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DB555" w14:textId="19BD093B" w:rsidR="005D388F" w:rsidRDefault="001259D6" w:rsidP="001259D6">
      <w:pPr>
        <w:pStyle w:val="Heading1"/>
      </w:pPr>
      <w:r>
        <w:t>1NC</w:t>
      </w:r>
    </w:p>
    <w:p w14:paraId="03AA3A9B" w14:textId="1903DBF3" w:rsidR="00100ED3" w:rsidRDefault="00CD088F" w:rsidP="00100ED3">
      <w:pPr>
        <w:pStyle w:val="Heading2"/>
      </w:pPr>
      <w:r>
        <w:t>K</w:t>
      </w:r>
    </w:p>
    <w:p w14:paraId="191ABD4D" w14:textId="30ECF4B3" w:rsidR="00CD088F" w:rsidRDefault="00CD088F" w:rsidP="00CD088F">
      <w:pPr>
        <w:pStyle w:val="Heading4"/>
        <w:rPr>
          <w:rStyle w:val="Style13ptBold"/>
          <w:b/>
          <w:bCs w:val="0"/>
        </w:rPr>
      </w:pPr>
      <w:r>
        <w:rPr>
          <w:rStyle w:val="Style13ptBold"/>
          <w:b/>
        </w:rPr>
        <w:t xml:space="preserve">The world is made possible through the </w:t>
      </w:r>
      <w:r w:rsidRPr="00DD2831">
        <w:rPr>
          <w:u w:val="single"/>
        </w:rPr>
        <w:t>Black Belly of the World</w:t>
      </w:r>
      <w:r>
        <w:rPr>
          <w:rStyle w:val="Style13ptBold"/>
          <w:b/>
        </w:rPr>
        <w:t xml:space="preserve">. Through this, the sexual and social reproduction of Black women’s labor becomes the foundation for the world to build itself upon and through. Thus, the world becomes the anti-black domestic space of care, and Black women and femmes are its mammies. The resistive politics of the 1AC that seeks to theorize for </w:t>
      </w:r>
      <w:r w:rsidR="00F3544C">
        <w:rPr>
          <w:rStyle w:val="Style13ptBold"/>
          <w:b/>
        </w:rPr>
        <w:t>black women</w:t>
      </w:r>
      <w:r>
        <w:rPr>
          <w:rStyle w:val="Style13ptBold"/>
          <w:b/>
        </w:rPr>
        <w:t xml:space="preserve"> actually captures </w:t>
      </w:r>
      <w:r w:rsidR="00F3544C">
        <w:rPr>
          <w:rStyle w:val="Style13ptBold"/>
          <w:b/>
        </w:rPr>
        <w:t>their</w:t>
      </w:r>
      <w:r>
        <w:rPr>
          <w:rStyle w:val="Style13ptBold"/>
          <w:b/>
        </w:rPr>
        <w:t xml:space="preserve"> labor to socially reproduce resilient Black femmes, who only serve to bear the brunt of social, emotional and physical labor in the name of white digestibility and inclusion. </w:t>
      </w:r>
    </w:p>
    <w:p w14:paraId="31DCE3FA" w14:textId="77777777" w:rsidR="00CD088F" w:rsidRPr="001C1AAC" w:rsidRDefault="00CD088F" w:rsidP="00CD088F">
      <w:r w:rsidRPr="00087A22">
        <w:rPr>
          <w:rStyle w:val="Style13ptBold"/>
        </w:rPr>
        <w:t>Hartman 16</w:t>
      </w:r>
      <w:r>
        <w:t xml:space="preserve"> [Saidiya, The Belly of the World: A Note on Black Women’s Labors, Souls, 18:1, 166-173//ak47]</w:t>
      </w:r>
    </w:p>
    <w:p w14:paraId="0222BFB9" w14:textId="77777777" w:rsidR="00CD088F" w:rsidRDefault="00CD088F" w:rsidP="00CD088F">
      <w:pPr>
        <w:rPr>
          <w:rStyle w:val="Emphasis"/>
        </w:rPr>
      </w:pPr>
      <w:r w:rsidRPr="003F27F2">
        <w:rPr>
          <w:rStyle w:val="StyleUnderline"/>
          <w:highlight w:val="green"/>
        </w:rPr>
        <w:t>The slave ship is a womb</w:t>
      </w:r>
      <w:r w:rsidRPr="00E26192">
        <w:rPr>
          <w:sz w:val="18"/>
          <w:szCs w:val="18"/>
        </w:rPr>
        <w:t>/</w:t>
      </w:r>
      <w:r w:rsidRPr="000C3D87">
        <w:rPr>
          <w:sz w:val="10"/>
          <w:szCs w:val="10"/>
        </w:rPr>
        <w:t>abyss. The plantation is the belly of the world.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However, representing the slave through the figure of the worker (albeit unwaged and unfree), obscures as much as it reveals, making it difficult to distinguish the constitutive elements of slavery as a mode of power, violence, dispossession and accumulation or to attend to the forms of gendered and sexual violence that enable these processes. In Black Reconstruction, women’s sexual and reproductive labor is critical in accounting for the violence and degradation of slavery, yet this labor falls outside of the heroic account of the black worker and the general strike.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w:t>
      </w:r>
      <w:r>
        <w:t xml:space="preserve"> </w:t>
      </w:r>
      <w:r w:rsidRPr="00613B11">
        <w:rPr>
          <w:rStyle w:val="StyleUnderline"/>
        </w:rPr>
        <w:t>The sexual violence and reproduction characteristic of enslaved women’s experience fails to produce a radical politics of liberation or a philosophy of freedom.</w:t>
      </w:r>
      <w:r>
        <w:rPr>
          <w:rStyle w:val="StyleUnderline"/>
        </w:rPr>
        <w:t xml:space="preserve"> </w:t>
      </w:r>
      <w:r w:rsidRPr="000C3D87">
        <w:rPr>
          <w:sz w:val="10"/>
          <w:szCs w:val="10"/>
        </w:rPr>
        <w:t>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w:t>
      </w:r>
      <w:r>
        <w:t xml:space="preserve"> </w:t>
      </w:r>
      <w:r w:rsidRPr="003F27F2">
        <w:rPr>
          <w:rStyle w:val="StyleUnderline"/>
          <w:highlight w:val="green"/>
        </w:rPr>
        <w:t>It has proven difficult</w:t>
      </w:r>
      <w:r w:rsidRPr="00613B11">
        <w:rPr>
          <w:rStyle w:val="StyleUnderline"/>
        </w:rPr>
        <w:t xml:space="preserve">, if not impossible, </w:t>
      </w:r>
      <w:r w:rsidRPr="003F27F2">
        <w:rPr>
          <w:rStyle w:val="StyleUnderline"/>
          <w:highlight w:val="green"/>
        </w:rPr>
        <w:t>to assimilate black women’s domestic labors and reproductive capacities within narratives of</w:t>
      </w:r>
      <w:r w:rsidRPr="00613B11">
        <w:rPr>
          <w:rStyle w:val="StyleUnderline"/>
        </w:rPr>
        <w:t xml:space="preserve"> the black worker, slave </w:t>
      </w:r>
      <w:r w:rsidRPr="003F27F2">
        <w:rPr>
          <w:rStyle w:val="StyleUnderline"/>
          <w:highlight w:val="green"/>
        </w:rPr>
        <w:t>rebellion,</w:t>
      </w:r>
      <w:r w:rsidRPr="00613B11">
        <w:rPr>
          <w:rStyle w:val="StyleUnderline"/>
        </w:rPr>
        <w:t xml:space="preserve"> </w:t>
      </w:r>
      <w:r w:rsidRPr="003F27F2">
        <w:rPr>
          <w:rStyle w:val="StyleUnderline"/>
          <w:highlight w:val="green"/>
        </w:rPr>
        <w:t xml:space="preserve">maroonage, or black radicalism, </w:t>
      </w:r>
      <w:r w:rsidRPr="0034487D">
        <w:rPr>
          <w:rStyle w:val="StyleUnderline"/>
        </w:rPr>
        <w:t xml:space="preserve">even as this </w:t>
      </w:r>
      <w:r w:rsidRPr="003F27F2">
        <w:rPr>
          <w:rStyle w:val="StyleUnderline"/>
          <w:highlight w:val="green"/>
        </w:rPr>
        <w:t>labor was critical to the creation of value</w:t>
      </w:r>
      <w:r w:rsidRPr="00613B11">
        <w:rPr>
          <w:rStyle w:val="StyleUnderline"/>
        </w:rPr>
        <w:t>, the realization of profit and the accumulation of capital.</w:t>
      </w:r>
      <w:r>
        <w:t xml:space="preserve"> </w:t>
      </w:r>
      <w:r w:rsidRPr="00613B11">
        <w:rPr>
          <w:rStyle w:val="StyleUnderline"/>
        </w:rPr>
        <w:t>It has been no less complicated to imagine the future produced by such labors as anything other than monstrous.</w:t>
      </w:r>
      <w:r>
        <w:t xml:space="preserve"> </w:t>
      </w:r>
      <w:r w:rsidRPr="000C3D87">
        <w:rPr>
          <w:sz w:val="10"/>
          <w:szCs w:val="10"/>
        </w:rPr>
        <w:t>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w:t>
      </w:r>
      <w:r w:rsidRPr="00F74CC0">
        <w:t xml:space="preserve"> </w:t>
      </w:r>
      <w:r w:rsidRPr="00F74CC0">
        <w:rPr>
          <w:rStyle w:val="StyleUnderline"/>
        </w:rPr>
        <w:t xml:space="preserve">where exactly does the sex drudge, recalcitrant domestic, broken mother, or sullen wet-nurse fit into the scheme of the general strike? </w:t>
      </w:r>
      <w:r w:rsidRPr="003F27F2">
        <w:rPr>
          <w:rStyle w:val="StyleUnderline"/>
          <w:highlight w:val="green"/>
        </w:rPr>
        <w:t>If the general strike is a placeholder for political aspirations that Du Bois struggles to name, how does the character of the slave female’s refusal augment the text of black radicalism</w:t>
      </w:r>
      <w:r w:rsidRPr="00613B11">
        <w:rPr>
          <w:rStyle w:val="StyleUnderline"/>
        </w:rPr>
        <w:t>? Is it at all possible to imagine her as the paradigmatic slave or as the representative black worker?</w:t>
      </w:r>
      <w:r>
        <w:rPr>
          <w:rStyle w:val="StyleUnderline"/>
        </w:rPr>
        <w:t xml:space="preserve"> </w:t>
      </w:r>
      <w:r w:rsidRPr="003F27F2">
        <w:rPr>
          <w:rStyle w:val="StyleUnderline"/>
          <w:highlight w:val="green"/>
        </w:rPr>
        <w:t>Reproductive labor</w:t>
      </w:r>
      <w:r>
        <w:t xml:space="preserve">, </w:t>
      </w:r>
      <w:r w:rsidRPr="00E26192">
        <w:rPr>
          <w:sz w:val="18"/>
          <w:szCs w:val="18"/>
        </w:rPr>
        <w:t xml:space="preserve">as the scholars Hortense Spillers, Jennifer Morgan, Dorothy Roberts, Alyss Weinbaum, and Neferti Tadiar note, </w:t>
      </w:r>
      <w:r w:rsidRPr="003F27F2">
        <w:rPr>
          <w:rStyle w:val="StyleUnderline"/>
          <w:highlight w:val="green"/>
        </w:rPr>
        <w:t>is central to thinking about the gendered afterlife of slavery and global capitalism.</w:t>
      </w:r>
      <w:r>
        <w:t xml:space="preserve">4 </w:t>
      </w:r>
      <w:r w:rsidRPr="0034487D">
        <w:rPr>
          <w:rStyle w:val="StyleUnderline"/>
        </w:rPr>
        <w:t>Yet attending to the status of black women’s labors has confounded our conceptual categories and thrown our critical lexicon into crisis.</w:t>
      </w:r>
      <w:r w:rsidRPr="0034487D">
        <w:t xml:space="preserve"> </w:t>
      </w:r>
      <w:r w:rsidRPr="000C3D87">
        <w:rPr>
          <w:sz w:val="10"/>
          <w:szCs w:val="10"/>
        </w:rPr>
        <w:t>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r>
        <w:t xml:space="preserve"> </w:t>
      </w:r>
      <w:r w:rsidRPr="00613B11">
        <w:rPr>
          <w:rStyle w:val="StyleUnderline"/>
        </w:rPr>
        <w:t xml:space="preserve">On the plantation, black women were required to toil as hard as men, and in this way “ungendered,” according to Spillers, by which she means that “female and male adhere to no symbolic </w:t>
      </w:r>
      <w:r w:rsidRPr="00F74CC0">
        <w:rPr>
          <w:rStyle w:val="StyleUnderline"/>
        </w:rPr>
        <w:t>integrity.” Partus sequitur ventrem negated kinship and denied it any “legal or social efficacy.” The condition of the mother marked her offspring and was “forever entailed on her remotest posterity.” We carry the mother’s</w:t>
      </w:r>
      <w:r w:rsidRPr="00613B11">
        <w:rPr>
          <w:rStyle w:val="StyleUnderline"/>
        </w:rPr>
        <w:t xml:space="preserve"> mark and it continues to define our condition and our present.</w:t>
      </w:r>
      <w:r>
        <w:rPr>
          <w:rStyle w:val="StyleUnderline"/>
        </w:rPr>
        <w:t xml:space="preserve"> </w:t>
      </w:r>
      <w:r w:rsidRPr="000C3D87">
        <w:rPr>
          <w:sz w:val="10"/>
          <w:szCs w:val="10"/>
        </w:rPr>
        <w:t>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w:t>
      </w:r>
      <w:r>
        <w:t xml:space="preserve"> </w:t>
      </w:r>
      <w:r w:rsidRPr="00613B11">
        <w:rPr>
          <w:rStyle w:val="StyleUnderline"/>
        </w:rPr>
        <w:t>Natal alienation is one of the central attributes of the social death of the slave and gendered and sexual violence are central to the processes that render the black child as by-product of the relations of production.</w:t>
      </w:r>
      <w:r w:rsidRPr="00E26192">
        <w:rPr>
          <w:sz w:val="18"/>
          <w:szCs w:val="18"/>
        </w:rPr>
        <w:t xml:space="preserve">6 </w:t>
      </w:r>
      <w:r w:rsidRPr="000C3D87">
        <w:rPr>
          <w:sz w:val="10"/>
          <w:szCs w:val="10"/>
        </w:rPr>
        <w:t>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t>
      </w:r>
      <w:r w:rsidRPr="003F27F2">
        <w:rPr>
          <w:rStyle w:val="StyleUnderline"/>
          <w:highlight w:val="green"/>
        </w:rPr>
        <w:t xml:space="preserve">Women’s bodies became the </w:t>
      </w:r>
      <w:r w:rsidRPr="003F27F2">
        <w:rPr>
          <w:rStyle w:val="Emphasis"/>
          <w:highlight w:val="green"/>
        </w:rPr>
        <w:t>definitional sites</w:t>
      </w:r>
      <w:r w:rsidRPr="003F27F2">
        <w:rPr>
          <w:rStyle w:val="StyleUnderline"/>
          <w:highlight w:val="green"/>
        </w:rPr>
        <w:t xml:space="preserve"> of racial slavery.</w:t>
      </w:r>
      <w:r>
        <w:t xml:space="preserve">” </w:t>
      </w:r>
      <w:r w:rsidRPr="000C3D87">
        <w:rPr>
          <w:sz w:val="10"/>
          <w:szCs w:val="10"/>
        </w:rPr>
        <w:t>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Partus sequitur ventrem—replicates the fate of the slave across generations. The belly is made a factory of production incommensurate with notions of the maternal, the conjugal or the domestic. In short, the slave exists out of the world and outside the house.</w:t>
      </w:r>
      <w:r>
        <w:t xml:space="preserve"> </w:t>
      </w:r>
      <w:r w:rsidRPr="00613B11">
        <w:rPr>
          <w:rStyle w:val="StyleUnderline"/>
        </w:rPr>
        <w:t>Labor remained a category central to the fashioning of gender and sexuality in the context of slavery’s aftermath</w:t>
      </w:r>
      <w:r w:rsidRPr="00E26192">
        <w:rPr>
          <w:rStyle w:val="StyleUnderline"/>
          <w:sz w:val="18"/>
          <w:szCs w:val="18"/>
        </w:rPr>
        <w:t>.</w:t>
      </w:r>
      <w:r w:rsidRPr="00E26192">
        <w:rPr>
          <w:sz w:val="18"/>
          <w:szCs w:val="18"/>
        </w:rPr>
        <w:t xml:space="preserve"> </w:t>
      </w:r>
      <w:r w:rsidRPr="000C3D87">
        <w:rPr>
          <w:sz w:val="10"/>
          <w:szCs w:val="10"/>
        </w:rPr>
        <w:t>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t xml:space="preserve"> </w:t>
      </w:r>
      <w:r w:rsidRPr="00613B11">
        <w:rPr>
          <w:rStyle w:val="StyleUnderline"/>
        </w:rPr>
        <w:t>The continuities between slavery and freedom were underwritten by black women’s domestic labor.</w:t>
      </w:r>
      <w:r>
        <w:t xml:space="preserve"> </w:t>
      </w:r>
      <w:r w:rsidRPr="000C3D87">
        <w:rPr>
          <w:sz w:val="10"/>
          <w:szCs w:val="10"/>
        </w:rPr>
        <w:t>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w:t>
      </w:r>
      <w:r w:rsidRPr="00E26192">
        <w:rPr>
          <w:sz w:val="18"/>
          <w:szCs w:val="18"/>
        </w:rPr>
        <w:t>.</w:t>
      </w:r>
      <w:r>
        <w:t xml:space="preserve"> </w:t>
      </w:r>
      <w:r w:rsidRPr="003F27F2">
        <w:rPr>
          <w:rStyle w:val="StyleUnderline"/>
          <w:highlight w:val="green"/>
        </w:rPr>
        <w:t>No uniform or shared category of gender included the mistress and the enslaved. The white household</w:t>
      </w:r>
      <w:r>
        <w:t xml:space="preserve">, as Thavolia Gylmph documents in Out of the House of Bondage, </w:t>
      </w:r>
      <w:r w:rsidRPr="003F27F2">
        <w:rPr>
          <w:rStyle w:val="StyleUnderline"/>
          <w:highlight w:val="green"/>
        </w:rPr>
        <w:t>was a space of violence and brutality for the black women forced to serve as</w:t>
      </w:r>
      <w:r w:rsidRPr="00613B11">
        <w:rPr>
          <w:rStyle w:val="StyleUnderline"/>
        </w:rPr>
        <w:t xml:space="preserve"> housekeepers, </w:t>
      </w:r>
      <w:r w:rsidRPr="003F27F2">
        <w:rPr>
          <w:rStyle w:val="StyleUnderline"/>
          <w:highlight w:val="green"/>
        </w:rPr>
        <w:t>caretakers</w:t>
      </w:r>
      <w:r w:rsidRPr="00613B11">
        <w:rPr>
          <w:rStyle w:val="StyleUnderline"/>
        </w:rPr>
        <w:t xml:space="preserve">, nannies, and wet-nurses. </w:t>
      </w:r>
      <w:r w:rsidRPr="003F27F2">
        <w:rPr>
          <w:rStyle w:val="StyleUnderline"/>
          <w:highlight w:val="green"/>
        </w:rPr>
        <w:t>The domestic space</w:t>
      </w:r>
      <w:r w:rsidRPr="00613B11">
        <w:rPr>
          <w:rStyle w:val="StyleUnderline"/>
        </w:rPr>
        <w:t xml:space="preserve">, as much as the field, </w:t>
      </w:r>
      <w:r w:rsidRPr="003F27F2">
        <w:rPr>
          <w:rStyle w:val="StyleUnderline"/>
          <w:highlight w:val="green"/>
        </w:rPr>
        <w:t>defined their experience of enslavement and</w:t>
      </w:r>
      <w:r w:rsidRPr="00613B11">
        <w:rPr>
          <w:rStyle w:val="StyleUnderline"/>
        </w:rPr>
        <w:t xml:space="preserve"> the particular </w:t>
      </w:r>
      <w:r w:rsidRPr="003F27F2">
        <w:rPr>
          <w:rStyle w:val="StyleUnderline"/>
          <w:highlight w:val="green"/>
        </w:rPr>
        <w:t>vulnerabilities</w:t>
      </w:r>
      <w:r w:rsidRPr="00613B11">
        <w:rPr>
          <w:rStyle w:val="StyleUnderline"/>
        </w:rPr>
        <w:t xml:space="preserve"> of the captive body; and it continued to define the very narrow horizon and limited opportunities available to black women in the first decades of the 20th century. Black women regularly complained about being forced to labor as domestics.</w:t>
      </w:r>
      <w:r>
        <w:rPr>
          <w:rStyle w:val="StyleUnderline"/>
        </w:rPr>
        <w:t xml:space="preserve"> </w:t>
      </w:r>
      <w:r w:rsidRPr="000C3D87">
        <w:rPr>
          <w:sz w:val="10"/>
          <w:szCs w:val="10"/>
        </w:rPr>
        <w:t>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w:t>
      </w:r>
      <w:r>
        <w:t xml:space="preserve"> </w:t>
      </w:r>
      <w:r w:rsidRPr="003F27F2">
        <w:rPr>
          <w:rStyle w:val="StyleUnderline"/>
          <w:highlight w:val="green"/>
        </w:rPr>
        <w:t>black women were</w:t>
      </w:r>
      <w:r>
        <w:t xml:space="preserve"> </w:t>
      </w:r>
      <w:r w:rsidRPr="000C3D87">
        <w:rPr>
          <w:sz w:val="10"/>
          <w:szCs w:val="10"/>
        </w:rPr>
        <w:t>conscripted to a role that required them to care for and replenish the needs of the white household, and tend to the daily activities necessary for its maintenance. They were</w:t>
      </w:r>
      <w:r>
        <w:t xml:space="preserve"> </w:t>
      </w:r>
      <w:r w:rsidRPr="003F27F2">
        <w:rPr>
          <w:rStyle w:val="StyleUnderline"/>
          <w:highlight w:val="green"/>
        </w:rPr>
        <w:t>forced to perform the affective and communicative labor necessary for the sustenance of white families at the expense of their own</w:t>
      </w:r>
      <w:r w:rsidRPr="00235B0F">
        <w:rPr>
          <w:sz w:val="18"/>
          <w:szCs w:val="18"/>
        </w:rPr>
        <w:t xml:space="preserve">; </w:t>
      </w:r>
      <w:r w:rsidRPr="000C3D87">
        <w:rPr>
          <w:sz w:val="10"/>
          <w:szCs w:val="10"/>
        </w:rPr>
        <w:t>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w:t>
      </w:r>
      <w:r>
        <w:t xml:space="preserve"> </w:t>
      </w:r>
      <w:r w:rsidRPr="003F27F2">
        <w:rPr>
          <w:rStyle w:val="Emphasis"/>
          <w:highlight w:val="green"/>
        </w:rPr>
        <w:t>As a consequence, she comes to enjoy a position that is revered and reviled</w:t>
      </w:r>
      <w:r w:rsidRPr="00613B11">
        <w:rPr>
          <w:rStyle w:val="StyleUnderline"/>
        </w:rPr>
        <w:t>, essential to the endurance of black social life and, at the same time, blamed for its destruction</w:t>
      </w:r>
      <w:r w:rsidRPr="00235B0F">
        <w:rPr>
          <w:rStyle w:val="StyleUnderline"/>
        </w:rPr>
        <w:t xml:space="preserve">. </w:t>
      </w:r>
      <w:r w:rsidRPr="003F27F2">
        <w:rPr>
          <w:rStyle w:val="StyleUnderline"/>
          <w:highlight w:val="green"/>
        </w:rPr>
        <w:t>T</w:t>
      </w:r>
      <w:r w:rsidRPr="003F27F2">
        <w:rPr>
          <w:rStyle w:val="Emphasis"/>
          <w:highlight w:val="green"/>
        </w:rPr>
        <w:t>he care extracted from her to tend the white household is taken at the cost of her own.</w:t>
      </w:r>
      <w:r w:rsidRPr="00F75580">
        <w:rPr>
          <w:rStyle w:val="Emphasis"/>
        </w:rPr>
        <w:t xml:space="preserve"> </w:t>
      </w:r>
      <w:r w:rsidRPr="003F27F2">
        <w:rPr>
          <w:rStyle w:val="Emphasis"/>
          <w:highlight w:val="green"/>
        </w:rPr>
        <w:t>She is the best nanny and the worst mother.</w:t>
      </w:r>
      <w:r w:rsidRPr="00613B11">
        <w:rPr>
          <w:rStyle w:val="StyleUnderline"/>
        </w:rPr>
        <w:t xml:space="preserve"> </w:t>
      </w:r>
      <w:r w:rsidRPr="003F27F2">
        <w:rPr>
          <w:rStyle w:val="Emphasis"/>
          <w:highlight w:val="green"/>
        </w:rPr>
        <w:t>Yet this labor remains marginal or neglected in the narratives of black insurgency, resistance, and refusal.</w:t>
      </w:r>
    </w:p>
    <w:p w14:paraId="2205155F" w14:textId="77777777" w:rsidR="00CD088F" w:rsidRPr="00CD088F" w:rsidRDefault="00CD088F" w:rsidP="00CD088F"/>
    <w:p w14:paraId="4419BE36" w14:textId="77777777" w:rsidR="00CD088F" w:rsidRPr="00DD1122" w:rsidRDefault="00CD088F" w:rsidP="00CD088F">
      <w:pPr>
        <w:pStyle w:val="Heading4"/>
        <w:rPr>
          <w:sz w:val="24"/>
          <w:szCs w:val="24"/>
        </w:rPr>
      </w:pPr>
      <w:r w:rsidRPr="00DD1122">
        <w:rPr>
          <w:sz w:val="28"/>
          <w:szCs w:val="28"/>
        </w:rPr>
        <w:t xml:space="preserve">This is a debate about the </w:t>
      </w:r>
      <w:r w:rsidRPr="00DD1122">
        <w:rPr>
          <w:rStyle w:val="StyleUnderline"/>
          <w:sz w:val="28"/>
          <w:szCs w:val="28"/>
          <w:u w:val="none"/>
        </w:rPr>
        <w:t xml:space="preserve">stakes of revolution, desire, and death. </w:t>
      </w:r>
      <w:r w:rsidRPr="00DD1122">
        <w:rPr>
          <w:rStyle w:val="StyleUnderline"/>
          <w:sz w:val="24"/>
          <w:szCs w:val="24"/>
          <w:u w:val="none"/>
        </w:rPr>
        <w:t xml:space="preserve">Their model is jaded by settler common sense </w:t>
      </w:r>
      <w:r>
        <w:rPr>
          <w:rStyle w:val="StyleUnderline"/>
          <w:sz w:val="24"/>
          <w:szCs w:val="24"/>
          <w:u w:val="none"/>
        </w:rPr>
        <w:t xml:space="preserve">which mis-prescribes </w:t>
      </w:r>
      <w:r w:rsidRPr="00DD1122">
        <w:rPr>
          <w:rStyle w:val="StyleUnderline"/>
          <w:sz w:val="24"/>
          <w:szCs w:val="24"/>
          <w:u w:val="none"/>
        </w:rPr>
        <w:t xml:space="preserve">the limits </w:t>
      </w:r>
      <w:r>
        <w:rPr>
          <w:rStyle w:val="StyleUnderline"/>
          <w:sz w:val="24"/>
          <w:szCs w:val="24"/>
          <w:u w:val="none"/>
        </w:rPr>
        <w:t xml:space="preserve">of </w:t>
      </w:r>
      <w:r w:rsidRPr="00DD1122">
        <w:rPr>
          <w:rStyle w:val="StyleUnderline"/>
          <w:sz w:val="24"/>
          <w:szCs w:val="24"/>
          <w:u w:val="none"/>
        </w:rPr>
        <w:t>desire</w:t>
      </w:r>
      <w:r>
        <w:rPr>
          <w:rStyle w:val="StyleUnderline"/>
          <w:sz w:val="24"/>
          <w:szCs w:val="24"/>
          <w:u w:val="none"/>
        </w:rPr>
        <w:t xml:space="preserve"> for</w:t>
      </w:r>
      <w:r w:rsidRPr="00DD1122">
        <w:rPr>
          <w:rStyle w:val="StyleUnderline"/>
          <w:sz w:val="24"/>
          <w:szCs w:val="24"/>
          <w:u w:val="none"/>
        </w:rPr>
        <w:t xml:space="preserve"> Black and Native revolutionaries in an effort to</w:t>
      </w:r>
      <w:r>
        <w:rPr>
          <w:rStyle w:val="StyleUnderline"/>
          <w:sz w:val="24"/>
          <w:szCs w:val="24"/>
          <w:u w:val="none"/>
        </w:rPr>
        <w:t xml:space="preserve"> embolden their nationalist project</w:t>
      </w:r>
      <w:r w:rsidRPr="00DD1122">
        <w:rPr>
          <w:rStyle w:val="StyleUnderline"/>
          <w:sz w:val="24"/>
          <w:szCs w:val="24"/>
          <w:u w:val="none"/>
        </w:rPr>
        <w:t xml:space="preserve">. This means </w:t>
      </w:r>
      <w:r w:rsidRPr="00DD1122">
        <w:rPr>
          <w:sz w:val="24"/>
          <w:szCs w:val="24"/>
        </w:rPr>
        <w:t>the limits of white revolutionary desire are parasitically determined by self-affirmation in the familiarity and comfort of structural antiBlackness</w:t>
      </w:r>
    </w:p>
    <w:p w14:paraId="2AA2FBA7" w14:textId="77777777" w:rsidR="00CD088F" w:rsidRDefault="00CD088F" w:rsidP="00CD088F">
      <w:pPr>
        <w:rPr>
          <w:sz w:val="20"/>
          <w:szCs w:val="20"/>
        </w:rPr>
      </w:pPr>
      <w:r w:rsidRPr="00771B7B">
        <w:rPr>
          <w:b/>
          <w:sz w:val="24"/>
          <w:szCs w:val="24"/>
        </w:rPr>
        <w:t>Harrison 23</w:t>
      </w:r>
      <w:r>
        <w:t xml:space="preserve"> </w:t>
      </w:r>
      <w:r w:rsidRPr="00771B7B">
        <w:rPr>
          <w:sz w:val="20"/>
          <w:szCs w:val="20"/>
        </w:rPr>
        <w:t xml:space="preserve">Da’Shaun Harrison is a trans theorist and abolitionist who lectures on blackness, fatness, gender, and their intersections at Morehouse College. </w:t>
      </w:r>
      <w:r w:rsidRPr="006861AC">
        <w:rPr>
          <w:i/>
          <w:iCs/>
          <w:sz w:val="20"/>
          <w:szCs w:val="20"/>
        </w:rPr>
        <w:t>The Stakes of Revolution and the Death of Desire</w:t>
      </w:r>
      <w:r w:rsidRPr="00771B7B">
        <w:rPr>
          <w:sz w:val="20"/>
          <w:szCs w:val="20"/>
        </w:rPr>
        <w:t xml:space="preserve"> </w:t>
      </w:r>
      <w:hyperlink r:id="rId8" w:history="1">
        <w:r w:rsidRPr="00787472">
          <w:rPr>
            <w:rStyle w:val="Hyperlink"/>
            <w:sz w:val="18"/>
            <w:szCs w:val="18"/>
          </w:rPr>
          <w:t>https://scalawagmagazine.org/2023/03/captive-maternal-death-desire/</w:t>
        </w:r>
      </w:hyperlink>
      <w:r w:rsidRPr="00771B7B">
        <w:rPr>
          <w:sz w:val="20"/>
          <w:szCs w:val="20"/>
        </w:rPr>
        <w:t xml:space="preserve"> maxx</w:t>
      </w:r>
    </w:p>
    <w:p w14:paraId="499D0DEF" w14:textId="77777777" w:rsidR="00CD088F" w:rsidRPr="00DD1122" w:rsidRDefault="00CD088F" w:rsidP="00CD088F">
      <w:pPr>
        <w:rPr>
          <w:rStyle w:val="StyleUnderline"/>
          <w:sz w:val="24"/>
          <w:szCs w:val="24"/>
        </w:rPr>
      </w:pPr>
      <w:r w:rsidRPr="00DD1122">
        <w:rPr>
          <w:rStyle w:val="StyleUnderline"/>
          <w:sz w:val="24"/>
          <w:szCs w:val="24"/>
          <w:highlight w:val="cyan"/>
        </w:rPr>
        <w:t>We often hear revolution discussed</w:t>
      </w:r>
      <w:r w:rsidRPr="00DD1122">
        <w:rPr>
          <w:rStyle w:val="StyleUnderline"/>
          <w:sz w:val="24"/>
          <w:szCs w:val="24"/>
        </w:rPr>
        <w:t xml:space="preserve"> in a way that suggests that it is mythological, hypothetical, and theoretical; </w:t>
      </w:r>
      <w:r w:rsidRPr="00DD1122">
        <w:rPr>
          <w:rStyle w:val="StyleUnderline"/>
          <w:sz w:val="24"/>
          <w:szCs w:val="24"/>
          <w:highlight w:val="cyan"/>
        </w:rPr>
        <w:t>as</w:t>
      </w:r>
      <w:r w:rsidRPr="00DD1122">
        <w:rPr>
          <w:rStyle w:val="StyleUnderline"/>
          <w:sz w:val="24"/>
          <w:szCs w:val="24"/>
        </w:rPr>
        <w:t xml:space="preserve"> though it is </w:t>
      </w:r>
      <w:r w:rsidRPr="00DD1122">
        <w:rPr>
          <w:rStyle w:val="StyleUnderline"/>
          <w:sz w:val="24"/>
          <w:szCs w:val="24"/>
          <w:highlight w:val="cyan"/>
        </w:rPr>
        <w:t>a dreamworld</w:t>
      </w:r>
      <w:r w:rsidRPr="00DD1122">
        <w:rPr>
          <w:rStyle w:val="StyleUnderline"/>
          <w:sz w:val="24"/>
          <w:szCs w:val="24"/>
        </w:rPr>
        <w:t xml:space="preserve">, a fairytale, or an illusion. </w:t>
      </w:r>
      <w:r w:rsidRPr="00DD1122">
        <w:rPr>
          <w:rStyle w:val="StyleUnderline"/>
          <w:sz w:val="16"/>
          <w:szCs w:val="24"/>
          <w:u w:val="none"/>
        </w:rPr>
        <w:t xml:space="preserve">We see revolution likened to pink-pussy-hat-wearing (majority) white women marching alongside congresspeople; to black celebrities and negroliberals taking film crews into cities that are not their own and </w:t>
      </w:r>
      <w:r w:rsidRPr="00DD1122">
        <w:rPr>
          <w:rStyle w:val="StyleUnderline"/>
          <w:sz w:val="24"/>
          <w:szCs w:val="24"/>
        </w:rPr>
        <w:t>capitalizing off of the slaying of more black flesh by police</w:t>
      </w:r>
      <w:r w:rsidRPr="00DD1122">
        <w:rPr>
          <w:rStyle w:val="StyleUnderline"/>
          <w:sz w:val="16"/>
          <w:szCs w:val="24"/>
          <w:u w:val="none"/>
        </w:rPr>
        <w:t>; to sitting in conferences and convenings, in cities populated by ever-growing numbers of beings without shelter, discussing policy change that never comes.</w:t>
      </w:r>
      <w:r w:rsidRPr="00DD1122">
        <w:rPr>
          <w:rStyle w:val="StyleUnderline"/>
          <w:sz w:val="24"/>
          <w:szCs w:val="24"/>
        </w:rPr>
        <w:t> </w:t>
      </w:r>
    </w:p>
    <w:p w14:paraId="292C629E" w14:textId="77777777" w:rsidR="00CD088F" w:rsidRPr="00DD1122" w:rsidRDefault="00CD088F" w:rsidP="00CD088F">
      <w:pPr>
        <w:rPr>
          <w:color w:val="000000" w:themeColor="text1"/>
          <w:sz w:val="16"/>
          <w:szCs w:val="24"/>
        </w:rPr>
      </w:pPr>
      <w:r w:rsidRPr="00DD1122">
        <w:rPr>
          <w:color w:val="000000" w:themeColor="text1"/>
          <w:sz w:val="16"/>
          <w:szCs w:val="24"/>
        </w:rPr>
        <w:t xml:space="preserve">An example of what we sacrifice can be found in the chapter of James' book titled "The Agape of Peaches." </w:t>
      </w:r>
      <w:r w:rsidRPr="00DD1122">
        <w:rPr>
          <w:rStyle w:val="StyleUnderline"/>
          <w:sz w:val="24"/>
          <w:szCs w:val="24"/>
        </w:rPr>
        <w:t>Peaches, a political prisoner and prominent member of the Southern California Chapter of the Black Panther Party, wrote with great clarity on the ways antiblackness strips us of any ability to be in relationship with our loved ones; that for freedom to be won, our relationships must perish—as evidenced by her departing from her family for the sake of revolution.</w:t>
      </w:r>
      <w:r w:rsidRPr="00DD1122">
        <w:rPr>
          <w:color w:val="000000" w:themeColor="text1"/>
          <w:sz w:val="16"/>
          <w:szCs w:val="24"/>
        </w:rPr>
        <w:t xml:space="preserve"> In her essay "Mama's Baby, Papa's Maybe: An American Grammar Book," </w:t>
      </w:r>
      <w:r w:rsidRPr="00DD1122">
        <w:rPr>
          <w:rStyle w:val="StyleUnderline"/>
          <w:sz w:val="24"/>
          <w:szCs w:val="24"/>
        </w:rPr>
        <w:t xml:space="preserve">Hortense Spillers explains that </w:t>
      </w:r>
      <w:r w:rsidRPr="00DD1122">
        <w:rPr>
          <w:rStyle w:val="StyleUnderline"/>
          <w:sz w:val="24"/>
          <w:szCs w:val="24"/>
          <w:highlight w:val="cyan"/>
        </w:rPr>
        <w:t>kinship is defined</w:t>
      </w:r>
      <w:r w:rsidRPr="00DD1122">
        <w:rPr>
          <w:rStyle w:val="StyleUnderline"/>
          <w:sz w:val="24"/>
          <w:szCs w:val="24"/>
        </w:rPr>
        <w:t xml:space="preserve"> </w:t>
      </w:r>
      <w:r w:rsidRPr="00DD1122">
        <w:rPr>
          <w:rStyle w:val="StyleUnderline"/>
          <w:sz w:val="24"/>
          <w:szCs w:val="24"/>
          <w:highlight w:val="cyan"/>
        </w:rPr>
        <w:t>over and against the black subject</w:t>
      </w:r>
      <w:r w:rsidRPr="00DD1122">
        <w:rPr>
          <w:rStyle w:val="StyleUnderline"/>
          <w:sz w:val="24"/>
          <w:szCs w:val="24"/>
        </w:rPr>
        <w:t xml:space="preserve">; that kinship, relatedness or relationships by another name, is rendered </w:t>
      </w:r>
      <w:r w:rsidRPr="00DD1122">
        <w:rPr>
          <w:rStyle w:val="StyleUnderline"/>
          <w:sz w:val="24"/>
          <w:szCs w:val="24"/>
          <w:highlight w:val="cyan"/>
        </w:rPr>
        <w:t xml:space="preserve">an impossibility </w:t>
      </w:r>
      <w:r w:rsidRPr="00DD1122">
        <w:rPr>
          <w:rStyle w:val="StyleUnderline"/>
          <w:sz w:val="24"/>
          <w:szCs w:val="24"/>
        </w:rPr>
        <w:t xml:space="preserve">for the black subject </w:t>
      </w:r>
      <w:r w:rsidRPr="00DD1122">
        <w:rPr>
          <w:rStyle w:val="StyleUnderline"/>
          <w:sz w:val="24"/>
          <w:szCs w:val="24"/>
          <w:highlight w:val="cyan"/>
        </w:rPr>
        <w:t>in a system wherein black flesh is always already overseen by the master</w:t>
      </w:r>
      <w:r w:rsidRPr="00DD1122">
        <w:rPr>
          <w:rStyle w:val="StyleUnderline"/>
          <w:sz w:val="24"/>
          <w:szCs w:val="24"/>
        </w:rPr>
        <w:t>.</w:t>
      </w:r>
      <w:r w:rsidRPr="00DD1122">
        <w:rPr>
          <w:color w:val="000000" w:themeColor="text1"/>
          <w:sz w:val="16"/>
          <w:szCs w:val="24"/>
        </w:rPr>
        <w:t xml:space="preserve"> </w:t>
      </w:r>
      <w:r w:rsidRPr="00DD1122">
        <w:rPr>
          <w:b/>
          <w:bCs/>
          <w:color w:val="000000" w:themeColor="text1"/>
          <w:sz w:val="24"/>
          <w:szCs w:val="24"/>
          <w:highlight w:val="cyan"/>
          <w:u w:val="single"/>
        </w:rPr>
        <w:t>The </w:t>
      </w:r>
      <w:r w:rsidRPr="00DD1122">
        <w:rPr>
          <w:b/>
          <w:bCs/>
          <w:i/>
          <w:iCs/>
          <w:color w:val="000000" w:themeColor="text1"/>
          <w:sz w:val="24"/>
          <w:szCs w:val="24"/>
          <w:highlight w:val="cyan"/>
          <w:u w:val="single"/>
        </w:rPr>
        <w:t>feeling</w:t>
      </w:r>
      <w:r w:rsidRPr="00DD1122">
        <w:rPr>
          <w:b/>
          <w:bCs/>
          <w:i/>
          <w:iCs/>
          <w:color w:val="000000" w:themeColor="text1"/>
          <w:sz w:val="24"/>
          <w:szCs w:val="24"/>
          <w:u w:val="single"/>
        </w:rPr>
        <w:t> </w:t>
      </w:r>
      <w:r w:rsidRPr="00DD1122">
        <w:rPr>
          <w:b/>
          <w:bCs/>
          <w:color w:val="000000" w:themeColor="text1"/>
          <w:sz w:val="24"/>
          <w:szCs w:val="24"/>
          <w:u w:val="single"/>
        </w:rPr>
        <w:t xml:space="preserve">of family and relationships </w:t>
      </w:r>
      <w:r w:rsidRPr="00DD1122">
        <w:rPr>
          <w:b/>
          <w:bCs/>
          <w:color w:val="000000" w:themeColor="text1"/>
          <w:sz w:val="24"/>
          <w:szCs w:val="24"/>
          <w:highlight w:val="cyan"/>
          <w:u w:val="single"/>
        </w:rPr>
        <w:t>may be possible</w:t>
      </w:r>
      <w:r w:rsidRPr="00DD1122">
        <w:rPr>
          <w:b/>
          <w:bCs/>
          <w:color w:val="000000" w:themeColor="text1"/>
          <w:sz w:val="24"/>
          <w:szCs w:val="24"/>
          <w:u w:val="single"/>
        </w:rPr>
        <w:t xml:space="preserve"> (though not inevitable), </w:t>
      </w:r>
      <w:r w:rsidRPr="00DD1122">
        <w:rPr>
          <w:b/>
          <w:bCs/>
          <w:color w:val="000000" w:themeColor="text1"/>
          <w:sz w:val="24"/>
          <w:szCs w:val="24"/>
          <w:highlight w:val="cyan"/>
          <w:u w:val="single"/>
        </w:rPr>
        <w:t>but the </w:t>
      </w:r>
      <w:r w:rsidRPr="00DD1122">
        <w:rPr>
          <w:b/>
          <w:bCs/>
          <w:i/>
          <w:iCs/>
          <w:color w:val="000000" w:themeColor="text1"/>
          <w:sz w:val="24"/>
          <w:szCs w:val="24"/>
          <w:highlight w:val="cyan"/>
          <w:u w:val="single"/>
        </w:rPr>
        <w:t>function</w:t>
      </w:r>
      <w:r w:rsidRPr="00DD1122">
        <w:rPr>
          <w:b/>
          <w:bCs/>
          <w:i/>
          <w:iCs/>
          <w:color w:val="000000" w:themeColor="text1"/>
          <w:sz w:val="24"/>
          <w:szCs w:val="24"/>
          <w:u w:val="single"/>
        </w:rPr>
        <w:t> </w:t>
      </w:r>
      <w:r w:rsidRPr="00DD1122">
        <w:rPr>
          <w:b/>
          <w:bCs/>
          <w:color w:val="000000" w:themeColor="text1"/>
          <w:sz w:val="24"/>
          <w:szCs w:val="24"/>
          <w:u w:val="single"/>
        </w:rPr>
        <w:t xml:space="preserve">of these structures </w:t>
      </w:r>
      <w:r w:rsidRPr="00DD1122">
        <w:rPr>
          <w:b/>
          <w:bCs/>
          <w:color w:val="000000" w:themeColor="text1"/>
          <w:sz w:val="24"/>
          <w:szCs w:val="24"/>
          <w:highlight w:val="cyan"/>
          <w:u w:val="single"/>
        </w:rPr>
        <w:t xml:space="preserve">is to maintain white supremacy </w:t>
      </w:r>
      <w:r w:rsidRPr="00DD1122">
        <w:rPr>
          <w:b/>
          <w:bCs/>
          <w:color w:val="000000" w:themeColor="text1"/>
          <w:sz w:val="24"/>
          <w:szCs w:val="24"/>
          <w:u w:val="single"/>
        </w:rPr>
        <w:t>through antiblackness.</w:t>
      </w:r>
      <w:r w:rsidRPr="00DD1122">
        <w:rPr>
          <w:color w:val="000000" w:themeColor="text1"/>
          <w:sz w:val="16"/>
          <w:szCs w:val="24"/>
        </w:rPr>
        <w:t xml:space="preserve"> Through both Peaches's letter and Spilers's theorizing, what is clarified is that</w:t>
      </w:r>
      <w:r w:rsidRPr="00DD1122">
        <w:rPr>
          <w:b/>
          <w:bCs/>
          <w:color w:val="000000" w:themeColor="text1"/>
          <w:sz w:val="24"/>
          <w:szCs w:val="24"/>
          <w:u w:val="single"/>
        </w:rPr>
        <w:t xml:space="preserve"> </w:t>
      </w:r>
      <w:r w:rsidRPr="00DD1122">
        <w:rPr>
          <w:b/>
          <w:bCs/>
          <w:color w:val="000000" w:themeColor="text1"/>
          <w:sz w:val="24"/>
          <w:szCs w:val="24"/>
          <w:highlight w:val="cyan"/>
          <w:u w:val="single"/>
        </w:rPr>
        <w:t>all of our relationships</w:t>
      </w:r>
      <w:r w:rsidRPr="00DD1122">
        <w:rPr>
          <w:b/>
          <w:bCs/>
          <w:color w:val="000000" w:themeColor="text1"/>
          <w:sz w:val="24"/>
          <w:szCs w:val="24"/>
          <w:u w:val="single"/>
        </w:rPr>
        <w:t xml:space="preserve">, in one capacity or another, </w:t>
      </w:r>
      <w:r w:rsidRPr="00DD1122">
        <w:rPr>
          <w:b/>
          <w:bCs/>
          <w:color w:val="000000" w:themeColor="text1"/>
          <w:sz w:val="24"/>
          <w:szCs w:val="24"/>
          <w:highlight w:val="cyan"/>
          <w:u w:val="single"/>
        </w:rPr>
        <w:t>cannot be divorced from antiblackness.</w:t>
      </w:r>
      <w:r w:rsidRPr="00DD1122">
        <w:rPr>
          <w:b/>
          <w:bCs/>
          <w:color w:val="000000" w:themeColor="text1"/>
          <w:sz w:val="24"/>
          <w:szCs w:val="24"/>
          <w:u w:val="single"/>
        </w:rPr>
        <w:t> </w:t>
      </w:r>
    </w:p>
    <w:p w14:paraId="26D0043E" w14:textId="77777777" w:rsidR="00CD088F" w:rsidRPr="00DD1122" w:rsidRDefault="00CD088F" w:rsidP="00CD088F">
      <w:pPr>
        <w:rPr>
          <w:color w:val="000000" w:themeColor="text1"/>
          <w:sz w:val="24"/>
          <w:szCs w:val="24"/>
          <w:u w:val="single"/>
        </w:rPr>
      </w:pPr>
      <w:r w:rsidRPr="00DD1122">
        <w:rPr>
          <w:color w:val="000000" w:themeColor="text1"/>
          <w:sz w:val="24"/>
          <w:szCs w:val="24"/>
          <w:u w:val="single"/>
        </w:rPr>
        <w:t>The concepts, structures, and identities of family and relationships, our blackness and culture(s), gender and sexuality, religion, language, and more are direct results of—and responses to—antiblack world-making and colonial violence.</w:t>
      </w:r>
      <w:r w:rsidRPr="00DD1122">
        <w:rPr>
          <w:color w:val="000000" w:themeColor="text1"/>
          <w:sz w:val="16"/>
          <w:szCs w:val="24"/>
        </w:rPr>
        <w:t xml:space="preserve"> </w:t>
      </w:r>
      <w:r w:rsidRPr="00DD1122">
        <w:rPr>
          <w:color w:val="000000" w:themeColor="text1"/>
          <w:sz w:val="24"/>
          <w:szCs w:val="24"/>
          <w:highlight w:val="cyan"/>
          <w:u w:val="single"/>
        </w:rPr>
        <w:t>Revolution</w:t>
      </w:r>
      <w:r w:rsidRPr="00DD1122">
        <w:rPr>
          <w:color w:val="000000" w:themeColor="text1"/>
          <w:sz w:val="24"/>
          <w:szCs w:val="24"/>
          <w:u w:val="single"/>
        </w:rPr>
        <w:t xml:space="preserve">, the world-destroying phenomenon that it is, </w:t>
      </w:r>
      <w:r w:rsidRPr="00DD1122">
        <w:rPr>
          <w:color w:val="000000" w:themeColor="text1"/>
          <w:sz w:val="24"/>
          <w:szCs w:val="24"/>
          <w:highlight w:val="cyan"/>
          <w:u w:val="single"/>
        </w:rPr>
        <w:t>requires the death of all of these entities</w:t>
      </w:r>
      <w:r w:rsidRPr="00DD1122">
        <w:rPr>
          <w:color w:val="000000" w:themeColor="text1"/>
          <w:sz w:val="24"/>
          <w:szCs w:val="24"/>
          <w:u w:val="single"/>
        </w:rPr>
        <w:t>.</w:t>
      </w:r>
      <w:r w:rsidRPr="00DD1122">
        <w:rPr>
          <w:b/>
          <w:bCs/>
          <w:color w:val="000000" w:themeColor="text1"/>
          <w:sz w:val="24"/>
          <w:szCs w:val="24"/>
          <w:u w:val="single"/>
        </w:rPr>
        <w:t xml:space="preserve"> </w:t>
      </w:r>
      <w:r w:rsidRPr="00DD1122">
        <w:rPr>
          <w:b/>
          <w:bCs/>
          <w:color w:val="000000" w:themeColor="text1"/>
          <w:sz w:val="32"/>
          <w:szCs w:val="32"/>
          <w:u w:val="single"/>
        </w:rPr>
        <w:t xml:space="preserve">But </w:t>
      </w:r>
      <w:r w:rsidRPr="00DD1122">
        <w:rPr>
          <w:b/>
          <w:bCs/>
          <w:color w:val="000000" w:themeColor="text1"/>
          <w:sz w:val="32"/>
          <w:szCs w:val="32"/>
          <w:highlight w:val="cyan"/>
          <w:u w:val="single"/>
        </w:rPr>
        <w:t>our </w:t>
      </w:r>
      <w:r w:rsidRPr="00DD1122">
        <w:rPr>
          <w:b/>
          <w:bCs/>
          <w:i/>
          <w:iCs/>
          <w:color w:val="000000" w:themeColor="text1"/>
          <w:sz w:val="32"/>
          <w:szCs w:val="32"/>
          <w:highlight w:val="cyan"/>
          <w:u w:val="single"/>
        </w:rPr>
        <w:t>desires</w:t>
      </w:r>
      <w:r w:rsidRPr="00DD1122">
        <w:rPr>
          <w:b/>
          <w:bCs/>
          <w:color w:val="000000" w:themeColor="text1"/>
          <w:sz w:val="32"/>
          <w:szCs w:val="32"/>
          <w:u w:val="single"/>
        </w:rPr>
        <w:t xml:space="preserve">, our hope </w:t>
      </w:r>
      <w:r w:rsidRPr="00DD1122">
        <w:rPr>
          <w:b/>
          <w:bCs/>
          <w:color w:val="000000" w:themeColor="text1"/>
          <w:sz w:val="32"/>
          <w:szCs w:val="32"/>
          <w:highlight w:val="cyan"/>
          <w:u w:val="single"/>
        </w:rPr>
        <w:t>to bring parts of what we know</w:t>
      </w:r>
      <w:r w:rsidRPr="00DD1122">
        <w:rPr>
          <w:b/>
          <w:bCs/>
          <w:color w:val="000000" w:themeColor="text1"/>
          <w:sz w:val="32"/>
          <w:szCs w:val="32"/>
          <w:u w:val="single"/>
        </w:rPr>
        <w:t>—even if those things sustain antiblackness—</w:t>
      </w:r>
      <w:r w:rsidRPr="00DD1122">
        <w:rPr>
          <w:b/>
          <w:bCs/>
          <w:color w:val="000000" w:themeColor="text1"/>
          <w:sz w:val="32"/>
          <w:szCs w:val="32"/>
          <w:highlight w:val="cyan"/>
          <w:u w:val="single"/>
        </w:rPr>
        <w:t>to "the other side"</w:t>
      </w:r>
      <w:r w:rsidRPr="00DD1122">
        <w:rPr>
          <w:b/>
          <w:bCs/>
          <w:color w:val="000000" w:themeColor="text1"/>
          <w:sz w:val="32"/>
          <w:szCs w:val="32"/>
          <w:u w:val="single"/>
        </w:rPr>
        <w:t xml:space="preserve"> plays a significant role in </w:t>
      </w:r>
      <w:r w:rsidRPr="00DD1122">
        <w:rPr>
          <w:b/>
          <w:bCs/>
          <w:color w:val="000000" w:themeColor="text1"/>
          <w:sz w:val="32"/>
          <w:szCs w:val="32"/>
          <w:highlight w:val="cyan"/>
          <w:u w:val="single"/>
        </w:rPr>
        <w:t>stunt</w:t>
      </w:r>
      <w:r w:rsidRPr="00DD1122">
        <w:rPr>
          <w:b/>
          <w:bCs/>
          <w:color w:val="000000" w:themeColor="text1"/>
          <w:sz w:val="32"/>
          <w:szCs w:val="32"/>
          <w:u w:val="single"/>
        </w:rPr>
        <w:t xml:space="preserve">ing or quelling any sort of </w:t>
      </w:r>
      <w:r w:rsidRPr="00DD1122">
        <w:rPr>
          <w:b/>
          <w:bCs/>
          <w:color w:val="000000" w:themeColor="text1"/>
          <w:sz w:val="32"/>
          <w:szCs w:val="32"/>
          <w:highlight w:val="cyan"/>
          <w:u w:val="single"/>
        </w:rPr>
        <w:t>revolutionary aspirations.</w:t>
      </w:r>
      <w:r w:rsidRPr="00DD1122">
        <w:rPr>
          <w:b/>
          <w:bCs/>
          <w:color w:val="000000" w:themeColor="text1"/>
          <w:sz w:val="32"/>
          <w:szCs w:val="32"/>
          <w:u w:val="single"/>
        </w:rPr>
        <w:t xml:space="preserve"> </w:t>
      </w:r>
      <w:r w:rsidRPr="00DD1122">
        <w:rPr>
          <w:color w:val="000000" w:themeColor="text1"/>
          <w:sz w:val="16"/>
          <w:szCs w:val="24"/>
        </w:rPr>
        <w:t>This is the afterlife of slavery: a winning desire to be a slave over being free.</w:t>
      </w:r>
      <w:r w:rsidRPr="00DD1122">
        <w:rPr>
          <w:color w:val="000000" w:themeColor="text1"/>
          <w:sz w:val="24"/>
          <w:szCs w:val="24"/>
          <w:u w:val="single"/>
        </w:rPr>
        <w:t> </w:t>
      </w:r>
    </w:p>
    <w:p w14:paraId="153F84E2" w14:textId="77777777" w:rsidR="00CD088F" w:rsidRPr="00DD1122" w:rsidRDefault="00CD088F" w:rsidP="00CD088F">
      <w:pPr>
        <w:rPr>
          <w:color w:val="000000" w:themeColor="text1"/>
          <w:sz w:val="16"/>
          <w:szCs w:val="24"/>
        </w:rPr>
      </w:pPr>
      <w:r w:rsidRPr="00DD1122">
        <w:rPr>
          <w:color w:val="000000" w:themeColor="text1"/>
          <w:sz w:val="16"/>
          <w:szCs w:val="24"/>
        </w:rPr>
        <w:t>As Saidiya Hartman moves us to understanding in </w:t>
      </w:r>
      <w:r w:rsidRPr="00DD1122">
        <w:rPr>
          <w:i/>
          <w:iCs/>
          <w:color w:val="000000" w:themeColor="text1"/>
          <w:sz w:val="16"/>
          <w:szCs w:val="24"/>
        </w:rPr>
        <w:t>Scenes of Subjection: Terror, Slavery, and Self-Making in Nineteenth-Century America</w:t>
      </w:r>
      <w:r w:rsidRPr="00DD1122">
        <w:rPr>
          <w:color w:val="000000" w:themeColor="text1"/>
          <w:sz w:val="16"/>
          <w:szCs w:val="24"/>
        </w:rPr>
        <w:t xml:space="preserve">, "the shocking and the terrible" of slavery aren't the only aspects of slavery where terror is present. The parts where we are whipped in fields or, in a more modern context, murdered by police, are the appalling and distressing modes of violence that lead us to denouncing slavery. But </w:t>
      </w:r>
      <w:r w:rsidRPr="00DD1122">
        <w:rPr>
          <w:rStyle w:val="StyleUnderline"/>
          <w:sz w:val="24"/>
          <w:szCs w:val="24"/>
          <w:highlight w:val="cyan"/>
        </w:rPr>
        <w:t>the characteristics of slavery that are more monotonous</w:t>
      </w:r>
      <w:r w:rsidRPr="00DD1122">
        <w:rPr>
          <w:rStyle w:val="StyleUnderline"/>
          <w:sz w:val="24"/>
          <w:szCs w:val="24"/>
        </w:rPr>
        <w:t xml:space="preserve"> or quotidian </w:t>
      </w:r>
      <w:r w:rsidRPr="00DD1122">
        <w:rPr>
          <w:rStyle w:val="StyleUnderline"/>
          <w:sz w:val="24"/>
          <w:szCs w:val="24"/>
          <w:highlight w:val="cyan"/>
        </w:rPr>
        <w:t>are what</w:t>
      </w:r>
      <w:r w:rsidRPr="00DD1122">
        <w:rPr>
          <w:rStyle w:val="StyleUnderline"/>
          <w:sz w:val="24"/>
          <w:szCs w:val="24"/>
        </w:rPr>
        <w:t xml:space="preserve"> c</w:t>
      </w:r>
      <w:r w:rsidRPr="00DD1122">
        <w:rPr>
          <w:rStyle w:val="StyleUnderline"/>
          <w:sz w:val="24"/>
          <w:szCs w:val="24"/>
          <w:highlight w:val="cyan"/>
        </w:rPr>
        <w:t>onvince us that slavery is</w:t>
      </w:r>
      <w:r w:rsidRPr="00DD1122">
        <w:rPr>
          <w:rStyle w:val="StyleUnderline"/>
          <w:sz w:val="24"/>
          <w:szCs w:val="24"/>
        </w:rPr>
        <w:t xml:space="preserve"> normal or </w:t>
      </w:r>
      <w:r w:rsidRPr="00DD1122">
        <w:rPr>
          <w:rStyle w:val="StyleUnderline"/>
          <w:sz w:val="24"/>
          <w:szCs w:val="24"/>
          <w:highlight w:val="cyan"/>
        </w:rPr>
        <w:t>redeemable</w:t>
      </w:r>
      <w:r w:rsidRPr="00DD1122">
        <w:rPr>
          <w:rStyle w:val="StyleUnderline"/>
          <w:sz w:val="24"/>
          <w:szCs w:val="24"/>
        </w:rPr>
        <w:t>.</w:t>
      </w:r>
      <w:r w:rsidRPr="00DD1122">
        <w:rPr>
          <w:color w:val="000000" w:themeColor="text1"/>
          <w:sz w:val="16"/>
          <w:szCs w:val="24"/>
        </w:rPr>
        <w:t> </w:t>
      </w:r>
    </w:p>
    <w:p w14:paraId="40D99B15" w14:textId="77777777" w:rsidR="00CD088F" w:rsidRPr="00DD1122" w:rsidRDefault="00CD088F" w:rsidP="00CD088F">
      <w:pPr>
        <w:rPr>
          <w:rStyle w:val="StyleUnderline"/>
          <w:sz w:val="24"/>
          <w:szCs w:val="24"/>
        </w:rPr>
      </w:pPr>
      <w:r w:rsidRPr="00DD1122">
        <w:rPr>
          <w:color w:val="000000" w:themeColor="text1"/>
          <w:sz w:val="16"/>
          <w:szCs w:val="24"/>
        </w:rPr>
        <w:t xml:space="preserve">These elements—in today's context—are </w:t>
      </w:r>
      <w:r w:rsidRPr="00DD1122">
        <w:rPr>
          <w:sz w:val="16"/>
          <w:szCs w:val="24"/>
        </w:rPr>
        <w:t xml:space="preserve">defined by things like Black Love, Black Joy, and Black Girl Magic. It can't be overstated the pernicious, </w:t>
      </w:r>
      <w:r w:rsidRPr="00DD1122">
        <w:rPr>
          <w:rStyle w:val="StyleUnderline"/>
          <w:sz w:val="24"/>
          <w:szCs w:val="24"/>
        </w:rPr>
        <w:t xml:space="preserve">deleterious effects of pleasure on the black psyche through the way it teaches us that slavery—black suffering—can be </w:t>
      </w:r>
      <w:r w:rsidRPr="00DD1122">
        <w:rPr>
          <w:rStyle w:val="StyleUnderline"/>
          <w:sz w:val="24"/>
          <w:szCs w:val="24"/>
          <w:highlight w:val="cyan"/>
        </w:rPr>
        <w:t>subverted by shifting focus from the spectacular to the mundane</w:t>
      </w:r>
      <w:r w:rsidRPr="00DD1122">
        <w:rPr>
          <w:rStyle w:val="StyleUnderline"/>
          <w:sz w:val="24"/>
          <w:szCs w:val="24"/>
        </w:rPr>
        <w:t>, or what's often categorized as "normal"; or rather through the way we are taught to disregard the fact that the aforementioned elements are only attempted realities because of antiblackness. </w:t>
      </w:r>
    </w:p>
    <w:p w14:paraId="771F4B51" w14:textId="77777777" w:rsidR="00CD088F" w:rsidRPr="00DD1122" w:rsidRDefault="00CD088F" w:rsidP="00CD088F">
      <w:pPr>
        <w:rPr>
          <w:color w:val="000000" w:themeColor="text1"/>
          <w:sz w:val="16"/>
          <w:szCs w:val="24"/>
        </w:rPr>
      </w:pPr>
      <w:r w:rsidRPr="00DD1122">
        <w:rPr>
          <w:color w:val="000000" w:themeColor="text1"/>
          <w:sz w:val="16"/>
          <w:szCs w:val="24"/>
        </w:rPr>
        <w:t>In a </w:t>
      </w:r>
      <w:hyperlink r:id="rId9" w:history="1">
        <w:r w:rsidRPr="00DD1122">
          <w:rPr>
            <w:rStyle w:val="Hyperlink"/>
            <w:color w:val="000000" w:themeColor="text1"/>
            <w:sz w:val="24"/>
            <w:szCs w:val="24"/>
          </w:rPr>
          <w:t>talk</w:t>
        </w:r>
      </w:hyperlink>
      <w:r w:rsidRPr="00DD1122">
        <w:rPr>
          <w:color w:val="000000" w:themeColor="text1"/>
          <w:sz w:val="16"/>
          <w:szCs w:val="24"/>
        </w:rPr>
        <w:t> titled "Black Feminism Beyond the Human," Patrice Douglass—an Assistant Professor in Gender and Women's Studies at UC Berkeley—expounds on this point to clarify the violence of slavery beyond its butchery:</w:t>
      </w:r>
    </w:p>
    <w:p w14:paraId="069968B3" w14:textId="77777777" w:rsidR="00CD088F" w:rsidRPr="00DD1122" w:rsidRDefault="00CD088F" w:rsidP="00CD088F">
      <w:pPr>
        <w:ind w:left="720"/>
        <w:rPr>
          <w:color w:val="000000" w:themeColor="text1"/>
          <w:sz w:val="16"/>
          <w:szCs w:val="24"/>
        </w:rPr>
      </w:pPr>
      <w:r w:rsidRPr="00DD1122">
        <w:rPr>
          <w:color w:val="000000" w:themeColor="text1"/>
          <w:sz w:val="16"/>
          <w:szCs w:val="24"/>
        </w:rPr>
        <w:t xml:space="preserve">"[…] </w:t>
      </w:r>
      <w:r w:rsidRPr="00DD1122">
        <w:rPr>
          <w:rStyle w:val="StyleUnderline"/>
          <w:sz w:val="24"/>
          <w:szCs w:val="24"/>
        </w:rPr>
        <w:t>there's too much of a reliance on thinking slavery as malicious behavior</w:t>
      </w:r>
      <w:r w:rsidRPr="00DD1122">
        <w:rPr>
          <w:color w:val="000000" w:themeColor="text1"/>
          <w:sz w:val="16"/>
          <w:szCs w:val="24"/>
        </w:rPr>
        <w:t xml:space="preserve">, and thinking that the grip of slavery is about a form of hate and physical laceration, physical brutalization; </w:t>
      </w:r>
      <w:r w:rsidRPr="00DD1122">
        <w:rPr>
          <w:rStyle w:val="StyleUnderline"/>
          <w:sz w:val="24"/>
          <w:szCs w:val="24"/>
        </w:rPr>
        <w:t>and not thinking about the unethical conditions for which white people can determine the care</w:t>
      </w:r>
      <w:r w:rsidRPr="00DD1122">
        <w:rPr>
          <w:color w:val="000000" w:themeColor="text1"/>
          <w:sz w:val="16"/>
          <w:szCs w:val="24"/>
        </w:rPr>
        <w:t>—be it morally positive or negative—</w:t>
      </w:r>
      <w:r w:rsidRPr="00DD1122">
        <w:rPr>
          <w:rStyle w:val="StyleUnderline"/>
          <w:sz w:val="24"/>
          <w:szCs w:val="24"/>
        </w:rPr>
        <w:t>of black people as being the essence of slavery itself. And that black people are always in the care—however that's established—of a white judging and a determinant eye."</w:t>
      </w:r>
      <w:r w:rsidRPr="00DD1122">
        <w:rPr>
          <w:color w:val="000000" w:themeColor="text1"/>
          <w:sz w:val="16"/>
          <w:szCs w:val="24"/>
        </w:rPr>
        <w:t> </w:t>
      </w:r>
    </w:p>
    <w:p w14:paraId="465261AF" w14:textId="77777777" w:rsidR="00CD088F" w:rsidRPr="00DD1122" w:rsidRDefault="00CD088F" w:rsidP="00CD088F">
      <w:pPr>
        <w:rPr>
          <w:rStyle w:val="StyleUnderline"/>
          <w:sz w:val="24"/>
          <w:szCs w:val="24"/>
        </w:rPr>
      </w:pPr>
      <w:r w:rsidRPr="00DD1122">
        <w:rPr>
          <w:color w:val="000000" w:themeColor="text1"/>
          <w:sz w:val="16"/>
          <w:szCs w:val="24"/>
        </w:rPr>
        <w:t xml:space="preserve">This is important because, </w:t>
      </w:r>
      <w:r w:rsidRPr="00DD1122">
        <w:rPr>
          <w:rStyle w:val="StyleUnderline"/>
          <w:sz w:val="24"/>
          <w:szCs w:val="24"/>
        </w:rPr>
        <w:t>as our desires shape our commitment to slavery, it's necessary to elucidate what shapes our desires.</w:t>
      </w:r>
      <w:r w:rsidRPr="00DD1122">
        <w:rPr>
          <w:color w:val="000000" w:themeColor="text1"/>
          <w:sz w:val="16"/>
          <w:szCs w:val="24"/>
        </w:rPr>
        <w:t xml:space="preserve"> These depraved and deceitful conditions Douglass is talking about create and mold the ties that bind us to order. Stated more clearly, </w:t>
      </w:r>
      <w:r w:rsidRPr="00DD1122">
        <w:rPr>
          <w:b/>
          <w:bCs/>
          <w:color w:val="000000" w:themeColor="text1"/>
          <w:sz w:val="24"/>
          <w:szCs w:val="24"/>
          <w:highlight w:val="cyan"/>
          <w:u w:val="single"/>
        </w:rPr>
        <w:t>we are conditioned to prioritize care and peace as a way to render revolution an impossibility.</w:t>
      </w:r>
      <w:r w:rsidRPr="00DD1122">
        <w:rPr>
          <w:color w:val="000000" w:themeColor="text1"/>
          <w:sz w:val="16"/>
          <w:szCs w:val="24"/>
        </w:rPr>
        <w:t xml:space="preserve"> This conditioning is done </w:t>
      </w:r>
      <w:r w:rsidRPr="00DD1122">
        <w:rPr>
          <w:rStyle w:val="StyleUnderline"/>
          <w:sz w:val="24"/>
          <w:szCs w:val="24"/>
        </w:rPr>
        <w:t>through the "unethical conditions" or monotonous characteristics that make us want to live in spite of the ways that the world seeks to kill us every day</w:t>
      </w:r>
      <w:r w:rsidRPr="00DD1122">
        <w:rPr>
          <w:color w:val="000000" w:themeColor="text1"/>
          <w:sz w:val="16"/>
          <w:szCs w:val="24"/>
        </w:rPr>
        <w:t xml:space="preserve">. </w:t>
      </w:r>
      <w:r w:rsidRPr="00DD1122">
        <w:rPr>
          <w:rStyle w:val="StyleUnderline"/>
          <w:sz w:val="24"/>
          <w:szCs w:val="24"/>
        </w:rPr>
        <w:t xml:space="preserve">Our commitment to "peaceful protest," for example, as a viable solution to antiblack violence—or a call for </w:t>
      </w:r>
      <w:r w:rsidRPr="00DD1122">
        <w:rPr>
          <w:rStyle w:val="StyleUnderline"/>
          <w:sz w:val="24"/>
          <w:szCs w:val="24"/>
          <w:highlight w:val="cyan"/>
        </w:rPr>
        <w:t>peace</w:t>
      </w:r>
      <w:r w:rsidRPr="00DD1122">
        <w:rPr>
          <w:rStyle w:val="StyleUnderline"/>
          <w:sz w:val="24"/>
          <w:szCs w:val="24"/>
        </w:rPr>
        <w:t xml:space="preserve"> in place of </w:t>
      </w:r>
      <w:r w:rsidRPr="00DD1122">
        <w:rPr>
          <w:rStyle w:val="StyleUnderline"/>
          <w:sz w:val="24"/>
          <w:szCs w:val="24"/>
          <w:highlight w:val="cyan"/>
        </w:rPr>
        <w:t>struggling against antiblack violence</w:t>
      </w:r>
      <w:r w:rsidRPr="00DD1122">
        <w:rPr>
          <w:rStyle w:val="StyleUnderline"/>
          <w:sz w:val="24"/>
          <w:szCs w:val="24"/>
        </w:rPr>
        <w:t>—</w:t>
      </w:r>
      <w:r w:rsidRPr="00DD1122">
        <w:rPr>
          <w:rStyle w:val="StyleUnderline"/>
          <w:sz w:val="24"/>
          <w:szCs w:val="24"/>
          <w:highlight w:val="cyan"/>
        </w:rPr>
        <w:t>is foundational to the maintenance of antiblackness as a global structure</w:t>
      </w:r>
      <w:r w:rsidRPr="00DD1122">
        <w:rPr>
          <w:rStyle w:val="StyleUnderline"/>
          <w:sz w:val="24"/>
          <w:szCs w:val="24"/>
        </w:rPr>
        <w:t>; it is sustained through our desire to hold on to identities and structures produced by the making of the slave.</w:t>
      </w:r>
    </w:p>
    <w:p w14:paraId="617A5B6D" w14:textId="77777777" w:rsidR="00CD088F" w:rsidRPr="00DD1122" w:rsidRDefault="00CD088F" w:rsidP="00CD088F">
      <w:pPr>
        <w:rPr>
          <w:color w:val="000000" w:themeColor="text1"/>
          <w:sz w:val="16"/>
          <w:szCs w:val="24"/>
        </w:rPr>
      </w:pPr>
      <w:r w:rsidRPr="00DD1122">
        <w:rPr>
          <w:sz w:val="16"/>
          <w:szCs w:val="24"/>
        </w:rPr>
        <w:t>This is not a call for martyrdom. A martyr is someone who is killed for their political (or politicized) beliefs. What I am discussing is the death of the political being itself; that</w:t>
      </w:r>
      <w:r w:rsidRPr="00DD1122">
        <w:rPr>
          <w:rStyle w:val="StyleUnderline"/>
          <w:sz w:val="24"/>
          <w:szCs w:val="24"/>
        </w:rPr>
        <w:t xml:space="preserve"> we die in revolt for the sake of antiblackness's demise.</w:t>
      </w:r>
      <w:r w:rsidRPr="00DD1122">
        <w:rPr>
          <w:color w:val="000000" w:themeColor="text1"/>
          <w:sz w:val="16"/>
          <w:szCs w:val="24"/>
        </w:rPr>
        <w:t xml:space="preserve"> </w:t>
      </w:r>
      <w:r w:rsidRPr="00DD1122">
        <w:rPr>
          <w:rStyle w:val="StyleUnderline"/>
          <w:sz w:val="24"/>
          <w:szCs w:val="24"/>
        </w:rPr>
        <w:t>Martyrdom individualizes antiblack violence and state-sanctioned murder, which then forces us into a cycle of ambulance chasing, as Samaria Rice names it</w:t>
      </w:r>
      <w:r w:rsidRPr="00DD1122">
        <w:rPr>
          <w:color w:val="000000" w:themeColor="text1"/>
          <w:sz w:val="16"/>
          <w:szCs w:val="24"/>
        </w:rPr>
        <w:t>, as opposed to un/intentional aggression against the state.</w:t>
      </w:r>
    </w:p>
    <w:p w14:paraId="2E12512C" w14:textId="77777777" w:rsidR="00CD088F" w:rsidRPr="00DD1122" w:rsidRDefault="00CD088F" w:rsidP="00CD088F">
      <w:pPr>
        <w:rPr>
          <w:color w:val="000000" w:themeColor="text1"/>
          <w:sz w:val="16"/>
          <w:szCs w:val="24"/>
        </w:rPr>
      </w:pPr>
      <w:r w:rsidRPr="00DD1122">
        <w:rPr>
          <w:color w:val="000000" w:themeColor="text1"/>
          <w:sz w:val="24"/>
          <w:szCs w:val="24"/>
          <w:u w:val="single"/>
        </w:rPr>
        <w:t xml:space="preserve">When I write that </w:t>
      </w:r>
      <w:r w:rsidRPr="00DD1122">
        <w:rPr>
          <w:b/>
          <w:bCs/>
          <w:color w:val="000000" w:themeColor="text1"/>
          <w:sz w:val="32"/>
          <w:szCs w:val="32"/>
          <w:highlight w:val="cyan"/>
          <w:u w:val="single"/>
        </w:rPr>
        <w:t>revolution is a sacrifice with nothing guaranteed in return</w:t>
      </w:r>
      <w:r w:rsidRPr="00DD1122">
        <w:rPr>
          <w:color w:val="000000" w:themeColor="text1"/>
          <w:sz w:val="24"/>
          <w:szCs w:val="24"/>
          <w:u w:val="single"/>
        </w:rPr>
        <w:t xml:space="preserve">, it is to say that </w:t>
      </w:r>
      <w:r w:rsidRPr="00DD1122">
        <w:rPr>
          <w:color w:val="000000" w:themeColor="text1"/>
          <w:sz w:val="24"/>
          <w:szCs w:val="24"/>
          <w:highlight w:val="cyan"/>
          <w:u w:val="single"/>
        </w:rPr>
        <w:t>we have only thought of revolution as</w:t>
      </w:r>
      <w:r w:rsidRPr="00DD1122">
        <w:rPr>
          <w:color w:val="000000" w:themeColor="text1"/>
          <w:sz w:val="24"/>
          <w:szCs w:val="24"/>
          <w:u w:val="single"/>
        </w:rPr>
        <w:t xml:space="preserve"> </w:t>
      </w:r>
      <w:r w:rsidRPr="00DD1122">
        <w:rPr>
          <w:color w:val="000000" w:themeColor="text1"/>
          <w:sz w:val="24"/>
          <w:szCs w:val="24"/>
          <w:highlight w:val="cyan"/>
          <w:u w:val="single"/>
        </w:rPr>
        <w:t>a point on a historical timeline</w:t>
      </w:r>
      <w:r w:rsidRPr="00DD1122">
        <w:rPr>
          <w:color w:val="000000" w:themeColor="text1"/>
          <w:sz w:val="24"/>
          <w:szCs w:val="24"/>
          <w:u w:val="single"/>
        </w:rPr>
        <w:t xml:space="preserve"> </w:t>
      </w:r>
      <w:r w:rsidRPr="00DD1122">
        <w:rPr>
          <w:color w:val="000000" w:themeColor="text1"/>
          <w:sz w:val="24"/>
          <w:szCs w:val="24"/>
          <w:highlight w:val="cyan"/>
          <w:u w:val="single"/>
        </w:rPr>
        <w:t>and not</w:t>
      </w:r>
      <w:r w:rsidRPr="00DD1122">
        <w:rPr>
          <w:color w:val="000000" w:themeColor="text1"/>
          <w:sz w:val="24"/>
          <w:szCs w:val="24"/>
          <w:u w:val="single"/>
        </w:rPr>
        <w:t xml:space="preserve"> as </w:t>
      </w:r>
      <w:r w:rsidRPr="00DD1122">
        <w:rPr>
          <w:color w:val="000000" w:themeColor="text1"/>
          <w:sz w:val="24"/>
          <w:szCs w:val="24"/>
          <w:highlight w:val="cyan"/>
          <w:u w:val="single"/>
        </w:rPr>
        <w:t>the tool that forces the collapse of slavery</w:t>
      </w:r>
      <w:r w:rsidRPr="00DD1122">
        <w:rPr>
          <w:color w:val="000000" w:themeColor="text1"/>
          <w:sz w:val="24"/>
          <w:szCs w:val="24"/>
          <w:u w:val="single"/>
        </w:rPr>
        <w:t>.</w:t>
      </w:r>
      <w:r w:rsidRPr="00DD1122">
        <w:rPr>
          <w:color w:val="000000" w:themeColor="text1"/>
          <w:sz w:val="16"/>
          <w:szCs w:val="24"/>
        </w:rPr>
        <w:t xml:space="preserve"> Approximately </w:t>
      </w:r>
      <w:hyperlink r:id="rId10" w:history="1">
        <w:r w:rsidRPr="00DD1122">
          <w:rPr>
            <w:rStyle w:val="Hyperlink"/>
            <w:color w:val="000000" w:themeColor="text1"/>
            <w:sz w:val="24"/>
            <w:szCs w:val="24"/>
          </w:rPr>
          <w:t>345,000 people</w:t>
        </w:r>
      </w:hyperlink>
      <w:r w:rsidRPr="00DD1122">
        <w:rPr>
          <w:color w:val="000000" w:themeColor="text1"/>
          <w:sz w:val="16"/>
          <w:szCs w:val="24"/>
        </w:rPr>
        <w:t xml:space="preserve"> died during </w:t>
      </w:r>
      <w:r w:rsidRPr="00DD1122">
        <w:rPr>
          <w:color w:val="000000" w:themeColor="text1"/>
          <w:sz w:val="24"/>
          <w:szCs w:val="24"/>
          <w:u w:val="single"/>
        </w:rPr>
        <w:t>the Haitian Revolution</w:t>
      </w:r>
      <w:r w:rsidRPr="00DD1122">
        <w:rPr>
          <w:color w:val="000000" w:themeColor="text1"/>
          <w:sz w:val="16"/>
          <w:szCs w:val="24"/>
        </w:rPr>
        <w:t>, most of whom were slaves in revolt. </w:t>
      </w:r>
      <w:hyperlink r:id="rId11" w:history="1">
        <w:r w:rsidRPr="00DD1122">
          <w:rPr>
            <w:rStyle w:val="Hyperlink"/>
            <w:color w:val="000000" w:themeColor="text1"/>
            <w:sz w:val="24"/>
            <w:szCs w:val="24"/>
          </w:rPr>
          <w:t>Over 200 slaves</w:t>
        </w:r>
      </w:hyperlink>
      <w:r w:rsidRPr="00DD1122">
        <w:rPr>
          <w:color w:val="000000" w:themeColor="text1"/>
          <w:sz w:val="16"/>
          <w:szCs w:val="24"/>
        </w:rPr>
        <w:t xml:space="preserve"> were murdered during </w:t>
      </w:r>
      <w:r w:rsidRPr="00DD1122">
        <w:rPr>
          <w:rStyle w:val="StyleUnderline"/>
          <w:sz w:val="24"/>
          <w:szCs w:val="24"/>
        </w:rPr>
        <w:t>the rebellion led by Nat Turner</w:t>
      </w:r>
      <w:r w:rsidRPr="00DD1122">
        <w:rPr>
          <w:color w:val="000000" w:themeColor="text1"/>
          <w:sz w:val="16"/>
          <w:szCs w:val="24"/>
        </w:rPr>
        <w:t xml:space="preserve">. And while these are perhaps </w:t>
      </w:r>
      <w:r w:rsidRPr="00DD1122">
        <w:rPr>
          <w:rStyle w:val="StyleUnderline"/>
          <w:sz w:val="24"/>
          <w:szCs w:val="24"/>
        </w:rPr>
        <w:t>two of the most prominent slave revolts in history</w:t>
      </w:r>
      <w:r w:rsidRPr="00DD1122">
        <w:rPr>
          <w:color w:val="000000" w:themeColor="text1"/>
          <w:sz w:val="16"/>
          <w:szCs w:val="24"/>
        </w:rPr>
        <w:t xml:space="preserve">, after 200 years since they each took place, </w:t>
      </w:r>
      <w:r w:rsidRPr="00DD1122">
        <w:rPr>
          <w:rStyle w:val="StyleUnderline"/>
          <w:sz w:val="24"/>
          <w:szCs w:val="24"/>
        </w:rPr>
        <w:t>neither black subjects in the U.S. nor in Haiti are any closer to being free from the boot of american imperialism</w:t>
      </w:r>
      <w:r w:rsidRPr="00DD1122">
        <w:rPr>
          <w:color w:val="000000" w:themeColor="text1"/>
          <w:sz w:val="16"/>
          <w:szCs w:val="24"/>
        </w:rPr>
        <w:t>, its brutal force, and overall antiblack violence. </w:t>
      </w:r>
    </w:p>
    <w:p w14:paraId="0FC0C008" w14:textId="77777777" w:rsidR="00CD088F" w:rsidRPr="00DD1122" w:rsidRDefault="00CD088F" w:rsidP="00CD088F">
      <w:pPr>
        <w:rPr>
          <w:b/>
          <w:bCs/>
          <w:color w:val="000000" w:themeColor="text1"/>
          <w:sz w:val="18"/>
          <w:szCs w:val="28"/>
        </w:rPr>
      </w:pPr>
      <w:r w:rsidRPr="00DD1122">
        <w:rPr>
          <w:rStyle w:val="StyleUnderline"/>
          <w:sz w:val="24"/>
          <w:szCs w:val="24"/>
          <w:highlight w:val="cyan"/>
        </w:rPr>
        <w:t>What is freedom if the state can still </w:t>
      </w:r>
      <w:hyperlink r:id="rId12" w:history="1">
        <w:r w:rsidRPr="00DD1122">
          <w:rPr>
            <w:rStyle w:val="StyleUnderline"/>
            <w:sz w:val="24"/>
            <w:szCs w:val="24"/>
            <w:highlight w:val="cyan"/>
          </w:rPr>
          <w:t>superimpose itself</w:t>
        </w:r>
      </w:hyperlink>
      <w:r w:rsidRPr="00DD1122">
        <w:rPr>
          <w:rStyle w:val="StyleUnderline"/>
          <w:sz w:val="24"/>
          <w:szCs w:val="24"/>
          <w:highlight w:val="cyan"/>
        </w:rPr>
        <w:t> onto you and your people?</w:t>
      </w:r>
      <w:r w:rsidRPr="00DD1122">
        <w:rPr>
          <w:rStyle w:val="StyleUnderline"/>
          <w:sz w:val="24"/>
          <w:szCs w:val="24"/>
        </w:rPr>
        <w:t xml:space="preserve"> If the state can </w:t>
      </w:r>
      <w:hyperlink r:id="rId13" w:history="1">
        <w:r w:rsidRPr="00DD1122">
          <w:rPr>
            <w:rStyle w:val="StyleUnderline"/>
            <w:sz w:val="24"/>
            <w:szCs w:val="24"/>
          </w:rPr>
          <w:t>pass legislation</w:t>
        </w:r>
      </w:hyperlink>
      <w:r w:rsidRPr="00DD1122">
        <w:rPr>
          <w:rStyle w:val="StyleUnderline"/>
          <w:sz w:val="24"/>
          <w:szCs w:val="24"/>
        </w:rPr>
        <w:t> to ensure you don't have the means to revolt again? If, by the power of the state, scientists and anthropologists can </w:t>
      </w:r>
      <w:hyperlink r:id="rId14" w:history="1">
        <w:r w:rsidRPr="00DD1122">
          <w:rPr>
            <w:rStyle w:val="StyleUnderline"/>
            <w:sz w:val="24"/>
            <w:szCs w:val="24"/>
          </w:rPr>
          <w:t>medicalize</w:t>
        </w:r>
      </w:hyperlink>
      <w:r w:rsidRPr="00DD1122">
        <w:rPr>
          <w:rStyle w:val="StyleUnderline"/>
          <w:sz w:val="24"/>
          <w:szCs w:val="24"/>
        </w:rPr>
        <w:t xml:space="preserve"> black beinghood as a way to discipline and punish the (former or ex-) slave for their perceived freedom, or the hope to one day be free? What is freedom </w:t>
      </w:r>
      <w:r w:rsidRPr="00DD1122">
        <w:rPr>
          <w:rStyle w:val="StyleUnderline"/>
          <w:sz w:val="24"/>
          <w:szCs w:val="24"/>
          <w:highlight w:val="cyan"/>
        </w:rPr>
        <w:t>if statehood and its sovereignty is the metric by which we determine it?</w:t>
      </w:r>
      <w:r w:rsidRPr="00DD1122">
        <w:rPr>
          <w:color w:val="000000" w:themeColor="text1"/>
          <w:sz w:val="16"/>
          <w:szCs w:val="24"/>
        </w:rPr>
        <w:t xml:space="preserve"> This is not an indictment of the Haitian people, or of the slaves who revolted, but is rather a commentary on just how pervasive antiblackness is, and therefore just how violent revolution must be. </w:t>
      </w:r>
      <w:r w:rsidRPr="00DD1122">
        <w:rPr>
          <w:rStyle w:val="StyleUnderline"/>
          <w:b/>
          <w:bCs/>
          <w:sz w:val="28"/>
          <w:szCs w:val="28"/>
          <w:highlight w:val="cyan"/>
        </w:rPr>
        <w:t>This is an analysis of the stakes of revolution, desire, and death.</w:t>
      </w:r>
      <w:r w:rsidRPr="00DD1122">
        <w:rPr>
          <w:rStyle w:val="StyleUnderline"/>
          <w:b/>
          <w:bCs/>
          <w:sz w:val="28"/>
          <w:szCs w:val="28"/>
        </w:rPr>
        <w:t> </w:t>
      </w:r>
    </w:p>
    <w:p w14:paraId="5AF75EB5" w14:textId="7093AB79" w:rsidR="00CD088F" w:rsidRDefault="00CD088F" w:rsidP="00CD088F">
      <w:pPr>
        <w:rPr>
          <w:rStyle w:val="StyleUnderline"/>
          <w:b/>
          <w:bCs/>
          <w:sz w:val="32"/>
          <w:szCs w:val="32"/>
        </w:rPr>
      </w:pPr>
      <w:r w:rsidRPr="00DD1122">
        <w:rPr>
          <w:color w:val="000000" w:themeColor="text1"/>
          <w:sz w:val="16"/>
          <w:szCs w:val="24"/>
        </w:rPr>
        <w:t>In an unpublished conversation between myself and </w:t>
      </w:r>
      <w:hyperlink r:id="rId15" w:history="1">
        <w:r w:rsidRPr="00DD1122">
          <w:rPr>
            <w:rStyle w:val="Hyperlink"/>
            <w:color w:val="000000" w:themeColor="text1"/>
            <w:sz w:val="24"/>
            <w:szCs w:val="24"/>
          </w:rPr>
          <w:t>Tea Troutman</w:t>
        </w:r>
      </w:hyperlink>
      <w:r w:rsidRPr="00DD1122">
        <w:rPr>
          <w:color w:val="000000" w:themeColor="text1"/>
          <w:sz w:val="16"/>
          <w:szCs w:val="24"/>
        </w:rPr>
        <w:t xml:space="preserve">, a doctoral student in Black geographies and a longtime friend, they had this to say regarding care and abolitionism: </w:t>
      </w:r>
      <w:r w:rsidRPr="00DD1122">
        <w:rPr>
          <w:color w:val="000000" w:themeColor="text1"/>
          <w:sz w:val="24"/>
          <w:szCs w:val="40"/>
          <w:u w:val="single"/>
        </w:rPr>
        <w:t>"niggas want a revolutionary lullaby to put them to sleep when revolution with nothing left to inherit is the final call. The final solution</w:t>
      </w:r>
      <w:r w:rsidRPr="00DD1122">
        <w:rPr>
          <w:b/>
          <w:bCs/>
          <w:color w:val="000000" w:themeColor="text1"/>
          <w:sz w:val="32"/>
          <w:szCs w:val="48"/>
          <w:u w:val="single"/>
        </w:rPr>
        <w:t>."</w:t>
      </w:r>
      <w:r w:rsidRPr="00DD1122">
        <w:rPr>
          <w:b/>
          <w:bCs/>
          <w:color w:val="000000" w:themeColor="text1"/>
          <w:sz w:val="32"/>
          <w:szCs w:val="48"/>
        </w:rPr>
        <w:t> </w:t>
      </w:r>
      <w:r w:rsidRPr="00DD1122">
        <w:rPr>
          <w:rStyle w:val="StyleUnderline"/>
          <w:b/>
          <w:bCs/>
          <w:sz w:val="32"/>
          <w:szCs w:val="32"/>
          <w:highlight w:val="cyan"/>
        </w:rPr>
        <w:t>We must commit to sacrificing our desires</w:t>
      </w:r>
      <w:r w:rsidRPr="00DD1122">
        <w:rPr>
          <w:rStyle w:val="StyleUnderline"/>
          <w:b/>
          <w:bCs/>
          <w:sz w:val="32"/>
          <w:szCs w:val="32"/>
        </w:rPr>
        <w:t xml:space="preserve"> </w:t>
      </w:r>
      <w:r w:rsidRPr="00DD1122">
        <w:rPr>
          <w:rStyle w:val="StyleUnderline"/>
          <w:b/>
          <w:bCs/>
          <w:sz w:val="32"/>
          <w:szCs w:val="32"/>
          <w:highlight w:val="cyan"/>
        </w:rPr>
        <w:t>with the understanding that revolution will leave us with nothing we have ever known.</w:t>
      </w:r>
      <w:r w:rsidRPr="00DD1122">
        <w:rPr>
          <w:rStyle w:val="StyleUnderline"/>
          <w:b/>
          <w:bCs/>
          <w:sz w:val="32"/>
          <w:szCs w:val="32"/>
        </w:rPr>
        <w:t xml:space="preserve"> </w:t>
      </w:r>
      <w:r w:rsidRPr="00DD1122">
        <w:rPr>
          <w:rStyle w:val="StyleUnderline"/>
          <w:b/>
          <w:bCs/>
          <w:sz w:val="32"/>
          <w:szCs w:val="32"/>
          <w:highlight w:val="cyan"/>
        </w:rPr>
        <w:t>And if we cannot kill our desires</w:t>
      </w:r>
      <w:r w:rsidRPr="00DD1122">
        <w:rPr>
          <w:rStyle w:val="StyleUnderline"/>
          <w:b/>
          <w:bCs/>
          <w:sz w:val="32"/>
          <w:szCs w:val="32"/>
        </w:rPr>
        <w:t xml:space="preserve">, if we remain forever beholden to them, </w:t>
      </w:r>
      <w:r w:rsidRPr="00DD1122">
        <w:rPr>
          <w:rStyle w:val="StyleUnderline"/>
          <w:b/>
          <w:bCs/>
          <w:sz w:val="32"/>
          <w:szCs w:val="32"/>
          <w:highlight w:val="cyan"/>
        </w:rPr>
        <w:t>then revolution is already an impossibility.</w:t>
      </w:r>
    </w:p>
    <w:p w14:paraId="638A359B" w14:textId="77777777" w:rsidR="00CD088F" w:rsidRDefault="00CD088F" w:rsidP="00CD088F">
      <w:pPr>
        <w:rPr>
          <w:rStyle w:val="StyleUnderline"/>
          <w:b/>
          <w:bCs/>
          <w:sz w:val="32"/>
          <w:szCs w:val="32"/>
        </w:rPr>
      </w:pPr>
    </w:p>
    <w:p w14:paraId="0CC4F6DB" w14:textId="1FA69AA7" w:rsidR="00CD088F" w:rsidRDefault="00CD088F" w:rsidP="00CD088F">
      <w:pPr>
        <w:pStyle w:val="Heading4"/>
        <w:rPr>
          <w:rFonts w:ascii="Times New Roman" w:hAnsi="Times New Roman" w:cs="Times New Roman"/>
          <w:color w:val="000000"/>
        </w:rPr>
      </w:pPr>
      <w:r>
        <w:rPr>
          <w:rFonts w:cs="Calibri"/>
          <w:color w:val="000000"/>
          <w:szCs w:val="26"/>
        </w:rPr>
        <w:t>And, they have turned a thing into a commodity and into continually shifting significations. Blackness as commodity has been liquidized where it gets made malleable in attempts to give it coherence through the process of exchange – This exchange occurs through speeches, ballots, and 1ACs, where the black body becomes a tool for consummation and plasticization while equally being deemed as a threat to the movement -  This is especially true in this debate where the 1ac’s theory performance and method rely on redeeming agency of the zombie.</w:t>
      </w:r>
    </w:p>
    <w:p w14:paraId="7B3EF5C3" w14:textId="77777777" w:rsidR="00CD088F" w:rsidRDefault="00CD088F" w:rsidP="00CD088F">
      <w:pPr>
        <w:pStyle w:val="NormalWeb"/>
        <w:spacing w:before="0" w:beforeAutospacing="0" w:after="160" w:afterAutospacing="0"/>
        <w:rPr>
          <w:color w:val="000000"/>
        </w:rPr>
      </w:pPr>
      <w:r>
        <w:rPr>
          <w:rFonts w:ascii="Calibri" w:hAnsi="Calibri" w:cs="Calibri"/>
          <w:color w:val="000000"/>
          <w:sz w:val="22"/>
          <w:szCs w:val="22"/>
        </w:rPr>
        <w:t xml:space="preserve">Elliot C. </w:t>
      </w:r>
      <w:r>
        <w:rPr>
          <w:rFonts w:ascii="Calibri" w:hAnsi="Calibri" w:cs="Calibri"/>
          <w:b/>
          <w:bCs/>
          <w:color w:val="000000"/>
          <w:sz w:val="26"/>
          <w:szCs w:val="26"/>
        </w:rPr>
        <w:t>Mason 20</w:t>
      </w:r>
      <w:r>
        <w:rPr>
          <w:rFonts w:ascii="Calibri" w:hAnsi="Calibri" w:cs="Calibri"/>
          <w:color w:val="000000"/>
          <w:sz w:val="22"/>
          <w:szCs w:val="22"/>
        </w:rPr>
        <w:t xml:space="preserve"> [Elliot C. Mason is a PhD candidate at the University of Brighton, researching the intersection of Black studies and contemporary architectural theory. His first monograph, Building Black: Towards an Antiracist Architecture, will be published in 2021. </w:t>
      </w:r>
      <w:r>
        <w:rPr>
          <w:rFonts w:ascii="Calibri" w:hAnsi="Calibri" w:cs="Calibri"/>
          <w:i/>
          <w:iCs/>
          <w:color w:val="000000"/>
          <w:sz w:val="22"/>
          <w:szCs w:val="22"/>
        </w:rPr>
        <w:t>“Thing: a fugitive in( )operation</w:t>
      </w:r>
      <w:r>
        <w:rPr>
          <w:rFonts w:ascii="Calibri" w:hAnsi="Calibri" w:cs="Calibri"/>
          <w:color w:val="000000"/>
          <w:sz w:val="22"/>
          <w:szCs w:val="22"/>
        </w:rPr>
        <w:t>”, Journal of Italian Philosophy Volume 3 (2020)]//comradeken</w:t>
      </w:r>
    </w:p>
    <w:p w14:paraId="3967419C" w14:textId="77777777" w:rsidR="00CD088F" w:rsidRDefault="00CD088F" w:rsidP="00CD088F">
      <w:pPr>
        <w:rPr>
          <w:color w:val="000000"/>
        </w:rPr>
      </w:pPr>
    </w:p>
    <w:p w14:paraId="494CDC9B"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Peformance</w:t>
      </w:r>
    </w:p>
    <w:p w14:paraId="24B80578"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LOVE (OF) THING / THING OPTIMISM</w:t>
      </w:r>
    </w:p>
    <w:p w14:paraId="42B69A4B"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There’s a song Fred Moten loves, and it begins:</w:t>
      </w:r>
    </w:p>
    <w:p w14:paraId="724A16F2"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I’ve been so many places in my life and time</w:t>
      </w:r>
    </w:p>
    <w:p w14:paraId="1F5F2ABE"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I’ve sung a lot of songs, yeah, and I’ve made some bad rhymes</w:t>
      </w:r>
    </w:p>
    <w:p w14:paraId="20F772FF"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I’ve acted out my life on stages, with ten thousand people watching me But we are alone, and I’m singing this song for you.</w:t>
      </w:r>
    </w:p>
    <w:p w14:paraId="50036E69"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(Temptations, 1975; Moten, 2018c)</w:t>
      </w:r>
    </w:p>
    <w:p w14:paraId="2EAFA0D1"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Moten is talking about the song with contemporary artist Sondra Perry. They have been discussing the complexity of Perry’s work and its relation to misrecognition, the pop song’s love lyrics endlessly reworking the ‘I thought I saw you today’ paradigm, the ‘I saw someone who looked just like you’ and whether this is directed at you or at precisely the everything that is necessarily not you, in a world where everything is you in your absence except you, because what defines you (and my pop song love for you) is that you are not here. The conversation then moves into Moten’s fury at the institution, Frieze’s capacity to consume ‘like medicine’ the criticism of itself and </w:t>
      </w:r>
      <w:r>
        <w:rPr>
          <w:rFonts w:ascii="Calibri" w:hAnsi="Calibri" w:cs="Calibri"/>
          <w:b/>
          <w:bCs/>
          <w:color w:val="000000"/>
          <w:sz w:val="22"/>
          <w:szCs w:val="22"/>
          <w:u w:val="single"/>
        </w:rPr>
        <w:t>the awful paradox of serving an institution (‘the university as glorified real estate company’</w:t>
      </w:r>
      <w:r>
        <w:rPr>
          <w:rFonts w:ascii="Calibri" w:hAnsi="Calibri" w:cs="Calibri"/>
          <w:color w:val="000000"/>
          <w:sz w:val="16"/>
          <w:szCs w:val="16"/>
        </w:rPr>
        <w:t xml:space="preserve"> [2018c: 20–22”]) that </w:t>
      </w:r>
      <w:r>
        <w:rPr>
          <w:rFonts w:ascii="Calibri" w:hAnsi="Calibri" w:cs="Calibri"/>
          <w:b/>
          <w:bCs/>
          <w:color w:val="000000"/>
          <w:sz w:val="22"/>
          <w:szCs w:val="22"/>
          <w:u w:val="single"/>
        </w:rPr>
        <w:t>posits itself as the space of opening while violently closing every possibility of thought</w:t>
      </w:r>
      <w:r>
        <w:rPr>
          <w:rFonts w:ascii="Calibri" w:hAnsi="Calibri" w:cs="Calibri"/>
          <w:color w:val="000000"/>
          <w:sz w:val="16"/>
          <w:szCs w:val="16"/>
        </w:rPr>
        <w:t xml:space="preserve">. Then back to another song. Moten is in love with the song, with its idea, and he keeps calling its singer ‘Dennis Franklin’ although his name is Dennis Edwards (who had an intense love affair with Aretha Franklin, whom Moten only calls ‘Aretha’), </w:t>
      </w:r>
      <w:r>
        <w:rPr>
          <w:rFonts w:ascii="Calibri" w:hAnsi="Calibri" w:cs="Calibri"/>
          <w:b/>
          <w:bCs/>
          <w:color w:val="000000"/>
          <w:sz w:val="22"/>
          <w:szCs w:val="22"/>
          <w:u w:val="single"/>
        </w:rPr>
        <w:t>adding another accidental layer to the bizarre slippage of recognition, the opening of the possibility of a radical doubt in the object-recognizing capacity of the speaker</w:t>
      </w:r>
      <w:r>
        <w:rPr>
          <w:rFonts w:ascii="Calibri" w:hAnsi="Calibri" w:cs="Calibri"/>
          <w:color w:val="000000"/>
          <w:sz w:val="16"/>
          <w:szCs w:val="16"/>
        </w:rPr>
        <w:t xml:space="preserve">. Perry and Moten are alone on stage, watched by all these people expecting to plug into the speakers like work stations, to offload all their shit; ten thousand people ‘all up in our fucking faces’ (Moten, 2018c: 36–37”), leading Moten to the question, </w:t>
      </w:r>
      <w:r>
        <w:rPr>
          <w:rFonts w:ascii="Calibri" w:hAnsi="Calibri" w:cs="Calibri"/>
          <w:b/>
          <w:bCs/>
          <w:color w:val="000000"/>
          <w:sz w:val="22"/>
          <w:szCs w:val="22"/>
          <w:u w:val="single"/>
        </w:rPr>
        <w:t>‘What are we doing here?</w:t>
      </w:r>
      <w:r>
        <w:rPr>
          <w:rFonts w:ascii="Calibri" w:hAnsi="Calibri" w:cs="Calibri"/>
          <w:color w:val="000000"/>
          <w:sz w:val="16"/>
          <w:szCs w:val="16"/>
        </w:rPr>
        <w:t xml:space="preserve">’ (2018c: 20–21”) But first, in the song, perfectly titled ‘A Song for You’, there is </w:t>
      </w:r>
      <w:r>
        <w:rPr>
          <w:rFonts w:ascii="Calibri" w:hAnsi="Calibri" w:cs="Calibri"/>
          <w:b/>
          <w:bCs/>
          <w:color w:val="000000"/>
          <w:sz w:val="22"/>
          <w:szCs w:val="22"/>
          <w:u w:val="single"/>
        </w:rPr>
        <w:t>the duality of the public and the private, the aloneness after the performance; ‘and so of course any time you do a live performance of the song, that produces that irony’</w:t>
      </w:r>
      <w:r>
        <w:rPr>
          <w:rFonts w:ascii="Calibri" w:hAnsi="Calibri" w:cs="Calibri"/>
          <w:color w:val="000000"/>
          <w:sz w:val="16"/>
          <w:szCs w:val="16"/>
        </w:rPr>
        <w:t xml:space="preserve"> (2018c: 38–40”).</w:t>
      </w:r>
    </w:p>
    <w:p w14:paraId="22B93045"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There is a pause in Moten’s moment of release, his </w:t>
      </w:r>
      <w:r>
        <w:rPr>
          <w:rFonts w:ascii="Calibri" w:hAnsi="Calibri" w:cs="Calibri"/>
          <w:b/>
          <w:bCs/>
          <w:color w:val="000000"/>
          <w:sz w:val="22"/>
          <w:szCs w:val="22"/>
          <w:u w:val="single"/>
        </w:rPr>
        <w:t>performance of privacy in front of the crowd</w:t>
      </w:r>
      <w:r>
        <w:rPr>
          <w:rFonts w:ascii="Calibri" w:hAnsi="Calibri" w:cs="Calibri"/>
          <w:color w:val="000000"/>
          <w:sz w:val="16"/>
          <w:szCs w:val="16"/>
        </w:rPr>
        <w:t xml:space="preserve">. </w:t>
      </w:r>
      <w:r>
        <w:rPr>
          <w:rFonts w:ascii="Calibri" w:hAnsi="Calibri" w:cs="Calibri"/>
          <w:b/>
          <w:bCs/>
          <w:color w:val="000000"/>
          <w:sz w:val="22"/>
          <w:szCs w:val="22"/>
          <w:u w:val="single"/>
        </w:rPr>
        <w:t xml:space="preserve">‘That thing of … Uh … See … </w:t>
      </w:r>
      <w:r>
        <w:rPr>
          <w:rFonts w:ascii="Calibri" w:hAnsi="Calibri" w:cs="Calibri"/>
          <w:b/>
          <w:bCs/>
          <w:color w:val="000000"/>
          <w:sz w:val="22"/>
          <w:szCs w:val="22"/>
          <w:u w:val="single"/>
          <w:shd w:val="clear" w:color="auto" w:fill="00FF00"/>
        </w:rPr>
        <w:t>Black sociality is not a private thing … It obliterates privacy</w:t>
      </w:r>
      <w:r>
        <w:rPr>
          <w:rFonts w:ascii="Calibri" w:hAnsi="Calibri" w:cs="Calibri"/>
          <w:b/>
          <w:bCs/>
          <w:color w:val="000000"/>
          <w:sz w:val="22"/>
          <w:szCs w:val="22"/>
          <w:u w:val="single"/>
        </w:rPr>
        <w:t xml:space="preserve">. It cannot tolerate privacy or privatization. </w:t>
      </w:r>
      <w:r>
        <w:rPr>
          <w:rFonts w:ascii="Calibri" w:hAnsi="Calibri" w:cs="Calibri"/>
          <w:b/>
          <w:bCs/>
          <w:color w:val="000000"/>
          <w:sz w:val="22"/>
          <w:szCs w:val="22"/>
          <w:u w:val="single"/>
          <w:shd w:val="clear" w:color="auto" w:fill="00FF00"/>
        </w:rPr>
        <w:t>It must be shared. It doesn’t belong to anybody. It doesn’t even belong to us</w:t>
      </w:r>
      <w:r>
        <w:rPr>
          <w:rFonts w:ascii="Calibri" w:hAnsi="Calibri" w:cs="Calibri"/>
          <w:b/>
          <w:bCs/>
          <w:color w:val="000000"/>
          <w:sz w:val="22"/>
          <w:szCs w:val="22"/>
          <w:u w:val="single"/>
        </w:rPr>
        <w:t xml:space="preserve">. … But by the same token it can’t be public either … </w:t>
      </w:r>
      <w:r>
        <w:rPr>
          <w:rFonts w:ascii="Calibri" w:hAnsi="Calibri" w:cs="Calibri"/>
          <w:b/>
          <w:bCs/>
          <w:color w:val="000000"/>
          <w:sz w:val="22"/>
          <w:szCs w:val="22"/>
          <w:u w:val="single"/>
          <w:shd w:val="clear" w:color="auto" w:fill="00FF00"/>
        </w:rPr>
        <w:t>It can’t exist within that sort of brutal public-private partnership that everything seems to be bound up with now’</w:t>
      </w:r>
      <w:r>
        <w:rPr>
          <w:rFonts w:ascii="Calibri" w:hAnsi="Calibri" w:cs="Calibri"/>
          <w:color w:val="000000"/>
          <w:sz w:val="16"/>
          <w:szCs w:val="16"/>
        </w:rPr>
        <w:t xml:space="preserve"> (2018c: 39–42”). Sitting in front of this crowd, two friends in their private conversation, the arranged publicity of Perry’s art and the advertisement for Moten’s books at the beginning of their talk, and their </w:t>
      </w:r>
      <w:r>
        <w:rPr>
          <w:rFonts w:ascii="Calibri" w:hAnsi="Calibri" w:cs="Calibri"/>
          <w:b/>
          <w:bCs/>
          <w:color w:val="000000"/>
          <w:sz w:val="22"/>
          <w:szCs w:val="22"/>
          <w:u w:val="single"/>
        </w:rPr>
        <w:t>frustration at being watched, at being plugged into, it arrives finally at a position that nestles into the liminal aspatiality of being ‘alone’ and ‘singing this song for you’</w:t>
      </w:r>
      <w:r>
        <w:rPr>
          <w:rFonts w:ascii="Calibri" w:hAnsi="Calibri" w:cs="Calibri"/>
          <w:color w:val="000000"/>
          <w:sz w:val="16"/>
          <w:szCs w:val="16"/>
        </w:rPr>
        <w:t>.</w:t>
      </w:r>
    </w:p>
    <w:p w14:paraId="357D7F57"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The subject of the song — and we could use its singer, Dennis Edwards, as that subject — is emerging into an active absence of singularity. Edwards has been everywhere, displaced globally as an abstract spectacle to be watched, to be set into performance. He is, like any artist, as Moten says, plugged into like a work station, a machine onto which people offload all their tumult, their unbearable excess. And </w:t>
      </w:r>
      <w:r>
        <w:rPr>
          <w:rFonts w:ascii="Calibri" w:hAnsi="Calibri" w:cs="Calibri"/>
          <w:b/>
          <w:bCs/>
          <w:color w:val="000000"/>
          <w:sz w:val="22"/>
          <w:szCs w:val="22"/>
          <w:u w:val="single"/>
          <w:shd w:val="clear" w:color="auto" w:fill="00FF00"/>
        </w:rPr>
        <w:t>Black people are also ‘ubiquitous as work stations, for other people to work out their shit’</w:t>
      </w:r>
      <w:r>
        <w:rPr>
          <w:rFonts w:ascii="Calibri" w:hAnsi="Calibri" w:cs="Calibri"/>
          <w:color w:val="000000"/>
          <w:sz w:val="16"/>
          <w:szCs w:val="16"/>
        </w:rPr>
        <w:t xml:space="preserve"> (2018c: 18–19”). Edwards has toured the world, accumulating these performative transferences of visuality. The eyes of crowds, of tens of thousands, elicit his performance for the depletion of their own temporal accumulation. Time has built up in them, the cruel labour of years, and watching Edwards and his beautiful voice is a chance to charge the void, to plug in to the pump and drain some of that miserable excess. Edwards takes it all on. He recognizes, brilliantly, that it’s not necessarily the perfection of his performance that allows this, since he sings some ‘bad rhymes’. It’s something else, something far deeper than that. Edwards’s is — and it’s clear now, at this point in the essay, what I am proposing for this singing subject — an ontological condition. He was </w:t>
      </w:r>
      <w:r>
        <w:rPr>
          <w:rFonts w:ascii="Calibri" w:hAnsi="Calibri" w:cs="Calibri"/>
          <w:b/>
          <w:bCs/>
          <w:color w:val="000000"/>
          <w:sz w:val="22"/>
          <w:szCs w:val="22"/>
          <w:u w:val="single"/>
        </w:rPr>
        <w:t>born to be a travelling performance, to exist as a work station that is never allowed to stop moving and plug in</w:t>
      </w:r>
      <w:r>
        <w:rPr>
          <w:rFonts w:ascii="Calibri" w:hAnsi="Calibri" w:cs="Calibri"/>
          <w:color w:val="000000"/>
          <w:sz w:val="16"/>
          <w:szCs w:val="16"/>
        </w:rPr>
        <w:t xml:space="preserve">. Edwards is always, forever unbearably operative, and that operativity is a condition of his ontological status as non-body. Aristotle asks himself if the worker is born before his labour, and the answer is yes. The being is inherently inoperative. Edwards must, then, not be a being. Edwards, instead, is Black. His precorporealized position is also his position as an emblem of an antemodern community. He represents — and exists only as the representative of — </w:t>
      </w:r>
      <w:r>
        <w:rPr>
          <w:rFonts w:ascii="Calibri" w:hAnsi="Calibri" w:cs="Calibri"/>
          <w:b/>
          <w:bCs/>
          <w:color w:val="000000"/>
          <w:sz w:val="22"/>
          <w:szCs w:val="22"/>
          <w:u w:val="single"/>
          <w:shd w:val="clear" w:color="auto" w:fill="00FF00"/>
        </w:rPr>
        <w:t>a mythical community that signifies pure togetherness which is at once fetishizable as beautiful, as the hard-working, chain-ganging, plantation-song- singing slave, and anathema to the individual bourgeois subjectivity of modernity</w:t>
      </w:r>
      <w:r>
        <w:rPr>
          <w:rFonts w:ascii="Calibri" w:hAnsi="Calibri" w:cs="Calibri"/>
          <w:color w:val="000000"/>
          <w:sz w:val="16"/>
          <w:szCs w:val="16"/>
        </w:rPr>
        <w:t>.</w:t>
      </w:r>
    </w:p>
    <w:p w14:paraId="2A8AEFE5"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Agamben is of course looking to go back, somehow, to this inoperative state. But Edwards here reveals the reality of that state. The reality is that it is built on the premise of something having been thrown under the landscape where the polity and the subject constitute each other. The reality is that a modal ontology assumes an already-completed constitution of the subject who can now endlessly reconstitute herself as a form-of-life that does not assume a free subject who exists a priori. The </w:t>
      </w:r>
      <w:r>
        <w:rPr>
          <w:rFonts w:ascii="Calibri" w:hAnsi="Calibri" w:cs="Calibri"/>
          <w:b/>
          <w:bCs/>
          <w:color w:val="000000"/>
          <w:sz w:val="22"/>
          <w:szCs w:val="22"/>
          <w:u w:val="single"/>
        </w:rPr>
        <w:t>potentiality that grants the sovereignty that inoperativity shifts out of is a world-constituting European potentiality</w:t>
      </w:r>
      <w:r>
        <w:rPr>
          <w:rFonts w:ascii="Calibri" w:hAnsi="Calibri" w:cs="Calibri"/>
          <w:color w:val="000000"/>
          <w:sz w:val="16"/>
          <w:szCs w:val="16"/>
        </w:rPr>
        <w:t xml:space="preserve"> that has already constituted the world of European ontology’s emergence, </w:t>
      </w:r>
      <w:r>
        <w:rPr>
          <w:rFonts w:ascii="Calibri" w:hAnsi="Calibri" w:cs="Calibri"/>
          <w:b/>
          <w:bCs/>
          <w:color w:val="000000"/>
          <w:sz w:val="22"/>
          <w:szCs w:val="22"/>
          <w:u w:val="single"/>
        </w:rPr>
        <w:t>leaving its racializing residue wherever that subject moves</w:t>
      </w:r>
      <w:r>
        <w:rPr>
          <w:rFonts w:ascii="Calibri" w:hAnsi="Calibri" w:cs="Calibri"/>
          <w:color w:val="000000"/>
          <w:sz w:val="16"/>
          <w:szCs w:val="16"/>
        </w:rPr>
        <w:t xml:space="preserve">, even if into a modal ontology that </w:t>
      </w:r>
      <w:r>
        <w:rPr>
          <w:rFonts w:ascii="Calibri" w:hAnsi="Calibri" w:cs="Calibri"/>
          <w:b/>
          <w:bCs/>
          <w:color w:val="000000"/>
          <w:sz w:val="22"/>
          <w:szCs w:val="22"/>
          <w:u w:val="single"/>
        </w:rPr>
        <w:t>pulls down the grotesque statue of subjectivity; and that world is based on something that looks like ‘you’ but is not ‘you’; something that defines the possibility of ‘you’ being recognized</w:t>
      </w:r>
      <w:r>
        <w:rPr>
          <w:rFonts w:ascii="Calibri" w:hAnsi="Calibri" w:cs="Calibri"/>
          <w:color w:val="000000"/>
          <w:sz w:val="16"/>
          <w:szCs w:val="16"/>
        </w:rPr>
        <w:t xml:space="preserve">; </w:t>
      </w:r>
      <w:r>
        <w:rPr>
          <w:rFonts w:ascii="Calibri" w:hAnsi="Calibri" w:cs="Calibri"/>
          <w:b/>
          <w:bCs/>
          <w:color w:val="000000"/>
          <w:sz w:val="22"/>
          <w:szCs w:val="22"/>
          <w:u w:val="single"/>
        </w:rPr>
        <w:t>a dark thing in the machine, stolen life, back as black and blur, in the whatever universal machine</w:t>
      </w:r>
      <w:r>
        <w:rPr>
          <w:rFonts w:ascii="Calibri" w:hAnsi="Calibri" w:cs="Calibri"/>
          <w:color w:val="000000"/>
          <w:sz w:val="16"/>
          <w:szCs w:val="16"/>
        </w:rPr>
        <w:t>. Agamben is under world, reformulating, but Dennis Edwards, disguised fugitively by Moten as Dennis Franklin, merging into Aretha and her own fugitive sociality, is the name of ‘under’ and the thing that ‘under’ refers to in the deictic world of European subjectivity.</w:t>
      </w:r>
    </w:p>
    <w:p w14:paraId="2F21DC04"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The first two lines of the song rhyme, although the imperfect rhyme is acknowledged in the sentiment itself, while the second couplet is posited on a different form of coherence. It is a semantic rhyme. ‘Me’ and ‘you’. They sound nothing alike, but precisely the theorization achieved in these lines, in this song, is that what ‘you’ are is anything but ‘you.’ ‘You are everything except you’ (2018c: 18–19”). What ‘you’ most rhymes with is, for the fleshy subject who is shared in the antecedent form of Black sociality, possibly ‘me’, or ‘we’ or ‘us.’ We are alone. </w:t>
      </w:r>
      <w:r>
        <w:rPr>
          <w:rFonts w:ascii="Calibri" w:hAnsi="Calibri" w:cs="Calibri"/>
          <w:b/>
          <w:bCs/>
          <w:color w:val="000000"/>
          <w:sz w:val="22"/>
          <w:szCs w:val="22"/>
          <w:u w:val="single"/>
        </w:rPr>
        <w:t>We are pushed out of the landscape of bourgeois subjectivity and the Whiteness of modernity’s ontological singularity, but that is where the performance of this gestural escape from individuality is enacted</w:t>
      </w:r>
      <w:r>
        <w:rPr>
          <w:rFonts w:ascii="Calibri" w:hAnsi="Calibri" w:cs="Calibri"/>
          <w:color w:val="000000"/>
          <w:sz w:val="16"/>
          <w:szCs w:val="16"/>
        </w:rPr>
        <w:t xml:space="preserve">, </w:t>
      </w:r>
      <w:r>
        <w:rPr>
          <w:rFonts w:ascii="Calibri" w:hAnsi="Calibri" w:cs="Calibri"/>
          <w:b/>
          <w:bCs/>
          <w:color w:val="000000"/>
          <w:sz w:val="22"/>
          <w:szCs w:val="22"/>
          <w:u w:val="single"/>
        </w:rPr>
        <w:t>where the work of Black sociality is found, unexcavated, and listened to.</w:t>
      </w:r>
      <w:r>
        <w:rPr>
          <w:rFonts w:ascii="Calibri" w:hAnsi="Calibri" w:cs="Calibri"/>
          <w:color w:val="000000"/>
          <w:sz w:val="16"/>
          <w:szCs w:val="16"/>
        </w:rPr>
        <w:t xml:space="preserve"> This, </w:t>
      </w:r>
      <w:r>
        <w:rPr>
          <w:rFonts w:ascii="Calibri" w:hAnsi="Calibri" w:cs="Calibri"/>
          <w:b/>
          <w:bCs/>
          <w:color w:val="000000"/>
          <w:sz w:val="22"/>
          <w:szCs w:val="22"/>
          <w:u w:val="single"/>
        </w:rPr>
        <w:t>the impossible outside in the aloneness of a genuine ‘we’, is where the self is shared</w:t>
      </w:r>
      <w:r>
        <w:rPr>
          <w:rFonts w:ascii="Calibri" w:hAnsi="Calibri" w:cs="Calibri"/>
          <w:color w:val="000000"/>
          <w:sz w:val="16"/>
          <w:szCs w:val="16"/>
        </w:rPr>
        <w:t>. This is where sharing is the real act of the being.</w:t>
      </w:r>
    </w:p>
    <w:p w14:paraId="4102454B"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Sharing is a concept that Moten and Harney have been working on recently. It is not mentioned once in The Undercommons and is not part of Moten’s 2017–18 trilogy, consent not to be a single being, so it is difficult to attain any steady practice of study with it yet. The concept emerges in an interview with Moten and Harney on 4th July, 2020. Moten’s signal is bad, and it is hard to hear him (‘And I’ve made some bad rhymes,’ Dennis Edwards might say if The Temptations were stuck in a pandemic in New York with no signal). Responding to a question about patriarchy and its force in the performance of recent Black Lives Matter protests, Moten focuses on the ‘extraction of sharing’. ‘Even in zones that are preserved for the protection and cultivation of normative white interests, the simple capacity for people to maintain anything like a liveable individual life […] has been the function of the chorus and forced enactment and practice of sharing of women, which is to say: the extraction of sharing, and that’s crucial.</w:t>
      </w:r>
    </w:p>
    <w:p w14:paraId="0F291ECC" w14:textId="77777777" w:rsidR="00CD088F" w:rsidRDefault="00CD088F" w:rsidP="00CD088F">
      <w:pPr>
        <w:pStyle w:val="NormalWeb"/>
        <w:spacing w:before="0" w:beforeAutospacing="0" w:after="160" w:afterAutospacing="0"/>
        <w:rPr>
          <w:color w:val="000000"/>
        </w:rPr>
      </w:pPr>
      <w:r>
        <w:rPr>
          <w:rFonts w:ascii="Calibri" w:hAnsi="Calibri" w:cs="Calibri"/>
          <w:b/>
          <w:bCs/>
          <w:color w:val="000000"/>
          <w:sz w:val="22"/>
          <w:szCs w:val="22"/>
          <w:u w:val="single"/>
        </w:rPr>
        <w:t>Literally, the taking of sharing</w:t>
      </w:r>
      <w:r>
        <w:rPr>
          <w:rFonts w:ascii="Calibri" w:hAnsi="Calibri" w:cs="Calibri"/>
          <w:color w:val="000000"/>
          <w:sz w:val="16"/>
          <w:szCs w:val="16"/>
        </w:rPr>
        <w:t>. That’s how Donald Trump himself made it to his third birthday’ (2020a: 36–41”).</w:t>
      </w:r>
    </w:p>
    <w:p w14:paraId="378F35B4"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 xml:space="preserve">Moten goes on to describe this more specifically </w:t>
      </w:r>
      <w:r>
        <w:rPr>
          <w:rFonts w:ascii="Calibri" w:hAnsi="Calibri" w:cs="Calibri"/>
          <w:b/>
          <w:bCs/>
          <w:color w:val="000000"/>
          <w:sz w:val="22"/>
          <w:szCs w:val="22"/>
          <w:u w:val="single"/>
        </w:rPr>
        <w:t>as ‘</w:t>
      </w:r>
      <w:r>
        <w:rPr>
          <w:rFonts w:ascii="Calibri" w:hAnsi="Calibri" w:cs="Calibri"/>
          <w:b/>
          <w:bCs/>
          <w:color w:val="000000"/>
          <w:sz w:val="22"/>
          <w:szCs w:val="22"/>
          <w:u w:val="single"/>
          <w:shd w:val="clear" w:color="auto" w:fill="00FF00"/>
        </w:rPr>
        <w:t>the extraction of what has often been conceived of as women’s work, or the labour of reproduction’</w:t>
      </w:r>
      <w:r>
        <w:rPr>
          <w:rFonts w:ascii="Calibri" w:hAnsi="Calibri" w:cs="Calibri"/>
          <w:color w:val="000000"/>
          <w:sz w:val="16"/>
          <w:szCs w:val="16"/>
        </w:rPr>
        <w:t xml:space="preserve">. </w:t>
      </w:r>
      <w:r>
        <w:rPr>
          <w:rFonts w:ascii="Calibri" w:hAnsi="Calibri" w:cs="Calibri"/>
          <w:b/>
          <w:bCs/>
          <w:color w:val="000000"/>
          <w:sz w:val="22"/>
          <w:szCs w:val="22"/>
          <w:u w:val="single"/>
        </w:rPr>
        <w:t>Sharing is a duty of the being in whom the task of maintaining the sociality of individuals is placed</w:t>
      </w:r>
      <w:r>
        <w:rPr>
          <w:rFonts w:ascii="Calibri" w:hAnsi="Calibri" w:cs="Calibri"/>
          <w:color w:val="000000"/>
          <w:sz w:val="16"/>
          <w:szCs w:val="16"/>
        </w:rPr>
        <w:t xml:space="preserve">. The given ontology of </w:t>
      </w:r>
      <w:r>
        <w:rPr>
          <w:rFonts w:ascii="Calibri" w:hAnsi="Calibri" w:cs="Calibri"/>
          <w:b/>
          <w:bCs/>
          <w:color w:val="000000"/>
          <w:sz w:val="22"/>
          <w:szCs w:val="22"/>
          <w:u w:val="single"/>
        </w:rPr>
        <w:t>capital extracts sharing from the labouring subject, the subject who is unpaid because she is a bearer of the duty of sharing</w:t>
      </w:r>
      <w:r>
        <w:rPr>
          <w:rFonts w:ascii="Calibri" w:hAnsi="Calibri" w:cs="Calibri"/>
          <w:color w:val="000000"/>
          <w:sz w:val="16"/>
          <w:szCs w:val="16"/>
        </w:rPr>
        <w:t xml:space="preserve">. This is, for Agamben, the ancient slave, but </w:t>
      </w:r>
      <w:r>
        <w:rPr>
          <w:rFonts w:ascii="Calibri" w:hAnsi="Calibri" w:cs="Calibri"/>
          <w:b/>
          <w:bCs/>
          <w:color w:val="000000"/>
          <w:sz w:val="22"/>
          <w:szCs w:val="22"/>
          <w:u w:val="single"/>
        </w:rPr>
        <w:t>for Moten this is the position of that being whose being is withdrawn in the act of her condemnation to a state of producing sharing to be extracted by and for capital</w:t>
      </w:r>
      <w:r>
        <w:rPr>
          <w:rFonts w:ascii="Calibri" w:hAnsi="Calibri" w:cs="Calibri"/>
          <w:color w:val="000000"/>
          <w:sz w:val="16"/>
          <w:szCs w:val="16"/>
        </w:rPr>
        <w:t xml:space="preserve">. </w:t>
      </w:r>
      <w:r>
        <w:rPr>
          <w:rFonts w:ascii="Calibri" w:hAnsi="Calibri" w:cs="Calibri"/>
          <w:b/>
          <w:bCs/>
          <w:color w:val="000000"/>
          <w:sz w:val="22"/>
          <w:szCs w:val="22"/>
          <w:u w:val="single"/>
        </w:rPr>
        <w:t>‘</w:t>
      </w:r>
      <w:r>
        <w:rPr>
          <w:rFonts w:ascii="Calibri" w:hAnsi="Calibri" w:cs="Calibri"/>
          <w:b/>
          <w:bCs/>
          <w:color w:val="000000"/>
          <w:sz w:val="22"/>
          <w:szCs w:val="22"/>
          <w:u w:val="single"/>
          <w:shd w:val="clear" w:color="auto" w:fill="00FF00"/>
        </w:rPr>
        <w:t>It’s black women who have to do this sharing. And you can’t separate the sharing from the extraction</w:t>
      </w:r>
      <w:r>
        <w:rPr>
          <w:rFonts w:ascii="Calibri" w:hAnsi="Calibri" w:cs="Calibri"/>
          <w:b/>
          <w:bCs/>
          <w:color w:val="000000"/>
          <w:sz w:val="22"/>
          <w:szCs w:val="22"/>
          <w:u w:val="single"/>
        </w:rPr>
        <w:t>. What [Saidiya Hartman] does […] is to figure out a way to not retrieve sharing from extraction, but to imagine and let us get some sense of these practices of sharing’.</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Sharing is a practice that exists within the logic of capital, of those juridical spaces of the concentration camp, and it is not the task of Black study to withdraw it</w:t>
      </w:r>
      <w:r>
        <w:rPr>
          <w:rFonts w:ascii="Calibri" w:hAnsi="Calibri" w:cs="Calibri"/>
          <w:b/>
          <w:bCs/>
          <w:color w:val="000000"/>
          <w:sz w:val="22"/>
          <w:szCs w:val="22"/>
          <w:u w:val="single"/>
        </w:rPr>
        <w:t>.</w:t>
      </w:r>
      <w:r>
        <w:rPr>
          <w:rFonts w:ascii="Calibri" w:hAnsi="Calibri" w:cs="Calibri"/>
          <w:color w:val="000000"/>
          <w:sz w:val="16"/>
          <w:szCs w:val="16"/>
        </w:rPr>
        <w:t xml:space="preserve"> This is </w:t>
      </w:r>
      <w:r>
        <w:rPr>
          <w:rFonts w:ascii="Calibri" w:hAnsi="Calibri" w:cs="Calibri"/>
          <w:b/>
          <w:bCs/>
          <w:color w:val="000000"/>
          <w:sz w:val="22"/>
          <w:szCs w:val="22"/>
          <w:u w:val="single"/>
        </w:rPr>
        <w:t>a fundamental difference in the respective ways in which a poetics of inoperativity can be thought by Agamben and by Moten</w:t>
      </w:r>
      <w:r>
        <w:rPr>
          <w:rFonts w:ascii="Calibri" w:hAnsi="Calibri" w:cs="Calibri"/>
          <w:color w:val="000000"/>
          <w:sz w:val="16"/>
          <w:szCs w:val="16"/>
        </w:rPr>
        <w:t xml:space="preserve">. For Agamben, </w:t>
      </w:r>
      <w:r>
        <w:rPr>
          <w:rFonts w:ascii="Calibri" w:hAnsi="Calibri" w:cs="Calibri"/>
          <w:b/>
          <w:bCs/>
          <w:color w:val="000000"/>
          <w:sz w:val="22"/>
          <w:szCs w:val="22"/>
          <w:u w:val="single"/>
          <w:shd w:val="clear" w:color="auto" w:fill="00FF00"/>
        </w:rPr>
        <w:t>the practice of inoperativity is taken from within and moved; it is replaced, reformed</w:t>
      </w:r>
      <w:r>
        <w:rPr>
          <w:rFonts w:ascii="Calibri" w:hAnsi="Calibri" w:cs="Calibri"/>
          <w:color w:val="000000"/>
          <w:sz w:val="16"/>
          <w:szCs w:val="16"/>
        </w:rPr>
        <w:t xml:space="preserve">. </w:t>
      </w:r>
      <w:r>
        <w:rPr>
          <w:rFonts w:ascii="Calibri" w:hAnsi="Calibri" w:cs="Calibri"/>
          <w:b/>
          <w:bCs/>
          <w:color w:val="000000"/>
          <w:sz w:val="22"/>
          <w:szCs w:val="22"/>
          <w:u w:val="single"/>
        </w:rPr>
        <w:t>For Moten (and Harney), the practice of initiating the constitutive sociality of the body’s use happens within the space of the camp</w:t>
      </w:r>
      <w:r>
        <w:rPr>
          <w:rFonts w:ascii="Calibri" w:hAnsi="Calibri" w:cs="Calibri"/>
          <w:color w:val="000000"/>
          <w:sz w:val="16"/>
          <w:szCs w:val="16"/>
        </w:rPr>
        <w:t xml:space="preserve">. It is not a beyond, an outside, an otherwise. </w:t>
      </w:r>
      <w:r>
        <w:rPr>
          <w:rFonts w:ascii="Calibri" w:hAnsi="Calibri" w:cs="Calibri"/>
          <w:b/>
          <w:bCs/>
          <w:color w:val="000000"/>
          <w:sz w:val="22"/>
          <w:szCs w:val="22"/>
          <w:u w:val="single"/>
        </w:rPr>
        <w:t>It is, to limit it somewhat to a spatial coding, under</w:t>
      </w:r>
      <w:r>
        <w:rPr>
          <w:rFonts w:ascii="Calibri" w:hAnsi="Calibri" w:cs="Calibri"/>
          <w:color w:val="000000"/>
          <w:sz w:val="16"/>
          <w:szCs w:val="16"/>
        </w:rPr>
        <w:t xml:space="preserve">. And that is to say, before. </w:t>
      </w:r>
      <w:r>
        <w:rPr>
          <w:rFonts w:ascii="Calibri" w:hAnsi="Calibri" w:cs="Calibri"/>
          <w:b/>
          <w:bCs/>
          <w:color w:val="000000"/>
          <w:sz w:val="22"/>
          <w:szCs w:val="22"/>
          <w:u w:val="single"/>
        </w:rPr>
        <w:t>It is practised before the extractive power of modernity both in its temporal and spatial meanings: antecedent to, and in the face of</w:t>
      </w:r>
      <w:r>
        <w:rPr>
          <w:rFonts w:ascii="Calibri" w:hAnsi="Calibri" w:cs="Calibri"/>
          <w:color w:val="000000"/>
          <w:sz w:val="16"/>
          <w:szCs w:val="16"/>
        </w:rPr>
        <w:t>.</w:t>
      </w:r>
    </w:p>
    <w:p w14:paraId="0C0BF9B5" w14:textId="77777777" w:rsidR="00CD088F" w:rsidRDefault="00CD088F" w:rsidP="00CD088F">
      <w:pPr>
        <w:pStyle w:val="NormalWeb"/>
        <w:spacing w:before="0" w:beforeAutospacing="0" w:after="160" w:afterAutospacing="0"/>
        <w:rPr>
          <w:color w:val="000000"/>
        </w:rPr>
      </w:pPr>
      <w:r>
        <w:rPr>
          <w:rFonts w:ascii="Calibri" w:hAnsi="Calibri" w:cs="Calibri"/>
          <w:b/>
          <w:bCs/>
          <w:color w:val="000000"/>
          <w:sz w:val="22"/>
          <w:szCs w:val="22"/>
          <w:u w:val="single"/>
        </w:rPr>
        <w:t>For Moten, it is an ethical imperative to constantly recognize and actively think this mutual death in the life of the extraction of sharing</w:t>
      </w:r>
      <w:r>
        <w:rPr>
          <w:rFonts w:ascii="Calibri" w:hAnsi="Calibri" w:cs="Calibri"/>
          <w:color w:val="000000"/>
          <w:sz w:val="16"/>
          <w:szCs w:val="16"/>
        </w:rPr>
        <w:t xml:space="preserve">. ‘We do so’, he says, ‘in the interests of the revival and the renewal of our habits of sharing, which are our habits of assembly, and in the recognition of the necessity to socialize outside of any bullshit notion of gender opposition and any restrictive notion of sexual difference, to socialize the practice of sharing, which […] [Harney and I] always want to acknowledge as a fundamentally maternal operation. But the socialization of that maternal operation is not a retrenchment of sexual difference and gender difference along traditional lines, but an obliteration of that shit’ (2020a: 40–41”). The maternality of this operation is an interesting addition. </w:t>
      </w:r>
      <w:r>
        <w:rPr>
          <w:rFonts w:ascii="Calibri" w:hAnsi="Calibri" w:cs="Calibri"/>
          <w:b/>
          <w:bCs/>
          <w:color w:val="000000"/>
          <w:sz w:val="22"/>
          <w:szCs w:val="22"/>
          <w:u w:val="single"/>
        </w:rPr>
        <w:t>Against the patriarchal practice of extraction that imposes the injunction of constant labour for the maintenance of the regime</w:t>
      </w:r>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the maternal operation of sharing brings people into assembly before and during the extraction of their sharing practice</w:t>
      </w:r>
      <w:r>
        <w:rPr>
          <w:rFonts w:ascii="Calibri" w:hAnsi="Calibri" w:cs="Calibri"/>
          <w:color w:val="000000"/>
          <w:sz w:val="16"/>
          <w:szCs w:val="16"/>
        </w:rPr>
        <w:t xml:space="preserve">. The </w:t>
      </w:r>
      <w:r>
        <w:rPr>
          <w:rFonts w:ascii="Calibri" w:hAnsi="Calibri" w:cs="Calibri"/>
          <w:b/>
          <w:bCs/>
          <w:color w:val="000000"/>
          <w:sz w:val="22"/>
          <w:szCs w:val="22"/>
          <w:u w:val="single"/>
        </w:rPr>
        <w:t>sharing is happening — emanating from the maternal embrace that gathers in a caring gesture, in the outreach of the politics of care</w:t>
      </w:r>
      <w:r>
        <w:rPr>
          <w:rFonts w:ascii="Calibri" w:hAnsi="Calibri" w:cs="Calibri"/>
          <w:color w:val="000000"/>
          <w:sz w:val="16"/>
          <w:szCs w:val="16"/>
        </w:rPr>
        <w:t xml:space="preserve"> — </w:t>
      </w:r>
      <w:r>
        <w:rPr>
          <w:rFonts w:ascii="Calibri" w:hAnsi="Calibri" w:cs="Calibri"/>
          <w:b/>
          <w:bCs/>
          <w:color w:val="000000"/>
          <w:sz w:val="22"/>
          <w:szCs w:val="22"/>
          <w:u w:val="single"/>
        </w:rPr>
        <w:t>while the extraction of that sharing continues</w:t>
      </w:r>
      <w:r>
        <w:rPr>
          <w:rFonts w:ascii="Calibri" w:hAnsi="Calibri" w:cs="Calibri"/>
          <w:color w:val="000000"/>
          <w:sz w:val="16"/>
          <w:szCs w:val="16"/>
        </w:rPr>
        <w:t xml:space="preserve">. Feminized reproductive labour, that is to say, is simultaneously producing the polity and the individual. </w:t>
      </w:r>
      <w:r>
        <w:rPr>
          <w:rFonts w:ascii="Calibri" w:hAnsi="Calibri" w:cs="Calibri"/>
          <w:b/>
          <w:bCs/>
          <w:color w:val="000000"/>
          <w:sz w:val="22"/>
          <w:szCs w:val="22"/>
          <w:u w:val="single"/>
          <w:shd w:val="clear" w:color="auto" w:fill="00FF00"/>
        </w:rPr>
        <w:t>The maternal labour of social reproduction is the creation of the social mode that is extracted for the bourgeois, liberal individual as the single full subject of modernity</w:t>
      </w:r>
      <w:r>
        <w:rPr>
          <w:rFonts w:ascii="Calibri" w:hAnsi="Calibri" w:cs="Calibri"/>
          <w:b/>
          <w:bCs/>
          <w:color w:val="000000"/>
          <w:sz w:val="22"/>
          <w:szCs w:val="22"/>
          <w:u w:val="single"/>
        </w:rPr>
        <w:t>.</w:t>
      </w:r>
      <w:r>
        <w:rPr>
          <w:rFonts w:ascii="Calibri" w:hAnsi="Calibri" w:cs="Calibri"/>
          <w:color w:val="000000"/>
          <w:sz w:val="16"/>
          <w:szCs w:val="16"/>
        </w:rPr>
        <w:t xml:space="preserve"> </w:t>
      </w:r>
      <w:r>
        <w:rPr>
          <w:rFonts w:ascii="Calibri" w:hAnsi="Calibri" w:cs="Calibri"/>
          <w:b/>
          <w:bCs/>
          <w:color w:val="000000"/>
          <w:sz w:val="22"/>
          <w:szCs w:val="22"/>
          <w:u w:val="single"/>
        </w:rPr>
        <w:t>Blackness is the sociality that precedes that dual production, and that exists out from its outside, that moves always in the underneath</w:t>
      </w:r>
      <w:r>
        <w:rPr>
          <w:rFonts w:ascii="Calibri" w:hAnsi="Calibri" w:cs="Calibri"/>
          <w:color w:val="000000"/>
          <w:sz w:val="16"/>
          <w:szCs w:val="16"/>
        </w:rPr>
        <w:t>. Before the radical modality of Agamben, there is a sociality, a commonality, that had to be pounded in to the ground for this world to emerge; and then it had to be excavated, archeologically dug and re-dug-up for the constant performance of Man’s self-discovery, his imposition of thingliness onto the stone and the assertion of his own self- recognition as ‘you’, his subjectivity binaries. Before that, Edwards/Franklin was alone with Aretha, in front of ten thousand people all excavating themselves in the work station of ontology’s pre-ontological racialization. Somehow, somewhere, ‘</w:t>
      </w:r>
      <w:r>
        <w:rPr>
          <w:rFonts w:ascii="Calibri" w:hAnsi="Calibri" w:cs="Calibri"/>
          <w:b/>
          <w:bCs/>
          <w:color w:val="000000"/>
          <w:sz w:val="22"/>
          <w:szCs w:val="22"/>
          <w:u w:val="single"/>
        </w:rPr>
        <w:t>Blackness, which is to say black social life, is an undiscovered country’</w:t>
      </w:r>
      <w:r>
        <w:rPr>
          <w:rFonts w:ascii="Calibri" w:hAnsi="Calibri" w:cs="Calibri"/>
          <w:color w:val="000000"/>
          <w:sz w:val="16"/>
          <w:szCs w:val="16"/>
        </w:rPr>
        <w:t xml:space="preserve"> (Moten, 2008b: 202). </w:t>
      </w:r>
      <w:r>
        <w:rPr>
          <w:rFonts w:ascii="Calibri" w:hAnsi="Calibri" w:cs="Calibri"/>
          <w:b/>
          <w:bCs/>
          <w:color w:val="000000"/>
          <w:sz w:val="22"/>
          <w:szCs w:val="22"/>
          <w:u w:val="single"/>
        </w:rPr>
        <w:t>Black sociality is on the map but unmappable.</w:t>
      </w:r>
      <w:r>
        <w:rPr>
          <w:rFonts w:ascii="Calibri" w:hAnsi="Calibri" w:cs="Calibri"/>
          <w:color w:val="000000"/>
          <w:sz w:val="16"/>
          <w:szCs w:val="16"/>
        </w:rPr>
        <w:t xml:space="preserve"> </w:t>
      </w:r>
      <w:r>
        <w:rPr>
          <w:rFonts w:ascii="Calibri" w:hAnsi="Calibri" w:cs="Calibri"/>
          <w:b/>
          <w:bCs/>
          <w:color w:val="000000"/>
          <w:sz w:val="22"/>
          <w:szCs w:val="22"/>
          <w:u w:val="single"/>
        </w:rPr>
        <w:t>It is alive but unusable in a modal ontology because it’s always already shared; it has always been extracted, always shared, and that is how it gains its aloneness in full view of the crowd who self-constitute through this performance.</w:t>
      </w:r>
    </w:p>
    <w:p w14:paraId="42775AE3"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What we arrive at here is a mad and beautiful scene in which Hortense Spillers emerges out of Moten in order to topple Heidegger from the landscape of Agamben, which gives Agamben fully to Moten, at which point Moten shares his own pseudo-Agambenified sociality with Spillers and we have a fugitive poetics of sharing in the warm nest beneath inoperativity.</w:t>
      </w:r>
    </w:p>
    <w:p w14:paraId="77E690E6"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Harney brings Spillers into the discussion as soon as Moten stops talking. ‘Sharing is not an interpersonal relationship […] One doesn’t share. One is shared. Now, the great moment, as Fred says, [of] feeling the combination of horror and possibility in this is in Hortense Spillers’s work. [What she is] emphasizing for us is this utter access, an access so deep that it undoes gender, that it undoes patriarchy […] Somehow that access has to stay open for that type of sharing to take place’ (2020a: 41–45”). Now the nest opens up. This is what we want, what I’ve been looking for throughout these words, in the months of sweating above them, pointing out the figures who look nothing like me, then shouting ‘Hey, you!’ as they dodge, again, fugitively away, into a sociality that precedes, exceeds and pleases me. ‘The kind of sharing we’re talking about is about being accessed, and it is such because we’re already shared”’.</w:t>
      </w:r>
    </w:p>
    <w:p w14:paraId="6351D0F9" w14:textId="77777777" w:rsidR="00CD088F" w:rsidRDefault="00CD088F" w:rsidP="00CD088F">
      <w:pPr>
        <w:pStyle w:val="NormalWeb"/>
        <w:spacing w:before="0" w:beforeAutospacing="0" w:after="160" w:afterAutospacing="0"/>
        <w:rPr>
          <w:color w:val="000000"/>
        </w:rPr>
      </w:pPr>
      <w:r>
        <w:rPr>
          <w:rFonts w:ascii="Calibri" w:hAnsi="Calibri" w:cs="Calibri"/>
          <w:b/>
          <w:bCs/>
          <w:color w:val="000000"/>
          <w:sz w:val="22"/>
          <w:szCs w:val="22"/>
          <w:u w:val="single"/>
        </w:rPr>
        <w:t>That kind of sharing is the anti-statist anti-univers(al)ity; the local act of love; it</w:t>
      </w:r>
      <w:r>
        <w:rPr>
          <w:rFonts w:ascii="Calibri" w:hAnsi="Calibri" w:cs="Calibri"/>
          <w:color w:val="000000"/>
          <w:sz w:val="16"/>
          <w:szCs w:val="16"/>
        </w:rPr>
        <w:t xml:space="preserve"> is Edwards singing to Franklin, saying ‘Ooh!’ when he’s too old to sing, </w:t>
      </w:r>
      <w:r>
        <w:rPr>
          <w:rFonts w:ascii="Calibri" w:hAnsi="Calibri" w:cs="Calibri"/>
          <w:b/>
          <w:bCs/>
          <w:color w:val="000000"/>
          <w:sz w:val="22"/>
          <w:szCs w:val="22"/>
          <w:u w:val="single"/>
        </w:rPr>
        <w:t>and then becoming</w:t>
      </w:r>
      <w:r>
        <w:rPr>
          <w:rFonts w:ascii="Calibri" w:hAnsi="Calibri" w:cs="Calibri"/>
          <w:color w:val="000000"/>
          <w:sz w:val="16"/>
          <w:szCs w:val="16"/>
        </w:rPr>
        <w:t xml:space="preserve">, posthumously, Franklin in Moten’s study; it is the shocking beauty that Agamben never speaks about; it is the threat to thinking that Arendt denounced Black studies for (1970); it is, as Moten and Harney say in their latest collaborative essay, the ‘anti- and ante-natal undercommonality’ (2020b: 3) that is Blackness. </w:t>
      </w:r>
      <w:r>
        <w:rPr>
          <w:rFonts w:ascii="Calibri" w:hAnsi="Calibri" w:cs="Calibri"/>
          <w:b/>
          <w:bCs/>
          <w:color w:val="000000"/>
          <w:sz w:val="22"/>
          <w:szCs w:val="22"/>
          <w:u w:val="single"/>
        </w:rPr>
        <w:t>That Blackness, that act of sharing, the constant ethical imperative that is the thing</w:t>
      </w:r>
      <w:r>
        <w:rPr>
          <w:rFonts w:ascii="Calibri" w:hAnsi="Calibri" w:cs="Calibri"/>
          <w:color w:val="000000"/>
          <w:sz w:val="16"/>
          <w:szCs w:val="16"/>
        </w:rPr>
        <w:t xml:space="preserve"> I’ll never know </w:t>
      </w:r>
      <w:r>
        <w:rPr>
          <w:rFonts w:ascii="Calibri" w:hAnsi="Calibri" w:cs="Calibri"/>
          <w:b/>
          <w:bCs/>
          <w:color w:val="000000"/>
          <w:sz w:val="22"/>
          <w:szCs w:val="22"/>
          <w:u w:val="single"/>
        </w:rPr>
        <w:t xml:space="preserve">called </w:t>
      </w:r>
      <w:r>
        <w:rPr>
          <w:rFonts w:ascii="Calibri" w:hAnsi="Calibri" w:cs="Calibri"/>
          <w:b/>
          <w:bCs/>
          <w:color w:val="000000"/>
          <w:sz w:val="22"/>
          <w:szCs w:val="22"/>
          <w:u w:val="single"/>
          <w:shd w:val="clear" w:color="auto" w:fill="00FF00"/>
        </w:rPr>
        <w:t>Black sociality, is the obliteration of the divide between public and private</w:t>
      </w:r>
      <w:r>
        <w:rPr>
          <w:rFonts w:ascii="Calibri" w:hAnsi="Calibri" w:cs="Calibri"/>
          <w:color w:val="000000"/>
          <w:sz w:val="16"/>
          <w:szCs w:val="16"/>
        </w:rPr>
        <w:t xml:space="preserve">. And what </w:t>
      </w:r>
      <w:r>
        <w:rPr>
          <w:rFonts w:ascii="Calibri" w:hAnsi="Calibri" w:cs="Calibri"/>
          <w:b/>
          <w:bCs/>
          <w:color w:val="000000"/>
          <w:sz w:val="22"/>
          <w:szCs w:val="22"/>
          <w:u w:val="single"/>
        </w:rPr>
        <w:t>that obliteration does, once we get this far into it, is suspend the activity of archaeology</w:t>
      </w:r>
      <w:r>
        <w:rPr>
          <w:rFonts w:ascii="Calibri" w:hAnsi="Calibri" w:cs="Calibri"/>
          <w:color w:val="000000"/>
          <w:sz w:val="16"/>
          <w:szCs w:val="16"/>
        </w:rPr>
        <w:t xml:space="preserve">. Agamben, you can stop digging now. The job has been cancelled and they have closed the institution, or at least from this point in the burnt-out corpse of the (European Being’s) landscape, we cannot see the policies they stamp into our skin; </w:t>
      </w:r>
      <w:r>
        <w:rPr>
          <w:rFonts w:ascii="Calibri" w:hAnsi="Calibri" w:cs="Calibri"/>
          <w:b/>
          <w:bCs/>
          <w:color w:val="000000"/>
          <w:sz w:val="22"/>
          <w:szCs w:val="22"/>
          <w:u w:val="single"/>
        </w:rPr>
        <w:t>we cannot hear the duplicity of the institution’s happy consumption of its internal criticism</w:t>
      </w:r>
      <w:r>
        <w:rPr>
          <w:rFonts w:ascii="Calibri" w:hAnsi="Calibri" w:cs="Calibri"/>
          <w:color w:val="000000"/>
          <w:sz w:val="16"/>
          <w:szCs w:val="16"/>
        </w:rPr>
        <w:t>. Archaeology is over, above. What we were digging up is the reason for our digging. But, really, it is sharing, and it is already shared.</w:t>
      </w:r>
    </w:p>
    <w:p w14:paraId="54CABF3E"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For Agamben, sharing is a public act (2016: Prologue). It is the public counterpart to the almost shameful ‘clandestinity of private life’ (2016: xvii). To share, as he elaborates in his short essay ‘The Friend,’ is ‘purely existential, a con- division that […] lacks an object’ (Agamben, 2009: 36); friends ‘do not share something (birth, law, place, taste): they are shared by the experience of friendship’ (2009: 36). It is sharing that is the lived experience of friends. Sharing as a spatial practice, as an ethical imperative conducting certain beings into a life that is non- being, however, is for Agamben, after Aristotle, the practice of the animal. ‘In this sense, we say that humans live together, unlike cattle who share the pasture together’ (Aristotle in Agamben, 2009: 36). The animal beneath is unseen in the public act of sharing; there is an already stolen — but fugitively capacious and beautiful — sharing going on that is neither private nor public, that is under the landscape of Man and his endless emergence. ‘To bring to light’, Agamben neatly states, ‘the intimate interweaving of being and living: this is today certainly the task of thought (and of politics)’ (2016: xix), but in the sharing of the pasture, in the ethical imperative of sharing before and inside any ontology, there is something that is too dark to bring to light, and against whose darkness the lightness knows its light. For Moten and Harney, in opposition to Agamben, sharing is inherently internal; it is the constitutive poetics of sociality that constitutes the being. And exactly its purpose is to share the pasture; to enact an inherent resistance to property within the property of Man’s light. Brought to the light already, sharing is the ethics of darkness in the pasture before Man, in the</w:t>
      </w:r>
    </w:p>
    <w:p w14:paraId="01177EC0"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flesh.</w:t>
      </w:r>
    </w:p>
    <w:p w14:paraId="7D663B53" w14:textId="77777777" w:rsidR="00CD088F" w:rsidRDefault="00CD088F" w:rsidP="00CD088F">
      <w:pPr>
        <w:pStyle w:val="NormalWeb"/>
        <w:spacing w:before="0" w:beforeAutospacing="0" w:after="160" w:afterAutospacing="0"/>
        <w:rPr>
          <w:color w:val="000000"/>
        </w:rPr>
      </w:pPr>
      <w:r>
        <w:rPr>
          <w:rFonts w:ascii="Calibri" w:hAnsi="Calibri" w:cs="Calibri"/>
          <w:color w:val="000000"/>
          <w:sz w:val="16"/>
          <w:szCs w:val="16"/>
        </w:rPr>
        <w:t>For Agamben, the correct path away from modernity’s brutal juridical space of inter(n)ment is the use of one’s own body, in the sense of sōmatos chrēsthai, of experiencing one’s potential without making it actual, of living in and by and for the community. This is the radical magic of The Use of Bodies, its care of inoperative internalization, of seeing oneself as oneself within oneself in order to create the non-teleological, non-productive potentiality of others as constituent and constituted (which in this moment of performative chrēsthai become difficult to distinguish) sociality. It renders Denise Ferreira da Silva’s ‘affectability’ (da Silva, 2007: xv) optimistic, in the weirdest Motenian way; it turns the affective capacity and wound of being created by nature into the inoperative potentiality of the coming politics. The problem, however, that I keep tripping up on every time I jump with joy at the sound of this beautiful inoperativity, is that Dennis Edwards (as plural; as we that rhymes with me that rhymes with you, badly; as Black sociality) is alone, having been watched by tens of thousands, and it is only in the act of his disappearance from the sociality that constitutes him that he can produce the thing that summarily sings his own constitution in/as a poetics of inoperativity. Edwards was made by the crowd. He was made by The Temptations. But in the moment of being able to be alone and to sing, for you, for his love, to constitute and be mutually constituted by his potentiality as song, he disappears. The disappearance is surely the result of inoperativity’s divergent spatiality; it attempts to make and place bodies elsewhere, in Aristotle’s inoperative landscape or Heidegger’s constituting Lichtung.</w:t>
      </w:r>
    </w:p>
    <w:p w14:paraId="55FEEC78" w14:textId="77777777" w:rsidR="00CD088F" w:rsidRDefault="00CD088F" w:rsidP="00CD088F">
      <w:pPr>
        <w:pStyle w:val="NormalWeb"/>
        <w:spacing w:before="0" w:beforeAutospacing="0" w:after="160" w:afterAutospacing="0"/>
        <w:rPr>
          <w:rFonts w:ascii="Calibri" w:hAnsi="Calibri" w:cs="Calibri"/>
          <w:color w:val="000000"/>
          <w:sz w:val="16"/>
          <w:szCs w:val="16"/>
        </w:rPr>
      </w:pPr>
      <w:r>
        <w:rPr>
          <w:rFonts w:ascii="Calibri" w:hAnsi="Calibri" w:cs="Calibri"/>
          <w:color w:val="000000"/>
          <w:sz w:val="16"/>
          <w:szCs w:val="16"/>
        </w:rPr>
        <w:t xml:space="preserve">What comes out of this immobile tide washing into the shoals of Edwards and Agamben is Moten on the radio saying, ‘You are everything except you’. </w:t>
      </w:r>
      <w:r>
        <w:rPr>
          <w:rFonts w:ascii="Calibri" w:hAnsi="Calibri" w:cs="Calibri"/>
          <w:b/>
          <w:bCs/>
          <w:color w:val="000000"/>
          <w:sz w:val="22"/>
          <w:szCs w:val="22"/>
          <w:u w:val="single"/>
        </w:rPr>
        <w:t>While the juridical regime extracts sharing from the shared beings in the given ontology of modernity</w:t>
      </w:r>
      <w:r>
        <w:rPr>
          <w:rFonts w:ascii="Calibri" w:hAnsi="Calibri" w:cs="Calibri"/>
          <w:color w:val="000000"/>
          <w:sz w:val="16"/>
          <w:szCs w:val="16"/>
        </w:rPr>
        <w:t xml:space="preserve">, Agamben’s </w:t>
      </w:r>
      <w:r>
        <w:rPr>
          <w:rFonts w:ascii="Calibri" w:hAnsi="Calibri" w:cs="Calibri"/>
          <w:b/>
          <w:bCs/>
          <w:color w:val="000000"/>
          <w:sz w:val="22"/>
          <w:szCs w:val="22"/>
          <w:u w:val="single"/>
        </w:rPr>
        <w:t>inoperativity removes the beings into a deconcentrated</w:t>
      </w:r>
      <w:r>
        <w:rPr>
          <w:rFonts w:ascii="Calibri" w:hAnsi="Calibri" w:cs="Calibri"/>
          <w:color w:val="000000"/>
          <w:sz w:val="16"/>
          <w:szCs w:val="16"/>
        </w:rPr>
        <w:t xml:space="preserve">, decamped space of sōmatos chrēsthai and </w:t>
      </w:r>
      <w:r>
        <w:rPr>
          <w:rFonts w:ascii="Calibri" w:hAnsi="Calibri" w:cs="Calibri"/>
          <w:b/>
          <w:bCs/>
          <w:color w:val="000000"/>
          <w:sz w:val="22"/>
          <w:szCs w:val="22"/>
          <w:u w:val="single"/>
        </w:rPr>
        <w:t>non-teleological use beyond the activation of potentiality</w:t>
      </w:r>
      <w:r>
        <w:rPr>
          <w:rFonts w:ascii="Calibri" w:hAnsi="Calibri" w:cs="Calibri"/>
          <w:color w:val="000000"/>
          <w:sz w:val="16"/>
          <w:szCs w:val="16"/>
        </w:rPr>
        <w:t>. However, in the fugitive undercommons of Black sociality, something else is happening, and, beyond what I’ve already said above, I don’t know what that something is.</w:t>
      </w:r>
    </w:p>
    <w:p w14:paraId="524B28F2" w14:textId="77777777" w:rsidR="00CD088F" w:rsidRPr="00CD088F" w:rsidRDefault="00CD088F" w:rsidP="00CD088F"/>
    <w:p w14:paraId="299E822E" w14:textId="77777777" w:rsidR="00F3544C" w:rsidRPr="00DE6B1F" w:rsidRDefault="00F3544C" w:rsidP="00F3544C">
      <w:pPr>
        <w:pStyle w:val="Heading4"/>
        <w:rPr>
          <w:rStyle w:val="Style13ptBold"/>
          <w:b/>
        </w:rPr>
      </w:pPr>
      <w:r w:rsidRPr="00DE6B1F">
        <w:rPr>
          <w:rStyle w:val="Style13ptBold"/>
          <w:b/>
        </w:rPr>
        <w:t xml:space="preserve">The only possible demand is one that calls for an unflinching paradigmatic analysis towards the end of the world—the affirmative represents a conflict within the paradigm of America but refuses to challenge the foundational antagonism that produces the violence that undergirds the that same paradigm </w:t>
      </w:r>
    </w:p>
    <w:p w14:paraId="40F4D5C9" w14:textId="77777777" w:rsidR="00F3544C" w:rsidRPr="004C4400" w:rsidRDefault="00F3544C" w:rsidP="00F3544C">
      <w:r w:rsidRPr="004C4400">
        <w:rPr>
          <w:rStyle w:val="Style13ptBold"/>
        </w:rPr>
        <w:t>Wilderson, ’10</w:t>
      </w:r>
      <w:r w:rsidRPr="004C4400">
        <w:t xml:space="preserve"> [2010, Frank B. Wilderson is an Associate Professor of African-American Studies at UC Irvine and has a Ph.D. from UC Berkeley, “Red, White &amp; Black: Cinema and the S</w:t>
      </w:r>
      <w:r>
        <w:t>tructure of U.S. Antagonisms,”]</w:t>
      </w:r>
    </w:p>
    <w:p w14:paraId="0BBA46E8" w14:textId="77777777" w:rsidR="00F3544C" w:rsidRPr="00C11646" w:rsidRDefault="00F3544C" w:rsidP="00F3544C">
      <w:pPr>
        <w:rPr>
          <w:sz w:val="16"/>
        </w:rPr>
      </w:pPr>
      <w:r w:rsidRPr="004C4400">
        <w:rPr>
          <w:sz w:val="16"/>
        </w:rPr>
        <w:t>Leaving</w:t>
      </w:r>
      <w:r w:rsidRPr="004C4400">
        <w:rPr>
          <w:rFonts w:eastAsia="Garamond"/>
          <w:sz w:val="16"/>
        </w:rPr>
        <w:t xml:space="preserve"> </w:t>
      </w:r>
      <w:r w:rsidRPr="004C4400">
        <w:rPr>
          <w:sz w:val="16"/>
        </w:rPr>
        <w:t>aside</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moment</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state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mind,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would</w:t>
      </w:r>
      <w:r w:rsidRPr="004C4400">
        <w:rPr>
          <w:rFonts w:eastAsia="Garamond"/>
          <w:sz w:val="16"/>
        </w:rPr>
        <w:t xml:space="preserve"> </w:t>
      </w:r>
      <w:r w:rsidRPr="004C4400">
        <w:rPr>
          <w:sz w:val="16"/>
        </w:rPr>
        <w:t>seem</w:t>
      </w:r>
      <w:r w:rsidRPr="004C4400">
        <w:rPr>
          <w:rFonts w:eastAsia="Garamond"/>
          <w:sz w:val="16"/>
        </w:rPr>
        <w:t xml:space="preserve"> </w:t>
      </w:r>
      <w:r w:rsidRPr="004C4400">
        <w:rPr>
          <w:sz w:val="16"/>
        </w:rPr>
        <w:t>that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structure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say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rebar,</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better</w:t>
      </w:r>
      <w:r w:rsidRPr="004C4400">
        <w:rPr>
          <w:rFonts w:eastAsia="Garamond"/>
          <w:sz w:val="16"/>
        </w:rPr>
        <w:t xml:space="preserve"> </w:t>
      </w:r>
      <w:r w:rsidRPr="004C4400">
        <w:rPr>
          <w:sz w:val="16"/>
        </w:rPr>
        <w:t>still</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rStyle w:val="IntenseEmphasis"/>
        </w:rPr>
        <w:t>of</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demands</w:t>
      </w:r>
      <w:r w:rsidRPr="004C4400">
        <w:rPr>
          <w:rFonts w:eastAsia="Garamond"/>
          <w:sz w:val="16"/>
        </w:rPr>
        <w:t>—</w:t>
      </w:r>
      <w:r w:rsidRPr="004C4400">
        <w:rPr>
          <w:sz w:val="16"/>
        </w:rPr>
        <w:t>and,</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extension,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their</w:t>
      </w:r>
      <w:r w:rsidRPr="004C4400">
        <w:rPr>
          <w:rFonts w:eastAsia="Garamond"/>
          <w:sz w:val="16"/>
        </w:rPr>
        <w:t xml:space="preserve"> </w:t>
      </w:r>
      <w:r w:rsidRPr="004C4400">
        <w:rPr>
          <w:sz w:val="16"/>
        </w:rPr>
        <w:t>suffering</w:t>
      </w:r>
      <w:r w:rsidRPr="004C4400">
        <w:rPr>
          <w:rFonts w:eastAsia="Garamond"/>
          <w:sz w:val="16"/>
        </w:rPr>
        <w:t>—</w:t>
      </w:r>
      <w:r w:rsidRPr="004C4400">
        <w:rPr>
          <w:rStyle w:val="IntenseEmphasis"/>
        </w:rPr>
        <w:t>was</w:t>
      </w:r>
      <w:r w:rsidRPr="004C4400">
        <w:rPr>
          <w:rFonts w:eastAsia="Garamond"/>
          <w:sz w:val="16"/>
        </w:rPr>
        <w:t xml:space="preserve"> </w:t>
      </w:r>
      <w:r w:rsidRPr="004C4400">
        <w:rPr>
          <w:sz w:val="16"/>
        </w:rPr>
        <w:t>indeed</w:t>
      </w:r>
      <w:r w:rsidRPr="004C4400">
        <w:rPr>
          <w:rFonts w:eastAsia="Garamond"/>
          <w:sz w:val="16"/>
        </w:rPr>
        <w:t xml:space="preserve"> </w:t>
      </w:r>
      <w:r w:rsidRPr="004C4400">
        <w:rPr>
          <w:sz w:val="16"/>
        </w:rPr>
        <w:t>an</w:t>
      </w:r>
      <w:r w:rsidRPr="004C4400">
        <w:rPr>
          <w:rFonts w:eastAsia="Garamond"/>
          <w:sz w:val="16"/>
        </w:rPr>
        <w:t xml:space="preserve"> </w:t>
      </w:r>
      <w:r w:rsidRPr="004C4400">
        <w:rPr>
          <w:rStyle w:val="IntenseEmphasis"/>
        </w:rPr>
        <w:t>ethical</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Perhaps</w:t>
      </w:r>
      <w:r w:rsidRPr="004C4400">
        <w:rPr>
          <w:rFonts w:eastAsia="Garamond"/>
          <w:sz w:val="16"/>
        </w:rPr>
        <w:t xml:space="preserve"> </w:t>
      </w:r>
      <w:r w:rsidRPr="004C4400">
        <w:rPr>
          <w:rStyle w:val="IntenseEmphasis"/>
          <w:highlight w:val="cyan"/>
        </w:rPr>
        <w:t>their</w:t>
      </w:r>
      <w:r w:rsidRPr="004C4400">
        <w:rPr>
          <w:rStyle w:val="IntenseEmphasis"/>
          <w:rFonts w:eastAsia="Garamond"/>
          <w:highlight w:val="cyan"/>
        </w:rPr>
        <w:t xml:space="preserve"> </w:t>
      </w:r>
      <w:r w:rsidRPr="004C4400">
        <w:rPr>
          <w:rStyle w:val="IntenseEmphasis"/>
          <w:highlight w:val="cyan"/>
        </w:rPr>
        <w:t>grammars</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only</w:t>
      </w:r>
      <w:r w:rsidRPr="004C4400">
        <w:rPr>
          <w:rStyle w:val="Emphasis"/>
          <w:rFonts w:eastAsia="Garamond"/>
          <w:highlight w:val="cyan"/>
        </w:rPr>
        <w:t xml:space="preserve"> </w:t>
      </w:r>
      <w:r w:rsidRPr="004C4400">
        <w:rPr>
          <w:rStyle w:val="Emphasis"/>
          <w:highlight w:val="cyan"/>
        </w:rPr>
        <w:t>ethical</w:t>
      </w:r>
      <w:r w:rsidRPr="004C4400">
        <w:rPr>
          <w:rStyle w:val="Emphasis"/>
          <w:rFonts w:eastAsia="Garamond"/>
          <w:highlight w:val="cyan"/>
        </w:rPr>
        <w:t xml:space="preserve"> </w:t>
      </w:r>
      <w:r w:rsidRPr="004C4400">
        <w:rPr>
          <w:rStyle w:val="Emphasis"/>
          <w:highlight w:val="cyan"/>
        </w:rPr>
        <w:t>grammars</w:t>
      </w:r>
      <w:r w:rsidRPr="004C4400">
        <w:rPr>
          <w:rStyle w:val="Emphasis"/>
          <w:rFonts w:eastAsia="Garamond"/>
          <w:highlight w:val="cyan"/>
        </w:rPr>
        <w:t xml:space="preserve"> </w:t>
      </w:r>
      <w:r w:rsidRPr="004C4400">
        <w:rPr>
          <w:rStyle w:val="Emphasis"/>
          <w:highlight w:val="cyan"/>
        </w:rPr>
        <w:t>available</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rPr>
        <w:t xml:space="preserve"> </w:t>
      </w:r>
      <w:r w:rsidRPr="004C4400">
        <w:rPr>
          <w:rStyle w:val="IntenseEmphasis"/>
        </w:rPr>
        <w:t>modern</w:t>
      </w:r>
      <w:r w:rsidRPr="004C4400">
        <w:rPr>
          <w:rStyle w:val="IntenseEmphasis"/>
          <w:rFonts w:eastAsia="Garamond"/>
        </w:rPr>
        <w:t xml:space="preserve"> </w:t>
      </w:r>
      <w:r w:rsidRPr="004C4400">
        <w:rPr>
          <w:rStyle w:val="IntenseEmphasis"/>
        </w:rPr>
        <w:t>politics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modernity</w:t>
      </w:r>
      <w:r w:rsidRPr="004C4400">
        <w:rPr>
          <w:rStyle w:val="IntenseEmphasis"/>
          <w:rFonts w:eastAsia="Garamond"/>
        </w:rPr>
        <w:t xml:space="preserve"> </w:t>
      </w:r>
      <w:r w:rsidRPr="004C4400">
        <w:rPr>
          <w:rStyle w:val="IntenseEmphasis"/>
        </w:rPr>
        <w:t>writ</w:t>
      </w:r>
      <w:r w:rsidRPr="004C4400">
        <w:rPr>
          <w:rStyle w:val="IntenseEmphasis"/>
          <w:rFonts w:eastAsia="Garamond"/>
        </w:rPr>
        <w:t xml:space="preserve"> </w:t>
      </w:r>
      <w:r w:rsidRPr="004C4400">
        <w:rPr>
          <w:rStyle w:val="IntenseEmphasis"/>
        </w:rPr>
        <w:t>large</w:t>
      </w:r>
      <w:r w:rsidRPr="004C4400">
        <w:rPr>
          <w:sz w:val="16"/>
        </w:rPr>
        <w:t>,</w:t>
      </w:r>
      <w:r w:rsidRPr="004C4400">
        <w:rPr>
          <w:rFonts w:eastAsia="Garamond"/>
          <w:sz w:val="16"/>
        </w:rPr>
        <w:t xml:space="preserve"> </w:t>
      </w:r>
      <w:r w:rsidRPr="004C4400">
        <w:rPr>
          <w:sz w:val="16"/>
        </w:rPr>
        <w:t>for</w:t>
      </w:r>
      <w:r w:rsidRPr="004C4400">
        <w:rPr>
          <w:rFonts w:eastAsia="Garamond"/>
          <w:sz w:val="16"/>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draw</w:t>
      </w:r>
      <w:r w:rsidRPr="004C4400">
        <w:rPr>
          <w:rStyle w:val="IntenseEmphasis"/>
          <w:rFonts w:eastAsia="Garamond"/>
        </w:rPr>
        <w:t xml:space="preserve"> </w:t>
      </w:r>
      <w:r w:rsidRPr="004C4400">
        <w:rPr>
          <w:rStyle w:val="IntenseEmphasis"/>
        </w:rPr>
        <w:t>our</w:t>
      </w:r>
      <w:r w:rsidRPr="004C4400">
        <w:rPr>
          <w:rStyle w:val="IntenseEmphasis"/>
          <w:rFonts w:eastAsia="Garamond"/>
        </w:rPr>
        <w:t xml:space="preserve"> </w:t>
      </w:r>
      <w:r w:rsidRPr="004C4400">
        <w:rPr>
          <w:rStyle w:val="IntenseEmphasis"/>
          <w:highlight w:val="cyan"/>
        </w:rPr>
        <w:t>attention</w:t>
      </w:r>
      <w:r w:rsidRPr="004C4400">
        <w:rPr>
          <w:rStyle w:val="Intense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way</w:t>
      </w:r>
      <w:r w:rsidRPr="004C4400">
        <w:rPr>
          <w:rStyle w:val="Emphasis"/>
          <w:rFonts w:eastAsia="Garamond"/>
        </w:rPr>
        <w:t xml:space="preserve"> </w:t>
      </w:r>
      <w:r w:rsidRPr="004C4400">
        <w:rPr>
          <w:rStyle w:val="Emphasis"/>
        </w:rPr>
        <w:t>in</w:t>
      </w:r>
      <w:r w:rsidRPr="004C4400">
        <w:rPr>
          <w:rStyle w:val="Emphasis"/>
          <w:rFonts w:eastAsia="Garamond"/>
        </w:rPr>
        <w:t xml:space="preserve"> </w:t>
      </w:r>
      <w:r w:rsidRPr="004C4400">
        <w:rPr>
          <w:rStyle w:val="Emphasis"/>
        </w:rPr>
        <w:t>which</w:t>
      </w:r>
      <w:r w:rsidRPr="004C4400">
        <w:rPr>
          <w:rStyle w:val="Emphasis"/>
          <w:rFonts w:eastAsia="Garamond"/>
        </w:rPr>
        <w:t xml:space="preserve"> </w:t>
      </w:r>
      <w:r w:rsidRPr="004C4400">
        <w:rPr>
          <w:rStyle w:val="Emphasis"/>
          <w:highlight w:val="cyan"/>
        </w:rPr>
        <w:t>space</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time</w:t>
      </w:r>
      <w:r w:rsidRPr="004C4400">
        <w:rPr>
          <w:rStyle w:val="Emphasis"/>
          <w:rFonts w:eastAsia="Garamond"/>
          <w:highlight w:val="cyan"/>
        </w:rPr>
        <w:t xml:space="preserve"> </w:t>
      </w:r>
      <w:r w:rsidRPr="004C4400">
        <w:rPr>
          <w:rStyle w:val="Emphasis"/>
          <w:highlight w:val="cyan"/>
        </w:rPr>
        <w:t>are</w:t>
      </w:r>
      <w:r w:rsidRPr="004C4400">
        <w:rPr>
          <w:rStyle w:val="Emphasis"/>
          <w:rFonts w:eastAsia="Garamond"/>
        </w:rPr>
        <w:t xml:space="preserve"> </w:t>
      </w:r>
      <w:r w:rsidRPr="004C4400">
        <w:rPr>
          <w:rStyle w:val="Emphasis"/>
        </w:rPr>
        <w:t>used</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highlight w:val="cyan"/>
        </w:rPr>
        <w:t>abused</w:t>
      </w:r>
      <w:r w:rsidRPr="004C4400">
        <w:rPr>
          <w:rStyle w:val="IntenseEmphasis"/>
          <w:rFonts w:eastAsia="Garamond"/>
          <w:highlight w:val="cyan"/>
        </w:rPr>
        <w:t xml:space="preserve"> </w:t>
      </w:r>
      <w:r w:rsidRPr="004C4400">
        <w:rPr>
          <w:rStyle w:val="IntenseEmphasis"/>
          <w:highlight w:val="cyan"/>
        </w:rPr>
        <w:t>by</w:t>
      </w:r>
      <w:r w:rsidRPr="004C4400">
        <w:rPr>
          <w:rStyle w:val="IntenseEmphasis"/>
          <w:rFonts w:eastAsia="Garamond"/>
        </w:rPr>
        <w:t xml:space="preserve"> </w:t>
      </w:r>
      <w:r w:rsidRPr="004C4400">
        <w:rPr>
          <w:rStyle w:val="IntenseEmphasis"/>
        </w:rPr>
        <w:t>enfranchised</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violently</w:t>
      </w:r>
      <w:r w:rsidRPr="004C4400">
        <w:rPr>
          <w:rStyle w:val="IntenseEmphasis"/>
          <w:rFonts w:eastAsia="Garamond"/>
        </w:rPr>
        <w:t xml:space="preserve"> </w:t>
      </w:r>
      <w:r w:rsidRPr="004C4400">
        <w:rPr>
          <w:rStyle w:val="IntenseEmphasis"/>
          <w:highlight w:val="cyan"/>
        </w:rPr>
        <w:t>powerful</w:t>
      </w:r>
      <w:r w:rsidRPr="004C4400">
        <w:rPr>
          <w:rStyle w:val="IntenseEmphasis"/>
          <w:rFonts w:eastAsia="Garamond"/>
          <w:highlight w:val="cyan"/>
        </w:rPr>
        <w:t xml:space="preserve"> </w:t>
      </w:r>
      <w:r w:rsidRPr="004C4400">
        <w:rPr>
          <w:rStyle w:val="IntenseEmphasis"/>
          <w:highlight w:val="cyan"/>
        </w:rPr>
        <w:t>interests,</w:t>
      </w:r>
      <w:r w:rsidRPr="004C4400">
        <w:rPr>
          <w:rStyle w:val="IntenseEmphasis"/>
          <w:rFonts w:eastAsia="Garamond"/>
          <w:highlight w:val="cyan"/>
        </w:rPr>
        <w:t xml:space="preserve"> </w:t>
      </w:r>
      <w:r w:rsidRPr="004C4400">
        <w:rPr>
          <w:rStyle w:val="Emphasis"/>
          <w:highlight w:val="cyan"/>
        </w:rPr>
        <w:t>but</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violence</w:t>
      </w:r>
      <w:r w:rsidRPr="004C4400">
        <w:rPr>
          <w:rStyle w:val="Emphasis"/>
          <w:rFonts w:eastAsia="Garamond"/>
          <w:highlight w:val="cyan"/>
        </w:rPr>
        <w:t xml:space="preserve"> </w:t>
      </w:r>
      <w:r w:rsidRPr="004C4400">
        <w:rPr>
          <w:rStyle w:val="Emphasis"/>
          <w:highlight w:val="cyan"/>
        </w:rPr>
        <w:t>that</w:t>
      </w:r>
      <w:r w:rsidRPr="004C4400">
        <w:rPr>
          <w:rStyle w:val="Emphasis"/>
          <w:rFonts w:eastAsia="Garamond"/>
          <w:highlight w:val="cyan"/>
        </w:rPr>
        <w:t xml:space="preserve"> </w:t>
      </w:r>
      <w:r w:rsidRPr="004C4400">
        <w:rPr>
          <w:rStyle w:val="Emphasis"/>
          <w:highlight w:val="cyan"/>
        </w:rPr>
        <w:t>underwrites</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rPr>
        <w:t xml:space="preserve"> </w:t>
      </w:r>
      <w:r w:rsidRPr="004C4400">
        <w:rPr>
          <w:rStyle w:val="Emphasis"/>
        </w:rPr>
        <w:t>modern</w:t>
      </w:r>
      <w:r w:rsidRPr="004C4400">
        <w:rPr>
          <w:rStyle w:val="Emphasis"/>
          <w:rFonts w:eastAsia="Garamond"/>
        </w:rPr>
        <w:t xml:space="preserve"> </w:t>
      </w:r>
      <w:r w:rsidRPr="004C4400">
        <w:rPr>
          <w:rStyle w:val="Emphasis"/>
          <w:highlight w:val="cyan"/>
        </w:rPr>
        <w:t>world</w:t>
      </w:r>
      <w:r w:rsidRPr="004C4400">
        <w:rPr>
          <w:rStyle w:val="Emphasis"/>
          <w:rFonts w:eastAsia="Garamond"/>
          <w:highlight w:val="cyan"/>
        </w:rPr>
        <w:t>’</w:t>
      </w:r>
      <w:r w:rsidRPr="004C4400">
        <w:rPr>
          <w:rStyle w:val="Emphasis"/>
          <w:highlight w:val="cyan"/>
        </w:rPr>
        <w:t>s</w:t>
      </w:r>
      <w:r w:rsidRPr="004C4400">
        <w:rPr>
          <w:rStyle w:val="Emphasis"/>
          <w:rFonts w:eastAsia="Garamond"/>
          <w:highlight w:val="cyan"/>
        </w:rPr>
        <w:t xml:space="preserve"> </w:t>
      </w:r>
      <w:r w:rsidRPr="004C4400">
        <w:rPr>
          <w:rStyle w:val="Emphasis"/>
          <w:highlight w:val="cyan"/>
        </w:rPr>
        <w:t>capacity</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think,</w:t>
      </w:r>
      <w:r w:rsidRPr="004C4400">
        <w:rPr>
          <w:rStyle w:val="Emphasis"/>
          <w:rFonts w:eastAsia="Garamond"/>
          <w:highlight w:val="cyan"/>
        </w:rPr>
        <w:t xml:space="preserve"> </w:t>
      </w:r>
      <w:r w:rsidRPr="004C4400">
        <w:rPr>
          <w:rStyle w:val="Emphasis"/>
          <w:highlight w:val="cyan"/>
        </w:rPr>
        <w:t>act,</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exist</w:t>
      </w:r>
      <w:r w:rsidRPr="004C4400">
        <w:rPr>
          <w:rStyle w:val="Emphasis"/>
          <w:rFonts w:eastAsia="Garamond"/>
        </w:rPr>
        <w:t xml:space="preserve"> </w:t>
      </w:r>
      <w:r w:rsidRPr="004C4400">
        <w:rPr>
          <w:rStyle w:val="Emphasis"/>
        </w:rPr>
        <w:t>spatially</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temporally</w:t>
      </w:r>
      <w:r w:rsidRPr="004C4400">
        <w:rPr>
          <w:rStyle w:val="IntenseEmphasis"/>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violence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robbed</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his</w:t>
      </w:r>
      <w:r w:rsidRPr="004C4400">
        <w:rPr>
          <w:rFonts w:eastAsia="Garamond"/>
          <w:sz w:val="16"/>
        </w:rPr>
        <w:t xml:space="preserve"> </w:t>
      </w:r>
      <w:r w:rsidRPr="004C4400">
        <w:rPr>
          <w:sz w:val="16"/>
        </w:rPr>
        <w:t>land</w:t>
      </w:r>
      <w:r w:rsidRPr="004C4400">
        <w:rPr>
          <w:rFonts w:eastAsia="Garamond"/>
          <w:sz w:val="16"/>
        </w:rPr>
        <w:t xml:space="preserve"> </w:t>
      </w:r>
      <w:r w:rsidRPr="004C4400">
        <w:rPr>
          <w:sz w:val="16"/>
        </w:rPr>
        <w:t>provided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violent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consensual</w:t>
      </w:r>
      <w:r w:rsidRPr="004C4400">
        <w:rPr>
          <w:rFonts w:eastAsia="Garamond"/>
          <w:sz w:val="16"/>
        </w:rPr>
        <w:t xml:space="preserve"> </w:t>
      </w:r>
      <w:r w:rsidRPr="004C4400">
        <w:rPr>
          <w:sz w:val="16"/>
        </w:rPr>
        <w:t>dramas</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enacted.</w:t>
      </w:r>
      <w:r w:rsidRPr="004C4400">
        <w:rPr>
          <w:rFonts w:eastAsia="Garamond"/>
          <w:sz w:val="16"/>
        </w:rPr>
        <w:t xml:space="preserve"> </w:t>
      </w:r>
      <w:r w:rsidRPr="004C4400">
        <w:rPr>
          <w:sz w:val="16"/>
        </w:rPr>
        <w:t>Thus,</w:t>
      </w:r>
      <w:r w:rsidRPr="004C4400">
        <w:rPr>
          <w:rFonts w:eastAsia="Garamond"/>
          <w:sz w:val="16"/>
        </w:rPr>
        <w:t xml:space="preserve"> </w:t>
      </w:r>
      <w:r w:rsidRPr="004C4400">
        <w:rPr>
          <w:rStyle w:val="IntenseEmphasis"/>
        </w:rPr>
        <w:t>they</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have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crazy</w:t>
      </w:r>
      <w:r w:rsidRPr="004C4400">
        <w:rPr>
          <w:sz w:val="16"/>
        </w:rPr>
        <w:t>,</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enough</w:t>
      </w:r>
      <w:r w:rsidRPr="004C4400">
        <w:rPr>
          <w:rFonts w:eastAsia="Garamond"/>
          <w:sz w:val="16"/>
        </w:rPr>
        <w:t xml:space="preserve"> </w:t>
      </w:r>
      <w:r w:rsidRPr="004C4400">
        <w:rPr>
          <w:rStyle w:val="IntenseEmphasis"/>
        </w:rPr>
        <w:t>to</w:t>
      </w:r>
      <w:r w:rsidRPr="004C4400">
        <w:rPr>
          <w:rStyle w:val="Intense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not</w:t>
      </w:r>
      <w:r w:rsidRPr="004C4400">
        <w:rPr>
          <w:rStyle w:val="Emphasis"/>
          <w:rFonts w:eastAsia="Garamond"/>
        </w:rPr>
        <w:t xml:space="preserve"> </w:t>
      </w:r>
      <w:r w:rsidRPr="004C4400">
        <w:rPr>
          <w:rStyle w:val="Emphasis"/>
        </w:rPr>
        <w:t>merely</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actions</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rStyle w:val="Emphasis"/>
          <w:rFonts w:eastAsia="Garamond"/>
        </w:rPr>
        <w:t xml:space="preserve"> </w:t>
      </w:r>
      <w:r w:rsidRPr="004C4400">
        <w:rPr>
          <w:rStyle w:val="Emphasis"/>
        </w:rPr>
        <w:t>but</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call</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world</w:t>
      </w:r>
      <w:r w:rsidRPr="004C4400">
        <w:rPr>
          <w:rStyle w:val="Emphasis"/>
          <w:rFonts w:eastAsia="Garamond"/>
        </w:rPr>
        <w:t xml:space="preserve"> </w:t>
      </w:r>
      <w:r w:rsidRPr="004C4400">
        <w:rPr>
          <w:rStyle w:val="Emphasis"/>
        </w:rPr>
        <w:t>itself</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account</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account</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them</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less!</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woman</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Columbia</w:t>
      </w:r>
      <w:r w:rsidRPr="004C4400">
        <w:rPr>
          <w:rFonts w:eastAsia="Garamond"/>
          <w:sz w:val="16"/>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participant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unethical</w:t>
      </w:r>
      <w:r w:rsidRPr="004C4400">
        <w:rPr>
          <w:rStyle w:val="IntenseEmphasis"/>
          <w:rFonts w:eastAsia="Garamond"/>
        </w:rPr>
        <w:t xml:space="preserve"> </w:t>
      </w:r>
      <w:r w:rsidRPr="004C4400">
        <w:rPr>
          <w:rStyle w:val="IntenseEmphasis"/>
        </w:rPr>
        <w:t>network</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distribution:</w:t>
      </w:r>
      <w:r w:rsidRPr="004C4400">
        <w:rPr>
          <w:rStyle w:val="IntenseEmphasis"/>
          <w:rFonts w:eastAsia="Garamond"/>
        </w:rPr>
        <w:t xml:space="preserve"> </w:t>
      </w:r>
      <w:r w:rsidRPr="004C4400">
        <w:rPr>
          <w:rStyle w:val="IntenseEmphasis"/>
        </w:rPr>
        <w:t>she</w:t>
      </w:r>
      <w:r w:rsidRPr="004C4400">
        <w:rPr>
          <w:rStyle w:val="IntenseEmphasis"/>
          <w:rFonts w:eastAsia="Garamond"/>
        </w:rPr>
        <w:t xml:space="preserve"> </w:t>
      </w:r>
      <w:r w:rsidRPr="004C4400">
        <w:rPr>
          <w:rStyle w:val="IntenseEmphasis"/>
        </w:rPr>
        <w:t>was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demanding</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place</w:t>
      </w:r>
      <w:r w:rsidRPr="004C4400">
        <w:rPr>
          <w:rStyle w:val="IntenseEmphasis"/>
          <w:rFonts w:eastAsia="Garamond"/>
        </w:rPr>
        <w:t xml:space="preserve"> </w:t>
      </w:r>
      <w:r w:rsidRPr="004C4400">
        <w:rPr>
          <w:rStyle w:val="IntenseEmphasis"/>
        </w:rPr>
        <w:t>within</w:t>
      </w:r>
      <w:r w:rsidRPr="004C4400">
        <w:rPr>
          <w:rStyle w:val="IntenseEmphasis"/>
          <w:rFonts w:eastAsia="Garamond"/>
        </w:rPr>
        <w:t xml:space="preserve"> </w:t>
      </w:r>
      <w:r w:rsidRPr="004C4400">
        <w:rPr>
          <w:rStyle w:val="IntenseEmphasis"/>
        </w:rPr>
        <w:t>capital,</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piece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pie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demand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sofa</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Rather,</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was</w:t>
      </w:r>
      <w:r w:rsidRPr="004C4400">
        <w:rPr>
          <w:rFonts w:eastAsia="Garamond"/>
          <w:sz w:val="16"/>
        </w:rPr>
        <w:t xml:space="preserve"> </w:t>
      </w:r>
      <w:r w:rsidRPr="004C4400">
        <w:rPr>
          <w:sz w:val="16"/>
        </w:rPr>
        <w:t>articulating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triangulation</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hand,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loss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very</w:t>
      </w:r>
      <w:r w:rsidRPr="004C4400">
        <w:rPr>
          <w:rFonts w:eastAsia="Garamond"/>
          <w:sz w:val="16"/>
        </w:rPr>
        <w:t xml:space="preserve"> </w:t>
      </w:r>
      <w:r w:rsidRPr="004C4400">
        <w:rPr>
          <w:sz w:val="16"/>
        </w:rPr>
        <w:t>dereliction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Hortense</w:t>
      </w:r>
      <w:r w:rsidRPr="004C4400">
        <w:rPr>
          <w:rFonts w:eastAsia="Garamond"/>
          <w:sz w:val="16"/>
        </w:rPr>
        <w:t xml:space="preserve"> </w:t>
      </w:r>
      <w:r w:rsidRPr="004C4400">
        <w:rPr>
          <w:sz w:val="16"/>
        </w:rPr>
        <w:t>Spillers</w:t>
      </w:r>
      <w:r w:rsidRPr="004C4400">
        <w:rPr>
          <w:rFonts w:eastAsia="Garamond"/>
          <w:sz w:val="16"/>
        </w:rPr>
        <w:t xml:space="preserve"> </w:t>
      </w:r>
      <w:r w:rsidRPr="004C4400">
        <w:rPr>
          <w:sz w:val="16"/>
        </w:rPr>
        <w:t>charts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transition</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becoming</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being</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captor</w:t>
      </w:r>
      <w:r w:rsidRPr="004C4400">
        <w:rPr>
          <w:rFonts w:eastAsia="Garamond"/>
          <w:sz w:val="16"/>
        </w:rPr>
        <w:t xml:space="preserve">” </w:t>
      </w:r>
      <w:r w:rsidRPr="004C4400">
        <w:rPr>
          <w:sz w:val="16"/>
        </w:rPr>
        <w:t>(206),</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drama</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stage</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surplus</w:t>
      </w:r>
      <w:r w:rsidRPr="004C4400">
        <w:rPr>
          <w:rFonts w:eastAsia="Garamond"/>
          <w:sz w:val="16"/>
        </w:rPr>
        <w:t xml:space="preserve"> </w:t>
      </w:r>
      <w:r w:rsidRPr="004C4400">
        <w:rPr>
          <w:sz w:val="16"/>
        </w:rPr>
        <w:t>value</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extracted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power</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production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sale);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once</w:t>
      </w:r>
      <w:r w:rsidRPr="004C4400">
        <w:rPr>
          <w:rFonts w:eastAsia="Garamond"/>
          <w:sz w:val="16"/>
        </w:rPr>
        <w:t xml:space="preserve"> </w:t>
      </w:r>
      <w:r w:rsidRPr="004C4400">
        <w:rPr>
          <w:sz w:val="16"/>
        </w:rPr>
        <w:t>ripped</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body,</w:t>
      </w:r>
      <w:r w:rsidRPr="004C4400">
        <w:rPr>
          <w:rFonts w:eastAsia="Garamond"/>
          <w:sz w:val="16"/>
        </w:rPr>
        <w:t xml:space="preserve"> </w:t>
      </w:r>
      <w:r w:rsidRPr="004C4400">
        <w:rPr>
          <w:sz w:val="16"/>
        </w:rPr>
        <w:t>fortified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extended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corporeal</w:t>
      </w:r>
      <w:r w:rsidRPr="004C4400">
        <w:rPr>
          <w:rFonts w:eastAsia="Garamond"/>
          <w:sz w:val="16"/>
        </w:rPr>
        <w:t xml:space="preserve"> </w:t>
      </w:r>
      <w:r w:rsidRPr="004C4400">
        <w:rPr>
          <w:sz w:val="16"/>
        </w:rPr>
        <w:t>integrity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everyone</w:t>
      </w:r>
      <w:r w:rsidRPr="004C4400">
        <w:rPr>
          <w:rFonts w:eastAsia="Garamond"/>
          <w:sz w:val="16"/>
        </w:rPr>
        <w:t xml:space="preserve"> </w:t>
      </w:r>
      <w:r w:rsidRPr="004C4400">
        <w:rPr>
          <w:sz w:val="16"/>
        </w:rPr>
        <w:t>else</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w:t>
      </w:r>
      <w:r w:rsidRPr="004C4400">
        <w:rPr>
          <w:rFonts w:eastAsia="Garamond"/>
          <w:sz w:val="16"/>
        </w:rPr>
        <w:t xml:space="preserve"> </w:t>
      </w:r>
      <w:r w:rsidRPr="004C4400">
        <w:rPr>
          <w:sz w:val="16"/>
        </w:rPr>
        <w:t>She</w:t>
      </w:r>
      <w:r w:rsidRPr="004C4400">
        <w:rPr>
          <w:rFonts w:eastAsia="Garamond"/>
          <w:sz w:val="16"/>
        </w:rPr>
        <w:t xml:space="preserve"> </w:t>
      </w:r>
      <w:r w:rsidRPr="004C4400">
        <w:rPr>
          <w:sz w:val="16"/>
        </w:rPr>
        <w:t>gave</w:t>
      </w:r>
      <w:r w:rsidRPr="004C4400">
        <w:rPr>
          <w:rFonts w:eastAsia="Garamond"/>
          <w:sz w:val="16"/>
        </w:rPr>
        <w:t xml:space="preserve"> </w:t>
      </w:r>
      <w:r w:rsidRPr="004C4400">
        <w:rPr>
          <w:sz w:val="16"/>
        </w:rPr>
        <w:t>birth</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commodity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Human,</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she</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neither</w:t>
      </w:r>
      <w:r w:rsidRPr="004C4400">
        <w:rPr>
          <w:rStyle w:val="IntenseEmphasis"/>
          <w:rFonts w:eastAsia="Garamond"/>
        </w:rPr>
        <w:t xml:space="preserve"> </w:t>
      </w:r>
      <w:r w:rsidRPr="004C4400">
        <w:rPr>
          <w:rStyle w:val="IntenseEmphasis"/>
        </w:rPr>
        <w:t>subjectivity</w:t>
      </w:r>
      <w:r w:rsidRPr="004C4400">
        <w:rPr>
          <w:rStyle w:val="IntenseEmphasis"/>
          <w:rFonts w:eastAsia="Garamond"/>
        </w:rPr>
        <w:t xml:space="preserve"> </w:t>
      </w:r>
      <w:r w:rsidRPr="004C4400">
        <w:rPr>
          <w:rStyle w:val="IntenseEmphasis"/>
        </w:rPr>
        <w:t>nor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sofa</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show</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it.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eyes,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world</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its</w:t>
      </w:r>
      <w:r w:rsidRPr="00911B7C">
        <w:rPr>
          <w:rStyle w:val="Emphasis"/>
          <w:rFonts w:eastAsia="Garamond"/>
        </w:rPr>
        <w:t xml:space="preserve"> </w:t>
      </w:r>
      <w:r w:rsidRPr="00911B7C">
        <w:rPr>
          <w:rStyle w:val="Emphasis"/>
        </w:rPr>
        <w:t>myriad</w:t>
      </w:r>
      <w:r w:rsidRPr="00911B7C">
        <w:rPr>
          <w:rStyle w:val="Emphasis"/>
          <w:rFonts w:eastAsia="Garamond"/>
        </w:rPr>
        <w:t xml:space="preserve"> </w:t>
      </w:r>
      <w:r w:rsidRPr="00911B7C">
        <w:rPr>
          <w:rStyle w:val="Emphasis"/>
        </w:rPr>
        <w:t>discriminatory</w:t>
      </w:r>
      <w:r w:rsidRPr="00911B7C">
        <w:rPr>
          <w:rStyle w:val="Emphasis"/>
          <w:rFonts w:eastAsia="Garamond"/>
        </w:rPr>
        <w:t xml:space="preserve"> </w:t>
      </w:r>
      <w:r w:rsidRPr="00911B7C">
        <w:rPr>
          <w:rStyle w:val="Emphasis"/>
        </w:rPr>
        <w:t>practices,</w:t>
      </w:r>
      <w:r w:rsidRPr="00911B7C">
        <w:rPr>
          <w:rStyle w:val="Emphasis"/>
          <w:rFonts w:eastAsia="Garamond"/>
        </w:rPr>
        <w:t xml:space="preserve"> </w:t>
      </w:r>
      <w:r w:rsidRPr="00911B7C">
        <w:rPr>
          <w:rStyle w:val="Emphasis"/>
        </w:rPr>
        <w:t>but</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world</w:t>
      </w:r>
      <w:r w:rsidRPr="00911B7C">
        <w:rPr>
          <w:rStyle w:val="Emphasis"/>
          <w:rFonts w:eastAsia="Garamond"/>
        </w:rPr>
        <w:t xml:space="preserve"> </w:t>
      </w:r>
      <w:r w:rsidRPr="004C4400">
        <w:rPr>
          <w:rStyle w:val="Emphasis"/>
          <w:highlight w:val="cyan"/>
        </w:rPr>
        <w:t>itself</w:t>
      </w:r>
      <w:r w:rsidRPr="004C4400">
        <w:rPr>
          <w:rStyle w:val="IntenseEmphasis"/>
          <w:rFonts w:eastAsia="Garamond"/>
          <w:highlight w:val="cyan"/>
        </w:rPr>
        <w:t>—</w:t>
      </w:r>
      <w:r w:rsidRPr="004C4400">
        <w:rPr>
          <w:rStyle w:val="IntenseEmphasis"/>
          <w:highlight w:val="cyan"/>
        </w:rPr>
        <w:t>was</w:t>
      </w:r>
      <w:r w:rsidRPr="004C4400">
        <w:rPr>
          <w:rStyle w:val="IntenseEmphasis"/>
          <w:rFonts w:eastAsia="Garamond"/>
          <w:highlight w:val="cyan"/>
        </w:rPr>
        <w:t xml:space="preserve"> </w:t>
      </w:r>
      <w:r w:rsidRPr="004C4400">
        <w:rPr>
          <w:rStyle w:val="IntenseEmphasis"/>
          <w:highlight w:val="cyan"/>
        </w:rPr>
        <w:t>unethical</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yet,</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passes</w:t>
      </w:r>
      <w:r w:rsidRPr="004C4400">
        <w:rPr>
          <w:rStyle w:val="IntenseEmphasis"/>
          <w:rFonts w:eastAsia="Garamond"/>
        </w:rPr>
        <w:t xml:space="preserve"> </w:t>
      </w:r>
      <w:r w:rsidRPr="004C4400">
        <w:rPr>
          <w:rStyle w:val="IntenseEmphasis"/>
        </w:rPr>
        <w:t>by</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without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slightest</w:t>
      </w:r>
      <w:r w:rsidRPr="004C4400">
        <w:rPr>
          <w:rStyle w:val="IntenseEmphasis"/>
          <w:rFonts w:eastAsia="Garamond"/>
        </w:rPr>
        <w:t xml:space="preserve"> </w:t>
      </w:r>
      <w:r w:rsidRPr="004C4400">
        <w:rPr>
          <w:rStyle w:val="IntenseEmphasis"/>
        </w:rPr>
        <w:t>inclination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stop</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disabuse</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her</w:t>
      </w:r>
      <w:r w:rsidRPr="004C4400">
        <w:rPr>
          <w:rStyle w:val="IntenseEmphasis"/>
          <w:rFonts w:eastAsia="Garamond"/>
        </w:rPr>
        <w:t xml:space="preserve"> </w:t>
      </w:r>
      <w:r w:rsidRPr="004C4400">
        <w:rPr>
          <w:rStyle w:val="IntenseEmphasis"/>
        </w:rPr>
        <w:t>claim</w:t>
      </w:r>
      <w:r w:rsidRPr="004C4400">
        <w:rPr>
          <w:sz w:val="16"/>
        </w:rPr>
        <w:t>.</w:t>
      </w:r>
      <w:r w:rsidRPr="004C4400">
        <w:rPr>
          <w:rFonts w:eastAsia="Garamond"/>
          <w:sz w:val="16"/>
        </w:rPr>
        <w:t xml:space="preserve"> </w:t>
      </w:r>
      <w:r w:rsidRPr="004C4400">
        <w:rPr>
          <w:sz w:val="16"/>
        </w:rPr>
        <w:t>Instead,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calls</w:t>
      </w:r>
      <w:r w:rsidRPr="004C4400">
        <w:rPr>
          <w:rFonts w:eastAsia="Garamond"/>
          <w:sz w:val="16"/>
        </w:rPr>
        <w:t xml:space="preserve"> </w:t>
      </w:r>
      <w:r w:rsidRPr="004C4400">
        <w:rPr>
          <w:sz w:val="16"/>
        </w:rPr>
        <w:t>her</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does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world</w:t>
      </w:r>
      <w:r w:rsidRPr="004C4400">
        <w:rPr>
          <w:rFonts w:eastAsia="Garamond"/>
          <w:sz w:val="16"/>
        </w:rPr>
        <w:t xml:space="preserve"> </w:t>
      </w:r>
      <w:r w:rsidRPr="004C4400">
        <w:rPr>
          <w:sz w:val="16"/>
        </w:rPr>
        <w:t>attribute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Native</w:t>
      </w:r>
      <w:r w:rsidRPr="004C4400">
        <w:rPr>
          <w:rFonts w:eastAsia="Garamond"/>
          <w:sz w:val="16"/>
        </w:rPr>
        <w:t xml:space="preserve"> </w:t>
      </w:r>
      <w:r w:rsidRPr="004C4400">
        <w:rPr>
          <w:sz w:val="16"/>
        </w:rPr>
        <w:t>American</w:t>
      </w:r>
      <w:r w:rsidRPr="004C4400">
        <w:rPr>
          <w:rFonts w:eastAsia="Garamond"/>
          <w:sz w:val="16"/>
        </w:rPr>
        <w:t xml:space="preserve"> </w:t>
      </w:r>
      <w:r w:rsidRPr="004C4400">
        <w:rPr>
          <w:sz w:val="16"/>
        </w:rPr>
        <w:t>man</w:t>
      </w:r>
      <w:r w:rsidRPr="004C4400">
        <w:rPr>
          <w:rFonts w:eastAsia="Garamond"/>
          <w:sz w:val="16"/>
        </w:rPr>
        <w:t>’</w:t>
      </w:r>
      <w:r w:rsidRPr="004C4400">
        <w:rPr>
          <w:sz w:val="16"/>
        </w:rPr>
        <w:t>s</w:t>
      </w:r>
      <w:r w:rsidRPr="004C4400">
        <w:rPr>
          <w:rFonts w:eastAsia="Garamond"/>
          <w:sz w:val="16"/>
        </w:rPr>
        <w:t xml:space="preserve"> </w:t>
      </w:r>
      <w:r w:rsidRPr="004C4400">
        <w:rPr>
          <w:sz w:val="16"/>
        </w:rPr>
        <w:t>insanity?</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he</w:t>
      </w:r>
      <w:r w:rsidRPr="004C4400">
        <w:rPr>
          <w:rFonts w:eastAsia="Garamond"/>
          <w:sz w:val="16"/>
        </w:rPr>
        <w:t xml:space="preserve"> </w:t>
      </w:r>
      <w:r w:rsidRPr="004C4400">
        <w:rPr>
          <w:sz w:val="16"/>
        </w:rPr>
        <w:t>thinks</w:t>
      </w:r>
      <w:r w:rsidRPr="004C4400">
        <w:rPr>
          <w:rFonts w:eastAsia="Garamond"/>
          <w:sz w:val="16"/>
        </w:rPr>
        <w:t xml:space="preserve"> </w:t>
      </w:r>
      <w:r w:rsidRPr="004C4400">
        <w:rPr>
          <w:sz w:val="16"/>
        </w:rPr>
        <w:t>he</w:t>
      </w:r>
      <w:r w:rsidRPr="004C4400">
        <w:rPr>
          <w:rFonts w:eastAsia="Garamond"/>
          <w:sz w:val="16"/>
        </w:rPr>
        <w:t>’</w:t>
      </w:r>
      <w:r w:rsidRPr="004C4400">
        <w:rPr>
          <w:sz w:val="16"/>
        </w:rPr>
        <w:t>s</w:t>
      </w:r>
      <w:r w:rsidRPr="004C4400">
        <w:rPr>
          <w:rFonts w:eastAsia="Garamond"/>
          <w:sz w:val="16"/>
        </w:rPr>
        <w:t xml:space="preserve"> </w:t>
      </w:r>
      <w:r w:rsidRPr="004C4400">
        <w:rPr>
          <w:sz w:val="16"/>
        </w:rPr>
        <w:t>getting</w:t>
      </w:r>
      <w:r w:rsidRPr="004C4400">
        <w:rPr>
          <w:rFonts w:eastAsia="Garamond"/>
          <w:sz w:val="16"/>
        </w:rPr>
        <w:t xml:space="preserve"> </w:t>
      </w:r>
      <w:r w:rsidRPr="004C4400">
        <w:rPr>
          <w:sz w:val="16"/>
        </w:rPr>
        <w:t>any</w:t>
      </w:r>
      <w:r w:rsidRPr="004C4400">
        <w:rPr>
          <w:rFonts w:eastAsia="Garamond"/>
          <w:sz w:val="16"/>
        </w:rPr>
        <w:t xml:space="preserve"> </w:t>
      </w:r>
      <w:r w:rsidRPr="004C4400">
        <w:rPr>
          <w:sz w:val="16"/>
        </w:rPr>
        <w:t>money</w:t>
      </w:r>
      <w:r w:rsidRPr="004C4400">
        <w:rPr>
          <w:rFonts w:eastAsia="Garamond"/>
          <w:sz w:val="16"/>
        </w:rPr>
        <w:t xml:space="preserve"> </w:t>
      </w:r>
      <w:r w:rsidRPr="004C4400">
        <w:rPr>
          <w:sz w:val="16"/>
        </w:rPr>
        <w:t>out</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us</w:t>
      </w:r>
      <w:r w:rsidRPr="004C4400">
        <w:rPr>
          <w:rFonts w:eastAsia="Garamond"/>
          <w:sz w:val="16"/>
        </w:rPr>
        <w:t>”</w:t>
      </w:r>
      <w:r w:rsidRPr="004C4400">
        <w:rPr>
          <w:sz w:val="16"/>
        </w:rPr>
        <w:t>?</w:t>
      </w:r>
      <w:r w:rsidRPr="004C4400">
        <w:rPr>
          <w:rFonts w:eastAsia="Garamond"/>
          <w:sz w:val="16"/>
        </w:rPr>
        <w:t xml:space="preserve"> </w:t>
      </w:r>
      <w:r w:rsidRPr="004C4400">
        <w:rPr>
          <w:sz w:val="16"/>
        </w:rPr>
        <w:t>Surely,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doesn</w:t>
      </w:r>
      <w:r w:rsidRPr="004C4400">
        <w:rPr>
          <w:rFonts w:eastAsia="Garamond"/>
          <w:sz w:val="16"/>
        </w:rPr>
        <w:t>’</w:t>
      </w:r>
      <w:r w:rsidRPr="004C4400">
        <w:rPr>
          <w:sz w:val="16"/>
        </w:rPr>
        <w:t>t</w:t>
      </w:r>
      <w:r w:rsidRPr="004C4400">
        <w:rPr>
          <w:rFonts w:eastAsia="Garamond"/>
          <w:sz w:val="16"/>
        </w:rPr>
        <w:t xml:space="preserve"> </w:t>
      </w:r>
      <w:r w:rsidRPr="004C4400">
        <w:rPr>
          <w:sz w:val="16"/>
        </w:rPr>
        <w:t>make</w:t>
      </w:r>
      <w:r w:rsidRPr="004C4400">
        <w:rPr>
          <w:rFonts w:eastAsia="Garamond"/>
          <w:sz w:val="16"/>
        </w:rPr>
        <w:t xml:space="preserve"> </w:t>
      </w:r>
      <w:r w:rsidRPr="004C4400">
        <w:rPr>
          <w:sz w:val="16"/>
        </w:rPr>
        <w:t>him</w:t>
      </w:r>
      <w:r w:rsidRPr="004C4400">
        <w:rPr>
          <w:rFonts w:eastAsia="Garamond"/>
          <w:sz w:val="16"/>
        </w:rPr>
        <w:t xml:space="preserve"> </w:t>
      </w:r>
      <w:r w:rsidRPr="004C4400">
        <w:rPr>
          <w:sz w:val="16"/>
        </w:rPr>
        <w:t>crazy.</w:t>
      </w:r>
      <w:r w:rsidRPr="004C4400">
        <w:rPr>
          <w:rFonts w:eastAsia="Garamond"/>
          <w:sz w:val="16"/>
        </w:rPr>
        <w:t xml:space="preserve"> </w:t>
      </w:r>
      <w:r w:rsidRPr="004C4400">
        <w:rPr>
          <w:sz w:val="16"/>
        </w:rPr>
        <w:t>Rather</w:t>
      </w:r>
      <w:r w:rsidRPr="004C4400">
        <w:rPr>
          <w:rFonts w:eastAsia="Garamond"/>
          <w:sz w:val="16"/>
        </w:rPr>
        <w:t xml:space="preserve"> </w:t>
      </w:r>
      <w:r w:rsidRPr="004C4400">
        <w:rPr>
          <w:rStyle w:val="IntenseEmphasis"/>
        </w:rPr>
        <w:t>it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simply</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indication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911B7C">
        <w:rPr>
          <w:rStyle w:val="Emphasis"/>
        </w:rPr>
        <w:t>he</w:t>
      </w:r>
      <w:r w:rsidRPr="00911B7C">
        <w:rPr>
          <w:rStyle w:val="Emphasis"/>
          <w:rFonts w:eastAsia="Garamond"/>
        </w:rPr>
        <w:t xml:space="preserve"> </w:t>
      </w:r>
      <w:r w:rsidRPr="00911B7C">
        <w:rPr>
          <w:rStyle w:val="Emphasis"/>
        </w:rPr>
        <w:t>does</w:t>
      </w:r>
      <w:r w:rsidRPr="00911B7C">
        <w:rPr>
          <w:rStyle w:val="Emphasis"/>
          <w:rFonts w:eastAsia="Garamond"/>
        </w:rPr>
        <w:t xml:space="preserve"> </w:t>
      </w:r>
      <w:r w:rsidRPr="00911B7C">
        <w:rPr>
          <w:rStyle w:val="Emphasis"/>
        </w:rPr>
        <w:t>not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a</w:t>
      </w:r>
      <w:r w:rsidRPr="00911B7C">
        <w:rPr>
          <w:rStyle w:val="Emphasis"/>
          <w:rFonts w:eastAsia="Garamond"/>
        </w:rPr>
        <w:t xml:space="preserve"> </w:t>
      </w:r>
      <w:r w:rsidRPr="00911B7C">
        <w:rPr>
          <w:rStyle w:val="Emphasis"/>
        </w:rPr>
        <w:t>big</w:t>
      </w:r>
      <w:r w:rsidRPr="00911B7C">
        <w:rPr>
          <w:rStyle w:val="Emphasis"/>
          <w:rFonts w:eastAsia="Garamond"/>
        </w:rPr>
        <w:t xml:space="preserve"> </w:t>
      </w:r>
      <w:r w:rsidRPr="00911B7C">
        <w:rPr>
          <w:rStyle w:val="Emphasis"/>
        </w:rPr>
        <w:t>enough</w:t>
      </w:r>
      <w:r w:rsidRPr="00911B7C">
        <w:rPr>
          <w:rStyle w:val="Emphasis"/>
          <w:rFonts w:eastAsia="Garamond"/>
        </w:rPr>
        <w:t xml:space="preserve"> </w:t>
      </w:r>
      <w:r w:rsidRPr="00911B7C">
        <w:rPr>
          <w:rStyle w:val="Emphasis"/>
        </w:rPr>
        <w:t>gun.</w:t>
      </w:r>
      <w:r w:rsidRPr="00911B7C">
        <w:rPr>
          <w:rStyle w:val="Emphasis"/>
          <w:rFonts w:eastAsia="Garamond"/>
        </w:rPr>
        <w:t xml:space="preserve"> </w:t>
      </w:r>
      <w:r w:rsidRPr="00911B7C">
        <w:rPr>
          <w:rStyle w:val="IntenseEmphasis"/>
        </w:rPr>
        <w:t>What</w:t>
      </w:r>
      <w:r w:rsidRPr="004C4400">
        <w:rPr>
          <w:rStyle w:val="IntenseEmphasis"/>
          <w:rFonts w:eastAsia="Garamond"/>
        </w:rPr>
        <w:t xml:space="preserve"> </w:t>
      </w:r>
      <w:r w:rsidRPr="004C4400">
        <w:rPr>
          <w:rStyle w:val="IntenseEmphasis"/>
        </w:rPr>
        <w:t>are</w:t>
      </w:r>
      <w:r w:rsidRPr="004C4400">
        <w:rPr>
          <w:rStyle w:val="IntenseEmphasis"/>
          <w:rFonts w:eastAsia="Garamond"/>
        </w:rPr>
        <w:t xml:space="preserve"> </w:t>
      </w:r>
      <w:r w:rsidRPr="004C4400">
        <w:rPr>
          <w:rStyle w:val="IntenseEmphasis"/>
        </w:rPr>
        <w:t>we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make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world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Emphasis"/>
        </w:rPr>
        <w:t>responds</w:t>
      </w:r>
      <w:r w:rsidRPr="004C4400">
        <w:rPr>
          <w:rStyle w:val="Emphasis"/>
          <w:rFonts w:eastAsia="Garamond"/>
        </w:rPr>
        <w:t xml:space="preserve"> </w:t>
      </w:r>
      <w:r w:rsidRPr="004C4400">
        <w:rPr>
          <w:rStyle w:val="Emphasis"/>
        </w:rPr>
        <w:t>to</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most</w:t>
      </w:r>
      <w:r w:rsidRPr="004C4400">
        <w:rPr>
          <w:rStyle w:val="Emphasis"/>
          <w:rFonts w:eastAsia="Garamond"/>
        </w:rPr>
        <w:t xml:space="preserve"> </w:t>
      </w:r>
      <w:r w:rsidRPr="004C4400">
        <w:rPr>
          <w:rStyle w:val="Emphasis"/>
        </w:rPr>
        <w:t>lucid</w:t>
      </w:r>
      <w:r w:rsidRPr="004C4400">
        <w:rPr>
          <w:rStyle w:val="Emphasis"/>
          <w:rFonts w:eastAsia="Garamond"/>
        </w:rPr>
        <w:t xml:space="preserve"> </w:t>
      </w:r>
      <w:r w:rsidRPr="004C4400">
        <w:rPr>
          <w:rStyle w:val="Emphasis"/>
        </w:rPr>
        <w:t>enunciation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ethics</w:t>
      </w:r>
      <w:r w:rsidRPr="004C4400">
        <w:rPr>
          <w:rStyle w:val="Emphasis"/>
          <w:rFonts w:eastAsia="Garamond"/>
        </w:rPr>
        <w:t xml:space="preserve"> </w:t>
      </w:r>
      <w:r w:rsidRPr="004C4400">
        <w:rPr>
          <w:rStyle w:val="Emphasis"/>
        </w:rPr>
        <w:t>with</w:t>
      </w:r>
      <w:r w:rsidRPr="004C4400">
        <w:rPr>
          <w:rStyle w:val="Emphasis"/>
          <w:rFonts w:eastAsia="Garamond"/>
        </w:rPr>
        <w:t xml:space="preserve"> </w:t>
      </w:r>
      <w:r w:rsidRPr="004C4400">
        <w:rPr>
          <w:rStyle w:val="Emphasis"/>
        </w:rPr>
        <w:t>violence</w:t>
      </w:r>
      <w:r w:rsidRPr="004C4400">
        <w:rPr>
          <w:rStyle w:val="IntenseEmphasis"/>
        </w:rPr>
        <w:t>?</w:t>
      </w:r>
      <w:r w:rsidRPr="004C4400">
        <w:rPr>
          <w:rStyle w:val="IntenseEmphasis"/>
          <w:rFonts w:eastAsia="Garamond"/>
        </w:rPr>
        <w:t xml:space="preserve"> </w:t>
      </w:r>
      <w:r w:rsidRPr="004C4400">
        <w:rPr>
          <w:sz w:val="16"/>
        </w:rPr>
        <w:t>What</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foundational</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ethico-political?</w:t>
      </w:r>
      <w:r w:rsidRPr="004C4400">
        <w:rPr>
          <w:rFonts w:eastAsia="Garamond"/>
          <w:sz w:val="16"/>
        </w:rPr>
        <w:t xml:space="preserve"> </w:t>
      </w:r>
      <w:r w:rsidRPr="004C4400">
        <w:rPr>
          <w:sz w:val="16"/>
        </w:rPr>
        <w:t>Why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these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so</w:t>
      </w:r>
      <w:r w:rsidRPr="004C4400">
        <w:rPr>
          <w:rFonts w:eastAsia="Garamond"/>
          <w:sz w:val="16"/>
        </w:rPr>
        <w:t xml:space="preserve"> </w:t>
      </w:r>
      <w:r w:rsidRPr="004C4400">
        <w:rPr>
          <w:sz w:val="16"/>
        </w:rPr>
        <w:t>scandalous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rarely</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politically,</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cinematically</w:t>
      </w:r>
      <w:r w:rsidRPr="004C4400">
        <w:rPr>
          <w:rFonts w:eastAsia="Garamond"/>
          <w:sz w:val="16"/>
        </w:rPr>
        <w:t>—</w:t>
      </w:r>
      <w:r w:rsidRPr="004C4400">
        <w:rPr>
          <w:sz w:val="16"/>
        </w:rPr>
        <w:t>unless</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posed</w:t>
      </w:r>
      <w:r w:rsidRPr="004C4400">
        <w:rPr>
          <w:rFonts w:eastAsia="Garamond"/>
          <w:sz w:val="16"/>
        </w:rPr>
        <w:t xml:space="preserve"> </w:t>
      </w:r>
      <w:r w:rsidRPr="004C4400">
        <w:rPr>
          <w:sz w:val="16"/>
        </w:rPr>
        <w:t>obliquely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unconsciously,</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accident?</w:t>
      </w:r>
      <w:r w:rsidRPr="004C4400">
        <w:rPr>
          <w:rFonts w:eastAsia="Garamond"/>
          <w:sz w:val="16"/>
        </w:rPr>
        <w:t xml:space="preserve"> </w:t>
      </w:r>
      <w:r w:rsidRPr="004C4400">
        <w:rPr>
          <w:sz w:val="16"/>
        </w:rPr>
        <w:t>Return</w:t>
      </w:r>
      <w:r w:rsidRPr="004C4400">
        <w:rPr>
          <w:rFonts w:eastAsia="Garamond"/>
          <w:sz w:val="16"/>
        </w:rPr>
        <w:t xml:space="preserve"> </w:t>
      </w:r>
      <w:r w:rsidRPr="004C4400">
        <w:rPr>
          <w:sz w:val="16"/>
        </w:rPr>
        <w:t>Turtle</w:t>
      </w:r>
      <w:r w:rsidRPr="004C4400">
        <w:rPr>
          <w:rFonts w:eastAsia="Garamond"/>
          <w:sz w:val="16"/>
        </w:rPr>
        <w:t xml:space="preserve"> </w:t>
      </w:r>
      <w:r w:rsidRPr="004C4400">
        <w:rPr>
          <w:sz w:val="16"/>
        </w:rPr>
        <w:t>Island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Savage.</w:t>
      </w:r>
      <w:r w:rsidRPr="004C4400">
        <w:rPr>
          <w:rFonts w:eastAsia="Garamond"/>
          <w:sz w:val="16"/>
        </w:rPr>
        <w:t xml:space="preserve">” </w:t>
      </w:r>
      <w:r w:rsidRPr="004C4400">
        <w:rPr>
          <w:rStyle w:val="IntenseEmphasis"/>
          <w:highlight w:val="cyan"/>
        </w:rPr>
        <w:t>Repair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demolished</w:t>
      </w:r>
      <w:r w:rsidRPr="004C4400">
        <w:rPr>
          <w:rStyle w:val="IntenseEmphasis"/>
          <w:rFonts w:eastAsia="Garamond"/>
          <w:highlight w:val="cyan"/>
        </w:rPr>
        <w:t xml:space="preserve"> </w:t>
      </w:r>
      <w:r w:rsidRPr="004C4400">
        <w:rPr>
          <w:rStyle w:val="IntenseEmphasis"/>
          <w:highlight w:val="cyan"/>
        </w:rPr>
        <w:t>subjectivity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Slave</w:t>
      </w:r>
      <w:r w:rsidRPr="004C4400">
        <w:rPr>
          <w:sz w:val="16"/>
          <w:highlight w:val="cyan"/>
        </w:rPr>
        <w:t>.</w:t>
      </w:r>
      <w:r w:rsidRPr="004C4400">
        <w:rPr>
          <w:rFonts w:eastAsia="Garamond"/>
          <w:sz w:val="16"/>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rPr>
        <w:t xml:space="preserve"> </w:t>
      </w:r>
      <w:r w:rsidRPr="004C4400">
        <w:rPr>
          <w:rStyle w:val="IntenseEmphasis"/>
        </w:rPr>
        <w:t>(</w:t>
      </w:r>
      <w:r w:rsidRPr="004C4400">
        <w:rPr>
          <w:rStyle w:val="IntenseEmphasis"/>
          <w:highlight w:val="cyan"/>
        </w:rPr>
        <w:t>and</w:t>
      </w:r>
      <w:r w:rsidRPr="004C4400">
        <w:rPr>
          <w:rStyle w:val="IntenseEmphasis"/>
          <w:rFonts w:eastAsia="Garamond"/>
        </w:rPr>
        <w:t xml:space="preserve"> </w:t>
      </w:r>
      <w:r w:rsidRPr="004C4400">
        <w:rPr>
          <w:rStyle w:val="IntenseEmphasis"/>
        </w:rPr>
        <w:t>perhaps</w:t>
      </w:r>
      <w:r w:rsidRPr="004C4400">
        <w:rPr>
          <w:rStyle w:val="IntenseEmphasis"/>
          <w:rFonts w:eastAsia="Garamond"/>
        </w:rPr>
        <w:t xml:space="preserve"> </w:t>
      </w:r>
      <w:r w:rsidRPr="004C4400">
        <w:rPr>
          <w:rStyle w:val="Emphasis"/>
        </w:rPr>
        <w:t>global</w:t>
      </w:r>
      <w:r w:rsidRPr="00911B7C">
        <w:rPr>
          <w:rStyle w:val="Emphasis"/>
        </w:rPr>
        <w:t>)</w:t>
      </w:r>
      <w:r w:rsidRPr="00911B7C">
        <w:rPr>
          <w:rStyle w:val="Emphasis"/>
          <w:rFonts w:eastAsia="Garamond"/>
        </w:rPr>
        <w:t xml:space="preserve"> </w:t>
      </w:r>
      <w:r w:rsidRPr="004C4400">
        <w:rPr>
          <w:rStyle w:val="Emphasis"/>
          <w:highlight w:val="cyan"/>
        </w:rPr>
        <w:t>antagonisms</w:t>
      </w:r>
      <w:r w:rsidRPr="004C4400">
        <w:rPr>
          <w:rStyle w:val="Emphasis"/>
          <w:rFonts w:eastAsia="Garamond"/>
          <w:highlight w:val="cyan"/>
        </w:rPr>
        <w:t xml:space="preserve"> </w:t>
      </w:r>
      <w:r w:rsidRPr="004C4400">
        <w:rPr>
          <w:rStyle w:val="Emphasis"/>
          <w:highlight w:val="cyan"/>
        </w:rPr>
        <w:t>would</w:t>
      </w:r>
      <w:r w:rsidRPr="004C4400">
        <w:rPr>
          <w:rStyle w:val="Emphasis"/>
          <w:rFonts w:eastAsia="Garamond"/>
          <w:highlight w:val="cyan"/>
        </w:rPr>
        <w:t xml:space="preserve"> </w:t>
      </w:r>
      <w:r w:rsidRPr="004C4400">
        <w:rPr>
          <w:rStyle w:val="Emphasis"/>
          <w:highlight w:val="cyan"/>
        </w:rPr>
        <w:t>be</w:t>
      </w:r>
      <w:r w:rsidRPr="004C4400">
        <w:rPr>
          <w:rStyle w:val="Emphasis"/>
          <w:rFonts w:eastAsia="Garamond"/>
          <w:highlight w:val="cyan"/>
        </w:rPr>
        <w:t xml:space="preserve"> </w:t>
      </w:r>
      <w:r w:rsidRPr="004C4400">
        <w:rPr>
          <w:rStyle w:val="Emphasis"/>
          <w:highlight w:val="cyan"/>
        </w:rPr>
        <w:t>dismantled</w:t>
      </w:r>
      <w:r w:rsidRPr="004C4400">
        <w:rPr>
          <w:rStyle w:val="Emphasis"/>
        </w:rPr>
        <w:t>.</w:t>
      </w:r>
      <w:r w:rsidRPr="004C4400">
        <w:rPr>
          <w:rFonts w:eastAsia="Garamond"/>
          <w:sz w:val="16"/>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highlight w:val="cyan"/>
        </w:rPr>
        <w:t>modernity</w:t>
      </w:r>
      <w:r w:rsidRPr="004C4400">
        <w:rPr>
          <w:rStyle w:val="IntenseEmphasis"/>
          <w:rFonts w:eastAsia="Garamond"/>
          <w:highlight w:val="cyan"/>
        </w:rPr>
        <w:t xml:space="preserve">” </w:t>
      </w:r>
      <w:r w:rsidRPr="004C4400">
        <w:rPr>
          <w:rStyle w:val="IntenseEmphasis"/>
          <w:highlight w:val="cyan"/>
        </w:rPr>
        <w:t>would</w:t>
      </w:r>
      <w:r w:rsidRPr="004C4400">
        <w:rPr>
          <w:rStyle w:val="IntenseEmphasis"/>
          <w:rFonts w:eastAsia="Garamond"/>
          <w:highlight w:val="cyan"/>
        </w:rPr>
        <w:t xml:space="preserve"> </w:t>
      </w:r>
      <w:r w:rsidRPr="004C4400">
        <w:rPr>
          <w:rStyle w:val="IntenseEmphasis"/>
          <w:highlight w:val="cyan"/>
        </w:rPr>
        <w:t>no</w:t>
      </w:r>
      <w:r w:rsidRPr="004C4400">
        <w:rPr>
          <w:rStyle w:val="IntenseEmphasis"/>
          <w:rFonts w:eastAsia="Garamond"/>
          <w:highlight w:val="cyan"/>
        </w:rPr>
        <w:t xml:space="preserve"> </w:t>
      </w:r>
      <w:r w:rsidRPr="004C4400">
        <w:rPr>
          <w:rStyle w:val="IntenseEmphasis"/>
          <w:highlight w:val="cyan"/>
        </w:rPr>
        <w:t>longer</w:t>
      </w:r>
      <w:r w:rsidRPr="004C4400">
        <w:rPr>
          <w:rStyle w:val="IntenseEmphasis"/>
          <w:rFonts w:eastAsia="Garamond"/>
          <w:highlight w:val="cyan"/>
        </w:rPr>
        <w:t xml:space="preserve"> </w:t>
      </w:r>
      <w:r w:rsidRPr="004C4400">
        <w:rPr>
          <w:rStyle w:val="IntenseEmphasis"/>
          <w:highlight w:val="cyan"/>
        </w:rPr>
        <w:t>sound</w:t>
      </w:r>
      <w:r w:rsidRPr="004C4400">
        <w:rPr>
          <w:rStyle w:val="IntenseEmphasis"/>
          <w:rFonts w:eastAsia="Garamond"/>
          <w:highlight w:val="cyan"/>
        </w:rPr>
        <w:t xml:space="preserve"> </w:t>
      </w:r>
      <w:r w:rsidRPr="004C4400">
        <w:rPr>
          <w:rStyle w:val="IntenseEmphasis"/>
          <w:highlight w:val="cyan"/>
        </w:rPr>
        <w:t>like</w:t>
      </w:r>
      <w:r w:rsidRPr="004C4400">
        <w:rPr>
          <w:rStyle w:val="IntenseEmphasis"/>
          <w:rFonts w:eastAsia="Garamond"/>
          <w:highlight w:val="cyan"/>
        </w:rPr>
        <w:t xml:space="preserve"> </w:t>
      </w:r>
      <w:r w:rsidRPr="004C4400">
        <w:rPr>
          <w:rStyle w:val="IntenseEmphasis"/>
          <w:highlight w:val="cyan"/>
        </w:rPr>
        <w:t>an</w:t>
      </w:r>
      <w:r w:rsidRPr="004C4400">
        <w:rPr>
          <w:rStyle w:val="IntenseEmphasis"/>
          <w:rFonts w:eastAsia="Garamond"/>
          <w:highlight w:val="cyan"/>
        </w:rPr>
        <w:t xml:space="preserve"> </w:t>
      </w:r>
      <w:r w:rsidRPr="004C4400">
        <w:rPr>
          <w:rStyle w:val="IntenseEmphasis"/>
          <w:highlight w:val="cyan"/>
        </w:rPr>
        <w:t>oxymoron</w:t>
      </w:r>
      <w:r w:rsidRPr="004C4400">
        <w:rPr>
          <w:sz w:val="16"/>
        </w:rPr>
        <w: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there</w:t>
      </w:r>
      <w:r w:rsidRPr="004C4400">
        <w:rPr>
          <w:rFonts w:eastAsia="Garamond"/>
          <w:sz w:val="16"/>
        </w:rPr>
        <w:t xml:space="preserve"> </w:t>
      </w:r>
      <w:r w:rsidRPr="004C4400">
        <w:rPr>
          <w:rStyle w:val="IntenseEmphasis"/>
          <w:highlight w:val="cyan"/>
        </w:rPr>
        <w:t>we</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busy</w:t>
      </w:r>
      <w:r w:rsidRPr="004C4400">
        <w:rPr>
          <w:rStyle w:val="IntenseEmphasis"/>
          <w:rFonts w:eastAsia="Garamond"/>
          <w:highlight w:val="cyan"/>
        </w:rPr>
        <w:t xml:space="preserve"> </w:t>
      </w:r>
      <w:r w:rsidRPr="004C4400">
        <w:rPr>
          <w:rStyle w:val="IntenseEmphasis"/>
          <w:highlight w:val="cyan"/>
        </w:rPr>
        <w:t>ourselves</w:t>
      </w:r>
      <w:r w:rsidRPr="004C4400">
        <w:rPr>
          <w:rStyle w:val="IntenseEmphasis"/>
          <w:rFonts w:eastAsia="Garamond"/>
          <w:highlight w:val="cyan"/>
        </w:rPr>
        <w:t xml:space="preserve"> </w:t>
      </w:r>
      <w:r w:rsidRPr="004C4400">
        <w:rPr>
          <w:rStyle w:val="IntenseEmphasis"/>
          <w:highlight w:val="cyan"/>
        </w:rPr>
        <w:t>with</w:t>
      </w:r>
      <w:r w:rsidRPr="004C4400">
        <w:rPr>
          <w:rStyle w:val="IntenseEmphasis"/>
          <w:rFonts w:eastAsia="Garamond"/>
          <w:highlight w:val="cyan"/>
        </w:rPr>
        <w:t xml:space="preserve"> </w:t>
      </w:r>
      <w:r w:rsidRPr="004C4400">
        <w:rPr>
          <w:rStyle w:val="Emphasis"/>
          <w:highlight w:val="cyan"/>
        </w:rPr>
        <w:t>important</w:t>
      </w:r>
      <w:r w:rsidRPr="004C4400">
        <w:rPr>
          <w:rStyle w:val="Emphasis"/>
          <w:rFonts w:eastAsia="Garamond"/>
          <w:highlight w:val="cyan"/>
        </w:rPr>
        <w:t xml:space="preserve"> </w:t>
      </w:r>
      <w:r w:rsidRPr="004C4400">
        <w:rPr>
          <w:rStyle w:val="Emphasis"/>
          <w:highlight w:val="cyan"/>
        </w:rPr>
        <w:t>conflicts</w:t>
      </w:r>
      <w:r w:rsidRPr="004C4400">
        <w:rPr>
          <w:rStyle w:val="Emphasis"/>
          <w:rFonts w:eastAsia="Garamond"/>
          <w:highlight w:val="cyan"/>
        </w:rPr>
        <w:t xml:space="preserve"> </w:t>
      </w:r>
      <w:r w:rsidRPr="00911B7C">
        <w:rPr>
          <w:rStyle w:val="Emphasis"/>
        </w:rPr>
        <w:t>that</w:t>
      </w:r>
      <w:r w:rsidRPr="00911B7C">
        <w:rPr>
          <w:rStyle w:val="Emphasis"/>
          <w:rFonts w:eastAsia="Garamond"/>
        </w:rPr>
        <w:t xml:space="preserve"> </w:t>
      </w:r>
      <w:r w:rsidRPr="00911B7C">
        <w:rPr>
          <w:rStyle w:val="Emphasis"/>
        </w:rPr>
        <w:t>have</w:t>
      </w:r>
      <w:r w:rsidRPr="00911B7C">
        <w:rPr>
          <w:rStyle w:val="Emphasis"/>
          <w:rFonts w:eastAsia="Garamond"/>
        </w:rPr>
        <w:t xml:space="preserve"> </w:t>
      </w:r>
      <w:r w:rsidRPr="00911B7C">
        <w:rPr>
          <w:rStyle w:val="Emphasis"/>
        </w:rPr>
        <w:t>been</w:t>
      </w:r>
      <w:r w:rsidRPr="00911B7C">
        <w:rPr>
          <w:rStyle w:val="Emphasis"/>
          <w:rFonts w:eastAsia="Garamond"/>
        </w:rPr>
        <w:t xml:space="preserve"> </w:t>
      </w:r>
      <w:r w:rsidRPr="004C4400">
        <w:rPr>
          <w:rStyle w:val="Emphasis"/>
          <w:highlight w:val="cyan"/>
        </w:rPr>
        <w:t>promoted</w:t>
      </w:r>
      <w:r w:rsidRPr="004C4400">
        <w:rPr>
          <w:rStyle w:val="Emphasis"/>
          <w:rFonts w:eastAsia="Garamond"/>
          <w:highlight w:val="cyan"/>
        </w:rPr>
        <w:t xml:space="preserve"> </w:t>
      </w:r>
      <w:r w:rsidRPr="004C4400">
        <w:rPr>
          <w:rStyle w:val="Emphasis"/>
          <w:highlight w:val="cyan"/>
        </w:rPr>
        <w:t>to</w:t>
      </w:r>
      <w:r w:rsidRPr="00911B7C">
        <w:rPr>
          <w:rStyle w:val="Emphasis"/>
          <w:rFonts w:eastAsia="Garamond"/>
        </w:rPr>
        <w:t xml:space="preserve"> </w:t>
      </w:r>
      <w:r w:rsidRPr="00911B7C">
        <w:rPr>
          <w:rStyle w:val="Emphasis"/>
        </w:rPr>
        <w:t>the</w:t>
      </w:r>
      <w:r w:rsidRPr="00911B7C">
        <w:rPr>
          <w:rStyle w:val="Emphasis"/>
          <w:rFonts w:eastAsia="Garamond"/>
        </w:rPr>
        <w:t xml:space="preserve"> </w:t>
      </w:r>
      <w:r w:rsidRPr="00911B7C">
        <w:rPr>
          <w:rStyle w:val="Emphasis"/>
        </w:rPr>
        <w:t>level</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antagonisms</w:t>
      </w:r>
      <w:r w:rsidRPr="00714280">
        <w:rPr>
          <w:rStyle w:val="Emphasis"/>
        </w:rPr>
        <w:t>:</w:t>
      </w:r>
      <w:r w:rsidRPr="00714280">
        <w:rPr>
          <w:rStyle w:val="Emphasis"/>
          <w:rFonts w:eastAsia="Garamond"/>
        </w:rPr>
        <w:t xml:space="preserve"> </w:t>
      </w:r>
      <w:r w:rsidRPr="00714280">
        <w:rPr>
          <w:rStyle w:val="Emphasis"/>
        </w:rPr>
        <w:t>class</w:t>
      </w:r>
      <w:r w:rsidRPr="00714280">
        <w:rPr>
          <w:rStyle w:val="Emphasis"/>
          <w:rFonts w:eastAsia="Garamond"/>
        </w:rPr>
        <w:t xml:space="preserve"> </w:t>
      </w:r>
      <w:r w:rsidRPr="00714280">
        <w:rPr>
          <w:rStyle w:val="Emphasis"/>
        </w:rPr>
        <w:t>struggle,</w:t>
      </w:r>
      <w:r w:rsidRPr="00714280">
        <w:rPr>
          <w:rStyle w:val="Emphasis"/>
          <w:rFonts w:eastAsia="Garamond"/>
        </w:rPr>
        <w:t xml:space="preserve"> </w:t>
      </w:r>
      <w:r w:rsidRPr="00714280">
        <w:rPr>
          <w:rStyle w:val="Emphasis"/>
        </w:rPr>
        <w:t>gender</w:t>
      </w:r>
      <w:r w:rsidRPr="00714280">
        <w:rPr>
          <w:rStyle w:val="Emphasis"/>
          <w:rFonts w:eastAsia="Garamond"/>
        </w:rPr>
        <w:t xml:space="preserve"> </w:t>
      </w:r>
      <w:r w:rsidRPr="00714280">
        <w:rPr>
          <w:rStyle w:val="Emphasis"/>
        </w:rPr>
        <w:t>conflict,</w:t>
      </w:r>
      <w:r w:rsidRPr="00714280">
        <w:rPr>
          <w:rStyle w:val="Emphasis"/>
          <w:rFonts w:eastAsia="Garamond"/>
        </w:rPr>
        <w:t xml:space="preserve"> </w:t>
      </w:r>
      <w:r w:rsidRPr="00714280">
        <w:rPr>
          <w:rStyle w:val="Emphasis"/>
        </w:rPr>
        <w:t>immigrants</w:t>
      </w:r>
      <w:r w:rsidRPr="00714280">
        <w:rPr>
          <w:rStyle w:val="Emphasis"/>
          <w:rFonts w:eastAsia="Garamond"/>
        </w:rPr>
        <w:t xml:space="preserve"> </w:t>
      </w:r>
      <w:r w:rsidRPr="00714280">
        <w:rPr>
          <w:rStyle w:val="Emphasis"/>
        </w:rPr>
        <w:t xml:space="preserve">rights. </w:t>
      </w:r>
      <w:r w:rsidRPr="00714280">
        <w:rPr>
          <w:sz w:val="16"/>
        </w:rPr>
        <w:t>When</w:t>
      </w:r>
      <w:r w:rsidRPr="00714280">
        <w:rPr>
          <w:rFonts w:eastAsia="Garamond"/>
          <w:sz w:val="16"/>
        </w:rPr>
        <w:t xml:space="preserve"> </w:t>
      </w:r>
      <w:r w:rsidRPr="00714280">
        <w:rPr>
          <w:sz w:val="16"/>
        </w:rPr>
        <w:t>pared</w:t>
      </w:r>
      <w:r w:rsidRPr="004C4400">
        <w:rPr>
          <w:rFonts w:eastAsia="Garamond"/>
          <w:sz w:val="16"/>
        </w:rPr>
        <w:t xml:space="preserve"> </w:t>
      </w:r>
      <w:r w:rsidRPr="004C4400">
        <w:rPr>
          <w:sz w:val="16"/>
        </w:rPr>
        <w:t>down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thirteen</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two</w:t>
      </w:r>
      <w:r w:rsidRPr="004C4400">
        <w:rPr>
          <w:rFonts w:eastAsia="Garamond"/>
          <w:sz w:val="16"/>
        </w:rPr>
        <w:t xml:space="preserve"> </w:t>
      </w:r>
      <w:r w:rsidRPr="004C4400">
        <w:rPr>
          <w:sz w:val="16"/>
        </w:rPr>
        <w:t>sentences,</w:t>
      </w:r>
      <w:r w:rsidRPr="004C4400">
        <w:rPr>
          <w:rFonts w:eastAsia="Garamond"/>
          <w:sz w:val="16"/>
        </w:rPr>
        <w:t xml:space="preserve"> </w:t>
      </w:r>
      <w:r w:rsidRPr="004C4400">
        <w:rPr>
          <w:rStyle w:val="IntenseEmphasis"/>
        </w:rPr>
        <w:t>one</w:t>
      </w:r>
      <w:r w:rsidRPr="004C4400">
        <w:rPr>
          <w:rStyle w:val="IntenseEmphasis"/>
          <w:rFonts w:eastAsia="Garamond"/>
        </w:rPr>
        <w:t xml:space="preserve"> </w:t>
      </w:r>
      <w:r w:rsidRPr="004C4400">
        <w:rPr>
          <w:rStyle w:val="IntenseEmphasis"/>
        </w:rPr>
        <w:t>cannot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wonder</w:t>
      </w:r>
      <w:r w:rsidRPr="004C4400">
        <w:rPr>
          <w:rStyle w:val="IntenseEmphasis"/>
          <w:rFonts w:eastAsia="Garamond"/>
        </w:rPr>
        <w:t xml:space="preserve"> </w:t>
      </w:r>
      <w:r w:rsidRPr="004C4400">
        <w:rPr>
          <w:rStyle w:val="IntenseEmphasis"/>
        </w:rPr>
        <w:t>why</w:t>
      </w:r>
      <w:r w:rsidRPr="004C4400">
        <w:rPr>
          <w:rStyle w:val="IntenseEmphasis"/>
          <w:rFonts w:eastAsia="Garamond"/>
        </w:rPr>
        <w:t xml:space="preserve"> </w:t>
      </w:r>
      <w:r w:rsidRPr="00714280">
        <w:rPr>
          <w:rStyle w:val="IntenseEmphasis"/>
        </w:rPr>
        <w:t>questions</w:t>
      </w:r>
      <w:r w:rsidRPr="00714280">
        <w:rPr>
          <w:rStyle w:val="IntenseEmphasis"/>
          <w:rFonts w:eastAsia="Garamond"/>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go</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911B7C">
        <w:rPr>
          <w:rStyle w:val="Emphasis"/>
        </w:rPr>
        <w:t>the</w:t>
      </w:r>
      <w:r w:rsidRPr="00911B7C">
        <w:rPr>
          <w:rStyle w:val="Emphasis"/>
          <w:rFonts w:eastAsia="Garamond"/>
        </w:rPr>
        <w:t xml:space="preserve"> </w:t>
      </w:r>
      <w:r w:rsidRPr="00911B7C">
        <w:rPr>
          <w:rStyle w:val="Emphasis"/>
        </w:rPr>
        <w:t>heart</w:t>
      </w:r>
      <w:r w:rsidRPr="00911B7C">
        <w:rPr>
          <w:rStyle w:val="Emphasis"/>
          <w:rFonts w:eastAsia="Garamond"/>
        </w:rPr>
        <w:t xml:space="preserve"> </w:t>
      </w:r>
      <w:r w:rsidRPr="00911B7C">
        <w:rPr>
          <w:rStyle w:val="Emphasis"/>
        </w:rPr>
        <w:t>of</w:t>
      </w:r>
      <w:r w:rsidRPr="00911B7C">
        <w:rPr>
          <w:rStyle w:val="Emphasis"/>
          <w:rFonts w:eastAsia="Garamond"/>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ethico-political</w:t>
      </w:r>
      <w:r w:rsidRPr="004C4400">
        <w:rPr>
          <w:rStyle w:val="Emphasis"/>
        </w:rPr>
        <w:t>,</w:t>
      </w:r>
      <w:r w:rsidRPr="004C4400">
        <w:rPr>
          <w:rStyle w:val="Emphasis"/>
          <w:rFonts w:eastAsia="Garamond"/>
        </w:rPr>
        <w:t xml:space="preserve"> </w:t>
      </w:r>
      <w:r w:rsidRPr="004C4400">
        <w:rPr>
          <w:rStyle w:val="IntenseEmphasis"/>
        </w:rPr>
        <w:t>questions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unspeakable</w:t>
      </w:r>
      <w:r w:rsidRPr="00714280">
        <w:rPr>
          <w:rStyle w:val="IntenseEmphasis"/>
          <w:rFonts w:eastAsia="Garamond"/>
        </w:rPr>
        <w:t xml:space="preserve"> </w:t>
      </w:r>
      <w:r w:rsidRPr="00714280">
        <w:rPr>
          <w:rStyle w:val="IntenseEmphasis"/>
        </w:rPr>
        <w:t>in</w:t>
      </w:r>
      <w:r w:rsidRPr="00714280">
        <w:rPr>
          <w:rStyle w:val="IntenseEmphasis"/>
          <w:rFonts w:eastAsia="Garamond"/>
        </w:rPr>
        <w:t xml:space="preserve"> </w:t>
      </w:r>
      <w:r w:rsidRPr="00714280">
        <w:rPr>
          <w:rStyle w:val="IntenseEmphasis"/>
        </w:rPr>
        <w:t>intellectual</w:t>
      </w:r>
      <w:r w:rsidRPr="00714280">
        <w:rPr>
          <w:rStyle w:val="IntenseEmphasis"/>
          <w:rFonts w:eastAsia="Garamond"/>
        </w:rPr>
        <w:t xml:space="preserve"> </w:t>
      </w:r>
      <w:r w:rsidRPr="00714280">
        <w:rPr>
          <w:rStyle w:val="IntenseEmphasis"/>
        </w:rPr>
        <w:t>meditations,</w:t>
      </w:r>
      <w:r w:rsidRPr="00714280">
        <w:rPr>
          <w:rStyle w:val="IntenseEmphasis"/>
          <w:rFonts w:eastAsia="Garamond"/>
        </w:rPr>
        <w:t xml:space="preserve"> </w:t>
      </w:r>
      <w:r w:rsidRPr="00714280">
        <w:rPr>
          <w:rStyle w:val="IntenseEmphasis"/>
        </w:rPr>
        <w:t>political</w:t>
      </w:r>
      <w:r w:rsidRPr="00714280">
        <w:rPr>
          <w:rStyle w:val="IntenseEmphasis"/>
          <w:rFonts w:eastAsia="Garamond"/>
        </w:rPr>
        <w:t xml:space="preserve"> </w:t>
      </w:r>
      <w:r w:rsidRPr="00714280">
        <w:rPr>
          <w:rStyle w:val="IntenseEmphasis"/>
        </w:rPr>
        <w:t>broadsides</w:t>
      </w:r>
      <w:r w:rsidRPr="00714280">
        <w:rPr>
          <w:sz w:val="16"/>
        </w:rPr>
        <w:t>,</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feature</w:t>
      </w:r>
      <w:r w:rsidRPr="00714280">
        <w:rPr>
          <w:rFonts w:eastAsia="Garamond"/>
          <w:sz w:val="16"/>
        </w:rPr>
        <w:t xml:space="preserve"> </w:t>
      </w:r>
      <w:r w:rsidRPr="00714280">
        <w:rPr>
          <w:sz w:val="16"/>
        </w:rPr>
        <w:t>films.</w:t>
      </w:r>
      <w:r w:rsidRPr="00714280">
        <w:rPr>
          <w:rFonts w:eastAsia="Garamond"/>
          <w:sz w:val="16"/>
        </w:rPr>
        <w:t xml:space="preserve"> </w:t>
      </w:r>
      <w:r w:rsidRPr="00714280">
        <w:rPr>
          <w:sz w:val="16"/>
        </w:rPr>
        <w:t>Clearly</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can</w:t>
      </w:r>
      <w:r w:rsidRPr="00714280">
        <w:rPr>
          <w:rFonts w:eastAsia="Garamond"/>
          <w:sz w:val="16"/>
        </w:rPr>
        <w:t xml:space="preserve"> </w:t>
      </w:r>
      <w:r w:rsidRPr="00714280">
        <w:rPr>
          <w:sz w:val="16"/>
        </w:rPr>
        <w:t>be</w:t>
      </w:r>
      <w:r w:rsidRPr="00714280">
        <w:rPr>
          <w:rFonts w:eastAsia="Garamond"/>
          <w:sz w:val="16"/>
        </w:rPr>
        <w:t xml:space="preserve"> </w:t>
      </w:r>
      <w:r w:rsidRPr="00714280">
        <w:rPr>
          <w:sz w:val="16"/>
        </w:rPr>
        <w:t>spoken,</w:t>
      </w:r>
      <w:r w:rsidRPr="00714280">
        <w:rPr>
          <w:rFonts w:eastAsia="Garamond"/>
          <w:sz w:val="16"/>
        </w:rPr>
        <w:t xml:space="preserve"> </w:t>
      </w:r>
      <w:r w:rsidRPr="00714280">
        <w:rPr>
          <w:sz w:val="16"/>
        </w:rPr>
        <w:t>even</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child</w:t>
      </w:r>
      <w:r w:rsidRPr="00714280">
        <w:rPr>
          <w:rFonts w:eastAsia="Garamond"/>
          <w:sz w:val="16"/>
        </w:rPr>
        <w:t xml:space="preserve"> </w:t>
      </w:r>
      <w:r w:rsidRPr="00714280">
        <w:rPr>
          <w:sz w:val="16"/>
        </w:rPr>
        <w:t>could</w:t>
      </w:r>
      <w:r w:rsidRPr="00714280">
        <w:rPr>
          <w:rFonts w:eastAsia="Garamond"/>
          <w:sz w:val="16"/>
        </w:rPr>
        <w:t xml:space="preserve"> </w:t>
      </w:r>
      <w:r w:rsidRPr="00714280">
        <w:rPr>
          <w:sz w:val="16"/>
        </w:rPr>
        <w:t>speak</w:t>
      </w:r>
      <w:r w:rsidRPr="00714280">
        <w:rPr>
          <w:rFonts w:eastAsia="Garamond"/>
          <w:sz w:val="16"/>
        </w:rPr>
        <w:t xml:space="preserve"> </w:t>
      </w:r>
      <w:r w:rsidRPr="00714280">
        <w:rPr>
          <w:sz w:val="16"/>
        </w:rPr>
        <w:t>those</w:t>
      </w:r>
      <w:r w:rsidRPr="00714280">
        <w:rPr>
          <w:rFonts w:eastAsia="Garamond"/>
          <w:sz w:val="16"/>
        </w:rPr>
        <w:t xml:space="preserve"> </w:t>
      </w:r>
      <w:r w:rsidRPr="00714280">
        <w:rPr>
          <w:sz w:val="16"/>
        </w:rPr>
        <w:t>lines,</w:t>
      </w:r>
      <w:r w:rsidRPr="00714280">
        <w:rPr>
          <w:rFonts w:eastAsia="Garamond"/>
          <w:sz w:val="16"/>
        </w:rPr>
        <w:t xml:space="preserve"> </w:t>
      </w:r>
      <w:r w:rsidRPr="00714280">
        <w:rPr>
          <w:sz w:val="16"/>
        </w:rPr>
        <w:t>so</w:t>
      </w:r>
      <w:r w:rsidRPr="00714280">
        <w:rPr>
          <w:rFonts w:eastAsia="Garamond"/>
          <w:sz w:val="16"/>
        </w:rPr>
        <w:t xml:space="preserve"> </w:t>
      </w:r>
      <w:r w:rsidRPr="00714280">
        <w:rPr>
          <w:sz w:val="16"/>
        </w:rPr>
        <w:t>they</w:t>
      </w:r>
      <w:r w:rsidRPr="00714280">
        <w:rPr>
          <w:rFonts w:eastAsia="Garamond"/>
          <w:sz w:val="16"/>
        </w:rPr>
        <w:t xml:space="preserve"> </w:t>
      </w:r>
      <w:r w:rsidRPr="00714280">
        <w:rPr>
          <w:sz w:val="16"/>
        </w:rPr>
        <w:t>would</w:t>
      </w:r>
      <w:r w:rsidRPr="00714280">
        <w:rPr>
          <w:rFonts w:eastAsia="Garamond"/>
          <w:sz w:val="16"/>
        </w:rPr>
        <w:t xml:space="preserve"> </w:t>
      </w:r>
      <w:r w:rsidRPr="00714280">
        <w:rPr>
          <w:sz w:val="16"/>
        </w:rPr>
        <w:t>pose</w:t>
      </w:r>
      <w:r w:rsidRPr="00714280">
        <w:rPr>
          <w:rFonts w:eastAsia="Garamond"/>
          <w:sz w:val="16"/>
        </w:rPr>
        <w:t xml:space="preserve"> </w:t>
      </w:r>
      <w:r w:rsidRPr="00714280">
        <w:rPr>
          <w:sz w:val="16"/>
        </w:rPr>
        <w:t>no</w:t>
      </w:r>
      <w:r w:rsidRPr="00714280">
        <w:rPr>
          <w:rFonts w:eastAsia="Garamond"/>
          <w:sz w:val="16"/>
        </w:rPr>
        <w:t xml:space="preserve"> </w:t>
      </w:r>
      <w:r w:rsidRPr="00714280">
        <w:rPr>
          <w:sz w:val="16"/>
        </w:rPr>
        <w:t>problem</w:t>
      </w:r>
      <w:r w:rsidRPr="00714280">
        <w:rPr>
          <w:rFonts w:eastAsia="Garamond"/>
          <w:sz w:val="16"/>
        </w:rPr>
        <w:t xml:space="preserve"> </w:t>
      </w:r>
      <w:r w:rsidRPr="00714280">
        <w:rPr>
          <w:sz w:val="16"/>
        </w:rPr>
        <w:t>for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scholar,</w:t>
      </w:r>
      <w:r w:rsidRPr="00714280">
        <w:rPr>
          <w:rFonts w:eastAsia="Garamond"/>
          <w:sz w:val="16"/>
        </w:rPr>
        <w:t xml:space="preserve"> </w:t>
      </w:r>
      <w:r w:rsidRPr="00714280">
        <w:rPr>
          <w:sz w:val="16"/>
        </w:rPr>
        <w:t>an</w:t>
      </w:r>
      <w:r w:rsidRPr="00714280">
        <w:rPr>
          <w:rFonts w:eastAsia="Garamond"/>
          <w:sz w:val="16"/>
        </w:rPr>
        <w:t xml:space="preserve"> </w:t>
      </w:r>
      <w:r w:rsidRPr="00714280">
        <w:rPr>
          <w:sz w:val="16"/>
        </w:rPr>
        <w:t>activist,</w:t>
      </w:r>
      <w:r w:rsidRPr="00714280">
        <w:rPr>
          <w:rFonts w:eastAsia="Garamond"/>
          <w:sz w:val="16"/>
        </w:rPr>
        <w:t xml:space="preserve"> </w:t>
      </w:r>
      <w:r w:rsidRPr="00714280">
        <w:rPr>
          <w:sz w:val="16"/>
        </w:rPr>
        <w:t>or</w:t>
      </w:r>
      <w:r w:rsidRPr="00714280">
        <w:rPr>
          <w:rFonts w:eastAsia="Garamond"/>
          <w:sz w:val="16"/>
        </w:rPr>
        <w:t xml:space="preserve"> </w:t>
      </w:r>
      <w:r w:rsidRPr="00714280">
        <w:rPr>
          <w:sz w:val="16"/>
        </w:rPr>
        <w:t>a</w:t>
      </w:r>
      <w:r w:rsidRPr="00714280">
        <w:rPr>
          <w:rFonts w:eastAsia="Garamond"/>
          <w:sz w:val="16"/>
        </w:rPr>
        <w:t xml:space="preserve"> </w:t>
      </w:r>
      <w:r w:rsidRPr="00714280">
        <w:rPr>
          <w:sz w:val="16"/>
        </w:rPr>
        <w:t>filmmaker.</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yet,</w:t>
      </w:r>
      <w:r w:rsidRPr="00714280">
        <w:rPr>
          <w:rFonts w:eastAsia="Garamond"/>
          <w:sz w:val="16"/>
        </w:rPr>
        <w:t xml:space="preserve"> </w:t>
      </w:r>
      <w:r w:rsidRPr="00714280">
        <w:rPr>
          <w:sz w:val="16"/>
        </w:rPr>
        <w:t>what</w:t>
      </w:r>
      <w:r w:rsidRPr="00714280">
        <w:rPr>
          <w:rFonts w:eastAsia="Garamond"/>
          <w:sz w:val="16"/>
        </w:rPr>
        <w:t xml:space="preserve"> </w:t>
      </w:r>
      <w:r w:rsidRPr="00714280">
        <w:rPr>
          <w:sz w:val="16"/>
        </w:rPr>
        <w:t>is</w:t>
      </w:r>
      <w:r w:rsidRPr="00714280">
        <w:rPr>
          <w:rFonts w:eastAsia="Garamond"/>
          <w:sz w:val="16"/>
        </w:rPr>
        <w:t xml:space="preserve"> </w:t>
      </w:r>
      <w:r w:rsidRPr="00714280">
        <w:rPr>
          <w:sz w:val="16"/>
        </w:rPr>
        <w:t>also</w:t>
      </w:r>
      <w:r w:rsidRPr="00714280">
        <w:rPr>
          <w:rFonts w:eastAsia="Garamond"/>
          <w:sz w:val="16"/>
        </w:rPr>
        <w:t xml:space="preserve"> </w:t>
      </w:r>
      <w:r w:rsidRPr="00714280">
        <w:rPr>
          <w:sz w:val="16"/>
        </w:rPr>
        <w:t>clear</w:t>
      </w:r>
      <w:r w:rsidRPr="00714280">
        <w:rPr>
          <w:rFonts w:eastAsia="Garamond"/>
          <w:sz w:val="16"/>
        </w:rPr>
        <w:t>—</w:t>
      </w:r>
      <w:r w:rsidRPr="00714280">
        <w:rPr>
          <w:sz w:val="16"/>
        </w:rPr>
        <w:t>if</w:t>
      </w:r>
      <w:r w:rsidRPr="00714280">
        <w:rPr>
          <w:rFonts w:eastAsia="Garamond"/>
          <w:sz w:val="16"/>
        </w:rPr>
        <w:t xml:space="preserve"> </w:t>
      </w:r>
      <w:r w:rsidRPr="00714280">
        <w:rPr>
          <w:sz w:val="16"/>
        </w:rPr>
        <w:t>the</w:t>
      </w:r>
      <w:r w:rsidRPr="00714280">
        <w:rPr>
          <w:rFonts w:eastAsia="Garamond"/>
          <w:sz w:val="16"/>
        </w:rPr>
        <w:t xml:space="preserve"> </w:t>
      </w:r>
      <w:r w:rsidRPr="00714280">
        <w:rPr>
          <w:sz w:val="16"/>
        </w:rPr>
        <w:t>filmographies</w:t>
      </w:r>
      <w:r w:rsidRPr="00714280">
        <w:rPr>
          <w:rFonts w:eastAsia="Garamond"/>
          <w:sz w:val="16"/>
        </w:rPr>
        <w:t xml:space="preserve"> </w:t>
      </w:r>
      <w:r w:rsidRPr="00714280">
        <w:rPr>
          <w:sz w:val="16"/>
        </w:rPr>
        <w:t>of</w:t>
      </w:r>
      <w:r w:rsidRPr="00714280">
        <w:rPr>
          <w:rFonts w:eastAsia="Garamond"/>
          <w:sz w:val="16"/>
        </w:rPr>
        <w:t xml:space="preserve"> </w:t>
      </w:r>
      <w:r w:rsidRPr="00714280">
        <w:rPr>
          <w:sz w:val="16"/>
        </w:rPr>
        <w:t>socially</w:t>
      </w:r>
      <w:r w:rsidRPr="00714280">
        <w:rPr>
          <w:rFonts w:eastAsia="Garamond"/>
          <w:sz w:val="16"/>
        </w:rPr>
        <w:t xml:space="preserve"> </w:t>
      </w:r>
      <w:r w:rsidRPr="00714280">
        <w:rPr>
          <w:sz w:val="16"/>
        </w:rPr>
        <w:t>and</w:t>
      </w:r>
      <w:r w:rsidRPr="00714280">
        <w:rPr>
          <w:rFonts w:eastAsia="Garamond"/>
          <w:sz w:val="16"/>
        </w:rPr>
        <w:t xml:space="preserve"> </w:t>
      </w:r>
      <w:r w:rsidRPr="00714280">
        <w:rPr>
          <w:sz w:val="16"/>
        </w:rPr>
        <w:t>politically</w:t>
      </w:r>
      <w:r w:rsidRPr="00714280">
        <w:rPr>
          <w:rFonts w:eastAsia="Garamond"/>
          <w:sz w:val="16"/>
        </w:rPr>
        <w:t xml:space="preserve"> </w:t>
      </w:r>
      <w:r w:rsidRPr="00714280">
        <w:rPr>
          <w:sz w:val="16"/>
        </w:rPr>
        <w:t>engaged</w:t>
      </w:r>
      <w:r w:rsidRPr="00714280">
        <w:rPr>
          <w:rFonts w:eastAsia="Garamond"/>
          <w:sz w:val="16"/>
        </w:rPr>
        <w:t xml:space="preserve"> </w:t>
      </w:r>
      <w:r w:rsidRPr="00714280">
        <w:rPr>
          <w:sz w:val="16"/>
        </w:rPr>
        <w:t>directors,</w:t>
      </w:r>
      <w:r w:rsidRPr="00714280">
        <w:rPr>
          <w:rFonts w:eastAsia="Garamond"/>
          <w:sz w:val="16"/>
        </w:rPr>
        <w:t xml:space="preserve"> </w:t>
      </w:r>
      <w:r w:rsidRPr="00714280">
        <w:rPr>
          <w:sz w:val="16"/>
        </w:rPr>
        <w:t>the</w:t>
      </w:r>
      <w:r w:rsidRPr="00714280">
        <w:rPr>
          <w:rFonts w:eastAsia="Garamond"/>
          <w:sz w:val="16"/>
        </w:rPr>
        <w:t xml:space="preserve"> </w:t>
      </w:r>
      <w:r w:rsidRPr="00714280">
        <w:rPr>
          <w:rStyle w:val="IntenseEmphasis"/>
        </w:rPr>
        <w:t>archive</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progressive</w:t>
      </w:r>
      <w:r w:rsidRPr="00714280">
        <w:rPr>
          <w:rStyle w:val="IntenseEmphasis"/>
          <w:rFonts w:eastAsia="Garamond"/>
        </w:rPr>
        <w:t xml:space="preserve"> </w:t>
      </w:r>
      <w:r w:rsidRPr="00714280">
        <w:rPr>
          <w:rStyle w:val="IntenseEmphasis"/>
        </w:rPr>
        <w:t>scholars,</w:t>
      </w:r>
      <w:r w:rsidRPr="00714280">
        <w:rPr>
          <w:rStyle w:val="IntenseEmphasis"/>
          <w:rFonts w:eastAsia="Garamond"/>
        </w:rPr>
        <w:t xml:space="preserve"> </w:t>
      </w:r>
      <w:r w:rsidRPr="00714280">
        <w:rPr>
          <w:rStyle w:val="IntenseEmphasis"/>
        </w:rPr>
        <w:t>and</w:t>
      </w:r>
      <w:r w:rsidRPr="00714280">
        <w:rPr>
          <w:rStyle w:val="IntenseEmphasis"/>
          <w:rFonts w:eastAsia="Garamond"/>
        </w:rPr>
        <w:t xml:space="preserve"> </w:t>
      </w:r>
      <w:r w:rsidRPr="00714280">
        <w:rPr>
          <w:rStyle w:val="IntenseEmphasis"/>
        </w:rPr>
        <w:t>the</w:t>
      </w:r>
      <w:r w:rsidRPr="00714280">
        <w:rPr>
          <w:rStyle w:val="IntenseEmphasis"/>
          <w:rFonts w:eastAsia="Garamond"/>
        </w:rPr>
        <w:t xml:space="preserve"> </w:t>
      </w:r>
      <w:r w:rsidRPr="00714280">
        <w:rPr>
          <w:rStyle w:val="IntenseEmphasis"/>
        </w:rPr>
        <w:t>plethora</w:t>
      </w:r>
      <w:r w:rsidRPr="00714280">
        <w:rPr>
          <w:rStyle w:val="IntenseEmphasis"/>
          <w:rFonts w:eastAsia="Garamond"/>
        </w:rPr>
        <w:t xml:space="preserve"> </w:t>
      </w:r>
      <w:r w:rsidRPr="00714280">
        <w:rPr>
          <w:rStyle w:val="IntenseEmphasis"/>
        </w:rPr>
        <w:t>of</w:t>
      </w:r>
      <w:r w:rsidRPr="00714280">
        <w:rPr>
          <w:rStyle w:val="IntenseEmphasis"/>
          <w:rFonts w:eastAsia="Garamond"/>
        </w:rPr>
        <w:t xml:space="preserve"> </w:t>
      </w:r>
      <w:r w:rsidRPr="00714280">
        <w:rPr>
          <w:rStyle w:val="IntenseEmphasis"/>
        </w:rPr>
        <w:t>Left-wing</w:t>
      </w:r>
      <w:r w:rsidRPr="00714280">
        <w:rPr>
          <w:rStyle w:val="IntenseEmphasis"/>
          <w:rFonts w:eastAsia="Garamond"/>
        </w:rPr>
        <w:t xml:space="preserve"> </w:t>
      </w:r>
      <w:r w:rsidRPr="00714280">
        <w:rPr>
          <w:rStyle w:val="IntenseEmphasis"/>
        </w:rPr>
        <w:t>broadsides</w:t>
      </w:r>
      <w:r w:rsidRPr="00714280">
        <w:rPr>
          <w:rStyle w:val="IntenseEmphasis"/>
          <w:rFonts w:eastAsia="Garamond"/>
        </w:rPr>
        <w:t xml:space="preserve"> </w:t>
      </w:r>
      <w:r w:rsidRPr="00714280">
        <w:rPr>
          <w:rStyle w:val="IntenseEmphasis"/>
        </w:rPr>
        <w:t>are</w:t>
      </w:r>
      <w:r w:rsidRPr="00714280">
        <w:rPr>
          <w:rStyle w:val="IntenseEmphasis"/>
          <w:rFonts w:eastAsia="Garamond"/>
        </w:rPr>
        <w:t xml:space="preserve"> </w:t>
      </w:r>
      <w:r w:rsidRPr="00714280">
        <w:rPr>
          <w:rStyle w:val="IntenseEmphasis"/>
        </w:rPr>
        <w:t>anything</w:t>
      </w:r>
      <w:r w:rsidRPr="00714280">
        <w:rPr>
          <w:rStyle w:val="IntenseEmphasis"/>
          <w:rFonts w:eastAsia="Garamond"/>
        </w:rPr>
        <w:t xml:space="preserve"> </w:t>
      </w:r>
      <w:r w:rsidRPr="00714280">
        <w:rPr>
          <w:rStyle w:val="IntenseEmphasis"/>
        </w:rPr>
        <w:t>to</w:t>
      </w:r>
      <w:r w:rsidRPr="00714280">
        <w:rPr>
          <w:rStyle w:val="IntenseEmphasis"/>
          <w:rFonts w:eastAsia="Garamond"/>
        </w:rPr>
        <w:t xml:space="preserve"> </w:t>
      </w:r>
      <w:r w:rsidRPr="00714280">
        <w:rPr>
          <w:rStyle w:val="IntenseEmphasis"/>
        </w:rPr>
        <w:t>go</w:t>
      </w:r>
      <w:r w:rsidRPr="00714280">
        <w:rPr>
          <w:rStyle w:val="IntenseEmphasis"/>
          <w:rFonts w:eastAsia="Garamond"/>
        </w:rPr>
        <w:t xml:space="preserve"> </w:t>
      </w:r>
      <w:r w:rsidRPr="00714280">
        <w:rPr>
          <w:rStyle w:val="IntenseEmphasis"/>
        </w:rPr>
        <w:t>by</w:t>
      </w:r>
      <w:r w:rsidRPr="00714280">
        <w:rPr>
          <w:rStyle w:val="IntenseEmphasis"/>
          <w:rFonts w:eastAsia="Garamond"/>
        </w:rPr>
        <w:t>—</w:t>
      </w:r>
      <w:r w:rsidRPr="00714280">
        <w:rPr>
          <w:rStyle w:val="IntenseEmphasis"/>
        </w:rPr>
        <w:t>is</w:t>
      </w:r>
      <w:r w:rsidRPr="00714280">
        <w:rPr>
          <w:rStyle w:val="IntenseEmphasis"/>
          <w:rFonts w:eastAsia="Garamond"/>
        </w:rPr>
        <w:t xml:space="preserve"> </w:t>
      </w:r>
      <w:r w:rsidRPr="00714280">
        <w:rPr>
          <w:rStyle w:val="IntenseEmphasis"/>
        </w:rPr>
        <w:t>that</w:t>
      </w:r>
      <w:r w:rsidRPr="00714280">
        <w:rPr>
          <w:rStyle w:val="IntenseEmphasis"/>
          <w:rFonts w:eastAsia="Garamond"/>
        </w:rPr>
        <w:t xml:space="preserve"> </w:t>
      </w:r>
      <w:r w:rsidRPr="00714280">
        <w:rPr>
          <w:rStyle w:val="IntenseEmphasis"/>
        </w:rPr>
        <w:t>what</w:t>
      </w:r>
      <w:r w:rsidRPr="00714280">
        <w:rPr>
          <w:rStyle w:val="IntenseEmphasis"/>
          <w:rFonts w:eastAsia="Garamond"/>
        </w:rPr>
        <w:t xml:space="preserve"> </w:t>
      </w:r>
      <w:r w:rsidRPr="00714280">
        <w:rPr>
          <w:rStyle w:val="IntenseEmphasis"/>
        </w:rPr>
        <w:t>can</w:t>
      </w:r>
      <w:r w:rsidRPr="00714280">
        <w:rPr>
          <w:rStyle w:val="IntenseEmphasis"/>
          <w:rFonts w:eastAsia="Garamond"/>
        </w:rPr>
        <w:t xml:space="preserve"> </w:t>
      </w:r>
      <w:r w:rsidRPr="00714280">
        <w:rPr>
          <w:rStyle w:val="IntenseEmphasis"/>
        </w:rPr>
        <w:t>so</w:t>
      </w:r>
      <w:r w:rsidRPr="00714280">
        <w:rPr>
          <w:rStyle w:val="IntenseEmphasis"/>
          <w:rFonts w:eastAsia="Garamond"/>
        </w:rPr>
        <w:t xml:space="preserve"> </w:t>
      </w:r>
      <w:r w:rsidRPr="00714280">
        <w:rPr>
          <w:rStyle w:val="IntenseEmphasis"/>
        </w:rPr>
        <w:t>easily</w:t>
      </w:r>
      <w:r w:rsidRPr="00714280">
        <w:rPr>
          <w:rStyle w:val="IntenseEmphasis"/>
          <w:rFonts w:eastAsia="Garamond"/>
        </w:rPr>
        <w:t xml:space="preserve"> </w:t>
      </w:r>
      <w:r w:rsidRPr="00714280">
        <w:rPr>
          <w:rStyle w:val="IntenseEmphasis"/>
        </w:rPr>
        <w:t>be</w:t>
      </w:r>
      <w:r w:rsidRPr="00714280">
        <w:rPr>
          <w:rStyle w:val="IntenseEmphasis"/>
          <w:rFonts w:eastAsia="Garamond"/>
        </w:rPr>
        <w:t xml:space="preserve"> </w:t>
      </w:r>
      <w:r w:rsidRPr="00714280">
        <w:rPr>
          <w:rStyle w:val="IntenseEmphasis"/>
        </w:rPr>
        <w:t>spoken</w:t>
      </w:r>
      <w:r w:rsidRPr="00714280">
        <w:rPr>
          <w:rStyle w:val="IntenseEmphasis"/>
          <w:rFonts w:eastAsia="Garamond"/>
        </w:rPr>
        <w:t xml:space="preserve"> </w:t>
      </w:r>
      <w:r w:rsidRPr="00714280">
        <w:rPr>
          <w:rStyle w:val="IntenseEmphasis"/>
        </w:rPr>
        <w:t>is</w:t>
      </w:r>
      <w:r w:rsidRPr="00714280">
        <w:rPr>
          <w:rStyle w:val="IntenseEmphasis"/>
          <w:rFonts w:eastAsia="Garamond"/>
        </w:rPr>
        <w:t xml:space="preserve"> </w:t>
      </w:r>
      <w:r w:rsidRPr="00714280">
        <w:rPr>
          <w:rStyle w:val="IntenseEmphasis"/>
        </w:rPr>
        <w:t>now</w:t>
      </w:r>
      <w:r w:rsidRPr="00714280">
        <w:rPr>
          <w:rStyle w:val="IntenseEmphasis"/>
          <w:rFonts w:eastAsia="Garamond"/>
        </w:rPr>
        <w:t xml:space="preserve"> </w:t>
      </w:r>
      <w:r w:rsidRPr="00714280">
        <w:rPr>
          <w:rStyle w:val="IntenseEmphasis"/>
        </w:rPr>
        <w:t>(f</w:t>
      </w:r>
      <w:r w:rsidRPr="004C4400">
        <w:rPr>
          <w:rStyle w:val="IntenseEmphasis"/>
        </w:rPr>
        <w:t>ive</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hundred</w:t>
      </w:r>
      <w:r w:rsidRPr="004C4400">
        <w:rPr>
          <w:rStyle w:val="IntenseEmphasis"/>
          <w:rFonts w:eastAsia="Garamond"/>
        </w:rPr>
        <w:t xml:space="preserve"> </w:t>
      </w:r>
      <w:r w:rsidRPr="004C4400">
        <w:rPr>
          <w:rStyle w:val="IntenseEmphasis"/>
        </w:rPr>
        <w:t>fifty</w:t>
      </w:r>
      <w:r w:rsidRPr="004C4400">
        <w:rPr>
          <w:rStyle w:val="IntenseEmphasis"/>
          <w:rFonts w:eastAsia="Garamond"/>
        </w:rPr>
        <w:t xml:space="preserve"> </w:t>
      </w:r>
      <w:r w:rsidRPr="004C4400">
        <w:rPr>
          <w:rStyle w:val="IntenseEmphasis"/>
        </w:rPr>
        <w:t>million</w:t>
      </w:r>
      <w:r w:rsidRPr="004C4400">
        <w:rPr>
          <w:rStyle w:val="IntenseEmphasis"/>
          <w:rFonts w:eastAsia="Garamond"/>
        </w:rPr>
        <w:t xml:space="preserve"> </w:t>
      </w:r>
      <w:r w:rsidRPr="004C4400">
        <w:rPr>
          <w:rStyle w:val="IntenseEmphasis"/>
        </w:rPr>
        <w:t>Settlers/Masters</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so</w:t>
      </w:r>
      <w:r w:rsidRPr="004C4400">
        <w:rPr>
          <w:rStyle w:val="IntenseEmphasis"/>
          <w:rFonts w:eastAsia="Garamond"/>
        </w:rPr>
        <w:t xml:space="preserve"> </w:t>
      </w:r>
      <w:r w:rsidRPr="004C4400">
        <w:rPr>
          <w:rStyle w:val="IntenseEmphasis"/>
        </w:rPr>
        <w:t>ubiquitously</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two</w:t>
      </w:r>
      <w:r w:rsidRPr="004C4400">
        <w:rPr>
          <w:rStyle w:val="IntenseEmphasis"/>
          <w:rFonts w:eastAsia="Garamond"/>
        </w:rPr>
        <w:t xml:space="preserve"> </w:t>
      </w:r>
      <w:r w:rsidRPr="004C4400">
        <w:rPr>
          <w:rStyle w:val="IntenseEmphasis"/>
        </w:rPr>
        <w:t>simple</w:t>
      </w:r>
      <w:r w:rsidRPr="004C4400">
        <w:rPr>
          <w:rStyle w:val="IntenseEmphasis"/>
          <w:rFonts w:eastAsia="Garamond"/>
        </w:rPr>
        <w:t xml:space="preserve"> </w:t>
      </w:r>
      <w:r w:rsidRPr="004C4400">
        <w:rPr>
          <w:rStyle w:val="IntenseEmphasis"/>
        </w:rPr>
        <w:t>sentences,</w:t>
      </w:r>
      <w:r w:rsidRPr="004C4400">
        <w:rPr>
          <w:rStyle w:val="IntenseEmphasis"/>
          <w:rFonts w:eastAsia="Garamond"/>
        </w:rPr>
        <w:t xml:space="preserve"> </w:t>
      </w:r>
      <w:r w:rsidRPr="004C4400">
        <w:rPr>
          <w:rStyle w:val="IntenseEmphasis"/>
        </w:rPr>
        <w:t>these</w:t>
      </w:r>
      <w:r w:rsidRPr="004C4400">
        <w:rPr>
          <w:rStyle w:val="IntenseEmphasis"/>
          <w:rFonts w:eastAsia="Garamond"/>
        </w:rPr>
        <w:t xml:space="preserve"> </w:t>
      </w:r>
      <w:r w:rsidRPr="004C4400">
        <w:rPr>
          <w:rStyle w:val="IntenseEmphasis"/>
        </w:rPr>
        <w:t>thirteen</w:t>
      </w:r>
      <w:r w:rsidRPr="004C4400">
        <w:rPr>
          <w:rStyle w:val="IntenseEmphasis"/>
          <w:rFonts w:eastAsia="Garamond"/>
        </w:rPr>
        <w:t xml:space="preserve"> </w:t>
      </w:r>
      <w:r w:rsidRPr="004C4400">
        <w:rPr>
          <w:rStyle w:val="IntenseEmphasis"/>
        </w:rPr>
        <w:t>words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render</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speaker</w:t>
      </w:r>
      <w:r w:rsidRPr="004C4400">
        <w:rPr>
          <w:rStyle w:val="IntenseEmphasis"/>
          <w:rFonts w:eastAsia="Garamond"/>
        </w:rPr>
        <w:t xml:space="preserve"> “</w:t>
      </w:r>
      <w:r w:rsidRPr="004C4400">
        <w:rPr>
          <w:rStyle w:val="IntenseEmphasis"/>
        </w:rPr>
        <w:t>crazy</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become</w:t>
      </w:r>
      <w:r w:rsidRPr="004C4400">
        <w:rPr>
          <w:rStyle w:val="IntenseEmphasis"/>
          <w:rFonts w:eastAsia="Garamond"/>
        </w:rPr>
        <w:t xml:space="preserve"> </w:t>
      </w:r>
      <w:r w:rsidRPr="004C4400">
        <w:rPr>
          <w:rStyle w:val="IntenseEmphasis"/>
        </w:rPr>
        <w:t>themselves</w:t>
      </w:r>
      <w:r w:rsidRPr="004C4400">
        <w:rPr>
          <w:rStyle w:val="IntenseEmphasis"/>
          <w:rFonts w:eastAsia="Garamond"/>
        </w:rPr>
        <w:t xml:space="preserve"> </w:t>
      </w:r>
      <w:r w:rsidRPr="004C4400">
        <w:rPr>
          <w:rStyle w:val="Emphasis"/>
          <w:highlight w:val="cyan"/>
        </w:rPr>
        <w:t>impossible</w:t>
      </w:r>
      <w:r w:rsidRPr="004C4400">
        <w:rPr>
          <w:rStyle w:val="Emphasis"/>
          <w:rFonts w:eastAsia="Garamond"/>
          <w:highlight w:val="cyan"/>
        </w:rPr>
        <w:t xml:space="preserve"> </w:t>
      </w:r>
      <w:r w:rsidRPr="004C4400">
        <w:rPr>
          <w:rStyle w:val="Emphasis"/>
          <w:highlight w:val="cyan"/>
        </w:rPr>
        <w:t>to</w:t>
      </w:r>
      <w:r w:rsidRPr="004C4400">
        <w:rPr>
          <w:rStyle w:val="Emphasis"/>
          <w:rFonts w:eastAsia="Garamond"/>
          <w:highlight w:val="cyan"/>
        </w:rPr>
        <w:t xml:space="preserve"> </w:t>
      </w:r>
      <w:r w:rsidRPr="004C4400">
        <w:rPr>
          <w:rStyle w:val="Emphasis"/>
          <w:highlight w:val="cyan"/>
        </w:rPr>
        <w:t>imagine</w:t>
      </w:r>
      <w:r w:rsidRPr="004C4400">
        <w:rPr>
          <w:rStyle w:val="IntenseEmphasis"/>
        </w:rPr>
        <w:t xml:space="preserve">. </w:t>
      </w:r>
      <w:r w:rsidRPr="004C4400">
        <w:rPr>
          <w:sz w:val="16"/>
        </w:rPr>
        <w:t>Soon</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will</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forty</w:t>
      </w:r>
      <w:r w:rsidRPr="004C4400">
        <w:rPr>
          <w:rFonts w:eastAsia="Garamond"/>
          <w:sz w:val="16"/>
        </w:rPr>
        <w:t xml:space="preserve"> </w:t>
      </w:r>
      <w:r w:rsidRPr="004C4400">
        <w:rPr>
          <w:sz w:val="16"/>
        </w:rPr>
        <w:t>years</w:t>
      </w:r>
      <w:r w:rsidRPr="004C4400">
        <w:rPr>
          <w:rFonts w:eastAsia="Garamond"/>
          <w:sz w:val="16"/>
        </w:rPr>
        <w:t xml:space="preserve"> </w:t>
      </w:r>
      <w:r w:rsidRPr="004C4400">
        <w:rPr>
          <w:sz w:val="16"/>
        </w:rPr>
        <w:t>since</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politics,</w:t>
      </w:r>
      <w:r w:rsidRPr="004C4400">
        <w:rPr>
          <w:rFonts w:eastAsia="Garamond"/>
          <w:sz w:val="16"/>
        </w:rPr>
        <w:t xml:space="preserve"> </w:t>
      </w:r>
      <w:r w:rsidRPr="004C4400">
        <w:rPr>
          <w:sz w:val="16"/>
        </w:rPr>
        <w:t>Left-leaning</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socially</w:t>
      </w:r>
      <w:r w:rsidRPr="004C4400">
        <w:rPr>
          <w:rFonts w:eastAsia="Garamond"/>
          <w:sz w:val="16"/>
        </w:rPr>
        <w:t xml:space="preserve"> </w:t>
      </w:r>
      <w:r w:rsidRPr="004C4400">
        <w:rPr>
          <w:sz w:val="16"/>
        </w:rPr>
        <w:t>engaged</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began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unspeakable.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1960s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early</w:t>
      </w:r>
      <w:r w:rsidRPr="004C4400">
        <w:rPr>
          <w:rFonts w:eastAsia="Garamond"/>
          <w:sz w:val="16"/>
        </w:rPr>
        <w:t xml:space="preserve"> </w:t>
      </w:r>
      <w:r w:rsidRPr="004C4400">
        <w:rPr>
          <w:sz w:val="16"/>
        </w:rPr>
        <w:t>1970s</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questions</w:t>
      </w:r>
      <w:r w:rsidRPr="004C4400">
        <w:rPr>
          <w:rStyle w:val="IntenseEmphasis"/>
          <w:rFonts w:eastAsia="Garamond"/>
          <w:highlight w:val="cyan"/>
        </w:rPr>
        <w:t xml:space="preserve"> </w:t>
      </w:r>
      <w:r w:rsidRPr="00930EB6">
        <w:rPr>
          <w:rStyle w:val="IntenseEmphasis"/>
        </w:rPr>
        <w:t>asked</w:t>
      </w:r>
      <w:r w:rsidRPr="00930EB6">
        <w:rPr>
          <w:rStyle w:val="IntenseEmphasis"/>
          <w:rFonts w:eastAsia="Garamond"/>
        </w:rPr>
        <w:t xml:space="preserve"> </w:t>
      </w:r>
      <w:r w:rsidRPr="00930EB6">
        <w:rPr>
          <w:rStyle w:val="IntenseEmphasis"/>
        </w:rPr>
        <w:t>by</w:t>
      </w:r>
      <w:r w:rsidRPr="00930EB6">
        <w:rPr>
          <w:rStyle w:val="IntenseEmphasis"/>
          <w:rFonts w:eastAsia="Garamond"/>
        </w:rPr>
        <w:t xml:space="preserve"> </w:t>
      </w:r>
      <w:r w:rsidRPr="00930EB6">
        <w:rPr>
          <w:rStyle w:val="IntenseEmphasis"/>
        </w:rPr>
        <w:t>radical</w:t>
      </w:r>
      <w:r w:rsidRPr="00930EB6">
        <w:rPr>
          <w:rStyle w:val="IntenseEmphasis"/>
          <w:rFonts w:eastAsia="Garamond"/>
        </w:rPr>
        <w:t xml:space="preserve"> </w:t>
      </w:r>
      <w:r w:rsidRPr="00930EB6">
        <w:rPr>
          <w:rStyle w:val="IntenseEmphasis"/>
        </w:rPr>
        <w:t>politics</w:t>
      </w:r>
      <w:r w:rsidRPr="00930EB6">
        <w:rPr>
          <w:rStyle w:val="IntenseEmphasis"/>
          <w:rFonts w:eastAsia="Garamond"/>
        </w:rPr>
        <w:t xml:space="preserve"> </w:t>
      </w:r>
      <w:r w:rsidRPr="00930EB6">
        <w:rPr>
          <w:rStyle w:val="IntenseEmphasis"/>
        </w:rPr>
        <w:t>and</w:t>
      </w:r>
      <w:r w:rsidRPr="00930EB6">
        <w:rPr>
          <w:rStyle w:val="IntenseEmphasis"/>
          <w:rFonts w:eastAsia="Garamond"/>
        </w:rPr>
        <w:t xml:space="preserve"> </w:t>
      </w:r>
      <w:r w:rsidRPr="00930EB6">
        <w:rPr>
          <w:rStyle w:val="IntenseEmphasis"/>
        </w:rPr>
        <w:t>scholarship</w:t>
      </w:r>
      <w:r w:rsidRPr="00930EB6">
        <w:rPr>
          <w:rStyle w:val="IntenseEmphasis"/>
          <w:rFonts w:eastAsia="Garamond"/>
        </w:rPr>
        <w:t xml:space="preserve"> </w:t>
      </w:r>
      <w:r w:rsidRPr="004C4400">
        <w:rPr>
          <w:rStyle w:val="IntenseEmphasis"/>
          <w:highlight w:val="cyan"/>
        </w:rPr>
        <w:t>were</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Should</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be</w:t>
      </w:r>
      <w:r w:rsidRPr="004C4400">
        <w:rPr>
          <w:rStyle w:val="IntenseEmphasis"/>
          <w:rFonts w:eastAsia="Garamond"/>
          <w:highlight w:val="cyan"/>
        </w:rPr>
        <w:t xml:space="preserve"> </w:t>
      </w:r>
      <w:r w:rsidRPr="004C4400">
        <w:rPr>
          <w:rStyle w:val="IntenseEmphasis"/>
          <w:highlight w:val="cyan"/>
        </w:rPr>
        <w:t>overthrown?</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even</w:t>
      </w:r>
      <w:r w:rsidRPr="004C4400">
        <w:rPr>
          <w:rStyle w:val="IntenseEmphasis"/>
          <w:rFonts w:eastAsia="Garamond"/>
        </w:rPr>
        <w:t xml:space="preserve"> “</w:t>
      </w:r>
      <w:r w:rsidRPr="004C4400">
        <w:rPr>
          <w:rStyle w:val="IntenseEmphasis"/>
        </w:rPr>
        <w:t>Would</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overthrown?</w:t>
      </w:r>
      <w:r w:rsidRPr="004C4400">
        <w:rPr>
          <w:rStyle w:val="IntenseEmphasis"/>
          <w:rFonts w:eastAsia="Garamond"/>
        </w:rPr>
        <w:t xml:space="preserve">” </w:t>
      </w:r>
      <w:r w:rsidRPr="004C4400">
        <w:rPr>
          <w:rStyle w:val="IntenseEmphasis"/>
          <w:highlight w:val="cyan"/>
        </w:rPr>
        <w:t>but</w:t>
      </w:r>
      <w:r w:rsidRPr="004C4400">
        <w:rPr>
          <w:rStyle w:val="IntenseEmphasis"/>
          <w:rFonts w:eastAsia="Garamond"/>
          <w:highlight w:val="cyan"/>
        </w:rPr>
        <w:t xml:space="preserve"> </w:t>
      </w:r>
      <w:r w:rsidRPr="004C4400">
        <w:rPr>
          <w:rStyle w:val="IntenseEmphasis"/>
          <w:highlight w:val="cyan"/>
        </w:rPr>
        <w:t>rather</w:t>
      </w:r>
      <w:r w:rsidRPr="004C4400">
        <w:rPr>
          <w:rStyle w:val="IntenseEmphasis"/>
          <w:rFonts w:eastAsia="Garamond"/>
          <w:highlight w:val="cyan"/>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how</w:t>
      </w:r>
      <w:r w:rsidRPr="004C4400">
        <w:rPr>
          <w:rFonts w:eastAsia="Garamond"/>
          <w:sz w:val="16"/>
        </w:rPr>
        <w:t>—</w:t>
      </w:r>
      <w:r w:rsidRPr="004C4400">
        <w:rPr>
          <w:sz w:val="16"/>
        </w:rPr>
        <w:t>and,</w:t>
      </w:r>
      <w:r w:rsidRPr="004C4400">
        <w:rPr>
          <w:rFonts w:eastAsia="Garamond"/>
          <w:sz w:val="16"/>
        </w:rPr>
        <w:t xml:space="preserve"> </w:t>
      </w:r>
      <w:r w:rsidRPr="004C4400">
        <w:rPr>
          <w:sz w:val="16"/>
        </w:rPr>
        <w:t>for</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what</w:t>
      </w:r>
      <w:r w:rsidRPr="004C4400">
        <w:rPr>
          <w:rFonts w:eastAsia="Garamond"/>
          <w:sz w:val="16"/>
        </w:rPr>
        <w:t>—</w:t>
      </w:r>
      <w:r w:rsidRPr="004C4400">
        <w:rPr>
          <w:rStyle w:val="IntenseEmphasis"/>
        </w:rPr>
        <w:t>would</w:t>
      </w:r>
      <w:r w:rsidRPr="004C4400">
        <w:rPr>
          <w:rStyle w:val="IntenseEmphasis"/>
          <w:rFonts w:eastAsia="Garamond"/>
        </w:rPr>
        <w:t xml:space="preserve"> </w:t>
      </w:r>
      <w:r w:rsidRPr="004C4400">
        <w:rPr>
          <w:rStyle w:val="IntenseEmphasis"/>
        </w:rPr>
        <w:t>come</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wake.</w:t>
      </w:r>
      <w:r w:rsidRPr="004C4400">
        <w:rPr>
          <w:rStyle w:val="IntenseEmphasis"/>
          <w:rFonts w:eastAsia="Garamond"/>
        </w:rPr>
        <w:t xml:space="preserve"> </w:t>
      </w:r>
      <w:r w:rsidRPr="004C4400">
        <w:rPr>
          <w:rStyle w:val="IntenseEmphasis"/>
        </w:rPr>
        <w:t>Those</w:t>
      </w:r>
      <w:r w:rsidRPr="004C4400">
        <w:rPr>
          <w:rStyle w:val="IntenseEmphasis"/>
          <w:rFonts w:eastAsia="Garamond"/>
        </w:rPr>
        <w:t xml:space="preserve"> </w:t>
      </w:r>
      <w:r w:rsidRPr="004C4400">
        <w:rPr>
          <w:rStyle w:val="IntenseEmphasis"/>
        </w:rPr>
        <w:t>steadfast</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their</w:t>
      </w:r>
      <w:r w:rsidRPr="004C4400">
        <w:rPr>
          <w:rStyle w:val="IntenseEmphasis"/>
          <w:rFonts w:eastAsia="Garamond"/>
        </w:rPr>
        <w:t xml:space="preserve"> </w:t>
      </w:r>
      <w:r w:rsidRPr="004C4400">
        <w:rPr>
          <w:rStyle w:val="IntenseEmphasis"/>
        </w:rPr>
        <w:t>conviction</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E30265">
        <w:rPr>
          <w:rStyle w:val="IntenseEmphasis"/>
        </w:rPr>
        <w:t>there</w:t>
      </w:r>
      <w:r w:rsidRPr="00E30265">
        <w:rPr>
          <w:rStyle w:val="IntenseEmphasis"/>
          <w:rFonts w:eastAsia="Garamond"/>
        </w:rPr>
        <w:t xml:space="preserve"> </w:t>
      </w:r>
      <w:r w:rsidRPr="00E30265">
        <w:rPr>
          <w:rStyle w:val="IntenseEmphasis"/>
        </w:rPr>
        <w:t>remained</w:t>
      </w:r>
      <w:r w:rsidRPr="00E30265">
        <w:rPr>
          <w:rStyle w:val="IntenseEmphasis"/>
          <w:rFonts w:eastAsia="Garamond"/>
        </w:rPr>
        <w:t xml:space="preserve"> </w:t>
      </w:r>
      <w:r w:rsidRPr="00E30265">
        <w:rPr>
          <w:rStyle w:val="IntenseEmphasis"/>
        </w:rPr>
        <w:t>a</w:t>
      </w:r>
      <w:r w:rsidRPr="00E30265">
        <w:rPr>
          <w:rStyle w:val="IntenseEmphasis"/>
          <w:rFonts w:eastAsia="Garamond"/>
        </w:rPr>
        <w:t xml:space="preserve"> </w:t>
      </w:r>
      <w:r w:rsidRPr="00E30265">
        <w:rPr>
          <w:rStyle w:val="IntenseEmphasis"/>
        </w:rPr>
        <w:t>discernable</w:t>
      </w:r>
      <w:r w:rsidRPr="00E30265">
        <w:rPr>
          <w:rStyle w:val="IntenseEmphasis"/>
          <w:rFonts w:eastAsia="Garamond"/>
        </w:rPr>
        <w:t xml:space="preserve"> </w:t>
      </w:r>
      <w:r w:rsidRPr="00E30265">
        <w:rPr>
          <w:rStyle w:val="IntenseEmphasis"/>
        </w:rPr>
        <w:t>quantum</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ethics</w:t>
      </w:r>
      <w:r w:rsidRPr="00E30265">
        <w:rPr>
          <w:rStyle w:val="IntenseEmphasis"/>
          <w:rFonts w:eastAsia="Garamond"/>
        </w:rPr>
        <w:t xml:space="preserve"> </w:t>
      </w:r>
      <w:r w:rsidRPr="00E30265">
        <w:rPr>
          <w:rStyle w:val="IntenseEmphasis"/>
        </w:rPr>
        <w:t>in</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U.S.</w:t>
      </w:r>
      <w:r w:rsidRPr="00E30265">
        <w:rPr>
          <w:rStyle w:val="IntenseEmphasis"/>
          <w:rFonts w:eastAsia="Garamond"/>
        </w:rPr>
        <w:t xml:space="preserve"> </w:t>
      </w:r>
      <w:r w:rsidRPr="00E30265">
        <w:rPr>
          <w:rStyle w:val="IntenseEmphasis"/>
        </w:rPr>
        <w:t>writ</w:t>
      </w:r>
      <w:r w:rsidRPr="00E30265">
        <w:rPr>
          <w:rStyle w:val="IntenseEmphasis"/>
          <w:rFonts w:eastAsia="Garamond"/>
        </w:rPr>
        <w:t xml:space="preserve"> </w:t>
      </w:r>
      <w:r w:rsidRPr="00E30265">
        <w:rPr>
          <w:rStyle w:val="IntenseEmphasis"/>
        </w:rPr>
        <w:t>large</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here</w:t>
      </w:r>
      <w:r w:rsidRPr="00E30265">
        <w:rPr>
          <w:rFonts w:eastAsia="Garamond"/>
          <w:sz w:val="16"/>
        </w:rPr>
        <w:t xml:space="preserve"> </w:t>
      </w:r>
      <w:r w:rsidRPr="00E30265">
        <w:rPr>
          <w:sz w:val="16"/>
        </w:rPr>
        <w:t>I</w:t>
      </w:r>
      <w:r w:rsidRPr="00E30265">
        <w:rPr>
          <w:rFonts w:eastAsia="Garamond"/>
          <w:sz w:val="16"/>
        </w:rPr>
        <w:t xml:space="preserve"> </w:t>
      </w:r>
      <w:r w:rsidRPr="00E30265">
        <w:rPr>
          <w:sz w:val="16"/>
        </w:rPr>
        <w:t>am</w:t>
      </w:r>
      <w:r w:rsidRPr="00E30265">
        <w:rPr>
          <w:rFonts w:eastAsia="Garamond"/>
          <w:sz w:val="16"/>
        </w:rPr>
        <w:t xml:space="preserve"> </w:t>
      </w:r>
      <w:r w:rsidRPr="00E30265">
        <w:rPr>
          <w:sz w:val="16"/>
        </w:rPr>
        <w:t>speaking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everyone</w:t>
      </w:r>
      <w:r w:rsidRPr="00E30265">
        <w:rPr>
          <w:rFonts w:eastAsia="Garamond"/>
          <w:sz w:val="16"/>
        </w:rPr>
        <w:t xml:space="preserve"> </w:t>
      </w:r>
      <w:r w:rsidRPr="00E30265">
        <w:rPr>
          <w:sz w:val="16"/>
        </w:rPr>
        <w:t>from</w:t>
      </w:r>
      <w:r w:rsidRPr="00E30265">
        <w:rPr>
          <w:rFonts w:eastAsia="Garamond"/>
          <w:sz w:val="16"/>
        </w:rPr>
        <w:t xml:space="preserve"> </w:t>
      </w:r>
      <w:r w:rsidRPr="00E30265">
        <w:rPr>
          <w:sz w:val="16"/>
        </w:rPr>
        <w:t>Martin</w:t>
      </w:r>
      <w:r w:rsidRPr="00E30265">
        <w:rPr>
          <w:rFonts w:eastAsia="Garamond"/>
          <w:sz w:val="16"/>
        </w:rPr>
        <w:t xml:space="preserve"> </w:t>
      </w:r>
      <w:r w:rsidRPr="00E30265">
        <w:rPr>
          <w:sz w:val="16"/>
        </w:rPr>
        <w:t>Luther</w:t>
      </w:r>
      <w:r w:rsidRPr="00E30265">
        <w:rPr>
          <w:rFonts w:eastAsia="Garamond"/>
          <w:sz w:val="16"/>
        </w:rPr>
        <w:t xml:space="preserve"> </w:t>
      </w:r>
      <w:r w:rsidRPr="00E30265">
        <w:rPr>
          <w:sz w:val="16"/>
        </w:rPr>
        <w:t>King,</w:t>
      </w:r>
      <w:r w:rsidRPr="00E30265">
        <w:rPr>
          <w:rFonts w:eastAsia="Garamond"/>
          <w:sz w:val="16"/>
        </w:rPr>
        <w:t xml:space="preserve"> </w:t>
      </w:r>
      <w:r w:rsidRPr="00E30265">
        <w:rPr>
          <w:sz w:val="16"/>
        </w:rPr>
        <w:t>Jr.,</w:t>
      </w:r>
      <w:r w:rsidRPr="00E30265">
        <w:rPr>
          <w:rFonts w:eastAsia="Garamond"/>
          <w:sz w:val="16"/>
        </w:rPr>
        <w:t xml:space="preserve"> </w:t>
      </w:r>
      <w:r w:rsidRPr="00E30265">
        <w:rPr>
          <w:sz w:val="16"/>
        </w:rPr>
        <w:t>prior</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his</w:t>
      </w:r>
      <w:r w:rsidRPr="00E30265">
        <w:rPr>
          <w:rFonts w:eastAsia="Garamond"/>
          <w:sz w:val="16"/>
        </w:rPr>
        <w:t xml:space="preserve"> </w:t>
      </w:r>
      <w:r w:rsidRPr="00E30265">
        <w:rPr>
          <w:sz w:val="16"/>
        </w:rPr>
        <w:t>1968</w:t>
      </w:r>
      <w:r w:rsidRPr="00E30265">
        <w:rPr>
          <w:rFonts w:eastAsia="Garamond"/>
          <w:sz w:val="16"/>
        </w:rPr>
        <w:t xml:space="preserve"> </w:t>
      </w:r>
      <w:r w:rsidRPr="00E30265">
        <w:rPr>
          <w:sz w:val="16"/>
        </w:rPr>
        <w:t>shift,</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Tom</w:t>
      </w:r>
      <w:r w:rsidRPr="00E30265">
        <w:rPr>
          <w:rFonts w:eastAsia="Garamond"/>
          <w:sz w:val="16"/>
        </w:rPr>
        <w:t xml:space="preserve"> </w:t>
      </w:r>
      <w:r w:rsidRPr="00E30265">
        <w:rPr>
          <w:sz w:val="16"/>
        </w:rPr>
        <w:t>Hayden</w:t>
      </w:r>
      <w:r w:rsidRPr="00E30265">
        <w:rPr>
          <w:rFonts w:eastAsia="Garamond"/>
          <w:sz w:val="16"/>
        </w:rPr>
        <w:t xml:space="preserve"> </w:t>
      </w:r>
      <w:r w:rsidRPr="00E30265">
        <w:rPr>
          <w:sz w:val="16"/>
        </w:rPr>
        <w:t>wing</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SDS,</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the</w:t>
      </w:r>
      <w:r w:rsidRPr="00E30265">
        <w:rPr>
          <w:rFonts w:eastAsia="Garamond"/>
          <w:sz w:val="16"/>
        </w:rPr>
        <w:t xml:space="preserve"> </w:t>
      </w:r>
      <w:r w:rsidRPr="00E30265">
        <w:rPr>
          <w:sz w:val="16"/>
        </w:rPr>
        <w:t>Julian</w:t>
      </w:r>
      <w:r w:rsidRPr="00E30265">
        <w:rPr>
          <w:rFonts w:eastAsia="Garamond"/>
          <w:sz w:val="16"/>
        </w:rPr>
        <w:t xml:space="preserve"> </w:t>
      </w:r>
      <w:r w:rsidRPr="00E30265">
        <w:rPr>
          <w:sz w:val="16"/>
        </w:rPr>
        <w:t>Bond</w:t>
      </w:r>
      <w:r w:rsidRPr="00E30265">
        <w:rPr>
          <w:rFonts w:eastAsia="Garamond"/>
          <w:sz w:val="16"/>
        </w:rPr>
        <w:t xml:space="preserve"> </w:t>
      </w:r>
      <w:r w:rsidRPr="00E30265">
        <w:rPr>
          <w:sz w:val="16"/>
        </w:rPr>
        <w:t>and</w:t>
      </w:r>
      <w:r w:rsidRPr="00E30265">
        <w:rPr>
          <w:rFonts w:eastAsia="Garamond"/>
          <w:sz w:val="16"/>
        </w:rPr>
        <w:t xml:space="preserve"> </w:t>
      </w:r>
      <w:r w:rsidRPr="00E30265">
        <w:rPr>
          <w:sz w:val="16"/>
        </w:rPr>
        <w:t>Marion</w:t>
      </w:r>
      <w:r w:rsidRPr="00E30265">
        <w:rPr>
          <w:rFonts w:eastAsia="Garamond"/>
          <w:sz w:val="16"/>
        </w:rPr>
        <w:t xml:space="preserve"> </w:t>
      </w:r>
      <w:r w:rsidRPr="00E30265">
        <w:rPr>
          <w:sz w:val="16"/>
        </w:rPr>
        <w:t>Barry</w:t>
      </w:r>
      <w:r w:rsidRPr="00E30265">
        <w:rPr>
          <w:rFonts w:eastAsia="Garamond"/>
          <w:sz w:val="16"/>
        </w:rPr>
        <w:t xml:space="preserve"> </w:t>
      </w:r>
      <w:r w:rsidRPr="00E30265">
        <w:rPr>
          <w:sz w:val="16"/>
        </w:rPr>
        <w:t>faction</w:t>
      </w:r>
      <w:r w:rsidRPr="00E30265">
        <w:rPr>
          <w:rFonts w:eastAsia="Garamond"/>
          <w:sz w:val="16"/>
        </w:rPr>
        <w:t xml:space="preserve"> </w:t>
      </w:r>
      <w:r w:rsidRPr="00E30265">
        <w:rPr>
          <w:sz w:val="16"/>
        </w:rPr>
        <w:t>of</w:t>
      </w:r>
      <w:r w:rsidRPr="00E30265">
        <w:rPr>
          <w:rFonts w:eastAsia="Garamond"/>
          <w:sz w:val="16"/>
        </w:rPr>
        <w:t xml:space="preserve"> </w:t>
      </w:r>
      <w:r w:rsidRPr="00E30265">
        <w:rPr>
          <w:sz w:val="16"/>
        </w:rPr>
        <w:t>SNCC,</w:t>
      </w:r>
      <w:r w:rsidRPr="00E30265">
        <w:rPr>
          <w:rFonts w:eastAsia="Garamond"/>
          <w:sz w:val="16"/>
        </w:rPr>
        <w:t xml:space="preserve"> </w:t>
      </w:r>
      <w:r w:rsidRPr="00E30265">
        <w:rPr>
          <w:sz w:val="16"/>
        </w:rPr>
        <w:t>to</w:t>
      </w:r>
      <w:r w:rsidRPr="00E30265">
        <w:rPr>
          <w:rFonts w:eastAsia="Garamond"/>
          <w:sz w:val="16"/>
        </w:rPr>
        <w:t xml:space="preserve"> </w:t>
      </w:r>
      <w:r w:rsidRPr="00E30265">
        <w:rPr>
          <w:sz w:val="16"/>
        </w:rPr>
        <w:t>Bobbie</w:t>
      </w:r>
      <w:r w:rsidRPr="00E30265">
        <w:rPr>
          <w:rFonts w:eastAsia="Garamond"/>
          <w:sz w:val="16"/>
        </w:rPr>
        <w:t xml:space="preserve"> </w:t>
      </w:r>
      <w:r w:rsidRPr="00E30265">
        <w:rPr>
          <w:sz w:val="16"/>
        </w:rPr>
        <w:t>Kennedy</w:t>
      </w:r>
      <w:r w:rsidRPr="00E30265">
        <w:rPr>
          <w:rFonts w:eastAsia="Garamond"/>
          <w:sz w:val="16"/>
        </w:rPr>
        <w:t xml:space="preserve"> </w:t>
      </w:r>
      <w:r w:rsidRPr="00E30265">
        <w:rPr>
          <w:sz w:val="16"/>
        </w:rPr>
        <w:t>Democrats)</w:t>
      </w:r>
      <w:r w:rsidRPr="00E30265">
        <w:rPr>
          <w:rFonts w:eastAsia="Garamond"/>
          <w:sz w:val="16"/>
        </w:rPr>
        <w:t xml:space="preserve"> </w:t>
      </w:r>
      <w:r w:rsidRPr="00E30265">
        <w:rPr>
          <w:rStyle w:val="IntenseEmphasis"/>
        </w:rPr>
        <w:t>were</w:t>
      </w:r>
      <w:r w:rsidRPr="00E30265">
        <w:rPr>
          <w:rStyle w:val="IntenseEmphasis"/>
          <w:rFonts w:eastAsia="Garamond"/>
        </w:rPr>
        <w:t xml:space="preserve"> </w:t>
      </w:r>
      <w:r w:rsidRPr="00E30265">
        <w:rPr>
          <w:rStyle w:val="IntenseEmphasis"/>
        </w:rPr>
        <w:t>accountable,</w:t>
      </w:r>
      <w:r w:rsidRPr="00E30265">
        <w:rPr>
          <w:rFonts w:eastAsia="Garamond"/>
          <w:sz w:val="16"/>
        </w:rPr>
        <w:t xml:space="preserve"> </w:t>
      </w:r>
      <w:r w:rsidRPr="00E30265">
        <w:rPr>
          <w:sz w:val="16"/>
        </w:rPr>
        <w:t>in</w:t>
      </w:r>
      <w:r w:rsidRPr="00E30265">
        <w:rPr>
          <w:rFonts w:eastAsia="Garamond"/>
          <w:sz w:val="16"/>
        </w:rPr>
        <w:t xml:space="preserve"> </w:t>
      </w:r>
      <w:r w:rsidRPr="00E30265">
        <w:rPr>
          <w:sz w:val="16"/>
        </w:rPr>
        <w:t>their</w:t>
      </w:r>
      <w:r w:rsidRPr="00E30265">
        <w:rPr>
          <w:rFonts w:eastAsia="Garamond"/>
          <w:sz w:val="16"/>
        </w:rPr>
        <w:t xml:space="preserve"> </w:t>
      </w:r>
      <w:r w:rsidRPr="00E30265">
        <w:rPr>
          <w:sz w:val="16"/>
        </w:rPr>
        <w:t>rhetorical</w:t>
      </w:r>
      <w:r w:rsidRPr="00E30265">
        <w:rPr>
          <w:rFonts w:eastAsia="Garamond"/>
          <w:sz w:val="16"/>
        </w:rPr>
        <w:t xml:space="preserve"> </w:t>
      </w:r>
      <w:r w:rsidRPr="00E30265">
        <w:rPr>
          <w:sz w:val="16"/>
        </w:rPr>
        <w:t>machinations,</w:t>
      </w:r>
      <w:r w:rsidRPr="00E30265">
        <w:rPr>
          <w:rFonts w:eastAsia="Garamond"/>
          <w:sz w:val="16"/>
        </w:rPr>
        <w:t xml:space="preserve"> </w:t>
      </w:r>
      <w:r w:rsidRPr="00E30265">
        <w:rPr>
          <w:rStyle w:val="IntenseEmphasis"/>
        </w:rPr>
        <w:t>to</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paradigmatic</w:t>
      </w:r>
      <w:r w:rsidRPr="00E30265">
        <w:rPr>
          <w:rStyle w:val="IntenseEmphasis"/>
          <w:rFonts w:eastAsia="Garamond"/>
        </w:rPr>
        <w:t xml:space="preserve"> </w:t>
      </w:r>
      <w:r w:rsidRPr="00E30265">
        <w:rPr>
          <w:rStyle w:val="IntenseEmphasis"/>
        </w:rPr>
        <w:t>zeitgeist</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Black</w:t>
      </w:r>
      <w:r w:rsidRPr="00E30265">
        <w:rPr>
          <w:rStyle w:val="IntenseEmphasis"/>
          <w:rFonts w:eastAsia="Garamond"/>
        </w:rPr>
        <w:t xml:space="preserve"> </w:t>
      </w:r>
      <w:r w:rsidRPr="00E30265">
        <w:rPr>
          <w:rStyle w:val="IntenseEmphasis"/>
        </w:rPr>
        <w:t>Panthers,</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American</w:t>
      </w:r>
      <w:r w:rsidRPr="00E30265">
        <w:rPr>
          <w:rStyle w:val="IntenseEmphasis"/>
          <w:rFonts w:eastAsia="Garamond"/>
        </w:rPr>
        <w:t xml:space="preserve"> </w:t>
      </w:r>
      <w:r w:rsidRPr="00E30265">
        <w:rPr>
          <w:rStyle w:val="IntenseEmphasis"/>
        </w:rPr>
        <w:t>Indian</w:t>
      </w:r>
      <w:r w:rsidRPr="00E30265">
        <w:rPr>
          <w:rStyle w:val="IntenseEmphasis"/>
          <w:rFonts w:eastAsia="Garamond"/>
        </w:rPr>
        <w:t xml:space="preserve"> </w:t>
      </w:r>
      <w:r w:rsidRPr="00E30265">
        <w:rPr>
          <w:rStyle w:val="IntenseEmphasis"/>
        </w:rPr>
        <w:t>Movement,</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Weather</w:t>
      </w:r>
      <w:r w:rsidRPr="00E30265">
        <w:rPr>
          <w:rStyle w:val="IntenseEmphasis"/>
          <w:rFonts w:eastAsia="Garamond"/>
        </w:rPr>
        <w:t xml:space="preserve"> </w:t>
      </w:r>
      <w:r w:rsidRPr="00E30265">
        <w:rPr>
          <w:rStyle w:val="IntenseEmphasis"/>
        </w:rPr>
        <w:t>Underground.</w:t>
      </w:r>
      <w:r w:rsidRPr="00E30265">
        <w:rPr>
          <w:rStyle w:val="IntenseEmphasis"/>
          <w:rFonts w:eastAsia="Garamond"/>
        </w:rPr>
        <w:t xml:space="preserve"> </w:t>
      </w:r>
      <w:r w:rsidRPr="00E30265">
        <w:rPr>
          <w:rStyle w:val="IntenseEmphasis"/>
        </w:rPr>
        <w:t>Radicals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progressives</w:t>
      </w:r>
      <w:r w:rsidRPr="00E30265">
        <w:rPr>
          <w:rStyle w:val="IntenseEmphasis"/>
          <w:rFonts w:eastAsia="Garamond"/>
        </w:rPr>
        <w:t xml:space="preserve"> </w:t>
      </w:r>
      <w:r w:rsidRPr="00E30265">
        <w:rPr>
          <w:rStyle w:val="IntenseEmphasis"/>
        </w:rPr>
        <w:t>could</w:t>
      </w:r>
      <w:r w:rsidRPr="00E30265">
        <w:rPr>
          <w:rStyle w:val="IntenseEmphasis"/>
          <w:rFonts w:eastAsia="Garamond"/>
        </w:rPr>
        <w:t xml:space="preserve"> </w:t>
      </w:r>
      <w:r w:rsidRPr="00E30265">
        <w:rPr>
          <w:rStyle w:val="IntenseEmphasis"/>
        </w:rPr>
        <w:t>deride,</w:t>
      </w:r>
      <w:r w:rsidRPr="00E30265">
        <w:rPr>
          <w:rStyle w:val="IntenseEmphasis"/>
          <w:rFonts w:eastAsia="Garamond"/>
        </w:rPr>
        <w:t xml:space="preserve"> </w:t>
      </w:r>
      <w:r w:rsidRPr="00E30265">
        <w:rPr>
          <w:rStyle w:val="IntenseEmphasis"/>
        </w:rPr>
        <w:t>reject,</w:t>
      </w:r>
      <w:r w:rsidRPr="00E30265">
        <w:rPr>
          <w:rStyle w:val="IntenseEmphasis"/>
          <w:rFonts w:eastAsia="Garamond"/>
        </w:rPr>
        <w:t xml:space="preserve"> </w:t>
      </w:r>
      <w:r w:rsidRPr="00E30265">
        <w:rPr>
          <w:rStyle w:val="IntenseEmphasis"/>
        </w:rPr>
        <w:t>or</w:t>
      </w:r>
      <w:r w:rsidRPr="00E30265">
        <w:rPr>
          <w:rStyle w:val="IntenseEmphasis"/>
          <w:rFonts w:eastAsia="Garamond"/>
        </w:rPr>
        <w:t xml:space="preserve"> </w:t>
      </w:r>
      <w:r w:rsidRPr="00E30265">
        <w:rPr>
          <w:rStyle w:val="IntenseEmphasis"/>
        </w:rPr>
        <w:t>chastise</w:t>
      </w:r>
      <w:r w:rsidRPr="00E30265">
        <w:rPr>
          <w:rStyle w:val="IntenseEmphasis"/>
          <w:rFonts w:eastAsia="Garamond"/>
        </w:rPr>
        <w:t xml:space="preserve"> </w:t>
      </w:r>
      <w:r w:rsidRPr="00E30265">
        <w:rPr>
          <w:rStyle w:val="IntenseEmphasis"/>
        </w:rPr>
        <w:t>armed</w:t>
      </w:r>
      <w:r w:rsidRPr="00E30265">
        <w:rPr>
          <w:rStyle w:val="IntenseEmphasis"/>
          <w:rFonts w:eastAsia="Garamond"/>
        </w:rPr>
        <w:t xml:space="preserve"> </w:t>
      </w:r>
      <w:r w:rsidRPr="00E30265">
        <w:rPr>
          <w:rStyle w:val="IntenseEmphasis"/>
        </w:rPr>
        <w:t>struggle</w:t>
      </w:r>
      <w:r w:rsidRPr="00E30265">
        <w:rPr>
          <w:rStyle w:val="IntenseEmphasis"/>
          <w:rFonts w:eastAsia="Garamond"/>
        </w:rPr>
        <w:t xml:space="preserve"> </w:t>
      </w:r>
      <w:r w:rsidRPr="00E30265">
        <w:rPr>
          <w:rStyle w:val="IntenseEmphasis"/>
        </w:rPr>
        <w:t>mercilessly</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cavalierly</w:t>
      </w:r>
      <w:r w:rsidRPr="00E30265">
        <w:rPr>
          <w:rStyle w:val="IntenseEmphasis"/>
          <w:rFonts w:eastAsia="Garamond"/>
        </w:rPr>
        <w:t xml:space="preserve"> </w:t>
      </w:r>
      <w:r w:rsidRPr="00E30265">
        <w:rPr>
          <w:rStyle w:val="IntenseEmphasis"/>
        </w:rPr>
        <w:t>with</w:t>
      </w:r>
      <w:r w:rsidRPr="00E30265">
        <w:rPr>
          <w:rStyle w:val="IntenseEmphasis"/>
          <w:rFonts w:eastAsia="Garamond"/>
        </w:rPr>
        <w:t xml:space="preserve"> </w:t>
      </w:r>
      <w:r w:rsidRPr="00E30265">
        <w:rPr>
          <w:rStyle w:val="IntenseEmphasis"/>
        </w:rPr>
        <w:t>respect</w:t>
      </w:r>
      <w:r w:rsidRPr="00E30265">
        <w:rPr>
          <w:rStyle w:val="IntenseEmphasis"/>
          <w:rFonts w:eastAsia="Garamond"/>
        </w:rPr>
        <w:t xml:space="preserve"> </w:t>
      </w:r>
      <w:r w:rsidRPr="00E30265">
        <w:rPr>
          <w:rStyle w:val="IntenseEmphasis"/>
        </w:rPr>
        <w:t>to</w:t>
      </w:r>
      <w:r w:rsidRPr="00E30265">
        <w:rPr>
          <w:rStyle w:val="IntenseEmphasis"/>
          <w:rFonts w:eastAsia="Garamond"/>
        </w:rPr>
        <w:t xml:space="preserve"> </w:t>
      </w:r>
      <w:r w:rsidRPr="00E30265">
        <w:rPr>
          <w:rStyle w:val="IntenseEmphasis"/>
        </w:rPr>
        <w:t>tactics</w:t>
      </w:r>
      <w:r w:rsidRPr="00E30265">
        <w:rPr>
          <w:rStyle w:val="IntenseEmphasis"/>
          <w:rFonts w:eastAsia="Garamond"/>
        </w:rPr>
        <w:t xml:space="preserve"> </w:t>
      </w:r>
      <w:r w:rsidRPr="00E30265">
        <w:rPr>
          <w:rStyle w:val="IntenseEmphasis"/>
        </w:rPr>
        <w:t>and</w:t>
      </w:r>
      <w:r w:rsidRPr="00E30265">
        <w:rPr>
          <w:rStyle w:val="IntenseEmphasis"/>
          <w:rFonts w:eastAsia="Garamond"/>
        </w:rPr>
        <w:t xml:space="preserve"> </w:t>
      </w:r>
      <w:r w:rsidRPr="00E30265">
        <w:rPr>
          <w:rStyle w:val="IntenseEmphasis"/>
        </w:rPr>
        <w:t>the</w:t>
      </w:r>
      <w:r w:rsidRPr="00E30265">
        <w:rPr>
          <w:rStyle w:val="IntenseEmphasis"/>
          <w:rFonts w:eastAsia="Garamond"/>
        </w:rPr>
        <w:t xml:space="preserve"> </w:t>
      </w:r>
      <w:r w:rsidRPr="00E30265">
        <w:rPr>
          <w:rStyle w:val="IntenseEmphasis"/>
        </w:rPr>
        <w:t>possibility</w:t>
      </w:r>
      <w:r w:rsidRPr="00E30265">
        <w:rPr>
          <w:rStyle w:val="IntenseEmphasis"/>
          <w:rFonts w:eastAsia="Garamond"/>
        </w:rPr>
        <w:t xml:space="preserve"> </w:t>
      </w:r>
      <w:r w:rsidRPr="00E30265">
        <w:rPr>
          <w:rStyle w:val="IntenseEmphasis"/>
        </w:rPr>
        <w:t>of</w:t>
      </w:r>
      <w:r w:rsidRPr="00E30265">
        <w:rPr>
          <w:rStyle w:val="IntenseEmphasis"/>
          <w:rFonts w:eastAsia="Garamond"/>
        </w:rPr>
        <w:t xml:space="preserve"> “</w:t>
      </w:r>
      <w:r w:rsidRPr="00E30265">
        <w:rPr>
          <w:rStyle w:val="IntenseEmphasis"/>
        </w:rPr>
        <w:t>success,</w:t>
      </w:r>
      <w:r w:rsidRPr="00E30265">
        <w:rPr>
          <w:rStyle w:val="IntenseEmphasis"/>
          <w:rFonts w:eastAsia="Garamond"/>
        </w:rPr>
        <w:t xml:space="preserve">” </w:t>
      </w:r>
      <w:r w:rsidRPr="00E30265">
        <w:rPr>
          <w:rStyle w:val="IntenseEmphasis"/>
        </w:rPr>
        <w:t>but</w:t>
      </w:r>
      <w:r w:rsidRPr="004C4400">
        <w:rPr>
          <w:rStyle w:val="IntenseEmphasis"/>
          <w:rFonts w:eastAsia="Garamond"/>
        </w:rPr>
        <w:t xml:space="preserve"> </w:t>
      </w:r>
      <w:r w:rsidRPr="004C4400">
        <w:rPr>
          <w:rStyle w:val="IntenseEmphasis"/>
          <w:highlight w:val="cyan"/>
        </w:rPr>
        <w:t>they</w:t>
      </w:r>
      <w:r w:rsidRPr="004C4400">
        <w:rPr>
          <w:rStyle w:val="IntenseEmphasis"/>
          <w:rFonts w:eastAsia="Garamond"/>
          <w:highlight w:val="cyan"/>
        </w:rPr>
        <w:t xml:space="preserve"> </w:t>
      </w:r>
      <w:r w:rsidRPr="004C4400">
        <w:rPr>
          <w:rStyle w:val="IntenseEmphasis"/>
          <w:highlight w:val="cyan"/>
        </w:rPr>
        <w:t>could</w:t>
      </w:r>
      <w:r w:rsidRPr="004C4400">
        <w:rPr>
          <w:rStyle w:val="IntenseEmphasis"/>
          <w:rFonts w:eastAsia="Garamond"/>
          <w:highlight w:val="cyan"/>
        </w:rPr>
        <w:t xml:space="preserve"> </w:t>
      </w:r>
      <w:r w:rsidRPr="004C4400">
        <w:rPr>
          <w:rStyle w:val="IntenseEmphasis"/>
          <w:highlight w:val="cyan"/>
        </w:rPr>
        <w:t>not</w:t>
      </w:r>
      <w:r w:rsidRPr="004C4400">
        <w:rPr>
          <w:rStyle w:val="IntenseEmphasis"/>
          <w:rFonts w:eastAsia="Garamond"/>
          <w:highlight w:val="cyan"/>
        </w:rPr>
        <w:t xml:space="preserve"> </w:t>
      </w:r>
      <w:r w:rsidRPr="004C4400">
        <w:rPr>
          <w:rStyle w:val="IntenseEmphasis"/>
          <w:highlight w:val="cyan"/>
        </w:rPr>
        <w:t>dismiss</w:t>
      </w:r>
      <w:r w:rsidRPr="004C4400">
        <w:rPr>
          <w:rStyle w:val="IntenseEmphasis"/>
          <w:rFonts w:eastAsia="Garamond"/>
          <w:highlight w:val="cyan"/>
        </w:rPr>
        <w:t xml:space="preserve"> </w:t>
      </w:r>
      <w:r w:rsidRPr="004C4400">
        <w:rPr>
          <w:rStyle w:val="IntenseEmphasis"/>
          <w:highlight w:val="cyan"/>
        </w:rPr>
        <w:t>revolution-as-ethic</w:t>
      </w:r>
      <w:r w:rsidRPr="004C4400">
        <w:rPr>
          <w:rStyle w:val="IntenseEmphasis"/>
          <w:rFonts w:eastAsia="Garamond"/>
          <w:highlight w:val="cyan"/>
        </w:rPr>
        <w:t xml:space="preserve"> </w:t>
      </w:r>
      <w:r w:rsidRPr="004C4400">
        <w:rPr>
          <w:rStyle w:val="IntenseEmphasis"/>
          <w:highlight w:val="cyan"/>
        </w:rPr>
        <w:t>because</w:t>
      </w:r>
      <w:r w:rsidRPr="004C4400">
        <w:rPr>
          <w:rStyle w:val="IntenseEmphasis"/>
          <w:rFonts w:eastAsia="Garamond"/>
          <w:highlight w:val="cyan"/>
        </w:rPr>
        <w:t xml:space="preserve"> </w:t>
      </w:r>
      <w:r w:rsidRPr="004C4400">
        <w:rPr>
          <w:rStyle w:val="Emphasis"/>
          <w:highlight w:val="cyan"/>
        </w:rPr>
        <w:t>they</w:t>
      </w:r>
      <w:r w:rsidRPr="004C4400">
        <w:rPr>
          <w:rStyle w:val="Emphasis"/>
          <w:rFonts w:eastAsia="Garamond"/>
          <w:highlight w:val="cyan"/>
        </w:rPr>
        <w:t xml:space="preserve"> </w:t>
      </w:r>
      <w:r w:rsidRPr="004C4400">
        <w:rPr>
          <w:rStyle w:val="Emphasis"/>
          <w:highlight w:val="cyan"/>
        </w:rPr>
        <w:t>could</w:t>
      </w:r>
      <w:r w:rsidRPr="004C4400">
        <w:rPr>
          <w:rStyle w:val="Emphasis"/>
          <w:rFonts w:eastAsia="Garamond"/>
          <w:highlight w:val="cyan"/>
        </w:rPr>
        <w:t xml:space="preserve"> </w:t>
      </w:r>
      <w:r w:rsidRPr="004C4400">
        <w:rPr>
          <w:rStyle w:val="Emphasis"/>
          <w:highlight w:val="cyan"/>
        </w:rPr>
        <w:t>not</w:t>
      </w:r>
      <w:r w:rsidRPr="004C4400">
        <w:rPr>
          <w:rStyle w:val="Emphasis"/>
          <w:rFonts w:eastAsia="Garamond"/>
          <w:highlight w:val="cyan"/>
        </w:rPr>
        <w:t xml:space="preserve"> </w:t>
      </w:r>
      <w:r w:rsidRPr="004C4400">
        <w:rPr>
          <w:rStyle w:val="Emphasis"/>
          <w:highlight w:val="cyan"/>
        </w:rPr>
        <w:t>make</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convincing</w:t>
      </w:r>
      <w:r w:rsidRPr="004C4400">
        <w:rPr>
          <w:rStyle w:val="Emphasis"/>
          <w:rFonts w:eastAsia="Garamond"/>
          <w:highlight w:val="cyan"/>
        </w:rPr>
        <w:t xml:space="preserve"> </w:t>
      </w:r>
      <w:r w:rsidRPr="004C4400">
        <w:rPr>
          <w:rStyle w:val="Emphasis"/>
          <w:highlight w:val="cyan"/>
        </w:rPr>
        <w:t>case</w:t>
      </w:r>
      <w:r w:rsidRPr="004C4400">
        <w:rPr>
          <w:rFonts w:eastAsia="Garamond"/>
          <w:sz w:val="16"/>
        </w:rPr>
        <w:t>—</w:t>
      </w:r>
      <w:r w:rsidRPr="004C4400">
        <w:rPr>
          <w:sz w:val="16"/>
        </w:rPr>
        <w:t>by</w:t>
      </w:r>
      <w:r w:rsidRPr="004C4400">
        <w:rPr>
          <w:rFonts w:eastAsia="Garamond"/>
          <w:sz w:val="16"/>
        </w:rPr>
        <w:t xml:space="preserve"> </w:t>
      </w:r>
      <w:r w:rsidRPr="004C4400">
        <w:rPr>
          <w:sz w:val="16"/>
        </w:rPr>
        <w:t>way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paradigmatic</w:t>
      </w:r>
      <w:r w:rsidRPr="004C4400">
        <w:rPr>
          <w:rFonts w:eastAsia="Garamond"/>
          <w:sz w:val="16"/>
        </w:rPr>
        <w:t xml:space="preserve"> </w:t>
      </w:r>
      <w:r w:rsidRPr="004C4400">
        <w:rPr>
          <w:sz w:val="16"/>
        </w:rPr>
        <w:t>analysis</w:t>
      </w:r>
      <w:r w:rsidRPr="004C4400">
        <w:rPr>
          <w:rFonts w:eastAsia="Garamond"/>
          <w:sz w:val="16"/>
        </w:rPr>
        <w:t>—</w:t>
      </w:r>
      <w:r w:rsidRPr="004C4400">
        <w:rPr>
          <w:rStyle w:val="IntenseEmphasis"/>
          <w:highlight w:val="cyan"/>
        </w:rPr>
        <w:t>that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U.S.</w:t>
      </w:r>
      <w:r w:rsidRPr="004C4400">
        <w:rPr>
          <w:rStyle w:val="IntenseEmphasis"/>
          <w:rFonts w:eastAsia="Garamond"/>
          <w:highlight w:val="cyan"/>
        </w:rPr>
        <w:t xml:space="preserve"> </w:t>
      </w:r>
      <w:r w:rsidRPr="004C4400">
        <w:rPr>
          <w:rStyle w:val="IntenseEmphasis"/>
          <w:highlight w:val="cyan"/>
        </w:rPr>
        <w:t>was</w:t>
      </w:r>
      <w:r w:rsidRPr="004C4400">
        <w:rPr>
          <w:rStyle w:val="IntenseEmphasis"/>
          <w:rFonts w:eastAsia="Garamond"/>
          <w:highlight w:val="cyan"/>
        </w:rPr>
        <w:t xml:space="preserve"> </w:t>
      </w:r>
      <w:r w:rsidRPr="004C4400">
        <w:rPr>
          <w:rStyle w:val="IntenseEmphasis"/>
        </w:rPr>
        <w:t>an</w:t>
      </w:r>
      <w:r w:rsidRPr="004C4400">
        <w:rPr>
          <w:rStyle w:val="IntenseEmphasis"/>
          <w:rFonts w:eastAsia="Garamond"/>
        </w:rPr>
        <w:t xml:space="preserve"> </w:t>
      </w:r>
      <w:r w:rsidRPr="004C4400">
        <w:rPr>
          <w:rStyle w:val="IntenseEmphasis"/>
          <w:highlight w:val="cyan"/>
        </w:rPr>
        <w:t>ethical</w:t>
      </w:r>
      <w:r w:rsidRPr="004C4400">
        <w:rPr>
          <w:rStyle w:val="IntenseEmphasis"/>
          <w:rFonts w:eastAsia="Garamond"/>
          <w:highlight w:val="cyan"/>
        </w:rPr>
        <w:t xml:space="preserve"> </w:t>
      </w:r>
      <w:r w:rsidRPr="004C4400">
        <w:rPr>
          <w:rStyle w:val="IntenseEmphasis"/>
        </w:rPr>
        <w:t>formation</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hope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maintain</w:t>
      </w:r>
      <w:r w:rsidRPr="004C4400">
        <w:rPr>
          <w:rStyle w:val="IntenseEmphasis"/>
          <w:rFonts w:eastAsia="Garamond"/>
        </w:rPr>
        <w:t xml:space="preserve"> </w:t>
      </w:r>
      <w:r w:rsidRPr="004C4400">
        <w:rPr>
          <w:rStyle w:val="IntenseEmphasis"/>
        </w:rPr>
        <w:t>credibility</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radicals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progressives</w:t>
      </w:r>
      <w:r w:rsidRPr="004C4400">
        <w:rPr>
          <w:sz w:val="16"/>
        </w:rPr>
        <w:t>.</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Bobby</w:t>
      </w:r>
      <w:r w:rsidRPr="004C4400">
        <w:rPr>
          <w:rStyle w:val="IntenseEmphasis"/>
          <w:rFonts w:eastAsia="Garamond"/>
        </w:rPr>
        <w:t xml:space="preserve"> </w:t>
      </w:r>
      <w:r w:rsidRPr="004C4400">
        <w:rPr>
          <w:rStyle w:val="IntenseEmphasis"/>
        </w:rPr>
        <w:t>Kennedy</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attorney</w:t>
      </w:r>
      <w:r w:rsidRPr="004C4400">
        <w:rPr>
          <w:rFonts w:eastAsia="Garamond"/>
          <w:sz w:val="16"/>
        </w:rPr>
        <w:t xml:space="preserve"> </w:t>
      </w:r>
      <w:r w:rsidRPr="004C4400">
        <w:rPr>
          <w:sz w:val="16"/>
        </w:rPr>
        <w:t>general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presidential</w:t>
      </w:r>
      <w:r w:rsidRPr="004C4400">
        <w:rPr>
          <w:rFonts w:eastAsia="Garamond"/>
          <w:sz w:val="16"/>
        </w:rPr>
        <w:t xml:space="preserve"> </w:t>
      </w:r>
      <w:r w:rsidRPr="004C4400">
        <w:rPr>
          <w:sz w:val="16"/>
        </w:rPr>
        <w:t>candidate)</w:t>
      </w:r>
      <w:r w:rsidRPr="004C4400">
        <w:rPr>
          <w:rFonts w:eastAsia="Garamond"/>
          <w:sz w:val="16"/>
        </w:rPr>
        <w:t xml:space="preserve"> </w:t>
      </w:r>
      <w:r w:rsidRPr="004C4400">
        <w:rPr>
          <w:rStyle w:val="IntenseEmphasis"/>
        </w:rPr>
        <w:t>mused</w:t>
      </w:r>
      <w:r w:rsidRPr="004C4400">
        <w:rPr>
          <w:rStyle w:val="IntenseEmphasis"/>
          <w:rFonts w:eastAsia="Garamond"/>
        </w:rPr>
        <w:t xml:space="preserve"> </w:t>
      </w:r>
      <w:r w:rsidRPr="004C4400">
        <w:rPr>
          <w:rStyle w:val="IntenseEmphasis"/>
        </w:rPr>
        <w:t>that</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law</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its</w:t>
      </w:r>
      <w:r w:rsidRPr="004C4400">
        <w:rPr>
          <w:rStyle w:val="IntenseEmphasis"/>
          <w:rFonts w:eastAsia="Garamond"/>
        </w:rPr>
        <w:t xml:space="preserve"> </w:t>
      </w:r>
      <w:r w:rsidRPr="004C4400">
        <w:rPr>
          <w:rStyle w:val="IntenseEmphasis"/>
        </w:rPr>
        <w:t>enforcers</w:t>
      </w:r>
      <w:r w:rsidRPr="004C4400">
        <w:rPr>
          <w:rStyle w:val="IntenseEmphasis"/>
          <w:rFonts w:eastAsia="Garamond"/>
        </w:rPr>
        <w:t xml:space="preserve"> </w:t>
      </w:r>
      <w:r w:rsidRPr="004C4400">
        <w:rPr>
          <w:rStyle w:val="IntenseEmphasis"/>
        </w:rPr>
        <w:t>had</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standing</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presence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Blacks</w:t>
      </w:r>
      <w:r w:rsidRPr="004C4400">
        <w:rPr>
          <w:sz w:val="16"/>
        </w:rPr>
        <w:t>.</w:t>
      </w:r>
      <w:r w:rsidRPr="004C4400">
        <w:rPr>
          <w:rFonts w:eastAsia="Garamond"/>
          <w:sz w:val="16"/>
        </w:rPr>
        <w:t xml:space="preserve"> </w:t>
      </w:r>
      <w:r w:rsidRPr="004C4400">
        <w:rPr>
          <w:sz w:val="16"/>
        </w:rPr>
        <w:t>One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many</w:t>
      </w:r>
      <w:r w:rsidRPr="004C4400">
        <w:rPr>
          <w:rFonts w:eastAsia="Garamond"/>
          <w:sz w:val="16"/>
        </w:rPr>
        <w:t xml:space="preserve"> </w:t>
      </w:r>
      <w:r w:rsidRPr="004C4400">
        <w:rPr>
          <w:sz w:val="16"/>
        </w:rPr>
        <w:t>did)</w:t>
      </w:r>
      <w:r w:rsidRPr="004C4400">
        <w:rPr>
          <w:rFonts w:eastAsia="Garamond"/>
          <w:sz w:val="16"/>
        </w:rPr>
        <w:t xml:space="preserve"> </w:t>
      </w:r>
      <w:r w:rsidRPr="004C4400">
        <w:rPr>
          <w:sz w:val="16"/>
        </w:rPr>
        <w:t>acknowledge</w:t>
      </w:r>
      <w:r w:rsidRPr="004C4400">
        <w:rPr>
          <w:rFonts w:eastAsia="Garamond"/>
          <w:sz w:val="16"/>
        </w:rPr>
        <w:t xml:space="preserve"> </w:t>
      </w:r>
      <w:r w:rsidRPr="004C4400">
        <w:rPr>
          <w:sz w:val="16"/>
        </w:rPr>
        <w:t>America</w:t>
      </w:r>
      <w:r w:rsidRPr="004C4400">
        <w:rPr>
          <w:rFonts w:eastAsia="Garamond"/>
          <w:sz w:val="16"/>
        </w:rPr>
        <w:t>’</w:t>
      </w:r>
      <w:r w:rsidRPr="004C4400">
        <w:rPr>
          <w:sz w:val="16"/>
        </w:rPr>
        <w:t>s</w:t>
      </w:r>
      <w:r w:rsidRPr="004C4400">
        <w:rPr>
          <w:rFonts w:eastAsia="Garamond"/>
          <w:sz w:val="16"/>
        </w:rPr>
        <w:t xml:space="preserve"> </w:t>
      </w:r>
      <w:r w:rsidRPr="004C4400">
        <w:rPr>
          <w:sz w:val="16"/>
        </w:rPr>
        <w:t>strength</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power.</w:t>
      </w:r>
      <w:r w:rsidRPr="004C4400">
        <w:rPr>
          <w:rFonts w:eastAsia="Garamond"/>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seldom,</w:t>
      </w:r>
      <w:r w:rsidRPr="004C4400">
        <w:rPr>
          <w:rFonts w:eastAsia="Garamond"/>
          <w:sz w:val="16"/>
        </w:rPr>
        <w:t xml:space="preserve"> </w:t>
      </w:r>
      <w:r w:rsidRPr="004C4400">
        <w:rPr>
          <w:sz w:val="16"/>
        </w:rPr>
        <w:t>however,</w:t>
      </w:r>
      <w:r w:rsidRPr="004C4400">
        <w:rPr>
          <w:rFonts w:eastAsia="Garamond"/>
          <w:sz w:val="16"/>
        </w:rPr>
        <w:t xml:space="preserve"> </w:t>
      </w:r>
      <w:r w:rsidRPr="004C4400">
        <w:rPr>
          <w:rStyle w:val="IntenseEmphasis"/>
        </w:rPr>
        <w:t>rose</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level</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ethical</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remained</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assessment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so-called</w:t>
      </w:r>
      <w:r w:rsidRPr="004C4400">
        <w:rPr>
          <w:rStyle w:val="IntenseEmphasis"/>
          <w:rFonts w:eastAsia="Garamond"/>
        </w:rPr>
        <w:t xml:space="preserve"> “</w:t>
      </w:r>
      <w:r w:rsidRPr="004C4400">
        <w:rPr>
          <w:rStyle w:val="IntenseEmphasis"/>
        </w:rPr>
        <w:t>balance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forces.</w:t>
      </w:r>
      <w:r w:rsidRPr="004C4400">
        <w:rPr>
          <w:rStyle w:val="IntenseEmphasis"/>
          <w:rFonts w:eastAsia="Garamond"/>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lesser</w:t>
      </w:r>
      <w:r w:rsidRPr="004C4400">
        <w:rPr>
          <w:rFonts w:eastAsia="Garamond"/>
          <w:sz w:val="16"/>
        </w:rPr>
        <w:t xml:space="preserve"> </w:t>
      </w:r>
      <w:r w:rsidRPr="004C4400">
        <w:rPr>
          <w:sz w:val="16"/>
        </w:rPr>
        <w:t>extent</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circulated</w:t>
      </w:r>
      <w:r w:rsidRPr="004C4400">
        <w:rPr>
          <w:rFonts w:eastAsia="Garamond"/>
          <w:sz w:val="16"/>
        </w:rPr>
        <w:t xml:space="preserve"> </w:t>
      </w:r>
      <w:r w:rsidRPr="004C4400">
        <w:rPr>
          <w:sz w:val="16"/>
        </w:rPr>
        <w:t>too</w:t>
      </w:r>
      <w:r w:rsidRPr="004C4400">
        <w:rPr>
          <w:rFonts w:eastAsia="Garamond"/>
          <w:sz w:val="16"/>
        </w:rPr>
        <w:t xml:space="preserve"> </w:t>
      </w:r>
      <w:r w:rsidRPr="004C4400">
        <w:rPr>
          <w:sz w:val="16"/>
        </w:rPr>
        <w:t>widely</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credibly</w:t>
      </w:r>
      <w:r w:rsidRPr="004C4400">
        <w:rPr>
          <w:rFonts w:eastAsia="Garamond"/>
          <w:sz w:val="16"/>
        </w:rPr>
        <w:t xml:space="preserve"> </w:t>
      </w:r>
      <w:r w:rsidRPr="004C4400">
        <w:rPr>
          <w:sz w:val="16"/>
        </w:rPr>
        <w:t>wed</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ethics.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raw</w:t>
      </w:r>
      <w:r w:rsidRPr="004C4400">
        <w:rPr>
          <w:rFonts w:eastAsia="Garamond"/>
          <w:sz w:val="16"/>
        </w:rPr>
        <w:t xml:space="preserve"> </w:t>
      </w:r>
      <w:r w:rsidRPr="004C4400">
        <w:rPr>
          <w:sz w:val="16"/>
        </w:rPr>
        <w:t>force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COINTELPRO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end</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trajectory</w:t>
      </w:r>
      <w:r w:rsidRPr="004C4400">
        <w:rPr>
          <w:rFonts w:eastAsia="Garamond"/>
          <w:sz w:val="16"/>
        </w:rPr>
        <w:t xml:space="preserve"> </w:t>
      </w:r>
      <w:r w:rsidRPr="004C4400">
        <w:rPr>
          <w:sz w:val="16"/>
        </w:rPr>
        <w:t>toward</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possible</w:t>
      </w:r>
      <w:r w:rsidRPr="004C4400">
        <w:rPr>
          <w:rFonts w:eastAsia="Garamond"/>
          <w:sz w:val="16"/>
        </w:rPr>
        <w:t xml:space="preserve"> </w:t>
      </w:r>
      <w:r w:rsidRPr="004C4400">
        <w:rPr>
          <w:sz w:val="16"/>
        </w:rPr>
        <w:t>hegemony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accountability.</w:t>
      </w:r>
      <w:r w:rsidRPr="004C4400">
        <w:rPr>
          <w:rFonts w:eastAsia="Garamond"/>
          <w:sz w:val="16"/>
        </w:rPr>
        <w:t xml:space="preserve"> </w:t>
      </w:r>
      <w:r w:rsidRPr="004C4400">
        <w:rPr>
          <w:sz w:val="16"/>
        </w:rPr>
        <w:t>Consequently,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power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pose</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rPr>
        <w:t>—</w:t>
      </w:r>
      <w:r w:rsidRPr="004C4400">
        <w:rPr>
          <w:rStyle w:val="IntenseEmphasis"/>
        </w:rPr>
        <w:t>and</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pose</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question</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greatest</w:t>
      </w:r>
      <w:r w:rsidRPr="004C4400">
        <w:rPr>
          <w:rStyle w:val="IntenseEmphasis"/>
          <w:rFonts w:eastAsia="Garamond"/>
        </w:rPr>
        <w:t xml:space="preserve"> </w:t>
      </w:r>
      <w:r w:rsidRPr="004C4400">
        <w:rPr>
          <w:rStyle w:val="IntenseEmphasis"/>
        </w:rPr>
        <w:t>power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all</w:t>
      </w:r>
      <w:r w:rsidRPr="004C4400">
        <w:rPr>
          <w:rStyle w:val="IntenseEmphasis"/>
          <w:rFonts w:eastAsia="Garamond"/>
        </w:rPr>
        <w:t>—</w:t>
      </w:r>
      <w:r w:rsidRPr="004C4400">
        <w:rPr>
          <w:rStyle w:val="Emphasis"/>
          <w:highlight w:val="cyan"/>
        </w:rPr>
        <w:t>retreated</w:t>
      </w:r>
      <w:r w:rsidRPr="004C4400">
        <w:rPr>
          <w:rStyle w:val="Emphasis"/>
          <w:rFonts w:eastAsia="Garamond"/>
          <w:highlight w:val="cyan"/>
        </w:rPr>
        <w:t xml:space="preserve"> </w:t>
      </w:r>
      <w:r w:rsidRPr="004C4400">
        <w:rPr>
          <w:rStyle w:val="Emphasis"/>
          <w:highlight w:val="cyan"/>
        </w:rPr>
        <w:t>as</w:t>
      </w:r>
      <w:r w:rsidRPr="004C4400">
        <w:rPr>
          <w:rStyle w:val="Emphasis"/>
          <w:rFonts w:eastAsia="Garamond"/>
          <w:highlight w:val="cyan"/>
        </w:rPr>
        <w:t xml:space="preserve"> </w:t>
      </w:r>
      <w:r w:rsidRPr="004C4400">
        <w:rPr>
          <w:rStyle w:val="Emphasis"/>
          <w:highlight w:val="cyan"/>
        </w:rPr>
        <w:t>did</w:t>
      </w:r>
      <w:r w:rsidRPr="004C4400">
        <w:rPr>
          <w:rStyle w:val="Emphasis"/>
          <w:rFonts w:eastAsia="Garamond"/>
        </w:rPr>
        <w:t xml:space="preserve"> </w:t>
      </w:r>
      <w:r w:rsidRPr="004C4400">
        <w:rPr>
          <w:rStyle w:val="Emphasis"/>
        </w:rPr>
        <w:t>White</w:t>
      </w:r>
      <w:r w:rsidRPr="004C4400">
        <w:rPr>
          <w:rStyle w:val="Emphasis"/>
          <w:rFonts w:eastAsia="Garamond"/>
        </w:rPr>
        <w:t xml:space="preserve"> </w:t>
      </w:r>
      <w:r w:rsidRPr="004C4400">
        <w:rPr>
          <w:rStyle w:val="Emphasis"/>
          <w:highlight w:val="cyan"/>
        </w:rPr>
        <w:t>radicals</w:t>
      </w:r>
      <w:r w:rsidRPr="004C4400">
        <w:rPr>
          <w:rStyle w:val="Emphasis"/>
          <w:rFonts w:eastAsia="Garamond"/>
          <w:highlight w:val="cyan"/>
        </w:rPr>
        <w:t xml:space="preserve"> </w:t>
      </w:r>
      <w:r w:rsidRPr="004C4400">
        <w:rPr>
          <w:rStyle w:val="Emphasis"/>
          <w:highlight w:val="cyan"/>
        </w:rPr>
        <w:t>and</w:t>
      </w:r>
      <w:r w:rsidRPr="004C4400">
        <w:rPr>
          <w:rStyle w:val="Emphasis"/>
          <w:rFonts w:eastAsia="Garamond"/>
          <w:highlight w:val="cyan"/>
        </w:rPr>
        <w:t xml:space="preserve"> </w:t>
      </w:r>
      <w:r w:rsidRPr="004C4400">
        <w:rPr>
          <w:rStyle w:val="Emphasis"/>
          <w:highlight w:val="cyan"/>
        </w:rPr>
        <w:t>progressives</w:t>
      </w:r>
      <w:r w:rsidRPr="004C4400">
        <w:rPr>
          <w:rStyle w:val="Emphasis"/>
          <w:rFonts w:eastAsia="Garamond"/>
        </w:rPr>
        <w:t xml:space="preserve"> </w:t>
      </w:r>
      <w:r w:rsidRPr="004C4400">
        <w:rPr>
          <w:rStyle w:val="Emphasis"/>
        </w:rPr>
        <w:t>who</w:t>
      </w:r>
      <w:r w:rsidRPr="004C4400">
        <w:rPr>
          <w:rStyle w:val="Emphasis"/>
          <w:rFonts w:eastAsia="Garamond"/>
        </w:rPr>
        <w:t xml:space="preserve"> “</w:t>
      </w:r>
      <w:r w:rsidRPr="004C4400">
        <w:rPr>
          <w:rStyle w:val="Emphasis"/>
        </w:rPr>
        <w:t>retired</w:t>
      </w:r>
      <w:r w:rsidRPr="004C4400">
        <w:rPr>
          <w:rStyle w:val="Emphasis"/>
          <w:rFonts w:eastAsia="Garamond"/>
        </w:rPr>
        <w:t xml:space="preserve">” </w:t>
      </w:r>
      <w:r w:rsidRPr="004C4400">
        <w:rPr>
          <w:rStyle w:val="Emphasis"/>
        </w:rPr>
        <w:t>from</w:t>
      </w:r>
      <w:r w:rsidRPr="004C4400">
        <w:rPr>
          <w:rStyle w:val="Emphasis"/>
          <w:rFonts w:eastAsia="Garamond"/>
        </w:rPr>
        <w:t xml:space="preserve"> </w:t>
      </w:r>
      <w:r w:rsidRPr="004C4400">
        <w:rPr>
          <w:rStyle w:val="Emphasis"/>
        </w:rPr>
        <w:t>struggle.</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question</w:t>
      </w:r>
      <w:r w:rsidRPr="004C4400">
        <w:rPr>
          <w:rStyle w:val="IntenseEmphasis"/>
          <w:rFonts w:eastAsia="Garamond"/>
          <w:highlight w:val="cyan"/>
        </w:rPr>
        <w:t>’</w:t>
      </w:r>
      <w:r w:rsidRPr="004C4400">
        <w:rPr>
          <w:rStyle w:val="IntenseEmphasis"/>
          <w:highlight w:val="cyan"/>
        </w:rPr>
        <w:t>s</w:t>
      </w:r>
      <w:r w:rsidRPr="004C4400">
        <w:rPr>
          <w:rStyle w:val="IntenseEmphasis"/>
          <w:rFonts w:eastAsia="Garamond"/>
          <w:highlight w:val="cyan"/>
        </w:rPr>
        <w:t xml:space="preserve"> </w:t>
      </w:r>
      <w:r w:rsidRPr="004C4400">
        <w:rPr>
          <w:rStyle w:val="IntenseEmphasis"/>
          <w:highlight w:val="cyan"/>
        </w:rPr>
        <w:t>echo</w:t>
      </w:r>
      <w:r w:rsidRPr="004C4400">
        <w:rPr>
          <w:rStyle w:val="IntenseEmphasis"/>
          <w:rFonts w:eastAsia="Garamond"/>
          <w:highlight w:val="cyan"/>
        </w:rPr>
        <w:t xml:space="preserve"> </w:t>
      </w:r>
      <w:r w:rsidRPr="004C4400">
        <w:rPr>
          <w:rStyle w:val="IntenseEmphasis"/>
          <w:highlight w:val="cyan"/>
        </w:rPr>
        <w:t>lies</w:t>
      </w:r>
      <w:r w:rsidRPr="004C4400">
        <w:rPr>
          <w:rStyle w:val="IntenseEmphasis"/>
          <w:rFonts w:eastAsia="Garamond"/>
          <w:highlight w:val="cyan"/>
        </w:rPr>
        <w:t xml:space="preserve"> </w:t>
      </w:r>
      <w:r w:rsidRPr="004C4400">
        <w:rPr>
          <w:rStyle w:val="IntenseEmphasis"/>
          <w:highlight w:val="cyan"/>
        </w:rPr>
        <w:t>buried</w:t>
      </w:r>
      <w:r w:rsidRPr="004C4400">
        <w:rPr>
          <w:rStyle w:val="IntenseEmphasis"/>
          <w:rFonts w:eastAsia="Garamond"/>
          <w:highlight w:val="cyan"/>
        </w:rPr>
        <w:t xml:space="preserve"> </w:t>
      </w:r>
      <w:r w:rsidRPr="004C4400">
        <w:rPr>
          <w:rStyle w:val="IntenseEmphasis"/>
          <w:highlight w:val="cyan"/>
        </w:rPr>
        <w:t>in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graves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young</w:t>
      </w:r>
      <w:r w:rsidRPr="004C4400">
        <w:rPr>
          <w:rStyle w:val="IntenseEmphasis"/>
          <w:rFonts w:eastAsia="Garamond"/>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Panthers,</w:t>
      </w:r>
      <w:r w:rsidRPr="004C4400">
        <w:rPr>
          <w:rStyle w:val="IntenseEmphasis"/>
          <w:rFonts w:eastAsia="Garamond"/>
          <w:highlight w:val="cyan"/>
        </w:rPr>
        <w:t xml:space="preserve"> </w:t>
      </w:r>
      <w:r w:rsidRPr="004C4400">
        <w:rPr>
          <w:rStyle w:val="IntenseEmphasis"/>
          <w:highlight w:val="cyan"/>
        </w:rPr>
        <w:t>AIM</w:t>
      </w:r>
      <w:r w:rsidRPr="004C4400">
        <w:rPr>
          <w:rStyle w:val="IntenseEmphasis"/>
          <w:rFonts w:eastAsia="Garamond"/>
          <w:highlight w:val="cyan"/>
        </w:rPr>
        <w:t xml:space="preserve"> </w:t>
      </w:r>
      <w:r w:rsidRPr="004C4400">
        <w:rPr>
          <w:rStyle w:val="IntenseEmphasis"/>
          <w:highlight w:val="cyan"/>
        </w:rPr>
        <w:t>Warriors,</w:t>
      </w:r>
      <w:r w:rsidRPr="004C4400">
        <w:rPr>
          <w:rStyle w:val="IntenseEmphasis"/>
          <w:rFonts w:eastAsia="Garamond"/>
          <w:highlight w:val="cyan"/>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Black</w:t>
      </w:r>
      <w:r w:rsidRPr="004C4400">
        <w:rPr>
          <w:rStyle w:val="IntenseEmphasis"/>
          <w:rFonts w:eastAsia="Garamond"/>
          <w:highlight w:val="cyan"/>
        </w:rPr>
        <w:t xml:space="preserve"> </w:t>
      </w:r>
      <w:r w:rsidRPr="004C4400">
        <w:rPr>
          <w:rStyle w:val="IntenseEmphasis"/>
          <w:highlight w:val="cyan"/>
        </w:rPr>
        <w:t>Liberation</w:t>
      </w:r>
      <w:r w:rsidRPr="004C4400">
        <w:rPr>
          <w:rStyle w:val="IntenseEmphasis"/>
          <w:rFonts w:eastAsia="Garamond"/>
          <w:highlight w:val="cyan"/>
        </w:rPr>
        <w:t xml:space="preserve"> </w:t>
      </w:r>
      <w:r w:rsidRPr="004C4400">
        <w:rPr>
          <w:rStyle w:val="IntenseEmphasis"/>
          <w:highlight w:val="cyan"/>
        </w:rPr>
        <w:t>Army</w:t>
      </w:r>
      <w:r w:rsidRPr="004C4400">
        <w:rPr>
          <w:rStyle w:val="IntenseEmphasis"/>
          <w:rFonts w:eastAsia="Garamond"/>
          <w:highlight w:val="cyan"/>
        </w:rPr>
        <w:t xml:space="preserve"> </w:t>
      </w:r>
      <w:r w:rsidRPr="004C4400">
        <w:rPr>
          <w:rStyle w:val="IntenseEmphasis"/>
          <w:highlight w:val="cyan"/>
        </w:rPr>
        <w:t>soldiers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prison</w:t>
      </w:r>
      <w:r w:rsidRPr="004C4400">
        <w:rPr>
          <w:rStyle w:val="IntenseEmphasis"/>
          <w:rFonts w:eastAsia="Garamond"/>
        </w:rPr>
        <w:t xml:space="preserve"> </w:t>
      </w:r>
      <w:r w:rsidRPr="004C4400">
        <w:rPr>
          <w:rStyle w:val="IntenseEmphasis"/>
        </w:rPr>
        <w:t>cells</w:t>
      </w:r>
      <w:r w:rsidRPr="004C4400">
        <w:rPr>
          <w:rStyle w:val="IntenseEmphasis"/>
          <w:rFonts w:eastAsia="Garamond"/>
        </w:rPr>
        <w:t xml:space="preserve"> </w:t>
      </w:r>
      <w:r w:rsidRPr="004C4400">
        <w:rPr>
          <w:rStyle w:val="IntenseEmphasis"/>
          <w:highlight w:val="cyan"/>
        </w:rPr>
        <w:t>where</w:t>
      </w:r>
      <w:r w:rsidRPr="004C4400">
        <w:rPr>
          <w:rStyle w:val="IntenseEmphasis"/>
          <w:rFonts w:eastAsia="Garamond"/>
          <w:highlight w:val="cyan"/>
        </w:rPr>
        <w:t xml:space="preserve"> </w:t>
      </w:r>
      <w:r w:rsidRPr="004C4400">
        <w:rPr>
          <w:rStyle w:val="IntenseEmphasis"/>
          <w:highlight w:val="cyan"/>
        </w:rPr>
        <w:t>so</w:t>
      </w:r>
      <w:r w:rsidRPr="004C4400">
        <w:rPr>
          <w:rStyle w:val="IntenseEmphasis"/>
          <w:rFonts w:eastAsia="Garamond"/>
          <w:highlight w:val="cyan"/>
        </w:rPr>
        <w:t xml:space="preserve"> </w:t>
      </w:r>
      <w:r w:rsidRPr="004C4400">
        <w:rPr>
          <w:rStyle w:val="IntenseEmphasis"/>
          <w:highlight w:val="cyan"/>
        </w:rPr>
        <w:t>many</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them</w:t>
      </w:r>
      <w:r w:rsidRPr="004C4400">
        <w:rPr>
          <w:rStyle w:val="IntenseEmphasis"/>
          <w:rFonts w:eastAsia="Garamond"/>
          <w:highlight w:val="cyan"/>
        </w:rPr>
        <w:t xml:space="preserve"> </w:t>
      </w:r>
      <w:r w:rsidRPr="004C4400">
        <w:rPr>
          <w:rStyle w:val="IntenseEmphasis"/>
          <w:highlight w:val="cyan"/>
        </w:rPr>
        <w:t>have</w:t>
      </w:r>
      <w:r w:rsidRPr="004C4400">
        <w:rPr>
          <w:rStyle w:val="IntenseEmphasis"/>
          <w:rFonts w:eastAsia="Garamond"/>
          <w:highlight w:val="cyan"/>
        </w:rPr>
        <w:t xml:space="preserve"> </w:t>
      </w:r>
      <w:r w:rsidRPr="004C4400">
        <w:rPr>
          <w:rStyle w:val="IntenseEmphasis"/>
          <w:highlight w:val="cyan"/>
        </w:rPr>
        <w:t>been</w:t>
      </w:r>
      <w:r w:rsidRPr="004C4400">
        <w:rPr>
          <w:rStyle w:val="IntenseEmphasis"/>
          <w:rFonts w:eastAsia="Garamond"/>
          <w:highlight w:val="cyan"/>
        </w:rPr>
        <w:t xml:space="preserve"> </w:t>
      </w:r>
      <w:r w:rsidRPr="004C4400">
        <w:rPr>
          <w:rStyle w:val="IntenseEmphasis"/>
          <w:highlight w:val="cyan"/>
        </w:rPr>
        <w:t>rotting</w:t>
      </w:r>
      <w:r w:rsidRPr="004C4400">
        <w:rPr>
          <w:rFonts w:eastAsia="Garamond"/>
          <w:sz w:val="16"/>
        </w:rPr>
        <w:t xml:space="preserve"> </w:t>
      </w:r>
      <w:r w:rsidRPr="004C4400">
        <w:rPr>
          <w:sz w:val="16"/>
        </w:rPr>
        <w:t>(some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solitary</w:t>
      </w:r>
      <w:r w:rsidRPr="004C4400">
        <w:rPr>
          <w:rFonts w:eastAsia="Garamond"/>
          <w:sz w:val="16"/>
        </w:rPr>
        <w:t xml:space="preserve"> </w:t>
      </w:r>
      <w:r w:rsidRPr="004C4400">
        <w:rPr>
          <w:sz w:val="16"/>
        </w:rPr>
        <w:t>confinement)</w:t>
      </w:r>
      <w:r w:rsidRPr="004C4400">
        <w:rPr>
          <w:rFonts w:eastAsia="Garamond"/>
          <w:sz w:val="16"/>
        </w:rPr>
        <w:t xml:space="preserve"> </w:t>
      </w:r>
      <w:r w:rsidRPr="004C4400">
        <w:rPr>
          <w:rStyle w:val="IntenseEmphasis"/>
        </w:rPr>
        <w:t>for</w:t>
      </w:r>
      <w:r w:rsidRPr="004C4400">
        <w:rPr>
          <w:rStyle w:val="IntenseEmphasis"/>
          <w:rFonts w:eastAsia="Garamond"/>
        </w:rPr>
        <w:t xml:space="preserve"> </w:t>
      </w:r>
      <w:r w:rsidRPr="004C4400">
        <w:rPr>
          <w:rStyle w:val="IntenseEmphasis"/>
        </w:rPr>
        <w:t>ten,</w:t>
      </w:r>
      <w:r w:rsidRPr="004C4400">
        <w:rPr>
          <w:rStyle w:val="IntenseEmphasis"/>
          <w:rFonts w:eastAsia="Garamond"/>
        </w:rPr>
        <w:t xml:space="preserve"> </w:t>
      </w:r>
      <w:r w:rsidRPr="004C4400">
        <w:rPr>
          <w:rStyle w:val="IntenseEmphasis"/>
        </w:rPr>
        <w:t>twenty,</w:t>
      </w:r>
      <w:r w:rsidRPr="004C4400">
        <w:rPr>
          <w:rStyle w:val="IntenseEmphasis"/>
          <w:rFonts w:eastAsia="Garamond"/>
        </w:rPr>
        <w:t xml:space="preserve"> </w:t>
      </w:r>
      <w:r w:rsidRPr="004C4400">
        <w:rPr>
          <w:rStyle w:val="IntenseEmphasis"/>
        </w:rPr>
        <w:t>thirty</w:t>
      </w:r>
      <w:r w:rsidRPr="004C4400">
        <w:rPr>
          <w:rStyle w:val="IntenseEmphasis"/>
          <w:rFonts w:eastAsia="Garamond"/>
        </w:rPr>
        <w:t xml:space="preserve"> </w:t>
      </w:r>
      <w:r w:rsidRPr="004C4400">
        <w:rPr>
          <w:rStyle w:val="IntenseEmphasis"/>
        </w:rPr>
        <w:t>years,</w:t>
      </w:r>
      <w:r w:rsidRPr="004C4400">
        <w:rPr>
          <w:rStyle w:val="IntenseEmphasis"/>
          <w:rFonts w:eastAsia="Garamond"/>
        </w:rPr>
        <w:t xml:space="preserve"> </w:t>
      </w:r>
      <w:r w:rsidRPr="004C4400">
        <w:rPr>
          <w:rStyle w:val="IntenseEmphasis"/>
          <w:highlight w:val="cyan"/>
        </w:rPr>
        <w:t>and</w:t>
      </w:r>
      <w:r w:rsidRPr="004C4400">
        <w:rPr>
          <w:rStyle w:val="IntenseEmphasis"/>
          <w:rFonts w:eastAsia="Garamond"/>
          <w:highlight w:val="cyan"/>
        </w:rPr>
        <w:t xml:space="preserve"> </w:t>
      </w:r>
      <w:r w:rsidRPr="004C4400">
        <w:rPr>
          <w:rStyle w:val="IntenseEmphasis"/>
          <w:highlight w:val="cyan"/>
        </w:rPr>
        <w:t>at</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Emphasis"/>
          <w:highlight w:val="cyan"/>
        </w:rPr>
        <w:t>gates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academy</w:t>
      </w:r>
      <w:r w:rsidRPr="004C4400">
        <w:rPr>
          <w:rStyle w:val="Emphasis"/>
          <w:rFonts w:eastAsia="Garamond"/>
          <w:highlight w:val="cyan"/>
        </w:rPr>
        <w:t xml:space="preserve"> </w:t>
      </w:r>
      <w:r w:rsidRPr="004C4400">
        <w:rPr>
          <w:rStyle w:val="Emphasis"/>
          <w:highlight w:val="cyan"/>
        </w:rPr>
        <w:t>where</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crazies</w:t>
      </w:r>
      <w:r w:rsidRPr="004C4400">
        <w:rPr>
          <w:rStyle w:val="Emphasis"/>
          <w:rFonts w:eastAsia="Garamond"/>
          <w:highlight w:val="cyan"/>
        </w:rPr>
        <w:t xml:space="preserve">” </w:t>
      </w:r>
      <w:r w:rsidRPr="004C4400">
        <w:rPr>
          <w:rStyle w:val="Emphasis"/>
          <w:highlight w:val="cyan"/>
        </w:rPr>
        <w:t>shout</w:t>
      </w:r>
      <w:r w:rsidRPr="004C4400">
        <w:rPr>
          <w:rStyle w:val="Emphasis"/>
          <w:rFonts w:eastAsia="Garamond"/>
          <w:highlight w:val="cyan"/>
        </w:rPr>
        <w:t xml:space="preserve"> </w:t>
      </w:r>
      <w:r w:rsidRPr="004C4400">
        <w:rPr>
          <w:rStyle w:val="Emphasis"/>
          <w:highlight w:val="cyan"/>
        </w:rPr>
        <w:t>at</w:t>
      </w:r>
      <w:r w:rsidRPr="004C4400">
        <w:rPr>
          <w:rStyle w:val="Emphasis"/>
          <w:rFonts w:eastAsia="Garamond"/>
          <w:highlight w:val="cyan"/>
        </w:rPr>
        <w:t xml:space="preserve"> </w:t>
      </w:r>
      <w:r w:rsidRPr="004C4400">
        <w:rPr>
          <w:rStyle w:val="Emphasis"/>
          <w:highlight w:val="cyan"/>
        </w:rPr>
        <w:t>passers-by</w:t>
      </w:r>
      <w:r w:rsidRPr="004C4400">
        <w:rPr>
          <w:rStyle w:val="IntenseEmphasis"/>
          <w:highlight w:val="cyan"/>
        </w:rPr>
        <w:t>.</w:t>
      </w:r>
      <w:r w:rsidRPr="004C4400">
        <w:rPr>
          <w:rStyle w:val="IntenseEmphasis"/>
          <w:rFonts w:eastAsia="Garamond"/>
        </w:rPr>
        <w:t xml:space="preserve"> </w:t>
      </w:r>
      <w:r w:rsidRPr="004C4400">
        <w:rPr>
          <w:rStyle w:val="IntenseEmphasis"/>
          <w:highlight w:val="cyan"/>
        </w:rPr>
        <w:t>Gone</w:t>
      </w:r>
      <w:r w:rsidRPr="004C4400">
        <w:rPr>
          <w:rStyle w:val="IntenseEmphasis"/>
          <w:rFonts w:eastAsia="Garamond"/>
          <w:highlight w:val="cyan"/>
        </w:rPr>
        <w:t xml:space="preserve"> </w:t>
      </w:r>
      <w:r w:rsidRPr="004C4400">
        <w:rPr>
          <w:rStyle w:val="IntenseEmphasis"/>
          <w:highlight w:val="cyan"/>
        </w:rPr>
        <w:t>are</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highlight w:val="cyan"/>
        </w:rPr>
        <w:t>the</w:t>
      </w:r>
      <w:r w:rsidRPr="004C4400">
        <w:rPr>
          <w:rStyle w:val="IntenseEmphasis"/>
          <w:rFonts w:eastAsia="Garamond"/>
        </w:rPr>
        <w:t xml:space="preserve"> </w:t>
      </w:r>
      <w:r w:rsidRPr="004C4400">
        <w:rPr>
          <w:rStyle w:val="IntenseEmphasis"/>
        </w:rPr>
        <w:t>young</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vibrant</w:t>
      </w:r>
      <w:r w:rsidRPr="004C4400">
        <w:rPr>
          <w:rStyle w:val="IntenseEmphasis"/>
          <w:rFonts w:eastAsia="Garamond"/>
        </w:rPr>
        <w:t xml:space="preserve"> </w:t>
      </w:r>
      <w:r w:rsidRPr="004C4400">
        <w:rPr>
          <w:rStyle w:val="IntenseEmphasis"/>
          <w:highlight w:val="cyan"/>
        </w:rPr>
        <w:t>voices</w:t>
      </w:r>
      <w:r w:rsidRPr="004C4400">
        <w:rPr>
          <w:rStyle w:val="IntenseEmphasis"/>
          <w:rFonts w:eastAsia="Garamond"/>
          <w:highlight w:val="cyan"/>
        </w:rPr>
        <w:t xml:space="preserve"> </w:t>
      </w:r>
      <w:r w:rsidRPr="004C4400">
        <w:rPr>
          <w:rStyle w:val="IntenseEmphasis"/>
          <w:highlight w:val="cyan"/>
        </w:rPr>
        <w:t>that</w:t>
      </w:r>
      <w:r w:rsidRPr="004C4400">
        <w:rPr>
          <w:rStyle w:val="IntenseEmphasis"/>
          <w:rFonts w:eastAsia="Garamond"/>
          <w:highlight w:val="cyan"/>
        </w:rPr>
        <w:t xml:space="preserve"> </w:t>
      </w:r>
      <w:r w:rsidRPr="004C4400">
        <w:rPr>
          <w:rStyle w:val="Emphasis"/>
          <w:highlight w:val="cyan"/>
        </w:rPr>
        <w:t>affected</w:t>
      </w:r>
      <w:r w:rsidRPr="004C4400">
        <w:rPr>
          <w:rStyle w:val="Emphasis"/>
          <w:rFonts w:eastAsia="Garamond"/>
          <w:highlight w:val="cyan"/>
        </w:rPr>
        <w:t xml:space="preserve"> </w:t>
      </w:r>
      <w:r w:rsidRPr="004C4400">
        <w:rPr>
          <w:rStyle w:val="Emphasis"/>
          <w:highlight w:val="cyan"/>
        </w:rPr>
        <w:t>a</w:t>
      </w:r>
      <w:r w:rsidRPr="004C4400">
        <w:rPr>
          <w:rStyle w:val="Emphasis"/>
          <w:rFonts w:eastAsia="Garamond"/>
          <w:highlight w:val="cyan"/>
        </w:rPr>
        <w:t xml:space="preserve"> </w:t>
      </w:r>
      <w:r w:rsidRPr="004C4400">
        <w:rPr>
          <w:rStyle w:val="Emphasis"/>
          <w:highlight w:val="cyan"/>
        </w:rPr>
        <w:t>seismic</w:t>
      </w:r>
      <w:r w:rsidRPr="004C4400">
        <w:rPr>
          <w:rStyle w:val="Emphasis"/>
          <w:rFonts w:eastAsia="Garamond"/>
          <w:highlight w:val="cyan"/>
        </w:rPr>
        <w:t xml:space="preserve"> </w:t>
      </w:r>
      <w:r w:rsidRPr="004C4400">
        <w:rPr>
          <w:rStyle w:val="Emphasis"/>
          <w:highlight w:val="cyan"/>
        </w:rPr>
        <w:t>shift</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landscape</w:t>
      </w:r>
      <w:r w:rsidRPr="004C4400">
        <w:rPr>
          <w:rStyle w:val="IntenseEmphasis"/>
        </w:rPr>
        <w:t>,</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protocols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inquiry,</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with</w:t>
      </w:r>
      <w:r w:rsidRPr="004C4400">
        <w:rPr>
          <w:rStyle w:val="IntenseEmphasis"/>
          <w:rFonts w:eastAsia="Garamond"/>
        </w:rPr>
        <w:t xml:space="preserve"> </w:t>
      </w:r>
      <w:r w:rsidRPr="004C4400">
        <w:rPr>
          <w:rStyle w:val="IntenseEmphasis"/>
        </w:rPr>
        <w:t>them</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spate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became</w:t>
      </w:r>
      <w:r w:rsidRPr="004C4400">
        <w:rPr>
          <w:rFonts w:eastAsia="Garamond"/>
          <w:sz w:val="16"/>
        </w:rPr>
        <w:t xml:space="preserve"> </w:t>
      </w:r>
      <w:r w:rsidRPr="004C4400">
        <w:rPr>
          <w:sz w:val="16"/>
        </w:rPr>
        <w:t>authorized,</w:t>
      </w:r>
      <w:r w:rsidRPr="004C4400">
        <w:rPr>
          <w:rFonts w:eastAsia="Garamond"/>
          <w:sz w:val="16"/>
        </w:rPr>
        <w:t xml:space="preserve"> </w:t>
      </w:r>
      <w:r w:rsidRPr="004C4400">
        <w:rPr>
          <w:sz w:val="16"/>
        </w:rPr>
        <w:t>if</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an</w:t>
      </w:r>
      <w:r w:rsidRPr="004C4400">
        <w:rPr>
          <w:rFonts w:eastAsia="Garamond"/>
          <w:sz w:val="16"/>
        </w:rPr>
        <w:t xml:space="preserve"> </w:t>
      </w:r>
      <w:r w:rsidRPr="004C4400">
        <w:rPr>
          <w:sz w:val="16"/>
        </w:rPr>
        <w:t>unabashed</w:t>
      </w:r>
      <w:r w:rsidRPr="004C4400">
        <w:rPr>
          <w:rFonts w:eastAsia="Garamond"/>
          <w:sz w:val="16"/>
        </w:rPr>
        <w:t xml:space="preserve"> </w:t>
      </w:r>
      <w:r w:rsidRPr="004C4400">
        <w:rPr>
          <w:sz w:val="16"/>
        </w:rPr>
        <w:t>revolutionary</w:t>
      </w:r>
      <w:r w:rsidRPr="004C4400">
        <w:rPr>
          <w:rFonts w:eastAsia="Garamond"/>
          <w:sz w:val="16"/>
        </w:rPr>
        <w:t xml:space="preserve"> </w:t>
      </w:r>
      <w:r w:rsidRPr="004C4400">
        <w:rPr>
          <w:sz w:val="16"/>
        </w:rPr>
        <w:t>polemic,</w:t>
      </w:r>
      <w:r w:rsidRPr="004C4400">
        <w:rPr>
          <w:rFonts w:eastAsia="Garamond"/>
          <w:sz w:val="16"/>
        </w:rPr>
        <w:t xml:space="preserve"> </w:t>
      </w:r>
      <w:r w:rsidRPr="004C4400">
        <w:rPr>
          <w:sz w:val="16"/>
        </w:rPr>
        <w:t>then</w:t>
      </w:r>
      <w:r w:rsidRPr="004C4400">
        <w:rPr>
          <w:rFonts w:eastAsia="Garamond"/>
          <w:sz w:val="16"/>
        </w:rPr>
        <w:t xml:space="preserve"> </w:t>
      </w:r>
      <w:r w:rsidRPr="004C4400">
        <w:rPr>
          <w:sz w:val="16"/>
        </w:rPr>
        <w:t>certainly</w:t>
      </w:r>
      <w:r w:rsidRPr="004C4400">
        <w:rPr>
          <w:rFonts w:eastAsia="Garamond"/>
          <w:sz w:val="16"/>
        </w:rPr>
        <w:t xml:space="preserve"> </w:t>
      </w:r>
      <w:r w:rsidRPr="004C4400">
        <w:rPr>
          <w:sz w:val="16"/>
        </w:rPr>
        <w:t>by</w:t>
      </w:r>
      <w:r w:rsidRPr="004C4400">
        <w:rPr>
          <w:rFonts w:eastAsia="Garamond"/>
          <w:sz w:val="16"/>
        </w:rPr>
        <w:t xml:space="preserve"> </w:t>
      </w:r>
      <w:r w:rsidRPr="004C4400">
        <w:rPr>
          <w:rStyle w:val="IntenseEmphasis"/>
        </w:rPr>
        <w:t>a</w:t>
      </w:r>
      <w:r w:rsidRPr="004C4400">
        <w:rPr>
          <w:rStyle w:val="IntenseEmphasis"/>
          <w:rFonts w:eastAsia="Garamond"/>
        </w:rPr>
        <w:t xml:space="preserve"> </w:t>
      </w:r>
      <w:r w:rsidRPr="004C4400">
        <w:rPr>
          <w:rStyle w:val="Emphasis"/>
        </w:rPr>
        <w:t>revolutionary</w:t>
      </w:r>
      <w:r w:rsidRPr="004C4400">
        <w:rPr>
          <w:rStyle w:val="Emphasis"/>
          <w:rFonts w:eastAsia="Garamond"/>
        </w:rPr>
        <w:t xml:space="preserve"> </w:t>
      </w:r>
      <w:r w:rsidRPr="004C4400">
        <w:rPr>
          <w:rStyle w:val="Emphasis"/>
        </w:rPr>
        <w:t>zeitgeist</w:t>
      </w:r>
      <w:r w:rsidRPr="004C4400">
        <w:rPr>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it</w:t>
      </w:r>
      <w:r w:rsidRPr="004C4400">
        <w:rPr>
          <w:rStyle w:val="IntenseEmphasis"/>
          <w:rFonts w:eastAsia="Garamond"/>
        </w:rPr>
        <w:t xml:space="preserve"> </w:t>
      </w:r>
      <w:r w:rsidRPr="004C4400">
        <w:rPr>
          <w:rStyle w:val="IntenseEmphasis"/>
        </w:rPr>
        <w:t>still</w:t>
      </w:r>
      <w:r w:rsidRPr="004C4400">
        <w:rPr>
          <w:rStyle w:val="IntenseEmphasis"/>
          <w:rFonts w:eastAsia="Garamond"/>
        </w:rPr>
        <w:t xml:space="preserve"> </w:t>
      </w:r>
      <w:r w:rsidRPr="004C4400">
        <w:rPr>
          <w:rStyle w:val="IntenseEmphasis"/>
        </w:rPr>
        <w:t>possible</w:t>
      </w:r>
      <w:r w:rsidRPr="004C4400">
        <w:rPr>
          <w:rStyle w:val="IntenseEmphasis"/>
          <w:rFonts w:eastAsia="Garamond"/>
        </w:rPr>
        <w:t xml:space="preserve"> </w:t>
      </w:r>
      <w:r w:rsidRPr="004C4400">
        <w:rPr>
          <w:rStyle w:val="IntenseEmphasis"/>
        </w:rPr>
        <w:t>for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unfettered</w:t>
      </w:r>
      <w:r w:rsidRPr="004C4400">
        <w:rPr>
          <w:rStyle w:val="IntenseEmphasis"/>
          <w:rFonts w:eastAsia="Garamond"/>
        </w:rPr>
        <w:t xml:space="preserve"> </w:t>
      </w:r>
      <w:r w:rsidRPr="004C4400">
        <w:rPr>
          <w:rStyle w:val="IntenseEmphasis"/>
        </w:rPr>
        <w:t>ethics,</w:t>
      </w:r>
      <w:r w:rsidRPr="004C4400">
        <w:rPr>
          <w:rStyle w:val="IntenseEmphasis"/>
          <w:rFonts w:eastAsia="Garamond"/>
        </w:rPr>
        <w:t xml:space="preserve"> </w:t>
      </w:r>
      <w:r w:rsidRPr="004C4400">
        <w:rPr>
          <w:rStyle w:val="Emphasis"/>
        </w:rPr>
        <w:t>a</w:t>
      </w:r>
      <w:r w:rsidRPr="004C4400">
        <w:rPr>
          <w:rStyle w:val="Emphasis"/>
          <w:rFonts w:eastAsia="Garamond"/>
        </w:rPr>
        <w:t xml:space="preserve"> </w:t>
      </w:r>
      <w:r w:rsidRPr="004C4400">
        <w:rPr>
          <w:rStyle w:val="Emphasis"/>
        </w:rPr>
        <w:t>dream</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Settlement</w:t>
      </w:r>
      <w:r w:rsidRPr="004C4400">
        <w:rPr>
          <w:rStyle w:val="Emphasis"/>
          <w:rFonts w:eastAsia="Garamond"/>
        </w:rPr>
        <w:t xml:space="preserve"> </w:t>
      </w:r>
      <w:r w:rsidRPr="004C4400">
        <w:rPr>
          <w:rStyle w:val="Emphasis"/>
        </w:rPr>
        <w:t>and</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Slave</w:t>
      </w:r>
      <w:r w:rsidRPr="004C4400">
        <w:rPr>
          <w:rStyle w:val="Emphasis"/>
          <w:rFonts w:eastAsia="Garamond"/>
        </w:rPr>
        <w:t xml:space="preserve"> </w:t>
      </w:r>
      <w:r w:rsidRPr="004C4400">
        <w:rPr>
          <w:rStyle w:val="Emphasis"/>
        </w:rPr>
        <w:t>estate</w:t>
      </w:r>
      <w:r w:rsidRPr="004C4400">
        <w:rPr>
          <w:rStyle w:val="Emphasis"/>
          <w:rFonts w:eastAsia="Garamond"/>
        </w:rPr>
        <w:t>’</w:t>
      </w:r>
      <w:r w:rsidRPr="004C4400">
        <w:rPr>
          <w:rStyle w:val="Emphasis"/>
        </w:rPr>
        <w:t>s</w:t>
      </w:r>
      <w:r w:rsidRPr="004C4400">
        <w:rPr>
          <w:rStyle w:val="Emphasis"/>
          <w:rFonts w:eastAsia="Garamond"/>
        </w:rPr>
        <w:t xml:space="preserve"> </w:t>
      </w:r>
      <w:r w:rsidRPr="004C4400">
        <w:rPr>
          <w:rStyle w:val="Emphasis"/>
        </w:rPr>
        <w:t>destruction</w:t>
      </w:r>
      <w:r w:rsidRPr="004C4400">
        <w:rPr>
          <w:rStyle w:val="IntenseEmphasis"/>
        </w:rPr>
        <w:t>,</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manifest</w:t>
      </w:r>
      <w:r w:rsidRPr="004C4400">
        <w:rPr>
          <w:rStyle w:val="IntenseEmphasis"/>
          <w:rFonts w:eastAsia="Garamond"/>
        </w:rPr>
        <w:t xml:space="preserve"> </w:t>
      </w:r>
      <w:r w:rsidRPr="004C4400">
        <w:rPr>
          <w:rStyle w:val="IntenseEmphasis"/>
        </w:rPr>
        <w:t>itself</w:t>
      </w:r>
      <w:r w:rsidRPr="004C4400">
        <w:rPr>
          <w:rFonts w:eastAsia="Garamond"/>
          <w:sz w:val="16"/>
        </w:rPr>
        <w:t xml:space="preserve"> </w:t>
      </w:r>
      <w:r w:rsidRPr="004C4400">
        <w:rPr>
          <w:sz w:val="16"/>
        </w:rPr>
        <w:t>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ethical</w:t>
      </w:r>
      <w:r w:rsidRPr="004C4400">
        <w:rPr>
          <w:rFonts w:eastAsia="Garamond"/>
          <w:sz w:val="16"/>
        </w:rPr>
        <w:t xml:space="preserve"> </w:t>
      </w:r>
      <w:r w:rsidRPr="004C4400">
        <w:rPr>
          <w:sz w:val="16"/>
        </w:rPr>
        <w:t>core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discourse,</w:t>
      </w:r>
      <w:r w:rsidRPr="004C4400">
        <w:rPr>
          <w:rFonts w:eastAsia="Garamond"/>
          <w:sz w:val="16"/>
        </w:rPr>
        <w:t xml:space="preserve"> </w:t>
      </w:r>
      <w:r w:rsidRPr="004C4400">
        <w:rPr>
          <w:rStyle w:val="IntenseEmphasis"/>
        </w:rPr>
        <w:t>when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dream</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w:t>
      </w:r>
      <w:r w:rsidRPr="004C4400">
        <w:rPr>
          <w:rStyle w:val="IntenseEmphasis"/>
          <w:rFonts w:eastAsia="Garamond"/>
        </w:rPr>
        <w:t xml:space="preserve"> </w:t>
      </w:r>
      <w:r w:rsidRPr="004C4400">
        <w:rPr>
          <w:rStyle w:val="IntenseEmphasis"/>
        </w:rPr>
        <w:t>longer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constituent</w:t>
      </w:r>
      <w:r w:rsidRPr="004C4400">
        <w:rPr>
          <w:rStyle w:val="IntenseEmphasis"/>
          <w:rFonts w:eastAsia="Garamond"/>
        </w:rPr>
        <w:t xml:space="preserve"> </w:t>
      </w:r>
      <w:r w:rsidRPr="004C4400">
        <w:rPr>
          <w:rStyle w:val="IntenseEmphasis"/>
        </w:rPr>
        <w:t>element</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nor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intellectual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academy?</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answer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history</w:t>
      </w:r>
      <w:r w:rsidRPr="004C4400">
        <w:rPr>
          <w:rFonts w:eastAsia="Garamond"/>
          <w:sz w:val="16"/>
        </w:rPr>
        <w:t xml:space="preserve"> </w:t>
      </w:r>
      <w:r w:rsidRPr="004C4400">
        <w:rPr>
          <w:sz w:val="16"/>
        </w:rPr>
        <w:t>has</w:t>
      </w:r>
      <w:r w:rsidRPr="004C4400">
        <w:rPr>
          <w:rFonts w:eastAsia="Garamond"/>
          <w:sz w:val="16"/>
        </w:rPr>
        <w:t xml:space="preserve"> </w:t>
      </w:r>
      <w:r w:rsidRPr="004C4400">
        <w:rPr>
          <w:sz w:val="16"/>
        </w:rPr>
        <w:t>shown,</w:t>
      </w:r>
      <w:r w:rsidRPr="004C4400">
        <w:rPr>
          <w:rFonts w:eastAsia="Garamond"/>
          <w:sz w:val="16"/>
        </w:rPr>
        <w:t xml:space="preserve"> </w:t>
      </w:r>
      <w:r w:rsidRPr="004C4400">
        <w:rPr>
          <w:sz w:val="16"/>
        </w:rPr>
        <w:t>what</w:t>
      </w:r>
      <w:r w:rsidRPr="004C4400">
        <w:rPr>
          <w:rFonts w:eastAsia="Garamond"/>
          <w:sz w:val="16"/>
        </w:rPr>
        <w:t xml:space="preserve"> </w:t>
      </w:r>
      <w:r w:rsidRPr="004C4400">
        <w:rPr>
          <w:sz w:val="16"/>
        </w:rPr>
        <w:t>cannot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articulated</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streets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doubly</w:t>
      </w:r>
      <w:r w:rsidRPr="004C4400">
        <w:rPr>
          <w:rFonts w:eastAsia="Garamond"/>
          <w:sz w:val="16"/>
        </w:rPr>
        <w:t xml:space="preserve"> </w:t>
      </w:r>
      <w:r w:rsidRPr="004C4400">
        <w:rPr>
          <w:sz w:val="16"/>
        </w:rPr>
        <w:t>foreclosed</w:t>
      </w:r>
      <w:r w:rsidRPr="004C4400">
        <w:rPr>
          <w:rFonts w:eastAsia="Garamond"/>
          <w:sz w:val="16"/>
        </w:rPr>
        <w:t xml:space="preserve"> </w:t>
      </w:r>
      <w:r w:rsidRPr="004C4400">
        <w:rPr>
          <w:sz w:val="16"/>
        </w:rPr>
        <w:t>upon</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screenplays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scholarly</w:t>
      </w:r>
      <w:r w:rsidRPr="004C4400">
        <w:rPr>
          <w:rFonts w:eastAsia="Garamond"/>
          <w:sz w:val="16"/>
        </w:rPr>
        <w:t xml:space="preserve"> </w:t>
      </w:r>
      <w:r w:rsidRPr="004C4400">
        <w:rPr>
          <w:sz w:val="16"/>
        </w:rPr>
        <w:t>prose;</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yes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sense</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in</w:t>
      </w:r>
      <w:r w:rsidRPr="004C4400">
        <w:rPr>
          <w:rFonts w:eastAsia="Garamond"/>
          <w:sz w:val="16"/>
        </w:rPr>
        <w:t xml:space="preserve"> </w:t>
      </w:r>
      <w:r w:rsidRPr="004C4400">
        <w:rPr>
          <w:rStyle w:val="IntenseEmphasis"/>
        </w:rPr>
        <w:t>even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most</w:t>
      </w:r>
      <w:r w:rsidRPr="004C4400">
        <w:rPr>
          <w:rStyle w:val="IntenseEmphasis"/>
          <w:rFonts w:eastAsia="Garamond"/>
        </w:rPr>
        <w:t xml:space="preserve"> </w:t>
      </w:r>
      <w:r w:rsidRPr="004C4400">
        <w:rPr>
          <w:rStyle w:val="IntenseEmphasis"/>
        </w:rPr>
        <w:t>taciturn</w:t>
      </w:r>
      <w:r w:rsidRPr="004C4400">
        <w:rPr>
          <w:rStyle w:val="IntenseEmphasis"/>
          <w:rFonts w:eastAsia="Garamond"/>
        </w:rPr>
        <w:t xml:space="preserve"> </w:t>
      </w:r>
      <w:r w:rsidRPr="004C4400">
        <w:rPr>
          <w:rStyle w:val="IntenseEmphasis"/>
        </w:rPr>
        <w:t>historical</w:t>
      </w:r>
      <w:r w:rsidRPr="004C4400">
        <w:rPr>
          <w:rStyle w:val="IntenseEmphasis"/>
          <w:rFonts w:eastAsia="Garamond"/>
        </w:rPr>
        <w:t xml:space="preserve"> </w:t>
      </w:r>
      <w:r w:rsidRPr="004C4400">
        <w:rPr>
          <w:rStyle w:val="IntenseEmphasis"/>
        </w:rPr>
        <w:t>moments</w:t>
      </w:r>
      <w:r w:rsidRPr="004C4400">
        <w:rPr>
          <w:rStyle w:val="IntenseEmphasis"/>
          <w:rFonts w:eastAsia="Garamond"/>
        </w:rPr>
        <w:t xml:space="preserve"> </w:t>
      </w:r>
      <w:r w:rsidRPr="004C4400">
        <w:rPr>
          <w:rStyle w:val="IntenseEmphasis"/>
        </w:rPr>
        <w:t>such</w:t>
      </w:r>
      <w:r w:rsidRPr="004C4400">
        <w:rPr>
          <w:rStyle w:val="IntenseEmphasis"/>
          <w:rFonts w:eastAsia="Garamond"/>
        </w:rPr>
        <w:t xml:space="preserve"> </w:t>
      </w:r>
      <w:r w:rsidRPr="004C4400">
        <w:rPr>
          <w:rStyle w:val="IntenseEmphasis"/>
        </w:rPr>
        <w:t>as</w:t>
      </w:r>
      <w:r w:rsidRPr="004C4400">
        <w:rPr>
          <w:rStyle w:val="IntenseEmphasis"/>
          <w:rFonts w:eastAsia="Garamond"/>
        </w:rPr>
        <w:t xml:space="preserve"> </w:t>
      </w:r>
      <w:r w:rsidRPr="004C4400">
        <w:rPr>
          <w:rStyle w:val="IntenseEmphasis"/>
        </w:rPr>
        <w:t>ours,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Black</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breaks</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on</w:t>
      </w:r>
      <w:r w:rsidRPr="004C4400">
        <w:rPr>
          <w:rStyle w:val="IntenseEmphasis"/>
          <w:rFonts w:eastAsia="Garamond"/>
        </w:rPr>
        <w:t xml:space="preserve"> </w:t>
      </w:r>
      <w:r w:rsidRPr="004C4400">
        <w:rPr>
          <w:rStyle w:val="IntenseEmphasis"/>
        </w:rPr>
        <w:t>this</w:t>
      </w:r>
      <w:r w:rsidRPr="004C4400">
        <w:rPr>
          <w:rStyle w:val="IntenseEmphasis"/>
          <w:rFonts w:eastAsia="Garamond"/>
        </w:rPr>
        <w:t xml:space="preserve"> </w:t>
      </w:r>
      <w:r w:rsidRPr="004C4400">
        <w:rPr>
          <w:rStyle w:val="IntenseEmphasis"/>
        </w:rPr>
        <w:t>foreclosure</w:t>
      </w:r>
      <w:r w:rsidRPr="004C4400">
        <w:rPr>
          <w:sz w:val="16"/>
        </w:rPr>
        <w:t>,</w:t>
      </w:r>
      <w:r w:rsidRPr="004C4400">
        <w:rPr>
          <w:rFonts w:eastAsia="Garamond"/>
          <w:sz w:val="16"/>
        </w:rPr>
        <w:t xml:space="preserve"> </w:t>
      </w:r>
      <w:r w:rsidRPr="004C4400">
        <w:rPr>
          <w:sz w:val="16"/>
        </w:rPr>
        <w:t>albeit</w:t>
      </w:r>
      <w:r w:rsidRPr="004C4400">
        <w:rPr>
          <w:rFonts w:eastAsia="Garamond"/>
          <w:sz w:val="16"/>
        </w:rPr>
        <w:t xml:space="preserve"> </w:t>
      </w:r>
      <w:r w:rsidRPr="004C4400">
        <w:rPr>
          <w:sz w:val="16"/>
        </w:rPr>
        <w:t>like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somatic</w:t>
      </w:r>
      <w:r w:rsidRPr="004C4400">
        <w:rPr>
          <w:rFonts w:eastAsia="Garamond"/>
          <w:sz w:val="16"/>
        </w:rPr>
        <w:t xml:space="preserve"> </w:t>
      </w:r>
      <w:r w:rsidRPr="004C4400">
        <w:rPr>
          <w:sz w:val="16"/>
        </w:rPr>
        <w:t>compliance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hysterical</w:t>
      </w:r>
      <w:r w:rsidRPr="004C4400">
        <w:rPr>
          <w:rFonts w:eastAsia="Garamond"/>
          <w:sz w:val="16"/>
        </w:rPr>
        <w:t xml:space="preserve"> </w:t>
      </w:r>
      <w:r w:rsidRPr="004C4400">
        <w:rPr>
          <w:sz w:val="16"/>
        </w:rPr>
        <w:t>symptoms</w:t>
      </w:r>
      <w:r w:rsidRPr="004C4400">
        <w:rPr>
          <w:rFonts w:eastAsia="Garamond"/>
          <w:sz w:val="16"/>
        </w:rPr>
        <w:t>—</w:t>
      </w:r>
      <w:r w:rsidRPr="004C4400">
        <w:rPr>
          <w:sz w:val="16"/>
        </w:rPr>
        <w:t>it</w:t>
      </w:r>
      <w:r w:rsidRPr="004C4400">
        <w:rPr>
          <w:rFonts w:eastAsia="Garamond"/>
          <w:sz w:val="16"/>
        </w:rPr>
        <w:t xml:space="preserve"> </w:t>
      </w:r>
      <w:r w:rsidRPr="004C4400">
        <w:rPr>
          <w:sz w:val="16"/>
        </w:rPr>
        <w:t>registers</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both</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scholarship</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symptoms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awareness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structural</w:t>
      </w:r>
      <w:r w:rsidRPr="004C4400">
        <w:rPr>
          <w:rFonts w:eastAsia="Garamond"/>
          <w:sz w:val="16"/>
        </w:rPr>
        <w:t xml:space="preserve"> </w:t>
      </w:r>
      <w:r w:rsidRPr="004C4400">
        <w:rPr>
          <w:sz w:val="16"/>
        </w:rPr>
        <w:t>antagonisms.</w:t>
      </w:r>
      <w:r w:rsidRPr="004C4400">
        <w:rPr>
          <w:rFonts w:eastAsia="Garamond"/>
          <w:sz w:val="16"/>
        </w:rPr>
        <w:t xml:space="preserve"> </w:t>
      </w:r>
      <w:r w:rsidRPr="004C4400">
        <w:rPr>
          <w:sz w:val="16"/>
        </w:rPr>
        <w:t>Between</w:t>
      </w:r>
      <w:r w:rsidRPr="004C4400">
        <w:rPr>
          <w:rFonts w:eastAsia="Garamond"/>
          <w:sz w:val="16"/>
        </w:rPr>
        <w:t xml:space="preserve"> </w:t>
      </w:r>
      <w:r w:rsidRPr="004C4400">
        <w:rPr>
          <w:sz w:val="16"/>
        </w:rPr>
        <w:t>1967</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could</w:t>
      </w:r>
      <w:r w:rsidRPr="004C4400">
        <w:rPr>
          <w:rFonts w:eastAsia="Garamond"/>
          <w:sz w:val="16"/>
        </w:rPr>
        <w:t xml:space="preserve"> </w:t>
      </w:r>
      <w:r w:rsidRPr="004C4400">
        <w:rPr>
          <w:sz w:val="16"/>
        </w:rPr>
        <w:t>think</w:t>
      </w:r>
      <w:r w:rsidRPr="004C4400">
        <w:rPr>
          <w:rFonts w:eastAsia="Garamond"/>
          <w:sz w:val="16"/>
        </w:rPr>
        <w:t xml:space="preserve"> </w:t>
      </w:r>
      <w:r w:rsidRPr="004C4400">
        <w:rPr>
          <w:sz w:val="16"/>
        </w:rPr>
        <w:t>cinematically</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intellectually</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Blackness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Redness</w:t>
      </w:r>
      <w:r w:rsidRPr="004C4400">
        <w:rPr>
          <w:rFonts w:eastAsia="Garamond"/>
          <w:sz w:val="16"/>
        </w:rPr>
        <w:t xml:space="preserve"> </w:t>
      </w:r>
      <w:r w:rsidRPr="004C4400">
        <w:rPr>
          <w:sz w:val="16"/>
        </w:rPr>
        <w:t>as</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full-blown</w:t>
      </w:r>
      <w:r w:rsidRPr="004C4400">
        <w:rPr>
          <w:rFonts w:eastAsia="Garamond"/>
          <w:sz w:val="16"/>
        </w:rPr>
        <w:t xml:space="preserve"> </w:t>
      </w:r>
      <w:r w:rsidRPr="004C4400">
        <w:rPr>
          <w:sz w:val="16"/>
        </w:rPr>
        <w:t>discourses.</w:t>
      </w:r>
      <w:r w:rsidRPr="004C4400">
        <w:rPr>
          <w:rFonts w:eastAsia="Garamond"/>
          <w:sz w:val="16"/>
        </w:rPr>
        <w:t xml:space="preserve"> </w:t>
      </w:r>
      <w:r w:rsidRPr="004C4400">
        <w:rPr>
          <w:sz w:val="16"/>
        </w:rPr>
        <w:t>But</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1980</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Blackness</w:t>
      </w:r>
      <w:r w:rsidRPr="004C4400">
        <w:rPr>
          <w:rStyle w:val="IntenseEmphasis"/>
          <w:rFonts w:eastAsia="Garamond"/>
        </w:rPr>
        <w:t xml:space="preserve"> </w:t>
      </w:r>
      <w:r w:rsidRPr="004C4400">
        <w:rPr>
          <w:rStyle w:val="IntenseEmphasis"/>
        </w:rPr>
        <w:t>and</w:t>
      </w:r>
      <w:r w:rsidRPr="004C4400">
        <w:rPr>
          <w:rStyle w:val="IntenseEmphasis"/>
          <w:rFonts w:eastAsia="Garamond"/>
        </w:rPr>
        <w:t xml:space="preserve"> </w:t>
      </w:r>
      <w:r w:rsidRPr="004C4400">
        <w:rPr>
          <w:rStyle w:val="IntenseEmphasis"/>
        </w:rPr>
        <w:t>Redness</w:t>
      </w:r>
      <w:r w:rsidRPr="004C4400">
        <w:rPr>
          <w:rStyle w:val="IntenseEmphasis"/>
          <w:rFonts w:eastAsia="Garamond"/>
        </w:rPr>
        <w:t xml:space="preserve"> </w:t>
      </w:r>
      <w:r w:rsidRPr="004C4400">
        <w:rPr>
          <w:rStyle w:val="IntenseEmphasis"/>
        </w:rPr>
        <w:t>manifests</w:t>
      </w:r>
      <w:r w:rsidRPr="004C4400">
        <w:rPr>
          <w:rStyle w:val="IntenseEmphasis"/>
          <w:rFonts w:eastAsia="Garamond"/>
        </w:rPr>
        <w:t xml:space="preserve"> </w:t>
      </w:r>
      <w:r w:rsidRPr="004C4400">
        <w:rPr>
          <w:rStyle w:val="IntenseEmphasis"/>
        </w:rPr>
        <w:t>only</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rebar</w:t>
      </w:r>
      <w:r w:rsidRPr="004C4400">
        <w:rPr>
          <w:rStyle w:val="IntenseEmphasis"/>
          <w:rFonts w:eastAsia="Garamond"/>
        </w:rPr>
        <w:t xml:space="preserve"> </w:t>
      </w:r>
      <w:r w:rsidRPr="004C4400">
        <w:rPr>
          <w:rStyle w:val="IntenseEmphasis"/>
        </w:rPr>
        <w:t>of</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intellectual</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is,</w:t>
      </w:r>
      <w:r w:rsidRPr="004C4400">
        <w:rPr>
          <w:rFonts w:eastAsia="Garamond"/>
          <w:sz w:val="16"/>
        </w:rPr>
        <w:t xml:space="preserve"> </w:t>
      </w:r>
      <w:r w:rsidRPr="004C4400">
        <w:rPr>
          <w:rStyle w:val="IntenseEmphasis"/>
        </w:rPr>
        <w:t>as</w:t>
      </w:r>
      <w:r w:rsidRPr="004C4400">
        <w:rPr>
          <w:rStyle w:val="IntenseEmphasis"/>
          <w:rFonts w:eastAsia="Garamond"/>
        </w:rPr>
        <w:t xml:space="preserve"> </w:t>
      </w:r>
      <w:r w:rsidRPr="004C4400">
        <w:rPr>
          <w:rStyle w:val="IntenseEmphasis"/>
        </w:rPr>
        <w:t>unspoken</w:t>
      </w:r>
      <w:r w:rsidRPr="004C4400">
        <w:rPr>
          <w:rStyle w:val="IntenseEmphasis"/>
          <w:rFonts w:eastAsia="Garamond"/>
        </w:rPr>
        <w:t xml:space="preserve"> </w:t>
      </w:r>
      <w:r w:rsidRPr="004C4400">
        <w:rPr>
          <w:rStyle w:val="IntenseEmphasis"/>
        </w:rPr>
        <w:t>grammars</w:t>
      </w:r>
      <w:r w:rsidRPr="004C4400">
        <w:rPr>
          <w:sz w:val="16"/>
        </w:rPr>
        <w:t xml:space="preserve">. </w:t>
      </w:r>
      <w:r w:rsidRPr="004C4400">
        <w:rPr>
          <w:rStyle w:val="IntenseEmphasis"/>
        </w:rPr>
        <w:t>This</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can</w:t>
      </w:r>
      <w:r w:rsidRPr="004C4400">
        <w:rPr>
          <w:rStyle w:val="IntenseEmphasis"/>
          <w:rFonts w:eastAsia="Garamond"/>
        </w:rPr>
        <w:t xml:space="preserve"> </w:t>
      </w:r>
      <w:r w:rsidRPr="004C4400">
        <w:rPr>
          <w:rStyle w:val="IntenseEmphasis"/>
        </w:rPr>
        <w:t>be</w:t>
      </w:r>
      <w:r w:rsidRPr="004C4400">
        <w:rPr>
          <w:rStyle w:val="IntenseEmphasis"/>
          <w:rFonts w:eastAsia="Garamond"/>
        </w:rPr>
        <w:t xml:space="preserve"> </w:t>
      </w:r>
      <w:r w:rsidRPr="004C4400">
        <w:rPr>
          <w:rStyle w:val="IntenseEmphasis"/>
        </w:rPr>
        <w:t>discerned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(lighting,</w:t>
      </w:r>
      <w:r w:rsidRPr="004C4400">
        <w:rPr>
          <w:rFonts w:eastAsia="Garamond"/>
          <w:sz w:val="16"/>
        </w:rPr>
        <w:t xml:space="preserve"> </w:t>
      </w:r>
      <w:r w:rsidRPr="004C4400">
        <w:rPr>
          <w:sz w:val="16"/>
        </w:rPr>
        <w:t>camera</w:t>
      </w:r>
      <w:r w:rsidRPr="004C4400">
        <w:rPr>
          <w:rFonts w:eastAsia="Garamond"/>
          <w:sz w:val="16"/>
        </w:rPr>
        <w:t xml:space="preserve"> </w:t>
      </w:r>
      <w:r w:rsidRPr="004C4400">
        <w:rPr>
          <w:sz w:val="16"/>
        </w:rPr>
        <w:t>angles,</w:t>
      </w:r>
      <w:r w:rsidRPr="004C4400">
        <w:rPr>
          <w:rFonts w:eastAsia="Garamond"/>
          <w:sz w:val="16"/>
        </w:rPr>
        <w:t xml:space="preserve"> </w:t>
      </w:r>
      <w:r w:rsidRPr="004C4400">
        <w:rPr>
          <w:sz w:val="16"/>
        </w:rPr>
        <w:t>image</w:t>
      </w:r>
      <w:r w:rsidRPr="004C4400">
        <w:rPr>
          <w:rFonts w:eastAsia="Garamond"/>
          <w:sz w:val="16"/>
        </w:rPr>
        <w:t xml:space="preserve"> </w:t>
      </w:r>
      <w:r w:rsidRPr="004C4400">
        <w:rPr>
          <w:sz w:val="16"/>
        </w:rPr>
        <w:t>composition,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acoustic</w:t>
      </w:r>
      <w:r w:rsidRPr="004C4400">
        <w:rPr>
          <w:rFonts w:eastAsia="Garamond"/>
          <w:sz w:val="16"/>
        </w:rPr>
        <w:t xml:space="preserve"> </w:t>
      </w:r>
      <w:r w:rsidRPr="004C4400">
        <w:rPr>
          <w:sz w:val="16"/>
        </w:rPr>
        <w:t>strategies/design),</w:t>
      </w:r>
      <w:r w:rsidRPr="004C4400">
        <w:rPr>
          <w:rFonts w:eastAsia="Garamond"/>
          <w:sz w:val="16"/>
        </w:rPr>
        <w:t xml:space="preserve"> </w:t>
      </w:r>
      <w:r w:rsidRPr="004C4400">
        <w:rPr>
          <w:sz w:val="16"/>
        </w:rPr>
        <w:t>even</w:t>
      </w:r>
      <w:r w:rsidRPr="004C4400">
        <w:rPr>
          <w:rFonts w:eastAsia="Garamond"/>
          <w:sz w:val="16"/>
        </w:rPr>
        <w:t xml:space="preserve"> </w:t>
      </w:r>
      <w:r w:rsidRPr="004C4400">
        <w:rPr>
          <w:rStyle w:val="IntenseEmphasis"/>
          <w:highlight w:val="cyan"/>
        </w:rPr>
        <w:t>when</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script</w:t>
      </w:r>
      <w:r w:rsidRPr="004C4400">
        <w:rPr>
          <w:rStyle w:val="IntenseEmphasis"/>
          <w:rFonts w:eastAsia="Garamond"/>
          <w:highlight w:val="cyan"/>
        </w:rPr>
        <w:t xml:space="preserve"> </w:t>
      </w:r>
      <w:r w:rsidRPr="004C4400">
        <w:rPr>
          <w:rStyle w:val="IntenseEmphasis"/>
          <w:highlight w:val="cyan"/>
        </w:rPr>
        <w:t>labors</w:t>
      </w:r>
      <w:r w:rsidRPr="004C4400">
        <w:rPr>
          <w:rStyle w:val="IntenseEmphasis"/>
          <w:rFonts w:eastAsia="Garamond"/>
          <w:highlight w:val="cyan"/>
        </w:rPr>
        <w:t xml:space="preserve"> </w:t>
      </w:r>
      <w:r w:rsidRPr="004C4400">
        <w:rPr>
          <w:rStyle w:val="IntenseEmphasis"/>
          <w:highlight w:val="cyan"/>
        </w:rPr>
        <w:t>for</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spectator</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imagine</w:t>
      </w:r>
      <w:r w:rsidRPr="004C4400">
        <w:rPr>
          <w:rStyle w:val="IntenseEmphasis"/>
          <w:rFonts w:eastAsia="Garamond"/>
          <w:highlight w:val="cyan"/>
        </w:rPr>
        <w:t xml:space="preserve"> </w:t>
      </w:r>
      <w:r w:rsidRPr="004C4400">
        <w:rPr>
          <w:rStyle w:val="Emphasis"/>
          <w:highlight w:val="cyan"/>
        </w:rPr>
        <w:t>social</w:t>
      </w:r>
      <w:r w:rsidRPr="004C4400">
        <w:rPr>
          <w:rStyle w:val="Emphasis"/>
          <w:rFonts w:eastAsia="Garamond"/>
          <w:highlight w:val="cyan"/>
        </w:rPr>
        <w:t xml:space="preserve"> </w:t>
      </w:r>
      <w:r w:rsidRPr="004C4400">
        <w:rPr>
          <w:rStyle w:val="Emphasis"/>
          <w:highlight w:val="cyan"/>
        </w:rPr>
        <w:t>turmoil</w:t>
      </w:r>
      <w:r w:rsidRPr="004C4400">
        <w:rPr>
          <w:rStyle w:val="Emphasis"/>
          <w:rFonts w:eastAsia="Garamond"/>
          <w:highlight w:val="cyan"/>
        </w:rPr>
        <w:t xml:space="preserve"> </w:t>
      </w:r>
      <w:r w:rsidRPr="004C4400">
        <w:rPr>
          <w:rStyle w:val="Emphasis"/>
          <w:highlight w:val="cyan"/>
        </w:rPr>
        <w:t>through</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rubric</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w:t>
      </w:r>
      <w:r w:rsidRPr="00C11646">
        <w:rPr>
          <w:rStyle w:val="Emphasis"/>
          <w:highlight w:val="cyan"/>
        </w:rPr>
        <w:t>ct</w:t>
      </w:r>
      <w:r w:rsidRPr="004C4400">
        <w:rPr>
          <w:rStyle w:val="Emphasis"/>
          <w:rFonts w:eastAsia="Garamond"/>
        </w:rPr>
        <w:t xml:space="preserve"> </w:t>
      </w:r>
      <w:r w:rsidRPr="004C4400">
        <w:rPr>
          <w:sz w:val="16"/>
        </w:rPr>
        <w:t>(</w:t>
      </w:r>
      <w:r w:rsidRPr="004C4400">
        <w:rPr>
          <w:rStyle w:val="IntenseEmphasis"/>
        </w:rPr>
        <w:t>that</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C11646">
        <w:rPr>
          <w:rStyle w:val="IntenseEmphasis"/>
        </w:rPr>
        <w:t>a</w:t>
      </w:r>
      <w:r w:rsidRPr="00C11646">
        <w:rPr>
          <w:rStyle w:val="IntenseEmphasis"/>
          <w:rFonts w:eastAsia="Garamond"/>
        </w:rPr>
        <w:t xml:space="preserve"> </w:t>
      </w:r>
      <w:r w:rsidRPr="00C11646">
        <w:rPr>
          <w:rStyle w:val="IntenseEmphasis"/>
        </w:rPr>
        <w:t>rubric</w:t>
      </w:r>
      <w:r w:rsidRPr="00C11646">
        <w:rPr>
          <w:rStyle w:val="IntenseEmphasis"/>
          <w:rFonts w:eastAsia="Garamond"/>
        </w:rPr>
        <w:t xml:space="preserve"> </w:t>
      </w:r>
      <w:r w:rsidRPr="00C11646">
        <w:rPr>
          <w:rStyle w:val="IntenseEmphasis"/>
        </w:rPr>
        <w:t>of</w:t>
      </w:r>
      <w:r w:rsidRPr="00C11646">
        <w:rPr>
          <w:rStyle w:val="IntenseEmphasis"/>
          <w:rFonts w:eastAsia="Garamond"/>
        </w:rPr>
        <w:t xml:space="preserve"> </w:t>
      </w:r>
      <w:r w:rsidRPr="00C11646">
        <w:rPr>
          <w:rStyle w:val="IntenseEmphasis"/>
        </w:rPr>
        <w:t>problems</w:t>
      </w:r>
      <w:r w:rsidRPr="00C11646">
        <w:rPr>
          <w:rStyle w:val="IntenseEmphasis"/>
          <w:rFonts w:eastAsia="Garamond"/>
        </w:rPr>
        <w:t xml:space="preserve"> </w:t>
      </w:r>
      <w:r w:rsidRPr="00C11646">
        <w:rPr>
          <w:rStyle w:val="IntenseEmphasis"/>
        </w:rPr>
        <w:t>that</w:t>
      </w:r>
      <w:r w:rsidRPr="00C11646">
        <w:rPr>
          <w:rStyle w:val="IntenseEmphasis"/>
          <w:rFonts w:eastAsia="Garamond"/>
        </w:rPr>
        <w:t xml:space="preserve"> </w:t>
      </w:r>
      <w:r w:rsidRPr="00C11646">
        <w:rPr>
          <w:rStyle w:val="IntenseEmphasis"/>
        </w:rPr>
        <w:t>can</w:t>
      </w:r>
      <w:r w:rsidRPr="00C11646">
        <w:rPr>
          <w:rStyle w:val="IntenseEmphasis"/>
          <w:rFonts w:eastAsia="Garamond"/>
        </w:rPr>
        <w:t xml:space="preserve"> </w:t>
      </w:r>
      <w:r w:rsidRPr="00C11646">
        <w:rPr>
          <w:rStyle w:val="IntenseEmphasis"/>
        </w:rPr>
        <w:t>be</w:t>
      </w:r>
      <w:r w:rsidRPr="00C11646">
        <w:rPr>
          <w:rStyle w:val="IntenseEmphasis"/>
          <w:rFonts w:eastAsia="Garamond"/>
        </w:rPr>
        <w:t xml:space="preserve"> </w:t>
      </w:r>
      <w:r w:rsidRPr="00C11646">
        <w:rPr>
          <w:rStyle w:val="IntenseEmphasis"/>
        </w:rPr>
        <w:t>posed</w:t>
      </w:r>
      <w:r w:rsidRPr="00C11646">
        <w:rPr>
          <w:rStyle w:val="IntenseEmphasis"/>
          <w:rFonts w:eastAsia="Garamond"/>
        </w:rPr>
        <w:t xml:space="preserve"> </w:t>
      </w:r>
      <w:r w:rsidRPr="00C11646">
        <w:rPr>
          <w:rStyle w:val="IntenseEmphasis"/>
        </w:rPr>
        <w:t>and</w:t>
      </w:r>
      <w:r w:rsidRPr="00C11646">
        <w:rPr>
          <w:rStyle w:val="IntenseEmphasis"/>
          <w:rFonts w:eastAsia="Garamond"/>
        </w:rPr>
        <w:t xml:space="preserve"> </w:t>
      </w:r>
      <w:r w:rsidRPr="00C11646">
        <w:rPr>
          <w:rStyle w:val="IntenseEmphasis"/>
        </w:rPr>
        <w:t>conceptually</w:t>
      </w:r>
      <w:r w:rsidRPr="00C11646">
        <w:rPr>
          <w:rStyle w:val="IntenseEmphasis"/>
          <w:rFonts w:eastAsia="Garamond"/>
        </w:rPr>
        <w:t xml:space="preserve"> </w:t>
      </w:r>
      <w:r w:rsidRPr="00C11646">
        <w:rPr>
          <w:rStyle w:val="IntenseEmphasis"/>
        </w:rPr>
        <w:t>solved)</w:t>
      </w:r>
      <w:r w:rsidRPr="00C11646">
        <w:rPr>
          <w:rFonts w:eastAsia="Garamond"/>
          <w:sz w:val="16"/>
        </w:rPr>
        <w:t xml:space="preserve"> </w:t>
      </w:r>
      <w:r w:rsidRPr="004C4400">
        <w:rPr>
          <w:rStyle w:val="IntenseEmphasis"/>
          <w:highlight w:val="cyan"/>
        </w:rPr>
        <w:t>as</w:t>
      </w:r>
      <w:r w:rsidRPr="004C4400">
        <w:rPr>
          <w:rStyle w:val="IntenseEmphasis"/>
          <w:rFonts w:eastAsia="Garamond"/>
          <w:highlight w:val="cyan"/>
        </w:rPr>
        <w:t xml:space="preserve"> </w:t>
      </w:r>
      <w:r w:rsidRPr="004C4400">
        <w:rPr>
          <w:rStyle w:val="IntenseEmphasis"/>
          <w:highlight w:val="cyan"/>
        </w:rPr>
        <w:t>opposed</w:t>
      </w:r>
      <w:r w:rsidRPr="004C4400">
        <w:rPr>
          <w:rStyle w:val="IntenseEmphasis"/>
          <w:rFonts w:eastAsia="Garamond"/>
          <w:highlight w:val="cyan"/>
        </w:rPr>
        <w:t xml:space="preserve"> </w:t>
      </w:r>
      <w:r w:rsidRPr="004C4400">
        <w:rPr>
          <w:rStyle w:val="IntenseEmphasis"/>
          <w:highlight w:val="cyan"/>
        </w:rPr>
        <w:t>to</w:t>
      </w:r>
      <w:r w:rsidRPr="004C4400">
        <w:rPr>
          <w:rStyle w:val="IntenseEmphasis"/>
          <w:rFonts w:eastAsia="Garamond"/>
          <w:highlight w:val="cyan"/>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rubric</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C11646">
        <w:rPr>
          <w:rStyle w:val="IntenseEmphasis"/>
          <w:rFonts w:eastAsia="Garamond"/>
        </w:rPr>
        <w:t xml:space="preserve"> </w:t>
      </w:r>
      <w:r w:rsidRPr="00C11646">
        <w:rPr>
          <w:rStyle w:val="IntenseEmphasis"/>
        </w:rPr>
        <w:t>(</w:t>
      </w:r>
      <w:r w:rsidRPr="00C11646">
        <w:rPr>
          <w:rStyle w:val="Emphasis"/>
        </w:rPr>
        <w:t>an</w:t>
      </w:r>
      <w:r w:rsidRPr="00C11646">
        <w:rPr>
          <w:rStyle w:val="Emphasis"/>
          <w:rFonts w:eastAsia="Garamond"/>
        </w:rPr>
        <w:t xml:space="preserve"> </w:t>
      </w:r>
      <w:r w:rsidRPr="00C11646">
        <w:rPr>
          <w:rStyle w:val="Emphasis"/>
        </w:rPr>
        <w:t>irreconcilable</w:t>
      </w:r>
      <w:r w:rsidRPr="00C11646">
        <w:rPr>
          <w:rStyle w:val="Emphasis"/>
          <w:rFonts w:eastAsia="Garamond"/>
        </w:rPr>
        <w:t xml:space="preserve"> </w:t>
      </w:r>
      <w:r w:rsidRPr="00C11646">
        <w:rPr>
          <w:rStyle w:val="Emphasis"/>
        </w:rPr>
        <w:t>struggle</w:t>
      </w:r>
      <w:r w:rsidRPr="00C11646">
        <w:rPr>
          <w:rStyle w:val="Emphasis"/>
          <w:rFonts w:eastAsia="Garamond"/>
        </w:rPr>
        <w:t xml:space="preserve"> </w:t>
      </w:r>
      <w:r w:rsidRPr="00C11646">
        <w:rPr>
          <w:rStyle w:val="Emphasis"/>
        </w:rPr>
        <w:t>between</w:t>
      </w:r>
      <w:r w:rsidRPr="00C11646">
        <w:rPr>
          <w:rStyle w:val="Emphasis"/>
          <w:rFonts w:eastAsia="Garamond"/>
        </w:rPr>
        <w:t xml:space="preserve"> </w:t>
      </w:r>
      <w:r w:rsidRPr="00C11646">
        <w:rPr>
          <w:rStyle w:val="Emphasis"/>
        </w:rPr>
        <w:t>entities</w:t>
      </w:r>
      <w:r w:rsidRPr="004C4400">
        <w:rPr>
          <w:rStyle w:val="IntenseEmphasis"/>
        </w:rPr>
        <w:t>,</w:t>
      </w:r>
      <w:r w:rsidRPr="004C4400">
        <w:rPr>
          <w:rStyle w:val="IntenseEmphasis"/>
          <w:rFonts w:eastAsia="Garamond"/>
        </w:rPr>
        <w:t xml:space="preserve"> </w:t>
      </w:r>
      <w:r w:rsidRPr="004C4400">
        <w:rPr>
          <w:rStyle w:val="IntenseEmphasis"/>
        </w:rPr>
        <w:t>or</w:t>
      </w:r>
      <w:r w:rsidRPr="004C4400">
        <w:rPr>
          <w:rStyle w:val="IntenseEmphasis"/>
          <w:rFonts w:eastAsia="Garamond"/>
        </w:rPr>
        <w:t xml:space="preserve"> </w:t>
      </w:r>
      <w:r w:rsidRPr="004C4400">
        <w:rPr>
          <w:rStyle w:val="IntenseEmphasis"/>
        </w:rPr>
        <w:t>positionalities,</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resolution</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which</w:t>
      </w:r>
      <w:r w:rsidRPr="004C4400">
        <w:rPr>
          <w:rStyle w:val="IntenseEmphasis"/>
          <w:rFonts w:eastAsia="Garamond"/>
        </w:rPr>
        <w:t xml:space="preserve"> </w:t>
      </w:r>
      <w:r w:rsidRPr="004C4400">
        <w:rPr>
          <w:rStyle w:val="IntenseEmphasis"/>
        </w:rPr>
        <w:t>is</w:t>
      </w:r>
      <w:r w:rsidRPr="004C4400">
        <w:rPr>
          <w:rStyle w:val="IntenseEmphasis"/>
          <w:rFonts w:eastAsia="Garamond"/>
        </w:rPr>
        <w:t xml:space="preserve"> </w:t>
      </w:r>
      <w:r w:rsidRPr="004C4400">
        <w:rPr>
          <w:rStyle w:val="IntenseEmphasis"/>
        </w:rPr>
        <w:t>not</w:t>
      </w:r>
      <w:r w:rsidRPr="004C4400">
        <w:rPr>
          <w:rStyle w:val="IntenseEmphasis"/>
          <w:rFonts w:eastAsia="Garamond"/>
        </w:rPr>
        <w:t xml:space="preserve"> </w:t>
      </w:r>
      <w:r w:rsidRPr="004C4400">
        <w:rPr>
          <w:rStyle w:val="IntenseEmphasis"/>
        </w:rPr>
        <w:t>dialectical</w:t>
      </w:r>
      <w:r w:rsidRPr="004C4400">
        <w:rPr>
          <w:rStyle w:val="IntenseEmphasis"/>
          <w:rFonts w:eastAsia="Garamond"/>
        </w:rPr>
        <w:t xml:space="preserve"> </w:t>
      </w:r>
      <w:r w:rsidRPr="004C4400">
        <w:rPr>
          <w:rStyle w:val="IntenseEmphasis"/>
        </w:rPr>
        <w:t>but</w:t>
      </w:r>
      <w:r w:rsidRPr="004C4400">
        <w:rPr>
          <w:rStyle w:val="IntenseEmphasis"/>
          <w:rFonts w:eastAsia="Garamond"/>
        </w:rPr>
        <w:t xml:space="preserve"> </w:t>
      </w:r>
      <w:r w:rsidRPr="004C4400">
        <w:rPr>
          <w:rStyle w:val="IntenseEmphasis"/>
        </w:rPr>
        <w:t>entails</w:t>
      </w:r>
      <w:r w:rsidRPr="004C4400">
        <w:rPr>
          <w:rStyle w:val="Intense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obliteration</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one</w:t>
      </w:r>
      <w:r w:rsidRPr="004C4400">
        <w:rPr>
          <w:rStyle w:val="Emphasis"/>
          <w:rFonts w:eastAsia="Garamond"/>
        </w:rPr>
        <w:t xml:space="preserve"> </w:t>
      </w:r>
      <w:r w:rsidRPr="004C4400">
        <w:rPr>
          <w:rStyle w:val="Emphasis"/>
        </w:rPr>
        <w:t>of</w:t>
      </w:r>
      <w:r w:rsidRPr="004C4400">
        <w:rPr>
          <w:rStyle w:val="Emphasis"/>
          <w:rFonts w:eastAsia="Garamond"/>
        </w:rPr>
        <w:t xml:space="preserve"> </w:t>
      </w:r>
      <w:r w:rsidRPr="004C4400">
        <w:rPr>
          <w:rStyle w:val="Emphasis"/>
        </w:rPr>
        <w:t>the</w:t>
      </w:r>
      <w:r w:rsidRPr="004C4400">
        <w:rPr>
          <w:rStyle w:val="Emphasis"/>
          <w:rFonts w:eastAsia="Garamond"/>
        </w:rPr>
        <w:t xml:space="preserve"> </w:t>
      </w:r>
      <w:r w:rsidRPr="004C4400">
        <w:rPr>
          <w:rStyle w:val="Emphasis"/>
        </w:rPr>
        <w:t>positions</w:t>
      </w:r>
      <w:r w:rsidRPr="004C4400">
        <w:rPr>
          <w:sz w:val="16"/>
        </w:rPr>
        <w:t>).</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other</w:t>
      </w:r>
      <w:r w:rsidRPr="004C4400">
        <w:rPr>
          <w:rFonts w:eastAsia="Garamond"/>
          <w:sz w:val="16"/>
        </w:rPr>
        <w:t xml:space="preserve"> </w:t>
      </w:r>
      <w:r w:rsidRPr="004C4400">
        <w:rPr>
          <w:sz w:val="16"/>
        </w:rPr>
        <w:t>words,</w:t>
      </w:r>
      <w:r w:rsidRPr="004C4400">
        <w:rPr>
          <w:rFonts w:eastAsia="Garamond"/>
          <w:sz w:val="16"/>
        </w:rPr>
        <w:t xml:space="preserve"> </w:t>
      </w:r>
      <w:r w:rsidRPr="004C4400">
        <w:rPr>
          <w:sz w:val="16"/>
        </w:rPr>
        <w:t>even</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narrate</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story</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Blacks</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Indians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beleaguered</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problems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script</w:t>
      </w:r>
      <w:r w:rsidRPr="004C4400">
        <w:rPr>
          <w:rFonts w:eastAsia="Garamond"/>
          <w:sz w:val="16"/>
        </w:rPr>
        <w:t xml:space="preserve"> </w:t>
      </w:r>
      <w:r w:rsidRPr="004C4400">
        <w:rPr>
          <w:sz w:val="16"/>
        </w:rPr>
        <w:t>insists</w:t>
      </w:r>
      <w:r w:rsidRPr="004C4400">
        <w:rPr>
          <w:rFonts w:eastAsia="Garamond"/>
          <w:sz w:val="16"/>
        </w:rPr>
        <w:t xml:space="preserve"> </w:t>
      </w:r>
      <w:r w:rsidRPr="004C4400">
        <w:rPr>
          <w:sz w:val="16"/>
        </w:rPr>
        <w:t>are</w:t>
      </w:r>
      <w:r w:rsidRPr="004C4400">
        <w:rPr>
          <w:rFonts w:eastAsia="Garamond"/>
          <w:sz w:val="16"/>
        </w:rPr>
        <w:t xml:space="preserve"> </w:t>
      </w:r>
      <w:r w:rsidRPr="004C4400">
        <w:rPr>
          <w:sz w:val="16"/>
        </w:rPr>
        <w:t>conceptually</w:t>
      </w:r>
      <w:r w:rsidRPr="004C4400">
        <w:rPr>
          <w:rFonts w:eastAsia="Garamond"/>
          <w:sz w:val="16"/>
        </w:rPr>
        <w:t xml:space="preserve"> </w:t>
      </w:r>
      <w:r w:rsidRPr="004C4400">
        <w:rPr>
          <w:sz w:val="16"/>
        </w:rPr>
        <w:t>coherent</w:t>
      </w:r>
      <w:r w:rsidRPr="004C4400">
        <w:rPr>
          <w:rFonts w:eastAsia="Garamond"/>
          <w:sz w:val="16"/>
        </w:rPr>
        <w:t xml:space="preserve"> </w:t>
      </w:r>
      <w:r w:rsidRPr="004C4400">
        <w:rPr>
          <w:sz w:val="16"/>
        </w:rPr>
        <w:t>(usually</w:t>
      </w:r>
      <w:r w:rsidRPr="004C4400">
        <w:rPr>
          <w:rFonts w:eastAsia="Garamond"/>
          <w:sz w:val="16"/>
        </w:rPr>
        <w:t xml:space="preserve"> </w:t>
      </w:r>
      <w:r w:rsidRPr="004C4400">
        <w:rPr>
          <w:sz w:val="16"/>
        </w:rPr>
        <w:t>having</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do</w:t>
      </w:r>
      <w:r w:rsidRPr="004C4400">
        <w:rPr>
          <w:rFonts w:eastAsia="Garamond"/>
          <w:sz w:val="16"/>
        </w:rPr>
        <w:t xml:space="preserve"> </w:t>
      </w:r>
      <w:r w:rsidRPr="004C4400">
        <w:rPr>
          <w:sz w:val="16"/>
        </w:rPr>
        <w:t>with</w:t>
      </w:r>
      <w:r w:rsidRPr="004C4400">
        <w:rPr>
          <w:rFonts w:eastAsia="Garamond"/>
          <w:sz w:val="16"/>
        </w:rPr>
        <w:t xml:space="preserve"> </w:t>
      </w:r>
      <w:r w:rsidRPr="004C4400">
        <w:rPr>
          <w:sz w:val="16"/>
        </w:rPr>
        <w:t>poverty</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absence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family</w:t>
      </w:r>
      <w:r w:rsidRPr="004C4400">
        <w:rPr>
          <w:rFonts w:eastAsia="Garamond"/>
          <w:sz w:val="16"/>
        </w:rPr>
        <w:t xml:space="preserve"> </w:t>
      </w:r>
      <w:r w:rsidRPr="004C4400">
        <w:rPr>
          <w:sz w:val="16"/>
        </w:rPr>
        <w:t>values</w:t>
      </w:r>
      <w:r w:rsidRPr="004C4400">
        <w:rPr>
          <w:rFonts w:eastAsia="Garamond"/>
          <w:sz w:val="16"/>
        </w:rPr>
        <w:t>”</w:t>
      </w:r>
      <w:r w:rsidRPr="004C4400">
        <w:rPr>
          <w:sz w:val="16"/>
        </w:rPr>
        <w:t>),</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non-narrative,</w:t>
      </w:r>
      <w:r w:rsidRPr="004C4400">
        <w:rPr>
          <w:rFonts w:eastAsia="Garamond"/>
          <w:sz w:val="16"/>
        </w:rPr>
        <w:t xml:space="preserve"> </w:t>
      </w:r>
      <w:r w:rsidRPr="004C4400">
        <w:rPr>
          <w:sz w:val="16"/>
        </w:rPr>
        <w:t>or</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strategies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often</w:t>
      </w:r>
      <w:r w:rsidRPr="004C4400">
        <w:rPr>
          <w:rFonts w:eastAsia="Garamond"/>
          <w:sz w:val="16"/>
        </w:rPr>
        <w:t xml:space="preserve"> </w:t>
      </w:r>
      <w:r w:rsidRPr="004C4400">
        <w:rPr>
          <w:sz w:val="16"/>
        </w:rPr>
        <w:t>disrupt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coherence</w:t>
      </w:r>
      <w:r w:rsidRPr="004C4400">
        <w:rPr>
          <w:rFonts w:eastAsia="Garamond"/>
          <w:sz w:val="16"/>
        </w:rPr>
        <w:t xml:space="preserve"> </w:t>
      </w:r>
      <w:r w:rsidRPr="004C4400">
        <w:rPr>
          <w:sz w:val="16"/>
        </w:rPr>
        <w:t>by</w:t>
      </w:r>
      <w:r w:rsidRPr="004C4400">
        <w:rPr>
          <w:rFonts w:eastAsia="Garamond"/>
          <w:sz w:val="16"/>
        </w:rPr>
        <w:t xml:space="preserve"> </w:t>
      </w:r>
      <w:r w:rsidRPr="004C4400">
        <w:rPr>
          <w:sz w:val="16"/>
        </w:rPr>
        <w:t>posing</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irreconcilable</w:t>
      </w:r>
      <w:r w:rsidRPr="004C4400">
        <w:rPr>
          <w:rFonts w:eastAsia="Garamond"/>
          <w:sz w:val="16"/>
        </w:rPr>
        <w:t xml:space="preserve"> </w:t>
      </w:r>
      <w:r w:rsidRPr="004C4400">
        <w:rPr>
          <w:sz w:val="16"/>
        </w:rPr>
        <w:t>questions</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ontology</w:t>
      </w:r>
      <w:r w:rsidRPr="004C4400">
        <w:rPr>
          <w:rFonts w:eastAsia="Garamond"/>
          <w:sz w:val="16"/>
        </w:rPr>
        <w:t>—</w:t>
      </w:r>
      <w:r w:rsidRPr="004C4400">
        <w:rPr>
          <w:sz w:val="16"/>
        </w:rPr>
        <w:t>or</w:t>
      </w:r>
      <w:r w:rsidRPr="004C4400">
        <w:rPr>
          <w:rFonts w:eastAsia="Garamond"/>
          <w:sz w:val="16"/>
        </w:rPr>
        <w:t xml:space="preserve"> </w:t>
      </w:r>
      <w:r w:rsidRPr="004C4400">
        <w:rPr>
          <w:sz w:val="16"/>
        </w:rPr>
        <w:t>non-ontology.</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grammar</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antagonism</w:t>
      </w:r>
      <w:r w:rsidRPr="004C4400">
        <w:rPr>
          <w:rStyle w:val="IntenseEmphasis"/>
          <w:rFonts w:eastAsia="Garamond"/>
          <w:highlight w:val="cyan"/>
        </w:rPr>
        <w:t xml:space="preserve"> </w:t>
      </w:r>
      <w:r w:rsidRPr="004C4400">
        <w:rPr>
          <w:rStyle w:val="Emphasis"/>
          <w:highlight w:val="cyan"/>
        </w:rPr>
        <w:t>breaks</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on</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mendacity</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conflict</w:t>
      </w:r>
      <w:r w:rsidRPr="004C4400">
        <w:rPr>
          <w:rStyle w:val="IntenseEmphasis"/>
        </w:rPr>
        <w:t xml:space="preserve">. </w:t>
      </w:r>
      <w:r w:rsidRPr="004C4400">
        <w:rPr>
          <w:sz w:val="16"/>
        </w:rPr>
        <w:t>Semiotics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linguistics</w:t>
      </w:r>
      <w:r w:rsidRPr="004C4400">
        <w:rPr>
          <w:rFonts w:eastAsia="Garamond"/>
          <w:sz w:val="16"/>
        </w:rPr>
        <w:t xml:space="preserve"> </w:t>
      </w:r>
      <w:r w:rsidRPr="004C4400">
        <w:rPr>
          <w:sz w:val="16"/>
        </w:rPr>
        <w:t>teach</w:t>
      </w:r>
      <w:r w:rsidRPr="004C4400">
        <w:rPr>
          <w:rFonts w:eastAsia="Garamond"/>
          <w:sz w:val="16"/>
        </w:rPr>
        <w:t xml:space="preserve"> </w:t>
      </w:r>
      <w:r w:rsidRPr="004C4400">
        <w:rPr>
          <w:sz w:val="16"/>
        </w:rPr>
        <w:t>us</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when</w:t>
      </w:r>
      <w:r w:rsidRPr="004C4400">
        <w:rPr>
          <w:rFonts w:eastAsia="Garamond"/>
          <w:sz w:val="16"/>
        </w:rPr>
        <w:t xml:space="preserve"> </w:t>
      </w:r>
      <w:r w:rsidRPr="004C4400">
        <w:rPr>
          <w:sz w:val="16"/>
        </w:rPr>
        <w:t>we</w:t>
      </w:r>
      <w:r w:rsidRPr="004C4400">
        <w:rPr>
          <w:rFonts w:eastAsia="Garamond"/>
          <w:sz w:val="16"/>
        </w:rPr>
        <w:t xml:space="preserve"> </w:t>
      </w:r>
      <w:r w:rsidRPr="004C4400">
        <w:rPr>
          <w:sz w:val="16"/>
        </w:rPr>
        <w:t>speak,</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goes</w:t>
      </w:r>
      <w:r w:rsidRPr="004C4400">
        <w:rPr>
          <w:rFonts w:eastAsia="Garamond"/>
          <w:sz w:val="16"/>
        </w:rPr>
        <w:t xml:space="preserve"> </w:t>
      </w:r>
      <w:r w:rsidRPr="004C4400">
        <w:rPr>
          <w:sz w:val="16"/>
        </w:rPr>
        <w:t>unspoken.</w:t>
      </w:r>
      <w:r w:rsidRPr="004C4400">
        <w:rPr>
          <w:rFonts w:eastAsia="Garamond"/>
          <w:sz w:val="16"/>
        </w:rPr>
        <w:t xml:space="preserve"> </w:t>
      </w:r>
      <w:r w:rsidRPr="004C4400">
        <w:rPr>
          <w:sz w:val="16"/>
        </w:rPr>
        <w:t>Our</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assumed.</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structure</w:t>
      </w:r>
      <w:r w:rsidRPr="004C4400">
        <w:rPr>
          <w:rFonts w:eastAsia="Garamond"/>
          <w:sz w:val="16"/>
        </w:rPr>
        <w:t xml:space="preserve"> </w:t>
      </w:r>
      <w:r w:rsidRPr="004C4400">
        <w:rPr>
          <w:sz w:val="16"/>
        </w:rPr>
        <w:t>through</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labor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is</w:t>
      </w:r>
      <w:r w:rsidRPr="004C4400">
        <w:rPr>
          <w:rFonts w:eastAsia="Garamond"/>
          <w:sz w:val="16"/>
        </w:rPr>
        <w:t xml:space="preserve"> </w:t>
      </w:r>
      <w:r>
        <w:rPr>
          <w:sz w:val="16"/>
        </w:rPr>
        <w:t>possible.</w:t>
      </w:r>
      <w:r w:rsidRPr="004C4400">
        <w:rPr>
          <w:rFonts w:eastAsia="Garamond"/>
          <w:sz w:val="16"/>
        </w:rPr>
        <w:t xml:space="preserve"> </w:t>
      </w:r>
      <w:r w:rsidRPr="004C4400">
        <w:rPr>
          <w:sz w:val="16"/>
        </w:rPr>
        <w:t>Likewise,</w:t>
      </w:r>
      <w:r w:rsidRPr="004C4400">
        <w:rPr>
          <w:rFonts w:eastAsia="Garamond"/>
          <w:sz w:val="16"/>
        </w:rPr>
        <w:t xml:space="preserve"> </w:t>
      </w:r>
      <w:r w:rsidRPr="004C4400">
        <w:rPr>
          <w:rStyle w:val="IntenseEmphasis"/>
        </w:rPr>
        <w:t>the</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political</w:t>
      </w:r>
      <w:r w:rsidRPr="004C4400">
        <w:rPr>
          <w:rStyle w:val="IntenseEmphasis"/>
          <w:rFonts w:eastAsia="Garamond"/>
        </w:rPr>
        <w:t xml:space="preserve"> </w:t>
      </w:r>
      <w:r w:rsidRPr="004C4400">
        <w:rPr>
          <w:rStyle w:val="IntenseEmphasis"/>
        </w:rPr>
        <w:t>ethics</w:t>
      </w:r>
      <w:r w:rsidRPr="004C4400">
        <w:rPr>
          <w:rFonts w:eastAsia="Garamond"/>
          <w:sz w:val="16"/>
        </w:rPr>
        <w:t>—</w:t>
      </w:r>
      <w:r w:rsidRPr="004C4400">
        <w:rPr>
          <w:sz w:val="16"/>
        </w:rPr>
        <w:t>the</w:t>
      </w:r>
      <w:r w:rsidRPr="004C4400">
        <w:rPr>
          <w:rFonts w:eastAsia="Garamond"/>
          <w:sz w:val="16"/>
        </w:rPr>
        <w:t xml:space="preserve"> </w:t>
      </w:r>
      <w:r w:rsidRPr="004C4400">
        <w:rPr>
          <w:sz w:val="16"/>
        </w:rPr>
        <w:t>grammar</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assumptions</w:t>
      </w:r>
      <w:r w:rsidRPr="004C4400">
        <w:rPr>
          <w:rFonts w:eastAsia="Garamond"/>
          <w:sz w:val="16"/>
        </w:rPr>
        <w:t xml:space="preserve"> </w:t>
      </w:r>
      <w:r w:rsidRPr="004C4400">
        <w:rPr>
          <w:rStyle w:val="IntenseEmphasis"/>
        </w:rPr>
        <w:t>regarding</w:t>
      </w:r>
      <w:r w:rsidRPr="004C4400">
        <w:rPr>
          <w:rStyle w:val="IntenseEmphasis"/>
          <w:rFonts w:eastAsia="Garamond"/>
        </w:rPr>
        <w:t xml:space="preserve"> </w:t>
      </w:r>
      <w:r w:rsidRPr="004C4400">
        <w:rPr>
          <w:rStyle w:val="IntenseEmphasis"/>
        </w:rPr>
        <w:t>the</w:t>
      </w:r>
      <w:r w:rsidRPr="004C4400">
        <w:rPr>
          <w:rStyle w:val="IntenseEmphasis"/>
          <w:rFonts w:eastAsia="Garamond"/>
        </w:rPr>
        <w:t xml:space="preserve"> </w:t>
      </w:r>
      <w:r w:rsidRPr="004C4400">
        <w:rPr>
          <w:rStyle w:val="IntenseEmphasis"/>
        </w:rPr>
        <w:t>ontology</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rStyle w:val="IntenseEmphasis"/>
          <w:rFonts w:eastAsia="Garamond"/>
        </w:rPr>
        <w:t>—</w:t>
      </w:r>
      <w:r w:rsidRPr="004C4400">
        <w:rPr>
          <w:rStyle w:val="IntenseEmphasis"/>
        </w:rPr>
        <w:t>which</w:t>
      </w:r>
      <w:r w:rsidRPr="004C4400">
        <w:rPr>
          <w:rStyle w:val="IntenseEmphasis"/>
          <w:rFonts w:eastAsia="Garamond"/>
        </w:rPr>
        <w:t xml:space="preserve"> </w:t>
      </w:r>
      <w:r w:rsidRPr="004C4400">
        <w:rPr>
          <w:rStyle w:val="IntenseEmphasis"/>
        </w:rPr>
        <w:t>underwrite</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elaborated</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direct</w:t>
      </w:r>
      <w:r w:rsidRPr="004C4400">
        <w:rPr>
          <w:rFonts w:eastAsia="Garamond"/>
          <w:sz w:val="16"/>
        </w:rPr>
        <w:t xml:space="preserve"> </w:t>
      </w:r>
      <w:r w:rsidRPr="004C4400">
        <w:rPr>
          <w:sz w:val="16"/>
        </w:rPr>
        <w:t>relation</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radical</w:t>
      </w:r>
      <w:r w:rsidRPr="004C4400">
        <w:rPr>
          <w:rFonts w:eastAsia="Garamond"/>
          <w:sz w:val="16"/>
        </w:rPr>
        <w:t xml:space="preserve"> </w:t>
      </w:r>
      <w:r w:rsidRPr="004C4400">
        <w:rPr>
          <w:sz w:val="16"/>
        </w:rPr>
        <w:t>action),</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underwrite</w:t>
      </w:r>
      <w:r w:rsidRPr="004C4400">
        <w:rPr>
          <w:rFonts w:eastAsia="Garamond"/>
          <w:sz w:val="16"/>
        </w:rPr>
        <w:t xml:space="preserve"> </w:t>
      </w:r>
      <w:r w:rsidRPr="004C4400">
        <w:rPr>
          <w:sz w:val="16"/>
        </w:rPr>
        <w:t>cinematic</w:t>
      </w:r>
      <w:r w:rsidRPr="004C4400">
        <w:rPr>
          <w:rFonts w:eastAsia="Garamond"/>
          <w:sz w:val="16"/>
        </w:rPr>
        <w:t xml:space="preserve"> </w:t>
      </w:r>
      <w:r w:rsidRPr="004C4400">
        <w:rPr>
          <w:sz w:val="16"/>
        </w:rPr>
        <w:t>speech</w:t>
      </w:r>
      <w:r w:rsidRPr="004C4400">
        <w:rPr>
          <w:rFonts w:eastAsia="Garamond"/>
          <w:sz w:val="16"/>
        </w:rPr>
        <w:t xml:space="preserve"> </w:t>
      </w:r>
      <w:r w:rsidRPr="004C4400">
        <w:rPr>
          <w:sz w:val="16"/>
        </w:rPr>
        <w:t>(in</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Red,</w:t>
      </w:r>
      <w:r w:rsidRPr="004C4400">
        <w:rPr>
          <w:rFonts w:eastAsia="Garamond"/>
          <w:sz w:val="16"/>
        </w:rPr>
        <w:t xml:space="preserve"> </w:t>
      </w:r>
      <w:r w:rsidRPr="004C4400">
        <w:rPr>
          <w:sz w:val="16"/>
        </w:rPr>
        <w:t>White,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Black</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mid-1960s</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present)</w:t>
      </w:r>
      <w:r w:rsidRPr="004C4400">
        <w:rPr>
          <w:rFonts w:eastAsia="Garamond"/>
          <w:sz w:val="16"/>
        </w:rPr>
        <w:t xml:space="preserve"> </w:t>
      </w:r>
      <w:r w:rsidRPr="004C4400">
        <w:rPr>
          <w:rStyle w:val="IntenseEmphasis"/>
        </w:rPr>
        <w:t>is</w:t>
      </w:r>
      <w:r w:rsidRPr="004C4400">
        <w:rPr>
          <w:rStyle w:val="IntenseEmphasis"/>
          <w:rFonts w:eastAsia="Garamond"/>
        </w:rPr>
        <w:t xml:space="preserve"> </w:t>
      </w:r>
      <w:r w:rsidRPr="004C4400">
        <w:rPr>
          <w:rStyle w:val="IntenseEmphasis"/>
        </w:rPr>
        <w:t>also</w:t>
      </w:r>
      <w:r w:rsidRPr="004C4400">
        <w:rPr>
          <w:rStyle w:val="IntenseEmphasis"/>
          <w:rFonts w:eastAsia="Garamond"/>
        </w:rPr>
        <w:t xml:space="preserve"> </w:t>
      </w:r>
      <w:r w:rsidRPr="004C4400">
        <w:rPr>
          <w:rStyle w:val="IntenseEmphasis"/>
        </w:rPr>
        <w:t>unspoken</w:t>
      </w:r>
      <w:r w:rsidRPr="004C4400">
        <w:rPr>
          <w:sz w:val="16"/>
        </w:rPr>
        <w:t>.</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notwithstanding,</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rStyle w:val="IntenseEmphasis"/>
        </w:rPr>
        <w:t>political</w:t>
      </w:r>
      <w:r w:rsidRPr="004C4400">
        <w:rPr>
          <w:rStyle w:val="IntenseEmphasis"/>
          <w:rFonts w:eastAsia="Garamond"/>
        </w:rPr>
        <w:t xml:space="preserve"> </w:t>
      </w:r>
      <w:r w:rsidRPr="004C4400">
        <w:rPr>
          <w:rStyle w:val="IntenseEmphasis"/>
        </w:rPr>
        <w:t>discourse</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rStyle w:val="IntenseEmphasis"/>
        </w:rPr>
        <w:t>assume</w:t>
      </w:r>
      <w:r w:rsidRPr="004C4400">
        <w:rPr>
          <w:rStyle w:val="IntenseEmphasis"/>
          <w:rFonts w:eastAsia="Garamond"/>
        </w:rPr>
        <w:t xml:space="preserve"> </w:t>
      </w:r>
      <w:r w:rsidRPr="004C4400">
        <w:rPr>
          <w:rStyle w:val="IntenseEmphasis"/>
        </w:rPr>
        <w:t>an</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grammar,</w:t>
      </w:r>
      <w:r w:rsidRPr="004C4400">
        <w:rPr>
          <w:rStyle w:val="IntenseEmphasis"/>
          <w:rFonts w:eastAsia="Garamond"/>
        </w:rPr>
        <w:t xml:space="preserve"> </w:t>
      </w:r>
      <w:r w:rsidRPr="004C4400">
        <w:rPr>
          <w:rStyle w:val="IntenseEmphasis"/>
        </w:rPr>
        <w:t>a</w:t>
      </w:r>
      <w:r w:rsidRPr="004C4400">
        <w:rPr>
          <w:rStyle w:val="IntenseEmphasis"/>
          <w:rFonts w:eastAsia="Garamond"/>
        </w:rPr>
        <w:t xml:space="preserve"> </w:t>
      </w:r>
      <w:r w:rsidRPr="004C4400">
        <w:rPr>
          <w:rStyle w:val="IntenseEmphasis"/>
        </w:rPr>
        <w:t>structure</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suffering</w:t>
      </w:r>
      <w:r w:rsidRPr="004C4400">
        <w:rPr>
          <w:sz w:val="16"/>
        </w:rPr>
        <w:t>.</w:t>
      </w:r>
      <w:r w:rsidRPr="004C4400">
        <w:rPr>
          <w:rFonts w:eastAsia="Garamond"/>
          <w:sz w:val="16"/>
        </w:rPr>
        <w:t xml:space="preserve"> </w:t>
      </w:r>
      <w:r w:rsidRPr="004C4400">
        <w:rPr>
          <w:sz w:val="16"/>
        </w:rPr>
        <w:t>And</w:t>
      </w:r>
      <w:r w:rsidRPr="004C4400">
        <w:rPr>
          <w:rFonts w:eastAsia="Garamond"/>
          <w:sz w:val="16"/>
        </w:rPr>
        <w:t xml:space="preserve"> </w:t>
      </w:r>
      <w:r w:rsidRPr="004C4400">
        <w:rPr>
          <w:rStyle w:val="IntenseEmphasis"/>
          <w:highlight w:val="cyan"/>
        </w:rPr>
        <w:t>the</w:t>
      </w:r>
      <w:r w:rsidRPr="004C4400">
        <w:rPr>
          <w:rStyle w:val="IntenseEmphasis"/>
          <w:rFonts w:eastAsia="Garamond"/>
          <w:highlight w:val="cyan"/>
        </w:rPr>
        <w:t xml:space="preserve"> </w:t>
      </w:r>
      <w:r w:rsidRPr="004C4400">
        <w:rPr>
          <w:rStyle w:val="IntenseEmphasis"/>
          <w:highlight w:val="cyan"/>
        </w:rPr>
        <w:t>structure</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film</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discourse,</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cinema</w:t>
      </w:r>
      <w:r w:rsidRPr="004C4400">
        <w:rPr>
          <w:rFonts w:eastAsia="Garamond"/>
          <w:sz w:val="16"/>
        </w:rPr>
        <w:t xml:space="preserve"> </w:t>
      </w:r>
      <w:r w:rsidRPr="004C4400">
        <w:rPr>
          <w:sz w:val="16"/>
        </w:rPr>
        <w:t>assume</w:t>
      </w:r>
      <w:r w:rsidRPr="004C4400">
        <w:rPr>
          <w:rFonts w:eastAsia="Garamond"/>
          <w:sz w:val="16"/>
        </w:rPr>
        <w:t xml:space="preserve"> </w:t>
      </w:r>
      <w:r w:rsidRPr="004C4400">
        <w:rPr>
          <w:rStyle w:val="IntenseEmphasis"/>
          <w:highlight w:val="cyan"/>
        </w:rPr>
        <w:t>crowds</w:t>
      </w:r>
      <w:r w:rsidRPr="004C4400">
        <w:rPr>
          <w:rStyle w:val="IntenseEmphasis"/>
          <w:rFonts w:eastAsia="Garamond"/>
          <w:highlight w:val="cyan"/>
        </w:rPr>
        <w:t xml:space="preserve"> </w:t>
      </w:r>
      <w:r w:rsidRPr="004C4400">
        <w:rPr>
          <w:rStyle w:val="IntenseEmphasis"/>
          <w:highlight w:val="cyan"/>
        </w:rPr>
        <w:t>out</w:t>
      </w:r>
      <w:r w:rsidRPr="004C4400">
        <w:rPr>
          <w:rStyle w:val="IntenseEmphasis"/>
          <w:rFonts w:eastAsia="Garamond"/>
          <w:highlight w:val="cyan"/>
        </w:rPr>
        <w:t xml:space="preserve"> </w:t>
      </w:r>
      <w:r w:rsidRPr="004C4400">
        <w:rPr>
          <w:rStyle w:val="IntenseEmphasis"/>
          <w:highlight w:val="cyan"/>
        </w:rPr>
        <w:t>other</w:t>
      </w:r>
      <w:r w:rsidRPr="004C4400">
        <w:rPr>
          <w:rStyle w:val="IntenseEmphasis"/>
          <w:rFonts w:eastAsia="Garamond"/>
          <w:highlight w:val="cyan"/>
        </w:rPr>
        <w:t xml:space="preserve"> </w:t>
      </w:r>
      <w:r w:rsidRPr="004C4400">
        <w:rPr>
          <w:rStyle w:val="IntenseEmphasis"/>
          <w:highlight w:val="cyan"/>
        </w:rPr>
        <w:t>structures</w:t>
      </w:r>
      <w:r w:rsidRPr="004C4400">
        <w:rPr>
          <w:rStyle w:val="IntenseEmphasis"/>
          <w:rFonts w:eastAsia="Garamond"/>
          <w:highlight w:val="cyan"/>
        </w:rPr>
        <w:t xml:space="preserve"> </w:t>
      </w:r>
      <w:r w:rsidRPr="004C4400">
        <w:rPr>
          <w:rStyle w:val="IntenseEmphasis"/>
          <w:highlight w:val="cyan"/>
        </w:rPr>
        <w:t>of</w:t>
      </w:r>
      <w:r w:rsidRPr="004C4400">
        <w:rPr>
          <w:rStyle w:val="IntenseEmphasis"/>
          <w:rFonts w:eastAsia="Garamond"/>
          <w:highlight w:val="cyan"/>
        </w:rPr>
        <w:t xml:space="preserve"> </w:t>
      </w:r>
      <w:r w:rsidRPr="004C4400">
        <w:rPr>
          <w:rStyle w:val="IntenseEmphasis"/>
          <w:highlight w:val="cyan"/>
        </w:rPr>
        <w:t>suffering,</w:t>
      </w:r>
      <w:r w:rsidRPr="004C4400">
        <w:rPr>
          <w:rStyle w:val="IntenseEmphasis"/>
          <w:rFonts w:eastAsia="Garamond"/>
          <w:highlight w:val="cyan"/>
        </w:rPr>
        <w:t xml:space="preserve"> </w:t>
      </w:r>
      <w:r w:rsidRPr="004C4400">
        <w:rPr>
          <w:rStyle w:val="Emphasis"/>
          <w:highlight w:val="cyan"/>
        </w:rPr>
        <w:t>regardless</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sentiment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film</w:t>
      </w:r>
      <w:r w:rsidRPr="004C4400">
        <w:rPr>
          <w:rStyle w:val="Emphasis"/>
          <w:rFonts w:eastAsia="Garamond"/>
          <w:highlight w:val="cyan"/>
        </w:rPr>
        <w:t xml:space="preserve"> </w:t>
      </w:r>
      <w:r w:rsidRPr="004C4400">
        <w:rPr>
          <w:rStyle w:val="Emphasis"/>
          <w:highlight w:val="cyan"/>
        </w:rPr>
        <w:t>or</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spirit</w:t>
      </w:r>
      <w:r w:rsidRPr="004C4400">
        <w:rPr>
          <w:rStyle w:val="Emphasis"/>
          <w:rFonts w:eastAsia="Garamond"/>
          <w:highlight w:val="cyan"/>
        </w:rPr>
        <w:t xml:space="preserve"> </w:t>
      </w:r>
      <w:r w:rsidRPr="004C4400">
        <w:rPr>
          <w:rStyle w:val="Emphasis"/>
          <w:highlight w:val="cyan"/>
        </w:rPr>
        <w:t>of</w:t>
      </w:r>
      <w:r w:rsidRPr="004C4400">
        <w:rPr>
          <w:rStyle w:val="Emphasis"/>
          <w:rFonts w:eastAsia="Garamond"/>
          <w:highlight w:val="cyan"/>
        </w:rPr>
        <w:t xml:space="preserve"> </w:t>
      </w:r>
      <w:r w:rsidRPr="004C4400">
        <w:rPr>
          <w:rStyle w:val="Emphasis"/>
          <w:highlight w:val="cyan"/>
        </w:rPr>
        <w:t>unity</w:t>
      </w:r>
      <w:r w:rsidRPr="004C4400">
        <w:rPr>
          <w:rStyle w:val="Emphasis"/>
          <w:rFonts w:eastAsia="Garamond"/>
          <w:highlight w:val="cyan"/>
        </w:rPr>
        <w:t xml:space="preserve"> </w:t>
      </w:r>
      <w:r w:rsidRPr="004C4400">
        <w:rPr>
          <w:rStyle w:val="Emphasis"/>
          <w:highlight w:val="cyan"/>
        </w:rPr>
        <w:t>mobilized</w:t>
      </w:r>
      <w:r w:rsidRPr="004C4400">
        <w:rPr>
          <w:rStyle w:val="Emphasis"/>
          <w:rFonts w:eastAsia="Garamond"/>
          <w:highlight w:val="cyan"/>
        </w:rPr>
        <w:t xml:space="preserve"> </w:t>
      </w:r>
      <w:r w:rsidRPr="004C4400">
        <w:rPr>
          <w:rStyle w:val="Emphasis"/>
          <w:highlight w:val="cyan"/>
        </w:rPr>
        <w:t>by</w:t>
      </w:r>
      <w:r w:rsidRPr="004C4400">
        <w:rPr>
          <w:rStyle w:val="Emphasis"/>
          <w:rFonts w:eastAsia="Garamond"/>
          <w:highlight w:val="cyan"/>
        </w:rPr>
        <w:t xml:space="preserve"> </w:t>
      </w:r>
      <w:r w:rsidRPr="004C4400">
        <w:rPr>
          <w:rStyle w:val="Emphasis"/>
          <w:highlight w:val="cyan"/>
        </w:rPr>
        <w:t>the</w:t>
      </w:r>
      <w:r w:rsidRPr="004C4400">
        <w:rPr>
          <w:rStyle w:val="Emphasis"/>
          <w:rFonts w:eastAsia="Garamond"/>
          <w:highlight w:val="cyan"/>
        </w:rPr>
        <w:t xml:space="preserve"> </w:t>
      </w:r>
      <w:r w:rsidRPr="004C4400">
        <w:rPr>
          <w:rStyle w:val="Emphasis"/>
          <w:highlight w:val="cyan"/>
        </w:rPr>
        <w:t>political</w:t>
      </w:r>
      <w:r w:rsidRPr="004C4400">
        <w:rPr>
          <w:rStyle w:val="Emphasis"/>
          <w:rFonts w:eastAsia="Garamond"/>
          <w:highlight w:val="cyan"/>
        </w:rPr>
        <w:t xml:space="preserve"> </w:t>
      </w:r>
      <w:r w:rsidRPr="004C4400">
        <w:rPr>
          <w:rStyle w:val="Emphasis"/>
          <w:highlight w:val="cyan"/>
        </w:rPr>
        <w:t>discourse</w:t>
      </w:r>
      <w:r w:rsidRPr="004C4400">
        <w:rPr>
          <w:rStyle w:val="Emphasis"/>
          <w:rFonts w:eastAsia="Garamond"/>
          <w:highlight w:val="cyan"/>
        </w:rPr>
        <w:t xml:space="preserve"> </w:t>
      </w:r>
      <w:r w:rsidRPr="004C4400">
        <w:rPr>
          <w:rStyle w:val="Emphasis"/>
          <w:highlight w:val="cyan"/>
        </w:rPr>
        <w:t>in</w:t>
      </w:r>
      <w:r w:rsidRPr="004C4400">
        <w:rPr>
          <w:rStyle w:val="Emphasis"/>
          <w:rFonts w:eastAsia="Garamond"/>
          <w:highlight w:val="cyan"/>
        </w:rPr>
        <w:t xml:space="preserve"> </w:t>
      </w:r>
      <w:r w:rsidRPr="004C4400">
        <w:rPr>
          <w:rStyle w:val="Emphasis"/>
          <w:highlight w:val="cyan"/>
        </w:rPr>
        <w:t>question</w:t>
      </w:r>
      <w:r w:rsidRPr="004C4400">
        <w:rPr>
          <w:sz w:val="16"/>
        </w:rPr>
        <w:t>.</w:t>
      </w:r>
      <w:r w:rsidRPr="004C4400">
        <w:rPr>
          <w:rFonts w:eastAsia="Garamond"/>
          <w:sz w:val="16"/>
        </w:rPr>
        <w:t xml:space="preserve"> </w:t>
      </w:r>
      <w:r w:rsidRPr="004C4400">
        <w:rPr>
          <w:sz w:val="16"/>
        </w:rPr>
        <w:t>To</w:t>
      </w:r>
      <w:r w:rsidRPr="004C4400">
        <w:rPr>
          <w:rFonts w:eastAsia="Garamond"/>
          <w:sz w:val="16"/>
        </w:rPr>
        <w:t xml:space="preserve"> </w:t>
      </w:r>
      <w:r w:rsidRPr="004C4400">
        <w:rPr>
          <w:sz w:val="16"/>
        </w:rPr>
        <w:t>put</w:t>
      </w:r>
      <w:r w:rsidRPr="004C4400">
        <w:rPr>
          <w:rFonts w:eastAsia="Garamond"/>
          <w:sz w:val="16"/>
        </w:rPr>
        <w:t xml:space="preserve"> </w:t>
      </w:r>
      <w:r w:rsidRPr="004C4400">
        <w:rPr>
          <w:sz w:val="16"/>
        </w:rPr>
        <w:t>a</w:t>
      </w:r>
      <w:r w:rsidRPr="004C4400">
        <w:rPr>
          <w:rFonts w:eastAsia="Garamond"/>
          <w:sz w:val="16"/>
        </w:rPr>
        <w:t xml:space="preserve"> </w:t>
      </w:r>
      <w:r w:rsidRPr="004C4400">
        <w:rPr>
          <w:sz w:val="16"/>
        </w:rPr>
        <w:t>finer</w:t>
      </w:r>
      <w:r w:rsidRPr="004C4400">
        <w:rPr>
          <w:rFonts w:eastAsia="Garamond"/>
          <w:sz w:val="16"/>
        </w:rPr>
        <w:t xml:space="preserve"> </w:t>
      </w:r>
      <w:r w:rsidRPr="004C4400">
        <w:rPr>
          <w:sz w:val="16"/>
        </w:rPr>
        <w:t>point</w:t>
      </w:r>
      <w:r w:rsidRPr="004C4400">
        <w:rPr>
          <w:rFonts w:eastAsia="Garamond"/>
          <w:sz w:val="16"/>
        </w:rPr>
        <w:t xml:space="preserve"> </w:t>
      </w:r>
      <w:r w:rsidRPr="004C4400">
        <w:rPr>
          <w:sz w:val="16"/>
        </w:rPr>
        <w:t>on</w:t>
      </w:r>
      <w:r w:rsidRPr="004C4400">
        <w:rPr>
          <w:rFonts w:eastAsia="Garamond"/>
          <w:sz w:val="16"/>
        </w:rPr>
        <w:t xml:space="preserve"> </w:t>
      </w:r>
      <w:r w:rsidRPr="004C4400">
        <w:rPr>
          <w:sz w:val="16"/>
        </w:rPr>
        <w:t>it,</w:t>
      </w:r>
      <w:r w:rsidRPr="004C4400">
        <w:rPr>
          <w:rFonts w:eastAsia="Garamond"/>
          <w:sz w:val="16"/>
        </w:rPr>
        <w:t xml:space="preserve"> </w:t>
      </w:r>
      <w:r w:rsidRPr="004C4400">
        <w:rPr>
          <w:rStyle w:val="IntenseEmphasis"/>
        </w:rPr>
        <w:t>structures</w:t>
      </w:r>
      <w:r w:rsidRPr="004C4400">
        <w:rPr>
          <w:rStyle w:val="IntenseEmphasis"/>
          <w:rFonts w:eastAsia="Garamond"/>
        </w:rPr>
        <w:t xml:space="preserve"> </w:t>
      </w:r>
      <w:r w:rsidRPr="004C4400">
        <w:rPr>
          <w:rStyle w:val="IntenseEmphasis"/>
        </w:rPr>
        <w:t>of</w:t>
      </w:r>
      <w:r w:rsidRPr="004C4400">
        <w:rPr>
          <w:rStyle w:val="IntenseEmphasis"/>
          <w:rFonts w:eastAsia="Garamond"/>
        </w:rPr>
        <w:t xml:space="preserve"> </w:t>
      </w:r>
      <w:r w:rsidRPr="004C4400">
        <w:rPr>
          <w:rStyle w:val="IntenseEmphasis"/>
        </w:rPr>
        <w:t>ontological</w:t>
      </w:r>
      <w:r w:rsidRPr="004C4400">
        <w:rPr>
          <w:rStyle w:val="IntenseEmphasis"/>
          <w:rFonts w:eastAsia="Garamond"/>
        </w:rPr>
        <w:t xml:space="preserve"> </w:t>
      </w:r>
      <w:r w:rsidRPr="004C4400">
        <w:rPr>
          <w:rStyle w:val="IntenseEmphasis"/>
        </w:rPr>
        <w:t>suffering</w:t>
      </w:r>
      <w:r w:rsidRPr="004C4400">
        <w:rPr>
          <w:rStyle w:val="IntenseEmphasis"/>
          <w:rFonts w:eastAsia="Garamond"/>
        </w:rPr>
        <w:t xml:space="preserve"> </w:t>
      </w:r>
      <w:r w:rsidRPr="004C4400">
        <w:rPr>
          <w:rStyle w:val="IntenseEmphasis"/>
        </w:rPr>
        <w:t>stand</w:t>
      </w:r>
      <w:r w:rsidRPr="004C4400">
        <w:rPr>
          <w:rStyle w:val="IntenseEmphasis"/>
          <w:rFonts w:eastAsia="Garamond"/>
        </w:rPr>
        <w:t xml:space="preserve"> </w:t>
      </w:r>
      <w:r w:rsidRPr="004C4400">
        <w:rPr>
          <w:rStyle w:val="IntenseEmphasis"/>
        </w:rPr>
        <w:t>in</w:t>
      </w:r>
      <w:r w:rsidRPr="004C4400">
        <w:rPr>
          <w:rStyle w:val="IntenseEmphasis"/>
          <w:rFonts w:eastAsia="Garamond"/>
        </w:rPr>
        <w:t xml:space="preserve"> </w:t>
      </w:r>
      <w:r w:rsidRPr="004C4400">
        <w:rPr>
          <w:rStyle w:val="IntenseEmphasis"/>
        </w:rPr>
        <w:t>antagonistic,</w:t>
      </w:r>
      <w:r w:rsidRPr="004C4400">
        <w:rPr>
          <w:rStyle w:val="IntenseEmphasis"/>
          <w:rFonts w:eastAsia="Garamond"/>
        </w:rPr>
        <w:t xml:space="preserve"> </w:t>
      </w:r>
      <w:r w:rsidRPr="004C4400">
        <w:rPr>
          <w:rStyle w:val="IntenseEmphasis"/>
        </w:rPr>
        <w:t>rather</w:t>
      </w:r>
      <w:r w:rsidRPr="004C4400">
        <w:rPr>
          <w:rStyle w:val="IntenseEmphasis"/>
          <w:rFonts w:eastAsia="Garamond"/>
        </w:rPr>
        <w:t xml:space="preserve"> </w:t>
      </w:r>
      <w:r w:rsidRPr="004C4400">
        <w:rPr>
          <w:rStyle w:val="IntenseEmphasis"/>
        </w:rPr>
        <w:t>then</w:t>
      </w:r>
      <w:r w:rsidRPr="004C4400">
        <w:rPr>
          <w:rStyle w:val="IntenseEmphasis"/>
          <w:rFonts w:eastAsia="Garamond"/>
        </w:rPr>
        <w:t xml:space="preserve"> </w:t>
      </w:r>
      <w:r w:rsidRPr="004C4400">
        <w:rPr>
          <w:rStyle w:val="IntenseEmphasis"/>
        </w:rPr>
        <w:t>conflictual,</w:t>
      </w:r>
      <w:r w:rsidRPr="004C4400">
        <w:rPr>
          <w:rStyle w:val="IntenseEmphasis"/>
          <w:rFonts w:eastAsia="Garamond"/>
        </w:rPr>
        <w:t xml:space="preserve"> </w:t>
      </w:r>
      <w:r w:rsidRPr="004C4400">
        <w:rPr>
          <w:rStyle w:val="IntenseEmphasis"/>
        </w:rPr>
        <w:t>relation</w:t>
      </w:r>
      <w:r w:rsidRPr="004C4400">
        <w:rPr>
          <w:rStyle w:val="IntenseEmphasis"/>
          <w:rFonts w:eastAsia="Garamond"/>
        </w:rPr>
        <w:t xml:space="preserve"> </w:t>
      </w:r>
      <w:r w:rsidRPr="004C4400">
        <w:rPr>
          <w:rStyle w:val="IntenseEmphasis"/>
        </w:rPr>
        <w:t>to</w:t>
      </w:r>
      <w:r w:rsidRPr="004C4400">
        <w:rPr>
          <w:rStyle w:val="IntenseEmphasis"/>
          <w:rFonts w:eastAsia="Garamond"/>
        </w:rPr>
        <w:t xml:space="preserve"> </w:t>
      </w:r>
      <w:r w:rsidRPr="004C4400">
        <w:rPr>
          <w:rStyle w:val="IntenseEmphasis"/>
        </w:rPr>
        <w:t>one</w:t>
      </w:r>
      <w:r w:rsidRPr="004C4400">
        <w:rPr>
          <w:rStyle w:val="IntenseEmphasis"/>
          <w:rFonts w:eastAsia="Garamond"/>
        </w:rPr>
        <w:t xml:space="preserve"> </w:t>
      </w:r>
      <w:r w:rsidRPr="004C4400">
        <w:rPr>
          <w:rStyle w:val="IntenseEmphasis"/>
        </w:rPr>
        <w:t>another</w:t>
      </w:r>
      <w:r w:rsidRPr="004C4400">
        <w:rPr>
          <w:rFonts w:eastAsia="Garamond"/>
          <w:sz w:val="16"/>
        </w:rPr>
        <w:t xml:space="preserve"> </w:t>
      </w:r>
      <w:r w:rsidRPr="004C4400">
        <w:rPr>
          <w:sz w:val="16"/>
        </w:rPr>
        <w:t>(despite</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fact</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antagonists</w:t>
      </w:r>
      <w:r w:rsidRPr="004C4400">
        <w:rPr>
          <w:rFonts w:eastAsia="Garamond"/>
          <w:sz w:val="16"/>
        </w:rPr>
        <w:t xml:space="preserve"> </w:t>
      </w:r>
      <w:r w:rsidRPr="004C4400">
        <w:rPr>
          <w:sz w:val="16"/>
        </w:rPr>
        <w:t>themselves</w:t>
      </w:r>
      <w:r w:rsidRPr="004C4400">
        <w:rPr>
          <w:rFonts w:eastAsia="Garamond"/>
          <w:sz w:val="16"/>
        </w:rPr>
        <w:t xml:space="preserve"> </w:t>
      </w:r>
      <w:r w:rsidRPr="004C4400">
        <w:rPr>
          <w:sz w:val="16"/>
        </w:rPr>
        <w:t>may</w:t>
      </w:r>
      <w:r w:rsidRPr="004C4400">
        <w:rPr>
          <w:rFonts w:eastAsia="Garamond"/>
          <w:sz w:val="16"/>
        </w:rPr>
        <w:t xml:space="preserve"> </w:t>
      </w:r>
      <w:r w:rsidRPr="004C4400">
        <w:rPr>
          <w:sz w:val="16"/>
        </w:rPr>
        <w:t>not</w:t>
      </w:r>
      <w:r w:rsidRPr="004C4400">
        <w:rPr>
          <w:rFonts w:eastAsia="Garamond"/>
          <w:sz w:val="16"/>
        </w:rPr>
        <w:t xml:space="preserve"> </w:t>
      </w:r>
      <w:r w:rsidRPr="004C4400">
        <w:rPr>
          <w:sz w:val="16"/>
        </w:rPr>
        <w:t>be</w:t>
      </w:r>
      <w:r w:rsidRPr="004C4400">
        <w:rPr>
          <w:rFonts w:eastAsia="Garamond"/>
          <w:sz w:val="16"/>
        </w:rPr>
        <w:t xml:space="preserve"> </w:t>
      </w:r>
      <w:r w:rsidRPr="004C4400">
        <w:rPr>
          <w:sz w:val="16"/>
        </w:rPr>
        <w:t>aware</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ontological</w:t>
      </w:r>
      <w:r w:rsidRPr="004C4400">
        <w:rPr>
          <w:rFonts w:eastAsia="Garamond"/>
          <w:sz w:val="16"/>
        </w:rPr>
        <w:t xml:space="preserve"> </w:t>
      </w:r>
      <w:r w:rsidRPr="004C4400">
        <w:rPr>
          <w:sz w:val="16"/>
        </w:rPr>
        <w:t>positionality</w:t>
      </w:r>
      <w:r w:rsidRPr="004C4400">
        <w:rPr>
          <w:rFonts w:eastAsia="Garamond"/>
          <w:sz w:val="16"/>
        </w:rPr>
        <w:t xml:space="preserve"> </w:t>
      </w:r>
      <w:r w:rsidRPr="004C4400">
        <w:rPr>
          <w:sz w:val="16"/>
        </w:rPr>
        <w:t>from</w:t>
      </w:r>
      <w:r w:rsidRPr="004C4400">
        <w:rPr>
          <w:rFonts w:eastAsia="Garamond"/>
          <w:sz w:val="16"/>
        </w:rPr>
        <w:t xml:space="preserve"> </w:t>
      </w:r>
      <w:r w:rsidRPr="004C4400">
        <w:rPr>
          <w:sz w:val="16"/>
        </w:rPr>
        <w:t>which</w:t>
      </w:r>
      <w:r w:rsidRPr="004C4400">
        <w:rPr>
          <w:rFonts w:eastAsia="Garamond"/>
          <w:sz w:val="16"/>
        </w:rPr>
        <w:t xml:space="preserve"> </w:t>
      </w:r>
      <w:r w:rsidRPr="004C4400">
        <w:rPr>
          <w:sz w:val="16"/>
        </w:rPr>
        <w:t>they</w:t>
      </w:r>
      <w:r w:rsidRPr="004C4400">
        <w:rPr>
          <w:rFonts w:eastAsia="Garamond"/>
          <w:sz w:val="16"/>
        </w:rPr>
        <w:t xml:space="preserve"> </w:t>
      </w:r>
      <w:r w:rsidRPr="004C4400">
        <w:rPr>
          <w:sz w:val="16"/>
        </w:rPr>
        <w:t>speak).</w:t>
      </w:r>
      <w:r w:rsidRPr="004C4400">
        <w:rPr>
          <w:rFonts w:eastAsia="Garamond"/>
          <w:sz w:val="16"/>
        </w:rPr>
        <w:t xml:space="preserve"> </w:t>
      </w:r>
      <w:r>
        <w:rPr>
          <w:sz w:val="16"/>
        </w:rPr>
        <w:t>Though</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perhaps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most</w:t>
      </w:r>
      <w:r w:rsidRPr="004C4400">
        <w:rPr>
          <w:rFonts w:eastAsia="Garamond"/>
          <w:sz w:val="16"/>
        </w:rPr>
        <w:t xml:space="preserve"> </w:t>
      </w:r>
      <w:r w:rsidRPr="004C4400">
        <w:rPr>
          <w:sz w:val="16"/>
        </w:rPr>
        <w:t>controversial</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out-of-step</w:t>
      </w:r>
      <w:r w:rsidRPr="004C4400">
        <w:rPr>
          <w:rFonts w:eastAsia="Garamond"/>
          <w:sz w:val="16"/>
        </w:rPr>
        <w:t xml:space="preserve"> </w:t>
      </w:r>
      <w:r w:rsidRPr="004C4400">
        <w:rPr>
          <w:sz w:val="16"/>
        </w:rPr>
        <w:t>claim</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this</w:t>
      </w:r>
      <w:r w:rsidRPr="004C4400">
        <w:rPr>
          <w:rFonts w:eastAsia="Garamond"/>
          <w:sz w:val="16"/>
        </w:rPr>
        <w:t xml:space="preserve"> </w:t>
      </w:r>
      <w:r w:rsidRPr="004C4400">
        <w:rPr>
          <w:sz w:val="16"/>
        </w:rPr>
        <w:t>book,</w:t>
      </w:r>
      <w:r w:rsidRPr="004C4400">
        <w:rPr>
          <w:rFonts w:eastAsia="Garamond"/>
          <w:sz w:val="16"/>
        </w:rPr>
        <w:t xml:space="preserve"> </w:t>
      </w:r>
      <w:r w:rsidRPr="004C4400">
        <w:rPr>
          <w:sz w:val="16"/>
        </w:rPr>
        <w:t>it</w:t>
      </w:r>
      <w:r w:rsidRPr="004C4400">
        <w:rPr>
          <w:rFonts w:eastAsia="Garamond"/>
          <w:sz w:val="16"/>
        </w:rPr>
        <w:t xml:space="preserve"> </w:t>
      </w:r>
      <w:r w:rsidRPr="004C4400">
        <w:rPr>
          <w:sz w:val="16"/>
        </w:rPr>
        <w:t>is,</w:t>
      </w:r>
      <w:r w:rsidRPr="004C4400">
        <w:rPr>
          <w:rFonts w:eastAsia="Garamond"/>
          <w:sz w:val="16"/>
        </w:rPr>
        <w:t xml:space="preserve"> </w:t>
      </w:r>
      <w:r w:rsidRPr="004C4400">
        <w:rPr>
          <w:sz w:val="16"/>
        </w:rPr>
        <w:t>nonetheless,</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foundation</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the</w:t>
      </w:r>
      <w:r w:rsidRPr="004C4400">
        <w:rPr>
          <w:rFonts w:eastAsia="Garamond"/>
          <w:sz w:val="16"/>
        </w:rPr>
        <w:t xml:space="preserve"> </w:t>
      </w:r>
      <w:r w:rsidRPr="004C4400">
        <w:rPr>
          <w:sz w:val="16"/>
        </w:rPr>
        <w:t>close</w:t>
      </w:r>
      <w:r w:rsidRPr="004C4400">
        <w:rPr>
          <w:rFonts w:eastAsia="Garamond"/>
          <w:sz w:val="16"/>
        </w:rPr>
        <w:t xml:space="preserve"> </w:t>
      </w:r>
      <w:r w:rsidRPr="004C4400">
        <w:rPr>
          <w:sz w:val="16"/>
        </w:rPr>
        <w:t>reading</w:t>
      </w:r>
      <w:r w:rsidRPr="004C4400">
        <w:rPr>
          <w:rFonts w:eastAsia="Garamond"/>
          <w:sz w:val="16"/>
        </w:rPr>
        <w:t xml:space="preserve"> </w:t>
      </w:r>
      <w:r w:rsidRPr="004C4400">
        <w:rPr>
          <w:sz w:val="16"/>
        </w:rPr>
        <w:t>of</w:t>
      </w:r>
      <w:r w:rsidRPr="004C4400">
        <w:rPr>
          <w:rFonts w:eastAsia="Garamond"/>
          <w:sz w:val="16"/>
        </w:rPr>
        <w:t xml:space="preserve"> </w:t>
      </w:r>
      <w:r w:rsidRPr="004C4400">
        <w:rPr>
          <w:sz w:val="16"/>
        </w:rPr>
        <w:t>feature</w:t>
      </w:r>
      <w:r w:rsidRPr="004C4400">
        <w:rPr>
          <w:rFonts w:eastAsia="Garamond"/>
          <w:sz w:val="16"/>
        </w:rPr>
        <w:t xml:space="preserve"> </w:t>
      </w:r>
      <w:r w:rsidRPr="004C4400">
        <w:rPr>
          <w:sz w:val="16"/>
        </w:rPr>
        <w:t>films</w:t>
      </w:r>
      <w:r w:rsidRPr="004C4400">
        <w:rPr>
          <w:rFonts w:eastAsia="Garamond"/>
          <w:sz w:val="16"/>
        </w:rPr>
        <w:t xml:space="preserve"> </w:t>
      </w:r>
      <w:r w:rsidRPr="004C4400">
        <w:rPr>
          <w:sz w:val="16"/>
        </w:rPr>
        <w:t>and</w:t>
      </w:r>
      <w:r w:rsidRPr="004C4400">
        <w:rPr>
          <w:rFonts w:eastAsia="Garamond"/>
          <w:sz w:val="16"/>
        </w:rPr>
        <w:t xml:space="preserve"> </w:t>
      </w:r>
      <w:r w:rsidRPr="004C4400">
        <w:rPr>
          <w:sz w:val="16"/>
        </w:rPr>
        <w:t>political</w:t>
      </w:r>
      <w:r w:rsidRPr="004C4400">
        <w:rPr>
          <w:rFonts w:eastAsia="Garamond"/>
          <w:sz w:val="16"/>
        </w:rPr>
        <w:t xml:space="preserve"> </w:t>
      </w:r>
      <w:r w:rsidRPr="004C4400">
        <w:rPr>
          <w:sz w:val="16"/>
        </w:rPr>
        <w:t>theory</w:t>
      </w:r>
      <w:r w:rsidRPr="004C4400">
        <w:rPr>
          <w:rFonts w:eastAsia="Garamond"/>
          <w:sz w:val="16"/>
        </w:rPr>
        <w:t xml:space="preserve"> </w:t>
      </w:r>
      <w:r w:rsidRPr="004C4400">
        <w:rPr>
          <w:sz w:val="16"/>
        </w:rPr>
        <w:t>that</w:t>
      </w:r>
      <w:r w:rsidRPr="004C4400">
        <w:rPr>
          <w:rFonts w:eastAsia="Garamond"/>
          <w:sz w:val="16"/>
        </w:rPr>
        <w:t xml:space="preserve"> </w:t>
      </w:r>
      <w:r w:rsidRPr="004C4400">
        <w:rPr>
          <w:sz w:val="16"/>
        </w:rPr>
        <w:t>follows.</w:t>
      </w:r>
    </w:p>
    <w:p w14:paraId="043EDF51" w14:textId="77777777" w:rsidR="00F3544C" w:rsidRPr="00F601E6" w:rsidRDefault="00F3544C" w:rsidP="00F3544C"/>
    <w:p w14:paraId="7B09E044" w14:textId="77777777" w:rsidR="00F3544C" w:rsidRPr="000822FD" w:rsidRDefault="00F3544C" w:rsidP="00F3544C"/>
    <w:p w14:paraId="35DBAD58" w14:textId="77777777" w:rsidR="00CD088F" w:rsidRDefault="00CD088F" w:rsidP="00F3544C"/>
    <w:p w14:paraId="4B3D8623" w14:textId="7B7A43C0" w:rsidR="00F3544C" w:rsidRDefault="00100ED3" w:rsidP="00F3544C">
      <w:pPr>
        <w:pStyle w:val="Heading2"/>
      </w:pPr>
      <w:r>
        <w:t>Case</w:t>
      </w:r>
    </w:p>
    <w:p w14:paraId="5D992AD6" w14:textId="54E592D5" w:rsidR="00F3544C" w:rsidRDefault="00F3544C" w:rsidP="00F3544C">
      <w:pPr>
        <w:pStyle w:val="Heading4"/>
      </w:pPr>
      <w:r>
        <w:t xml:space="preserve">Reading black hospitality as non black debaters is tokenizing bc you don’t live the conditions that make it hospitable – something non black people will never understand – don’t start from the position of having that experience </w:t>
      </w:r>
    </w:p>
    <w:p w14:paraId="34891308" w14:textId="77777777" w:rsidR="00F3544C" w:rsidRPr="00F3544C" w:rsidRDefault="00F3544C" w:rsidP="00F3544C"/>
    <w:p w14:paraId="395EF026" w14:textId="587DF153" w:rsidR="00F3544C" w:rsidRDefault="00F3544C" w:rsidP="00F3544C">
      <w:pPr>
        <w:pStyle w:val="Heading4"/>
      </w:pPr>
      <w:r>
        <w:t xml:space="preserve">The invocation of black hospitality and homemaking is to give oneself up to white supremacist culture – the aff has been captured by the centrality of the figure of hospitality that constraints black socialities and redirects insurgency into an ethos of ownership consumption and class mobility </w:t>
      </w:r>
    </w:p>
    <w:p w14:paraId="0A2FB07C" w14:textId="77777777" w:rsidR="00F3544C" w:rsidRPr="0035731C" w:rsidRDefault="00F3544C" w:rsidP="00F3544C">
      <w:r w:rsidRPr="0035731C">
        <w:rPr>
          <w:rStyle w:val="Style13ptBold"/>
        </w:rPr>
        <w:t>King’18</w:t>
      </w:r>
      <w:r w:rsidRPr="0035731C">
        <w:t xml:space="preserve"> (Tiffany (Lethabo) King’s research focuses on Black gender formation and sexuality at the intersection of slavery and indigenous genocide in the U.S. and Canada.  Her book project The Black Shoals: Abolition, Decolonization and Conquest is under contract with Duke University Press.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“Black 'Feminisms' and Pessimism: Abolishing Moynihan's Negro Family” January 2018)NAE</w:t>
      </w:r>
    </w:p>
    <w:p w14:paraId="62922DE2" w14:textId="77777777" w:rsidR="00F3544C" w:rsidRPr="000A0F26" w:rsidRDefault="00F3544C" w:rsidP="00F3544C">
      <w:pPr>
        <w:rPr>
          <w:rStyle w:val="StyleUnderline"/>
        </w:rPr>
      </w:pPr>
      <w:r w:rsidRPr="0035731C">
        <w:rPr>
          <w:sz w:val="16"/>
        </w:rPr>
        <w:t xml:space="preserve">However, </w:t>
      </w:r>
      <w:r w:rsidRPr="0035731C">
        <w:rPr>
          <w:rStyle w:val="StyleUnderline"/>
        </w:rPr>
        <w:t xml:space="preserve">after fifty years of ever-evolving and increasingly nuanced </w:t>
      </w:r>
      <w:r w:rsidRPr="0035731C">
        <w:rPr>
          <w:rStyle w:val="StyleUnderline"/>
          <w:highlight w:val="green"/>
        </w:rPr>
        <w:t>Black feminist responses</w:t>
      </w:r>
      <w:r w:rsidRPr="0035731C">
        <w:rPr>
          <w:rStyle w:val="StyleUnderline"/>
        </w:rPr>
        <w:t xml:space="preserve"> to The Report, </w:t>
      </w:r>
      <w:r w:rsidRPr="0035731C">
        <w:rPr>
          <w:rStyle w:val="StyleUnderline"/>
          <w:highlight w:val="green"/>
        </w:rPr>
        <w:t>rarely</w:t>
      </w:r>
      <w:r w:rsidRPr="0035731C">
        <w:rPr>
          <w:rStyle w:val="StyleUnderline"/>
        </w:rPr>
        <w:t xml:space="preserve"> do critiques and alternative modes of the Black filial i</w:t>
      </w:r>
      <w:r w:rsidRPr="0035731C">
        <w:rPr>
          <w:rStyle w:val="StyleUnderline"/>
          <w:highlight w:val="green"/>
        </w:rPr>
        <w:t>nterrogate the viability of the notion of the family itself</w:t>
      </w:r>
      <w:r w:rsidRPr="0035731C">
        <w:rPr>
          <w:rStyle w:val="StyleUnderline"/>
        </w:rPr>
        <w:t xml:space="preserve">. </w:t>
      </w:r>
      <w:r w:rsidRPr="0035731C">
        <w:rPr>
          <w:sz w:val="16"/>
        </w:rPr>
        <w:t xml:space="preserve">While, </w:t>
      </w:r>
      <w:r w:rsidRPr="0035731C">
        <w:rPr>
          <w:rStyle w:val="StyleUnderline"/>
          <w:highlight w:val="green"/>
        </w:rPr>
        <w:t>Black feminist</w:t>
      </w:r>
      <w:r w:rsidRPr="0035731C">
        <w:rPr>
          <w:sz w:val="16"/>
        </w:rPr>
        <w:t xml:space="preserve"> responses to The Report and the discourse of Black matriarchy</w:t>
      </w:r>
      <w:r w:rsidRPr="0035731C">
        <w:rPr>
          <w:rStyle w:val="StyleUnderline"/>
        </w:rPr>
        <w:t xml:space="preserve"> </w:t>
      </w:r>
      <w:r w:rsidRPr="00233641">
        <w:rPr>
          <w:rStyle w:val="StyleUnderline"/>
        </w:rPr>
        <w:t xml:space="preserve">have argued for </w:t>
      </w:r>
      <w:r w:rsidRPr="0035731C">
        <w:rPr>
          <w:rStyle w:val="StyleUnderline"/>
          <w:highlight w:val="green"/>
        </w:rPr>
        <w:t xml:space="preserve">alternative forms of family, </w:t>
      </w:r>
      <w:r w:rsidRPr="00233641">
        <w:rPr>
          <w:rStyle w:val="StyleUnderline"/>
        </w:rPr>
        <w:t xml:space="preserve">ranging from intergenerational, extended, non-sanguial, and </w:t>
      </w:r>
      <w:r w:rsidRPr="0035731C">
        <w:rPr>
          <w:rStyle w:val="StyleUnderline"/>
          <w:highlight w:val="green"/>
        </w:rPr>
        <w:t>queer</w:t>
      </w:r>
      <w:r w:rsidRPr="0035731C">
        <w:rPr>
          <w:rStyle w:val="StyleUnderline"/>
        </w:rPr>
        <w:t>; the family as a sociolgical unit and as a self evident and natural form of human organization persists</w:t>
      </w:r>
      <w:r w:rsidRPr="0035731C">
        <w:rPr>
          <w:sz w:val="16"/>
        </w:rPr>
        <w:t xml:space="preserve">. </w:t>
      </w:r>
      <w:r w:rsidRPr="0035731C">
        <w:rPr>
          <w:rStyle w:val="StyleUnderline"/>
          <w:highlight w:val="green"/>
        </w:rPr>
        <w:t>Even when</w:t>
      </w:r>
      <w:r w:rsidRPr="0035731C">
        <w:rPr>
          <w:rStyle w:val="StyleUnderline"/>
        </w:rPr>
        <w:t xml:space="preserve"> Black and </w:t>
      </w:r>
      <w:r w:rsidRPr="0035731C">
        <w:rPr>
          <w:rStyle w:val="StyleUnderline"/>
          <w:highlight w:val="green"/>
        </w:rPr>
        <w:t>Black queer feminists call for alternatives to the the ‘normal family,’ these modificiations and revisions to the family still retain attachments to the liberal humanistic concept of the filial as the organizing frame for legible Black collective life</w:t>
      </w:r>
      <w:r w:rsidRPr="0035731C">
        <w:rPr>
          <w:sz w:val="16"/>
        </w:rPr>
        <w:t xml:space="preserve">.5 </w:t>
      </w:r>
      <w:r w:rsidRPr="00622C78">
        <w:rPr>
          <w:rStyle w:val="StyleUnderline"/>
        </w:rPr>
        <w:t>Black ‘feminist’ abolitionist responses that trouble the very concept of the family as a way of organizing Black life still remain unexamined and perhaps even “unthought.”</w:t>
      </w:r>
      <w:r w:rsidRPr="00622C78">
        <w:rPr>
          <w:sz w:val="16"/>
        </w:rPr>
        <w:t xml:space="preserve">6 In this essay, I argue that </w:t>
      </w:r>
      <w:r w:rsidRPr="00622C78">
        <w:rPr>
          <w:rStyle w:val="StyleUnderline"/>
        </w:rPr>
        <w:t>while most Black feminist and queer modes of critique exhibit a suspicion or ambivalence toward the family, the responses of Kay Lindsey (1970) and Hortense Spillers (1987) offer a distinctly abolitionist critique of the family.</w:t>
      </w:r>
      <w:r w:rsidRPr="00622C78">
        <w:rPr>
          <w:sz w:val="16"/>
        </w:rPr>
        <w:t xml:space="preserve"> </w:t>
      </w:r>
      <w:r w:rsidRPr="00622C78">
        <w:rPr>
          <w:rStyle w:val="StyleUnderline"/>
        </w:rPr>
        <w:t>Unlike</w:t>
      </w:r>
      <w:r w:rsidRPr="00622C78">
        <w:rPr>
          <w:sz w:val="16"/>
        </w:rPr>
        <w:t xml:space="preserve"> “suspicious” or </w:t>
      </w:r>
      <w:r w:rsidRPr="00622C78">
        <w:rPr>
          <w:rStyle w:val="StyleUnderline"/>
        </w:rPr>
        <w:t>reformist critiques, which tend to hold onto at least some aspects of the normative and liberal family model, the abolitionist frame organizing this essay opens up the possibility of naming and doing Black relations outside of the categories that currently name humanness. This essay focuses on Black abolitionist critiques that denaturalize the family as a normative and humanizing institution to which people should aspire to belong</w:t>
      </w:r>
      <w:r w:rsidRPr="00622C78">
        <w:rPr>
          <w:sz w:val="16"/>
        </w:rPr>
        <w:t>. More importantly</w:t>
      </w:r>
      <w:r w:rsidRPr="00622C78">
        <w:rPr>
          <w:rStyle w:val="StyleUnderline"/>
        </w:rPr>
        <w:t xml:space="preserve">, it opens up conversations about alternative modes of naming the self in relation to others outside of the Western humanist tradition. </w:t>
      </w:r>
      <w:r w:rsidRPr="00622C78">
        <w:rPr>
          <w:sz w:val="16"/>
        </w:rPr>
        <w:t>Because of the ongoing disruption</w:t>
      </w:r>
      <w:r w:rsidRPr="0035731C">
        <w:rPr>
          <w:sz w:val="16"/>
        </w:rPr>
        <w:t xml:space="preserve"> of Black sociality and the understanding that Black relations are under assualt, the ‘Black family’ has taken on an almost sacred significance within Black social life due to its heralded role as a protective mechanism to Black vulnerability and violation.7 The Black praxis of family as an everyday lived experience has the potential to ground people, provide material and emotional support and affirm the spirit of many Black people who feel vulnerable in the world. For many, including myself, family helps make life liveable amidst everyday enactments of antiblack violence. To be clear, this essay does not indulge in an nihilistic destruction of the family for the sake of Afro-pessimistic intellectual experimentation.8 Rather, </w:t>
      </w:r>
      <w:r w:rsidRPr="0035731C">
        <w:rPr>
          <w:rStyle w:val="StyleUnderline"/>
        </w:rPr>
        <w:t xml:space="preserve">it is precisely because of this need for and commitment to Black sociality as a dynamic and inventive practice that this essay presses toward otherwise modes of thinking and being with one </w:t>
      </w:r>
      <w:r w:rsidRPr="00622C78">
        <w:rPr>
          <w:rStyle w:val="StyleUnderline"/>
        </w:rPr>
        <w:t>another.</w:t>
      </w:r>
      <w:r w:rsidRPr="00622C78">
        <w:rPr>
          <w:sz w:val="16"/>
        </w:rPr>
        <w:t xml:space="preserve"> </w:t>
      </w:r>
      <w:r w:rsidRPr="00622C78">
        <w:rPr>
          <w:rStyle w:val="StyleUnderline"/>
        </w:rPr>
        <w:t>This essay conscientiously attends to the ways that the western notion of the family functions as a site of violence and dehumanization that threatens to engulf Black sociality.</w:t>
      </w:r>
      <w:r w:rsidRPr="0035731C">
        <w:rPr>
          <w:rStyle w:val="StyleUnderline"/>
        </w:rPr>
        <w:t xml:space="preserve"> </w:t>
      </w:r>
      <w:r w:rsidRPr="0035731C">
        <w:rPr>
          <w:rStyle w:val="StyleUnderline"/>
          <w:highlight w:val="green"/>
        </w:rPr>
        <w:t>While Black feminist</w:t>
      </w:r>
      <w:r w:rsidRPr="00622C78">
        <w:rPr>
          <w:rStyle w:val="StyleUnderline"/>
        </w:rPr>
        <w:t>, queer scholarship and creative work have called for a reimagining of</w:t>
      </w:r>
      <w:r w:rsidRPr="0035731C">
        <w:rPr>
          <w:rStyle w:val="StyleUnderline"/>
          <w:highlight w:val="green"/>
        </w:rPr>
        <w:t xml:space="preserve"> the Black family on radically different terms</w:t>
      </w:r>
      <w:r w:rsidRPr="0035731C">
        <w:rPr>
          <w:sz w:val="16"/>
        </w:rPr>
        <w:t xml:space="preserve"> (non patriarchal, egalitarian and queer) </w:t>
      </w:r>
      <w:r w:rsidRPr="0035731C">
        <w:rPr>
          <w:rStyle w:val="StyleUnderline"/>
          <w:highlight w:val="green"/>
        </w:rPr>
        <w:t>they often do not critique the family in ways that draw attention to the violent ways that the family emerges as a category of violent forms of humanism.</w:t>
      </w:r>
      <w:r w:rsidRPr="0035731C">
        <w:rPr>
          <w:rStyle w:val="StyleUnderline"/>
        </w:rPr>
        <w:t xml:space="preserve"> I consider the possible abolition of the family</w:t>
      </w:r>
      <w:r w:rsidRPr="0035731C">
        <w:rPr>
          <w:sz w:val="16"/>
        </w:rPr>
        <w:t xml:space="preserve"> (and Black family) </w:t>
      </w:r>
      <w:r w:rsidRPr="0035731C">
        <w:rPr>
          <w:rStyle w:val="StyleUnderline"/>
        </w:rPr>
        <w:t xml:space="preserve">because </w:t>
      </w:r>
      <w:r w:rsidRPr="0035731C">
        <w:rPr>
          <w:rStyle w:val="StyleUnderline"/>
          <w:highlight w:val="green"/>
        </w:rPr>
        <w:t>I fear that the institution crowds out the dynamic and emerging ways that Black people reimagine and invent new modes of relation.</w:t>
      </w:r>
      <w:r>
        <w:rPr>
          <w:rStyle w:val="StyleUnderline"/>
        </w:rPr>
        <w:t xml:space="preserve"> </w:t>
      </w:r>
      <w:r w:rsidRPr="0035731C">
        <w:t>Black ‘Feminism(s)’: Reform and Abolition</w:t>
      </w:r>
      <w:r>
        <w:t>.</w:t>
      </w:r>
      <w:r w:rsidRPr="0035731C">
        <w:t xml:space="preserve"> </w:t>
      </w:r>
      <w:r w:rsidRPr="000A0F26">
        <w:rPr>
          <w:rStyle w:val="StyleUnderline"/>
          <w:highlight w:val="green"/>
        </w:rPr>
        <w:t>Response</w:t>
      </w:r>
      <w:r w:rsidRPr="000A0F26">
        <w:rPr>
          <w:rStyle w:val="StyleUnderline"/>
        </w:rPr>
        <w:t xml:space="preserve"> to The Report </w:t>
      </w:r>
      <w:r w:rsidRPr="000A0F26">
        <w:rPr>
          <w:rStyle w:val="StyleUnderline"/>
          <w:highlight w:val="green"/>
        </w:rPr>
        <w:t>by the Black community have ranged from respectable Black bourgeois outrag</w:t>
      </w:r>
      <w:r w:rsidRPr="000A0F26">
        <w:rPr>
          <w:rStyle w:val="StyleUnderline"/>
        </w:rPr>
        <w:t xml:space="preserve">e, Black nationalist (re)commmits </w:t>
      </w:r>
      <w:r w:rsidRPr="000A0F26">
        <w:rPr>
          <w:rStyle w:val="StyleUnderline"/>
          <w:highlight w:val="green"/>
        </w:rPr>
        <w:t>to</w:t>
      </w:r>
      <w:r w:rsidRPr="000A0F26">
        <w:rPr>
          <w:rStyle w:val="StyleUnderline"/>
        </w:rPr>
        <w:t xml:space="preserve"> Black patriarchal models, </w:t>
      </w:r>
      <w:r w:rsidRPr="000A0F26">
        <w:rPr>
          <w:rStyle w:val="StyleUnderline"/>
          <w:highlight w:val="green"/>
        </w:rPr>
        <w:t>Black feminist valorizations of matriarhcal models, and</w:t>
      </w:r>
      <w:r w:rsidRPr="000A0F26">
        <w:rPr>
          <w:rStyle w:val="StyleUnderline"/>
        </w:rPr>
        <w:t xml:space="preserve"> more recent embraces of </w:t>
      </w:r>
      <w:r w:rsidRPr="000A0F26">
        <w:rPr>
          <w:rStyle w:val="StyleUnderline"/>
          <w:highlight w:val="green"/>
        </w:rPr>
        <w:t>Black queer models of family life</w:t>
      </w:r>
      <w:r w:rsidRPr="000A0F26">
        <w:rPr>
          <w:rStyle w:val="StyleUnderline"/>
        </w:rPr>
        <w:t xml:space="preserve">. </w:t>
      </w:r>
      <w:r w:rsidRPr="0035731C">
        <w:t xml:space="preserve">Notably, </w:t>
      </w:r>
      <w:r w:rsidRPr="000A0F26">
        <w:rPr>
          <w:rStyle w:val="StyleUnderline"/>
          <w:highlight w:val="green"/>
        </w:rPr>
        <w:t>Black lesbian and queer feminists have argued for models of family life and motherhood</w:t>
      </w:r>
      <w:r w:rsidRPr="000A0F26">
        <w:rPr>
          <w:rStyle w:val="StyleUnderline"/>
        </w:rPr>
        <w:t xml:space="preserve"> that consist of Black lesbian egalitarianism</w:t>
      </w:r>
      <w:r w:rsidRPr="0035731C">
        <w:t xml:space="preserve">,9 </w:t>
      </w:r>
      <w:r w:rsidRPr="000A0F26">
        <w:rPr>
          <w:rStyle w:val="StyleUnderline"/>
        </w:rPr>
        <w:t xml:space="preserve">Black queer motherhood,10 polyamory </w:t>
      </w:r>
      <w:r w:rsidRPr="000A0F26">
        <w:rPr>
          <w:rStyle w:val="StyleUnderline"/>
          <w:highlight w:val="green"/>
        </w:rPr>
        <w:t>and non conventional modes of extending kin and care networks that exceed and disrupt ethos of ownership, consumption, accumulation and class mobility</w:t>
      </w:r>
      <w:r w:rsidRPr="0035731C">
        <w:t>. In her book, Close Kin and Distant Relatives (2014), Susana Morris reworks Paul Ricoeur’s notion of a “hermenuetics of suspicion” as a way of explaining the ways that Black diasporic women have interrogated and negotiated the seductions and obligations of family life.11 Morris argues that w</w:t>
      </w:r>
      <w:r w:rsidRPr="000A0F26">
        <w:rPr>
          <w:rStyle w:val="StyleUnderline"/>
        </w:rPr>
        <w:t>ithin Black diasporic women’s literary traditions one can track an ambivalence toward “respectability politics” that work to counter “the hegemony of the nuclear family and middle class materialism as normative cultural symbols.”</w:t>
      </w:r>
      <w:r w:rsidRPr="0035731C">
        <w:t xml:space="preserve">12 Due to this Black feminist “hermeutics of suspicion” </w:t>
      </w:r>
      <w:r w:rsidRPr="000A0F26">
        <w:rPr>
          <w:rStyle w:val="StyleUnderline"/>
        </w:rPr>
        <w:t xml:space="preserve">Black women conceive of and create family and kinship structures outside of the normative protocols and dictates of the heteronormative family. </w:t>
      </w:r>
      <w:r w:rsidRPr="000A0F26">
        <w:rPr>
          <w:rStyle w:val="StyleUnderline"/>
          <w:highlight w:val="green"/>
        </w:rPr>
        <w:t>While these revisions to and refashionings of the family that appear as Black lesbian, feminist, queer and even poly resignify the family</w:t>
      </w:r>
      <w:r w:rsidRPr="000A0F26">
        <w:rPr>
          <w:rStyle w:val="StyleUnderline"/>
        </w:rPr>
        <w:t xml:space="preserve"> as non-white, non-patriarchal, non-heteronormative and working against the capitalist ethos of property accumulation</w:t>
      </w:r>
      <w:r w:rsidRPr="000A0F26">
        <w:rPr>
          <w:rStyle w:val="StyleUnderline"/>
          <w:highlight w:val="green"/>
        </w:rPr>
        <w:t>; it is still possible to fold their feminist, queer, and anti-accumulationist enactments of family into modes of sociality that cohere within liberal humanist epistemes and economies of intelligibility</w:t>
      </w:r>
      <w:r w:rsidRPr="000A0F26">
        <w:rPr>
          <w:rStyle w:val="StyleUnderline"/>
        </w:rPr>
        <w:t>.</w:t>
      </w:r>
      <w:r w:rsidRPr="0035731C">
        <w:t xml:space="preserve"> For example, in 2013 </w:t>
      </w:r>
      <w:r w:rsidRPr="000A0F26">
        <w:rPr>
          <w:rStyle w:val="StyleUnderline"/>
          <w:highlight w:val="green"/>
        </w:rPr>
        <w:t>Black gay and lesbian couples were featured in an issue of Black Enterprise</w:t>
      </w:r>
      <w:r w:rsidRPr="000A0F26">
        <w:rPr>
          <w:rStyle w:val="StyleUnderline"/>
        </w:rPr>
        <w:t xml:space="preserve"> magazine</w:t>
      </w:r>
      <w:r w:rsidRPr="0035731C">
        <w:t xml:space="preserve">.13 </w:t>
      </w:r>
      <w:r w:rsidRPr="000A0F26">
        <w:rPr>
          <w:rStyle w:val="StyleUnderline"/>
          <w:highlight w:val="green"/>
        </w:rPr>
        <w:t>In an effort to broaden the base of support for including Black LGBTQIA</w:t>
      </w:r>
      <w:r w:rsidRPr="000A0F26">
        <w:rPr>
          <w:rStyle w:val="StyleUnderline"/>
        </w:rPr>
        <w:t xml:space="preserve">, largely middle and upper middle class aspiring individuals, under the protection of marriage, Black Enterprise interviewed four queer couples. Similar stories have appeared in popular Black publications like Ebony and Essence in which </w:t>
      </w:r>
      <w:r w:rsidRPr="0092776B">
        <w:rPr>
          <w:rStyle w:val="StyleUnderline"/>
          <w:highlight w:val="green"/>
        </w:rPr>
        <w:t>productive</w:t>
      </w:r>
      <w:r w:rsidRPr="000A0F26">
        <w:rPr>
          <w:rStyle w:val="StyleUnderline"/>
          <w:highlight w:val="green"/>
        </w:rPr>
        <w:t>, highly accomplished, conventionally attractive and abled-bodied Black LGBTQIA couples are called on to perform a subject that is deserving of rights and recognition.</w:t>
      </w:r>
      <w:r w:rsidRPr="0035731C">
        <w:t xml:space="preserve"> </w:t>
      </w:r>
      <w:r w:rsidRPr="000A0F26">
        <w:rPr>
          <w:rStyle w:val="StyleUnderline"/>
          <w:highlight w:val="green"/>
        </w:rPr>
        <w:t>Often claiming injury due to their inability to securely inhabit the various categories of rights bearing subject and consumer offered through the courts and the market</w:t>
      </w:r>
      <w:r w:rsidRPr="0035731C">
        <w:t xml:space="preserve"> (married as a tax filing status, legal guardian as a parent, inheritor of property and consumer of healthcare coverage); </w:t>
      </w:r>
      <w:r w:rsidRPr="000A0F26">
        <w:rPr>
          <w:rStyle w:val="StyleUnderline"/>
          <w:highlight w:val="green"/>
        </w:rPr>
        <w:t>the Black “queer” family must perform everyday life along the coordinates of civility, tax payer, legal guardian and responsible consumer-investor in order to survive. Survival under this order of civil society must cohere through structures</w:t>
      </w:r>
      <w:r w:rsidRPr="000A0F26">
        <w:rPr>
          <w:rStyle w:val="StyleUnderline"/>
        </w:rPr>
        <w:t xml:space="preserve"> and orders of family life </w:t>
      </w:r>
      <w:r w:rsidRPr="000A0F26">
        <w:rPr>
          <w:rStyle w:val="StyleUnderline"/>
          <w:highlight w:val="green"/>
        </w:rPr>
        <w:t>that sustain themselves through Black death.</w:t>
      </w:r>
    </w:p>
    <w:p w14:paraId="1BB2E745" w14:textId="77777777" w:rsidR="00F3544C" w:rsidRPr="00F3544C" w:rsidRDefault="00F3544C" w:rsidP="00F3544C"/>
    <w:p w14:paraId="0FA072A4" w14:textId="0251E7F0" w:rsidR="00100ED3" w:rsidRDefault="00F3544C" w:rsidP="00100ED3">
      <w:pPr>
        <w:pStyle w:val="Heading4"/>
      </w:pPr>
      <w:r>
        <w:t xml:space="preserve">The affirmative is a self-fulfilling prophecy that reproduces the same violence by reinstantiating  </w:t>
      </w:r>
      <w:r w:rsidR="0092315A">
        <w:t xml:space="preserve">the idea of non-agency for black people </w:t>
      </w:r>
      <w:r w:rsidR="00CD0EFE">
        <w:t xml:space="preserve">by endorsing the idea of zombies </w:t>
      </w:r>
    </w:p>
    <w:p w14:paraId="49F638D9" w14:textId="0D744149" w:rsidR="00100ED3" w:rsidRPr="00F3544C" w:rsidRDefault="00100ED3" w:rsidP="00100ED3">
      <w:pPr>
        <w:rPr>
          <w:b/>
          <w:bCs/>
          <w:sz w:val="26"/>
        </w:rPr>
      </w:pPr>
      <w:r>
        <w:rPr>
          <w:rStyle w:val="Style13ptBold"/>
        </w:rPr>
        <w:t xml:space="preserve">Shanara R. </w:t>
      </w:r>
      <w:r w:rsidRPr="00164B40">
        <w:rPr>
          <w:rStyle w:val="Style13ptBold"/>
          <w:highlight w:val="yellow"/>
        </w:rPr>
        <w:t>Reid- Brinkley</w:t>
      </w:r>
      <w:r>
        <w:rPr>
          <w:rStyle w:val="Style13ptBold"/>
        </w:rPr>
        <w:t xml:space="preserve">, </w:t>
      </w:r>
      <w:r w:rsidRPr="00164B40">
        <w:rPr>
          <w:rStyle w:val="Style13ptBold"/>
        </w:rPr>
        <w:t xml:space="preserve">Nina Sun Eidsheim (Ed.), Katherine Meizel (Ed.), </w:t>
      </w:r>
      <w:r>
        <w:rPr>
          <w:rStyle w:val="Style13ptBold"/>
        </w:rPr>
        <w:t>06,13,20</w:t>
      </w:r>
      <w:r w:rsidRPr="00164B40">
        <w:rPr>
          <w:rStyle w:val="Style13ptBold"/>
          <w:highlight w:val="yellow"/>
        </w:rPr>
        <w:t>19</w:t>
      </w:r>
      <w:r w:rsidRPr="00164B40">
        <w:rPr>
          <w:rStyle w:val="Style13ptBold"/>
        </w:rPr>
        <w:t>, "Voice Dipped in Black: The Louisville Project and the Birth of Black Radical Argument in College Policy Debate", OUP Academic, https://academic.oup.com/edited-volume/28026/chapter/211848679</w:t>
      </w:r>
    </w:p>
    <w:p w14:paraId="05EFC2BD" w14:textId="77777777" w:rsidR="00100ED3" w:rsidRPr="00164B40" w:rsidRDefault="00100ED3" w:rsidP="00100ED3">
      <w:r w:rsidRPr="00164B40">
        <w:t>Theoretical Considerations</w:t>
      </w:r>
    </w:p>
    <w:p w14:paraId="5A0E8155" w14:textId="77777777" w:rsidR="00100ED3" w:rsidRPr="00164B40" w:rsidRDefault="00100ED3" w:rsidP="00100ED3">
      <w:pPr>
        <w:rPr>
          <w:sz w:val="16"/>
        </w:rPr>
      </w:pPr>
      <w:r w:rsidRPr="00164B40">
        <w:rPr>
          <w:sz w:val="16"/>
        </w:rPr>
        <w:t>Rhetoric scholar Eric Watts considers the nature of rhetorical voice to be a “happening,” rather than something</w:t>
      </w:r>
    </w:p>
    <w:p w14:paraId="79848E50" w14:textId="77777777" w:rsidR="00100ED3" w:rsidRPr="00164B40" w:rsidRDefault="00100ED3" w:rsidP="00100ED3">
      <w:pPr>
        <w:rPr>
          <w:rStyle w:val="StyleUnderline"/>
        </w:rPr>
      </w:pPr>
      <w:r w:rsidRPr="00164B40">
        <w:rPr>
          <w:sz w:val="16"/>
        </w:rPr>
        <w:t xml:space="preserve">that an individual has (Watts 2001, 185). </w:t>
      </w:r>
      <w:r w:rsidRPr="00164B40">
        <w:rPr>
          <w:rStyle w:val="StyleUnderline"/>
          <w:highlight w:val="yellow"/>
        </w:rPr>
        <w:t>Voice is not a noun</w:t>
      </w:r>
      <w:r w:rsidRPr="00164B40">
        <w:rPr>
          <w:rStyle w:val="StyleUnderline"/>
        </w:rPr>
        <w:t>,</w:t>
      </w:r>
      <w:r w:rsidRPr="00164B40">
        <w:rPr>
          <w:sz w:val="16"/>
        </w:rPr>
        <w:t xml:space="preserve"> nor a possession; </w:t>
      </w:r>
      <w:r w:rsidRPr="00164B40">
        <w:rPr>
          <w:rStyle w:val="StyleUnderline"/>
        </w:rPr>
        <w:t>instead it operates as a verb, as a</w:t>
      </w:r>
    </w:p>
    <w:p w14:paraId="6D549D9A" w14:textId="77777777" w:rsidR="00100ED3" w:rsidRPr="00164B40" w:rsidRDefault="00100ED3" w:rsidP="00100ED3">
      <w:pPr>
        <w:rPr>
          <w:rStyle w:val="StyleUnderline"/>
          <w:highlight w:val="yellow"/>
        </w:rPr>
      </w:pPr>
      <w:r w:rsidRPr="00164B40">
        <w:rPr>
          <w:rStyle w:val="StyleUnderline"/>
        </w:rPr>
        <w:t>process, created in and through “relational” negotiations within rhetorical moments</w:t>
      </w:r>
      <w:r w:rsidRPr="00164B40">
        <w:rPr>
          <w:sz w:val="16"/>
        </w:rPr>
        <w:t xml:space="preserve"> (180). </w:t>
      </w:r>
      <w:r w:rsidRPr="00164B40">
        <w:rPr>
          <w:rStyle w:val="StyleUnderline"/>
        </w:rPr>
        <w:t>Vo</w:t>
      </w:r>
      <w:r w:rsidRPr="00164B40">
        <w:rPr>
          <w:rStyle w:val="StyleUnderline"/>
          <w:highlight w:val="yellow"/>
        </w:rPr>
        <w:t>ice is a</w:t>
      </w:r>
    </w:p>
    <w:p w14:paraId="622F179A" w14:textId="77777777" w:rsidR="00100ED3" w:rsidRPr="00164B40" w:rsidRDefault="00100ED3" w:rsidP="00100ED3">
      <w:pPr>
        <w:rPr>
          <w:rStyle w:val="StyleUnderline"/>
        </w:rPr>
      </w:pPr>
      <w:r w:rsidRPr="00164B40">
        <w:rPr>
          <w:rStyle w:val="StyleUnderline"/>
          <w:highlight w:val="yellow"/>
        </w:rPr>
        <w:t>happening, a brief moment of recognition that allows the Black to enter the rhetorical moment</w:t>
      </w:r>
      <w:r w:rsidRPr="00164B40">
        <w:rPr>
          <w:rStyle w:val="StyleUnderline"/>
        </w:rPr>
        <w:t>. The Black</w:t>
      </w:r>
    </w:p>
    <w:p w14:paraId="43A9561F" w14:textId="77777777" w:rsidR="00100ED3" w:rsidRPr="00164B40" w:rsidRDefault="00100ED3" w:rsidP="00100ED3">
      <w:pPr>
        <w:rPr>
          <w:sz w:val="16"/>
        </w:rPr>
      </w:pPr>
      <w:r w:rsidRPr="00164B40">
        <w:rPr>
          <w:rStyle w:val="StyleUnderline"/>
        </w:rPr>
        <w:t>cannot have voice because the Black cannot have speech</w:t>
      </w:r>
      <w:r w:rsidRPr="00164B40">
        <w:rPr>
          <w:sz w:val="16"/>
        </w:rPr>
        <w:t>. The Black is always already not recognizable as a</w:t>
      </w:r>
    </w:p>
    <w:p w14:paraId="5259C1AC" w14:textId="77777777" w:rsidR="00100ED3" w:rsidRPr="00164B40" w:rsidRDefault="00100ED3" w:rsidP="00100ED3">
      <w:pPr>
        <w:rPr>
          <w:sz w:val="16"/>
        </w:rPr>
      </w:pPr>
      <w:r w:rsidRPr="00164B40">
        <w:rPr>
          <w:sz w:val="16"/>
        </w:rPr>
        <w:t>speaking subject, thus for Watts the Black may temporarily account for this lack of speaking positionality by</w:t>
      </w:r>
    </w:p>
    <w:p w14:paraId="5867B83A" w14:textId="77777777" w:rsidR="00100ED3" w:rsidRPr="00164B40" w:rsidRDefault="00100ED3" w:rsidP="00100ED3">
      <w:pPr>
        <w:rPr>
          <w:sz w:val="16"/>
        </w:rPr>
      </w:pPr>
      <w:r w:rsidRPr="00164B40">
        <w:rPr>
          <w:sz w:val="16"/>
        </w:rPr>
        <w:t>creating the “happening” of voice.</w:t>
      </w:r>
    </w:p>
    <w:p w14:paraId="1E13739F" w14:textId="77777777" w:rsidR="00100ED3" w:rsidRPr="00164B40" w:rsidRDefault="00100ED3" w:rsidP="00100ED3">
      <w:pPr>
        <w:rPr>
          <w:sz w:val="16"/>
        </w:rPr>
      </w:pPr>
      <w:r w:rsidRPr="00164B40">
        <w:rPr>
          <w:sz w:val="16"/>
        </w:rPr>
        <w:t>For Black people</w:t>
      </w:r>
      <w:r w:rsidRPr="00164B40">
        <w:rPr>
          <w:sz w:val="16"/>
          <w:highlight w:val="yellow"/>
        </w:rPr>
        <w:t xml:space="preserve">, </w:t>
      </w:r>
      <w:r w:rsidRPr="00164B40">
        <w:rPr>
          <w:rStyle w:val="StyleUnderline"/>
          <w:highlight w:val="yellow"/>
        </w:rPr>
        <w:t>Watts’s</w:t>
      </w:r>
      <w:r w:rsidRPr="00164B40">
        <w:rPr>
          <w:sz w:val="16"/>
        </w:rPr>
        <w:t xml:space="preserve"> interpretation of voice is a critical examination of the power of rhetoric in the context</w:t>
      </w:r>
    </w:p>
    <w:p w14:paraId="6B475979" w14:textId="77777777" w:rsidR="00100ED3" w:rsidRPr="00164B40" w:rsidRDefault="00100ED3" w:rsidP="00100ED3">
      <w:pPr>
        <w:rPr>
          <w:sz w:val="16"/>
        </w:rPr>
      </w:pPr>
      <w:r w:rsidRPr="00164B40">
        <w:rPr>
          <w:sz w:val="16"/>
        </w:rPr>
        <w:t>of racial politics, and yet there are theoretical blind spots in his analysis. While Watts’s work attempts to speak</w:t>
      </w:r>
    </w:p>
    <w:p w14:paraId="2B40786F" w14:textId="77777777" w:rsidR="00100ED3" w:rsidRPr="00164B40" w:rsidRDefault="00100ED3" w:rsidP="00100ED3">
      <w:pPr>
        <w:rPr>
          <w:rStyle w:val="StyleUnderline"/>
        </w:rPr>
      </w:pPr>
      <w:r w:rsidRPr="00164B40">
        <w:rPr>
          <w:sz w:val="16"/>
        </w:rPr>
        <w:t xml:space="preserve">to the problem of raced rhetorical moments, </w:t>
      </w:r>
      <w:r w:rsidRPr="00164B40">
        <w:rPr>
          <w:rStyle w:val="StyleUnderline"/>
        </w:rPr>
        <w:t xml:space="preserve">his </w:t>
      </w:r>
      <w:r w:rsidRPr="00164B40">
        <w:rPr>
          <w:rStyle w:val="StyleUnderline"/>
          <w:highlight w:val="yellow"/>
        </w:rPr>
        <w:t>lack of</w:t>
      </w:r>
      <w:r w:rsidRPr="00164B40">
        <w:rPr>
          <w:rStyle w:val="StyleUnderline"/>
        </w:rPr>
        <w:t xml:space="preserve"> </w:t>
      </w:r>
      <w:r w:rsidRPr="00164B40">
        <w:rPr>
          <w:rStyle w:val="StyleUnderline"/>
          <w:highlight w:val="yellow"/>
        </w:rPr>
        <w:t>engagement with</w:t>
      </w:r>
      <w:r w:rsidRPr="00164B40">
        <w:rPr>
          <w:rStyle w:val="StyleUnderline"/>
        </w:rPr>
        <w:t xml:space="preserve"> the notion of </w:t>
      </w:r>
      <w:r w:rsidRPr="00164B40">
        <w:rPr>
          <w:rStyle w:val="StyleUnderline"/>
          <w:highlight w:val="yellow"/>
        </w:rPr>
        <w:t>anti-Blackness</w:t>
      </w:r>
    </w:p>
    <w:p w14:paraId="63590F5E" w14:textId="77777777" w:rsidR="00100ED3" w:rsidRPr="00164B40" w:rsidRDefault="00100ED3" w:rsidP="00100ED3">
      <w:pPr>
        <w:rPr>
          <w:rStyle w:val="StyleUnderline"/>
        </w:rPr>
      </w:pPr>
      <w:r w:rsidRPr="00164B40">
        <w:rPr>
          <w:rStyle w:val="StyleUnderline"/>
          <w:highlight w:val="yellow"/>
        </w:rPr>
        <w:t>produces conceptual limits for his interpretation of voice</w:t>
      </w:r>
      <w:r w:rsidRPr="00164B40">
        <w:rPr>
          <w:rStyle w:val="StyleUnderline"/>
        </w:rPr>
        <w:t xml:space="preserve"> and the capacity of the Black to produce moments of</w:t>
      </w:r>
    </w:p>
    <w:p w14:paraId="6AAF6934" w14:textId="77777777" w:rsidR="00100ED3" w:rsidRPr="00164B40" w:rsidRDefault="00100ED3" w:rsidP="00100ED3">
      <w:pPr>
        <w:rPr>
          <w:sz w:val="16"/>
        </w:rPr>
      </w:pPr>
      <w:r w:rsidRPr="00164B40">
        <w:rPr>
          <w:rStyle w:val="StyleUnderline"/>
        </w:rPr>
        <w:t>voice.</w:t>
      </w:r>
      <w:r w:rsidRPr="00164B40">
        <w:rPr>
          <w:sz w:val="16"/>
        </w:rPr>
        <w:t xml:space="preserve"> Watts’s understanding of voice requires negotiation among speakers and audiences marked by</w:t>
      </w:r>
    </w:p>
    <w:p w14:paraId="6663EAD9" w14:textId="77777777" w:rsidR="00100ED3" w:rsidRPr="00164B40" w:rsidRDefault="00100ED3" w:rsidP="00100ED3">
      <w:pPr>
        <w:rPr>
          <w:sz w:val="16"/>
        </w:rPr>
      </w:pPr>
      <w:r w:rsidRPr="00164B40">
        <w:rPr>
          <w:sz w:val="16"/>
        </w:rPr>
        <w:t>“obligations and anxieties” and produced by the “ethical and emotional dimensions of discourse.” In other</w:t>
      </w:r>
    </w:p>
    <w:p w14:paraId="22356372" w14:textId="77777777" w:rsidR="00100ED3" w:rsidRPr="00164B40" w:rsidRDefault="00100ED3" w:rsidP="00100ED3">
      <w:pPr>
        <w:rPr>
          <w:sz w:val="16"/>
        </w:rPr>
      </w:pPr>
      <w:r w:rsidRPr="00164B40">
        <w:rPr>
          <w:sz w:val="16"/>
        </w:rPr>
        <w:t xml:space="preserve">words, </w:t>
      </w:r>
      <w:r w:rsidRPr="00164B40">
        <w:rPr>
          <w:rStyle w:val="StyleUnderline"/>
          <w:highlight w:val="yellow"/>
        </w:rPr>
        <w:t>to make voice a “happening” requires a recognition by those engaged in the rhetorical moment</w:t>
      </w:r>
      <w:r w:rsidRPr="00164B40">
        <w:rPr>
          <w:sz w:val="16"/>
        </w:rPr>
        <w:t>. Yet the</w:t>
      </w:r>
    </w:p>
    <w:p w14:paraId="7534D35E" w14:textId="77777777" w:rsidR="00100ED3" w:rsidRPr="00164B40" w:rsidRDefault="00100ED3" w:rsidP="00100ED3">
      <w:pPr>
        <w:rPr>
          <w:rStyle w:val="StyleUnderline"/>
        </w:rPr>
      </w:pPr>
      <w:r w:rsidRPr="00164B40">
        <w:rPr>
          <w:rStyle w:val="StyleUnderline"/>
        </w:rPr>
        <w:t>politics of recognition for the Black body are necessarily tied to the social and political narratives attached</w:t>
      </w:r>
    </w:p>
    <w:p w14:paraId="069DBDE1" w14:textId="77777777" w:rsidR="00100ED3" w:rsidRPr="00164B40" w:rsidRDefault="00100ED3" w:rsidP="00100ED3">
      <w:pPr>
        <w:rPr>
          <w:rStyle w:val="StyleUnderline"/>
        </w:rPr>
      </w:pPr>
      <w:r w:rsidRPr="00164B40">
        <w:rPr>
          <w:rStyle w:val="StyleUnderline"/>
        </w:rPr>
        <w:t xml:space="preserve">to the Black body as a speaking body. </w:t>
      </w:r>
      <w:r w:rsidRPr="00164B40">
        <w:rPr>
          <w:rStyle w:val="StyleUnderline"/>
          <w:highlight w:val="yellow"/>
        </w:rPr>
        <w:t>The Black body represents dirt or a stain</w:t>
      </w:r>
      <w:r w:rsidRPr="00164B40">
        <w:rPr>
          <w:rStyle w:val="StyleUnderline"/>
        </w:rPr>
        <w:t>, or to use symbolic</w:t>
      </w:r>
    </w:p>
    <w:p w14:paraId="6C8A169C" w14:textId="77777777" w:rsidR="00100ED3" w:rsidRPr="00164B40" w:rsidRDefault="00100ED3" w:rsidP="00100ED3">
      <w:pPr>
        <w:rPr>
          <w:rStyle w:val="StyleUnderline"/>
          <w:highlight w:val="yellow"/>
        </w:rPr>
      </w:pPr>
      <w:r w:rsidRPr="00164B40">
        <w:rPr>
          <w:rStyle w:val="StyleUnderline"/>
        </w:rPr>
        <w:t xml:space="preserve">anthropologist Mary Douglas’s language, a “pollutant,” on and in the social body, </w:t>
      </w:r>
      <w:r w:rsidRPr="00164B40">
        <w:rPr>
          <w:rStyle w:val="StyleUnderline"/>
          <w:highlight w:val="yellow"/>
        </w:rPr>
        <w:t>one that must be controlled</w:t>
      </w:r>
    </w:p>
    <w:p w14:paraId="08924F85" w14:textId="77777777" w:rsidR="00100ED3" w:rsidRPr="00164B40" w:rsidRDefault="00100ED3" w:rsidP="00100ED3">
      <w:pPr>
        <w:rPr>
          <w:sz w:val="16"/>
        </w:rPr>
      </w:pPr>
      <w:r w:rsidRPr="00164B40">
        <w:rPr>
          <w:rStyle w:val="StyleUnderline"/>
          <w:highlight w:val="yellow"/>
        </w:rPr>
        <w:t>and contained</w:t>
      </w:r>
      <w:r w:rsidRPr="00164B40">
        <w:rPr>
          <w:rStyle w:val="StyleUnderline"/>
        </w:rPr>
        <w:t xml:space="preserve"> (Douglas 2002).</w:t>
      </w:r>
      <w:r w:rsidRPr="00164B40">
        <w:rPr>
          <w:sz w:val="16"/>
        </w:rPr>
        <w:t xml:space="preserve"> That bodies of color remain present despite the fact that they are supposed to be</w:t>
      </w:r>
    </w:p>
    <w:p w14:paraId="700143B5" w14:textId="77777777" w:rsidR="00100ED3" w:rsidRPr="00164B40" w:rsidRDefault="00100ED3" w:rsidP="00100ED3">
      <w:pPr>
        <w:rPr>
          <w:sz w:val="16"/>
        </w:rPr>
      </w:pPr>
      <w:r w:rsidRPr="00164B40">
        <w:rPr>
          <w:sz w:val="16"/>
        </w:rPr>
        <w:t>absent “is exactly what maintains white privilege” (Warren 2003, 47). The soundingness of Blackness only</w:t>
      </w:r>
    </w:p>
    <w:p w14:paraId="7B8F5EE7" w14:textId="77777777" w:rsidR="00100ED3" w:rsidRPr="00164B40" w:rsidRDefault="00100ED3" w:rsidP="00100ED3">
      <w:pPr>
        <w:rPr>
          <w:sz w:val="16"/>
        </w:rPr>
      </w:pPr>
      <w:r w:rsidRPr="00164B40">
        <w:rPr>
          <w:sz w:val="16"/>
        </w:rPr>
        <w:t>achieves recognition in a sociopolitical context where the very fact of Blackness holds signicant meaning. In</w:t>
      </w:r>
    </w:p>
    <w:p w14:paraId="4638B057" w14:textId="77777777" w:rsidR="00100ED3" w:rsidRPr="00164B40" w:rsidRDefault="00100ED3" w:rsidP="00100ED3">
      <w:pPr>
        <w:rPr>
          <w:sz w:val="16"/>
        </w:rPr>
      </w:pPr>
      <w:r w:rsidRPr="00164B40">
        <w:rPr>
          <w:sz w:val="16"/>
        </w:rPr>
        <w:t>other words, the acoustic markers of Blackness are not just about differentiating the vocal utterings and tonal</w:t>
      </w:r>
    </w:p>
    <w:p w14:paraId="07D1CD27" w14:textId="77777777" w:rsidR="00100ED3" w:rsidRPr="00164B40" w:rsidRDefault="00100ED3" w:rsidP="00100ED3">
      <w:pPr>
        <w:rPr>
          <w:rStyle w:val="StyleUnderline"/>
        </w:rPr>
      </w:pPr>
      <w:r w:rsidRPr="00164B40">
        <w:rPr>
          <w:sz w:val="16"/>
        </w:rPr>
        <w:t xml:space="preserve">inclinations of particular cultures. </w:t>
      </w:r>
      <w:r w:rsidRPr="00164B40">
        <w:rPr>
          <w:rStyle w:val="StyleUnderline"/>
        </w:rPr>
        <w:t xml:space="preserve">It is about the </w:t>
      </w:r>
      <w:r w:rsidRPr="00164B40">
        <w:rPr>
          <w:rStyle w:val="StyleUnderline"/>
          <w:highlight w:val="yellow"/>
        </w:rPr>
        <w:t>announcement of</w:t>
      </w:r>
      <w:r w:rsidRPr="00164B40">
        <w:rPr>
          <w:rStyle w:val="StyleUnderline"/>
        </w:rPr>
        <w:t xml:space="preserve"> the </w:t>
      </w:r>
      <w:r w:rsidRPr="00164B40">
        <w:rPr>
          <w:rStyle w:val="StyleUnderline"/>
          <w:highlight w:val="yellow"/>
        </w:rPr>
        <w:t>Black body into acoustic space</w:t>
      </w:r>
      <w:r w:rsidRPr="00164B40">
        <w:rPr>
          <w:rStyle w:val="StyleUnderline"/>
        </w:rPr>
        <w:t xml:space="preserve"> where</w:t>
      </w:r>
    </w:p>
    <w:p w14:paraId="16B818F4" w14:textId="77777777" w:rsidR="00100ED3" w:rsidRPr="00164B40" w:rsidRDefault="00100ED3" w:rsidP="00100ED3">
      <w:pPr>
        <w:rPr>
          <w:rStyle w:val="StyleUnderline"/>
        </w:rPr>
      </w:pPr>
      <w:r w:rsidRPr="00164B40">
        <w:rPr>
          <w:rStyle w:val="StyleUnderline"/>
        </w:rPr>
        <w:t xml:space="preserve">the </w:t>
      </w:r>
      <w:r w:rsidRPr="00164B40">
        <w:rPr>
          <w:rStyle w:val="StyleUnderline"/>
          <w:highlight w:val="yellow"/>
        </w:rPr>
        <w:t>utterance by the Black is inhabited simultaneously by the marker of not white, and thus not proper</w:t>
      </w:r>
      <w:r w:rsidRPr="00164B40">
        <w:rPr>
          <w:rStyle w:val="StyleUnderline"/>
        </w:rPr>
        <w:t>. Black</w:t>
      </w:r>
    </w:p>
    <w:p w14:paraId="2FA1FC91" w14:textId="77777777" w:rsidR="00100ED3" w:rsidRPr="00164B40" w:rsidRDefault="00100ED3" w:rsidP="00100ED3">
      <w:pPr>
        <w:rPr>
          <w:rStyle w:val="StyleUnderline"/>
        </w:rPr>
      </w:pPr>
      <w:r w:rsidRPr="00164B40">
        <w:rPr>
          <w:rStyle w:val="StyleUnderline"/>
        </w:rPr>
        <w:t>utterance enters acoustic space as improper sound even in moments where the Black vocally attempts to mimic</w:t>
      </w:r>
    </w:p>
    <w:p w14:paraId="74631BCB" w14:textId="77777777" w:rsidR="00100ED3" w:rsidRPr="00164B40" w:rsidRDefault="00100ED3" w:rsidP="00100ED3">
      <w:pPr>
        <w:rPr>
          <w:sz w:val="16"/>
        </w:rPr>
      </w:pPr>
      <w:r w:rsidRPr="00164B40">
        <w:rPr>
          <w:rStyle w:val="StyleUnderline"/>
        </w:rPr>
        <w:t>sound propriety as marked by normative whiteness.</w:t>
      </w:r>
      <w:r w:rsidRPr="00164B40">
        <w:rPr>
          <w:sz w:val="16"/>
        </w:rPr>
        <w:t xml:space="preserve"> I am attempting to think through that which allows anti-</w:t>
      </w:r>
    </w:p>
    <w:p w14:paraId="192E21C6" w14:textId="77777777" w:rsidR="00100ED3" w:rsidRPr="00164B40" w:rsidRDefault="00100ED3" w:rsidP="00100ED3">
      <w:pPr>
        <w:rPr>
          <w:sz w:val="16"/>
        </w:rPr>
      </w:pPr>
      <w:r w:rsidRPr="00164B40">
        <w:rPr>
          <w:sz w:val="16"/>
        </w:rPr>
        <w:t>Blackness to continue to cohere the American political landscape. It is the dynamics of the preutterance, that is,</w:t>
      </w:r>
    </w:p>
    <w:p w14:paraId="19D2797B" w14:textId="77777777" w:rsidR="00100ED3" w:rsidRPr="00164B40" w:rsidRDefault="00100ED3" w:rsidP="00100ED3">
      <w:pPr>
        <w:rPr>
          <w:sz w:val="16"/>
        </w:rPr>
      </w:pPr>
      <w:r w:rsidRPr="00164B40">
        <w:rPr>
          <w:sz w:val="16"/>
        </w:rPr>
        <w:t>at the level of the esh, that Blackness precedes the heardness or sonorousness of sound. By lling in the cracks</w:t>
      </w:r>
    </w:p>
    <w:p w14:paraId="3A8B2146" w14:textId="77777777" w:rsidR="00100ED3" w:rsidRPr="00164B40" w:rsidRDefault="00100ED3" w:rsidP="00100ED3">
      <w:pPr>
        <w:rPr>
          <w:sz w:val="16"/>
        </w:rPr>
      </w:pPr>
      <w:r w:rsidRPr="00164B40">
        <w:rPr>
          <w:sz w:val="16"/>
        </w:rPr>
        <w:t>between voice, the Black body and forces of anti-Blackness, I hope to contribute to Watts’s discussion of voice</w:t>
      </w:r>
    </w:p>
    <w:p w14:paraId="0688601C" w14:textId="77777777" w:rsidR="00100ED3" w:rsidRPr="00164B40" w:rsidRDefault="00100ED3" w:rsidP="00100ED3">
      <w:pPr>
        <w:rPr>
          <w:sz w:val="16"/>
        </w:rPr>
      </w:pPr>
      <w:r w:rsidRPr="00164B40">
        <w:rPr>
          <w:sz w:val="16"/>
        </w:rPr>
        <w:t>as a rhetorical happening and to voice studies’ engagement with theories of anti-Blackness.</w:t>
      </w:r>
    </w:p>
    <w:p w14:paraId="38DBD84E" w14:textId="77777777" w:rsidR="00100ED3" w:rsidRPr="00164B40" w:rsidRDefault="00100ED3" w:rsidP="00100ED3">
      <w:pPr>
        <w:rPr>
          <w:sz w:val="16"/>
        </w:rPr>
      </w:pPr>
      <w:r w:rsidRPr="00164B40">
        <w:rPr>
          <w:sz w:val="16"/>
        </w:rPr>
        <w:t>If the Black body can never be rendered fully invisible, then that body must somehow be contained, its excesses</w:t>
      </w:r>
    </w:p>
    <w:p w14:paraId="650602C6" w14:textId="77777777" w:rsidR="00100ED3" w:rsidRPr="00164B40" w:rsidRDefault="00100ED3" w:rsidP="00100ED3">
      <w:pPr>
        <w:rPr>
          <w:sz w:val="16"/>
        </w:rPr>
      </w:pPr>
      <w:r w:rsidRPr="00164B40">
        <w:rPr>
          <w:sz w:val="16"/>
        </w:rPr>
        <w:t>subdued to produce a form of the Black body that can become recognizable within the space of whiteness.</w:t>
      </w:r>
    </w:p>
    <w:p w14:paraId="32A548FC" w14:textId="77777777" w:rsidR="00100ED3" w:rsidRPr="00164B40" w:rsidRDefault="00100ED3" w:rsidP="00100ED3">
      <w:pPr>
        <w:rPr>
          <w:rStyle w:val="StyleUnderline"/>
          <w:highlight w:val="yellow"/>
        </w:rPr>
      </w:pPr>
      <w:r w:rsidRPr="00164B40">
        <w:rPr>
          <w:rStyle w:val="StyleUnderline"/>
          <w:highlight w:val="yellow"/>
        </w:rPr>
        <w:t>Society tames Blackness by requiring those marked by Blackness to demonstrate their commitment to the</w:t>
      </w:r>
    </w:p>
    <w:p w14:paraId="09EDCA56" w14:textId="77777777" w:rsidR="00100ED3" w:rsidRPr="00164B40" w:rsidRDefault="00100ED3" w:rsidP="00100ED3">
      <w:pPr>
        <w:rPr>
          <w:rStyle w:val="StyleUnderline"/>
        </w:rPr>
      </w:pPr>
      <w:r w:rsidRPr="00164B40">
        <w:rPr>
          <w:rStyle w:val="StyleUnderline"/>
          <w:highlight w:val="yellow"/>
        </w:rPr>
        <w:t>norms of whiteness through the performance of the body; generally a mimicking of whiteness.</w:t>
      </w:r>
      <w:r w:rsidRPr="00164B40">
        <w:rPr>
          <w:rStyle w:val="StyleUnderline"/>
        </w:rPr>
        <w:t xml:space="preserve"> If whiteness is</w:t>
      </w:r>
    </w:p>
    <w:p w14:paraId="0277F01B" w14:textId="77777777" w:rsidR="00100ED3" w:rsidRPr="00164B40" w:rsidRDefault="00100ED3" w:rsidP="00100ED3">
      <w:pPr>
        <w:rPr>
          <w:rStyle w:val="StyleUnderline"/>
          <w:highlight w:val="yellow"/>
        </w:rPr>
      </w:pPr>
      <w:r w:rsidRPr="00164B40">
        <w:rPr>
          <w:rStyle w:val="StyleUnderline"/>
        </w:rPr>
        <w:t xml:space="preserve">normative, then </w:t>
      </w:r>
      <w:r w:rsidRPr="00164B40">
        <w:rPr>
          <w:rStyle w:val="StyleUnderline"/>
          <w:highlight w:val="yellow"/>
        </w:rPr>
        <w:t>in order for</w:t>
      </w:r>
      <w:r w:rsidRPr="00164B40">
        <w:rPr>
          <w:rStyle w:val="StyleUnderline"/>
        </w:rPr>
        <w:t xml:space="preserve"> the speaking </w:t>
      </w:r>
      <w:r w:rsidRPr="00164B40">
        <w:rPr>
          <w:rStyle w:val="StyleUnderline"/>
          <w:highlight w:val="yellow"/>
        </w:rPr>
        <w:t>Black body to be heard, or come to voice</w:t>
      </w:r>
      <w:r w:rsidRPr="00164B40">
        <w:rPr>
          <w:rStyle w:val="StyleUnderline"/>
        </w:rPr>
        <w:t xml:space="preserve">, it must </w:t>
      </w:r>
      <w:r w:rsidRPr="00164B40">
        <w:rPr>
          <w:rStyle w:val="StyleUnderline"/>
          <w:highlight w:val="yellow"/>
        </w:rPr>
        <w:t>perform in a manner</w:t>
      </w:r>
    </w:p>
    <w:p w14:paraId="4E42EB63" w14:textId="77777777" w:rsidR="00100ED3" w:rsidRPr="00164B40" w:rsidRDefault="00100ED3" w:rsidP="00100ED3">
      <w:pPr>
        <w:rPr>
          <w:sz w:val="16"/>
        </w:rPr>
      </w:pPr>
      <w:r w:rsidRPr="00164B40">
        <w:rPr>
          <w:rStyle w:val="StyleUnderline"/>
          <w:highlight w:val="yellow"/>
        </w:rPr>
        <w:t>consistent with that norm</w:t>
      </w:r>
      <w:r w:rsidRPr="00164B40">
        <w:rPr>
          <w:sz w:val="16"/>
        </w:rPr>
        <w:t>. For example, the stylistic norms of the college debate community are inextricably</w:t>
      </w:r>
    </w:p>
    <w:p w14:paraId="784D1BEA" w14:textId="77777777" w:rsidR="00100ED3" w:rsidRPr="00164B40" w:rsidRDefault="00100ED3" w:rsidP="00100ED3">
      <w:pPr>
        <w:rPr>
          <w:rStyle w:val="StyleUnderline"/>
        </w:rPr>
      </w:pPr>
      <w:r w:rsidRPr="00164B40">
        <w:rPr>
          <w:sz w:val="16"/>
        </w:rPr>
        <w:t xml:space="preserve">tied to the social performance of identity attached to racialized bodies. </w:t>
      </w:r>
      <w:r w:rsidRPr="00164B40">
        <w:rPr>
          <w:rStyle w:val="StyleUnderline"/>
        </w:rPr>
        <w:t>Style includes bodily performance, how</w:t>
      </w:r>
    </w:p>
    <w:p w14:paraId="4134E6E1" w14:textId="77777777" w:rsidR="00100ED3" w:rsidRPr="00164B40" w:rsidRDefault="00100ED3" w:rsidP="00100ED3">
      <w:pPr>
        <w:rPr>
          <w:rStyle w:val="StyleUnderline"/>
        </w:rPr>
      </w:pPr>
      <w:r w:rsidRPr="00164B40">
        <w:rPr>
          <w:rStyle w:val="StyleUnderline"/>
        </w:rPr>
        <w:t>our bodies signify as part of rhetorical practice. In other words, body performance is integral to communal</w:t>
      </w:r>
    </w:p>
    <w:p w14:paraId="258A1DC8" w14:textId="77777777" w:rsidR="00100ED3" w:rsidRPr="00164B40" w:rsidRDefault="00100ED3" w:rsidP="00100ED3">
      <w:pPr>
        <w:rPr>
          <w:rStyle w:val="StyleUnderline"/>
          <w:highlight w:val="yellow"/>
        </w:rPr>
      </w:pPr>
      <w:r w:rsidRPr="00164B40">
        <w:rPr>
          <w:rStyle w:val="StyleUnderline"/>
        </w:rPr>
        <w:t>practices in debate that produce a social and competitive environment hostile to Blackness.</w:t>
      </w:r>
      <w:r w:rsidRPr="00164B40">
        <w:rPr>
          <w:sz w:val="16"/>
        </w:rPr>
        <w:t xml:space="preserve"> If the </w:t>
      </w:r>
      <w:r w:rsidRPr="00164B40">
        <w:rPr>
          <w:rStyle w:val="StyleUnderline"/>
          <w:highlight w:val="yellow"/>
        </w:rPr>
        <w:t>image of the</w:t>
      </w:r>
    </w:p>
    <w:p w14:paraId="3EA5458B" w14:textId="77777777" w:rsidR="00100ED3" w:rsidRPr="00164B40" w:rsidRDefault="00100ED3" w:rsidP="00100ED3">
      <w:pPr>
        <w:rPr>
          <w:rStyle w:val="StyleUnderline"/>
        </w:rPr>
      </w:pPr>
      <w:r w:rsidRPr="00164B40">
        <w:rPr>
          <w:rStyle w:val="StyleUnderline"/>
          <w:highlight w:val="yellow"/>
        </w:rPr>
        <w:t>nationally successful debater is a white</w:t>
      </w:r>
      <w:r w:rsidRPr="00164B40">
        <w:rPr>
          <w:rStyle w:val="StyleUnderline"/>
        </w:rPr>
        <w:t xml:space="preserve">, male, and economically privileged </w:t>
      </w:r>
      <w:r w:rsidRPr="00164B40">
        <w:rPr>
          <w:rStyle w:val="StyleUnderline"/>
          <w:highlight w:val="yellow"/>
        </w:rPr>
        <w:t>body</w:t>
      </w:r>
      <w:r w:rsidRPr="00164B40">
        <w:rPr>
          <w:rStyle w:val="StyleUnderline"/>
        </w:rPr>
        <w:t xml:space="preserve">, then </w:t>
      </w:r>
      <w:r w:rsidRPr="00164B40">
        <w:rPr>
          <w:rStyle w:val="StyleUnderline"/>
          <w:highlight w:val="yellow"/>
        </w:rPr>
        <w:t>the stylistic practices</w:t>
      </w:r>
      <w:r w:rsidRPr="00164B40">
        <w:rPr>
          <w:rStyle w:val="StyleUnderline"/>
        </w:rPr>
        <w:t xml:space="preserve"> of</w:t>
      </w:r>
    </w:p>
    <w:p w14:paraId="6569AEB3" w14:textId="77777777" w:rsidR="00100ED3" w:rsidRPr="00164B40" w:rsidRDefault="00100ED3" w:rsidP="00100ED3">
      <w:pPr>
        <w:rPr>
          <w:rStyle w:val="StyleUnderline"/>
        </w:rPr>
      </w:pPr>
      <w:r w:rsidRPr="00164B40">
        <w:rPr>
          <w:rStyle w:val="StyleUnderline"/>
        </w:rPr>
        <w:t xml:space="preserve">those bodies </w:t>
      </w:r>
      <w:r w:rsidRPr="00164B40">
        <w:rPr>
          <w:rStyle w:val="StyleUnderline"/>
          <w:highlight w:val="yellow"/>
        </w:rPr>
        <w:t>become the standard</w:t>
      </w:r>
      <w:r w:rsidRPr="00164B40">
        <w:rPr>
          <w:rStyle w:val="StyleUnderline"/>
        </w:rPr>
        <w:t xml:space="preserve"> by which all other bodies are evaluated. </w:t>
      </w:r>
      <w:r w:rsidRPr="00164B40">
        <w:rPr>
          <w:rStyle w:val="StyleUnderline"/>
          <w:highlight w:val="yellow"/>
        </w:rPr>
        <w:t>Their practices</w:t>
      </w:r>
      <w:r w:rsidRPr="00164B40">
        <w:rPr>
          <w:rStyle w:val="StyleUnderline"/>
        </w:rPr>
        <w:t>, their behaviors,</w:t>
      </w:r>
    </w:p>
    <w:p w14:paraId="225FF4A0" w14:textId="77777777" w:rsidR="00100ED3" w:rsidRPr="00164B40" w:rsidRDefault="00100ED3" w:rsidP="00100ED3">
      <w:pPr>
        <w:rPr>
          <w:rStyle w:val="StyleUnderline"/>
          <w:highlight w:val="yellow"/>
        </w:rPr>
      </w:pPr>
      <w:r w:rsidRPr="00164B40">
        <w:rPr>
          <w:rStyle w:val="StyleUnderline"/>
        </w:rPr>
        <w:t xml:space="preserve">their identities </w:t>
      </w:r>
      <w:r w:rsidRPr="00164B40">
        <w:rPr>
          <w:rStyle w:val="StyleUnderline"/>
          <w:highlight w:val="yellow"/>
        </w:rPr>
        <w:t>become the models</w:t>
      </w:r>
      <w:r w:rsidRPr="00164B40">
        <w:rPr>
          <w:rStyle w:val="StyleUnderline"/>
        </w:rPr>
        <w:t xml:space="preserve"> or thrones upon </w:t>
      </w:r>
      <w:r w:rsidRPr="00164B40">
        <w:rPr>
          <w:rStyle w:val="StyleUnderline"/>
          <w:highlight w:val="yellow"/>
        </w:rPr>
        <w:t>which others must sacrice their identities in the pursuit</w:t>
      </w:r>
    </w:p>
    <w:p w14:paraId="563871AB" w14:textId="77777777" w:rsidR="00100ED3" w:rsidRPr="00164B40" w:rsidRDefault="00100ED3" w:rsidP="00100ED3">
      <w:pPr>
        <w:rPr>
          <w:rStyle w:val="StyleUnderline"/>
        </w:rPr>
      </w:pPr>
      <w:r w:rsidRPr="00164B40">
        <w:rPr>
          <w:rStyle w:val="StyleUnderline"/>
          <w:highlight w:val="yellow"/>
        </w:rPr>
        <w:t>of “the ballot,” or the win.</w:t>
      </w:r>
    </w:p>
    <w:p w14:paraId="4E6D9B44" w14:textId="77777777" w:rsidR="00100ED3" w:rsidRPr="00164B40" w:rsidRDefault="00100ED3" w:rsidP="00100ED3">
      <w:pPr>
        <w:rPr>
          <w:sz w:val="16"/>
        </w:rPr>
      </w:pPr>
      <w:r w:rsidRPr="00164B40">
        <w:rPr>
          <w:sz w:val="16"/>
        </w:rPr>
        <w:t>Racially different bodies must perform that difference according to the cultural norms of the debate</w:t>
      </w:r>
    </w:p>
    <w:p w14:paraId="5DEA59FD" w14:textId="77777777" w:rsidR="00100ED3" w:rsidRPr="00164B40" w:rsidRDefault="00100ED3" w:rsidP="00100ED3">
      <w:pPr>
        <w:rPr>
          <w:sz w:val="16"/>
        </w:rPr>
      </w:pPr>
      <w:r w:rsidRPr="00164B40">
        <w:rPr>
          <w:sz w:val="16"/>
        </w:rPr>
        <w:t>community. For Black students it can often mean changing their appearance, standardizing language practices,</w:t>
      </w:r>
    </w:p>
    <w:p w14:paraId="028B3A65" w14:textId="77777777" w:rsidR="00100ED3" w:rsidRPr="00164B40" w:rsidRDefault="00100ED3" w:rsidP="00100ED3">
      <w:pPr>
        <w:rPr>
          <w:rStyle w:val="StyleUnderline"/>
        </w:rPr>
      </w:pPr>
      <w:r w:rsidRPr="00164B40">
        <w:rPr>
          <w:sz w:val="16"/>
        </w:rPr>
        <w:t xml:space="preserve">and eschewing their cultural practices. </w:t>
      </w:r>
      <w:r w:rsidRPr="00164B40">
        <w:rPr>
          <w:rStyle w:val="StyleUnderline"/>
        </w:rPr>
        <w:t xml:space="preserve">In essence, </w:t>
      </w:r>
      <w:r w:rsidRPr="00164B40">
        <w:rPr>
          <w:rStyle w:val="StyleUnderline"/>
          <w:highlight w:val="yellow"/>
        </w:rPr>
        <w:t>in order to have an opportunity for achieving</w:t>
      </w:r>
      <w:r w:rsidRPr="00164B40">
        <w:rPr>
          <w:rStyle w:val="StyleUnderline"/>
        </w:rPr>
        <w:t xml:space="preserve"> in debate</w:t>
      </w:r>
    </w:p>
    <w:p w14:paraId="324BF55B" w14:textId="77777777" w:rsidR="00100ED3" w:rsidRPr="00164B40" w:rsidRDefault="00100ED3" w:rsidP="00100ED3">
      <w:pPr>
        <w:rPr>
          <w:rStyle w:val="StyleUnderline"/>
        </w:rPr>
      </w:pPr>
      <w:r w:rsidRPr="00164B40">
        <w:rPr>
          <w:rStyle w:val="StyleUnderline"/>
        </w:rPr>
        <w:t xml:space="preserve">competitions </w:t>
      </w:r>
      <w:r w:rsidRPr="00164B40">
        <w:rPr>
          <w:rStyle w:val="StyleUnderline"/>
          <w:highlight w:val="yellow"/>
        </w:rPr>
        <w:t>Black students must performatively white</w:t>
      </w:r>
      <w:r w:rsidRPr="00164B40">
        <w:rPr>
          <w:rStyle w:val="StyleUnderline"/>
        </w:rPr>
        <w:t>n. “</w:t>
      </w:r>
      <w:r w:rsidRPr="00164B40">
        <w:rPr>
          <w:rStyle w:val="StyleUnderline"/>
          <w:highlight w:val="yellow"/>
        </w:rPr>
        <w:t>Acting Black” is problematic because</w:t>
      </w:r>
      <w:r w:rsidRPr="00164B40">
        <w:rPr>
          <w:rStyle w:val="StyleUnderline"/>
        </w:rPr>
        <w:t xml:space="preserve"> those</w:t>
      </w:r>
    </w:p>
    <w:p w14:paraId="27107489" w14:textId="77777777" w:rsidR="00100ED3" w:rsidRPr="00164B40" w:rsidRDefault="00100ED3" w:rsidP="00100ED3">
      <w:pPr>
        <w:rPr>
          <w:rStyle w:val="StyleUnderline"/>
        </w:rPr>
      </w:pPr>
      <w:r w:rsidRPr="00164B40">
        <w:rPr>
          <w:rStyle w:val="StyleUnderline"/>
        </w:rPr>
        <w:t xml:space="preserve">performative identities </w:t>
      </w:r>
      <w:r w:rsidRPr="00164B40">
        <w:rPr>
          <w:rStyle w:val="StyleUnderline"/>
          <w:highlight w:val="yellow"/>
        </w:rPr>
        <w:t>are not recognizable in the normative frame</w:t>
      </w:r>
      <w:r w:rsidRPr="00164B40">
        <w:rPr>
          <w:rStyle w:val="StyleUnderline"/>
        </w:rPr>
        <w:t xml:space="preserve"> of debate practice. In fact, Blackness</w:t>
      </w:r>
    </w:p>
    <w:p w14:paraId="3D537965" w14:textId="77777777" w:rsidR="00100ED3" w:rsidRPr="00164B40" w:rsidRDefault="00100ED3" w:rsidP="00100ED3">
      <w:pPr>
        <w:rPr>
          <w:sz w:val="16"/>
        </w:rPr>
      </w:pPr>
      <w:r w:rsidRPr="00164B40">
        <w:rPr>
          <w:rStyle w:val="StyleUnderline"/>
        </w:rPr>
        <w:t>signies a difference, an opposite; a negative differential.</w:t>
      </w:r>
      <w:r w:rsidRPr="00164B40">
        <w:rPr>
          <w:sz w:val="16"/>
        </w:rPr>
        <w:t xml:space="preserve"> It is not that the debate community explicitly</w:t>
      </w:r>
    </w:p>
    <w:p w14:paraId="4664F86C" w14:textId="77777777" w:rsidR="00100ED3" w:rsidRPr="00164B40" w:rsidRDefault="00100ED3" w:rsidP="00100ED3">
      <w:pPr>
        <w:rPr>
          <w:sz w:val="16"/>
        </w:rPr>
      </w:pPr>
      <w:r w:rsidRPr="00164B40">
        <w:rPr>
          <w:sz w:val="16"/>
        </w:rPr>
        <w:t>operates to exclude people based on race; rather it competitively rejects Black presence, or non-normative</w:t>
      </w:r>
    </w:p>
    <w:p w14:paraId="2A9B342F" w14:textId="77777777" w:rsidR="00100ED3" w:rsidRPr="00164B40" w:rsidRDefault="00100ED3" w:rsidP="00100ED3">
      <w:pPr>
        <w:rPr>
          <w:sz w:val="16"/>
        </w:rPr>
      </w:pPr>
      <w:r w:rsidRPr="00164B40">
        <w:rPr>
          <w:sz w:val="16"/>
        </w:rPr>
        <w:t>nonwhite performance. It is the combination of cultural values, behavioral practices, and the signicance of</w:t>
      </w:r>
    </w:p>
    <w:p w14:paraId="1F2DA699" w14:textId="77777777" w:rsidR="00100ED3" w:rsidRPr="00164B40" w:rsidRDefault="00100ED3" w:rsidP="00100ED3">
      <w:pPr>
        <w:rPr>
          <w:sz w:val="16"/>
        </w:rPr>
      </w:pPr>
      <w:r w:rsidRPr="00164B40">
        <w:rPr>
          <w:sz w:val="16"/>
        </w:rPr>
        <w:t>Black esh that produce barriers to meaningful inclusion.</w:t>
      </w:r>
    </w:p>
    <w:p w14:paraId="355D05E9" w14:textId="77777777" w:rsidR="00100ED3" w:rsidRPr="00164B40" w:rsidRDefault="00100ED3" w:rsidP="00100ED3">
      <w:pPr>
        <w:rPr>
          <w:sz w:val="16"/>
        </w:rPr>
      </w:pPr>
      <w:r w:rsidRPr="00164B40">
        <w:rPr>
          <w:sz w:val="16"/>
        </w:rPr>
        <w:t>For Afro-pessimists, the group of Black scholars who have popularized the study of anti-Blackness, the Black is</w:t>
      </w:r>
    </w:p>
    <w:p w14:paraId="4CB89CAD" w14:textId="77777777" w:rsidR="00100ED3" w:rsidRPr="00164B40" w:rsidRDefault="00100ED3" w:rsidP="00100ED3">
      <w:pPr>
        <w:rPr>
          <w:sz w:val="16"/>
        </w:rPr>
      </w:pPr>
      <w:r w:rsidRPr="00164B40">
        <w:rPr>
          <w:sz w:val="16"/>
        </w:rPr>
        <w:t>juxtaposed against what it means to be master, human, citizen, and subject in a manner that is constitutive of</w:t>
      </w:r>
    </w:p>
    <w:p w14:paraId="615F7B4D" w14:textId="77777777" w:rsidR="00100ED3" w:rsidRPr="00164B40" w:rsidRDefault="00100ED3" w:rsidP="00100ED3">
      <w:pPr>
        <w:rPr>
          <w:sz w:val="16"/>
        </w:rPr>
      </w:pPr>
      <w:r w:rsidRPr="00164B40">
        <w:rPr>
          <w:sz w:val="16"/>
        </w:rPr>
        <w:t>US civil society. 2</w:t>
      </w:r>
    </w:p>
    <w:p w14:paraId="270A2CBD" w14:textId="77777777" w:rsidR="00100ED3" w:rsidRPr="00164B40" w:rsidRDefault="00100ED3" w:rsidP="00100ED3">
      <w:pPr>
        <w:rPr>
          <w:sz w:val="16"/>
        </w:rPr>
      </w:pPr>
      <w:r w:rsidRPr="00164B40">
        <w:rPr>
          <w:sz w:val="16"/>
        </w:rPr>
        <w:t>The United States is built upon a notion of freedom and liberty that necessitated the negative</w:t>
      </w:r>
    </w:p>
    <w:p w14:paraId="4C631A7D" w14:textId="77777777" w:rsidR="00100ED3" w:rsidRPr="00164B40" w:rsidRDefault="00100ED3" w:rsidP="00100ED3">
      <w:pPr>
        <w:rPr>
          <w:sz w:val="16"/>
        </w:rPr>
      </w:pPr>
      <w:r w:rsidRPr="00164B40">
        <w:rPr>
          <w:sz w:val="16"/>
        </w:rPr>
        <w:t>dialectic of the Slave to dene the parameters of the nation-state. This foundational relationship has sutured</w:t>
      </w:r>
    </w:p>
    <w:p w14:paraId="10FC005C" w14:textId="77777777" w:rsidR="00100ED3" w:rsidRPr="00164B40" w:rsidRDefault="00100ED3" w:rsidP="00100ED3">
      <w:pPr>
        <w:rPr>
          <w:sz w:val="16"/>
        </w:rPr>
      </w:pPr>
      <w:r w:rsidRPr="00164B40">
        <w:rPr>
          <w:sz w:val="16"/>
        </w:rPr>
        <w:t>together US civil society and continues to do so. For theorist Frank Wilderson, the grammar of Black/Slave</w:t>
      </w:r>
    </w:p>
    <w:p w14:paraId="2EA67FD2" w14:textId="77777777" w:rsidR="00100ED3" w:rsidRPr="00164B40" w:rsidRDefault="00100ED3" w:rsidP="00100ED3">
      <w:pPr>
        <w:rPr>
          <w:sz w:val="16"/>
        </w:rPr>
      </w:pPr>
      <w:r w:rsidRPr="00164B40">
        <w:rPr>
          <w:sz w:val="16"/>
        </w:rPr>
        <w:t>suffering is marked by accumulation and fungibility (Wilderson 2010, 55–57), a relation “of being owned and</w:t>
      </w:r>
    </w:p>
    <w:p w14:paraId="4482702F" w14:textId="77777777" w:rsidR="00100ED3" w:rsidRPr="00164B40" w:rsidRDefault="00100ED3" w:rsidP="00100ED3">
      <w:pPr>
        <w:rPr>
          <w:sz w:val="16"/>
        </w:rPr>
      </w:pPr>
      <w:r w:rsidRPr="00164B40">
        <w:rPr>
          <w:sz w:val="16"/>
        </w:rPr>
        <w:t>traded” (Kelsie 2014, 6). The human’s (white) grammar of suffering is marked by alienation and exploitation.</w:t>
      </w:r>
    </w:p>
    <w:p w14:paraId="5B168D32" w14:textId="77777777" w:rsidR="00100ED3" w:rsidRPr="00164B40" w:rsidRDefault="00100ED3" w:rsidP="00100ED3">
      <w:pPr>
        <w:rPr>
          <w:sz w:val="16"/>
        </w:rPr>
      </w:pPr>
      <w:r w:rsidRPr="00164B40">
        <w:rPr>
          <w:sz w:val="16"/>
        </w:rPr>
        <w:t>The grammar of Black (Slave) suffering is not recognizable within the frame of human (white) suffering, it can</w:t>
      </w:r>
    </w:p>
    <w:p w14:paraId="0B339401" w14:textId="77777777" w:rsidR="00100ED3" w:rsidRPr="00164B40" w:rsidRDefault="00100ED3" w:rsidP="00100ED3">
      <w:pPr>
        <w:rPr>
          <w:sz w:val="16"/>
        </w:rPr>
      </w:pPr>
      <w:r w:rsidRPr="00164B40">
        <w:rPr>
          <w:sz w:val="16"/>
        </w:rPr>
        <w:t>only be misrecognized as alienation and exploitation.</w:t>
      </w:r>
    </w:p>
    <w:p w14:paraId="54C19FDC" w14:textId="77777777" w:rsidR="00100ED3" w:rsidRPr="00164B40" w:rsidRDefault="00100ED3" w:rsidP="00100ED3">
      <w:pPr>
        <w:rPr>
          <w:rStyle w:val="StyleUnderline"/>
          <w:highlight w:val="yellow"/>
        </w:rPr>
      </w:pPr>
      <w:r w:rsidRPr="00164B40">
        <w:rPr>
          <w:rStyle w:val="StyleUnderline"/>
        </w:rPr>
        <w:t xml:space="preserve">For the study of rhetoric, an </w:t>
      </w:r>
      <w:r w:rsidRPr="00164B40">
        <w:rPr>
          <w:rStyle w:val="StyleUnderline"/>
          <w:highlight w:val="yellow"/>
        </w:rPr>
        <w:t>understanding of the political ontology of the Blac</w:t>
      </w:r>
      <w:r w:rsidRPr="00164B40">
        <w:rPr>
          <w:rStyle w:val="StyleUnderline"/>
        </w:rPr>
        <w:t xml:space="preserve">k as one </w:t>
      </w:r>
      <w:r w:rsidRPr="00164B40">
        <w:rPr>
          <w:rStyle w:val="StyleUnderline"/>
          <w:highlight w:val="yellow"/>
        </w:rPr>
        <w:t>that is necessarily</w:t>
      </w:r>
    </w:p>
    <w:p w14:paraId="231EAF4A" w14:textId="77777777" w:rsidR="00100ED3" w:rsidRPr="00164B40" w:rsidRDefault="00100ED3" w:rsidP="00100ED3">
      <w:pPr>
        <w:rPr>
          <w:rStyle w:val="StyleUnderline"/>
          <w:highlight w:val="yellow"/>
        </w:rPr>
      </w:pPr>
      <w:r w:rsidRPr="00164B40">
        <w:rPr>
          <w:rStyle w:val="StyleUnderline"/>
          <w:highlight w:val="yellow"/>
        </w:rPr>
        <w:t>dened by its status as Slave/object</w:t>
      </w:r>
      <w:r w:rsidRPr="00164B40">
        <w:rPr>
          <w:rStyle w:val="StyleUnderline"/>
        </w:rPr>
        <w:t xml:space="preserve"> requires that we e</w:t>
      </w:r>
      <w:r w:rsidRPr="00164B40">
        <w:rPr>
          <w:rStyle w:val="StyleUnderline"/>
          <w:highlight w:val="yellow"/>
        </w:rPr>
        <w:t>ngage</w:t>
      </w:r>
      <w:r w:rsidRPr="00164B40">
        <w:rPr>
          <w:rStyle w:val="StyleUnderline"/>
        </w:rPr>
        <w:t xml:space="preserve"> the question of </w:t>
      </w:r>
      <w:r w:rsidRPr="00164B40">
        <w:rPr>
          <w:rStyle w:val="StyleUnderline"/>
          <w:highlight w:val="yellow"/>
        </w:rPr>
        <w:t>whether</w:t>
      </w:r>
      <w:r w:rsidRPr="00164B40">
        <w:rPr>
          <w:rStyle w:val="StyleUnderline"/>
        </w:rPr>
        <w:t xml:space="preserve"> or not </w:t>
      </w:r>
      <w:r w:rsidRPr="00164B40">
        <w:rPr>
          <w:rStyle w:val="StyleUnderline"/>
          <w:highlight w:val="yellow"/>
        </w:rPr>
        <w:t>the Black has the</w:t>
      </w:r>
    </w:p>
    <w:p w14:paraId="6B3760BA" w14:textId="77777777" w:rsidR="00100ED3" w:rsidRPr="00164B40" w:rsidRDefault="00100ED3" w:rsidP="00100ED3">
      <w:pPr>
        <w:rPr>
          <w:sz w:val="16"/>
        </w:rPr>
      </w:pPr>
      <w:r w:rsidRPr="00164B40">
        <w:rPr>
          <w:rStyle w:val="StyleUnderline"/>
          <w:highlight w:val="yellow"/>
        </w:rPr>
        <w:t>capacity for recognition i</w:t>
      </w:r>
      <w:r w:rsidRPr="00164B40">
        <w:rPr>
          <w:rStyle w:val="StyleUnderline"/>
        </w:rPr>
        <w:t>n the construction of the moment of voice</w:t>
      </w:r>
      <w:r w:rsidRPr="00164B40">
        <w:rPr>
          <w:sz w:val="16"/>
        </w:rPr>
        <w:t>. Watts would agree that the Black does not</w:t>
      </w:r>
    </w:p>
    <w:p w14:paraId="4686BE46" w14:textId="77777777" w:rsidR="00100ED3" w:rsidRPr="00164B40" w:rsidRDefault="00100ED3" w:rsidP="00100ED3">
      <w:pPr>
        <w:rPr>
          <w:sz w:val="16"/>
        </w:rPr>
      </w:pPr>
      <w:r w:rsidRPr="00164B40">
        <w:rPr>
          <w:sz w:val="16"/>
        </w:rPr>
        <w:t>have speech; that is why the production of voice is only a momentary process, a happening, by which Blacks</w:t>
      </w:r>
    </w:p>
    <w:p w14:paraId="3A3E6343" w14:textId="77777777" w:rsidR="00100ED3" w:rsidRPr="00164B40" w:rsidRDefault="00100ED3" w:rsidP="00100ED3">
      <w:pPr>
        <w:rPr>
          <w:rStyle w:val="StyleUnderline"/>
          <w:highlight w:val="yellow"/>
        </w:rPr>
      </w:pPr>
      <w:r w:rsidRPr="00164B40">
        <w:rPr>
          <w:sz w:val="16"/>
        </w:rPr>
        <w:t xml:space="preserve">can seek recognition. For the Black, the body announces itself prior to speech. </w:t>
      </w:r>
      <w:r w:rsidRPr="00164B40">
        <w:rPr>
          <w:rStyle w:val="StyleUnderline"/>
        </w:rPr>
        <w:t xml:space="preserve">So it follows that the </w:t>
      </w:r>
      <w:r w:rsidRPr="00164B40">
        <w:rPr>
          <w:rStyle w:val="StyleUnderline"/>
          <w:highlight w:val="yellow"/>
        </w:rPr>
        <w:t>Black lacks</w:t>
      </w:r>
    </w:p>
    <w:p w14:paraId="0672E765" w14:textId="77777777" w:rsidR="00100ED3" w:rsidRPr="00164B40" w:rsidRDefault="00100ED3" w:rsidP="00100ED3">
      <w:pPr>
        <w:rPr>
          <w:rStyle w:val="StyleUnderline"/>
        </w:rPr>
      </w:pPr>
      <w:r w:rsidRPr="00164B40">
        <w:rPr>
          <w:rStyle w:val="StyleUnderline"/>
          <w:highlight w:val="yellow"/>
        </w:rPr>
        <w:t>capacity for speec</w:t>
      </w:r>
      <w:r w:rsidRPr="00164B40">
        <w:rPr>
          <w:rStyle w:val="StyleUnderline"/>
        </w:rPr>
        <w:t xml:space="preserve">h because they </w:t>
      </w:r>
      <w:r w:rsidRPr="00164B40">
        <w:rPr>
          <w:rStyle w:val="StyleUnderline"/>
          <w:highlight w:val="yellow"/>
        </w:rPr>
        <w:t>approach the speaking moment as a nonrecognizable subject</w:t>
      </w:r>
      <w:r w:rsidRPr="00164B40">
        <w:rPr>
          <w:rStyle w:val="StyleUnderline"/>
        </w:rPr>
        <w:t xml:space="preserve"> and “positioned</w:t>
      </w:r>
    </w:p>
    <w:p w14:paraId="0123D04F" w14:textId="77777777" w:rsidR="00100ED3" w:rsidRPr="00164B40" w:rsidRDefault="00100ED3" w:rsidP="00100ED3">
      <w:pPr>
        <w:rPr>
          <w:sz w:val="16"/>
        </w:rPr>
      </w:pPr>
      <w:r w:rsidRPr="00164B40">
        <w:rPr>
          <w:rStyle w:val="StyleUnderline"/>
        </w:rPr>
        <w:t>as incapacity” by the “modalities” of accumulation and fungibility.</w:t>
      </w:r>
      <w:r w:rsidRPr="00164B40">
        <w:rPr>
          <w:sz w:val="16"/>
        </w:rPr>
        <w:t xml:space="preserve"> 3</w:t>
      </w:r>
    </w:p>
    <w:p w14:paraId="55FB062B" w14:textId="77777777" w:rsidR="00100ED3" w:rsidRPr="00164B40" w:rsidRDefault="00100ED3" w:rsidP="00100ED3">
      <w:pPr>
        <w:rPr>
          <w:sz w:val="16"/>
        </w:rPr>
      </w:pPr>
      <w:r w:rsidRPr="00164B40">
        <w:rPr>
          <w:sz w:val="16"/>
        </w:rPr>
        <w:t>For the Afro-pessimists, capacity is made</w:t>
      </w:r>
    </w:p>
    <w:p w14:paraId="1A28848E" w14:textId="77777777" w:rsidR="00100ED3" w:rsidRPr="00164B40" w:rsidRDefault="00100ED3" w:rsidP="00100ED3">
      <w:pPr>
        <w:rPr>
          <w:sz w:val="16"/>
        </w:rPr>
      </w:pPr>
      <w:r w:rsidRPr="00164B40">
        <w:rPr>
          <w:sz w:val="16"/>
        </w:rPr>
        <w:t>coherent in civil society by a necessary relationship to Black incapacity. Wilderson notes that “white(Human)</w:t>
      </w:r>
    </w:p>
    <w:p w14:paraId="1F71EDDD" w14:textId="77777777" w:rsidR="00100ED3" w:rsidRPr="00164B40" w:rsidRDefault="00100ED3" w:rsidP="00100ED3">
      <w:pPr>
        <w:rPr>
          <w:sz w:val="16"/>
        </w:rPr>
      </w:pPr>
      <w:r w:rsidRPr="00164B40">
        <w:rPr>
          <w:sz w:val="16"/>
        </w:rPr>
        <w:t>capacity, in advance of the event of discrimination or oppression, is parasitic on Black incapacity: without the</w:t>
      </w:r>
    </w:p>
    <w:p w14:paraId="70BF0C8D" w14:textId="77777777" w:rsidR="00100ED3" w:rsidRPr="00164B40" w:rsidRDefault="00100ED3" w:rsidP="00100ED3">
      <w:pPr>
        <w:rPr>
          <w:sz w:val="16"/>
        </w:rPr>
      </w:pPr>
      <w:r w:rsidRPr="00164B40">
        <w:rPr>
          <w:sz w:val="16"/>
        </w:rPr>
        <w:t>Negro, capacity itself is incoherent, uncertain at best” (Wilderson 2010, 45). Not only does the Black lack the</w:t>
      </w:r>
    </w:p>
    <w:p w14:paraId="6C51722F" w14:textId="77777777" w:rsidR="00100ED3" w:rsidRPr="00164B40" w:rsidRDefault="00100ED3" w:rsidP="00100ED3">
      <w:pPr>
        <w:rPr>
          <w:sz w:val="16"/>
        </w:rPr>
      </w:pPr>
      <w:r w:rsidRPr="00164B40">
        <w:rPr>
          <w:sz w:val="16"/>
        </w:rPr>
        <w:t>same capacity as the white in rst approaching the speaking situation, she or he enters the situation as</w:t>
      </w:r>
    </w:p>
    <w:p w14:paraId="0B9663BF" w14:textId="77777777" w:rsidR="00100ED3" w:rsidRPr="00164B40" w:rsidRDefault="00100ED3" w:rsidP="00100ED3">
      <w:pPr>
        <w:rPr>
          <w:sz w:val="16"/>
        </w:rPr>
      </w:pPr>
      <w:r w:rsidRPr="00164B40">
        <w:rPr>
          <w:sz w:val="16"/>
        </w:rPr>
        <w:t>incapacity. The Black must battle with its political ontological condition as a precursor to the process of</w:t>
      </w:r>
    </w:p>
    <w:p w14:paraId="237D54CE" w14:textId="77777777" w:rsidR="00100ED3" w:rsidRPr="00164B40" w:rsidRDefault="00100ED3" w:rsidP="00100ED3">
      <w:pPr>
        <w:rPr>
          <w:sz w:val="16"/>
        </w:rPr>
      </w:pPr>
      <w:r w:rsidRPr="00164B40">
        <w:rPr>
          <w:sz w:val="16"/>
        </w:rPr>
        <w:t>speaking and let alone the production of voice.</w:t>
      </w:r>
    </w:p>
    <w:p w14:paraId="1A2B2214" w14:textId="77777777" w:rsidR="00100ED3" w:rsidRPr="00164B40" w:rsidRDefault="00100ED3" w:rsidP="00100ED3">
      <w:pPr>
        <w:rPr>
          <w:sz w:val="16"/>
        </w:rPr>
      </w:pPr>
      <w:r w:rsidRPr="00164B40">
        <w:rPr>
          <w:sz w:val="16"/>
        </w:rPr>
        <w:t>If the “happening” of voice depends on a relationality that produces “a public acknowledgment of the ethics of</w:t>
      </w:r>
    </w:p>
    <w:p w14:paraId="03C7186F" w14:textId="77777777" w:rsidR="00100ED3" w:rsidRPr="00164B40" w:rsidRDefault="00100ED3" w:rsidP="00100ED3">
      <w:pPr>
        <w:rPr>
          <w:rStyle w:val="StyleUnderline"/>
          <w:highlight w:val="yellow"/>
        </w:rPr>
      </w:pPr>
      <w:r w:rsidRPr="00164B40">
        <w:rPr>
          <w:sz w:val="16"/>
        </w:rPr>
        <w:t xml:space="preserve">speaking and the emotions of others,” </w:t>
      </w:r>
      <w:r w:rsidRPr="00164B40">
        <w:rPr>
          <w:rStyle w:val="StyleUnderline"/>
          <w:highlight w:val="yellow"/>
        </w:rPr>
        <w:t>the Black is always already relegated to the position of the unethical</w:t>
      </w:r>
    </w:p>
    <w:p w14:paraId="08011286" w14:textId="77777777" w:rsidR="00100ED3" w:rsidRPr="00164B40" w:rsidRDefault="00100ED3" w:rsidP="00100ED3">
      <w:pPr>
        <w:rPr>
          <w:rStyle w:val="StyleUnderline"/>
        </w:rPr>
      </w:pPr>
      <w:r w:rsidRPr="00164B40">
        <w:rPr>
          <w:rStyle w:val="StyleUnderline"/>
          <w:highlight w:val="yellow"/>
        </w:rPr>
        <w:t>speaker that must defend and prove itself by seeking recognition from the Human/Subject in civil society</w:t>
      </w:r>
    </w:p>
    <w:p w14:paraId="2C305B00" w14:textId="77777777" w:rsidR="00100ED3" w:rsidRPr="00164B40" w:rsidRDefault="00100ED3" w:rsidP="00100ED3">
      <w:pPr>
        <w:rPr>
          <w:rStyle w:val="StyleUnderline"/>
        </w:rPr>
      </w:pPr>
      <w:r w:rsidRPr="00164B40">
        <w:rPr>
          <w:sz w:val="16"/>
        </w:rPr>
        <w:t>(Watts 2001, 185). Further</w:t>
      </w:r>
      <w:r w:rsidRPr="00164B40">
        <w:rPr>
          <w:rStyle w:val="StyleUnderline"/>
          <w:highlight w:val="yellow"/>
        </w:rPr>
        <w:t>, it necessitates</w:t>
      </w:r>
      <w:r w:rsidRPr="00164B40">
        <w:rPr>
          <w:rStyle w:val="StyleUnderline"/>
        </w:rPr>
        <w:t xml:space="preserve"> that the </w:t>
      </w:r>
      <w:r w:rsidRPr="00164B40">
        <w:rPr>
          <w:rStyle w:val="StyleUnderline"/>
          <w:highlight w:val="yellow"/>
        </w:rPr>
        <w:t>Black performatively and argumentatively</w:t>
      </w:r>
      <w:r w:rsidRPr="00164B40">
        <w:rPr>
          <w:rStyle w:val="StyleUnderline"/>
        </w:rPr>
        <w:t xml:space="preserve"> approach the</w:t>
      </w:r>
    </w:p>
    <w:p w14:paraId="561FCAF1" w14:textId="77777777" w:rsidR="00100ED3" w:rsidRPr="00164B40" w:rsidRDefault="00100ED3" w:rsidP="00100ED3">
      <w:pPr>
        <w:rPr>
          <w:rStyle w:val="StyleUnderline"/>
        </w:rPr>
      </w:pPr>
      <w:r w:rsidRPr="00164B40">
        <w:rPr>
          <w:rStyle w:val="StyleUnderline"/>
          <w:highlight w:val="yellow"/>
        </w:rPr>
        <w:t>moment of voice with only the pretense of subjecthood and capacity</w:t>
      </w:r>
      <w:r w:rsidRPr="00164B40">
        <w:rPr>
          <w:rStyle w:val="StyleUnderline"/>
        </w:rPr>
        <w:t xml:space="preserve">. That the </w:t>
      </w:r>
      <w:r w:rsidRPr="00164B40">
        <w:rPr>
          <w:rStyle w:val="StyleUnderline"/>
          <w:highlight w:val="yellow"/>
        </w:rPr>
        <w:t>Black must</w:t>
      </w:r>
      <w:r w:rsidRPr="00164B40">
        <w:rPr>
          <w:rStyle w:val="StyleUnderline"/>
        </w:rPr>
        <w:t xml:space="preserve"> construct the </w:t>
      </w:r>
      <w:r w:rsidRPr="00164B40">
        <w:rPr>
          <w:rStyle w:val="StyleUnderline"/>
          <w:highlight w:val="yellow"/>
        </w:rPr>
        <w:t>pretense</w:t>
      </w:r>
    </w:p>
    <w:p w14:paraId="1CB96561" w14:textId="77777777" w:rsidR="00100ED3" w:rsidRPr="00164B40" w:rsidRDefault="00100ED3" w:rsidP="00100ED3">
      <w:pPr>
        <w:rPr>
          <w:rStyle w:val="StyleUnderline"/>
          <w:highlight w:val="yellow"/>
        </w:rPr>
      </w:pPr>
      <w:r w:rsidRPr="00164B40">
        <w:rPr>
          <w:rStyle w:val="StyleUnderline"/>
        </w:rPr>
        <w:t xml:space="preserve">of </w:t>
      </w:r>
      <w:r w:rsidRPr="00164B40">
        <w:rPr>
          <w:rStyle w:val="StyleUnderline"/>
          <w:highlight w:val="yellow"/>
        </w:rPr>
        <w:t>being an ethical speaker</w:t>
      </w:r>
      <w:r w:rsidRPr="00164B40">
        <w:rPr>
          <w:rStyle w:val="StyleUnderline"/>
        </w:rPr>
        <w:t xml:space="preserve">, while having no subject positioning to do so, </w:t>
      </w:r>
      <w:r w:rsidRPr="00164B40">
        <w:rPr>
          <w:rStyle w:val="StyleUnderline"/>
          <w:highlight w:val="yellow"/>
        </w:rPr>
        <w:t>requires an inauthentic performance</w:t>
      </w:r>
    </w:p>
    <w:p w14:paraId="0F730E50" w14:textId="77777777" w:rsidR="00100ED3" w:rsidRPr="00164B40" w:rsidRDefault="00100ED3" w:rsidP="00100ED3">
      <w:pPr>
        <w:rPr>
          <w:sz w:val="16"/>
        </w:rPr>
      </w:pPr>
      <w:r w:rsidRPr="00164B40">
        <w:rPr>
          <w:rStyle w:val="StyleUnderline"/>
          <w:highlight w:val="yellow"/>
        </w:rPr>
        <w:t>of the Black object as white subject</w:t>
      </w:r>
      <w:r w:rsidRPr="00164B40">
        <w:rPr>
          <w:rStyle w:val="StyleUnderline"/>
        </w:rPr>
        <w:t>.</w:t>
      </w:r>
      <w:r w:rsidRPr="00164B40">
        <w:rPr>
          <w:sz w:val="16"/>
        </w:rPr>
        <w:t xml:space="preserve"> If rhetorical situations require pretense and inauthenticity then they make</w:t>
      </w:r>
    </w:p>
    <w:p w14:paraId="4BF8BEE5" w14:textId="77777777" w:rsidR="00100ED3" w:rsidRPr="00164B40" w:rsidRDefault="00100ED3" w:rsidP="00100ED3">
      <w:pPr>
        <w:rPr>
          <w:rStyle w:val="StyleUnderline"/>
        </w:rPr>
      </w:pPr>
      <w:r w:rsidRPr="00164B40">
        <w:rPr>
          <w:sz w:val="16"/>
        </w:rPr>
        <w:t xml:space="preserve">unethical speaking the sine qua non of public speech. </w:t>
      </w:r>
      <w:r w:rsidRPr="00164B40">
        <w:rPr>
          <w:rStyle w:val="StyleUnderline"/>
        </w:rPr>
        <w:t xml:space="preserve">The </w:t>
      </w:r>
      <w:r w:rsidRPr="00164B40">
        <w:rPr>
          <w:rStyle w:val="StyleUnderline"/>
          <w:highlight w:val="yellow"/>
        </w:rPr>
        <w:t>Black must mimic the performance of human</w:t>
      </w:r>
      <w:r w:rsidRPr="00164B40">
        <w:rPr>
          <w:rStyle w:val="StyleUnderline"/>
        </w:rPr>
        <w:t xml:space="preserve"> (white)</w:t>
      </w:r>
    </w:p>
    <w:p w14:paraId="20C03B00" w14:textId="77777777" w:rsidR="00100ED3" w:rsidRPr="00164B40" w:rsidRDefault="00100ED3" w:rsidP="00100ED3">
      <w:pPr>
        <w:rPr>
          <w:rStyle w:val="StyleUnderline"/>
        </w:rPr>
      </w:pPr>
      <w:r w:rsidRPr="00164B40">
        <w:rPr>
          <w:rStyle w:val="StyleUnderline"/>
          <w:highlight w:val="yellow"/>
        </w:rPr>
        <w:t>capacity and becomes bound by the grammar of alienation and exploitation to achieve recogniti</w:t>
      </w:r>
      <w:r w:rsidRPr="00164B40">
        <w:rPr>
          <w:rStyle w:val="StyleUnderline"/>
        </w:rPr>
        <w:t>on. In other</w:t>
      </w:r>
    </w:p>
    <w:p w14:paraId="09A42062" w14:textId="77777777" w:rsidR="00100ED3" w:rsidRPr="00164B40" w:rsidRDefault="00100ED3" w:rsidP="00100ED3">
      <w:pPr>
        <w:rPr>
          <w:rStyle w:val="StyleUnderline"/>
          <w:highlight w:val="yellow"/>
        </w:rPr>
      </w:pPr>
      <w:r w:rsidRPr="00164B40">
        <w:rPr>
          <w:rStyle w:val="StyleUnderline"/>
        </w:rPr>
        <w:t xml:space="preserve">words, the </w:t>
      </w:r>
      <w:r w:rsidRPr="00164B40">
        <w:rPr>
          <w:rStyle w:val="StyleUnderline"/>
          <w:highlight w:val="yellow"/>
        </w:rPr>
        <w:t>Black must justify its Blackness</w:t>
      </w:r>
      <w:r w:rsidRPr="00164B40">
        <w:rPr>
          <w:rStyle w:val="StyleUnderline"/>
        </w:rPr>
        <w:t xml:space="preserve"> or perform itself </w:t>
      </w:r>
      <w:r w:rsidRPr="00164B40">
        <w:rPr>
          <w:rStyle w:val="StyleUnderline"/>
          <w:highlight w:val="yellow"/>
        </w:rPr>
        <w:t>in a manner consistent with white civil society to</w:t>
      </w:r>
    </w:p>
    <w:p w14:paraId="787AF79C" w14:textId="77777777" w:rsidR="00100ED3" w:rsidRPr="00164B40" w:rsidRDefault="00100ED3" w:rsidP="00100ED3">
      <w:pPr>
        <w:rPr>
          <w:sz w:val="16"/>
        </w:rPr>
      </w:pPr>
      <w:r w:rsidRPr="00164B40">
        <w:rPr>
          <w:rStyle w:val="StyleUnderline"/>
          <w:highlight w:val="yellow"/>
        </w:rPr>
        <w:t>even engage in a relational negotiation to produce the moment of voice</w:t>
      </w:r>
      <w:r w:rsidRPr="00164B40">
        <w:rPr>
          <w:rStyle w:val="StyleUnderline"/>
        </w:rPr>
        <w:t>.</w:t>
      </w:r>
      <w:r w:rsidRPr="00164B40">
        <w:rPr>
          <w:sz w:val="16"/>
        </w:rPr>
        <w:t xml:space="preserve"> Such a practice supersedes and</w:t>
      </w:r>
    </w:p>
    <w:p w14:paraId="207A1BBA" w14:textId="77777777" w:rsidR="00100ED3" w:rsidRPr="00164B40" w:rsidRDefault="00100ED3" w:rsidP="00100ED3">
      <w:pPr>
        <w:rPr>
          <w:sz w:val="16"/>
        </w:rPr>
      </w:pPr>
      <w:r w:rsidRPr="00164B40">
        <w:rPr>
          <w:sz w:val="16"/>
        </w:rPr>
        <w:t>constitutes the ability of the white audience to recognize the Black as an ethical speaker.</w:t>
      </w:r>
    </w:p>
    <w:p w14:paraId="07867262" w14:textId="77777777" w:rsidR="00100ED3" w:rsidRPr="00164B40" w:rsidRDefault="00100ED3" w:rsidP="00100ED3">
      <w:pPr>
        <w:rPr>
          <w:sz w:val="16"/>
        </w:rPr>
      </w:pPr>
      <w:r w:rsidRPr="00164B40">
        <w:rPr>
          <w:sz w:val="16"/>
        </w:rPr>
        <w:t>As rhetoric theorist</w:t>
      </w:r>
    </w:p>
    <w:p w14:paraId="4BDEDBD6" w14:textId="77777777" w:rsidR="00100ED3" w:rsidRPr="00164B40" w:rsidRDefault="00100ED3" w:rsidP="00100ED3">
      <w:pPr>
        <w:rPr>
          <w:sz w:val="16"/>
        </w:rPr>
      </w:pPr>
      <w:r w:rsidRPr="00164B40">
        <w:rPr>
          <w:sz w:val="16"/>
        </w:rPr>
        <w:t>Amber Kelsie notes, “From an Afro-Pessimist perspective, the problem is not that the Black is ‘voiceless,</w:t>
      </w:r>
    </w:p>
    <w:p w14:paraId="3FA49076" w14:textId="77777777" w:rsidR="00100ED3" w:rsidRPr="00164B40" w:rsidRDefault="00100ED3" w:rsidP="00100ED3">
      <w:pPr>
        <w:rPr>
          <w:sz w:val="16"/>
        </w:rPr>
      </w:pPr>
      <w:r w:rsidRPr="00164B40">
        <w:rPr>
          <w:sz w:val="16"/>
        </w:rPr>
        <w:t>’ so</w:t>
      </w:r>
    </w:p>
    <w:p w14:paraId="2746D20A" w14:textId="77777777" w:rsidR="00100ED3" w:rsidRPr="00164B40" w:rsidRDefault="00100ED3" w:rsidP="00100ED3">
      <w:pPr>
        <w:rPr>
          <w:sz w:val="16"/>
        </w:rPr>
      </w:pPr>
      <w:r w:rsidRPr="00164B40">
        <w:rPr>
          <w:sz w:val="16"/>
        </w:rPr>
        <w:t>much as it is that the voice/speech/body of the Black does not resonate. The Slave is always already being</w:t>
      </w:r>
    </w:p>
    <w:p w14:paraId="62F494EF" w14:textId="77777777" w:rsidR="00100ED3" w:rsidRPr="00164B40" w:rsidRDefault="00100ED3" w:rsidP="00100ED3">
      <w:pPr>
        <w:rPr>
          <w:sz w:val="16"/>
        </w:rPr>
      </w:pPr>
      <w:r w:rsidRPr="00164B40">
        <w:rPr>
          <w:sz w:val="16"/>
        </w:rPr>
        <w:t>attended to by the white Other, but such recognition itself obliterates any possibility of social life for the Slave”</w:t>
      </w:r>
    </w:p>
    <w:p w14:paraId="5C0283B7" w14:textId="77777777" w:rsidR="00100ED3" w:rsidRPr="00164B40" w:rsidRDefault="00100ED3" w:rsidP="00100ED3">
      <w:pPr>
        <w:rPr>
          <w:rStyle w:val="StyleUnderline"/>
        </w:rPr>
      </w:pPr>
      <w:r w:rsidRPr="00164B40">
        <w:rPr>
          <w:sz w:val="16"/>
        </w:rPr>
        <w:t>(Kelsie 2014, 13</w:t>
      </w:r>
      <w:r w:rsidRPr="00164B40">
        <w:rPr>
          <w:sz w:val="16"/>
          <w:highlight w:val="yellow"/>
        </w:rPr>
        <w:t xml:space="preserve">). </w:t>
      </w:r>
      <w:r w:rsidRPr="00164B40">
        <w:rPr>
          <w:rStyle w:val="StyleUnderline"/>
          <w:highlight w:val="yellow"/>
        </w:rPr>
        <w:t>Full recognition of the Black</w:t>
      </w:r>
      <w:r w:rsidRPr="00164B40">
        <w:rPr>
          <w:rStyle w:val="StyleUnderline"/>
        </w:rPr>
        <w:t xml:space="preserve"> is </w:t>
      </w:r>
      <w:r w:rsidRPr="00164B40">
        <w:rPr>
          <w:rStyle w:val="StyleUnderline"/>
          <w:highlight w:val="yellow"/>
        </w:rPr>
        <w:t>not</w:t>
      </w:r>
      <w:r w:rsidRPr="00164B40">
        <w:rPr>
          <w:rStyle w:val="StyleUnderline"/>
        </w:rPr>
        <w:t xml:space="preserve"> really </w:t>
      </w:r>
      <w:r w:rsidRPr="00164B40">
        <w:rPr>
          <w:rStyle w:val="StyleUnderline"/>
          <w:highlight w:val="yellow"/>
        </w:rPr>
        <w:t>possible in the rhetorical situation</w:t>
      </w:r>
      <w:r w:rsidRPr="00164B40">
        <w:rPr>
          <w:rStyle w:val="StyleUnderline"/>
        </w:rPr>
        <w:t xml:space="preserve">, for the </w:t>
      </w:r>
      <w:r w:rsidRPr="00164B40">
        <w:rPr>
          <w:rStyle w:val="StyleUnderline"/>
          <w:highlight w:val="yellow"/>
        </w:rPr>
        <w:t>Black is</w:t>
      </w:r>
    </w:p>
    <w:p w14:paraId="6783FD16" w14:textId="77777777" w:rsidR="00100ED3" w:rsidRPr="00164B40" w:rsidRDefault="00100ED3" w:rsidP="00100ED3">
      <w:pPr>
        <w:rPr>
          <w:rStyle w:val="StyleUnderline"/>
          <w:highlight w:val="yellow"/>
        </w:rPr>
      </w:pPr>
      <w:r w:rsidRPr="00164B40">
        <w:rPr>
          <w:rStyle w:val="StyleUnderline"/>
        </w:rPr>
        <w:t xml:space="preserve">the </w:t>
      </w:r>
      <w:r w:rsidRPr="00164B40">
        <w:rPr>
          <w:rStyle w:val="StyleUnderline"/>
          <w:highlight w:val="yellow"/>
        </w:rPr>
        <w:t>incoherence that constitutes the coherence of the Human</w:t>
      </w:r>
      <w:r w:rsidRPr="00164B40">
        <w:rPr>
          <w:rStyle w:val="StyleUnderline"/>
        </w:rPr>
        <w:t xml:space="preserve">/Subject. In other words, the </w:t>
      </w:r>
      <w:r w:rsidRPr="00164B40">
        <w:rPr>
          <w:rStyle w:val="StyleUnderline"/>
          <w:highlight w:val="yellow"/>
        </w:rPr>
        <w:t>Black cannot speak</w:t>
      </w:r>
    </w:p>
    <w:p w14:paraId="4D912DA0" w14:textId="77777777" w:rsidR="00100ED3" w:rsidRPr="00164B40" w:rsidRDefault="00100ED3" w:rsidP="00100ED3">
      <w:pPr>
        <w:rPr>
          <w:rStyle w:val="StyleUnderline"/>
        </w:rPr>
      </w:pPr>
      <w:r w:rsidRPr="00164B40">
        <w:rPr>
          <w:rStyle w:val="StyleUnderline"/>
          <w:highlight w:val="yellow"/>
        </w:rPr>
        <w:t>about Black suffering without their appeals being read through the frame of alienation and exploitation</w:t>
      </w:r>
      <w:r w:rsidRPr="00164B40">
        <w:rPr>
          <w:rStyle w:val="StyleUnderline"/>
        </w:rPr>
        <w:t>. The</w:t>
      </w:r>
    </w:p>
    <w:p w14:paraId="55903DE6" w14:textId="77777777" w:rsidR="00100ED3" w:rsidRPr="00164B40" w:rsidRDefault="00100ED3" w:rsidP="00100ED3">
      <w:pPr>
        <w:rPr>
          <w:rStyle w:val="StyleUnderline"/>
          <w:highlight w:val="yellow"/>
        </w:rPr>
      </w:pPr>
      <w:r w:rsidRPr="00164B40">
        <w:rPr>
          <w:rStyle w:val="StyleUnderline"/>
          <w:highlight w:val="yellow"/>
        </w:rPr>
        <w:t>grammar of Black suffering</w:t>
      </w:r>
      <w:r w:rsidRPr="00164B40">
        <w:rPr>
          <w:rStyle w:val="StyleUnderline"/>
        </w:rPr>
        <w:t xml:space="preserve"> remains u</w:t>
      </w:r>
      <w:r w:rsidRPr="00164B40">
        <w:rPr>
          <w:rStyle w:val="StyleUnderline"/>
          <w:highlight w:val="yellow"/>
        </w:rPr>
        <w:t>nrecognizable</w:t>
      </w:r>
      <w:r w:rsidRPr="00164B40">
        <w:rPr>
          <w:rStyle w:val="StyleUnderline"/>
        </w:rPr>
        <w:t xml:space="preserve"> and thus unacknowledgeable even </w:t>
      </w:r>
      <w:r w:rsidRPr="00164B40">
        <w:rPr>
          <w:rStyle w:val="StyleUnderline"/>
          <w:highlight w:val="yellow"/>
        </w:rPr>
        <w:t>in the moments where</w:t>
      </w:r>
    </w:p>
    <w:p w14:paraId="19A3742D" w14:textId="77777777" w:rsidR="00100ED3" w:rsidRPr="00164B40" w:rsidRDefault="00100ED3" w:rsidP="00100ED3">
      <w:pPr>
        <w:rPr>
          <w:rStyle w:val="StyleUnderline"/>
        </w:rPr>
      </w:pPr>
      <w:r w:rsidRPr="00164B40">
        <w:rPr>
          <w:rStyle w:val="StyleUnderline"/>
          <w:highlight w:val="yellow"/>
        </w:rPr>
        <w:t>the Black has produced the voiced moment.</w:t>
      </w:r>
    </w:p>
    <w:p w14:paraId="2EACB119" w14:textId="77777777" w:rsidR="00100ED3" w:rsidRPr="00164B40" w:rsidRDefault="00100ED3" w:rsidP="00100ED3">
      <w:pPr>
        <w:rPr>
          <w:sz w:val="16"/>
        </w:rPr>
      </w:pPr>
      <w:r w:rsidRPr="00164B40">
        <w:rPr>
          <w:sz w:val="16"/>
        </w:rPr>
        <w:t>Given these considerable obstacles, how did the Louisville Project become successful and produce moments of</w:t>
      </w:r>
    </w:p>
    <w:p w14:paraId="3212E240" w14:textId="77777777" w:rsidR="00100ED3" w:rsidRPr="00164B40" w:rsidRDefault="00100ED3" w:rsidP="00100ED3">
      <w:pPr>
        <w:rPr>
          <w:sz w:val="16"/>
        </w:rPr>
      </w:pPr>
      <w:r w:rsidRPr="00164B40">
        <w:rPr>
          <w:sz w:val="16"/>
        </w:rPr>
        <w:t>recognition? Considering the team’s transformation from one with a persistent losing record to one of the most</w:t>
      </w:r>
    </w:p>
    <w:p w14:paraId="197E86BF" w14:textId="77777777" w:rsidR="00100ED3" w:rsidRPr="00164B40" w:rsidRDefault="00100ED3" w:rsidP="00100ED3">
      <w:pPr>
        <w:rPr>
          <w:sz w:val="16"/>
        </w:rPr>
      </w:pPr>
      <w:r w:rsidRPr="00164B40">
        <w:rPr>
          <w:sz w:val="16"/>
        </w:rPr>
        <w:t>successful Black debate teams in the history of national policy debate, it is clear this achievement could not</w:t>
      </w:r>
    </w:p>
    <w:p w14:paraId="26040A88" w14:textId="77777777" w:rsidR="00100ED3" w:rsidRPr="00164B40" w:rsidRDefault="00100ED3" w:rsidP="00100ED3">
      <w:pPr>
        <w:rPr>
          <w:sz w:val="16"/>
        </w:rPr>
      </w:pPr>
      <w:r w:rsidRPr="00164B40">
        <w:rPr>
          <w:sz w:val="16"/>
        </w:rPr>
        <w:t>have been possible without a communal recognition of Louisville’s ethics and affect. Yet in the moments where</w:t>
      </w:r>
    </w:p>
    <w:p w14:paraId="0414BF47" w14:textId="77777777" w:rsidR="00100ED3" w:rsidRPr="00164B40" w:rsidRDefault="00100ED3" w:rsidP="00100ED3">
      <w:pPr>
        <w:rPr>
          <w:sz w:val="16"/>
        </w:rPr>
      </w:pPr>
      <w:r w:rsidRPr="00164B40">
        <w:rPr>
          <w:sz w:val="16"/>
        </w:rPr>
        <w:t>those negotiations waver or break down, anti-Blackness as a structural antagonism produces insurmountable</w:t>
      </w:r>
    </w:p>
    <w:p w14:paraId="2AFABF4A" w14:textId="77777777" w:rsidR="00100ED3" w:rsidRPr="00164B40" w:rsidRDefault="00100ED3" w:rsidP="00100ED3">
      <w:pPr>
        <w:rPr>
          <w:sz w:val="16"/>
        </w:rPr>
      </w:pPr>
      <w:r w:rsidRPr="00164B40">
        <w:rPr>
          <w:sz w:val="16"/>
        </w:rPr>
        <w:t>obstacles for engaging racialized conict through discussion and deliberation.</w:t>
      </w:r>
    </w:p>
    <w:p w14:paraId="70895212" w14:textId="77777777" w:rsidR="00100ED3" w:rsidRDefault="00100ED3" w:rsidP="00100ED3"/>
    <w:p w14:paraId="4818B4E9" w14:textId="77777777" w:rsidR="00100ED3" w:rsidRPr="00100ED3" w:rsidRDefault="00100ED3" w:rsidP="00100ED3"/>
    <w:sectPr w:rsidR="00100ED3" w:rsidRPr="00100ED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E2C9" w14:textId="77777777" w:rsidR="00A82F0A" w:rsidRDefault="00A82F0A" w:rsidP="00066D2C">
      <w:pPr>
        <w:spacing w:after="0" w:line="240" w:lineRule="auto"/>
      </w:pPr>
      <w:r>
        <w:separator/>
      </w:r>
    </w:p>
  </w:endnote>
  <w:endnote w:type="continuationSeparator" w:id="0">
    <w:p w14:paraId="13589D1C" w14:textId="77777777" w:rsidR="00A82F0A" w:rsidRDefault="00A82F0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Pro W3">
    <w:altName w:val="Times New Roman"/>
    <w:charset w:val="4E"/>
    <w:family w:val="auto"/>
    <w:pitch w:val="variable"/>
    <w:sig w:usb0="E00002FF" w:usb1="7AC7FFFF" w:usb2="00000012" w:usb3="00000000" w:csb0="0002000D" w:csb1="00000000"/>
  </w:font>
  <w:font w:name="Georgia Bold">
    <w:panose1 w:val="02040802050405020203"/>
    <w:charset w:val="00"/>
    <w:family w:val="roman"/>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auto"/>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tantia">
    <w:panose1 w:val="02030602050306030303"/>
    <w:charset w:val="00"/>
    <w:family w:val="roman"/>
    <w:pitch w:val="variable"/>
    <w:sig w:usb0="A00002EF" w:usb1="4000204B" w:usb2="00000000" w:usb3="00000000" w:csb0="0000019F" w:csb1="00000000"/>
  </w:font>
  <w:font w:name="AngsanaUPC">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2AE0" w14:textId="77777777" w:rsidR="00A82F0A" w:rsidRDefault="00A82F0A" w:rsidP="00066D2C">
      <w:pPr>
        <w:spacing w:after="0" w:line="240" w:lineRule="auto"/>
      </w:pPr>
      <w:r>
        <w:separator/>
      </w:r>
    </w:p>
  </w:footnote>
  <w:footnote w:type="continuationSeparator" w:id="0">
    <w:p w14:paraId="7B5DCA97" w14:textId="77777777" w:rsidR="00A82F0A" w:rsidRDefault="00A82F0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3E641C"/>
    <w:multiLevelType w:val="hybridMultilevel"/>
    <w:tmpl w:val="279297F0"/>
    <w:lvl w:ilvl="0" w:tplc="C96495EC">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8E4AFD"/>
    <w:multiLevelType w:val="hybridMultilevel"/>
    <w:tmpl w:val="8C8AFC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B211103"/>
    <w:multiLevelType w:val="hybridMultilevel"/>
    <w:tmpl w:val="6A56D042"/>
    <w:lvl w:ilvl="0" w:tplc="C314842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444160"/>
    <w:multiLevelType w:val="hybridMultilevel"/>
    <w:tmpl w:val="4D008308"/>
    <w:lvl w:ilvl="0" w:tplc="8C482E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1D41982"/>
    <w:multiLevelType w:val="hybridMultilevel"/>
    <w:tmpl w:val="1A72D4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996B5A"/>
    <w:multiLevelType w:val="hybridMultilevel"/>
    <w:tmpl w:val="6084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6203ED"/>
    <w:multiLevelType w:val="hybridMultilevel"/>
    <w:tmpl w:val="BC3CF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6C7C73"/>
    <w:multiLevelType w:val="hybridMultilevel"/>
    <w:tmpl w:val="8C7629AA"/>
    <w:lvl w:ilvl="0" w:tplc="F2C4F1EC">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10F1A"/>
    <w:multiLevelType w:val="hybridMultilevel"/>
    <w:tmpl w:val="9684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012788"/>
    <w:multiLevelType w:val="multilevel"/>
    <w:tmpl w:val="8D14B480"/>
    <w:lvl w:ilvl="0">
      <w:start w:val="1"/>
      <w:numFmt w:val="upperLetter"/>
      <w:lvlText w:val="%1)"/>
      <w:lvlJc w:val="left"/>
      <w:pPr>
        <w:tabs>
          <w:tab w:val="num" w:pos="720"/>
        </w:tabs>
        <w:ind w:left="720" w:hanging="360"/>
      </w:pPr>
      <w:rPr>
        <w:rFonts w:asciiTheme="minorHAnsi" w:eastAsia="Times New Roman" w:hAnsiTheme="min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413961"/>
    <w:multiLevelType w:val="hybridMultilevel"/>
    <w:tmpl w:val="F5045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D8D1045"/>
    <w:multiLevelType w:val="hybridMultilevel"/>
    <w:tmpl w:val="46FA41D8"/>
    <w:lvl w:ilvl="0" w:tplc="062891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F2C337E"/>
    <w:multiLevelType w:val="hybridMultilevel"/>
    <w:tmpl w:val="D17E79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892B98"/>
    <w:multiLevelType w:val="hybridMultilevel"/>
    <w:tmpl w:val="E166AE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257450E"/>
    <w:multiLevelType w:val="hybridMultilevel"/>
    <w:tmpl w:val="F3D611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024ED1"/>
    <w:multiLevelType w:val="hybridMultilevel"/>
    <w:tmpl w:val="319485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4CA40A2"/>
    <w:multiLevelType w:val="hybridMultilevel"/>
    <w:tmpl w:val="3F54D376"/>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5F81112"/>
    <w:multiLevelType w:val="hybridMultilevel"/>
    <w:tmpl w:val="22DCD094"/>
    <w:lvl w:ilvl="0" w:tplc="2B9A11E0">
      <w:start w:val="2"/>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4144E61"/>
    <w:multiLevelType w:val="hybridMultilevel"/>
    <w:tmpl w:val="58D8A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3B0E69"/>
    <w:multiLevelType w:val="hybridMultilevel"/>
    <w:tmpl w:val="FF9A4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D46AEF"/>
    <w:multiLevelType w:val="hybridMultilevel"/>
    <w:tmpl w:val="68F268A0"/>
    <w:lvl w:ilvl="0" w:tplc="F6E2C85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BB7F28"/>
    <w:multiLevelType w:val="hybridMultilevel"/>
    <w:tmpl w:val="04B868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593849"/>
    <w:multiLevelType w:val="hybridMultilevel"/>
    <w:tmpl w:val="04EE65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F76483"/>
    <w:multiLevelType w:val="hybridMultilevel"/>
    <w:tmpl w:val="90824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557F2F"/>
    <w:multiLevelType w:val="hybridMultilevel"/>
    <w:tmpl w:val="A6A488DE"/>
    <w:lvl w:ilvl="0" w:tplc="20D044C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0"/>
  </w:num>
  <w:num w:numId="43" w16cid:durableId="1695883432">
    <w:abstractNumId w:val="19"/>
  </w:num>
  <w:num w:numId="44" w16cid:durableId="720713117">
    <w:abstractNumId w:val="17"/>
  </w:num>
  <w:num w:numId="45" w16cid:durableId="889849523">
    <w:abstractNumId w:val="0"/>
  </w:num>
  <w:num w:numId="46" w16cid:durableId="1295020157">
    <w:abstractNumId w:val="37"/>
  </w:num>
  <w:num w:numId="47" w16cid:durableId="192308995">
    <w:abstractNumId w:val="12"/>
  </w:num>
  <w:num w:numId="48" w16cid:durableId="1614750474">
    <w:abstractNumId w:val="23"/>
  </w:num>
  <w:num w:numId="49" w16cid:durableId="1894270639">
    <w:abstractNumId w:val="33"/>
  </w:num>
  <w:num w:numId="50" w16cid:durableId="2077821621">
    <w:abstractNumId w:val="30"/>
  </w:num>
  <w:num w:numId="51" w16cid:durableId="2082018465">
    <w:abstractNumId w:val="34"/>
  </w:num>
  <w:num w:numId="52" w16cid:durableId="682434026">
    <w:abstractNumId w:val="26"/>
  </w:num>
  <w:num w:numId="53" w16cid:durableId="1228346886">
    <w:abstractNumId w:val="22"/>
  </w:num>
  <w:num w:numId="54" w16cid:durableId="442649101">
    <w:abstractNumId w:val="15"/>
  </w:num>
  <w:num w:numId="55" w16cid:durableId="446314960">
    <w:abstractNumId w:val="41"/>
  </w:num>
  <w:num w:numId="56" w16cid:durableId="527256512">
    <w:abstractNumId w:val="38"/>
  </w:num>
  <w:num w:numId="57" w16cid:durableId="921836508">
    <w:abstractNumId w:val="36"/>
  </w:num>
  <w:num w:numId="58" w16cid:durableId="1933660682">
    <w:abstractNumId w:val="18"/>
  </w:num>
  <w:num w:numId="59" w16cid:durableId="213006078">
    <w:abstractNumId w:val="25"/>
  </w:num>
  <w:num w:numId="60" w16cid:durableId="2115317760">
    <w:abstractNumId w:val="21"/>
  </w:num>
  <w:num w:numId="61" w16cid:durableId="964702506">
    <w:abstractNumId w:val="16"/>
  </w:num>
  <w:num w:numId="62" w16cid:durableId="1520658969">
    <w:abstractNumId w:val="27"/>
  </w:num>
  <w:num w:numId="63" w16cid:durableId="292753006">
    <w:abstractNumId w:val="24"/>
  </w:num>
  <w:num w:numId="64" w16cid:durableId="1415277806">
    <w:abstractNumId w:val="14"/>
  </w:num>
  <w:num w:numId="65" w16cid:durableId="805003215">
    <w:abstractNumId w:val="29"/>
  </w:num>
  <w:num w:numId="66" w16cid:durableId="1715697583">
    <w:abstractNumId w:val="39"/>
  </w:num>
  <w:num w:numId="67" w16cid:durableId="1366172595">
    <w:abstractNumId w:val="28"/>
  </w:num>
  <w:num w:numId="68" w16cid:durableId="908465134">
    <w:abstractNumId w:val="31"/>
  </w:num>
  <w:num w:numId="69" w16cid:durableId="933628503">
    <w:abstractNumId w:val="35"/>
  </w:num>
  <w:num w:numId="70" w16cid:durableId="1684817861">
    <w:abstractNumId w:val="11"/>
  </w:num>
  <w:num w:numId="71" w16cid:durableId="486290354">
    <w:abstractNumId w:val="40"/>
  </w:num>
  <w:num w:numId="72" w16cid:durableId="19705475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ayden Sampat"/>
    <w:docVar w:name="OS" w:val="Windows NT"/>
    <w:docVar w:name="OSVersion" w:val="10.0"/>
    <w:docVar w:name="RibbonPointer" w:val="321688408"/>
    <w:docVar w:name="Team" w:val="Wake Forest University"/>
    <w:docVar w:name="VerbatimVersion" w:val="6.0.0"/>
    <w:docVar w:name="WordVersion" w:val="16.0"/>
  </w:docVars>
  <w:rsids>
    <w:rsidRoot w:val="001259D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ED3"/>
    <w:rsid w:val="001014FC"/>
    <w:rsid w:val="0010417F"/>
    <w:rsid w:val="00105540"/>
    <w:rsid w:val="00105C8A"/>
    <w:rsid w:val="001119CE"/>
    <w:rsid w:val="001128A3"/>
    <w:rsid w:val="00114316"/>
    <w:rsid w:val="001149FE"/>
    <w:rsid w:val="00117F85"/>
    <w:rsid w:val="00117F87"/>
    <w:rsid w:val="001218F5"/>
    <w:rsid w:val="00122202"/>
    <w:rsid w:val="001259D6"/>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0940"/>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691"/>
    <w:rsid w:val="00906F79"/>
    <w:rsid w:val="00907369"/>
    <w:rsid w:val="00910B12"/>
    <w:rsid w:val="00912404"/>
    <w:rsid w:val="00920B9A"/>
    <w:rsid w:val="0092315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F0A"/>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88F"/>
    <w:rsid w:val="00CD0EFE"/>
    <w:rsid w:val="00CD105E"/>
    <w:rsid w:val="00CD4AE6"/>
    <w:rsid w:val="00CD5211"/>
    <w:rsid w:val="00CD57F9"/>
    <w:rsid w:val="00CD5CD1"/>
    <w:rsid w:val="00CE0BB8"/>
    <w:rsid w:val="00CE54E0"/>
    <w:rsid w:val="00CE5835"/>
    <w:rsid w:val="00CE6FA1"/>
    <w:rsid w:val="00CE7E5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8B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3BF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44C"/>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B9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245D"/>
    <w:rsid w:val="00FC45AC"/>
    <w:rsid w:val="00FC4CFF"/>
    <w:rsid w:val="00FC5DE9"/>
    <w:rsid w:val="00FD0415"/>
    <w:rsid w:val="00FD44E2"/>
    <w:rsid w:val="00FD48FA"/>
    <w:rsid w:val="00FD73C3"/>
    <w:rsid w:val="00FE2FD3"/>
    <w:rsid w:val="00FE5699"/>
    <w:rsid w:val="00FE57BD"/>
    <w:rsid w:val="00FE6DE0"/>
    <w:rsid w:val="00FF06B2"/>
    <w:rsid w:val="00FF252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25770B"/>
  <w15:chartTrackingRefBased/>
  <w15:docId w15:val="{417BAC8D-7FFE-4512-894D-453230012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544C"/>
    <w:rPr>
      <w:rFonts w:ascii="Calibri" w:hAnsi="Calibri" w:cs="Calibri"/>
    </w:rPr>
  </w:style>
  <w:style w:type="paragraph" w:styleId="Heading1">
    <w:name w:val="heading 1"/>
    <w:aliases w:val="Pocket,CD - Header,CD Header,Debate Block,ALEX,Brief - Heading 1,Brief - Title Heading 1,Heading 1 Char Char Char Char,Heading 1 Char Char Char Char Char"/>
    <w:basedOn w:val="Normal"/>
    <w:next w:val="Normal"/>
    <w:link w:val="Heading1Char"/>
    <w:qFormat/>
    <w:rsid w:val="00F354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w:basedOn w:val="Normal"/>
    <w:next w:val="Normal"/>
    <w:link w:val="Heading2Char"/>
    <w:uiPriority w:val="1"/>
    <w:qFormat/>
    <w:rsid w:val="00F354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 Char,Char Char Char Char Char Char Char,Tags v 2,Char1,Underlines,Char Char,No Underline,Text 7,Char,Heading 3 Char Char,3: Cite,Bold Cite,Heading 3 Char1 Char Char, Char,n"/>
    <w:basedOn w:val="Normal"/>
    <w:next w:val="Normal"/>
    <w:link w:val="Heading3Char"/>
    <w:uiPriority w:val="2"/>
    <w:qFormat/>
    <w:rsid w:val="00F354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Spacing211,No Spacing12,No Spacing2111,ta,no read,No Spacing11111,No Spacing5,Tags,No Spacing1121,CD - Cite,Clear,No Spacing4,Card,t, Ch,TAG,T"/>
    <w:basedOn w:val="Normal"/>
    <w:next w:val="Normal"/>
    <w:link w:val="Heading4Char"/>
    <w:uiPriority w:val="3"/>
    <w:qFormat/>
    <w:rsid w:val="00F354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3544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qFormat/>
    <w:rsid w:val="00F3544C"/>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rsid w:val="00F354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544C"/>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8"/>
    <w:qFormat/>
    <w:rsid w:val="00F3544C"/>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3544C"/>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
    <w:basedOn w:val="DefaultParagraphFont"/>
    <w:link w:val="Heading1"/>
    <w:rsid w:val="00F3544C"/>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F3544C"/>
    <w:rPr>
      <w:rFonts w:ascii="Calibri" w:eastAsiaTheme="majorEastAsia" w:hAnsi="Calibri" w:cstheme="majorBidi"/>
      <w:b/>
      <w:sz w:val="44"/>
      <w:szCs w:val="26"/>
      <w:u w:val="double"/>
    </w:rPr>
  </w:style>
  <w:style w:type="character" w:customStyle="1" w:styleId="Heading3Char">
    <w:name w:val="Heading 3 Char"/>
    <w:aliases w:val="Block Char,Block Writing Char,Index Headers Char,Char Char Char Char Char Char Char Char Char,Tags v 2 Char,Char1 Char,Underlines Char,Char Char Char,No Underline Char,Text 7 Char,Char Char1,n Char"/>
    <w:basedOn w:val="DefaultParagraphFont"/>
    <w:link w:val="Heading3"/>
    <w:uiPriority w:val="2"/>
    <w:rsid w:val="00F3544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No Spacing211 Char,No Spacing12 Char,No Spacing2111 Char,ta Char,no read Char,Tags Char"/>
    <w:basedOn w:val="DefaultParagraphFont"/>
    <w:link w:val="Heading4"/>
    <w:uiPriority w:val="3"/>
    <w:rsid w:val="00F354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3544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c,Underline Char"/>
    <w:basedOn w:val="DefaultParagraphFont"/>
    <w:uiPriority w:val="7"/>
    <w:qFormat/>
    <w:rsid w:val="00F3544C"/>
    <w:rPr>
      <w:b w:val="0"/>
      <w:sz w:val="22"/>
      <w:u w:val="single"/>
    </w:rPr>
  </w:style>
  <w:style w:type="character" w:styleId="Strong">
    <w:name w:val="Strong"/>
    <w:basedOn w:val="DefaultParagraphFont"/>
    <w:uiPriority w:val="22"/>
    <w:qFormat/>
    <w:rsid w:val="00F3544C"/>
    <w:rPr>
      <w:b/>
      <w:bCs/>
    </w:rPr>
  </w:style>
  <w:style w:type="character" w:styleId="BookTitle">
    <w:name w:val="Book Title"/>
    <w:basedOn w:val="DefaultParagraphFont"/>
    <w:uiPriority w:val="33"/>
    <w:semiHidden/>
    <w:qFormat/>
    <w:rsid w:val="00F3544C"/>
    <w:rPr>
      <w:b/>
      <w:bCs/>
      <w:i/>
      <w:iCs/>
      <w:spacing w:val="5"/>
    </w:rPr>
  </w:style>
  <w:style w:type="character" w:customStyle="1" w:styleId="Heading5Char">
    <w:name w:val="Heading 5 Char"/>
    <w:basedOn w:val="DefaultParagraphFont"/>
    <w:link w:val="Heading5"/>
    <w:uiPriority w:val="9"/>
    <w:semiHidden/>
    <w:rsid w:val="00F354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3544C"/>
  </w:style>
  <w:style w:type="paragraph" w:styleId="Header">
    <w:name w:val="header"/>
    <w:basedOn w:val="Normal"/>
    <w:link w:val="HeaderChar"/>
    <w:uiPriority w:val="99"/>
    <w:rsid w:val="00F35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44C"/>
    <w:rPr>
      <w:rFonts w:ascii="Calibri" w:hAnsi="Calibri" w:cs="Calibri"/>
    </w:rPr>
  </w:style>
  <w:style w:type="paragraph" w:styleId="Footer">
    <w:name w:val="footer"/>
    <w:basedOn w:val="Normal"/>
    <w:link w:val="FooterChar"/>
    <w:uiPriority w:val="99"/>
    <w:rsid w:val="00F35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44C"/>
    <w:rPr>
      <w:rFonts w:ascii="Calibri" w:hAnsi="Calibri" w:cs="Calibri"/>
    </w:rPr>
  </w:style>
  <w:style w:type="paragraph" w:styleId="BodyText">
    <w:name w:val="Body Text"/>
    <w:basedOn w:val="Normal"/>
    <w:link w:val="BodyTextChar"/>
    <w:uiPriority w:val="99"/>
    <w:unhideWhenUsed/>
    <w:rsid w:val="00F3544C"/>
    <w:pPr>
      <w:spacing w:after="120"/>
    </w:pPr>
  </w:style>
  <w:style w:type="character" w:customStyle="1" w:styleId="BodyTextChar">
    <w:name w:val="Body Text Char"/>
    <w:basedOn w:val="DefaultParagraphFont"/>
    <w:link w:val="BodyText"/>
    <w:uiPriority w:val="99"/>
    <w:rsid w:val="00F3544C"/>
    <w:rPr>
      <w:rFonts w:ascii="Calibri" w:hAnsi="Calibri" w:cs="Calibri"/>
    </w:rPr>
  </w:style>
  <w:style w:type="paragraph" w:styleId="NoSpacing">
    <w:name w:val="No Spacing"/>
    <w:aliases w:val="Note Level 2,Small Text,Card Format,Note Level 21,ClearFormatting,DDI Tag,Tag Title,No Spacing51,No Spacing11211,card,No Spacing31,No Spacing22,No Spacing3,No Spacing41,No Spacing111112,Tag and Cite,Dont u,nonunderlined"/>
    <w:link w:val="NoSpacingChar"/>
    <w:uiPriority w:val="99"/>
    <w:unhideWhenUsed/>
    <w:qFormat/>
    <w:rsid w:val="00F3544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3544C"/>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Heading411"/>
    <w:uiPriority w:val="99"/>
    <w:unhideWhenUsed/>
    <w:rsid w:val="00F3544C"/>
    <w:rPr>
      <w:color w:val="0563C1" w:themeColor="hyperlink"/>
      <w:u w:val="single"/>
    </w:rPr>
  </w:style>
  <w:style w:type="character" w:styleId="UnresolvedMention">
    <w:name w:val="Unresolved Mention"/>
    <w:basedOn w:val="DefaultParagraphFont"/>
    <w:uiPriority w:val="99"/>
    <w:unhideWhenUsed/>
    <w:rsid w:val="00F3544C"/>
    <w:rPr>
      <w:color w:val="605E5C"/>
      <w:shd w:val="clear" w:color="auto" w:fill="E1DFDD"/>
    </w:rPr>
  </w:style>
  <w:style w:type="paragraph" w:customStyle="1" w:styleId="Heading411">
    <w:name w:val="Heading 411"/>
    <w:basedOn w:val="Heading1"/>
    <w:next w:val="NoSpacing"/>
    <w:link w:val="Hyperlink"/>
    <w:autoRedefine/>
    <w:uiPriority w:val="99"/>
    <w:qFormat/>
    <w:rsid w:val="00CD088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CD088F"/>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CD08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6Char">
    <w:name w:val="Heading 6 Char"/>
    <w:basedOn w:val="DefaultParagraphFont"/>
    <w:link w:val="Heading6"/>
    <w:semiHidden/>
    <w:rsid w:val="00F3544C"/>
    <w:rPr>
      <w:rFonts w:asciiTheme="majorHAnsi" w:eastAsiaTheme="majorEastAsia" w:hAnsiTheme="majorHAnsi" w:cstheme="majorBidi"/>
      <w:i/>
      <w:iCs/>
      <w:color w:val="1F3763" w:themeColor="accent1" w:themeShade="7F"/>
    </w:rPr>
  </w:style>
  <w:style w:type="paragraph" w:styleId="DocumentMap">
    <w:name w:val="Document Map"/>
    <w:basedOn w:val="Normal"/>
    <w:link w:val="DocumentMapChar"/>
    <w:uiPriority w:val="99"/>
    <w:unhideWhenUsed/>
    <w:rsid w:val="00F3544C"/>
    <w:rPr>
      <w:rFonts w:ascii="Lucida Grande" w:hAnsi="Lucida Grande" w:cs="Lucida Grande"/>
    </w:rPr>
  </w:style>
  <w:style w:type="character" w:customStyle="1" w:styleId="DocumentMapChar">
    <w:name w:val="Document Map Char"/>
    <w:basedOn w:val="DefaultParagraphFont"/>
    <w:link w:val="DocumentMap"/>
    <w:uiPriority w:val="99"/>
    <w:rsid w:val="00F3544C"/>
    <w:rPr>
      <w:rFonts w:ascii="Lucida Grande" w:hAnsi="Lucida Grande" w:cs="Lucida Grande"/>
    </w:rPr>
  </w:style>
  <w:style w:type="paragraph" w:styleId="ListParagraph">
    <w:name w:val="List Paragraph"/>
    <w:basedOn w:val="Normal"/>
    <w:uiPriority w:val="99"/>
    <w:qFormat/>
    <w:rsid w:val="00F3544C"/>
    <w:pPr>
      <w:ind w:left="720"/>
      <w:contextualSpacing/>
    </w:pPr>
  </w:style>
  <w:style w:type="paragraph" w:customStyle="1" w:styleId="cardtext">
    <w:name w:val="card text"/>
    <w:basedOn w:val="Normal"/>
    <w:link w:val="cardtextChar"/>
    <w:qFormat/>
    <w:rsid w:val="00F3544C"/>
    <w:pPr>
      <w:ind w:left="288" w:right="288"/>
    </w:pPr>
    <w:rPr>
      <w:rFonts w:ascii="Georgia" w:hAnsi="Georgia"/>
    </w:rPr>
  </w:style>
  <w:style w:type="character" w:customStyle="1" w:styleId="cardtextChar">
    <w:name w:val="card text Char"/>
    <w:basedOn w:val="DefaultParagraphFont"/>
    <w:link w:val="cardtext"/>
    <w:rsid w:val="00F3544C"/>
    <w:rPr>
      <w:rFonts w:ascii="Georgia" w:hAnsi="Georgia"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F3544C"/>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20"/>
    <w:qFormat/>
    <w:rsid w:val="00F3544C"/>
    <w:pPr>
      <w:pBdr>
        <w:top w:val="single" w:sz="8" w:space="1" w:color="auto"/>
        <w:left w:val="single" w:sz="8" w:space="4" w:color="auto"/>
        <w:bottom w:val="single" w:sz="8" w:space="1" w:color="auto"/>
        <w:right w:val="single" w:sz="8" w:space="4" w:color="auto"/>
      </w:pBdr>
      <w:ind w:left="720"/>
      <w:jc w:val="both"/>
    </w:pPr>
    <w:rPr>
      <w:b/>
      <w:iCs/>
      <w:u w:val="single"/>
    </w:rPr>
  </w:style>
  <w:style w:type="character" w:customStyle="1" w:styleId="UnresolvedMention1">
    <w:name w:val="Unresolved Mention1"/>
    <w:basedOn w:val="DefaultParagraphFont"/>
    <w:uiPriority w:val="99"/>
    <w:unhideWhenUsed/>
    <w:rsid w:val="00F3544C"/>
    <w:rPr>
      <w:color w:val="605E5C"/>
      <w:shd w:val="clear" w:color="auto" w:fill="E1DFDD"/>
    </w:rPr>
  </w:style>
  <w:style w:type="character" w:styleId="IntenseEmphasis">
    <w:name w:val="Intense Emphasis"/>
    <w:aliases w:val="Title Char,Bold Underlined Char,UNDERLINE Char,Cites and Cards Char,title Char"/>
    <w:basedOn w:val="DefaultParagraphFont"/>
    <w:link w:val="Title"/>
    <w:uiPriority w:val="6"/>
    <w:qFormat/>
    <w:rsid w:val="00F3544C"/>
    <w:rPr>
      <w:u w:val="single"/>
    </w:rPr>
  </w:style>
  <w:style w:type="paragraph" w:styleId="Title">
    <w:name w:val="Title"/>
    <w:aliases w:val="Bold Underlined,UNDERLINE,Cites and Cards,title"/>
    <w:basedOn w:val="Normal"/>
    <w:next w:val="Normal"/>
    <w:link w:val="IntenseEmphasis"/>
    <w:uiPriority w:val="6"/>
    <w:qFormat/>
    <w:rsid w:val="00F3544C"/>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F3544C"/>
    <w:rPr>
      <w:rFonts w:asciiTheme="majorHAnsi" w:eastAsiaTheme="majorEastAsia" w:hAnsiTheme="majorHAnsi" w:cstheme="majorBidi"/>
      <w:spacing w:val="-10"/>
      <w:kern w:val="28"/>
      <w:sz w:val="56"/>
      <w:szCs w:val="56"/>
    </w:rPr>
  </w:style>
  <w:style w:type="paragraph" w:customStyle="1" w:styleId="paragraph">
    <w:name w:val="paragraph"/>
    <w:basedOn w:val="Normal"/>
    <w:rsid w:val="00F3544C"/>
    <w:pPr>
      <w:spacing w:before="100" w:beforeAutospacing="1" w:after="100" w:afterAutospacing="1"/>
    </w:pPr>
    <w:rPr>
      <w:rFonts w:eastAsia="Times New Roman"/>
    </w:rPr>
  </w:style>
  <w:style w:type="character" w:customStyle="1" w:styleId="spellingerror">
    <w:name w:val="spellingerror"/>
    <w:basedOn w:val="DefaultParagraphFont"/>
    <w:rsid w:val="00F3544C"/>
  </w:style>
  <w:style w:type="character" w:customStyle="1" w:styleId="normaltextrun">
    <w:name w:val="normaltextrun"/>
    <w:basedOn w:val="DefaultParagraphFont"/>
    <w:rsid w:val="00F3544C"/>
  </w:style>
  <w:style w:type="character" w:customStyle="1" w:styleId="apple-converted-space">
    <w:name w:val="apple-converted-space"/>
    <w:basedOn w:val="DefaultParagraphFont"/>
    <w:rsid w:val="00F3544C"/>
  </w:style>
  <w:style w:type="character" w:customStyle="1" w:styleId="eop">
    <w:name w:val="eop"/>
    <w:basedOn w:val="DefaultParagraphFont"/>
    <w:rsid w:val="00F3544C"/>
  </w:style>
  <w:style w:type="paragraph" w:customStyle="1" w:styleId="Emphasize">
    <w:name w:val="Emphasize"/>
    <w:basedOn w:val="Normal"/>
    <w:autoRedefine/>
    <w:uiPriority w:val="7"/>
    <w:qFormat/>
    <w:rsid w:val="00F3544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wikigeneratedlinkcontent">
    <w:name w:val="wikigeneratedlinkcontent"/>
    <w:basedOn w:val="DefaultParagraphFont"/>
    <w:rsid w:val="00F3544C"/>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F3544C"/>
    <w:rPr>
      <w:rFonts w:ascii="Times New Roman" w:eastAsia="Times New Roman" w:hAnsi="Times New Roman" w:cs="Times New Roman"/>
      <w:sz w:val="24"/>
      <w:szCs w:val="24"/>
    </w:rPr>
  </w:style>
  <w:style w:type="paragraph" w:customStyle="1" w:styleId="Analytics">
    <w:name w:val="Analytics"/>
    <w:link w:val="AnalyticsChar"/>
    <w:uiPriority w:val="4"/>
    <w:qFormat/>
    <w:rsid w:val="00F3544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3544C"/>
    <w:rPr>
      <w:rFonts w:ascii="Calibri" w:eastAsiaTheme="majorEastAsia" w:hAnsi="Calibri" w:cstheme="majorBidi"/>
      <w:b/>
      <w:iCs/>
      <w:sz w:val="26"/>
      <w:szCs w:val="28"/>
    </w:rPr>
  </w:style>
  <w:style w:type="paragraph" w:customStyle="1" w:styleId="Bullets-squares">
    <w:name w:val="Bullets - squares"/>
    <w:basedOn w:val="Normal"/>
    <w:next w:val="Normal"/>
    <w:rsid w:val="00F3544C"/>
    <w:pPr>
      <w:numPr>
        <w:numId w:val="59"/>
      </w:numPr>
      <w:tabs>
        <w:tab w:val="clear" w:pos="567"/>
      </w:tabs>
      <w:overflowPunct w:val="0"/>
      <w:autoSpaceDE w:val="0"/>
      <w:autoSpaceDN w:val="0"/>
      <w:adjustRightInd w:val="0"/>
      <w:jc w:val="both"/>
      <w:textAlignment w:val="baseline"/>
    </w:pPr>
    <w:rPr>
      <w:rFonts w:eastAsia="Times New Roman"/>
      <w:lang w:val="en-GB"/>
    </w:rPr>
  </w:style>
  <w:style w:type="character" w:customStyle="1" w:styleId="NothingChar">
    <w:name w:val="Nothing Char"/>
    <w:link w:val="Nothing"/>
    <w:locked/>
    <w:rsid w:val="00F3544C"/>
  </w:style>
  <w:style w:type="paragraph" w:customStyle="1" w:styleId="Nothing">
    <w:name w:val="Nothing"/>
    <w:link w:val="NothingChar"/>
    <w:qFormat/>
    <w:rsid w:val="00F3544C"/>
    <w:pPr>
      <w:spacing w:after="0" w:line="240" w:lineRule="auto"/>
      <w:jc w:val="both"/>
    </w:pPr>
  </w:style>
  <w:style w:type="paragraph" w:customStyle="1" w:styleId="Cards">
    <w:name w:val="Cards"/>
    <w:link w:val="CardsChar"/>
    <w:qFormat/>
    <w:rsid w:val="00F3544C"/>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DebateHighlighted">
    <w:name w:val="Debate Highlighted"/>
    <w:rsid w:val="00F3544C"/>
    <w:rPr>
      <w:rFonts w:ascii="Georgia" w:eastAsia="ヒラギノ角ゴ Pro W3" w:hAnsi="Georgia"/>
      <w:b w:val="0"/>
      <w:i w:val="0"/>
      <w:color w:val="000000"/>
      <w:sz w:val="20"/>
      <w:u w:val="single"/>
      <w:shd w:val="clear" w:color="auto" w:fill="00FFFF"/>
    </w:rPr>
  </w:style>
  <w:style w:type="character" w:customStyle="1" w:styleId="DebateUnderline">
    <w:name w:val="Debate Underline"/>
    <w:qFormat/>
    <w:rsid w:val="00F3544C"/>
    <w:rPr>
      <w:rFonts w:ascii="Georgia" w:eastAsia="ヒラギノ角ゴ Pro W3" w:hAnsi="Georgia"/>
      <w:b w:val="0"/>
      <w:i w:val="0"/>
      <w:color w:val="000000"/>
      <w:sz w:val="20"/>
      <w:u w:val="single"/>
    </w:rPr>
  </w:style>
  <w:style w:type="character" w:customStyle="1" w:styleId="Author-Date">
    <w:name w:val="Author-Date"/>
    <w:rsid w:val="00F3544C"/>
    <w:rPr>
      <w:rFonts w:ascii="Georgia Bold" w:eastAsia="ヒラギノ角ゴ Pro W3" w:hAnsi="Georgia Bold"/>
      <w:b w:val="0"/>
      <w:i w:val="0"/>
      <w:color w:val="000000"/>
      <w:sz w:val="24"/>
    </w:rPr>
  </w:style>
  <w:style w:type="character" w:styleId="PageNumber">
    <w:name w:val="page number"/>
    <w:basedOn w:val="DefaultParagraphFont"/>
    <w:unhideWhenUsed/>
    <w:rsid w:val="00F3544C"/>
  </w:style>
  <w:style w:type="character" w:customStyle="1" w:styleId="underline">
    <w:name w:val="underline"/>
    <w:basedOn w:val="DefaultParagraphFont"/>
    <w:qFormat/>
    <w:rsid w:val="00F3544C"/>
    <w:rPr>
      <w:b/>
      <w:u w:val="single"/>
    </w:rPr>
  </w:style>
  <w:style w:type="paragraph" w:styleId="TOC1">
    <w:name w:val="toc 1"/>
    <w:basedOn w:val="Normal"/>
    <w:next w:val="Normal"/>
    <w:autoRedefine/>
    <w:qFormat/>
    <w:rsid w:val="00F3544C"/>
    <w:pPr>
      <w:spacing w:before="120"/>
    </w:pPr>
    <w:rPr>
      <w:b/>
    </w:rPr>
  </w:style>
  <w:style w:type="paragraph" w:styleId="TOC2">
    <w:name w:val="toc 2"/>
    <w:basedOn w:val="Normal"/>
    <w:next w:val="Normal"/>
    <w:autoRedefine/>
    <w:qFormat/>
    <w:rsid w:val="00F3544C"/>
    <w:pPr>
      <w:tabs>
        <w:tab w:val="right" w:leader="dot" w:pos="10790"/>
      </w:tabs>
      <w:ind w:left="240"/>
    </w:pPr>
    <w:rPr>
      <w:b/>
      <w:noProof/>
      <w:u w:val="single"/>
    </w:rPr>
  </w:style>
  <w:style w:type="paragraph" w:styleId="TOC3">
    <w:name w:val="toc 3"/>
    <w:basedOn w:val="Normal"/>
    <w:next w:val="Normal"/>
    <w:autoRedefine/>
    <w:qFormat/>
    <w:rsid w:val="00F3544C"/>
    <w:pPr>
      <w:ind w:left="480"/>
    </w:pPr>
  </w:style>
  <w:style w:type="character" w:customStyle="1" w:styleId="BalloonTextChar">
    <w:name w:val="Balloon Text Char"/>
    <w:basedOn w:val="DefaultParagraphFont"/>
    <w:link w:val="BalloonText"/>
    <w:rsid w:val="00F3544C"/>
    <w:rPr>
      <w:rFonts w:ascii="Tahoma" w:hAnsi="Tahoma" w:cs="Tahoma"/>
      <w:sz w:val="16"/>
      <w:szCs w:val="16"/>
    </w:rPr>
  </w:style>
  <w:style w:type="paragraph" w:styleId="BalloonText">
    <w:name w:val="Balloon Text"/>
    <w:basedOn w:val="Normal"/>
    <w:link w:val="BalloonTextChar"/>
    <w:rsid w:val="00F3544C"/>
    <w:rPr>
      <w:rFonts w:ascii="Tahoma" w:hAnsi="Tahoma" w:cs="Tahoma"/>
      <w:sz w:val="16"/>
      <w:szCs w:val="16"/>
    </w:rPr>
  </w:style>
  <w:style w:type="character" w:customStyle="1" w:styleId="BalloonTextChar1">
    <w:name w:val="Balloon Text Char1"/>
    <w:basedOn w:val="DefaultParagraphFont"/>
    <w:uiPriority w:val="99"/>
    <w:semiHidden/>
    <w:rsid w:val="00F3544C"/>
    <w:rPr>
      <w:rFonts w:ascii="Segoe UI" w:hAnsi="Segoe UI" w:cs="Segoe UI"/>
      <w:sz w:val="18"/>
      <w:szCs w:val="18"/>
    </w:rPr>
  </w:style>
  <w:style w:type="paragraph" w:styleId="TOC4">
    <w:name w:val="toc 4"/>
    <w:basedOn w:val="Normal"/>
    <w:next w:val="Normal"/>
    <w:autoRedefine/>
    <w:unhideWhenUsed/>
    <w:rsid w:val="00F3544C"/>
    <w:pPr>
      <w:spacing w:after="100"/>
      <w:ind w:left="660"/>
    </w:pPr>
  </w:style>
  <w:style w:type="paragraph" w:styleId="TOC5">
    <w:name w:val="toc 5"/>
    <w:basedOn w:val="Normal"/>
    <w:next w:val="Normal"/>
    <w:autoRedefine/>
    <w:unhideWhenUsed/>
    <w:rsid w:val="00F3544C"/>
    <w:pPr>
      <w:spacing w:after="100"/>
      <w:ind w:left="880"/>
    </w:pPr>
  </w:style>
  <w:style w:type="paragraph" w:styleId="TOC6">
    <w:name w:val="toc 6"/>
    <w:basedOn w:val="Normal"/>
    <w:next w:val="Normal"/>
    <w:autoRedefine/>
    <w:unhideWhenUsed/>
    <w:rsid w:val="00F3544C"/>
    <w:pPr>
      <w:spacing w:after="100"/>
      <w:ind w:left="1100"/>
    </w:pPr>
  </w:style>
  <w:style w:type="paragraph" w:styleId="TOC7">
    <w:name w:val="toc 7"/>
    <w:basedOn w:val="Normal"/>
    <w:next w:val="Normal"/>
    <w:autoRedefine/>
    <w:unhideWhenUsed/>
    <w:rsid w:val="00F3544C"/>
    <w:pPr>
      <w:spacing w:after="100"/>
      <w:ind w:left="1320"/>
    </w:pPr>
  </w:style>
  <w:style w:type="paragraph" w:styleId="TOC8">
    <w:name w:val="toc 8"/>
    <w:basedOn w:val="Normal"/>
    <w:next w:val="Normal"/>
    <w:autoRedefine/>
    <w:unhideWhenUsed/>
    <w:rsid w:val="00F3544C"/>
    <w:pPr>
      <w:spacing w:after="100"/>
      <w:ind w:left="1540"/>
    </w:pPr>
  </w:style>
  <w:style w:type="paragraph" w:styleId="TOC9">
    <w:name w:val="toc 9"/>
    <w:basedOn w:val="Normal"/>
    <w:next w:val="Normal"/>
    <w:autoRedefine/>
    <w:unhideWhenUsed/>
    <w:rsid w:val="00F3544C"/>
    <w:pPr>
      <w:spacing w:after="100"/>
      <w:ind w:left="1760"/>
    </w:pPr>
  </w:style>
  <w:style w:type="character" w:customStyle="1" w:styleId="wikiexternallink">
    <w:name w:val="wikiexternallink"/>
    <w:basedOn w:val="DefaultParagraphFont"/>
    <w:rsid w:val="00F3544C"/>
  </w:style>
  <w:style w:type="character" w:customStyle="1" w:styleId="CardsChar">
    <w:name w:val="Cards Char"/>
    <w:link w:val="Cards"/>
    <w:rsid w:val="00F3544C"/>
    <w:rPr>
      <w:rFonts w:ascii="Georgia" w:eastAsia="ヒラギノ角ゴ Pro W3" w:hAnsi="Georgia" w:cs="Times New Roman"/>
      <w:color w:val="00000A"/>
      <w:sz w:val="18"/>
      <w:szCs w:val="20"/>
    </w:rPr>
  </w:style>
  <w:style w:type="paragraph" w:customStyle="1" w:styleId="Cites">
    <w:name w:val="Cites"/>
    <w:rsid w:val="00F3544C"/>
    <w:pPr>
      <w:widowControl w:val="0"/>
      <w:suppressAutoHyphens/>
      <w:spacing w:after="200" w:line="276" w:lineRule="auto"/>
    </w:pPr>
    <w:rPr>
      <w:rFonts w:ascii="Georgia" w:eastAsia="ヒラギノ角ゴ Pro W3" w:hAnsi="Georgia" w:cs="Times New Roman"/>
      <w:color w:val="00000A"/>
      <w:sz w:val="24"/>
      <w:szCs w:val="20"/>
    </w:rPr>
  </w:style>
  <w:style w:type="character" w:customStyle="1" w:styleId="StyleBold">
    <w:name w:val="Style Bold"/>
    <w:basedOn w:val="DefaultParagraphFont"/>
    <w:uiPriority w:val="9"/>
    <w:semiHidden/>
    <w:rsid w:val="00F3544C"/>
    <w:rPr>
      <w:b/>
      <w:bCs/>
    </w:rPr>
  </w:style>
  <w:style w:type="character" w:customStyle="1" w:styleId="Emphasis2">
    <w:name w:val="Emphasis2"/>
    <w:rsid w:val="00F3544C"/>
    <w:rPr>
      <w:rFonts w:ascii="Lucida Grande" w:eastAsia="ヒラギノ角ゴ Pro W3" w:hAnsi="Lucida Grande" w:cs="Lucida Grande" w:hint="default"/>
      <w:b w:val="0"/>
      <w:bCs w:val="0"/>
      <w:i w:val="0"/>
      <w:iCs w:val="0"/>
      <w:color w:val="000000"/>
      <w:sz w:val="22"/>
      <w:u w:val="single"/>
    </w:rPr>
  </w:style>
  <w:style w:type="character" w:customStyle="1" w:styleId="TagGreg">
    <w:name w:val="TagGreg"/>
    <w:basedOn w:val="DefaultParagraphFont"/>
    <w:uiPriority w:val="1"/>
    <w:qFormat/>
    <w:rsid w:val="00F3544C"/>
    <w:rPr>
      <w:b/>
      <w:bCs w:val="0"/>
      <w:sz w:val="24"/>
    </w:rPr>
  </w:style>
  <w:style w:type="paragraph" w:customStyle="1" w:styleId="Standard">
    <w:name w:val="Standard"/>
    <w:rsid w:val="00F3544C"/>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Default">
    <w:name w:val="Default"/>
    <w:rsid w:val="00F3544C"/>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Body">
    <w:name w:val="Body"/>
    <w:rsid w:val="00F3544C"/>
    <w:pPr>
      <w:spacing w:after="0" w:line="240" w:lineRule="auto"/>
    </w:pPr>
    <w:rPr>
      <w:rFonts w:ascii="Helvetica" w:eastAsia="ヒラギノ角ゴ Pro W3" w:hAnsi="Helvetica" w:cs="Times New Roman"/>
      <w:color w:val="000000"/>
      <w:sz w:val="24"/>
      <w:szCs w:val="20"/>
    </w:rPr>
  </w:style>
  <w:style w:type="character" w:customStyle="1" w:styleId="BoldUnderlineChar">
    <w:name w:val="Bold Underline Char"/>
    <w:locked/>
    <w:rsid w:val="00F3544C"/>
    <w:rPr>
      <w:rFonts w:ascii="Times New Roman" w:eastAsia="Times New Roman" w:hAnsi="Times New Roman" w:cs="Times New Roman"/>
      <w:b/>
      <w:bCs/>
      <w:szCs w:val="24"/>
      <w:u w:val="single"/>
    </w:rPr>
  </w:style>
  <w:style w:type="paragraph" w:customStyle="1" w:styleId="tiny">
    <w:name w:val="tiny"/>
    <w:next w:val="Normal"/>
    <w:link w:val="tinyChar"/>
    <w:autoRedefine/>
    <w:rsid w:val="00F3544C"/>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3544C"/>
    <w:rPr>
      <w:rFonts w:ascii="Times New Roman" w:eastAsia="Malgun Gothic" w:hAnsi="Times New Roman" w:cs="Times New Roman"/>
      <w:sz w:val="12"/>
      <w:szCs w:val="24"/>
    </w:rPr>
  </w:style>
  <w:style w:type="character" w:customStyle="1" w:styleId="a">
    <w:name w:val="a"/>
    <w:basedOn w:val="DefaultParagraphFont"/>
    <w:rsid w:val="00F3544C"/>
  </w:style>
  <w:style w:type="character" w:customStyle="1" w:styleId="l6">
    <w:name w:val="l6"/>
    <w:basedOn w:val="DefaultParagraphFont"/>
    <w:rsid w:val="00F3544C"/>
  </w:style>
  <w:style w:type="character" w:customStyle="1" w:styleId="l7">
    <w:name w:val="l7"/>
    <w:basedOn w:val="DefaultParagraphFont"/>
    <w:rsid w:val="00F3544C"/>
  </w:style>
  <w:style w:type="character" w:customStyle="1" w:styleId="l8">
    <w:name w:val="l8"/>
    <w:basedOn w:val="DefaultParagraphFont"/>
    <w:rsid w:val="00F3544C"/>
  </w:style>
  <w:style w:type="paragraph" w:customStyle="1" w:styleId="style12">
    <w:name w:val="style12"/>
    <w:basedOn w:val="Normal"/>
    <w:rsid w:val="00F3544C"/>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F3544C"/>
  </w:style>
  <w:style w:type="paragraph" w:customStyle="1" w:styleId="nothing0">
    <w:name w:val="nothing"/>
    <w:basedOn w:val="Normal"/>
    <w:rsid w:val="00F3544C"/>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F3544C"/>
  </w:style>
  <w:style w:type="character" w:customStyle="1" w:styleId="EmphasisA">
    <w:name w:val="Emphasis A"/>
    <w:rsid w:val="00F3544C"/>
    <w:rPr>
      <w:rFonts w:ascii="Lucida Grande" w:eastAsia="ヒラギノ角ゴ Pro W3" w:hAnsi="Lucida Grande"/>
      <w:b/>
      <w:i w:val="0"/>
      <w:color w:val="000000"/>
      <w:sz w:val="22"/>
      <w:u w:val="single"/>
    </w:rPr>
  </w:style>
  <w:style w:type="paragraph" w:customStyle="1" w:styleId="CardText0">
    <w:name w:val="CardText"/>
    <w:basedOn w:val="Normal"/>
    <w:next w:val="Normal"/>
    <w:link w:val="CardTextChar0"/>
    <w:qFormat/>
    <w:rsid w:val="00F3544C"/>
    <w:pPr>
      <w:ind w:left="288" w:right="288"/>
    </w:pPr>
    <w:rPr>
      <w:rFonts w:eastAsia="Times New Roman"/>
      <w:sz w:val="16"/>
      <w:szCs w:val="20"/>
    </w:rPr>
  </w:style>
  <w:style w:type="character" w:customStyle="1" w:styleId="CardTextChar0">
    <w:name w:val="CardText Char"/>
    <w:basedOn w:val="DefaultParagraphFont"/>
    <w:link w:val="CardText0"/>
    <w:rsid w:val="00F3544C"/>
    <w:rPr>
      <w:rFonts w:ascii="Calibri" w:eastAsia="Times New Roman" w:hAnsi="Calibri" w:cs="Calibri"/>
      <w:sz w:val="16"/>
      <w:szCs w:val="20"/>
    </w:rPr>
  </w:style>
  <w:style w:type="paragraph" w:styleId="FootnoteText">
    <w:name w:val="footnote text"/>
    <w:basedOn w:val="Normal"/>
    <w:link w:val="FootnoteTextChar"/>
    <w:unhideWhenUsed/>
    <w:rsid w:val="00F3544C"/>
    <w:pPr>
      <w:suppressAutoHyphens/>
    </w:pPr>
    <w:rPr>
      <w:rFonts w:eastAsia="Times New Roman"/>
      <w:sz w:val="20"/>
      <w:szCs w:val="20"/>
      <w:lang w:eastAsia="zh-CN"/>
    </w:rPr>
  </w:style>
  <w:style w:type="character" w:customStyle="1" w:styleId="FootnoteTextChar">
    <w:name w:val="Footnote Text Char"/>
    <w:basedOn w:val="DefaultParagraphFont"/>
    <w:link w:val="FootnoteText"/>
    <w:rsid w:val="00F3544C"/>
    <w:rPr>
      <w:rFonts w:ascii="Calibri" w:eastAsia="Times New Roman" w:hAnsi="Calibri" w:cs="Calibri"/>
      <w:sz w:val="20"/>
      <w:szCs w:val="20"/>
      <w:lang w:eastAsia="zh-CN"/>
    </w:rPr>
  </w:style>
  <w:style w:type="paragraph" w:styleId="CommentText">
    <w:name w:val="annotation text"/>
    <w:basedOn w:val="Normal"/>
    <w:link w:val="CommentTextChar"/>
    <w:uiPriority w:val="99"/>
    <w:unhideWhenUsed/>
    <w:rsid w:val="00F3544C"/>
    <w:pPr>
      <w:suppressAutoHyphens/>
    </w:pPr>
    <w:rPr>
      <w:rFonts w:eastAsia="Times New Roman"/>
      <w:sz w:val="20"/>
      <w:szCs w:val="20"/>
      <w:lang w:eastAsia="zh-CN"/>
    </w:rPr>
  </w:style>
  <w:style w:type="character" w:customStyle="1" w:styleId="CommentTextChar">
    <w:name w:val="Comment Text Char"/>
    <w:basedOn w:val="DefaultParagraphFont"/>
    <w:link w:val="CommentText"/>
    <w:uiPriority w:val="99"/>
    <w:rsid w:val="00F3544C"/>
    <w:rPr>
      <w:rFonts w:ascii="Calibri" w:eastAsia="Times New Roman" w:hAnsi="Calibri" w:cs="Calibri"/>
      <w:sz w:val="20"/>
      <w:szCs w:val="20"/>
      <w:lang w:eastAsia="zh-CN"/>
    </w:rPr>
  </w:style>
  <w:style w:type="paragraph" w:styleId="Caption">
    <w:name w:val="caption"/>
    <w:basedOn w:val="Normal"/>
    <w:semiHidden/>
    <w:unhideWhenUsed/>
    <w:qFormat/>
    <w:rsid w:val="00F3544C"/>
    <w:pPr>
      <w:suppressLineNumbers/>
      <w:suppressAutoHyphens/>
      <w:spacing w:before="120" w:after="120"/>
    </w:pPr>
    <w:rPr>
      <w:rFonts w:eastAsia="Times New Roman"/>
      <w:i/>
      <w:iCs/>
      <w:lang w:eastAsia="zh-CN"/>
    </w:rPr>
  </w:style>
  <w:style w:type="paragraph" w:styleId="EndnoteText">
    <w:name w:val="endnote text"/>
    <w:basedOn w:val="Normal"/>
    <w:link w:val="EndnoteTextChar"/>
    <w:semiHidden/>
    <w:unhideWhenUsed/>
    <w:rsid w:val="00F3544C"/>
    <w:pPr>
      <w:suppressAutoHyphens/>
    </w:pPr>
    <w:rPr>
      <w:rFonts w:eastAsia="Times New Roman"/>
      <w:sz w:val="20"/>
      <w:szCs w:val="20"/>
      <w:lang w:eastAsia="zh-CN"/>
    </w:rPr>
  </w:style>
  <w:style w:type="character" w:customStyle="1" w:styleId="EndnoteTextChar">
    <w:name w:val="Endnote Text Char"/>
    <w:basedOn w:val="DefaultParagraphFont"/>
    <w:link w:val="EndnoteText"/>
    <w:semiHidden/>
    <w:rsid w:val="00F3544C"/>
    <w:rPr>
      <w:rFonts w:ascii="Calibri" w:eastAsia="Times New Roman" w:hAnsi="Calibri" w:cs="Calibri"/>
      <w:sz w:val="20"/>
      <w:szCs w:val="20"/>
      <w:lang w:eastAsia="zh-CN"/>
    </w:rPr>
  </w:style>
  <w:style w:type="paragraph" w:styleId="List">
    <w:name w:val="List"/>
    <w:basedOn w:val="BodyText"/>
    <w:semiHidden/>
    <w:unhideWhenUsed/>
    <w:rsid w:val="00F3544C"/>
    <w:pPr>
      <w:suppressAutoHyphens/>
      <w:spacing w:line="480" w:lineRule="auto"/>
    </w:pPr>
    <w:rPr>
      <w:rFonts w:eastAsia="Times New Roman"/>
      <w:szCs w:val="20"/>
      <w:lang w:eastAsia="zh-CN"/>
    </w:rPr>
  </w:style>
  <w:style w:type="paragraph" w:styleId="Subtitle">
    <w:name w:val="Subtitle"/>
    <w:basedOn w:val="Normal"/>
    <w:next w:val="BodyText"/>
    <w:link w:val="SubtitleChar"/>
    <w:qFormat/>
    <w:rsid w:val="00F3544C"/>
    <w:pPr>
      <w:suppressAutoHyphens/>
      <w:spacing w:line="480" w:lineRule="auto"/>
      <w:jc w:val="center"/>
    </w:pPr>
    <w:rPr>
      <w:rFonts w:eastAsia="Times New Roman" w:cs="Garamond"/>
      <w:b/>
      <w:bCs/>
      <w:i/>
      <w:iCs/>
      <w:lang w:eastAsia="zh-CN"/>
    </w:rPr>
  </w:style>
  <w:style w:type="character" w:customStyle="1" w:styleId="SubtitleChar">
    <w:name w:val="Subtitle Char"/>
    <w:basedOn w:val="DefaultParagraphFont"/>
    <w:link w:val="Subtitle"/>
    <w:rsid w:val="00F3544C"/>
    <w:rPr>
      <w:rFonts w:ascii="Calibri" w:eastAsia="Times New Roman" w:hAnsi="Calibri" w:cs="Garamond"/>
      <w:b/>
      <w:bCs/>
      <w:i/>
      <w:iCs/>
      <w:lang w:eastAsia="zh-CN"/>
    </w:rPr>
  </w:style>
  <w:style w:type="paragraph" w:styleId="BodyTextIndent">
    <w:name w:val="Body Text Indent"/>
    <w:basedOn w:val="Normal"/>
    <w:link w:val="BodyTextIndentChar"/>
    <w:semiHidden/>
    <w:unhideWhenUsed/>
    <w:rsid w:val="00F3544C"/>
    <w:pPr>
      <w:suppressAutoHyphens/>
      <w:spacing w:line="480" w:lineRule="auto"/>
      <w:ind w:firstLine="720"/>
      <w:jc w:val="both"/>
    </w:pPr>
    <w:rPr>
      <w:rFonts w:eastAsia="Times New Roman" w:cs="Garamond"/>
      <w:lang w:eastAsia="zh-CN"/>
    </w:rPr>
  </w:style>
  <w:style w:type="character" w:customStyle="1" w:styleId="BodyTextIndentChar">
    <w:name w:val="Body Text Indent Char"/>
    <w:basedOn w:val="DefaultParagraphFont"/>
    <w:link w:val="BodyTextIndent"/>
    <w:semiHidden/>
    <w:rsid w:val="00F3544C"/>
    <w:rPr>
      <w:rFonts w:ascii="Calibri" w:eastAsia="Times New Roman" w:hAnsi="Calibri" w:cs="Garamond"/>
      <w:lang w:eastAsia="zh-CN"/>
    </w:rPr>
  </w:style>
  <w:style w:type="paragraph" w:styleId="BodyText2">
    <w:name w:val="Body Text 2"/>
    <w:basedOn w:val="Normal"/>
    <w:link w:val="BodyText2Char"/>
    <w:semiHidden/>
    <w:unhideWhenUsed/>
    <w:rsid w:val="00F3544C"/>
    <w:pPr>
      <w:suppressAutoHyphens/>
    </w:pPr>
    <w:rPr>
      <w:rFonts w:eastAsia="Times New Roman"/>
      <w:b/>
      <w:szCs w:val="20"/>
      <w:lang w:eastAsia="zh-CN"/>
    </w:rPr>
  </w:style>
  <w:style w:type="character" w:customStyle="1" w:styleId="BodyText2Char">
    <w:name w:val="Body Text 2 Char"/>
    <w:basedOn w:val="DefaultParagraphFont"/>
    <w:link w:val="BodyText2"/>
    <w:semiHidden/>
    <w:rsid w:val="00F3544C"/>
    <w:rPr>
      <w:rFonts w:ascii="Calibri" w:eastAsia="Times New Roman" w:hAnsi="Calibri" w:cs="Calibri"/>
      <w:b/>
      <w:szCs w:val="20"/>
      <w:lang w:eastAsia="zh-CN"/>
    </w:rPr>
  </w:style>
  <w:style w:type="paragraph" w:styleId="BodyText3">
    <w:name w:val="Body Text 3"/>
    <w:basedOn w:val="Normal"/>
    <w:link w:val="BodyText3Char"/>
    <w:semiHidden/>
    <w:unhideWhenUsed/>
    <w:rsid w:val="00F3544C"/>
    <w:pPr>
      <w:suppressAutoHyphens/>
      <w:spacing w:after="120"/>
    </w:pPr>
    <w:rPr>
      <w:rFonts w:eastAsia="Times New Roman"/>
      <w:sz w:val="16"/>
      <w:szCs w:val="20"/>
      <w:lang w:eastAsia="zh-CN"/>
    </w:rPr>
  </w:style>
  <w:style w:type="character" w:customStyle="1" w:styleId="BodyText3Char">
    <w:name w:val="Body Text 3 Char"/>
    <w:basedOn w:val="DefaultParagraphFont"/>
    <w:link w:val="BodyText3"/>
    <w:semiHidden/>
    <w:rsid w:val="00F3544C"/>
    <w:rPr>
      <w:rFonts w:ascii="Calibri" w:eastAsia="Times New Roman" w:hAnsi="Calibri" w:cs="Calibri"/>
      <w:sz w:val="16"/>
      <w:szCs w:val="20"/>
      <w:lang w:eastAsia="zh-CN"/>
    </w:rPr>
  </w:style>
  <w:style w:type="paragraph" w:styleId="BodyTextIndent2">
    <w:name w:val="Body Text Indent 2"/>
    <w:basedOn w:val="Normal"/>
    <w:link w:val="BodyTextIndent2Char"/>
    <w:semiHidden/>
    <w:unhideWhenUsed/>
    <w:rsid w:val="00F3544C"/>
    <w:pPr>
      <w:suppressAutoHyphens/>
      <w:spacing w:line="480" w:lineRule="auto"/>
      <w:ind w:left="1440"/>
      <w:jc w:val="both"/>
    </w:pPr>
    <w:rPr>
      <w:rFonts w:eastAsia="Times New Roman" w:cs="Garamond"/>
      <w:lang w:eastAsia="zh-CN"/>
    </w:rPr>
  </w:style>
  <w:style w:type="character" w:customStyle="1" w:styleId="BodyTextIndent2Char">
    <w:name w:val="Body Text Indent 2 Char"/>
    <w:basedOn w:val="DefaultParagraphFont"/>
    <w:link w:val="BodyTextIndent2"/>
    <w:semiHidden/>
    <w:rsid w:val="00F3544C"/>
    <w:rPr>
      <w:rFonts w:ascii="Calibri" w:eastAsia="Times New Roman" w:hAnsi="Calibri" w:cs="Garamond"/>
      <w:lang w:eastAsia="zh-CN"/>
    </w:rPr>
  </w:style>
  <w:style w:type="paragraph" w:styleId="BodyTextIndent3">
    <w:name w:val="Body Text Indent 3"/>
    <w:basedOn w:val="Normal"/>
    <w:link w:val="BodyTextIndent3Char"/>
    <w:semiHidden/>
    <w:unhideWhenUsed/>
    <w:rsid w:val="00F3544C"/>
    <w:pPr>
      <w:suppressAutoHyphens/>
      <w:ind w:left="1440"/>
    </w:pPr>
    <w:rPr>
      <w:rFonts w:eastAsia="Times New Roman"/>
      <w:szCs w:val="20"/>
      <w:lang w:eastAsia="zh-CN"/>
    </w:rPr>
  </w:style>
  <w:style w:type="character" w:customStyle="1" w:styleId="BodyTextIndent3Char">
    <w:name w:val="Body Text Indent 3 Char"/>
    <w:basedOn w:val="DefaultParagraphFont"/>
    <w:link w:val="BodyTextIndent3"/>
    <w:semiHidden/>
    <w:rsid w:val="00F3544C"/>
    <w:rPr>
      <w:rFonts w:ascii="Calibri" w:eastAsia="Times New Roman" w:hAnsi="Calibri" w:cs="Calibri"/>
      <w:szCs w:val="20"/>
      <w:lang w:eastAsia="zh-CN"/>
    </w:rPr>
  </w:style>
  <w:style w:type="paragraph" w:styleId="BlockText">
    <w:name w:val="Block Text"/>
    <w:basedOn w:val="Normal"/>
    <w:semiHidden/>
    <w:unhideWhenUsed/>
    <w:rsid w:val="00F3544C"/>
    <w:pPr>
      <w:tabs>
        <w:tab w:val="left" w:pos="0"/>
        <w:tab w:val="left" w:pos="720"/>
      </w:tabs>
      <w:suppressAutoHyphens/>
      <w:ind w:left="1440" w:right="720" w:hanging="1440"/>
    </w:pPr>
    <w:rPr>
      <w:rFonts w:eastAsia="Times New Roman"/>
      <w:szCs w:val="20"/>
      <w:lang w:eastAsia="zh-CN"/>
    </w:rPr>
  </w:style>
  <w:style w:type="paragraph" w:styleId="CommentSubject">
    <w:name w:val="annotation subject"/>
    <w:basedOn w:val="CommentText"/>
    <w:next w:val="CommentText"/>
    <w:link w:val="CommentSubjectChar"/>
    <w:unhideWhenUsed/>
    <w:rsid w:val="00F3544C"/>
    <w:rPr>
      <w:b/>
      <w:bCs/>
    </w:rPr>
  </w:style>
  <w:style w:type="character" w:customStyle="1" w:styleId="CommentSubjectChar">
    <w:name w:val="Comment Subject Char"/>
    <w:basedOn w:val="CommentTextChar"/>
    <w:link w:val="CommentSubject"/>
    <w:rsid w:val="00F3544C"/>
    <w:rPr>
      <w:rFonts w:ascii="Calibri" w:eastAsia="Times New Roman" w:hAnsi="Calibri" w:cs="Calibri"/>
      <w:b/>
      <w:bCs/>
      <w:sz w:val="20"/>
      <w:szCs w:val="20"/>
      <w:lang w:eastAsia="zh-CN"/>
    </w:rPr>
  </w:style>
  <w:style w:type="paragraph" w:customStyle="1" w:styleId="Heading">
    <w:name w:val="Heading"/>
    <w:basedOn w:val="Normal"/>
    <w:next w:val="BodyText"/>
    <w:rsid w:val="00F3544C"/>
    <w:pPr>
      <w:keepNext/>
      <w:suppressAutoHyphens/>
      <w:spacing w:before="240" w:after="120"/>
    </w:pPr>
    <w:rPr>
      <w:rFonts w:ascii="Arial" w:eastAsia="Arial Unicode MS" w:hAnsi="Arial" w:cs="Arial Unicode MS"/>
      <w:sz w:val="28"/>
      <w:szCs w:val="28"/>
      <w:lang w:eastAsia="zh-CN"/>
    </w:rPr>
  </w:style>
  <w:style w:type="paragraph" w:customStyle="1" w:styleId="Index">
    <w:name w:val="Index"/>
    <w:basedOn w:val="Normal"/>
    <w:rsid w:val="00F3544C"/>
    <w:pPr>
      <w:suppressLineNumbers/>
      <w:suppressAutoHyphens/>
    </w:pPr>
    <w:rPr>
      <w:rFonts w:eastAsia="Times New Roman"/>
      <w:lang w:eastAsia="zh-CN"/>
    </w:rPr>
  </w:style>
  <w:style w:type="paragraph" w:customStyle="1" w:styleId="HTMLBody">
    <w:name w:val="HTML Body"/>
    <w:rsid w:val="00F3544C"/>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F3544C"/>
    <w:pPr>
      <w:suppressAutoHyphens/>
      <w:spacing w:line="480" w:lineRule="auto"/>
    </w:pPr>
    <w:rPr>
      <w:rFonts w:eastAsia="Times New Roman"/>
      <w:szCs w:val="20"/>
      <w:lang w:eastAsia="zh-CN"/>
    </w:rPr>
  </w:style>
  <w:style w:type="character" w:styleId="FootnoteReference">
    <w:name w:val="footnote reference"/>
    <w:unhideWhenUsed/>
    <w:rsid w:val="00F3544C"/>
    <w:rPr>
      <w:vertAlign w:val="superscript"/>
    </w:rPr>
  </w:style>
  <w:style w:type="character" w:styleId="CommentReference">
    <w:name w:val="annotation reference"/>
    <w:uiPriority w:val="99"/>
    <w:unhideWhenUsed/>
    <w:rsid w:val="00F3544C"/>
    <w:rPr>
      <w:sz w:val="16"/>
      <w:szCs w:val="16"/>
    </w:rPr>
  </w:style>
  <w:style w:type="character" w:styleId="EndnoteReference">
    <w:name w:val="endnote reference"/>
    <w:semiHidden/>
    <w:unhideWhenUsed/>
    <w:rsid w:val="00F3544C"/>
    <w:rPr>
      <w:vertAlign w:val="superscript"/>
    </w:rPr>
  </w:style>
  <w:style w:type="character" w:customStyle="1" w:styleId="Absatz-Standardschriftart">
    <w:name w:val="Absatz-Standardschriftart"/>
    <w:rsid w:val="00F3544C"/>
  </w:style>
  <w:style w:type="character" w:customStyle="1" w:styleId="WW-Absatz-Standardschriftart">
    <w:name w:val="WW-Absatz-Standardschriftart"/>
    <w:rsid w:val="00F3544C"/>
  </w:style>
  <w:style w:type="character" w:customStyle="1" w:styleId="WW-Absatz-Standardschriftart1">
    <w:name w:val="WW-Absatz-Standardschriftart1"/>
    <w:rsid w:val="00F3544C"/>
  </w:style>
  <w:style w:type="character" w:customStyle="1" w:styleId="WW8Num4z0">
    <w:name w:val="WW8Num4z0"/>
    <w:rsid w:val="00F3544C"/>
    <w:rPr>
      <w:i w:val="0"/>
      <w:iCs w:val="0"/>
    </w:rPr>
  </w:style>
  <w:style w:type="character" w:customStyle="1" w:styleId="WW8Num6z0">
    <w:name w:val="WW8Num6z0"/>
    <w:rsid w:val="00F3544C"/>
    <w:rPr>
      <w:rFonts w:ascii="Times New Roman" w:eastAsia="Times New Roman" w:hAnsi="Times New Roman" w:cs="Times New Roman" w:hint="default"/>
    </w:rPr>
  </w:style>
  <w:style w:type="character" w:customStyle="1" w:styleId="WW8Num6z1">
    <w:name w:val="WW8Num6z1"/>
    <w:rsid w:val="00F3544C"/>
    <w:rPr>
      <w:rFonts w:ascii="Courier New" w:hAnsi="Courier New" w:cs="Courier New" w:hint="default"/>
    </w:rPr>
  </w:style>
  <w:style w:type="character" w:customStyle="1" w:styleId="WW8Num6z2">
    <w:name w:val="WW8Num6z2"/>
    <w:rsid w:val="00F3544C"/>
    <w:rPr>
      <w:rFonts w:ascii="Wingdings" w:hAnsi="Wingdings" w:cs="Wingdings" w:hint="default"/>
    </w:rPr>
  </w:style>
  <w:style w:type="character" w:customStyle="1" w:styleId="WW8Num6z3">
    <w:name w:val="WW8Num6z3"/>
    <w:rsid w:val="00F3544C"/>
    <w:rPr>
      <w:rFonts w:ascii="Symbol" w:hAnsi="Symbol" w:cs="Symbol" w:hint="default"/>
    </w:rPr>
  </w:style>
  <w:style w:type="character" w:customStyle="1" w:styleId="EndnoteCharacters">
    <w:name w:val="Endnote Characters"/>
    <w:rsid w:val="00F3544C"/>
    <w:rPr>
      <w:vertAlign w:val="superscript"/>
    </w:rPr>
  </w:style>
  <w:style w:type="character" w:customStyle="1" w:styleId="FootnoteCharacters">
    <w:name w:val="Footnote Characters"/>
    <w:rsid w:val="00F3544C"/>
    <w:rPr>
      <w:vertAlign w:val="superscript"/>
    </w:rPr>
  </w:style>
  <w:style w:type="character" w:customStyle="1" w:styleId="CharacterStyle2">
    <w:name w:val="Character Style 2"/>
    <w:uiPriority w:val="99"/>
    <w:rsid w:val="00F3544C"/>
    <w:rPr>
      <w:sz w:val="20"/>
      <w:szCs w:val="20"/>
    </w:rPr>
  </w:style>
  <w:style w:type="numbering" w:customStyle="1" w:styleId="NoList1">
    <w:name w:val="No List1"/>
    <w:next w:val="NoList"/>
    <w:uiPriority w:val="99"/>
    <w:semiHidden/>
    <w:unhideWhenUsed/>
    <w:rsid w:val="00F3544C"/>
  </w:style>
  <w:style w:type="paragraph" w:customStyle="1" w:styleId="BlockTitle2">
    <w:name w:val="Block Title2"/>
    <w:basedOn w:val="Normal"/>
    <w:next w:val="Normal"/>
    <w:rsid w:val="00F3544C"/>
    <w:pPr>
      <w:spacing w:after="240"/>
      <w:jc w:val="center"/>
    </w:pPr>
    <w:rPr>
      <w:rFonts w:eastAsia="Times New Roman"/>
      <w:b/>
      <w:sz w:val="32"/>
      <w:u w:val="single"/>
    </w:rPr>
  </w:style>
  <w:style w:type="paragraph" w:customStyle="1" w:styleId="BlockTitle">
    <w:name w:val="Block Title"/>
    <w:basedOn w:val="Heading1"/>
    <w:next w:val="Normal"/>
    <w:uiPriority w:val="9"/>
    <w:qFormat/>
    <w:rsid w:val="00F3544C"/>
    <w:pPr>
      <w:keepLines w:val="0"/>
      <w:pageBreakBefore w:val="0"/>
      <w:spacing w:before="0" w:after="240"/>
    </w:pPr>
    <w:rPr>
      <w:color w:val="2F5496" w:themeColor="accent1" w:themeShade="BF"/>
      <w:sz w:val="28"/>
      <w:szCs w:val="28"/>
    </w:rPr>
  </w:style>
  <w:style w:type="paragraph" w:customStyle="1" w:styleId="TxBrp1">
    <w:name w:val="TxBr_p1"/>
    <w:basedOn w:val="Normal"/>
    <w:rsid w:val="00F3544C"/>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rsid w:val="00F3544C"/>
    <w:pPr>
      <w:spacing w:before="100" w:beforeAutospacing="1" w:after="100" w:afterAutospacing="1"/>
    </w:pPr>
    <w:rPr>
      <w:rFonts w:eastAsia="Times New Roman"/>
    </w:rPr>
  </w:style>
  <w:style w:type="paragraph" w:customStyle="1" w:styleId="hat">
    <w:name w:val="hat"/>
    <w:basedOn w:val="Normal"/>
    <w:next w:val="Normal"/>
    <w:rsid w:val="00F3544C"/>
    <w:pPr>
      <w:spacing w:before="240" w:after="240"/>
      <w:jc w:val="center"/>
      <w:outlineLvl w:val="0"/>
    </w:pPr>
    <w:rPr>
      <w:rFonts w:eastAsia="Times New Roman" w:cs="Arial"/>
      <w:b/>
      <w:bCs/>
      <w:sz w:val="32"/>
      <w:u w:val="single"/>
    </w:rPr>
  </w:style>
  <w:style w:type="character" w:customStyle="1" w:styleId="apple-style-span">
    <w:name w:val="apple-style-span"/>
    <w:rsid w:val="00F3544C"/>
  </w:style>
  <w:style w:type="paragraph" w:customStyle="1" w:styleId="norm">
    <w:name w:val="norm"/>
    <w:basedOn w:val="Normal"/>
    <w:uiPriority w:val="99"/>
    <w:rsid w:val="00F3544C"/>
    <w:pPr>
      <w:spacing w:before="100" w:beforeAutospacing="1" w:after="100" w:afterAutospacing="1"/>
    </w:pPr>
    <w:rPr>
      <w:rFonts w:eastAsia="Times New Roman"/>
    </w:rPr>
  </w:style>
  <w:style w:type="character" w:customStyle="1" w:styleId="hit">
    <w:name w:val="hit"/>
    <w:rsid w:val="00F3544C"/>
  </w:style>
  <w:style w:type="character" w:customStyle="1" w:styleId="btx1">
    <w:name w:val="btx1"/>
    <w:rsid w:val="00F3544C"/>
    <w:rPr>
      <w:rFonts w:ascii="Verdana" w:hAnsi="Verdana" w:cs="Arial" w:hint="default"/>
      <w:sz w:val="24"/>
      <w:szCs w:val="24"/>
    </w:rPr>
  </w:style>
  <w:style w:type="character" w:customStyle="1" w:styleId="strong-blue">
    <w:name w:val="strong-blue"/>
    <w:rsid w:val="00F3544C"/>
    <w:rPr>
      <w:b/>
      <w:bCs/>
      <w:color w:val="1181C9"/>
    </w:rPr>
  </w:style>
  <w:style w:type="character" w:customStyle="1" w:styleId="UnderlineBold">
    <w:name w:val="Underline + Bold"/>
    <w:uiPriority w:val="1"/>
    <w:qFormat/>
    <w:rsid w:val="00F3544C"/>
    <w:rPr>
      <w:b/>
      <w:sz w:val="20"/>
      <w:u w:val="single"/>
    </w:rPr>
  </w:style>
  <w:style w:type="character" w:customStyle="1" w:styleId="CiteChar">
    <w:name w:val="Cite Char"/>
    <w:rsid w:val="00F3544C"/>
    <w:rPr>
      <w:rFonts w:ascii="Arial" w:eastAsia="Calibri" w:hAnsi="Arial"/>
      <w:b/>
      <w:sz w:val="24"/>
      <w:szCs w:val="22"/>
      <w:u w:val="single"/>
    </w:rPr>
  </w:style>
  <w:style w:type="paragraph" w:customStyle="1" w:styleId="NormalText">
    <w:name w:val="Normal Text"/>
    <w:basedOn w:val="Normal"/>
    <w:autoRedefine/>
    <w:rsid w:val="00F3544C"/>
    <w:pPr>
      <w:jc w:val="both"/>
    </w:pPr>
    <w:rPr>
      <w:rFonts w:ascii="TimesNewRomanPSMT" w:eastAsia="Times New Roman" w:hAnsi="TimesNewRomanPSMT"/>
      <w:szCs w:val="26"/>
    </w:rPr>
  </w:style>
  <w:style w:type="character" w:customStyle="1" w:styleId="Style8pt">
    <w:name w:val="Style 8 pt"/>
    <w:rsid w:val="00F3544C"/>
    <w:rPr>
      <w:rFonts w:ascii="Times New Roman" w:hAnsi="Times New Roman"/>
      <w:sz w:val="16"/>
    </w:rPr>
  </w:style>
  <w:style w:type="paragraph" w:customStyle="1" w:styleId="HotRoute">
    <w:name w:val="Hot Route"/>
    <w:basedOn w:val="Normal"/>
    <w:link w:val="HotRouteChar"/>
    <w:rsid w:val="00F3544C"/>
    <w:pPr>
      <w:ind w:left="144"/>
    </w:pPr>
    <w:rPr>
      <w:rFonts w:eastAsia="Times New Roman"/>
    </w:rPr>
  </w:style>
  <w:style w:type="character" w:customStyle="1" w:styleId="HotRouteChar">
    <w:name w:val="Hot Route Char"/>
    <w:link w:val="HotRoute"/>
    <w:locked/>
    <w:rsid w:val="00F3544C"/>
    <w:rPr>
      <w:rFonts w:ascii="Calibri" w:eastAsia="Times New Roman" w:hAnsi="Calibri" w:cs="Calibri"/>
    </w:rPr>
  </w:style>
  <w:style w:type="character" w:customStyle="1" w:styleId="StyleUnderlineChar">
    <w:name w:val="Style Underline Char"/>
    <w:rsid w:val="00F3544C"/>
    <w:rPr>
      <w:u w:val="single"/>
    </w:rPr>
  </w:style>
  <w:style w:type="character" w:customStyle="1" w:styleId="PlainTextChar">
    <w:name w:val="Plain Text Char"/>
    <w:link w:val="PlainText"/>
    <w:rsid w:val="00F3544C"/>
    <w:rPr>
      <w:rFonts w:ascii="Courier New" w:hAnsi="Courier New" w:cs="Courier New"/>
    </w:rPr>
  </w:style>
  <w:style w:type="paragraph" w:styleId="PlainText">
    <w:name w:val="Plain Text"/>
    <w:basedOn w:val="Normal"/>
    <w:link w:val="PlainTextChar"/>
    <w:rsid w:val="00F3544C"/>
    <w:rPr>
      <w:rFonts w:ascii="Courier New" w:hAnsi="Courier New" w:cs="Courier New"/>
    </w:rPr>
  </w:style>
  <w:style w:type="character" w:customStyle="1" w:styleId="PlainTextChar1">
    <w:name w:val="Plain Text Char1"/>
    <w:basedOn w:val="DefaultParagraphFont"/>
    <w:rsid w:val="00F3544C"/>
    <w:rPr>
      <w:rFonts w:ascii="Consolas" w:hAnsi="Consolas" w:cs="Calibri"/>
      <w:sz w:val="21"/>
      <w:szCs w:val="21"/>
    </w:rPr>
  </w:style>
  <w:style w:type="character" w:customStyle="1" w:styleId="blue">
    <w:name w:val="blue"/>
    <w:rsid w:val="00F3544C"/>
  </w:style>
  <w:style w:type="character" w:customStyle="1" w:styleId="MicroTextChar">
    <w:name w:val="MicroText Char"/>
    <w:rsid w:val="00F3544C"/>
    <w:rPr>
      <w:rFonts w:ascii="Arial Narrow" w:hAnsi="Arial Narrow"/>
      <w:sz w:val="12"/>
      <w:szCs w:val="24"/>
      <w:lang w:val="en-US" w:eastAsia="en-US" w:bidi="ar-SA"/>
    </w:rPr>
  </w:style>
  <w:style w:type="paragraph" w:customStyle="1" w:styleId="1AChushush">
    <w:name w:val="1AChushush"/>
    <w:basedOn w:val="Normal"/>
    <w:link w:val="1AChushushChar"/>
    <w:autoRedefine/>
    <w:qFormat/>
    <w:rsid w:val="00F3544C"/>
    <w:pPr>
      <w:ind w:right="-14"/>
      <w:contextualSpacing/>
    </w:pPr>
    <w:rPr>
      <w:sz w:val="20"/>
    </w:rPr>
  </w:style>
  <w:style w:type="character" w:customStyle="1" w:styleId="1AChushushChar">
    <w:name w:val="1AChushush Char"/>
    <w:link w:val="1AChushush"/>
    <w:rsid w:val="00F3544C"/>
    <w:rPr>
      <w:rFonts w:ascii="Calibri" w:hAnsi="Calibri" w:cs="Calibri"/>
      <w:sz w:val="20"/>
    </w:rPr>
  </w:style>
  <w:style w:type="character" w:customStyle="1" w:styleId="StyleunderlineVerdana">
    <w:name w:val="Style underline + Verdana"/>
    <w:rsid w:val="00F3544C"/>
    <w:rPr>
      <w:rFonts w:ascii="Verdana" w:hAnsi="Verdana"/>
      <w:b/>
      <w:bCs/>
      <w:sz w:val="20"/>
      <w:u w:val="single"/>
    </w:rPr>
  </w:style>
  <w:style w:type="character" w:customStyle="1" w:styleId="nw">
    <w:name w:val="nw"/>
    <w:rsid w:val="00F3544C"/>
  </w:style>
  <w:style w:type="character" w:customStyle="1" w:styleId="cardCharChar">
    <w:name w:val="card Char Char"/>
    <w:rsid w:val="00F3544C"/>
    <w:rPr>
      <w:rFonts w:ascii="Times New Roman" w:eastAsia="Times New Roman" w:hAnsi="Times New Roman" w:cs="Times New Roman"/>
      <w:sz w:val="2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
    <w:qFormat/>
    <w:locked/>
    <w:rsid w:val="00F3544C"/>
    <w:rPr>
      <w:rFonts w:eastAsia="Calibri"/>
      <w:b/>
      <w:sz w:val="24"/>
      <w:szCs w:val="22"/>
    </w:rPr>
  </w:style>
  <w:style w:type="character" w:customStyle="1" w:styleId="StyleDate">
    <w:name w:val="Style Date"/>
    <w:aliases w:val="Author"/>
    <w:uiPriority w:val="1"/>
    <w:qFormat/>
    <w:rsid w:val="00F3544C"/>
    <w:rPr>
      <w:rFonts w:ascii="Georgia" w:hAnsi="Georgia"/>
      <w:b/>
      <w:sz w:val="24"/>
      <w:u w:val="single"/>
    </w:rPr>
  </w:style>
  <w:style w:type="character" w:customStyle="1" w:styleId="pmterms1">
    <w:name w:val="pmterms1"/>
    <w:basedOn w:val="DefaultParagraphFont"/>
    <w:rsid w:val="00F3544C"/>
  </w:style>
  <w:style w:type="character" w:customStyle="1" w:styleId="EmphasizeThis">
    <w:name w:val="EmphasizeThis"/>
    <w:rsid w:val="00F3544C"/>
    <w:rPr>
      <w:rFonts w:ascii="Georgia" w:hAnsi="Georgia"/>
      <w:b/>
      <w:iCs/>
      <w:sz w:val="24"/>
      <w:u w:val="thick"/>
    </w:rPr>
  </w:style>
  <w:style w:type="paragraph" w:customStyle="1" w:styleId="Tag">
    <w:name w:val="Tag!!"/>
    <w:basedOn w:val="Normal"/>
    <w:link w:val="TagChar"/>
    <w:qFormat/>
    <w:rsid w:val="00F3544C"/>
    <w:pPr>
      <w:ind w:right="288"/>
    </w:pPr>
    <w:rPr>
      <w:rFonts w:eastAsia="Times New Roman"/>
      <w:b/>
    </w:rPr>
  </w:style>
  <w:style w:type="character" w:customStyle="1" w:styleId="TagChar">
    <w:name w:val="Tag!! Char"/>
    <w:basedOn w:val="DefaultParagraphFont"/>
    <w:link w:val="Tag"/>
    <w:rsid w:val="00F3544C"/>
    <w:rPr>
      <w:rFonts w:ascii="Calibri" w:eastAsia="Times New Roman" w:hAnsi="Calibri" w:cs="Calibri"/>
      <w:b/>
    </w:rPr>
  </w:style>
  <w:style w:type="paragraph" w:customStyle="1" w:styleId="Citation">
    <w:name w:val="Citation"/>
    <w:basedOn w:val="Normal"/>
    <w:uiPriority w:val="6"/>
    <w:qFormat/>
    <w:rsid w:val="00F3544C"/>
    <w:rPr>
      <w:b/>
    </w:rPr>
  </w:style>
  <w:style w:type="paragraph" w:customStyle="1" w:styleId="Smalltext">
    <w:name w:val="Small text"/>
    <w:aliases w:val="Quote1,Quote11"/>
    <w:basedOn w:val="Normal"/>
    <w:link w:val="SmalltextChar"/>
    <w:qFormat/>
    <w:rsid w:val="00F3544C"/>
    <w:rPr>
      <w:rFonts w:eastAsia="PMingLiU"/>
      <w:sz w:val="14"/>
    </w:rPr>
  </w:style>
  <w:style w:type="character" w:customStyle="1" w:styleId="SmalltextChar">
    <w:name w:val="Small text Char"/>
    <w:aliases w:val="Quote Char,Quote1 Char1"/>
    <w:basedOn w:val="DefaultParagraphFont"/>
    <w:link w:val="Smalltext"/>
    <w:rsid w:val="00F3544C"/>
    <w:rPr>
      <w:rFonts w:ascii="Calibri" w:eastAsia="PMingLiU" w:hAnsi="Calibri" w:cs="Calibri"/>
      <w:sz w:val="14"/>
    </w:rPr>
  </w:style>
  <w:style w:type="character" w:customStyle="1" w:styleId="BodyText1">
    <w:name w:val="Body Text1"/>
    <w:basedOn w:val="DefaultParagraphFont"/>
    <w:rsid w:val="00F3544C"/>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basedOn w:val="DefaultParagraphFont"/>
    <w:rsid w:val="00F3544C"/>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F3544C"/>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F3544C"/>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evidencetext">
    <w:name w:val="evidence text"/>
    <w:basedOn w:val="Normal"/>
    <w:link w:val="evidencetextChar1"/>
    <w:qFormat/>
    <w:rsid w:val="00F3544C"/>
    <w:pPr>
      <w:ind w:left="1008" w:right="720"/>
    </w:pPr>
    <w:rPr>
      <w:rFonts w:ascii="Arial" w:eastAsia="Times New Roman" w:hAnsi="Arial"/>
      <w:color w:val="000000"/>
      <w:sz w:val="16"/>
    </w:rPr>
  </w:style>
  <w:style w:type="character" w:customStyle="1" w:styleId="highlight2">
    <w:name w:val="highlight2"/>
    <w:rsid w:val="00F3544C"/>
    <w:rPr>
      <w:rFonts w:ascii="Arial" w:hAnsi="Arial"/>
      <w:b/>
      <w:sz w:val="19"/>
      <w:u w:val="thick"/>
      <w:bdr w:val="none" w:sz="0" w:space="0" w:color="auto"/>
      <w:shd w:val="clear" w:color="auto" w:fill="auto"/>
    </w:rPr>
  </w:style>
  <w:style w:type="character" w:customStyle="1" w:styleId="evidencetextChar1">
    <w:name w:val="evidence text Char1"/>
    <w:link w:val="evidencetext"/>
    <w:rsid w:val="00F3544C"/>
    <w:rPr>
      <w:rFonts w:ascii="Arial" w:eastAsia="Times New Roman" w:hAnsi="Arial" w:cs="Calibri"/>
      <w:color w:val="000000"/>
      <w:sz w:val="16"/>
    </w:rPr>
  </w:style>
  <w:style w:type="paragraph" w:customStyle="1" w:styleId="BoldUnderlining">
    <w:name w:val="Bold Underlining"/>
    <w:basedOn w:val="Normal"/>
    <w:link w:val="BoldUnderliningChar"/>
    <w:rsid w:val="00F3544C"/>
    <w:rPr>
      <w:rFonts w:ascii="Arial Narrow" w:eastAsia="Calibri" w:hAnsi="Arial Narrow"/>
      <w:b/>
      <w:sz w:val="20"/>
      <w:szCs w:val="20"/>
      <w:u w:val="single"/>
      <w:lang w:val="x-none" w:eastAsia="x-none"/>
    </w:rPr>
  </w:style>
  <w:style w:type="character" w:customStyle="1" w:styleId="BoldUnderliningChar">
    <w:name w:val="Bold Underlining Char"/>
    <w:link w:val="BoldUnderlining"/>
    <w:rsid w:val="00F3544C"/>
    <w:rPr>
      <w:rFonts w:ascii="Arial Narrow" w:eastAsia="Calibri" w:hAnsi="Arial Narrow" w:cs="Calibri"/>
      <w:b/>
      <w:sz w:val="20"/>
      <w:szCs w:val="20"/>
      <w:u w:val="single"/>
      <w:lang w:val="x-none" w:eastAsia="x-none"/>
    </w:rPr>
  </w:style>
  <w:style w:type="character" w:customStyle="1" w:styleId="grame">
    <w:name w:val="grame"/>
    <w:basedOn w:val="DefaultParagraphFont"/>
    <w:rsid w:val="00F3544C"/>
  </w:style>
  <w:style w:type="character" w:customStyle="1" w:styleId="spelle">
    <w:name w:val="spelle"/>
    <w:basedOn w:val="DefaultParagraphFont"/>
    <w:rsid w:val="00F3544C"/>
  </w:style>
  <w:style w:type="paragraph" w:customStyle="1" w:styleId="normal1">
    <w:name w:val="normal1"/>
    <w:basedOn w:val="Normal"/>
    <w:rsid w:val="00F3544C"/>
    <w:pPr>
      <w:spacing w:before="100" w:beforeAutospacing="1" w:after="100" w:afterAutospacing="1"/>
    </w:pPr>
    <w:rPr>
      <w:rFonts w:ascii="Times" w:hAnsi="Times"/>
      <w:sz w:val="20"/>
      <w:szCs w:val="20"/>
    </w:rPr>
  </w:style>
  <w:style w:type="character" w:customStyle="1" w:styleId="Bodytext21">
    <w:name w:val="Body text (2)_"/>
    <w:basedOn w:val="DefaultParagraphFont"/>
    <w:link w:val="Bodytext22"/>
    <w:locked/>
    <w:rsid w:val="00F3544C"/>
    <w:rPr>
      <w:rFonts w:ascii="Georgia" w:eastAsia="Georgia" w:hAnsi="Georgia" w:cs="Georgia"/>
      <w:sz w:val="17"/>
      <w:szCs w:val="17"/>
      <w:shd w:val="clear" w:color="auto" w:fill="FFFFFF"/>
    </w:rPr>
  </w:style>
  <w:style w:type="paragraph" w:customStyle="1" w:styleId="Bodytext22">
    <w:name w:val="Body text (2)"/>
    <w:basedOn w:val="Normal"/>
    <w:link w:val="Bodytext21"/>
    <w:rsid w:val="00F3544C"/>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F3544C"/>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Headerorfooter13pt">
    <w:name w:val="Header or footer + 13 pt"/>
    <w:aliases w:val="Italic,Spacing 0 pt,Header or footer + Candara,8 pt,Body text (2) + Impact"/>
    <w:basedOn w:val="DefaultParagraphFont"/>
    <w:rsid w:val="00F3544C"/>
    <w:rPr>
      <w:rFonts w:ascii="AngsanaUPC" w:eastAsia="AngsanaUPC" w:hAnsi="AngsanaUPC" w:cs="AngsanaUPC" w:hint="default"/>
      <w:i/>
      <w:iCs/>
      <w:color w:val="000000"/>
      <w:spacing w:val="0"/>
      <w:w w:val="100"/>
      <w:position w:val="0"/>
      <w:sz w:val="26"/>
      <w:szCs w:val="26"/>
      <w:shd w:val="clear" w:color="auto" w:fill="FFFFFF"/>
      <w:lang w:val="en-US" w:eastAsia="en-US" w:bidi="en-US"/>
    </w:rPr>
  </w:style>
  <w:style w:type="character" w:customStyle="1" w:styleId="fwb">
    <w:name w:val="fwb"/>
    <w:basedOn w:val="DefaultParagraphFont"/>
    <w:rsid w:val="00F3544C"/>
  </w:style>
  <w:style w:type="character" w:customStyle="1" w:styleId="findhit">
    <w:name w:val="findhit"/>
    <w:basedOn w:val="DefaultParagraphFont"/>
    <w:rsid w:val="00F3544C"/>
  </w:style>
  <w:style w:type="character" w:customStyle="1" w:styleId="contextualspellingandgrammarerror">
    <w:name w:val="contextualspellingandgrammarerror"/>
    <w:basedOn w:val="DefaultParagraphFont"/>
    <w:rsid w:val="00F3544C"/>
  </w:style>
  <w:style w:type="paragraph" w:customStyle="1" w:styleId="UnderlinePara">
    <w:name w:val="Underline Para"/>
    <w:basedOn w:val="Normal"/>
    <w:uiPriority w:val="1"/>
    <w:qFormat/>
    <w:rsid w:val="00F3544C"/>
    <w:pPr>
      <w:widowControl w:val="0"/>
      <w:suppressAutoHyphens/>
      <w:spacing w:after="200"/>
      <w:contextualSpacing/>
    </w:pPr>
    <w:rPr>
      <w:rFonts w:asciiTheme="minorHAnsi" w:hAnsiTheme="minorHAnsi"/>
      <w:u w:val="single"/>
    </w:rPr>
  </w:style>
  <w:style w:type="character" w:customStyle="1" w:styleId="Bodytext10Exact">
    <w:name w:val="Body text (10) Exact"/>
    <w:basedOn w:val="DefaultParagraphFont"/>
    <w:link w:val="Bodytext10"/>
    <w:rsid w:val="00F3544C"/>
    <w:rPr>
      <w:rFonts w:ascii="Times New Roman" w:eastAsia="Times New Roman" w:hAnsi="Times New Roman" w:cs="Times New Roman"/>
      <w:sz w:val="16"/>
      <w:szCs w:val="16"/>
      <w:shd w:val="clear" w:color="auto" w:fill="FFFFFF"/>
    </w:rPr>
  </w:style>
  <w:style w:type="paragraph" w:customStyle="1" w:styleId="Bodytext10">
    <w:name w:val="Body text (10)"/>
    <w:basedOn w:val="Normal"/>
    <w:link w:val="Bodytext10Exact"/>
    <w:rsid w:val="00F3544C"/>
    <w:pPr>
      <w:widowControl w:val="0"/>
      <w:shd w:val="clear" w:color="auto" w:fill="FFFFFF"/>
      <w:spacing w:line="0" w:lineRule="atLeast"/>
      <w:ind w:firstLine="29"/>
    </w:pPr>
    <w:rPr>
      <w:rFonts w:ascii="Times New Roman" w:eastAsia="Times New Roman" w:hAnsi="Times New Roman" w:cs="Times New Roman"/>
      <w:sz w:val="16"/>
      <w:szCs w:val="16"/>
    </w:rPr>
  </w:style>
  <w:style w:type="character" w:customStyle="1" w:styleId="Heading1Char1">
    <w:name w:val="Heading 1 Char1"/>
    <w:aliases w:val="Hat Char1"/>
    <w:uiPriority w:val="1"/>
    <w:rsid w:val="00F3544C"/>
    <w:rPr>
      <w:rFonts w:ascii="Arial" w:hAnsi="Arial" w:cs="Arial"/>
      <w:b/>
      <w:bCs/>
      <w:kern w:val="32"/>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alawagmagazine.org/2023/03/captive-maternal-death-desire/" TargetMode="External"/><Relationship Id="rId13" Type="http://schemas.openxmlformats.org/officeDocument/2006/relationships/hyperlink" Target="https://www.history.com/news/nat-turner-rebellion-literacy-slaver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brown.edu/create/modernlatinamerica/chapters/chapter-14-the-united-states-and-latin-america/moments-in-u-s-latin-american-relations/a-history-of-united-states-policy-towards-haiti/"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istory.com/topics/black-history/nat-turner" TargetMode="External"/><Relationship Id="rId5" Type="http://schemas.openxmlformats.org/officeDocument/2006/relationships/webSettings" Target="webSettings.xml"/><Relationship Id="rId15" Type="http://schemas.openxmlformats.org/officeDocument/2006/relationships/hyperlink" Target="https://scalawagmagazine.org/2023/04/john-lewis-captive-maternal/" TargetMode="External"/><Relationship Id="rId10" Type="http://schemas.openxmlformats.org/officeDocument/2006/relationships/hyperlink" Target="https://www.statista.com/statistics/1069645/estimated-death-toll-haitian-revolution-by-race/" TargetMode="External"/><Relationship Id="rId4" Type="http://schemas.openxmlformats.org/officeDocument/2006/relationships/settings" Target="settings.xml"/><Relationship Id="rId9" Type="http://schemas.openxmlformats.org/officeDocument/2006/relationships/hyperlink" Target="https://www.youtube.com/watch?v=eKlyq3itFSM" TargetMode="External"/><Relationship Id="rId14" Type="http://schemas.openxmlformats.org/officeDocument/2006/relationships/hyperlink" Target="https://thepbsblog.com/tag/dysaesthesia-aethiop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11449</Words>
  <Characters>65263</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6</cp:revision>
  <dcterms:created xsi:type="dcterms:W3CDTF">2026-01-17T22:32:00Z</dcterms:created>
  <dcterms:modified xsi:type="dcterms:W3CDTF">2026-01-17T23:10:00Z</dcterms:modified>
</cp:coreProperties>
</file>