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823F1" w14:textId="45B7DEE3" w:rsidR="000D31C0" w:rsidRDefault="000D31C0" w:rsidP="000D31C0">
      <w:pPr>
        <w:pStyle w:val="Heading1"/>
      </w:pPr>
      <w:r>
        <w:t>1NC v Minnesota HK</w:t>
      </w:r>
    </w:p>
    <w:p w14:paraId="1089DCAA" w14:textId="40067249" w:rsidR="000D31C0" w:rsidRDefault="000D31C0" w:rsidP="000D31C0">
      <w:pPr>
        <w:pStyle w:val="Heading2"/>
      </w:pPr>
      <w:r>
        <w:t>1NC</w:t>
      </w:r>
    </w:p>
    <w:p w14:paraId="734D7C8C" w14:textId="77777777" w:rsidR="00D46F1C" w:rsidRPr="00C40FAA" w:rsidRDefault="00D46F1C" w:rsidP="00D46F1C">
      <w:pPr>
        <w:pStyle w:val="Heading4"/>
      </w:pPr>
      <w:r>
        <w:t>Reformist time does not pass – it accumulates and captures.  Reformist politics is a state temporality that continues anti-black, anti-immigrant, and anti-queer violence under the banner of justice, equality, and democracy.  State time is first and foremost a deferral strategy – tempering our rage fueled desires for liberation even as the state re-produces the protocols of anti-black racial capitalism and routinized massacres in the name of progress.</w:t>
      </w:r>
    </w:p>
    <w:p w14:paraId="7EAFF0A8" w14:textId="77777777" w:rsidR="00D46F1C" w:rsidRDefault="00D46F1C" w:rsidP="00D46F1C">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w:t>
      </w:r>
      <w:proofErr w:type="gramStart"/>
      <w:r>
        <w:t>1,pp.</w:t>
      </w:r>
      <w:proofErr w:type="gramEnd"/>
      <w:r>
        <w:t xml:space="preserve"> </w:t>
      </w:r>
      <w:r w:rsidRPr="00BD24DD">
        <w:t>40</w:t>
      </w:r>
      <w:r>
        <w:t>-2//</w:t>
      </w:r>
      <w:proofErr w:type="spellStart"/>
      <w:r>
        <w:t>ak</w:t>
      </w:r>
      <w:proofErr w:type="spellEnd"/>
      <w:r>
        <w:t>]</w:t>
      </w:r>
    </w:p>
    <w:p w14:paraId="3EB04927" w14:textId="77777777" w:rsidR="00D46F1C" w:rsidRDefault="00D46F1C" w:rsidP="00D46F1C">
      <w:pPr>
        <w:rPr>
          <w:rStyle w:val="StyleUnderline"/>
        </w:rPr>
      </w:pPr>
      <w:r w:rsidRPr="00D81E27">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21701E">
        <w:rPr>
          <w:rStyle w:val="StyleUnderline"/>
        </w:rPr>
        <w:t>Progress is central to the discourses produced by the revolutionary state and is the liberal conception of time</w:t>
      </w:r>
      <w:r w:rsidRPr="00D81E27">
        <w:rPr>
          <w:sz w:val="14"/>
        </w:rPr>
        <w:t xml:space="preserve"> that the Women’s Army attempts to undo. </w:t>
      </w:r>
      <w:r w:rsidRPr="0021701E">
        <w:rPr>
          <w:rStyle w:val="StyleUnderline"/>
        </w:rPr>
        <w:t>Progress is named as a time that is cyclical and forcefully forgetful</w:t>
      </w:r>
      <w:r w:rsidRPr="00D81E27">
        <w:rPr>
          <w:sz w:val="14"/>
        </w:rPr>
        <w:t xml:space="preserve"> (</w:t>
      </w:r>
      <w:proofErr w:type="spellStart"/>
      <w:r w:rsidRPr="00D81E27">
        <w:rPr>
          <w:sz w:val="14"/>
        </w:rPr>
        <w:t>Söderbäck</w:t>
      </w:r>
      <w:proofErr w:type="spellEnd"/>
      <w:r w:rsidRPr="00D81E27">
        <w:rPr>
          <w:sz w:val="14"/>
        </w:rPr>
        <w:t xml:space="preserve"> 2012, 303). Indeed, </w:t>
      </w:r>
      <w:r w:rsidRPr="00C844C3">
        <w:rPr>
          <w:rStyle w:val="StyleUnderline"/>
          <w:highlight w:val="green"/>
        </w:rPr>
        <w:t xml:space="preserve">progress, patience, and reform are </w:t>
      </w:r>
      <w:r w:rsidRPr="002F5050">
        <w:rPr>
          <w:rStyle w:val="StyleUnderline"/>
        </w:rPr>
        <w:t xml:space="preserve">the temporalities </w:t>
      </w:r>
      <w:r w:rsidRPr="00C844C3">
        <w:rPr>
          <w:rStyle w:val="StyleUnderline"/>
          <w:highlight w:val="green"/>
        </w:rPr>
        <w:t xml:space="preserve">used by the state to justify and erase the violence that continues under the names of </w:t>
      </w:r>
      <w:r w:rsidRPr="002F5050">
        <w:rPr>
          <w:rStyle w:val="StyleUnderline"/>
        </w:rPr>
        <w:t xml:space="preserve">justice, </w:t>
      </w:r>
      <w:r w:rsidRPr="00C844C3">
        <w:rPr>
          <w:rStyle w:val="StyleUnderline"/>
          <w:highlight w:val="green"/>
        </w:rPr>
        <w:t>equality, and democracy.</w:t>
      </w:r>
      <w:r w:rsidRPr="00DF4204">
        <w:rPr>
          <w:rStyle w:val="StyleUnderline"/>
        </w:rPr>
        <w:t xml:space="preserve"> The state describes the future as a space of safety and security </w:t>
      </w:r>
      <w:proofErr w:type="gramStart"/>
      <w:r w:rsidRPr="00DF4204">
        <w:rPr>
          <w:rStyle w:val="StyleUnderline"/>
        </w:rPr>
        <w:t>in order to</w:t>
      </w:r>
      <w:proofErr w:type="gramEnd"/>
      <w:r w:rsidRPr="00DF4204">
        <w:rPr>
          <w:rStyle w:val="StyleUnderline"/>
        </w:rPr>
        <w:t xml:space="preserve"> maintain the violence of the present, and </w:t>
      </w:r>
      <w:r w:rsidRPr="00C844C3">
        <w:rPr>
          <w:rStyle w:val="StyleUnderline"/>
          <w:highlight w:val="green"/>
        </w:rPr>
        <w:t>to temper the rage</w:t>
      </w:r>
      <w:r w:rsidRPr="00DF4204">
        <w:rPr>
          <w:rStyle w:val="StyleUnderline"/>
        </w:rPr>
        <w:t xml:space="preserve"> of those who refuse to wait for the future’s warm embrace to arrive.</w:t>
      </w:r>
      <w:r w:rsidRPr="00DF4204">
        <w:rPr>
          <w:sz w:val="14"/>
        </w:rPr>
        <w:t xml:space="preserve"> According to the state media, the Women’s Army is not “interested in the progress of all of us” because their actions and demands contradict the teleology of state development and reform.5 </w:t>
      </w:r>
      <w:r w:rsidRPr="00C844C3">
        <w:rPr>
          <w:rStyle w:val="StyleUnderline"/>
          <w:highlight w:val="green"/>
        </w:rPr>
        <w:t xml:space="preserve">The state declares change will come, to be patient, </w:t>
      </w:r>
      <w:r w:rsidRPr="002F5050">
        <w:rPr>
          <w:rStyle w:val="StyleUnderline"/>
        </w:rPr>
        <w:t>to trust in the</w:t>
      </w:r>
      <w:r w:rsidRPr="00DF4204">
        <w:rPr>
          <w:rStyle w:val="StyleUnderline"/>
        </w:rPr>
        <w:t xml:space="preserve"> progress of time. Critically, this narrative is not just produced by the state, but also by</w:t>
      </w:r>
      <w:r w:rsidRPr="00DF4204">
        <w:rPr>
          <w:sz w:val="14"/>
        </w:rPr>
        <w:t xml:space="preserve"> the </w:t>
      </w:r>
      <w:r w:rsidRPr="00DF4204">
        <w:rPr>
          <w:rStyle w:val="StyleUnderline"/>
        </w:rPr>
        <w:t>white feminist</w:t>
      </w:r>
      <w:r w:rsidRPr="00DF4204">
        <w:rPr>
          <w:sz w:val="14"/>
        </w:rPr>
        <w:t xml:space="preserve"> editors of the Socialist Youth Review. When asked about the actions of the Women’s Army, and more specifically about the continuation of sexual violence in the revolution, they respond: Well, I think statistics will show you that the percentage of rape and prostitution at this point is lower than it was in pre-revolutionary society and that obviously it’s an advancement, it’s a step forward. It’s impossible to talk about the complete, you know, abolition [of sexual violence], because this is not the nature of this government, they don’t abolish … it’s a question of a gradual move toward something, and I think everything is leading up to the point where those things will no longer </w:t>
      </w:r>
      <w:r w:rsidRPr="002F5050">
        <w:rPr>
          <w:sz w:val="14"/>
        </w:rPr>
        <w:t xml:space="preserve">exist.6 Here, </w:t>
      </w:r>
      <w:r w:rsidRPr="002F5050">
        <w:rPr>
          <w:rStyle w:val="StyleUnderline"/>
        </w:rPr>
        <w:t xml:space="preserve">white feminism </w:t>
      </w:r>
      <w:r w:rsidRPr="00C844C3">
        <w:rPr>
          <w:rStyle w:val="StyleUnderline"/>
          <w:highlight w:val="green"/>
        </w:rPr>
        <w:t>aligns itself with the state through its adherence to liberal Western notions of time and history</w:t>
      </w:r>
      <w:r w:rsidRPr="00DF4204">
        <w:rPr>
          <w:rStyle w:val="StyleUnderline"/>
        </w:rPr>
        <w:t>.</w:t>
      </w:r>
      <w:r w:rsidRPr="00DF4204">
        <w:rPr>
          <w:sz w:val="14"/>
        </w:rPr>
        <w:t xml:space="preserve"> This is a notion of history </w:t>
      </w:r>
      <w:r w:rsidRPr="00C844C3">
        <w:rPr>
          <w:rStyle w:val="StyleUnderline"/>
          <w:highlight w:val="green"/>
        </w:rPr>
        <w:t>where</w:t>
      </w:r>
      <w:r w:rsidRPr="00DF4204">
        <w:rPr>
          <w:rStyle w:val="StyleUnderline"/>
        </w:rPr>
        <w:t xml:space="preserve"> the passage of time washes away the violence of then and now so that the future is free from the horrors of the past. In this way, </w:t>
      </w:r>
      <w:r w:rsidRPr="00C844C3">
        <w:rPr>
          <w:rStyle w:val="StyleUnderline"/>
          <w:highlight w:val="green"/>
        </w:rPr>
        <w:t>the past is constructed as</w:t>
      </w:r>
      <w:r w:rsidRPr="00DF4204">
        <w:rPr>
          <w:rStyle w:val="StyleUnderline"/>
        </w:rPr>
        <w:t xml:space="preserve"> a space of radical alterity, </w:t>
      </w:r>
      <w:r w:rsidRPr="00C844C3">
        <w:rPr>
          <w:rStyle w:val="StyleUnderline"/>
          <w:highlight w:val="green"/>
        </w:rPr>
        <w:t>an aberration to the progress of the future.</w:t>
      </w:r>
      <w:r w:rsidRPr="00DF4204">
        <w:rPr>
          <w:rStyle w:val="StyleUnderline"/>
        </w:rPr>
        <w:t xml:space="preserve"> Sexual violence will be left behind by the progress of the revolution. Time will temper terror. </w:t>
      </w:r>
      <w:r w:rsidRPr="00C844C3">
        <w:rPr>
          <w:rStyle w:val="StyleUnderline"/>
          <w:highlight w:val="green"/>
        </w:rPr>
        <w:t>Yet, the very ability</w:t>
      </w:r>
      <w:r w:rsidRPr="00DF4204">
        <w:rPr>
          <w:sz w:val="14"/>
        </w:rPr>
        <w:t xml:space="preserve"> of the editors </w:t>
      </w:r>
      <w:r w:rsidRPr="00C844C3">
        <w:rPr>
          <w:rStyle w:val="StyleUnderline"/>
          <w:highlight w:val="green"/>
        </w:rPr>
        <w:t>to believe in</w:t>
      </w:r>
      <w:r w:rsidRPr="00DF4204">
        <w:rPr>
          <w:rStyle w:val="StyleUnderline"/>
        </w:rPr>
        <w:t xml:space="preserve"> the </w:t>
      </w:r>
      <w:r w:rsidRPr="00C844C3">
        <w:rPr>
          <w:rStyle w:val="StyleUnderline"/>
          <w:highlight w:val="green"/>
        </w:rPr>
        <w:t>progress</w:t>
      </w:r>
      <w:r w:rsidRPr="00DF4204">
        <w:rPr>
          <w:rStyle w:val="StyleUnderline"/>
        </w:rPr>
        <w:t xml:space="preserve"> of time </w:t>
      </w:r>
      <w:r w:rsidRPr="00C844C3">
        <w:rPr>
          <w:rStyle w:val="StyleUnderline"/>
          <w:highlight w:val="green"/>
        </w:rPr>
        <w:t>is tied to the immunity of whiteness from structural forms of racial violence, regulation, and social death.</w:t>
      </w:r>
      <w:r w:rsidRPr="00DF4204">
        <w:rPr>
          <w:sz w:val="14"/>
        </w:rPr>
        <w:t xml:space="preserve">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w:t>
      </w:r>
      <w:r w:rsidRPr="00DF4204">
        <w:rPr>
          <w:rStyle w:val="StyleUnderline"/>
        </w:rPr>
        <w:t xml:space="preserve">“There are problems, we know. But things are so much better than they were before. </w:t>
      </w:r>
      <w:r w:rsidRPr="00DF4204">
        <w:rPr>
          <w:sz w:val="14"/>
        </w:rPr>
        <w:t xml:space="preserve">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w:t>
      </w:r>
      <w:proofErr w:type="spellStart"/>
      <w:r w:rsidRPr="00DF4204">
        <w:rPr>
          <w:sz w:val="14"/>
        </w:rPr>
        <w:t>hmph</w:t>
      </w:r>
      <w:proofErr w:type="spellEnd"/>
      <w:r w:rsidRPr="00DF4204">
        <w:rPr>
          <w:sz w:val="14"/>
        </w:rPr>
        <w:t xml:space="preserve"> – we took care of ourselves, no one took care of us. And there are plenty of women who are living now in the same manner: Black women, Latin women, young women living in that same lifestyle.8 </w:t>
      </w:r>
      <w:r w:rsidRPr="00DF4204">
        <w:rPr>
          <w:sz w:val="16"/>
        </w:rPr>
        <w:t xml:space="preserve">For the editors, the future of the revolution will be free from state and non-state forms of racialized and gendered violence because the reforms sutured to time’s progression will undo the horrors of the present. </w:t>
      </w:r>
      <w:r w:rsidRPr="00DF4204">
        <w:rPr>
          <w:rStyle w:val="StyleUnderline"/>
        </w:rPr>
        <w:t>But</w:t>
      </w:r>
      <w:r w:rsidRPr="00DF4204">
        <w:rPr>
          <w:sz w:val="16"/>
        </w:rPr>
        <w:t xml:space="preserve"> for Norris, </w:t>
      </w:r>
      <w:r w:rsidRPr="00DF4204">
        <w:rPr>
          <w:rStyle w:val="StyleUnderline"/>
        </w:rPr>
        <w:t xml:space="preserve">gendered racism built into the banality of everyday life undoes the imagined progress of time, so that time’s passage is merely the modification and intensification of older modes of subjection and subjugation. </w:t>
      </w:r>
      <w:r w:rsidRPr="00C844C3">
        <w:rPr>
          <w:rStyle w:val="StyleUnderline"/>
          <w:highlight w:val="green"/>
        </w:rPr>
        <w:t>For those bearing the brunt of white supremacy and heteropatriarchy, the past, present, and future are not distinct temporal spaces.</w:t>
      </w:r>
      <w:r w:rsidRPr="00DF4204">
        <w:rPr>
          <w:sz w:val="16"/>
        </w:rPr>
        <w:t xml:space="preserve"> In other words, Born in Flames documents the amplification, modification, and protraction of the past in the present, where </w:t>
      </w:r>
      <w:r w:rsidRPr="00C844C3">
        <w:rPr>
          <w:rStyle w:val="StyleUnderline"/>
          <w:highlight w:val="green"/>
        </w:rPr>
        <w:t>the past is not an</w:t>
      </w:r>
      <w:r w:rsidRPr="00DF4204">
        <w:rPr>
          <w:rStyle w:val="StyleUnderline"/>
        </w:rPr>
        <w:t xml:space="preserve"> isolated </w:t>
      </w:r>
      <w:r w:rsidRPr="00C844C3">
        <w:rPr>
          <w:rStyle w:val="StyleUnderline"/>
          <w:highlight w:val="green"/>
        </w:rPr>
        <w:t>aberration</w:t>
      </w:r>
      <w:r w:rsidRPr="00DF4204">
        <w:rPr>
          <w:rStyle w:val="StyleUnderline"/>
        </w:rPr>
        <w:t xml:space="preserve"> of what is here, </w:t>
      </w:r>
      <w:r w:rsidRPr="00C844C3">
        <w:rPr>
          <w:rStyle w:val="StyleUnderline"/>
          <w:highlight w:val="green"/>
        </w:rPr>
        <w:t>but,</w:t>
      </w:r>
      <w:r w:rsidRPr="00DF4204">
        <w:rPr>
          <w:rStyle w:val="StyleUnderline"/>
        </w:rPr>
        <w:t xml:space="preserve"> rather, is </w:t>
      </w:r>
      <w:r w:rsidRPr="00C844C3">
        <w:rPr>
          <w:rStyle w:val="StyleUnderline"/>
          <w:highlight w:val="green"/>
        </w:rPr>
        <w:t>an anticipation of the</w:t>
      </w:r>
      <w:r w:rsidRPr="00DF4204">
        <w:rPr>
          <w:rStyle w:val="StyleUnderline"/>
        </w:rPr>
        <w:t xml:space="preserve"> present and </w:t>
      </w:r>
      <w:r w:rsidRPr="00C844C3">
        <w:rPr>
          <w:rStyle w:val="StyleUnderline"/>
          <w:highlight w:val="green"/>
        </w:rPr>
        <w:t>future</w:t>
      </w:r>
      <w:r w:rsidRPr="00DF4204">
        <w:rPr>
          <w:rStyle w:val="StyleUnderline"/>
        </w:rPr>
        <w:t xml:space="preserve">. The past is an image of the future </w:t>
      </w:r>
      <w:r w:rsidRPr="00C844C3">
        <w:rPr>
          <w:rStyle w:val="StyleUnderline"/>
          <w:highlight w:val="green"/>
        </w:rPr>
        <w:t>because the future will be a repetition of the past.</w:t>
      </w:r>
      <w:r w:rsidRPr="00DF4204">
        <w:rPr>
          <w:sz w:val="16"/>
        </w:rPr>
        <w:t xml:space="preserve">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w:t>
      </w:r>
      <w:r w:rsidRPr="00C844C3">
        <w:rPr>
          <w:rStyle w:val="StyleUnderline"/>
          <w:highlight w:val="green"/>
        </w:rPr>
        <w:t>the massacre of 132 slaves aboard the slave ship The Zong in 1781</w:t>
      </w:r>
      <w:r w:rsidRPr="00DF4204">
        <w:rPr>
          <w:sz w:val="16"/>
        </w:rPr>
        <w:t xml:space="preserve">. Over three days, the slaves were handcuffed and thrown overboard </w:t>
      </w:r>
      <w:proofErr w:type="gramStart"/>
      <w:r w:rsidRPr="00C844C3">
        <w:rPr>
          <w:rStyle w:val="StyleUnderline"/>
          <w:highlight w:val="green"/>
        </w:rPr>
        <w:t>in order to</w:t>
      </w:r>
      <w:proofErr w:type="gramEnd"/>
      <w:r w:rsidRPr="00C844C3">
        <w:rPr>
          <w:rStyle w:val="StyleUnderline"/>
          <w:highlight w:val="green"/>
        </w:rPr>
        <w:t xml:space="preserve"> collect the insurance money that sealed their value even in death</w:t>
      </w:r>
      <w:r w:rsidRPr="00DF4204">
        <w:rPr>
          <w:sz w:val="16"/>
        </w:rPr>
        <w:t xml:space="preserve">. For Baucom, </w:t>
      </w:r>
      <w:proofErr w:type="gramStart"/>
      <w:r w:rsidRPr="00DF4204">
        <w:rPr>
          <w:sz w:val="16"/>
        </w:rPr>
        <w:t>the massacre</w:t>
      </w:r>
      <w:proofErr w:type="gramEnd"/>
      <w:r w:rsidRPr="00DF4204">
        <w:rPr>
          <w:sz w:val="16"/>
        </w:rPr>
        <w:t xml:space="preserve"> </w:t>
      </w:r>
      <w:r w:rsidRPr="00C844C3">
        <w:rPr>
          <w:rStyle w:val="StyleUnderline"/>
          <w:highlight w:val="green"/>
        </w:rPr>
        <w:t>is the paradigmatic event of modernity. It encompasses the racial, financial, and epistemological regimes that</w:t>
      </w:r>
      <w:r w:rsidRPr="00DF4204">
        <w:rPr>
          <w:rStyle w:val="StyleUnderline"/>
        </w:rPr>
        <w:t xml:space="preserve"> have not only failed to dissolve with the passage of time, but instead, </w:t>
      </w:r>
      <w:r w:rsidRPr="00C844C3">
        <w:rPr>
          <w:rStyle w:val="StyleUnderline"/>
          <w:highlight w:val="green"/>
        </w:rPr>
        <w:t>have intensified</w:t>
      </w:r>
      <w:r w:rsidRPr="00DF4204">
        <w:rPr>
          <w:rStyle w:val="StyleUnderline"/>
        </w:rPr>
        <w:t xml:space="preserve"> so that our current moment finds itself anticipated and enveloped by this event. As Baucom argues: </w:t>
      </w:r>
      <w:r w:rsidRPr="00C844C3">
        <w:rPr>
          <w:rStyle w:val="Emphasis"/>
          <w:highlight w:val="green"/>
        </w:rPr>
        <w:t>“Time does not pass, it accumulates”</w:t>
      </w:r>
      <w:r w:rsidRPr="00DF4204">
        <w:rPr>
          <w:sz w:val="16"/>
        </w:rPr>
        <w:t xml:space="preserve"> (Baucom 2005, 24). </w:t>
      </w:r>
      <w:r w:rsidRPr="00DF4204">
        <w:rPr>
          <w:rStyle w:val="StyleUnderline"/>
        </w:rPr>
        <w:t>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w:t>
      </w:r>
      <w:r w:rsidRPr="00DF4204">
        <w:rPr>
          <w:sz w:val="16"/>
        </w:rPr>
        <w:t xml:space="preserve"> (29). </w:t>
      </w:r>
      <w:r w:rsidRPr="00C844C3">
        <w:rPr>
          <w:rStyle w:val="StyleUnderline"/>
          <w:highlight w:val="green"/>
        </w:rPr>
        <w:t>The present is possessed by the logics and protocols of racial capitalism’s past –</w:t>
      </w:r>
      <w:r w:rsidRPr="00DF4204">
        <w:rPr>
          <w:rStyle w:val="StyleUnderline"/>
        </w:rPr>
        <w:t xml:space="preserve"> by </w:t>
      </w:r>
      <w:r w:rsidRPr="00C844C3">
        <w:rPr>
          <w:rStyle w:val="StyleUnderline"/>
          <w:highlight w:val="green"/>
        </w:rPr>
        <w:t xml:space="preserve">a </w:t>
      </w:r>
      <w:r w:rsidRPr="00C844C3">
        <w:rPr>
          <w:rStyle w:val="Emphasis"/>
          <w:highlight w:val="green"/>
        </w:rPr>
        <w:t>perfectly routine massacre</w:t>
      </w:r>
      <w:r w:rsidRPr="00C844C3">
        <w:rPr>
          <w:rStyle w:val="StyleUnderline"/>
          <w:highlight w:val="green"/>
        </w:rPr>
        <w:t xml:space="preserve"> that</w:t>
      </w:r>
      <w:r w:rsidRPr="00DF4204">
        <w:rPr>
          <w:rStyle w:val="StyleUnderline"/>
        </w:rPr>
        <w:t xml:space="preserve"> was and </w:t>
      </w:r>
      <w:r w:rsidRPr="00C844C3">
        <w:rPr>
          <w:rStyle w:val="StyleUnderline"/>
          <w:highlight w:val="green"/>
        </w:rPr>
        <w:t>is repeated endlessly across space and time in the</w:t>
      </w:r>
      <w:r w:rsidRPr="00DF4204">
        <w:rPr>
          <w:rStyle w:val="StyleUnderline"/>
        </w:rPr>
        <w:t xml:space="preserve"> (post)colony, </w:t>
      </w:r>
      <w:r w:rsidRPr="00C844C3">
        <w:rPr>
          <w:rStyle w:val="StyleUnderline"/>
          <w:highlight w:val="green"/>
        </w:rPr>
        <w:t>prison,</w:t>
      </w:r>
      <w:r w:rsidRPr="00DF4204">
        <w:rPr>
          <w:rStyle w:val="StyleUnderline"/>
        </w:rPr>
        <w:t xml:space="preserve"> frontier, </w:t>
      </w:r>
      <w:r w:rsidRPr="00C844C3">
        <w:rPr>
          <w:rStyle w:val="StyleUnderline"/>
          <w:highlight w:val="green"/>
        </w:rPr>
        <w:t>torture room, plantation, reservation, riot zone</w:t>
      </w:r>
      <w:r w:rsidRPr="00DF4204">
        <w:rPr>
          <w:rStyle w:val="StyleUnderline"/>
        </w:rPr>
        <w:t>, and on and on.</w:t>
      </w:r>
      <w:r w:rsidRPr="00DF4204">
        <w:rPr>
          <w:sz w:val="16"/>
        </w:rPr>
        <w:t xml:space="preserve"> Racial terror returns from a past that is not an end to take hold (of bodies, institutions, infrastructure, discourse, and libidinal life) and does not let go. </w:t>
      </w:r>
      <w:r w:rsidRPr="00C844C3">
        <w:rPr>
          <w:rStyle w:val="StyleUnderline"/>
          <w:highlight w:val="green"/>
        </w:rPr>
        <w:t xml:space="preserve">In this way, the past and present are not ontologically discrete categories, but are, rather, complex human </w:t>
      </w:r>
      <w:proofErr w:type="gramStart"/>
      <w:r w:rsidRPr="00C844C3">
        <w:rPr>
          <w:rStyle w:val="StyleUnderline"/>
          <w:highlight w:val="green"/>
        </w:rPr>
        <w:t>constructs</w:t>
      </w:r>
      <w:proofErr w:type="gramEnd"/>
      <w:r w:rsidRPr="00C844C3">
        <w:rPr>
          <w:rStyle w:val="StyleUnderline"/>
          <w:highlight w:val="green"/>
        </w:rPr>
        <w:t>.</w:t>
      </w:r>
      <w:r w:rsidRPr="00DF4204">
        <w:rPr>
          <w:sz w:val="16"/>
        </w:rPr>
        <w:t xml:space="preserve"> The present is not a quarantined, autonomous thing. </w:t>
      </w:r>
      <w:r w:rsidRPr="00C844C3">
        <w:rPr>
          <w:rStyle w:val="StyleUnderline"/>
          <w:highlight w:val="green"/>
        </w:rPr>
        <w:t xml:space="preserve">What </w:t>
      </w:r>
      <w:proofErr w:type="gramStart"/>
      <w:r w:rsidRPr="00C844C3">
        <w:rPr>
          <w:rStyle w:val="StyleUnderline"/>
          <w:highlight w:val="green"/>
        </w:rPr>
        <w:t>was begun</w:t>
      </w:r>
      <w:proofErr w:type="gramEnd"/>
      <w:r w:rsidRPr="00C844C3">
        <w:rPr>
          <w:rStyle w:val="StyleUnderline"/>
          <w:highlight w:val="green"/>
        </w:rPr>
        <w:t xml:space="preserve"> does not end but instead intensifies so that the past and present become indistinguishable.</w:t>
      </w:r>
    </w:p>
    <w:p w14:paraId="0CDB9B56" w14:textId="77777777" w:rsidR="005D74DF" w:rsidRPr="007D747F" w:rsidRDefault="005D74DF" w:rsidP="005D74DF">
      <w:pPr>
        <w:pStyle w:val="Heading4"/>
      </w:pPr>
      <w:bookmarkStart w:id="0" w:name="_Hlk207201664"/>
      <w:r w:rsidRPr="007D747F">
        <w:t xml:space="preserve">The </w:t>
      </w:r>
      <w:proofErr w:type="spellStart"/>
      <w:r w:rsidRPr="007D747F">
        <w:t>aff's</w:t>
      </w:r>
      <w:proofErr w:type="spellEnd"/>
      <w:r w:rsidRPr="007D747F">
        <w:t xml:space="preserve"> nostalgia for federal agencies is just the racial capitalist operation of the administrative state, shielding neoliberal policymaking through routine calculation that naturalizes antiblack and genocidal disposability. Strengthening the administrative state is not a liberatory tactic but instead an insidious </w:t>
      </w:r>
      <w:proofErr w:type="spellStart"/>
      <w:r w:rsidRPr="007D747F">
        <w:t>neoliberalization</w:t>
      </w:r>
      <w:proofErr w:type="spellEnd"/>
      <w:r w:rsidRPr="007D747F">
        <w:t xml:space="preserve"> of fascistic power that is </w:t>
      </w:r>
      <w:proofErr w:type="spellStart"/>
      <w:r w:rsidRPr="007D747F">
        <w:t>deathmaking</w:t>
      </w:r>
      <w:proofErr w:type="spellEnd"/>
      <w:r w:rsidRPr="007D747F">
        <w:t xml:space="preserve"> for racialized peoples.</w:t>
      </w:r>
    </w:p>
    <w:p w14:paraId="5FE2E7AA" w14:textId="77777777" w:rsidR="005D74DF" w:rsidRPr="00892328" w:rsidRDefault="005D74DF" w:rsidP="005D74DF">
      <w:r w:rsidRPr="008A240D">
        <w:rPr>
          <w:rStyle w:val="Style13ptBold"/>
        </w:rPr>
        <w:t>Koshy et al</w:t>
      </w:r>
      <w:r w:rsidRPr="00117E15">
        <w:rPr>
          <w:rStyle w:val="Style13ptBold"/>
        </w:rPr>
        <w:t>.</w:t>
      </w:r>
      <w:r>
        <w:rPr>
          <w:rStyle w:val="Style13ptBold"/>
        </w:rPr>
        <w:t xml:space="preserve"> </w:t>
      </w:r>
      <w:r w:rsidRPr="00117E15">
        <w:rPr>
          <w:rStyle w:val="Style13ptBold"/>
        </w:rPr>
        <w:t>22</w:t>
      </w:r>
      <w:r>
        <w:t xml:space="preserve"> [Susan Koshy, Lisa Marie Cacho, Jodi A. Byrd, and Brian Jordan Jefferson, “Introduction” in </w:t>
      </w:r>
      <w:r>
        <w:rPr>
          <w:i/>
          <w:iCs/>
        </w:rPr>
        <w:t>Colonial Racial Capitalism</w:t>
      </w:r>
      <w:r>
        <w:t>, Duke University Press 2022 //</w:t>
      </w:r>
      <w:proofErr w:type="spellStart"/>
      <w:r>
        <w:t>tjb</w:t>
      </w:r>
      <w:proofErr w:type="spellEnd"/>
      <w:r>
        <w:t>]</w:t>
      </w:r>
    </w:p>
    <w:p w14:paraId="1EDE5228" w14:textId="77777777" w:rsidR="005D74DF" w:rsidRPr="00027B96" w:rsidRDefault="005D74DF" w:rsidP="005D74DF">
      <w:pPr>
        <w:contextualSpacing/>
        <w:rPr>
          <w:sz w:val="12"/>
        </w:rPr>
      </w:pPr>
      <w:r w:rsidRPr="00027B96">
        <w:rPr>
          <w:sz w:val="12"/>
        </w:rPr>
        <w:t xml:space="preserve">The chapters in the second section—Kimberly Kay Hoang’s “In Search of the Next El Dorado: Mining for Capital in a Frontier Market with Colonial Legacies,” Lisa Marie Cacho and Jodi Melamed’s “‘Don’t Arrest Me, Arrest the Police’: Policing as the Street Administration of Colonial Racial Cap- </w:t>
      </w:r>
      <w:proofErr w:type="spellStart"/>
      <w:r w:rsidRPr="00027B96">
        <w:rPr>
          <w:sz w:val="12"/>
        </w:rPr>
        <w:t>italist</w:t>
      </w:r>
      <w:proofErr w:type="spellEnd"/>
      <w:r w:rsidRPr="00027B96">
        <w:rPr>
          <w:sz w:val="12"/>
        </w:rPr>
        <w:t xml:space="preserve"> Orders,” Marisol </w:t>
      </w:r>
      <w:proofErr w:type="spellStart"/>
      <w:r w:rsidRPr="00027B96">
        <w:rPr>
          <w:sz w:val="12"/>
        </w:rPr>
        <w:t>LeBrón’s</w:t>
      </w:r>
      <w:proofErr w:type="spellEnd"/>
      <w:r w:rsidRPr="00027B96">
        <w:rPr>
          <w:sz w:val="12"/>
        </w:rPr>
        <w:t xml:space="preserve"> “Policing Solidarity: Race, Violence, and the University of Puerto Rico,” and Brian Jordan Jefferson’s “Programming Colonial Racial Capitalism: Encoding Human Value in Smart Cities”—all focus on </w:t>
      </w:r>
      <w:r w:rsidRPr="008D004A">
        <w:rPr>
          <w:b/>
          <w:bCs/>
          <w:highlight w:val="green"/>
          <w:u w:val="single"/>
        </w:rPr>
        <w:t>administration as a dominant vector of capital</w:t>
      </w:r>
      <w:r w:rsidRPr="00027B96">
        <w:rPr>
          <w:b/>
          <w:bCs/>
          <w:u w:val="single"/>
        </w:rPr>
        <w:t xml:space="preserve">-preserving </w:t>
      </w:r>
      <w:r w:rsidRPr="008D004A">
        <w:rPr>
          <w:b/>
          <w:bCs/>
          <w:highlight w:val="green"/>
          <w:u w:val="single"/>
        </w:rPr>
        <w:t>violence</w:t>
      </w:r>
      <w:r w:rsidRPr="00027B96">
        <w:rPr>
          <w:b/>
          <w:bCs/>
          <w:u w:val="single"/>
        </w:rPr>
        <w:t xml:space="preserve"> today</w:t>
      </w:r>
      <w:r w:rsidRPr="00027B96">
        <w:rPr>
          <w:sz w:val="12"/>
        </w:rPr>
        <w:t xml:space="preserve">. The chapters in the first section </w:t>
      </w:r>
      <w:r w:rsidRPr="008D004A">
        <w:rPr>
          <w:b/>
          <w:bCs/>
          <w:highlight w:val="green"/>
          <w:u w:val="single"/>
        </w:rPr>
        <w:t>focus on lawmaking as a key mechanism of primitive accumulation</w:t>
      </w:r>
      <w:r w:rsidRPr="00027B96">
        <w:rPr>
          <w:b/>
          <w:bCs/>
          <w:u w:val="single"/>
        </w:rPr>
        <w:t xml:space="preserve"> or capital-positing violence</w:t>
      </w:r>
      <w:r w:rsidRPr="00027B96">
        <w:rPr>
          <w:sz w:val="12"/>
        </w:rPr>
        <w:t xml:space="preserve">, while the </w:t>
      </w:r>
      <w:proofErr w:type="gramStart"/>
      <w:r w:rsidRPr="00027B96">
        <w:rPr>
          <w:sz w:val="12"/>
        </w:rPr>
        <w:t xml:space="preserve">chap- </w:t>
      </w:r>
      <w:proofErr w:type="spellStart"/>
      <w:r w:rsidRPr="00027B96">
        <w:rPr>
          <w:sz w:val="12"/>
        </w:rPr>
        <w:t>ters</w:t>
      </w:r>
      <w:proofErr w:type="spellEnd"/>
      <w:proofErr w:type="gramEnd"/>
      <w:r w:rsidRPr="00027B96">
        <w:rPr>
          <w:sz w:val="12"/>
        </w:rPr>
        <w:t xml:space="preserve"> that examine contemporary neoliberal capitalism broaden the frame to encompass the law and a whole array of administrative techniques</w:t>
      </w:r>
      <w:r w:rsidRPr="00027B96">
        <w:rPr>
          <w:b/>
          <w:bCs/>
          <w:u w:val="single"/>
        </w:rPr>
        <w:t xml:space="preserve">. </w:t>
      </w:r>
    </w:p>
    <w:p w14:paraId="52028380" w14:textId="77777777" w:rsidR="005D74DF" w:rsidRPr="00027B96" w:rsidRDefault="005D74DF" w:rsidP="005D74DF">
      <w:pPr>
        <w:contextualSpacing/>
        <w:rPr>
          <w:sz w:val="12"/>
        </w:rPr>
      </w:pPr>
      <w:r w:rsidRPr="00027B96">
        <w:rPr>
          <w:sz w:val="12"/>
        </w:rPr>
        <w:t xml:space="preserve">In their recent work, </w:t>
      </w:r>
      <w:r w:rsidRPr="00027B96">
        <w:rPr>
          <w:b/>
          <w:bCs/>
          <w:u w:val="single"/>
        </w:rPr>
        <w:t xml:space="preserve">Jodi Melamed and Chandan Reddy identify the importance of </w:t>
      </w:r>
      <w:r w:rsidRPr="008D004A">
        <w:rPr>
          <w:b/>
          <w:bCs/>
          <w:highlight w:val="green"/>
          <w:u w:val="single"/>
        </w:rPr>
        <w:t>administrative power in contemporary capitalism</w:t>
      </w:r>
      <w:r w:rsidRPr="00027B96">
        <w:rPr>
          <w:b/>
          <w:bCs/>
          <w:u w:val="single"/>
        </w:rPr>
        <w:t xml:space="preserve">, noting that it </w:t>
      </w:r>
      <w:r w:rsidRPr="008D004A">
        <w:rPr>
          <w:b/>
          <w:bCs/>
          <w:highlight w:val="green"/>
          <w:u w:val="single"/>
        </w:rPr>
        <w:t>is the means through which racial violence</w:t>
      </w:r>
      <w:r w:rsidRPr="00027B96">
        <w:rPr>
          <w:b/>
          <w:bCs/>
          <w:u w:val="single"/>
        </w:rPr>
        <w:t xml:space="preserve"> </w:t>
      </w:r>
      <w:r w:rsidRPr="008D004A">
        <w:rPr>
          <w:b/>
          <w:bCs/>
          <w:u w:val="single"/>
        </w:rPr>
        <w:t>becomes an “open secret</w:t>
      </w:r>
      <w:r w:rsidRPr="00027B96">
        <w:rPr>
          <w:b/>
          <w:bCs/>
          <w:u w:val="single"/>
        </w:rPr>
        <w:t xml:space="preserve">” as violence </w:t>
      </w:r>
      <w:r w:rsidRPr="008D004A">
        <w:rPr>
          <w:b/>
          <w:bCs/>
          <w:highlight w:val="green"/>
          <w:u w:val="single"/>
        </w:rPr>
        <w:t>takes the guise of routine calculations</w:t>
      </w:r>
      <w:r w:rsidRPr="00027B96">
        <w:rPr>
          <w:b/>
          <w:bCs/>
          <w:u w:val="single"/>
        </w:rPr>
        <w:t xml:space="preserve"> and everyday procedures </w:t>
      </w:r>
      <w:r w:rsidRPr="008D004A">
        <w:rPr>
          <w:b/>
          <w:bCs/>
          <w:highlight w:val="green"/>
          <w:u w:val="single"/>
        </w:rPr>
        <w:t xml:space="preserve">that appear </w:t>
      </w:r>
      <w:r w:rsidRPr="008D004A">
        <w:rPr>
          <w:b/>
          <w:bCs/>
          <w:u w:val="single"/>
        </w:rPr>
        <w:t xml:space="preserve">transparent and </w:t>
      </w:r>
      <w:proofErr w:type="gramStart"/>
      <w:r w:rsidRPr="008D004A">
        <w:rPr>
          <w:b/>
          <w:bCs/>
          <w:highlight w:val="green"/>
          <w:u w:val="single"/>
        </w:rPr>
        <w:t>race-neutral</w:t>
      </w:r>
      <w:proofErr w:type="gramEnd"/>
      <w:r w:rsidRPr="00027B96">
        <w:rPr>
          <w:b/>
          <w:bCs/>
          <w:u w:val="single"/>
        </w:rPr>
        <w:t>.</w:t>
      </w:r>
      <w:r w:rsidRPr="00027B96">
        <w:rPr>
          <w:sz w:val="12"/>
        </w:rPr>
        <w:t xml:space="preserve"> </w:t>
      </w:r>
      <w:r w:rsidRPr="00027B96">
        <w:rPr>
          <w:b/>
          <w:bCs/>
          <w:u w:val="single"/>
        </w:rPr>
        <w:t xml:space="preserve">They specify three mechanisms through which administered racial violence and colonial power operate: (1) </w:t>
      </w:r>
      <w:r w:rsidRPr="008D004A">
        <w:rPr>
          <w:b/>
          <w:bCs/>
          <w:highlight w:val="green"/>
          <w:u w:val="single"/>
        </w:rPr>
        <w:t>police procedures</w:t>
      </w:r>
      <w:r w:rsidRPr="00027B96">
        <w:rPr>
          <w:b/>
          <w:bCs/>
          <w:u w:val="single"/>
        </w:rPr>
        <w:t xml:space="preserve">, (2) a </w:t>
      </w:r>
      <w:r w:rsidRPr="008D004A">
        <w:rPr>
          <w:b/>
          <w:bCs/>
          <w:highlight w:val="green"/>
          <w:u w:val="single"/>
        </w:rPr>
        <w:t>liberal rights</w:t>
      </w:r>
      <w:r w:rsidRPr="00027B96">
        <w:rPr>
          <w:b/>
          <w:bCs/>
          <w:u w:val="single"/>
        </w:rPr>
        <w:t xml:space="preserve"> regime </w:t>
      </w:r>
      <w:r w:rsidRPr="008D004A">
        <w:rPr>
          <w:b/>
          <w:bCs/>
          <w:highlight w:val="green"/>
          <w:u w:val="single"/>
        </w:rPr>
        <w:t>centered on accumulation rather than freedom, and</w:t>
      </w:r>
      <w:r w:rsidRPr="00027B96">
        <w:rPr>
          <w:b/>
          <w:bCs/>
          <w:u w:val="single"/>
        </w:rPr>
        <w:t xml:space="preserve"> (3) </w:t>
      </w:r>
      <w:r w:rsidRPr="008D004A">
        <w:rPr>
          <w:b/>
          <w:bCs/>
          <w:highlight w:val="green"/>
          <w:u w:val="single"/>
        </w:rPr>
        <w:t xml:space="preserve">geo-economic strategies of command and control </w:t>
      </w:r>
      <w:r w:rsidRPr="008D004A">
        <w:rPr>
          <w:b/>
          <w:bCs/>
          <w:u w:val="single"/>
        </w:rPr>
        <w:t>materialized in logistical operations.</w:t>
      </w:r>
      <w:r w:rsidRPr="00027B96">
        <w:rPr>
          <w:b/>
          <w:bCs/>
          <w:u w:val="single"/>
        </w:rPr>
        <w:t xml:space="preserve"> </w:t>
      </w:r>
    </w:p>
    <w:p w14:paraId="457B9D77" w14:textId="77777777" w:rsidR="005D74DF" w:rsidRPr="00027B96" w:rsidRDefault="005D74DF" w:rsidP="005D74DF">
      <w:pPr>
        <w:contextualSpacing/>
        <w:rPr>
          <w:sz w:val="12"/>
          <w:szCs w:val="12"/>
        </w:rPr>
      </w:pPr>
      <w:r w:rsidRPr="00027B96">
        <w:rPr>
          <w:sz w:val="12"/>
          <w:szCs w:val="12"/>
        </w:rPr>
        <w:t xml:space="preserve">The first chapter in this section illuminates administrative power within the context of the regional asymmetries of global financialization by look- </w:t>
      </w:r>
      <w:proofErr w:type="spellStart"/>
      <w:r w:rsidRPr="00027B96">
        <w:rPr>
          <w:sz w:val="12"/>
          <w:szCs w:val="12"/>
        </w:rPr>
        <w:t>ing</w:t>
      </w:r>
      <w:proofErr w:type="spellEnd"/>
      <w:r w:rsidRPr="00027B96">
        <w:rPr>
          <w:sz w:val="12"/>
          <w:szCs w:val="12"/>
        </w:rPr>
        <w:t xml:space="preserve"> at foreign direct investment flows into Vietnam, an emerging market economy in socialist transition, imagined by Western investors through a colonial prism as the “next El Dorado.” The chapter provides us a detailed example of what </w:t>
      </w:r>
      <w:proofErr w:type="spellStart"/>
      <w:r w:rsidRPr="00027B96">
        <w:rPr>
          <w:sz w:val="12"/>
          <w:szCs w:val="12"/>
        </w:rPr>
        <w:t>Gómez-Barris</w:t>
      </w:r>
      <w:proofErr w:type="spellEnd"/>
      <w:r w:rsidRPr="00027B96">
        <w:rPr>
          <w:sz w:val="12"/>
          <w:szCs w:val="12"/>
        </w:rPr>
        <w:t xml:space="preserve"> has identified as a “mega-extractive </w:t>
      </w:r>
      <w:proofErr w:type="spellStart"/>
      <w:r w:rsidRPr="00027B96">
        <w:rPr>
          <w:sz w:val="12"/>
          <w:szCs w:val="12"/>
        </w:rPr>
        <w:t>proj</w:t>
      </w:r>
      <w:proofErr w:type="spellEnd"/>
      <w:r w:rsidRPr="00027B96">
        <w:rPr>
          <w:sz w:val="12"/>
          <w:szCs w:val="12"/>
        </w:rPr>
        <w:t xml:space="preserve">- </w:t>
      </w:r>
      <w:proofErr w:type="spellStart"/>
      <w:r w:rsidRPr="00027B96">
        <w:rPr>
          <w:sz w:val="12"/>
          <w:szCs w:val="12"/>
        </w:rPr>
        <w:t>ect</w:t>
      </w:r>
      <w:proofErr w:type="spellEnd"/>
      <w:r w:rsidRPr="00027B96">
        <w:rPr>
          <w:sz w:val="12"/>
          <w:szCs w:val="12"/>
        </w:rPr>
        <w:t xml:space="preserve">”; such projects, she explains, are “one of today’s central modes of per- </w:t>
      </w:r>
      <w:proofErr w:type="spellStart"/>
      <w:r w:rsidRPr="00027B96">
        <w:rPr>
          <w:sz w:val="12"/>
          <w:szCs w:val="12"/>
        </w:rPr>
        <w:t>petuating</w:t>
      </w:r>
      <w:proofErr w:type="spellEnd"/>
      <w:r w:rsidRPr="00027B96">
        <w:rPr>
          <w:sz w:val="12"/>
          <w:szCs w:val="12"/>
        </w:rPr>
        <w:t xml:space="preserve"> racial capitalism in the Global South.”41 Using an extended case method, Hoang examines the face-off between the Vietnamese government and Western foreign investors over control of </w:t>
      </w:r>
      <w:proofErr w:type="spellStart"/>
      <w:r w:rsidRPr="00027B96">
        <w:rPr>
          <w:sz w:val="12"/>
          <w:szCs w:val="12"/>
        </w:rPr>
        <w:t>Vietranium</w:t>
      </w:r>
      <w:proofErr w:type="spellEnd"/>
      <w:r w:rsidRPr="00027B96">
        <w:rPr>
          <w:sz w:val="12"/>
          <w:szCs w:val="12"/>
        </w:rPr>
        <w:t xml:space="preserve"> (pseudonym) mining, a highly protected nationalistic sector of the economy. Woven into both parties’ conflicting accounts of a failed $150 million investment venture is the gap between the white fantasy of a “lucrative new frontier” for investment and the political reality of Vietnam’s paradoxically weak yet opaque legal and administrative regime that lures foreign investors in for quick profits but thwarts their efforts to obtain them. The chapter maps the complicated and unstable </w:t>
      </w:r>
      <w:proofErr w:type="spellStart"/>
      <w:r w:rsidRPr="00027B96">
        <w:rPr>
          <w:sz w:val="12"/>
          <w:szCs w:val="12"/>
        </w:rPr>
        <w:t>trialectics</w:t>
      </w:r>
      <w:proofErr w:type="spellEnd"/>
      <w:r w:rsidRPr="00027B96">
        <w:rPr>
          <w:sz w:val="12"/>
          <w:szCs w:val="12"/>
        </w:rPr>
        <w:t xml:space="preserve"> of Vietnamese negotiations with Western and Chinese capital, each marked by distinct histories of colonial domination. Hoang offers us a detailed account of how transnational cap- </w:t>
      </w:r>
      <w:proofErr w:type="spellStart"/>
      <w:r w:rsidRPr="00027B96">
        <w:rPr>
          <w:sz w:val="12"/>
          <w:szCs w:val="12"/>
        </w:rPr>
        <w:t>italists</w:t>
      </w:r>
      <w:proofErr w:type="spellEnd"/>
      <w:r w:rsidRPr="00027B96">
        <w:rPr>
          <w:sz w:val="12"/>
          <w:szCs w:val="12"/>
        </w:rPr>
        <w:t xml:space="preserve"> move money across national borders and how a postcolonial, so- </w:t>
      </w:r>
      <w:proofErr w:type="spellStart"/>
      <w:r w:rsidRPr="00027B96">
        <w:rPr>
          <w:sz w:val="12"/>
          <w:szCs w:val="12"/>
        </w:rPr>
        <w:t>cialist</w:t>
      </w:r>
      <w:proofErr w:type="spellEnd"/>
      <w:r w:rsidRPr="00027B96">
        <w:rPr>
          <w:sz w:val="12"/>
          <w:szCs w:val="12"/>
        </w:rPr>
        <w:t xml:space="preserve"> nation-state both encourages and resists foreign investors’ efforts to extract the nation’s natural resources. She argues that the defeat of Western foreign investors by a country with a weak legal system and limited techno- logical expertise appears counterintuitive but on closer scrutiny exposes the inadequacies of colonizer/colonized and center/periphery binaries prevalent in postcolonial studies. With the rise of East and Southeast Asian economies and the regional dominance of inter-Asian capital flows (in the wake of US President Donald Trump’s withdrawal from the Trans-Pacific Partnership), Hoang suggests that new paradigms are needed to grapple with the reconfiguration of postcoloniality, sovereignty, and nationalism in countries like Vietnam. In the “</w:t>
      </w:r>
      <w:proofErr w:type="spellStart"/>
      <w:r w:rsidRPr="00027B96">
        <w:rPr>
          <w:sz w:val="12"/>
          <w:szCs w:val="12"/>
        </w:rPr>
        <w:t>Vietranium</w:t>
      </w:r>
      <w:proofErr w:type="spellEnd"/>
      <w:r w:rsidRPr="00027B96">
        <w:rPr>
          <w:sz w:val="12"/>
          <w:szCs w:val="12"/>
        </w:rPr>
        <w:t xml:space="preserve">” project, the government al- lowed Western investors to assume risk in raising capital and testing for the profitability of mining operations, then used arcane tax laws to push them out of the country once they “struck gold.” But what, Hoang asks, are the implications of the government’s reassertion of sovereignty over its natural resources when the wealthy local officials and entrepreneurs who profit from it are not a nationalist vanguard but a transnational global elite? </w:t>
      </w:r>
    </w:p>
    <w:p w14:paraId="3254C183" w14:textId="77777777" w:rsidR="005D74DF" w:rsidRPr="00467B8C" w:rsidRDefault="005D74DF" w:rsidP="005D74DF">
      <w:pPr>
        <w:contextualSpacing/>
        <w:rPr>
          <w:sz w:val="10"/>
        </w:rPr>
      </w:pPr>
      <w:r w:rsidRPr="00027B96">
        <w:rPr>
          <w:sz w:val="10"/>
        </w:rPr>
        <w:t xml:space="preserve">In their chapter, Lisa Marie Cacho and Jodi Melamed examine </w:t>
      </w:r>
      <w:r w:rsidRPr="008D004A">
        <w:rPr>
          <w:b/>
          <w:bCs/>
          <w:highlight w:val="green"/>
          <w:u w:val="single"/>
        </w:rPr>
        <w:t>policing as an administrative power</w:t>
      </w:r>
      <w:r w:rsidRPr="00027B96">
        <w:rPr>
          <w:b/>
          <w:bCs/>
          <w:u w:val="single"/>
        </w:rPr>
        <w:t xml:space="preserve"> that </w:t>
      </w:r>
      <w:r w:rsidRPr="008D004A">
        <w:rPr>
          <w:b/>
          <w:bCs/>
          <w:highlight w:val="green"/>
          <w:u w:val="single"/>
        </w:rPr>
        <w:t>deploys</w:t>
      </w:r>
      <w:r w:rsidRPr="008D004A">
        <w:rPr>
          <w:b/>
          <w:bCs/>
          <w:u w:val="single"/>
        </w:rPr>
        <w:t xml:space="preserve"> violence work</w:t>
      </w:r>
      <w:r w:rsidRPr="00027B96">
        <w:rPr>
          <w:b/>
          <w:bCs/>
          <w:u w:val="single"/>
        </w:rPr>
        <w:t xml:space="preserve"> (including </w:t>
      </w:r>
      <w:r w:rsidRPr="008D004A">
        <w:rPr>
          <w:b/>
          <w:bCs/>
          <w:highlight w:val="green"/>
          <w:u w:val="single"/>
        </w:rPr>
        <w:t>killing with impunity</w:t>
      </w:r>
      <w:r w:rsidRPr="00027B96">
        <w:rPr>
          <w:b/>
          <w:bCs/>
          <w:u w:val="single"/>
        </w:rPr>
        <w:t xml:space="preserve">) in real time to criminalize, disqualify, and sort people for capital- </w:t>
      </w:r>
      <w:proofErr w:type="spellStart"/>
      <w:r w:rsidRPr="00027B96">
        <w:rPr>
          <w:b/>
          <w:bCs/>
          <w:u w:val="single"/>
        </w:rPr>
        <w:t>ist</w:t>
      </w:r>
      <w:proofErr w:type="spellEnd"/>
      <w:r w:rsidRPr="00027B96">
        <w:rPr>
          <w:b/>
          <w:bCs/>
          <w:u w:val="single"/>
        </w:rPr>
        <w:t xml:space="preserve"> care or capitalist destruction</w:t>
      </w:r>
      <w:r w:rsidRPr="00027B96">
        <w:rPr>
          <w:sz w:val="10"/>
        </w:rPr>
        <w:t xml:space="preserve">, </w:t>
      </w:r>
      <w:proofErr w:type="gramStart"/>
      <w:r w:rsidRPr="00027B96">
        <w:rPr>
          <w:sz w:val="10"/>
        </w:rPr>
        <w:t xml:space="preserve">in order </w:t>
      </w:r>
      <w:r w:rsidRPr="008D004A">
        <w:rPr>
          <w:rStyle w:val="Emphasis"/>
          <w:highlight w:val="green"/>
        </w:rPr>
        <w:t>to</w:t>
      </w:r>
      <w:proofErr w:type="gramEnd"/>
      <w:r w:rsidRPr="008D004A">
        <w:rPr>
          <w:rStyle w:val="Emphasis"/>
          <w:highlight w:val="green"/>
        </w:rPr>
        <w:t xml:space="preserve"> fabricate</w:t>
      </w:r>
      <w:r w:rsidRPr="00027B96">
        <w:rPr>
          <w:b/>
          <w:bCs/>
          <w:u w:val="single"/>
        </w:rPr>
        <w:t xml:space="preserve"> and maintain </w:t>
      </w:r>
      <w:r w:rsidRPr="008D004A">
        <w:rPr>
          <w:b/>
          <w:bCs/>
          <w:highlight w:val="green"/>
          <w:u w:val="single"/>
        </w:rPr>
        <w:t>specific relations of</w:t>
      </w:r>
      <w:r w:rsidRPr="00027B96">
        <w:rPr>
          <w:b/>
          <w:bCs/>
          <w:u w:val="single"/>
        </w:rPr>
        <w:t xml:space="preserve"> colonial </w:t>
      </w:r>
      <w:r w:rsidRPr="008D004A">
        <w:rPr>
          <w:b/>
          <w:bCs/>
          <w:highlight w:val="green"/>
          <w:u w:val="single"/>
        </w:rPr>
        <w:t>racial capitalist accumulation in specific geographies</w:t>
      </w:r>
      <w:r w:rsidRPr="00027B96">
        <w:rPr>
          <w:b/>
          <w:bCs/>
          <w:u w:val="single"/>
        </w:rPr>
        <w:t>.</w:t>
      </w:r>
      <w:r w:rsidRPr="00027B96">
        <w:rPr>
          <w:sz w:val="10"/>
        </w:rPr>
        <w:t xml:space="preserve"> </w:t>
      </w:r>
      <w:r w:rsidRPr="00027B96">
        <w:rPr>
          <w:b/>
          <w:bCs/>
          <w:u w:val="single"/>
        </w:rPr>
        <w:t xml:space="preserve">Seeing police work in this way allows us to understand the demands that have emerged from Black, Indigenous, gender-nonconforming, and other racialized and asset-stripped communities in the wake of George Floyd’s killing—both </w:t>
      </w:r>
      <w:r w:rsidRPr="008D004A">
        <w:rPr>
          <w:b/>
          <w:bCs/>
          <w:highlight w:val="green"/>
          <w:u w:val="single"/>
        </w:rPr>
        <w:t>the demand to defend oneself from police violence</w:t>
      </w:r>
      <w:r w:rsidRPr="00027B96">
        <w:rPr>
          <w:b/>
          <w:bCs/>
          <w:u w:val="single"/>
        </w:rPr>
        <w:t xml:space="preserve"> and live and the demand to defend others from the precarity, premature death, and economic violence of counterinsurgency policing—as revolutionary, pro- </w:t>
      </w:r>
      <w:proofErr w:type="spellStart"/>
      <w:r w:rsidRPr="00027B96">
        <w:rPr>
          <w:b/>
          <w:bCs/>
          <w:u w:val="single"/>
        </w:rPr>
        <w:t>foundly</w:t>
      </w:r>
      <w:proofErr w:type="spellEnd"/>
      <w:r w:rsidRPr="00027B96">
        <w:rPr>
          <w:b/>
          <w:bCs/>
          <w:u w:val="single"/>
        </w:rPr>
        <w:t xml:space="preserve"> loving, and breathtakingly insubordinate.</w:t>
      </w:r>
      <w:r w:rsidRPr="00027B96">
        <w:rPr>
          <w:sz w:val="10"/>
        </w:rPr>
        <w:t xml:space="preserve"> Cacho and Melamed </w:t>
      </w:r>
      <w:r w:rsidRPr="00467B8C">
        <w:rPr>
          <w:sz w:val="10"/>
        </w:rPr>
        <w:t xml:space="preserve">argue that </w:t>
      </w:r>
      <w:r w:rsidRPr="008D004A">
        <w:rPr>
          <w:b/>
          <w:bCs/>
          <w:highlight w:val="green"/>
          <w:u w:val="single"/>
        </w:rPr>
        <w:t xml:space="preserve">to identify the weaknesses that colonial racial capitalist </w:t>
      </w:r>
      <w:proofErr w:type="spellStart"/>
      <w:r w:rsidRPr="008D004A">
        <w:rPr>
          <w:b/>
          <w:bCs/>
          <w:highlight w:val="green"/>
          <w:u w:val="single"/>
        </w:rPr>
        <w:t>polic</w:t>
      </w:r>
      <w:proofErr w:type="spellEnd"/>
      <w:r w:rsidRPr="008D004A">
        <w:rPr>
          <w:b/>
          <w:bCs/>
          <w:highlight w:val="green"/>
          <w:u w:val="single"/>
        </w:rPr>
        <w:t xml:space="preserve">- </w:t>
      </w:r>
      <w:proofErr w:type="spellStart"/>
      <w:r w:rsidRPr="008D004A">
        <w:rPr>
          <w:b/>
          <w:bCs/>
          <w:highlight w:val="green"/>
          <w:u w:val="single"/>
        </w:rPr>
        <w:t>ing</w:t>
      </w:r>
      <w:proofErr w:type="spellEnd"/>
      <w:r w:rsidRPr="00467B8C">
        <w:rPr>
          <w:b/>
          <w:bCs/>
          <w:u w:val="single"/>
        </w:rPr>
        <w:t xml:space="preserve"> </w:t>
      </w:r>
      <w:r w:rsidRPr="008D004A">
        <w:rPr>
          <w:b/>
          <w:bCs/>
          <w:highlight w:val="green"/>
          <w:u w:val="single"/>
        </w:rPr>
        <w:t xml:space="preserve">administers, we </w:t>
      </w:r>
      <w:proofErr w:type="gramStart"/>
      <w:r w:rsidRPr="008D004A">
        <w:rPr>
          <w:b/>
          <w:bCs/>
          <w:highlight w:val="green"/>
          <w:u w:val="single"/>
        </w:rPr>
        <w:t>have to</w:t>
      </w:r>
      <w:proofErr w:type="gramEnd"/>
      <w:r w:rsidRPr="008D004A">
        <w:rPr>
          <w:b/>
          <w:bCs/>
          <w:highlight w:val="green"/>
          <w:u w:val="single"/>
        </w:rPr>
        <w:t xml:space="preserve"> rethink liberalism</w:t>
      </w:r>
      <w:r w:rsidRPr="00467B8C">
        <w:rPr>
          <w:b/>
          <w:bCs/>
          <w:u w:val="single"/>
        </w:rPr>
        <w:t xml:space="preserve"> writ large (private property, separation of powers, law) </w:t>
      </w:r>
      <w:r w:rsidRPr="008D004A">
        <w:rPr>
          <w:b/>
          <w:bCs/>
          <w:highlight w:val="green"/>
          <w:u w:val="single"/>
        </w:rPr>
        <w:t>as a capitalist worlding praxis that relies on organized violence to realize</w:t>
      </w:r>
      <w:r w:rsidRPr="00467B8C">
        <w:rPr>
          <w:b/>
          <w:bCs/>
          <w:u w:val="single"/>
        </w:rPr>
        <w:t xml:space="preserve">—to make </w:t>
      </w:r>
      <w:proofErr w:type="gramStart"/>
      <w:r w:rsidRPr="00467B8C">
        <w:rPr>
          <w:b/>
          <w:bCs/>
          <w:u w:val="single"/>
        </w:rPr>
        <w:t>real—its</w:t>
      </w:r>
      <w:proofErr w:type="gramEnd"/>
      <w:r w:rsidRPr="00467B8C">
        <w:rPr>
          <w:b/>
          <w:bCs/>
          <w:u w:val="single"/>
        </w:rPr>
        <w:t xml:space="preserve"> terms of order.</w:t>
      </w:r>
      <w:r w:rsidRPr="00467B8C">
        <w:rPr>
          <w:sz w:val="10"/>
        </w:rPr>
        <w:t xml:space="preserve"> </w:t>
      </w:r>
      <w:r w:rsidRPr="008D004A">
        <w:rPr>
          <w:b/>
          <w:bCs/>
          <w:highlight w:val="green"/>
          <w:u w:val="single"/>
        </w:rPr>
        <w:t>Policing must target the enlivening of Black, Indigenous</w:t>
      </w:r>
      <w:r w:rsidRPr="00467B8C">
        <w:rPr>
          <w:b/>
          <w:bCs/>
          <w:u w:val="single"/>
        </w:rPr>
        <w:t xml:space="preserve">, and </w:t>
      </w:r>
      <w:r w:rsidRPr="008D004A">
        <w:rPr>
          <w:b/>
          <w:bCs/>
          <w:highlight w:val="green"/>
          <w:u w:val="single"/>
        </w:rPr>
        <w:t>people of color</w:t>
      </w:r>
      <w:r w:rsidRPr="00467B8C">
        <w:rPr>
          <w:b/>
          <w:bCs/>
          <w:u w:val="single"/>
        </w:rPr>
        <w:t xml:space="preserve"> </w:t>
      </w:r>
      <w:r w:rsidRPr="008D004A">
        <w:rPr>
          <w:b/>
          <w:bCs/>
          <w:highlight w:val="green"/>
          <w:u w:val="single"/>
        </w:rPr>
        <w:t>when such enlivening targets the stability of</w:t>
      </w:r>
      <w:r w:rsidRPr="00467B8C">
        <w:rPr>
          <w:b/>
          <w:bCs/>
          <w:u w:val="single"/>
        </w:rPr>
        <w:t xml:space="preserve"> colonial racial capitalist modes of </w:t>
      </w:r>
      <w:r w:rsidRPr="008D004A">
        <w:rPr>
          <w:b/>
          <w:bCs/>
          <w:highlight w:val="green"/>
          <w:u w:val="single"/>
        </w:rPr>
        <w:t>accumulation</w:t>
      </w:r>
      <w:r w:rsidRPr="00467B8C">
        <w:rPr>
          <w:b/>
          <w:bCs/>
          <w:u w:val="single"/>
        </w:rPr>
        <w:t>.</w:t>
      </w:r>
      <w:r w:rsidRPr="00467B8C">
        <w:rPr>
          <w:sz w:val="10"/>
        </w:rPr>
        <w:t xml:space="preserve"> Using examples of uprisings in the city that settlers named Milwaukee, Cacho and Melamed examine how acts of rebellion from com- munities that love themselves more than they fear the police, such as unity fires, marches, and a block-party protest in front of the city jail, defeat acts of policing as the street administration of colonial racial capitalism and, in the process, offer alternative ways of living, being, and relating to one another. </w:t>
      </w:r>
    </w:p>
    <w:p w14:paraId="78908BEA" w14:textId="77777777" w:rsidR="005D74DF" w:rsidRPr="000C2853" w:rsidRDefault="005D74DF" w:rsidP="005D74DF">
      <w:pPr>
        <w:contextualSpacing/>
        <w:rPr>
          <w:sz w:val="12"/>
          <w:szCs w:val="12"/>
        </w:rPr>
      </w:pPr>
      <w:r w:rsidRPr="000C2853">
        <w:rPr>
          <w:sz w:val="12"/>
          <w:szCs w:val="12"/>
        </w:rPr>
        <w:t xml:space="preserve">Marisol </w:t>
      </w:r>
      <w:proofErr w:type="spellStart"/>
      <w:r w:rsidRPr="000C2853">
        <w:rPr>
          <w:sz w:val="12"/>
          <w:szCs w:val="12"/>
        </w:rPr>
        <w:t>LeBrón</w:t>
      </w:r>
      <w:proofErr w:type="spellEnd"/>
      <w:r w:rsidRPr="000C2853">
        <w:rPr>
          <w:sz w:val="12"/>
          <w:szCs w:val="12"/>
        </w:rPr>
        <w:t xml:space="preserve"> also examines police procedures in her analysis of the university administration’s deployment of police and private </w:t>
      </w:r>
      <w:proofErr w:type="spellStart"/>
      <w:r w:rsidRPr="000C2853">
        <w:rPr>
          <w:sz w:val="12"/>
          <w:szCs w:val="12"/>
        </w:rPr>
        <w:t>secu</w:t>
      </w:r>
      <w:proofErr w:type="spellEnd"/>
      <w:r w:rsidRPr="000C2853">
        <w:rPr>
          <w:sz w:val="12"/>
          <w:szCs w:val="12"/>
        </w:rPr>
        <w:t xml:space="preserve">- </w:t>
      </w:r>
      <w:proofErr w:type="spellStart"/>
      <w:r w:rsidRPr="000C2853">
        <w:rPr>
          <w:sz w:val="12"/>
          <w:szCs w:val="12"/>
        </w:rPr>
        <w:t>rity</w:t>
      </w:r>
      <w:proofErr w:type="spellEnd"/>
      <w:r w:rsidRPr="000C2853">
        <w:rPr>
          <w:sz w:val="12"/>
          <w:szCs w:val="12"/>
        </w:rPr>
        <w:t xml:space="preserve"> forces to repress student strikes at the University of Puerto Rico. The strike, a direct challenge to the administration’s moves to privatize the flag- ship campus, offers a striking example of a tipping point at which capital- preserving violence, to which the largely middle- and upper-class students on the flagship campus had been exposed till then, morphs suddenly into capital-positing violence typically reserved for poor and racially margin- </w:t>
      </w:r>
      <w:proofErr w:type="spellStart"/>
      <w:r w:rsidRPr="000C2853">
        <w:rPr>
          <w:sz w:val="12"/>
          <w:szCs w:val="12"/>
        </w:rPr>
        <w:t>alized</w:t>
      </w:r>
      <w:proofErr w:type="spellEnd"/>
      <w:r w:rsidRPr="000C2853">
        <w:rPr>
          <w:sz w:val="12"/>
          <w:szCs w:val="12"/>
        </w:rPr>
        <w:t xml:space="preserve"> communities. </w:t>
      </w:r>
      <w:proofErr w:type="spellStart"/>
      <w:r w:rsidRPr="000C2853">
        <w:rPr>
          <w:sz w:val="12"/>
          <w:szCs w:val="12"/>
        </w:rPr>
        <w:t>LeBrón’s</w:t>
      </w:r>
      <w:proofErr w:type="spellEnd"/>
      <w:r w:rsidRPr="000C2853">
        <w:rPr>
          <w:sz w:val="12"/>
          <w:szCs w:val="12"/>
        </w:rPr>
        <w:t xml:space="preserve"> essay focuses on the state’s and university administration’s responses to the fraught coalitions forged between the </w:t>
      </w:r>
      <w:proofErr w:type="spellStart"/>
      <w:r w:rsidRPr="000C2853">
        <w:rPr>
          <w:sz w:val="12"/>
          <w:szCs w:val="12"/>
        </w:rPr>
        <w:t>stu</w:t>
      </w:r>
      <w:proofErr w:type="spellEnd"/>
      <w:r w:rsidRPr="000C2853">
        <w:rPr>
          <w:sz w:val="12"/>
          <w:szCs w:val="12"/>
        </w:rPr>
        <w:t xml:space="preserve">- dent movement and racially and economically marginalized Puerto Ricans during two university strikes. The difficulty that strikers had in maintaining a broader </w:t>
      </w:r>
      <w:proofErr w:type="spellStart"/>
      <w:r w:rsidRPr="000C2853">
        <w:rPr>
          <w:sz w:val="12"/>
          <w:szCs w:val="12"/>
        </w:rPr>
        <w:t>anticapitalist</w:t>
      </w:r>
      <w:proofErr w:type="spellEnd"/>
      <w:r w:rsidRPr="000C2853">
        <w:rPr>
          <w:sz w:val="12"/>
          <w:szCs w:val="12"/>
        </w:rPr>
        <w:t xml:space="preserve"> agenda across race and class lines in the face of po- lice violence foregrounds the challenge for students and their supporters in reading the structural relationship between violence and capitalism and formulating a sustainable response to it. </w:t>
      </w:r>
      <w:proofErr w:type="spellStart"/>
      <w:r w:rsidRPr="000C2853">
        <w:rPr>
          <w:sz w:val="12"/>
          <w:szCs w:val="12"/>
        </w:rPr>
        <w:t>LeBrón</w:t>
      </w:r>
      <w:proofErr w:type="spellEnd"/>
      <w:r w:rsidRPr="000C2853">
        <w:rPr>
          <w:sz w:val="12"/>
          <w:szCs w:val="12"/>
        </w:rPr>
        <w:t xml:space="preserve"> draws complicated lessons from the strike, pointing to utopian moments of solidarity that emerged when students and security guards embraced and shook hands, but also to the diversion of the second strike from </w:t>
      </w:r>
      <w:proofErr w:type="spellStart"/>
      <w:r w:rsidRPr="000C2853">
        <w:rPr>
          <w:sz w:val="12"/>
          <w:szCs w:val="12"/>
        </w:rPr>
        <w:t>anticapitalist</w:t>
      </w:r>
      <w:proofErr w:type="spellEnd"/>
      <w:r w:rsidRPr="000C2853">
        <w:rPr>
          <w:sz w:val="12"/>
          <w:szCs w:val="12"/>
        </w:rPr>
        <w:t xml:space="preserve"> demands to contain- </w:t>
      </w:r>
      <w:proofErr w:type="spellStart"/>
      <w:r w:rsidRPr="000C2853">
        <w:rPr>
          <w:sz w:val="12"/>
          <w:szCs w:val="12"/>
        </w:rPr>
        <w:t>ment</w:t>
      </w:r>
      <w:proofErr w:type="spellEnd"/>
      <w:r w:rsidRPr="000C2853">
        <w:rPr>
          <w:sz w:val="12"/>
          <w:szCs w:val="12"/>
        </w:rPr>
        <w:t xml:space="preserve"> of police violence as the coalition expanded. Although the two goals were inherently connected in the minds of many student activists, they became disarticulated as the violence against protesters intensified. Per- haps the twisting course of the strikes and their shifting solidarities, which importantly outlasted the strike and had “lasting transformational effects” on many of those involved, exemplify the potential and difficulty of see- </w:t>
      </w:r>
      <w:proofErr w:type="spellStart"/>
      <w:r w:rsidRPr="000C2853">
        <w:rPr>
          <w:sz w:val="12"/>
          <w:szCs w:val="12"/>
        </w:rPr>
        <w:t>ing</w:t>
      </w:r>
      <w:proofErr w:type="spellEnd"/>
      <w:r w:rsidRPr="000C2853">
        <w:rPr>
          <w:sz w:val="12"/>
          <w:szCs w:val="12"/>
        </w:rPr>
        <w:t xml:space="preserve"> the link between violence and capitalism in the administrative regimes of financial capitalism. In “Open Secret,” Melamed provides a </w:t>
      </w:r>
      <w:proofErr w:type="spellStart"/>
      <w:r w:rsidRPr="000C2853">
        <w:rPr>
          <w:sz w:val="12"/>
          <w:szCs w:val="12"/>
        </w:rPr>
        <w:t>penetrat</w:t>
      </w:r>
      <w:proofErr w:type="spellEnd"/>
      <w:r w:rsidRPr="000C2853">
        <w:rPr>
          <w:sz w:val="12"/>
          <w:szCs w:val="12"/>
        </w:rPr>
        <w:t xml:space="preserve">- </w:t>
      </w:r>
      <w:proofErr w:type="spellStart"/>
      <w:r w:rsidRPr="000C2853">
        <w:rPr>
          <w:sz w:val="12"/>
          <w:szCs w:val="12"/>
        </w:rPr>
        <w:t>ing</w:t>
      </w:r>
      <w:proofErr w:type="spellEnd"/>
      <w:r w:rsidRPr="000C2853">
        <w:rPr>
          <w:sz w:val="12"/>
          <w:szCs w:val="12"/>
        </w:rPr>
        <w:t xml:space="preserve"> description of police procedures as “the visible hand of the market,” a recognition that undergirds Cacho and Melamed’s and </w:t>
      </w:r>
      <w:proofErr w:type="spellStart"/>
      <w:r w:rsidRPr="000C2853">
        <w:rPr>
          <w:sz w:val="12"/>
          <w:szCs w:val="12"/>
        </w:rPr>
        <w:t>LeBrón’s</w:t>
      </w:r>
      <w:proofErr w:type="spellEnd"/>
      <w:r w:rsidRPr="000C2853">
        <w:rPr>
          <w:sz w:val="12"/>
          <w:szCs w:val="12"/>
        </w:rPr>
        <w:t xml:space="preserve"> chapters, both of which point to the importance of police violence as a key site of study and struggle.42 </w:t>
      </w:r>
    </w:p>
    <w:p w14:paraId="5C547B3B" w14:textId="77777777" w:rsidR="005D74DF" w:rsidRDefault="005D74DF" w:rsidP="005D74DF">
      <w:r w:rsidRPr="000C2853">
        <w:rPr>
          <w:sz w:val="12"/>
        </w:rPr>
        <w:t xml:space="preserve">Brian Jordan Jefferson’s chapter, “Programming Colonial Racial Capi- </w:t>
      </w:r>
      <w:proofErr w:type="spellStart"/>
      <w:r w:rsidRPr="000C2853">
        <w:rPr>
          <w:sz w:val="12"/>
        </w:rPr>
        <w:t>talism</w:t>
      </w:r>
      <w:proofErr w:type="spellEnd"/>
      <w:r w:rsidRPr="000C2853">
        <w:rPr>
          <w:sz w:val="12"/>
        </w:rPr>
        <w:t xml:space="preserve">,” analyzes how racial and spatial value is encoded in smart city governance through administrative software. In contrast to the overt if routinized violence of police repression, the colonial racial violence of smart technologies is abstracted, opaque, and remote. </w:t>
      </w:r>
      <w:r w:rsidRPr="000C2853">
        <w:rPr>
          <w:b/>
          <w:bCs/>
          <w:u w:val="single"/>
        </w:rPr>
        <w:t xml:space="preserve">Smart </w:t>
      </w:r>
      <w:r w:rsidRPr="008D004A">
        <w:rPr>
          <w:b/>
          <w:bCs/>
          <w:highlight w:val="green"/>
          <w:u w:val="single"/>
        </w:rPr>
        <w:t>governance optimizes</w:t>
      </w:r>
      <w:r w:rsidRPr="000C2853">
        <w:rPr>
          <w:b/>
          <w:bCs/>
          <w:u w:val="single"/>
        </w:rPr>
        <w:t xml:space="preserve"> administrative </w:t>
      </w:r>
      <w:r w:rsidRPr="008D004A">
        <w:rPr>
          <w:b/>
          <w:bCs/>
          <w:highlight w:val="green"/>
          <w:u w:val="single"/>
        </w:rPr>
        <w:t>efficiency and</w:t>
      </w:r>
      <w:r w:rsidRPr="000C2853">
        <w:rPr>
          <w:b/>
          <w:bCs/>
          <w:u w:val="single"/>
        </w:rPr>
        <w:t xml:space="preserve"> economic </w:t>
      </w:r>
      <w:r w:rsidRPr="008D004A">
        <w:rPr>
          <w:b/>
          <w:bCs/>
          <w:highlight w:val="green"/>
          <w:u w:val="single"/>
        </w:rPr>
        <w:t>growth</w:t>
      </w:r>
      <w:r w:rsidRPr="000C2853">
        <w:rPr>
          <w:b/>
          <w:bCs/>
          <w:u w:val="single"/>
        </w:rPr>
        <w:t xml:space="preserve">, thereby </w:t>
      </w:r>
      <w:r w:rsidRPr="008D004A">
        <w:rPr>
          <w:b/>
          <w:bCs/>
          <w:highlight w:val="green"/>
          <w:u w:val="single"/>
        </w:rPr>
        <w:t>rein- forcing</w:t>
      </w:r>
      <w:r w:rsidRPr="000C2853">
        <w:rPr>
          <w:b/>
          <w:bCs/>
          <w:u w:val="single"/>
        </w:rPr>
        <w:t xml:space="preserve"> existing </w:t>
      </w:r>
      <w:r w:rsidRPr="008D004A">
        <w:rPr>
          <w:b/>
          <w:bCs/>
          <w:highlight w:val="green"/>
          <w:u w:val="single"/>
        </w:rPr>
        <w:t>racial</w:t>
      </w:r>
      <w:r w:rsidRPr="000C2853">
        <w:rPr>
          <w:b/>
          <w:bCs/>
          <w:u w:val="single"/>
        </w:rPr>
        <w:t xml:space="preserve"> and colonial </w:t>
      </w:r>
      <w:r w:rsidRPr="008D004A">
        <w:rPr>
          <w:b/>
          <w:bCs/>
          <w:highlight w:val="green"/>
          <w:u w:val="single"/>
        </w:rPr>
        <w:t>practices of</w:t>
      </w:r>
      <w:r w:rsidRPr="000C2853">
        <w:rPr>
          <w:b/>
          <w:bCs/>
          <w:u w:val="single"/>
        </w:rPr>
        <w:t xml:space="preserve"> human and </w:t>
      </w:r>
      <w:r w:rsidRPr="008D004A">
        <w:rPr>
          <w:b/>
          <w:bCs/>
          <w:highlight w:val="green"/>
          <w:u w:val="single"/>
        </w:rPr>
        <w:t>geographical valuation</w:t>
      </w:r>
      <w:r w:rsidRPr="000C2853">
        <w:rPr>
          <w:b/>
          <w:bCs/>
          <w:u w:val="single"/>
        </w:rPr>
        <w:t xml:space="preserve">, devaluation, </w:t>
      </w:r>
      <w:r w:rsidRPr="008D004A">
        <w:rPr>
          <w:b/>
          <w:bCs/>
          <w:highlight w:val="green"/>
          <w:u w:val="single"/>
        </w:rPr>
        <w:t>expendability, and waste</w:t>
      </w:r>
      <w:r w:rsidRPr="000C2853">
        <w:rPr>
          <w:sz w:val="12"/>
        </w:rPr>
        <w:t xml:space="preserve"> (see also Day)</w:t>
      </w:r>
      <w:r w:rsidRPr="000C2853">
        <w:rPr>
          <w:b/>
          <w:bCs/>
          <w:u w:val="single"/>
        </w:rPr>
        <w:t>.</w:t>
      </w:r>
      <w:r w:rsidRPr="000C2853">
        <w:rPr>
          <w:sz w:val="12"/>
        </w:rPr>
        <w:t xml:space="preserve"> Jefferson analyzes </w:t>
      </w:r>
      <w:r w:rsidRPr="000C2853">
        <w:rPr>
          <w:b/>
          <w:bCs/>
          <w:u w:val="single"/>
        </w:rPr>
        <w:t xml:space="preserve">two types of </w:t>
      </w:r>
      <w:proofErr w:type="gramStart"/>
      <w:r w:rsidRPr="008D004A">
        <w:rPr>
          <w:b/>
          <w:bCs/>
          <w:highlight w:val="green"/>
          <w:u w:val="single"/>
        </w:rPr>
        <w:t>software</w:t>
      </w:r>
      <w:r w:rsidRPr="000C2853">
        <w:rPr>
          <w:b/>
          <w:bCs/>
          <w:u w:val="single"/>
        </w:rPr>
        <w:t>,</w:t>
      </w:r>
      <w:proofErr w:type="gramEnd"/>
      <w:r w:rsidRPr="000C2853">
        <w:rPr>
          <w:b/>
          <w:bCs/>
          <w:u w:val="single"/>
        </w:rPr>
        <w:t xml:space="preserve"> one used for property assessment and the other for waste management. If the former </w:t>
      </w:r>
      <w:r w:rsidRPr="008D004A">
        <w:rPr>
          <w:b/>
          <w:bCs/>
          <w:highlight w:val="green"/>
          <w:u w:val="single"/>
        </w:rPr>
        <w:t>administers</w:t>
      </w:r>
      <w:r w:rsidRPr="000C2853">
        <w:rPr>
          <w:b/>
          <w:bCs/>
          <w:u w:val="single"/>
        </w:rPr>
        <w:t xml:space="preserve"> “the </w:t>
      </w:r>
      <w:r w:rsidRPr="008D004A">
        <w:rPr>
          <w:b/>
          <w:bCs/>
          <w:highlight w:val="green"/>
          <w:u w:val="single"/>
        </w:rPr>
        <w:t xml:space="preserve">economic </w:t>
      </w:r>
      <w:proofErr w:type="spellStart"/>
      <w:r w:rsidRPr="008D004A">
        <w:rPr>
          <w:b/>
          <w:bCs/>
          <w:highlight w:val="green"/>
          <w:u w:val="single"/>
        </w:rPr>
        <w:t>val</w:t>
      </w:r>
      <w:proofErr w:type="spellEnd"/>
      <w:r w:rsidRPr="008D004A">
        <w:rPr>
          <w:b/>
          <w:bCs/>
          <w:highlight w:val="green"/>
          <w:u w:val="single"/>
        </w:rPr>
        <w:t xml:space="preserve">- </w:t>
      </w:r>
      <w:proofErr w:type="spellStart"/>
      <w:r w:rsidRPr="008D004A">
        <w:rPr>
          <w:b/>
          <w:bCs/>
          <w:highlight w:val="green"/>
          <w:u w:val="single"/>
        </w:rPr>
        <w:t>ues</w:t>
      </w:r>
      <w:proofErr w:type="spellEnd"/>
      <w:r w:rsidRPr="008D004A">
        <w:rPr>
          <w:b/>
          <w:bCs/>
          <w:highlight w:val="green"/>
          <w:u w:val="single"/>
        </w:rPr>
        <w:t xml:space="preserve"> of landscapes</w:t>
      </w:r>
      <w:r w:rsidRPr="000C2853">
        <w:rPr>
          <w:b/>
          <w:bCs/>
          <w:u w:val="single"/>
        </w:rPr>
        <w:t>,” the latter administers “</w:t>
      </w:r>
      <w:r w:rsidRPr="008D004A">
        <w:rPr>
          <w:b/>
          <w:bCs/>
          <w:highlight w:val="green"/>
          <w:u w:val="single"/>
        </w:rPr>
        <w:t xml:space="preserve">how </w:t>
      </w:r>
      <w:proofErr w:type="spellStart"/>
      <w:r w:rsidRPr="008D004A">
        <w:rPr>
          <w:b/>
          <w:bCs/>
          <w:highlight w:val="green"/>
          <w:u w:val="single"/>
        </w:rPr>
        <w:t>pollutable</w:t>
      </w:r>
      <w:proofErr w:type="spellEnd"/>
      <w:r w:rsidRPr="008D004A">
        <w:rPr>
          <w:b/>
          <w:bCs/>
          <w:highlight w:val="green"/>
          <w:u w:val="single"/>
        </w:rPr>
        <w:t xml:space="preserve"> they are</w:t>
      </w:r>
      <w:r w:rsidRPr="000C2853">
        <w:rPr>
          <w:b/>
          <w:bCs/>
          <w:u w:val="single"/>
        </w:rPr>
        <w:t>.”</w:t>
      </w:r>
      <w:r w:rsidRPr="000C2853">
        <w:rPr>
          <w:sz w:val="12"/>
        </w:rPr>
        <w:t xml:space="preserve"> The comparison between the two types of software connects the spheres of exchange and ecology to expose how algorithms routinize and rationalize racial and geographical devaluation, as well as ecological and human deg- </w:t>
      </w:r>
      <w:proofErr w:type="spellStart"/>
      <w:r w:rsidRPr="000C2853">
        <w:rPr>
          <w:sz w:val="12"/>
        </w:rPr>
        <w:t>radation</w:t>
      </w:r>
      <w:proofErr w:type="spellEnd"/>
      <w:r w:rsidRPr="000C2853">
        <w:rPr>
          <w:sz w:val="12"/>
        </w:rPr>
        <w:t xml:space="preserve"> and destruction. Ironically, as Jefferson notes, </w:t>
      </w:r>
      <w:r w:rsidRPr="000C2853">
        <w:rPr>
          <w:u w:val="single"/>
        </w:rPr>
        <w:t>both technologies are promoted as “neutral scientifically based” solutions that remedy racially discriminatory decisions rooted in subjective bias.</w:t>
      </w:r>
      <w:r w:rsidRPr="000C2853">
        <w:rPr>
          <w:sz w:val="12"/>
        </w:rPr>
        <w:t xml:space="preserve"> In this way, </w:t>
      </w:r>
      <w:r w:rsidRPr="008D004A">
        <w:rPr>
          <w:b/>
          <w:bCs/>
          <w:highlight w:val="green"/>
          <w:u w:val="single"/>
        </w:rPr>
        <w:t xml:space="preserve">computer- </w:t>
      </w:r>
      <w:proofErr w:type="spellStart"/>
      <w:r w:rsidRPr="008D004A">
        <w:rPr>
          <w:b/>
          <w:bCs/>
          <w:highlight w:val="green"/>
          <w:u w:val="single"/>
        </w:rPr>
        <w:t>ized</w:t>
      </w:r>
      <w:proofErr w:type="spellEnd"/>
      <w:r w:rsidRPr="008D004A">
        <w:rPr>
          <w:b/>
          <w:bCs/>
          <w:highlight w:val="green"/>
          <w:u w:val="single"/>
        </w:rPr>
        <w:t xml:space="preserve"> administration enables</w:t>
      </w:r>
      <w:r w:rsidRPr="000C2853">
        <w:rPr>
          <w:b/>
          <w:bCs/>
          <w:u w:val="single"/>
        </w:rPr>
        <w:t xml:space="preserve"> “the extension of </w:t>
      </w:r>
      <w:r w:rsidRPr="008D004A">
        <w:rPr>
          <w:b/>
          <w:bCs/>
          <w:highlight w:val="green"/>
          <w:u w:val="single"/>
        </w:rPr>
        <w:t>market control into minority</w:t>
      </w:r>
      <w:r w:rsidRPr="000C2853">
        <w:rPr>
          <w:b/>
          <w:bCs/>
          <w:u w:val="single"/>
        </w:rPr>
        <w:t xml:space="preserve"> </w:t>
      </w:r>
      <w:r w:rsidRPr="008D004A">
        <w:rPr>
          <w:b/>
          <w:bCs/>
          <w:highlight w:val="green"/>
          <w:u w:val="single"/>
        </w:rPr>
        <w:t>communities</w:t>
      </w:r>
      <w:r w:rsidRPr="000C2853">
        <w:rPr>
          <w:b/>
          <w:bCs/>
          <w:u w:val="single"/>
        </w:rPr>
        <w:t xml:space="preserve"> inside wealthier Western countries and </w:t>
      </w:r>
      <w:r w:rsidRPr="008D004A">
        <w:rPr>
          <w:b/>
          <w:bCs/>
          <w:highlight w:val="green"/>
          <w:u w:val="single"/>
        </w:rPr>
        <w:t>across</w:t>
      </w:r>
      <w:r w:rsidRPr="000C2853">
        <w:rPr>
          <w:b/>
          <w:bCs/>
          <w:u w:val="single"/>
        </w:rPr>
        <w:t xml:space="preserve"> economically </w:t>
      </w:r>
      <w:r w:rsidRPr="008D004A">
        <w:rPr>
          <w:b/>
          <w:bCs/>
          <w:highlight w:val="green"/>
          <w:u w:val="single"/>
        </w:rPr>
        <w:t>liberalizing areas of</w:t>
      </w:r>
      <w:r w:rsidRPr="000C2853">
        <w:rPr>
          <w:b/>
          <w:bCs/>
          <w:u w:val="single"/>
        </w:rPr>
        <w:t xml:space="preserve"> </w:t>
      </w:r>
      <w:r w:rsidRPr="008D004A">
        <w:rPr>
          <w:b/>
          <w:bCs/>
          <w:highlight w:val="green"/>
          <w:u w:val="single"/>
        </w:rPr>
        <w:t>the</w:t>
      </w:r>
      <w:r w:rsidRPr="000C2853">
        <w:rPr>
          <w:b/>
          <w:bCs/>
          <w:u w:val="single"/>
        </w:rPr>
        <w:t xml:space="preserve"> global </w:t>
      </w:r>
      <w:r w:rsidRPr="008D004A">
        <w:rPr>
          <w:b/>
          <w:bCs/>
          <w:highlight w:val="green"/>
          <w:u w:val="single"/>
        </w:rPr>
        <w:t>South</w:t>
      </w:r>
      <w:r w:rsidRPr="000C2853">
        <w:rPr>
          <w:b/>
          <w:bCs/>
          <w:u w:val="single"/>
        </w:rPr>
        <w:t>.”</w:t>
      </w:r>
      <w:r w:rsidRPr="000C2853">
        <w:rPr>
          <w:sz w:val="12"/>
        </w:rPr>
        <w:t xml:space="preserve"> </w:t>
      </w:r>
      <w:r w:rsidRPr="000C2853">
        <w:rPr>
          <w:b/>
          <w:bCs/>
          <w:u w:val="single"/>
        </w:rPr>
        <w:t xml:space="preserve">Such administrative software sup- ports operations on a global scale but </w:t>
      </w:r>
      <w:proofErr w:type="gramStart"/>
      <w:r w:rsidRPr="000C2853">
        <w:rPr>
          <w:b/>
          <w:bCs/>
          <w:u w:val="single"/>
        </w:rPr>
        <w:t>delivers</w:t>
      </w:r>
      <w:proofErr w:type="gramEnd"/>
      <w:r w:rsidRPr="000C2853">
        <w:rPr>
          <w:b/>
          <w:bCs/>
          <w:u w:val="single"/>
        </w:rPr>
        <w:t xml:space="preserve"> lethal violence in localities </w:t>
      </w:r>
      <w:r w:rsidRPr="008D004A">
        <w:rPr>
          <w:b/>
          <w:bCs/>
          <w:highlight w:val="green"/>
          <w:u w:val="single"/>
        </w:rPr>
        <w:t>through operations that are hard</w:t>
      </w:r>
      <w:r w:rsidRPr="000C2853">
        <w:rPr>
          <w:b/>
          <w:bCs/>
          <w:u w:val="single"/>
        </w:rPr>
        <w:t xml:space="preserve">er </w:t>
      </w:r>
      <w:r w:rsidRPr="008D004A">
        <w:rPr>
          <w:b/>
          <w:bCs/>
          <w:highlight w:val="green"/>
          <w:u w:val="single"/>
        </w:rPr>
        <w:t>to track and resist</w:t>
      </w:r>
      <w:r w:rsidRPr="000C2853">
        <w:rPr>
          <w:b/>
          <w:bCs/>
          <w:u w:val="single"/>
        </w:rPr>
        <w:t>.</w:t>
      </w:r>
      <w:r w:rsidRPr="000C2853">
        <w:rPr>
          <w:sz w:val="12"/>
        </w:rPr>
        <w:t xml:space="preserve"> The global </w:t>
      </w:r>
      <w:proofErr w:type="spellStart"/>
      <w:r w:rsidRPr="000C2853">
        <w:rPr>
          <w:sz w:val="12"/>
        </w:rPr>
        <w:t>explo</w:t>
      </w:r>
      <w:proofErr w:type="spellEnd"/>
      <w:r w:rsidRPr="000C2853">
        <w:rPr>
          <w:sz w:val="12"/>
        </w:rPr>
        <w:t xml:space="preserve">- </w:t>
      </w:r>
      <w:proofErr w:type="spellStart"/>
      <w:r w:rsidRPr="000C2853">
        <w:rPr>
          <w:sz w:val="12"/>
        </w:rPr>
        <w:t>sion</w:t>
      </w:r>
      <w:proofErr w:type="spellEnd"/>
      <w:r w:rsidRPr="000C2853">
        <w:rPr>
          <w:sz w:val="12"/>
        </w:rPr>
        <w:t xml:space="preserve"> of property-assessment technology facilitates the subsumption of the cadastral systems of postcolonial countries into global finance markets, whereas </w:t>
      </w:r>
      <w:r w:rsidRPr="008D004A">
        <w:rPr>
          <w:b/>
          <w:bCs/>
          <w:highlight w:val="green"/>
          <w:u w:val="single"/>
        </w:rPr>
        <w:t>waste-management</w:t>
      </w:r>
      <w:r w:rsidRPr="000C2853">
        <w:rPr>
          <w:b/>
          <w:bCs/>
          <w:u w:val="single"/>
        </w:rPr>
        <w:t xml:space="preserve"> technology </w:t>
      </w:r>
      <w:r w:rsidRPr="008D004A">
        <w:rPr>
          <w:b/>
          <w:bCs/>
          <w:highlight w:val="green"/>
          <w:u w:val="single"/>
        </w:rPr>
        <w:t>enables logistical operations that generate differential</w:t>
      </w:r>
      <w:r w:rsidRPr="000C2853">
        <w:rPr>
          <w:b/>
          <w:bCs/>
          <w:u w:val="single"/>
        </w:rPr>
        <w:t xml:space="preserve"> “spatial </w:t>
      </w:r>
      <w:r w:rsidRPr="008D004A">
        <w:rPr>
          <w:b/>
          <w:bCs/>
          <w:highlight w:val="green"/>
          <w:u w:val="single"/>
        </w:rPr>
        <w:t>profiles</w:t>
      </w:r>
      <w:r w:rsidRPr="000C2853">
        <w:rPr>
          <w:b/>
          <w:bCs/>
          <w:u w:val="single"/>
        </w:rPr>
        <w:t xml:space="preserve"> in ways </w:t>
      </w:r>
      <w:r w:rsidRPr="008D004A">
        <w:rPr>
          <w:b/>
          <w:bCs/>
          <w:highlight w:val="green"/>
          <w:u w:val="single"/>
        </w:rPr>
        <w:t>that naturalize</w:t>
      </w:r>
      <w:r w:rsidRPr="000C2853">
        <w:rPr>
          <w:b/>
          <w:bCs/>
          <w:u w:val="single"/>
        </w:rPr>
        <w:t xml:space="preserve"> the logics of </w:t>
      </w:r>
      <w:r w:rsidRPr="008D004A">
        <w:rPr>
          <w:b/>
          <w:bCs/>
          <w:highlight w:val="green"/>
          <w:u w:val="single"/>
        </w:rPr>
        <w:t>the market and contribute</w:t>
      </w:r>
      <w:r w:rsidRPr="000C2853">
        <w:rPr>
          <w:b/>
          <w:bCs/>
          <w:u w:val="single"/>
        </w:rPr>
        <w:t xml:space="preserve"> to ‘group-differentiated </w:t>
      </w:r>
      <w:r w:rsidRPr="008D004A">
        <w:rPr>
          <w:b/>
          <w:bCs/>
          <w:highlight w:val="green"/>
          <w:u w:val="single"/>
        </w:rPr>
        <w:t>vulnerability to premature death</w:t>
      </w:r>
      <w:r w:rsidRPr="000C2853">
        <w:rPr>
          <w:b/>
          <w:bCs/>
          <w:u w:val="single"/>
        </w:rPr>
        <w:t>.’”</w:t>
      </w:r>
      <w:r w:rsidRPr="000C2853">
        <w:rPr>
          <w:sz w:val="12"/>
        </w:rPr>
        <w:t xml:space="preserve"> Jefferson points to the urgent need for an “algorithmic abolitionist thinking” that can grapple with the violence of smart urbanization. Indeed, he argues, within these emergent modes of racial colonial governance, built on hierarchies of global space, new possibilities for coalition building between the various devalued populations can emerge.</w:t>
      </w:r>
    </w:p>
    <w:p w14:paraId="30085D94" w14:textId="77777777" w:rsidR="005D74DF" w:rsidRDefault="005D74DF" w:rsidP="005D74DF">
      <w:pPr>
        <w:rPr>
          <w:u w:val="single"/>
        </w:rPr>
      </w:pPr>
    </w:p>
    <w:p w14:paraId="0BF33B35" w14:textId="77777777" w:rsidR="00D46F1C" w:rsidRPr="00561E9C" w:rsidRDefault="00D46F1C" w:rsidP="00D46F1C">
      <w:pPr>
        <w:pStyle w:val="Heading4"/>
      </w:pPr>
      <w:r>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0D331229" w14:textId="77777777" w:rsidR="00D46F1C" w:rsidRPr="00F205AE" w:rsidRDefault="00D46F1C" w:rsidP="00D46F1C">
      <w:proofErr w:type="spellStart"/>
      <w:r>
        <w:t>Omedi</w:t>
      </w:r>
      <w:proofErr w:type="spellEnd"/>
      <w:r>
        <w:t xml:space="preserve"> </w:t>
      </w:r>
      <w:r w:rsidRPr="00F205AE">
        <w:rPr>
          <w:rStyle w:val="Style13ptBold"/>
        </w:rPr>
        <w:t>Ochieng 24</w:t>
      </w:r>
      <w:r>
        <w:t>, Assistant Professor of Communication at Denison University, “</w:t>
      </w:r>
      <w:proofErr w:type="spellStart"/>
      <w:r>
        <w:t>Infraconstitutive</w:t>
      </w:r>
      <w:proofErr w:type="spellEnd"/>
      <w:r>
        <w:t xml:space="preserve"> rhetoric: insurgent abolition and the Black radical imagination,” https://doi.org/10.1080/00335630.2024.2391785, </w:t>
      </w:r>
      <w:proofErr w:type="spellStart"/>
      <w:r>
        <w:t>eden</w:t>
      </w:r>
      <w:proofErr w:type="spellEnd"/>
    </w:p>
    <w:p w14:paraId="7B4C6151" w14:textId="77777777" w:rsidR="00D46F1C" w:rsidRPr="00DB2F0B" w:rsidRDefault="00D46F1C" w:rsidP="00D46F1C">
      <w:pPr>
        <w:rPr>
          <w:sz w:val="16"/>
        </w:rPr>
      </w:pPr>
      <w:r w:rsidRPr="00DB2F0B">
        <w:rPr>
          <w:sz w:val="16"/>
        </w:rPr>
        <w:t xml:space="preserve">To theorize insurgency as </w:t>
      </w:r>
      <w:proofErr w:type="spellStart"/>
      <w:r w:rsidRPr="00DB2F0B">
        <w:rPr>
          <w:sz w:val="16"/>
        </w:rPr>
        <w:t>infraconstitutive</w:t>
      </w:r>
      <w:proofErr w:type="spellEnd"/>
      <w:r w:rsidRPr="00DB2F0B">
        <w:rPr>
          <w:sz w:val="16"/>
        </w:rPr>
        <w:t xml:space="preserve"> practice breaks with the impasse in social theory between constituent organizers and </w:t>
      </w:r>
      <w:proofErr w:type="spellStart"/>
      <w:r w:rsidRPr="00DB2F0B">
        <w:rPr>
          <w:sz w:val="16"/>
        </w:rPr>
        <w:t>destituent</w:t>
      </w:r>
      <w:proofErr w:type="spellEnd"/>
      <w:r w:rsidRPr="00DB2F0B">
        <w:rPr>
          <w:sz w:val="16"/>
        </w:rPr>
        <w:t xml:space="preserve">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7833A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7833A4">
        <w:rPr>
          <w:highlight w:val="green"/>
          <w:u w:val="single"/>
        </w:rPr>
        <w:t xml:space="preserve">taken the </w:t>
      </w:r>
      <w:r w:rsidRPr="005F1DB4">
        <w:rPr>
          <w:u w:val="single"/>
        </w:rPr>
        <w:t>form of</w:t>
      </w:r>
      <w:r w:rsidRPr="0072456A">
        <w:rPr>
          <w:u w:val="single"/>
        </w:rPr>
        <w:t xml:space="preserve"> a strenuous advocacy for the communist party as </w:t>
      </w:r>
      <w:r w:rsidRPr="007833A4">
        <w:rPr>
          <w:highlight w:val="green"/>
          <w:u w:val="single"/>
        </w:rPr>
        <w:t>the</w:t>
      </w:r>
      <w:r w:rsidRPr="0072456A">
        <w:rPr>
          <w:u w:val="single"/>
        </w:rPr>
        <w:t xml:space="preserve"> vanguard </w:t>
      </w:r>
      <w:r w:rsidRPr="007833A4">
        <w:rPr>
          <w:highlight w:val="green"/>
          <w:u w:val="single"/>
        </w:rPr>
        <w:t>banner of the working class</w:t>
      </w:r>
      <w:r w:rsidRPr="00DB2F0B">
        <w:rPr>
          <w:sz w:val="16"/>
        </w:rPr>
        <w:t xml:space="preserve">. </w:t>
      </w:r>
      <w:r w:rsidRPr="0072456A">
        <w:rPr>
          <w:rStyle w:val="Emphasis"/>
        </w:rPr>
        <w:t xml:space="preserve">The </w:t>
      </w:r>
      <w:r w:rsidRPr="007833A4">
        <w:rPr>
          <w:rStyle w:val="Emphasis"/>
          <w:highlight w:val="green"/>
        </w:rPr>
        <w:t>revolutionary temper</w:t>
      </w:r>
      <w:r w:rsidRPr="00DB2F0B">
        <w:rPr>
          <w:sz w:val="16"/>
        </w:rPr>
        <w:t xml:space="preserve">, however, </w:t>
      </w:r>
      <w:r w:rsidRPr="0072456A">
        <w:rPr>
          <w:u w:val="single"/>
        </w:rPr>
        <w:t xml:space="preserve">has increasingly </w:t>
      </w:r>
      <w:r w:rsidRPr="007833A4">
        <w:rPr>
          <w:highlight w:val="green"/>
          <w:u w:val="single"/>
        </w:rPr>
        <w:t>fallen into</w:t>
      </w:r>
      <w:r w:rsidRPr="0072456A">
        <w:rPr>
          <w:u w:val="single"/>
        </w:rPr>
        <w:t xml:space="preserve"> </w:t>
      </w:r>
      <w:r w:rsidRPr="0072456A">
        <w:rPr>
          <w:rStyle w:val="Emphasis"/>
        </w:rPr>
        <w:t xml:space="preserve">desuetude in </w:t>
      </w:r>
      <w:r w:rsidRPr="007833A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7833A4">
        <w:rPr>
          <w:rStyle w:val="Emphasis"/>
          <w:highlight w:val="green"/>
        </w:rPr>
        <w:t>comprising democratic socialists, social democrats, and New Deal liberals</w:t>
      </w:r>
      <w:r w:rsidRPr="00DB2F0B">
        <w:rPr>
          <w:sz w:val="16"/>
        </w:rPr>
        <w:t>—</w:t>
      </w:r>
      <w:r w:rsidRPr="0072456A">
        <w:rPr>
          <w:u w:val="single"/>
        </w:rPr>
        <w:t xml:space="preserve">have </w:t>
      </w:r>
      <w:r w:rsidRPr="007833A4">
        <w:rPr>
          <w:highlight w:val="green"/>
          <w:u w:val="single"/>
        </w:rPr>
        <w:t>insist</w:t>
      </w:r>
      <w:r w:rsidRPr="005F1DB4">
        <w:rPr>
          <w:u w:val="single"/>
        </w:rPr>
        <w:t>ed</w:t>
      </w:r>
      <w:r w:rsidRPr="0072456A">
        <w:rPr>
          <w:u w:val="single"/>
        </w:rPr>
        <w:t xml:space="preserve"> that </w:t>
      </w:r>
      <w:r w:rsidRPr="007833A4">
        <w:rPr>
          <w:highlight w:val="green"/>
          <w:u w:val="single"/>
        </w:rPr>
        <w:t xml:space="preserve">the </w:t>
      </w:r>
      <w:r w:rsidRPr="007833A4">
        <w:rPr>
          <w:rStyle w:val="Emphasis"/>
          <w:highlight w:val="green"/>
        </w:rPr>
        <w:t>only viable strategy</w:t>
      </w:r>
      <w:r w:rsidRPr="0072456A">
        <w:rPr>
          <w:rStyle w:val="Emphasis"/>
        </w:rPr>
        <w:t xml:space="preserve"> against capital</w:t>
      </w:r>
      <w:r w:rsidRPr="0072456A">
        <w:rPr>
          <w:u w:val="single"/>
        </w:rPr>
        <w:t xml:space="preserve"> </w:t>
      </w:r>
      <w:r w:rsidRPr="007833A4">
        <w:rPr>
          <w:highlight w:val="green"/>
          <w:u w:val="single"/>
        </w:rPr>
        <w:t>consists in</w:t>
      </w:r>
      <w:r w:rsidRPr="0072456A">
        <w:rPr>
          <w:u w:val="single"/>
        </w:rPr>
        <w:t xml:space="preserve"> building </w:t>
      </w:r>
      <w:r w:rsidRPr="007833A4">
        <w:rPr>
          <w:rStyle w:val="Emphasis"/>
          <w:highlight w:val="green"/>
        </w:rPr>
        <w:t>organizing capacity</w:t>
      </w:r>
      <w:r w:rsidRPr="007833A4">
        <w:rPr>
          <w:highlight w:val="green"/>
          <w:u w:val="single"/>
        </w:rPr>
        <w:t xml:space="preserve"> and </w:t>
      </w:r>
      <w:r w:rsidRPr="007833A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7833A4">
        <w:rPr>
          <w:highlight w:val="green"/>
          <w:u w:val="single"/>
        </w:rPr>
        <w:t>centered</w:t>
      </w:r>
      <w:r w:rsidRPr="0072456A">
        <w:rPr>
          <w:u w:val="single"/>
        </w:rPr>
        <w:t xml:space="preserve"> mainly, though not exclusively, </w:t>
      </w:r>
      <w:r w:rsidRPr="007833A4">
        <w:rPr>
          <w:highlight w:val="green"/>
          <w:u w:val="single"/>
        </w:rPr>
        <w:t>on</w:t>
      </w:r>
      <w:r w:rsidRPr="0072456A">
        <w:rPr>
          <w:u w:val="single"/>
        </w:rPr>
        <w:t xml:space="preserve"> the </w:t>
      </w:r>
      <w:r w:rsidRPr="0072456A">
        <w:rPr>
          <w:rStyle w:val="Emphasis"/>
        </w:rPr>
        <w:t xml:space="preserve">formation and </w:t>
      </w:r>
      <w:r w:rsidRPr="007833A4">
        <w:rPr>
          <w:rStyle w:val="Emphasis"/>
          <w:highlight w:val="green"/>
        </w:rPr>
        <w:t>expansion of working-class labor unions</w:t>
      </w:r>
      <w:r w:rsidRPr="00DB2F0B">
        <w:rPr>
          <w:sz w:val="16"/>
        </w:rPr>
        <w:t>.</w:t>
      </w:r>
    </w:p>
    <w:p w14:paraId="3C3E69FF" w14:textId="77777777" w:rsidR="00D46F1C" w:rsidRPr="00DB2F0B" w:rsidRDefault="00D46F1C" w:rsidP="00D46F1C">
      <w:pPr>
        <w:rPr>
          <w:sz w:val="16"/>
        </w:rPr>
      </w:pPr>
      <w:proofErr w:type="spellStart"/>
      <w:r w:rsidRPr="00DB2F0B">
        <w:rPr>
          <w:sz w:val="16"/>
        </w:rPr>
        <w:t>Destituent</w:t>
      </w:r>
      <w:proofErr w:type="spellEnd"/>
      <w:r w:rsidRPr="00DB2F0B">
        <w:rPr>
          <w:sz w:val="16"/>
        </w:rPr>
        <w:t xml:space="preserve">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w:t>
      </w:r>
      <w:proofErr w:type="spellStart"/>
      <w:r w:rsidRPr="00DB2F0B">
        <w:rPr>
          <w:sz w:val="16"/>
        </w:rPr>
        <w:t>destituent</w:t>
      </w:r>
      <w:proofErr w:type="spellEnd"/>
      <w:r w:rsidRPr="00DB2F0B">
        <w:rPr>
          <w:sz w:val="16"/>
        </w:rPr>
        <w:t xml:space="preserve">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 xml:space="preserve">”—arguing, instead, for </w:t>
      </w:r>
      <w:proofErr w:type="spellStart"/>
      <w:r w:rsidRPr="00DB2F0B">
        <w:rPr>
          <w:sz w:val="16"/>
        </w:rPr>
        <w:t>destituent</w:t>
      </w:r>
      <w:proofErr w:type="spellEnd"/>
      <w:r w:rsidRPr="00DB2F0B">
        <w:rPr>
          <w:sz w:val="16"/>
        </w:rPr>
        <w:t xml:space="preserve">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w:t>
      </w:r>
      <w:proofErr w:type="spellStart"/>
      <w:r w:rsidRPr="00DB2F0B">
        <w:rPr>
          <w:sz w:val="16"/>
        </w:rPr>
        <w:t>destituent</w:t>
      </w:r>
      <w:proofErr w:type="spellEnd"/>
      <w:r w:rsidRPr="00DB2F0B">
        <w:rPr>
          <w:sz w:val="16"/>
        </w:rPr>
        <w:t xml:space="preserve"> potentiality.</w:t>
      </w:r>
    </w:p>
    <w:p w14:paraId="417521FF" w14:textId="77777777" w:rsidR="00D46F1C" w:rsidRPr="00DB2F0B" w:rsidRDefault="00D46F1C" w:rsidP="00D46F1C">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w:t>
      </w:r>
      <w:proofErr w:type="gramStart"/>
      <w:r w:rsidRPr="00E662A8">
        <w:rPr>
          <w:u w:val="single"/>
        </w:rPr>
        <w:t>actually existing</w:t>
      </w:r>
      <w:proofErr w:type="gramEnd"/>
      <w:r w:rsidRPr="00E662A8">
        <w:rPr>
          <w:u w:val="single"/>
        </w:rPr>
        <w:t xml:space="preserve">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xml:space="preserve">. Moreover, as seen from growing militancy of resident and tenant organizing, constituent power offers a politics embedded in the </w:t>
      </w:r>
      <w:proofErr w:type="gramStart"/>
      <w:r w:rsidRPr="00DB2F0B">
        <w:rPr>
          <w:sz w:val="16"/>
        </w:rPr>
        <w:t>social—</w:t>
      </w:r>
      <w:proofErr w:type="gramEnd"/>
      <w:r w:rsidRPr="00DB2F0B">
        <w:rPr>
          <w:sz w:val="16"/>
        </w:rPr>
        <w:t xml:space="preserve">the quotidian world of everyday life and relationships that form the very sinews and marrow of solidarity. </w:t>
      </w:r>
      <w:proofErr w:type="spellStart"/>
      <w:r w:rsidRPr="00DB2F0B">
        <w:rPr>
          <w:sz w:val="16"/>
        </w:rPr>
        <w:t>Destituent</w:t>
      </w:r>
      <w:proofErr w:type="spellEnd"/>
      <w:r w:rsidRPr="00DB2F0B">
        <w:rPr>
          <w:sz w:val="16"/>
        </w:rPr>
        <w:t xml:space="preserve"> power, on its part, speaks to the compromises and betrayals that have predictably befallen negotiated settlements with the state.</w:t>
      </w:r>
    </w:p>
    <w:p w14:paraId="45A5FC9E" w14:textId="77777777" w:rsidR="00D46F1C" w:rsidRDefault="00D46F1C" w:rsidP="00D46F1C">
      <w:pPr>
        <w:rPr>
          <w:sz w:val="16"/>
        </w:rPr>
      </w:pPr>
      <w:r w:rsidRPr="00DB2F0B">
        <w:rPr>
          <w:sz w:val="16"/>
        </w:rPr>
        <w:t xml:space="preserve">These strengths notwithstanding, the theoretical limitations of constituent and </w:t>
      </w:r>
      <w:proofErr w:type="spellStart"/>
      <w:r w:rsidRPr="00DB2F0B">
        <w:rPr>
          <w:sz w:val="16"/>
        </w:rPr>
        <w:t>destituent</w:t>
      </w:r>
      <w:proofErr w:type="spellEnd"/>
      <w:r w:rsidRPr="00DB2F0B">
        <w:rPr>
          <w:sz w:val="16"/>
        </w:rPr>
        <w:t xml:space="preserve"> power are not so easily sublated in feats of dialectical legerdemain. For one, </w:t>
      </w:r>
      <w:r w:rsidRPr="00E662A8">
        <w:rPr>
          <w:u w:val="single"/>
        </w:rPr>
        <w:t xml:space="preserve">the </w:t>
      </w:r>
      <w:r w:rsidRPr="007833A4">
        <w:rPr>
          <w:rStyle w:val="Emphasis"/>
          <w:highlight w:val="green"/>
        </w:rPr>
        <w:t>fruits of labor unions in the North Atlantic</w:t>
      </w:r>
      <w:r w:rsidRPr="00E662A8">
        <w:rPr>
          <w:rStyle w:val="Emphasis"/>
        </w:rPr>
        <w:t xml:space="preserve"> world</w:t>
      </w:r>
      <w:r w:rsidRPr="00E662A8">
        <w:rPr>
          <w:u w:val="single"/>
        </w:rPr>
        <w:t xml:space="preserve"> </w:t>
      </w:r>
      <w:r w:rsidRPr="007833A4">
        <w:rPr>
          <w:highlight w:val="green"/>
          <w:u w:val="single"/>
        </w:rPr>
        <w:t>cannot be accounted for without their</w:t>
      </w:r>
      <w:r w:rsidRPr="00E662A8">
        <w:rPr>
          <w:u w:val="single"/>
        </w:rPr>
        <w:t xml:space="preserve"> </w:t>
      </w:r>
      <w:r w:rsidRPr="00E662A8">
        <w:rPr>
          <w:rStyle w:val="Emphasis"/>
        </w:rPr>
        <w:t xml:space="preserve">constitutive </w:t>
      </w:r>
      <w:r w:rsidRPr="007833A4">
        <w:rPr>
          <w:rStyle w:val="Emphasis"/>
          <w:highlight w:val="green"/>
        </w:rPr>
        <w:t>underside</w:t>
      </w:r>
      <w:r w:rsidRPr="007833A4">
        <w:rPr>
          <w:highlight w:val="green"/>
          <w:u w:val="single"/>
        </w:rPr>
        <w:t xml:space="preserve">, the </w:t>
      </w:r>
      <w:proofErr w:type="gramStart"/>
      <w:r w:rsidRPr="007833A4">
        <w:rPr>
          <w:rStyle w:val="Emphasis"/>
          <w:highlight w:val="green"/>
        </w:rPr>
        <w:t>crushed</w:t>
      </w:r>
      <w:proofErr w:type="gramEnd"/>
      <w:r w:rsidRPr="00E662A8">
        <w:rPr>
          <w:rStyle w:val="Emphasis"/>
        </w:rPr>
        <w:t xml:space="preserve"> of the earth </w:t>
      </w:r>
      <w:r w:rsidRPr="007833A4">
        <w:rPr>
          <w:rStyle w:val="Emphasis"/>
          <w:highlight w:val="green"/>
        </w:rPr>
        <w:t>that make possible the benefits of the few</w:t>
      </w:r>
      <w:r w:rsidRPr="00DB2F0B">
        <w:rPr>
          <w:sz w:val="16"/>
        </w:rPr>
        <w:t xml:space="preserve">. </w:t>
      </w:r>
      <w:r w:rsidRPr="007833A4">
        <w:rPr>
          <w:highlight w:val="green"/>
          <w:u w:val="single"/>
        </w:rPr>
        <w:t xml:space="preserve">This carries </w:t>
      </w:r>
      <w:r w:rsidRPr="007833A4">
        <w:rPr>
          <w:rStyle w:val="Emphasis"/>
          <w:highlight w:val="green"/>
        </w:rPr>
        <w:t>far more import</w:t>
      </w:r>
      <w:r w:rsidRPr="007833A4">
        <w:rPr>
          <w:highlight w:val="green"/>
          <w:u w:val="single"/>
        </w:rPr>
        <w:t xml:space="preserve"> than</w:t>
      </w:r>
      <w:r w:rsidRPr="00F205AE">
        <w:rPr>
          <w:u w:val="single"/>
        </w:rPr>
        <w:t xml:space="preserve"> mere </w:t>
      </w:r>
      <w:r w:rsidRPr="007833A4">
        <w:rPr>
          <w:highlight w:val="green"/>
          <w:u w:val="single"/>
        </w:rPr>
        <w:t xml:space="preserve">calls for </w:t>
      </w:r>
      <w:r w:rsidRPr="007833A4">
        <w:rPr>
          <w:rStyle w:val="Emphasis"/>
          <w:highlight w:val="green"/>
        </w:rPr>
        <w:t>expanding the largesse accorded by</w:t>
      </w:r>
      <w:r w:rsidRPr="00F205AE">
        <w:rPr>
          <w:rStyle w:val="Emphasis"/>
        </w:rPr>
        <w:t xml:space="preserve"> the </w:t>
      </w:r>
      <w:r w:rsidRPr="007833A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7833A4">
        <w:rPr>
          <w:highlight w:val="green"/>
          <w:u w:val="single"/>
        </w:rPr>
        <w:t>speaks to how “</w:t>
      </w:r>
      <w:r w:rsidRPr="007833A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7833A4">
        <w:rPr>
          <w:rStyle w:val="Emphasis"/>
          <w:highlight w:val="green"/>
        </w:rPr>
        <w:t>dominantly coded</w:t>
      </w:r>
      <w:r w:rsidRPr="007833A4">
        <w:rPr>
          <w:highlight w:val="green"/>
          <w:u w:val="single"/>
        </w:rPr>
        <w:t xml:space="preserve"> by</w:t>
      </w:r>
      <w:r w:rsidRPr="00F205AE">
        <w:rPr>
          <w:u w:val="single"/>
        </w:rPr>
        <w:t xml:space="preserve"> constituent </w:t>
      </w:r>
      <w:r w:rsidRPr="007833A4">
        <w:rPr>
          <w:highlight w:val="green"/>
          <w:u w:val="single"/>
        </w:rPr>
        <w:t>activists as</w:t>
      </w:r>
      <w:r w:rsidRPr="00F205AE">
        <w:rPr>
          <w:u w:val="single"/>
        </w:rPr>
        <w:t xml:space="preserve"> a </w:t>
      </w:r>
      <w:r w:rsidRPr="007833A4">
        <w:rPr>
          <w:highlight w:val="green"/>
          <w:u w:val="single"/>
        </w:rPr>
        <w:t xml:space="preserve">politics of </w:t>
      </w:r>
      <w:r w:rsidRPr="007833A4">
        <w:rPr>
          <w:rStyle w:val="Emphasis"/>
          <w:highlight w:val="green"/>
        </w:rPr>
        <w:t>order</w:t>
      </w:r>
      <w:r w:rsidRPr="00F205AE">
        <w:rPr>
          <w:u w:val="single"/>
        </w:rPr>
        <w:t xml:space="preserve">, a </w:t>
      </w:r>
      <w:r w:rsidRPr="007833A4">
        <w:rPr>
          <w:highlight w:val="green"/>
          <w:u w:val="single"/>
        </w:rPr>
        <w:t>disciplinary</w:t>
      </w:r>
      <w:r w:rsidRPr="00F205AE">
        <w:rPr>
          <w:u w:val="single"/>
        </w:rPr>
        <w:t xml:space="preserve"> </w:t>
      </w:r>
      <w:r w:rsidRPr="007833A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7833A4">
        <w:rPr>
          <w:highlight w:val="green"/>
          <w:u w:val="single"/>
        </w:rPr>
        <w:t>phrased as “</w:t>
      </w:r>
      <w:r w:rsidRPr="007833A4">
        <w:rPr>
          <w:rStyle w:val="Emphasis"/>
          <w:highlight w:val="green"/>
        </w:rPr>
        <w:t>legible demands</w:t>
      </w:r>
      <w:r w:rsidRPr="00F205AE">
        <w:rPr>
          <w:u w:val="single"/>
        </w:rPr>
        <w:t>,” “</w:t>
      </w:r>
      <w:r w:rsidRPr="00F205AE">
        <w:rPr>
          <w:rStyle w:val="Emphasis"/>
        </w:rPr>
        <w:t>persuasive protests</w:t>
      </w:r>
      <w:r w:rsidRPr="00F205AE">
        <w:rPr>
          <w:u w:val="single"/>
        </w:rPr>
        <w:t>,” “</w:t>
      </w:r>
      <w:r w:rsidRPr="007833A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proofErr w:type="gramStart"/>
      <w:r w:rsidRPr="00F205AE">
        <w:rPr>
          <w:rStyle w:val="Emphasis"/>
        </w:rPr>
        <w:t>inevitabilities</w:t>
      </w:r>
      <w:proofErr w:type="gramEnd"/>
      <w:r w:rsidRPr="00F205AE">
        <w:rPr>
          <w:u w:val="single"/>
        </w:rPr>
        <w:t xml:space="preserve">, these earnest </w:t>
      </w:r>
      <w:r w:rsidRPr="007833A4">
        <w:rPr>
          <w:highlight w:val="green"/>
          <w:u w:val="single"/>
        </w:rPr>
        <w:t xml:space="preserve">appeals amount to </w:t>
      </w:r>
      <w:r w:rsidRPr="007833A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 xml:space="preserve">Constituent </w:t>
      </w:r>
      <w:proofErr w:type="gramStart"/>
      <w:r w:rsidRPr="005F1DB4">
        <w:rPr>
          <w:u w:val="single"/>
        </w:rPr>
        <w:t>organizing’s</w:t>
      </w:r>
      <w:proofErr w:type="gramEnd"/>
      <w:r w:rsidRPr="00F205AE">
        <w:rPr>
          <w:u w:val="single"/>
        </w:rPr>
        <w:t xml:space="preserve"> investments in consciousness-raising and in suasory discourse are hereby </w:t>
      </w:r>
      <w:r w:rsidRPr="007833A4">
        <w:rPr>
          <w:highlight w:val="green"/>
          <w:u w:val="single"/>
        </w:rPr>
        <w:t xml:space="preserve">revealed to </w:t>
      </w:r>
      <w:r w:rsidRPr="007833A4">
        <w:rPr>
          <w:rStyle w:val="Emphasis"/>
          <w:highlight w:val="green"/>
        </w:rPr>
        <w:t>incubate a fatal idealism</w:t>
      </w:r>
      <w:r w:rsidRPr="00DB2F0B">
        <w:rPr>
          <w:sz w:val="16"/>
        </w:rPr>
        <w:t>.</w:t>
      </w:r>
    </w:p>
    <w:bookmarkEnd w:id="0"/>
    <w:p w14:paraId="1ECEEDA4" w14:textId="77777777" w:rsidR="00C52BFB" w:rsidRPr="00552511" w:rsidRDefault="00C52BFB" w:rsidP="00C52BFB">
      <w:pPr>
        <w:pStyle w:val="Heading4"/>
      </w:pPr>
      <w:r>
        <w:t xml:space="preserve">Trump is not an </w:t>
      </w:r>
      <w:r>
        <w:rPr>
          <w:u w:val="single"/>
        </w:rPr>
        <w:t>exceptional instance</w:t>
      </w:r>
      <w:r>
        <w:t xml:space="preserve"> of fascism but is constitutive of white liberalism’s crisis. Their assumptions about checking </w:t>
      </w:r>
      <w:r>
        <w:rPr>
          <w:u w:val="single"/>
        </w:rPr>
        <w:t>Trump</w:t>
      </w:r>
      <w:r>
        <w:t xml:space="preserve"> are counterinsurgent inventions that naturalize states of exception and recuperate the white supremacy endemic to </w:t>
      </w:r>
      <w:r>
        <w:rPr>
          <w:u w:val="single"/>
        </w:rPr>
        <w:t>America itself</w:t>
      </w:r>
      <w:r>
        <w:t xml:space="preserve">. </w:t>
      </w:r>
    </w:p>
    <w:p w14:paraId="037F8167" w14:textId="77777777" w:rsidR="00C52BFB" w:rsidRDefault="00C52BFB" w:rsidP="00C52BFB">
      <w:r>
        <w:t xml:space="preserve">Dylan </w:t>
      </w:r>
      <w:r w:rsidRPr="003E092A">
        <w:rPr>
          <w:rStyle w:val="Style13ptBold"/>
        </w:rPr>
        <w:t>Rodriguez</w:t>
      </w:r>
      <w:r>
        <w:t>, Professor of the Department of Ethnic Studies at UC Riverside, November 18, 20</w:t>
      </w:r>
      <w:r w:rsidRPr="003E092A">
        <w:rPr>
          <w:rStyle w:val="Style13ptBold"/>
        </w:rPr>
        <w:t>16</w:t>
      </w:r>
      <w:r>
        <w:t xml:space="preserve"> “The Pitfalls of (White) Liberal Panic,” </w:t>
      </w:r>
      <w:hyperlink r:id="rId5" w:history="1">
        <w:r w:rsidRPr="00CA349B">
          <w:rPr>
            <w:rStyle w:val="Hyperlink"/>
          </w:rPr>
          <w:t>https://abolitionjournal.org/the-pitfalls-of-white-liberal-panic/</w:t>
        </w:r>
      </w:hyperlink>
      <w:r>
        <w:t xml:space="preserve"> //bl</w:t>
      </w:r>
    </w:p>
    <w:p w14:paraId="4D93F135" w14:textId="77777777" w:rsidR="00C52BFB" w:rsidRPr="007D747F" w:rsidRDefault="00C52BFB" w:rsidP="00C52BFB">
      <w:pPr>
        <w:rPr>
          <w:sz w:val="16"/>
        </w:rPr>
      </w:pPr>
      <w:r w:rsidRPr="00142878">
        <w:rPr>
          <w:rStyle w:val="StyleUnderline"/>
        </w:rPr>
        <w:t xml:space="preserve">There should be no shock at the success of White Nationalist </w:t>
      </w:r>
      <w:r w:rsidRPr="00A2330B">
        <w:rPr>
          <w:rStyle w:val="StyleUnderline"/>
        </w:rPr>
        <w:t>revival</w:t>
      </w:r>
      <w:r w:rsidRPr="00A2330B">
        <w:rPr>
          <w:sz w:val="16"/>
        </w:rPr>
        <w:t xml:space="preserve">. </w:t>
      </w:r>
      <w:r w:rsidRPr="00A2330B">
        <w:rPr>
          <w:rStyle w:val="StyleUnderline"/>
        </w:rPr>
        <w:t xml:space="preserve">A fog of </w:t>
      </w:r>
      <w:r w:rsidRPr="00A2330B">
        <w:rPr>
          <w:rStyle w:val="Emphasis"/>
        </w:rPr>
        <w:t>liberal-progressive panic</w:t>
      </w:r>
      <w:r w:rsidRPr="00A2330B">
        <w:rPr>
          <w:rStyle w:val="StyleUnderline"/>
        </w:rPr>
        <w:t xml:space="preserve"> seeps across the closest quarters, oddly i</w:t>
      </w:r>
      <w:r w:rsidRPr="004455C8">
        <w:rPr>
          <w:rStyle w:val="StyleUnderline"/>
        </w:rPr>
        <w:t>ndividualizing what some inhabit as a</w:t>
      </w:r>
      <w:r>
        <w:rPr>
          <w:rStyle w:val="StyleUnderline"/>
        </w:rPr>
        <w:t xml:space="preserve"> </w:t>
      </w:r>
      <w:r w:rsidRPr="004455C8">
        <w:rPr>
          <w:rStyle w:val="StyleUnderline"/>
        </w:rPr>
        <w:t>normal and collective</w:t>
      </w:r>
      <w:r>
        <w:rPr>
          <w:rStyle w:val="StyleUnderline"/>
        </w:rPr>
        <w:t xml:space="preserve"> </w:t>
      </w:r>
      <w:r w:rsidRPr="004455C8">
        <w:rPr>
          <w:rStyle w:val="StyleUnderline"/>
        </w:rPr>
        <w:t xml:space="preserve">disposition of familiarity with </w:t>
      </w:r>
      <w:proofErr w:type="gramStart"/>
      <w:r w:rsidRPr="004455C8">
        <w:rPr>
          <w:rStyle w:val="StyleUnderline"/>
        </w:rPr>
        <w:t>emergency</w:t>
      </w:r>
      <w:proofErr w:type="gramEnd"/>
      <w:r w:rsidRPr="004455C8">
        <w:rPr>
          <w:rStyle w:val="StyleUnderline"/>
        </w:rPr>
        <w:t xml:space="preserve"> under conditions of constant bodily and spiritual duress</w:t>
      </w:r>
      <w:r w:rsidRPr="00D80FA9">
        <w:rPr>
          <w:sz w:val="16"/>
        </w:rPr>
        <w:t xml:space="preserve">. In the living room, kitchen, office, school, cafe, park, dorm room, gym, and library there is a steady-sad din: </w:t>
      </w:r>
      <w:r w:rsidRPr="00142878">
        <w:rPr>
          <w:rStyle w:val="StyleUnderline"/>
        </w:rPr>
        <w:t>How did this happen, Why such hate, There are so many of them, What will happen to our country, Will I be threatened, My uncle and neighbor lied, What does the world think of us, I do not feel safe, What do we do now,</w:t>
      </w:r>
      <w:r w:rsidRPr="004455C8">
        <w:rPr>
          <w:rStyle w:val="StyleUnderline"/>
        </w:rPr>
        <w:t xml:space="preserve"> Who will protect</w:t>
      </w:r>
      <w:r>
        <w:rPr>
          <w:rStyle w:val="StyleUnderline"/>
        </w:rPr>
        <w:t xml:space="preserve"> </w:t>
      </w:r>
      <w:r w:rsidRPr="004455C8">
        <w:rPr>
          <w:rStyle w:val="StyleUnderline"/>
        </w:rPr>
        <w:t>those people</w:t>
      </w:r>
      <w:r>
        <w:rPr>
          <w:rStyle w:val="StyleUnderline"/>
        </w:rPr>
        <w:t xml:space="preserve"> </w:t>
      </w:r>
      <w:r w:rsidRPr="004455C8">
        <w:rPr>
          <w:rStyle w:val="StyleUnderline"/>
        </w:rPr>
        <w:t>from</w:t>
      </w:r>
      <w:r>
        <w:rPr>
          <w:rStyle w:val="StyleUnderline"/>
        </w:rPr>
        <w:t xml:space="preserve"> </w:t>
      </w:r>
      <w:r w:rsidRPr="004455C8">
        <w:rPr>
          <w:rStyle w:val="StyleUnderline"/>
        </w:rPr>
        <w:t xml:space="preserve">them, </w:t>
      </w:r>
      <w:r w:rsidRPr="00142878">
        <w:rPr>
          <w:rStyle w:val="StyleUnderline"/>
          <w:highlight w:val="green"/>
        </w:rPr>
        <w:t>How could this happen</w:t>
      </w:r>
      <w:r w:rsidRPr="00A2330B">
        <w:rPr>
          <w:rStyle w:val="StyleUnderline"/>
        </w:rPr>
        <w:t xml:space="preserve"> my god my god</w:t>
      </w:r>
      <w:r w:rsidRPr="00D80FA9">
        <w:rPr>
          <w:sz w:val="16"/>
        </w:rPr>
        <w:t xml:space="preserve">… Wrapped up in the noise, </w:t>
      </w:r>
      <w:r w:rsidRPr="004455C8">
        <w:rPr>
          <w:rStyle w:val="StyleUnderline"/>
        </w:rPr>
        <w:t xml:space="preserve">it is worth reminding that </w:t>
      </w:r>
      <w:r w:rsidRPr="00142878">
        <w:rPr>
          <w:rStyle w:val="StyleUnderline"/>
          <w:highlight w:val="green"/>
        </w:rPr>
        <w:t>this alleged descent</w:t>
      </w:r>
      <w:r w:rsidRPr="004455C8">
        <w:rPr>
          <w:rStyle w:val="StyleUnderline"/>
        </w:rPr>
        <w:t xml:space="preserve"> into new chapters of state-induced racial and sexual terror </w:t>
      </w:r>
      <w:r w:rsidRPr="00142878">
        <w:rPr>
          <w:rStyle w:val="StyleUnderline"/>
          <w:highlight w:val="green"/>
        </w:rPr>
        <w:t>is not reducible to the</w:t>
      </w:r>
      <w:r w:rsidRPr="004455C8">
        <w:rPr>
          <w:rStyle w:val="StyleUnderline"/>
        </w:rPr>
        <w:t xml:space="preserve"> serial reprehensible (though completely unsurprising) </w:t>
      </w:r>
      <w:r w:rsidRPr="00A2330B">
        <w:rPr>
          <w:rStyle w:val="StyleUnderline"/>
        </w:rPr>
        <w:t xml:space="preserve">tweets, assaults, and </w:t>
      </w:r>
      <w:r w:rsidRPr="00142878">
        <w:rPr>
          <w:rStyle w:val="StyleUnderline"/>
          <w:highlight w:val="green"/>
        </w:rPr>
        <w:t>grandstanding of the new President</w:t>
      </w:r>
      <w:r w:rsidRPr="00A2330B">
        <w:rPr>
          <w:rStyle w:val="StyleUnderline"/>
        </w:rPr>
        <w:t>-Elect</w:t>
      </w:r>
      <w:r w:rsidRPr="00142878">
        <w:rPr>
          <w:rStyle w:val="StyleUnderline"/>
          <w:highlight w:val="green"/>
        </w:rPr>
        <w:t>.</w:t>
      </w:r>
      <w:r w:rsidRPr="00D80FA9">
        <w:rPr>
          <w:sz w:val="16"/>
        </w:rPr>
        <w:t xml:space="preserve"> There are some who understand, because their wisdom is inh</w:t>
      </w:r>
      <w:r w:rsidRPr="00A2330B">
        <w:rPr>
          <w:sz w:val="16"/>
        </w:rPr>
        <w:t xml:space="preserve">erited, </w:t>
      </w:r>
      <w:r w:rsidRPr="00A2330B">
        <w:rPr>
          <w:rStyle w:val="StyleUnderline"/>
        </w:rPr>
        <w:t xml:space="preserve">that the terror he embodies is both long-standing and carried in the thrust of a Civilization’s </w:t>
      </w:r>
      <w:proofErr w:type="gramStart"/>
      <w:r w:rsidRPr="00A2330B">
        <w:rPr>
          <w:rStyle w:val="StyleUnderline"/>
        </w:rPr>
        <w:t>futurity</w:t>
      </w:r>
      <w:proofErr w:type="gramEnd"/>
      <w:r w:rsidRPr="00A2330B">
        <w:rPr>
          <w:rStyle w:val="StyleUnderline"/>
        </w:rPr>
        <w:t>.</w:t>
      </w:r>
      <w:r w:rsidRPr="00A2330B">
        <w:rPr>
          <w:sz w:val="16"/>
        </w:rPr>
        <w:t xml:space="preserve"> </w:t>
      </w:r>
      <w:r w:rsidRPr="00A2330B">
        <w:rPr>
          <w:rStyle w:val="StyleUnderline"/>
        </w:rPr>
        <w:t>This guy was always here,</w:t>
      </w:r>
      <w:r w:rsidRPr="004455C8">
        <w:rPr>
          <w:rStyle w:val="StyleUnderline"/>
        </w:rPr>
        <w:t xml:space="preserve"> </w:t>
      </w:r>
      <w:r w:rsidRPr="00142878">
        <w:rPr>
          <w:rStyle w:val="StyleUnderline"/>
          <w:highlight w:val="green"/>
        </w:rPr>
        <w:t>he is the persona his predecessors possessed but disguised</w:t>
      </w:r>
      <w:r w:rsidRPr="00A2330B">
        <w:rPr>
          <w:rStyle w:val="StyleUnderline"/>
        </w:rPr>
        <w:t xml:space="preserve"> so well</w:t>
      </w:r>
      <w:r w:rsidRPr="004455C8">
        <w:rPr>
          <w:rStyle w:val="StyleUnderline"/>
        </w:rPr>
        <w:t xml:space="preserve"> (though you never fooled me, you assholes), and many of those in the throes of liberal-white-people-panic</w:t>
      </w:r>
      <w:r>
        <w:rPr>
          <w:rStyle w:val="StyleUnderline"/>
        </w:rPr>
        <w:t xml:space="preserve"> </w:t>
      </w:r>
      <w:r w:rsidRPr="004455C8">
        <w:rPr>
          <w:rStyle w:val="StyleUnderline"/>
        </w:rPr>
        <w:t>know this deep down</w:t>
      </w:r>
      <w:r w:rsidRPr="00D80FA9">
        <w:rPr>
          <w:sz w:val="16"/>
        </w:rPr>
        <w:t xml:space="preserve"> because their revulsion to him is driven by a hatred of the intimate, the familial, and maybe the same. I must admit: </w:t>
      </w:r>
      <w:proofErr w:type="spellStart"/>
      <w:r w:rsidRPr="00D80FA9">
        <w:rPr>
          <w:sz w:val="16"/>
        </w:rPr>
        <w:t>i</w:t>
      </w:r>
      <w:proofErr w:type="spellEnd"/>
      <w:r w:rsidRPr="00D80FA9">
        <w:rPr>
          <w:sz w:val="16"/>
        </w:rPr>
        <w:t xml:space="preserve"> suspect some of them are incapable of seeing and feeling past themselves, their own bodily integrity, this isolated moment in a long, long history. </w:t>
      </w:r>
      <w:r w:rsidRPr="00A2330B">
        <w:rPr>
          <w:rStyle w:val="StyleUnderline"/>
        </w:rPr>
        <w:t xml:space="preserve">The way they are spinning into </w:t>
      </w:r>
      <w:r w:rsidRPr="00142878">
        <w:rPr>
          <w:rStyle w:val="StyleUnderline"/>
          <w:highlight w:val="green"/>
        </w:rPr>
        <w:t>prescriptions of how and why “we must resist”</w:t>
      </w:r>
      <w:r w:rsidRPr="004455C8">
        <w:rPr>
          <w:rStyle w:val="StyleUnderline"/>
          <w:highlight w:val="yellow"/>
        </w:rPr>
        <w:t xml:space="preserve"> </w:t>
      </w:r>
      <w:r w:rsidRPr="00142878">
        <w:rPr>
          <w:rStyle w:val="StyleUnderline"/>
        </w:rPr>
        <w:t>this</w:t>
      </w:r>
      <w:r>
        <w:rPr>
          <w:rStyle w:val="StyleUnderline"/>
        </w:rPr>
        <w:t xml:space="preserve"> </w:t>
      </w:r>
      <w:proofErr w:type="gramStart"/>
      <w:r w:rsidRPr="00142878">
        <w:rPr>
          <w:rStyle w:val="StyleUnderline"/>
        </w:rPr>
        <w:t>particular</w:t>
      </w:r>
      <w:r>
        <w:rPr>
          <w:rStyle w:val="StyleUnderline"/>
        </w:rPr>
        <w:t xml:space="preserve"> </w:t>
      </w:r>
      <w:r w:rsidRPr="00142878">
        <w:rPr>
          <w:rStyle w:val="StyleUnderline"/>
        </w:rPr>
        <w:t>abhorrence</w:t>
      </w:r>
      <w:proofErr w:type="gramEnd"/>
      <w:r w:rsidRPr="00142878">
        <w:rPr>
          <w:rStyle w:val="StyleUnderline"/>
        </w:rPr>
        <w:t xml:space="preserve"> </w:t>
      </w:r>
      <w:r w:rsidRPr="00A2330B">
        <w:rPr>
          <w:rStyle w:val="StyleUnderline"/>
        </w:rPr>
        <w:t xml:space="preserve">not only </w:t>
      </w:r>
      <w:r w:rsidRPr="00A2330B">
        <w:rPr>
          <w:rStyle w:val="Emphasis"/>
        </w:rPr>
        <w:t>domesticates the liberal white riot</w:t>
      </w:r>
      <w:r w:rsidRPr="00A2330B">
        <w:rPr>
          <w:rStyle w:val="StyleUnderline"/>
        </w:rPr>
        <w:t xml:space="preserve">, </w:t>
      </w:r>
      <w:proofErr w:type="gramStart"/>
      <w:r w:rsidRPr="00A2330B">
        <w:rPr>
          <w:rStyle w:val="StyleUnderline"/>
        </w:rPr>
        <w:t>it</w:t>
      </w:r>
      <w:proofErr w:type="gramEnd"/>
      <w:r w:rsidRPr="00A2330B">
        <w:rPr>
          <w:rStyle w:val="StyleUnderline"/>
        </w:rPr>
        <w:t xml:space="preserve"> </w:t>
      </w:r>
      <w:r w:rsidRPr="00142878">
        <w:rPr>
          <w:rStyle w:val="Emphasis"/>
          <w:highlight w:val="green"/>
        </w:rPr>
        <w:t>threatens an infiltration of imagination</w:t>
      </w:r>
      <w:r w:rsidRPr="004455C8">
        <w:rPr>
          <w:rStyle w:val="StyleUnderline"/>
        </w:rPr>
        <w:t xml:space="preserve"> in dislocated quarters that are accustomed to their negligence and generally thankful for their absence</w:t>
      </w:r>
      <w:r w:rsidRPr="00D80FA9">
        <w:rPr>
          <w:sz w:val="16"/>
        </w:rPr>
        <w:t xml:space="preserve">. The white misery desires multicultural company. </w:t>
      </w:r>
      <w:r w:rsidRPr="00BB077A">
        <w:rPr>
          <w:rStyle w:val="StyleUnderline"/>
        </w:rPr>
        <w:t xml:space="preserve">Some of </w:t>
      </w:r>
      <w:r w:rsidRPr="00142878">
        <w:rPr>
          <w:rStyle w:val="StyleUnderline"/>
          <w:highlight w:val="green"/>
        </w:rPr>
        <w:t>the ones panicking</w:t>
      </w:r>
      <w:r w:rsidRPr="00BB077A">
        <w:rPr>
          <w:rStyle w:val="StyleUnderline"/>
        </w:rPr>
        <w:t xml:space="preserve"> in public (online, on mic, on screen) </w:t>
      </w:r>
      <w:r w:rsidRPr="00142878">
        <w:rPr>
          <w:rStyle w:val="StyleUnderline"/>
          <w:highlight w:val="green"/>
        </w:rPr>
        <w:t>are ready to tell the rest of us what to do</w:t>
      </w:r>
      <w:r w:rsidRPr="00BB077A">
        <w:rPr>
          <w:rStyle w:val="StyleUnderline"/>
        </w:rPr>
        <w:t>, how to feel, and when to move—</w:t>
      </w:r>
      <w:r w:rsidRPr="00142878">
        <w:rPr>
          <w:rStyle w:val="StyleUnderline"/>
          <w:highlight w:val="green"/>
        </w:rPr>
        <w:t>when</w:t>
      </w:r>
      <w:r w:rsidRPr="00BB077A">
        <w:rPr>
          <w:rStyle w:val="StyleUnderline"/>
        </w:rPr>
        <w:t xml:space="preserve"> in truth, if they felt so motivated, they would realize that </w:t>
      </w:r>
      <w:r w:rsidRPr="00142878">
        <w:rPr>
          <w:rStyle w:val="StyleUnderline"/>
          <w:highlight w:val="green"/>
        </w:rPr>
        <w:t>their greatest contribution might be to shut the fuck up and get out of the way, because there has been</w:t>
      </w:r>
      <w:r w:rsidRPr="00A2330B">
        <w:rPr>
          <w:rStyle w:val="StyleUnderline"/>
        </w:rPr>
        <w:t xml:space="preserve"> some well thought-out, </w:t>
      </w:r>
      <w:r w:rsidRPr="00A2330B">
        <w:rPr>
          <w:rStyle w:val="StyleUnderline"/>
          <w:highlight w:val="green"/>
        </w:rPr>
        <w:t>beautifully imagined,</w:t>
      </w:r>
      <w:r w:rsidRPr="00A2330B">
        <w:rPr>
          <w:rStyle w:val="StyleUnderline"/>
        </w:rPr>
        <w:t xml:space="preserve"> </w:t>
      </w:r>
      <w:r w:rsidRPr="00142878">
        <w:rPr>
          <w:rStyle w:val="StyleUnderline"/>
          <w:highlight w:val="green"/>
        </w:rPr>
        <w:t>wild shit going on for years now</w:t>
      </w:r>
      <w:r w:rsidRPr="00A2330B">
        <w:rPr>
          <w:rStyle w:val="StyleUnderline"/>
        </w:rPr>
        <w:t>, and some of it entails anticipation of their demise along with—because they</w:t>
      </w:r>
      <w:r w:rsidRPr="00BB077A">
        <w:rPr>
          <w:rStyle w:val="StyleUnderline"/>
        </w:rPr>
        <w:t xml:space="preserve"> are part of—the abhorrence</w:t>
      </w:r>
      <w:r w:rsidRPr="00D80FA9">
        <w:rPr>
          <w:sz w:val="16"/>
        </w:rPr>
        <w:t xml:space="preserve">. </w:t>
      </w:r>
      <w:r w:rsidRPr="00142878">
        <w:rPr>
          <w:rStyle w:val="StyleUnderline"/>
        </w:rPr>
        <w:t xml:space="preserve">And those of us doing this kind of work (teaching, singing, organizing, playing, conspiring… </w:t>
      </w:r>
      <w:proofErr w:type="spellStart"/>
      <w:r w:rsidRPr="00142878">
        <w:rPr>
          <w:rStyle w:val="StyleUnderline"/>
        </w:rPr>
        <w:t>i</w:t>
      </w:r>
      <w:proofErr w:type="spellEnd"/>
      <w:r w:rsidRPr="00142878">
        <w:rPr>
          <w:rStyle w:val="StyleUnderline"/>
        </w:rPr>
        <w:t xml:space="preserve"> will plead the Fifth) have long realized that the lines we draw (such as the one </w:t>
      </w:r>
      <w:proofErr w:type="spellStart"/>
      <w:r w:rsidRPr="00142878">
        <w:rPr>
          <w:rStyle w:val="StyleUnderline"/>
        </w:rPr>
        <w:t>i</w:t>
      </w:r>
      <w:proofErr w:type="spellEnd"/>
      <w:r w:rsidRPr="00142878">
        <w:rPr>
          <w:rStyle w:val="StyleUnderline"/>
        </w:rPr>
        <w:t xml:space="preserve"> am replicating here) are never so clean, that we cross them because they always cross us, and it never feels good until we get back to the other side.</w:t>
      </w:r>
      <w:r>
        <w:rPr>
          <w:rStyle w:val="StyleUnderline"/>
        </w:rPr>
        <w:t xml:space="preserve"> </w:t>
      </w:r>
      <w:r w:rsidRPr="00D80FA9">
        <w:rPr>
          <w:sz w:val="16"/>
        </w:rPr>
        <w:t xml:space="preserve">Here we are again: there are rapists, there are thugs, unruly women, incorrigible queers, “marauders in the streets” (as the new President’s far more liberal predecessor Barry Goldwater once said) who must be neutralized, humiliated, violated in the </w:t>
      </w:r>
      <w:proofErr w:type="spellStart"/>
      <w:r w:rsidRPr="00D80FA9">
        <w:rPr>
          <w:sz w:val="16"/>
        </w:rPr>
        <w:t>bask</w:t>
      </w:r>
      <w:proofErr w:type="spellEnd"/>
      <w:r w:rsidRPr="00D80FA9">
        <w:rPr>
          <w:sz w:val="16"/>
        </w:rPr>
        <w:t xml:space="preserve"> of national vanity. </w:t>
      </w:r>
      <w:r w:rsidRPr="00142878">
        <w:rPr>
          <w:rStyle w:val="StyleUnderline"/>
        </w:rPr>
        <w:t>It is to elevate to the level of assumption that the subjection of Black people to unbreaking proto-genocidal state violence is a generalized template through which other-others are periodically audited.</w:t>
      </w:r>
      <w:r>
        <w:rPr>
          <w:rStyle w:val="StyleUnderline"/>
        </w:rPr>
        <w:t xml:space="preserve"> </w:t>
      </w:r>
      <w:r w:rsidRPr="00142878">
        <w:rPr>
          <w:rStyle w:val="StyleUnderline"/>
        </w:rPr>
        <w:t>To be undocumented is to be Brown or Black, and if others might fall into this category, it is only by misfortune of official nomenclature.</w:t>
      </w:r>
      <w:r>
        <w:rPr>
          <w:rStyle w:val="StyleUnderline"/>
        </w:rPr>
        <w:t xml:space="preserve"> </w:t>
      </w:r>
      <w:r w:rsidRPr="00142878">
        <w:rPr>
          <w:rStyle w:val="StyleUnderline"/>
        </w:rPr>
        <w:t>“Grabbing pussy” is no longer a phrase that white women and old white men (or crusty-ass others) can condemn as the repulsive lyrical flourish of “those rappers” (whose names they rarely know), now that it has become the regular orientation of a ruler’s impulse-order.</w:t>
      </w:r>
      <w:r w:rsidRPr="00D80FA9">
        <w:rPr>
          <w:sz w:val="16"/>
        </w:rPr>
        <w:t xml:space="preserve"> 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BB077A">
        <w:rPr>
          <w:rStyle w:val="StyleUnderline"/>
        </w:rPr>
        <w:t xml:space="preserve">Can we say that a certain Hope is dead, and </w:t>
      </w:r>
      <w:r w:rsidRPr="00A2330B">
        <w:rPr>
          <w:rStyle w:val="StyleUnderline"/>
          <w:highlight w:val="green"/>
        </w:rPr>
        <w:t>there must again be vigilant suspicion of what some mean by Change</w:t>
      </w:r>
      <w:r w:rsidRPr="00A2330B">
        <w:rPr>
          <w:rStyle w:val="StyleUnderline"/>
        </w:rPr>
        <w:t>?</w:t>
      </w:r>
      <w:r w:rsidRPr="00A2330B">
        <w:rPr>
          <w:sz w:val="16"/>
        </w:rPr>
        <w:t xml:space="preserve"> Should we admit, now</w:t>
      </w:r>
      <w:r w:rsidRPr="00D80FA9">
        <w:rPr>
          <w:sz w:val="16"/>
        </w:rPr>
        <w:t>, that the “</w:t>
      </w:r>
      <w:proofErr w:type="spellStart"/>
      <w:r w:rsidRPr="00D80FA9">
        <w:rPr>
          <w:sz w:val="16"/>
        </w:rPr>
        <w:t>postracial</w:t>
      </w:r>
      <w:proofErr w:type="spellEnd"/>
      <w:r w:rsidRPr="00D80FA9">
        <w:rPr>
          <w:sz w:val="16"/>
        </w:rPr>
        <w:t xml:space="preserve">” moment was a precursor (rather than a provocation) to a white populism that bizarrely insists on its </w:t>
      </w:r>
      <w:proofErr w:type="spellStart"/>
      <w:r w:rsidRPr="00D80FA9">
        <w:rPr>
          <w:sz w:val="16"/>
        </w:rPr>
        <w:t>nonraciality</w:t>
      </w:r>
      <w:proofErr w:type="spellEnd"/>
      <w:r w:rsidRPr="00D80FA9">
        <w:rPr>
          <w:sz w:val="16"/>
        </w:rPr>
        <w:t xml:space="preserve"> while it p</w:t>
      </w:r>
      <w:r w:rsidRPr="00A2330B">
        <w:rPr>
          <w:sz w:val="16"/>
        </w:rPr>
        <w:t xml:space="preserve">rojects GIFs, memes, and clumsy puns invoking monkeys, taco bowls, and the Prophet Muhammad? </w:t>
      </w:r>
      <w:r w:rsidRPr="00A2330B">
        <w:rPr>
          <w:rStyle w:val="StyleUnderline"/>
        </w:rPr>
        <w:t>It is stranger still that old terms—racism, misogyny, homophobia, sexism—have flooded the national discourse as if this spectacle, this candidate, this President-elect is the catalyst of a doomsday that has in fact been long present in the seemingly limitless</w:t>
      </w:r>
      <w:r w:rsidRPr="00035CD6">
        <w:rPr>
          <w:rStyle w:val="StyleUnderline"/>
        </w:rPr>
        <w:t xml:space="preserve"> reach of white (male) entitlement to degrade, humiliate, and assert dominion over the field of zero consequences.</w:t>
      </w:r>
      <w:r>
        <w:rPr>
          <w:rStyle w:val="StyleUnderline"/>
        </w:rPr>
        <w:t xml:space="preserve"> </w:t>
      </w:r>
      <w:r w:rsidRPr="00035CD6">
        <w:rPr>
          <w:rStyle w:val="StyleUnderline"/>
        </w:rPr>
        <w:t>The morbid-cynical joyride of (white… multiculturalist?) liberal panic is neither merited nor, for some of us, fathomable</w:t>
      </w:r>
      <w:r w:rsidRPr="00D80FA9">
        <w:rPr>
          <w:sz w:val="16"/>
        </w:rPr>
        <w:t xml:space="preserve">. </w:t>
      </w:r>
      <w:r w:rsidRPr="00035CD6">
        <w:rPr>
          <w:rStyle w:val="StyleUnderline"/>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w:t>
      </w:r>
      <w:r w:rsidRPr="00D80FA9">
        <w:rPr>
          <w:sz w:val="16"/>
        </w:rPr>
        <w:t xml:space="preserve"> </w:t>
      </w:r>
      <w:r w:rsidRPr="00035CD6">
        <w:rPr>
          <w:rStyle w:val="StyleUnderline"/>
        </w:rPr>
        <w:t>They are invigorating a truth that some older, wiser heads have generously shared for years:</w:t>
      </w:r>
      <w:r>
        <w:rPr>
          <w:rStyle w:val="StyleUnderline"/>
        </w:rPr>
        <w:t xml:space="preserve"> </w:t>
      </w:r>
      <w:r w:rsidRPr="00035CD6">
        <w:rPr>
          <w:rStyle w:val="StyleUnderline"/>
        </w:rPr>
        <w:t xml:space="preserve">that </w:t>
      </w:r>
      <w:r w:rsidRPr="00142878">
        <w:rPr>
          <w:rStyle w:val="StyleUnderline"/>
          <w:highlight w:val="green"/>
        </w:rPr>
        <w:t xml:space="preserve">to live within an everyday </w:t>
      </w:r>
      <w:r w:rsidRPr="00142878">
        <w:rPr>
          <w:rStyle w:val="Emphasis"/>
          <w:highlight w:val="green"/>
        </w:rPr>
        <w:t>understanding</w:t>
      </w:r>
      <w:r w:rsidRPr="00A2330B">
        <w:rPr>
          <w:rStyle w:val="Emphasis"/>
        </w:rPr>
        <w:t>—and embrace—</w:t>
      </w:r>
      <w:r w:rsidRPr="00142878">
        <w:rPr>
          <w:rStyle w:val="Emphasis"/>
          <w:highlight w:val="green"/>
        </w:rPr>
        <w:t>of emergency</w:t>
      </w:r>
      <w:r w:rsidRPr="00A2330B">
        <w:rPr>
          <w:rStyle w:val="StyleUnderline"/>
        </w:rPr>
        <w:t xml:space="preserve"> is to thrust liberal panic to the margins of an indulgence. It </w:t>
      </w:r>
      <w:r w:rsidRPr="00142878">
        <w:rPr>
          <w:rStyle w:val="StyleUnderline"/>
          <w:highlight w:val="green"/>
        </w:rPr>
        <w:t>is to say</w:t>
      </w:r>
      <w:r w:rsidRPr="00035CD6">
        <w:rPr>
          <w:rStyle w:val="StyleUnderline"/>
        </w:rPr>
        <w:t>, without a hint of “</w:t>
      </w:r>
      <w:proofErr w:type="spellStart"/>
      <w:r w:rsidRPr="00035CD6">
        <w:rPr>
          <w:rStyle w:val="StyleUnderline"/>
        </w:rPr>
        <w:t>i</w:t>
      </w:r>
      <w:proofErr w:type="spellEnd"/>
      <w:r w:rsidRPr="00035CD6">
        <w:rPr>
          <w:rStyle w:val="StyleUnderline"/>
        </w:rPr>
        <w:t xml:space="preserve"> told you so” smugness or exaggerated rage, </w:t>
      </w:r>
      <w:r w:rsidRPr="00142878">
        <w:rPr>
          <w:rStyle w:val="StyleUnderline"/>
          <w:highlight w:val="green"/>
        </w:rPr>
        <w:t>that</w:t>
      </w:r>
      <w:r w:rsidRPr="00A2330B">
        <w:rPr>
          <w:rStyle w:val="StyleUnderline"/>
        </w:rPr>
        <w:t xml:space="preserve"> such a political-cultural </w:t>
      </w:r>
      <w:r w:rsidRPr="00142878">
        <w:rPr>
          <w:rStyle w:val="StyleUnderline"/>
          <w:highlight w:val="green"/>
        </w:rPr>
        <w:t>recalibration to the White Supremacist Normal</w:t>
      </w:r>
      <w:r w:rsidRPr="00035CD6">
        <w:rPr>
          <w:rStyle w:val="StyleUnderline"/>
        </w:rPr>
        <w:t xml:space="preserve"> (however absurd this version may be) </w:t>
      </w:r>
      <w:r w:rsidRPr="00142878">
        <w:rPr>
          <w:rStyle w:val="StyleUnderline"/>
          <w:highlight w:val="green"/>
        </w:rPr>
        <w:t>is</w:t>
      </w:r>
      <w:r>
        <w:rPr>
          <w:rStyle w:val="StyleUnderline"/>
          <w:highlight w:val="green"/>
        </w:rPr>
        <w:t xml:space="preserve"> </w:t>
      </w:r>
      <w:r w:rsidRPr="00142878">
        <w:rPr>
          <w:rStyle w:val="StyleUnderline"/>
          <w:highlight w:val="green"/>
        </w:rPr>
        <w:t>always to be anticipated.</w:t>
      </w:r>
      <w:r w:rsidRPr="00D80FA9">
        <w:rPr>
          <w:sz w:val="16"/>
        </w:rPr>
        <w:t xml:space="preserve"> </w:t>
      </w:r>
      <w:r w:rsidRPr="00035CD6">
        <w:rPr>
          <w:rStyle w:val="StyleUnderline"/>
        </w:rPr>
        <w:t>The question is never “if,” it is “when” and “to what extent.”</w:t>
      </w:r>
      <w:r>
        <w:rPr>
          <w:rStyle w:val="StyleUnderline"/>
        </w:rPr>
        <w:t xml:space="preserve"> </w:t>
      </w:r>
      <w:r w:rsidRPr="00035CD6">
        <w:rPr>
          <w:rStyle w:val="StyleUnderline"/>
        </w:rPr>
        <w:t xml:space="preserve">The problem, every fourth year, is never one of electoral </w:t>
      </w:r>
      <w:proofErr w:type="gramStart"/>
      <w:r w:rsidRPr="00035CD6">
        <w:rPr>
          <w:rStyle w:val="StyleUnderline"/>
        </w:rPr>
        <w:t>outcome</w:t>
      </w:r>
      <w:proofErr w:type="gramEnd"/>
      <w:r w:rsidRPr="00035CD6">
        <w:rPr>
          <w:rStyle w:val="StyleUnderline"/>
        </w:rPr>
        <w:t>, it is one of political culture and the nuances of repression and fleeting opportunism that may follow</w:t>
      </w:r>
      <w:r w:rsidRPr="00D80FA9">
        <w:rPr>
          <w:sz w:val="16"/>
        </w:rPr>
        <w:t xml:space="preserve">. </w:t>
      </w:r>
      <w:r w:rsidRPr="00035CD6">
        <w:rPr>
          <w:rStyle w:val="StyleUnderline"/>
        </w:rPr>
        <w:t xml:space="preserve">Despite outward appearances, Barack </w:t>
      </w:r>
      <w:r w:rsidRPr="00142878">
        <w:rPr>
          <w:rStyle w:val="StyleUnderline"/>
          <w:highlight w:val="green"/>
        </w:rPr>
        <w:t>Obama</w:t>
      </w:r>
      <w:r w:rsidRPr="00035CD6">
        <w:rPr>
          <w:rStyle w:val="StyleUnderline"/>
        </w:rPr>
        <w:t xml:space="preserve">, Hillary </w:t>
      </w:r>
      <w:r w:rsidRPr="00142878">
        <w:rPr>
          <w:rStyle w:val="StyleUnderline"/>
          <w:highlight w:val="green"/>
        </w:rPr>
        <w:t>Clinton, and</w:t>
      </w:r>
      <w:r w:rsidRPr="00035CD6">
        <w:rPr>
          <w:rStyle w:val="StyleUnderline"/>
        </w:rPr>
        <w:t xml:space="preserve"> Donald </w:t>
      </w:r>
      <w:r w:rsidRPr="00142878">
        <w:rPr>
          <w:rStyle w:val="StyleUnderline"/>
          <w:highlight w:val="green"/>
        </w:rPr>
        <w:t>Trump are first cousins</w:t>
      </w:r>
      <w:r w:rsidRPr="00A2330B">
        <w:rPr>
          <w:rStyle w:val="StyleUnderline"/>
        </w:rPr>
        <w:t xml:space="preserve"> swaying to rhythms of progress and reaction</w:t>
      </w:r>
      <w:r w:rsidRPr="00142878">
        <w:rPr>
          <w:rStyle w:val="StyleUnderline"/>
          <w:highlight w:val="green"/>
        </w:rPr>
        <w:t>, united by a commitment to negotiate</w:t>
      </w:r>
      <w:r w:rsidRPr="00A2330B">
        <w:rPr>
          <w:rStyle w:val="StyleUnderline"/>
        </w:rPr>
        <w:t xml:space="preserve"> and relate to the fact of </w:t>
      </w:r>
      <w:r w:rsidRPr="00142878">
        <w:rPr>
          <w:rStyle w:val="StyleUnderline"/>
          <w:highlight w:val="green"/>
        </w:rPr>
        <w:t>white nationhood.</w:t>
      </w:r>
      <w:r w:rsidRPr="00D80FA9">
        <w:rPr>
          <w:sz w:val="16"/>
        </w:rPr>
        <w:t xml:space="preserve"> Pres. Obama will be remembered fondly in the liberal-national memory as the glimmering preface to an unexpected descent into the eighth </w:t>
      </w:r>
      <w:proofErr w:type="spellStart"/>
      <w:r w:rsidRPr="00D80FA9">
        <w:rPr>
          <w:sz w:val="16"/>
        </w:rPr>
        <w:t>bolgia</w:t>
      </w:r>
      <w:proofErr w:type="spellEnd"/>
      <w:r w:rsidRPr="00D80FA9">
        <w:rPr>
          <w:sz w:val="16"/>
        </w:rPr>
        <w:t xml:space="preserve"> of an American Hustle</w:t>
      </w:r>
      <w:r w:rsidRPr="00035CD6">
        <w:rPr>
          <w:rStyle w:val="StyleUnderline"/>
        </w:rPr>
        <w:t>.</w:t>
      </w:r>
      <w:r>
        <w:rPr>
          <w:rStyle w:val="StyleUnderline"/>
        </w:rPr>
        <w:t xml:space="preserve"> </w:t>
      </w:r>
      <w:r w:rsidRPr="00035CD6">
        <w:rPr>
          <w:rStyle w:val="StyleUnderline"/>
        </w:rPr>
        <w:t>But what is most remarkable about this moment is not the instantaneous implosion of an electoral/governing regime nor the anticipated onslaught of official attacks on basic civil and sexual freedoms.</w:t>
      </w:r>
      <w:r w:rsidRPr="00D80FA9">
        <w:rPr>
          <w:sz w:val="16"/>
        </w:rPr>
        <w:t xml:space="preserve"> </w:t>
      </w:r>
      <w:r w:rsidRPr="00035CD6">
        <w:rPr>
          <w:rStyle w:val="StyleUnderline"/>
        </w:rPr>
        <w:t>Rather, it is the possibility that every radical accusation against the United States Empire and the complex monolith of “White America” that could once be easily dismissed as paranoid and extremist, hateful and “reverse racist,” or even treasonous and “terrorist” is now reckoning sober consideration as being, at the very least,</w:t>
      </w:r>
      <w:r>
        <w:rPr>
          <w:rStyle w:val="StyleUnderline"/>
        </w:rPr>
        <w:t xml:space="preserve"> </w:t>
      </w:r>
      <w:r w:rsidRPr="00035CD6">
        <w:rPr>
          <w:rStyle w:val="StyleUnderline"/>
        </w:rPr>
        <w:t>on to something</w:t>
      </w:r>
      <w:r w:rsidRPr="00D80FA9">
        <w:rPr>
          <w:sz w:val="16"/>
        </w:rPr>
        <w:t xml:space="preserve">. Undoubtedly, </w:t>
      </w:r>
      <w:r w:rsidRPr="00035CD6">
        <w:rPr>
          <w:rStyle w:val="StyleUnderline"/>
        </w:rPr>
        <w:t xml:space="preserve">the audacity of hope, the optimism of change, and </w:t>
      </w:r>
      <w:r w:rsidRPr="00142878">
        <w:rPr>
          <w:rStyle w:val="Emphasis"/>
          <w:highlight w:val="green"/>
        </w:rPr>
        <w:t>the belief in the transformative possibilities</w:t>
      </w:r>
      <w:r w:rsidRPr="00142878">
        <w:rPr>
          <w:rStyle w:val="StyleUnderline"/>
          <w:highlight w:val="green"/>
        </w:rPr>
        <w:t xml:space="preserve"> of</w:t>
      </w:r>
      <w:r w:rsidRPr="00A2330B">
        <w:rPr>
          <w:rStyle w:val="StyleUnderline"/>
        </w:rPr>
        <w:t xml:space="preserve"> symbolic-charismatic leadership divined from </w:t>
      </w:r>
      <w:r w:rsidRPr="00142878">
        <w:rPr>
          <w:rStyle w:val="StyleUnderline"/>
          <w:highlight w:val="green"/>
        </w:rPr>
        <w:t>the Executive Branch</w:t>
      </w:r>
      <w:r w:rsidRPr="00A2330B">
        <w:rPr>
          <w:rStyle w:val="StyleUnderline"/>
        </w:rPr>
        <w:t xml:space="preserve"> of the U.S. nation-building machinery </w:t>
      </w:r>
      <w:r w:rsidRPr="00124C62">
        <w:rPr>
          <w:rStyle w:val="Emphasis"/>
          <w:highlight w:val="green"/>
        </w:rPr>
        <w:t>should die a lonely death</w:t>
      </w:r>
      <w:r w:rsidRPr="00142878">
        <w:rPr>
          <w:rStyle w:val="StyleUnderline"/>
          <w:highlight w:val="green"/>
        </w:rPr>
        <w:t xml:space="preserve"> </w:t>
      </w:r>
      <w:r w:rsidRPr="00A2330B">
        <w:rPr>
          <w:rStyle w:val="StyleUnderline"/>
        </w:rPr>
        <w:t>here, and should not be revivified anytime</w:t>
      </w:r>
      <w:r w:rsidRPr="00035CD6">
        <w:rPr>
          <w:rStyle w:val="StyleUnderline"/>
        </w:rPr>
        <w:t>, ever again</w:t>
      </w:r>
      <w:r w:rsidRPr="00D80FA9">
        <w:rPr>
          <w:sz w:val="16"/>
        </w:rPr>
        <w:t xml:space="preserve">. </w:t>
      </w:r>
      <w:r w:rsidRPr="00142878">
        <w:rPr>
          <w:rStyle w:val="StyleUnderline"/>
          <w:highlight w:val="green"/>
        </w:rPr>
        <w:t>Liberal panic</w:t>
      </w:r>
      <w:r w:rsidRPr="00A2330B">
        <w:rPr>
          <w:rStyle w:val="StyleUnderline"/>
        </w:rPr>
        <w:t xml:space="preserve"> amidst proto-fascist ascendancy </w:t>
      </w:r>
      <w:r w:rsidRPr="00142878">
        <w:rPr>
          <w:rStyle w:val="StyleUnderline"/>
          <w:highlight w:val="green"/>
        </w:rPr>
        <w:t>is the symptom of an insistent belief in</w:t>
      </w:r>
      <w:r w:rsidRPr="00035CD6">
        <w:rPr>
          <w:rStyle w:val="StyleUnderline"/>
        </w:rPr>
        <w:t xml:space="preserve"> the long-debunked narrative of (with apologies to the rest of the Américas) </w:t>
      </w:r>
      <w:r w:rsidRPr="00142878">
        <w:rPr>
          <w:rStyle w:val="StyleUnderline"/>
          <w:highlight w:val="green"/>
        </w:rPr>
        <w:t>an Am</w:t>
      </w:r>
      <w:r w:rsidRPr="00A2330B">
        <w:rPr>
          <w:rStyle w:val="StyleUnderline"/>
          <w:highlight w:val="green"/>
        </w:rPr>
        <w:t>erican</w:t>
      </w:r>
      <w:r w:rsidRPr="00124C62">
        <w:rPr>
          <w:rStyle w:val="StyleUnderline"/>
        </w:rPr>
        <w:t xml:space="preserve"> possibility </w:t>
      </w:r>
      <w:r w:rsidRPr="00A2330B">
        <w:rPr>
          <w:rStyle w:val="StyleUnderline"/>
        </w:rPr>
        <w:t xml:space="preserve">that shines with </w:t>
      </w:r>
      <w:r w:rsidRPr="00A2330B">
        <w:rPr>
          <w:rStyle w:val="StyleUnderline"/>
          <w:highlight w:val="green"/>
        </w:rPr>
        <w:t>justice and</w:t>
      </w:r>
      <w:r w:rsidRPr="00035CD6">
        <w:rPr>
          <w:rStyle w:val="StyleUnderline"/>
        </w:rPr>
        <w:t xml:space="preserve"> shared joy in the spoils of</w:t>
      </w:r>
      <w:r>
        <w:rPr>
          <w:rStyle w:val="StyleUnderline"/>
        </w:rPr>
        <w:t xml:space="preserve"> </w:t>
      </w:r>
      <w:hyperlink r:id="rId6" w:history="1">
        <w:r w:rsidRPr="00035CD6">
          <w:rPr>
            <w:rStyle w:val="StyleUnderline"/>
          </w:rPr>
          <w:t>White Being</w:t>
        </w:r>
      </w:hyperlink>
      <w:r w:rsidRPr="00A2330B">
        <w:rPr>
          <w:sz w:val="16"/>
        </w:rPr>
        <w:t xml:space="preserve">. </w:t>
      </w:r>
      <w:r w:rsidRPr="00A2330B">
        <w:rPr>
          <w:rStyle w:val="StyleUnderline"/>
        </w:rPr>
        <w:t xml:space="preserve">Panic never lasts long, and once it dissipates, there is </w:t>
      </w:r>
      <w:r w:rsidRPr="00142878">
        <w:rPr>
          <w:rStyle w:val="Emphasis"/>
          <w:highlight w:val="green"/>
        </w:rPr>
        <w:t>therapeutic (mal)adjustment</w:t>
      </w:r>
      <w:r w:rsidRPr="00142878">
        <w:rPr>
          <w:rStyle w:val="StyleUnderline"/>
          <w:highlight w:val="green"/>
        </w:rPr>
        <w:t xml:space="preserve"> to</w:t>
      </w:r>
      <w:r w:rsidRPr="00A2330B">
        <w:rPr>
          <w:rStyle w:val="StyleUnderline"/>
        </w:rPr>
        <w:t xml:space="preserve"> yet </w:t>
      </w:r>
      <w:r w:rsidRPr="00142878">
        <w:rPr>
          <w:rStyle w:val="StyleUnderline"/>
          <w:highlight w:val="green"/>
        </w:rPr>
        <w:t>another new normal.</w:t>
      </w:r>
      <w:r w:rsidRPr="00D80FA9">
        <w:rPr>
          <w:sz w:val="16"/>
          <w:highlight w:val="green"/>
        </w:rPr>
        <w:t xml:space="preserve"> </w:t>
      </w:r>
      <w:r w:rsidRPr="00A2330B">
        <w:rPr>
          <w:rStyle w:val="StyleUnderline"/>
        </w:rPr>
        <w:t>The modalities of sanctioned resistance to the worst of the normal become common, tolerable, negotiable, and finally ignorable.</w:t>
      </w:r>
      <w:r w:rsidRPr="00A2330B">
        <w:rPr>
          <w:sz w:val="16"/>
        </w:rPr>
        <w:t xml:space="preserve"> </w:t>
      </w:r>
      <w:r w:rsidRPr="00A2330B">
        <w:rPr>
          <w:rStyle w:val="StyleUnderline"/>
        </w:rPr>
        <w:t xml:space="preserve">Civil society (that is, this civil society) again reveals the non-negotiable terms of being human (in fact, of “human being”) in a rush to reconvene a spirit of nation, though possibly many more </w:t>
      </w:r>
      <w:proofErr w:type="gramStart"/>
      <w:r w:rsidRPr="00A2330B">
        <w:rPr>
          <w:rStyle w:val="StyleUnderline"/>
        </w:rPr>
        <w:t>Other</w:t>
      </w:r>
      <w:proofErr w:type="gramEnd"/>
      <w:r w:rsidRPr="00A2330B">
        <w:rPr>
          <w:rStyle w:val="StyleUnderline"/>
        </w:rPr>
        <w:t xml:space="preserve"> humans than at any time in the last half-century will refuse the call,</w:t>
      </w:r>
      <w:r w:rsidRPr="00FA67FF">
        <w:rPr>
          <w:rStyle w:val="StyleUnderline"/>
        </w:rPr>
        <w:t xml:space="preserve"> despite the seductions of compulsory corporate diversity and official multiculturali</w:t>
      </w:r>
      <w:r w:rsidRPr="00142878">
        <w:rPr>
          <w:rStyle w:val="StyleUnderline"/>
        </w:rPr>
        <w:t>sm.</w:t>
      </w:r>
      <w:r w:rsidRPr="00D80FA9">
        <w:rPr>
          <w:sz w:val="16"/>
        </w:rPr>
        <w:t xml:space="preserve"> It is not worth the time and energy, because the moment forces yet another reckoning with that which cannot be assumed: health, home, rights, respected personhood, and at times the future itself. They don’t understand, will never understand, what it means to carry this stress, and those of us who do must talk about it as incitement on our own, complex terms. </w:t>
      </w:r>
      <w:r w:rsidRPr="00FA67FF">
        <w:rPr>
          <w:rStyle w:val="StyleUnderline"/>
        </w:rPr>
        <w:t>It is always killing us, slowly and quickly, but maybe now is their time to suffer</w:t>
      </w:r>
      <w:r w:rsidRPr="00D80FA9">
        <w:rPr>
          <w:sz w:val="16"/>
        </w:rPr>
        <w:t xml:space="preserve">. </w:t>
      </w:r>
      <w:r w:rsidRPr="00142878">
        <w:rPr>
          <w:rStyle w:val="StyleUnderline"/>
        </w:rPr>
        <w:t xml:space="preserve">An </w:t>
      </w:r>
      <w:r w:rsidRPr="00142878">
        <w:rPr>
          <w:rStyle w:val="StyleUnderline"/>
          <w:highlight w:val="green"/>
        </w:rPr>
        <w:t>insurgency</w:t>
      </w:r>
      <w:r w:rsidRPr="00142878">
        <w:rPr>
          <w:rStyle w:val="StyleUnderline"/>
        </w:rPr>
        <w:t xml:space="preserve"> imperative accompanies a revival that is White Nationalist in origin, and white supremacist-misogynist in form.</w:t>
      </w:r>
      <w:r w:rsidRPr="00D80FA9">
        <w:rPr>
          <w:sz w:val="16"/>
        </w:rPr>
        <w:t xml:space="preserve"> </w:t>
      </w:r>
      <w:r w:rsidRPr="00142878">
        <w:rPr>
          <w:rStyle w:val="StyleUnderline"/>
        </w:rPr>
        <w:t xml:space="preserve">It </w:t>
      </w:r>
      <w:r w:rsidRPr="00142878">
        <w:rPr>
          <w:rStyle w:val="StyleUnderline"/>
          <w:highlight w:val="green"/>
        </w:rPr>
        <w:t>is a different kind of invitation</w:t>
      </w:r>
      <w:r w:rsidRPr="00142878">
        <w:rPr>
          <w:rStyle w:val="StyleUnderline"/>
        </w:rPr>
        <w:t xml:space="preserve">, one </w:t>
      </w:r>
      <w:r w:rsidRPr="00142878">
        <w:rPr>
          <w:rStyle w:val="StyleUnderline"/>
          <w:highlight w:val="green"/>
        </w:rPr>
        <w:t>that thrills in living against, creating for,</w:t>
      </w:r>
      <w:r w:rsidRPr="00A2330B">
        <w:rPr>
          <w:rStyle w:val="StyleUnderline"/>
        </w:rPr>
        <w:t xml:space="preserve"> refusing impossible, </w:t>
      </w:r>
      <w:proofErr w:type="spellStart"/>
      <w:r w:rsidRPr="00142878">
        <w:rPr>
          <w:rStyle w:val="StyleUnderline"/>
          <w:highlight w:val="green"/>
        </w:rPr>
        <w:t>renarrating</w:t>
      </w:r>
      <w:proofErr w:type="spellEnd"/>
      <w:r w:rsidRPr="00142878">
        <w:rPr>
          <w:rStyle w:val="StyleUnderline"/>
          <w:highlight w:val="green"/>
        </w:rPr>
        <w:t xml:space="preserve"> the “practical,” </w:t>
      </w:r>
      <w:r w:rsidRPr="00A2330B">
        <w:rPr>
          <w:rStyle w:val="StyleUnderline"/>
        </w:rPr>
        <w:t>catalyzing collective genius to shift a historical script.</w:t>
      </w:r>
      <w:r w:rsidRPr="00A2330B">
        <w:rPr>
          <w:sz w:val="16"/>
        </w:rPr>
        <w:t xml:space="preserve"> As always, </w:t>
      </w:r>
      <w:r w:rsidRPr="00A2330B">
        <w:rPr>
          <w:rStyle w:val="StyleUnderline"/>
        </w:rPr>
        <w:t>this is nothing new, although it might make sense to inhabit the thing as if everything is still to be done.</w:t>
      </w:r>
    </w:p>
    <w:p w14:paraId="3F995F36" w14:textId="77777777" w:rsidR="00C52BFB" w:rsidRDefault="00C52BFB" w:rsidP="00C52BFB">
      <w:pPr>
        <w:rPr>
          <w:u w:val="single"/>
        </w:rPr>
      </w:pPr>
    </w:p>
    <w:p w14:paraId="627AABD3" w14:textId="77777777" w:rsidR="00497EC4" w:rsidRPr="000B39D1" w:rsidRDefault="00497EC4" w:rsidP="00497EC4">
      <w:pPr>
        <w:pStyle w:val="Heading4"/>
      </w:pPr>
      <w:r>
        <w:t xml:space="preserve">Both climate change and pandemics are </w:t>
      </w:r>
      <w:proofErr w:type="spellStart"/>
      <w:r>
        <w:t>hyperobjects</w:t>
      </w:r>
      <w:proofErr w:type="spellEnd"/>
      <w:r>
        <w:t xml:space="preserve"> in the economy of antiblackness – the </w:t>
      </w:r>
      <w:proofErr w:type="spellStart"/>
      <w:r>
        <w:t>aff’s</w:t>
      </w:r>
      <w:proofErr w:type="spellEnd"/>
      <w:r>
        <w:t xml:space="preserve"> tinkering with the system only perpetuates the logic of antiblackness that structurally reproduces Black death.</w:t>
      </w:r>
    </w:p>
    <w:p w14:paraId="171EA32F" w14:textId="77777777" w:rsidR="00497EC4" w:rsidRPr="004F01C8" w:rsidRDefault="00497EC4" w:rsidP="00497EC4">
      <w:r w:rsidRPr="004F01C8">
        <w:rPr>
          <w:rStyle w:val="Style13ptBold"/>
        </w:rPr>
        <w:t xml:space="preserve">Liebman, </w:t>
      </w:r>
      <w:proofErr w:type="spellStart"/>
      <w:r w:rsidRPr="004F01C8">
        <w:rPr>
          <w:rStyle w:val="Style13ptBold"/>
        </w:rPr>
        <w:t>Rhiney</w:t>
      </w:r>
      <w:proofErr w:type="spellEnd"/>
      <w:r w:rsidRPr="004F01C8">
        <w:rPr>
          <w:rStyle w:val="Style13ptBold"/>
        </w:rPr>
        <w:t>, Wallace 2020</w:t>
      </w:r>
      <w:r>
        <w:t xml:space="preserve"> (A, K,</w:t>
      </w:r>
      <w:r w:rsidRPr="004F01C8">
        <w:t xml:space="preserve"> R. </w:t>
      </w:r>
      <w:r>
        <w:t>“</w:t>
      </w:r>
      <w:r w:rsidRPr="004F01C8">
        <w:t>To die a thousand deaths: COVID-19, racial capitalism, and anti-Black violence. Human Geography, 194277862096203. doi:10.1177/</w:t>
      </w:r>
      <w:proofErr w:type="gramStart"/>
      <w:r w:rsidRPr="004F01C8">
        <w:t>1942778620962038</w:t>
      </w:r>
      <w:r>
        <w:t>//</w:t>
      </w:r>
      <w:proofErr w:type="spellStart"/>
      <w:proofErr w:type="gramEnd"/>
      <w:r>
        <w:t>ajoseph</w:t>
      </w:r>
      <w:proofErr w:type="spellEnd"/>
    </w:p>
    <w:p w14:paraId="0D66FA46" w14:textId="77777777" w:rsidR="00497EC4" w:rsidRPr="002B0459" w:rsidRDefault="00497EC4" w:rsidP="00497EC4">
      <w:pPr>
        <w:rPr>
          <w:sz w:val="16"/>
        </w:rPr>
      </w:pPr>
      <w:r w:rsidRPr="004F01C8">
        <w:rPr>
          <w:sz w:val="16"/>
        </w:rPr>
        <w:t xml:space="preserve">One after another, global events in 2020 appear to mark both systemic dissolution and the spreading consciousness that alternative paradigms are both possible and necessary. </w:t>
      </w:r>
      <w:r w:rsidRPr="00DF13FA">
        <w:rPr>
          <w:b/>
          <w:bCs/>
          <w:highlight w:val="cyan"/>
          <w:u w:val="single"/>
        </w:rPr>
        <w:t>The recent wave of protests</w:t>
      </w:r>
      <w:r w:rsidRPr="004F01C8">
        <w:rPr>
          <w:b/>
          <w:bCs/>
          <w:u w:val="single"/>
        </w:rPr>
        <w:t xml:space="preserve"> in honor of George Floyd, Tony McDade, Ahmaud Arbery, Breonna Taylor, David McAtee, and countless other Black and Brown lives lost to State terror in the United States and abroad </w:t>
      </w:r>
      <w:r w:rsidRPr="00DF13FA">
        <w:rPr>
          <w:b/>
          <w:bCs/>
          <w:highlight w:val="cyan"/>
          <w:u w:val="single"/>
        </w:rPr>
        <w:t>is inseparable from</w:t>
      </w:r>
      <w:r w:rsidRPr="004F01C8">
        <w:rPr>
          <w:b/>
          <w:bCs/>
          <w:u w:val="single"/>
        </w:rPr>
        <w:t xml:space="preserve"> the angst at </w:t>
      </w:r>
      <w:r w:rsidRPr="00DF13FA">
        <w:rPr>
          <w:b/>
          <w:bCs/>
          <w:highlight w:val="cyan"/>
          <w:u w:val="single"/>
        </w:rPr>
        <w:t>climate-</w:t>
      </w:r>
      <w:r w:rsidRPr="004F01C8">
        <w:rPr>
          <w:b/>
          <w:bCs/>
          <w:u w:val="single"/>
        </w:rPr>
        <w:t>driven fires</w:t>
      </w:r>
      <w:r w:rsidRPr="004F01C8">
        <w:rPr>
          <w:sz w:val="16"/>
        </w:rPr>
        <w:t xml:space="preserve"> in Australia (and years past Brazil and Siberia), </w:t>
      </w:r>
      <w:r w:rsidRPr="00DF13FA">
        <w:rPr>
          <w:b/>
          <w:bCs/>
          <w:highlight w:val="cyan"/>
          <w:u w:val="single"/>
        </w:rPr>
        <w:t>and</w:t>
      </w:r>
      <w:r w:rsidRPr="006B14E6">
        <w:rPr>
          <w:b/>
          <w:bCs/>
          <w:u w:val="single"/>
        </w:rPr>
        <w:t xml:space="preserve"> the shock at the </w:t>
      </w:r>
      <w:r w:rsidRPr="00DF13FA">
        <w:rPr>
          <w:b/>
          <w:bCs/>
          <w:highlight w:val="cyan"/>
          <w:u w:val="single"/>
        </w:rPr>
        <w:t>refusal of the State to respond to the COVID-19 virus</w:t>
      </w:r>
      <w:r w:rsidRPr="004F01C8">
        <w:rPr>
          <w:b/>
          <w:bCs/>
          <w:u w:val="single"/>
        </w:rPr>
        <w:t>.</w:t>
      </w:r>
      <w:r w:rsidRPr="004F01C8">
        <w:rPr>
          <w:sz w:val="16"/>
        </w:rPr>
        <w:t xml:space="preserve"> </w:t>
      </w:r>
      <w:r w:rsidRPr="00DF13FA">
        <w:rPr>
          <w:b/>
          <w:bCs/>
          <w:highlight w:val="cyan"/>
          <w:u w:val="single"/>
        </w:rPr>
        <w:t>We see the violence of racial capitalism</w:t>
      </w:r>
      <w:r w:rsidRPr="004F01C8">
        <w:rPr>
          <w:b/>
          <w:bCs/>
          <w:u w:val="single"/>
        </w:rPr>
        <w:t xml:space="preserve"> </w:t>
      </w:r>
      <w:r w:rsidRPr="004F01C8">
        <w:rPr>
          <w:sz w:val="16"/>
        </w:rPr>
        <w:t xml:space="preserve">pursued from an interpellation upon a specific Minneapolis street corner </w:t>
      </w:r>
      <w:r w:rsidRPr="00DF13FA">
        <w:rPr>
          <w:b/>
          <w:bCs/>
          <w:highlight w:val="cyan"/>
          <w:u w:val="single"/>
        </w:rPr>
        <w:t>to hyper objects—climatic and pandemi</w:t>
      </w:r>
      <w:r w:rsidRPr="004F01C8">
        <w:rPr>
          <w:b/>
          <w:bCs/>
          <w:u w:val="single"/>
        </w:rPr>
        <w:t>c</w:t>
      </w:r>
      <w:r w:rsidRPr="004F01C8">
        <w:rPr>
          <w:sz w:val="16"/>
        </w:rPr>
        <w:t xml:space="preserve">—operating free of GPS coordinates. The failure modes interact. </w:t>
      </w:r>
      <w:r w:rsidRPr="004F01C8">
        <w:rPr>
          <w:u w:val="single"/>
        </w:rPr>
        <w:t>Billions of dollars in militarized police weaponry are utilized against unarmed citizens while hospital workers toil without protective gear and ventilators. A police officer chokes a Black man to death for allegedly spending a counterfeit $20 bill, while millions suffer from State-sponsored hunger, inadequate medical care, and the specter of eviction.</w:t>
      </w:r>
      <w:r w:rsidRPr="004F01C8">
        <w:rPr>
          <w:sz w:val="16"/>
        </w:rPr>
        <w:t xml:space="preserve"> In a country that denied the severity of the virus for months and implemented quarantine unevenly (if at all), </w:t>
      </w:r>
      <w:r w:rsidRPr="004F01C8">
        <w:rPr>
          <w:u w:val="single"/>
        </w:rPr>
        <w:t>the State has mobilized its full police apparatus to quell political uprisings in a matter of days, demonstrating in plain view its past and present priorities. “I can’t breathe” takes on a double meaning in the current political moment. COVID-19 disproportionately attacks the lungs of Black people exposed due to inadequate protection, while the knee of the carceral State continues to deprive the Black body of air. The ideal biopolitical shelter-in-place subject—flexible tele-mobile worker with a suburban at-home office, undoubtedly white—is the same subject protected by a police apparatus upholding settler claims to property and contemporary gentrification</w:t>
      </w:r>
      <w:r w:rsidRPr="004F01C8">
        <w:rPr>
          <w:b/>
          <w:bCs/>
          <w:u w:val="single"/>
        </w:rPr>
        <w:t xml:space="preserve">. </w:t>
      </w:r>
      <w:r w:rsidRPr="00DF13FA">
        <w:rPr>
          <w:b/>
          <w:bCs/>
          <w:u w:val="single"/>
        </w:rPr>
        <w:t>In this moment</w:t>
      </w:r>
      <w:r w:rsidRPr="00DF13FA">
        <w:rPr>
          <w:b/>
          <w:bCs/>
          <w:highlight w:val="cyan"/>
          <w:u w:val="single"/>
        </w:rPr>
        <w:t xml:space="preserve">, demands to end racial capitalism, demonstrated through anti-police protests and attacks against private capital, intersect with </w:t>
      </w:r>
      <w:r w:rsidRPr="006B14E6">
        <w:rPr>
          <w:b/>
          <w:bCs/>
          <w:u w:val="single"/>
        </w:rPr>
        <w:t xml:space="preserve">the still unfolding path of </w:t>
      </w:r>
      <w:r w:rsidRPr="00DF13FA">
        <w:rPr>
          <w:b/>
          <w:bCs/>
          <w:highlight w:val="cyan"/>
          <w:u w:val="single"/>
        </w:rPr>
        <w:t>COVID-19</w:t>
      </w:r>
      <w:r w:rsidRPr="004F01C8">
        <w:rPr>
          <w:sz w:val="16"/>
        </w:rPr>
        <w:t xml:space="preserve">, which has halted global trade and merely amplified neoliberal capitalism’s longstanding disregard for human life. As countries around the world begin to reopen their economies and borders, backed by disaster </w:t>
      </w:r>
      <w:proofErr w:type="gramStart"/>
      <w:r w:rsidRPr="004F01C8">
        <w:rPr>
          <w:sz w:val="16"/>
        </w:rPr>
        <w:t>capitalism’s bailouts</w:t>
      </w:r>
      <w:proofErr w:type="gramEnd"/>
      <w:r w:rsidRPr="004F01C8">
        <w:rPr>
          <w:sz w:val="16"/>
        </w:rPr>
        <w:t xml:space="preserve"> 2 Human Geography 00(0) for the rich, we are reminded that the present global regime of interlocking directorates is a totalizing program</w:t>
      </w:r>
      <w:r w:rsidRPr="004F01C8">
        <w:rPr>
          <w:b/>
          <w:bCs/>
          <w:u w:val="single"/>
        </w:rPr>
        <w:t xml:space="preserve">. </w:t>
      </w:r>
      <w:r w:rsidRPr="00DF13FA">
        <w:rPr>
          <w:b/>
          <w:bCs/>
          <w:u w:val="single"/>
        </w:rPr>
        <w:t>Capitalism “as a project, seeks to create a world in the image of capital, in which all elements of human and extra-human nature are effectively interchangeable</w:t>
      </w:r>
      <w:r w:rsidRPr="004F01C8">
        <w:rPr>
          <w:b/>
          <w:bCs/>
          <w:u w:val="single"/>
        </w:rPr>
        <w:t>”</w:t>
      </w:r>
      <w:r w:rsidRPr="004F01C8">
        <w:rPr>
          <w:sz w:val="16"/>
        </w:rPr>
        <w:t xml:space="preserve"> (Moore, 2015: 204). However, biological processes are not </w:t>
      </w:r>
      <w:proofErr w:type="gramStart"/>
      <w:r w:rsidRPr="004F01C8">
        <w:rPr>
          <w:sz w:val="16"/>
        </w:rPr>
        <w:t>inert</w:t>
      </w:r>
      <w:proofErr w:type="gramEnd"/>
      <w:r w:rsidRPr="004F01C8">
        <w:rPr>
          <w:sz w:val="16"/>
        </w:rPr>
        <w:t xml:space="preserve"> and </w:t>
      </w:r>
      <w:r w:rsidRPr="004F01C8">
        <w:rPr>
          <w:u w:val="single"/>
        </w:rPr>
        <w:t>the conflation of use-values defined by locally specific ecologies with globally fungible exchange values has created viral monsters time and again</w:t>
      </w:r>
      <w:r w:rsidRPr="004F01C8">
        <w:rPr>
          <w:sz w:val="16"/>
        </w:rPr>
        <w:t xml:space="preserve">. International investments in industrial hog production, financial pressure upon agrarian producers that exacerbate the poaching and commoditization of wild animals, and exurban and industrial development that bisects agricultural and forest ecosystems—all created a crucible in which animal-to-human transmission events were to spread like—and in some cases quite literally along—wildfire. </w:t>
      </w:r>
      <w:r w:rsidRPr="00DF13FA">
        <w:rPr>
          <w:b/>
          <w:bCs/>
          <w:highlight w:val="cyan"/>
          <w:u w:val="single"/>
        </w:rPr>
        <w:t>The preconditions for a global pandemic have long been in the making</w:t>
      </w:r>
      <w:r w:rsidRPr="004F01C8">
        <w:rPr>
          <w:sz w:val="16"/>
        </w:rPr>
        <w:t xml:space="preserve">. Animal-human viral spillover characterizes the major viral diseases of the previous 50 years—HIV, Ebola, H1N1, severe acute respiratory syndrome (SARS), among others. Such diseases run the gamut from regional </w:t>
      </w:r>
      <w:proofErr w:type="spellStart"/>
      <w:r w:rsidRPr="004F01C8">
        <w:rPr>
          <w:sz w:val="16"/>
        </w:rPr>
        <w:t>protopandemicity</w:t>
      </w:r>
      <w:proofErr w:type="spellEnd"/>
      <w:r w:rsidRPr="004F01C8">
        <w:rPr>
          <w:sz w:val="16"/>
        </w:rPr>
        <w:t xml:space="preserve"> to true pandemics of a </w:t>
      </w:r>
      <w:proofErr w:type="gramStart"/>
      <w:r w:rsidRPr="004F01C8">
        <w:rPr>
          <w:sz w:val="16"/>
        </w:rPr>
        <w:t>variety</w:t>
      </w:r>
      <w:proofErr w:type="gramEnd"/>
      <w:r w:rsidRPr="004F01C8">
        <w:rPr>
          <w:sz w:val="16"/>
        </w:rPr>
        <w:t xml:space="preserve"> infection rates and case fatality ratios. Nearly to </w:t>
      </w:r>
      <w:proofErr w:type="gramStart"/>
      <w:r w:rsidRPr="004F01C8">
        <w:rPr>
          <w:sz w:val="16"/>
        </w:rPr>
        <w:t>a one</w:t>
      </w:r>
      <w:proofErr w:type="gramEnd"/>
      <w:r w:rsidRPr="004F01C8">
        <w:rPr>
          <w:sz w:val="16"/>
        </w:rPr>
        <w:t>, however, spillover events emerged in places where transnational capital invested in plantation agriculture, concentrated animal production, and urban infrastructures predicated upon the continued erosion of rural livelihoods. Whereas viral reservoirs in intact forests previously had little human contact, the homogenization and interconnectivity of landscapes across the globe make viral spillover events planetary in scale. In the creation of new socio-ecologies, mutant natures are formed containing the imprints of capitalist logics—from the ordered rows of plantation agriculture to viral ribonucleic acid (RNA) recombination itself</w:t>
      </w:r>
      <w:r w:rsidRPr="004F01C8">
        <w:rPr>
          <w:b/>
          <w:bCs/>
          <w:u w:val="single"/>
        </w:rPr>
        <w:t xml:space="preserve">. </w:t>
      </w:r>
      <w:r w:rsidRPr="00DF13FA">
        <w:rPr>
          <w:b/>
          <w:bCs/>
          <w:u w:val="single"/>
        </w:rPr>
        <w:t>Systems of international trade and global circuits of capital both form “abstract social natures” through foreign direct investment in agribusiness, supply chain financing</w:t>
      </w:r>
      <w:r w:rsidRPr="004F01C8">
        <w:rPr>
          <w:b/>
          <w:bCs/>
          <w:u w:val="single"/>
        </w:rPr>
        <w:t xml:space="preserve">, forest extraction, and development and constitute abstract social natures themselves. That is, </w:t>
      </w:r>
      <w:r w:rsidRPr="00DF13FA">
        <w:rPr>
          <w:b/>
          <w:bCs/>
          <w:highlight w:val="cyan"/>
          <w:u w:val="single"/>
        </w:rPr>
        <w:t>COVID-19 is itself a product of</w:t>
      </w:r>
      <w:r w:rsidRPr="004F01C8">
        <w:rPr>
          <w:b/>
          <w:bCs/>
          <w:u w:val="single"/>
        </w:rPr>
        <w:t xml:space="preserve"> and constitutes an </w:t>
      </w:r>
      <w:proofErr w:type="gramStart"/>
      <w:r w:rsidRPr="004F01C8">
        <w:rPr>
          <w:b/>
          <w:bCs/>
          <w:u w:val="single"/>
        </w:rPr>
        <w:t>abstracted</w:t>
      </w:r>
      <w:proofErr w:type="gramEnd"/>
      <w:r w:rsidRPr="004F01C8">
        <w:rPr>
          <w:b/>
          <w:bCs/>
          <w:u w:val="single"/>
        </w:rPr>
        <w:t xml:space="preserve">, </w:t>
      </w:r>
      <w:r w:rsidRPr="00DF13FA">
        <w:rPr>
          <w:b/>
          <w:bCs/>
          <w:highlight w:val="cyan"/>
          <w:u w:val="single"/>
        </w:rPr>
        <w:t xml:space="preserve">capitalist nature </w:t>
      </w:r>
      <w:r w:rsidRPr="00DF13FA">
        <w:rPr>
          <w:b/>
          <w:bCs/>
          <w:u w:val="single"/>
        </w:rPr>
        <w:t xml:space="preserve">formed </w:t>
      </w:r>
      <w:r w:rsidRPr="006B14E6">
        <w:rPr>
          <w:b/>
          <w:bCs/>
          <w:highlight w:val="cyan"/>
          <w:u w:val="single"/>
        </w:rPr>
        <w:t>through</w:t>
      </w:r>
      <w:r w:rsidRPr="00DF13FA">
        <w:rPr>
          <w:b/>
          <w:bCs/>
          <w:u w:val="single"/>
        </w:rPr>
        <w:t xml:space="preserve"> the application of </w:t>
      </w:r>
      <w:r w:rsidRPr="006B14E6">
        <w:rPr>
          <w:b/>
          <w:bCs/>
          <w:highlight w:val="cyan"/>
          <w:u w:val="single"/>
        </w:rPr>
        <w:t>scientific tools</w:t>
      </w:r>
      <w:r w:rsidRPr="00DF13FA">
        <w:rPr>
          <w:b/>
          <w:bCs/>
          <w:u w:val="single"/>
        </w:rPr>
        <w:t xml:space="preserve"> </w:t>
      </w:r>
      <w:r w:rsidRPr="006B14E6">
        <w:rPr>
          <w:b/>
          <w:bCs/>
          <w:highlight w:val="cyan"/>
          <w:u w:val="single"/>
        </w:rPr>
        <w:t>connected</w:t>
      </w:r>
      <w:r w:rsidRPr="00DF13FA">
        <w:rPr>
          <w:b/>
          <w:bCs/>
          <w:u w:val="single"/>
        </w:rPr>
        <w:t xml:space="preserve"> </w:t>
      </w:r>
      <w:r w:rsidRPr="006B14E6">
        <w:rPr>
          <w:b/>
          <w:bCs/>
          <w:highlight w:val="cyan"/>
          <w:u w:val="single"/>
        </w:rPr>
        <w:t>with</w:t>
      </w:r>
      <w:r w:rsidRPr="00DF13FA">
        <w:rPr>
          <w:b/>
          <w:bCs/>
          <w:u w:val="single"/>
        </w:rPr>
        <w:t xml:space="preserve"> </w:t>
      </w:r>
      <w:r w:rsidRPr="006B14E6">
        <w:rPr>
          <w:b/>
          <w:bCs/>
          <w:highlight w:val="cyan"/>
          <w:u w:val="single"/>
        </w:rPr>
        <w:t>imperial</w:t>
      </w:r>
      <w:r w:rsidRPr="00DF13FA">
        <w:rPr>
          <w:b/>
          <w:bCs/>
          <w:u w:val="single"/>
        </w:rPr>
        <w:t xml:space="preserve"> forms of </w:t>
      </w:r>
      <w:r w:rsidRPr="006B14E6">
        <w:rPr>
          <w:b/>
          <w:bCs/>
          <w:highlight w:val="cyan"/>
          <w:u w:val="single"/>
        </w:rPr>
        <w:t>ordering</w:t>
      </w:r>
      <w:r w:rsidRPr="00DF13FA">
        <w:rPr>
          <w:b/>
          <w:bCs/>
          <w:u w:val="single"/>
        </w:rPr>
        <w:t xml:space="preserve"> and violence, constructing an interpenetration of nature-into capitalism and capitalism-into-nature</w:t>
      </w:r>
      <w:r w:rsidRPr="004F01C8">
        <w:rPr>
          <w:sz w:val="16"/>
        </w:rPr>
        <w:t xml:space="preserve">. Source SARS strains parlayed decades-long rides across Southern and Central China’s agroeconomic landscape of mass-confined domesticated and wild animals into a strain, SARS-CoV-2, the COVID-19 virus, that turned human-to-human and made its way to Wuhan and the world. That animal-human transmission of a novel coronavirus in a rural market in China occurred is not such an issue. The widespread and almost instantaneous travel and trade connecting Wuhan to Shanghai to London to New York and beyond are the pandemic’s infrastructural super-highways. </w:t>
      </w:r>
      <w:r w:rsidRPr="004F01C8">
        <w:rPr>
          <w:b/>
          <w:bCs/>
          <w:u w:val="single"/>
        </w:rPr>
        <w:t>Capitalist ecological contradictions produced COVID-19 and created the circuits for its global spread</w:t>
      </w:r>
      <w:r w:rsidRPr="004F01C8">
        <w:rPr>
          <w:sz w:val="16"/>
        </w:rPr>
        <w:t xml:space="preserve">. As Marx noted, capitalism alienates humanity, commoditizing people into a labor force toiling to generate surplus profit. In time, the degradation of ecological </w:t>
      </w:r>
      <w:proofErr w:type="gramStart"/>
      <w:r w:rsidRPr="004F01C8">
        <w:rPr>
          <w:sz w:val="16"/>
        </w:rPr>
        <w:t>feedbacks</w:t>
      </w:r>
      <w:proofErr w:type="gramEnd"/>
      <w:r w:rsidRPr="004F01C8">
        <w:rPr>
          <w:sz w:val="16"/>
        </w:rPr>
        <w:t xml:space="preserve"> and pollution of soil, air, and water has created environments so toxic that solely bacteria and other extremophiles can survive. These rifts not only alienated human activity and nature but intellectual inquiry itself. It is no wonder </w:t>
      </w:r>
      <w:proofErr w:type="gramStart"/>
      <w:r w:rsidRPr="004F01C8">
        <w:rPr>
          <w:sz w:val="16"/>
        </w:rPr>
        <w:t>then,</w:t>
      </w:r>
      <w:proofErr w:type="gramEnd"/>
      <w:r w:rsidRPr="004F01C8">
        <w:rPr>
          <w:sz w:val="16"/>
        </w:rPr>
        <w:t xml:space="preserve"> that in addressing COVID-19, binaries </w:t>
      </w:r>
      <w:proofErr w:type="gramStart"/>
      <w:r w:rsidRPr="004F01C8">
        <w:rPr>
          <w:sz w:val="16"/>
        </w:rPr>
        <w:t>sown</w:t>
      </w:r>
      <w:proofErr w:type="gramEnd"/>
      <w:r w:rsidRPr="004F01C8">
        <w:rPr>
          <w:sz w:val="16"/>
        </w:rPr>
        <w:t xml:space="preserve"> between human health and the economy proliferate. Agricultural scientists focus more upon supply chain efficiencies than ecological diversification, and for-profit health researchers battle over a proprietary vaccine while community health systems fail. While </w:t>
      </w:r>
      <w:proofErr w:type="gramStart"/>
      <w:r w:rsidRPr="004F01C8">
        <w:rPr>
          <w:sz w:val="16"/>
        </w:rPr>
        <w:t>many a molecular biologist</w:t>
      </w:r>
      <w:proofErr w:type="gramEnd"/>
      <w:r w:rsidRPr="004F01C8">
        <w:rPr>
          <w:sz w:val="16"/>
        </w:rPr>
        <w:t xml:space="preserve"> will labor to pinpoint the exact event, in the exact market that caused the </w:t>
      </w:r>
      <w:proofErr w:type="spellStart"/>
      <w:r w:rsidRPr="004F01C8">
        <w:rPr>
          <w:sz w:val="16"/>
        </w:rPr>
        <w:t>originary</w:t>
      </w:r>
      <w:proofErr w:type="spellEnd"/>
      <w:r w:rsidRPr="004F01C8">
        <w:rPr>
          <w:sz w:val="16"/>
        </w:rPr>
        <w:t xml:space="preserve"> infectious fall from grace, the bigger picture of global circuits of capital, fragmented public health systems, and disrupted ecological life support systems is largely left out. Tracing not only the systemic factors leading to COVID-19’s emergence through new spaces of capitalist industrialization but then the long chains of transmission that wind and diffract through the hospitals, prisons, meatpacking plants, and nursing homes— themselves tales of uneven capitalist </w:t>
      </w:r>
      <w:proofErr w:type="gramStart"/>
      <w:r w:rsidRPr="004F01C8">
        <w:rPr>
          <w:sz w:val="16"/>
        </w:rPr>
        <w:t>development—is made</w:t>
      </w:r>
      <w:proofErr w:type="gramEnd"/>
      <w:r w:rsidRPr="004F01C8">
        <w:rPr>
          <w:sz w:val="16"/>
        </w:rPr>
        <w:t xml:space="preserve"> nearly impossible by the very academic turf wars that guide the study of emergent pathogens. While metabolic rifts and overlapping dynamics of alienation can help to explain the environmental </w:t>
      </w:r>
      <w:r w:rsidRPr="006B14E6">
        <w:rPr>
          <w:b/>
          <w:bCs/>
          <w:u w:val="single"/>
        </w:rPr>
        <w:t>conditions through which COVID-19 spreads</w:t>
      </w:r>
      <w:r w:rsidRPr="004F01C8">
        <w:rPr>
          <w:b/>
          <w:bCs/>
          <w:u w:val="single"/>
        </w:rPr>
        <w:t xml:space="preserve">, the uneven suffering is shaped by long-standing racial violence, specifically </w:t>
      </w:r>
      <w:proofErr w:type="spellStart"/>
      <w:r w:rsidRPr="004F01C8">
        <w:rPr>
          <w:b/>
          <w:bCs/>
          <w:u w:val="single"/>
        </w:rPr>
        <w:t>antiBlackness</w:t>
      </w:r>
      <w:proofErr w:type="spellEnd"/>
      <w:r w:rsidRPr="004F01C8">
        <w:rPr>
          <w:b/>
          <w:bCs/>
          <w:u w:val="single"/>
        </w:rPr>
        <w:t xml:space="preserve">, that remains </w:t>
      </w:r>
      <w:r w:rsidRPr="006B14E6">
        <w:rPr>
          <w:b/>
          <w:bCs/>
          <w:u w:val="single"/>
        </w:rPr>
        <w:t>a “necessary precondition for the perpetuation of capitalism”</w:t>
      </w:r>
      <w:r w:rsidRPr="004F01C8">
        <w:rPr>
          <w:b/>
          <w:bCs/>
          <w:u w:val="single"/>
        </w:rPr>
        <w:t xml:space="preserve"> (Bledsoe and Wright, 2019). </w:t>
      </w:r>
      <w:r w:rsidRPr="00DF13FA">
        <w:rPr>
          <w:b/>
          <w:bCs/>
          <w:u w:val="single"/>
        </w:rPr>
        <w:t xml:space="preserve">A lens of racial capitalism shows how </w:t>
      </w:r>
      <w:r w:rsidRPr="006B14E6">
        <w:rPr>
          <w:b/>
          <w:bCs/>
          <w:highlight w:val="cyan"/>
          <w:u w:val="single"/>
        </w:rPr>
        <w:t>COVID-19 travels</w:t>
      </w:r>
      <w:r w:rsidRPr="00DF13FA">
        <w:rPr>
          <w:b/>
          <w:bCs/>
          <w:u w:val="single"/>
        </w:rPr>
        <w:t xml:space="preserve"> </w:t>
      </w:r>
      <w:r w:rsidRPr="006B14E6">
        <w:rPr>
          <w:b/>
          <w:bCs/>
          <w:highlight w:val="cyan"/>
          <w:u w:val="single"/>
        </w:rPr>
        <w:t>along</w:t>
      </w:r>
      <w:r w:rsidRPr="00DF13FA">
        <w:rPr>
          <w:b/>
          <w:bCs/>
          <w:u w:val="single"/>
        </w:rPr>
        <w:t xml:space="preserve"> terrains etched by the historic and ongoing systemic inequities and </w:t>
      </w:r>
      <w:r w:rsidRPr="006B14E6">
        <w:rPr>
          <w:b/>
          <w:bCs/>
          <w:highlight w:val="cyan"/>
          <w:u w:val="single"/>
        </w:rPr>
        <w:t>violence that accumulates wealth through Black, Brown, and Indigenous suffering.</w:t>
      </w:r>
      <w:r w:rsidRPr="00DF13FA">
        <w:rPr>
          <w:b/>
          <w:bCs/>
          <w:u w:val="single"/>
        </w:rPr>
        <w:t xml:space="preserve"> Capitalism’s necrophilia, its prioritization of economic growth</w:t>
      </w:r>
      <w:r w:rsidRPr="004F01C8">
        <w:rPr>
          <w:b/>
          <w:bCs/>
          <w:u w:val="single"/>
        </w:rPr>
        <w:t xml:space="preserve"> far outweighing the preservation of human life, is on full display. Black and Indigenous-led resistance to capitalism’s racial death drive, inciting massive uprisings across the globe and building autonomous modes of care while centering abolitionist and decolonial politics, is one of few spaces of hope in these times</w:t>
      </w:r>
      <w:r w:rsidRPr="004F01C8">
        <w:rPr>
          <w:sz w:val="16"/>
        </w:rPr>
        <w:t>. COVID-19 demands that we ask how racial capitalism functions as a spatial and environmental process (Wright, 2018</w:t>
      </w:r>
      <w:r w:rsidRPr="004F01C8">
        <w:rPr>
          <w:b/>
          <w:bCs/>
          <w:u w:val="single"/>
        </w:rPr>
        <w:t xml:space="preserve">). </w:t>
      </w:r>
      <w:r w:rsidRPr="00DF13FA">
        <w:rPr>
          <w:b/>
          <w:bCs/>
          <w:highlight w:val="cyan"/>
          <w:u w:val="single"/>
        </w:rPr>
        <w:t>Racial difference is integral to the logic of capitalism</w:t>
      </w:r>
      <w:r w:rsidRPr="004F01C8">
        <w:rPr>
          <w:b/>
          <w:bCs/>
          <w:u w:val="single"/>
        </w:rPr>
        <w:t xml:space="preserve"> and thus we must trace how capitalism’s tendency to differentiate takes spatial form, especially in the pandemic landscape. The spectacular cruelty that the COVID-19 pandemic illuminates is not new, highlighting bio- and necropolitical capitalist landscapes long in the making. Yet the virus exposes how these dynamics are constantly in flux as capital struggles to reproduce itself and makes unstable alliances with the State.</w:t>
      </w:r>
      <w:r w:rsidRPr="004F01C8">
        <w:rPr>
          <w:sz w:val="16"/>
        </w:rPr>
        <w:t xml:space="preserve"> The developing, as-yet-to be determined, economic impacts of COVID-19—disruption of just-in-time logistics networks, governmental bankruptcy, stagnant international trade, massive job loss—expose how </w:t>
      </w:r>
      <w:r w:rsidRPr="004F01C8">
        <w:rPr>
          <w:b/>
          <w:bCs/>
          <w:u w:val="single"/>
        </w:rPr>
        <w:t>the dialectic of accumulation and crisis cannot be understood without Liebman et al. 3 folding in accounts of racial brutality</w:t>
      </w:r>
      <w:r w:rsidRPr="004F01C8">
        <w:rPr>
          <w:sz w:val="16"/>
        </w:rPr>
        <w:t xml:space="preserve">. The pandemic lays bare generations of racial violence, oppression, and environmental injustice. </w:t>
      </w:r>
      <w:r w:rsidRPr="004F01C8">
        <w:rPr>
          <w:u w:val="single"/>
        </w:rPr>
        <w:t>In the United States, Black people are dying at a rate three times higher than white residents (in some locations, up to seven times the rate), exposing the cruel underbelly of a necropolitical economic system based on racial difference and “the state-sanctioned or extralegal production and exploitation of group-differentiated vulnerability to premature death”</w:t>
      </w:r>
      <w:r w:rsidRPr="004F01C8">
        <w:rPr>
          <w:sz w:val="16"/>
        </w:rPr>
        <w:t xml:space="preserve"> (Gilmore, 2007: 247). White House officials chalked up the increased death rate of Black communities to coronavirus’ exacerbation of preexisting medical conditions, such as obesity and diabetes. Yet these “comorbidities” are intertwined with a longer history of environmental racism and unequal access to healthcare that increase the likelihood of severe complications from the virus as it spreads along a “fatal infrastructure” (Freshour and Williams, 2020) overdetermined by race. Generations of exposure to poor air quality, food deserts, medical apartheid, and the collective social and emotional trauma of State terror have left Black and other people of color with high rates of asthma, high blood pressure, diabetes, heart disease, and other conditions that leave many immunocompromised and compound the chances of death upon infection with COVID-19. Isolating the disease to single communities as a socially selective affliction can also create conditions of isolation, abandonment, and condemnation that exacerbate undue suffering. Efforts to link race to socioeconomic indicators, showing how chronic stress limits immune response, and battling against the further stigmatization of geographical areas deemed hotspots are all important aspects of an equitable response. Public health has long been plagued by attempts to biologize racial and gender differences. The body and its necessities are politicized, such that abortions and transgender healthcare are deemed unessential (or outright banned) while the daily testing of wealthy residents in gated communities and wealthy neighborhoods proceeds. The discourse of the “essential worker” is inseparable from racialized essentialism that deems some bodies naturally disposed to risk and premature death. While workers are applauded “for their ‘sacrifices’, they are actually being sacrificed” (Salvage Editorial Collective, 2020). The categories of nature, capital, and the body are never fixed categories and are constantly being reworked through racial categorizations. Race naturalizes environmental conditions whose impacts are socially constructed, </w:t>
      </w:r>
      <w:proofErr w:type="gramStart"/>
      <w:r w:rsidRPr="004F01C8">
        <w:rPr>
          <w:sz w:val="16"/>
        </w:rPr>
        <w:t>whereas appeals to</w:t>
      </w:r>
      <w:proofErr w:type="gramEnd"/>
      <w:r w:rsidRPr="004F01C8">
        <w:rPr>
          <w:sz w:val="16"/>
        </w:rPr>
        <w:t xml:space="preserve"> nature </w:t>
      </w:r>
      <w:proofErr w:type="gramStart"/>
      <w:r w:rsidRPr="004F01C8">
        <w:rPr>
          <w:sz w:val="16"/>
        </w:rPr>
        <w:t>naturalize</w:t>
      </w:r>
      <w:proofErr w:type="gramEnd"/>
      <w:r w:rsidRPr="004F01C8">
        <w:rPr>
          <w:sz w:val="16"/>
        </w:rPr>
        <w:t xml:space="preserve"> racial differences borne out of social, economic, and historic inequity. The “naturalness” of the virus occludes underlying structural conditions of neoliberal disinvestment in public health in which racial difference is exacerbated</w:t>
      </w:r>
      <w:r w:rsidRPr="004F01C8">
        <w:rPr>
          <w:b/>
          <w:bCs/>
          <w:u w:val="single"/>
        </w:rPr>
        <w:t>. Viral hotspots such as meatpacking plants, secluded nursing homes, and rural prisons that house urban residents are all entangled in a series of preexisting social and environmental “fixes” to solve the crises of racial capitalism</w:t>
      </w:r>
      <w:r w:rsidRPr="004F01C8">
        <w:rPr>
          <w:sz w:val="16"/>
        </w:rPr>
        <w:t xml:space="preserve">. The meat industry has long been predicated upon abusive labor practices targeting undocumented immigrants and is a vector of viral and bacterial </w:t>
      </w:r>
      <w:proofErr w:type="gramStart"/>
      <w:r w:rsidRPr="004F01C8">
        <w:rPr>
          <w:sz w:val="16"/>
        </w:rPr>
        <w:t>pathogens in its own right</w:t>
      </w:r>
      <w:proofErr w:type="gramEnd"/>
      <w:r w:rsidRPr="004F01C8">
        <w:rPr>
          <w:sz w:val="16"/>
        </w:rPr>
        <w:t xml:space="preserve">. The consolidation of a meat </w:t>
      </w:r>
      <w:proofErr w:type="gramStart"/>
      <w:r w:rsidRPr="004F01C8">
        <w:rPr>
          <w:sz w:val="16"/>
        </w:rPr>
        <w:t>industry that</w:t>
      </w:r>
      <w:proofErr w:type="gramEnd"/>
      <w:r w:rsidRPr="004F01C8">
        <w:rPr>
          <w:sz w:val="16"/>
        </w:rPr>
        <w:t xml:space="preserve"> has led to mass extermination of hogs and chickens due to temporary plant closures and the unsafe working conditions leading to COVID-19 outbreaks among humans has been central to massive profiteering by the world’s largest meatpackers and agribusinesses. Meanwhile, calls for police and prison abolition at this historical conjuncture of pathogenic and human history expose the contradictions of a </w:t>
      </w:r>
      <w:proofErr w:type="spellStart"/>
      <w:r w:rsidRPr="004F01C8">
        <w:rPr>
          <w:sz w:val="16"/>
        </w:rPr>
        <w:t>longcontracting</w:t>
      </w:r>
      <w:proofErr w:type="spellEnd"/>
      <w:r w:rsidRPr="004F01C8">
        <w:rPr>
          <w:sz w:val="16"/>
        </w:rPr>
        <w:t xml:space="preserve"> Keynesian state that has shifted resources into a massive carceral apparatus while eviscerating education, public health, and social services, maintaining legitimacy through the propagation of racial fears (Gilmore, 2007). The virus not only tears through the largest prison population in the world, disproportionately comprised of Black and Brown people serving time for nonviolent offenses, but the historic divergence of resources into prison and policing has left public health bankrupt and incompetent. </w:t>
      </w:r>
      <w:r w:rsidRPr="00DF13FA">
        <w:rPr>
          <w:b/>
          <w:bCs/>
          <w:highlight w:val="cyan"/>
          <w:u w:val="single"/>
        </w:rPr>
        <w:t>COVID-19</w:t>
      </w:r>
      <w:r w:rsidRPr="004F01C8">
        <w:rPr>
          <w:b/>
          <w:bCs/>
          <w:u w:val="single"/>
        </w:rPr>
        <w:t xml:space="preserve"> takes root and </w:t>
      </w:r>
      <w:r w:rsidRPr="00DF13FA">
        <w:rPr>
          <w:b/>
          <w:bCs/>
          <w:highlight w:val="cyan"/>
          <w:u w:val="single"/>
        </w:rPr>
        <w:t>inflicts suffering unevenly</w:t>
      </w:r>
      <w:r w:rsidRPr="004F01C8">
        <w:rPr>
          <w:b/>
          <w:bCs/>
          <w:u w:val="single"/>
        </w:rPr>
        <w:t xml:space="preserve"> in a landscape in which biological entities, labor processes, and discriminatory health, education, and policing are all shaped by the racial capitalism that, </w:t>
      </w:r>
      <w:r w:rsidRPr="006B14E6">
        <w:rPr>
          <w:b/>
          <w:bCs/>
          <w:highlight w:val="cyan"/>
          <w:u w:val="single"/>
        </w:rPr>
        <w:t>if</w:t>
      </w:r>
      <w:r w:rsidRPr="004F01C8">
        <w:rPr>
          <w:b/>
          <w:bCs/>
          <w:u w:val="single"/>
        </w:rPr>
        <w:t xml:space="preserve"> </w:t>
      </w:r>
      <w:r w:rsidRPr="006B14E6">
        <w:rPr>
          <w:b/>
          <w:bCs/>
          <w:highlight w:val="cyan"/>
          <w:u w:val="single"/>
        </w:rPr>
        <w:t>it had not killed George Floyd</w:t>
      </w:r>
      <w:r w:rsidRPr="004F01C8">
        <w:rPr>
          <w:b/>
          <w:bCs/>
          <w:u w:val="single"/>
        </w:rPr>
        <w:t xml:space="preserve"> at the hands of the </w:t>
      </w:r>
      <w:r w:rsidRPr="00DF13FA">
        <w:rPr>
          <w:b/>
          <w:bCs/>
          <w:highlight w:val="cyan"/>
          <w:u w:val="single"/>
        </w:rPr>
        <w:t xml:space="preserve">police would have jailed him in a prison </w:t>
      </w:r>
      <w:r w:rsidRPr="006B14E6">
        <w:rPr>
          <w:b/>
          <w:bCs/>
          <w:u w:val="single"/>
        </w:rPr>
        <w:t xml:space="preserve">likely to be a </w:t>
      </w:r>
      <w:r w:rsidRPr="00DF13FA">
        <w:rPr>
          <w:b/>
          <w:bCs/>
          <w:highlight w:val="cyan"/>
          <w:u w:val="single"/>
        </w:rPr>
        <w:t>COVID</w:t>
      </w:r>
      <w:r w:rsidRPr="006B14E6">
        <w:rPr>
          <w:b/>
          <w:bCs/>
          <w:u w:val="single"/>
        </w:rPr>
        <w:t xml:space="preserve">-19 </w:t>
      </w:r>
      <w:r w:rsidRPr="00DF13FA">
        <w:rPr>
          <w:b/>
          <w:bCs/>
          <w:highlight w:val="cyan"/>
          <w:u w:val="single"/>
        </w:rPr>
        <w:t>hotspot</w:t>
      </w:r>
      <w:r w:rsidRPr="004F01C8">
        <w:rPr>
          <w:b/>
          <w:bCs/>
          <w:u w:val="single"/>
        </w:rPr>
        <w:t xml:space="preserve">. That said, the racial dimensions of COVID-19 cannot entirely be explained through a lens of racial capitalism in which State and capital resolve crises through the subjugation of bodies deemed unworthy. There also exists </w:t>
      </w:r>
      <w:r w:rsidRPr="006B14E6">
        <w:rPr>
          <w:b/>
          <w:bCs/>
          <w:highlight w:val="cyan"/>
          <w:u w:val="single"/>
        </w:rPr>
        <w:t>a “libidinal</w:t>
      </w:r>
      <w:r w:rsidRPr="004F01C8">
        <w:rPr>
          <w:b/>
          <w:bCs/>
          <w:u w:val="single"/>
        </w:rPr>
        <w:t xml:space="preserve"> </w:t>
      </w:r>
      <w:r w:rsidRPr="006B14E6">
        <w:rPr>
          <w:b/>
          <w:bCs/>
          <w:highlight w:val="cyan"/>
          <w:u w:val="single"/>
        </w:rPr>
        <w:t>economy</w:t>
      </w:r>
      <w:r w:rsidRPr="004F01C8">
        <w:rPr>
          <w:b/>
          <w:bCs/>
          <w:u w:val="single"/>
        </w:rPr>
        <w:t xml:space="preserve">” (Wilderson, 2003: 239) of anti-Blackness, </w:t>
      </w:r>
      <w:r w:rsidRPr="006B14E6">
        <w:rPr>
          <w:b/>
          <w:bCs/>
          <w:highlight w:val="cyan"/>
          <w:u w:val="single"/>
        </w:rPr>
        <w:t>rooted in slavery</w:t>
      </w:r>
      <w:r w:rsidRPr="004F01C8">
        <w:rPr>
          <w:b/>
          <w:bCs/>
          <w:u w:val="single"/>
        </w:rPr>
        <w:t xml:space="preserve">, that </w:t>
      </w:r>
      <w:r w:rsidRPr="006B14E6">
        <w:rPr>
          <w:b/>
          <w:bCs/>
          <w:highlight w:val="cyan"/>
          <w:u w:val="single"/>
        </w:rPr>
        <w:t>involves</w:t>
      </w:r>
      <w:r w:rsidRPr="004F01C8">
        <w:rPr>
          <w:b/>
          <w:bCs/>
          <w:u w:val="single"/>
        </w:rPr>
        <w:t xml:space="preserve"> the “desire and the </w:t>
      </w:r>
      <w:r w:rsidRPr="006B14E6">
        <w:rPr>
          <w:b/>
          <w:bCs/>
          <w:highlight w:val="cyan"/>
          <w:u w:val="single"/>
        </w:rPr>
        <w:t>accumulation of black bodies</w:t>
      </w:r>
      <w:r w:rsidRPr="004F01C8">
        <w:rPr>
          <w:b/>
          <w:bCs/>
          <w:u w:val="single"/>
        </w:rPr>
        <w:t xml:space="preserve">”. On the one hand, the proactive measures of </w:t>
      </w:r>
      <w:proofErr w:type="gramStart"/>
      <w:r w:rsidRPr="004F01C8">
        <w:rPr>
          <w:b/>
          <w:bCs/>
          <w:u w:val="single"/>
        </w:rPr>
        <w:t>working class</w:t>
      </w:r>
      <w:proofErr w:type="gramEnd"/>
      <w:r w:rsidRPr="004F01C8">
        <w:rPr>
          <w:b/>
          <w:bCs/>
          <w:u w:val="single"/>
        </w:rPr>
        <w:t xml:space="preserve"> Black, Latinx, and Indigenous communities to protect themselves, expand mutual aid networks, and limit the spread of the virus defy the underlying logics of perverse domination, subjugation, and masochism upon which racial capitalism depends. On the other, for vast swaths of white, </w:t>
      </w:r>
      <w:proofErr w:type="gramStart"/>
      <w:r w:rsidRPr="004F01C8">
        <w:rPr>
          <w:b/>
          <w:bCs/>
          <w:u w:val="single"/>
        </w:rPr>
        <w:t>settler</w:t>
      </w:r>
      <w:proofErr w:type="gramEnd"/>
      <w:r w:rsidRPr="004F01C8">
        <w:rPr>
          <w:b/>
          <w:bCs/>
          <w:u w:val="single"/>
        </w:rPr>
        <w:t xml:space="preserve"> populations who have bought into an </w:t>
      </w:r>
      <w:proofErr w:type="gramStart"/>
      <w:r w:rsidRPr="004F01C8">
        <w:rPr>
          <w:b/>
          <w:bCs/>
          <w:u w:val="single"/>
        </w:rPr>
        <w:t>ever-eroding</w:t>
      </w:r>
      <w:proofErr w:type="gramEnd"/>
      <w:r w:rsidRPr="004F01C8">
        <w:rPr>
          <w:b/>
          <w:bCs/>
          <w:u w:val="single"/>
        </w:rPr>
        <w:t xml:space="preserve"> and unreachable dream of personal ascension, such collective action is tantamount to the loss of personal liberty and individual freedom. </w:t>
      </w:r>
      <w:r w:rsidRPr="004F01C8">
        <w:rPr>
          <w:sz w:val="16"/>
        </w:rPr>
        <w:t>As the few meager petroleum-based “freedoms” of personal mobility and accumulation evaporate, racial differences must be stoked</w:t>
      </w:r>
      <w:r w:rsidRPr="004F01C8">
        <w:rPr>
          <w:b/>
          <w:bCs/>
          <w:u w:val="single"/>
        </w:rPr>
        <w:t xml:space="preserve">. The </w:t>
      </w:r>
      <w:r w:rsidRPr="00DF13FA">
        <w:rPr>
          <w:b/>
          <w:bCs/>
          <w:highlight w:val="cyan"/>
          <w:u w:val="single"/>
        </w:rPr>
        <w:t>(white) economy becomes a malleable</w:t>
      </w:r>
      <w:r w:rsidRPr="004F01C8">
        <w:rPr>
          <w:b/>
          <w:bCs/>
          <w:u w:val="single"/>
        </w:rPr>
        <w:t xml:space="preserve">, libidinal </w:t>
      </w:r>
      <w:r w:rsidRPr="00DF13FA">
        <w:rPr>
          <w:b/>
          <w:bCs/>
          <w:highlight w:val="cyan"/>
          <w:u w:val="single"/>
        </w:rPr>
        <w:t>object that must be protected at all costs</w:t>
      </w:r>
      <w:r w:rsidRPr="004F01C8">
        <w:rPr>
          <w:b/>
          <w:bCs/>
          <w:u w:val="single"/>
        </w:rPr>
        <w:t xml:space="preserve"> against any number of outside enemies—COVID-19, the World Health Organization, “outside agitators”—thus justifying bailouts, uneven exposure in jails, meatpacking plants, and apartment buildings, and police violence against protestors</w:t>
      </w:r>
      <w:r w:rsidRPr="004F01C8">
        <w:rPr>
          <w:sz w:val="16"/>
        </w:rPr>
        <w:t xml:space="preserve">. Political demagoguery obscures the virus’ origins through xenophobic lies and a patriotic nationalism thwarting international efforts to contain and study COVID-19. This distorts poor and </w:t>
      </w:r>
      <w:proofErr w:type="gramStart"/>
      <w:r w:rsidRPr="004F01C8">
        <w:rPr>
          <w:sz w:val="16"/>
        </w:rPr>
        <w:t>working class</w:t>
      </w:r>
      <w:proofErr w:type="gramEnd"/>
      <w:r w:rsidRPr="004F01C8">
        <w:rPr>
          <w:sz w:val="16"/>
        </w:rPr>
        <w:t xml:space="preserve"> collectivities needed to both stymy the pandemic and address ongoing economic and racial injustices. </w:t>
      </w:r>
      <w:r w:rsidRPr="004F01C8">
        <w:rPr>
          <w:b/>
          <w:bCs/>
          <w:u w:val="single"/>
        </w:rPr>
        <w:t>Black and Brown people are not solely sacrificed for economic accumulation in Amazon warehouses 4 Human Geography 00(0) and subway stations but form an objectified, abject, and deviant imaginary against which whiteness defines itself as it flails in a world reshaped by a miniscule virus.</w:t>
      </w:r>
      <w:r w:rsidRPr="004F01C8">
        <w:rPr>
          <w:sz w:val="16"/>
        </w:rPr>
        <w:t xml:space="preserve"> One sees in the videoed faces of Derek Chauvin—George Floyd’s killer—and the </w:t>
      </w:r>
      <w:proofErr w:type="spellStart"/>
      <w:r w:rsidRPr="004F01C8">
        <w:rPr>
          <w:sz w:val="16"/>
        </w:rPr>
        <w:t>astroturfed</w:t>
      </w:r>
      <w:proofErr w:type="spellEnd"/>
      <w:r w:rsidRPr="004F01C8">
        <w:rPr>
          <w:sz w:val="16"/>
        </w:rPr>
        <w:t xml:space="preserve"> rightists demanding US states reopen to COVID-19 the same casual expectation that death is their domain to be dealt upon non-whites as a matter of convenience. In a moment of such indeterminacy, daily death tolls, and economic collapse, the impulse to double down on </w:t>
      </w:r>
      <w:proofErr w:type="gramStart"/>
      <w:r w:rsidRPr="004F01C8">
        <w:rPr>
          <w:sz w:val="16"/>
        </w:rPr>
        <w:t>returning back</w:t>
      </w:r>
      <w:proofErr w:type="gramEnd"/>
      <w:r w:rsidRPr="004F01C8">
        <w:rPr>
          <w:sz w:val="16"/>
        </w:rPr>
        <w:t xml:space="preserve"> to “normal” is lamentable but understandable given the false dichotomy imposed by a State of a particular class character. Capitalism structured a hellish form of life before COVID-19 and its shuddering and reactionary encounter </w:t>
      </w:r>
      <w:proofErr w:type="gramStart"/>
      <w:r w:rsidRPr="004F01C8">
        <w:rPr>
          <w:sz w:val="16"/>
        </w:rPr>
        <w:t>to</w:t>
      </w:r>
      <w:proofErr w:type="gramEnd"/>
      <w:r w:rsidRPr="004F01C8">
        <w:rPr>
          <w:sz w:val="16"/>
        </w:rPr>
        <w:t xml:space="preserve"> biological obstacles unleashes new forms of suffering. Yet crawling back through the portal will only result in being crushed by a history that created the virus and its aftermath. </w:t>
      </w:r>
      <w:r w:rsidRPr="00DF13FA">
        <w:rPr>
          <w:b/>
          <w:bCs/>
          <w:highlight w:val="cyan"/>
          <w:u w:val="single"/>
        </w:rPr>
        <w:t>Capitalism is already moving and adjusting to contain the fallout from COVID-19</w:t>
      </w:r>
      <w:r w:rsidRPr="004F01C8">
        <w:rPr>
          <w:b/>
          <w:bCs/>
          <w:u w:val="single"/>
        </w:rPr>
        <w:t>. Monopolistic technology companies have used coronavirus as an opportunity to expand online services and normalize the privatization of remote learning and surveillance in the name of public health. Under the guise of saving higher education, municipal services, and healthcare systems, politicians and business elite once again roll out austerity plans as if there was anything left to cut. The pandemic certainly has no teleological bent toward a “dialectical sublation of socio-epidemiological crisis</w:t>
      </w:r>
      <w:r w:rsidRPr="004F01C8">
        <w:rPr>
          <w:sz w:val="16"/>
        </w:rPr>
        <w:t xml:space="preserve">” (Walker, 2020). Rather the pandemic exposes a myriad of other crises, throwing much of the globe into both a </w:t>
      </w:r>
      <w:proofErr w:type="spellStart"/>
      <w:r w:rsidRPr="004F01C8">
        <w:rPr>
          <w:sz w:val="16"/>
        </w:rPr>
        <w:t>spatio</w:t>
      </w:r>
      <w:proofErr w:type="spellEnd"/>
      <w:r w:rsidRPr="004F01C8">
        <w:rPr>
          <w:sz w:val="16"/>
        </w:rPr>
        <w:t xml:space="preserve">-temporal suspension and the next stage in surveillance accumulation. </w:t>
      </w:r>
      <w:r w:rsidRPr="004F01C8">
        <w:rPr>
          <w:b/>
          <w:bCs/>
          <w:u w:val="single"/>
        </w:rPr>
        <w:t xml:space="preserve">Yet mass uprisings that link COVID-19 and police murders within the perverse violence of racial capitalism have cracked opened the “small fissure in the ongoing catastrophe.” </w:t>
      </w:r>
      <w:r w:rsidRPr="00DF13FA">
        <w:rPr>
          <w:b/>
          <w:bCs/>
          <w:highlight w:val="cyan"/>
          <w:u w:val="single"/>
        </w:rPr>
        <w:t>Resistance through rioting, looting, mutual aid</w:t>
      </w:r>
      <w:r w:rsidRPr="004F01C8">
        <w:rPr>
          <w:b/>
          <w:bCs/>
          <w:u w:val="single"/>
        </w:rPr>
        <w:t xml:space="preserve"> networks, dance parties, curfew defiance, and the reclamation of public space have reoriented vast swaths of the Left toward abolition and the </w:t>
      </w:r>
      <w:r w:rsidRPr="00DF13FA">
        <w:rPr>
          <w:b/>
          <w:bCs/>
          <w:highlight w:val="cyan"/>
          <w:u w:val="single"/>
        </w:rPr>
        <w:t>materialization of a solidarity politics based on anti-racism and anti-capitalism</w:t>
      </w:r>
      <w:r w:rsidRPr="00DF13FA">
        <w:rPr>
          <w:sz w:val="16"/>
          <w:highlight w:val="cyan"/>
        </w:rPr>
        <w:t>.</w:t>
      </w:r>
      <w:r w:rsidRPr="004F01C8">
        <w:rPr>
          <w:sz w:val="16"/>
        </w:rPr>
        <w:t xml:space="preserve"> In a moment exposing the illegitimacy of bourgeois democracy, people have formed network support ranging from community </w:t>
      </w:r>
      <w:proofErr w:type="spellStart"/>
      <w:proofErr w:type="gramStart"/>
      <w:r w:rsidRPr="004F01C8">
        <w:rPr>
          <w:sz w:val="16"/>
        </w:rPr>
        <w:t>selfdefense</w:t>
      </w:r>
      <w:proofErr w:type="spellEnd"/>
      <w:proofErr w:type="gramEnd"/>
      <w:r w:rsidRPr="004F01C8">
        <w:rPr>
          <w:sz w:val="16"/>
        </w:rPr>
        <w:t xml:space="preserve"> to mental health services. In the context of the Minneapolis </w:t>
      </w:r>
      <w:r w:rsidRPr="004F01C8">
        <w:rPr>
          <w:b/>
          <w:bCs/>
          <w:u w:val="single"/>
        </w:rPr>
        <w:t>uprising, “new subjectivities were formed, and the grammar of the social order was suspended, allowing arrangements to be newly sensed, new forms of solidarities to be detected” (Derickson, 2020).</w:t>
      </w:r>
      <w:r w:rsidRPr="004F01C8">
        <w:rPr>
          <w:sz w:val="16"/>
        </w:rPr>
        <w:t xml:space="preserve"> In real time, in the same Hell that “is not something which lies ahead of us, - but this life here,” responses to the social and ecological contradictions of racial capitalism are being forged and experimented in </w:t>
      </w:r>
      <w:proofErr w:type="gramStart"/>
      <w:r w:rsidRPr="004F01C8">
        <w:rPr>
          <w:sz w:val="16"/>
        </w:rPr>
        <w:t>all of</w:t>
      </w:r>
      <w:proofErr w:type="gramEnd"/>
      <w:r w:rsidRPr="004F01C8">
        <w:rPr>
          <w:sz w:val="16"/>
        </w:rPr>
        <w:t xml:space="preserve"> their messiness. More broadly, the intersection of the pandemic with renewed rounds of spectacular police violence, the deep intertwinement of Fascistic power and premature viral death due to race—the metaphors in Camus’ The Plague collapse into each other in this moment—have laid bare that </w:t>
      </w:r>
      <w:r w:rsidRPr="00DF13FA">
        <w:rPr>
          <w:b/>
          <w:bCs/>
          <w:highlight w:val="cyan"/>
          <w:u w:val="single"/>
        </w:rPr>
        <w:t>COVID-19 is inseparable from the carcer</w:t>
      </w:r>
      <w:r w:rsidRPr="006B14E6">
        <w:rPr>
          <w:b/>
          <w:bCs/>
          <w:highlight w:val="cyan"/>
          <w:u w:val="single"/>
        </w:rPr>
        <w:t>al</w:t>
      </w:r>
      <w:r w:rsidRPr="006B14E6">
        <w:rPr>
          <w:b/>
          <w:bCs/>
          <w:u w:val="single"/>
        </w:rPr>
        <w:t xml:space="preserve"> structures of racial capitalism</w:t>
      </w:r>
      <w:r w:rsidRPr="004F01C8">
        <w:rPr>
          <w:b/>
          <w:bCs/>
          <w:u w:val="single"/>
        </w:rPr>
        <w:t xml:space="preserve"> inflicting violence upon Black bodies. Suffocation by the police constricting George Floyd’s windpipe or by pepper-spraying an activist held in an airtight cell at the time of a highly contagious viral respiratory infection is not lost on the millions of people who have lost their jobs and healthcare in a system already designed to sustain a minimal level of life or a living death.</w:t>
      </w:r>
      <w:r w:rsidRPr="004F01C8">
        <w:rPr>
          <w:sz w:val="16"/>
        </w:rPr>
        <w:t xml:space="preserve"> The temporary suspension of habeas corpus in New York, the conversion of a convention center in Los Angeles into a counterinsurgent base within hours, and the coordinated local, State, and Federal crackdown on protesters have also shown the extreme and extralegal extent to which the State will go to quash challenges to its monopoly on force. </w:t>
      </w:r>
      <w:r w:rsidRPr="004F01C8">
        <w:rPr>
          <w:b/>
          <w:bCs/>
          <w:u w:val="single"/>
        </w:rPr>
        <w:t>For the State, mass demonstrations contesting the illegitimacy of a racial capitalist order are a far greater threat than a pandemic</w:t>
      </w:r>
      <w:r w:rsidRPr="004F01C8">
        <w:rPr>
          <w:sz w:val="16"/>
        </w:rPr>
        <w:t xml:space="preserve"> infecting millions of people. As radical geographers, our work is to highlight and promote these fissures in the present, working alongside and in service of frontline efforts to fight COVID-19 and police violence, often simultaneously. The examination of and struggle against racial capitalism is inseparable from resolving the ecological contradictions that have produced and spread COVID-19, causing undue and uneven harm. As universities make sweeping racial diversity statements yet plough ahead with reopening plans that accelerate the predatory treatment of students, adjunct faculty, and workers, it is incumbent upon the readers of this journal to thwart the panacea of future security in favor of a common and collective struggle for dignity and the broadest notion of ecosystemic health.</w:t>
      </w:r>
    </w:p>
    <w:p w14:paraId="2843F3EF" w14:textId="77777777" w:rsidR="00497EC4" w:rsidRDefault="00497EC4" w:rsidP="00AF34C5"/>
    <w:p w14:paraId="7083D100" w14:textId="23240C0B" w:rsidR="003060B8" w:rsidRDefault="003060B8" w:rsidP="00B36C5A">
      <w:pPr>
        <w:pStyle w:val="Heading4"/>
      </w:pPr>
      <w:r>
        <w:t>Healthcare is a strategy of biopolitical management</w:t>
      </w:r>
      <w:r w:rsidR="00B36C5A">
        <w:t xml:space="preserve">. They say </w:t>
      </w:r>
      <w:r>
        <w:t>it outweighs the ongoing murders and dispossession of racialized, trans, and queer lives when our point is to demonstrate how future threats of pandemics are still used, right now, today, to eviscerate ideas. Native people asked for COVID relief and got fucking body bags instead.</w:t>
      </w:r>
    </w:p>
    <w:p w14:paraId="5CBD6A6B" w14:textId="0556DDB3" w:rsidR="007D747F" w:rsidRPr="00E7203D" w:rsidRDefault="007D747F" w:rsidP="007D747F">
      <w:r w:rsidRPr="00E7203D">
        <w:rPr>
          <w:rStyle w:val="Style13ptBold"/>
        </w:rPr>
        <w:t>Ahuja 16</w:t>
      </w:r>
      <w:r w:rsidRPr="00E7203D">
        <w:t xml:space="preserve"> [Neel, Professor of English @ University of North Carolina at Chapel Hill, </w:t>
      </w:r>
      <w:proofErr w:type="spellStart"/>
      <w:r w:rsidRPr="00E7203D">
        <w:t>Bioinsecurities</w:t>
      </w:r>
      <w:proofErr w:type="spellEnd"/>
      <w:r w:rsidRPr="00E7203D">
        <w:t xml:space="preserve">] </w:t>
      </w:r>
      <w:proofErr w:type="spellStart"/>
      <w:r w:rsidRPr="00E7203D">
        <w:t>Awirth</w:t>
      </w:r>
      <w:proofErr w:type="spellEnd"/>
      <w:r w:rsidRPr="00E7203D">
        <w:t xml:space="preserve">, </w:t>
      </w:r>
      <w:proofErr w:type="spellStart"/>
      <w:r>
        <w:t>r</w:t>
      </w:r>
      <w:r w:rsidRPr="00E7203D">
        <w:t>Vs</w:t>
      </w:r>
      <w:proofErr w:type="spellEnd"/>
    </w:p>
    <w:p w14:paraId="7B5C5F19" w14:textId="0105BF8E" w:rsidR="007D747F" w:rsidRDefault="007D747F" w:rsidP="00D46F1C">
      <w:pPr>
        <w:rPr>
          <w:u w:val="single"/>
        </w:rPr>
      </w:pPr>
      <w:r w:rsidRPr="00E7203D">
        <w:rPr>
          <w:rStyle w:val="StyleUnderline"/>
        </w:rPr>
        <w:t>Despite</w:t>
      </w:r>
      <w:r w:rsidRPr="00F2192F">
        <w:rPr>
          <w:sz w:val="16"/>
        </w:rPr>
        <w:t xml:space="preserve"> German American physician Hans </w:t>
      </w:r>
      <w:r w:rsidRPr="00E7203D">
        <w:rPr>
          <w:rStyle w:val="StyleUnderline"/>
        </w:rPr>
        <w:t xml:space="preserve">Zinsser’s depiction of </w:t>
      </w:r>
      <w:r w:rsidRPr="00E7203D">
        <w:rPr>
          <w:rStyle w:val="Emphasis"/>
        </w:rPr>
        <w:t>infectious disease</w:t>
      </w:r>
      <w:r w:rsidRPr="00E7203D">
        <w:rPr>
          <w:rStyle w:val="StyleUnderline"/>
        </w:rPr>
        <w:t xml:space="preserve"> as a sign of nature’s </w:t>
      </w:r>
      <w:r w:rsidRPr="00E7203D">
        <w:rPr>
          <w:rStyle w:val="Emphasis"/>
        </w:rPr>
        <w:t>timeless</w:t>
      </w:r>
      <w:r w:rsidRPr="00E7203D">
        <w:rPr>
          <w:rStyle w:val="StyleUnderline"/>
        </w:rPr>
        <w:t xml:space="preserve"> and intractable “</w:t>
      </w:r>
      <w:r w:rsidRPr="00E7203D">
        <w:rPr>
          <w:rStyle w:val="Emphasis"/>
        </w:rPr>
        <w:t>nationalism of species against species</w:t>
      </w:r>
      <w:r w:rsidRPr="00E7203D">
        <w:rPr>
          <w:rStyle w:val="StyleUnderline"/>
        </w:rPr>
        <w:t xml:space="preserve">,” replete with tragic but </w:t>
      </w:r>
      <w:r w:rsidRPr="00E7203D">
        <w:rPr>
          <w:rStyle w:val="Emphasis"/>
        </w:rPr>
        <w:t>inevitable consequences of death and debility</w:t>
      </w:r>
      <w:r w:rsidRPr="00F2192F">
        <w:rPr>
          <w:sz w:val="16"/>
        </w:rPr>
        <w:t xml:space="preserve">, I have argued in this book that </w:t>
      </w:r>
      <w:r w:rsidRPr="007833A4">
        <w:rPr>
          <w:rStyle w:val="Emphasis"/>
          <w:highlight w:val="green"/>
        </w:rPr>
        <w:t>disease interventions are political processes</w:t>
      </w:r>
      <w:r w:rsidRPr="00F2192F">
        <w:rPr>
          <w:sz w:val="16"/>
        </w:rPr>
        <w:t xml:space="preserve">, ones </w:t>
      </w:r>
      <w:r w:rsidRPr="007833A4">
        <w:rPr>
          <w:rStyle w:val="StyleUnderline"/>
          <w:highlight w:val="green"/>
        </w:rPr>
        <w:t xml:space="preserve">that </w:t>
      </w:r>
      <w:r w:rsidRPr="007833A4">
        <w:rPr>
          <w:rStyle w:val="Emphasis"/>
          <w:highlight w:val="green"/>
        </w:rPr>
        <w:t>link media</w:t>
      </w:r>
      <w:r w:rsidRPr="007833A4">
        <w:rPr>
          <w:rStyle w:val="StyleUnderline"/>
          <w:highlight w:val="green"/>
        </w:rPr>
        <w:t xml:space="preserve">, </w:t>
      </w:r>
      <w:r w:rsidRPr="007833A4">
        <w:rPr>
          <w:rStyle w:val="Emphasis"/>
          <w:highlight w:val="green"/>
        </w:rPr>
        <w:t>bodies</w:t>
      </w:r>
      <w:r w:rsidRPr="007833A4">
        <w:rPr>
          <w:rStyle w:val="StyleUnderline"/>
          <w:highlight w:val="green"/>
        </w:rPr>
        <w:t xml:space="preserve">, </w:t>
      </w:r>
      <w:r w:rsidRPr="007833A4">
        <w:rPr>
          <w:rStyle w:val="Emphasis"/>
          <w:highlight w:val="green"/>
        </w:rPr>
        <w:t>institutions</w:t>
      </w:r>
      <w:r w:rsidRPr="007833A4">
        <w:rPr>
          <w:rStyle w:val="StyleUnderline"/>
          <w:highlight w:val="green"/>
        </w:rPr>
        <w:t>, and medical technologie</w:t>
      </w:r>
      <w:r w:rsidRPr="00E7203D">
        <w:rPr>
          <w:rStyle w:val="StyleUnderline"/>
        </w:rPr>
        <w:t>s</w:t>
      </w:r>
      <w:r w:rsidRPr="00F2192F">
        <w:rPr>
          <w:sz w:val="16"/>
        </w:rPr>
        <w:t xml:space="preserve"> in order </w:t>
      </w:r>
      <w:r w:rsidRPr="007833A4">
        <w:rPr>
          <w:rStyle w:val="StyleUnderline"/>
          <w:highlight w:val="green"/>
        </w:rPr>
        <w:t xml:space="preserve">to securitize privileged forms of circulation against the </w:t>
      </w:r>
      <w:r w:rsidRPr="007833A4">
        <w:rPr>
          <w:rStyle w:val="Emphasis"/>
          <w:highlight w:val="green"/>
        </w:rPr>
        <w:t>queer potentials of interspecies contact</w:t>
      </w:r>
      <w:r w:rsidRPr="007833A4">
        <w:rPr>
          <w:rStyle w:val="StyleUnderline"/>
          <w:highlight w:val="green"/>
        </w:rPr>
        <w:t>.</w:t>
      </w:r>
      <w:r w:rsidRPr="00E7203D">
        <w:rPr>
          <w:rStyle w:val="StyleUnderline"/>
        </w:rPr>
        <w:t xml:space="preserve"> </w:t>
      </w:r>
      <w:r w:rsidRPr="007833A4">
        <w:rPr>
          <w:rStyle w:val="StyleUnderline"/>
          <w:highlight w:val="green"/>
        </w:rPr>
        <w:t xml:space="preserve">Such </w:t>
      </w:r>
      <w:r w:rsidRPr="007833A4">
        <w:rPr>
          <w:rStyle w:val="Emphasis"/>
          <w:highlight w:val="green"/>
        </w:rPr>
        <w:t>containment</w:t>
      </w:r>
      <w:r w:rsidRPr="007833A4">
        <w:rPr>
          <w:rStyle w:val="StyleUnderline"/>
          <w:highlight w:val="green"/>
        </w:rPr>
        <w:t xml:space="preserve"> has been a consistent prerogative of the US security state</w:t>
      </w:r>
      <w:r w:rsidRPr="00E7203D">
        <w:rPr>
          <w:rStyle w:val="StyleUnderline"/>
        </w:rPr>
        <w:t xml:space="preserve"> throughout its twentieth-century experiments in </w:t>
      </w:r>
      <w:r w:rsidRPr="00E7203D">
        <w:rPr>
          <w:rStyle w:val="Emphasis"/>
        </w:rPr>
        <w:t>trade, military, and territorial expansion</w:t>
      </w:r>
      <w:r w:rsidRPr="00E7203D">
        <w:rPr>
          <w:rStyle w:val="StyleUnderline"/>
        </w:rPr>
        <w:t>, crossing</w:t>
      </w:r>
      <w:r w:rsidRPr="00F2192F">
        <w:rPr>
          <w:sz w:val="16"/>
        </w:rPr>
        <w:t xml:space="preserve"> a variety of </w:t>
      </w:r>
      <w:r w:rsidRPr="00E7203D">
        <w:rPr>
          <w:rStyle w:val="Emphasis"/>
        </w:rPr>
        <w:t xml:space="preserve">institutional projects </w:t>
      </w:r>
      <w:r w:rsidRPr="007833A4">
        <w:rPr>
          <w:rStyle w:val="Emphasis"/>
          <w:highlight w:val="green"/>
        </w:rPr>
        <w:t>to control space, engineer immunity, and enhance the scale of intervention</w:t>
      </w:r>
      <w:r w:rsidRPr="00E7203D">
        <w:rPr>
          <w:rStyle w:val="Emphasis"/>
        </w:rPr>
        <w:t xml:space="preserve"> against infectious disease. Species are not</w:t>
      </w:r>
      <w:r w:rsidRPr="00F2192F">
        <w:rPr>
          <w:sz w:val="16"/>
        </w:rPr>
        <w:t xml:space="preserve">, then, </w:t>
      </w:r>
      <w:r w:rsidRPr="00E7203D">
        <w:rPr>
          <w:rStyle w:val="StyleUnderline"/>
        </w:rPr>
        <w:t xml:space="preserve">simply in protracted, </w:t>
      </w:r>
      <w:r w:rsidRPr="00E7203D">
        <w:rPr>
          <w:rStyle w:val="Emphasis"/>
        </w:rPr>
        <w:t>ancient struggles for survival</w:t>
      </w:r>
      <w:r w:rsidRPr="00E7203D">
        <w:rPr>
          <w:rStyle w:val="StyleUnderline"/>
        </w:rPr>
        <w:t xml:space="preserve">. If—in today’s era of </w:t>
      </w:r>
      <w:r w:rsidRPr="00E7203D">
        <w:rPr>
          <w:rStyle w:val="Emphasis"/>
        </w:rPr>
        <w:t>mass extinction</w:t>
      </w:r>
      <w:r w:rsidRPr="00E7203D">
        <w:rPr>
          <w:rStyle w:val="StyleUnderline"/>
        </w:rPr>
        <w:t xml:space="preserve"> and </w:t>
      </w:r>
      <w:r w:rsidRPr="00E7203D">
        <w:rPr>
          <w:rStyle w:val="Emphasis"/>
        </w:rPr>
        <w:t>eco</w:t>
      </w:r>
      <w:r w:rsidRPr="00F2192F">
        <w:rPr>
          <w:sz w:val="16"/>
        </w:rPr>
        <w:t xml:space="preserve">logical </w:t>
      </w:r>
      <w:r w:rsidRPr="00E7203D">
        <w:rPr>
          <w:rStyle w:val="Emphasis"/>
        </w:rPr>
        <w:t>crisis</w:t>
      </w:r>
      <w:r w:rsidRPr="00F2192F">
        <w:rPr>
          <w:sz w:val="16"/>
        </w:rPr>
        <w:t xml:space="preserve">—critical social and political </w:t>
      </w:r>
      <w:r w:rsidRPr="00E7203D">
        <w:rPr>
          <w:rStyle w:val="StyleUnderline"/>
        </w:rPr>
        <w:t>theories</w:t>
      </w:r>
      <w:r w:rsidRPr="00F2192F">
        <w:rPr>
          <w:sz w:val="16"/>
        </w:rPr>
        <w:t xml:space="preserve"> are beginning to </w:t>
      </w:r>
      <w:r w:rsidRPr="00E7203D">
        <w:rPr>
          <w:rStyle w:val="StyleUnderline"/>
        </w:rPr>
        <w:t xml:space="preserve">imagine the </w:t>
      </w:r>
      <w:r w:rsidRPr="00E7203D">
        <w:rPr>
          <w:rStyle w:val="Emphasis"/>
        </w:rPr>
        <w:t>intensification of species war</w:t>
      </w:r>
      <w:r w:rsidRPr="00E7203D">
        <w:rPr>
          <w:rStyle w:val="StyleUnderline"/>
        </w:rPr>
        <w:t xml:space="preserve"> coincident with current forms of </w:t>
      </w:r>
      <w:r w:rsidRPr="00E7203D">
        <w:rPr>
          <w:rStyle w:val="Emphasis"/>
        </w:rPr>
        <w:t>empire</w:t>
      </w:r>
      <w:r w:rsidRPr="00E7203D">
        <w:rPr>
          <w:rStyle w:val="StyleUnderline"/>
        </w:rPr>
        <w:t>, this would not simply be a war between independent species struggling for evolutionary advantage. The government of species has a history</w:t>
      </w:r>
      <w:r w:rsidRPr="00F2192F">
        <w:rPr>
          <w:sz w:val="16"/>
        </w:rPr>
        <w:t xml:space="preserve">, one that suggests that </w:t>
      </w:r>
      <w:r w:rsidRPr="00E7203D">
        <w:rPr>
          <w:rStyle w:val="Emphasis"/>
        </w:rPr>
        <w:t>power takes shape in part through the organization of bodily forms and relations.</w:t>
      </w:r>
      <w:r w:rsidRPr="00F2192F">
        <w:rPr>
          <w:sz w:val="16"/>
        </w:rPr>
        <w:t xml:space="preserve"> </w:t>
      </w:r>
      <w:r w:rsidRPr="00E7203D">
        <w:rPr>
          <w:rStyle w:val="StyleUnderline"/>
        </w:rPr>
        <w:t>Contemporary modes of violence and extermination may</w:t>
      </w:r>
      <w:r w:rsidRPr="00F2192F">
        <w:rPr>
          <w:sz w:val="16"/>
        </w:rPr>
        <w:t xml:space="preserve"> indeed, then, </w:t>
      </w:r>
      <w:r w:rsidRPr="00E7203D">
        <w:rPr>
          <w:rStyle w:val="StyleUnderline"/>
        </w:rPr>
        <w:t>be intimately linked</w:t>
      </w:r>
      <w:r w:rsidRPr="00F2192F">
        <w:rPr>
          <w:sz w:val="16"/>
        </w:rPr>
        <w:t xml:space="preserve"> to Jacques Derrida’s vision of an “</w:t>
      </w:r>
      <w:r w:rsidRPr="00E7203D">
        <w:rPr>
          <w:rStyle w:val="StyleUnderline"/>
        </w:rPr>
        <w:t>infernal</w:t>
      </w:r>
      <w:r w:rsidRPr="00F2192F">
        <w:rPr>
          <w:sz w:val="16"/>
        </w:rPr>
        <w:t xml:space="preserve">, </w:t>
      </w:r>
      <w:r w:rsidRPr="00E7203D">
        <w:rPr>
          <w:rStyle w:val="StyleUnderline"/>
        </w:rPr>
        <w:t>virtually interminable survival</w:t>
      </w:r>
      <w:r w:rsidRPr="00F2192F">
        <w:rPr>
          <w:sz w:val="16"/>
        </w:rPr>
        <w:t xml:space="preserve">.”1 </w:t>
      </w:r>
      <w:r w:rsidRPr="00E7203D">
        <w:rPr>
          <w:rStyle w:val="StyleUnderline"/>
        </w:rPr>
        <w:t>Derrida’s words relate to</w:t>
      </w:r>
      <w:r w:rsidRPr="00F2192F">
        <w:rPr>
          <w:sz w:val="16"/>
        </w:rPr>
        <w:t xml:space="preserve"> the specific context of</w:t>
      </w:r>
      <w:r w:rsidRPr="00E7203D">
        <w:rPr>
          <w:rStyle w:val="StyleUnderline"/>
        </w:rPr>
        <w:t xml:space="preserve"> industrial animal </w:t>
      </w:r>
      <w:r w:rsidRPr="00E7203D">
        <w:rPr>
          <w:rStyle w:val="Emphasis"/>
        </w:rPr>
        <w:t>ag</w:t>
      </w:r>
      <w:r w:rsidRPr="00F2192F">
        <w:rPr>
          <w:sz w:val="16"/>
        </w:rPr>
        <w:t xml:space="preserve">riculture, </w:t>
      </w:r>
      <w:r w:rsidRPr="00E7203D">
        <w:rPr>
          <w:rStyle w:val="StyleUnderline"/>
        </w:rPr>
        <w:t xml:space="preserve">where the </w:t>
      </w:r>
      <w:r w:rsidRPr="007833A4">
        <w:rPr>
          <w:rStyle w:val="Emphasis"/>
          <w:highlight w:val="green"/>
        </w:rPr>
        <w:t>grand scales of mass killing</w:t>
      </w:r>
      <w:r w:rsidRPr="00E7203D">
        <w:rPr>
          <w:rStyle w:val="StyleUnderline"/>
        </w:rPr>
        <w:t xml:space="preserve"> at the slaughterhouse </w:t>
      </w:r>
      <w:r w:rsidRPr="007833A4">
        <w:rPr>
          <w:rStyle w:val="StyleUnderline"/>
          <w:highlight w:val="green"/>
        </w:rPr>
        <w:t xml:space="preserve">occur not in the service of simple </w:t>
      </w:r>
      <w:r w:rsidRPr="007833A4">
        <w:rPr>
          <w:rStyle w:val="Emphasis"/>
          <w:highlight w:val="green"/>
        </w:rPr>
        <w:t>extermination</w:t>
      </w:r>
      <w:r w:rsidRPr="007833A4">
        <w:rPr>
          <w:rStyle w:val="StyleUnderline"/>
          <w:highlight w:val="green"/>
        </w:rPr>
        <w:t>, but in the</w:t>
      </w:r>
      <w:r w:rsidRPr="00E7203D">
        <w:rPr>
          <w:rStyle w:val="StyleUnderline"/>
        </w:rPr>
        <w:t xml:space="preserve"> persistent </w:t>
      </w:r>
      <w:r w:rsidRPr="007833A4">
        <w:rPr>
          <w:rStyle w:val="StyleUnderline"/>
          <w:highlight w:val="green"/>
        </w:rPr>
        <w:t xml:space="preserve">rendering of life into </w:t>
      </w:r>
      <w:r w:rsidRPr="007833A4">
        <w:rPr>
          <w:rStyle w:val="Emphasis"/>
          <w:highlight w:val="green"/>
        </w:rPr>
        <w:t>ca</w:t>
      </w:r>
      <w:r w:rsidRPr="007833A4">
        <w:rPr>
          <w:rStyle w:val="StyleUnderline"/>
          <w:highlight w:val="green"/>
        </w:rPr>
        <w:t>pital</w:t>
      </w:r>
      <w:r w:rsidRPr="00F2192F">
        <w:rPr>
          <w:sz w:val="16"/>
        </w:rPr>
        <w:t xml:space="preserve">.2 This idea has </w:t>
      </w:r>
      <w:r w:rsidRPr="00E7203D">
        <w:rPr>
          <w:rStyle w:val="StyleUnderline"/>
        </w:rPr>
        <w:t>bearing</w:t>
      </w:r>
      <w:r w:rsidRPr="00F2192F">
        <w:rPr>
          <w:sz w:val="16"/>
        </w:rPr>
        <w:t xml:space="preserve"> not only </w:t>
      </w:r>
      <w:r w:rsidRPr="00E7203D">
        <w:rPr>
          <w:rStyle w:val="StyleUnderline"/>
        </w:rPr>
        <w:t>upon the practices of the government of species</w:t>
      </w:r>
      <w:r w:rsidRPr="00F2192F">
        <w:rPr>
          <w:sz w:val="16"/>
        </w:rPr>
        <w:t xml:space="preserve"> described in this book, but </w:t>
      </w:r>
      <w:r w:rsidRPr="00E7203D">
        <w:rPr>
          <w:rStyle w:val="StyleUnderline"/>
        </w:rPr>
        <w:t>also</w:t>
      </w:r>
      <w:r w:rsidRPr="00F2192F">
        <w:rPr>
          <w:sz w:val="16"/>
        </w:rPr>
        <w:t xml:space="preserve"> on the more </w:t>
      </w:r>
      <w:r w:rsidRPr="00E7203D">
        <w:rPr>
          <w:rStyle w:val="StyleUnderline"/>
        </w:rPr>
        <w:t xml:space="preserve">general understanding of contemporary </w:t>
      </w:r>
      <w:r w:rsidRPr="00E7203D">
        <w:rPr>
          <w:rStyle w:val="Emphasis"/>
        </w:rPr>
        <w:t>neolib</w:t>
      </w:r>
      <w:r w:rsidRPr="00F2192F">
        <w:rPr>
          <w:sz w:val="16"/>
        </w:rPr>
        <w:t xml:space="preserve">eralism </w:t>
      </w:r>
      <w:r w:rsidRPr="00E7203D">
        <w:rPr>
          <w:rStyle w:val="StyleUnderline"/>
        </w:rPr>
        <w:t xml:space="preserve">and its </w:t>
      </w:r>
      <w:r w:rsidRPr="00E7203D">
        <w:rPr>
          <w:rStyle w:val="Emphasis"/>
        </w:rPr>
        <w:t>futures</w:t>
      </w:r>
      <w:r w:rsidRPr="00F2192F">
        <w:rPr>
          <w:sz w:val="16"/>
        </w:rPr>
        <w:t xml:space="preserve">. </w:t>
      </w:r>
      <w:r w:rsidRPr="00E7203D">
        <w:rPr>
          <w:rStyle w:val="Emphasis"/>
        </w:rPr>
        <w:t>Austerity</w:t>
      </w:r>
      <w:r w:rsidRPr="00E7203D">
        <w:rPr>
          <w:rStyle w:val="StyleUnderline"/>
        </w:rPr>
        <w:t xml:space="preserve">, </w:t>
      </w:r>
      <w:r w:rsidRPr="00E7203D">
        <w:rPr>
          <w:rStyle w:val="Emphasis"/>
        </w:rPr>
        <w:t>inequality</w:t>
      </w:r>
      <w:r w:rsidRPr="00E7203D">
        <w:rPr>
          <w:rStyle w:val="StyleUnderline"/>
        </w:rPr>
        <w:t xml:space="preserve">, </w:t>
      </w:r>
      <w:r w:rsidRPr="00E7203D">
        <w:rPr>
          <w:rStyle w:val="Emphasis"/>
        </w:rPr>
        <w:t>unemployment</w:t>
      </w:r>
      <w:r w:rsidRPr="00E7203D">
        <w:rPr>
          <w:rStyle w:val="StyleUnderline"/>
        </w:rPr>
        <w:t xml:space="preserve">, and chaotic </w:t>
      </w:r>
      <w:r w:rsidRPr="007833A4">
        <w:rPr>
          <w:rStyle w:val="StyleUnderline"/>
          <w:highlight w:val="green"/>
        </w:rPr>
        <w:t>biological and economic risk</w:t>
      </w:r>
      <w:r w:rsidRPr="00F2192F">
        <w:rPr>
          <w:sz w:val="16"/>
        </w:rPr>
        <w:t xml:space="preserve">— </w:t>
      </w:r>
      <w:r w:rsidRPr="00E7203D">
        <w:rPr>
          <w:rStyle w:val="StyleUnderline"/>
        </w:rPr>
        <w:t xml:space="preserve">the </w:t>
      </w:r>
      <w:r w:rsidRPr="00E7203D">
        <w:rPr>
          <w:rStyle w:val="Emphasis"/>
        </w:rPr>
        <w:t>symptoms of systems</w:t>
      </w:r>
      <w:r w:rsidRPr="00E7203D">
        <w:rPr>
          <w:rStyle w:val="StyleUnderline"/>
        </w:rPr>
        <w:t xml:space="preserve"> conducting greater masses of bodies and species through the processes of </w:t>
      </w:r>
      <w:r w:rsidRPr="00E7203D">
        <w:rPr>
          <w:rStyle w:val="Emphasis"/>
        </w:rPr>
        <w:t>slow death</w:t>
      </w:r>
      <w:r w:rsidRPr="00F2192F">
        <w:rPr>
          <w:sz w:val="16"/>
        </w:rPr>
        <w:t>—</w:t>
      </w:r>
      <w:r w:rsidRPr="007833A4">
        <w:rPr>
          <w:rStyle w:val="StyleUnderline"/>
          <w:highlight w:val="green"/>
        </w:rPr>
        <w:t xml:space="preserve">signal the </w:t>
      </w:r>
      <w:r w:rsidRPr="007833A4">
        <w:rPr>
          <w:rStyle w:val="Emphasis"/>
          <w:highlight w:val="green"/>
        </w:rPr>
        <w:t>exhaustion</w:t>
      </w:r>
      <w:r w:rsidRPr="007833A4">
        <w:rPr>
          <w:rStyle w:val="StyleUnderline"/>
          <w:highlight w:val="green"/>
        </w:rPr>
        <w:t xml:space="preserve"> of populations</w:t>
      </w:r>
      <w:r w:rsidRPr="00E7203D">
        <w:rPr>
          <w:rStyle w:val="StyleUnderline"/>
        </w:rPr>
        <w:t xml:space="preserve"> under the combined banners of </w:t>
      </w:r>
      <w:r w:rsidRPr="00E7203D">
        <w:rPr>
          <w:rStyle w:val="Emphasis"/>
        </w:rPr>
        <w:t>free markets</w:t>
      </w:r>
      <w:r w:rsidRPr="00E7203D">
        <w:rPr>
          <w:rStyle w:val="StyleUnderline"/>
        </w:rPr>
        <w:t xml:space="preserve"> and </w:t>
      </w:r>
      <w:r w:rsidRPr="00E7203D">
        <w:rPr>
          <w:rStyle w:val="Emphasis"/>
        </w:rPr>
        <w:t>security</w:t>
      </w:r>
      <w:r w:rsidRPr="00F2192F">
        <w:rPr>
          <w:sz w:val="16"/>
        </w:rPr>
        <w:t xml:space="preserve">; </w:t>
      </w:r>
      <w:r w:rsidRPr="00E7203D">
        <w:rPr>
          <w:rStyle w:val="StyleUnderline"/>
        </w:rPr>
        <w:t xml:space="preserve">the ever-narrowing </w:t>
      </w:r>
      <w:r w:rsidRPr="007833A4">
        <w:rPr>
          <w:rStyle w:val="Emphasis"/>
          <w:highlight w:val="green"/>
        </w:rPr>
        <w:t>securitized zone of human life regenerates</w:t>
      </w:r>
      <w:r w:rsidRPr="007833A4">
        <w:rPr>
          <w:rStyle w:val="StyleUnderline"/>
          <w:highlight w:val="green"/>
        </w:rPr>
        <w:t xml:space="preserve"> against the </w:t>
      </w:r>
      <w:r w:rsidRPr="007833A4">
        <w:rPr>
          <w:rStyle w:val="Emphasis"/>
          <w:highlight w:val="green"/>
        </w:rPr>
        <w:t>backdrop of a collapse of environmental and social systems</w:t>
      </w:r>
      <w:r w:rsidRPr="007833A4">
        <w:rPr>
          <w:sz w:val="16"/>
          <w:highlight w:val="green"/>
        </w:rPr>
        <w:t>,</w:t>
      </w:r>
      <w:r w:rsidRPr="00F2192F">
        <w:rPr>
          <w:sz w:val="16"/>
        </w:rPr>
        <w:t xml:space="preserve"> </w:t>
      </w:r>
      <w:r w:rsidRPr="00E7203D">
        <w:rPr>
          <w:rStyle w:val="StyleUnderline"/>
        </w:rPr>
        <w:t>producing</w:t>
      </w:r>
      <w:r w:rsidRPr="00F2192F">
        <w:rPr>
          <w:sz w:val="16"/>
        </w:rPr>
        <w:t xml:space="preserve"> a kind of “</w:t>
      </w:r>
      <w:r w:rsidRPr="00E7203D">
        <w:rPr>
          <w:rStyle w:val="Emphasis"/>
        </w:rPr>
        <w:t>infernal, virtually interminable survival</w:t>
      </w:r>
      <w:r w:rsidRPr="00F2192F">
        <w:rPr>
          <w:sz w:val="16"/>
        </w:rPr>
        <w:t xml:space="preserve">.” </w:t>
      </w:r>
      <w:r w:rsidRPr="00E7203D">
        <w:rPr>
          <w:rStyle w:val="StyleUnderline"/>
        </w:rPr>
        <w:t xml:space="preserve">Yet one difficulty of describing these connections through an </w:t>
      </w:r>
      <w:r w:rsidRPr="00E7203D">
        <w:rPr>
          <w:rStyle w:val="Emphasis"/>
        </w:rPr>
        <w:t>anthropomorphic</w:t>
      </w:r>
      <w:r w:rsidRPr="00E7203D">
        <w:rPr>
          <w:rStyle w:val="StyleUnderline"/>
        </w:rPr>
        <w:t xml:space="preserve"> account of the </w:t>
      </w:r>
      <w:r w:rsidRPr="00E7203D">
        <w:rPr>
          <w:rStyle w:val="Emphasis"/>
        </w:rPr>
        <w:t>political</w:t>
      </w:r>
      <w:r w:rsidRPr="00E7203D">
        <w:rPr>
          <w:rStyle w:val="StyleUnderline"/>
        </w:rPr>
        <w:t xml:space="preserve">—one that focuses on </w:t>
      </w:r>
      <w:r w:rsidRPr="00E7203D">
        <w:rPr>
          <w:rStyle w:val="Emphasis"/>
        </w:rPr>
        <w:t>human society</w:t>
      </w:r>
      <w:r w:rsidRPr="00E7203D">
        <w:rPr>
          <w:rStyle w:val="StyleUnderline"/>
        </w:rPr>
        <w:t xml:space="preserve"> to the </w:t>
      </w:r>
      <w:r w:rsidRPr="00E7203D">
        <w:rPr>
          <w:rStyle w:val="Emphasis"/>
        </w:rPr>
        <w:t>exclusion</w:t>
      </w:r>
      <w:r w:rsidRPr="00E7203D">
        <w:rPr>
          <w:rStyle w:val="StyleUnderline"/>
        </w:rPr>
        <w:t xml:space="preserve"> of its embeddedness in </w:t>
      </w:r>
      <w:r w:rsidRPr="00E7203D">
        <w:rPr>
          <w:rStyle w:val="Emphasis"/>
        </w:rPr>
        <w:t>eco</w:t>
      </w:r>
      <w:r w:rsidRPr="00F2192F">
        <w:rPr>
          <w:sz w:val="16"/>
        </w:rPr>
        <w:t xml:space="preserve">logical </w:t>
      </w:r>
      <w:r w:rsidRPr="00E7203D">
        <w:rPr>
          <w:rStyle w:val="Emphasis"/>
        </w:rPr>
        <w:t>systems crossing species</w:t>
      </w:r>
      <w:r w:rsidRPr="00E7203D">
        <w:rPr>
          <w:rStyle w:val="StyleUnderline"/>
        </w:rPr>
        <w:t xml:space="preserve">—is that we may miss how trends toward </w:t>
      </w:r>
      <w:r w:rsidRPr="00E7203D">
        <w:rPr>
          <w:rStyle w:val="Emphasis"/>
        </w:rPr>
        <w:t>austerity</w:t>
      </w:r>
      <w:r w:rsidRPr="00E7203D">
        <w:rPr>
          <w:rStyle w:val="StyleUnderline"/>
        </w:rPr>
        <w:t xml:space="preserve"> </w:t>
      </w:r>
      <w:r w:rsidRPr="007833A4">
        <w:rPr>
          <w:rStyle w:val="StyleUnderline"/>
          <w:highlight w:val="green"/>
        </w:rPr>
        <w:t xml:space="preserve">and a </w:t>
      </w:r>
      <w:r w:rsidRPr="007833A4">
        <w:rPr>
          <w:rStyle w:val="Emphasis"/>
          <w:highlight w:val="green"/>
        </w:rPr>
        <w:t>shrinking state</w:t>
      </w:r>
      <w:r w:rsidRPr="007833A4">
        <w:rPr>
          <w:rStyle w:val="StyleUnderline"/>
          <w:highlight w:val="green"/>
        </w:rPr>
        <w:t xml:space="preserve"> coincide with the </w:t>
      </w:r>
      <w:r w:rsidRPr="007833A4">
        <w:rPr>
          <w:rStyle w:val="Emphasis"/>
          <w:highlight w:val="green"/>
        </w:rPr>
        <w:t>neocon</w:t>
      </w:r>
      <w:r w:rsidRPr="00F2192F">
        <w:rPr>
          <w:sz w:val="16"/>
        </w:rPr>
        <w:t xml:space="preserve">servative </w:t>
      </w:r>
      <w:r w:rsidRPr="007833A4">
        <w:rPr>
          <w:rStyle w:val="StyleUnderline"/>
          <w:highlight w:val="green"/>
        </w:rPr>
        <w:t xml:space="preserve">expansion of </w:t>
      </w:r>
      <w:r w:rsidRPr="007833A4">
        <w:rPr>
          <w:rStyle w:val="Emphasis"/>
          <w:highlight w:val="green"/>
        </w:rPr>
        <w:t>security interventions</w:t>
      </w:r>
      <w:r w:rsidRPr="00E7203D">
        <w:rPr>
          <w:rStyle w:val="StyleUnderline"/>
        </w:rPr>
        <w:t xml:space="preserve"> across the </w:t>
      </w:r>
      <w:r w:rsidRPr="00E7203D">
        <w:rPr>
          <w:rStyle w:val="Emphasis"/>
        </w:rPr>
        <w:t>domains of life and planet</w:t>
      </w:r>
      <w:r w:rsidRPr="00F2192F">
        <w:rPr>
          <w:sz w:val="16"/>
        </w:rPr>
        <w:t xml:space="preserve">. </w:t>
      </w:r>
      <w:proofErr w:type="gramStart"/>
      <w:r w:rsidRPr="00F2192F">
        <w:rPr>
          <w:sz w:val="16"/>
        </w:rPr>
        <w:t>Thus</w:t>
      </w:r>
      <w:proofErr w:type="gramEnd"/>
      <w:r w:rsidRPr="00F2192F">
        <w:rPr>
          <w:sz w:val="16"/>
        </w:rPr>
        <w:t xml:space="preserve"> </w:t>
      </w:r>
      <w:r w:rsidRPr="007833A4">
        <w:rPr>
          <w:rStyle w:val="StyleUnderline"/>
          <w:highlight w:val="green"/>
        </w:rPr>
        <w:t>it is necessary to explore</w:t>
      </w:r>
      <w:r w:rsidRPr="00E7203D">
        <w:rPr>
          <w:rStyle w:val="StyleUnderline"/>
        </w:rPr>
        <w:t xml:space="preserve"> the potential for em</w:t>
      </w:r>
      <w:r w:rsidRPr="007833A4">
        <w:rPr>
          <w:rStyle w:val="StyleUnderline"/>
          <w:highlight w:val="green"/>
        </w:rPr>
        <w:t>pire’s supplanting</w:t>
      </w:r>
      <w:r w:rsidRPr="00E7203D">
        <w:rPr>
          <w:rStyle w:val="StyleUnderline"/>
        </w:rPr>
        <w:t xml:space="preserve"> of an </w:t>
      </w:r>
      <w:r w:rsidRPr="007833A4">
        <w:rPr>
          <w:rStyle w:val="StyleUnderline"/>
          <w:highlight w:val="green"/>
        </w:rPr>
        <w:t>earlier</w:t>
      </w:r>
      <w:r w:rsidRPr="00E7203D">
        <w:rPr>
          <w:rStyle w:val="StyleUnderline"/>
        </w:rPr>
        <w:t xml:space="preserve"> phase of </w:t>
      </w:r>
      <w:r w:rsidRPr="007833A4">
        <w:rPr>
          <w:rStyle w:val="Emphasis"/>
          <w:highlight w:val="green"/>
        </w:rPr>
        <w:t>neolib</w:t>
      </w:r>
      <w:r w:rsidRPr="007833A4">
        <w:rPr>
          <w:sz w:val="16"/>
          <w:highlight w:val="green"/>
        </w:rPr>
        <w:t>eralism</w:t>
      </w:r>
      <w:r w:rsidRPr="00F2192F">
        <w:rPr>
          <w:sz w:val="16"/>
        </w:rPr>
        <w:t xml:space="preserve"> </w:t>
      </w:r>
      <w:r w:rsidRPr="007833A4">
        <w:rPr>
          <w:rStyle w:val="StyleUnderline"/>
          <w:highlight w:val="green"/>
        </w:rPr>
        <w:t>with emergent forms of securitization</w:t>
      </w:r>
      <w:r w:rsidRPr="00E7203D">
        <w:rPr>
          <w:rStyle w:val="StyleUnderline"/>
        </w:rPr>
        <w:t>.</w:t>
      </w:r>
      <w:r w:rsidRPr="00F2192F">
        <w:rPr>
          <w:sz w:val="16"/>
        </w:rPr>
        <w:t xml:space="preserve"> The concept of </w:t>
      </w:r>
      <w:r w:rsidRPr="007833A4">
        <w:rPr>
          <w:rStyle w:val="StyleUnderline"/>
          <w:highlight w:val="green"/>
        </w:rPr>
        <w:t>the government of species</w:t>
      </w:r>
      <w:r w:rsidRPr="00F2192F">
        <w:rPr>
          <w:sz w:val="16"/>
        </w:rPr>
        <w:t xml:space="preserve"> as outlined in this book </w:t>
      </w:r>
      <w:r w:rsidRPr="007833A4">
        <w:rPr>
          <w:rStyle w:val="StyleUnderline"/>
          <w:highlight w:val="green"/>
        </w:rPr>
        <w:t xml:space="preserve">offers a </w:t>
      </w:r>
      <w:r w:rsidRPr="007833A4">
        <w:rPr>
          <w:rStyle w:val="Emphasis"/>
          <w:highlight w:val="green"/>
        </w:rPr>
        <w:t>genealogy</w:t>
      </w:r>
      <w:r w:rsidRPr="007833A4">
        <w:rPr>
          <w:rStyle w:val="StyleUnderline"/>
          <w:highlight w:val="green"/>
        </w:rPr>
        <w:t xml:space="preserve"> of the shift toward the </w:t>
      </w:r>
      <w:r w:rsidRPr="007833A4">
        <w:rPr>
          <w:rStyle w:val="Emphasis"/>
          <w:highlight w:val="green"/>
        </w:rPr>
        <w:t>securitization</w:t>
      </w:r>
      <w:r w:rsidRPr="007833A4">
        <w:rPr>
          <w:rStyle w:val="StyleUnderline"/>
          <w:highlight w:val="green"/>
        </w:rPr>
        <w:t xml:space="preserve"> and </w:t>
      </w:r>
      <w:r w:rsidRPr="007833A4">
        <w:rPr>
          <w:rStyle w:val="Emphasis"/>
          <w:highlight w:val="green"/>
        </w:rPr>
        <w:t>remaking of</w:t>
      </w:r>
      <w:r w:rsidRPr="00E7203D">
        <w:rPr>
          <w:rStyle w:val="Emphasis"/>
        </w:rPr>
        <w:t xml:space="preserve"> bio</w:t>
      </w:r>
      <w:r w:rsidRPr="00F2192F">
        <w:rPr>
          <w:sz w:val="16"/>
        </w:rPr>
        <w:t xml:space="preserve">logical </w:t>
      </w:r>
      <w:r w:rsidRPr="007833A4">
        <w:rPr>
          <w:rStyle w:val="Emphasis"/>
          <w:highlight w:val="green"/>
        </w:rPr>
        <w:t>life</w:t>
      </w:r>
      <w:r w:rsidRPr="007833A4">
        <w:rPr>
          <w:rStyle w:val="StyleUnderline"/>
          <w:highlight w:val="green"/>
        </w:rPr>
        <w:t xml:space="preserve"> </w:t>
      </w:r>
      <w:proofErr w:type="gramStart"/>
      <w:r w:rsidRPr="007833A4">
        <w:rPr>
          <w:rStyle w:val="StyleUnderline"/>
          <w:highlight w:val="green"/>
        </w:rPr>
        <w:t>coincident</w:t>
      </w:r>
      <w:proofErr w:type="gramEnd"/>
      <w:r w:rsidRPr="007833A4">
        <w:rPr>
          <w:rStyle w:val="StyleUnderline"/>
          <w:highlight w:val="green"/>
        </w:rPr>
        <w:t xml:space="preserve"> with privatization</w:t>
      </w:r>
      <w:r w:rsidRPr="00E7203D">
        <w:rPr>
          <w:rStyle w:val="StyleUnderline"/>
        </w:rPr>
        <w:t xml:space="preserve">, </w:t>
      </w:r>
      <w:r w:rsidRPr="00E7203D">
        <w:rPr>
          <w:rStyle w:val="Emphasis"/>
        </w:rPr>
        <w:t>the dismantling of state investments in social welfare</w:t>
      </w:r>
      <w:r w:rsidRPr="00E7203D">
        <w:rPr>
          <w:rStyle w:val="StyleUnderline"/>
        </w:rPr>
        <w:t xml:space="preserve">, and imperialist efforts to contain the transnational effects of </w:t>
      </w:r>
      <w:r w:rsidRPr="00E7203D">
        <w:rPr>
          <w:rStyle w:val="Emphasis"/>
        </w:rPr>
        <w:t>decolonization</w:t>
      </w:r>
      <w:r w:rsidRPr="00F2192F">
        <w:rPr>
          <w:sz w:val="16"/>
        </w:rPr>
        <w:t xml:space="preserve">. In the pages that follow, I offer some concluding thoughts on how this book’s analysis of </w:t>
      </w:r>
      <w:r w:rsidRPr="00E7203D">
        <w:rPr>
          <w:rStyle w:val="StyleUnderline"/>
        </w:rPr>
        <w:t xml:space="preserve">the </w:t>
      </w:r>
      <w:r w:rsidRPr="00E7203D">
        <w:rPr>
          <w:rStyle w:val="Emphasis"/>
        </w:rPr>
        <w:t xml:space="preserve">conjunction of </w:t>
      </w:r>
      <w:r w:rsidRPr="00E7203D">
        <w:rPr>
          <w:rStyle w:val="StyleUnderline"/>
        </w:rPr>
        <w:t xml:space="preserve">biopower and </w:t>
      </w:r>
      <w:proofErr w:type="spellStart"/>
      <w:r w:rsidRPr="00E7203D">
        <w:rPr>
          <w:rStyle w:val="StyleUnderline"/>
        </w:rPr>
        <w:t>necropower</w:t>
      </w:r>
      <w:proofErr w:type="spellEnd"/>
      <w:r w:rsidRPr="00E7203D">
        <w:rPr>
          <w:rStyle w:val="StyleUnderline"/>
        </w:rPr>
        <w:t xml:space="preserve"> contributes to understanding</w:t>
      </w:r>
      <w:r w:rsidRPr="00F2192F">
        <w:rPr>
          <w:sz w:val="16"/>
        </w:rPr>
        <w:t xml:space="preserve"> these </w:t>
      </w:r>
      <w:r w:rsidRPr="00E7203D">
        <w:rPr>
          <w:rStyle w:val="StyleUnderline"/>
        </w:rPr>
        <w:t>political trends</w:t>
      </w:r>
      <w:r w:rsidRPr="00F2192F">
        <w:rPr>
          <w:sz w:val="16"/>
        </w:rPr>
        <w:t xml:space="preserve">. This is </w:t>
      </w:r>
      <w:r w:rsidRPr="00E7203D">
        <w:rPr>
          <w:rStyle w:val="StyleUnderline"/>
        </w:rPr>
        <w:t>especially</w:t>
      </w:r>
      <w:r w:rsidRPr="00F2192F">
        <w:rPr>
          <w:sz w:val="16"/>
        </w:rPr>
        <w:t xml:space="preserve"> important </w:t>
      </w:r>
      <w:r w:rsidRPr="00E7203D">
        <w:rPr>
          <w:rStyle w:val="StyleUnderline"/>
        </w:rPr>
        <w:t xml:space="preserve">as </w:t>
      </w:r>
      <w:r w:rsidRPr="007833A4">
        <w:rPr>
          <w:rStyle w:val="StyleUnderline"/>
          <w:highlight w:val="green"/>
        </w:rPr>
        <w:t xml:space="preserve">today </w:t>
      </w:r>
      <w:r w:rsidRPr="007833A4">
        <w:rPr>
          <w:rStyle w:val="Emphasis"/>
          <w:highlight w:val="green"/>
        </w:rPr>
        <w:t>free-market trade imperialism</w:t>
      </w:r>
      <w:r w:rsidRPr="007833A4">
        <w:rPr>
          <w:rStyle w:val="StyleUnderline"/>
          <w:highlight w:val="green"/>
        </w:rPr>
        <w:t xml:space="preserve"> opens into full-spectrum </w:t>
      </w:r>
      <w:proofErr w:type="spellStart"/>
      <w:r w:rsidRPr="007833A4">
        <w:rPr>
          <w:rStyle w:val="Emphasis"/>
          <w:highlight w:val="green"/>
        </w:rPr>
        <w:t>militaryindustrial</w:t>
      </w:r>
      <w:proofErr w:type="spellEnd"/>
      <w:r w:rsidRPr="007833A4">
        <w:rPr>
          <w:rStyle w:val="Emphasis"/>
          <w:highlight w:val="green"/>
        </w:rPr>
        <w:t xml:space="preserve"> defense</w:t>
      </w:r>
      <w:r w:rsidRPr="00E7203D">
        <w:rPr>
          <w:rStyle w:val="StyleUnderline"/>
        </w:rPr>
        <w:t xml:space="preserve">, an attempt to </w:t>
      </w:r>
      <w:r w:rsidRPr="00E7203D">
        <w:rPr>
          <w:rStyle w:val="Emphasis"/>
        </w:rPr>
        <w:t>securitize posthuman environmental</w:t>
      </w:r>
      <w:r w:rsidRPr="00E7203D">
        <w:rPr>
          <w:rStyle w:val="StyleUnderline"/>
        </w:rPr>
        <w:t xml:space="preserve">, social, </w:t>
      </w:r>
      <w:r w:rsidRPr="00E7203D">
        <w:rPr>
          <w:rStyle w:val="Emphasis"/>
        </w:rPr>
        <w:t>bio</w:t>
      </w:r>
      <w:r w:rsidRPr="00F2192F">
        <w:rPr>
          <w:sz w:val="16"/>
        </w:rPr>
        <w:t xml:space="preserve">logical, </w:t>
      </w:r>
      <w:r w:rsidRPr="00E7203D">
        <w:rPr>
          <w:rStyle w:val="StyleUnderline"/>
        </w:rPr>
        <w:t xml:space="preserve">and </w:t>
      </w:r>
      <w:r w:rsidRPr="00E7203D">
        <w:rPr>
          <w:rStyle w:val="Emphasis"/>
        </w:rPr>
        <w:t>tech</w:t>
      </w:r>
      <w:r w:rsidRPr="00F2192F">
        <w:rPr>
          <w:sz w:val="16"/>
        </w:rPr>
        <w:t xml:space="preserve">nological </w:t>
      </w:r>
      <w:r w:rsidRPr="00E7203D">
        <w:rPr>
          <w:rStyle w:val="StyleUnderline"/>
        </w:rPr>
        <w:t>assemblages.</w:t>
      </w:r>
      <w:r w:rsidRPr="00F2192F">
        <w:rPr>
          <w:sz w:val="16"/>
        </w:rPr>
        <w:t xml:space="preserve"> Noting that </w:t>
      </w:r>
      <w:r w:rsidRPr="00E7203D">
        <w:rPr>
          <w:rStyle w:val="StyleUnderline"/>
        </w:rPr>
        <w:t xml:space="preserve">the early </w:t>
      </w:r>
      <w:r w:rsidRPr="00E7203D">
        <w:rPr>
          <w:rStyle w:val="Emphasis"/>
        </w:rPr>
        <w:t>neolib</w:t>
      </w:r>
      <w:r w:rsidRPr="00F2192F">
        <w:rPr>
          <w:sz w:val="16"/>
        </w:rPr>
        <w:t xml:space="preserve">eral </w:t>
      </w:r>
      <w:r w:rsidRPr="00E7203D">
        <w:rPr>
          <w:rStyle w:val="StyleUnderline"/>
        </w:rPr>
        <w:t xml:space="preserve">“Washington Consensus” advocating </w:t>
      </w:r>
      <w:r w:rsidRPr="00E7203D">
        <w:rPr>
          <w:rStyle w:val="Emphasis"/>
        </w:rPr>
        <w:t>free trade</w:t>
      </w:r>
      <w:r w:rsidRPr="00E7203D">
        <w:rPr>
          <w:rStyle w:val="StyleUnderline"/>
        </w:rPr>
        <w:t xml:space="preserve">, </w:t>
      </w:r>
      <w:r w:rsidRPr="00E7203D">
        <w:rPr>
          <w:rStyle w:val="Emphasis"/>
        </w:rPr>
        <w:t>austerity</w:t>
      </w:r>
      <w:r w:rsidRPr="00E7203D">
        <w:rPr>
          <w:rStyle w:val="StyleUnderline"/>
        </w:rPr>
        <w:t xml:space="preserve">, and </w:t>
      </w:r>
      <w:r w:rsidRPr="00E7203D">
        <w:rPr>
          <w:rStyle w:val="Emphasis"/>
        </w:rPr>
        <w:t>privatization</w:t>
      </w:r>
      <w:r w:rsidRPr="00E7203D">
        <w:rPr>
          <w:rStyle w:val="StyleUnderline"/>
        </w:rPr>
        <w:t xml:space="preserve"> seems to have </w:t>
      </w:r>
      <w:r w:rsidRPr="00E7203D">
        <w:rPr>
          <w:rStyle w:val="Emphasis"/>
        </w:rPr>
        <w:t>collapsed</w:t>
      </w:r>
      <w:r w:rsidRPr="00E7203D">
        <w:rPr>
          <w:rStyle w:val="StyleUnderline"/>
        </w:rPr>
        <w:t xml:space="preserve"> internationally despite those cases—like </w:t>
      </w:r>
      <w:r w:rsidRPr="00E7203D">
        <w:rPr>
          <w:rStyle w:val="Emphasis"/>
        </w:rPr>
        <w:t>Greece</w:t>
      </w:r>
      <w:r w:rsidRPr="00E7203D">
        <w:rPr>
          <w:rStyle w:val="StyleUnderline"/>
        </w:rPr>
        <w:t xml:space="preserve">—where it can be forcibly imposed, I reflect in this epilogue on some </w:t>
      </w:r>
      <w:r w:rsidRPr="00E7203D">
        <w:rPr>
          <w:rStyle w:val="Emphasis"/>
        </w:rPr>
        <w:t>central questions</w:t>
      </w:r>
      <w:r w:rsidRPr="00E7203D">
        <w:rPr>
          <w:rStyle w:val="StyleUnderline"/>
        </w:rPr>
        <w:t xml:space="preserve"> concerning the futures of </w:t>
      </w:r>
      <w:r w:rsidRPr="00E7203D">
        <w:rPr>
          <w:rStyle w:val="Emphasis"/>
        </w:rPr>
        <w:t>neolib</w:t>
      </w:r>
      <w:r w:rsidRPr="00F2192F">
        <w:rPr>
          <w:sz w:val="16"/>
        </w:rPr>
        <w:t xml:space="preserve">eralism </w:t>
      </w:r>
      <w:r w:rsidRPr="00E7203D">
        <w:rPr>
          <w:rStyle w:val="StyleUnderline"/>
        </w:rPr>
        <w:t xml:space="preserve">and </w:t>
      </w:r>
      <w:r w:rsidRPr="00E7203D">
        <w:rPr>
          <w:rStyle w:val="Emphasis"/>
        </w:rPr>
        <w:t>security</w:t>
      </w:r>
      <w:r w:rsidRPr="00F2192F">
        <w:rPr>
          <w:sz w:val="16"/>
        </w:rPr>
        <w:t xml:space="preserve">. In particular, I explore how </w:t>
      </w:r>
      <w:r w:rsidRPr="007833A4">
        <w:rPr>
          <w:rStyle w:val="Emphasis"/>
          <w:highlight w:val="green"/>
        </w:rPr>
        <w:t>Left critiques</w:t>
      </w:r>
      <w:r w:rsidRPr="00F2192F">
        <w:rPr>
          <w:sz w:val="16"/>
        </w:rPr>
        <w:t xml:space="preserve"> within the academic fields of postcolonial studies and American studies </w:t>
      </w:r>
      <w:r w:rsidRPr="007833A4">
        <w:rPr>
          <w:rStyle w:val="StyleUnderline"/>
          <w:highlight w:val="green"/>
        </w:rPr>
        <w:t>can respond to</w:t>
      </w:r>
      <w:r w:rsidRPr="00F2192F">
        <w:rPr>
          <w:sz w:val="16"/>
        </w:rPr>
        <w:t xml:space="preserve"> (1) </w:t>
      </w:r>
      <w:r w:rsidRPr="007833A4">
        <w:rPr>
          <w:rStyle w:val="StyleUnderline"/>
          <w:highlight w:val="green"/>
        </w:rPr>
        <w:t xml:space="preserve">the difficulty in capturing the persistent </w:t>
      </w:r>
      <w:r w:rsidRPr="007833A4">
        <w:rPr>
          <w:rStyle w:val="Emphasis"/>
          <w:highlight w:val="green"/>
        </w:rPr>
        <w:t>materiality of race</w:t>
      </w:r>
      <w:r w:rsidRPr="007833A4">
        <w:rPr>
          <w:rStyle w:val="StyleUnderline"/>
          <w:highlight w:val="green"/>
        </w:rPr>
        <w:t xml:space="preserve"> and other </w:t>
      </w:r>
      <w:r w:rsidRPr="007833A4">
        <w:rPr>
          <w:rStyle w:val="Emphasis"/>
          <w:highlight w:val="green"/>
        </w:rPr>
        <w:t>forms of difference</w:t>
      </w:r>
      <w:r w:rsidRPr="00E7203D">
        <w:rPr>
          <w:rStyle w:val="StyleUnderline"/>
        </w:rPr>
        <w:t xml:space="preserve"> as they relate to debates over </w:t>
      </w:r>
      <w:r w:rsidRPr="00E7203D">
        <w:rPr>
          <w:rStyle w:val="Emphasis"/>
        </w:rPr>
        <w:t>neolib</w:t>
      </w:r>
      <w:r w:rsidRPr="00F2192F">
        <w:rPr>
          <w:sz w:val="16"/>
        </w:rPr>
        <w:t xml:space="preserve">eral </w:t>
      </w:r>
      <w:r w:rsidRPr="00E7203D">
        <w:rPr>
          <w:rStyle w:val="StyleUnderline"/>
        </w:rPr>
        <w:t xml:space="preserve">forms of </w:t>
      </w:r>
      <w:r w:rsidRPr="00E7203D">
        <w:rPr>
          <w:rStyle w:val="Emphasis"/>
        </w:rPr>
        <w:t>econ</w:t>
      </w:r>
      <w:r w:rsidRPr="00F2192F">
        <w:rPr>
          <w:sz w:val="16"/>
        </w:rPr>
        <w:t xml:space="preserve">omic </w:t>
      </w:r>
      <w:r w:rsidRPr="00E7203D">
        <w:rPr>
          <w:rStyle w:val="StyleUnderline"/>
        </w:rPr>
        <w:t xml:space="preserve">and </w:t>
      </w:r>
      <w:r w:rsidRPr="00E7203D">
        <w:rPr>
          <w:rStyle w:val="Emphasis"/>
        </w:rPr>
        <w:t>eco</w:t>
      </w:r>
      <w:r w:rsidRPr="00F2192F">
        <w:rPr>
          <w:sz w:val="16"/>
        </w:rPr>
        <w:t xml:space="preserve">logical </w:t>
      </w:r>
      <w:r w:rsidRPr="00E7203D">
        <w:rPr>
          <w:rStyle w:val="Emphasis"/>
        </w:rPr>
        <w:t>crisis</w:t>
      </w:r>
      <w:r w:rsidRPr="00F2192F">
        <w:rPr>
          <w:sz w:val="16"/>
        </w:rPr>
        <w:t xml:space="preserve">; (2) </w:t>
      </w:r>
      <w:r w:rsidRPr="007833A4">
        <w:rPr>
          <w:rStyle w:val="StyleUnderline"/>
          <w:highlight w:val="green"/>
        </w:rPr>
        <w:t>the question of whether</w:t>
      </w:r>
      <w:r w:rsidRPr="00E7203D">
        <w:rPr>
          <w:rStyle w:val="StyleUnderline"/>
        </w:rPr>
        <w:t xml:space="preserve"> emerging </w:t>
      </w:r>
      <w:proofErr w:type="spellStart"/>
      <w:r w:rsidRPr="007833A4">
        <w:rPr>
          <w:rStyle w:val="Emphasis"/>
          <w:highlight w:val="green"/>
        </w:rPr>
        <w:t>posthumanist</w:t>
      </w:r>
      <w:proofErr w:type="spellEnd"/>
      <w:r w:rsidRPr="007833A4">
        <w:rPr>
          <w:rStyle w:val="Emphasis"/>
          <w:highlight w:val="green"/>
        </w:rPr>
        <w:t xml:space="preserve"> conceptions of risk reflect </w:t>
      </w:r>
      <w:r w:rsidRPr="007833A4">
        <w:rPr>
          <w:rStyle w:val="StyleUnderline"/>
          <w:highlight w:val="green"/>
        </w:rPr>
        <w:t>neoliberal logics</w:t>
      </w:r>
      <w:r w:rsidRPr="00E7203D">
        <w:rPr>
          <w:rStyle w:val="StyleUnderline"/>
        </w:rPr>
        <w:t xml:space="preserve"> or their transformation into a new </w:t>
      </w:r>
      <w:proofErr w:type="spellStart"/>
      <w:r w:rsidRPr="00E7203D">
        <w:rPr>
          <w:rStyle w:val="Emphasis"/>
        </w:rPr>
        <w:t>postneolib</w:t>
      </w:r>
      <w:r w:rsidRPr="00F2192F">
        <w:rPr>
          <w:sz w:val="16"/>
        </w:rPr>
        <w:t>eral</w:t>
      </w:r>
      <w:proofErr w:type="spellEnd"/>
      <w:r w:rsidRPr="00F2192F">
        <w:rPr>
          <w:sz w:val="16"/>
        </w:rPr>
        <w:t xml:space="preserve"> </w:t>
      </w:r>
      <w:r w:rsidRPr="00E7203D">
        <w:rPr>
          <w:rStyle w:val="StyleUnderline"/>
        </w:rPr>
        <w:t xml:space="preserve">phase of </w:t>
      </w:r>
      <w:r w:rsidRPr="00E7203D">
        <w:rPr>
          <w:rStyle w:val="Emphasis"/>
        </w:rPr>
        <w:t>security</w:t>
      </w:r>
      <w:r w:rsidRPr="00F2192F">
        <w:rPr>
          <w:sz w:val="16"/>
        </w:rPr>
        <w:t xml:space="preserve">; and (3) </w:t>
      </w:r>
      <w:r w:rsidRPr="007833A4">
        <w:rPr>
          <w:rStyle w:val="StyleUnderline"/>
          <w:highlight w:val="green"/>
        </w:rPr>
        <w:t xml:space="preserve">confusion over how </w:t>
      </w:r>
      <w:r w:rsidRPr="007833A4">
        <w:rPr>
          <w:rStyle w:val="Emphasis"/>
          <w:highlight w:val="green"/>
        </w:rPr>
        <w:t>securitizing logics affect the political form and representation of US empire</w:t>
      </w:r>
      <w:r w:rsidRPr="00E7203D">
        <w:rPr>
          <w:rStyle w:val="Emphasis"/>
        </w:rPr>
        <w:t xml:space="preserve"> given the mainstream political adoption of the language of imperialism.</w:t>
      </w:r>
      <w:r w:rsidRPr="00E7203D">
        <w:rPr>
          <w:rStyle w:val="StyleUnderline"/>
        </w:rPr>
        <w:t xml:space="preserve"> </w:t>
      </w:r>
      <w:r w:rsidRPr="007833A4">
        <w:rPr>
          <w:rStyle w:val="StyleUnderline"/>
          <w:highlight w:val="green"/>
        </w:rPr>
        <w:t xml:space="preserve">These questions bear further on how to think about the </w:t>
      </w:r>
      <w:r w:rsidRPr="007833A4">
        <w:rPr>
          <w:rStyle w:val="Emphasis"/>
          <w:highlight w:val="green"/>
        </w:rPr>
        <w:t>interspecies history of US empire</w:t>
      </w:r>
      <w:r w:rsidRPr="00E7203D">
        <w:rPr>
          <w:rStyle w:val="StyleUnderline"/>
        </w:rPr>
        <w:t xml:space="preserve"> in relation to changes in the global </w:t>
      </w:r>
      <w:r w:rsidRPr="00E7203D">
        <w:rPr>
          <w:rStyle w:val="Emphasis"/>
        </w:rPr>
        <w:t>econ</w:t>
      </w:r>
      <w:r w:rsidRPr="00F2192F">
        <w:rPr>
          <w:sz w:val="16"/>
        </w:rPr>
        <w:t xml:space="preserve">omy </w:t>
      </w:r>
      <w:r w:rsidRPr="00E7203D">
        <w:rPr>
          <w:rStyle w:val="StyleUnderline"/>
        </w:rPr>
        <w:t xml:space="preserve">and the rise of </w:t>
      </w:r>
      <w:r w:rsidRPr="00E7203D">
        <w:rPr>
          <w:rStyle w:val="Emphasis"/>
        </w:rPr>
        <w:t>environmental politics</w:t>
      </w:r>
      <w:r w:rsidRPr="00E7203D">
        <w:rPr>
          <w:rStyle w:val="StyleUnderline"/>
        </w:rPr>
        <w:t xml:space="preserve"> and powerful </w:t>
      </w:r>
      <w:r w:rsidRPr="00E7203D">
        <w:rPr>
          <w:rStyle w:val="Emphasis"/>
        </w:rPr>
        <w:t>“</w:t>
      </w:r>
      <w:proofErr w:type="spellStart"/>
      <w:r w:rsidRPr="00E7203D">
        <w:rPr>
          <w:rStyle w:val="Emphasis"/>
        </w:rPr>
        <w:t>semiperipheral</w:t>
      </w:r>
      <w:proofErr w:type="spellEnd"/>
      <w:r w:rsidRPr="00E7203D">
        <w:rPr>
          <w:rStyle w:val="Emphasis"/>
        </w:rPr>
        <w:t>” or “first-</w:t>
      </w:r>
      <w:proofErr w:type="gramStart"/>
      <w:r w:rsidRPr="00E7203D">
        <w:rPr>
          <w:rStyle w:val="Emphasis"/>
        </w:rPr>
        <w:t>third-world</w:t>
      </w:r>
      <w:proofErr w:type="gramEnd"/>
      <w:r w:rsidRPr="00E7203D">
        <w:rPr>
          <w:rStyle w:val="Emphasis"/>
        </w:rPr>
        <w:t xml:space="preserve">” states. </w:t>
      </w:r>
      <w:r w:rsidRPr="00F2192F">
        <w:rPr>
          <w:sz w:val="16"/>
        </w:rPr>
        <w:t xml:space="preserve">I have argued throughout this book that </w:t>
      </w:r>
      <w:r w:rsidRPr="00E7203D">
        <w:rPr>
          <w:rStyle w:val="Emphasis"/>
        </w:rPr>
        <w:t>race</w:t>
      </w:r>
      <w:r w:rsidRPr="00E7203D">
        <w:rPr>
          <w:rStyle w:val="StyleUnderline"/>
        </w:rPr>
        <w:t xml:space="preserve"> has long played a </w:t>
      </w:r>
      <w:r w:rsidRPr="00E7203D">
        <w:rPr>
          <w:rStyle w:val="Emphasis"/>
        </w:rPr>
        <w:t>central role in the US security state</w:t>
      </w:r>
      <w:r w:rsidRPr="00E7203D">
        <w:rPr>
          <w:rStyle w:val="StyleUnderline"/>
        </w:rPr>
        <w:t xml:space="preserve">, particularly as it works to </w:t>
      </w:r>
      <w:r w:rsidRPr="00E7203D">
        <w:rPr>
          <w:rStyle w:val="Emphasis"/>
        </w:rPr>
        <w:t>map and aggregate biological risk</w:t>
      </w:r>
      <w:r w:rsidRPr="00E7203D">
        <w:rPr>
          <w:rStyle w:val="StyleUnderline"/>
        </w:rPr>
        <w:t xml:space="preserve">. From the depiction of </w:t>
      </w:r>
      <w:r w:rsidRPr="00E7203D">
        <w:rPr>
          <w:rStyle w:val="Emphasis"/>
        </w:rPr>
        <w:t>native Hawaiians</w:t>
      </w:r>
      <w:r w:rsidRPr="00E7203D">
        <w:rPr>
          <w:rStyle w:val="StyleUnderline"/>
        </w:rPr>
        <w:t xml:space="preserve"> as vanishing victims of </w:t>
      </w:r>
      <w:r w:rsidRPr="00E7203D">
        <w:rPr>
          <w:rStyle w:val="Emphasis"/>
        </w:rPr>
        <w:t>Hansen’s disease</w:t>
      </w:r>
      <w:r w:rsidRPr="00F2192F">
        <w:rPr>
          <w:sz w:val="16"/>
        </w:rPr>
        <w:t xml:space="preserve"> in the late 1800s </w:t>
      </w:r>
      <w:r w:rsidRPr="00E7203D">
        <w:rPr>
          <w:rStyle w:val="StyleUnderline"/>
        </w:rPr>
        <w:t xml:space="preserve">to the imagined extermination of North American </w:t>
      </w:r>
      <w:r w:rsidRPr="00E7203D">
        <w:rPr>
          <w:rStyle w:val="Emphasis"/>
        </w:rPr>
        <w:t>populations</w:t>
      </w:r>
      <w:r w:rsidRPr="00E7203D">
        <w:rPr>
          <w:rStyle w:val="StyleUnderline"/>
        </w:rPr>
        <w:t xml:space="preserve"> by epidemic </w:t>
      </w:r>
      <w:r w:rsidRPr="00E7203D">
        <w:rPr>
          <w:rStyle w:val="Emphasis"/>
        </w:rPr>
        <w:t>smallpox</w:t>
      </w:r>
      <w:r w:rsidRPr="00E7203D">
        <w:rPr>
          <w:rStyle w:val="StyleUnderline"/>
        </w:rPr>
        <w:t xml:space="preserve"> in the</w:t>
      </w:r>
      <w:r w:rsidRPr="00F2192F">
        <w:rPr>
          <w:sz w:val="16"/>
        </w:rPr>
        <w:t xml:space="preserve"> 2003 </w:t>
      </w:r>
      <w:r w:rsidRPr="00E7203D">
        <w:rPr>
          <w:rStyle w:val="Emphasis"/>
        </w:rPr>
        <w:t>Iraq invasion</w:t>
      </w:r>
      <w:r w:rsidRPr="00F2192F">
        <w:rPr>
          <w:sz w:val="16"/>
        </w:rPr>
        <w:t xml:space="preserve">, many </w:t>
      </w:r>
      <w:r w:rsidRPr="00E7203D">
        <w:rPr>
          <w:rStyle w:val="StyleUnderline"/>
        </w:rPr>
        <w:t xml:space="preserve">public visions of </w:t>
      </w:r>
      <w:r w:rsidRPr="00E7203D">
        <w:rPr>
          <w:rStyle w:val="Emphasis"/>
        </w:rPr>
        <w:t>infectious disease outbreaks</w:t>
      </w:r>
      <w:r w:rsidRPr="00E7203D">
        <w:rPr>
          <w:rStyle w:val="StyleUnderline"/>
        </w:rPr>
        <w:t xml:space="preserve"> figure </w:t>
      </w:r>
      <w:r w:rsidRPr="00E7203D">
        <w:rPr>
          <w:rStyle w:val="Emphasis"/>
        </w:rPr>
        <w:t>particular social groups</w:t>
      </w:r>
      <w:r w:rsidRPr="00E7203D">
        <w:rPr>
          <w:rStyle w:val="StyleUnderline"/>
        </w:rPr>
        <w:t xml:space="preserve"> as conduits for the </w:t>
      </w:r>
      <w:r w:rsidRPr="00E7203D">
        <w:rPr>
          <w:rStyle w:val="Emphasis"/>
        </w:rPr>
        <w:t>aggression of microbial species</w:t>
      </w:r>
      <w:r w:rsidRPr="00E7203D">
        <w:rPr>
          <w:rStyle w:val="StyleUnderline"/>
        </w:rPr>
        <w:t xml:space="preserve">, the incessant processes of </w:t>
      </w:r>
      <w:r w:rsidRPr="00E7203D">
        <w:rPr>
          <w:rStyle w:val="Emphasis"/>
        </w:rPr>
        <w:t>viral and bacterial</w:t>
      </w:r>
      <w:r w:rsidRPr="00E7203D">
        <w:rPr>
          <w:rStyle w:val="StyleUnderline"/>
        </w:rPr>
        <w:t xml:space="preserve"> emergence that always threaten to disrupt </w:t>
      </w:r>
      <w:r w:rsidRPr="00E7203D">
        <w:rPr>
          <w:rStyle w:val="Emphasis"/>
        </w:rPr>
        <w:t>the fabric of life itself</w:t>
      </w:r>
      <w:r w:rsidRPr="00E7203D">
        <w:rPr>
          <w:rStyle w:val="StyleUnderline"/>
        </w:rPr>
        <w:t xml:space="preserve">. </w:t>
      </w:r>
      <w:r w:rsidRPr="007833A4">
        <w:rPr>
          <w:rStyle w:val="Emphasis"/>
          <w:highlight w:val="green"/>
        </w:rPr>
        <w:t>Dread life</w:t>
      </w:r>
      <w:r w:rsidRPr="007833A4">
        <w:rPr>
          <w:rStyle w:val="StyleUnderline"/>
          <w:highlight w:val="green"/>
        </w:rPr>
        <w:t xml:space="preserve"> processes the </w:t>
      </w:r>
      <w:r w:rsidRPr="007833A4">
        <w:rPr>
          <w:rStyle w:val="Emphasis"/>
          <w:highlight w:val="green"/>
        </w:rPr>
        <w:t>living</w:t>
      </w:r>
      <w:r w:rsidRPr="007833A4">
        <w:rPr>
          <w:rStyle w:val="StyleUnderline"/>
          <w:highlight w:val="green"/>
        </w:rPr>
        <w:t xml:space="preserve"> potentials and </w:t>
      </w:r>
      <w:r w:rsidRPr="007833A4">
        <w:rPr>
          <w:rStyle w:val="Emphasis"/>
          <w:highlight w:val="green"/>
        </w:rPr>
        <w:t>fears</w:t>
      </w:r>
      <w:r w:rsidRPr="007833A4">
        <w:rPr>
          <w:rStyle w:val="StyleUnderline"/>
          <w:highlight w:val="green"/>
        </w:rPr>
        <w:t xml:space="preserve"> of contact into specific </w:t>
      </w:r>
      <w:r w:rsidRPr="007833A4">
        <w:rPr>
          <w:rStyle w:val="Emphasis"/>
          <w:highlight w:val="green"/>
        </w:rPr>
        <w:t>architectures of power</w:t>
      </w:r>
      <w:r w:rsidRPr="007833A4">
        <w:rPr>
          <w:rStyle w:val="StyleUnderline"/>
          <w:highlight w:val="green"/>
        </w:rPr>
        <w:t xml:space="preserve">, exercised in the </w:t>
      </w:r>
      <w:r w:rsidRPr="007833A4">
        <w:rPr>
          <w:rStyle w:val="Emphasis"/>
          <w:highlight w:val="green"/>
        </w:rPr>
        <w:t>medical incorporation of racialized groups</w:t>
      </w:r>
      <w:r w:rsidRPr="007833A4">
        <w:rPr>
          <w:rStyle w:val="StyleUnderline"/>
          <w:highlight w:val="green"/>
        </w:rPr>
        <w:t>, the expansion of</w:t>
      </w:r>
      <w:r w:rsidRPr="007833A4">
        <w:rPr>
          <w:rStyle w:val="Emphasis"/>
          <w:highlight w:val="green"/>
        </w:rPr>
        <w:t xml:space="preserve"> markets</w:t>
      </w:r>
      <w:r w:rsidRPr="00E7203D">
        <w:rPr>
          <w:rStyle w:val="Emphasis"/>
        </w:rPr>
        <w:t xml:space="preserve"> and institutions</w:t>
      </w:r>
      <w:r w:rsidRPr="00E7203D">
        <w:rPr>
          <w:rStyle w:val="StyleUnderline"/>
        </w:rPr>
        <w:t xml:space="preserve">, </w:t>
      </w:r>
      <w:r w:rsidRPr="007833A4">
        <w:rPr>
          <w:rStyle w:val="StyleUnderline"/>
          <w:highlight w:val="green"/>
        </w:rPr>
        <w:t xml:space="preserve">and the configurations of </w:t>
      </w:r>
      <w:r w:rsidRPr="007833A4">
        <w:rPr>
          <w:rStyle w:val="Emphasis"/>
          <w:highlight w:val="green"/>
        </w:rPr>
        <w:t>species</w:t>
      </w:r>
      <w:r w:rsidRPr="007833A4">
        <w:rPr>
          <w:rStyle w:val="StyleUnderline"/>
          <w:highlight w:val="green"/>
        </w:rPr>
        <w:t xml:space="preserve"> and distribution of </w:t>
      </w:r>
      <w:r w:rsidRPr="007833A4">
        <w:rPr>
          <w:rStyle w:val="Emphasis"/>
          <w:highlight w:val="green"/>
        </w:rPr>
        <w:t>tech</w:t>
      </w:r>
      <w:r w:rsidRPr="00F2192F">
        <w:rPr>
          <w:sz w:val="16"/>
        </w:rPr>
        <w:t xml:space="preserve">nologies </w:t>
      </w:r>
      <w:r w:rsidRPr="00E7203D">
        <w:rPr>
          <w:rStyle w:val="StyleUnderline"/>
        </w:rPr>
        <w:t xml:space="preserve">across dimensions of </w:t>
      </w:r>
      <w:r w:rsidRPr="00E7203D">
        <w:rPr>
          <w:rStyle w:val="Emphasis"/>
        </w:rPr>
        <w:t>time, space, and scale</w:t>
      </w:r>
      <w:r w:rsidRPr="00E7203D">
        <w:rPr>
          <w:rStyle w:val="StyleUnderline"/>
        </w:rPr>
        <w:t xml:space="preserve">. </w:t>
      </w:r>
      <w:r w:rsidRPr="007833A4">
        <w:rPr>
          <w:rStyle w:val="Emphasis"/>
          <w:highlight w:val="green"/>
        </w:rPr>
        <w:t>Dread life’s aesthetic</w:t>
      </w:r>
      <w:r w:rsidRPr="00E7203D">
        <w:rPr>
          <w:rStyle w:val="Emphasis"/>
        </w:rPr>
        <w:t xml:space="preserve"> and ontological linkage of race and species</w:t>
      </w:r>
      <w:r w:rsidRPr="00E7203D">
        <w:rPr>
          <w:rStyle w:val="StyleUnderline"/>
        </w:rPr>
        <w:t xml:space="preserve"> continues to play a </w:t>
      </w:r>
      <w:r w:rsidRPr="00E7203D">
        <w:rPr>
          <w:rStyle w:val="Emphasis"/>
        </w:rPr>
        <w:t>persistent role</w:t>
      </w:r>
      <w:r w:rsidRPr="00E7203D">
        <w:rPr>
          <w:rStyle w:val="StyleUnderline"/>
        </w:rPr>
        <w:t xml:space="preserve"> in the work of the </w:t>
      </w:r>
      <w:r w:rsidRPr="00E7203D">
        <w:rPr>
          <w:rStyle w:val="Emphasis"/>
        </w:rPr>
        <w:t>security state</w:t>
      </w:r>
      <w:r w:rsidRPr="00E7203D">
        <w:rPr>
          <w:rStyle w:val="StyleUnderline"/>
        </w:rPr>
        <w:t xml:space="preserve"> precisely because it </w:t>
      </w:r>
      <w:r w:rsidRPr="007833A4">
        <w:rPr>
          <w:rStyle w:val="StyleUnderline"/>
          <w:highlight w:val="green"/>
        </w:rPr>
        <w:t xml:space="preserve">offers </w:t>
      </w:r>
      <w:r w:rsidRPr="007833A4">
        <w:rPr>
          <w:rStyle w:val="Emphasis"/>
          <w:highlight w:val="green"/>
        </w:rPr>
        <w:t xml:space="preserve">road maps for navigating the uncertainty of </w:t>
      </w:r>
      <w:proofErr w:type="gramStart"/>
      <w:r w:rsidRPr="007833A4">
        <w:rPr>
          <w:rStyle w:val="Emphasis"/>
          <w:highlight w:val="green"/>
        </w:rPr>
        <w:t>contact</w:t>
      </w:r>
      <w:r w:rsidRPr="00E7203D">
        <w:rPr>
          <w:rStyle w:val="Emphasis"/>
        </w:rPr>
        <w:t xml:space="preserve"> internal and external</w:t>
      </w:r>
      <w:proofErr w:type="gramEnd"/>
      <w:r w:rsidRPr="00E7203D">
        <w:rPr>
          <w:rStyle w:val="Emphasis"/>
        </w:rPr>
        <w:t xml:space="preserve"> to the body</w:t>
      </w:r>
      <w:r w:rsidRPr="00E7203D">
        <w:rPr>
          <w:rStyle w:val="StyleUnderline"/>
        </w:rPr>
        <w:t xml:space="preserve">. </w:t>
      </w:r>
      <w:r w:rsidRPr="00E7203D">
        <w:rPr>
          <w:rStyle w:val="Emphasis"/>
        </w:rPr>
        <w:t>Race</w:t>
      </w:r>
      <w:r w:rsidRPr="00E7203D">
        <w:rPr>
          <w:rStyle w:val="StyleUnderline"/>
        </w:rPr>
        <w:t xml:space="preserve"> is a structured element of the government of species, not because racialized groups bear unchanging relations to the state, but because </w:t>
      </w:r>
      <w:r w:rsidRPr="00E7203D">
        <w:rPr>
          <w:rStyle w:val="Emphasis"/>
        </w:rPr>
        <w:t>racial</w:t>
      </w:r>
      <w:r w:rsidRPr="00E7203D">
        <w:rPr>
          <w:rStyle w:val="StyleUnderline"/>
        </w:rPr>
        <w:t xml:space="preserve"> form generates </w:t>
      </w:r>
      <w:r w:rsidRPr="00E7203D">
        <w:rPr>
          <w:rStyle w:val="Emphasis"/>
        </w:rPr>
        <w:t>national sentiments</w:t>
      </w:r>
      <w:r w:rsidRPr="00E7203D">
        <w:rPr>
          <w:rStyle w:val="StyleUnderline"/>
        </w:rPr>
        <w:t xml:space="preserve"> and </w:t>
      </w:r>
      <w:r w:rsidRPr="00E7203D">
        <w:rPr>
          <w:rStyle w:val="Emphasis"/>
        </w:rPr>
        <w:t>strategies of institutional incorporation</w:t>
      </w:r>
      <w:r w:rsidRPr="00F2192F">
        <w:rPr>
          <w:sz w:val="16"/>
        </w:rPr>
        <w:t>—</w:t>
      </w:r>
      <w:r w:rsidRPr="00E7203D">
        <w:rPr>
          <w:rStyle w:val="StyleUnderline"/>
        </w:rPr>
        <w:t xml:space="preserve">ways to </w:t>
      </w:r>
      <w:r w:rsidRPr="00E7203D">
        <w:rPr>
          <w:rStyle w:val="Emphasis"/>
        </w:rPr>
        <w:t>flexibly aggregate vital potentials into forms of intervention</w:t>
      </w:r>
      <w:r w:rsidRPr="00E7203D">
        <w:rPr>
          <w:rStyle w:val="StyleUnderline"/>
        </w:rPr>
        <w:t xml:space="preserve"> when there is otherwise only a </w:t>
      </w:r>
      <w:r w:rsidRPr="00E7203D">
        <w:rPr>
          <w:rStyle w:val="Emphasis"/>
        </w:rPr>
        <w:t>generic sense of vulnerability or uncertainty</w:t>
      </w:r>
      <w:r w:rsidRPr="00F2192F">
        <w:rPr>
          <w:sz w:val="16"/>
        </w:rPr>
        <w:t xml:space="preserve">. I am describing </w:t>
      </w:r>
      <w:r w:rsidRPr="007833A4">
        <w:rPr>
          <w:rStyle w:val="Emphasis"/>
          <w:highlight w:val="green"/>
        </w:rPr>
        <w:t>race</w:t>
      </w:r>
      <w:r w:rsidRPr="007833A4">
        <w:rPr>
          <w:rStyle w:val="StyleUnderline"/>
          <w:highlight w:val="green"/>
        </w:rPr>
        <w:t xml:space="preserve"> as a set of technologies connecting</w:t>
      </w:r>
      <w:r w:rsidRPr="007833A4">
        <w:rPr>
          <w:rStyle w:val="Emphasis"/>
          <w:highlight w:val="green"/>
        </w:rPr>
        <w:t xml:space="preserve"> feeling to representation</w:t>
      </w:r>
      <w:r w:rsidRPr="007833A4">
        <w:rPr>
          <w:rStyle w:val="StyleUnderline"/>
          <w:highlight w:val="green"/>
        </w:rPr>
        <w:t xml:space="preserve"> and </w:t>
      </w:r>
      <w:r w:rsidRPr="007833A4">
        <w:rPr>
          <w:rStyle w:val="Emphasis"/>
          <w:highlight w:val="green"/>
        </w:rPr>
        <w:t>giving form to insecurity</w:t>
      </w:r>
      <w:r w:rsidRPr="00E7203D">
        <w:rPr>
          <w:rStyle w:val="StyleUnderline"/>
        </w:rPr>
        <w:t xml:space="preserve"> rather than only a </w:t>
      </w:r>
      <w:r w:rsidRPr="00E7203D">
        <w:rPr>
          <w:rStyle w:val="Emphasis"/>
        </w:rPr>
        <w:t>content-driven set of policed phenotypes</w:t>
      </w:r>
      <w:r w:rsidRPr="00E7203D">
        <w:rPr>
          <w:rStyle w:val="StyleUnderline"/>
        </w:rPr>
        <w:t xml:space="preserve">. </w:t>
      </w:r>
      <w:r w:rsidRPr="00E7203D">
        <w:rPr>
          <w:rStyle w:val="Emphasis"/>
        </w:rPr>
        <w:t>Race is fluid</w:t>
      </w:r>
      <w:r w:rsidRPr="00E7203D">
        <w:rPr>
          <w:rStyle w:val="StyleUnderline"/>
        </w:rPr>
        <w:t xml:space="preserve">, emergent in the </w:t>
      </w:r>
      <w:r w:rsidRPr="00E7203D">
        <w:rPr>
          <w:rStyle w:val="Emphasis"/>
        </w:rPr>
        <w:t>crises of interspecies contact that generate politics</w:t>
      </w:r>
      <w:r w:rsidRPr="00E7203D">
        <w:rPr>
          <w:rStyle w:val="StyleUnderline"/>
        </w:rPr>
        <w:t xml:space="preserve">. Despite the late twentieth-century myth of a </w:t>
      </w:r>
      <w:proofErr w:type="spellStart"/>
      <w:r w:rsidRPr="00E7203D">
        <w:rPr>
          <w:rStyle w:val="StyleUnderline"/>
        </w:rPr>
        <w:t>postracial</w:t>
      </w:r>
      <w:proofErr w:type="spellEnd"/>
      <w:r w:rsidRPr="00E7203D">
        <w:rPr>
          <w:rStyle w:val="StyleUnderline"/>
        </w:rPr>
        <w:t xml:space="preserve"> </w:t>
      </w:r>
      <w:r w:rsidRPr="00E7203D">
        <w:rPr>
          <w:rStyle w:val="Emphasis"/>
        </w:rPr>
        <w:t>U</w:t>
      </w:r>
      <w:r w:rsidRPr="00F2192F">
        <w:rPr>
          <w:sz w:val="16"/>
        </w:rPr>
        <w:t xml:space="preserve">nited </w:t>
      </w:r>
      <w:r w:rsidRPr="00E7203D">
        <w:rPr>
          <w:rStyle w:val="Emphasis"/>
        </w:rPr>
        <w:t>S</w:t>
      </w:r>
      <w:r w:rsidRPr="00F2192F">
        <w:rPr>
          <w:sz w:val="16"/>
        </w:rPr>
        <w:t xml:space="preserve">tates, </w:t>
      </w:r>
      <w:r w:rsidRPr="00E7203D">
        <w:rPr>
          <w:rStyle w:val="Emphasis"/>
        </w:rPr>
        <w:t>the security state</w:t>
      </w:r>
      <w:r w:rsidRPr="00E7203D">
        <w:rPr>
          <w:rStyle w:val="StyleUnderline"/>
        </w:rPr>
        <w:t xml:space="preserve"> and the </w:t>
      </w:r>
      <w:r w:rsidRPr="00E7203D">
        <w:rPr>
          <w:rStyle w:val="Emphasis"/>
        </w:rPr>
        <w:t>private institutions</w:t>
      </w:r>
      <w:r w:rsidRPr="00E7203D">
        <w:rPr>
          <w:rStyle w:val="StyleUnderline"/>
        </w:rPr>
        <w:t xml:space="preserve"> upon which it relies continue to depend on various forms of </w:t>
      </w:r>
      <w:r w:rsidRPr="00E7203D">
        <w:rPr>
          <w:rStyle w:val="Emphasis"/>
        </w:rPr>
        <w:t>racial knowledge</w:t>
      </w:r>
      <w:r w:rsidRPr="00E7203D">
        <w:rPr>
          <w:rStyle w:val="StyleUnderline"/>
        </w:rPr>
        <w:t xml:space="preserve"> and </w:t>
      </w:r>
      <w:r w:rsidRPr="00E7203D">
        <w:rPr>
          <w:rStyle w:val="Emphasis"/>
        </w:rPr>
        <w:t>profiling</w:t>
      </w:r>
      <w:r w:rsidRPr="00E7203D">
        <w:rPr>
          <w:rStyle w:val="StyleUnderline"/>
        </w:rPr>
        <w:t xml:space="preserve"> to </w:t>
      </w:r>
      <w:r w:rsidRPr="00E7203D">
        <w:rPr>
          <w:rStyle w:val="Emphasis"/>
        </w:rPr>
        <w:t>justify funding and legal authority</w:t>
      </w:r>
      <w:r w:rsidRPr="00E7203D">
        <w:rPr>
          <w:rStyle w:val="StyleUnderline"/>
        </w:rPr>
        <w:t xml:space="preserve">. While in this sense </w:t>
      </w:r>
      <w:r w:rsidRPr="00E7203D">
        <w:rPr>
          <w:rStyle w:val="Emphasis"/>
        </w:rPr>
        <w:t>neolib</w:t>
      </w:r>
      <w:r w:rsidRPr="00F2192F">
        <w:rPr>
          <w:sz w:val="16"/>
        </w:rPr>
        <w:t xml:space="preserve">eral </w:t>
      </w:r>
      <w:r w:rsidRPr="00E7203D">
        <w:rPr>
          <w:rStyle w:val="StyleUnderline"/>
        </w:rPr>
        <w:t xml:space="preserve">and </w:t>
      </w:r>
      <w:r w:rsidRPr="00E7203D">
        <w:rPr>
          <w:rStyle w:val="Emphasis"/>
        </w:rPr>
        <w:t>neocon</w:t>
      </w:r>
      <w:r w:rsidRPr="00F2192F">
        <w:rPr>
          <w:sz w:val="16"/>
        </w:rPr>
        <w:t xml:space="preserve">servative </w:t>
      </w:r>
      <w:r w:rsidRPr="00E7203D">
        <w:rPr>
          <w:rStyle w:val="Emphasis"/>
        </w:rPr>
        <w:t>logics</w:t>
      </w:r>
      <w:r w:rsidRPr="00E7203D">
        <w:rPr>
          <w:rStyle w:val="StyleUnderline"/>
        </w:rPr>
        <w:t xml:space="preserve"> converge in the </w:t>
      </w:r>
      <w:r w:rsidRPr="00E7203D">
        <w:rPr>
          <w:rStyle w:val="Emphasis"/>
        </w:rPr>
        <w:t>nexus of state and corporate efforts to control life</w:t>
      </w:r>
      <w:r w:rsidRPr="00E7203D">
        <w:rPr>
          <w:rStyle w:val="StyleUnderline"/>
        </w:rPr>
        <w:t xml:space="preserve">, the question remains as to whether this nexus represents an emergent order in which </w:t>
      </w:r>
      <w:r w:rsidRPr="00E7203D">
        <w:rPr>
          <w:rStyle w:val="Emphasis"/>
        </w:rPr>
        <w:t>human security supplants austerity</w:t>
      </w:r>
      <w:r w:rsidRPr="00F2192F">
        <w:rPr>
          <w:sz w:val="16"/>
        </w:rPr>
        <w:t xml:space="preserve">.3 </w:t>
      </w:r>
      <w:r w:rsidRPr="00E7203D">
        <w:rPr>
          <w:rStyle w:val="Emphasis"/>
        </w:rPr>
        <w:t>The racialization</w:t>
      </w:r>
      <w:r w:rsidRPr="00E7203D">
        <w:rPr>
          <w:rStyle w:val="StyleUnderline"/>
        </w:rPr>
        <w:t xml:space="preserve"> of </w:t>
      </w:r>
      <w:r w:rsidRPr="00E7203D">
        <w:rPr>
          <w:rStyle w:val="Emphasis"/>
        </w:rPr>
        <w:t>uncertainty</w:t>
      </w:r>
      <w:r w:rsidRPr="00E7203D">
        <w:rPr>
          <w:rStyle w:val="StyleUnderline"/>
        </w:rPr>
        <w:t xml:space="preserve"> and </w:t>
      </w:r>
      <w:r w:rsidRPr="00E7203D">
        <w:rPr>
          <w:rStyle w:val="Emphasis"/>
        </w:rPr>
        <w:t>risk</w:t>
      </w:r>
      <w:r w:rsidRPr="00E7203D">
        <w:rPr>
          <w:rStyle w:val="StyleUnderline"/>
        </w:rPr>
        <w:t xml:space="preserve"> in </w:t>
      </w:r>
      <w:r w:rsidRPr="00E7203D">
        <w:rPr>
          <w:rStyle w:val="Emphasis"/>
        </w:rPr>
        <w:t>disease control</w:t>
      </w:r>
      <w:r w:rsidRPr="00E7203D">
        <w:rPr>
          <w:rStyle w:val="StyleUnderline"/>
        </w:rPr>
        <w:t xml:space="preserve"> offers some broad lessons about US and international </w:t>
      </w:r>
      <w:r w:rsidRPr="00E7203D">
        <w:rPr>
          <w:rStyle w:val="Emphasis"/>
        </w:rPr>
        <w:t>health delivery</w:t>
      </w:r>
      <w:r w:rsidRPr="00E7203D">
        <w:rPr>
          <w:rStyle w:val="StyleUnderline"/>
        </w:rPr>
        <w:t xml:space="preserve">, ones that scramble certain accounts of </w:t>
      </w:r>
      <w:r w:rsidRPr="00E7203D">
        <w:rPr>
          <w:rStyle w:val="Emphasis"/>
        </w:rPr>
        <w:t>neolib</w:t>
      </w:r>
      <w:r w:rsidRPr="00F2192F">
        <w:rPr>
          <w:sz w:val="16"/>
        </w:rPr>
        <w:t xml:space="preserve">eralism’s </w:t>
      </w:r>
      <w:r w:rsidRPr="00E7203D">
        <w:rPr>
          <w:rStyle w:val="Emphasis"/>
        </w:rPr>
        <w:t>homogenizing logic</w:t>
      </w:r>
      <w:r w:rsidRPr="00E7203D">
        <w:rPr>
          <w:rStyle w:val="StyleUnderline"/>
        </w:rPr>
        <w:t xml:space="preserve">. </w:t>
      </w:r>
      <w:r w:rsidRPr="007833A4">
        <w:rPr>
          <w:rStyle w:val="StyleUnderline"/>
          <w:highlight w:val="green"/>
        </w:rPr>
        <w:t xml:space="preserve">Today life can be regulated intricately against a </w:t>
      </w:r>
      <w:r w:rsidRPr="007833A4">
        <w:rPr>
          <w:rStyle w:val="Emphasis"/>
          <w:highlight w:val="green"/>
        </w:rPr>
        <w:t>specter of insecurity</w:t>
      </w:r>
      <w:r w:rsidRPr="007833A4">
        <w:rPr>
          <w:rStyle w:val="StyleUnderline"/>
          <w:highlight w:val="green"/>
        </w:rPr>
        <w:t xml:space="preserve"> that increasingly recedes into a vision of </w:t>
      </w:r>
      <w:r w:rsidRPr="007833A4">
        <w:rPr>
          <w:rStyle w:val="Emphasis"/>
          <w:highlight w:val="green"/>
        </w:rPr>
        <w:t>aleatory risk</w:t>
      </w:r>
      <w:r w:rsidRPr="007833A4">
        <w:rPr>
          <w:rStyle w:val="StyleUnderline"/>
          <w:highlight w:val="green"/>
        </w:rPr>
        <w:t>: an emergent “</w:t>
      </w:r>
      <w:r w:rsidRPr="007833A4">
        <w:rPr>
          <w:rStyle w:val="Emphasis"/>
          <w:highlight w:val="green"/>
        </w:rPr>
        <w:t>environmentality</w:t>
      </w:r>
      <w:r w:rsidRPr="007833A4">
        <w:rPr>
          <w:sz w:val="16"/>
          <w:highlight w:val="green"/>
        </w:rPr>
        <w:t>.</w:t>
      </w:r>
      <w:r w:rsidRPr="00F2192F">
        <w:rPr>
          <w:sz w:val="16"/>
        </w:rPr>
        <w:t xml:space="preserve">”4 </w:t>
      </w:r>
      <w:r w:rsidRPr="007833A4">
        <w:rPr>
          <w:rStyle w:val="StyleUnderline"/>
          <w:highlight w:val="green"/>
        </w:rPr>
        <w:t xml:space="preserve">The </w:t>
      </w:r>
      <w:r w:rsidRPr="007833A4">
        <w:rPr>
          <w:rStyle w:val="Emphasis"/>
          <w:highlight w:val="green"/>
        </w:rPr>
        <w:t>layering</w:t>
      </w:r>
      <w:r w:rsidRPr="007833A4">
        <w:rPr>
          <w:rStyle w:val="StyleUnderline"/>
          <w:highlight w:val="green"/>
        </w:rPr>
        <w:t xml:space="preserve"> of </w:t>
      </w:r>
      <w:r w:rsidRPr="007833A4">
        <w:rPr>
          <w:rStyle w:val="Emphasis"/>
          <w:highlight w:val="green"/>
        </w:rPr>
        <w:t>space</w:t>
      </w:r>
      <w:r w:rsidRPr="007833A4">
        <w:rPr>
          <w:rStyle w:val="StyleUnderline"/>
          <w:highlight w:val="green"/>
        </w:rPr>
        <w:t xml:space="preserve">, </w:t>
      </w:r>
      <w:r w:rsidRPr="007833A4">
        <w:rPr>
          <w:rStyle w:val="Emphasis"/>
          <w:highlight w:val="green"/>
        </w:rPr>
        <w:t>time</w:t>
      </w:r>
      <w:r w:rsidRPr="007833A4">
        <w:rPr>
          <w:rStyle w:val="StyleUnderline"/>
          <w:highlight w:val="green"/>
        </w:rPr>
        <w:t xml:space="preserve">, </w:t>
      </w:r>
      <w:r w:rsidRPr="007833A4">
        <w:rPr>
          <w:rStyle w:val="Emphasis"/>
          <w:highlight w:val="green"/>
        </w:rPr>
        <w:t>scale</w:t>
      </w:r>
      <w:r w:rsidRPr="007833A4">
        <w:rPr>
          <w:rStyle w:val="StyleUnderline"/>
          <w:highlight w:val="green"/>
        </w:rPr>
        <w:t xml:space="preserve">, and </w:t>
      </w:r>
      <w:r w:rsidRPr="007833A4">
        <w:rPr>
          <w:rStyle w:val="Emphasis"/>
          <w:highlight w:val="green"/>
        </w:rPr>
        <w:t>species</w:t>
      </w:r>
      <w:r w:rsidRPr="007833A4">
        <w:rPr>
          <w:rStyle w:val="StyleUnderline"/>
          <w:highlight w:val="green"/>
        </w:rPr>
        <w:t xml:space="preserve"> is</w:t>
      </w:r>
      <w:r w:rsidRPr="00F2192F">
        <w:rPr>
          <w:sz w:val="16"/>
        </w:rPr>
        <w:t xml:space="preserve"> furthermore </w:t>
      </w:r>
      <w:r w:rsidRPr="007833A4">
        <w:rPr>
          <w:rStyle w:val="StyleUnderline"/>
          <w:highlight w:val="green"/>
        </w:rPr>
        <w:t>geared toward environmentally targeted ideals of human security increasingly adopted in the state’s forms of risk assessment</w:t>
      </w:r>
      <w:r w:rsidRPr="00E7203D">
        <w:rPr>
          <w:rStyle w:val="StyleUnderline"/>
        </w:rPr>
        <w:t>.5</w:t>
      </w:r>
    </w:p>
    <w:p w14:paraId="0CE4CC5D" w14:textId="77777777" w:rsidR="005D74DF" w:rsidRDefault="005D74DF" w:rsidP="00D46F1C">
      <w:pPr>
        <w:rPr>
          <w:u w:val="single"/>
        </w:rPr>
      </w:pPr>
    </w:p>
    <w:p w14:paraId="210506A3" w14:textId="11C10F49" w:rsidR="005D74DF" w:rsidRDefault="00F1148F" w:rsidP="005D74DF">
      <w:pPr>
        <w:pStyle w:val="Heading4"/>
      </w:pPr>
      <w:r>
        <w:t>*</w:t>
      </w:r>
      <w:r w:rsidR="005D74DF">
        <w:t xml:space="preserve">“FOOD INSECURITY” manufactures consent for globalization and cultural genocide </w:t>
      </w:r>
    </w:p>
    <w:p w14:paraId="58DC7162" w14:textId="77777777" w:rsidR="005D74DF" w:rsidRPr="00210FEE" w:rsidRDefault="005D74DF" w:rsidP="005D74DF">
      <w:r>
        <w:t xml:space="preserve">Alexander </w:t>
      </w:r>
      <w:r w:rsidRPr="00FC01F7">
        <w:rPr>
          <w:rStyle w:val="Style13ptBold"/>
        </w:rPr>
        <w:t>Zaitchik</w:t>
      </w:r>
      <w:r>
        <w:t>, 9-18-</w:t>
      </w:r>
      <w:r w:rsidRPr="00FC01F7">
        <w:rPr>
          <w:rStyle w:val="Style13ptBold"/>
        </w:rPr>
        <w:t>2023</w:t>
      </w:r>
      <w:r>
        <w:t xml:space="preserve">, "The New Colonialist Food Economy," Nation, </w:t>
      </w:r>
      <w:hyperlink r:id="rId7" w:history="1">
        <w:r w:rsidRPr="00372C6A">
          <w:rPr>
            <w:rStyle w:val="Hyperlink"/>
          </w:rPr>
          <w:t>https://www.thenation.com/article/world/new-colonialist-food-economy/</w:t>
        </w:r>
      </w:hyperlink>
      <w:r>
        <w:t xml:space="preserve"> CHO</w:t>
      </w:r>
    </w:p>
    <w:p w14:paraId="1BF69219" w14:textId="77777777" w:rsidR="005D74DF" w:rsidRPr="00D32653" w:rsidRDefault="005D74DF" w:rsidP="005D74DF">
      <w:r w:rsidRPr="00D32653">
        <w:rPr>
          <w:u w:val="single"/>
        </w:rPr>
        <w:t xml:space="preserve">The tightening of intellectual property laws on farms throughout the African Union would represent a major victory for the </w:t>
      </w:r>
      <w:r w:rsidRPr="00256331">
        <w:rPr>
          <w:rStyle w:val="Emphasis"/>
          <w:highlight w:val="green"/>
        </w:rPr>
        <w:t>global economic forces</w:t>
      </w:r>
      <w:r w:rsidRPr="00D32653">
        <w:rPr>
          <w:u w:val="single"/>
        </w:rPr>
        <w:t xml:space="preserve"> that have </w:t>
      </w:r>
      <w:r w:rsidRPr="00256331">
        <w:rPr>
          <w:rStyle w:val="Emphasis"/>
          <w:highlight w:val="green"/>
        </w:rPr>
        <w:t>spent</w:t>
      </w:r>
      <w:r w:rsidRPr="00D32653">
        <w:rPr>
          <w:u w:val="single"/>
        </w:rPr>
        <w:t xml:space="preserve"> the past three decades in a campaign to </w:t>
      </w:r>
      <w:r w:rsidRPr="00256331">
        <w:rPr>
          <w:rStyle w:val="Emphasis"/>
          <w:highlight w:val="green"/>
        </w:rPr>
        <w:t>undermine farmer-managed seed economies</w:t>
      </w:r>
      <w:r w:rsidRPr="00D32653">
        <w:rPr>
          <w:u w:val="single"/>
        </w:rPr>
        <w:t xml:space="preserve"> and oversee their </w:t>
      </w:r>
      <w:r w:rsidRPr="00256331">
        <w:rPr>
          <w:rStyle w:val="Emphasis"/>
          <w:highlight w:val="green"/>
        </w:rPr>
        <w:t>forced integration into the “value chains</w:t>
      </w:r>
      <w:r w:rsidRPr="00D32653">
        <w:rPr>
          <w:u w:val="single"/>
        </w:rPr>
        <w:t xml:space="preserve">” of global agribusiness. These changes </w:t>
      </w:r>
      <w:r w:rsidRPr="00256331">
        <w:rPr>
          <w:rStyle w:val="Emphasis"/>
          <w:highlight w:val="green"/>
        </w:rPr>
        <w:t>threaten the livelihoods of Africa’s small farmers</w:t>
      </w:r>
      <w:r w:rsidRPr="00D32653">
        <w:rPr>
          <w:u w:val="single"/>
        </w:rPr>
        <w:t xml:space="preserve"> and their collective biogenetic </w:t>
      </w:r>
      <w:r w:rsidRPr="00256331">
        <w:rPr>
          <w:rStyle w:val="Emphasis"/>
          <w:highlight w:val="green"/>
        </w:rPr>
        <w:t>heritage,</w:t>
      </w:r>
      <w:r w:rsidRPr="00D32653">
        <w:rPr>
          <w:u w:val="single"/>
        </w:rPr>
        <w:t xml:space="preserve"> including </w:t>
      </w:r>
      <w:proofErr w:type="gramStart"/>
      <w:r w:rsidRPr="00D32653">
        <w:rPr>
          <w:u w:val="single"/>
        </w:rPr>
        <w:t>a number of</w:t>
      </w:r>
      <w:proofErr w:type="gramEnd"/>
      <w:r w:rsidRPr="00D32653">
        <w:rPr>
          <w:u w:val="single"/>
        </w:rPr>
        <w:t xml:space="preserve"> staple grains, legumes, and other crops their ancestors have been developing and safeguarding since the dawn of agriculture</w:t>
      </w:r>
      <w:r w:rsidRPr="00D32653">
        <w:t>.</w:t>
      </w:r>
    </w:p>
    <w:p w14:paraId="5D4F8639" w14:textId="77777777" w:rsidR="005D74DF" w:rsidRPr="00D32653" w:rsidRDefault="005D74DF" w:rsidP="005D74DF">
      <w:pPr>
        <w:rPr>
          <w:sz w:val="14"/>
        </w:rPr>
      </w:pPr>
      <w:r w:rsidRPr="00D32653">
        <w:rPr>
          <w:sz w:val="14"/>
        </w:rPr>
        <w:t xml:space="preserve">For the farmers who are </w:t>
      </w:r>
      <w:proofErr w:type="gramStart"/>
      <w:r w:rsidRPr="00D32653">
        <w:rPr>
          <w:sz w:val="14"/>
        </w:rPr>
        <w:t>in</w:t>
      </w:r>
      <w:proofErr w:type="gramEnd"/>
      <w:r w:rsidRPr="00D32653">
        <w:rPr>
          <w:sz w:val="14"/>
        </w:rPr>
        <w:t xml:space="preserve"> the path of a global market crusade to standardize and privatize their seeds, the stakes are simply the preservation of their right to economic self-determination. In early 2023, I spent several weeks traveling in Ghana’s far northern savanna and meeting with farmers who are the supposed beneficiaries of “improved” patented seeds. With a dry season that lasts up to eight months and worsening droughts, the region would </w:t>
      </w:r>
      <w:proofErr w:type="gramStart"/>
      <w:r w:rsidRPr="00D32653">
        <w:rPr>
          <w:sz w:val="14"/>
        </w:rPr>
        <w:t>seem</w:t>
      </w:r>
      <w:proofErr w:type="gramEnd"/>
      <w:r w:rsidRPr="00D32653">
        <w:rPr>
          <w:sz w:val="14"/>
        </w:rPr>
        <w:t xml:space="preserve"> a poster child for agricultural programs ostensibly motivated by climate and humanitarian concerns. Yet in village after village, farmers received and discussed the details of the new Western-backed seed regime with wariness, confusion, and anger.</w:t>
      </w:r>
    </w:p>
    <w:p w14:paraId="4EDD1AF0" w14:textId="77777777" w:rsidR="005D74DF" w:rsidRPr="00D32653" w:rsidRDefault="005D74DF" w:rsidP="005D74DF">
      <w:pPr>
        <w:rPr>
          <w:sz w:val="14"/>
        </w:rPr>
      </w:pPr>
      <w:r w:rsidRPr="00D32653">
        <w:rPr>
          <w:sz w:val="14"/>
        </w:rPr>
        <w:t xml:space="preserve">Early one morning, I joined a gathering of seven farmers inside an adobe municipal building on the outskirts of Paga, a market town near Ghana’s border with Burkina Faso. The group had convened at the invitation of Isaac Pabia, the 45-year-old national secretary of the Peasant Farmers Association of Ghana. When he isn’t tending his cowpea and cassava crops, </w:t>
      </w:r>
      <w:proofErr w:type="spellStart"/>
      <w:r w:rsidRPr="00D32653">
        <w:rPr>
          <w:sz w:val="14"/>
        </w:rPr>
        <w:t>Pabia</w:t>
      </w:r>
      <w:proofErr w:type="spellEnd"/>
      <w:r w:rsidRPr="00D32653">
        <w:rPr>
          <w:sz w:val="14"/>
        </w:rPr>
        <w:t xml:space="preserve"> travels the country to update his fellow farmers on policy changes affecting smallholder agriculture, still the most common livelihood in sub-Saharan Africa.</w:t>
      </w:r>
    </w:p>
    <w:p w14:paraId="135F480D" w14:textId="77777777" w:rsidR="005D74DF" w:rsidRPr="00D32653" w:rsidRDefault="005D74DF" w:rsidP="005D74DF">
      <w:pPr>
        <w:rPr>
          <w:sz w:val="14"/>
        </w:rPr>
      </w:pPr>
      <w:r w:rsidRPr="00D32653">
        <w:rPr>
          <w:sz w:val="14"/>
        </w:rPr>
        <w:t xml:space="preserve">At the top of </w:t>
      </w:r>
      <w:proofErr w:type="spellStart"/>
      <w:r w:rsidRPr="00D32653">
        <w:rPr>
          <w:sz w:val="14"/>
        </w:rPr>
        <w:t>Pabia’s</w:t>
      </w:r>
      <w:proofErr w:type="spellEnd"/>
      <w:r w:rsidRPr="00D32653">
        <w:rPr>
          <w:sz w:val="14"/>
        </w:rPr>
        <w:t xml:space="preserve"> agenda was a rumor about provisions in the country’s 2020 seed law. Early reports indicated that politicians in Accra had criminalized the saving, sharing, and trading of seeds among neighbors or at local markets. Word was spreading that farmers who shared seeds protected by patents—a concept as foreign to most of them as the genetically modified seeds the patents protected—could be sent to prison. Farmers were particularly worried about the government’s expected decision to green-light a genetically modified variety of the cowpea, a staple of West African diets. Was it possible, the farmers asked, that Ghanaian police could be empowered to imprison cowpea farmers for trading and refining “unregulated” native seed stocks?</w:t>
      </w:r>
    </w:p>
    <w:p w14:paraId="495BCC8D" w14:textId="77777777" w:rsidR="005D74DF" w:rsidRPr="00D32653" w:rsidRDefault="005D74DF" w:rsidP="005D74DF">
      <w:pPr>
        <w:rPr>
          <w:sz w:val="14"/>
        </w:rPr>
      </w:pPr>
      <w:r w:rsidRPr="00D32653">
        <w:rPr>
          <w:sz w:val="14"/>
        </w:rPr>
        <w:t xml:space="preserve">“The law is real,” </w:t>
      </w:r>
      <w:proofErr w:type="spellStart"/>
      <w:r w:rsidRPr="00D32653">
        <w:rPr>
          <w:sz w:val="14"/>
        </w:rPr>
        <w:t>Pabia</w:t>
      </w:r>
      <w:proofErr w:type="spellEnd"/>
      <w:r w:rsidRPr="00D32653">
        <w:rPr>
          <w:sz w:val="14"/>
        </w:rPr>
        <w:t xml:space="preserve"> explained in the local language. “It was written by the companies to control how we use our seed.”</w:t>
      </w:r>
    </w:p>
    <w:p w14:paraId="61C30F0B" w14:textId="77777777" w:rsidR="005D74DF" w:rsidRPr="00D32653" w:rsidRDefault="005D74DF" w:rsidP="005D74DF">
      <w:pPr>
        <w:rPr>
          <w:u w:val="single"/>
        </w:rPr>
      </w:pPr>
      <w:r w:rsidRPr="00D32653">
        <w:rPr>
          <w:u w:val="single"/>
        </w:rPr>
        <w:t xml:space="preserve">Picking up a copy of Ghana’s </w:t>
      </w:r>
      <w:r w:rsidRPr="00256331">
        <w:rPr>
          <w:rStyle w:val="Emphasis"/>
          <w:highlight w:val="green"/>
        </w:rPr>
        <w:t>Plant Variety Protection Act</w:t>
      </w:r>
      <w:r w:rsidRPr="00D32653">
        <w:rPr>
          <w:u w:val="single"/>
        </w:rPr>
        <w:t xml:space="preserve">—based on the same draft law as the proposed African Union protocol—he shifted to English and read Section 60, which stipulates penalties. “A farmer who willfully commits an offense,” he read, enunciating slowly, “is liable on summary conviction to a fine of not less than five thousand penalty units… or a term of </w:t>
      </w:r>
      <w:r w:rsidRPr="00256331">
        <w:rPr>
          <w:rStyle w:val="Emphasis"/>
          <w:highlight w:val="green"/>
        </w:rPr>
        <w:t>imprisonment of</w:t>
      </w:r>
      <w:r w:rsidRPr="00D32653">
        <w:rPr>
          <w:u w:val="single"/>
        </w:rPr>
        <w:t xml:space="preserve"> not less than ten years and not more than </w:t>
      </w:r>
      <w:r w:rsidRPr="00256331">
        <w:rPr>
          <w:rStyle w:val="Emphasis"/>
          <w:highlight w:val="green"/>
        </w:rPr>
        <w:t>fifteen years.”</w:t>
      </w:r>
    </w:p>
    <w:p w14:paraId="13250053" w14:textId="77777777" w:rsidR="005D74DF" w:rsidRPr="00D32653" w:rsidRDefault="005D74DF" w:rsidP="005D74DF">
      <w:r w:rsidRPr="00D32653">
        <w:rPr>
          <w:rStyle w:val="Emphasis"/>
        </w:rPr>
        <w:t>The room fell silent as the information settled in the minds of the group.</w:t>
      </w:r>
      <w:r w:rsidRPr="00D32653">
        <w:t xml:space="preserve"> </w:t>
      </w:r>
      <w:r w:rsidRPr="00D32653">
        <w:rPr>
          <w:u w:val="single"/>
        </w:rPr>
        <w:t>Farmers in northeastern Ghana have been cultivating the cowpea—a protein-rich legume that North Americans know as the black-eyed pea</w:t>
      </w:r>
      <w:r w:rsidRPr="00D32653">
        <w:t>—</w:t>
      </w:r>
      <w:r w:rsidRPr="00D32653">
        <w:rPr>
          <w:u w:val="single"/>
        </w:rPr>
        <w:t>since the Bronze Age. How was it possible that people continuing to farm in that lineage, some 5,000 years later, could face 15 years in prison for infringing property claims on crop varieties based on the local original?</w:t>
      </w:r>
    </w:p>
    <w:p w14:paraId="0D8A3624" w14:textId="77777777" w:rsidR="005D74DF" w:rsidRPr="00E91534" w:rsidRDefault="005D74DF" w:rsidP="005D74DF">
      <w:pPr>
        <w:rPr>
          <w:rStyle w:val="Emphasis"/>
        </w:rPr>
      </w:pPr>
      <w:r w:rsidRPr="00E91534">
        <w:rPr>
          <w:rStyle w:val="Emphasis"/>
        </w:rPr>
        <w:t xml:space="preserve">That question didn’t come up during Vice President Kamala Harris’s whirlwind trip through Ghana, Zambia, and Tanzania in late March—the highest-level visit from a US official since the White House released its strategy paper on sub-Saharan Africa the previous summer. In all three countries, Harris reaffirmed that document’s </w:t>
      </w:r>
      <w:r w:rsidRPr="00256331">
        <w:rPr>
          <w:rStyle w:val="Emphasis"/>
          <w:sz w:val="40"/>
          <w:szCs w:val="40"/>
          <w:highlight w:val="green"/>
        </w:rPr>
        <w:t>pledge to fight food insecurity</w:t>
      </w:r>
      <w:r w:rsidRPr="00E91534">
        <w:rPr>
          <w:rStyle w:val="Emphasis"/>
        </w:rPr>
        <w:t xml:space="preserve"> and “boost” agricultural production on the continent. At a Zambian farm, she announced $</w:t>
      </w:r>
      <w:r w:rsidRPr="00256331">
        <w:rPr>
          <w:rStyle w:val="Emphasis"/>
          <w:highlight w:val="green"/>
        </w:rPr>
        <w:t>7 billion in public-private investments</w:t>
      </w:r>
      <w:r w:rsidRPr="00E91534">
        <w:rPr>
          <w:rStyle w:val="Emphasis"/>
        </w:rPr>
        <w:t xml:space="preserve"> aimed at bringing “</w:t>
      </w:r>
      <w:r w:rsidRPr="00256331">
        <w:rPr>
          <w:rStyle w:val="Emphasis"/>
          <w:highlight w:val="green"/>
        </w:rPr>
        <w:t>new technologies</w:t>
      </w:r>
      <w:r w:rsidRPr="00E91534">
        <w:rPr>
          <w:rStyle w:val="Emphasis"/>
        </w:rPr>
        <w:t xml:space="preserve"> [and] innovative approaches </w:t>
      </w:r>
      <w:r w:rsidRPr="00256331">
        <w:rPr>
          <w:rStyle w:val="Emphasis"/>
          <w:highlight w:val="green"/>
        </w:rPr>
        <w:t>to…the agricultural industry</w:t>
      </w:r>
      <w:r w:rsidRPr="00E91534">
        <w:rPr>
          <w:rStyle w:val="Emphasis"/>
        </w:rPr>
        <w:t>.” These would be delivered, she said, by partnerships involving “African leaders, African corporations</w:t>
      </w:r>
      <w:r w:rsidRPr="00256331">
        <w:rPr>
          <w:rStyle w:val="Emphasis"/>
          <w:highlight w:val="green"/>
        </w:rPr>
        <w:t>, US corporations</w:t>
      </w:r>
      <w:r w:rsidRPr="00E91534">
        <w:rPr>
          <w:rStyle w:val="Emphasis"/>
        </w:rPr>
        <w:t>, nonprofits, [and] philanthropists.”</w:t>
      </w:r>
    </w:p>
    <w:p w14:paraId="0A4BA938" w14:textId="77777777" w:rsidR="005D74DF" w:rsidRPr="00E91534" w:rsidRDefault="005D74DF" w:rsidP="005D74DF">
      <w:pPr>
        <w:rPr>
          <w:rStyle w:val="Emphasis"/>
        </w:rPr>
      </w:pPr>
      <w:r w:rsidRPr="00E91534">
        <w:rPr>
          <w:rStyle w:val="Emphasis"/>
        </w:rPr>
        <w:t>Harris did not mention these actors by name or specify what manner of “innovation” she and the US international aid complex intended to bring to African farms. Instead, she invoked the beguiling, technocratic vision of “climate-smart agriculture” as a rationale for dramatically restructuring the region’s food economy.</w:t>
      </w:r>
    </w:p>
    <w:p w14:paraId="13A78E48" w14:textId="77777777" w:rsidR="005D74DF" w:rsidRPr="00D32653" w:rsidRDefault="005D74DF" w:rsidP="005D74DF">
      <w:pPr>
        <w:rPr>
          <w:rStyle w:val="Emphasis"/>
        </w:rPr>
      </w:pPr>
      <w:r w:rsidRPr="00D32653">
        <w:rPr>
          <w:u w:val="single"/>
        </w:rPr>
        <w:t>Ghana’s Plant Variety Protection Act is a national variant of a regional and global crusade to integrate every aspect of smallholder farming into the industrial food system. The crusade’s most stubborn opponent has been the humble seed, whose natural ability to replicate has made it uniquely resistant to proprietary control.</w:t>
      </w:r>
      <w:r w:rsidRPr="00D32653">
        <w:t xml:space="preserve"> </w:t>
      </w:r>
      <w:r w:rsidRPr="00D32653">
        <w:rPr>
          <w:rStyle w:val="Emphasis"/>
        </w:rPr>
        <w:t>Since the 1980s, agribusiness, its sponsor governments, and its mega-philanthropy allies have targeted this stubbornness as though it were a tumor, using national laws and threats to push governments throughout the Global South to introduce patent-protected hybrids and genetically modified organisms, or GMOs. The most direct beneficiary of this plan is the four-company oligopoly that controls half the global seed market and 75 percent of the global agrichemicals market: Bayer (formerly Monsanto), Corteva (formerly DowDuPont), BASF, and Syngenta, a subsidiary of ChemChina.</w:t>
      </w:r>
    </w:p>
    <w:p w14:paraId="1E0A17D5" w14:textId="77777777" w:rsidR="005D74DF" w:rsidRPr="00D32653" w:rsidRDefault="005D74DF" w:rsidP="005D74DF">
      <w:r w:rsidRPr="00D32653">
        <w:rPr>
          <w:rStyle w:val="Emphasis"/>
        </w:rPr>
        <w:t>Development-minded agronomists have touted chemical- and capital-intensive agriculture as the panacea for world hunger since the Green Revolution began in the 1960s</w:t>
      </w:r>
      <w:r w:rsidRPr="00D32653">
        <w:t xml:space="preserve">. </w:t>
      </w:r>
      <w:r w:rsidRPr="00D32653">
        <w:rPr>
          <w:u w:val="single"/>
        </w:rPr>
        <w:t xml:space="preserve">But the </w:t>
      </w:r>
      <w:r w:rsidRPr="00256331">
        <w:rPr>
          <w:rStyle w:val="Emphasis"/>
          <w:highlight w:val="green"/>
        </w:rPr>
        <w:t>specific case they’ve made for replacing peasant-cultivated seed varieties</w:t>
      </w:r>
      <w:r w:rsidRPr="00D32653">
        <w:rPr>
          <w:u w:val="single"/>
        </w:rPr>
        <w:t xml:space="preserve"> with patented versions </w:t>
      </w:r>
      <w:r w:rsidRPr="00256331">
        <w:rPr>
          <w:rStyle w:val="Emphasis"/>
          <w:highlight w:val="green"/>
        </w:rPr>
        <w:t>developed in foreign laboratories</w:t>
      </w:r>
      <w:r w:rsidRPr="00D32653">
        <w:rPr>
          <w:u w:val="single"/>
        </w:rPr>
        <w:t xml:space="preserve"> has morphed over the decades. Today’s rhetoric pivots on alleged </w:t>
      </w:r>
      <w:r w:rsidRPr="00D32653">
        <w:rPr>
          <w:rStyle w:val="Emphasis"/>
        </w:rPr>
        <w:t xml:space="preserve">concern over </w:t>
      </w:r>
      <w:r w:rsidRPr="00256331">
        <w:rPr>
          <w:rStyle w:val="Emphasis"/>
          <w:highlight w:val="green"/>
        </w:rPr>
        <w:t>“food security”</w:t>
      </w:r>
      <w:r w:rsidRPr="00D32653">
        <w:rPr>
          <w:rStyle w:val="Emphasis"/>
        </w:rPr>
        <w:t xml:space="preserve"> in an age of climate change</w:t>
      </w:r>
      <w:r w:rsidRPr="00D32653">
        <w:rPr>
          <w:u w:val="single"/>
        </w:rPr>
        <w:t xml:space="preserve">. </w:t>
      </w:r>
      <w:r w:rsidRPr="00256331">
        <w:rPr>
          <w:rStyle w:val="Emphasis"/>
          <w:highlight w:val="green"/>
        </w:rPr>
        <w:t>Western governments,</w:t>
      </w:r>
      <w:r w:rsidRPr="00D32653">
        <w:rPr>
          <w:u w:val="single"/>
        </w:rPr>
        <w:t xml:space="preserve"> led by the United States, </w:t>
      </w:r>
      <w:r w:rsidRPr="00256331">
        <w:rPr>
          <w:rStyle w:val="Emphasis"/>
          <w:highlight w:val="green"/>
        </w:rPr>
        <w:t>routinely deploy this language as they advocate seed “improvement</w:t>
      </w:r>
      <w:r w:rsidRPr="00D32653">
        <w:rPr>
          <w:u w:val="single"/>
        </w:rPr>
        <w:t>” in countries like Ghana, which in the summer of 2022 became one of the roughly half a dozen sub-Saharan African nations to permit the sale of GMOs, alongside South Africa, Ethiopia, Nigeria, Burkina Faso, and Kenya.</w:t>
      </w:r>
    </w:p>
    <w:p w14:paraId="0440F849" w14:textId="77777777" w:rsidR="005D74DF" w:rsidRPr="00D32653" w:rsidRDefault="005D74DF" w:rsidP="005D74DF">
      <w:r w:rsidRPr="00D32653">
        <w:t>“</w:t>
      </w:r>
      <w:r w:rsidRPr="00D32653">
        <w:rPr>
          <w:rStyle w:val="Emphasis"/>
        </w:rPr>
        <w:t>We can’t accept this law,” said Faustina Banakwoyem, a 35-year-old soya and pepper farmer and the only woman in the Paga group</w:t>
      </w:r>
      <w:r w:rsidRPr="00D32653">
        <w:t>. “The companies will try to entice us by saying their seeds are ‘better.’ Then we’ll become dependent on seeds that you can’t replant. Our seeds are from this soil. It’s colonialism to say what seeds we can use and how to use them.”</w:t>
      </w:r>
    </w:p>
    <w:p w14:paraId="4B81BAF2" w14:textId="77777777" w:rsidR="005D74DF" w:rsidRDefault="005D74DF" w:rsidP="005D74DF">
      <w:pPr>
        <w:rPr>
          <w:sz w:val="16"/>
        </w:rPr>
      </w:pPr>
      <w:r w:rsidRPr="00D32653">
        <w:rPr>
          <w:sz w:val="16"/>
        </w:rPr>
        <w:t xml:space="preserve">“The </w:t>
      </w:r>
      <w:r w:rsidRPr="00256331">
        <w:rPr>
          <w:rStyle w:val="Emphasis"/>
          <w:highlight w:val="green"/>
        </w:rPr>
        <w:t>companies</w:t>
      </w:r>
      <w:r w:rsidRPr="00D32653">
        <w:rPr>
          <w:rStyle w:val="Emphasis"/>
        </w:rPr>
        <w:t xml:space="preserve"> </w:t>
      </w:r>
      <w:r w:rsidRPr="00D32653">
        <w:rPr>
          <w:sz w:val="16"/>
        </w:rPr>
        <w:t xml:space="preserve">have changed our food culture; now they are </w:t>
      </w:r>
      <w:r w:rsidRPr="00256331">
        <w:rPr>
          <w:rStyle w:val="Emphasis"/>
          <w:highlight w:val="green"/>
        </w:rPr>
        <w:t>using threats to change our</w:t>
      </w:r>
      <w:r w:rsidRPr="00D32653">
        <w:rPr>
          <w:sz w:val="16"/>
        </w:rPr>
        <w:t xml:space="preserve"> farming </w:t>
      </w:r>
      <w:r w:rsidRPr="00256331">
        <w:rPr>
          <w:rStyle w:val="Emphasis"/>
          <w:highlight w:val="green"/>
        </w:rPr>
        <w:t>culture,”</w:t>
      </w:r>
      <w:r w:rsidRPr="00D32653">
        <w:rPr>
          <w:sz w:val="16"/>
        </w:rPr>
        <w:t xml:space="preserve"> said Joseph Karimenga, a 30-year-old farmer of pepper, onion, and maize. “If we replace traditional seeds with foreign seeds that can’t be replanted, what happens if the new seeds don’t arrive? When </w:t>
      </w:r>
      <w:proofErr w:type="gramStart"/>
      <w:r w:rsidRPr="00D32653">
        <w:rPr>
          <w:sz w:val="16"/>
        </w:rPr>
        <w:t>people are</w:t>
      </w:r>
      <w:proofErr w:type="gramEnd"/>
      <w:r w:rsidRPr="00D32653">
        <w:rPr>
          <w:sz w:val="16"/>
        </w:rPr>
        <w:t xml:space="preserve"> afraid to share seeds with their neighbors? It’s an attack on our survival.”</w:t>
      </w:r>
      <w:r>
        <w:rPr>
          <w:sz w:val="16"/>
        </w:rPr>
        <w:t xml:space="preserve"> </w:t>
      </w:r>
    </w:p>
    <w:p w14:paraId="4AEDB91E" w14:textId="77777777" w:rsidR="005D74DF" w:rsidRPr="00210FEE" w:rsidRDefault="005D74DF" w:rsidP="005D74DF">
      <w:pPr>
        <w:rPr>
          <w:sz w:val="12"/>
        </w:rPr>
      </w:pPr>
      <w:r w:rsidRPr="00210FEE">
        <w:rPr>
          <w:sz w:val="12"/>
        </w:rPr>
        <w:t>Ever since the first plants became eligible for limited patent protections in the 1930s, the drive to expand intellectual property claims on all living organisms has continued apace. But it’s only recently that these claims have held any meaning outside of the United States and a handful of European countries. The global debt crisis of the 1980s allowed Washington to condition aid and loans on state disinvestment in agriculture, clearing the way for Western agribusiness to enter markets in Africa and elsewhere. The same countries were at the center of the project to globalize Western patents through the World Trade Organization, which at its founding in 1995 mandated that member nations “provide for the protection of plant varieties either by patents or by an effective sui generis system or by any combination thereof.”</w:t>
      </w:r>
    </w:p>
    <w:p w14:paraId="1CE3A09F" w14:textId="77777777" w:rsidR="005D74DF" w:rsidRPr="00210FEE" w:rsidRDefault="005D74DF" w:rsidP="005D74DF">
      <w:pPr>
        <w:rPr>
          <w:sz w:val="12"/>
        </w:rPr>
      </w:pPr>
      <w:r w:rsidRPr="00210FEE">
        <w:rPr>
          <w:sz w:val="12"/>
        </w:rPr>
        <w:t>Agribusiness firms with biotech divisions were especially keen on establishing a foothold in Africa, home to an agricultural sector that the business press touted as the “last great frontier” and valued in the trillions of dollars. To introduce African farmers to their seeds and agrochemicals, the companies teamed up with Western governments to establish public-private collaborations. The most significant of these was the West African Seed Alliance (WASA), a joint project of the US Agency for International Development and agribusiness giants such as Monsanto and DuPont Pioneer that worked with governments to “transform West African agriculture” by increasing access to “improved seed varieties, fertilizer and crop protection products,” according to USAID’s main contractor in the program, an industry-allied aid group called Cultivating New Frontiers in Agriculture.</w:t>
      </w:r>
    </w:p>
    <w:p w14:paraId="6395BCBD" w14:textId="77777777" w:rsidR="005D74DF" w:rsidRPr="00210FEE" w:rsidRDefault="005D74DF" w:rsidP="005D74DF">
      <w:pPr>
        <w:rPr>
          <w:sz w:val="12"/>
        </w:rPr>
      </w:pPr>
      <w:r w:rsidRPr="00210FEE">
        <w:rPr>
          <w:sz w:val="12"/>
        </w:rPr>
        <w:t>But the companies faced a problem: Throughout the mid- and late ’90s, concerns about the potential health and environmental harms of GMOs fueled a fast-growing countermovement dedicated to slowing their spread. In the Global South, this movement deployed a new language of “farmers’ rights” to confront an increasingly strident Northern discourse of “plant breeders’ rights.” Groups resisting the top-down imposition of GMO seeds and input-intensive agriculture came together within La Via Campesina, an international network founded in 1993 to assert “the right of peoples to define their own food and agriculture systems.” With that group, the concept of “food sovereignty” was born. So, too, was a movement to defend this idea against the globalizing agenda of the World Trade Organization. “When the WTO TRIPS [Trade-Related Aspects of Intellectual Property Rights] Agreement required some form of privatization of seeds, it put a Damocles sword over a lot of people’s heads and forced them to figure out how to deal with it,” said Renée Vellvé, one of the activists whose work preceded the founding of La Via Campesina.</w:t>
      </w:r>
    </w:p>
    <w:p w14:paraId="02769BB8" w14:textId="77777777" w:rsidR="005D74DF" w:rsidRPr="00210FEE" w:rsidRDefault="005D74DF" w:rsidP="005D74DF">
      <w:pPr>
        <w:rPr>
          <w:sz w:val="12"/>
        </w:rPr>
      </w:pPr>
      <w:r w:rsidRPr="00210FEE">
        <w:rPr>
          <w:sz w:val="12"/>
        </w:rPr>
        <w:t>The nascent movements for food and seed sovereignty scored a key victory in 2003, with the signing of the Cartagena Protocol on Biosafety. An addendum to the United Nations Convention on Biological Diversity, the agreement required signatory nations to adopt biosafety laws and regulatory agencies to oversee the testing, production, and sale of GMO crops. The protocol instantly curbed the rush toward a genetically modified Green Revolution in Africa.</w:t>
      </w:r>
    </w:p>
    <w:p w14:paraId="1B409B64" w14:textId="77777777" w:rsidR="005D74DF" w:rsidRPr="00210FEE" w:rsidRDefault="005D74DF" w:rsidP="005D74DF">
      <w:pPr>
        <w:rPr>
          <w:sz w:val="12"/>
        </w:rPr>
      </w:pPr>
      <w:r w:rsidRPr="00210FEE">
        <w:rPr>
          <w:sz w:val="12"/>
        </w:rPr>
        <w:t>“If not for the protocol, it would have been a free-for-all to take over important commodity crops in Africa and elsewhere,” said Mariam Mayet, the executive director of the African Centre for Biodiversity. “The companies would have registered GMOs under laws for conventional seed. There would have been no discussion around biosafety, no regulation. They didn’t want the protocol [because] it was a signal by the international community that GMOs are different and present risks.”</w:t>
      </w:r>
    </w:p>
    <w:p w14:paraId="189611FE" w14:textId="77777777" w:rsidR="005D74DF" w:rsidRDefault="005D74DF" w:rsidP="005D74DF">
      <w:pPr>
        <w:rPr>
          <w:sz w:val="16"/>
        </w:rPr>
      </w:pPr>
      <w:r>
        <w:rPr>
          <w:sz w:val="16"/>
        </w:rPr>
        <w:t xml:space="preserve">The pro-GMO alliance realized that it needed a better promotional strategy for the post-Cartagena era. New industry-aligned donor groups soon emerged to clear legal hurdles and personally win over African officials, scientists, and regulators (if not yet actual farmers). The </w:t>
      </w:r>
      <w:r w:rsidRPr="00256331">
        <w:rPr>
          <w:rStyle w:val="Emphasis"/>
          <w:highlight w:val="green"/>
        </w:rPr>
        <w:t>Rockefeller Foundation had brokered cruder versions of such alliances</w:t>
      </w:r>
      <w:r>
        <w:rPr>
          <w:sz w:val="16"/>
        </w:rPr>
        <w:t xml:space="preserve"> during the Green Revolution of the mid-20th century—a simpler time for the surgical deployment of US aid and know-how in the Global South—and now it updated the playbook. In 2001, Rockefeller officials met with executives from five major seed suppliers, including </w:t>
      </w:r>
      <w:r w:rsidRPr="00210FEE">
        <w:rPr>
          <w:rStyle w:val="Emphasis"/>
        </w:rPr>
        <w:t xml:space="preserve">DuPont Pioneer, Monsanto, and </w:t>
      </w:r>
      <w:proofErr w:type="spellStart"/>
      <w:r w:rsidRPr="00210FEE">
        <w:rPr>
          <w:rStyle w:val="Emphasis"/>
        </w:rPr>
        <w:t>DowAgro</w:t>
      </w:r>
      <w:proofErr w:type="spellEnd"/>
      <w:r w:rsidRPr="00210FEE">
        <w:rPr>
          <w:rStyle w:val="Emphasis"/>
        </w:rPr>
        <w:t>.</w:t>
      </w:r>
      <w:r>
        <w:rPr>
          <w:sz w:val="16"/>
        </w:rPr>
        <w:t xml:space="preserve"> This gathering hatched the African Agricultural Technology Foundation, which served a role that was </w:t>
      </w:r>
      <w:proofErr w:type="gramStart"/>
      <w:r>
        <w:rPr>
          <w:sz w:val="16"/>
        </w:rPr>
        <w:t>similar to</w:t>
      </w:r>
      <w:proofErr w:type="gramEnd"/>
      <w:r>
        <w:rPr>
          <w:sz w:val="16"/>
        </w:rPr>
        <w:t xml:space="preserve"> that of the West African Seed Alliance, but with a focus on African agronomists and researchers instead of politicians. “The AATF was designed to forge partnerships between biotech firms and African scientists,” said </w:t>
      </w:r>
      <w:proofErr w:type="spellStart"/>
      <w:r>
        <w:rPr>
          <w:sz w:val="16"/>
        </w:rPr>
        <w:t>Joeva</w:t>
      </w:r>
      <w:proofErr w:type="spellEnd"/>
      <w:r>
        <w:rPr>
          <w:sz w:val="16"/>
        </w:rPr>
        <w:t xml:space="preserve"> Sean Rock, an anthropologist at Cambridge University who studies the politics of West African agriculture.</w:t>
      </w:r>
    </w:p>
    <w:p w14:paraId="242556CF" w14:textId="32AD78EB" w:rsidR="005D74DF" w:rsidRPr="005D74DF" w:rsidRDefault="005D74DF" w:rsidP="00D46F1C">
      <w:pPr>
        <w:rPr>
          <w:sz w:val="16"/>
        </w:rPr>
      </w:pPr>
      <w:r>
        <w:rPr>
          <w:sz w:val="16"/>
        </w:rPr>
        <w:t xml:space="preserve">Soon after its inception, </w:t>
      </w:r>
      <w:proofErr w:type="gramStart"/>
      <w:r>
        <w:rPr>
          <w:sz w:val="16"/>
        </w:rPr>
        <w:t>the AATF</w:t>
      </w:r>
      <w:proofErr w:type="gramEnd"/>
      <w:r>
        <w:rPr>
          <w:sz w:val="16"/>
        </w:rPr>
        <w:t xml:space="preserve"> attracted the attention and largesse of a new and ambitious player on the global philanthropy scene: the </w:t>
      </w:r>
      <w:r w:rsidRPr="00256331">
        <w:rPr>
          <w:rStyle w:val="Emphasis"/>
          <w:highlight w:val="green"/>
        </w:rPr>
        <w:t>Bill &amp; Melinda Gates Foundation.</w:t>
      </w:r>
      <w:r w:rsidRPr="00210FEE">
        <w:rPr>
          <w:rStyle w:val="Emphasis"/>
        </w:rPr>
        <w:t xml:space="preserve"> The foundation—which had formerly promoted neoliberal domestic policy causes like school privatization in the United States—was </w:t>
      </w:r>
      <w:proofErr w:type="gramStart"/>
      <w:r w:rsidRPr="00210FEE">
        <w:rPr>
          <w:rStyle w:val="Emphasis"/>
        </w:rPr>
        <w:t>in the midst of</w:t>
      </w:r>
      <w:proofErr w:type="gramEnd"/>
      <w:r w:rsidRPr="00210FEE">
        <w:rPr>
          <w:rStyle w:val="Emphasis"/>
        </w:rPr>
        <w:t xml:space="preserve"> consolidating a new image as a fount of charitable</w:t>
      </w:r>
      <w:r>
        <w:rPr>
          <w:sz w:val="16"/>
        </w:rPr>
        <w:t xml:space="preserve"> giving in Africa, funding antimalarial initiatives and other public health campaigns. In 2007, the Gates and </w:t>
      </w:r>
      <w:r w:rsidRPr="00256331">
        <w:rPr>
          <w:rStyle w:val="Emphasis"/>
          <w:highlight w:val="green"/>
        </w:rPr>
        <w:t>Rockefeller foundations partnered</w:t>
      </w:r>
      <w:r>
        <w:rPr>
          <w:sz w:val="16"/>
        </w:rPr>
        <w:t xml:space="preserve"> to launch the Alliance for a </w:t>
      </w:r>
      <w:r w:rsidRPr="00256331">
        <w:rPr>
          <w:rStyle w:val="Emphasis"/>
          <w:highlight w:val="green"/>
        </w:rPr>
        <w:t>Green Revolution in Africa</w:t>
      </w:r>
      <w:r>
        <w:rPr>
          <w:sz w:val="16"/>
        </w:rPr>
        <w:t xml:space="preserve"> (AGRA) to turbocharge the legal and political transformation sought by the AATF and WASA, a project it described as “</w:t>
      </w:r>
      <w:r w:rsidRPr="00210FEE">
        <w:rPr>
          <w:rStyle w:val="Emphasis"/>
        </w:rPr>
        <w:t>both an economic and moral imperative.”</w:t>
      </w:r>
    </w:p>
    <w:p w14:paraId="097C4F95" w14:textId="77777777" w:rsidR="005D74DF" w:rsidRDefault="005D74DF" w:rsidP="00D46F1C">
      <w:pPr>
        <w:rPr>
          <w:u w:val="single"/>
        </w:rPr>
      </w:pPr>
    </w:p>
    <w:p w14:paraId="149F79E1" w14:textId="77777777" w:rsidR="003060B8" w:rsidRPr="0013311A" w:rsidRDefault="003060B8" w:rsidP="003060B8">
      <w:pPr>
        <w:keepNext/>
        <w:keepLines/>
        <w:spacing w:before="40"/>
        <w:outlineLvl w:val="3"/>
        <w:rPr>
          <w:rFonts w:eastAsiaTheme="majorEastAsia" w:cstheme="majorBidi"/>
          <w:b/>
          <w:iCs/>
          <w:sz w:val="26"/>
        </w:rPr>
      </w:pPr>
      <w:r w:rsidRPr="0013311A">
        <w:rPr>
          <w:rFonts w:eastAsiaTheme="majorEastAsia" w:cstheme="majorBidi"/>
          <w:b/>
          <w:iCs/>
          <w:sz w:val="26"/>
        </w:rPr>
        <w:t>The 1AC's framing of existential threats is a false form of white neutralit</w:t>
      </w:r>
      <w:r>
        <w:rPr>
          <w:rFonts w:eastAsiaTheme="majorEastAsia" w:cstheme="majorBidi"/>
          <w:b/>
          <w:iCs/>
          <w:sz w:val="26"/>
        </w:rPr>
        <w:t xml:space="preserve">y which reproduces </w:t>
      </w:r>
      <w:proofErr w:type="spellStart"/>
      <w:r>
        <w:rPr>
          <w:rFonts w:eastAsiaTheme="majorEastAsia" w:cstheme="majorBidi"/>
          <w:b/>
          <w:iCs/>
          <w:sz w:val="26"/>
        </w:rPr>
        <w:t>settlerism</w:t>
      </w:r>
      <w:proofErr w:type="spellEnd"/>
      <w:r>
        <w:rPr>
          <w:rFonts w:eastAsiaTheme="majorEastAsia" w:cstheme="majorBidi"/>
          <w:b/>
          <w:iCs/>
          <w:sz w:val="26"/>
        </w:rPr>
        <w:t xml:space="preserve"> and antiblackness</w:t>
      </w:r>
    </w:p>
    <w:p w14:paraId="4513617D" w14:textId="77777777" w:rsidR="003060B8" w:rsidRPr="0013311A" w:rsidRDefault="003060B8" w:rsidP="003060B8">
      <w:pPr>
        <w:rPr>
          <w:b/>
          <w:bCs/>
          <w:sz w:val="26"/>
        </w:rPr>
      </w:pPr>
      <w:r w:rsidRPr="0013311A">
        <w:rPr>
          <w:b/>
          <w:bCs/>
          <w:sz w:val="26"/>
        </w:rPr>
        <w:t xml:space="preserve">Mitchell and Chaudhury 20 </w:t>
      </w:r>
      <w:r w:rsidRPr="0013311A">
        <w:t xml:space="preserve">– </w:t>
      </w:r>
      <w:proofErr w:type="spellStart"/>
      <w:r w:rsidRPr="0013311A">
        <w:t>Basille</w:t>
      </w:r>
      <w:proofErr w:type="spellEnd"/>
      <w:r w:rsidRPr="0013311A">
        <w:t xml:space="preserve"> School of International Affairs; York Universite – Keele Campus [Mitchell, A. and Chaudhury, A., 2020. Worlding beyond ‘the’ ‘end’ of ‘the world’: white apocalyptic visions and BIPOC futurisms. International Relations, 34(3), pp.309-332.] </w:t>
      </w:r>
      <w:proofErr w:type="spellStart"/>
      <w:r w:rsidRPr="0013311A">
        <w:t>iowa</w:t>
      </w:r>
      <w:proofErr w:type="spellEnd"/>
      <w:r w:rsidRPr="0013311A">
        <w:t xml:space="preserve"> – mads</w:t>
      </w:r>
      <w:r w:rsidRPr="0013311A">
        <w:rPr>
          <w:b/>
          <w:bCs/>
          <w:sz w:val="26"/>
        </w:rPr>
        <w:t xml:space="preserve"> </w:t>
      </w:r>
    </w:p>
    <w:p w14:paraId="138FCD75" w14:textId="77777777" w:rsidR="003060B8" w:rsidRPr="0013311A" w:rsidRDefault="003060B8" w:rsidP="003060B8">
      <w:r w:rsidRPr="0013311A">
        <w:t>--wake reads blue</w:t>
      </w:r>
    </w:p>
    <w:p w14:paraId="0EC9BB34" w14:textId="77777777" w:rsidR="003060B8" w:rsidRDefault="003060B8" w:rsidP="003060B8">
      <w:pPr>
        <w:rPr>
          <w:u w:val="single"/>
        </w:rPr>
      </w:pPr>
      <w:r w:rsidRPr="0013311A">
        <w:rPr>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w:t>
      </w:r>
      <w:r w:rsidRPr="006B2959">
        <w:rPr>
          <w:sz w:val="12"/>
        </w:rPr>
        <w:t>receive</w:t>
      </w:r>
      <w:r w:rsidRPr="0013311A">
        <w:rPr>
          <w:sz w:val="12"/>
        </w:rPr>
        <w:t xml:space="preserve"> adequate attention in the field of IR or in the broader social and natural sciences. As a result, their tendency to narrow and homogenize the futures of worlds, plural, goes largely unchecked within the discipline and its discourses. Yet </w:t>
      </w:r>
      <w:r w:rsidRPr="0013311A">
        <w:rPr>
          <w:b/>
          <w:iCs/>
          <w:u w:val="single"/>
        </w:rPr>
        <w:t xml:space="preserve">the </w:t>
      </w:r>
      <w:r w:rsidRPr="0013311A">
        <w:rPr>
          <w:b/>
          <w:iCs/>
          <w:highlight w:val="cyan"/>
          <w:u w:val="single"/>
        </w:rPr>
        <w:t>white futurist discourses</w:t>
      </w:r>
      <w:r w:rsidRPr="0013311A">
        <w:rPr>
          <w:b/>
          <w:iCs/>
          <w:u w:val="single"/>
        </w:rPr>
        <w:t xml:space="preserve"> we discuss are </w:t>
      </w:r>
      <w:r w:rsidRPr="006B2959">
        <w:rPr>
          <w:b/>
          <w:iCs/>
          <w:u w:val="single"/>
        </w:rPr>
        <w:t>influential</w:t>
      </w:r>
      <w:r w:rsidRPr="0013311A">
        <w:rPr>
          <w:b/>
          <w:iCs/>
          <w:u w:val="single"/>
        </w:rPr>
        <w:t xml:space="preserve">: they aim to </w:t>
      </w:r>
      <w:r w:rsidRPr="0013311A">
        <w:rPr>
          <w:b/>
          <w:iCs/>
          <w:highlight w:val="cyan"/>
          <w:u w:val="single"/>
        </w:rPr>
        <w:t xml:space="preserve">bring </w:t>
      </w:r>
      <w:r w:rsidRPr="0013311A">
        <w:rPr>
          <w:b/>
          <w:iCs/>
          <w:u w:val="single"/>
        </w:rPr>
        <w:t xml:space="preserve">about major </w:t>
      </w:r>
      <w:r w:rsidRPr="0013311A">
        <w:rPr>
          <w:b/>
          <w:iCs/>
          <w:highlight w:val="cyan"/>
          <w:u w:val="single"/>
        </w:rPr>
        <w:t xml:space="preserve">shifts in </w:t>
      </w:r>
      <w:r w:rsidRPr="0013311A">
        <w:rPr>
          <w:b/>
          <w:iCs/>
          <w:u w:val="single"/>
        </w:rPr>
        <w:t xml:space="preserve">global </w:t>
      </w:r>
      <w:r w:rsidRPr="006B2959">
        <w:rPr>
          <w:b/>
          <w:iCs/>
          <w:u w:val="single"/>
        </w:rPr>
        <w:t>public</w:t>
      </w:r>
      <w:r w:rsidRPr="0013311A">
        <w:rPr>
          <w:b/>
          <w:iCs/>
          <w:u w:val="single"/>
        </w:rPr>
        <w:t xml:space="preserve"> </w:t>
      </w:r>
      <w:r w:rsidRPr="006B2959">
        <w:rPr>
          <w:b/>
          <w:iCs/>
          <w:u w:val="single"/>
        </w:rPr>
        <w:t xml:space="preserve">consciousness and </w:t>
      </w:r>
      <w:proofErr w:type="gramStart"/>
      <w:r w:rsidRPr="0013311A">
        <w:rPr>
          <w:b/>
          <w:iCs/>
          <w:highlight w:val="cyan"/>
          <w:u w:val="single"/>
        </w:rPr>
        <w:t>policy-making</w:t>
      </w:r>
      <w:proofErr w:type="gramEnd"/>
      <w:r w:rsidRPr="0013311A">
        <w:rPr>
          <w:b/>
          <w:iCs/>
          <w:highlight w:val="cyan"/>
          <w:u w:val="single"/>
        </w:rPr>
        <w:t xml:space="preserve"> </w:t>
      </w:r>
      <w:r w:rsidRPr="0013311A">
        <w:rPr>
          <w:b/>
          <w:iCs/>
          <w:u w:val="single"/>
        </w:rPr>
        <w:t xml:space="preserve">and </w:t>
      </w:r>
      <w:r w:rsidRPr="0013311A">
        <w:rPr>
          <w:b/>
          <w:iCs/>
          <w:highlight w:val="cyan"/>
          <w:u w:val="single"/>
        </w:rPr>
        <w:t>strategy</w:t>
      </w:r>
      <w:r w:rsidRPr="0013311A">
        <w:rPr>
          <w:b/>
          <w:iCs/>
          <w:u w:val="single"/>
        </w:rPr>
        <w:t xml:space="preserve">. </w:t>
      </w:r>
      <w:r w:rsidRPr="0013311A">
        <w:rPr>
          <w:u w:val="single"/>
        </w:rPr>
        <w:t xml:space="preserve">They are often accorded validation by </w:t>
      </w:r>
      <w:r w:rsidRPr="006B2959">
        <w:rPr>
          <w:u w:val="single"/>
        </w:rPr>
        <w:t>the scientific credentials of their authors and their embeddedness in large-scale data and modeling processes. Through these means of public persuasion</w:t>
      </w:r>
      <w:r w:rsidRPr="0013311A">
        <w:rPr>
          <w:u w:val="single"/>
        </w:rPr>
        <w:t xml:space="preserve">, </w:t>
      </w:r>
      <w:r w:rsidRPr="0013311A">
        <w:rPr>
          <w:highlight w:val="cyan"/>
          <w:u w:val="single"/>
        </w:rPr>
        <w:t xml:space="preserve">such </w:t>
      </w:r>
      <w:r w:rsidRPr="006B2959">
        <w:rPr>
          <w:u w:val="single"/>
        </w:rPr>
        <w:t xml:space="preserve">discourses </w:t>
      </w:r>
      <w:r w:rsidRPr="0013311A">
        <w:rPr>
          <w:u w:val="single"/>
        </w:rPr>
        <w:t xml:space="preserve">have the potential to </w:t>
      </w:r>
      <w:r w:rsidRPr="0013311A">
        <w:rPr>
          <w:highlight w:val="cyan"/>
          <w:u w:val="single"/>
        </w:rPr>
        <w:t xml:space="preserve">shape </w:t>
      </w:r>
      <w:r w:rsidRPr="0013311A">
        <w:rPr>
          <w:u w:val="single"/>
        </w:rPr>
        <w:t xml:space="preserve">concepts that are, and will likely continue to be, foundational to IR: </w:t>
      </w:r>
      <w:r w:rsidRPr="0013311A">
        <w:rPr>
          <w:highlight w:val="cyan"/>
          <w:u w:val="single"/>
        </w:rPr>
        <w:t>how threats are understood</w:t>
      </w:r>
      <w:r w:rsidRPr="0013311A">
        <w:rPr>
          <w:u w:val="single"/>
        </w:rPr>
        <w:t>; the boundaries of ‘humanity’ and ‘nonhumanity’, and the distributions of harm across and beyond these structures; and the forms of agency and governance demanded by, and deemed acceptable within, a context of global crises.</w:t>
      </w:r>
      <w:r w:rsidRPr="0013311A">
        <w:rPr>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w:t>
      </w:r>
      <w:proofErr w:type="gramStart"/>
      <w:r w:rsidRPr="0013311A">
        <w:rPr>
          <w:sz w:val="12"/>
        </w:rPr>
        <w:t>asks</w:t>
      </w:r>
      <w:proofErr w:type="gramEnd"/>
      <w:r w:rsidRPr="0013311A">
        <w:rPr>
          <w:sz w:val="12"/>
        </w:rPr>
        <w:t xml:space="preserve">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w:t>
      </w:r>
      <w:proofErr w:type="gramStart"/>
      <w:r w:rsidRPr="0013311A">
        <w:rPr>
          <w:sz w:val="12"/>
        </w:rPr>
        <w:t>open up</w:t>
      </w:r>
      <w:proofErr w:type="gramEnd"/>
      <w:r w:rsidRPr="0013311A">
        <w:rPr>
          <w:sz w:val="12"/>
        </w:rPr>
        <w:t xml:space="preserve"> more conversation in IR about its emancipatory, creative potential for the global connection between and amongst plural worlds. With these aims in mind, we start by examining </w:t>
      </w:r>
      <w:proofErr w:type="gramStart"/>
      <w:r w:rsidRPr="0013311A">
        <w:rPr>
          <w:sz w:val="12"/>
        </w:rPr>
        <w:t>a number of</w:t>
      </w:r>
      <w:proofErr w:type="gramEnd"/>
      <w:r w:rsidRPr="0013311A">
        <w:rPr>
          <w:sz w:val="12"/>
        </w:rPr>
        <w:t xml:space="preserve"> salient and influential works in the field addressing global crises, including ‘global catastrophic risks’ and ‘human extinction’, demonstrating how they express anxiety for, and </w:t>
      </w:r>
      <w:proofErr w:type="gramStart"/>
      <w:r w:rsidRPr="0013311A">
        <w:rPr>
          <w:sz w:val="12"/>
        </w:rPr>
        <w:t>seek</w:t>
      </w:r>
      <w:proofErr w:type="gramEnd"/>
      <w:r w:rsidRPr="0013311A">
        <w:rPr>
          <w:sz w:val="12"/>
        </w:rPr>
        <w:t xml:space="preserve"> to protect whiteness. The second section points to BIPOC futurisms that directly challenge the futures circumscribed by whiteness and offer distinct forms of subjectivity, temporality, and mobilities for responding to ongoing </w:t>
      </w:r>
      <w:proofErr w:type="gramStart"/>
      <w:r w:rsidRPr="0013311A">
        <w:rPr>
          <w:sz w:val="12"/>
        </w:rPr>
        <w:t>disaster</w:t>
      </w:r>
      <w:proofErr w:type="gramEnd"/>
      <w:r w:rsidRPr="0013311A">
        <w:rPr>
          <w:sz w:val="12"/>
        </w:rPr>
        <w:t xml:space="preserve">. Throughout, we focus on how futures are imagined, who imagines them and with whose flourishing in mind in competing struggles for survival and thriving in (post-) catastrophic worlds. White subjectivities. </w:t>
      </w:r>
      <w:r w:rsidRPr="0013311A">
        <w:rPr>
          <w:u w:val="single"/>
        </w:rPr>
        <w:t xml:space="preserve">Discourses that </w:t>
      </w:r>
      <w:r w:rsidRPr="006B2959">
        <w:rPr>
          <w:u w:val="single"/>
        </w:rPr>
        <w:t xml:space="preserve">predict </w:t>
      </w:r>
      <w:r w:rsidRPr="0013311A">
        <w:rPr>
          <w:u w:val="single"/>
        </w:rPr>
        <w:t xml:space="preserve">the imminent </w:t>
      </w:r>
      <w:r w:rsidRPr="0013311A">
        <w:rPr>
          <w:highlight w:val="cyan"/>
          <w:u w:val="single"/>
        </w:rPr>
        <w:t xml:space="preserve">‘end of the world’ </w:t>
      </w:r>
      <w:r w:rsidRPr="0013311A">
        <w:rPr>
          <w:u w:val="single"/>
        </w:rPr>
        <w:t xml:space="preserve">are </w:t>
      </w:r>
      <w:r w:rsidRPr="0013311A">
        <w:rPr>
          <w:highlight w:val="cyan"/>
          <w:u w:val="single"/>
        </w:rPr>
        <w:t>not</w:t>
      </w:r>
      <w:r w:rsidRPr="0013311A">
        <w:rPr>
          <w:u w:val="single"/>
        </w:rPr>
        <w:t xml:space="preserve"> as </w:t>
      </w:r>
      <w:r w:rsidRPr="0013311A">
        <w:rPr>
          <w:highlight w:val="cyan"/>
          <w:u w:val="single"/>
        </w:rPr>
        <w:t>universal</w:t>
      </w:r>
      <w:r w:rsidRPr="0013311A">
        <w:rPr>
          <w:u w:val="single"/>
        </w:rPr>
        <w:t xml:space="preserve"> as they often claim to be</w:t>
      </w:r>
      <w:r w:rsidRPr="0013311A">
        <w:rPr>
          <w:sz w:val="12"/>
        </w:rPr>
        <w:t xml:space="preserve">. </w:t>
      </w:r>
      <w:r w:rsidRPr="0013311A">
        <w:rPr>
          <w:u w:val="single"/>
        </w:rPr>
        <w:t xml:space="preserve">The </w:t>
      </w:r>
      <w:r w:rsidRPr="0013311A">
        <w:rPr>
          <w:highlight w:val="cyan"/>
          <w:u w:val="single"/>
        </w:rPr>
        <w:t xml:space="preserve">futures they </w:t>
      </w:r>
      <w:r w:rsidRPr="0013311A">
        <w:rPr>
          <w:b/>
          <w:iCs/>
          <w:u w:val="single"/>
        </w:rPr>
        <w:t>fear</w:t>
      </w:r>
      <w:r w:rsidRPr="0013311A">
        <w:rPr>
          <w:u w:val="single"/>
        </w:rPr>
        <w:t xml:space="preserve"> for</w:t>
      </w:r>
      <w:r w:rsidRPr="0013311A">
        <w:rPr>
          <w:sz w:val="12"/>
        </w:rPr>
        <w:t xml:space="preserve">, </w:t>
      </w:r>
      <w:r w:rsidRPr="0013311A">
        <w:rPr>
          <w:highlight w:val="cyan"/>
          <w:u w:val="single"/>
        </w:rPr>
        <w:t xml:space="preserve">seek to </w:t>
      </w:r>
      <w:r w:rsidRPr="0013311A">
        <w:rPr>
          <w:b/>
          <w:iCs/>
          <w:highlight w:val="cyan"/>
          <w:u w:val="single"/>
        </w:rPr>
        <w:t>protect</w:t>
      </w:r>
      <w:r w:rsidRPr="0013311A">
        <w:rPr>
          <w:sz w:val="12"/>
        </w:rPr>
        <w:t xml:space="preserve"> </w:t>
      </w:r>
      <w:r w:rsidRPr="0013311A">
        <w:rPr>
          <w:u w:val="single"/>
        </w:rPr>
        <w:t xml:space="preserve">and work to </w:t>
      </w:r>
      <w:r w:rsidRPr="0013311A">
        <w:rPr>
          <w:b/>
          <w:iCs/>
          <w:u w:val="single"/>
        </w:rPr>
        <w:t>construct</w:t>
      </w:r>
      <w:r w:rsidRPr="0013311A">
        <w:rPr>
          <w:u w:val="single"/>
        </w:rPr>
        <w:t xml:space="preserve"> are </w:t>
      </w:r>
      <w:r w:rsidRPr="0013311A">
        <w:rPr>
          <w:highlight w:val="cyan"/>
          <w:u w:val="single"/>
        </w:rPr>
        <w:t>rooted in</w:t>
      </w:r>
      <w:r w:rsidRPr="0013311A">
        <w:rPr>
          <w:sz w:val="12"/>
          <w:highlight w:val="cyan"/>
        </w:rPr>
        <w:t xml:space="preserve"> </w:t>
      </w:r>
      <w:r w:rsidRPr="0013311A">
        <w:rPr>
          <w:sz w:val="12"/>
        </w:rPr>
        <w:t xml:space="preserve">a particular set of global social structures and subjectivities: </w:t>
      </w:r>
      <w:r w:rsidRPr="0013311A">
        <w:rPr>
          <w:b/>
          <w:iCs/>
          <w:highlight w:val="cyan"/>
          <w:u w:val="single"/>
        </w:rPr>
        <w:t>whiteness</w:t>
      </w:r>
      <w:r w:rsidRPr="0013311A">
        <w:rPr>
          <w:sz w:val="12"/>
        </w:rPr>
        <w:t xml:space="preserve">. </w:t>
      </w:r>
      <w:r w:rsidRPr="0013311A">
        <w:rPr>
          <w:u w:val="single"/>
        </w:rPr>
        <w:t>Whiteness is not reducible to skin pigmentation, genetics or genealogy</w:t>
      </w:r>
      <w:r w:rsidRPr="0013311A">
        <w:rPr>
          <w:sz w:val="12"/>
        </w:rPr>
        <w:t xml:space="preserve">. It </w:t>
      </w:r>
      <w:r w:rsidRPr="0013311A">
        <w:rPr>
          <w:u w:val="single"/>
        </w:rPr>
        <w:t>is a set of</w:t>
      </w:r>
      <w:r w:rsidRPr="0013311A">
        <w:rPr>
          <w:sz w:val="12"/>
        </w:rPr>
        <w:t xml:space="preserve"> </w:t>
      </w:r>
      <w:r w:rsidRPr="0013311A">
        <w:rPr>
          <w:b/>
          <w:iCs/>
          <w:u w:val="single"/>
        </w:rPr>
        <w:t>cultural</w:t>
      </w:r>
      <w:r w:rsidRPr="0013311A">
        <w:rPr>
          <w:sz w:val="12"/>
        </w:rPr>
        <w:t xml:space="preserve">, </w:t>
      </w:r>
      <w:r w:rsidRPr="0013311A">
        <w:rPr>
          <w:b/>
          <w:iCs/>
          <w:u w:val="single"/>
        </w:rPr>
        <w:t>political</w:t>
      </w:r>
      <w:r w:rsidRPr="0013311A">
        <w:rPr>
          <w:sz w:val="12"/>
        </w:rPr>
        <w:t xml:space="preserve">, </w:t>
      </w:r>
      <w:r w:rsidRPr="0013311A">
        <w:rPr>
          <w:b/>
          <w:iCs/>
          <w:u w:val="single"/>
        </w:rPr>
        <w:t>economic</w:t>
      </w:r>
      <w:r w:rsidRPr="0013311A">
        <w:rPr>
          <w:sz w:val="12"/>
        </w:rPr>
        <w:t xml:space="preserve">, </w:t>
      </w:r>
      <w:r w:rsidRPr="0013311A">
        <w:rPr>
          <w:b/>
          <w:iCs/>
          <w:u w:val="single"/>
        </w:rPr>
        <w:t>normative</w:t>
      </w:r>
      <w:r w:rsidRPr="0013311A">
        <w:rPr>
          <w:u w:val="single"/>
        </w:rPr>
        <w:t>, and</w:t>
      </w:r>
      <w:r w:rsidRPr="0013311A">
        <w:rPr>
          <w:highlight w:val="cyan"/>
          <w:u w:val="single"/>
        </w:rPr>
        <w:t xml:space="preserve"> </w:t>
      </w:r>
      <w:r w:rsidRPr="0013311A">
        <w:rPr>
          <w:b/>
          <w:iCs/>
          <w:highlight w:val="cyan"/>
          <w:u w:val="single"/>
        </w:rPr>
        <w:t>subjective structures</w:t>
      </w:r>
      <w:r w:rsidRPr="0013311A">
        <w:rPr>
          <w:sz w:val="12"/>
          <w:highlight w:val="cyan"/>
        </w:rPr>
        <w:t xml:space="preserve"> </w:t>
      </w:r>
      <w:r w:rsidRPr="0013311A">
        <w:rPr>
          <w:u w:val="single"/>
        </w:rPr>
        <w:t>derived from Eurocentric societies and propagated</w:t>
      </w:r>
      <w:r w:rsidRPr="0013311A">
        <w:rPr>
          <w:highlight w:val="cyan"/>
          <w:u w:val="single"/>
        </w:rPr>
        <w:t xml:space="preserve"> through</w:t>
      </w:r>
      <w:r w:rsidRPr="0013311A">
        <w:rPr>
          <w:u w:val="single"/>
        </w:rPr>
        <w:t xml:space="preserve"> global formations such as </w:t>
      </w:r>
      <w:r w:rsidRPr="0013311A">
        <w:rPr>
          <w:highlight w:val="cyan"/>
          <w:u w:val="single"/>
        </w:rPr>
        <w:t xml:space="preserve">colonization </w:t>
      </w:r>
      <w:r w:rsidRPr="0013311A">
        <w:rPr>
          <w:u w:val="single"/>
        </w:rPr>
        <w:t>and capitalism</w:t>
      </w:r>
      <w:r w:rsidRPr="0013311A">
        <w:rPr>
          <w:sz w:val="12"/>
        </w:rPr>
        <w:t xml:space="preserve">. </w:t>
      </w:r>
      <w:r w:rsidRPr="0013311A">
        <w:rPr>
          <w:u w:val="single"/>
        </w:rPr>
        <w:t>These</w:t>
      </w:r>
      <w:r w:rsidRPr="0013311A">
        <w:rPr>
          <w:sz w:val="12"/>
        </w:rPr>
        <w:t xml:space="preserve"> multi-scalar </w:t>
      </w:r>
      <w:r w:rsidRPr="0013311A">
        <w:rPr>
          <w:u w:val="single"/>
        </w:rPr>
        <w:t>structures work by segregating bodies through the inscription of racial difference, privileging those they recognize or construct as ‘white’</w:t>
      </w:r>
      <w:r w:rsidRPr="0013311A">
        <w:rPr>
          <w:sz w:val="12"/>
        </w:rPr>
        <w:t xml:space="preserve">4 </w:t>
      </w:r>
      <w:r w:rsidRPr="0013311A">
        <w:rPr>
          <w:u w:val="single"/>
        </w:rPr>
        <w:t xml:space="preserve">and </w:t>
      </w:r>
      <w:r w:rsidRPr="0013311A">
        <w:rPr>
          <w:highlight w:val="cyan"/>
          <w:u w:val="single"/>
        </w:rPr>
        <w:t xml:space="preserve">unequally distributing harms </w:t>
      </w:r>
      <w:r w:rsidRPr="0013311A">
        <w:rPr>
          <w:u w:val="single"/>
        </w:rPr>
        <w:t>to those that they do not.</w:t>
      </w:r>
      <w:r w:rsidRPr="0013311A">
        <w:rPr>
          <w:sz w:val="12"/>
        </w:rPr>
        <w:t xml:space="preserve">5 </w:t>
      </w:r>
      <w:r w:rsidRPr="0013311A">
        <w:rPr>
          <w:u w:val="single"/>
        </w:rPr>
        <w:t xml:space="preserve">Whiteness is </w:t>
      </w:r>
      <w:r w:rsidRPr="0013311A">
        <w:rPr>
          <w:sz w:val="12"/>
        </w:rPr>
        <w:t xml:space="preserve">also </w:t>
      </w:r>
      <w:r w:rsidRPr="0013311A">
        <w:rPr>
          <w:u w:val="single"/>
        </w:rPr>
        <w:t xml:space="preserve">a form of </w:t>
      </w:r>
      <w:r w:rsidRPr="0013311A">
        <w:rPr>
          <w:b/>
          <w:iCs/>
          <w:u w:val="single"/>
        </w:rPr>
        <w:t>property6</w:t>
      </w:r>
      <w:r w:rsidRPr="0013311A">
        <w:rPr>
          <w:sz w:val="12"/>
        </w:rPr>
        <w:t xml:space="preserve"> </w:t>
      </w:r>
      <w:r w:rsidRPr="0013311A">
        <w:rPr>
          <w:u w:val="single"/>
        </w:rPr>
        <w:t xml:space="preserve">that accrues </w:t>
      </w:r>
      <w:r w:rsidRPr="0013311A">
        <w:rPr>
          <w:b/>
          <w:iCs/>
          <w:u w:val="single"/>
        </w:rPr>
        <w:t>benefits</w:t>
      </w:r>
      <w:r w:rsidRPr="0013311A">
        <w:rPr>
          <w:sz w:val="12"/>
        </w:rPr>
        <w:t xml:space="preserve"> – </w:t>
      </w:r>
      <w:r w:rsidRPr="0013311A">
        <w:rPr>
          <w:u w:val="single"/>
        </w:rPr>
        <w:t xml:space="preserve">including </w:t>
      </w:r>
      <w:r w:rsidRPr="0013311A">
        <w:rPr>
          <w:b/>
          <w:iCs/>
          <w:u w:val="single"/>
        </w:rPr>
        <w:t>material</w:t>
      </w:r>
      <w:r w:rsidRPr="0013311A">
        <w:rPr>
          <w:u w:val="single"/>
        </w:rPr>
        <w:t xml:space="preserve">, </w:t>
      </w:r>
      <w:r w:rsidRPr="0013311A">
        <w:rPr>
          <w:b/>
          <w:iCs/>
          <w:u w:val="single"/>
        </w:rPr>
        <w:t>physical</w:t>
      </w:r>
      <w:r w:rsidRPr="0013311A">
        <w:rPr>
          <w:u w:val="single"/>
        </w:rPr>
        <w:t xml:space="preserve">, and other forms of </w:t>
      </w:r>
      <w:r w:rsidRPr="0013311A">
        <w:rPr>
          <w:b/>
          <w:iCs/>
          <w:u w:val="single"/>
        </w:rPr>
        <w:t>security</w:t>
      </w:r>
      <w:r w:rsidRPr="0013311A">
        <w:rPr>
          <w:sz w:val="12"/>
        </w:rPr>
        <w:t xml:space="preserve"> – </w:t>
      </w:r>
      <w:r w:rsidRPr="0013311A">
        <w:rPr>
          <w:u w:val="single"/>
        </w:rPr>
        <w:t>and</w:t>
      </w:r>
      <w:r w:rsidRPr="0013311A">
        <w:rPr>
          <w:sz w:val="12"/>
        </w:rPr>
        <w:t xml:space="preserve"> pervasive forms of </w:t>
      </w:r>
      <w:r w:rsidRPr="0013311A">
        <w:rPr>
          <w:u w:val="single"/>
        </w:rPr>
        <w:t>power, across space, time, and social structures</w:t>
      </w:r>
      <w:r w:rsidRPr="0013311A">
        <w:rPr>
          <w:sz w:val="12"/>
        </w:rPr>
        <w:t xml:space="preserve">. Due in part to its trans-formation through long-duration, global patterns of violence and conquest, </w:t>
      </w:r>
      <w:r w:rsidRPr="0013311A">
        <w:rPr>
          <w:b/>
          <w:iCs/>
          <w:u w:val="single"/>
        </w:rPr>
        <w:t>whiteness</w:t>
      </w:r>
      <w:r w:rsidRPr="0013311A">
        <w:rPr>
          <w:u w:val="single"/>
        </w:rPr>
        <w:t xml:space="preserve"> takes unique forms wherever and whenever it coalesces, so it </w:t>
      </w:r>
      <w:r w:rsidRPr="0013311A">
        <w:rPr>
          <w:b/>
          <w:iCs/>
          <w:u w:val="single"/>
        </w:rPr>
        <w:t>should not be treated as universal</w:t>
      </w:r>
      <w:r w:rsidRPr="0013311A">
        <w:rPr>
          <w:sz w:val="12"/>
        </w:rPr>
        <w:t xml:space="preserve"> – despite its own internal claims to this status. Most of the leading contributors to mainstream ‘end of the world’ discourses discussed in this article are rooted in Euro-American cultural contexts, and </w:t>
      </w:r>
      <w:proofErr w:type="gramStart"/>
      <w:r w:rsidRPr="0013311A">
        <w:rPr>
          <w:sz w:val="12"/>
        </w:rPr>
        <w:t>in particular in</w:t>
      </w:r>
      <w:proofErr w:type="gramEnd"/>
      <w:r w:rsidRPr="0013311A">
        <w:rPr>
          <w:sz w:val="12"/>
        </w:rPr>
        <w:t xml:space="preserve"> settler colonial and/or imperial states such as the United States, Canada, Australia, and the United Kingdom. As such, </w:t>
      </w:r>
      <w:r w:rsidRPr="0013311A">
        <w:rPr>
          <w:u w:val="single"/>
        </w:rPr>
        <w:t xml:space="preserve">the forms of whiteness they embody are </w:t>
      </w:r>
      <w:r w:rsidRPr="0013311A">
        <w:rPr>
          <w:highlight w:val="cyan"/>
          <w:u w:val="single"/>
        </w:rPr>
        <w:t>linked</w:t>
      </w:r>
      <w:r w:rsidRPr="0013311A">
        <w:rPr>
          <w:u w:val="single"/>
        </w:rPr>
        <w:t xml:space="preserve"> to </w:t>
      </w:r>
      <w:proofErr w:type="gramStart"/>
      <w:r w:rsidRPr="0013311A">
        <w:rPr>
          <w:u w:val="single"/>
        </w:rPr>
        <w:t xml:space="preserve">particular </w:t>
      </w:r>
      <w:r w:rsidRPr="0013311A">
        <w:rPr>
          <w:highlight w:val="cyan"/>
          <w:u w:val="single"/>
        </w:rPr>
        <w:t>histories</w:t>
      </w:r>
      <w:proofErr w:type="gramEnd"/>
      <w:r w:rsidRPr="0013311A">
        <w:rPr>
          <w:highlight w:val="cyan"/>
          <w:u w:val="single"/>
        </w:rPr>
        <w:t xml:space="preserve"> of settlement</w:t>
      </w:r>
      <w:r w:rsidRPr="0013311A">
        <w:rPr>
          <w:u w:val="single"/>
        </w:rPr>
        <w:t xml:space="preserve">, frontier cultures, resource-based imperialisms, </w:t>
      </w:r>
      <w:r w:rsidRPr="0013311A">
        <w:rPr>
          <w:highlight w:val="cyan"/>
          <w:u w:val="single"/>
        </w:rPr>
        <w:t>genocides of Indigenous communities</w:t>
      </w:r>
      <w:r w:rsidRPr="0013311A">
        <w:rPr>
          <w:u w:val="single"/>
        </w:rPr>
        <w:t>, histories of slavery, and modes of</w:t>
      </w:r>
      <w:r w:rsidRPr="0013311A">
        <w:rPr>
          <w:highlight w:val="cyan"/>
          <w:u w:val="single"/>
        </w:rPr>
        <w:t xml:space="preserve"> anti-Blackness</w:t>
      </w:r>
      <w:r w:rsidRPr="0013311A">
        <w:rPr>
          <w:u w:val="single"/>
        </w:rPr>
        <w:t xml:space="preserve">. Whiteness is remarkable in its ability to </w:t>
      </w:r>
      <w:r w:rsidRPr="0013311A">
        <w:rPr>
          <w:highlight w:val="cyan"/>
          <w:u w:val="single"/>
        </w:rPr>
        <w:t xml:space="preserve">render </w:t>
      </w:r>
      <w:r w:rsidRPr="0013311A">
        <w:rPr>
          <w:u w:val="single"/>
        </w:rPr>
        <w:t xml:space="preserve">itself </w:t>
      </w:r>
      <w:r w:rsidRPr="0013311A">
        <w:rPr>
          <w:b/>
          <w:iCs/>
          <w:highlight w:val="cyan"/>
          <w:u w:val="single"/>
        </w:rPr>
        <w:t>invisible</w:t>
      </w:r>
      <w:r w:rsidRPr="0013311A">
        <w:rPr>
          <w:highlight w:val="cyan"/>
          <w:u w:val="single"/>
        </w:rPr>
        <w:t xml:space="preserve"> </w:t>
      </w:r>
      <w:r w:rsidRPr="0013311A">
        <w:rPr>
          <w:u w:val="single"/>
        </w:rPr>
        <w:t xml:space="preserve">to </w:t>
      </w:r>
      <w:r w:rsidRPr="0013311A">
        <w:rPr>
          <w:highlight w:val="cyan"/>
          <w:u w:val="single"/>
        </w:rPr>
        <w:t xml:space="preserve">those who </w:t>
      </w:r>
      <w:r w:rsidRPr="0013311A">
        <w:rPr>
          <w:u w:val="single"/>
        </w:rPr>
        <w:t xml:space="preserve">possess and </w:t>
      </w:r>
      <w:r w:rsidRPr="0013311A">
        <w:rPr>
          <w:highlight w:val="cyan"/>
          <w:u w:val="single"/>
        </w:rPr>
        <w:t>benefit from it.</w:t>
      </w:r>
      <w:r w:rsidRPr="0013311A">
        <w:rPr>
          <w:sz w:val="12"/>
        </w:rPr>
        <w:t xml:space="preserve"> Many, if not most, of the (often </w:t>
      </w:r>
      <w:r w:rsidRPr="0013311A">
        <w:rPr>
          <w:u w:val="single"/>
        </w:rPr>
        <w:t>liberal humanitarian</w:t>
      </w:r>
      <w:r w:rsidRPr="0013311A">
        <w:rPr>
          <w:sz w:val="12"/>
        </w:rPr>
        <w:t xml:space="preserve">) </w:t>
      </w:r>
      <w:r w:rsidRPr="006B2959">
        <w:rPr>
          <w:u w:val="single"/>
        </w:rPr>
        <w:t xml:space="preserve">authors of ‘end of the </w:t>
      </w:r>
      <w:proofErr w:type="gramStart"/>
      <w:r w:rsidRPr="006B2959">
        <w:rPr>
          <w:u w:val="single"/>
        </w:rPr>
        <w:t>world’</w:t>
      </w:r>
      <w:proofErr w:type="gramEnd"/>
      <w:r w:rsidRPr="006B2959">
        <w:rPr>
          <w:u w:val="single"/>
        </w:rPr>
        <w:t xml:space="preserve"> discourses seem unaware of its integral influence on their </w:t>
      </w:r>
      <w:proofErr w:type="gramStart"/>
      <w:r w:rsidRPr="006B2959">
        <w:rPr>
          <w:u w:val="single"/>
        </w:rPr>
        <w:t>thinking</w:t>
      </w:r>
      <w:r w:rsidRPr="006B2959">
        <w:rPr>
          <w:sz w:val="12"/>
        </w:rPr>
        <w:t>, and</w:t>
      </w:r>
      <w:proofErr w:type="gramEnd"/>
      <w:r w:rsidRPr="006B2959">
        <w:rPr>
          <w:sz w:val="12"/>
        </w:rPr>
        <w:t xml:space="preserve"> would almost certainly be horrified at the thought of their work entrenching racialized injustices. </w:t>
      </w:r>
      <w:r w:rsidRPr="006B2959">
        <w:rPr>
          <w:u w:val="single"/>
        </w:rPr>
        <w:t>We are not suggesting that these auth</w:t>
      </w:r>
      <w:r w:rsidRPr="0013311A">
        <w:rPr>
          <w:u w:val="single"/>
        </w:rPr>
        <w:t>ors espouse explicit, intentional and/or extreme racist ideals, on which much public discussion by white people of racism tends to focus</w:t>
      </w:r>
      <w:r w:rsidRPr="0013311A">
        <w:rPr>
          <w:sz w:val="12"/>
        </w:rPr>
        <w:t xml:space="preserve">.7 Nor do we wish to homogenize or present as equivalent all of the viewpoints discussed in this paper, which display a range of expressions of whiteness and levels of awareness thereof.8 On the contrary, </w:t>
      </w:r>
      <w:r w:rsidRPr="0013311A">
        <w:rPr>
          <w:u w:val="single"/>
        </w:rPr>
        <w:t xml:space="preserve">we work to center broad, </w:t>
      </w:r>
      <w:proofErr w:type="spellStart"/>
      <w:r w:rsidRPr="0013311A">
        <w:rPr>
          <w:u w:val="single"/>
        </w:rPr>
        <w:t>everyday</w:t>
      </w:r>
      <w:proofErr w:type="spellEnd"/>
      <w:r w:rsidRPr="0013311A">
        <w:rPr>
          <w:u w:val="single"/>
        </w:rPr>
        <w:t xml:space="preserve">, structural ways in which underlying logics of </w:t>
      </w:r>
      <w:r w:rsidRPr="0013311A">
        <w:rPr>
          <w:highlight w:val="cyan"/>
          <w:u w:val="single"/>
        </w:rPr>
        <w:t>whiteness</w:t>
      </w:r>
      <w:r w:rsidRPr="0013311A">
        <w:rPr>
          <w:u w:val="single"/>
        </w:rPr>
        <w:t xml:space="preserve"> and white supremacy frame and </w:t>
      </w:r>
      <w:r w:rsidRPr="0013311A">
        <w:rPr>
          <w:highlight w:val="cyan"/>
          <w:u w:val="single"/>
        </w:rPr>
        <w:t>permeate mainstream</w:t>
      </w:r>
      <w:r w:rsidRPr="0013311A">
        <w:rPr>
          <w:u w:val="single"/>
        </w:rPr>
        <w:t xml:space="preserve"> paradigms and </w:t>
      </w:r>
      <w:r w:rsidRPr="0013311A">
        <w:rPr>
          <w:highlight w:val="cyan"/>
          <w:u w:val="single"/>
        </w:rPr>
        <w:t>discourses</w:t>
      </w:r>
      <w:r w:rsidRPr="0013311A">
        <w:rPr>
          <w:u w:val="single"/>
        </w:rPr>
        <w:t xml:space="preserve">, </w:t>
      </w:r>
      <w:r w:rsidRPr="0013311A">
        <w:rPr>
          <w:highlight w:val="cyan"/>
          <w:u w:val="single"/>
        </w:rPr>
        <w:t>including</w:t>
      </w:r>
      <w:r w:rsidRPr="0013311A">
        <w:rPr>
          <w:u w:val="single"/>
        </w:rPr>
        <w:t xml:space="preserve"> those identified as </w:t>
      </w:r>
      <w:r w:rsidRPr="0013311A">
        <w:rPr>
          <w:b/>
          <w:iCs/>
          <w:u w:val="single"/>
        </w:rPr>
        <w:t>liberal</w:t>
      </w:r>
      <w:r w:rsidRPr="0013311A">
        <w:rPr>
          <w:u w:val="single"/>
        </w:rPr>
        <w:t xml:space="preserve">, </w:t>
      </w:r>
      <w:r w:rsidRPr="0013311A">
        <w:rPr>
          <w:b/>
          <w:iCs/>
          <w:u w:val="single"/>
        </w:rPr>
        <w:t>humanitarian</w:t>
      </w:r>
      <w:r w:rsidRPr="0013311A">
        <w:rPr>
          <w:u w:val="single"/>
        </w:rPr>
        <w:t xml:space="preserve">, or </w:t>
      </w:r>
      <w:r w:rsidRPr="0013311A">
        <w:rPr>
          <w:b/>
          <w:iCs/>
          <w:highlight w:val="cyan"/>
          <w:u w:val="single"/>
        </w:rPr>
        <w:t>progressive</w:t>
      </w:r>
      <w:r w:rsidRPr="0013311A">
        <w:rPr>
          <w:sz w:val="12"/>
        </w:rPr>
        <w:t xml:space="preserve">. Even amongst white people who consciously and explicitly disavow racism, unconscious, habitual, normalized, </w:t>
      </w:r>
      <w:proofErr w:type="gramStart"/>
      <w:r w:rsidRPr="0013311A">
        <w:rPr>
          <w:b/>
          <w:iCs/>
          <w:highlight w:val="cyan"/>
          <w:u w:val="single"/>
        </w:rPr>
        <w:t>structurally-embedded</w:t>
      </w:r>
      <w:proofErr w:type="gramEnd"/>
      <w:r w:rsidRPr="0013311A">
        <w:rPr>
          <w:b/>
          <w:iCs/>
          <w:highlight w:val="cyan"/>
          <w:u w:val="single"/>
        </w:rPr>
        <w:t xml:space="preserve"> assumptions </w:t>
      </w:r>
      <w:r w:rsidRPr="0013311A">
        <w:rPr>
          <w:b/>
          <w:iCs/>
          <w:u w:val="single"/>
        </w:rPr>
        <w:t>circulate</w:t>
      </w:r>
      <w:r w:rsidRPr="0013311A">
        <w:rPr>
          <w:sz w:val="12"/>
        </w:rPr>
        <w:t xml:space="preserve">, </w:t>
      </w:r>
      <w:r w:rsidRPr="0013311A">
        <w:rPr>
          <w:u w:val="single"/>
        </w:rPr>
        <w:t xml:space="preserve">and are reproduced in ways that </w:t>
      </w:r>
      <w:r w:rsidRPr="0013311A">
        <w:rPr>
          <w:highlight w:val="cyan"/>
          <w:u w:val="single"/>
        </w:rPr>
        <w:t xml:space="preserve">perpetuate </w:t>
      </w:r>
      <w:r w:rsidRPr="0013311A">
        <w:rPr>
          <w:b/>
          <w:iCs/>
          <w:highlight w:val="cyan"/>
          <w:u w:val="single"/>
        </w:rPr>
        <w:t>race</w:t>
      </w:r>
      <w:r w:rsidRPr="0013311A">
        <w:rPr>
          <w:sz w:val="12"/>
          <w:highlight w:val="cyan"/>
        </w:rPr>
        <w:t>9</w:t>
      </w:r>
      <w:r w:rsidRPr="0013311A">
        <w:rPr>
          <w:highlight w:val="cyan"/>
          <w:u w:val="single"/>
        </w:rPr>
        <w:t xml:space="preserve"> as a </w:t>
      </w:r>
      <w:r w:rsidRPr="0013311A">
        <w:rPr>
          <w:b/>
          <w:iCs/>
          <w:highlight w:val="cyan"/>
          <w:u w:val="single"/>
        </w:rPr>
        <w:t>global power structure</w:t>
      </w:r>
      <w:r w:rsidRPr="0013311A">
        <w:rPr>
          <w:sz w:val="12"/>
        </w:rPr>
        <w:t xml:space="preserve">. This includes one of the authors of this paper (Mitchell), who, </w:t>
      </w:r>
      <w:r w:rsidRPr="0013311A">
        <w:rPr>
          <w:u w:val="single"/>
        </w:rPr>
        <w:t xml:space="preserve">as a </w:t>
      </w:r>
      <w:r w:rsidRPr="0013311A">
        <w:rPr>
          <w:highlight w:val="cyan"/>
          <w:u w:val="single"/>
        </w:rPr>
        <w:t>white settler</w:t>
      </w:r>
      <w:r w:rsidRPr="0013311A">
        <w:rPr>
          <w:sz w:val="12"/>
        </w:rPr>
        <w:t xml:space="preserve">,10 </w:t>
      </w:r>
      <w:r w:rsidRPr="0013311A">
        <w:rPr>
          <w:u w:val="single"/>
        </w:rPr>
        <w:t>continues to benefit from and participate</w:t>
      </w:r>
      <w:r w:rsidRPr="0013311A">
        <w:rPr>
          <w:sz w:val="12"/>
        </w:rPr>
        <w:t xml:space="preserve"> – </w:t>
      </w:r>
      <w:r w:rsidRPr="0013311A">
        <w:rPr>
          <w:u w:val="single"/>
        </w:rPr>
        <w:t>and</w:t>
      </w:r>
      <w:r w:rsidRPr="0013311A">
        <w:rPr>
          <w:sz w:val="12"/>
        </w:rPr>
        <w:t xml:space="preserve"> thus ‘</w:t>
      </w:r>
      <w:r w:rsidRPr="0013311A">
        <w:rPr>
          <w:u w:val="single"/>
        </w:rPr>
        <w:t>invest’</w:t>
      </w:r>
      <w:r w:rsidRPr="0013311A">
        <w:rPr>
          <w:sz w:val="12"/>
        </w:rPr>
        <w:t xml:space="preserve">11 – </w:t>
      </w:r>
      <w:r w:rsidRPr="0013311A">
        <w:rPr>
          <w:u w:val="single"/>
        </w:rPr>
        <w:t xml:space="preserve">in structures of whiteness, and therefore has </w:t>
      </w:r>
      <w:r w:rsidRPr="0013311A">
        <w:rPr>
          <w:highlight w:val="cyan"/>
          <w:u w:val="single"/>
        </w:rPr>
        <w:t xml:space="preserve">a </w:t>
      </w:r>
      <w:r w:rsidRPr="0013311A">
        <w:rPr>
          <w:b/>
          <w:iCs/>
          <w:highlight w:val="cyan"/>
          <w:u w:val="single"/>
        </w:rPr>
        <w:t>continual responsibility to confront</w:t>
      </w:r>
      <w:r w:rsidRPr="0013311A">
        <w:rPr>
          <w:highlight w:val="cyan"/>
          <w:u w:val="single"/>
        </w:rPr>
        <w:t xml:space="preserve"> them</w:t>
      </w:r>
      <w:r w:rsidRPr="0013311A">
        <w:rPr>
          <w:u w:val="single"/>
        </w:rPr>
        <w:t xml:space="preserve"> (although total divestment is not possible).</w:t>
      </w:r>
      <w:r w:rsidRPr="0013311A">
        <w:rPr>
          <w:sz w:val="12"/>
        </w:rPr>
        <w:t xml:space="preserve">12 </w:t>
      </w:r>
      <w:r w:rsidRPr="0013311A">
        <w:rPr>
          <w:u w:val="single"/>
        </w:rPr>
        <w:t>The ‘habits’ of racism</w:t>
      </w:r>
      <w:r w:rsidRPr="0013311A">
        <w:rPr>
          <w:sz w:val="12"/>
        </w:rPr>
        <w:t xml:space="preserve">13 </w:t>
      </w:r>
      <w:r w:rsidRPr="0013311A">
        <w:rPr>
          <w:u w:val="single"/>
        </w:rPr>
        <w:t>are reflected</w:t>
      </w:r>
      <w:r w:rsidRPr="0013311A">
        <w:rPr>
          <w:sz w:val="12"/>
        </w:rPr>
        <w:t xml:space="preserve"> strongly </w:t>
      </w:r>
      <w:r w:rsidRPr="0013311A">
        <w:rPr>
          <w:u w:val="single"/>
        </w:rPr>
        <w:t xml:space="preserve">in the way that </w:t>
      </w:r>
      <w:r w:rsidRPr="006B2959">
        <w:rPr>
          <w:u w:val="single"/>
        </w:rPr>
        <w:t xml:space="preserve">contemporary ‘end of the world’ narratives </w:t>
      </w:r>
      <w:r w:rsidRPr="0013311A">
        <w:rPr>
          <w:highlight w:val="cyan"/>
          <w:u w:val="single"/>
        </w:rPr>
        <w:t>frame</w:t>
      </w:r>
      <w:r w:rsidRPr="0013311A">
        <w:rPr>
          <w:u w:val="single"/>
        </w:rPr>
        <w:t xml:space="preserve"> their </w:t>
      </w:r>
      <w:r w:rsidRPr="0013311A">
        <w:rPr>
          <w:highlight w:val="cyan"/>
          <w:u w:val="single"/>
        </w:rPr>
        <w:t>protagonists</w:t>
      </w:r>
      <w:r w:rsidRPr="0013311A">
        <w:rPr>
          <w:sz w:val="12"/>
        </w:rPr>
        <w:t xml:space="preserve">: </w:t>
      </w:r>
      <w:r w:rsidRPr="0013311A">
        <w:rPr>
          <w:u w:val="single"/>
        </w:rPr>
        <w:t xml:space="preserve">those attributed with meaningful agency </w:t>
      </w:r>
      <w:r w:rsidRPr="006B2959">
        <w:rPr>
          <w:u w:val="single"/>
        </w:rPr>
        <w:t>and ethical status in the face of global threats</w:t>
      </w:r>
      <w:r w:rsidRPr="006B2959">
        <w:rPr>
          <w:sz w:val="12"/>
        </w:rPr>
        <w:t xml:space="preserve">; </w:t>
      </w:r>
      <w:r w:rsidRPr="006B2959">
        <w:rPr>
          <w:u w:val="single"/>
        </w:rPr>
        <w:t xml:space="preserve">those </w:t>
      </w:r>
      <w:r w:rsidRPr="0013311A">
        <w:rPr>
          <w:highlight w:val="cyan"/>
          <w:u w:val="single"/>
        </w:rPr>
        <w:t>whose survival</w:t>
      </w:r>
      <w:r w:rsidRPr="0013311A">
        <w:rPr>
          <w:u w:val="single"/>
        </w:rPr>
        <w:t xml:space="preserve"> or flourishing </w:t>
      </w:r>
      <w:r w:rsidRPr="0013311A">
        <w:rPr>
          <w:highlight w:val="cyan"/>
          <w:u w:val="single"/>
        </w:rPr>
        <w:t>is prioritized</w:t>
      </w:r>
      <w:r w:rsidRPr="0013311A">
        <w:rPr>
          <w:u w:val="single"/>
        </w:rPr>
        <w:t xml:space="preserve"> or treated as a bottom line </w:t>
      </w:r>
      <w:r w:rsidRPr="0013311A">
        <w:rPr>
          <w:highlight w:val="cyan"/>
          <w:u w:val="single"/>
        </w:rPr>
        <w:t>when tradeoffs are</w:t>
      </w:r>
      <w:r w:rsidRPr="0013311A">
        <w:rPr>
          <w:u w:val="single"/>
        </w:rPr>
        <w:t xml:space="preserve"> imagined and </w:t>
      </w:r>
      <w:r w:rsidRPr="0013311A">
        <w:rPr>
          <w:highlight w:val="cyan"/>
          <w:u w:val="single"/>
        </w:rPr>
        <w:t>planned</w:t>
      </w:r>
      <w:r w:rsidRPr="0013311A">
        <w:rPr>
          <w:sz w:val="12"/>
        </w:rPr>
        <w:t xml:space="preserve">; </w:t>
      </w:r>
      <w:r w:rsidRPr="0013311A">
        <w:rPr>
          <w:u w:val="single"/>
        </w:rPr>
        <w:t>and</w:t>
      </w:r>
      <w:r w:rsidRPr="0013311A">
        <w:rPr>
          <w:sz w:val="12"/>
        </w:rPr>
        <w:t xml:space="preserve">, crucially, </w:t>
      </w:r>
      <w:r w:rsidRPr="0013311A">
        <w:rPr>
          <w:highlight w:val="cyan"/>
          <w:u w:val="single"/>
        </w:rPr>
        <w:t xml:space="preserve">those deemed </w:t>
      </w:r>
      <w:r w:rsidRPr="0013311A">
        <w:rPr>
          <w:u w:val="single"/>
        </w:rPr>
        <w:t xml:space="preserve">capable of and </w:t>
      </w:r>
      <w:r w:rsidRPr="0013311A">
        <w:rPr>
          <w:highlight w:val="cyan"/>
          <w:u w:val="single"/>
        </w:rPr>
        <w:t>entitled to ‘</w:t>
      </w:r>
      <w:r w:rsidRPr="0013311A">
        <w:rPr>
          <w:b/>
          <w:iCs/>
          <w:highlight w:val="cyan"/>
          <w:u w:val="single"/>
        </w:rPr>
        <w:t>save the world’</w:t>
      </w:r>
      <w:r w:rsidRPr="0013311A">
        <w:rPr>
          <w:highlight w:val="cyan"/>
          <w:u w:val="single"/>
        </w:rPr>
        <w:t xml:space="preserve"> </w:t>
      </w:r>
      <w:r w:rsidRPr="0013311A">
        <w:rPr>
          <w:u w:val="single"/>
        </w:rPr>
        <w:t xml:space="preserve">and </w:t>
      </w:r>
      <w:r w:rsidRPr="0013311A">
        <w:rPr>
          <w:b/>
          <w:iCs/>
          <w:highlight w:val="cyan"/>
          <w:u w:val="single"/>
        </w:rPr>
        <w:t>determine its future</w:t>
      </w:r>
      <w:r w:rsidRPr="0013311A">
        <w:rPr>
          <w:sz w:val="12"/>
        </w:rPr>
        <w:t xml:space="preserve">. This is expressed in several key features of the genre, including its domination by white thinkers; the forms of subjectivity and agency it embraces; and the ways it contrasts its subjects against BIPOC communities. First, </w:t>
      </w:r>
      <w:r w:rsidRPr="0013311A">
        <w:rPr>
          <w:highlight w:val="cyan"/>
          <w:u w:val="single"/>
        </w:rPr>
        <w:t>contributors</w:t>
      </w:r>
      <w:r w:rsidRPr="0013311A">
        <w:rPr>
          <w:u w:val="single"/>
        </w:rPr>
        <w:t xml:space="preserve"> to</w:t>
      </w:r>
      <w:r w:rsidRPr="0013311A">
        <w:rPr>
          <w:sz w:val="12"/>
        </w:rPr>
        <w:t xml:space="preserve"> fast-growing fields like </w:t>
      </w:r>
      <w:r w:rsidRPr="0013311A">
        <w:rPr>
          <w:u w:val="single"/>
        </w:rPr>
        <w:t>the study of ‘existential risk’</w:t>
      </w:r>
      <w:r w:rsidRPr="0013311A">
        <w:rPr>
          <w:sz w:val="12"/>
        </w:rPr>
        <w:t xml:space="preserve"> or ‘global catastrophic risk’ </w:t>
      </w:r>
      <w:r w:rsidRPr="0013311A">
        <w:rPr>
          <w:highlight w:val="cyan"/>
          <w:u w:val="single"/>
        </w:rPr>
        <w:t xml:space="preserve">are </w:t>
      </w:r>
      <w:r w:rsidRPr="006B2959">
        <w:rPr>
          <w:u w:val="single"/>
        </w:rPr>
        <w:t xml:space="preserve">overwhelmingly </w:t>
      </w:r>
      <w:r w:rsidRPr="0013311A">
        <w:rPr>
          <w:highlight w:val="cyan"/>
          <w:u w:val="single"/>
        </w:rPr>
        <w:t>white</w:t>
      </w:r>
      <w:r w:rsidRPr="0013311A">
        <w:rPr>
          <w:sz w:val="12"/>
        </w:rPr>
        <w:t xml:space="preserve">. As we will see, almost </w:t>
      </w:r>
      <w:proofErr w:type="gramStart"/>
      <w:r w:rsidRPr="0013311A">
        <w:rPr>
          <w:sz w:val="12"/>
        </w:rPr>
        <w:t>all of</w:t>
      </w:r>
      <w:proofErr w:type="gramEnd"/>
      <w:r w:rsidRPr="0013311A">
        <w:rPr>
          <w:sz w:val="12"/>
        </w:rPr>
        <w:t xml:space="preserve"> the authors identified by the literature review on which this paper is based, and certainly the most influential thinkers in the field, are white. </w:t>
      </w:r>
      <w:r w:rsidRPr="0013311A">
        <w:rPr>
          <w:u w:val="single"/>
        </w:rPr>
        <w:t>For example</w:t>
      </w:r>
      <w:r w:rsidRPr="0013311A">
        <w:rPr>
          <w:sz w:val="12"/>
        </w:rPr>
        <w:t>, the seminal collection Global Existential Risk, 14 which claims to offer a comprehensive snapshot of this field, is edited by two white male Europeans (</w:t>
      </w:r>
      <w:r w:rsidRPr="0013311A">
        <w:rPr>
          <w:u w:val="single"/>
        </w:rPr>
        <w:t>Nick</w:t>
      </w:r>
      <w:r w:rsidRPr="0013311A">
        <w:rPr>
          <w:sz w:val="12"/>
        </w:rPr>
        <w:t xml:space="preserve"> </w:t>
      </w:r>
      <w:r w:rsidRPr="0013311A">
        <w:rPr>
          <w:highlight w:val="green"/>
          <w:u w:val="single"/>
        </w:rPr>
        <w:t>Bostrom</w:t>
      </w:r>
      <w:r w:rsidRPr="0013311A">
        <w:rPr>
          <w:sz w:val="12"/>
        </w:rPr>
        <w:t xml:space="preserve"> and Milan </w:t>
      </w:r>
      <w:proofErr w:type="spellStart"/>
      <w:r w:rsidRPr="0013311A">
        <w:rPr>
          <w:sz w:val="12"/>
        </w:rPr>
        <w:t>Circovic</w:t>
      </w:r>
      <w:proofErr w:type="spellEnd"/>
      <w:r w:rsidRPr="0013311A">
        <w:rPr>
          <w:sz w:val="12"/>
        </w:rPr>
        <w:t xml:space="preserve">) and </w:t>
      </w:r>
      <w:r w:rsidRPr="0013311A">
        <w:rPr>
          <w:u w:val="single"/>
        </w:rPr>
        <w:t>authored by an almost entirely white</w:t>
      </w:r>
      <w:r w:rsidRPr="0013311A">
        <w:rPr>
          <w:sz w:val="12"/>
        </w:rPr>
        <w:t xml:space="preserve"> (and all-male) </w:t>
      </w:r>
      <w:r w:rsidRPr="0013311A">
        <w:rPr>
          <w:u w:val="single"/>
        </w:rPr>
        <w:t>group of scholars</w:t>
      </w:r>
      <w:r w:rsidRPr="0013311A">
        <w:rPr>
          <w:sz w:val="12"/>
        </w:rPr>
        <w:t xml:space="preserve">. </w:t>
      </w:r>
      <w:r w:rsidRPr="0013311A">
        <w:rPr>
          <w:rStyle w:val="StyleUnderline"/>
        </w:rPr>
        <w:t xml:space="preserve">Likewise, the most senior positions within </w:t>
      </w:r>
      <w:r w:rsidRPr="006B2959">
        <w:rPr>
          <w:rStyle w:val="StyleUnderline"/>
        </w:rPr>
        <w:t xml:space="preserve">influential </w:t>
      </w:r>
      <w:r w:rsidRPr="00BB7F31">
        <w:rPr>
          <w:rStyle w:val="StyleUnderline"/>
        </w:rPr>
        <w:t>think tanks promoting the study of ‘existential risk’, such</w:t>
      </w:r>
      <w:r w:rsidRPr="0013311A">
        <w:rPr>
          <w:rStyle w:val="StyleUnderline"/>
        </w:rPr>
        <w:t xml:space="preserve"> as the </w:t>
      </w:r>
      <w:r w:rsidRPr="0013311A">
        <w:rPr>
          <w:rStyle w:val="StyleUnderline"/>
          <w:highlight w:val="green"/>
        </w:rPr>
        <w:t>Future of Humanity Institute</w:t>
      </w:r>
      <w:r w:rsidRPr="0013311A">
        <w:rPr>
          <w:rStyle w:val="StyleUnderline"/>
        </w:rPr>
        <w:t xml:space="preserve">, the </w:t>
      </w:r>
      <w:r w:rsidRPr="0013311A">
        <w:rPr>
          <w:rStyle w:val="StyleUnderline"/>
          <w:highlight w:val="green"/>
        </w:rPr>
        <w:t>Cambridge Center for the Study of Existential Risk</w:t>
      </w:r>
      <w:r w:rsidRPr="0013311A">
        <w:rPr>
          <w:rStyle w:val="StyleUnderline"/>
        </w:rPr>
        <w:t xml:space="preserve"> </w:t>
      </w:r>
      <w:r w:rsidRPr="0013311A">
        <w:rPr>
          <w:rStyle w:val="StyleUnderline"/>
          <w:highlight w:val="green"/>
        </w:rPr>
        <w:t>and</w:t>
      </w:r>
      <w:r w:rsidRPr="0013311A">
        <w:rPr>
          <w:rStyle w:val="StyleUnderline"/>
        </w:rPr>
        <w:t xml:space="preserve"> </w:t>
      </w:r>
      <w:r w:rsidRPr="0013311A">
        <w:rPr>
          <w:rStyle w:val="StyleUnderline"/>
          <w:highlight w:val="green"/>
        </w:rPr>
        <w:t>Humanprogress.org,</w:t>
      </w:r>
      <w:r w:rsidRPr="0013311A">
        <w:rPr>
          <w:rStyle w:val="StyleUnderline"/>
        </w:rPr>
        <w:t xml:space="preserve"> are dominated by white men, with few exception</w:t>
      </w:r>
      <w:r w:rsidRPr="0013311A">
        <w:rPr>
          <w:sz w:val="12"/>
        </w:rPr>
        <w:t xml:space="preserve">s.15 </w:t>
      </w:r>
      <w:r w:rsidRPr="00BB7F31">
        <w:rPr>
          <w:u w:val="single"/>
        </w:rPr>
        <w:t>Another expression of this tendency toward epistemic whiteness is found in the habit,</w:t>
      </w:r>
      <w:r w:rsidRPr="0013311A">
        <w:rPr>
          <w:u w:val="single"/>
        </w:rPr>
        <w:t xml:space="preserve"> prominent amongst </w:t>
      </w:r>
      <w:r w:rsidRPr="0013311A">
        <w:rPr>
          <w:highlight w:val="cyan"/>
          <w:u w:val="single"/>
        </w:rPr>
        <w:t>white academics</w:t>
      </w:r>
      <w:r w:rsidRPr="0013311A">
        <w:rPr>
          <w:u w:val="single"/>
        </w:rPr>
        <w:t xml:space="preserve">, of </w:t>
      </w:r>
      <w:r w:rsidRPr="0013311A">
        <w:rPr>
          <w:highlight w:val="cyan"/>
          <w:u w:val="single"/>
        </w:rPr>
        <w:t>citing</w:t>
      </w:r>
      <w:r w:rsidRPr="0013311A">
        <w:rPr>
          <w:u w:val="single"/>
        </w:rPr>
        <w:t xml:space="preserve"> all or mostly-</w:t>
      </w:r>
      <w:r w:rsidRPr="0013311A">
        <w:rPr>
          <w:highlight w:val="cyan"/>
          <w:u w:val="single"/>
        </w:rPr>
        <w:t>white scholars</w:t>
      </w:r>
      <w:r w:rsidRPr="0013311A">
        <w:rPr>
          <w:u w:val="single"/>
        </w:rPr>
        <w:t>, which entrenches a politics of citation</w:t>
      </w:r>
      <w:r w:rsidRPr="0013311A">
        <w:rPr>
          <w:sz w:val="12"/>
        </w:rPr>
        <w:t xml:space="preserve">16 </w:t>
      </w:r>
      <w:r w:rsidRPr="006B2959">
        <w:rPr>
          <w:u w:val="single"/>
        </w:rPr>
        <w:t xml:space="preserve">that privileges whiteness and acknowledges only some </w:t>
      </w:r>
      <w:proofErr w:type="spellStart"/>
      <w:r w:rsidRPr="006B2959">
        <w:rPr>
          <w:u w:val="single"/>
        </w:rPr>
        <w:t>intersectionalities</w:t>
      </w:r>
      <w:proofErr w:type="spellEnd"/>
      <w:r w:rsidRPr="006B2959">
        <w:rPr>
          <w:u w:val="single"/>
        </w:rPr>
        <w:t xml:space="preserve"> as relevant</w:t>
      </w:r>
      <w:r w:rsidRPr="006B2959">
        <w:rPr>
          <w:sz w:val="12"/>
        </w:rPr>
        <w:t>.17 As mentioned above, Mitchell’s (2017)18 work offers an example of this tendency: while it engages critical, feminist, and queer postapocalyptic visions written by white</w:t>
      </w:r>
      <w:r w:rsidRPr="0013311A">
        <w:rPr>
          <w:sz w:val="12"/>
        </w:rPr>
        <w:t xml:space="preserve"> authors, it does not center BIPOC perspectives or knowledge systems. </w:t>
      </w:r>
      <w:r w:rsidRPr="0013311A">
        <w:rPr>
          <w:u w:val="single"/>
        </w:rPr>
        <w:t>These</w:t>
      </w:r>
      <w:r w:rsidRPr="0013311A">
        <w:rPr>
          <w:sz w:val="12"/>
        </w:rPr>
        <w:t xml:space="preserve"> examples </w:t>
      </w:r>
      <w:r w:rsidRPr="0013311A">
        <w:rPr>
          <w:u w:val="single"/>
        </w:rPr>
        <w:t>do not simply raise issues of numerical representation</w:t>
      </w:r>
      <w:r w:rsidRPr="0013311A">
        <w:rPr>
          <w:sz w:val="12"/>
        </w:rPr>
        <w:t xml:space="preserve">, nor can whiteness necessarily be dismantled simply by altering these ratios. More importantly, </w:t>
      </w:r>
      <w:r w:rsidRPr="0013311A">
        <w:rPr>
          <w:u w:val="single"/>
        </w:rPr>
        <w:t>all-white</w:t>
      </w:r>
      <w:r w:rsidRPr="0013311A">
        <w:rPr>
          <w:sz w:val="12"/>
        </w:rPr>
        <w:t xml:space="preserve"> or majority white </w:t>
      </w:r>
      <w:r w:rsidRPr="0013311A">
        <w:rPr>
          <w:u w:val="single"/>
        </w:rPr>
        <w:t xml:space="preserve">spaces create epistemes in which most </w:t>
      </w:r>
      <w:r w:rsidRPr="0013311A">
        <w:rPr>
          <w:highlight w:val="cyan"/>
          <w:u w:val="single"/>
        </w:rPr>
        <w:t xml:space="preserve">contributors share </w:t>
      </w:r>
      <w:r w:rsidRPr="00BB7F31">
        <w:rPr>
          <w:b/>
          <w:iCs/>
          <w:u w:val="single"/>
        </w:rPr>
        <w:t>cultural backgrounds</w:t>
      </w:r>
      <w:r w:rsidRPr="00BB7F31">
        <w:rPr>
          <w:u w:val="single"/>
        </w:rPr>
        <w:t>,</w:t>
      </w:r>
      <w:r w:rsidRPr="0013311A">
        <w:rPr>
          <w:u w:val="single"/>
        </w:rPr>
        <w:t xml:space="preserve"> </w:t>
      </w:r>
      <w:r w:rsidRPr="0013311A">
        <w:rPr>
          <w:b/>
          <w:iCs/>
          <w:highlight w:val="cyan"/>
          <w:u w:val="single"/>
        </w:rPr>
        <w:t>assumptions</w:t>
      </w:r>
      <w:r w:rsidRPr="0013311A">
        <w:rPr>
          <w:u w:val="single"/>
        </w:rPr>
        <w:t xml:space="preserve">, </w:t>
      </w:r>
      <w:r w:rsidRPr="0013311A">
        <w:rPr>
          <w:highlight w:val="cyan"/>
          <w:u w:val="single"/>
        </w:rPr>
        <w:t xml:space="preserve">and </w:t>
      </w:r>
      <w:r w:rsidRPr="0013311A">
        <w:rPr>
          <w:b/>
          <w:iCs/>
          <w:highlight w:val="cyan"/>
          <w:u w:val="single"/>
        </w:rPr>
        <w:t>biases</w:t>
      </w:r>
      <w:r w:rsidRPr="0013311A">
        <w:rPr>
          <w:highlight w:val="cyan"/>
          <w:u w:val="single"/>
        </w:rPr>
        <w:t xml:space="preserve"> </w:t>
      </w:r>
      <w:r w:rsidRPr="0013311A">
        <w:rPr>
          <w:u w:val="single"/>
        </w:rPr>
        <w:t xml:space="preserve">that are </w:t>
      </w:r>
      <w:r w:rsidRPr="0013311A">
        <w:rPr>
          <w:b/>
          <w:iCs/>
          <w:highlight w:val="cyan"/>
          <w:u w:val="single"/>
        </w:rPr>
        <w:t>rarely challenged</w:t>
      </w:r>
      <w:r w:rsidRPr="0013311A">
        <w:rPr>
          <w:highlight w:val="cyan"/>
          <w:u w:val="single"/>
        </w:rPr>
        <w:t xml:space="preserve"> </w:t>
      </w:r>
      <w:r w:rsidRPr="0013311A">
        <w:rPr>
          <w:u w:val="single"/>
        </w:rPr>
        <w:t>by alternative worldviews</w:t>
      </w:r>
      <w:r w:rsidRPr="0013311A">
        <w:rPr>
          <w:sz w:val="12"/>
        </w:rPr>
        <w:t xml:space="preserve">, knowledge systems or registers of experience. In such epistemes </w:t>
      </w:r>
      <w:r w:rsidRPr="0013311A">
        <w:rPr>
          <w:u w:val="single"/>
        </w:rPr>
        <w:t>the</w:t>
      </w:r>
      <w:r w:rsidRPr="0013311A">
        <w:rPr>
          <w:sz w:val="12"/>
        </w:rPr>
        <w:t xml:space="preserve"> perceived </w:t>
      </w:r>
      <w:r w:rsidRPr="0013311A">
        <w:rPr>
          <w:u w:val="single"/>
        </w:rPr>
        <w:t>boundaries of ‘human thought’ are often elided with those of Euro-centric knowledge</w:t>
      </w:r>
      <w:r w:rsidRPr="0013311A">
        <w:rPr>
          <w:sz w:val="12"/>
        </w:rPr>
        <w:t xml:space="preserve">. </w:t>
      </w:r>
      <w:r w:rsidRPr="0013311A">
        <w:rPr>
          <w:u w:val="single"/>
        </w:rPr>
        <w:t>For example</w:t>
      </w:r>
      <w:r w:rsidRPr="0013311A">
        <w:rPr>
          <w:sz w:val="12"/>
        </w:rPr>
        <w:t xml:space="preserve">, influential American settler journalist </w:t>
      </w:r>
      <w:r w:rsidRPr="0013311A">
        <w:rPr>
          <w:highlight w:val="green"/>
          <w:u w:val="single"/>
        </w:rPr>
        <w:t>David Wallace-Wells</w:t>
      </w:r>
      <w:r w:rsidRPr="0013311A">
        <w:rPr>
          <w:sz w:val="12"/>
          <w:highlight w:val="green"/>
        </w:rPr>
        <w:t>19</w:t>
      </w:r>
      <w:r w:rsidRPr="0013311A">
        <w:rPr>
          <w:sz w:val="12"/>
        </w:rPr>
        <w:t xml:space="preserve"> </w:t>
      </w:r>
      <w:r w:rsidRPr="0013311A">
        <w:rPr>
          <w:u w:val="single"/>
        </w:rPr>
        <w:t>contends that there exists no framework for grasping climate change besides ‘mythology and theology’</w:t>
      </w:r>
      <w:r w:rsidRPr="0013311A">
        <w:rPr>
          <w:sz w:val="12"/>
        </w:rPr>
        <w:t xml:space="preserve">. In so doing, </w:t>
      </w:r>
      <w:r w:rsidRPr="0013311A">
        <w:rPr>
          <w:u w:val="single"/>
        </w:rPr>
        <w:t xml:space="preserve">he </w:t>
      </w:r>
      <w:r w:rsidRPr="006B2959">
        <w:rPr>
          <w:u w:val="single"/>
        </w:rPr>
        <w:t>ignores centuries of ongoing, systematic observation and explicit articulations of concern by BIPOC knowledge keepers about climactic change</w:t>
      </w:r>
      <w:r w:rsidRPr="006B2959">
        <w:rPr>
          <w:sz w:val="12"/>
        </w:rPr>
        <w:t>. The</w:t>
      </w:r>
      <w:r w:rsidRPr="0013311A">
        <w:rPr>
          <w:sz w:val="12"/>
        </w:rPr>
        <w:t xml:space="preserve"> </w:t>
      </w:r>
      <w:r w:rsidRPr="0013311A">
        <w:rPr>
          <w:u w:val="single"/>
        </w:rPr>
        <w:t>bracketing of BIPOC knowledges</w:t>
      </w:r>
      <w:r w:rsidRPr="0013311A">
        <w:rPr>
          <w:sz w:val="12"/>
        </w:rPr>
        <w:t xml:space="preserve"> not only </w:t>
      </w:r>
      <w:r w:rsidRPr="0013311A">
        <w:rPr>
          <w:u w:val="single"/>
        </w:rPr>
        <w:t xml:space="preserve">severely </w:t>
      </w:r>
      <w:r w:rsidRPr="0013311A">
        <w:rPr>
          <w:highlight w:val="cyan"/>
          <w:u w:val="single"/>
        </w:rPr>
        <w:t>limits</w:t>
      </w:r>
      <w:r w:rsidRPr="0013311A">
        <w:rPr>
          <w:u w:val="single"/>
        </w:rPr>
        <w:t xml:space="preserve"> the </w:t>
      </w:r>
      <w:r w:rsidRPr="0013311A">
        <w:rPr>
          <w:highlight w:val="cyan"/>
          <w:u w:val="single"/>
        </w:rPr>
        <w:t>rigor of discourses</w:t>
      </w:r>
      <w:r w:rsidRPr="0013311A">
        <w:rPr>
          <w:u w:val="single"/>
        </w:rPr>
        <w:t xml:space="preserve"> on global crises, but </w:t>
      </w:r>
      <w:r w:rsidRPr="0013311A">
        <w:rPr>
          <w:highlight w:val="cyan"/>
          <w:u w:val="single"/>
        </w:rPr>
        <w:t>also</w:t>
      </w:r>
      <w:r w:rsidRPr="0013311A">
        <w:rPr>
          <w:sz w:val="12"/>
        </w:rPr>
        <w:t xml:space="preserve">, as bi-racial </w:t>
      </w:r>
      <w:proofErr w:type="gramStart"/>
      <w:r w:rsidRPr="0013311A">
        <w:rPr>
          <w:sz w:val="12"/>
        </w:rPr>
        <w:t>organizer</w:t>
      </w:r>
      <w:proofErr w:type="gramEnd"/>
      <w:r w:rsidRPr="0013311A">
        <w:rPr>
          <w:sz w:val="12"/>
        </w:rPr>
        <w:t xml:space="preserve"> and thinker </w:t>
      </w:r>
      <w:proofErr w:type="spellStart"/>
      <w:r w:rsidRPr="0013311A">
        <w:rPr>
          <w:sz w:val="12"/>
        </w:rPr>
        <w:t>adrienne</w:t>
      </w:r>
      <w:proofErr w:type="spellEnd"/>
      <w:r w:rsidRPr="0013311A">
        <w:rPr>
          <w:sz w:val="12"/>
        </w:rPr>
        <w:t xml:space="preserve"> </w:t>
      </w:r>
      <w:proofErr w:type="spellStart"/>
      <w:r w:rsidRPr="0013311A">
        <w:rPr>
          <w:sz w:val="12"/>
        </w:rPr>
        <w:t>maree</w:t>
      </w:r>
      <w:proofErr w:type="spellEnd"/>
      <w:r w:rsidRPr="0013311A">
        <w:rPr>
          <w:sz w:val="12"/>
        </w:rPr>
        <w:t xml:space="preserve"> brown20 argues, it </w:t>
      </w:r>
      <w:r w:rsidRPr="0013311A">
        <w:rPr>
          <w:b/>
          <w:iCs/>
          <w:highlight w:val="cyan"/>
          <w:u w:val="single"/>
        </w:rPr>
        <w:t>produces distorted outcomes</w:t>
      </w:r>
      <w:r w:rsidRPr="0013311A">
        <w:rPr>
          <w:sz w:val="12"/>
        </w:rPr>
        <w:t xml:space="preserve">. For instance, </w:t>
      </w:r>
      <w:r w:rsidRPr="0013311A">
        <w:rPr>
          <w:u w:val="single"/>
        </w:rPr>
        <w:t xml:space="preserve">it smuggles </w:t>
      </w:r>
      <w:r w:rsidRPr="0013311A">
        <w:rPr>
          <w:highlight w:val="cyan"/>
          <w:u w:val="single"/>
        </w:rPr>
        <w:t xml:space="preserve">normative judgments </w:t>
      </w:r>
      <w:r w:rsidRPr="0013311A">
        <w:rPr>
          <w:u w:val="single"/>
        </w:rPr>
        <w:t>that</w:t>
      </w:r>
      <w:r w:rsidRPr="0013311A">
        <w:rPr>
          <w:sz w:val="12"/>
        </w:rPr>
        <w:t xml:space="preserve"> </w:t>
      </w:r>
      <w:r w:rsidRPr="0013311A">
        <w:rPr>
          <w:sz w:val="12"/>
          <w:highlight w:val="cyan"/>
        </w:rPr>
        <w:t>‘</w:t>
      </w:r>
      <w:r w:rsidRPr="0013311A">
        <w:rPr>
          <w:b/>
          <w:iCs/>
          <w:highlight w:val="cyan"/>
          <w:u w:val="single"/>
        </w:rPr>
        <w:t>turn Brown bombers into terrorists and white bombers into mentally ill victims’</w:t>
      </w:r>
      <w:r w:rsidRPr="0013311A">
        <w:rPr>
          <w:sz w:val="12"/>
          <w:highlight w:val="cyan"/>
        </w:rPr>
        <w:t xml:space="preserve"> </w:t>
      </w:r>
      <w:r w:rsidRPr="0013311A">
        <w:rPr>
          <w:highlight w:val="cyan"/>
          <w:u w:val="single"/>
        </w:rPr>
        <w:t>into</w:t>
      </w:r>
      <w:r w:rsidRPr="0013311A">
        <w:rPr>
          <w:u w:val="single"/>
        </w:rPr>
        <w:t xml:space="preserve"> apparently ‘</w:t>
      </w:r>
      <w:r w:rsidRPr="0013311A">
        <w:rPr>
          <w:b/>
          <w:iCs/>
          <w:highlight w:val="cyan"/>
          <w:u w:val="single"/>
        </w:rPr>
        <w:t>objective’</w:t>
      </w:r>
      <w:r w:rsidRPr="0013311A">
        <w:rPr>
          <w:highlight w:val="cyan"/>
          <w:u w:val="single"/>
        </w:rPr>
        <w:t xml:space="preserve"> claims</w:t>
      </w:r>
      <w:r w:rsidRPr="0013311A">
        <w:rPr>
          <w:sz w:val="12"/>
        </w:rPr>
        <w:t xml:space="preserve">. Similarly, the influential work of Black American criminologist Ruth Wilson Gilmore21 demonstrates how </w:t>
      </w:r>
      <w:r w:rsidRPr="0013311A">
        <w:rPr>
          <w:highlight w:val="cyan"/>
          <w:u w:val="single"/>
        </w:rPr>
        <w:t>white imaginaries</w:t>
      </w:r>
      <w:r w:rsidRPr="0013311A">
        <w:rPr>
          <w:u w:val="single"/>
        </w:rPr>
        <w:t xml:space="preserve"> of the threat posed by BIPOC bodies has </w:t>
      </w:r>
      <w:r w:rsidRPr="0013311A">
        <w:rPr>
          <w:highlight w:val="cyan"/>
          <w:u w:val="single"/>
        </w:rPr>
        <w:t xml:space="preserve">produced </w:t>
      </w:r>
      <w:r w:rsidRPr="0013311A">
        <w:rPr>
          <w:u w:val="single"/>
        </w:rPr>
        <w:t xml:space="preserve">the massive </w:t>
      </w:r>
      <w:r w:rsidRPr="0013311A">
        <w:rPr>
          <w:highlight w:val="cyan"/>
          <w:u w:val="single"/>
        </w:rPr>
        <w:t xml:space="preserve">global penal complex and </w:t>
      </w:r>
      <w:r w:rsidRPr="0013311A">
        <w:rPr>
          <w:u w:val="single"/>
        </w:rPr>
        <w:t xml:space="preserve">the radically </w:t>
      </w:r>
      <w:r w:rsidRPr="0013311A">
        <w:rPr>
          <w:highlight w:val="cyan"/>
          <w:u w:val="single"/>
        </w:rPr>
        <w:t>unequal distribution of life chances</w:t>
      </w:r>
      <w:r w:rsidRPr="0013311A">
        <w:rPr>
          <w:sz w:val="12"/>
        </w:rPr>
        <w:t xml:space="preserve">. In short, </w:t>
      </w:r>
      <w:r w:rsidRPr="0013311A">
        <w:rPr>
          <w:b/>
          <w:iCs/>
          <w:highlight w:val="cyan"/>
          <w:u w:val="single"/>
        </w:rPr>
        <w:t>imaginaries create worlds</w:t>
      </w:r>
      <w:r w:rsidRPr="0013311A">
        <w:rPr>
          <w:b/>
          <w:iCs/>
          <w:u w:val="single"/>
        </w:rPr>
        <w:t xml:space="preserve">, so it matters greatly whose are privileged, and whose are excluded. </w:t>
      </w:r>
      <w:r w:rsidRPr="0013311A">
        <w:rPr>
          <w:sz w:val="12"/>
        </w:rPr>
        <w:t xml:space="preserve">Further, emerging </w:t>
      </w:r>
      <w:r w:rsidRPr="0013311A">
        <w:rPr>
          <w:u w:val="single"/>
        </w:rPr>
        <w:t>narratives of the ‘end of the world’</w:t>
      </w:r>
      <w:r w:rsidRPr="0013311A">
        <w:rPr>
          <w:sz w:val="12"/>
        </w:rPr>
        <w:t xml:space="preserve"> explicitly </w:t>
      </w:r>
      <w:r w:rsidRPr="0013311A">
        <w:rPr>
          <w:u w:val="single"/>
        </w:rPr>
        <w:t xml:space="preserve">center figures of </w:t>
      </w:r>
      <w:r w:rsidRPr="0013311A">
        <w:rPr>
          <w:highlight w:val="cyan"/>
          <w:u w:val="single"/>
        </w:rPr>
        <w:t>whiteness</w:t>
      </w:r>
      <w:r w:rsidRPr="0013311A">
        <w:rPr>
          <w:u w:val="single"/>
        </w:rPr>
        <w:t xml:space="preserve"> as their </w:t>
      </w:r>
      <w:r w:rsidRPr="0013311A">
        <w:rPr>
          <w:b/>
          <w:iCs/>
          <w:u w:val="single"/>
        </w:rPr>
        <w:t>protagonists</w:t>
      </w:r>
      <w:r w:rsidRPr="0013311A">
        <w:rPr>
          <w:sz w:val="12"/>
        </w:rPr>
        <w:t xml:space="preserve"> – </w:t>
      </w:r>
      <w:r w:rsidRPr="0013311A">
        <w:rPr>
          <w:highlight w:val="cyan"/>
          <w:u w:val="single"/>
        </w:rPr>
        <w:t xml:space="preserve">as </w:t>
      </w:r>
      <w:r w:rsidRPr="0013311A">
        <w:rPr>
          <w:u w:val="single"/>
        </w:rPr>
        <w:t xml:space="preserve">the </w:t>
      </w:r>
      <w:r w:rsidRPr="0013311A">
        <w:rPr>
          <w:b/>
          <w:iCs/>
          <w:highlight w:val="cyan"/>
          <w:u w:val="single"/>
        </w:rPr>
        <w:t>survivors</w:t>
      </w:r>
      <w:r w:rsidRPr="0013311A">
        <w:rPr>
          <w:highlight w:val="cyan"/>
          <w:u w:val="single"/>
        </w:rPr>
        <w:t xml:space="preserve"> </w:t>
      </w:r>
      <w:r w:rsidRPr="006B2959">
        <w:rPr>
          <w:u w:val="single"/>
        </w:rPr>
        <w:t>of apocalypse</w:t>
      </w:r>
      <w:r w:rsidRPr="0013311A">
        <w:rPr>
          <w:u w:val="single"/>
        </w:rPr>
        <w:t xml:space="preserve">, the subjects </w:t>
      </w:r>
      <w:r w:rsidRPr="0013311A">
        <w:rPr>
          <w:highlight w:val="cyan"/>
          <w:u w:val="single"/>
        </w:rPr>
        <w:t xml:space="preserve">capable of </w:t>
      </w:r>
      <w:r w:rsidRPr="0013311A">
        <w:rPr>
          <w:b/>
          <w:iCs/>
          <w:highlight w:val="cyan"/>
          <w:u w:val="single"/>
        </w:rPr>
        <w:t>saving</w:t>
      </w:r>
      <w:r w:rsidRPr="0013311A">
        <w:rPr>
          <w:highlight w:val="cyan"/>
          <w:u w:val="single"/>
        </w:rPr>
        <w:t xml:space="preserve"> </w:t>
      </w:r>
      <w:r w:rsidRPr="006B2959">
        <w:rPr>
          <w:u w:val="single"/>
        </w:rPr>
        <w:t xml:space="preserve">the world from it, and as </w:t>
      </w:r>
      <w:r w:rsidRPr="0013311A">
        <w:rPr>
          <w:highlight w:val="cyan"/>
          <w:u w:val="single"/>
        </w:rPr>
        <w:t xml:space="preserve">those most </w:t>
      </w:r>
      <w:r w:rsidRPr="0013311A">
        <w:rPr>
          <w:b/>
          <w:iCs/>
          <w:highlight w:val="cyan"/>
          <w:u w:val="single"/>
        </w:rPr>
        <w:t>threatened</w:t>
      </w:r>
      <w:r w:rsidRPr="0013311A">
        <w:rPr>
          <w:sz w:val="12"/>
        </w:rPr>
        <w:t xml:space="preserve">. In these </w:t>
      </w:r>
      <w:proofErr w:type="gramStart"/>
      <w:r w:rsidRPr="0013311A">
        <w:rPr>
          <w:sz w:val="12"/>
        </w:rPr>
        <w:t>discourses, ‘</w:t>
      </w:r>
      <w:r w:rsidRPr="0013311A">
        <w:rPr>
          <w:u w:val="single"/>
        </w:rPr>
        <w:t>survivors’</w:t>
      </w:r>
      <w:proofErr w:type="gramEnd"/>
      <w:r w:rsidRPr="0013311A">
        <w:rPr>
          <w:u w:val="single"/>
        </w:rPr>
        <w:t xml:space="preserve"> are framed as saviors able </w:t>
      </w:r>
      <w:r w:rsidRPr="0013311A">
        <w:rPr>
          <w:highlight w:val="cyan"/>
          <w:u w:val="single"/>
        </w:rPr>
        <w:t>to protect</w:t>
      </w:r>
      <w:r w:rsidRPr="0013311A">
        <w:rPr>
          <w:u w:val="single"/>
        </w:rPr>
        <w:t xml:space="preserve"> and/or regenerate </w:t>
      </w:r>
      <w:r w:rsidRPr="0013311A">
        <w:rPr>
          <w:highlight w:val="cyan"/>
          <w:u w:val="single"/>
        </w:rPr>
        <w:t>and</w:t>
      </w:r>
      <w:r w:rsidRPr="0013311A">
        <w:rPr>
          <w:sz w:val="12"/>
        </w:rPr>
        <w:t xml:space="preserve"> even </w:t>
      </w:r>
      <w:r w:rsidRPr="0013311A">
        <w:rPr>
          <w:highlight w:val="cyan"/>
          <w:u w:val="single"/>
        </w:rPr>
        <w:t>improve Western</w:t>
      </w:r>
      <w:r w:rsidRPr="0013311A">
        <w:rPr>
          <w:u w:val="single"/>
        </w:rPr>
        <w:t xml:space="preserve"> forms of </w:t>
      </w:r>
      <w:r w:rsidRPr="0013311A">
        <w:rPr>
          <w:highlight w:val="cyan"/>
          <w:u w:val="single"/>
        </w:rPr>
        <w:t>governance</w:t>
      </w:r>
      <w:r w:rsidRPr="0013311A">
        <w:rPr>
          <w:u w:val="single"/>
        </w:rPr>
        <w:t xml:space="preserve"> and social order by </w:t>
      </w:r>
      <w:r w:rsidRPr="0013311A">
        <w:rPr>
          <w:highlight w:val="cyan"/>
          <w:u w:val="single"/>
        </w:rPr>
        <w:t xml:space="preserve">leveraging </w:t>
      </w:r>
      <w:r w:rsidRPr="0013311A">
        <w:rPr>
          <w:b/>
          <w:iCs/>
          <w:highlight w:val="cyan"/>
          <w:u w:val="single"/>
        </w:rPr>
        <w:t>resilience</w:t>
      </w:r>
      <w:r w:rsidRPr="0013311A">
        <w:rPr>
          <w:highlight w:val="cyan"/>
          <w:u w:val="single"/>
        </w:rPr>
        <w:t xml:space="preserve">, </w:t>
      </w:r>
      <w:r w:rsidRPr="0013311A">
        <w:rPr>
          <w:b/>
          <w:iCs/>
          <w:highlight w:val="cyan"/>
          <w:u w:val="single"/>
        </w:rPr>
        <w:t>scientific prowess</w:t>
      </w:r>
      <w:r w:rsidRPr="0013311A">
        <w:rPr>
          <w:highlight w:val="cyan"/>
          <w:u w:val="single"/>
        </w:rPr>
        <w:t xml:space="preserve">, and </w:t>
      </w:r>
      <w:r w:rsidRPr="0013311A">
        <w:rPr>
          <w:b/>
          <w:iCs/>
          <w:highlight w:val="cyan"/>
          <w:u w:val="single"/>
        </w:rPr>
        <w:t>tech</w:t>
      </w:r>
      <w:r w:rsidRPr="0013311A">
        <w:rPr>
          <w:b/>
          <w:iCs/>
          <w:u w:val="single"/>
        </w:rPr>
        <w:t>nological</w:t>
      </w:r>
      <w:r w:rsidRPr="0013311A">
        <w:rPr>
          <w:b/>
          <w:iCs/>
          <w:highlight w:val="cyan"/>
          <w:u w:val="single"/>
        </w:rPr>
        <w:t xml:space="preserve"> genius</w:t>
      </w:r>
      <w:r w:rsidRPr="0013311A">
        <w:rPr>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13311A">
        <w:rPr>
          <w:u w:val="single"/>
        </w:rPr>
        <w:t>presenting a thought experiment about the planet’s future</w:t>
      </w:r>
      <w:r w:rsidRPr="0013311A">
        <w:rPr>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13311A">
        <w:rPr>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13311A">
        <w:rPr>
          <w:sz w:val="12"/>
        </w:rPr>
        <w:t xml:space="preserve">. Similarly, American settler science writer Annalee Newitz26 proposes the Canadian province of Saskatchewan as a </w:t>
      </w:r>
      <w:r w:rsidRPr="0013311A">
        <w:rPr>
          <w:u w:val="single"/>
        </w:rPr>
        <w:t>‘</w:t>
      </w:r>
      <w:r w:rsidRPr="006B2959">
        <w:rPr>
          <w:u w:val="single"/>
        </w:rPr>
        <w:t>model for human survival’, based on her perceptions of the resilience, persistence and collaborative frontier attitudes of its people</w:t>
      </w:r>
      <w:r w:rsidRPr="006B2959">
        <w:rPr>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6B2959">
        <w:rPr>
          <w:u w:val="single"/>
        </w:rPr>
        <w:t xml:space="preserve">By imagining subjects in whom whiteness is elided with resilience and survival, these discourses not only </w:t>
      </w:r>
      <w:r w:rsidRPr="006B2959">
        <w:rPr>
          <w:b/>
          <w:iCs/>
          <w:u w:val="single"/>
        </w:rPr>
        <w:t>normalize and obscure</w:t>
      </w:r>
      <w:r w:rsidRPr="006B2959">
        <w:rPr>
          <w:u w:val="single"/>
        </w:rPr>
        <w:t xml:space="preserve"> the modes of </w:t>
      </w:r>
      <w:r w:rsidRPr="006B2959">
        <w:rPr>
          <w:b/>
          <w:iCs/>
          <w:u w:val="single"/>
        </w:rPr>
        <w:t>violence and oppression</w:t>
      </w:r>
      <w:r w:rsidRPr="006B2959">
        <w:rPr>
          <w:u w:val="single"/>
        </w:rPr>
        <w:t xml:space="preserve"> through which perceived ‘resilience’ – or, in blunt terms, preferential access to survival – is achieved</w:t>
      </w:r>
      <w:r w:rsidRPr="006B2959">
        <w:rPr>
          <w:sz w:val="12"/>
        </w:rPr>
        <w:t xml:space="preserve">. </w:t>
      </w:r>
      <w:r w:rsidRPr="006B2959">
        <w:rPr>
          <w:u w:val="single"/>
        </w:rPr>
        <w:t xml:space="preserve">They also work to displace the threat of </w:t>
      </w:r>
      <w:proofErr w:type="gramStart"/>
      <w:r w:rsidRPr="006B2959">
        <w:rPr>
          <w:u w:val="single"/>
        </w:rPr>
        <w:t>total destruction</w:t>
      </w:r>
      <w:proofErr w:type="gramEnd"/>
      <w:r w:rsidRPr="006B2959">
        <w:rPr>
          <w:u w:val="single"/>
        </w:rPr>
        <w:t xml:space="preserve"> ‘onto others who are seen as lacking the resourcefulness of the survivor’.28</w:t>
      </w:r>
    </w:p>
    <w:p w14:paraId="6C1F681E" w14:textId="77777777" w:rsidR="003060B8" w:rsidRDefault="003060B8" w:rsidP="003060B8">
      <w:pPr>
        <w:rPr>
          <w:u w:val="single"/>
        </w:rPr>
      </w:pPr>
    </w:p>
    <w:p w14:paraId="7733AE31" w14:textId="77777777" w:rsidR="00D46F1C" w:rsidRPr="00FE3289" w:rsidRDefault="00D46F1C" w:rsidP="00D46F1C">
      <w:pPr>
        <w:pStyle w:val="Heading4"/>
      </w:pPr>
      <w:r>
        <w:t xml:space="preserve">The impact is erasure – reform is a flexible tool of white supremacy that maintains the sustainability of an anti-black, colonial, anti-queer system. These forms of violence </w:t>
      </w:r>
      <w:r w:rsidRPr="00FE3289">
        <w:t xml:space="preserve">seep into our thoughts </w:t>
      </w:r>
      <w:r>
        <w:t xml:space="preserve">and </w:t>
      </w:r>
      <w:r w:rsidRPr="00FE3289">
        <w:t xml:space="preserve">construct our political imaginaries, committing us to the constant reorganization of violence. Instead, the revolution occurs in the </w:t>
      </w:r>
      <w:r>
        <w:t xml:space="preserve">classroom </w:t>
      </w:r>
      <w:r w:rsidRPr="00FE3289">
        <w:t>through a process of re-education</w:t>
      </w:r>
      <w:r>
        <w:t xml:space="preserve"> away from anti-queer, antiblack, and anti-indigenous epistemology </w:t>
      </w:r>
    </w:p>
    <w:p w14:paraId="14AE8B9C" w14:textId="77777777" w:rsidR="00D46F1C" w:rsidRPr="000C0D5A" w:rsidRDefault="00D46F1C" w:rsidP="00D46F1C">
      <w:pPr>
        <w:rPr>
          <w:rStyle w:val="Style13ptBold"/>
        </w:rPr>
      </w:pPr>
      <w:r w:rsidRPr="000C0D5A">
        <w:rPr>
          <w:rStyle w:val="Style13ptBold"/>
        </w:rPr>
        <w:t xml:space="preserve">Rodriguez 19. </w:t>
      </w:r>
      <w:r w:rsidRPr="00FE3289">
        <w:t xml:space="preserve">(Dylan Rodriguez is a professor of Media &amp; Cultural studies at UC Riverside, “Insult/Internal Debate/Echo”, Propter Nos vol. 3, p. 125-131) // EJ </w:t>
      </w:r>
    </w:p>
    <w:p w14:paraId="072E9241" w14:textId="77777777" w:rsidR="00D46F1C" w:rsidRDefault="00D46F1C" w:rsidP="00D46F1C">
      <w:pPr>
        <w:rPr>
          <w:u w:val="single"/>
        </w:rPr>
      </w:pPr>
      <w:r w:rsidRPr="000C0D5A">
        <w:rPr>
          <w:sz w:val="16"/>
        </w:rPr>
        <w:t xml:space="preserve">There are times when things change so rapidly it feels like breathing myth. </w:t>
      </w:r>
      <w:r w:rsidRPr="00714492">
        <w:rPr>
          <w:highlight w:val="green"/>
          <w:u w:val="single"/>
        </w:rPr>
        <w:t>Walls fall, nations implode, colonies collapse, apartheids melt</w:t>
      </w:r>
      <w:r w:rsidRPr="000C0D5A">
        <w:rPr>
          <w:u w:val="single"/>
        </w:rPr>
        <w:t>, but only because people move with each other even as they are at odds, quaking the placid plains of history with the unmatched danger of other surging human species.</w:t>
      </w:r>
      <w:r w:rsidRPr="000C0D5A">
        <w:rPr>
          <w:sz w:val="16"/>
        </w:rPr>
        <w:t xml:space="preserve"> Mankind begins to panic amidst cold calculations of austerity, reform, and military extermination, knowing that civil war is always a global war, an epochal war, when the fate of the species is at stake. </w:t>
      </w:r>
      <w:r w:rsidRPr="00714492">
        <w:rPr>
          <w:b/>
          <w:bCs/>
          <w:sz w:val="28"/>
          <w:szCs w:val="28"/>
          <w:highlight w:val="green"/>
          <w:u w:val="single"/>
        </w:rPr>
        <w:t>Those who have been</w:t>
      </w:r>
      <w:r w:rsidRPr="000C0D5A">
        <w:rPr>
          <w:b/>
          <w:bCs/>
          <w:u w:val="single"/>
        </w:rPr>
        <w:t xml:space="preserve"> enslaved, occupied, displaced, </w:t>
      </w:r>
      <w:r w:rsidRPr="00714492">
        <w:rPr>
          <w:b/>
          <w:bCs/>
          <w:sz w:val="28"/>
          <w:szCs w:val="28"/>
          <w:highlight w:val="green"/>
          <w:u w:val="single"/>
        </w:rPr>
        <w:t>trapped,</w:t>
      </w:r>
      <w:r w:rsidRPr="000C0D5A">
        <w:rPr>
          <w:b/>
          <w:bCs/>
          <w:u w:val="single"/>
        </w:rPr>
        <w:t xml:space="preserve"> and dominated </w:t>
      </w:r>
      <w:r w:rsidRPr="00714492">
        <w:rPr>
          <w:b/>
          <w:bCs/>
          <w:sz w:val="28"/>
          <w:szCs w:val="28"/>
          <w:highlight w:val="green"/>
          <w:u w:val="single"/>
        </w:rPr>
        <w:t>find power in the fight</w:t>
      </w:r>
      <w:r w:rsidRPr="000C0D5A">
        <w:rPr>
          <w:sz w:val="16"/>
        </w:rPr>
        <w:t xml:space="preserve">. Of course, when some of us think about the truth of inhabiting these kinds of places, we realize that there has never been anything but a fight. </w:t>
      </w:r>
      <w:r w:rsidRPr="000C0D5A">
        <w:rPr>
          <w:u w:val="single"/>
        </w:rPr>
        <w:t xml:space="preserve">It is a species-specific knowledge. But then, the end of hope is a morbid thing. </w:t>
      </w:r>
      <w:r w:rsidRPr="00714492">
        <w:rPr>
          <w:highlight w:val="green"/>
          <w:u w:val="single"/>
        </w:rPr>
        <w:t>When the fiction of a better future</w:t>
      </w:r>
      <w:r w:rsidRPr="000C0D5A">
        <w:rPr>
          <w:u w:val="single"/>
        </w:rPr>
        <w:t>, a revived present, a shared anticipation of life—good life—</w:t>
      </w:r>
      <w:r w:rsidRPr="00714492">
        <w:rPr>
          <w:highlight w:val="green"/>
          <w:u w:val="single"/>
        </w:rPr>
        <w:t>fades,</w:t>
      </w:r>
      <w:r w:rsidRPr="000C0D5A">
        <w:rPr>
          <w:u w:val="single"/>
        </w:rPr>
        <w:t xml:space="preserve"> a certain </w:t>
      </w:r>
      <w:r w:rsidRPr="00714492">
        <w:rPr>
          <w:highlight w:val="green"/>
          <w:u w:val="single"/>
        </w:rPr>
        <w:t>wildness ensues.</w:t>
      </w:r>
      <w:r w:rsidRPr="000C0D5A">
        <w:rPr>
          <w:sz w:val="16"/>
        </w:rPr>
        <w:t xml:space="preserve"> There is a creeping sensibility that aggressive, violent neglect is the structuring principle of the modern world, interrupted only by the acute attention of the police and their analogues. </w:t>
      </w:r>
      <w:r w:rsidRPr="000C0D5A">
        <w:rPr>
          <w:u w:val="single"/>
        </w:rPr>
        <w:t>They are, in their own way, attuned to our sensibilities in the manner of owners feeling the primal species-needs of their domestic animals—the dog is hungry, it is lonely, the pace of its wagging tail shows it is antsy, it needs to go outside and piss—but their reactions tend to be less generous and nurturing.</w:t>
      </w:r>
      <w:r w:rsidRPr="000C0D5A">
        <w:rPr>
          <w:sz w:val="16"/>
        </w:rPr>
        <w:t xml:space="preserve"> They know you are upset over the always-bare fact of your naked disempowerment, but they are equally perturbed that you cannot appreciate how far your people have come, for after all, a few of you are here sitting at the conference table with them, drinking their coffee and being treated as classmates, peers, and colleagues. </w:t>
      </w:r>
      <w:r w:rsidRPr="00714492">
        <w:rPr>
          <w:highlight w:val="green"/>
          <w:u w:val="single"/>
        </w:rPr>
        <w:t>Supremacy</w:t>
      </w:r>
      <w:r w:rsidRPr="000C0D5A">
        <w:rPr>
          <w:u w:val="single"/>
        </w:rPr>
        <w:t xml:space="preserve"> is an inherently armed and threatened regime. It </w:t>
      </w:r>
      <w:r w:rsidRPr="00714492">
        <w:rPr>
          <w:highlight w:val="green"/>
          <w:u w:val="single"/>
        </w:rPr>
        <w:t>must be reiterated, fortified, and violently enforced</w:t>
      </w:r>
      <w:r w:rsidRPr="000C0D5A">
        <w:rPr>
          <w:u w:val="single"/>
        </w:rPr>
        <w:t xml:space="preserve"> (usually across a broad, deep spectrum of violence— from genocidal to low-intensity, cultural-symbolic to physiological and environmental). </w:t>
      </w:r>
      <w:r w:rsidRPr="000C0D5A">
        <w:rPr>
          <w:sz w:val="16"/>
        </w:rPr>
        <w:t xml:space="preserve">There is little doubt that white supremacy is the convening animus of the United States of America and most of the Western world, and that its liberal disavowals in the era of diversity and official multiculturalism not only fail to displace white supremacy’s paradigmatic role in defining social life and the distribution of wealth, poverty, health, and systemic suffering, but actually instigate white supremacist revivals at every conceivable social scale. The argument here is not that white supremacy has disappeared or faded from the ensemble of racial-social power assembled over the last half-century, but rather that it has been incessantly disowned by White Being as such, even as white supremacy galvanizes and organizes white publics into organized and semi-organized fronts for white self-defense, white autonomy, and white rights. </w:t>
      </w:r>
      <w:r w:rsidRPr="00714492">
        <w:rPr>
          <w:highlight w:val="green"/>
          <w:u w:val="single"/>
        </w:rPr>
        <w:t>The ascendancy of White Being</w:t>
      </w:r>
      <w:r w:rsidRPr="000C0D5A">
        <w:rPr>
          <w:u w:val="single"/>
        </w:rPr>
        <w:t xml:space="preserve"> thus supervises the logic of White Reconstruction. It </w:t>
      </w:r>
      <w:r w:rsidRPr="00714492">
        <w:rPr>
          <w:highlight w:val="green"/>
          <w:u w:val="single"/>
        </w:rPr>
        <w:t>disciplines and reforms</w:t>
      </w:r>
      <w:r w:rsidRPr="000C0D5A">
        <w:rPr>
          <w:u w:val="single"/>
        </w:rPr>
        <w:t xml:space="preserve"> classical white supremacist </w:t>
      </w:r>
      <w:r w:rsidRPr="00714492">
        <w:rPr>
          <w:highlight w:val="green"/>
          <w:u w:val="single"/>
        </w:rPr>
        <w:t>institutions</w:t>
      </w:r>
      <w:r w:rsidRPr="000C0D5A">
        <w:rPr>
          <w:u w:val="single"/>
        </w:rPr>
        <w:t xml:space="preserve"> and their methods of human domination while still </w:t>
      </w:r>
      <w:r w:rsidRPr="00714492">
        <w:rPr>
          <w:highlight w:val="green"/>
          <w:u w:val="single"/>
        </w:rPr>
        <w:t>ensuring</w:t>
      </w:r>
      <w:r w:rsidRPr="000C0D5A">
        <w:rPr>
          <w:u w:val="single"/>
        </w:rPr>
        <w:t xml:space="preserve"> that white </w:t>
      </w:r>
      <w:r w:rsidRPr="00714492">
        <w:rPr>
          <w:highlight w:val="green"/>
          <w:u w:val="single"/>
        </w:rPr>
        <w:t>supremacy permeates the order of things</w:t>
      </w:r>
      <w:r w:rsidRPr="000C0D5A">
        <w:rPr>
          <w:u w:val="single"/>
        </w:rPr>
        <w:t xml:space="preserve">. In this way, </w:t>
      </w:r>
      <w:r w:rsidRPr="00714492">
        <w:rPr>
          <w:highlight w:val="green"/>
          <w:u w:val="single"/>
        </w:rPr>
        <w:t>the end of</w:t>
      </w:r>
      <w:r w:rsidRPr="000C0D5A">
        <w:rPr>
          <w:u w:val="single"/>
        </w:rPr>
        <w:t xml:space="preserve"> official apartheid and the formal elimination of particular </w:t>
      </w:r>
      <w:r w:rsidRPr="00714492">
        <w:rPr>
          <w:b/>
          <w:bCs/>
          <w:highlight w:val="green"/>
          <w:u w:val="single"/>
        </w:rPr>
        <w:t>forms of racial colonialism are maneuvers of sustainability</w:t>
      </w:r>
      <w:r w:rsidRPr="000C0D5A">
        <w:rPr>
          <w:u w:val="single"/>
        </w:rPr>
        <w:t xml:space="preserve">, more precisely, </w:t>
      </w:r>
      <w:r w:rsidRPr="00714492">
        <w:rPr>
          <w:b/>
          <w:bCs/>
          <w:highlight w:val="green"/>
          <w:u w:val="single"/>
        </w:rPr>
        <w:t>toward a flexibility of racial power</w:t>
      </w:r>
      <w:r w:rsidRPr="000C0D5A">
        <w:rPr>
          <w:u w:val="single"/>
        </w:rPr>
        <w:t xml:space="preserve"> (and suppleness of racial Being) </w:t>
      </w:r>
      <w:r w:rsidRPr="00714492">
        <w:rPr>
          <w:highlight w:val="green"/>
          <w:u w:val="single"/>
        </w:rPr>
        <w:t>that can absorb “anti-racist” reform for the sake of “human equality</w:t>
      </w:r>
      <w:r w:rsidRPr="000C0D5A">
        <w:rPr>
          <w:u w:val="single"/>
        </w:rPr>
        <w:t xml:space="preserve">” precisely because the </w:t>
      </w:r>
      <w:r w:rsidRPr="00714492">
        <w:rPr>
          <w:b/>
          <w:bCs/>
          <w:highlight w:val="green"/>
          <w:u w:val="single"/>
        </w:rPr>
        <w:t>White Being’s</w:t>
      </w:r>
      <w:r w:rsidRPr="000C0D5A">
        <w:rPr>
          <w:u w:val="single"/>
        </w:rPr>
        <w:t xml:space="preserve"> ascendancy already </w:t>
      </w:r>
      <w:r w:rsidRPr="00714492">
        <w:rPr>
          <w:b/>
          <w:bCs/>
          <w:highlight w:val="green"/>
          <w:u w:val="single"/>
        </w:rPr>
        <w:t>assembles the material boundaries, methodology, and common sense pre-conceptions</w:t>
      </w:r>
      <w:r w:rsidRPr="000C0D5A">
        <w:rPr>
          <w:u w:val="single"/>
        </w:rPr>
        <w:t xml:space="preserve"> of the Human who is to participate in that egalitarian social wager</w:t>
      </w:r>
      <w:r w:rsidRPr="000C0D5A">
        <w:rPr>
          <w:sz w:val="16"/>
        </w:rPr>
        <w:t xml:space="preserve">. Within the cultural politics and delimited upward socioeconomic mobilities endorsed by White Reconstruction (which both relies on and despises “affirmative action” as a mechanism for re-ordering the epidermal layers of its generally-but-not-always white human species), there is a production of new possibilities for attachment, allegiance, and affinity to White Being. </w:t>
      </w:r>
      <w:r w:rsidRPr="000C0D5A">
        <w:rPr>
          <w:u w:val="single"/>
        </w:rPr>
        <w:t>There is, in other words, an invitation of sorts to thrill in its fiction, which is to say, to fantasize a “people of color” future within the ascendancy, even when material conditions yield palimpsests of degradation and humiliation within the allegations of the egalitarian.</w:t>
      </w:r>
      <w:r w:rsidRPr="000C0D5A">
        <w:rPr>
          <w:sz w:val="16"/>
        </w:rPr>
        <w:t xml:space="preserve"> (This is why eugenics is simultaneously an embarrassment to modern biological and forensic science, while obviously persisting as a structuring logic of contemporary social engineering, from its liberal reformist to reactionary racist variations.) </w:t>
      </w:r>
      <w:r w:rsidRPr="000C0D5A">
        <w:rPr>
          <w:u w:val="single"/>
        </w:rPr>
        <w:t xml:space="preserve">The ascendancy of </w:t>
      </w:r>
      <w:r w:rsidRPr="00714492">
        <w:rPr>
          <w:b/>
          <w:bCs/>
          <w:highlight w:val="green"/>
          <w:u w:val="single"/>
        </w:rPr>
        <w:t>White Being has toxified</w:t>
      </w:r>
      <w:r w:rsidRPr="000C0D5A">
        <w:rPr>
          <w:u w:val="single"/>
        </w:rPr>
        <w:t xml:space="preserve"> most of </w:t>
      </w:r>
      <w:r w:rsidRPr="00714492">
        <w:rPr>
          <w:b/>
          <w:bCs/>
          <w:highlight w:val="green"/>
          <w:u w:val="single"/>
        </w:rPr>
        <w:t>us</w:t>
      </w:r>
      <w:r w:rsidRPr="000C0D5A">
        <w:rPr>
          <w:u w:val="single"/>
        </w:rPr>
        <w:t xml:space="preserve"> for multiple generations, in ways that </w:t>
      </w:r>
      <w:r w:rsidRPr="00714492">
        <w:rPr>
          <w:b/>
          <w:bCs/>
          <w:sz w:val="28"/>
          <w:szCs w:val="28"/>
          <w:highlight w:val="green"/>
          <w:u w:val="single"/>
        </w:rPr>
        <w:t>we are constantly mapping, mourning, recreating, and theorizing</w:t>
      </w:r>
      <w:r w:rsidRPr="000C0D5A">
        <w:rPr>
          <w:u w:val="single"/>
        </w:rPr>
        <w:t>.</w:t>
      </w:r>
      <w:r w:rsidRPr="000C0D5A">
        <w:rPr>
          <w:sz w:val="16"/>
        </w:rPr>
        <w:t xml:space="preserve"> It is an ascendancy that, despite its allegations of Civilizational and natural permanence, is subjected to varying intensities of radical, irruptive challenge from below and periodic implosions from above</w:t>
      </w:r>
      <w:r w:rsidRPr="000C0D5A">
        <w:rPr>
          <w:u w:val="single"/>
        </w:rPr>
        <w:t xml:space="preserve">. On the other hand, </w:t>
      </w:r>
      <w:r w:rsidRPr="00714492">
        <w:rPr>
          <w:highlight w:val="green"/>
          <w:u w:val="single"/>
        </w:rPr>
        <w:t xml:space="preserve">rebellions and movements have many points of origin: </w:t>
      </w:r>
      <w:r w:rsidRPr="00E313D4">
        <w:rPr>
          <w:rStyle w:val="Emphasis"/>
          <w:highlight w:val="green"/>
        </w:rPr>
        <w:t xml:space="preserve">the </w:t>
      </w:r>
      <w:r w:rsidRPr="00E313D4">
        <w:rPr>
          <w:rStyle w:val="Emphasis"/>
        </w:rPr>
        <w:t xml:space="preserve">high school and </w:t>
      </w:r>
      <w:r w:rsidRPr="00B975AD">
        <w:rPr>
          <w:rStyle w:val="Emphasis"/>
          <w:highlight w:val="green"/>
        </w:rPr>
        <w:t>college</w:t>
      </w:r>
      <w:r w:rsidRPr="000C0D5A">
        <w:rPr>
          <w:u w:val="single"/>
        </w:rPr>
        <w:t xml:space="preserve"> </w:t>
      </w:r>
      <w:r w:rsidRPr="00714492">
        <w:rPr>
          <w:b/>
          <w:bCs/>
          <w:sz w:val="28"/>
          <w:szCs w:val="28"/>
          <w:highlight w:val="green"/>
          <w:u w:val="single"/>
        </w:rPr>
        <w:t>classroom</w:t>
      </w:r>
      <w:r w:rsidRPr="00714492">
        <w:rPr>
          <w:highlight w:val="green"/>
          <w:u w:val="single"/>
        </w:rPr>
        <w:t>,</w:t>
      </w:r>
      <w:r w:rsidRPr="000C0D5A">
        <w:rPr>
          <w:u w:val="single"/>
        </w:rPr>
        <w:t xml:space="preserve"> church/mosque/temple, community organization, warehouse, prison cell, hospital waiting room, living room couch, or apartment complex </w:t>
      </w:r>
      <w:r w:rsidRPr="00714492">
        <w:rPr>
          <w:highlight w:val="green"/>
          <w:u w:val="single"/>
        </w:rPr>
        <w:t>are</w:t>
      </w:r>
      <w:r w:rsidRPr="000C0D5A">
        <w:rPr>
          <w:u w:val="single"/>
        </w:rPr>
        <w:t xml:space="preserve"> as </w:t>
      </w:r>
      <w:r w:rsidRPr="00714492">
        <w:rPr>
          <w:highlight w:val="green"/>
          <w:u w:val="single"/>
        </w:rPr>
        <w:t>likely</w:t>
      </w:r>
      <w:r w:rsidRPr="000C0D5A">
        <w:rPr>
          <w:u w:val="single"/>
        </w:rPr>
        <w:t xml:space="preserve"> as any site </w:t>
      </w:r>
      <w:r w:rsidRPr="00714492">
        <w:rPr>
          <w:highlight w:val="green"/>
          <w:u w:val="single"/>
        </w:rPr>
        <w:t>to bear the fruit of social insurgency among people who refuse to be passive victims of</w:t>
      </w:r>
      <w:r w:rsidRPr="000C0D5A">
        <w:rPr>
          <w:u w:val="single"/>
        </w:rPr>
        <w:t xml:space="preserve"> (or willing participants in) </w:t>
      </w:r>
      <w:r w:rsidRPr="00714492">
        <w:rPr>
          <w:highlight w:val="green"/>
          <w:u w:val="single"/>
        </w:rPr>
        <w:t>an oppressive system</w:t>
      </w:r>
      <w:r w:rsidRPr="000C0D5A">
        <w:rPr>
          <w:u w:val="single"/>
        </w:rPr>
        <w:t xml:space="preserve">. These </w:t>
      </w:r>
      <w:r w:rsidRPr="00714492">
        <w:rPr>
          <w:highlight w:val="green"/>
          <w:u w:val="single"/>
        </w:rPr>
        <w:t>forms of action do no</w:t>
      </w:r>
      <w:r w:rsidRPr="000C0D5A">
        <w:rPr>
          <w:u w:val="single"/>
        </w:rPr>
        <w:t xml:space="preserve">t necessarily </w:t>
      </w:r>
      <w:r w:rsidRPr="00714492">
        <w:rPr>
          <w:highlight w:val="green"/>
          <w:u w:val="single"/>
        </w:rPr>
        <w:t>rely on massive numbers</w:t>
      </w:r>
      <w:r w:rsidRPr="000C0D5A">
        <w:rPr>
          <w:u w:val="single"/>
        </w:rPr>
        <w:t xml:space="preserve"> to make their imprint on the surrounding world—rather, </w:t>
      </w:r>
      <w:r w:rsidRPr="00714492">
        <w:rPr>
          <w:highlight w:val="green"/>
          <w:u w:val="single"/>
        </w:rPr>
        <w:t>they pivot on the willingness of committed collectives of people</w:t>
      </w:r>
      <w:r w:rsidRPr="000C0D5A">
        <w:rPr>
          <w:u w:val="single"/>
        </w:rPr>
        <w:t xml:space="preserve"> (large and small) </w:t>
      </w:r>
      <w:r w:rsidRPr="00714492">
        <w:rPr>
          <w:highlight w:val="green"/>
          <w:u w:val="single"/>
        </w:rPr>
        <w:t xml:space="preserve">to analyze, strategize, and act on their surrounding social conditions. </w:t>
      </w:r>
      <w:r w:rsidRPr="000C0D5A">
        <w:rPr>
          <w:u w:val="single"/>
        </w:rPr>
        <w:t xml:space="preserve">Such collective work, often beginning with numbers in the single digits, has shown the capacity to accomplish everything from stopping patterns of domestic violence in an apartment complex and disrupting citywide police brutality to sparking anticolonial revolutions and overthrowing repressive national governments. </w:t>
      </w:r>
    </w:p>
    <w:p w14:paraId="20AD6C08" w14:textId="77777777" w:rsidR="00D46F1C" w:rsidRPr="00B915A3" w:rsidRDefault="00D46F1C" w:rsidP="00D46F1C">
      <w:pPr>
        <w:rPr>
          <w:u w:val="single"/>
        </w:rPr>
      </w:pPr>
    </w:p>
    <w:p w14:paraId="38162D06" w14:textId="77777777" w:rsidR="00D46F1C" w:rsidRPr="00C40FAA" w:rsidRDefault="00D46F1C" w:rsidP="00D46F1C">
      <w:pPr>
        <w:pStyle w:val="Heading4"/>
      </w:pPr>
      <w:r>
        <w:t>The alternative is to abolish the future.  Possibility begins from the starting point that all of this must end.  Social and political life is parasitic on anti-black and queer death.  Ours is a call for abolition – abolition of the political order of the state and nation that makes violence possible.</w:t>
      </w:r>
    </w:p>
    <w:p w14:paraId="45CA08E9" w14:textId="77777777" w:rsidR="00D46F1C" w:rsidRDefault="00D46F1C" w:rsidP="00D46F1C">
      <w:r w:rsidRPr="00BD24DD">
        <w:rPr>
          <w:rStyle w:val="Style13ptBold"/>
        </w:rPr>
        <w:t>Dillon 13</w:t>
      </w:r>
      <w:r>
        <w:t xml:space="preserve"> [Stephen, Prof. Queer Studies @ Hampshire College, “‘It’s here, it’s that time:’ Race, queer futurity, and the temporality of violence in </w:t>
      </w:r>
      <w:r>
        <w:rPr>
          <w:i/>
        </w:rPr>
        <w:t>Born in Flames</w:t>
      </w:r>
      <w:r>
        <w:t xml:space="preserve">,” </w:t>
      </w:r>
      <w:r>
        <w:rPr>
          <w:i/>
        </w:rPr>
        <w:t>Women &amp; Performance: A Journal of Feminist Theory</w:t>
      </w:r>
      <w:r>
        <w:t xml:space="preserve"> vol. 23 no. </w:t>
      </w:r>
      <w:proofErr w:type="gramStart"/>
      <w:r>
        <w:t>1,pp.</w:t>
      </w:r>
      <w:proofErr w:type="gramEnd"/>
      <w:r>
        <w:t xml:space="preserve"> 45-7//</w:t>
      </w:r>
      <w:proofErr w:type="spellStart"/>
      <w:r>
        <w:t>ak</w:t>
      </w:r>
      <w:proofErr w:type="spellEnd"/>
      <w:r>
        <w:t>]</w:t>
      </w:r>
    </w:p>
    <w:p w14:paraId="2FC6616F" w14:textId="77777777" w:rsidR="00F5451C" w:rsidRDefault="00D46F1C" w:rsidP="00D46F1C">
      <w:pPr>
        <w:rPr>
          <w:rStyle w:val="StyleUnderline"/>
        </w:rPr>
      </w:pPr>
      <w:r w:rsidRPr="00AF5AAF">
        <w:rPr>
          <w:sz w:val="14"/>
        </w:rPr>
        <w:t xml:space="preserve">In his 1972 text Blood in My Eye, published </w:t>
      </w:r>
      <w:r w:rsidRPr="001C4D32">
        <w:rPr>
          <w:sz w:val="14"/>
        </w:rPr>
        <w:t>shortly after he was shot and killed by guards at San Quentin prison</w:t>
      </w:r>
      <w:r w:rsidRPr="00CD35AB">
        <w:rPr>
          <w:sz w:val="14"/>
        </w:rPr>
        <w:t xml:space="preserve">, </w:t>
      </w:r>
      <w:r w:rsidRPr="00CD35AB">
        <w:rPr>
          <w:rStyle w:val="StyleUnderline"/>
        </w:rPr>
        <w:t>Jackson writes of racism, death, and revolution: Their line is: “</w:t>
      </w:r>
      <w:proofErr w:type="spellStart"/>
      <w:r w:rsidRPr="00CD35AB">
        <w:rPr>
          <w:rStyle w:val="StyleUnderline"/>
        </w:rPr>
        <w:t>Ain’t</w:t>
      </w:r>
      <w:proofErr w:type="spellEnd"/>
      <w:r w:rsidRPr="00CD35AB">
        <w:rPr>
          <w:rStyle w:val="StyleUnderline"/>
        </w:rPr>
        <w:t xml:space="preserve"> nobody but black folks </w:t>
      </w:r>
      <w:proofErr w:type="spellStart"/>
      <w:r w:rsidRPr="00CD35AB">
        <w:rPr>
          <w:rStyle w:val="StyleUnderline"/>
        </w:rPr>
        <w:t>gonna</w:t>
      </w:r>
      <w:proofErr w:type="spellEnd"/>
      <w:r w:rsidRPr="00CD35AB">
        <w:rPr>
          <w:rStyle w:val="StyleUnderline"/>
        </w:rPr>
        <w:t xml:space="preserve"> die in the revolution.” This argument</w:t>
      </w:r>
      <w:r w:rsidRPr="00AF5AAF">
        <w:rPr>
          <w:rStyle w:val="StyleUnderline"/>
        </w:rPr>
        <w:t xml:space="preserve"> completely </w:t>
      </w:r>
      <w:r w:rsidRPr="00C844C3">
        <w:rPr>
          <w:rStyle w:val="StyleUnderline"/>
          <w:highlight w:val="green"/>
        </w:rPr>
        <w:t xml:space="preserve">overlooks </w:t>
      </w:r>
      <w:r w:rsidRPr="00CD35AB">
        <w:rPr>
          <w:rStyle w:val="StyleUnderline"/>
        </w:rPr>
        <w:t xml:space="preserve">the fact </w:t>
      </w:r>
      <w:r w:rsidRPr="00C844C3">
        <w:rPr>
          <w:rStyle w:val="StyleUnderline"/>
          <w:highlight w:val="green"/>
        </w:rPr>
        <w:t>that</w:t>
      </w:r>
      <w:r w:rsidRPr="00AF5AAF">
        <w:rPr>
          <w:rStyle w:val="StyleUnderline"/>
        </w:rPr>
        <w:t xml:space="preserve"> </w:t>
      </w:r>
      <w:r w:rsidRPr="00C844C3">
        <w:rPr>
          <w:rStyle w:val="StyleUnderline"/>
          <w:highlight w:val="green"/>
        </w:rPr>
        <w:t xml:space="preserve">we have always done most of the dying, and still </w:t>
      </w:r>
      <w:proofErr w:type="gramStart"/>
      <w:r w:rsidRPr="00C844C3">
        <w:rPr>
          <w:rStyle w:val="StyleUnderline"/>
          <w:highlight w:val="green"/>
        </w:rPr>
        <w:t>do:</w:t>
      </w:r>
      <w:proofErr w:type="gramEnd"/>
      <w:r w:rsidRPr="00AF5AAF">
        <w:rPr>
          <w:rStyle w:val="StyleUnderline"/>
        </w:rPr>
        <w:t xml:space="preserve"> </w:t>
      </w:r>
      <w:r w:rsidRPr="00AF5AAF">
        <w:rPr>
          <w:sz w:val="14"/>
        </w:rPr>
        <w:t xml:space="preserve">dying at the stake, through social neglect or in U.S. </w:t>
      </w:r>
      <w:r w:rsidRPr="001C4D32">
        <w:rPr>
          <w:sz w:val="14"/>
        </w:rPr>
        <w:t xml:space="preserve">foreign wars. </w:t>
      </w:r>
      <w:r w:rsidRPr="001C4D32">
        <w:rPr>
          <w:rStyle w:val="StyleUnderline"/>
        </w:rPr>
        <w:t xml:space="preserve">The point is now to </w:t>
      </w:r>
      <w:r w:rsidRPr="00C844C3">
        <w:rPr>
          <w:rStyle w:val="StyleUnderline"/>
          <w:highlight w:val="green"/>
        </w:rPr>
        <w:t xml:space="preserve">construct a situation where someone else will join </w:t>
      </w:r>
      <w:r w:rsidRPr="001C4D32">
        <w:rPr>
          <w:rStyle w:val="StyleUnderline"/>
        </w:rPr>
        <w:t xml:space="preserve">in </w:t>
      </w:r>
      <w:r w:rsidRPr="00C844C3">
        <w:rPr>
          <w:rStyle w:val="StyleUnderline"/>
          <w:highlight w:val="green"/>
        </w:rPr>
        <w:t>the dying.</w:t>
      </w:r>
      <w:r w:rsidRPr="00AF5AAF">
        <w:rPr>
          <w:sz w:val="14"/>
        </w:rPr>
        <w:t xml:space="preserve"> If it fails and we </w:t>
      </w:r>
      <w:proofErr w:type="gramStart"/>
      <w:r w:rsidRPr="00AF5AAF">
        <w:rPr>
          <w:sz w:val="14"/>
        </w:rPr>
        <w:t>have to</w:t>
      </w:r>
      <w:proofErr w:type="gramEnd"/>
      <w:r w:rsidRPr="00AF5AAF">
        <w:rPr>
          <w:sz w:val="14"/>
        </w:rPr>
        <w:t xml:space="preserve"> do most of the dying anyway, we’re certainly no worse off than before. (Jackson 1972, 6) Here, Jackson argues that </w:t>
      </w:r>
      <w:r w:rsidRPr="00C844C3">
        <w:rPr>
          <w:rStyle w:val="StyleUnderline"/>
          <w:highlight w:val="green"/>
        </w:rPr>
        <w:t>the social order of the U</w:t>
      </w:r>
      <w:r w:rsidRPr="00AF5AAF">
        <w:rPr>
          <w:sz w:val="14"/>
        </w:rPr>
        <w:t xml:space="preserve">nited </w:t>
      </w:r>
      <w:r w:rsidRPr="00C844C3">
        <w:rPr>
          <w:rStyle w:val="StyleUnderline"/>
          <w:highlight w:val="green"/>
        </w:rPr>
        <w:t>S</w:t>
      </w:r>
      <w:r w:rsidRPr="00AF5AAF">
        <w:rPr>
          <w:sz w:val="14"/>
        </w:rPr>
        <w:t xml:space="preserve">tates </w:t>
      </w:r>
      <w:r w:rsidRPr="00C844C3">
        <w:rPr>
          <w:rStyle w:val="StyleUnderline"/>
          <w:highlight w:val="green"/>
        </w:rPr>
        <w:t>is saturated with an anti-blackness that produces</w:t>
      </w:r>
      <w:r w:rsidRPr="00AF5AAF">
        <w:rPr>
          <w:sz w:val="14"/>
        </w:rPr>
        <w:t xml:space="preserve">, in the words of Ruth Wilson Gilmore, “the </w:t>
      </w:r>
      <w:r w:rsidRPr="00C844C3">
        <w:rPr>
          <w:rStyle w:val="StyleUnderline"/>
          <w:highlight w:val="green"/>
        </w:rPr>
        <w:t xml:space="preserve">state-sanctioned </w:t>
      </w:r>
      <w:r w:rsidRPr="001C4D32">
        <w:rPr>
          <w:rStyle w:val="StyleUnderline"/>
        </w:rPr>
        <w:t xml:space="preserve">or extralegal </w:t>
      </w:r>
      <w:r w:rsidRPr="001C4D32">
        <w:rPr>
          <w:sz w:val="14"/>
        </w:rPr>
        <w:t xml:space="preserve">production and exploitation of </w:t>
      </w:r>
      <w:r w:rsidRPr="001C4D32">
        <w:rPr>
          <w:rStyle w:val="StyleUnderline"/>
        </w:rPr>
        <w:t xml:space="preserve">group-differentiated </w:t>
      </w:r>
      <w:r w:rsidRPr="00C844C3">
        <w:rPr>
          <w:rStyle w:val="StyleUnderline"/>
          <w:highlight w:val="green"/>
        </w:rPr>
        <w:t>vulnerability to premature death”</w:t>
      </w:r>
      <w:r w:rsidRPr="00AF5AAF">
        <w:rPr>
          <w:sz w:val="14"/>
        </w:rPr>
        <w:t xml:space="preserve"> (2007, 28). Jackson’s text is littered with a polemic that links race and death in a way that preemptively echoes Michel Foucault’s declaration that </w:t>
      </w:r>
      <w:r w:rsidRPr="00A53AEB">
        <w:rPr>
          <w:rStyle w:val="StyleUnderline"/>
        </w:rPr>
        <w:t>racism is the process of “introducing a break into the domain of life that is under power’s control: the break between what must live and what must die”</w:t>
      </w:r>
      <w:r w:rsidRPr="00AF5AAF">
        <w:rPr>
          <w:sz w:val="14"/>
        </w:rPr>
        <w:t xml:space="preserve"> (Foucault 2003, 254). </w:t>
      </w:r>
      <w:r w:rsidRPr="00A53AEB">
        <w:rPr>
          <w:rStyle w:val="StyleUnderline"/>
        </w:rPr>
        <w:t>When Jackson</w:t>
      </w:r>
      <w:r w:rsidRPr="00AF5AAF">
        <w:rPr>
          <w:sz w:val="14"/>
        </w:rPr>
        <w:t xml:space="preserve">, Gilmore, </w:t>
      </w:r>
      <w:r w:rsidRPr="00A53AEB">
        <w:rPr>
          <w:rStyle w:val="StyleUnderline"/>
        </w:rPr>
        <w:t xml:space="preserve">and Foucault define race as the production of premature death, they make a connection between race and the future. </w:t>
      </w:r>
      <w:r w:rsidRPr="00C844C3">
        <w:rPr>
          <w:rStyle w:val="StyleUnderline"/>
          <w:highlight w:val="green"/>
        </w:rPr>
        <w:t>Race is the accumulation of premature death and dying.</w:t>
      </w:r>
      <w:r w:rsidRPr="00AF5AAF">
        <w:rPr>
          <w:sz w:val="14"/>
        </w:rPr>
        <w:t xml:space="preserve"> For Jackson, </w:t>
      </w:r>
      <w:r w:rsidRPr="00A50E3E">
        <w:rPr>
          <w:rStyle w:val="StyleUnderline"/>
        </w:rPr>
        <w:t xml:space="preserve">race </w:t>
      </w:r>
      <w:r w:rsidRPr="00C844C3">
        <w:rPr>
          <w:rStyle w:val="StyleUnderline"/>
          <w:highlight w:val="green"/>
        </w:rPr>
        <w:t xml:space="preserve">fractures the future </w:t>
      </w:r>
      <w:r w:rsidRPr="001C4D32">
        <w:rPr>
          <w:rStyle w:val="StyleUnderline"/>
        </w:rPr>
        <w:t xml:space="preserve">so that the future </w:t>
      </w:r>
      <w:r w:rsidRPr="00A50E3E">
        <w:rPr>
          <w:rStyle w:val="StyleUnderline"/>
        </w:rPr>
        <w:t xml:space="preserve">looks like </w:t>
      </w:r>
      <w:r w:rsidRPr="00C844C3">
        <w:rPr>
          <w:rStyle w:val="StyleUnderline"/>
          <w:highlight w:val="green"/>
        </w:rPr>
        <w:t xml:space="preserve">incarceration or </w:t>
      </w:r>
      <w:r w:rsidRPr="00A50E3E">
        <w:rPr>
          <w:rStyle w:val="StyleUnderline"/>
        </w:rPr>
        <w:t xml:space="preserve">the </w:t>
      </w:r>
      <w:r w:rsidRPr="00C844C3">
        <w:rPr>
          <w:rStyle w:val="StyleUnderline"/>
          <w:highlight w:val="green"/>
        </w:rPr>
        <w:t>premature death of malnutrition, disease, and exhaustion. The future was not the hopefulness of unknown possibilities.</w:t>
      </w:r>
      <w:r w:rsidRPr="00AF5AAF">
        <w:rPr>
          <w:sz w:val="14"/>
        </w:rPr>
        <w:t xml:space="preserve"> It was </w:t>
      </w:r>
      <w:r w:rsidRPr="00C844C3">
        <w:rPr>
          <w:rStyle w:val="StyleUnderline"/>
          <w:highlight w:val="green"/>
        </w:rPr>
        <w:t>rather</w:t>
      </w:r>
      <w:r w:rsidRPr="00AF5AAF">
        <w:rPr>
          <w:sz w:val="14"/>
        </w:rPr>
        <w:t xml:space="preserve"> the devastating weight of knowing that death was coming cloaked in abandonment, neglect, incarceration, or murder. In other words, </w:t>
      </w:r>
      <w:r w:rsidRPr="00A53AEB">
        <w:rPr>
          <w:rStyle w:val="StyleUnderline"/>
        </w:rPr>
        <w:t xml:space="preserve">according to Jackson, </w:t>
      </w:r>
      <w:r w:rsidRPr="00C844C3">
        <w:rPr>
          <w:rStyle w:val="StyleUnderline"/>
          <w:highlight w:val="green"/>
        </w:rPr>
        <w:t>death was always and already rushing towards the present of blackness.</w:t>
      </w:r>
    </w:p>
    <w:p w14:paraId="2AE6E512" w14:textId="77777777" w:rsidR="00F5451C" w:rsidRDefault="00F5451C" w:rsidP="00D46F1C">
      <w:pPr>
        <w:rPr>
          <w:rStyle w:val="StyleUnderline"/>
        </w:rPr>
      </w:pPr>
    </w:p>
    <w:p w14:paraId="3F3D4B69" w14:textId="77777777" w:rsidR="00F5451C" w:rsidRDefault="00F5451C" w:rsidP="00D46F1C">
      <w:pPr>
        <w:rPr>
          <w:rStyle w:val="StyleUnderline"/>
        </w:rPr>
      </w:pPr>
    </w:p>
    <w:p w14:paraId="72C4A24A" w14:textId="76EEB907" w:rsidR="00D46F1C" w:rsidRPr="004B71C8" w:rsidRDefault="00D46F1C" w:rsidP="00D46F1C">
      <w:pPr>
        <w:rPr>
          <w:b/>
          <w:u w:val="single"/>
        </w:rPr>
      </w:pPr>
      <w:r w:rsidRPr="00A53AEB">
        <w:rPr>
          <w:rStyle w:val="StyleUnderline"/>
        </w:rPr>
        <w:t xml:space="preserve"> </w:t>
      </w:r>
      <w:r w:rsidRPr="00AF5AAF">
        <w:rPr>
          <w:sz w:val="14"/>
        </w:rPr>
        <w:t xml:space="preserve">In the last line of No Future: Queer Theory and the Death Drive, Lee </w:t>
      </w:r>
      <w:r w:rsidRPr="00A53AEB">
        <w:rPr>
          <w:rStyle w:val="StyleUnderline"/>
        </w:rPr>
        <w:t xml:space="preserve">Edelman similarly connects the future to premature death </w:t>
      </w:r>
      <w:r w:rsidRPr="00AF5AAF">
        <w:rPr>
          <w:sz w:val="14"/>
        </w:rPr>
        <w:t>when he references the murder of Matthew Shepard. He w</w:t>
      </w:r>
      <w:r w:rsidRPr="001C4D32">
        <w:rPr>
          <w:sz w:val="14"/>
        </w:rPr>
        <w:t xml:space="preserve">rites: </w:t>
      </w:r>
      <w:r w:rsidRPr="001C4D32">
        <w:rPr>
          <w:rStyle w:val="StyleUnderline"/>
        </w:rPr>
        <w:t xml:space="preserve">“Somewhere, </w:t>
      </w:r>
      <w:r w:rsidRPr="00C844C3">
        <w:rPr>
          <w:rStyle w:val="StyleUnderline"/>
          <w:highlight w:val="green"/>
        </w:rPr>
        <w:t xml:space="preserve">someone else will be </w:t>
      </w:r>
      <w:r w:rsidRPr="001C4D32">
        <w:rPr>
          <w:rStyle w:val="StyleUnderline"/>
        </w:rPr>
        <w:t xml:space="preserve">savagely </w:t>
      </w:r>
      <w:r w:rsidRPr="00C844C3">
        <w:rPr>
          <w:rStyle w:val="StyleUnderline"/>
          <w:highlight w:val="green"/>
        </w:rPr>
        <w:t xml:space="preserve">beaten and </w:t>
      </w:r>
      <w:r w:rsidRPr="001C4D32">
        <w:rPr>
          <w:rStyle w:val="StyleUnderline"/>
        </w:rPr>
        <w:t xml:space="preserve">left to </w:t>
      </w:r>
      <w:r w:rsidRPr="00C844C3">
        <w:rPr>
          <w:rStyle w:val="StyleUnderline"/>
          <w:highlight w:val="green"/>
        </w:rPr>
        <w:t>die – sacrificed to a future whose beat goes on</w:t>
      </w:r>
      <w:r w:rsidRPr="00AF5AAF">
        <w:rPr>
          <w:sz w:val="14"/>
        </w:rPr>
        <w:t xml:space="preserve">, like a pulse or a heart – and another corpse will be left like a mangled scarecrow to frighten the birds who are gathering now, who are beating their wings, and who, like the death drive, keep on coming” (Edelman 2004, 154). For Edelman, </w:t>
      </w:r>
      <w:r w:rsidRPr="00C844C3">
        <w:rPr>
          <w:rStyle w:val="StyleUnderline"/>
          <w:highlight w:val="green"/>
        </w:rPr>
        <w:t>the future will necessarily continue to produce a world that is unlivable for queer people.</w:t>
      </w:r>
      <w:r w:rsidRPr="00AF5AAF">
        <w:rPr>
          <w:sz w:val="14"/>
        </w:rPr>
        <w:t xml:space="preserve"> In this way, the polemics of black liberation and Edelman’s anti-social thesis share an affinity around the theorization of the future as overdetermined by premature death, yet they diverge in how they imagine death’s relationship to race and power. For Edelman, the future looks like repetition of the death of Matthew Shepard (a white gay man), while for Jackson, it looks like the premature death of incarceration, the ghetto, and chattel slavery’s haunting contortion of the present. In other words, the state and anti-blackness were central to the anti-sociality of the black liberation movement. Within Jackson’s analysis, </w:t>
      </w:r>
      <w:r w:rsidRPr="00C844C3">
        <w:rPr>
          <w:rStyle w:val="StyleUnderline"/>
          <w:highlight w:val="green"/>
        </w:rPr>
        <w:t>the state is the primary mechanism for unevenly distributing racialized regimes of value and disposability.</w:t>
      </w:r>
      <w:r w:rsidRPr="00AF5AAF">
        <w:rPr>
          <w:sz w:val="14"/>
        </w:rPr>
        <w:t xml:space="preserve"> Following the writing of Fanon, Jackson argued that </w:t>
      </w:r>
      <w:r w:rsidRPr="00C844C3">
        <w:rPr>
          <w:rStyle w:val="StyleUnderline"/>
          <w:highlight w:val="green"/>
        </w:rPr>
        <w:t>for this relationship to be abolished</w:t>
      </w:r>
      <w:r w:rsidRPr="00AF5AAF">
        <w:rPr>
          <w:sz w:val="14"/>
        </w:rPr>
        <w:t xml:space="preserve">: “The government of the U.S.A and all that it stands for, all that it represents, must be destroyed. This is the starting point, and the end” (Jackson 1972, 54). Jackson’s polemic crescendos when he describes the future he desires: </w:t>
      </w:r>
      <w:r w:rsidRPr="00A53AEB">
        <w:rPr>
          <w:rStyle w:val="StyleUnderline"/>
        </w:rPr>
        <w:t>We must accept the eventuality of bringing the U.S.A to its knees; accept the closing off of critical sections of the city with barbed wire</w:t>
      </w:r>
      <w:r w:rsidRPr="00AF5AAF">
        <w:rPr>
          <w:sz w:val="14"/>
        </w:rPr>
        <w:t xml:space="preserve">, armed pig carriers </w:t>
      </w:r>
      <w:proofErr w:type="spellStart"/>
      <w:r w:rsidRPr="00AF5AAF">
        <w:rPr>
          <w:sz w:val="14"/>
        </w:rPr>
        <w:t>criss-crossing</w:t>
      </w:r>
      <w:proofErr w:type="spellEnd"/>
      <w:r w:rsidRPr="00AF5AAF">
        <w:rPr>
          <w:sz w:val="14"/>
        </w:rPr>
        <w:t xml:space="preserve"> the city streets, soldiers everywhere, </w:t>
      </w:r>
      <w:r w:rsidRPr="00A53AEB">
        <w:rPr>
          <w:rStyle w:val="StyleUnderline"/>
        </w:rPr>
        <w:t>tommy guns pointed at stomach level</w:t>
      </w:r>
      <w:r w:rsidRPr="00AF5AAF">
        <w:rPr>
          <w:sz w:val="14"/>
        </w:rPr>
        <w:t xml:space="preserve">, smoke curling black against the daylight sky, the smell of cordite, </w:t>
      </w:r>
      <w:r w:rsidRPr="00A53AEB">
        <w:rPr>
          <w:rStyle w:val="StyleUnderline"/>
        </w:rPr>
        <w:t>house-to-house searches, doors</w:t>
      </w:r>
      <w:r w:rsidRPr="00AF5AAF">
        <w:rPr>
          <w:sz w:val="14"/>
        </w:rPr>
        <w:t xml:space="preserve"> being </w:t>
      </w:r>
      <w:r w:rsidRPr="00A53AEB">
        <w:rPr>
          <w:rStyle w:val="StyleUnderline"/>
        </w:rPr>
        <w:t xml:space="preserve">kicked down, the commonness of death. </w:t>
      </w:r>
      <w:r w:rsidRPr="00AF5AAF">
        <w:rPr>
          <w:sz w:val="14"/>
        </w:rPr>
        <w:t xml:space="preserve">(Jackson 1972, 55) If the past and present have produced the accumulation of the premature death of black people, then Jackson imagines the complete undoing of the social order as the way out of temporal capture. </w:t>
      </w:r>
      <w:r w:rsidRPr="00A53AEB">
        <w:rPr>
          <w:rStyle w:val="StyleUnderline"/>
        </w:rPr>
        <w:t xml:space="preserve">The future of </w:t>
      </w:r>
      <w:proofErr w:type="gramStart"/>
      <w:r w:rsidRPr="00A53AEB">
        <w:rPr>
          <w:rStyle w:val="StyleUnderline"/>
        </w:rPr>
        <w:t>the social</w:t>
      </w:r>
      <w:proofErr w:type="gramEnd"/>
      <w:r w:rsidRPr="00A53AEB">
        <w:rPr>
          <w:rStyle w:val="StyleUnderline"/>
        </w:rPr>
        <w:t xml:space="preserve"> order means no future, and so </w:t>
      </w:r>
      <w:r w:rsidRPr="00C844C3">
        <w:rPr>
          <w:rStyle w:val="StyleUnderline"/>
          <w:highlight w:val="green"/>
        </w:rPr>
        <w:t>the future must come to an end.</w:t>
      </w:r>
      <w:r w:rsidRPr="00AF5AAF">
        <w:rPr>
          <w:sz w:val="14"/>
        </w:rPr>
        <w:t xml:space="preserve"> Fanon similarly imagines the relationship between the native and the future of the social order: “They won’t be reformed characters to please colonial society, fitting in with the morality of its rulers; quite on the contrary, they take for granted the impossibility of their entering the city save by hand grenades and revolvers” (Fanon 1963, 130). Here, </w:t>
      </w:r>
      <w:r w:rsidRPr="00A53AEB">
        <w:rPr>
          <w:rStyle w:val="StyleUnderline"/>
        </w:rPr>
        <w:t>the invitation to the safety and security of</w:t>
      </w:r>
      <w:r w:rsidRPr="00AF5AAF">
        <w:rPr>
          <w:sz w:val="14"/>
        </w:rPr>
        <w:t xml:space="preserve"> the city (or </w:t>
      </w:r>
      <w:r w:rsidRPr="00A53AEB">
        <w:rPr>
          <w:rStyle w:val="StyleUnderline"/>
        </w:rPr>
        <w:t xml:space="preserve">the social order as it is) is an offer to continue a life that is </w:t>
      </w:r>
      <w:proofErr w:type="gramStart"/>
      <w:r w:rsidRPr="00A53AEB">
        <w:rPr>
          <w:rStyle w:val="StyleUnderline"/>
        </w:rPr>
        <w:t>a half</w:t>
      </w:r>
      <w:proofErr w:type="gramEnd"/>
      <w:r w:rsidRPr="00A53AEB">
        <w:rPr>
          <w:rStyle w:val="StyleUnderline"/>
        </w:rPr>
        <w:t xml:space="preserve">-life. </w:t>
      </w:r>
      <w:r w:rsidRPr="00C844C3">
        <w:rPr>
          <w:rStyle w:val="Emphasis"/>
          <w:highlight w:val="green"/>
        </w:rPr>
        <w:t>Possibility comes from a starting point that is an end.</w:t>
      </w:r>
      <w:r w:rsidRPr="00A53AEB">
        <w:rPr>
          <w:rStyle w:val="Emphasis"/>
        </w:rPr>
        <w:t xml:space="preserve"> </w:t>
      </w:r>
      <w:r w:rsidRPr="00AF5AAF">
        <w:rPr>
          <w:sz w:val="14"/>
        </w:rPr>
        <w:t xml:space="preserve">In her writing from captivity, Angela Davis articulates this logic in relationship to the prison. In the 1971 essay “Political Prisoners, Prisons, and Black Liberation,” Davis argues that the sole purpose of the police was to “intimidate blacks” and “to persuade us with their violence that we are powerless to alter the conditions of our lives” (39). Davis theorizes the violence of police and prisons as pervasive and unrelenting. Throughout the essay, Davis names the complicity between an anti-blackness as old as liberal freedom and new forms of penal and policing technologies that emerged in the 1970s in response to political upheaval and insurrection. Davis calls for the abolition of what she terms the “law-enforcement-judicial-penal network” in addition to arguing for the construction of a mass movement that could contest the “victory of fascism” (50). Yet, in line with the political imaginaries at the time – an imaginary articulated by Born </w:t>
      </w:r>
      <w:proofErr w:type="gramStart"/>
      <w:r w:rsidRPr="00AF5AAF">
        <w:rPr>
          <w:sz w:val="14"/>
        </w:rPr>
        <w:t>In</w:t>
      </w:r>
      <w:proofErr w:type="gramEnd"/>
      <w:r w:rsidRPr="00AF5AAF">
        <w:rPr>
          <w:sz w:val="14"/>
        </w:rPr>
        <w:t xml:space="preserve"> Flames – Davis wanted more than an end to the prison and the violence of the police. Like other early </w:t>
      </w:r>
      <w:r w:rsidRPr="00A53AEB">
        <w:rPr>
          <w:rStyle w:val="StyleUnderline"/>
        </w:rPr>
        <w:t>black feminist writing</w:t>
      </w:r>
      <w:r w:rsidRPr="00AF5AAF">
        <w:rPr>
          <w:sz w:val="14"/>
        </w:rPr>
        <w:t xml:space="preserve">, Davis </w:t>
      </w:r>
      <w:r w:rsidRPr="00A53AEB">
        <w:rPr>
          <w:rStyle w:val="StyleUnderline"/>
        </w:rPr>
        <w:t>did not just call for the overthrow of one form of state power so that a new one may take its place. Instead,</w:t>
      </w:r>
      <w:r w:rsidRPr="00AF5AAF">
        <w:rPr>
          <w:sz w:val="14"/>
        </w:rPr>
        <w:t xml:space="preserve"> Davis implied that </w:t>
      </w:r>
      <w:r w:rsidRPr="00C844C3">
        <w:rPr>
          <w:rStyle w:val="StyleUnderline"/>
          <w:highlight w:val="green"/>
        </w:rPr>
        <w:t>the social order itself must be undone.</w:t>
      </w:r>
      <w:r w:rsidRPr="00A53AEB">
        <w:rPr>
          <w:rStyle w:val="StyleUnderline"/>
        </w:rPr>
        <w:t xml:space="preserve"> For</w:t>
      </w:r>
      <w:r w:rsidRPr="00AF5AAF">
        <w:rPr>
          <w:sz w:val="14"/>
        </w:rPr>
        <w:t xml:space="preserve"> Davis, </w:t>
      </w:r>
      <w:r w:rsidRPr="00A53AEB">
        <w:rPr>
          <w:rStyle w:val="StyleUnderline"/>
        </w:rPr>
        <w:t xml:space="preserve">the prison was not the primary problem. </w:t>
      </w:r>
      <w:proofErr w:type="gramStart"/>
      <w:r w:rsidRPr="00A53AEB">
        <w:rPr>
          <w:rStyle w:val="StyleUnderline"/>
        </w:rPr>
        <w:t>The prison</w:t>
      </w:r>
      <w:proofErr w:type="gramEnd"/>
      <w:r w:rsidRPr="00A53AEB">
        <w:rPr>
          <w:rStyle w:val="StyleUnderline"/>
        </w:rPr>
        <w:t xml:space="preserve"> was made possible by the libidinal, symbolic, and discursive regimes that actualized the uneven institutionalized distribution of value and disposability along the lines of race, gender, and sexuality. Davis called for the </w:t>
      </w:r>
      <w:r w:rsidRPr="00C844C3">
        <w:rPr>
          <w:rStyle w:val="StyleUnderline"/>
          <w:highlight w:val="green"/>
        </w:rPr>
        <w:t>total epistemological and ontological undoing of the forms of knowledge and subjectivity that were produced by the racial state.</w:t>
      </w:r>
      <w:r w:rsidRPr="00AF5AAF">
        <w:rPr>
          <w:sz w:val="14"/>
        </w:rPr>
        <w:t xml:space="preserve"> In short, </w:t>
      </w:r>
      <w:r w:rsidRPr="00C844C3">
        <w:rPr>
          <w:rStyle w:val="StyleUnderline"/>
          <w:highlight w:val="green"/>
        </w:rPr>
        <w:t>hope</w:t>
      </w:r>
      <w:r w:rsidRPr="00AF5AAF">
        <w:rPr>
          <w:sz w:val="14"/>
        </w:rPr>
        <w:t xml:space="preserve">, for Davis, </w:t>
      </w:r>
      <w:r w:rsidRPr="00C844C3">
        <w:rPr>
          <w:rStyle w:val="StyleUnderline"/>
          <w:highlight w:val="green"/>
        </w:rPr>
        <w:t>meant that the prison could not have a future, and</w:t>
      </w:r>
      <w:r w:rsidRPr="00AF5AAF">
        <w:rPr>
          <w:sz w:val="14"/>
        </w:rPr>
        <w:t xml:space="preserve"> more so, </w:t>
      </w:r>
      <w:r w:rsidRPr="00C844C3">
        <w:rPr>
          <w:rStyle w:val="StyleUnderline"/>
          <w:highlight w:val="green"/>
        </w:rPr>
        <w:t>that a world that could have the prison would need to end as well.</w:t>
      </w:r>
      <w:r w:rsidRPr="00A53AEB">
        <w:rPr>
          <w:rStyle w:val="StyleUnderline"/>
        </w:rPr>
        <w:t xml:space="preserve"> </w:t>
      </w:r>
      <w:r w:rsidRPr="00AF5AAF">
        <w:rPr>
          <w:sz w:val="14"/>
        </w:rPr>
        <w:t xml:space="preserve">Critically, Jackson did not understand the end of the future of the social order as particularly different from his present because “I’ve lived with repression every moment of my life, a repression so formidable that any movement on my part can only bring relief” (1972, 7). Jackson’s understanding of the future arose from his critique of reform. Derived from his correspondence with Davis, Jackson argued that </w:t>
      </w:r>
      <w:r w:rsidRPr="00C844C3">
        <w:rPr>
          <w:rStyle w:val="StyleUnderline"/>
          <w:highlight w:val="green"/>
        </w:rPr>
        <w:t>the essence of fascism was reform</w:t>
      </w:r>
      <w:r w:rsidRPr="00AF5AAF">
        <w:rPr>
          <w:sz w:val="14"/>
        </w:rPr>
        <w:t xml:space="preserve"> or more specifically “economic reform” (118).11 </w:t>
      </w:r>
      <w:r w:rsidRPr="00A53AEB">
        <w:rPr>
          <w:rStyle w:val="StyleUnderline"/>
        </w:rPr>
        <w:t>Every reform that modified or improved the operations of global capitalism and white supremacy only extended the life of the social order</w:t>
      </w:r>
      <w:r w:rsidRPr="00A351CA">
        <w:rPr>
          <w:rStyle w:val="StyleUnderline"/>
        </w:rPr>
        <w:t>. And the life of the</w:t>
      </w:r>
      <w:r w:rsidRPr="00A53AEB">
        <w:rPr>
          <w:rStyle w:val="StyleUnderline"/>
        </w:rPr>
        <w:t xml:space="preserve"> </w:t>
      </w:r>
      <w:r w:rsidRPr="00C844C3">
        <w:rPr>
          <w:rStyle w:val="StyleUnderline"/>
          <w:highlight w:val="green"/>
        </w:rPr>
        <w:t>social order</w:t>
      </w:r>
      <w:r w:rsidRPr="00A53AEB">
        <w:rPr>
          <w:rStyle w:val="StyleUnderline"/>
        </w:rPr>
        <w:t>,</w:t>
      </w:r>
      <w:r w:rsidRPr="00AF5AAF">
        <w:rPr>
          <w:sz w:val="14"/>
        </w:rPr>
        <w:t xml:space="preserve"> according to Jackson and Fanon, </w:t>
      </w:r>
      <w:r w:rsidRPr="00C844C3">
        <w:rPr>
          <w:rStyle w:val="StyleUnderline"/>
          <w:highlight w:val="green"/>
        </w:rPr>
        <w:t xml:space="preserve">is parasitic on the control, exploitation, incarceration, and premature death of black people. The </w:t>
      </w:r>
      <w:r w:rsidRPr="001C4D32">
        <w:rPr>
          <w:rStyle w:val="StyleUnderline"/>
        </w:rPr>
        <w:t xml:space="preserve">creation of a </w:t>
      </w:r>
      <w:r w:rsidRPr="00C844C3">
        <w:rPr>
          <w:rStyle w:val="StyleUnderline"/>
          <w:highlight w:val="green"/>
        </w:rPr>
        <w:t xml:space="preserve">new world could not rely </w:t>
      </w:r>
      <w:r w:rsidRPr="001C4D32">
        <w:rPr>
          <w:rStyle w:val="StyleUnderline"/>
        </w:rPr>
        <w:t xml:space="preserve">on “long term politics” because </w:t>
      </w:r>
      <w:r w:rsidRPr="00C844C3">
        <w:rPr>
          <w:rStyle w:val="StyleUnderline"/>
          <w:highlight w:val="green"/>
        </w:rPr>
        <w:t>patience, reform, and change meant nothing to “the person who expects to die tomorrow”</w:t>
      </w:r>
      <w:r w:rsidRPr="00AF5AAF">
        <w:rPr>
          <w:sz w:val="14"/>
        </w:rPr>
        <w:t xml:space="preserve"> (10). For Jackson</w:t>
      </w:r>
      <w:r w:rsidRPr="001C4D32">
        <w:rPr>
          <w:sz w:val="14"/>
        </w:rPr>
        <w:t xml:space="preserve">, </w:t>
      </w:r>
      <w:r w:rsidRPr="001C4D32">
        <w:rPr>
          <w:rStyle w:val="StyleUnderline"/>
        </w:rPr>
        <w:t xml:space="preserve">the future is a time </w:t>
      </w:r>
      <w:r w:rsidRPr="00C844C3">
        <w:rPr>
          <w:rStyle w:val="StyleUnderline"/>
          <w:highlight w:val="green"/>
        </w:rPr>
        <w:t xml:space="preserve">those without a future cannot risk. The future </w:t>
      </w:r>
      <w:r w:rsidRPr="00A351CA">
        <w:rPr>
          <w:rStyle w:val="StyleUnderline"/>
        </w:rPr>
        <w:t xml:space="preserve">was </w:t>
      </w:r>
      <w:r w:rsidRPr="00C844C3">
        <w:rPr>
          <w:rStyle w:val="StyleUnderline"/>
          <w:highlight w:val="green"/>
        </w:rPr>
        <w:t>not coming and so the present could not wait.</w:t>
      </w:r>
    </w:p>
    <w:p w14:paraId="7C92F44E" w14:textId="77777777" w:rsidR="00D46F1C" w:rsidRDefault="00D46F1C" w:rsidP="00D46F1C"/>
    <w:p w14:paraId="2CB34541" w14:textId="7D480157" w:rsidR="00D46F1C" w:rsidRDefault="00020E39" w:rsidP="00D46F1C">
      <w:pPr>
        <w:pStyle w:val="Heading4"/>
      </w:pPr>
      <w:r>
        <w:t>*</w:t>
      </w:r>
      <w:r w:rsidR="00D46F1C">
        <w:t>R</w:t>
      </w:r>
      <w:r w:rsidR="00D46F1C" w:rsidRPr="001350F2">
        <w:t xml:space="preserve">ejecting the future is necessary to </w:t>
      </w:r>
      <w:proofErr w:type="gramStart"/>
      <w:r w:rsidR="00D46F1C" w:rsidRPr="001350F2">
        <w:t>open up</w:t>
      </w:r>
      <w:proofErr w:type="gramEnd"/>
      <w:r w:rsidR="00D46F1C" w:rsidRPr="001350F2">
        <w:t xml:space="preserve"> spaces to challenge the imposition of racialized colonial capital </w:t>
      </w:r>
      <w:r w:rsidR="00D46F1C">
        <w:t>–</w:t>
      </w:r>
      <w:r w:rsidR="00D46F1C" w:rsidRPr="001350F2">
        <w:t xml:space="preserve"> failure to do so leaves the worst forms of liberalism in control</w:t>
      </w:r>
    </w:p>
    <w:p w14:paraId="74749E42" w14:textId="77777777" w:rsidR="00D46F1C" w:rsidRPr="000F67EF" w:rsidRDefault="00D46F1C" w:rsidP="00D46F1C">
      <w:pPr>
        <w:rPr>
          <w:sz w:val="24"/>
          <w:szCs w:val="24"/>
        </w:rPr>
      </w:pPr>
      <w:r w:rsidRPr="00462B41">
        <w:rPr>
          <w:rStyle w:val="Style13ptBold"/>
        </w:rPr>
        <w:t>Dillon 13</w:t>
      </w:r>
      <w:r>
        <w:t xml:space="preserve"> </w:t>
      </w:r>
      <w:r w:rsidRPr="00462B41">
        <w:rPr>
          <w:sz w:val="20"/>
          <w:szCs w:val="20"/>
        </w:rPr>
        <w:t xml:space="preserve">[Stephen Dillon, Professor of Critical Race and Queer Studies at Hampshire College, “‘It’s here, it’s that time:’ Race, queer futurity, and the temporality of violence in Born in Flames,” </w:t>
      </w:r>
      <w:r w:rsidRPr="00462B41">
        <w:rPr>
          <w:i/>
          <w:iCs/>
          <w:sz w:val="20"/>
          <w:szCs w:val="20"/>
        </w:rPr>
        <w:t>Women &amp; Performance: A Journal of Feminist Theory</w:t>
      </w:r>
      <w:r w:rsidRPr="00462B41">
        <w:rPr>
          <w:sz w:val="20"/>
          <w:szCs w:val="20"/>
        </w:rPr>
        <w:t xml:space="preserve">, 23(1), 38–51. </w:t>
      </w:r>
      <w:hyperlink r:id="rId8" w:history="1">
        <w:r w:rsidRPr="00462B41">
          <w:rPr>
            <w:rStyle w:val="Hyperlink"/>
            <w:sz w:val="20"/>
            <w:szCs w:val="20"/>
          </w:rPr>
          <w:t>https://doi.org/10.1080/0740770X.2013.786277</w:t>
        </w:r>
      </w:hyperlink>
      <w:r w:rsidRPr="00462B41">
        <w:rPr>
          <w:sz w:val="20"/>
          <w:szCs w:val="20"/>
        </w:rPr>
        <w:t>] /</w:t>
      </w:r>
      <w:proofErr w:type="spellStart"/>
      <w:r w:rsidRPr="00462B41">
        <w:rPr>
          <w:sz w:val="20"/>
          <w:szCs w:val="20"/>
        </w:rPr>
        <w:t>jsam</w:t>
      </w:r>
      <w:proofErr w:type="spellEnd"/>
    </w:p>
    <w:p w14:paraId="38E84D67" w14:textId="77777777" w:rsidR="00D46F1C" w:rsidRPr="003D6CC2" w:rsidRDefault="00D46F1C" w:rsidP="00D46F1C">
      <w:pPr>
        <w:rPr>
          <w:rStyle w:val="StyleUnderline"/>
        </w:rPr>
      </w:pPr>
      <w:r w:rsidRPr="007963B7">
        <w:rPr>
          <w:rStyle w:val="Emphasis"/>
        </w:rPr>
        <w:t>This is our time</w:t>
      </w:r>
      <w:r w:rsidRPr="007963B7">
        <w:rPr>
          <w:rStyle w:val="StyleUnderline"/>
        </w:rPr>
        <w:t>: death</w:t>
      </w:r>
      <w:r w:rsidRPr="003D6CC2">
        <w:rPr>
          <w:rStyle w:val="StyleUnderline"/>
        </w:rPr>
        <w:t xml:space="preserve"> and the future</w:t>
      </w:r>
    </w:p>
    <w:p w14:paraId="42EE32F9" w14:textId="77777777" w:rsidR="00D46F1C" w:rsidRPr="003D6CC2" w:rsidRDefault="00D46F1C" w:rsidP="00D46F1C">
      <w:pPr>
        <w:rPr>
          <w:sz w:val="16"/>
        </w:rPr>
      </w:pPr>
      <w:r w:rsidRPr="003D6CC2">
        <w:rPr>
          <w:sz w:val="18"/>
          <w:szCs w:val="18"/>
        </w:rPr>
        <w:t>Throughout Born in Flames, countless members of the Women’s Army declare</w:t>
      </w:r>
      <w:r w:rsidRPr="003D6CC2">
        <w:rPr>
          <w:sz w:val="16"/>
        </w:rPr>
        <w:t xml:space="preserve">: “This is our time.” </w:t>
      </w:r>
      <w:r w:rsidRPr="006F248B">
        <w:rPr>
          <w:rStyle w:val="StyleUnderline"/>
        </w:rPr>
        <w:t>The time of the revolution was not the time to abolish anti-blackness, white supremacy, and heteropatriarchy.</w:t>
      </w:r>
      <w:r w:rsidRPr="003D6CC2">
        <w:rPr>
          <w:rStyle w:val="StyleUnderline"/>
        </w:rPr>
        <w:t xml:space="preserve"> It was a time that left behind and captured poor (queer) women of color through the progress of democracy and equality</w:t>
      </w:r>
      <w:r>
        <w:t xml:space="preserve">. </w:t>
      </w:r>
      <w:r w:rsidRPr="003D6CC2">
        <w:rPr>
          <w:sz w:val="16"/>
        </w:rPr>
        <w:t xml:space="preserve">In this way, </w:t>
      </w:r>
      <w:r w:rsidRPr="003D6CC2">
        <w:rPr>
          <w:rStyle w:val="Emphasis"/>
        </w:rPr>
        <w:t>“</w:t>
      </w:r>
      <w:r w:rsidRPr="006F248B">
        <w:rPr>
          <w:rStyle w:val="Emphasis"/>
          <w:highlight w:val="green"/>
        </w:rPr>
        <w:t>our time</w:t>
      </w:r>
      <w:r w:rsidRPr="003D6CC2">
        <w:rPr>
          <w:rStyle w:val="Emphasis"/>
        </w:rPr>
        <w:t xml:space="preserve">” </w:t>
      </w:r>
      <w:r w:rsidRPr="006F248B">
        <w:rPr>
          <w:rStyle w:val="Emphasis"/>
          <w:highlight w:val="green"/>
        </w:rPr>
        <w:t>and state time are two antagonistic temporalities</w:t>
      </w:r>
      <w:r w:rsidRPr="006F248B">
        <w:rPr>
          <w:sz w:val="16"/>
          <w:highlight w:val="green"/>
        </w:rPr>
        <w:t xml:space="preserve"> </w:t>
      </w:r>
      <w:r w:rsidRPr="006F248B">
        <w:rPr>
          <w:rStyle w:val="Emphasis"/>
          <w:highlight w:val="green"/>
        </w:rPr>
        <w:t>of violence</w:t>
      </w:r>
      <w:r>
        <w:t xml:space="preserve"> </w:t>
      </w:r>
      <w:r w:rsidRPr="003D6CC2">
        <w:rPr>
          <w:sz w:val="16"/>
        </w:rPr>
        <w:t>in the film</w:t>
      </w:r>
      <w:r>
        <w:t xml:space="preserve">. </w:t>
      </w:r>
      <w:r w:rsidRPr="003D6CC2">
        <w:rPr>
          <w:sz w:val="16"/>
        </w:rPr>
        <w:t xml:space="preserve">As James Scott argues, the modern state’s utopian aim is to reduce the disorderly and chaotic social order under its purview into a mirror of the administrative knowledge central to its observations and governance. </w:t>
      </w:r>
      <w:r w:rsidRPr="003D6CC2">
        <w:rPr>
          <w:rStyle w:val="StyleUnderline"/>
        </w:rPr>
        <w:t xml:space="preserve">The </w:t>
      </w:r>
      <w:r w:rsidRPr="006F248B">
        <w:rPr>
          <w:rStyle w:val="StyleUnderline"/>
        </w:rPr>
        <w:t>state</w:t>
      </w:r>
      <w:r w:rsidRPr="003D6CC2">
        <w:rPr>
          <w:rStyle w:val="StyleUnderline"/>
        </w:rPr>
        <w:t xml:space="preserve"> works to produce temporal and spatial intelligibility with the goal of manufacturing the orderly administration and regulation of the nation’s population, resources, and infrastructure.</w:t>
      </w:r>
      <w:r w:rsidRPr="003D6CC2">
        <w:rPr>
          <w:sz w:val="16"/>
        </w:rPr>
        <w:t xml:space="preserve"> </w:t>
      </w:r>
      <w:r w:rsidRPr="003D6CC2">
        <w:rPr>
          <w:rStyle w:val="StyleUnderline"/>
        </w:rPr>
        <w:t xml:space="preserve">By disrupting and dismantling spaces, populations, and epistemologies that are illegible to its regimes of knowing and governance, </w:t>
      </w:r>
      <w:r w:rsidRPr="006F248B">
        <w:rPr>
          <w:rStyle w:val="StyleUnderline"/>
          <w:highlight w:val="green"/>
        </w:rPr>
        <w:t>the modern state creates a utopia of visibility and legibility that is open to policing and control</w:t>
      </w:r>
      <w:r w:rsidRPr="003D6CC2">
        <w:rPr>
          <w:sz w:val="16"/>
        </w:rPr>
        <w:t xml:space="preserve"> (Scott 1998, 82). </w:t>
      </w:r>
      <w:r w:rsidRPr="003D6CC2">
        <w:rPr>
          <w:rStyle w:val="Emphasis"/>
        </w:rPr>
        <w:t xml:space="preserve">The </w:t>
      </w:r>
      <w:r w:rsidRPr="006F248B">
        <w:rPr>
          <w:rStyle w:val="Emphasis"/>
          <w:highlight w:val="green"/>
        </w:rPr>
        <w:t>management of time is central</w:t>
      </w:r>
      <w:r w:rsidRPr="003D6CC2">
        <w:rPr>
          <w:rStyle w:val="Emphasis"/>
        </w:rPr>
        <w:t xml:space="preserve"> to this process</w:t>
      </w:r>
      <w:r w:rsidRPr="003D6CC2">
        <w:rPr>
          <w:sz w:val="16"/>
        </w:rPr>
        <w:t xml:space="preserve">. “Our time” is what the state seeks to capture. In Born in Flames, state time extends and expands the violence of the past, while </w:t>
      </w:r>
      <w:r w:rsidRPr="003D6CC2">
        <w:rPr>
          <w:rStyle w:val="StyleUnderline"/>
        </w:rPr>
        <w:t xml:space="preserve">“our time” is a temporal regime that exceeds and undoes state time. </w:t>
      </w:r>
      <w:r w:rsidRPr="003D6CC2">
        <w:rPr>
          <w:sz w:val="16"/>
        </w:rPr>
        <w:t>Again, Fanon proves useful for understanding these differences.</w:t>
      </w:r>
    </w:p>
    <w:p w14:paraId="47264A08" w14:textId="77777777" w:rsidR="00D46F1C" w:rsidRPr="0018660A" w:rsidRDefault="00D46F1C" w:rsidP="00D46F1C">
      <w:pPr>
        <w:rPr>
          <w:sz w:val="16"/>
        </w:rPr>
      </w:pPr>
      <w:r w:rsidRPr="0018660A">
        <w:rPr>
          <w:sz w:val="16"/>
        </w:rPr>
        <w:t xml:space="preserve">In The Wretched of the </w:t>
      </w:r>
      <w:r w:rsidRPr="007963B7">
        <w:rPr>
          <w:sz w:val="16"/>
        </w:rPr>
        <w:t xml:space="preserve">Earth, </w:t>
      </w:r>
      <w:r w:rsidRPr="007963B7">
        <w:rPr>
          <w:rStyle w:val="StyleUnderline"/>
        </w:rPr>
        <w:t>Fanon describes</w:t>
      </w:r>
      <w:r w:rsidRPr="0018660A">
        <w:rPr>
          <w:rStyle w:val="StyleUnderline"/>
        </w:rPr>
        <w:t xml:space="preserve"> a “</w:t>
      </w:r>
      <w:r w:rsidRPr="006F248B">
        <w:rPr>
          <w:rStyle w:val="StyleUnderline"/>
          <w:highlight w:val="green"/>
        </w:rPr>
        <w:t>time lag</w:t>
      </w:r>
      <w:r w:rsidRPr="0018660A">
        <w:rPr>
          <w:rStyle w:val="StyleUnderline"/>
        </w:rPr>
        <w:t xml:space="preserve">, or a difference of rhythm, </w:t>
      </w:r>
      <w:r w:rsidRPr="006F248B">
        <w:rPr>
          <w:rStyle w:val="StyleUnderline"/>
          <w:highlight w:val="green"/>
        </w:rPr>
        <w:t>between</w:t>
      </w:r>
      <w:r w:rsidRPr="0018660A">
        <w:rPr>
          <w:rStyle w:val="StyleUnderline"/>
        </w:rPr>
        <w:t xml:space="preserve"> the </w:t>
      </w:r>
      <w:r w:rsidRPr="006F248B">
        <w:rPr>
          <w:rStyle w:val="StyleUnderline"/>
          <w:highlight w:val="green"/>
        </w:rPr>
        <w:t xml:space="preserve">leaders </w:t>
      </w:r>
      <w:r w:rsidRPr="006F248B">
        <w:rPr>
          <w:rStyle w:val="StyleUnderline"/>
        </w:rPr>
        <w:t xml:space="preserve">of a nationalist party </w:t>
      </w:r>
      <w:r w:rsidRPr="006F248B">
        <w:rPr>
          <w:rStyle w:val="StyleUnderline"/>
          <w:highlight w:val="green"/>
        </w:rPr>
        <w:t xml:space="preserve">and the </w:t>
      </w:r>
      <w:r w:rsidRPr="006F248B">
        <w:rPr>
          <w:rStyle w:val="StyleUnderline"/>
        </w:rPr>
        <w:t xml:space="preserve">mass of the </w:t>
      </w:r>
      <w:r w:rsidRPr="006F248B">
        <w:rPr>
          <w:rStyle w:val="StyleUnderline"/>
          <w:highlight w:val="green"/>
        </w:rPr>
        <w:t>people”</w:t>
      </w:r>
      <w:r w:rsidRPr="0018660A">
        <w:rPr>
          <w:sz w:val="16"/>
        </w:rPr>
        <w:t xml:space="preserve"> (Fanon 1963, 107). According to Fanon, </w:t>
      </w:r>
      <w:r w:rsidRPr="0018660A">
        <w:rPr>
          <w:rStyle w:val="StyleUnderline"/>
        </w:rPr>
        <w:t xml:space="preserve">the rank and file of </w:t>
      </w:r>
      <w:r w:rsidRPr="006F248B">
        <w:rPr>
          <w:rStyle w:val="StyleUnderline"/>
          <w:highlight w:val="green"/>
        </w:rPr>
        <w:t>anti-colonial rebellions demand</w:t>
      </w:r>
      <w:r w:rsidRPr="0018660A">
        <w:rPr>
          <w:rStyle w:val="StyleUnderline"/>
        </w:rPr>
        <w:t xml:space="preserve"> the complete and utter immediate </w:t>
      </w:r>
      <w:r w:rsidRPr="006F248B">
        <w:rPr>
          <w:rStyle w:val="StyleUnderline"/>
          <w:highlight w:val="green"/>
        </w:rPr>
        <w:t>destruction of the forms of power that render them “more dead than alive</w:t>
      </w:r>
      <w:r w:rsidRPr="0018660A">
        <w:rPr>
          <w:rStyle w:val="StyleUnderline"/>
        </w:rPr>
        <w:t xml:space="preserve">,” </w:t>
      </w:r>
      <w:r w:rsidRPr="006F248B">
        <w:rPr>
          <w:rStyle w:val="StyleUnderline"/>
          <w:highlight w:val="green"/>
        </w:rPr>
        <w:t>while</w:t>
      </w:r>
      <w:r w:rsidRPr="0018660A">
        <w:rPr>
          <w:rStyle w:val="StyleUnderline"/>
        </w:rPr>
        <w:t xml:space="preserve"> both </w:t>
      </w:r>
      <w:r w:rsidRPr="006F248B">
        <w:rPr>
          <w:rStyle w:val="StyleUnderline"/>
          <w:highlight w:val="green"/>
        </w:rPr>
        <w:t>colonial</w:t>
      </w:r>
      <w:r w:rsidRPr="0018660A">
        <w:rPr>
          <w:rStyle w:val="StyleUnderline"/>
        </w:rPr>
        <w:t xml:space="preserve"> and </w:t>
      </w:r>
      <w:r w:rsidRPr="006F248B">
        <w:rPr>
          <w:rStyle w:val="StyleUnderline"/>
          <w:highlight w:val="green"/>
        </w:rPr>
        <w:t>nationalist</w:t>
      </w:r>
      <w:r w:rsidRPr="0018660A">
        <w:rPr>
          <w:rStyle w:val="StyleUnderline"/>
        </w:rPr>
        <w:t xml:space="preserve"> </w:t>
      </w:r>
      <w:r w:rsidRPr="006F248B">
        <w:rPr>
          <w:rStyle w:val="StyleUnderline"/>
          <w:highlight w:val="green"/>
        </w:rPr>
        <w:t>governments</w:t>
      </w:r>
      <w:r w:rsidRPr="0018660A">
        <w:rPr>
          <w:rStyle w:val="StyleUnderline"/>
        </w:rPr>
        <w:t xml:space="preserve"> attempt to </w:t>
      </w:r>
      <w:r w:rsidRPr="006F248B">
        <w:rPr>
          <w:rStyle w:val="StyleUnderline"/>
          <w:highlight w:val="green"/>
        </w:rPr>
        <w:t>manage, temper, and restrain</w:t>
      </w:r>
      <w:r w:rsidRPr="0018660A">
        <w:rPr>
          <w:rStyle w:val="StyleUnderline"/>
        </w:rPr>
        <w:t xml:space="preserve"> the demands of those who have no more time to give to the promises of a future that is always coming, but never arrives</w:t>
      </w:r>
      <w:r w:rsidRPr="0018660A">
        <w:rPr>
          <w:sz w:val="16"/>
        </w:rPr>
        <w:t xml:space="preserve"> (51). </w:t>
      </w:r>
      <w:r w:rsidRPr="0018660A">
        <w:rPr>
          <w:rStyle w:val="StyleUnderline"/>
        </w:rPr>
        <w:t xml:space="preserve">For example, in the film, the </w:t>
      </w:r>
      <w:r w:rsidRPr="006F248B">
        <w:rPr>
          <w:rStyle w:val="StyleUnderline"/>
          <w:highlight w:val="green"/>
        </w:rPr>
        <w:t>state promises</w:t>
      </w:r>
      <w:r w:rsidRPr="0018660A">
        <w:rPr>
          <w:rStyle w:val="StyleUnderline"/>
        </w:rPr>
        <w:t xml:space="preserve"> that “</w:t>
      </w:r>
      <w:r w:rsidRPr="006F248B">
        <w:rPr>
          <w:rStyle w:val="StyleUnderline"/>
          <w:highlight w:val="green"/>
        </w:rPr>
        <w:t>in the future” there will be</w:t>
      </w:r>
      <w:r w:rsidRPr="0018660A">
        <w:rPr>
          <w:rStyle w:val="StyleUnderline"/>
        </w:rPr>
        <w:t xml:space="preserve"> </w:t>
      </w:r>
      <w:r w:rsidRPr="006F248B">
        <w:rPr>
          <w:rStyle w:val="StyleUnderline"/>
          <w:highlight w:val="green"/>
        </w:rPr>
        <w:t>jobs, an end to sexual violence, and racial and gender equality</w:t>
      </w:r>
      <w:r w:rsidRPr="0018660A">
        <w:rPr>
          <w:rStyle w:val="StyleUnderline"/>
        </w:rPr>
        <w:t>. But for Fanon, the “hopeless dregs of humanity” (or the wretched of the earth) are filled with an “uncontrollable rage” and thus exist in a temporal regime apart from that of the party or the nation.</w:t>
      </w:r>
      <w:r w:rsidRPr="0018660A">
        <w:rPr>
          <w:sz w:val="16"/>
        </w:rPr>
        <w:t xml:space="preserve"> This is a </w:t>
      </w:r>
      <w:r w:rsidRPr="003A4C2D">
        <w:rPr>
          <w:rStyle w:val="Emphasis"/>
          <w:highlight w:val="green"/>
        </w:rPr>
        <w:t>time of intensity and immediacy</w:t>
      </w:r>
      <w:r w:rsidRPr="0018660A">
        <w:rPr>
          <w:sz w:val="16"/>
        </w:rPr>
        <w:t xml:space="preserve"> (“the slaves of modern times are impatient”), </w:t>
      </w:r>
      <w:r w:rsidRPr="0018660A">
        <w:rPr>
          <w:rStyle w:val="StyleUnderline"/>
        </w:rPr>
        <w:t>where the future of the present as it is means no future at all</w:t>
      </w:r>
      <w:r w:rsidRPr="0018660A">
        <w:rPr>
          <w:sz w:val="16"/>
        </w:rPr>
        <w:t xml:space="preserve"> (74). </w:t>
      </w:r>
      <w:r w:rsidRPr="0018660A">
        <w:rPr>
          <w:rStyle w:val="StyleUnderline"/>
        </w:rPr>
        <w:t>Like the financial, epistemological, and racialized legacies of slavery Baucom sees intensifying in our current moment, Fanon diagnoses the future of colonialism as the accumulation of the social, biological, and living death of the native. The native lives a death in life produced by the racism of slavery and colonialism</w:t>
      </w:r>
      <w:r w:rsidRPr="0018660A">
        <w:rPr>
          <w:sz w:val="16"/>
        </w:rPr>
        <w:t xml:space="preserve">. </w:t>
      </w:r>
      <w:r w:rsidRPr="003B452C">
        <w:rPr>
          <w:rStyle w:val="Emphasis"/>
        </w:rPr>
        <w:t>The future’s horizon is the accumulation of past forms of racial terror and violence.</w:t>
      </w:r>
      <w:r w:rsidRPr="003B452C">
        <w:rPr>
          <w:sz w:val="16"/>
        </w:rPr>
        <w:t xml:space="preserve"> In t</w:t>
      </w:r>
      <w:r w:rsidRPr="0018660A">
        <w:rPr>
          <w:sz w:val="16"/>
        </w:rPr>
        <w:t xml:space="preserve">his way, </w:t>
      </w:r>
      <w:r w:rsidRPr="0018660A">
        <w:rPr>
          <w:rStyle w:val="StyleUnderline"/>
        </w:rPr>
        <w:t>Baucom and Fanon draw connections between race and time that are crucial to questions of queer futurity</w:t>
      </w:r>
      <w:r w:rsidRPr="0018660A">
        <w:rPr>
          <w:sz w:val="16"/>
        </w:rPr>
        <w:t xml:space="preserve">. </w:t>
      </w:r>
      <w:r w:rsidRPr="0018660A">
        <w:rPr>
          <w:rStyle w:val="StyleUnderline"/>
        </w:rPr>
        <w:t>The relationship between race, gender, death, and the future is central to the immediacy and spontaneity of the Women’s Army and is foundational to the film’s critique of the future.</w:t>
      </w:r>
      <w:r w:rsidRPr="0018660A">
        <w:rPr>
          <w:sz w:val="16"/>
        </w:rPr>
        <w:t xml:space="preserve"> We can turn to the </w:t>
      </w:r>
      <w:proofErr w:type="spellStart"/>
      <w:r w:rsidRPr="0018660A">
        <w:rPr>
          <w:sz w:val="16"/>
        </w:rPr>
        <w:t>Fanonian</w:t>
      </w:r>
      <w:proofErr w:type="spellEnd"/>
      <w:r w:rsidRPr="0018660A">
        <w:rPr>
          <w:sz w:val="16"/>
        </w:rPr>
        <w:t>-inspired prison writings of George Jackson to further explore the relationship between death, race, and the future.</w:t>
      </w:r>
    </w:p>
    <w:p w14:paraId="22F2EB00" w14:textId="77777777" w:rsidR="00D46F1C" w:rsidRPr="00D717FC" w:rsidRDefault="00D46F1C" w:rsidP="00D46F1C">
      <w:pPr>
        <w:rPr>
          <w:rStyle w:val="StyleUnderline"/>
        </w:rPr>
      </w:pPr>
      <w:r w:rsidRPr="00D717FC">
        <w:rPr>
          <w:sz w:val="18"/>
          <w:szCs w:val="18"/>
        </w:rPr>
        <w:t xml:space="preserve">In his 1972 text Blood in My Eye, published shortly after he was shot and killed by guards at San Quentin prison, </w:t>
      </w:r>
      <w:r w:rsidRPr="00D717FC">
        <w:rPr>
          <w:rStyle w:val="StyleUnderline"/>
        </w:rPr>
        <w:t>Jackson writes</w:t>
      </w:r>
      <w:r>
        <w:t xml:space="preserve"> </w:t>
      </w:r>
      <w:r w:rsidRPr="00D717FC">
        <w:rPr>
          <w:rStyle w:val="StyleUnderline"/>
        </w:rPr>
        <w:t>of racism, death, and revolution:</w:t>
      </w:r>
    </w:p>
    <w:p w14:paraId="5C2E2D86" w14:textId="77777777" w:rsidR="00D46F1C" w:rsidRPr="00D717FC" w:rsidRDefault="00D46F1C" w:rsidP="00D46F1C">
      <w:pPr>
        <w:rPr>
          <w:sz w:val="16"/>
        </w:rPr>
      </w:pPr>
      <w:r w:rsidRPr="00D717FC">
        <w:rPr>
          <w:sz w:val="16"/>
        </w:rPr>
        <w:t xml:space="preserve">Their line is: </w:t>
      </w:r>
      <w:r w:rsidRPr="00D717FC">
        <w:rPr>
          <w:rStyle w:val="StyleUnderline"/>
        </w:rPr>
        <w:t>“</w:t>
      </w:r>
      <w:proofErr w:type="spellStart"/>
      <w:r w:rsidRPr="00D717FC">
        <w:rPr>
          <w:rStyle w:val="StyleUnderline"/>
        </w:rPr>
        <w:t>Ain’t</w:t>
      </w:r>
      <w:proofErr w:type="spellEnd"/>
      <w:r w:rsidRPr="00D717FC">
        <w:rPr>
          <w:rStyle w:val="StyleUnderline"/>
        </w:rPr>
        <w:t xml:space="preserve"> nobody </w:t>
      </w:r>
      <w:r w:rsidRPr="006E611F">
        <w:rPr>
          <w:rStyle w:val="StyleUnderline"/>
        </w:rPr>
        <w:t xml:space="preserve">but black folks </w:t>
      </w:r>
      <w:proofErr w:type="spellStart"/>
      <w:r w:rsidRPr="006E611F">
        <w:rPr>
          <w:rStyle w:val="StyleUnderline"/>
        </w:rPr>
        <w:t>gonna</w:t>
      </w:r>
      <w:proofErr w:type="spellEnd"/>
      <w:r w:rsidRPr="006E611F">
        <w:rPr>
          <w:rStyle w:val="StyleUnderline"/>
        </w:rPr>
        <w:t xml:space="preserve"> die in the revolution.”</w:t>
      </w:r>
      <w:r w:rsidRPr="006E611F">
        <w:rPr>
          <w:sz w:val="16"/>
        </w:rPr>
        <w:t xml:space="preserve"> This argument completely </w:t>
      </w:r>
      <w:r w:rsidRPr="006E611F">
        <w:rPr>
          <w:rStyle w:val="StyleUnderline"/>
        </w:rPr>
        <w:t xml:space="preserve">overlooks the fact that we have always done most of the dying, and still </w:t>
      </w:r>
      <w:proofErr w:type="gramStart"/>
      <w:r w:rsidRPr="006E611F">
        <w:rPr>
          <w:rStyle w:val="StyleUnderline"/>
        </w:rPr>
        <w:t>do</w:t>
      </w:r>
      <w:r w:rsidRPr="006E611F">
        <w:t>:</w:t>
      </w:r>
      <w:proofErr w:type="gramEnd"/>
      <w:r>
        <w:t xml:space="preserve"> </w:t>
      </w:r>
      <w:r w:rsidRPr="00D717FC">
        <w:rPr>
          <w:rStyle w:val="StyleUnderline"/>
        </w:rPr>
        <w:t xml:space="preserve">dying at the stake, through social neglect or in U.S. foreign wars. The point is now to </w:t>
      </w:r>
      <w:r w:rsidRPr="007963B7">
        <w:rPr>
          <w:rStyle w:val="StyleUnderline"/>
        </w:rPr>
        <w:t>construct a situation where someone else will join in the dying.</w:t>
      </w:r>
      <w:r w:rsidRPr="007963B7">
        <w:t xml:space="preserve"> </w:t>
      </w:r>
      <w:r w:rsidRPr="007963B7">
        <w:rPr>
          <w:sz w:val="16"/>
        </w:rPr>
        <w:t>If</w:t>
      </w:r>
      <w:r w:rsidRPr="00D717FC">
        <w:rPr>
          <w:sz w:val="16"/>
        </w:rPr>
        <w:t xml:space="preserve"> it fails and we </w:t>
      </w:r>
      <w:proofErr w:type="gramStart"/>
      <w:r w:rsidRPr="00D717FC">
        <w:rPr>
          <w:sz w:val="16"/>
        </w:rPr>
        <w:t>have to</w:t>
      </w:r>
      <w:proofErr w:type="gramEnd"/>
      <w:r w:rsidRPr="00D717FC">
        <w:rPr>
          <w:sz w:val="16"/>
        </w:rPr>
        <w:t xml:space="preserve"> do most of the dying anyway, we’re certainly no worse off than before. (Jackson 1972, 6)</w:t>
      </w:r>
    </w:p>
    <w:p w14:paraId="7295554E" w14:textId="77777777" w:rsidR="00D46F1C" w:rsidRPr="00BD7594" w:rsidRDefault="00D46F1C" w:rsidP="00D46F1C">
      <w:pPr>
        <w:rPr>
          <w:rStyle w:val="StyleUnderline"/>
        </w:rPr>
      </w:pPr>
      <w:r w:rsidRPr="00BD7594">
        <w:rPr>
          <w:sz w:val="16"/>
        </w:rPr>
        <w:t xml:space="preserve">Here, Jackson argues that the social order of the United States is saturated with an anti-blackness that produces, in the words of Ruth Wilson Gilmore, </w:t>
      </w:r>
      <w:r w:rsidRPr="00BD7594">
        <w:rPr>
          <w:rStyle w:val="StyleUnderline"/>
        </w:rPr>
        <w:t>“the state-sanctioned or extralegal production and exploitation of group-differentiated vulnerability to premature death”</w:t>
      </w:r>
      <w:r w:rsidRPr="00BD7594">
        <w:rPr>
          <w:sz w:val="16"/>
        </w:rPr>
        <w:t xml:space="preserve"> (2007, 28). Jackson’s text is littered with a polemic that links race and death in a way that preemptively echoes </w:t>
      </w:r>
      <w:r w:rsidRPr="00BD7594">
        <w:rPr>
          <w:rStyle w:val="StyleUnderline"/>
        </w:rPr>
        <w:t>Michel Foucault’s declaration that racism is the process of “introducing a break into the domain of life that is under power’s control: the break between what must live and what must die”</w:t>
      </w:r>
      <w:r>
        <w:t xml:space="preserve"> </w:t>
      </w:r>
      <w:r w:rsidRPr="00BD7594">
        <w:rPr>
          <w:sz w:val="18"/>
          <w:szCs w:val="18"/>
        </w:rPr>
        <w:t xml:space="preserve">(Foucault 2003, 254). </w:t>
      </w:r>
      <w:r w:rsidRPr="00BD7594">
        <w:rPr>
          <w:rStyle w:val="StyleUnderline"/>
        </w:rPr>
        <w:t>When Jackson, Gilmore, and Foucault define race as the production of premature death, they make a connection between race and the future</w:t>
      </w:r>
      <w:r>
        <w:t xml:space="preserve">. </w:t>
      </w:r>
      <w:r w:rsidRPr="00BD7594">
        <w:rPr>
          <w:rStyle w:val="StyleUnderline"/>
        </w:rPr>
        <w:t xml:space="preserve">Race is the accumulation of premature death and </w:t>
      </w:r>
      <w:r w:rsidRPr="007963B7">
        <w:rPr>
          <w:rStyle w:val="StyleUnderline"/>
        </w:rPr>
        <w:t>dying. For Jackson, race fractures the future so that the future looks like incarceration or the premature death of malnutrition, disease, and exhaustion. The future</w:t>
      </w:r>
      <w:r w:rsidRPr="00BD7594">
        <w:rPr>
          <w:rStyle w:val="StyleUnderline"/>
        </w:rPr>
        <w:t xml:space="preserve"> </w:t>
      </w:r>
      <w:r w:rsidRPr="009B5CCA">
        <w:rPr>
          <w:sz w:val="16"/>
        </w:rPr>
        <w:t>was not the hopefulness of unknown possibilities.</w:t>
      </w:r>
      <w:r w:rsidRPr="009B5CCA">
        <w:rPr>
          <w:rStyle w:val="StyleUnderline"/>
          <w:sz w:val="16"/>
        </w:rPr>
        <w:t xml:space="preserve"> </w:t>
      </w:r>
      <w:r w:rsidRPr="00BD7594">
        <w:rPr>
          <w:rStyle w:val="StyleUnderline"/>
        </w:rPr>
        <w:t xml:space="preserve">It was rather the devastating weight of knowing that death was coming cloaked in abandonment, neglect, incarceration, or murder. </w:t>
      </w:r>
      <w:r w:rsidRPr="00080328">
        <w:rPr>
          <w:rStyle w:val="Emphasis"/>
        </w:rPr>
        <w:t>In other words, according to Jackson, death was always and already rushing towards the present of blackness.</w:t>
      </w:r>
    </w:p>
    <w:p w14:paraId="65F67331" w14:textId="77777777" w:rsidR="00D46F1C" w:rsidRDefault="00D46F1C" w:rsidP="00D46F1C">
      <w:r w:rsidRPr="009776D0">
        <w:rPr>
          <w:sz w:val="16"/>
        </w:rPr>
        <w:t xml:space="preserve">In the last line of No Future: Queer Theory and the Death Drive, Lee Edelman similarly connects the future to premature death when he references the murder of </w:t>
      </w:r>
      <w:r w:rsidRPr="007963B7">
        <w:rPr>
          <w:sz w:val="16"/>
        </w:rPr>
        <w:t xml:space="preserve">Matthew Shepard. He writes: </w:t>
      </w:r>
      <w:r w:rsidRPr="007963B7">
        <w:rPr>
          <w:rStyle w:val="StyleUnderline"/>
        </w:rPr>
        <w:t xml:space="preserve">“Somewhere, someone else will be </w:t>
      </w:r>
      <w:r w:rsidRPr="007963B7">
        <w:rPr>
          <w:strike/>
          <w:sz w:val="16"/>
        </w:rPr>
        <w:t>savagely</w:t>
      </w:r>
      <w:r w:rsidRPr="007963B7">
        <w:rPr>
          <w:rStyle w:val="StyleUnderline"/>
          <w:sz w:val="16"/>
        </w:rPr>
        <w:t xml:space="preserve"> </w:t>
      </w:r>
      <w:r w:rsidRPr="007963B7">
        <w:rPr>
          <w:rStyle w:val="StyleUnderline"/>
        </w:rPr>
        <w:t>beaten and left to die – sacrificed to a future whose beat goes on, like a pulse or a heart – and another corpse will be left like a mangled scarecrow to frighten the birds who are gathering now, who are beating their</w:t>
      </w:r>
      <w:r w:rsidRPr="009B5CCA">
        <w:rPr>
          <w:rStyle w:val="StyleUnderline"/>
        </w:rPr>
        <w:t xml:space="preserve"> wings, and who, like the death drive, keep on coming”</w:t>
      </w:r>
      <w:r>
        <w:t xml:space="preserve"> </w:t>
      </w:r>
      <w:r w:rsidRPr="00231800">
        <w:rPr>
          <w:sz w:val="16"/>
        </w:rPr>
        <w:t xml:space="preserve">(Edelman 2004, 154). For Edelman, the </w:t>
      </w:r>
      <w:r w:rsidRPr="009B5CCA">
        <w:rPr>
          <w:rStyle w:val="StyleUnderline"/>
        </w:rPr>
        <w:t>future will necessarily continue to produce a world that is unlivable for queer people</w:t>
      </w:r>
      <w:r>
        <w:t>.</w:t>
      </w:r>
      <w:r w:rsidRPr="009B5CCA">
        <w:rPr>
          <w:sz w:val="16"/>
        </w:rPr>
        <w:t xml:space="preserve"> In this way, the polemics of black liberation and Edelman’s anti-social thesis share an affinity around the theorization of the future as overdetermined by premature death, yet they diverge in how they imagine death’s relationship to race and power. For Edelman, the future looks like repetition of the death of Matthew Shepard (a white gay man), while for Jackson, it looks like the premature death of incarceration, the ghetto, and chattel slavery’s haunting contortion of the present. In other words, the state and anti-blackness were central to the anti-sociality of the black liberation movement. Within Jackson’s analysis, the state is the primary mechanism for unevenly distributing racialized regimes of value and disposability. Following the writing of Fanon, Jackson argued that for this relationship to be abolished: </w:t>
      </w:r>
      <w:r w:rsidRPr="009B5CCA">
        <w:rPr>
          <w:rStyle w:val="StyleUnderline"/>
        </w:rPr>
        <w:t xml:space="preserve">“The </w:t>
      </w:r>
      <w:r w:rsidRPr="00231800">
        <w:rPr>
          <w:rStyle w:val="StyleUnderline"/>
          <w:highlight w:val="green"/>
        </w:rPr>
        <w:t>government</w:t>
      </w:r>
      <w:r w:rsidRPr="009B5CCA">
        <w:rPr>
          <w:rStyle w:val="StyleUnderline"/>
        </w:rPr>
        <w:t xml:space="preserve"> of the U.S.A and all that it stands for, all that it represents, </w:t>
      </w:r>
      <w:r w:rsidRPr="00231800">
        <w:rPr>
          <w:rStyle w:val="StyleUnderline"/>
          <w:highlight w:val="green"/>
        </w:rPr>
        <w:t>must be destroyed</w:t>
      </w:r>
      <w:r w:rsidRPr="009B5CCA">
        <w:rPr>
          <w:rStyle w:val="StyleUnderline"/>
        </w:rPr>
        <w:t xml:space="preserve">. This is the </w:t>
      </w:r>
      <w:r w:rsidRPr="00231800">
        <w:rPr>
          <w:rStyle w:val="StyleUnderline"/>
          <w:highlight w:val="green"/>
        </w:rPr>
        <w:t>start</w:t>
      </w:r>
      <w:r w:rsidRPr="00231800">
        <w:rPr>
          <w:rStyle w:val="StyleUnderline"/>
        </w:rPr>
        <w:t>ing</w:t>
      </w:r>
      <w:r w:rsidRPr="009B5CCA">
        <w:rPr>
          <w:rStyle w:val="StyleUnderline"/>
        </w:rPr>
        <w:t xml:space="preserve"> point, </w:t>
      </w:r>
      <w:r w:rsidRPr="00231800">
        <w:rPr>
          <w:rStyle w:val="StyleUnderline"/>
          <w:highlight w:val="green"/>
        </w:rPr>
        <w:t>and</w:t>
      </w:r>
      <w:r w:rsidRPr="009B5CCA">
        <w:rPr>
          <w:rStyle w:val="StyleUnderline"/>
        </w:rPr>
        <w:t xml:space="preserve"> the </w:t>
      </w:r>
      <w:r w:rsidRPr="00231800">
        <w:rPr>
          <w:rStyle w:val="StyleUnderline"/>
          <w:highlight w:val="green"/>
        </w:rPr>
        <w:t>end</w:t>
      </w:r>
      <w:r>
        <w:t xml:space="preserve">” </w:t>
      </w:r>
      <w:r w:rsidRPr="009B5CCA">
        <w:rPr>
          <w:sz w:val="16"/>
        </w:rPr>
        <w:t>(Jackson 1972, 54). Jackson’s polemic crescendos when he describes the future he desires:</w:t>
      </w:r>
    </w:p>
    <w:p w14:paraId="3AAE0155" w14:textId="77777777" w:rsidR="00D46F1C" w:rsidRDefault="00D46F1C" w:rsidP="00D46F1C">
      <w:r w:rsidRPr="009B5CCA">
        <w:rPr>
          <w:rStyle w:val="StyleUnderline"/>
        </w:rPr>
        <w:t xml:space="preserve">We must accept the eventuality of bringing the U.S.A to its knees; accept the closing off of critical sections of the city with barbed wire, armed pig carriers </w:t>
      </w:r>
      <w:proofErr w:type="spellStart"/>
      <w:r w:rsidRPr="009B5CCA">
        <w:rPr>
          <w:rStyle w:val="StyleUnderline"/>
        </w:rPr>
        <w:t>criss-crossing</w:t>
      </w:r>
      <w:proofErr w:type="spellEnd"/>
      <w:r w:rsidRPr="009B5CCA">
        <w:rPr>
          <w:rStyle w:val="StyleUnderline"/>
        </w:rPr>
        <w:t xml:space="preserve"> the city streets, soldiers everywhere, tommy guns pointed at stomach level, smoke curling black against the daylight sky, the smell of cordite, house-to-house searches, doors being kicked down, the commonness of death.</w:t>
      </w:r>
      <w:r>
        <w:t xml:space="preserve"> (</w:t>
      </w:r>
      <w:r w:rsidRPr="009B5CCA">
        <w:rPr>
          <w:sz w:val="16"/>
        </w:rPr>
        <w:t>Jackson 1972, 55)</w:t>
      </w:r>
    </w:p>
    <w:p w14:paraId="4075EE40" w14:textId="77777777" w:rsidR="00D46F1C" w:rsidRPr="00D73939" w:rsidRDefault="00D46F1C" w:rsidP="00D46F1C">
      <w:pPr>
        <w:rPr>
          <w:rStyle w:val="StyleUnderline"/>
        </w:rPr>
      </w:pPr>
      <w:r w:rsidRPr="00D73939">
        <w:rPr>
          <w:rStyle w:val="StyleUnderline"/>
        </w:rPr>
        <w:t>If the past and present have produced the accumulation of the premature death of black people, then Jackson imagines the complete undoing of the social order as the way out of temporal capture.</w:t>
      </w:r>
      <w:r>
        <w:t xml:space="preserve"> </w:t>
      </w:r>
      <w:r w:rsidRPr="00D73939">
        <w:rPr>
          <w:rStyle w:val="Emphasis"/>
        </w:rPr>
        <w:t xml:space="preserve">The future of </w:t>
      </w:r>
      <w:proofErr w:type="gramStart"/>
      <w:r w:rsidRPr="00D73939">
        <w:rPr>
          <w:rStyle w:val="Emphasis"/>
        </w:rPr>
        <w:t>the social</w:t>
      </w:r>
      <w:proofErr w:type="gramEnd"/>
      <w:r w:rsidRPr="00D73939">
        <w:rPr>
          <w:rStyle w:val="Emphasis"/>
        </w:rPr>
        <w:t xml:space="preserve"> order means no future, and so the future must come to an end. </w:t>
      </w:r>
      <w:r w:rsidRPr="00D73939">
        <w:rPr>
          <w:sz w:val="18"/>
          <w:szCs w:val="18"/>
        </w:rPr>
        <w:t xml:space="preserve">Fanon similarly imagines the relationship between the native and the future of the social order: “They won’t be reformed characters to please colonial society, fitting in with the morality of its rulers; quite on the contrary, they take for granted the impossibility of their entering the city save by hand grenades and revolvers” (Fanon 1963, 130). </w:t>
      </w:r>
      <w:r w:rsidRPr="00D73939">
        <w:rPr>
          <w:rStyle w:val="StyleUnderline"/>
        </w:rPr>
        <w:t xml:space="preserve">Here, the invitation to the safety and security of the city (or the social order as it is) is an offer to continue a life that is </w:t>
      </w:r>
      <w:proofErr w:type="gramStart"/>
      <w:r w:rsidRPr="00D73939">
        <w:rPr>
          <w:rStyle w:val="StyleUnderline"/>
        </w:rPr>
        <w:t>a half</w:t>
      </w:r>
      <w:proofErr w:type="gramEnd"/>
      <w:r w:rsidRPr="00D73939">
        <w:rPr>
          <w:rStyle w:val="StyleUnderline"/>
        </w:rPr>
        <w:t>-life. Possibility comes from a starting point that is an end.</w:t>
      </w:r>
    </w:p>
    <w:p w14:paraId="0741D4F6" w14:textId="77777777" w:rsidR="00D46F1C" w:rsidRDefault="00D46F1C" w:rsidP="00D46F1C">
      <w:pPr>
        <w:rPr>
          <w:rStyle w:val="StyleUnderline"/>
        </w:rPr>
      </w:pPr>
      <w:r w:rsidRPr="009776D0">
        <w:rPr>
          <w:sz w:val="16"/>
        </w:rPr>
        <w:t xml:space="preserve">In her writing from captivity, Angela Davis articulates this logic in relationship to the prison. In the 1971 essay “Political Prisoners, Prisons, and Black Liberation,” Davis argues that the sole purpose of the police was to “intimidate blacks” and “to persuade us with their violence that we are powerless to alter the conditions of our lives” (39). Davis theorizes the violence of police and prisons as pervasive and unrelenting. Throughout the essay, Davis names the complicity between an anti-blackness as old as liberal freedom and new forms of penal and policing technologies that emerged in the 1970s in response to political upheaval and insurrection. Davis calls for the abolition of what she terms the “law-enforcement-judicial-penal network” in addition to arguing for the construction of a mass movement that could contest the “victory of fascism” (50). Yet, in line with the political imaginaries at the time – an imaginary articulated by Born </w:t>
      </w:r>
      <w:proofErr w:type="gramStart"/>
      <w:r w:rsidRPr="009776D0">
        <w:rPr>
          <w:sz w:val="16"/>
        </w:rPr>
        <w:t>In</w:t>
      </w:r>
      <w:proofErr w:type="gramEnd"/>
      <w:r w:rsidRPr="009776D0">
        <w:rPr>
          <w:sz w:val="16"/>
        </w:rPr>
        <w:t xml:space="preserve"> Flames – Davis wanted more than an end to the prison and the violence of the police. Like other early black feminist writing, Davis did not just call for the overthrow of one form of state power so that a new one may take its place. Instead, Davis implied that the social order itself must be undone. For Davis, the prison was not the primary problem. </w:t>
      </w:r>
      <w:proofErr w:type="gramStart"/>
      <w:r w:rsidRPr="009776D0">
        <w:rPr>
          <w:sz w:val="16"/>
        </w:rPr>
        <w:t>The prison</w:t>
      </w:r>
      <w:proofErr w:type="gramEnd"/>
      <w:r w:rsidRPr="009776D0">
        <w:rPr>
          <w:sz w:val="16"/>
        </w:rPr>
        <w:t xml:space="preserve"> was made possible by the libidinal, symbolic, and discursive regimes that actualized the uneven institutionalized distribution of value and disposability along the lines of race, gender, and sexuality. </w:t>
      </w:r>
      <w:r w:rsidRPr="009776D0">
        <w:rPr>
          <w:rStyle w:val="StyleUnderline"/>
        </w:rPr>
        <w:t>Davis called for the total epistemological and ontological undoing of the forms of knowledge and subjectivity that were produced by the racial state. In short, hope, for Davis, meant that the prison could not have a future, and more so, that a world that could have the prison would need to end as well.</w:t>
      </w:r>
    </w:p>
    <w:p w14:paraId="03938E54" w14:textId="77777777" w:rsidR="00D46F1C" w:rsidRDefault="00D46F1C" w:rsidP="00D46F1C">
      <w:pPr>
        <w:rPr>
          <w:rStyle w:val="Emphasis"/>
        </w:rPr>
      </w:pPr>
      <w:r w:rsidRPr="007500A0">
        <w:rPr>
          <w:sz w:val="16"/>
        </w:rPr>
        <w:t>Critically, Jackson did not understand the end of the future of the social order as particularly different from his present because “I’ve lived with repression every moment of my life, a repression so formidable that any movement on my part can only bring relief” (1972, 7). Jackson’s understanding of the future arose from his critique of reform. Derived from his correspondence with Davis, Jackson argued that the essence of fascism was reform or more specifically “economic reform” (118).11 Every reform that modified or improved the operations of global capitalism and white supremacy only extended the life of the social order</w:t>
      </w:r>
      <w:r>
        <w:t xml:space="preserve">. </w:t>
      </w:r>
      <w:r w:rsidRPr="007500A0">
        <w:rPr>
          <w:sz w:val="16"/>
        </w:rPr>
        <w:t xml:space="preserve">And the </w:t>
      </w:r>
      <w:r w:rsidRPr="007500A0">
        <w:rPr>
          <w:rStyle w:val="StyleUnderline"/>
        </w:rPr>
        <w:t xml:space="preserve">life of the social order, </w:t>
      </w:r>
      <w:r w:rsidRPr="007500A0">
        <w:rPr>
          <w:sz w:val="16"/>
        </w:rPr>
        <w:t>according to Jackson and Fanon</w:t>
      </w:r>
      <w:r w:rsidRPr="007500A0">
        <w:rPr>
          <w:rStyle w:val="StyleUnderline"/>
        </w:rPr>
        <w:t>, is parasitic on the control, exploitation, incarceration, and premature death of black people.</w:t>
      </w:r>
      <w:r>
        <w:t xml:space="preserve"> </w:t>
      </w:r>
      <w:r w:rsidRPr="007500A0">
        <w:rPr>
          <w:rStyle w:val="StyleUnderline"/>
        </w:rPr>
        <w:t xml:space="preserve">The creation of a new world could not rely on “long term politics” because patience, reform, and change meant nothing to “the person who expects to die tomorrow” (10). For Jackson, </w:t>
      </w:r>
      <w:r w:rsidRPr="00231B76">
        <w:rPr>
          <w:rStyle w:val="Emphasis"/>
        </w:rPr>
        <w:t xml:space="preserve">the </w:t>
      </w:r>
      <w:r w:rsidRPr="00081963">
        <w:rPr>
          <w:rStyle w:val="Emphasis"/>
          <w:highlight w:val="green"/>
        </w:rPr>
        <w:t>future is a time those without a future cannot risk. The future was not coming and so the present could not wait.</w:t>
      </w:r>
    </w:p>
    <w:p w14:paraId="730A89F0" w14:textId="77777777" w:rsidR="00D46F1C" w:rsidRPr="00DC6F64" w:rsidRDefault="00D46F1C" w:rsidP="00D46F1C">
      <w:pPr>
        <w:rPr>
          <w:rStyle w:val="StyleUnderline"/>
        </w:rPr>
      </w:pPr>
      <w:r w:rsidRPr="0054506E">
        <w:rPr>
          <w:sz w:val="16"/>
        </w:rPr>
        <w:t xml:space="preserve">The temporal break between those without a future who demand this is “our time” and the time of the state that declares your time is the future, is most striking in the final scenes of Born in Flames. Towards the end of the film, the president of the United States delivers a national televised address to announce a new reform that will pay women for housework. Simultaneous with the announcement, a cadre of the Women’s Army storms the state-run TV station and interrupts the president’s address with a video that exposes the imprisonment and murder of their leader, Adelaide Norris. Norris was murdered, in part, because of how she understood the relationship between time and violence. </w:t>
      </w:r>
      <w:r w:rsidRPr="00DC6F64">
        <w:rPr>
          <w:sz w:val="16"/>
          <w:szCs w:val="18"/>
        </w:rPr>
        <w:t>This is evident in internal discussions within the Women’s Army concerning the use of violence.</w:t>
      </w:r>
      <w:r w:rsidRPr="00DC6F64">
        <w:rPr>
          <w:sz w:val="16"/>
        </w:rPr>
        <w:t xml:space="preserve"> </w:t>
      </w:r>
      <w:r w:rsidRPr="0054506E">
        <w:rPr>
          <w:sz w:val="16"/>
        </w:rPr>
        <w:t>When Hilary Hurst and Norris, the two leaders of the Women’s Army (according to the FBI), discuss the role of violence in the actions of the Women’s Army, they have competing visions of the relationship between time and violence</w:t>
      </w:r>
      <w:r w:rsidRPr="00C84199">
        <w:rPr>
          <w:rStyle w:val="StyleUnderline"/>
        </w:rPr>
        <w:t>.</w:t>
      </w:r>
      <w:r w:rsidRPr="00DC6F64">
        <w:rPr>
          <w:sz w:val="16"/>
        </w:rPr>
        <w:t xml:space="preserve"> When Hurst tells Norris, </w:t>
      </w:r>
      <w:r w:rsidRPr="00460A2F">
        <w:rPr>
          <w:rStyle w:val="StyleUnderline"/>
        </w:rPr>
        <w:t>“The reality of having to deal with taking up arms, Adelaide, is really heavy, I mean whether we can accept or be responsible for the potential violence thrust upon us, from our own violence thrust out ...”</w:t>
      </w:r>
      <w:r w:rsidRPr="00DC6F64">
        <w:rPr>
          <w:sz w:val="16"/>
        </w:rPr>
        <w:t xml:space="preserve"> </w:t>
      </w:r>
      <w:r w:rsidRPr="00460A2F">
        <w:rPr>
          <w:rStyle w:val="StyleUnderline"/>
        </w:rPr>
        <w:t xml:space="preserve">Norris simply replies, “I’m telling </w:t>
      </w:r>
      <w:r w:rsidRPr="007963B7">
        <w:rPr>
          <w:rStyle w:val="StyleUnderline"/>
        </w:rPr>
        <w:t>you it’s already happening. It’s here. It’s that time.”</w:t>
      </w:r>
      <w:r w:rsidRPr="007963B7">
        <w:rPr>
          <w:sz w:val="16"/>
        </w:rPr>
        <w:t xml:space="preserve">12 </w:t>
      </w:r>
      <w:r w:rsidRPr="007963B7">
        <w:rPr>
          <w:rStyle w:val="StyleUnderline"/>
        </w:rPr>
        <w:t>Norris’s response invokes two forms of violence</w:t>
      </w:r>
      <w:r w:rsidRPr="007963B7">
        <w:rPr>
          <w:sz w:val="16"/>
        </w:rPr>
        <w:t xml:space="preserve">. </w:t>
      </w:r>
      <w:r w:rsidRPr="007963B7">
        <w:rPr>
          <w:rStyle w:val="Emphasis"/>
        </w:rPr>
        <w:t xml:space="preserve">First, she implies that the state violence Hurst is concerned will come if they take up arms has already arrived </w:t>
      </w:r>
      <w:r w:rsidRPr="007963B7">
        <w:rPr>
          <w:sz w:val="16"/>
        </w:rPr>
        <w:t>(indeed Norris will be imprisoned and murdered within a few days of this conversation).</w:t>
      </w:r>
      <w:r w:rsidRPr="007963B7">
        <w:rPr>
          <w:rStyle w:val="Emphasis"/>
        </w:rPr>
        <w:t xml:space="preserve"> She also indicates that the time is right to intensify their efforts through the deployment of violence. The time is right for counter-violence, because state violence is already the past, present, and future</w:t>
      </w:r>
      <w:r w:rsidRPr="007963B7">
        <w:rPr>
          <w:sz w:val="16"/>
        </w:rPr>
        <w:t xml:space="preserve">. </w:t>
      </w:r>
      <w:r w:rsidRPr="007963B7">
        <w:rPr>
          <w:rStyle w:val="StyleUnderline"/>
        </w:rPr>
        <w:t xml:space="preserve">Norris mobilizes a black feminist analytic where there is </w:t>
      </w:r>
      <w:proofErr w:type="gramStart"/>
      <w:r w:rsidRPr="007963B7">
        <w:rPr>
          <w:rStyle w:val="StyleUnderline"/>
        </w:rPr>
        <w:t>no</w:t>
      </w:r>
      <w:proofErr w:type="gramEnd"/>
      <w:r w:rsidRPr="007963B7">
        <w:rPr>
          <w:rStyle w:val="StyleUnderline"/>
        </w:rPr>
        <w:t xml:space="preserve"> outside to the forms of violence, terror, and subjugation produced by whit</w:t>
      </w:r>
      <w:r w:rsidRPr="00DC6F64">
        <w:rPr>
          <w:rStyle w:val="StyleUnderline"/>
        </w:rPr>
        <w:t>e supremacy, anti-blackness, and heteropatriarchy.</w:t>
      </w:r>
      <w:r w:rsidRPr="00DC6F64">
        <w:rPr>
          <w:sz w:val="16"/>
        </w:rPr>
        <w:t xml:space="preserve"> As a queer black woman, </w:t>
      </w:r>
      <w:r w:rsidRPr="00DC6F64">
        <w:rPr>
          <w:rStyle w:val="StyleUnderline"/>
        </w:rPr>
        <w:t xml:space="preserve">Norris does not encounter violence in isolated moments of exceptional transgression. Space nor time will bring relief because there is no contingent relationship between blackness and violence </w:t>
      </w:r>
      <w:r w:rsidRPr="00DC6F64">
        <w:rPr>
          <w:sz w:val="16"/>
        </w:rPr>
        <w:t xml:space="preserve">(Wilderson 2010, 88). This fact leads to </w:t>
      </w:r>
      <w:proofErr w:type="gramStart"/>
      <w:r w:rsidRPr="00DC6F64">
        <w:rPr>
          <w:sz w:val="16"/>
        </w:rPr>
        <w:t>a politics</w:t>
      </w:r>
      <w:proofErr w:type="gramEnd"/>
      <w:r w:rsidRPr="00DC6F64">
        <w:rPr>
          <w:sz w:val="16"/>
        </w:rPr>
        <w:t xml:space="preserve"> of impatience, immediacy, and spontaneity by the Women’s Army. </w:t>
      </w:r>
      <w:r w:rsidRPr="00FE5DED">
        <w:rPr>
          <w:rStyle w:val="Emphasis"/>
          <w:highlight w:val="green"/>
        </w:rPr>
        <w:t>When the future is</w:t>
      </w:r>
      <w:r w:rsidRPr="000E04EE">
        <w:rPr>
          <w:rStyle w:val="Emphasis"/>
        </w:rPr>
        <w:t xml:space="preserve"> not relief, but </w:t>
      </w:r>
      <w:r w:rsidRPr="00FE5DED">
        <w:rPr>
          <w:rStyle w:val="Emphasis"/>
          <w:highlight w:val="green"/>
        </w:rPr>
        <w:t>intensification and accumulation</w:t>
      </w:r>
      <w:r w:rsidRPr="000E04EE">
        <w:rPr>
          <w:rStyle w:val="Emphasis"/>
        </w:rPr>
        <w:t xml:space="preserve">, then the </w:t>
      </w:r>
      <w:r w:rsidRPr="00FE5DED">
        <w:rPr>
          <w:rStyle w:val="Emphasis"/>
          <w:highlight w:val="green"/>
        </w:rPr>
        <w:t>present is all that is left</w:t>
      </w:r>
      <w:r w:rsidRPr="000E04EE">
        <w:rPr>
          <w:rStyle w:val="Emphasis"/>
        </w:rPr>
        <w:t>. “</w:t>
      </w:r>
      <w:r w:rsidRPr="00FE5DED">
        <w:rPr>
          <w:rStyle w:val="Emphasis"/>
          <w:highlight w:val="green"/>
        </w:rPr>
        <w:t>Our time</w:t>
      </w:r>
      <w:r w:rsidRPr="000E04EE">
        <w:rPr>
          <w:rStyle w:val="Emphasis"/>
        </w:rPr>
        <w:t xml:space="preserve">” </w:t>
      </w:r>
      <w:r w:rsidRPr="00FE5DED">
        <w:rPr>
          <w:rStyle w:val="Emphasis"/>
          <w:highlight w:val="green"/>
        </w:rPr>
        <w:t>is a time of the present</w:t>
      </w:r>
      <w:r w:rsidRPr="000E04EE">
        <w:rPr>
          <w:rStyle w:val="Emphasis"/>
        </w:rPr>
        <w:t>, an anticipatory time that sees the no future of the future as it is.</w:t>
      </w:r>
    </w:p>
    <w:p w14:paraId="765AA41C" w14:textId="77777777" w:rsidR="00D46F1C" w:rsidRPr="00980305" w:rsidRDefault="00D46F1C" w:rsidP="00D46F1C">
      <w:pPr>
        <w:rPr>
          <w:rStyle w:val="StyleUnderline"/>
        </w:rPr>
      </w:pPr>
      <w:r w:rsidRPr="00980305">
        <w:rPr>
          <w:rStyle w:val="StyleUnderline"/>
        </w:rPr>
        <w:t>This anticipatory urgency is described beautifully by James Baldwin in his 1970 letter to the then-imprisoned Davis, “An Open Letter to My Sister, Angela Davis.”</w:t>
      </w:r>
      <w:r w:rsidRPr="00980305">
        <w:rPr>
          <w:sz w:val="16"/>
        </w:rPr>
        <w:t xml:space="preserve"> When Baldwin wrote to Davis, “</w:t>
      </w:r>
      <w:r w:rsidRPr="00980305">
        <w:rPr>
          <w:rStyle w:val="StyleUnderline"/>
        </w:rPr>
        <w:t>For</w:t>
      </w:r>
      <w:r w:rsidRPr="007963B7">
        <w:rPr>
          <w:rStyle w:val="StyleUnderline"/>
        </w:rPr>
        <w:t xml:space="preserve">, if they take you in the morning, they will be coming for us that night,” he argued that </w:t>
      </w:r>
      <w:r w:rsidRPr="003B452C">
        <w:rPr>
          <w:rStyle w:val="StyleUnderline"/>
        </w:rPr>
        <w:t>the present was a sign of what was to come</w:t>
      </w:r>
      <w:r w:rsidRPr="003B452C">
        <w:rPr>
          <w:sz w:val="16"/>
        </w:rPr>
        <w:t xml:space="preserve"> (1971, 23). </w:t>
      </w:r>
      <w:r w:rsidRPr="003B452C">
        <w:rPr>
          <w:rStyle w:val="StyleUnderline"/>
        </w:rPr>
        <w:t>The dawn of a new day did not mean things would be better. Time’s passage was not relief from the violence of yesterday; rather, what was happening to Davis was a promise of what the future would bring.</w:t>
      </w:r>
      <w:r w:rsidRPr="003B452C">
        <w:rPr>
          <w:sz w:val="16"/>
        </w:rPr>
        <w:t xml:space="preserve"> </w:t>
      </w:r>
      <w:r w:rsidRPr="003B452C">
        <w:rPr>
          <w:sz w:val="16"/>
          <w:szCs w:val="18"/>
        </w:rPr>
        <w:t xml:space="preserve">If Davis had been taken, then no one </w:t>
      </w:r>
      <w:proofErr w:type="gramStart"/>
      <w:r w:rsidRPr="003B452C">
        <w:rPr>
          <w:sz w:val="16"/>
          <w:szCs w:val="18"/>
        </w:rPr>
        <w:t>was</w:t>
      </w:r>
      <w:proofErr w:type="gramEnd"/>
      <w:r w:rsidRPr="003B452C">
        <w:rPr>
          <w:sz w:val="16"/>
          <w:szCs w:val="18"/>
        </w:rPr>
        <w:t xml:space="preserve"> safe</w:t>
      </w:r>
      <w:r w:rsidRPr="003B452C">
        <w:rPr>
          <w:sz w:val="16"/>
        </w:rPr>
        <w:t xml:space="preserve">. </w:t>
      </w:r>
      <w:r w:rsidRPr="003B452C">
        <w:rPr>
          <w:rStyle w:val="StyleUnderline"/>
        </w:rPr>
        <w:t>Baldwin argued that the past and present were</w:t>
      </w:r>
      <w:r w:rsidRPr="00980305">
        <w:rPr>
          <w:rStyle w:val="StyleUnderline"/>
        </w:rPr>
        <w:t xml:space="preserve"> lessons about the future. </w:t>
      </w:r>
      <w:r w:rsidRPr="00980305">
        <w:rPr>
          <w:sz w:val="16"/>
        </w:rPr>
        <w:t xml:space="preserve">He began his letter with </w:t>
      </w:r>
      <w:proofErr w:type="spellStart"/>
      <w:r w:rsidRPr="00980305">
        <w:rPr>
          <w:sz w:val="16"/>
        </w:rPr>
        <w:t>a</w:t>
      </w:r>
      <w:proofErr w:type="spellEnd"/>
      <w:r w:rsidRPr="00980305">
        <w:rPr>
          <w:sz w:val="16"/>
        </w:rPr>
        <w:t xml:space="preserve"> example of temporality’s repetition and stasis: “</w:t>
      </w:r>
      <w:r w:rsidRPr="00980305">
        <w:rPr>
          <w:rStyle w:val="StyleUnderline"/>
        </w:rPr>
        <w:t>Dear Sister: One might have hoped that, by this hour, the very sight of chains on Black flesh, or the very sight of chains, would be so intolerable a sight for the American people, and so unbearable a memory, that they would themselves spontaneously rise up and strike off the manacles. But, no, they appear to glory in their chains; now, more than ever, they appear to measure their safety in chains and corpses”</w:t>
      </w:r>
      <w:r w:rsidRPr="00980305">
        <w:rPr>
          <w:sz w:val="16"/>
        </w:rPr>
        <w:t xml:space="preserve"> (19). For Baldwin, </w:t>
      </w:r>
      <w:r w:rsidRPr="00D57527">
        <w:rPr>
          <w:rStyle w:val="Emphasis"/>
          <w:highlight w:val="green"/>
        </w:rPr>
        <w:t>hope that the U</w:t>
      </w:r>
      <w:r w:rsidRPr="00980305">
        <w:rPr>
          <w:rStyle w:val="Emphasis"/>
        </w:rPr>
        <w:t xml:space="preserve">nited </w:t>
      </w:r>
      <w:r w:rsidRPr="00D57527">
        <w:rPr>
          <w:rStyle w:val="Emphasis"/>
          <w:highlight w:val="green"/>
        </w:rPr>
        <w:t>S</w:t>
      </w:r>
      <w:r w:rsidRPr="00980305">
        <w:rPr>
          <w:rStyle w:val="Emphasis"/>
        </w:rPr>
        <w:t xml:space="preserve">tates had </w:t>
      </w:r>
      <w:r w:rsidRPr="00D57527">
        <w:rPr>
          <w:rStyle w:val="Emphasis"/>
          <w:highlight w:val="green"/>
        </w:rPr>
        <w:t>progressed</w:t>
      </w:r>
      <w:r w:rsidRPr="00980305">
        <w:rPr>
          <w:rStyle w:val="Emphasis"/>
        </w:rPr>
        <w:t xml:space="preserve"> beyond the time of slavery </w:t>
      </w:r>
      <w:r w:rsidRPr="00D57527">
        <w:rPr>
          <w:rStyle w:val="Emphasis"/>
          <w:highlight w:val="green"/>
        </w:rPr>
        <w:t>was only a fantasy</w:t>
      </w:r>
      <w:r w:rsidRPr="00980305">
        <w:rPr>
          <w:sz w:val="16"/>
        </w:rPr>
        <w:t xml:space="preserve">. </w:t>
      </w:r>
      <w:r w:rsidRPr="00980305">
        <w:rPr>
          <w:rStyle w:val="StyleUnderline"/>
        </w:rPr>
        <w:t>The present told a different story. The horrors of slavery were not an “intolerable sight” nor an “unbearable memory” to the American people; instead, slavery’s visual economy and policing technologies composed a lesson about what was happening to Davis and countless others</w:t>
      </w:r>
      <w:r w:rsidRPr="00980305">
        <w:rPr>
          <w:rStyle w:val="Emphasis"/>
        </w:rPr>
        <w:t xml:space="preserve">. The </w:t>
      </w:r>
      <w:r w:rsidRPr="00D57527">
        <w:rPr>
          <w:rStyle w:val="Emphasis"/>
          <w:highlight w:val="green"/>
        </w:rPr>
        <w:t xml:space="preserve">stillness of time </w:t>
      </w:r>
      <w:r w:rsidRPr="00D57527">
        <w:rPr>
          <w:rStyle w:val="Emphasis"/>
        </w:rPr>
        <w:t>meant</w:t>
      </w:r>
      <w:r w:rsidRPr="00980305">
        <w:rPr>
          <w:rStyle w:val="Emphasis"/>
        </w:rPr>
        <w:t xml:space="preserve"> the present and past were not aberrations to the radical alterity of the future, </w:t>
      </w:r>
      <w:proofErr w:type="gramStart"/>
      <w:r w:rsidRPr="00980305">
        <w:rPr>
          <w:rStyle w:val="Emphasis"/>
        </w:rPr>
        <w:t>but,</w:t>
      </w:r>
      <w:proofErr w:type="gramEnd"/>
      <w:r w:rsidRPr="00980305">
        <w:rPr>
          <w:rStyle w:val="Emphasis"/>
        </w:rPr>
        <w:t xml:space="preserve"> rather, </w:t>
      </w:r>
      <w:r w:rsidRPr="00D57527">
        <w:rPr>
          <w:rStyle w:val="Emphasis"/>
          <w:highlight w:val="green"/>
        </w:rPr>
        <w:t>were anticipatory reflections of what lay ahead.</w:t>
      </w:r>
    </w:p>
    <w:p w14:paraId="0E56C3FB" w14:textId="77777777" w:rsidR="00D46F1C" w:rsidRPr="007D568E" w:rsidRDefault="00D46F1C" w:rsidP="00D46F1C">
      <w:pPr>
        <w:rPr>
          <w:sz w:val="18"/>
          <w:szCs w:val="18"/>
        </w:rPr>
      </w:pPr>
      <w:r w:rsidRPr="007D568E">
        <w:rPr>
          <w:sz w:val="18"/>
          <w:szCs w:val="18"/>
        </w:rPr>
        <w:t xml:space="preserve">After the murder of Norris, Isabel declares on the now underground Radio </w:t>
      </w:r>
      <w:proofErr w:type="spellStart"/>
      <w:r w:rsidRPr="007D568E">
        <w:rPr>
          <w:sz w:val="18"/>
          <w:szCs w:val="18"/>
        </w:rPr>
        <w:t>Regazza</w:t>
      </w:r>
      <w:proofErr w:type="spellEnd"/>
      <w:r w:rsidRPr="007D568E">
        <w:rPr>
          <w:sz w:val="18"/>
          <w:szCs w:val="18"/>
        </w:rPr>
        <w:t>:</w:t>
      </w:r>
    </w:p>
    <w:p w14:paraId="31A926C3" w14:textId="77777777" w:rsidR="00D46F1C" w:rsidRPr="007D568E" w:rsidRDefault="00D46F1C" w:rsidP="00D46F1C">
      <w:pPr>
        <w:rPr>
          <w:sz w:val="18"/>
          <w:szCs w:val="18"/>
        </w:rPr>
      </w:pPr>
      <w:r w:rsidRPr="007D568E">
        <w:rPr>
          <w:sz w:val="18"/>
          <w:szCs w:val="18"/>
        </w:rPr>
        <w:t xml:space="preserve">Wake up! We’re being murdered out there in the streets. And if you’re going to sit back and watch it happen, Sister, you better get it together and wake up. Because all your babies and yourself, you’re going to be cleaned out, we </w:t>
      </w:r>
      <w:proofErr w:type="spellStart"/>
      <w:r w:rsidRPr="007D568E">
        <w:rPr>
          <w:sz w:val="18"/>
          <w:szCs w:val="18"/>
        </w:rPr>
        <w:t>ain’t</w:t>
      </w:r>
      <w:proofErr w:type="spellEnd"/>
      <w:r w:rsidRPr="007D568E">
        <w:rPr>
          <w:sz w:val="18"/>
          <w:szCs w:val="18"/>
        </w:rPr>
        <w:t xml:space="preserve"> </w:t>
      </w:r>
      <w:proofErr w:type="spellStart"/>
      <w:r w:rsidRPr="007D568E">
        <w:rPr>
          <w:sz w:val="18"/>
          <w:szCs w:val="18"/>
        </w:rPr>
        <w:t>gonna</w:t>
      </w:r>
      <w:proofErr w:type="spellEnd"/>
      <w:r w:rsidRPr="007D568E">
        <w:rPr>
          <w:sz w:val="18"/>
          <w:szCs w:val="18"/>
        </w:rPr>
        <w:t xml:space="preserve"> be around no more, there </w:t>
      </w:r>
      <w:proofErr w:type="spellStart"/>
      <w:r w:rsidRPr="007D568E">
        <w:rPr>
          <w:sz w:val="18"/>
          <w:szCs w:val="18"/>
        </w:rPr>
        <w:t>ain’t</w:t>
      </w:r>
      <w:proofErr w:type="spellEnd"/>
      <w:r w:rsidRPr="007D568E">
        <w:rPr>
          <w:sz w:val="18"/>
          <w:szCs w:val="18"/>
        </w:rPr>
        <w:t xml:space="preserve"> </w:t>
      </w:r>
      <w:proofErr w:type="spellStart"/>
      <w:r w:rsidRPr="007D568E">
        <w:rPr>
          <w:sz w:val="18"/>
          <w:szCs w:val="18"/>
        </w:rPr>
        <w:t>gonna</w:t>
      </w:r>
      <w:proofErr w:type="spellEnd"/>
      <w:r w:rsidRPr="007D568E">
        <w:rPr>
          <w:sz w:val="18"/>
          <w:szCs w:val="18"/>
        </w:rPr>
        <w:t xml:space="preserve"> be nothing, a wasteland, a wasteland sister, now get it together, it’s time to fight.13</w:t>
      </w:r>
    </w:p>
    <w:p w14:paraId="4140D19E" w14:textId="77777777" w:rsidR="00D46F1C" w:rsidRPr="007D568E" w:rsidRDefault="00D46F1C" w:rsidP="00D46F1C">
      <w:pPr>
        <w:rPr>
          <w:rStyle w:val="Emphasis"/>
        </w:rPr>
      </w:pPr>
      <w:r w:rsidRPr="007D568E">
        <w:rPr>
          <w:sz w:val="16"/>
        </w:rPr>
        <w:t xml:space="preserve">In the dystopian future of Born in Flames, </w:t>
      </w:r>
      <w:r w:rsidRPr="007D568E">
        <w:rPr>
          <w:rStyle w:val="StyleUnderline"/>
        </w:rPr>
        <w:t>the violence of the past will endlessly repeat so that the future will be death and nothingness.</w:t>
      </w:r>
      <w:r w:rsidRPr="007D568E">
        <w:rPr>
          <w:sz w:val="16"/>
        </w:rPr>
        <w:t xml:space="preserve"> Isabel knows there is no brighter future to hope for or better day to move towards. </w:t>
      </w:r>
      <w:r w:rsidRPr="007D568E">
        <w:rPr>
          <w:rStyle w:val="Emphasis"/>
        </w:rPr>
        <w:t xml:space="preserve">She </w:t>
      </w:r>
      <w:r w:rsidRPr="00D57527">
        <w:rPr>
          <w:rStyle w:val="Emphasis"/>
          <w:highlight w:val="green"/>
        </w:rPr>
        <w:t>understand</w:t>
      </w:r>
      <w:r w:rsidRPr="00D57527">
        <w:rPr>
          <w:rStyle w:val="Emphasis"/>
        </w:rPr>
        <w:t xml:space="preserve">s </w:t>
      </w:r>
      <w:r w:rsidRPr="00D57527">
        <w:rPr>
          <w:rStyle w:val="Emphasis"/>
          <w:highlight w:val="green"/>
        </w:rPr>
        <w:t>the future (and the present) as</w:t>
      </w:r>
      <w:r w:rsidRPr="007D568E">
        <w:rPr>
          <w:rStyle w:val="Emphasis"/>
        </w:rPr>
        <w:t xml:space="preserve"> </w:t>
      </w:r>
      <w:r w:rsidRPr="007D568E">
        <w:rPr>
          <w:rStyle w:val="StyleUnderline"/>
        </w:rPr>
        <w:t xml:space="preserve">what Denise </w:t>
      </w:r>
      <w:proofErr w:type="spellStart"/>
      <w:r w:rsidRPr="007D568E">
        <w:rPr>
          <w:rStyle w:val="StyleUnderline"/>
        </w:rPr>
        <w:t>Desilva</w:t>
      </w:r>
      <w:proofErr w:type="spellEnd"/>
      <w:r w:rsidRPr="007D568E">
        <w:rPr>
          <w:rStyle w:val="StyleUnderline"/>
        </w:rPr>
        <w:t xml:space="preserve"> calls</w:t>
      </w:r>
      <w:r w:rsidRPr="007D568E">
        <w:rPr>
          <w:rStyle w:val="Emphasis"/>
        </w:rPr>
        <w:t xml:space="preserve"> </w:t>
      </w:r>
      <w:r w:rsidRPr="00D57527">
        <w:rPr>
          <w:rStyle w:val="Emphasis"/>
          <w:highlight w:val="green"/>
        </w:rPr>
        <w:t>a “horizon of death”</w:t>
      </w:r>
      <w:r w:rsidRPr="007D568E">
        <w:rPr>
          <w:sz w:val="16"/>
        </w:rPr>
        <w:t xml:space="preserve"> (De Silva 2007). Yet, she also implies that the murder of Norris indicates something about the relationship between anti-blackness and the future. In “People of Color Blindness: Notes on the Afterlife of Slavery,” Jared Sexton writes, </w:t>
      </w:r>
      <w:r w:rsidRPr="007D568E">
        <w:rPr>
          <w:rStyle w:val="StyleUnderline"/>
        </w:rPr>
        <w:t>“Black existence</w:t>
      </w:r>
      <w:r w:rsidRPr="007D568E">
        <w:rPr>
          <w:sz w:val="16"/>
        </w:rPr>
        <w:t xml:space="preserve"> does not represent the total reality of racial formation – it is not the beginning and the end of the story – but it does relate to the totality; it </w:t>
      </w:r>
      <w:r w:rsidRPr="007D568E">
        <w:rPr>
          <w:rStyle w:val="StyleUnderline"/>
        </w:rPr>
        <w:t>indicates the repressed truth of the political and economic system”</w:t>
      </w:r>
      <w:r w:rsidRPr="007D568E">
        <w:rPr>
          <w:sz w:val="16"/>
        </w:rPr>
        <w:t xml:space="preserve"> (2010, 48). For Sexton, to understand anti-blackness is to understand power in its totality; it is to confront the truth of our present moment and the (no) future that is already here. It is to see the paradigm even as we also confront “the example, the incident, the antidote” (2011, 34). </w:t>
      </w:r>
      <w:r w:rsidRPr="007D568E">
        <w:rPr>
          <w:rStyle w:val="StyleUnderline"/>
        </w:rPr>
        <w:t>Norris’s death is the paradigmatic event of the film</w:t>
      </w:r>
      <w:r w:rsidRPr="007D568E">
        <w:rPr>
          <w:sz w:val="16"/>
        </w:rPr>
        <w:t xml:space="preserve"> (</w:t>
      </w:r>
      <w:r w:rsidRPr="007D568E">
        <w:rPr>
          <w:rStyle w:val="StyleUnderline"/>
        </w:rPr>
        <w:t xml:space="preserve">and of the social order represented in the film). It is an event that speaks the truth of the revolutionary state – a truth that drives the Women’s Army deeper into the “wasteland,” towards the impossibility of “no more,” closer to the </w:t>
      </w:r>
      <w:proofErr w:type="spellStart"/>
      <w:r w:rsidRPr="007D568E">
        <w:rPr>
          <w:rStyle w:val="StyleUnderline"/>
        </w:rPr>
        <w:t>unthinkablity</w:t>
      </w:r>
      <w:proofErr w:type="spellEnd"/>
      <w:r w:rsidRPr="007D568E">
        <w:rPr>
          <w:rStyle w:val="StyleUnderline"/>
        </w:rPr>
        <w:t xml:space="preserve"> of “nothing.”14 Like Baldwin’s plea that Davis’s imprisonment was a sign of what the night would bring, Isabel warns that Norris’s </w:t>
      </w:r>
      <w:r w:rsidRPr="00BF49B1">
        <w:rPr>
          <w:rStyle w:val="Emphasis"/>
          <w:highlight w:val="green"/>
        </w:rPr>
        <w:t>death is the future’s promise: it is all that the future holds.</w:t>
      </w:r>
    </w:p>
    <w:p w14:paraId="6EB67EE0" w14:textId="77777777" w:rsidR="00D46F1C" w:rsidRPr="00783C89" w:rsidRDefault="00D46F1C" w:rsidP="00D46F1C">
      <w:pPr>
        <w:rPr>
          <w:rStyle w:val="StyleUnderline"/>
        </w:rPr>
      </w:pPr>
      <w:r w:rsidRPr="00783C89">
        <w:rPr>
          <w:sz w:val="18"/>
          <w:szCs w:val="18"/>
        </w:rPr>
        <w:t xml:space="preserve">The Women’s Army not only understood themselves as inhabiting their future deaths – expecting to be killed or captured at any moment – they also argued that if the present had a future, the future would never come. A future under the colluding rule of anti-blackness, white supremacy, and heteropatriarchy was a future the Women’s Army attempted undo by trying to bring an end to the present. If there was to be a </w:t>
      </w:r>
      <w:proofErr w:type="gramStart"/>
      <w:r w:rsidRPr="00783C89">
        <w:rPr>
          <w:sz w:val="18"/>
          <w:szCs w:val="18"/>
        </w:rPr>
        <w:t>future</w:t>
      </w:r>
      <w:proofErr w:type="gramEnd"/>
      <w:r w:rsidRPr="00783C89">
        <w:rPr>
          <w:sz w:val="18"/>
          <w:szCs w:val="18"/>
        </w:rPr>
        <w:t xml:space="preserve"> there could be no present. And so, they pursued the destruction of the present </w:t>
      </w:r>
      <w:proofErr w:type="gramStart"/>
      <w:r w:rsidRPr="00783C89">
        <w:rPr>
          <w:sz w:val="18"/>
          <w:szCs w:val="18"/>
        </w:rPr>
        <w:t>in order to</w:t>
      </w:r>
      <w:proofErr w:type="gramEnd"/>
      <w:r w:rsidRPr="00783C89">
        <w:rPr>
          <w:sz w:val="18"/>
          <w:szCs w:val="18"/>
        </w:rPr>
        <w:t xml:space="preserve"> usher in the future. </w:t>
      </w:r>
      <w:r w:rsidRPr="00783C89">
        <w:rPr>
          <w:rStyle w:val="StyleUnderline"/>
        </w:rPr>
        <w:t>Born in Flames argues for a confrontation with the future as a horizon of death through a politics of urgency and presentism, but it deploys multiplicity and difference to challenge time as accumulation and capture.</w:t>
      </w:r>
    </w:p>
    <w:p w14:paraId="6A2E4777" w14:textId="77777777" w:rsidR="00D46F1C" w:rsidRDefault="00D46F1C" w:rsidP="00D46F1C">
      <w:pPr>
        <w:rPr>
          <w:rStyle w:val="StyleUnderline"/>
        </w:rPr>
      </w:pPr>
      <w:r w:rsidRPr="00602BF8">
        <w:rPr>
          <w:sz w:val="16"/>
        </w:rPr>
        <w:t xml:space="preserve">Within the feminist and queer politics of Born in Flames, </w:t>
      </w:r>
      <w:r w:rsidRPr="00BF49B1">
        <w:rPr>
          <w:rStyle w:val="Emphasis"/>
          <w:highlight w:val="green"/>
        </w:rPr>
        <w:t>if the present is not enough, the future won’t be either</w:t>
      </w:r>
      <w:r w:rsidRPr="00602BF8">
        <w:rPr>
          <w:sz w:val="16"/>
        </w:rPr>
        <w:t xml:space="preserve">. In this way, the critique of progress and reform was also a critique of dominant conceptions of time based on passage not accumulation. Under the passing of time, the future will be better because time undoes the brutality of power. The time of hope constructs the past as an aberration of irrationality, lawlessness, cruelty, and backwardness, while the future is the past’s constitutive opposite. The future is where hope resides. </w:t>
      </w:r>
      <w:r w:rsidRPr="00602BF8">
        <w:rPr>
          <w:rStyle w:val="Emphasis"/>
        </w:rPr>
        <w:t xml:space="preserve">Yet, the </w:t>
      </w:r>
      <w:r w:rsidRPr="00BF49B1">
        <w:rPr>
          <w:rStyle w:val="Emphasis"/>
          <w:highlight w:val="green"/>
        </w:rPr>
        <w:t>critique of reform</w:t>
      </w:r>
      <w:r w:rsidRPr="00CD2B09">
        <w:rPr>
          <w:rStyle w:val="Emphasis"/>
          <w:highlight w:val="green"/>
        </w:rPr>
        <w:t>, revolution, and progress</w:t>
      </w:r>
      <w:r w:rsidRPr="00CD2B09">
        <w:rPr>
          <w:rStyle w:val="Emphasis"/>
        </w:rPr>
        <w:t xml:space="preserve"> in Born in Flames </w:t>
      </w:r>
      <w:r w:rsidRPr="00BF49B1">
        <w:rPr>
          <w:rStyle w:val="Emphasis"/>
          <w:highlight w:val="green"/>
        </w:rPr>
        <w:t xml:space="preserve">understands time not as </w:t>
      </w:r>
      <w:proofErr w:type="gramStart"/>
      <w:r w:rsidRPr="00BF49B1">
        <w:rPr>
          <w:rStyle w:val="Emphasis"/>
          <w:highlight w:val="green"/>
        </w:rPr>
        <w:t>a passing</w:t>
      </w:r>
      <w:proofErr w:type="gramEnd"/>
      <w:r w:rsidRPr="00BF49B1">
        <w:rPr>
          <w:rStyle w:val="Emphasis"/>
          <w:highlight w:val="green"/>
        </w:rPr>
        <w:t xml:space="preserve">, but as modification, mutation, and transformation. </w:t>
      </w:r>
      <w:r w:rsidRPr="00BF49B1">
        <w:rPr>
          <w:rStyle w:val="StyleUnderline"/>
          <w:highlight w:val="green"/>
        </w:rPr>
        <w:t>Power</w:t>
      </w:r>
      <w:r w:rsidRPr="00602BF8">
        <w:rPr>
          <w:rStyle w:val="StyleUnderline"/>
        </w:rPr>
        <w:t xml:space="preserve"> does not get better, friendlier, or less brutal; it </w:t>
      </w:r>
      <w:r w:rsidRPr="00BF49B1">
        <w:rPr>
          <w:rStyle w:val="StyleUnderline"/>
          <w:highlight w:val="green"/>
        </w:rPr>
        <w:t>just changes name and shape</w:t>
      </w:r>
      <w:r w:rsidRPr="00602BF8">
        <w:rPr>
          <w:rStyle w:val="StyleUnderline"/>
        </w:rPr>
        <w:t>.</w:t>
      </w:r>
      <w:r w:rsidRPr="00602BF8">
        <w:rPr>
          <w:sz w:val="16"/>
        </w:rPr>
        <w:t xml:space="preserve"> </w:t>
      </w:r>
      <w:r w:rsidRPr="00602BF8">
        <w:rPr>
          <w:rStyle w:val="StyleUnderline"/>
        </w:rPr>
        <w:t xml:space="preserve">The wreckage of the past keeps piling up, so that </w:t>
      </w:r>
      <w:r w:rsidRPr="00BF49B1">
        <w:rPr>
          <w:rStyle w:val="StyleUnderline"/>
          <w:highlight w:val="green"/>
        </w:rPr>
        <w:t>what the liberal imagination hopes it</w:t>
      </w:r>
      <w:r w:rsidRPr="00602BF8">
        <w:rPr>
          <w:rStyle w:val="StyleUnderline"/>
        </w:rPr>
        <w:t xml:space="preserve"> has </w:t>
      </w:r>
      <w:r w:rsidRPr="00BF49B1">
        <w:rPr>
          <w:rStyle w:val="StyleUnderline"/>
          <w:highlight w:val="green"/>
        </w:rPr>
        <w:t>left</w:t>
      </w:r>
      <w:r w:rsidRPr="00602BF8">
        <w:rPr>
          <w:rStyle w:val="StyleUnderline"/>
        </w:rPr>
        <w:t xml:space="preserve"> behind, </w:t>
      </w:r>
      <w:r w:rsidRPr="00BF49B1">
        <w:rPr>
          <w:rStyle w:val="StyleUnderline"/>
          <w:highlight w:val="green"/>
        </w:rPr>
        <w:t xml:space="preserve">is </w:t>
      </w:r>
      <w:proofErr w:type="gramStart"/>
      <w:r w:rsidRPr="00BF49B1">
        <w:rPr>
          <w:rStyle w:val="StyleUnderline"/>
          <w:highlight w:val="green"/>
        </w:rPr>
        <w:t>actually what</w:t>
      </w:r>
      <w:proofErr w:type="gramEnd"/>
      <w:r w:rsidRPr="00BF49B1">
        <w:rPr>
          <w:rStyle w:val="StyleUnderline"/>
          <w:highlight w:val="green"/>
        </w:rPr>
        <w:t xml:space="preserve"> makes the present and the future unlivable.</w:t>
      </w:r>
      <w:r w:rsidRPr="00602BF8">
        <w:rPr>
          <w:rStyle w:val="StyleUnderline"/>
        </w:rPr>
        <w:t xml:space="preserve"> In the end, for Fanon, Jackson, and the Women’s Army the future may not come. And if it does, it </w:t>
      </w:r>
      <w:proofErr w:type="gramStart"/>
      <w:r w:rsidRPr="00602BF8">
        <w:rPr>
          <w:rStyle w:val="StyleUnderline"/>
        </w:rPr>
        <w:t>will be not be</w:t>
      </w:r>
      <w:proofErr w:type="gramEnd"/>
      <w:r w:rsidRPr="00602BF8">
        <w:rPr>
          <w:rStyle w:val="StyleUnderline"/>
        </w:rPr>
        <w:t xml:space="preserve"> the warm illumination of queerness as it leads us to a more livable day; it will be the horrors of the past amplified by the </w:t>
      </w:r>
      <w:proofErr w:type="gramStart"/>
      <w:r w:rsidRPr="00602BF8">
        <w:rPr>
          <w:rStyle w:val="StyleUnderline"/>
        </w:rPr>
        <w:t>names</w:t>
      </w:r>
      <w:proofErr w:type="gramEnd"/>
      <w:r w:rsidRPr="00602BF8">
        <w:rPr>
          <w:rStyle w:val="StyleUnderline"/>
        </w:rPr>
        <w:t xml:space="preserve"> equality, justice, and freedom.</w:t>
      </w:r>
      <w:r w:rsidRPr="00602BF8">
        <w:rPr>
          <w:sz w:val="16"/>
        </w:rPr>
        <w:t xml:space="preserve"> </w:t>
      </w:r>
      <w:r w:rsidRPr="00602BF8">
        <w:rPr>
          <w:rStyle w:val="StyleUnderline"/>
        </w:rPr>
        <w:t xml:space="preserve">We might consider that </w:t>
      </w:r>
      <w:r w:rsidRPr="00BF49B1">
        <w:rPr>
          <w:rStyle w:val="StyleUnderline"/>
          <w:highlight w:val="green"/>
        </w:rPr>
        <w:t>queerness</w:t>
      </w:r>
      <w:r w:rsidRPr="00602BF8">
        <w:rPr>
          <w:rStyle w:val="StyleUnderline"/>
        </w:rPr>
        <w:t xml:space="preserve"> is not the futurity of an always-moving horizon; rather, it </w:t>
      </w:r>
      <w:r w:rsidRPr="00BF49B1">
        <w:rPr>
          <w:rStyle w:val="StyleUnderline"/>
          <w:highlight w:val="green"/>
        </w:rPr>
        <w:t>is all we have now.</w:t>
      </w:r>
    </w:p>
    <w:p w14:paraId="11788DA3" w14:textId="2F13E4E1" w:rsidR="000D31C0" w:rsidRPr="000D31C0" w:rsidRDefault="000D31C0" w:rsidP="000D31C0"/>
    <w:sectPr w:rsidR="000D31C0" w:rsidRPr="000D31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C0"/>
    <w:rsid w:val="00020E39"/>
    <w:rsid w:val="000D31C0"/>
    <w:rsid w:val="003060B8"/>
    <w:rsid w:val="00497B7A"/>
    <w:rsid w:val="00497EC4"/>
    <w:rsid w:val="005B057A"/>
    <w:rsid w:val="005D74DF"/>
    <w:rsid w:val="00671503"/>
    <w:rsid w:val="007A2E41"/>
    <w:rsid w:val="007D747F"/>
    <w:rsid w:val="008B6C86"/>
    <w:rsid w:val="00947084"/>
    <w:rsid w:val="00AF34C5"/>
    <w:rsid w:val="00B36C5A"/>
    <w:rsid w:val="00B554F3"/>
    <w:rsid w:val="00C52BFB"/>
    <w:rsid w:val="00C97CE5"/>
    <w:rsid w:val="00D03226"/>
    <w:rsid w:val="00D46F1C"/>
    <w:rsid w:val="00F1148F"/>
    <w:rsid w:val="00F233F3"/>
    <w:rsid w:val="00F5451C"/>
    <w:rsid w:val="00FC0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DC4AD6"/>
  <w15:chartTrackingRefBased/>
  <w15:docId w15:val="{D5FBBAEB-83D3-4473-B967-4C960EA0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31C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D31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31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Char1,Heading 3 Char3,Citation,3: Cite,no"/>
    <w:basedOn w:val="Normal"/>
    <w:next w:val="Normal"/>
    <w:link w:val="Heading3Char"/>
    <w:uiPriority w:val="2"/>
    <w:qFormat/>
    <w:rsid w:val="000D31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
    <w:basedOn w:val="Normal"/>
    <w:next w:val="Normal"/>
    <w:link w:val="Heading4Char"/>
    <w:uiPriority w:val="3"/>
    <w:qFormat/>
    <w:rsid w:val="000D31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31C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D3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0D31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31C0"/>
  </w:style>
  <w:style w:type="character" w:customStyle="1" w:styleId="Heading1Char">
    <w:name w:val="Heading 1 Char"/>
    <w:aliases w:val="Pocket Char"/>
    <w:basedOn w:val="DefaultParagraphFont"/>
    <w:link w:val="Heading1"/>
    <w:rsid w:val="000D31C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D31C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0D31C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3"/>
    <w:rsid w:val="000D31C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D31C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D3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1C0"/>
    <w:rPr>
      <w:rFonts w:eastAsiaTheme="majorEastAsia" w:cstheme="majorBidi"/>
      <w:color w:val="272727" w:themeColor="text1" w:themeTint="D8"/>
    </w:rPr>
  </w:style>
  <w:style w:type="paragraph" w:styleId="Title">
    <w:name w:val="Title"/>
    <w:basedOn w:val="Normal"/>
    <w:next w:val="Normal"/>
    <w:link w:val="TitleChar"/>
    <w:uiPriority w:val="10"/>
    <w:qFormat/>
    <w:rsid w:val="000D3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1C0"/>
    <w:pPr>
      <w:spacing w:before="160"/>
      <w:jc w:val="center"/>
    </w:pPr>
    <w:rPr>
      <w:i/>
      <w:iCs/>
      <w:color w:val="404040" w:themeColor="text1" w:themeTint="BF"/>
    </w:rPr>
  </w:style>
  <w:style w:type="character" w:customStyle="1" w:styleId="QuoteChar">
    <w:name w:val="Quote Char"/>
    <w:basedOn w:val="DefaultParagraphFont"/>
    <w:link w:val="Quote"/>
    <w:uiPriority w:val="29"/>
    <w:rsid w:val="000D31C0"/>
    <w:rPr>
      <w:i/>
      <w:iCs/>
      <w:color w:val="404040" w:themeColor="text1" w:themeTint="BF"/>
    </w:rPr>
  </w:style>
  <w:style w:type="paragraph" w:styleId="ListParagraph">
    <w:name w:val="List Paragraph"/>
    <w:basedOn w:val="Normal"/>
    <w:uiPriority w:val="34"/>
    <w:qFormat/>
    <w:rsid w:val="000D31C0"/>
    <w:pPr>
      <w:ind w:left="720"/>
      <w:contextualSpacing/>
    </w:pPr>
  </w:style>
  <w:style w:type="character" w:styleId="IntenseEmphasis">
    <w:name w:val="Intense Emphasis"/>
    <w:basedOn w:val="DefaultParagraphFont"/>
    <w:uiPriority w:val="21"/>
    <w:qFormat/>
    <w:rsid w:val="000D31C0"/>
    <w:rPr>
      <w:i/>
      <w:iCs/>
      <w:color w:val="0F4761" w:themeColor="accent1" w:themeShade="BF"/>
    </w:rPr>
  </w:style>
  <w:style w:type="paragraph" w:styleId="IntenseQuote">
    <w:name w:val="Intense Quote"/>
    <w:basedOn w:val="Normal"/>
    <w:next w:val="Normal"/>
    <w:link w:val="IntenseQuoteChar"/>
    <w:uiPriority w:val="30"/>
    <w:qFormat/>
    <w:rsid w:val="000D3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1C0"/>
    <w:rPr>
      <w:i/>
      <w:iCs/>
      <w:color w:val="0F4761" w:themeColor="accent1" w:themeShade="BF"/>
    </w:rPr>
  </w:style>
  <w:style w:type="character" w:styleId="IntenseReference">
    <w:name w:val="Intense Reference"/>
    <w:basedOn w:val="DefaultParagraphFont"/>
    <w:uiPriority w:val="32"/>
    <w:qFormat/>
    <w:rsid w:val="000D31C0"/>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0D31C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D31C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D31C0"/>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0D31C0"/>
    <w:rPr>
      <w:b w:val="0"/>
      <w:sz w:val="22"/>
      <w:u w:val="single"/>
    </w:rPr>
  </w:style>
  <w:style w:type="character" w:styleId="Strong">
    <w:name w:val="Strong"/>
    <w:basedOn w:val="DefaultParagraphFont"/>
    <w:uiPriority w:val="22"/>
    <w:qFormat/>
    <w:rsid w:val="000D31C0"/>
    <w:rPr>
      <w:b/>
      <w:bCs/>
    </w:rPr>
  </w:style>
  <w:style w:type="character" w:styleId="BookTitle">
    <w:name w:val="Book Title"/>
    <w:basedOn w:val="DefaultParagraphFont"/>
    <w:uiPriority w:val="33"/>
    <w:qFormat/>
    <w:rsid w:val="000D31C0"/>
    <w:rPr>
      <w:b/>
      <w:bCs/>
      <w:i/>
      <w:iCs/>
      <w:spacing w:val="5"/>
    </w:rPr>
  </w:style>
  <w:style w:type="numbering" w:styleId="111111">
    <w:name w:val="Outline List 2"/>
    <w:basedOn w:val="NoList"/>
    <w:uiPriority w:val="99"/>
    <w:semiHidden/>
    <w:unhideWhenUsed/>
    <w:rsid w:val="000D31C0"/>
  </w:style>
  <w:style w:type="paragraph" w:styleId="Header">
    <w:name w:val="header"/>
    <w:basedOn w:val="Normal"/>
    <w:link w:val="HeaderChar"/>
    <w:uiPriority w:val="99"/>
    <w:semiHidden/>
    <w:rsid w:val="000D31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31C0"/>
    <w:rPr>
      <w:rFonts w:ascii="Calibri" w:hAnsi="Calibri" w:cs="Calibri"/>
      <w:kern w:val="0"/>
      <w:sz w:val="22"/>
      <w:szCs w:val="22"/>
      <w14:ligatures w14:val="none"/>
    </w:rPr>
  </w:style>
  <w:style w:type="paragraph" w:styleId="Footer">
    <w:name w:val="footer"/>
    <w:basedOn w:val="Normal"/>
    <w:link w:val="FooterChar"/>
    <w:uiPriority w:val="99"/>
    <w:semiHidden/>
    <w:rsid w:val="000D31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31C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D31C0"/>
    <w:pPr>
      <w:spacing w:after="120"/>
    </w:pPr>
  </w:style>
  <w:style w:type="character" w:customStyle="1" w:styleId="BodyTextChar">
    <w:name w:val="Body Text Char"/>
    <w:basedOn w:val="DefaultParagraphFont"/>
    <w:link w:val="BodyText"/>
    <w:uiPriority w:val="99"/>
    <w:semiHidden/>
    <w:rsid w:val="000D31C0"/>
    <w:rPr>
      <w:rFonts w:ascii="Calibri" w:hAnsi="Calibri" w:cs="Calibri"/>
      <w:kern w:val="0"/>
      <w:sz w:val="22"/>
      <w:szCs w:val="22"/>
      <w14:ligatures w14:val="none"/>
    </w:rPr>
  </w:style>
  <w:style w:type="paragraph" w:styleId="NoSpacing">
    <w:name w:val="No Spacing"/>
    <w:link w:val="NoSpacingChar"/>
    <w:uiPriority w:val="99"/>
    <w:unhideWhenUsed/>
    <w:qFormat/>
    <w:rsid w:val="000D31C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D31C0"/>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0D31C0"/>
    <w:rPr>
      <w:color w:val="467886" w:themeColor="hyperlink"/>
      <w:u w:val="single"/>
    </w:rPr>
  </w:style>
  <w:style w:type="character" w:styleId="UnresolvedMention">
    <w:name w:val="Unresolved Mention"/>
    <w:basedOn w:val="DefaultParagraphFont"/>
    <w:uiPriority w:val="99"/>
    <w:semiHidden/>
    <w:unhideWhenUsed/>
    <w:rsid w:val="000D31C0"/>
    <w:rPr>
      <w:color w:val="605E5C"/>
      <w:shd w:val="clear" w:color="auto" w:fill="E1DFDD"/>
    </w:rPr>
  </w:style>
  <w:style w:type="paragraph" w:customStyle="1" w:styleId="textbold">
    <w:name w:val="text bold"/>
    <w:basedOn w:val="Normal"/>
    <w:link w:val="Emphasis"/>
    <w:uiPriority w:val="8"/>
    <w:qFormat/>
    <w:rsid w:val="00D46F1C"/>
    <w:pPr>
      <w:spacing w:after="0" w:line="240" w:lineRule="auto"/>
      <w:ind w:left="720"/>
      <w:contextualSpacing/>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D46F1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740770X.2013.786277" TargetMode="External"/><Relationship Id="rId3" Type="http://schemas.openxmlformats.org/officeDocument/2006/relationships/settings" Target="settings.xml"/><Relationship Id="rId7" Type="http://schemas.openxmlformats.org/officeDocument/2006/relationships/hyperlink" Target="https://www.thenation.com/article/world/new-colonialist-food-econo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rueleappress.wordpress.com/2016/08/30/policing-and-the-violence-of-white-being-an-interview-with-dylan-rodriguez/" TargetMode="External"/><Relationship Id="rId5" Type="http://schemas.openxmlformats.org/officeDocument/2006/relationships/hyperlink" Target="https://abolitionjournal.org/the-pitfalls-of-white-liberal-pani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18114</Words>
  <Characters>103251</Characters>
  <Application>Microsoft Office Word</Application>
  <DocSecurity>0</DocSecurity>
  <Lines>860</Lines>
  <Paragraphs>242</Paragraphs>
  <ScaleCrop>false</ScaleCrop>
  <Company/>
  <LinksUpToDate>false</LinksUpToDate>
  <CharactersWithSpaces>121123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Sampat</dc:creator>
  <cp:keywords/>
  <dc:description/>
  <cp:lastModifiedBy>Jayden Sampat</cp:lastModifiedBy>
  <cp:revision>24</cp:revision>
  <dcterms:created xsi:type="dcterms:W3CDTF">2025-10-18T19:18:00Z</dcterms:created>
  <dcterms:modified xsi:type="dcterms:W3CDTF">2025-10-18T20:09:00Z</dcterms:modified>
</cp:coreProperties>
</file>