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6F423" w14:textId="1796196A" w:rsidR="002D54A0" w:rsidRDefault="002D54A0" w:rsidP="008577BA">
      <w:pPr>
        <w:pStyle w:val="Heading1"/>
      </w:pPr>
      <w:bookmarkStart w:id="0" w:name="_Hlk208042415"/>
      <w:r>
        <w:t>DISCLOSURE---ROUND 1---NUSO</w:t>
      </w:r>
    </w:p>
    <w:p w14:paraId="66F8BDD4" w14:textId="77777777" w:rsidR="00495F17" w:rsidRDefault="00495F17" w:rsidP="00495F17">
      <w:pPr>
        <w:pStyle w:val="Heading1"/>
      </w:pPr>
      <w:r>
        <w:t>1AC---Round 1---NUSO</w:t>
      </w:r>
    </w:p>
    <w:p w14:paraId="6F9768D2" w14:textId="77777777" w:rsidR="00495F17" w:rsidRPr="00971374" w:rsidRDefault="00495F17" w:rsidP="00495F17">
      <w:pPr>
        <w:pStyle w:val="Heading2"/>
      </w:pPr>
      <w:r w:rsidRPr="00971374">
        <w:t>1AC---Agency Shops</w:t>
      </w:r>
    </w:p>
    <w:p w14:paraId="1E9D3554" w14:textId="77777777" w:rsidR="00495F17" w:rsidRPr="00971374" w:rsidRDefault="00495F17" w:rsidP="00495F17">
      <w:pPr>
        <w:pStyle w:val="Heading3"/>
      </w:pPr>
      <w:r w:rsidRPr="00971374">
        <w:t xml:space="preserve"> ADV---Unions---1AC</w:t>
      </w:r>
    </w:p>
    <w:p w14:paraId="1013A6DE" w14:textId="77777777" w:rsidR="00495F17" w:rsidRPr="00971374" w:rsidRDefault="00495F17" w:rsidP="00495F17">
      <w:pPr>
        <w:pStyle w:val="Heading4"/>
      </w:pPr>
      <w:r w:rsidRPr="00971374">
        <w:t xml:space="preserve">Advantage one is </w:t>
      </w:r>
      <w:r w:rsidRPr="00971374">
        <w:rPr>
          <w:u w:val="single"/>
        </w:rPr>
        <w:t>UNIONS</w:t>
      </w:r>
      <w:r w:rsidRPr="00971374">
        <w:t xml:space="preserve">. </w:t>
      </w:r>
    </w:p>
    <w:p w14:paraId="5CF553D6" w14:textId="77777777" w:rsidR="00495F17" w:rsidRPr="00971374" w:rsidRDefault="00495F17" w:rsidP="00495F17"/>
    <w:p w14:paraId="4A9E13A1" w14:textId="77777777" w:rsidR="00495F17" w:rsidRPr="00971374" w:rsidRDefault="00495F17" w:rsidP="00495F17">
      <w:pPr>
        <w:pStyle w:val="Heading4"/>
      </w:pPr>
      <w:r w:rsidRPr="00971374">
        <w:rPr>
          <w:u w:val="single"/>
        </w:rPr>
        <w:t>DOGE</w:t>
      </w:r>
      <w:r w:rsidRPr="00971374">
        <w:t xml:space="preserve"> has </w:t>
      </w:r>
      <w:r w:rsidRPr="00971374">
        <w:rPr>
          <w:u w:val="single"/>
        </w:rPr>
        <w:t>pillaged</w:t>
      </w:r>
      <w:r w:rsidRPr="00971374">
        <w:t xml:space="preserve"> the </w:t>
      </w:r>
      <w:r w:rsidRPr="00971374">
        <w:rPr>
          <w:u w:val="single"/>
        </w:rPr>
        <w:t>federal workforce</w:t>
      </w:r>
      <w:r w:rsidRPr="00971374">
        <w:t xml:space="preserve"> which </w:t>
      </w:r>
      <w:r w:rsidRPr="00971374">
        <w:rPr>
          <w:u w:val="single"/>
        </w:rPr>
        <w:t>highlights</w:t>
      </w:r>
      <w:r w:rsidRPr="00971374">
        <w:t xml:space="preserve"> the </w:t>
      </w:r>
      <w:r w:rsidRPr="00971374">
        <w:rPr>
          <w:u w:val="single"/>
        </w:rPr>
        <w:t>root cause</w:t>
      </w:r>
      <w:r w:rsidRPr="00971374">
        <w:t xml:space="preserve"> of resource </w:t>
      </w:r>
      <w:r w:rsidRPr="00971374">
        <w:rPr>
          <w:u w:val="single"/>
        </w:rPr>
        <w:t>disparities</w:t>
      </w:r>
      <w:r w:rsidRPr="00971374">
        <w:t xml:space="preserve">. Scarce employment </w:t>
      </w:r>
      <w:r w:rsidRPr="00971374">
        <w:rPr>
          <w:u w:val="single"/>
        </w:rPr>
        <w:t>erodes</w:t>
      </w:r>
      <w:r w:rsidRPr="00971374">
        <w:t xml:space="preserve"> the administrative </w:t>
      </w:r>
      <w:r w:rsidRPr="00971374">
        <w:rPr>
          <w:u w:val="single"/>
        </w:rPr>
        <w:t>capacity</w:t>
      </w:r>
      <w:r w:rsidRPr="00971374">
        <w:t xml:space="preserve"> of the </w:t>
      </w:r>
      <w:r w:rsidRPr="00971374">
        <w:rPr>
          <w:u w:val="single"/>
        </w:rPr>
        <w:t>federal government</w:t>
      </w:r>
      <w:r w:rsidRPr="00971374">
        <w:t xml:space="preserve">. </w:t>
      </w:r>
    </w:p>
    <w:p w14:paraId="2D63EDFE" w14:textId="77777777" w:rsidR="00495F17" w:rsidRPr="00971374" w:rsidRDefault="00495F17" w:rsidP="00495F17">
      <w:r w:rsidRPr="00971374">
        <w:rPr>
          <w:rStyle w:val="Style13ptBold"/>
        </w:rPr>
        <w:t>Bivens ‘25</w:t>
      </w:r>
      <w:r w:rsidRPr="00971374">
        <w:t xml:space="preserve"> [Josh, the chief economist at the Economic Policy Institute (EPI). His areas of research include macroeconomics, inequality, social insurance, public investment, and the economics of globalization. Economic Policy Institute Working Economics Blog. 01-20-2025. "DOGE is not worth engaging. You cannot cut your way to a federal government that does more.," available on:  https://www.epi.org/blog/doge-is-not-worth-engaging-you-cant-cut-your-way-to-a-federal-government-that-does-more/, accessed:  5-26-2025]//RNey</w:t>
      </w:r>
    </w:p>
    <w:p w14:paraId="6DADEF54" w14:textId="77777777" w:rsidR="00495F17" w:rsidRPr="00971374" w:rsidRDefault="00495F17" w:rsidP="00495F17">
      <w:pPr>
        <w:rPr>
          <w:sz w:val="12"/>
        </w:rPr>
      </w:pPr>
      <w:r w:rsidRPr="00971374">
        <w:rPr>
          <w:sz w:val="12"/>
        </w:rPr>
        <w:t xml:space="preserve">The </w:t>
      </w:r>
      <w:r w:rsidRPr="00971374">
        <w:rPr>
          <w:rStyle w:val="StyleUnderline"/>
        </w:rPr>
        <w:t>Department of Government Efficiency</w:t>
      </w:r>
      <w:r w:rsidRPr="00971374">
        <w:rPr>
          <w:sz w:val="12"/>
        </w:rPr>
        <w:t xml:space="preserve"> (</w:t>
      </w:r>
      <w:r w:rsidRPr="00971374">
        <w:rPr>
          <w:rStyle w:val="Emphasis"/>
          <w:highlight w:val="green"/>
        </w:rPr>
        <w:t>DOGE</w:t>
      </w:r>
      <w:r w:rsidRPr="00971374">
        <w:rPr>
          <w:sz w:val="12"/>
        </w:rPr>
        <w:t xml:space="preserve">) is the effort largely associated with Elon Musk. The stated </w:t>
      </w:r>
      <w:r w:rsidRPr="00971374">
        <w:rPr>
          <w:rStyle w:val="Emphasis"/>
        </w:rPr>
        <w:t>goals</w:t>
      </w:r>
      <w:r w:rsidRPr="00971374">
        <w:rPr>
          <w:rStyle w:val="StyleUnderline"/>
        </w:rPr>
        <w:t xml:space="preserve"> are to </w:t>
      </w:r>
      <w:r w:rsidRPr="00971374">
        <w:rPr>
          <w:rStyle w:val="Emphasis"/>
        </w:rPr>
        <w:t>reduce wasteful spending</w:t>
      </w:r>
      <w:r w:rsidRPr="00971374">
        <w:rPr>
          <w:rStyle w:val="StyleUnderline"/>
        </w:rPr>
        <w:t xml:space="preserve"> and </w:t>
      </w:r>
      <w:r w:rsidRPr="00971374">
        <w:rPr>
          <w:rStyle w:val="Emphasis"/>
        </w:rPr>
        <w:t>eliminate</w:t>
      </w:r>
      <w:r w:rsidRPr="00971374">
        <w:rPr>
          <w:rStyle w:val="StyleUnderline"/>
        </w:rPr>
        <w:t xml:space="preserve"> unnecessary </w:t>
      </w:r>
      <w:r w:rsidRPr="00971374">
        <w:rPr>
          <w:rStyle w:val="Emphasis"/>
        </w:rPr>
        <w:t>regulations</w:t>
      </w:r>
      <w:r w:rsidRPr="00971374">
        <w:rPr>
          <w:sz w:val="12"/>
        </w:rPr>
        <w:t xml:space="preserve">. Unsurprisingly, the </w:t>
      </w:r>
      <w:r w:rsidRPr="00971374">
        <w:rPr>
          <w:rStyle w:val="Emphasis"/>
        </w:rPr>
        <w:t>Trump administration</w:t>
      </w:r>
      <w:r w:rsidRPr="00971374">
        <w:rPr>
          <w:rStyle w:val="StyleUnderline"/>
        </w:rPr>
        <w:t xml:space="preserve"> and congressional Republicans are taking it seriously</w:t>
      </w:r>
      <w:r w:rsidRPr="00971374">
        <w:rPr>
          <w:sz w:val="12"/>
        </w:rPr>
        <w:t>. More worryingly, there are good-faith proponents of improving the federal government’s capacity who seem willing to take it seriously.</w:t>
      </w:r>
    </w:p>
    <w:p w14:paraId="44C36359" w14:textId="77777777" w:rsidR="00495F17" w:rsidRPr="00971374" w:rsidRDefault="00495F17" w:rsidP="00495F17">
      <w:pPr>
        <w:rPr>
          <w:sz w:val="12"/>
        </w:rPr>
      </w:pPr>
      <w:r w:rsidRPr="00971374">
        <w:rPr>
          <w:sz w:val="12"/>
        </w:rPr>
        <w:t xml:space="preserve">This would be a mistake, as </w:t>
      </w:r>
      <w:r w:rsidRPr="00971374">
        <w:rPr>
          <w:rStyle w:val="StyleUnderline"/>
        </w:rPr>
        <w:t xml:space="preserve">it’s clearly </w:t>
      </w:r>
      <w:r w:rsidRPr="00971374">
        <w:rPr>
          <w:rStyle w:val="StyleUnderline"/>
          <w:highlight w:val="green"/>
        </w:rPr>
        <w:t xml:space="preserve">a </w:t>
      </w:r>
      <w:r w:rsidRPr="00971374">
        <w:rPr>
          <w:rStyle w:val="Emphasis"/>
          <w:highlight w:val="green"/>
        </w:rPr>
        <w:t>bad-faith effort</w:t>
      </w:r>
      <w:r w:rsidRPr="00971374">
        <w:rPr>
          <w:rStyle w:val="StyleUnderline"/>
        </w:rPr>
        <w:t xml:space="preserve"> rooted in ignorance and a knee-jerk desire </w:t>
      </w:r>
      <w:r w:rsidRPr="00971374">
        <w:rPr>
          <w:rStyle w:val="StyleUnderline"/>
          <w:highlight w:val="green"/>
        </w:rPr>
        <w:t xml:space="preserve">to </w:t>
      </w:r>
      <w:r w:rsidRPr="00971374">
        <w:rPr>
          <w:rStyle w:val="Emphasis"/>
          <w:highlight w:val="green"/>
        </w:rPr>
        <w:t>shrink</w:t>
      </w:r>
      <w:r w:rsidRPr="00971374">
        <w:rPr>
          <w:rStyle w:val="StyleUnderline"/>
          <w:highlight w:val="green"/>
        </w:rPr>
        <w:t xml:space="preserve"> the </w:t>
      </w:r>
      <w:r w:rsidRPr="00971374">
        <w:rPr>
          <w:rStyle w:val="Emphasis"/>
          <w:highlight w:val="green"/>
        </w:rPr>
        <w:t>federal government</w:t>
      </w:r>
      <w:r w:rsidRPr="00971374">
        <w:rPr>
          <w:sz w:val="12"/>
        </w:rPr>
        <w:t>, both for ideological reasons and the creation of space to preserve the tax cuts for the rich and corporations that will be locked in later this year.</w:t>
      </w:r>
    </w:p>
    <w:p w14:paraId="16C734A9" w14:textId="77777777" w:rsidR="00495F17" w:rsidRPr="00971374" w:rsidRDefault="00495F17" w:rsidP="00495F17">
      <w:pPr>
        <w:rPr>
          <w:sz w:val="12"/>
        </w:rPr>
      </w:pPr>
      <w:r w:rsidRPr="00971374">
        <w:rPr>
          <w:sz w:val="12"/>
        </w:rPr>
        <w:t xml:space="preserve">It’s somewhat understandable that </w:t>
      </w:r>
      <w:r w:rsidRPr="00971374">
        <w:rPr>
          <w:rStyle w:val="StyleUnderline"/>
        </w:rPr>
        <w:t xml:space="preserve">good-faith </w:t>
      </w:r>
      <w:r w:rsidRPr="00971374">
        <w:rPr>
          <w:rStyle w:val="Emphasis"/>
        </w:rPr>
        <w:t>proponents</w:t>
      </w:r>
      <w:r w:rsidRPr="00971374">
        <w:rPr>
          <w:rStyle w:val="StyleUnderline"/>
        </w:rPr>
        <w:t xml:space="preserve"> of </w:t>
      </w:r>
      <w:r w:rsidRPr="00971374">
        <w:rPr>
          <w:rStyle w:val="Emphasis"/>
        </w:rPr>
        <w:t>rebuilding state capacity</w:t>
      </w:r>
      <w:r w:rsidRPr="00971374">
        <w:rPr>
          <w:rStyle w:val="StyleUnderline"/>
        </w:rPr>
        <w:t xml:space="preserve"> might be </w:t>
      </w:r>
      <w:r w:rsidRPr="00971374">
        <w:rPr>
          <w:rStyle w:val="Emphasis"/>
        </w:rPr>
        <w:t>tempted</w:t>
      </w:r>
      <w:r w:rsidRPr="00971374">
        <w:rPr>
          <w:rStyle w:val="StyleUnderline"/>
        </w:rPr>
        <w:t xml:space="preserve"> to </w:t>
      </w:r>
      <w:r w:rsidRPr="00971374">
        <w:rPr>
          <w:rStyle w:val="Emphasis"/>
        </w:rPr>
        <w:t>engage</w:t>
      </w:r>
      <w:r w:rsidRPr="00971374">
        <w:rPr>
          <w:rStyle w:val="StyleUnderline"/>
        </w:rPr>
        <w:t xml:space="preserve"> with a disruptive new political effort claiming to </w:t>
      </w:r>
      <w:r w:rsidRPr="00971374">
        <w:rPr>
          <w:rStyle w:val="Emphasis"/>
        </w:rPr>
        <w:t>target government “efficiency</w:t>
      </w:r>
      <w:r w:rsidRPr="00971374">
        <w:rPr>
          <w:sz w:val="12"/>
        </w:rPr>
        <w:t xml:space="preserve">.”  This </w:t>
      </w:r>
      <w:r w:rsidRPr="00971374">
        <w:rPr>
          <w:rStyle w:val="StyleUnderline"/>
        </w:rPr>
        <w:t>state capacity</w:t>
      </w:r>
      <w:r w:rsidRPr="00971374">
        <w:rPr>
          <w:sz w:val="12"/>
        </w:rPr>
        <w:t>—</w:t>
      </w:r>
      <w:r w:rsidRPr="00971374">
        <w:rPr>
          <w:rStyle w:val="StyleUnderline"/>
        </w:rPr>
        <w:t>the ability of a government to accomplish its goals</w:t>
      </w:r>
      <w:r w:rsidRPr="00971374">
        <w:rPr>
          <w:sz w:val="12"/>
        </w:rPr>
        <w:t xml:space="preserve"> (like enforcing the laws that have passed, providing the public goods and safety net programs it has committed to, and collecting the taxes it is owed)—has </w:t>
      </w:r>
      <w:r w:rsidRPr="00971374">
        <w:rPr>
          <w:rStyle w:val="Emphasis"/>
        </w:rPr>
        <w:t>catastrophically eroded</w:t>
      </w:r>
      <w:r w:rsidRPr="00971374">
        <w:rPr>
          <w:rStyle w:val="StyleUnderline"/>
        </w:rPr>
        <w:t xml:space="preserve"> in recent decades</w:t>
      </w:r>
      <w:r w:rsidRPr="00971374">
        <w:rPr>
          <w:sz w:val="12"/>
        </w:rPr>
        <w:t>.</w:t>
      </w:r>
    </w:p>
    <w:p w14:paraId="733BFD60" w14:textId="77777777" w:rsidR="00495F17" w:rsidRPr="00971374" w:rsidRDefault="00495F17" w:rsidP="00495F17">
      <w:pPr>
        <w:rPr>
          <w:sz w:val="12"/>
        </w:rPr>
      </w:pPr>
      <w:r w:rsidRPr="00971374">
        <w:rPr>
          <w:sz w:val="12"/>
        </w:rPr>
        <w:t xml:space="preserve">This erosion was on </w:t>
      </w:r>
      <w:r w:rsidRPr="00971374">
        <w:rPr>
          <w:rStyle w:val="StyleUnderline"/>
        </w:rPr>
        <w:t xml:space="preserve">full display all through the </w:t>
      </w:r>
      <w:r w:rsidRPr="00971374">
        <w:rPr>
          <w:rStyle w:val="Emphasis"/>
          <w:highlight w:val="green"/>
        </w:rPr>
        <w:t>COVID-19</w:t>
      </w:r>
      <w:r w:rsidRPr="00971374">
        <w:rPr>
          <w:rStyle w:val="StyleUnderline"/>
        </w:rPr>
        <w:t xml:space="preserve"> pandemic</w:t>
      </w:r>
      <w:r w:rsidRPr="00971374">
        <w:rPr>
          <w:sz w:val="12"/>
        </w:rPr>
        <w:t xml:space="preserve">. When </w:t>
      </w:r>
      <w:r w:rsidRPr="00971374">
        <w:rPr>
          <w:rStyle w:val="Emphasis"/>
          <w:highlight w:val="green"/>
        </w:rPr>
        <w:t>problems</w:t>
      </w:r>
      <w:r w:rsidRPr="00971374">
        <w:rPr>
          <w:rStyle w:val="StyleUnderline"/>
        </w:rPr>
        <w:t xml:space="preserve"> </w:t>
      </w:r>
      <w:r w:rsidRPr="00971374">
        <w:rPr>
          <w:rStyle w:val="StyleUnderline"/>
          <w:highlight w:val="green"/>
        </w:rPr>
        <w:t>during</w:t>
      </w:r>
      <w:r w:rsidRPr="00971374">
        <w:rPr>
          <w:rStyle w:val="StyleUnderline"/>
        </w:rPr>
        <w:t xml:space="preserve"> that </w:t>
      </w:r>
      <w:r w:rsidRPr="00971374">
        <w:rPr>
          <w:rStyle w:val="StyleUnderline"/>
          <w:highlight w:val="green"/>
        </w:rPr>
        <w:t>crisis required state capacity</w:t>
      </w:r>
      <w:r w:rsidRPr="00971374">
        <w:rPr>
          <w:rStyle w:val="StyleUnderline"/>
        </w:rPr>
        <w:t xml:space="preserve"> to resolve</w:t>
      </w:r>
      <w:r w:rsidRPr="00971374">
        <w:rPr>
          <w:sz w:val="12"/>
        </w:rPr>
        <w:t xml:space="preserve">, </w:t>
      </w:r>
      <w:r w:rsidRPr="00971374">
        <w:rPr>
          <w:rStyle w:val="StyleUnderline"/>
        </w:rPr>
        <w:t xml:space="preserve">we </w:t>
      </w:r>
      <w:r w:rsidRPr="00971374">
        <w:rPr>
          <w:rStyle w:val="Emphasis"/>
        </w:rPr>
        <w:t>stumbled badly</w:t>
      </w:r>
      <w:r w:rsidRPr="00971374">
        <w:rPr>
          <w:rStyle w:val="StyleUnderline"/>
        </w:rPr>
        <w:t xml:space="preserve"> over </w:t>
      </w:r>
      <w:r w:rsidRPr="00971374">
        <w:rPr>
          <w:rStyle w:val="Emphasis"/>
        </w:rPr>
        <w:t>vital tasks</w:t>
      </w:r>
      <w:r w:rsidRPr="00971374">
        <w:rPr>
          <w:sz w:val="12"/>
        </w:rPr>
        <w:t xml:space="preserve"> like screening applicants for unemployment insurance to get their payments to them in a timely fashion, standing up testing programs, or sourcing and installing air filters and other equipment to allow faster return to in-person schooling.</w:t>
      </w:r>
    </w:p>
    <w:p w14:paraId="5F743EBD" w14:textId="77777777" w:rsidR="00495F17" w:rsidRPr="00971374" w:rsidRDefault="00495F17" w:rsidP="00495F17">
      <w:pPr>
        <w:rPr>
          <w:sz w:val="12"/>
        </w:rPr>
      </w:pPr>
      <w:r w:rsidRPr="00971374">
        <w:rPr>
          <w:sz w:val="12"/>
        </w:rPr>
        <w:t xml:space="preserve">Recent writing on state capacity and its failures often </w:t>
      </w:r>
      <w:r w:rsidRPr="00971374">
        <w:rPr>
          <w:rStyle w:val="StyleUnderline"/>
        </w:rPr>
        <w:t>rebukes progressives for focusing too much attention on changing the public sector’s goals and not enough on the public sector’s ability to accomplish them</w:t>
      </w:r>
      <w:r w:rsidRPr="00971374">
        <w:rPr>
          <w:sz w:val="12"/>
        </w:rPr>
        <w:t xml:space="preserve">. It’s a fair charge. Even worse, </w:t>
      </w:r>
      <w:r w:rsidRPr="00971374">
        <w:rPr>
          <w:rStyle w:val="StyleUnderline"/>
        </w:rPr>
        <w:t>there is a convincing case to be made that well-meaning attempts to defend state capacity from public skepticism</w:t>
      </w:r>
      <w:r w:rsidRPr="00971374">
        <w:rPr>
          <w:sz w:val="12"/>
        </w:rPr>
        <w:t>—attempts that prioritized procedure over outcomes—</w:t>
      </w:r>
      <w:r w:rsidRPr="00971374">
        <w:rPr>
          <w:rStyle w:val="StyleUnderline"/>
        </w:rPr>
        <w:t>have actually backfired and have contributed to the long-running erosion of state capacity</w:t>
      </w:r>
      <w:r w:rsidRPr="00971374">
        <w:rPr>
          <w:sz w:val="12"/>
        </w:rPr>
        <w:t>.</w:t>
      </w:r>
    </w:p>
    <w:p w14:paraId="0997C409" w14:textId="77777777" w:rsidR="00495F17" w:rsidRPr="00971374" w:rsidRDefault="00495F17" w:rsidP="00495F17">
      <w:pPr>
        <w:rPr>
          <w:rStyle w:val="Emphasis"/>
        </w:rPr>
      </w:pPr>
      <w:bookmarkStart w:id="1" w:name="_Hlk202670974"/>
      <w:r w:rsidRPr="00971374">
        <w:rPr>
          <w:sz w:val="12"/>
        </w:rPr>
        <w:t xml:space="preserve">But DOGE does not make any useful contribution to this important discussion. </w:t>
      </w:r>
      <w:r w:rsidRPr="00971374">
        <w:rPr>
          <w:rStyle w:val="StyleUnderline"/>
        </w:rPr>
        <w:t>DOGE’s origin story</w:t>
      </w:r>
      <w:r w:rsidRPr="00971374">
        <w:rPr>
          <w:sz w:val="12"/>
        </w:rPr>
        <w:t xml:space="preserve"> was an off-the-cuff remark made by Elon Musk that the federal government could be shrunk by a third without harm. This clearly does not reflect a drive to make the federal government more effective; it </w:t>
      </w:r>
      <w:r w:rsidRPr="00971374">
        <w:rPr>
          <w:rStyle w:val="StyleUnderline"/>
          <w:highlight w:val="green"/>
        </w:rPr>
        <w:t xml:space="preserve">reflects a </w:t>
      </w:r>
      <w:r w:rsidRPr="00971374">
        <w:rPr>
          <w:rStyle w:val="Emphasis"/>
          <w:highlight w:val="green"/>
        </w:rPr>
        <w:t>drive</w:t>
      </w:r>
      <w:r w:rsidRPr="00971374">
        <w:rPr>
          <w:rStyle w:val="StyleUnderline"/>
          <w:highlight w:val="green"/>
        </w:rPr>
        <w:t xml:space="preserve"> to </w:t>
      </w:r>
      <w:r w:rsidRPr="00971374">
        <w:rPr>
          <w:rStyle w:val="Emphasis"/>
          <w:highlight w:val="green"/>
        </w:rPr>
        <w:t>starve it of resources.</w:t>
      </w:r>
    </w:p>
    <w:p w14:paraId="1E484BE9" w14:textId="77777777" w:rsidR="00495F17" w:rsidRPr="00971374" w:rsidRDefault="00495F17" w:rsidP="00495F17">
      <w:pPr>
        <w:rPr>
          <w:sz w:val="12"/>
        </w:rPr>
      </w:pPr>
      <w:r w:rsidRPr="00971374">
        <w:rPr>
          <w:sz w:val="12"/>
        </w:rPr>
        <w:t xml:space="preserve">And the federal government is by many measures already resource-scarce, and </w:t>
      </w:r>
      <w:r w:rsidRPr="00971374">
        <w:rPr>
          <w:rStyle w:val="StyleUnderline"/>
        </w:rPr>
        <w:t xml:space="preserve">this </w:t>
      </w:r>
      <w:r w:rsidRPr="00971374">
        <w:rPr>
          <w:rStyle w:val="Emphasis"/>
        </w:rPr>
        <w:t>scarcity</w:t>
      </w:r>
      <w:r w:rsidRPr="00971374">
        <w:rPr>
          <w:rStyle w:val="StyleUnderline"/>
        </w:rPr>
        <w:t xml:space="preserve"> has been a </w:t>
      </w:r>
      <w:r w:rsidRPr="00971374">
        <w:rPr>
          <w:rStyle w:val="Emphasis"/>
        </w:rPr>
        <w:t>big driver</w:t>
      </w:r>
      <w:r w:rsidRPr="00971374">
        <w:rPr>
          <w:rStyle w:val="StyleUnderline"/>
        </w:rPr>
        <w:t xml:space="preserve"> of </w:t>
      </w:r>
      <w:r w:rsidRPr="00971374">
        <w:rPr>
          <w:rStyle w:val="StyleUnderline"/>
          <w:highlight w:val="green"/>
        </w:rPr>
        <w:t xml:space="preserve">the </w:t>
      </w:r>
      <w:r w:rsidRPr="00971374">
        <w:rPr>
          <w:rStyle w:val="Emphasis"/>
          <w:highlight w:val="green"/>
        </w:rPr>
        <w:t>erosion</w:t>
      </w:r>
      <w:r w:rsidRPr="00971374">
        <w:rPr>
          <w:rStyle w:val="StyleUnderline"/>
          <w:highlight w:val="green"/>
        </w:rPr>
        <w:t xml:space="preserve"> of </w:t>
      </w:r>
      <w:r w:rsidRPr="00971374">
        <w:rPr>
          <w:rStyle w:val="Emphasis"/>
          <w:highlight w:val="green"/>
        </w:rPr>
        <w:t>state capacity</w:t>
      </w:r>
      <w:r w:rsidRPr="00971374">
        <w:rPr>
          <w:sz w:val="12"/>
        </w:rPr>
        <w:t xml:space="preserve">. Figure 1 below, for example, shows </w:t>
      </w:r>
      <w:r w:rsidRPr="00971374">
        <w:rPr>
          <w:rStyle w:val="StyleUnderline"/>
        </w:rPr>
        <w:t xml:space="preserve">the </w:t>
      </w:r>
      <w:r w:rsidRPr="00971374">
        <w:rPr>
          <w:rStyle w:val="Emphasis"/>
          <w:highlight w:val="green"/>
        </w:rPr>
        <w:t>share</w:t>
      </w:r>
      <w:r w:rsidRPr="00971374">
        <w:rPr>
          <w:rStyle w:val="StyleUnderline"/>
          <w:highlight w:val="green"/>
        </w:rPr>
        <w:t xml:space="preserve"> of </w:t>
      </w:r>
      <w:r w:rsidRPr="00971374">
        <w:rPr>
          <w:rStyle w:val="Emphasis"/>
          <w:highlight w:val="green"/>
        </w:rPr>
        <w:t>total employment</w:t>
      </w:r>
      <w:r w:rsidRPr="00971374">
        <w:rPr>
          <w:rStyle w:val="StyleUnderline"/>
        </w:rPr>
        <w:t xml:space="preserve"> in the </w:t>
      </w:r>
      <w:r w:rsidRPr="00971374">
        <w:rPr>
          <w:rStyle w:val="Emphasis"/>
        </w:rPr>
        <w:t>United States</w:t>
      </w:r>
      <w:r w:rsidRPr="00971374">
        <w:rPr>
          <w:rStyle w:val="StyleUnderline"/>
        </w:rPr>
        <w:t xml:space="preserve"> </w:t>
      </w:r>
      <w:r w:rsidRPr="00971374">
        <w:rPr>
          <w:rStyle w:val="StyleUnderline"/>
          <w:highlight w:val="green"/>
        </w:rPr>
        <w:t>accounted for by</w:t>
      </w:r>
      <w:r w:rsidRPr="00971374">
        <w:rPr>
          <w:rStyle w:val="StyleUnderline"/>
        </w:rPr>
        <w:t xml:space="preserve"> </w:t>
      </w:r>
      <w:r w:rsidRPr="00971374">
        <w:rPr>
          <w:rStyle w:val="Emphasis"/>
        </w:rPr>
        <w:t xml:space="preserve">civilian </w:t>
      </w:r>
      <w:r w:rsidRPr="00971374">
        <w:rPr>
          <w:rStyle w:val="Emphasis"/>
          <w:highlight w:val="green"/>
        </w:rPr>
        <w:t>federal government employees</w:t>
      </w:r>
      <w:r w:rsidRPr="00971374">
        <w:rPr>
          <w:sz w:val="12"/>
        </w:rPr>
        <w:t>. Between 1979 and 2019—or between the time when the Reagan administration first made hostility to federal government employees a key plank of conservative policymaking and through the first Trump administration—</w:t>
      </w:r>
      <w:r w:rsidRPr="00971374">
        <w:rPr>
          <w:rStyle w:val="StyleUnderline"/>
        </w:rPr>
        <w:t xml:space="preserve">this measure has </w:t>
      </w:r>
      <w:r w:rsidRPr="00971374">
        <w:rPr>
          <w:rStyle w:val="Emphasis"/>
          <w:highlight w:val="green"/>
        </w:rPr>
        <w:t>fallen</w:t>
      </w:r>
      <w:r w:rsidRPr="00971374">
        <w:rPr>
          <w:rStyle w:val="StyleUnderline"/>
          <w:highlight w:val="green"/>
        </w:rPr>
        <w:t xml:space="preserve"> by</w:t>
      </w:r>
      <w:r w:rsidRPr="00971374">
        <w:rPr>
          <w:rStyle w:val="StyleUnderline"/>
        </w:rPr>
        <w:t xml:space="preserve"> </w:t>
      </w:r>
      <w:r w:rsidRPr="00971374">
        <w:rPr>
          <w:rStyle w:val="Emphasis"/>
        </w:rPr>
        <w:t xml:space="preserve">roughly </w:t>
      </w:r>
      <w:r w:rsidRPr="00971374">
        <w:rPr>
          <w:rStyle w:val="Emphasis"/>
          <w:highlight w:val="green"/>
        </w:rPr>
        <w:t>a third</w:t>
      </w:r>
      <w:r w:rsidRPr="00971374">
        <w:rPr>
          <w:sz w:val="12"/>
        </w:rPr>
        <w:t xml:space="preserve">. </w:t>
      </w:r>
    </w:p>
    <w:p w14:paraId="5694FDCA" w14:textId="77777777" w:rsidR="00495F17" w:rsidRPr="00971374" w:rsidRDefault="00495F17" w:rsidP="00495F17">
      <w:pPr>
        <w:rPr>
          <w:sz w:val="12"/>
        </w:rPr>
      </w:pPr>
      <w:r w:rsidRPr="00971374">
        <w:rPr>
          <w:sz w:val="12"/>
        </w:rPr>
        <w:t xml:space="preserve">Many </w:t>
      </w:r>
      <w:r w:rsidRPr="00971374">
        <w:rPr>
          <w:rStyle w:val="Emphasis"/>
          <w:highlight w:val="green"/>
        </w:rPr>
        <w:t>frustrations</w:t>
      </w:r>
      <w:r w:rsidRPr="00971374">
        <w:rPr>
          <w:rStyle w:val="StyleUnderline"/>
        </w:rPr>
        <w:t xml:space="preserve"> with government today </w:t>
      </w:r>
      <w:r w:rsidRPr="00971374">
        <w:rPr>
          <w:rStyle w:val="Emphasis"/>
          <w:highlight w:val="green"/>
        </w:rPr>
        <w:t>stem largely</w:t>
      </w:r>
      <w:r w:rsidRPr="00971374">
        <w:rPr>
          <w:rStyle w:val="StyleUnderline"/>
          <w:highlight w:val="green"/>
        </w:rPr>
        <w:t xml:space="preserve"> from a</w:t>
      </w:r>
      <w:r w:rsidRPr="00971374">
        <w:rPr>
          <w:rStyle w:val="StyleUnderline"/>
        </w:rPr>
        <w:t xml:space="preserve"> simple </w:t>
      </w:r>
      <w:r w:rsidRPr="00971374">
        <w:rPr>
          <w:rStyle w:val="Emphasis"/>
          <w:highlight w:val="green"/>
        </w:rPr>
        <w:t>lack of public-sector employees</w:t>
      </w:r>
      <w:r w:rsidRPr="00971374">
        <w:rPr>
          <w:rStyle w:val="StyleUnderline"/>
          <w:highlight w:val="green"/>
        </w:rPr>
        <w:t xml:space="preserve"> </w:t>
      </w:r>
      <w:r w:rsidRPr="00971374">
        <w:rPr>
          <w:rStyle w:val="Emphasis"/>
          <w:highlight w:val="green"/>
        </w:rPr>
        <w:t>available</w:t>
      </w:r>
      <w:r w:rsidRPr="00971374">
        <w:rPr>
          <w:rStyle w:val="StyleUnderline"/>
          <w:highlight w:val="green"/>
        </w:rPr>
        <w:t xml:space="preserve"> to perform</w:t>
      </w:r>
      <w:r w:rsidRPr="00971374">
        <w:rPr>
          <w:rStyle w:val="StyleUnderline"/>
        </w:rPr>
        <w:t xml:space="preserve"> the </w:t>
      </w:r>
      <w:r w:rsidRPr="00971374">
        <w:rPr>
          <w:rStyle w:val="StyleUnderline"/>
          <w:highlight w:val="green"/>
        </w:rPr>
        <w:t>work</w:t>
      </w:r>
      <w:r w:rsidRPr="00971374">
        <w:rPr>
          <w:rStyle w:val="StyleUnderline"/>
        </w:rPr>
        <w:t xml:space="preserve"> in a timely and effective way</w:t>
      </w:r>
      <w:r w:rsidRPr="00971374">
        <w:rPr>
          <w:sz w:val="12"/>
        </w:rPr>
        <w:t>—from processing asylum claims in reasonable time frames to enforcing consequences for affluent taxpayers who refuse to pay the taxes they owe to holding employers who flout workplace regulations accountable. This frustration with government is not a problem for people like the ones pushing DOGE—it is the desired outcome.</w:t>
      </w:r>
    </w:p>
    <w:p w14:paraId="2CD9078D" w14:textId="77777777" w:rsidR="00495F17" w:rsidRPr="00971374" w:rsidRDefault="00495F17" w:rsidP="00495F17">
      <w:pPr>
        <w:rPr>
          <w:sz w:val="12"/>
        </w:rPr>
      </w:pPr>
      <w:r w:rsidRPr="00971374">
        <w:rPr>
          <w:sz w:val="12"/>
        </w:rPr>
        <w:t xml:space="preserve">Finally, in some ways, </w:t>
      </w:r>
      <w:r w:rsidRPr="00971374">
        <w:rPr>
          <w:rStyle w:val="StyleUnderline"/>
        </w:rPr>
        <w:t xml:space="preserve">the </w:t>
      </w:r>
      <w:r w:rsidRPr="00971374">
        <w:rPr>
          <w:rStyle w:val="Emphasis"/>
          <w:highlight w:val="green"/>
        </w:rPr>
        <w:t>shrinking share</w:t>
      </w:r>
      <w:r w:rsidRPr="00971374">
        <w:rPr>
          <w:rStyle w:val="StyleUnderline"/>
        </w:rPr>
        <w:t xml:space="preserve"> of federal civilian </w:t>
      </w:r>
      <w:r w:rsidRPr="00971374">
        <w:rPr>
          <w:rStyle w:val="Emphasis"/>
          <w:highlight w:val="green"/>
        </w:rPr>
        <w:t>employment</w:t>
      </w:r>
      <w:r w:rsidRPr="00971374">
        <w:rPr>
          <w:rStyle w:val="StyleUnderline"/>
        </w:rPr>
        <w:t> </w:t>
      </w:r>
      <w:r w:rsidRPr="00971374">
        <w:rPr>
          <w:rStyle w:val="Emphasis"/>
          <w:highlight w:val="green"/>
        </w:rPr>
        <w:t>understates</w:t>
      </w:r>
      <w:r w:rsidRPr="00971374">
        <w:rPr>
          <w:rStyle w:val="StyleUnderline"/>
          <w:highlight w:val="green"/>
        </w:rPr>
        <w:t xml:space="preserve"> the </w:t>
      </w:r>
      <w:r w:rsidRPr="00971374">
        <w:rPr>
          <w:rStyle w:val="Emphasis"/>
          <w:highlight w:val="green"/>
        </w:rPr>
        <w:t>strain</w:t>
      </w:r>
      <w:r w:rsidRPr="00971374">
        <w:rPr>
          <w:rStyle w:val="StyleUnderline"/>
          <w:highlight w:val="green"/>
        </w:rPr>
        <w:t xml:space="preserve"> </w:t>
      </w:r>
      <w:r w:rsidRPr="00971374">
        <w:rPr>
          <w:rStyle w:val="StyleUnderline"/>
        </w:rPr>
        <w:t xml:space="preserve">we’ve </w:t>
      </w:r>
      <w:r w:rsidRPr="00971374">
        <w:rPr>
          <w:rStyle w:val="Emphasis"/>
          <w:highlight w:val="green"/>
        </w:rPr>
        <w:t>put on federal employees</w:t>
      </w:r>
      <w:r w:rsidRPr="00971374">
        <w:rPr>
          <w:rStyle w:val="StyleUnderline"/>
          <w:highlight w:val="green"/>
        </w:rPr>
        <w:t xml:space="preserve"> from </w:t>
      </w:r>
      <w:r w:rsidRPr="00971374">
        <w:rPr>
          <w:rStyle w:val="Emphasis"/>
          <w:highlight w:val="green"/>
        </w:rPr>
        <w:t>understaffing</w:t>
      </w:r>
      <w:r w:rsidRPr="00971374">
        <w:rPr>
          <w:sz w:val="12"/>
        </w:rPr>
        <w:t xml:space="preserve">. At the same time as we have </w:t>
      </w:r>
      <w:r w:rsidRPr="00971374">
        <w:rPr>
          <w:rStyle w:val="StyleUnderline"/>
        </w:rPr>
        <w:t xml:space="preserve">largely held the head count of federal </w:t>
      </w:r>
      <w:r w:rsidRPr="00971374">
        <w:rPr>
          <w:rStyle w:val="Emphasis"/>
        </w:rPr>
        <w:t>employees constant</w:t>
      </w:r>
      <w:r w:rsidRPr="00971374">
        <w:rPr>
          <w:rStyle w:val="StyleUnderline"/>
        </w:rPr>
        <w:t xml:space="preserve"> for decades</w:t>
      </w:r>
      <w:r w:rsidRPr="00971374">
        <w:rPr>
          <w:sz w:val="12"/>
        </w:rPr>
        <w:t xml:space="preserve">, </w:t>
      </w:r>
      <w:r w:rsidRPr="00971374">
        <w:rPr>
          <w:rStyle w:val="StyleUnderline"/>
        </w:rPr>
        <w:t xml:space="preserve">we have </w:t>
      </w:r>
      <w:r w:rsidRPr="00971374">
        <w:rPr>
          <w:rStyle w:val="Emphasis"/>
          <w:highlight w:val="green"/>
        </w:rPr>
        <w:t>expanded</w:t>
      </w:r>
      <w:r w:rsidRPr="00971374">
        <w:rPr>
          <w:rStyle w:val="StyleUnderline"/>
        </w:rPr>
        <w:t xml:space="preserve"> the </w:t>
      </w:r>
      <w:r w:rsidRPr="00971374">
        <w:rPr>
          <w:rStyle w:val="Emphasis"/>
          <w:highlight w:val="green"/>
        </w:rPr>
        <w:t>activities</w:t>
      </w:r>
      <w:r w:rsidRPr="00971374">
        <w:rPr>
          <w:rStyle w:val="StyleUnderline"/>
        </w:rPr>
        <w:t xml:space="preserve"> and the </w:t>
      </w:r>
      <w:r w:rsidRPr="00971374">
        <w:rPr>
          <w:rStyle w:val="Emphasis"/>
        </w:rPr>
        <w:t>money flows</w:t>
      </w:r>
      <w:r w:rsidRPr="00971374">
        <w:rPr>
          <w:rStyle w:val="StyleUnderline"/>
        </w:rPr>
        <w:t xml:space="preserve"> they are </w:t>
      </w:r>
      <w:r w:rsidRPr="00971374">
        <w:rPr>
          <w:rStyle w:val="Emphasis"/>
        </w:rPr>
        <w:t>responsible</w:t>
      </w:r>
      <w:r w:rsidRPr="00971374">
        <w:rPr>
          <w:rStyle w:val="StyleUnderline"/>
        </w:rPr>
        <w:t xml:space="preserve"> for </w:t>
      </w:r>
      <w:r w:rsidRPr="00971374">
        <w:rPr>
          <w:rStyle w:val="Emphasis"/>
        </w:rPr>
        <w:t>administering</w:t>
      </w:r>
      <w:r w:rsidRPr="00971374">
        <w:rPr>
          <w:sz w:val="12"/>
        </w:rPr>
        <w:t xml:space="preserve">. Figure 2 shows the </w:t>
      </w:r>
      <w:r w:rsidRPr="00971374">
        <w:rPr>
          <w:rStyle w:val="Emphasis"/>
          <w:highlight w:val="green"/>
        </w:rPr>
        <w:t>aggregate compensation</w:t>
      </w:r>
      <w:r w:rsidRPr="00971374">
        <w:rPr>
          <w:rStyle w:val="StyleUnderline"/>
        </w:rPr>
        <w:t xml:space="preserve"> of federal civilian government employees as a share of total spending by the federal government over time</w:t>
      </w:r>
      <w:r w:rsidRPr="00971374">
        <w:rPr>
          <w:sz w:val="12"/>
        </w:rPr>
        <w:t xml:space="preserve">. This measure has </w:t>
      </w:r>
      <w:r w:rsidRPr="00971374">
        <w:rPr>
          <w:rStyle w:val="Emphasis"/>
          <w:highlight w:val="green"/>
        </w:rPr>
        <w:t>fallen</w:t>
      </w:r>
      <w:r w:rsidRPr="00971374">
        <w:rPr>
          <w:rStyle w:val="StyleUnderline"/>
          <w:highlight w:val="green"/>
        </w:rPr>
        <w:t xml:space="preserve"> by </w:t>
      </w:r>
      <w:r w:rsidRPr="00971374">
        <w:rPr>
          <w:rStyle w:val="Emphasis"/>
          <w:highlight w:val="green"/>
        </w:rPr>
        <w:t>45%</w:t>
      </w:r>
      <w:r w:rsidRPr="00971374">
        <w:rPr>
          <w:rStyle w:val="StyleUnderline"/>
        </w:rPr>
        <w:t xml:space="preserve"> since </w:t>
      </w:r>
      <w:r w:rsidRPr="00971374">
        <w:rPr>
          <w:rStyle w:val="Emphasis"/>
        </w:rPr>
        <w:t>1979</w:t>
      </w:r>
      <w:r w:rsidRPr="00971374">
        <w:rPr>
          <w:sz w:val="12"/>
        </w:rPr>
        <w:t>.</w:t>
      </w:r>
    </w:p>
    <w:bookmarkEnd w:id="1"/>
    <w:p w14:paraId="1D03658C" w14:textId="77777777" w:rsidR="00495F17" w:rsidRPr="00971374" w:rsidRDefault="00495F17" w:rsidP="00495F17"/>
    <w:p w14:paraId="265B5D9D" w14:textId="77777777" w:rsidR="00495F17" w:rsidRPr="00971374" w:rsidRDefault="00495F17" w:rsidP="00495F17">
      <w:pPr>
        <w:pStyle w:val="Heading4"/>
      </w:pPr>
      <w:r w:rsidRPr="00971374">
        <w:t>An operational bureaucracy is good:</w:t>
      </w:r>
    </w:p>
    <w:p w14:paraId="1A231AE4" w14:textId="77777777" w:rsidR="00495F17" w:rsidRPr="00971374" w:rsidRDefault="00495F17" w:rsidP="00495F17"/>
    <w:p w14:paraId="4FCB61E9" w14:textId="77777777" w:rsidR="00495F17" w:rsidRPr="00971374" w:rsidRDefault="00495F17" w:rsidP="00495F17">
      <w:pPr>
        <w:pStyle w:val="Heading4"/>
      </w:pPr>
      <w:r w:rsidRPr="00971374">
        <w:rPr>
          <w:u w:val="single"/>
        </w:rPr>
        <w:t>USAID</w:t>
      </w:r>
      <w:r w:rsidRPr="00971374">
        <w:t xml:space="preserve">. </w:t>
      </w:r>
      <w:r w:rsidRPr="00971374">
        <w:rPr>
          <w:u w:val="single"/>
        </w:rPr>
        <w:t>Cuts</w:t>
      </w:r>
      <w:r w:rsidRPr="00971374">
        <w:t xml:space="preserve"> to foreign aid agencies </w:t>
      </w:r>
      <w:r w:rsidRPr="00971374">
        <w:rPr>
          <w:u w:val="single"/>
        </w:rPr>
        <w:t>collapses</w:t>
      </w:r>
      <w:r w:rsidRPr="00971374">
        <w:t xml:space="preserve"> international </w:t>
      </w:r>
      <w:r w:rsidRPr="00971374">
        <w:rPr>
          <w:u w:val="single"/>
        </w:rPr>
        <w:t>frameworks</w:t>
      </w:r>
      <w:r w:rsidRPr="00971374">
        <w:t xml:space="preserve"> for food insecurity </w:t>
      </w:r>
      <w:r w:rsidRPr="00971374">
        <w:rPr>
          <w:u w:val="single"/>
        </w:rPr>
        <w:t>mitigation</w:t>
      </w:r>
      <w:r w:rsidRPr="00971374">
        <w:t xml:space="preserve"> which causes </w:t>
      </w:r>
      <w:r w:rsidRPr="00971374">
        <w:rPr>
          <w:u w:val="single"/>
        </w:rPr>
        <w:t>war</w:t>
      </w:r>
      <w:r w:rsidRPr="00971374">
        <w:t xml:space="preserve">, </w:t>
      </w:r>
      <w:r w:rsidRPr="00971374">
        <w:rPr>
          <w:u w:val="single"/>
        </w:rPr>
        <w:t>disease</w:t>
      </w:r>
      <w:r w:rsidRPr="00971374">
        <w:t xml:space="preserve">, and </w:t>
      </w:r>
      <w:r w:rsidRPr="00971374">
        <w:rPr>
          <w:u w:val="single"/>
        </w:rPr>
        <w:t>societal collapse</w:t>
      </w:r>
      <w:r w:rsidRPr="00971374">
        <w:t xml:space="preserve">. </w:t>
      </w:r>
    </w:p>
    <w:p w14:paraId="4878139E" w14:textId="77777777" w:rsidR="00495F17" w:rsidRPr="00971374" w:rsidRDefault="00495F17" w:rsidP="00495F17">
      <w:r w:rsidRPr="00971374">
        <w:rPr>
          <w:rStyle w:val="Style13ptBold"/>
        </w:rPr>
        <w:t>Newton &amp; Simon ‘25</w:t>
      </w:r>
      <w:r w:rsidRPr="00971374">
        <w:t xml:space="preserve"> [Chris, Conflict, Food Security, and Nutrition Analyst for the ICG and former analyst for the UN WFP AND Delaney, Senior Analyst for the ICG U.S. Foreign Policy Program. 02-28-2025, “U.S. Aid Cuts Make Famine More Likely and Easier to Hide," International Crisis Group, https://www.crisisgroup.org/united-states/united-states/united-states-internal/us-aid-cuts-make-famine-more-likely-and-easier, accessed 6-28-2025]//RNey</w:t>
      </w:r>
    </w:p>
    <w:p w14:paraId="4195646C" w14:textId="77777777" w:rsidR="00495F17" w:rsidRPr="00971374" w:rsidRDefault="00495F17" w:rsidP="00495F17">
      <w:pPr>
        <w:rPr>
          <w:rStyle w:val="StyleUnderline"/>
        </w:rPr>
      </w:pPr>
      <w:r w:rsidRPr="00971374">
        <w:rPr>
          <w:sz w:val="12"/>
        </w:rPr>
        <w:t xml:space="preserve">For decades, </w:t>
      </w:r>
      <w:r w:rsidRPr="00971374">
        <w:rPr>
          <w:rStyle w:val="StyleUnderline"/>
        </w:rPr>
        <w:t xml:space="preserve">the </w:t>
      </w:r>
      <w:r w:rsidRPr="00971374">
        <w:rPr>
          <w:rStyle w:val="Emphasis"/>
          <w:highlight w:val="green"/>
        </w:rPr>
        <w:t>U</w:t>
      </w:r>
      <w:r w:rsidRPr="00971374">
        <w:rPr>
          <w:rStyle w:val="Emphasis"/>
        </w:rPr>
        <w:t xml:space="preserve">nited </w:t>
      </w:r>
      <w:r w:rsidRPr="00971374">
        <w:rPr>
          <w:rStyle w:val="Emphasis"/>
          <w:highlight w:val="green"/>
        </w:rPr>
        <w:t>S</w:t>
      </w:r>
      <w:r w:rsidRPr="00971374">
        <w:rPr>
          <w:rStyle w:val="Emphasis"/>
        </w:rPr>
        <w:t>tates</w:t>
      </w:r>
      <w:r w:rsidRPr="00971374">
        <w:rPr>
          <w:rStyle w:val="StyleUnderline"/>
        </w:rPr>
        <w:t xml:space="preserve"> has been </w:t>
      </w:r>
      <w:r w:rsidRPr="00971374">
        <w:rPr>
          <w:rStyle w:val="StyleUnderline"/>
          <w:highlight w:val="green"/>
        </w:rPr>
        <w:t xml:space="preserve">a </w:t>
      </w:r>
      <w:r w:rsidRPr="00971374">
        <w:rPr>
          <w:rStyle w:val="Emphasis"/>
          <w:highlight w:val="green"/>
        </w:rPr>
        <w:t>driving force</w:t>
      </w:r>
      <w:r w:rsidRPr="00971374">
        <w:rPr>
          <w:rStyle w:val="StyleUnderline"/>
        </w:rPr>
        <w:t xml:space="preserve"> of </w:t>
      </w:r>
      <w:r w:rsidRPr="00971374">
        <w:rPr>
          <w:rStyle w:val="Emphasis"/>
        </w:rPr>
        <w:t>global efforts</w:t>
      </w:r>
      <w:r w:rsidRPr="00971374">
        <w:rPr>
          <w:rStyle w:val="StyleUnderline"/>
        </w:rPr>
        <w:t xml:space="preserve"> </w:t>
      </w:r>
      <w:r w:rsidRPr="00971374">
        <w:rPr>
          <w:rStyle w:val="StyleUnderline"/>
          <w:highlight w:val="green"/>
        </w:rPr>
        <w:t xml:space="preserve">to </w:t>
      </w:r>
      <w:r w:rsidRPr="00971374">
        <w:rPr>
          <w:rStyle w:val="Emphasis"/>
          <w:highlight w:val="green"/>
        </w:rPr>
        <w:t>battle food insecurity</w:t>
      </w:r>
      <w:r w:rsidRPr="00971374">
        <w:rPr>
          <w:rStyle w:val="StyleUnderline"/>
        </w:rPr>
        <w:t xml:space="preserve"> and </w:t>
      </w:r>
      <w:hyperlink r:id="rId8" w:tgtFrame="_blank" w:history="1">
        <w:r w:rsidRPr="00971374">
          <w:rPr>
            <w:rStyle w:val="Emphasis"/>
          </w:rPr>
          <w:t>famine</w:t>
        </w:r>
      </w:hyperlink>
      <w:r w:rsidRPr="00971374">
        <w:rPr>
          <w:sz w:val="12"/>
        </w:rPr>
        <w:t xml:space="preserve">, but now </w:t>
      </w:r>
      <w:r w:rsidRPr="00971374">
        <w:rPr>
          <w:rStyle w:val="StyleUnderline"/>
        </w:rPr>
        <w:t xml:space="preserve">the second Donald </w:t>
      </w:r>
      <w:r w:rsidRPr="00971374">
        <w:rPr>
          <w:rStyle w:val="Emphasis"/>
          <w:highlight w:val="green"/>
        </w:rPr>
        <w:t>Trump</w:t>
      </w:r>
      <w:r w:rsidRPr="00971374">
        <w:rPr>
          <w:rStyle w:val="StyleUnderline"/>
        </w:rPr>
        <w:t xml:space="preserve"> administration has </w:t>
      </w:r>
      <w:r w:rsidRPr="00971374">
        <w:rPr>
          <w:rStyle w:val="StyleUnderline"/>
          <w:highlight w:val="green"/>
        </w:rPr>
        <w:t xml:space="preserve">put that </w:t>
      </w:r>
      <w:r w:rsidRPr="00971374">
        <w:rPr>
          <w:rStyle w:val="Emphasis"/>
          <w:highlight w:val="green"/>
        </w:rPr>
        <w:t>legacy</w:t>
      </w:r>
      <w:r w:rsidRPr="00971374">
        <w:rPr>
          <w:rStyle w:val="StyleUnderline"/>
          <w:highlight w:val="green"/>
        </w:rPr>
        <w:t xml:space="preserve"> in </w:t>
      </w:r>
      <w:r w:rsidRPr="00971374">
        <w:rPr>
          <w:rStyle w:val="Emphasis"/>
          <w:highlight w:val="green"/>
        </w:rPr>
        <w:t>jeopardy</w:t>
      </w:r>
      <w:r w:rsidRPr="00971374">
        <w:rPr>
          <w:sz w:val="12"/>
        </w:rPr>
        <w:t xml:space="preserve">. The risk of more </w:t>
      </w:r>
      <w:r w:rsidRPr="00971374">
        <w:rPr>
          <w:rStyle w:val="Emphasis"/>
        </w:rPr>
        <w:t>frequent</w:t>
      </w:r>
      <w:r w:rsidRPr="00971374">
        <w:rPr>
          <w:rStyle w:val="StyleUnderline"/>
        </w:rPr>
        <w:t xml:space="preserve"> and </w:t>
      </w:r>
      <w:r w:rsidRPr="00971374">
        <w:rPr>
          <w:rStyle w:val="Emphasis"/>
        </w:rPr>
        <w:t>deadlier famines</w:t>
      </w:r>
      <w:r w:rsidRPr="00971374">
        <w:rPr>
          <w:sz w:val="12"/>
        </w:rPr>
        <w:t xml:space="preserve"> – </w:t>
      </w:r>
      <w:r w:rsidRPr="00971374">
        <w:rPr>
          <w:rStyle w:val="StyleUnderline"/>
        </w:rPr>
        <w:t xml:space="preserve">situations of </w:t>
      </w:r>
      <w:r w:rsidRPr="00971374">
        <w:rPr>
          <w:rStyle w:val="Emphasis"/>
        </w:rPr>
        <w:t>food insecurity</w:t>
      </w:r>
      <w:r w:rsidRPr="00971374">
        <w:rPr>
          <w:rStyle w:val="StyleUnderline"/>
        </w:rPr>
        <w:t xml:space="preserve"> so </w:t>
      </w:r>
      <w:r w:rsidRPr="00971374">
        <w:rPr>
          <w:rStyle w:val="Emphasis"/>
        </w:rPr>
        <w:t>extreme</w:t>
      </w:r>
      <w:r w:rsidRPr="00971374">
        <w:rPr>
          <w:rStyle w:val="StyleUnderline"/>
        </w:rPr>
        <w:t xml:space="preserve"> that at least two of every ten thousand people in the affected areas die from </w:t>
      </w:r>
      <w:r w:rsidRPr="00971374">
        <w:rPr>
          <w:rStyle w:val="Emphasis"/>
        </w:rPr>
        <w:t>starvation</w:t>
      </w:r>
      <w:r w:rsidRPr="00971374">
        <w:rPr>
          <w:rStyle w:val="StyleUnderline"/>
        </w:rPr>
        <w:t xml:space="preserve"> or </w:t>
      </w:r>
      <w:r w:rsidRPr="00971374">
        <w:rPr>
          <w:rStyle w:val="Emphasis"/>
        </w:rPr>
        <w:t>disease</w:t>
      </w:r>
      <w:r w:rsidRPr="00971374">
        <w:rPr>
          <w:rStyle w:val="StyleUnderline"/>
        </w:rPr>
        <w:t xml:space="preserve"> every day</w:t>
      </w:r>
      <w:r w:rsidRPr="00971374">
        <w:rPr>
          <w:sz w:val="12"/>
        </w:rPr>
        <w:t xml:space="preserve"> – </w:t>
      </w:r>
      <w:r w:rsidRPr="00971374">
        <w:rPr>
          <w:rStyle w:val="StyleUnderline"/>
        </w:rPr>
        <w:t xml:space="preserve">is </w:t>
      </w:r>
      <w:r w:rsidRPr="00971374">
        <w:rPr>
          <w:rStyle w:val="Emphasis"/>
        </w:rPr>
        <w:t>likely to tick up</w:t>
      </w:r>
      <w:r w:rsidRPr="00971374">
        <w:rPr>
          <w:rStyle w:val="StyleUnderline"/>
        </w:rPr>
        <w:t xml:space="preserve"> after the administration moved to </w:t>
      </w:r>
      <w:r w:rsidRPr="00971374">
        <w:rPr>
          <w:rStyle w:val="Emphasis"/>
        </w:rPr>
        <w:t>dismantle</w:t>
      </w:r>
      <w:r w:rsidRPr="00971374">
        <w:rPr>
          <w:sz w:val="12"/>
        </w:rPr>
        <w:t xml:space="preserve"> the U.S. Agency for International Development (</w:t>
      </w:r>
      <w:r w:rsidRPr="00971374">
        <w:rPr>
          <w:rStyle w:val="Emphasis"/>
        </w:rPr>
        <w:t>USAID</w:t>
      </w:r>
      <w:r w:rsidRPr="00971374">
        <w:rPr>
          <w:sz w:val="12"/>
        </w:rPr>
        <w:t xml:space="preserve">) </w:t>
      </w:r>
      <w:r w:rsidRPr="00971374">
        <w:rPr>
          <w:rStyle w:val="StyleUnderline"/>
        </w:rPr>
        <w:t xml:space="preserve">and </w:t>
      </w:r>
      <w:r w:rsidRPr="00971374">
        <w:rPr>
          <w:rStyle w:val="Emphasis"/>
        </w:rPr>
        <w:t>slash U.S. foreign aid budgets</w:t>
      </w:r>
      <w:r w:rsidRPr="00971374">
        <w:rPr>
          <w:sz w:val="12"/>
        </w:rPr>
        <w:t xml:space="preserve">. The administration’s </w:t>
      </w:r>
      <w:r w:rsidRPr="00971374">
        <w:rPr>
          <w:rStyle w:val="StyleUnderline"/>
        </w:rPr>
        <w:t>decision to gut the agency</w:t>
      </w:r>
      <w:r w:rsidRPr="00971374">
        <w:rPr>
          <w:sz w:val="12"/>
        </w:rPr>
        <w:t xml:space="preserve"> overseeing most U.S. humanitarian funding will have many consequences, including for Washington’s “soft power” around the world. But it also </w:t>
      </w:r>
      <w:r w:rsidRPr="00971374">
        <w:rPr>
          <w:rStyle w:val="Emphasis"/>
        </w:rPr>
        <w:t>threatens</w:t>
      </w:r>
      <w:r w:rsidRPr="00971374">
        <w:rPr>
          <w:rStyle w:val="StyleUnderline"/>
        </w:rPr>
        <w:t xml:space="preserve"> the sophisticated </w:t>
      </w:r>
      <w:r w:rsidRPr="00971374">
        <w:rPr>
          <w:rStyle w:val="Emphasis"/>
        </w:rPr>
        <w:t>machinery</w:t>
      </w:r>
      <w:r w:rsidRPr="00971374">
        <w:rPr>
          <w:rStyle w:val="StyleUnderline"/>
        </w:rPr>
        <w:t xml:space="preserve"> built over decades to </w:t>
      </w:r>
      <w:r w:rsidRPr="00971374">
        <w:rPr>
          <w:rStyle w:val="Emphasis"/>
        </w:rPr>
        <w:t>detect</w:t>
      </w:r>
      <w:r w:rsidRPr="00971374">
        <w:rPr>
          <w:rStyle w:val="StyleUnderline"/>
        </w:rPr>
        <w:t xml:space="preserve">, </w:t>
      </w:r>
      <w:r w:rsidRPr="00971374">
        <w:rPr>
          <w:rStyle w:val="Emphasis"/>
        </w:rPr>
        <w:t>prevent</w:t>
      </w:r>
      <w:r w:rsidRPr="00971374">
        <w:rPr>
          <w:rStyle w:val="StyleUnderline"/>
        </w:rPr>
        <w:t xml:space="preserve"> and </w:t>
      </w:r>
      <w:r w:rsidRPr="00971374">
        <w:rPr>
          <w:rStyle w:val="Emphasis"/>
        </w:rPr>
        <w:t>mitigate</w:t>
      </w:r>
      <w:r w:rsidRPr="00971374">
        <w:rPr>
          <w:rStyle w:val="StyleUnderline"/>
        </w:rPr>
        <w:t xml:space="preserve"> </w:t>
      </w:r>
      <w:r w:rsidRPr="00971374">
        <w:rPr>
          <w:rStyle w:val="Emphasis"/>
        </w:rPr>
        <w:t>famine</w:t>
      </w:r>
      <w:r w:rsidRPr="00971374">
        <w:rPr>
          <w:rStyle w:val="StyleUnderline"/>
        </w:rPr>
        <w:t xml:space="preserve"> at a time when many </w:t>
      </w:r>
      <w:r w:rsidRPr="00971374">
        <w:rPr>
          <w:rStyle w:val="Emphasis"/>
        </w:rPr>
        <w:t>populations</w:t>
      </w:r>
      <w:r w:rsidRPr="00971374">
        <w:rPr>
          <w:rStyle w:val="StyleUnderline"/>
        </w:rPr>
        <w:t xml:space="preserve"> face </w:t>
      </w:r>
      <w:r w:rsidRPr="00971374">
        <w:rPr>
          <w:rStyle w:val="Emphasis"/>
        </w:rPr>
        <w:t>growing food insecurity</w:t>
      </w:r>
      <w:r w:rsidRPr="00971374">
        <w:rPr>
          <w:rStyle w:val="StyleUnderline"/>
        </w:rPr>
        <w:t xml:space="preserve"> and </w:t>
      </w:r>
      <w:r w:rsidRPr="00971374">
        <w:rPr>
          <w:rStyle w:val="Emphasis"/>
        </w:rPr>
        <w:t>conflict parties</w:t>
      </w:r>
      <w:r w:rsidRPr="00971374">
        <w:rPr>
          <w:rStyle w:val="StyleUnderline"/>
        </w:rPr>
        <w:t> </w:t>
      </w:r>
      <w:hyperlink r:id="rId9" w:tgtFrame="_blank" w:history="1">
        <w:r w:rsidRPr="00971374">
          <w:rPr>
            <w:rStyle w:val="StyleUnderline"/>
          </w:rPr>
          <w:t>increasingly</w:t>
        </w:r>
      </w:hyperlink>
      <w:r w:rsidRPr="00971374">
        <w:rPr>
          <w:rStyle w:val="StyleUnderline"/>
        </w:rPr>
        <w:t xml:space="preserve"> use </w:t>
      </w:r>
      <w:r w:rsidRPr="00971374">
        <w:rPr>
          <w:rStyle w:val="Emphasis"/>
        </w:rPr>
        <w:t>starvation</w:t>
      </w:r>
      <w:r w:rsidRPr="00971374">
        <w:rPr>
          <w:rStyle w:val="StyleUnderline"/>
        </w:rPr>
        <w:t xml:space="preserve"> as a </w:t>
      </w:r>
      <w:r w:rsidRPr="00971374">
        <w:rPr>
          <w:rStyle w:val="Emphasis"/>
        </w:rPr>
        <w:t>weapon of war</w:t>
      </w:r>
      <w:r w:rsidRPr="00971374">
        <w:rPr>
          <w:rStyle w:val="StyleUnderline"/>
        </w:rPr>
        <w:t>. </w:t>
      </w:r>
    </w:p>
    <w:p w14:paraId="1B3A5CC7" w14:textId="77777777" w:rsidR="00495F17" w:rsidRPr="00971374" w:rsidRDefault="00495F17" w:rsidP="00495F17">
      <w:pPr>
        <w:rPr>
          <w:sz w:val="12"/>
        </w:rPr>
      </w:pPr>
      <w:r w:rsidRPr="00971374">
        <w:rPr>
          <w:sz w:val="12"/>
        </w:rPr>
        <w:t xml:space="preserve">The cuts’ effects are already visible. </w:t>
      </w:r>
      <w:r w:rsidRPr="00971374">
        <w:rPr>
          <w:rStyle w:val="StyleUnderline"/>
        </w:rPr>
        <w:t xml:space="preserve">The </w:t>
      </w:r>
      <w:r w:rsidRPr="00971374">
        <w:rPr>
          <w:rStyle w:val="Emphasis"/>
        </w:rPr>
        <w:t>front-line</w:t>
      </w:r>
      <w:r w:rsidRPr="00971374">
        <w:rPr>
          <w:rStyle w:val="StyleUnderline"/>
        </w:rPr>
        <w:t xml:space="preserve"> response to </w:t>
      </w:r>
      <w:r w:rsidRPr="00971374">
        <w:rPr>
          <w:rStyle w:val="Emphasis"/>
          <w:highlight w:val="green"/>
        </w:rPr>
        <w:t>famine</w:t>
      </w:r>
      <w:r w:rsidRPr="00971374">
        <w:rPr>
          <w:rStyle w:val="StyleUnderline"/>
          <w:highlight w:val="green"/>
        </w:rPr>
        <w:t xml:space="preserve"> in </w:t>
      </w:r>
      <w:r w:rsidRPr="00971374">
        <w:rPr>
          <w:rStyle w:val="Emphasis"/>
          <w:highlight w:val="green"/>
        </w:rPr>
        <w:t>Sudan</w:t>
      </w:r>
      <w:r w:rsidRPr="00971374">
        <w:rPr>
          <w:rStyle w:val="StyleUnderline"/>
        </w:rPr>
        <w:t xml:space="preserve"> has been </w:t>
      </w:r>
      <w:hyperlink r:id="rId10" w:tgtFrame="_blank" w:history="1">
        <w:r w:rsidRPr="00971374">
          <w:rPr>
            <w:rStyle w:val="StyleUnderline"/>
            <w:highlight w:val="green"/>
          </w:rPr>
          <w:t>devastated</w:t>
        </w:r>
      </w:hyperlink>
      <w:r w:rsidRPr="00971374">
        <w:rPr>
          <w:sz w:val="12"/>
        </w:rPr>
        <w:t>, while the formerly USAID-funded </w:t>
      </w:r>
      <w:hyperlink r:id="rId11" w:tgtFrame="_blank" w:history="1">
        <w:r w:rsidRPr="00971374">
          <w:rPr>
            <w:rStyle w:val="Hyperlink"/>
            <w:sz w:val="12"/>
          </w:rPr>
          <w:t>famine early warning project</w:t>
        </w:r>
      </w:hyperlink>
      <w:r w:rsidRPr="00971374">
        <w:rPr>
          <w:sz w:val="12"/>
        </w:rPr>
        <w:t xml:space="preserve"> is sitting idle. Other parts of the international system tasked with warning of and declaring famines have the benefit of UN or other financing, but they may still suffer collateral damage. </w:t>
      </w:r>
      <w:r w:rsidRPr="00971374">
        <w:rPr>
          <w:rStyle w:val="StyleUnderline"/>
        </w:rPr>
        <w:t>The </w:t>
      </w:r>
      <w:r w:rsidRPr="00971374">
        <w:rPr>
          <w:rStyle w:val="Emphasis"/>
          <w:highlight w:val="green"/>
        </w:rPr>
        <w:t>global aid sector</w:t>
      </w:r>
      <w:r w:rsidRPr="00971374">
        <w:rPr>
          <w:rStyle w:val="StyleUnderline"/>
        </w:rPr>
        <w:t xml:space="preserve">, meanwhile, has </w:t>
      </w:r>
      <w:r w:rsidRPr="00971374">
        <w:rPr>
          <w:rStyle w:val="StyleUnderline"/>
          <w:highlight w:val="green"/>
        </w:rPr>
        <w:t xml:space="preserve">taken a </w:t>
      </w:r>
      <w:r w:rsidRPr="00971374">
        <w:rPr>
          <w:rStyle w:val="Emphasis"/>
          <w:highlight w:val="green"/>
        </w:rPr>
        <w:t>battering</w:t>
      </w:r>
      <w:r w:rsidRPr="00971374">
        <w:rPr>
          <w:sz w:val="12"/>
        </w:rPr>
        <w:t xml:space="preserve">, with </w:t>
      </w:r>
      <w:r w:rsidRPr="00971374">
        <w:rPr>
          <w:rStyle w:val="StyleUnderline"/>
        </w:rPr>
        <w:t xml:space="preserve">the </w:t>
      </w:r>
      <w:r w:rsidRPr="00971374">
        <w:rPr>
          <w:rStyle w:val="Emphasis"/>
        </w:rPr>
        <w:t>budget gaps</w:t>
      </w:r>
      <w:r w:rsidRPr="00971374">
        <w:rPr>
          <w:rStyle w:val="StyleUnderline"/>
        </w:rPr>
        <w:t xml:space="preserve"> the Trump administration’s action has abruptly created leading to </w:t>
      </w:r>
      <w:r w:rsidRPr="00971374">
        <w:rPr>
          <w:rStyle w:val="Emphasis"/>
          <w:highlight w:val="green"/>
        </w:rPr>
        <w:t>layoffs</w:t>
      </w:r>
      <w:r w:rsidRPr="00971374">
        <w:rPr>
          <w:rStyle w:val="StyleUnderline"/>
          <w:highlight w:val="green"/>
        </w:rPr>
        <w:t xml:space="preserve"> at numerous </w:t>
      </w:r>
      <w:r w:rsidRPr="00971374">
        <w:rPr>
          <w:rStyle w:val="Emphasis"/>
          <w:highlight w:val="green"/>
        </w:rPr>
        <w:t>organisations</w:t>
      </w:r>
      <w:r w:rsidRPr="00971374">
        <w:rPr>
          <w:sz w:val="12"/>
        </w:rPr>
        <w:t>. The </w:t>
      </w:r>
      <w:hyperlink r:id="rId12" w:tgtFrame="_blank" w:history="1">
        <w:r w:rsidRPr="00971374">
          <w:rPr>
            <w:rStyle w:val="Hyperlink"/>
            <w:sz w:val="12"/>
          </w:rPr>
          <w:t>United Kingdom</w:t>
        </w:r>
      </w:hyperlink>
      <w:r w:rsidRPr="00971374">
        <w:rPr>
          <w:sz w:val="12"/>
        </w:rPr>
        <w:t> and some continental </w:t>
      </w:r>
      <w:hyperlink r:id="rId13" w:tgtFrame="_blank" w:history="1">
        <w:r w:rsidRPr="00971374">
          <w:rPr>
            <w:rStyle w:val="Hyperlink"/>
            <w:sz w:val="12"/>
          </w:rPr>
          <w:t>European states</w:t>
        </w:r>
      </w:hyperlink>
      <w:r w:rsidRPr="00971374">
        <w:rPr>
          <w:sz w:val="12"/>
        </w:rPr>
        <w:t xml:space="preserve"> have also reduced aid allocations, </w:t>
      </w:r>
      <w:r w:rsidRPr="00971374">
        <w:rPr>
          <w:rStyle w:val="StyleUnderline"/>
        </w:rPr>
        <w:t xml:space="preserve">making it look </w:t>
      </w:r>
      <w:r w:rsidRPr="00971374">
        <w:rPr>
          <w:rStyle w:val="Emphasis"/>
          <w:highlight w:val="green"/>
        </w:rPr>
        <w:t>unlikely</w:t>
      </w:r>
      <w:r w:rsidRPr="00971374">
        <w:rPr>
          <w:rStyle w:val="StyleUnderline"/>
          <w:highlight w:val="green"/>
        </w:rPr>
        <w:t xml:space="preserve"> that</w:t>
      </w:r>
      <w:r w:rsidRPr="00971374">
        <w:rPr>
          <w:rStyle w:val="StyleUnderline"/>
        </w:rPr>
        <w:t xml:space="preserve"> other </w:t>
      </w:r>
      <w:r w:rsidRPr="00971374">
        <w:rPr>
          <w:rStyle w:val="Emphasis"/>
          <w:highlight w:val="green"/>
        </w:rPr>
        <w:t>traditional donors</w:t>
      </w:r>
      <w:r w:rsidRPr="00971374">
        <w:rPr>
          <w:rStyle w:val="StyleUnderline"/>
        </w:rPr>
        <w:t xml:space="preserve"> </w:t>
      </w:r>
      <w:r w:rsidRPr="00971374">
        <w:rPr>
          <w:rStyle w:val="StyleUnderline"/>
          <w:highlight w:val="green"/>
        </w:rPr>
        <w:t xml:space="preserve">will </w:t>
      </w:r>
      <w:r w:rsidRPr="00971374">
        <w:rPr>
          <w:rStyle w:val="Emphasis"/>
          <w:highlight w:val="green"/>
        </w:rPr>
        <w:t>fill the void</w:t>
      </w:r>
      <w:r w:rsidRPr="00971374">
        <w:rPr>
          <w:rStyle w:val="StyleUnderline"/>
        </w:rPr>
        <w:t xml:space="preserve"> left by the withdrawal of U.S. funding</w:t>
      </w:r>
      <w:r w:rsidRPr="00971374">
        <w:rPr>
          <w:sz w:val="12"/>
        </w:rPr>
        <w:t>.</w:t>
      </w:r>
    </w:p>
    <w:p w14:paraId="2905F418" w14:textId="77777777" w:rsidR="00495F17" w:rsidRPr="00971374" w:rsidRDefault="00495F17" w:rsidP="00495F17">
      <w:pPr>
        <w:rPr>
          <w:sz w:val="12"/>
        </w:rPr>
      </w:pPr>
      <w:r w:rsidRPr="00971374">
        <w:rPr>
          <w:sz w:val="12"/>
        </w:rPr>
        <w:t>Whether or not there is a consistent causal link between rising </w:t>
      </w:r>
      <w:hyperlink r:id="rId14" w:tgtFrame="_blank" w:history="1">
        <w:r w:rsidRPr="00971374">
          <w:rPr>
            <w:rStyle w:val="Hyperlink"/>
            <w:sz w:val="12"/>
          </w:rPr>
          <w:t>hunger</w:t>
        </w:r>
      </w:hyperlink>
      <w:r w:rsidRPr="00971374">
        <w:rPr>
          <w:sz w:val="12"/>
        </w:rPr>
        <w:t xml:space="preserve"> and conflict, </w:t>
      </w:r>
      <w:r w:rsidRPr="00971374">
        <w:rPr>
          <w:rStyle w:val="Emphasis"/>
          <w:highlight w:val="green"/>
        </w:rPr>
        <w:t>privation</w:t>
      </w:r>
      <w:r w:rsidRPr="00971374">
        <w:rPr>
          <w:rStyle w:val="StyleUnderline"/>
          <w:highlight w:val="green"/>
        </w:rPr>
        <w:t xml:space="preserve"> can </w:t>
      </w:r>
      <w:r w:rsidRPr="00971374">
        <w:rPr>
          <w:rStyle w:val="Emphasis"/>
          <w:highlight w:val="green"/>
        </w:rPr>
        <w:t>roil national politics</w:t>
      </w:r>
      <w:r w:rsidRPr="00971374">
        <w:rPr>
          <w:rStyle w:val="StyleUnderline"/>
          <w:highlight w:val="green"/>
        </w:rPr>
        <w:t xml:space="preserve"> and </w:t>
      </w:r>
      <w:r w:rsidRPr="00971374">
        <w:rPr>
          <w:rStyle w:val="Emphasis"/>
          <w:highlight w:val="green"/>
        </w:rPr>
        <w:t>spark violence</w:t>
      </w:r>
      <w:r w:rsidRPr="00971374">
        <w:rPr>
          <w:sz w:val="12"/>
        </w:rPr>
        <w:t xml:space="preserve">, </w:t>
      </w:r>
      <w:r w:rsidRPr="00971374">
        <w:rPr>
          <w:rStyle w:val="StyleUnderline"/>
        </w:rPr>
        <w:t xml:space="preserve">such as when </w:t>
      </w:r>
      <w:r w:rsidRPr="00971374">
        <w:rPr>
          <w:rStyle w:val="Emphasis"/>
          <w:highlight w:val="green"/>
        </w:rPr>
        <w:t>high food prices</w:t>
      </w:r>
      <w:r w:rsidRPr="00971374">
        <w:rPr>
          <w:rStyle w:val="StyleUnderline"/>
        </w:rPr>
        <w:t xml:space="preserve"> </w:t>
      </w:r>
      <w:r w:rsidRPr="00971374">
        <w:rPr>
          <w:rStyle w:val="StyleUnderline"/>
          <w:highlight w:val="green"/>
        </w:rPr>
        <w:t xml:space="preserve">set off </w:t>
      </w:r>
      <w:r w:rsidRPr="00971374">
        <w:rPr>
          <w:rStyle w:val="Emphasis"/>
          <w:highlight w:val="green"/>
        </w:rPr>
        <w:t>riots</w:t>
      </w:r>
      <w:r w:rsidRPr="00971374">
        <w:rPr>
          <w:rStyle w:val="StyleUnderline"/>
        </w:rPr>
        <w:t xml:space="preserve"> that brought down the </w:t>
      </w:r>
      <w:hyperlink r:id="rId15" w:tgtFrame="_blank" w:history="1">
        <w:r w:rsidRPr="00971374">
          <w:rPr>
            <w:rStyle w:val="Emphasis"/>
          </w:rPr>
          <w:t>Haitian</w:t>
        </w:r>
        <w:r w:rsidRPr="00971374">
          <w:rPr>
            <w:rStyle w:val="StyleUnderline"/>
          </w:rPr>
          <w:t xml:space="preserve"> government</w:t>
        </w:r>
      </w:hyperlink>
      <w:r w:rsidRPr="00971374">
        <w:rPr>
          <w:rStyle w:val="StyleUnderline"/>
        </w:rPr>
        <w:t xml:space="preserve"> in </w:t>
      </w:r>
      <w:r w:rsidRPr="00971374">
        <w:rPr>
          <w:rStyle w:val="Emphasis"/>
        </w:rPr>
        <w:t>2008</w:t>
      </w:r>
      <w:r w:rsidRPr="00971374">
        <w:rPr>
          <w:sz w:val="12"/>
        </w:rPr>
        <w:t>. Famines helped topple the Afghan monarchy in 1973 and the </w:t>
      </w:r>
      <w:hyperlink r:id="rId16" w:tgtFrame="_blank" w:history="1">
        <w:r w:rsidRPr="00971374">
          <w:rPr>
            <w:rStyle w:val="Hyperlink"/>
            <w:sz w:val="12"/>
          </w:rPr>
          <w:t>Ethiopian emperor</w:t>
        </w:r>
      </w:hyperlink>
      <w:r w:rsidRPr="00971374">
        <w:rPr>
          <w:sz w:val="12"/>
        </w:rPr>
        <w:t xml:space="preserve"> the following year. </w:t>
      </w:r>
      <w:r w:rsidRPr="00971374">
        <w:rPr>
          <w:rStyle w:val="Emphasis"/>
        </w:rPr>
        <w:t>Mass starvation</w:t>
      </w:r>
      <w:r w:rsidRPr="00971374">
        <w:rPr>
          <w:rStyle w:val="StyleUnderline"/>
        </w:rPr>
        <w:t xml:space="preserve"> can also be </w:t>
      </w:r>
      <w:r w:rsidRPr="00971374">
        <w:rPr>
          <w:rStyle w:val="Emphasis"/>
          <w:highlight w:val="green"/>
        </w:rPr>
        <w:t>weaponised</w:t>
      </w:r>
      <w:r w:rsidRPr="00971374">
        <w:rPr>
          <w:rStyle w:val="StyleUnderline"/>
          <w:highlight w:val="green"/>
        </w:rPr>
        <w:t xml:space="preserve"> in </w:t>
      </w:r>
      <w:r w:rsidRPr="00971374">
        <w:rPr>
          <w:rStyle w:val="Emphasis"/>
          <w:highlight w:val="green"/>
        </w:rPr>
        <w:t>conflict settings</w:t>
      </w:r>
      <w:r w:rsidRPr="00971374">
        <w:rPr>
          <w:sz w:val="12"/>
        </w:rPr>
        <w:t xml:space="preserve">. For example, during its 2014-2018 campaign to retake rebel-held rural areas, </w:t>
      </w:r>
      <w:r w:rsidRPr="00971374">
        <w:rPr>
          <w:rStyle w:val="StyleUnderline"/>
        </w:rPr>
        <w:t>the government of South Sudan</w:t>
      </w:r>
      <w:r w:rsidRPr="00971374">
        <w:rPr>
          <w:sz w:val="12"/>
        </w:rPr>
        <w:t> </w:t>
      </w:r>
      <w:hyperlink r:id="rId17" w:tgtFrame="_blank" w:history="1">
        <w:r w:rsidRPr="00971374">
          <w:rPr>
            <w:rStyle w:val="Hyperlink"/>
            <w:sz w:val="12"/>
          </w:rPr>
          <w:t>starved</w:t>
        </w:r>
      </w:hyperlink>
      <w:r w:rsidRPr="00971374">
        <w:rPr>
          <w:sz w:val="12"/>
        </w:rPr>
        <w:t xml:space="preserve"> entire populations in these parts of the country by destroying or looting livestock, food and other necessities, as well as blockading some communities while displacing the residents of others en masse. From 2012 through 2018, </w:t>
      </w:r>
      <w:r w:rsidRPr="00971374">
        <w:rPr>
          <w:rStyle w:val="StyleUnderline"/>
        </w:rPr>
        <w:t xml:space="preserve">the </w:t>
      </w:r>
      <w:r w:rsidRPr="00971374">
        <w:rPr>
          <w:rStyle w:val="Emphasis"/>
          <w:highlight w:val="green"/>
        </w:rPr>
        <w:t>Assad</w:t>
      </w:r>
      <w:r w:rsidRPr="00971374">
        <w:rPr>
          <w:rStyle w:val="Emphasis"/>
        </w:rPr>
        <w:t xml:space="preserve"> regime</w:t>
      </w:r>
      <w:r w:rsidRPr="00971374">
        <w:rPr>
          <w:rStyle w:val="StyleUnderline"/>
        </w:rPr>
        <w:t xml:space="preserve"> in Syria repeatedly </w:t>
      </w:r>
      <w:r w:rsidRPr="00971374">
        <w:rPr>
          <w:rStyle w:val="Emphasis"/>
        </w:rPr>
        <w:t>besieged</w:t>
      </w:r>
      <w:r w:rsidRPr="00971374">
        <w:rPr>
          <w:rStyle w:val="StyleUnderline"/>
        </w:rPr>
        <w:t xml:space="preserve"> </w:t>
      </w:r>
      <w:r w:rsidRPr="00971374">
        <w:rPr>
          <w:rStyle w:val="Emphasis"/>
        </w:rPr>
        <w:t>cities</w:t>
      </w:r>
      <w:r w:rsidRPr="00971374">
        <w:rPr>
          <w:rStyle w:val="StyleUnderline"/>
        </w:rPr>
        <w:t xml:space="preserve"> and neighbourhoods until rebel forces agreed to withdraw </w:t>
      </w:r>
      <w:r w:rsidRPr="00971374">
        <w:rPr>
          <w:rStyle w:val="StyleUnderline"/>
          <w:highlight w:val="green"/>
        </w:rPr>
        <w:t xml:space="preserve">in its </w:t>
      </w:r>
      <w:r w:rsidRPr="00971374">
        <w:rPr>
          <w:rStyle w:val="Emphasis"/>
          <w:highlight w:val="green"/>
        </w:rPr>
        <w:t>“</w:t>
      </w:r>
      <w:hyperlink r:id="rId18" w:anchor="no-access-message" w:tgtFrame="_blank" w:history="1">
        <w:r w:rsidRPr="00971374">
          <w:rPr>
            <w:rStyle w:val="Emphasis"/>
            <w:highlight w:val="green"/>
          </w:rPr>
          <w:t>surrender or starve</w:t>
        </w:r>
      </w:hyperlink>
      <w:r w:rsidRPr="00971374">
        <w:rPr>
          <w:rStyle w:val="Emphasis"/>
          <w:highlight w:val="green"/>
        </w:rPr>
        <w:t>”</w:t>
      </w:r>
      <w:r w:rsidRPr="00971374">
        <w:rPr>
          <w:rStyle w:val="StyleUnderline"/>
          <w:highlight w:val="green"/>
        </w:rPr>
        <w:t xml:space="preserve"> campaign</w:t>
      </w:r>
      <w:r w:rsidRPr="00971374">
        <w:rPr>
          <w:sz w:val="12"/>
        </w:rPr>
        <w:t>. </w:t>
      </w:r>
    </w:p>
    <w:p w14:paraId="6472003A" w14:textId="77777777" w:rsidR="00495F17" w:rsidRPr="00971374" w:rsidRDefault="00495F17" w:rsidP="00495F17">
      <w:pPr>
        <w:rPr>
          <w:sz w:val="12"/>
        </w:rPr>
      </w:pPr>
      <w:r w:rsidRPr="00971374">
        <w:rPr>
          <w:sz w:val="12"/>
        </w:rPr>
        <w:t>Given the misery and risks that famines bring, knowing about them in advance is important for both humanitarian agencies and all with an interest in peace and security. But the U.</w:t>
      </w:r>
      <w:r w:rsidRPr="00971374">
        <w:rPr>
          <w:rStyle w:val="StyleUnderline"/>
        </w:rPr>
        <w:t xml:space="preserve">S. </w:t>
      </w:r>
      <w:r w:rsidRPr="00971374">
        <w:rPr>
          <w:rStyle w:val="Emphasis"/>
        </w:rPr>
        <w:t>funding cuts</w:t>
      </w:r>
      <w:r w:rsidRPr="00971374">
        <w:rPr>
          <w:rStyle w:val="StyleUnderline"/>
        </w:rPr>
        <w:t xml:space="preserve"> could mean that </w:t>
      </w:r>
      <w:r w:rsidRPr="00971374">
        <w:rPr>
          <w:rStyle w:val="Emphasis"/>
        </w:rPr>
        <w:t>emerging famines</w:t>
      </w:r>
      <w:r w:rsidRPr="00971374">
        <w:rPr>
          <w:rStyle w:val="StyleUnderline"/>
        </w:rPr>
        <w:t xml:space="preserve"> will be </w:t>
      </w:r>
      <w:r w:rsidRPr="00971374">
        <w:rPr>
          <w:rStyle w:val="Emphasis"/>
        </w:rPr>
        <w:t>hidden</w:t>
      </w:r>
      <w:r w:rsidRPr="00971374">
        <w:rPr>
          <w:rStyle w:val="StyleUnderline"/>
        </w:rPr>
        <w:t xml:space="preserve"> from view</w:t>
      </w:r>
      <w:r w:rsidRPr="00971374">
        <w:rPr>
          <w:sz w:val="12"/>
        </w:rPr>
        <w:t>. </w:t>
      </w:r>
    </w:p>
    <w:p w14:paraId="047FA42A" w14:textId="77777777" w:rsidR="00495F17" w:rsidRPr="00971374" w:rsidRDefault="00495F17" w:rsidP="00495F17">
      <w:pPr>
        <w:rPr>
          <w:sz w:val="12"/>
        </w:rPr>
      </w:pPr>
      <w:r w:rsidRPr="00971374">
        <w:rPr>
          <w:sz w:val="12"/>
        </w:rPr>
        <w:t>Slashing Aid Budgets</w:t>
      </w:r>
    </w:p>
    <w:p w14:paraId="2FC992BC" w14:textId="77777777" w:rsidR="00495F17" w:rsidRPr="00971374" w:rsidRDefault="00495F17" w:rsidP="00495F17">
      <w:pPr>
        <w:rPr>
          <w:sz w:val="12"/>
        </w:rPr>
      </w:pPr>
      <w:r w:rsidRPr="00971374">
        <w:rPr>
          <w:sz w:val="12"/>
        </w:rPr>
        <w:t>The Trump administration took steps to halt U.S. foreign aid on its first day in office. Project 2025 – a policy blueprint for the administration that (despite Trump’s disclaimers) has clearly influenced its decisions – called for dramatic changes at USAID, but the president and his advisers went much further. An </w:t>
      </w:r>
      <w:hyperlink r:id="rId19" w:tgtFrame="_blank" w:history="1">
        <w:r w:rsidRPr="00971374">
          <w:rPr>
            <w:rStyle w:val="Hyperlink"/>
            <w:sz w:val="12"/>
          </w:rPr>
          <w:t>executive order</w:t>
        </w:r>
      </w:hyperlink>
      <w:r w:rsidRPr="00971374">
        <w:rPr>
          <w:sz w:val="12"/>
        </w:rPr>
        <w:t xml:space="preserve"> issued by Trump on 20 January stated that the </w:t>
      </w:r>
      <w:r w:rsidRPr="00971374">
        <w:rPr>
          <w:rStyle w:val="StyleUnderline"/>
        </w:rPr>
        <w:t>U.S. foreign aid bureaucracy and the associated industry “are not aligned with American interests</w:t>
      </w:r>
      <w:r w:rsidRPr="00971374">
        <w:rPr>
          <w:sz w:val="12"/>
        </w:rPr>
        <w:t>” and “destabilise world peace”. It called for a 90-day pause in U.S. foreign development assistance. The administration quickly took steps to </w:t>
      </w:r>
      <w:hyperlink r:id="rId20" w:tgtFrame="_blank" w:history="1">
        <w:r w:rsidRPr="00971374">
          <w:rPr>
            <w:rStyle w:val="Hyperlink"/>
            <w:sz w:val="12"/>
          </w:rPr>
          <w:t>implement</w:t>
        </w:r>
      </w:hyperlink>
      <w:r w:rsidRPr="00971374">
        <w:rPr>
          <w:sz w:val="12"/>
        </w:rPr>
        <w:t xml:space="preserve"> the order, with Secretary of State Marco </w:t>
      </w:r>
      <w:r w:rsidRPr="00971374">
        <w:rPr>
          <w:rStyle w:val="StyleUnderline"/>
        </w:rPr>
        <w:t>Rubio putting a hold on new foreign aid awards and </w:t>
      </w:r>
      <w:hyperlink r:id="rId21" w:tgtFrame="_blank" w:history="1">
        <w:r w:rsidRPr="00971374">
          <w:rPr>
            <w:rStyle w:val="StyleUnderline"/>
          </w:rPr>
          <w:t>instructing</w:t>
        </w:r>
      </w:hyperlink>
      <w:r w:rsidRPr="00971374">
        <w:rPr>
          <w:rStyle w:val="StyleUnderline"/>
        </w:rPr>
        <w:t> U.S. officials to issue stop-work orders for all existing aid commitments</w:t>
      </w:r>
      <w:r w:rsidRPr="00971374">
        <w:rPr>
          <w:sz w:val="12"/>
        </w:rPr>
        <w:t>. By 4 February, USAID had notified its work force that everyone would be placed on administrative leave beginning on 8 February, with limited exceptions. While Rubio’s order contained a waiver for “emergency food assistance”, and he later issued another for disbursements under existing “humanitarian assistance programs”, U.S. officials running aid programs faced challenges in releasing funds – including because USAID’s payments system, known as Phoenix, was </w:t>
      </w:r>
      <w:hyperlink r:id="rId22" w:tgtFrame="_blank" w:history="1">
        <w:r w:rsidRPr="00971374">
          <w:rPr>
            <w:rStyle w:val="Hyperlink"/>
            <w:sz w:val="12"/>
          </w:rPr>
          <w:t>inaccessible</w:t>
        </w:r>
      </w:hyperlink>
      <w:r w:rsidRPr="00971374">
        <w:rPr>
          <w:sz w:val="12"/>
        </w:rPr>
        <w:t>.</w:t>
      </w:r>
    </w:p>
    <w:p w14:paraId="630F07F8" w14:textId="77777777" w:rsidR="00495F17" w:rsidRPr="00971374" w:rsidRDefault="00495F17" w:rsidP="00495F17">
      <w:pPr>
        <w:rPr>
          <w:rStyle w:val="StyleUnderline"/>
        </w:rPr>
      </w:pPr>
      <w:r w:rsidRPr="00971374">
        <w:rPr>
          <w:sz w:val="12"/>
        </w:rPr>
        <w:t xml:space="preserve">The </w:t>
      </w:r>
      <w:r w:rsidRPr="00971374">
        <w:rPr>
          <w:rStyle w:val="StyleUnderline"/>
        </w:rPr>
        <w:t xml:space="preserve">Trump administration’s </w:t>
      </w:r>
      <w:r w:rsidRPr="00971374">
        <w:rPr>
          <w:rStyle w:val="Emphasis"/>
        </w:rPr>
        <w:t>actions</w:t>
      </w:r>
      <w:r w:rsidRPr="00971374">
        <w:rPr>
          <w:rStyle w:val="StyleUnderline"/>
        </w:rPr>
        <w:t xml:space="preserve"> have been </w:t>
      </w:r>
      <w:hyperlink r:id="rId23" w:tgtFrame="_blank" w:history="1">
        <w:r w:rsidRPr="00971374">
          <w:rPr>
            <w:rStyle w:val="StyleUnderline"/>
          </w:rPr>
          <w:t>the subject</w:t>
        </w:r>
      </w:hyperlink>
      <w:r w:rsidRPr="00971374">
        <w:rPr>
          <w:rStyle w:val="StyleUnderline"/>
        </w:rPr>
        <w:t xml:space="preserve"> of </w:t>
      </w:r>
      <w:r w:rsidRPr="00971374">
        <w:rPr>
          <w:rStyle w:val="Emphasis"/>
        </w:rPr>
        <w:t>intense legal contestation</w:t>
      </w:r>
      <w:r w:rsidRPr="00971374">
        <w:rPr>
          <w:sz w:val="12"/>
        </w:rPr>
        <w:t>. On 13 February, a federal district court judge </w:t>
      </w:r>
      <w:hyperlink r:id="rId24" w:tgtFrame="_blank" w:history="1">
        <w:r w:rsidRPr="00971374">
          <w:rPr>
            <w:rStyle w:val="Hyperlink"/>
            <w:sz w:val="12"/>
          </w:rPr>
          <w:t>ordered</w:t>
        </w:r>
      </w:hyperlink>
      <w:r w:rsidRPr="00971374">
        <w:rPr>
          <w:sz w:val="12"/>
        </w:rPr>
        <w:t xml:space="preserve"> the administration to temporarily lift the funding freeze and barred the secretary of state and other officials from enforcing the stop-work orders sent to organisations and companies delivering aid on USAID’s behalf. In turn, the Trump administration </w:t>
      </w:r>
      <w:r w:rsidRPr="00971374">
        <w:rPr>
          <w:rStyle w:val="Emphasis"/>
        </w:rPr>
        <w:t>cancelled</w:t>
      </w:r>
      <w:r w:rsidRPr="00971374">
        <w:rPr>
          <w:rStyle w:val="StyleUnderline"/>
        </w:rPr>
        <w:t> </w:t>
      </w:r>
      <w:hyperlink r:id="rId25" w:tgtFrame="_blank" w:history="1">
        <w:r w:rsidRPr="00971374">
          <w:rPr>
            <w:rStyle w:val="StyleUnderline"/>
          </w:rPr>
          <w:t>almost 10,000</w:t>
        </w:r>
      </w:hyperlink>
      <w:r w:rsidRPr="00971374">
        <w:rPr>
          <w:rStyle w:val="StyleUnderline"/>
        </w:rPr>
        <w:t xml:space="preserve"> of 13,000 previously awarded </w:t>
      </w:r>
      <w:r w:rsidRPr="00971374">
        <w:rPr>
          <w:rStyle w:val="Emphasis"/>
        </w:rPr>
        <w:t>USAID</w:t>
      </w:r>
      <w:r w:rsidRPr="00971374">
        <w:rPr>
          <w:rStyle w:val="StyleUnderline"/>
        </w:rPr>
        <w:t xml:space="preserve"> and </w:t>
      </w:r>
      <w:r w:rsidRPr="00971374">
        <w:rPr>
          <w:rStyle w:val="Emphasis"/>
        </w:rPr>
        <w:t>State</w:t>
      </w:r>
      <w:r w:rsidRPr="00971374">
        <w:rPr>
          <w:rStyle w:val="StyleUnderline"/>
        </w:rPr>
        <w:t xml:space="preserve"> Department </w:t>
      </w:r>
      <w:r w:rsidRPr="00971374">
        <w:rPr>
          <w:rStyle w:val="Emphasis"/>
        </w:rPr>
        <w:t>contracts</w:t>
      </w:r>
      <w:r w:rsidRPr="00971374">
        <w:rPr>
          <w:sz w:val="12"/>
        </w:rPr>
        <w:t>. The district court judge then determined that the administration was not complying with his 13 February order, mandating that the government make billions in payments by midnight on 26 February. The administration appealed to the Supreme Court, and before the midnight deadline, Chief Justice John Roberts </w:t>
      </w:r>
      <w:hyperlink r:id="rId26" w:tgtFrame="_blank" w:history="1">
        <w:r w:rsidRPr="00971374">
          <w:rPr>
            <w:rStyle w:val="Hyperlink"/>
            <w:sz w:val="12"/>
          </w:rPr>
          <w:t>placed a hold</w:t>
        </w:r>
      </w:hyperlink>
      <w:r w:rsidRPr="00971374">
        <w:rPr>
          <w:sz w:val="12"/>
        </w:rPr>
        <w:t> on the judge’s order to pause the freeze while the court reviews the case, with a ruling expected by 28 February. A separate judgment directed the Trump administration to temporarily </w:t>
      </w:r>
      <w:hyperlink r:id="rId27" w:tgtFrame="_blank" w:history="1">
        <w:r w:rsidRPr="00971374">
          <w:rPr>
            <w:rStyle w:val="Hyperlink"/>
            <w:sz w:val="12"/>
          </w:rPr>
          <w:t>halt</w:t>
        </w:r>
      </w:hyperlink>
      <w:r w:rsidRPr="00971374">
        <w:rPr>
          <w:sz w:val="12"/>
        </w:rPr>
        <w:t xml:space="preserve"> plans to put most USAID staff on leave, but </w:t>
      </w:r>
      <w:r w:rsidRPr="00971374">
        <w:rPr>
          <w:rStyle w:val="StyleUnderline"/>
        </w:rPr>
        <w:t>by 21 February the court had </w:t>
      </w:r>
      <w:hyperlink r:id="rId28" w:tgtFrame="_blank" w:history="1">
        <w:r w:rsidRPr="00971374">
          <w:rPr>
            <w:rStyle w:val="StyleUnderline"/>
          </w:rPr>
          <w:t>removed</w:t>
        </w:r>
      </w:hyperlink>
      <w:r w:rsidRPr="00971374">
        <w:rPr>
          <w:rStyle w:val="StyleUnderline"/>
        </w:rPr>
        <w:t xml:space="preserve"> this block, resulting in more than </w:t>
      </w:r>
      <w:r w:rsidRPr="00971374">
        <w:rPr>
          <w:rStyle w:val="Emphasis"/>
        </w:rPr>
        <w:t>6,000 USAID employees</w:t>
      </w:r>
      <w:r w:rsidRPr="00971374">
        <w:rPr>
          <w:rStyle w:val="StyleUnderline"/>
        </w:rPr>
        <w:t xml:space="preserve"> being </w:t>
      </w:r>
      <w:r w:rsidRPr="00971374">
        <w:rPr>
          <w:rStyle w:val="Emphasis"/>
        </w:rPr>
        <w:t>terminated</w:t>
      </w:r>
      <w:r w:rsidRPr="00971374">
        <w:rPr>
          <w:rStyle w:val="StyleUnderline"/>
        </w:rPr>
        <w:t xml:space="preserve"> or placed on administrative leave.</w:t>
      </w:r>
    </w:p>
    <w:p w14:paraId="52B18E7B" w14:textId="77777777" w:rsidR="00495F17" w:rsidRPr="00971374" w:rsidRDefault="00495F17" w:rsidP="00495F17">
      <w:pPr>
        <w:rPr>
          <w:sz w:val="12"/>
        </w:rPr>
      </w:pPr>
      <w:r w:rsidRPr="00971374">
        <w:rPr>
          <w:sz w:val="12"/>
        </w:rPr>
        <w:t xml:space="preserve">The </w:t>
      </w:r>
      <w:r w:rsidRPr="00971374">
        <w:rPr>
          <w:rStyle w:val="Emphasis"/>
        </w:rPr>
        <w:t>atmosphere</w:t>
      </w:r>
      <w:r w:rsidRPr="00971374">
        <w:rPr>
          <w:rStyle w:val="StyleUnderline"/>
        </w:rPr>
        <w:t xml:space="preserve"> of </w:t>
      </w:r>
      <w:r w:rsidRPr="00971374">
        <w:rPr>
          <w:rStyle w:val="Emphasis"/>
        </w:rPr>
        <w:t>uncertainty</w:t>
      </w:r>
      <w:r w:rsidRPr="00971374">
        <w:rPr>
          <w:rStyle w:val="StyleUnderline"/>
        </w:rPr>
        <w:t xml:space="preserve"> has resulted in a </w:t>
      </w:r>
      <w:r w:rsidRPr="00971374">
        <w:rPr>
          <w:rStyle w:val="Emphasis"/>
        </w:rPr>
        <w:t>massive constriction</w:t>
      </w:r>
      <w:r w:rsidRPr="00971374">
        <w:rPr>
          <w:rStyle w:val="StyleUnderline"/>
        </w:rPr>
        <w:t xml:space="preserve"> of </w:t>
      </w:r>
      <w:r w:rsidRPr="00971374">
        <w:rPr>
          <w:rStyle w:val="Emphasis"/>
        </w:rPr>
        <w:t>humanitarian aid</w:t>
      </w:r>
      <w:r w:rsidRPr="00971374">
        <w:rPr>
          <w:sz w:val="12"/>
        </w:rPr>
        <w:t xml:space="preserve">, </w:t>
      </w:r>
      <w:r w:rsidRPr="00971374">
        <w:rPr>
          <w:rStyle w:val="StyleUnderline"/>
        </w:rPr>
        <w:t>with </w:t>
      </w:r>
      <w:hyperlink r:id="rId29" w:tgtFrame="_blank" w:history="1">
        <w:r w:rsidRPr="00971374">
          <w:rPr>
            <w:rStyle w:val="Emphasis"/>
          </w:rPr>
          <w:t>aid agencies and NGOs</w:t>
        </w:r>
      </w:hyperlink>
      <w:r w:rsidRPr="00971374">
        <w:rPr>
          <w:rStyle w:val="StyleUnderline"/>
        </w:rPr>
        <w:t xml:space="preserve"> drastically </w:t>
      </w:r>
      <w:r w:rsidRPr="00971374">
        <w:rPr>
          <w:rStyle w:val="Emphasis"/>
        </w:rPr>
        <w:t>cutting</w:t>
      </w:r>
      <w:r w:rsidRPr="00971374">
        <w:rPr>
          <w:sz w:val="12"/>
        </w:rPr>
        <w:t xml:space="preserve">, or completely suspending, </w:t>
      </w:r>
      <w:r w:rsidRPr="00971374">
        <w:rPr>
          <w:rStyle w:val="Emphasis"/>
        </w:rPr>
        <w:t>programming</w:t>
      </w:r>
      <w:r w:rsidRPr="00971374">
        <w:rPr>
          <w:rStyle w:val="StyleUnderline"/>
        </w:rPr>
        <w:t xml:space="preserve"> and staff </w:t>
      </w:r>
      <w:r w:rsidRPr="00971374">
        <w:rPr>
          <w:rStyle w:val="Emphasis"/>
        </w:rPr>
        <w:t>contracts</w:t>
      </w:r>
      <w:r w:rsidRPr="00971374">
        <w:rPr>
          <w:sz w:val="12"/>
        </w:rPr>
        <w:t xml:space="preserve">. As a result, the </w:t>
      </w:r>
      <w:r w:rsidRPr="00971374">
        <w:rPr>
          <w:rStyle w:val="Emphasis"/>
        </w:rPr>
        <w:t>global system</w:t>
      </w:r>
      <w:r w:rsidRPr="00971374">
        <w:rPr>
          <w:rStyle w:val="StyleUnderline"/>
        </w:rPr>
        <w:t xml:space="preserve"> for preventing and responding to famine is </w:t>
      </w:r>
      <w:r w:rsidRPr="00971374">
        <w:rPr>
          <w:rStyle w:val="Emphasis"/>
        </w:rPr>
        <w:t>rapidly</w:t>
      </w:r>
      <w:r w:rsidRPr="00971374">
        <w:rPr>
          <w:rStyle w:val="StyleUnderline"/>
        </w:rPr>
        <w:t xml:space="preserve"> coming </w:t>
      </w:r>
      <w:r w:rsidRPr="00971374">
        <w:rPr>
          <w:rStyle w:val="Emphasis"/>
        </w:rPr>
        <w:t>unglued</w:t>
      </w:r>
      <w:r w:rsidRPr="00971374">
        <w:rPr>
          <w:sz w:val="12"/>
        </w:rPr>
        <w:t>.</w:t>
      </w:r>
    </w:p>
    <w:p w14:paraId="00B3F947" w14:textId="77777777" w:rsidR="00495F17" w:rsidRPr="00971374" w:rsidRDefault="00495F17" w:rsidP="00495F17">
      <w:pPr>
        <w:rPr>
          <w:sz w:val="12"/>
        </w:rPr>
      </w:pPr>
      <w:r w:rsidRPr="00971374">
        <w:rPr>
          <w:sz w:val="12"/>
        </w:rPr>
        <w:t>Famine, Modern Conflict and U.S. Foreign Policy</w:t>
      </w:r>
    </w:p>
    <w:p w14:paraId="136EBE2F" w14:textId="77777777" w:rsidR="00495F17" w:rsidRPr="00971374" w:rsidRDefault="00495F17" w:rsidP="00495F17">
      <w:pPr>
        <w:rPr>
          <w:sz w:val="12"/>
        </w:rPr>
      </w:pPr>
      <w:r w:rsidRPr="00971374">
        <w:rPr>
          <w:sz w:val="12"/>
        </w:rPr>
        <w:t>Famine warning and relief has long been a priority for U.S. humanitarian assistance, not least because of the cascade of devastation that </w:t>
      </w:r>
      <w:hyperlink r:id="rId30" w:anchor="Whatisfamine?" w:tgtFrame="_blank" w:history="1">
        <w:r w:rsidRPr="00971374">
          <w:rPr>
            <w:rStyle w:val="Hyperlink"/>
            <w:sz w:val="12"/>
          </w:rPr>
          <w:t>famine</w:t>
        </w:r>
      </w:hyperlink>
      <w:r w:rsidRPr="00971374">
        <w:rPr>
          <w:sz w:val="12"/>
        </w:rPr>
        <w:t> brings. Stuck in a situation that some have called “</w:t>
      </w:r>
      <w:hyperlink r:id="rId31" w:anchor=":~:text=Starvation%2C%20like%20torture%2C%20is%20peculiarly,cost%20of%20fulfilling%20those%20commitments." w:tgtFrame="_blank" w:history="1">
        <w:r w:rsidRPr="00971374">
          <w:rPr>
            <w:rStyle w:val="Hyperlink"/>
            <w:sz w:val="12"/>
          </w:rPr>
          <w:t>societal torture</w:t>
        </w:r>
      </w:hyperlink>
      <w:r w:rsidRPr="00971374">
        <w:rPr>
          <w:sz w:val="12"/>
        </w:rPr>
        <w:t xml:space="preserve">”, </w:t>
      </w:r>
      <w:r w:rsidRPr="00971374">
        <w:rPr>
          <w:rStyle w:val="StyleUnderline"/>
        </w:rPr>
        <w:t xml:space="preserve">people who cannot get enough to eat eventually experience </w:t>
      </w:r>
      <w:r w:rsidRPr="00971374">
        <w:rPr>
          <w:rStyle w:val="Emphasis"/>
          <w:highlight w:val="green"/>
        </w:rPr>
        <w:t>starvation</w:t>
      </w:r>
      <w:r w:rsidRPr="00971374">
        <w:rPr>
          <w:sz w:val="12"/>
        </w:rPr>
        <w:t xml:space="preserve">, </w:t>
      </w:r>
      <w:r w:rsidRPr="00971374">
        <w:rPr>
          <w:rStyle w:val="StyleUnderline"/>
        </w:rPr>
        <w:t xml:space="preserve">an </w:t>
      </w:r>
      <w:r w:rsidRPr="00971374">
        <w:rPr>
          <w:rStyle w:val="Emphasis"/>
        </w:rPr>
        <w:t>extreme</w:t>
      </w:r>
      <w:r w:rsidRPr="00971374">
        <w:rPr>
          <w:rStyle w:val="StyleUnderline"/>
        </w:rPr>
        <w:t xml:space="preserve"> form of </w:t>
      </w:r>
      <w:r w:rsidRPr="00971374">
        <w:rPr>
          <w:rStyle w:val="Emphasis"/>
        </w:rPr>
        <w:t>malnutrition</w:t>
      </w:r>
      <w:r w:rsidRPr="00971374">
        <w:rPr>
          <w:sz w:val="12"/>
        </w:rPr>
        <w:t xml:space="preserve">, which weakens immune systems, </w:t>
      </w:r>
      <w:r w:rsidRPr="00971374">
        <w:rPr>
          <w:rStyle w:val="StyleUnderline"/>
        </w:rPr>
        <w:t xml:space="preserve">often </w:t>
      </w:r>
      <w:r w:rsidRPr="00971374">
        <w:rPr>
          <w:rStyle w:val="StyleUnderline"/>
          <w:highlight w:val="green"/>
        </w:rPr>
        <w:t xml:space="preserve">leading to </w:t>
      </w:r>
      <w:r w:rsidRPr="00971374">
        <w:rPr>
          <w:rStyle w:val="Emphasis"/>
          <w:highlight w:val="green"/>
        </w:rPr>
        <w:t>mass death</w:t>
      </w:r>
      <w:r w:rsidRPr="00971374">
        <w:rPr>
          <w:rStyle w:val="StyleUnderline"/>
        </w:rPr>
        <w:t xml:space="preserve"> from starvation </w:t>
      </w:r>
      <w:r w:rsidRPr="00971374">
        <w:rPr>
          <w:rStyle w:val="StyleUnderline"/>
          <w:highlight w:val="green"/>
        </w:rPr>
        <w:t>and</w:t>
      </w:r>
      <w:r w:rsidRPr="00971374">
        <w:rPr>
          <w:rStyle w:val="StyleUnderline"/>
        </w:rPr>
        <w:t xml:space="preserve"> </w:t>
      </w:r>
      <w:r w:rsidRPr="00971374">
        <w:rPr>
          <w:rStyle w:val="Emphasis"/>
        </w:rPr>
        <w:t xml:space="preserve">ghastly </w:t>
      </w:r>
      <w:r w:rsidRPr="00971374">
        <w:rPr>
          <w:rStyle w:val="Emphasis"/>
          <w:highlight w:val="green"/>
        </w:rPr>
        <w:t>epidemic disease</w:t>
      </w:r>
      <w:r w:rsidRPr="00971374">
        <w:rPr>
          <w:sz w:val="12"/>
        </w:rPr>
        <w:t xml:space="preserve">. The youngest and the oldest are usually famine’s first victims and </w:t>
      </w:r>
      <w:r w:rsidRPr="00971374">
        <w:rPr>
          <w:rStyle w:val="Emphasis"/>
          <w:highlight w:val="green"/>
        </w:rPr>
        <w:t>often die in large numbers</w:t>
      </w:r>
      <w:r w:rsidRPr="00971374">
        <w:rPr>
          <w:sz w:val="12"/>
        </w:rPr>
        <w:t xml:space="preserve">. </w:t>
      </w:r>
      <w:r w:rsidRPr="00971374">
        <w:rPr>
          <w:rStyle w:val="Emphasis"/>
          <w:highlight w:val="green"/>
        </w:rPr>
        <w:t>Social structures</w:t>
      </w:r>
      <w:r w:rsidRPr="00971374">
        <w:rPr>
          <w:rStyle w:val="StyleUnderline"/>
        </w:rPr>
        <w:t xml:space="preserve"> break down as people are forced to </w:t>
      </w:r>
      <w:r w:rsidRPr="00971374">
        <w:rPr>
          <w:rStyle w:val="Emphasis"/>
        </w:rPr>
        <w:t>compete</w:t>
      </w:r>
      <w:r w:rsidRPr="00971374">
        <w:rPr>
          <w:rStyle w:val="StyleUnderline"/>
        </w:rPr>
        <w:t xml:space="preserve"> for any </w:t>
      </w:r>
      <w:r w:rsidRPr="00971374">
        <w:rPr>
          <w:rStyle w:val="Emphasis"/>
        </w:rPr>
        <w:t>remaining resources</w:t>
      </w:r>
      <w:r w:rsidRPr="00971374">
        <w:rPr>
          <w:rStyle w:val="StyleUnderline"/>
        </w:rPr>
        <w:t xml:space="preserve"> </w:t>
      </w:r>
      <w:r w:rsidRPr="00971374">
        <w:rPr>
          <w:rStyle w:val="StyleUnderline"/>
          <w:highlight w:val="green"/>
        </w:rPr>
        <w:t xml:space="preserve">and </w:t>
      </w:r>
      <w:r w:rsidRPr="00971374">
        <w:rPr>
          <w:rStyle w:val="Emphasis"/>
          <w:highlight w:val="green"/>
        </w:rPr>
        <w:t>cultural norms</w:t>
      </w:r>
      <w:r w:rsidRPr="00971374">
        <w:rPr>
          <w:rStyle w:val="StyleUnderline"/>
        </w:rPr>
        <w:t xml:space="preserve"> </w:t>
      </w:r>
      <w:r w:rsidRPr="00971374">
        <w:rPr>
          <w:rStyle w:val="StyleUnderline"/>
          <w:highlight w:val="green"/>
        </w:rPr>
        <w:t>give way to a moral “</w:t>
      </w:r>
      <w:hyperlink r:id="rId32" w:tgtFrame="_blank" w:history="1">
        <w:r w:rsidRPr="00971374">
          <w:rPr>
            <w:rStyle w:val="Emphasis"/>
            <w:highlight w:val="green"/>
          </w:rPr>
          <w:t>grey zone</w:t>
        </w:r>
      </w:hyperlink>
      <w:r w:rsidRPr="00971374">
        <w:rPr>
          <w:sz w:val="12"/>
        </w:rPr>
        <w:t>”. Women and children may be forced into prostitution, early or unwanted marriage or other exploitative situations in exchange for survival; in some cultures, women </w:t>
      </w:r>
      <w:hyperlink r:id="rId33" w:tgtFrame="_blank" w:history="1">
        <w:r w:rsidRPr="00971374">
          <w:rPr>
            <w:rStyle w:val="Hyperlink"/>
            <w:sz w:val="12"/>
          </w:rPr>
          <w:t>eat last and least</w:t>
        </w:r>
      </w:hyperlink>
      <w:r w:rsidRPr="00971374">
        <w:rPr>
          <w:sz w:val="12"/>
        </w:rPr>
        <w:t> at mealtimes, making them </w:t>
      </w:r>
      <w:hyperlink r:id="rId34" w:tgtFrame="_blank" w:history="1">
        <w:r w:rsidRPr="00971374">
          <w:rPr>
            <w:rStyle w:val="Hyperlink"/>
            <w:sz w:val="12"/>
          </w:rPr>
          <w:t>disproportionately</w:t>
        </w:r>
      </w:hyperlink>
      <w:r w:rsidRPr="00971374">
        <w:rPr>
          <w:sz w:val="12"/>
        </w:rPr>
        <w:t xml:space="preserve"> affected when food becomes scarce. Families may fragment as members leave in search of food or abandon the household. The </w:t>
      </w:r>
      <w:r w:rsidRPr="00971374">
        <w:rPr>
          <w:rStyle w:val="StyleUnderline"/>
        </w:rPr>
        <w:t xml:space="preserve">resulting trauma and health effects can </w:t>
      </w:r>
      <w:r w:rsidRPr="00971374">
        <w:rPr>
          <w:rStyle w:val="Emphasis"/>
        </w:rPr>
        <w:t>last for </w:t>
      </w:r>
      <w:hyperlink r:id="rId35" w:tgtFrame="_blank" w:history="1">
        <w:r w:rsidRPr="00971374">
          <w:rPr>
            <w:rStyle w:val="Emphasis"/>
          </w:rPr>
          <w:t>generations</w:t>
        </w:r>
      </w:hyperlink>
      <w:r w:rsidRPr="00971374">
        <w:rPr>
          <w:sz w:val="12"/>
        </w:rPr>
        <w:t>. </w:t>
      </w:r>
    </w:p>
    <w:p w14:paraId="1A82DD0E" w14:textId="77777777" w:rsidR="00495F17" w:rsidRPr="00971374" w:rsidRDefault="00495F17" w:rsidP="00495F17">
      <w:pPr>
        <w:rPr>
          <w:sz w:val="12"/>
        </w:rPr>
      </w:pPr>
      <w:r w:rsidRPr="00971374">
        <w:rPr>
          <w:sz w:val="12"/>
        </w:rPr>
        <w:t>For a brief moment in the 2000s, </w:t>
      </w:r>
      <w:hyperlink r:id="rId36" w:tgtFrame="_blank" w:history="1">
        <w:r w:rsidRPr="00971374">
          <w:rPr>
            <w:rStyle w:val="Hyperlink"/>
            <w:sz w:val="12"/>
          </w:rPr>
          <w:t>some</w:t>
        </w:r>
      </w:hyperlink>
      <w:r w:rsidRPr="00971374">
        <w:rPr>
          <w:sz w:val="12"/>
        </w:rPr>
        <w:t xml:space="preserve"> thought the world had beaten famine, thanks to a half-century of preventive efforts and the end of the Cold War. </w:t>
      </w:r>
      <w:r w:rsidRPr="00971374">
        <w:rPr>
          <w:rStyle w:val="StyleUnderline"/>
        </w:rPr>
        <w:t>Yet mass starvation and famine struck </w:t>
      </w:r>
      <w:hyperlink r:id="rId37" w:tgtFrame="_blank" w:history="1">
        <w:r w:rsidRPr="00971374">
          <w:rPr>
            <w:rStyle w:val="StyleUnderline"/>
          </w:rPr>
          <w:t>repeatedly</w:t>
        </w:r>
      </w:hyperlink>
      <w:r w:rsidRPr="00971374">
        <w:rPr>
          <w:rStyle w:val="StyleUnderline"/>
        </w:rPr>
        <w:t> in the subsequent decade</w:t>
      </w:r>
      <w:r w:rsidRPr="00971374">
        <w:rPr>
          <w:sz w:val="12"/>
        </w:rPr>
        <w:t xml:space="preserve">, in part because belligerents and their patrons </w:t>
      </w:r>
      <w:r w:rsidRPr="00971374">
        <w:rPr>
          <w:rStyle w:val="StyleUnderline"/>
        </w:rPr>
        <w:t xml:space="preserve">saw them as a </w:t>
      </w:r>
      <w:r w:rsidRPr="00971374">
        <w:rPr>
          <w:rStyle w:val="Emphasis"/>
        </w:rPr>
        <w:t>means</w:t>
      </w:r>
      <w:r w:rsidRPr="00971374">
        <w:rPr>
          <w:rStyle w:val="StyleUnderline"/>
        </w:rPr>
        <w:t xml:space="preserve"> of </w:t>
      </w:r>
      <w:r w:rsidRPr="00971374">
        <w:rPr>
          <w:rStyle w:val="Emphasis"/>
        </w:rPr>
        <w:t>attaining political</w:t>
      </w:r>
      <w:r w:rsidRPr="00971374">
        <w:rPr>
          <w:rStyle w:val="StyleUnderline"/>
        </w:rPr>
        <w:t xml:space="preserve"> and </w:t>
      </w:r>
      <w:r w:rsidRPr="00971374">
        <w:rPr>
          <w:rStyle w:val="Emphasis"/>
        </w:rPr>
        <w:t>battlefield </w:t>
      </w:r>
      <w:hyperlink r:id="rId38" w:tgtFrame="_blank" w:history="1">
        <w:r w:rsidRPr="00971374">
          <w:rPr>
            <w:rStyle w:val="Emphasis"/>
          </w:rPr>
          <w:t>objectives</w:t>
        </w:r>
      </w:hyperlink>
      <w:r w:rsidRPr="00971374">
        <w:rPr>
          <w:sz w:val="12"/>
        </w:rPr>
        <w:t xml:space="preserve">. (Mass starvation can occur without mass death, while famine is typically defined by the large-scale, rapid loss of life due to starvation and its interaction with disease.) Today, </w:t>
      </w:r>
      <w:r w:rsidRPr="00971374">
        <w:rPr>
          <w:rStyle w:val="Emphasis"/>
          <w:highlight w:val="green"/>
        </w:rPr>
        <w:t>conflict parties</w:t>
      </w:r>
      <w:r w:rsidRPr="00971374">
        <w:rPr>
          <w:rStyle w:val="StyleUnderline"/>
        </w:rPr>
        <w:t xml:space="preserve"> may </w:t>
      </w:r>
      <w:r w:rsidRPr="00971374">
        <w:rPr>
          <w:rStyle w:val="StyleUnderline"/>
          <w:highlight w:val="green"/>
        </w:rPr>
        <w:t xml:space="preserve">try to </w:t>
      </w:r>
      <w:r w:rsidRPr="00971374">
        <w:rPr>
          <w:rStyle w:val="Emphasis"/>
          <w:highlight w:val="green"/>
        </w:rPr>
        <w:t>drive populations</w:t>
      </w:r>
      <w:r w:rsidRPr="00971374">
        <w:rPr>
          <w:rStyle w:val="StyleUnderline"/>
          <w:highlight w:val="green"/>
        </w:rPr>
        <w:t xml:space="preserve"> into</w:t>
      </w:r>
      <w:r w:rsidRPr="00971374">
        <w:rPr>
          <w:rStyle w:val="StyleUnderline"/>
        </w:rPr>
        <w:t xml:space="preserve"> </w:t>
      </w:r>
      <w:r w:rsidRPr="00971374">
        <w:rPr>
          <w:rStyle w:val="Emphasis"/>
          <w:highlight w:val="green"/>
        </w:rPr>
        <w:t>starvation</w:t>
      </w:r>
      <w:r w:rsidRPr="00971374">
        <w:rPr>
          <w:rStyle w:val="StyleUnderline"/>
        </w:rPr>
        <w:t xml:space="preserve"> by </w:t>
      </w:r>
      <w:r w:rsidRPr="00971374">
        <w:rPr>
          <w:rStyle w:val="Emphasis"/>
        </w:rPr>
        <w:t>burning crops</w:t>
      </w:r>
      <w:r w:rsidRPr="00971374">
        <w:rPr>
          <w:rStyle w:val="StyleUnderline"/>
        </w:rPr>
        <w:t xml:space="preserve">, destroying food </w:t>
      </w:r>
      <w:r w:rsidRPr="00971374">
        <w:rPr>
          <w:rStyle w:val="Emphasis"/>
        </w:rPr>
        <w:t>storage facilities</w:t>
      </w:r>
      <w:r w:rsidRPr="00971374">
        <w:rPr>
          <w:rStyle w:val="StyleUnderline"/>
        </w:rPr>
        <w:t xml:space="preserve">, systematically </w:t>
      </w:r>
      <w:r w:rsidRPr="00971374">
        <w:rPr>
          <w:rStyle w:val="Emphasis"/>
        </w:rPr>
        <w:t>obstructing aid delivery</w:t>
      </w:r>
      <w:r w:rsidRPr="00971374">
        <w:rPr>
          <w:rStyle w:val="StyleUnderline"/>
        </w:rPr>
        <w:t xml:space="preserve"> and forcing </w:t>
      </w:r>
      <w:r w:rsidRPr="00971374">
        <w:rPr>
          <w:rStyle w:val="Emphasis"/>
        </w:rPr>
        <w:t>mass displacement</w:t>
      </w:r>
      <w:r w:rsidRPr="00971374">
        <w:rPr>
          <w:sz w:val="12"/>
        </w:rPr>
        <w:t xml:space="preserve">. These tactics </w:t>
      </w:r>
      <w:r w:rsidRPr="00971374">
        <w:rPr>
          <w:rStyle w:val="StyleUnderline"/>
        </w:rPr>
        <w:t xml:space="preserve">can create </w:t>
      </w:r>
      <w:r w:rsidRPr="00971374">
        <w:rPr>
          <w:rStyle w:val="Emphasis"/>
        </w:rPr>
        <w:t>conditions</w:t>
      </w:r>
      <w:r w:rsidRPr="00971374">
        <w:rPr>
          <w:rStyle w:val="StyleUnderline"/>
        </w:rPr>
        <w:t xml:space="preserve"> for famine while maintaining </w:t>
      </w:r>
      <w:r w:rsidRPr="00971374">
        <w:rPr>
          <w:rStyle w:val="Emphasis"/>
        </w:rPr>
        <w:t>plausible deniability</w:t>
      </w:r>
      <w:r w:rsidRPr="00971374">
        <w:rPr>
          <w:sz w:val="12"/>
        </w:rPr>
        <w:t xml:space="preserve"> for those causing it, particularly when no neutral party documents what is happening.</w:t>
      </w:r>
    </w:p>
    <w:p w14:paraId="2967281C" w14:textId="77777777" w:rsidR="00495F17" w:rsidRPr="00971374" w:rsidRDefault="00495F17" w:rsidP="00495F17">
      <w:pPr>
        <w:rPr>
          <w:sz w:val="12"/>
        </w:rPr>
      </w:pPr>
      <w:r w:rsidRPr="00971374">
        <w:rPr>
          <w:sz w:val="12"/>
        </w:rPr>
        <w:t xml:space="preserve">Since 2019, </w:t>
      </w:r>
      <w:r w:rsidRPr="00971374">
        <w:rPr>
          <w:rStyle w:val="StyleUnderline"/>
        </w:rPr>
        <w:t>food insecurity has </w:t>
      </w:r>
      <w:hyperlink r:id="rId39" w:tgtFrame="_blank" w:history="1">
        <w:r w:rsidRPr="00971374">
          <w:rPr>
            <w:rStyle w:val="StyleUnderline"/>
          </w:rPr>
          <w:t>surged</w:t>
        </w:r>
      </w:hyperlink>
      <w:r w:rsidRPr="00971374">
        <w:rPr>
          <w:rStyle w:val="StyleUnderline"/>
        </w:rPr>
        <w:t> worldwide</w:t>
      </w:r>
      <w:r w:rsidRPr="00971374">
        <w:rPr>
          <w:sz w:val="12"/>
        </w:rPr>
        <w:t xml:space="preserve">, </w:t>
      </w:r>
      <w:r w:rsidRPr="00971374">
        <w:rPr>
          <w:rStyle w:val="StyleUnderline"/>
        </w:rPr>
        <w:t>driven by the growing use of starvation as a weapon of war and worsening environmental factors such as climate change</w:t>
      </w:r>
      <w:r w:rsidRPr="00971374">
        <w:rPr>
          <w:sz w:val="12"/>
        </w:rPr>
        <w:t xml:space="preserve"> that exacerbate food shortages. Human rights organisations and others have alleged </w:t>
      </w:r>
      <w:r w:rsidRPr="00971374">
        <w:rPr>
          <w:rStyle w:val="StyleUnderline"/>
        </w:rPr>
        <w:t>the weaponised use of starvation by an </w:t>
      </w:r>
      <w:hyperlink r:id="rId40" w:tgtFrame="_blank" w:history="1">
        <w:r w:rsidRPr="00971374">
          <w:rPr>
            <w:rStyle w:val="StyleUnderline"/>
          </w:rPr>
          <w:t>al-Qaeda affiliate</w:t>
        </w:r>
      </w:hyperlink>
      <w:r w:rsidRPr="00971374">
        <w:rPr>
          <w:rStyle w:val="StyleUnderline"/>
        </w:rPr>
        <w:t> in the Sahel, </w:t>
      </w:r>
      <w:hyperlink r:id="rId41" w:tgtFrame="_blank" w:history="1">
        <w:r w:rsidRPr="00971374">
          <w:rPr>
            <w:rStyle w:val="StyleUnderline"/>
          </w:rPr>
          <w:t>Israel</w:t>
        </w:r>
      </w:hyperlink>
      <w:r w:rsidRPr="00971374">
        <w:rPr>
          <w:rStyle w:val="StyleUnderline"/>
        </w:rPr>
        <w:t> in its siege of Gaza in 2023 and both</w:t>
      </w:r>
      <w:hyperlink r:id="rId42" w:tgtFrame="_blank" w:history="1">
        <w:r w:rsidRPr="00971374">
          <w:rPr>
            <w:rStyle w:val="StyleUnderline"/>
          </w:rPr>
          <w:t> main parties in Sudan’s civil war</w:t>
        </w:r>
      </w:hyperlink>
      <w:r w:rsidRPr="00971374">
        <w:rPr>
          <w:rStyle w:val="StyleUnderline"/>
        </w:rPr>
        <w:t> in 2024</w:t>
      </w:r>
      <w:r w:rsidRPr="00971374">
        <w:rPr>
          <w:sz w:val="12"/>
        </w:rPr>
        <w:t>. As of early February 2025, famine had likely just been averted (or stopped) in </w:t>
      </w:r>
      <w:hyperlink r:id="rId43" w:tgtFrame="_blank" w:history="1">
        <w:r w:rsidRPr="00971374">
          <w:rPr>
            <w:rStyle w:val="Hyperlink"/>
            <w:sz w:val="12"/>
          </w:rPr>
          <w:t>Gaza</w:t>
        </w:r>
      </w:hyperlink>
      <w:r w:rsidRPr="00971374">
        <w:rPr>
          <w:sz w:val="12"/>
        </w:rPr>
        <w:t>, as a fragile ceasefire came into effect, but was widening in </w:t>
      </w:r>
      <w:hyperlink r:id="rId44" w:tgtFrame="_blank" w:history="1">
        <w:r w:rsidRPr="00971374">
          <w:rPr>
            <w:rStyle w:val="Hyperlink"/>
            <w:sz w:val="12"/>
          </w:rPr>
          <w:t>Sudan</w:t>
        </w:r>
      </w:hyperlink>
      <w:r w:rsidRPr="00971374">
        <w:rPr>
          <w:sz w:val="12"/>
        </w:rPr>
        <w:t>. </w:t>
      </w:r>
      <w:hyperlink r:id="rId45" w:tgtFrame="_blank" w:history="1">
        <w:r w:rsidRPr="00971374">
          <w:rPr>
            <w:rStyle w:val="Hyperlink"/>
            <w:sz w:val="12"/>
          </w:rPr>
          <w:t>Other countries</w:t>
        </w:r>
      </w:hyperlink>
      <w:r w:rsidRPr="00971374">
        <w:rPr>
          <w:sz w:val="12"/>
        </w:rPr>
        <w:t xml:space="preserve"> showed clear signs of moving toward greater privation and increased risk of famine: the elite bargains holding South Sudan’s political system together were cracking under the pressure of macro-economic crisis and the Sudanese war, pointing to the danger of a violent breakdown and </w:t>
      </w:r>
      <w:r w:rsidRPr="00971374">
        <w:rPr>
          <w:rStyle w:val="StyleUnderline"/>
        </w:rPr>
        <w:t>life-threatening food insecurity</w:t>
      </w:r>
      <w:r w:rsidRPr="00971374">
        <w:rPr>
          <w:sz w:val="12"/>
        </w:rPr>
        <w:t>, while conflicts in </w:t>
      </w:r>
      <w:hyperlink r:id="rId46" w:anchor=":~:text=Of%20these%20five%20million%2C%20children,including%20more%20than%20600%2C000%20children." w:tgtFrame="_blank" w:history="1">
        <w:r w:rsidRPr="00971374">
          <w:rPr>
            <w:rStyle w:val="Hyperlink"/>
            <w:sz w:val="12"/>
          </w:rPr>
          <w:t>Haiti</w:t>
        </w:r>
      </w:hyperlink>
      <w:r w:rsidRPr="00971374">
        <w:rPr>
          <w:sz w:val="12"/>
        </w:rPr>
        <w:t> and </w:t>
      </w:r>
      <w:hyperlink r:id="rId47" w:anchor=":~:text=by%20climate%20change.-,Mali,between%20June%20and%20August%202024." w:tgtFrame="_blank" w:history="1">
        <w:r w:rsidRPr="00971374">
          <w:rPr>
            <w:rStyle w:val="Hyperlink"/>
            <w:sz w:val="12"/>
          </w:rPr>
          <w:t>Mali</w:t>
        </w:r>
      </w:hyperlink>
      <w:r w:rsidRPr="00971374">
        <w:rPr>
          <w:sz w:val="12"/>
        </w:rPr>
        <w:t xml:space="preserve"> had already led to starvation in some areas. </w:t>
      </w:r>
      <w:r w:rsidRPr="00971374">
        <w:rPr>
          <w:rStyle w:val="StyleUnderline"/>
        </w:rPr>
        <w:t>Plausible scenarios for similar mass starvation or famine loom in </w:t>
      </w:r>
      <w:hyperlink r:id="rId48" w:tgtFrame="_blank" w:history="1">
        <w:r w:rsidRPr="00971374">
          <w:rPr>
            <w:rStyle w:val="StyleUnderline"/>
          </w:rPr>
          <w:t>Ethiopia</w:t>
        </w:r>
      </w:hyperlink>
      <w:r w:rsidRPr="00971374">
        <w:rPr>
          <w:rStyle w:val="StyleUnderline"/>
        </w:rPr>
        <w:t>, </w:t>
      </w:r>
      <w:hyperlink r:id="rId49" w:tgtFrame="_blank" w:history="1">
        <w:r w:rsidRPr="00971374">
          <w:rPr>
            <w:rStyle w:val="StyleUnderline"/>
          </w:rPr>
          <w:t>Myanmar</w:t>
        </w:r>
      </w:hyperlink>
      <w:r w:rsidRPr="00971374">
        <w:rPr>
          <w:rStyle w:val="StyleUnderline"/>
        </w:rPr>
        <w:t>, </w:t>
      </w:r>
      <w:hyperlink r:id="rId50" w:tgtFrame="_blank" w:history="1">
        <w:r w:rsidRPr="00971374">
          <w:rPr>
            <w:rStyle w:val="StyleUnderline"/>
          </w:rPr>
          <w:t>Syria</w:t>
        </w:r>
      </w:hyperlink>
      <w:r w:rsidRPr="00971374">
        <w:rPr>
          <w:sz w:val="12"/>
        </w:rPr>
        <w:t> and elsewhere.</w:t>
      </w:r>
    </w:p>
    <w:p w14:paraId="757A76F9" w14:textId="77777777" w:rsidR="00495F17" w:rsidRPr="00971374" w:rsidRDefault="00495F17" w:rsidP="00495F17">
      <w:pPr>
        <w:rPr>
          <w:sz w:val="12"/>
        </w:rPr>
      </w:pPr>
      <w:r w:rsidRPr="00971374">
        <w:rPr>
          <w:sz w:val="12"/>
        </w:rPr>
        <w:t>For more than a century, the U.S. has heavily underwritten the effort to fight famine.</w:t>
      </w:r>
    </w:p>
    <w:p w14:paraId="76332ADF" w14:textId="77777777" w:rsidR="00495F17" w:rsidRPr="00971374" w:rsidRDefault="00495F17" w:rsidP="00495F17">
      <w:pPr>
        <w:rPr>
          <w:sz w:val="12"/>
        </w:rPr>
      </w:pPr>
      <w:r w:rsidRPr="00971374">
        <w:rPr>
          <w:rStyle w:val="StyleUnderline"/>
        </w:rPr>
        <w:t xml:space="preserve">Traditionally, </w:t>
      </w:r>
      <w:r w:rsidRPr="00971374">
        <w:rPr>
          <w:rStyle w:val="Emphasis"/>
        </w:rPr>
        <w:t>international actors</w:t>
      </w:r>
      <w:r w:rsidRPr="00971374">
        <w:rPr>
          <w:rStyle w:val="StyleUnderline"/>
        </w:rPr>
        <w:t xml:space="preserve"> would </w:t>
      </w:r>
      <w:r w:rsidRPr="00971374">
        <w:rPr>
          <w:rStyle w:val="Emphasis"/>
        </w:rPr>
        <w:t>look to the U</w:t>
      </w:r>
      <w:r w:rsidRPr="00971374">
        <w:rPr>
          <w:rStyle w:val="StyleUnderline"/>
        </w:rPr>
        <w:t xml:space="preserve">nited </w:t>
      </w:r>
      <w:r w:rsidRPr="00971374">
        <w:rPr>
          <w:rStyle w:val="Emphasis"/>
        </w:rPr>
        <w:t>S</w:t>
      </w:r>
      <w:r w:rsidRPr="00971374">
        <w:rPr>
          <w:rStyle w:val="StyleUnderline"/>
        </w:rPr>
        <w:t xml:space="preserve">tates to </w:t>
      </w:r>
      <w:r w:rsidRPr="00971374">
        <w:rPr>
          <w:rStyle w:val="Emphasis"/>
        </w:rPr>
        <w:t>counter</w:t>
      </w:r>
      <w:r w:rsidRPr="00971374">
        <w:rPr>
          <w:rStyle w:val="StyleUnderline"/>
        </w:rPr>
        <w:t xml:space="preserve"> this trend</w:t>
      </w:r>
      <w:r w:rsidRPr="00971374">
        <w:rPr>
          <w:sz w:val="12"/>
        </w:rPr>
        <w:t>. For more than a century, the U.S. has heavily underwritten the effort to fight famine. The U.S. government’s relief mission to Europe after World War I helped deliver the equivalent in today’s dollars of </w:t>
      </w:r>
      <w:hyperlink r:id="rId51" w:tgtFrame="_blank" w:history="1">
        <w:r w:rsidRPr="00971374">
          <w:rPr>
            <w:rStyle w:val="Hyperlink"/>
            <w:sz w:val="12"/>
          </w:rPr>
          <w:t>$15 billion</w:t>
        </w:r>
      </w:hyperlink>
      <w:r w:rsidRPr="00971374">
        <w:rPr>
          <w:sz w:val="12"/>
        </w:rPr>
        <w:t> worth of food and other necessities. At its 1921 peak, </w:t>
      </w:r>
      <w:hyperlink r:id="rId52" w:tgtFrame="_blank" w:history="1">
        <w:r w:rsidRPr="00971374">
          <w:rPr>
            <w:rStyle w:val="Hyperlink"/>
            <w:sz w:val="12"/>
          </w:rPr>
          <w:t>the program</w:t>
        </w:r>
      </w:hyperlink>
      <w:r w:rsidRPr="00971374">
        <w:rPr>
          <w:sz w:val="12"/>
        </w:rPr>
        <w:t> was feeding over 11 million people a day. After World War II, which caused famine in numerous countries, the U.S. saw famine as a direct threat to security as well as its newly strengthened position of global influence. Herbert Hoover, a former president and former head of the European relief mission, conducted a worldwide tour of famine-stricken locales on behalf of President Harry Truman in 1946. Upon his return, he </w:t>
      </w:r>
      <w:hyperlink r:id="rId53" w:tgtFrame="_blank" w:history="1">
        <w:r w:rsidRPr="00971374">
          <w:rPr>
            <w:rStyle w:val="Hyperlink"/>
            <w:sz w:val="12"/>
          </w:rPr>
          <w:t>called</w:t>
        </w:r>
      </w:hyperlink>
      <w:r w:rsidRPr="00971374">
        <w:rPr>
          <w:sz w:val="12"/>
        </w:rPr>
        <w:t> famine prevention “the only path to order, to stability and peace”, setting up the next 80 years of food and agricultural assistance as a persistent feature of U.S. foreign policy.</w:t>
      </w:r>
    </w:p>
    <w:p w14:paraId="2400B1B6" w14:textId="77777777" w:rsidR="00495F17" w:rsidRPr="00971374" w:rsidRDefault="00495F17" w:rsidP="00495F17">
      <w:pPr>
        <w:rPr>
          <w:sz w:val="12"/>
        </w:rPr>
      </w:pPr>
      <w:r w:rsidRPr="00971374">
        <w:rPr>
          <w:sz w:val="12"/>
        </w:rPr>
        <w:t xml:space="preserve">Under Cold War-era programs, the U.S. distributed excess agricultural produce to friendly or struggling countries, hoping to bolster its allies and ward off communist influence. Politicians saw humanitarian and especially food aid as a way to project U.S. influence and power; some also saw it as a moral imperative. In the second half of the 20th century, </w:t>
      </w:r>
      <w:r w:rsidRPr="00971374">
        <w:rPr>
          <w:rStyle w:val="StyleUnderline"/>
        </w:rPr>
        <w:t xml:space="preserve">Washington </w:t>
      </w:r>
      <w:r w:rsidRPr="00971374">
        <w:rPr>
          <w:rStyle w:val="Emphasis"/>
        </w:rPr>
        <w:t>channelled</w:t>
      </w:r>
      <w:r w:rsidRPr="00971374">
        <w:rPr>
          <w:rStyle w:val="StyleUnderline"/>
        </w:rPr>
        <w:t xml:space="preserve"> </w:t>
      </w:r>
      <w:r w:rsidRPr="00971374">
        <w:rPr>
          <w:rStyle w:val="Emphasis"/>
        </w:rPr>
        <w:t>political capital</w:t>
      </w:r>
      <w:r w:rsidRPr="00971374">
        <w:rPr>
          <w:rStyle w:val="StyleUnderline"/>
        </w:rPr>
        <w:t xml:space="preserve"> toward </w:t>
      </w:r>
      <w:r w:rsidRPr="00971374">
        <w:rPr>
          <w:rStyle w:val="Emphasis"/>
        </w:rPr>
        <w:t>famine prevention</w:t>
      </w:r>
      <w:r w:rsidRPr="00971374">
        <w:rPr>
          <w:rStyle w:val="StyleUnderline"/>
        </w:rPr>
        <w:t xml:space="preserve"> by helping set up some of the world’s better-known humanitarian organisations, such as </w:t>
      </w:r>
      <w:r w:rsidRPr="00971374">
        <w:rPr>
          <w:rStyle w:val="Emphasis"/>
        </w:rPr>
        <w:t>UNICEF</w:t>
      </w:r>
      <w:r w:rsidRPr="00971374">
        <w:rPr>
          <w:rStyle w:val="StyleUnderline"/>
        </w:rPr>
        <w:t xml:space="preserve"> and the </w:t>
      </w:r>
      <w:hyperlink r:id="rId54" w:tgtFrame="_blank" w:history="1">
        <w:r w:rsidRPr="00971374">
          <w:rPr>
            <w:rStyle w:val="StyleUnderline"/>
          </w:rPr>
          <w:t>World Food Programme</w:t>
        </w:r>
      </w:hyperlink>
      <w:r w:rsidRPr="00971374">
        <w:rPr>
          <w:rStyle w:val="StyleUnderline"/>
        </w:rPr>
        <w:t> (</w:t>
      </w:r>
      <w:r w:rsidRPr="00971374">
        <w:rPr>
          <w:rStyle w:val="Emphasis"/>
        </w:rPr>
        <w:t>WFP</w:t>
      </w:r>
      <w:r w:rsidRPr="00971374">
        <w:rPr>
          <w:rStyle w:val="StyleUnderline"/>
        </w:rPr>
        <w:t>);</w:t>
      </w:r>
      <w:r w:rsidRPr="00971374">
        <w:rPr>
          <w:sz w:val="12"/>
        </w:rPr>
        <w:t xml:space="preserve"> playing a leading role at the first </w:t>
      </w:r>
      <w:hyperlink r:id="rId55" w:tgtFrame="_blank" w:history="1">
        <w:r w:rsidRPr="00971374">
          <w:rPr>
            <w:rStyle w:val="Hyperlink"/>
            <w:sz w:val="12"/>
          </w:rPr>
          <w:t>World Food Conference</w:t>
        </w:r>
      </w:hyperlink>
      <w:r w:rsidRPr="00971374">
        <w:rPr>
          <w:sz w:val="12"/>
        </w:rPr>
        <w:t> in 1974; and establishing its own famine early warning project in 1985, the </w:t>
      </w:r>
      <w:hyperlink r:id="rId56" w:tgtFrame="_blank" w:history="1">
        <w:r w:rsidRPr="00971374">
          <w:rPr>
            <w:rStyle w:val="Hyperlink"/>
            <w:sz w:val="12"/>
          </w:rPr>
          <w:t>Famine Early Warning Systems Network</w:t>
        </w:r>
      </w:hyperlink>
      <w:r w:rsidRPr="00971374">
        <w:rPr>
          <w:sz w:val="12"/>
        </w:rPr>
        <w:t> (FEWS NET). </w:t>
      </w:r>
    </w:p>
    <w:p w14:paraId="49AE60F8" w14:textId="77777777" w:rsidR="00495F17" w:rsidRPr="00971374" w:rsidRDefault="00495F17" w:rsidP="00495F17">
      <w:pPr>
        <w:rPr>
          <w:sz w:val="12"/>
        </w:rPr>
      </w:pPr>
      <w:r w:rsidRPr="00971374">
        <w:rPr>
          <w:sz w:val="12"/>
        </w:rPr>
        <w:t xml:space="preserve">From the 1990s until today, the </w:t>
      </w:r>
      <w:r w:rsidRPr="00971374">
        <w:rPr>
          <w:rStyle w:val="StyleUnderline"/>
          <w:highlight w:val="green"/>
        </w:rPr>
        <w:t xml:space="preserve">U.S. provided much of the </w:t>
      </w:r>
      <w:r w:rsidRPr="00971374">
        <w:rPr>
          <w:rStyle w:val="Emphasis"/>
          <w:highlight w:val="green"/>
        </w:rPr>
        <w:t>financial backing</w:t>
      </w:r>
      <w:r w:rsidRPr="00971374">
        <w:rPr>
          <w:rStyle w:val="StyleUnderline"/>
        </w:rPr>
        <w:t xml:space="preserve"> for a largely Western-funded </w:t>
      </w:r>
      <w:r w:rsidRPr="00971374">
        <w:rPr>
          <w:rStyle w:val="StyleUnderline"/>
          <w:highlight w:val="green"/>
        </w:rPr>
        <w:t xml:space="preserve">and </w:t>
      </w:r>
      <w:r w:rsidRPr="00971374">
        <w:rPr>
          <w:rStyle w:val="Emphasis"/>
          <w:highlight w:val="green"/>
        </w:rPr>
        <w:t>UN-led</w:t>
      </w:r>
      <w:r w:rsidRPr="00971374">
        <w:rPr>
          <w:rStyle w:val="Emphasis"/>
        </w:rPr>
        <w:t xml:space="preserve"> humanitarian </w:t>
      </w:r>
      <w:r w:rsidRPr="00971374">
        <w:rPr>
          <w:rStyle w:val="Emphasis"/>
          <w:highlight w:val="green"/>
        </w:rPr>
        <w:t>system</w:t>
      </w:r>
      <w:r w:rsidRPr="00971374">
        <w:rPr>
          <w:sz w:val="12"/>
        </w:rPr>
        <w:t xml:space="preserve"> designed to detect, prevent and treat the effects of famine. U.S. institutions and the wider humanitarian system </w:t>
      </w:r>
      <w:r w:rsidRPr="00971374">
        <w:rPr>
          <w:rStyle w:val="StyleUnderline"/>
        </w:rPr>
        <w:t xml:space="preserve">grew to recognise that </w:t>
      </w:r>
      <w:r w:rsidRPr="00971374">
        <w:rPr>
          <w:rStyle w:val="Emphasis"/>
        </w:rPr>
        <w:t>averting</w:t>
      </w:r>
      <w:r w:rsidRPr="00971374">
        <w:rPr>
          <w:rStyle w:val="StyleUnderline"/>
        </w:rPr>
        <w:t xml:space="preserve"> and </w:t>
      </w:r>
      <w:r w:rsidRPr="00971374">
        <w:rPr>
          <w:rStyle w:val="Emphasis"/>
        </w:rPr>
        <w:t>ending famine</w:t>
      </w:r>
      <w:r w:rsidRPr="00971374">
        <w:rPr>
          <w:rStyle w:val="StyleUnderline"/>
        </w:rPr>
        <w:t xml:space="preserve"> </w:t>
      </w:r>
      <w:r w:rsidRPr="00971374">
        <w:rPr>
          <w:rStyle w:val="StyleUnderline"/>
          <w:highlight w:val="green"/>
        </w:rPr>
        <w:t xml:space="preserve">requires a </w:t>
      </w:r>
      <w:r w:rsidRPr="00971374">
        <w:rPr>
          <w:rStyle w:val="Emphasis"/>
          <w:highlight w:val="green"/>
        </w:rPr>
        <w:t>surge</w:t>
      </w:r>
      <w:r w:rsidRPr="00971374">
        <w:rPr>
          <w:rStyle w:val="StyleUnderline"/>
          <w:highlight w:val="green"/>
        </w:rPr>
        <w:t xml:space="preserve"> in</w:t>
      </w:r>
      <w:r w:rsidRPr="00971374">
        <w:rPr>
          <w:rStyle w:val="StyleUnderline"/>
        </w:rPr>
        <w:t xml:space="preserve"> </w:t>
      </w:r>
      <w:r w:rsidRPr="00971374">
        <w:rPr>
          <w:rStyle w:val="Emphasis"/>
        </w:rPr>
        <w:t>public health</w:t>
      </w:r>
      <w:r w:rsidRPr="00971374">
        <w:rPr>
          <w:rStyle w:val="StyleUnderline"/>
        </w:rPr>
        <w:t xml:space="preserve">, </w:t>
      </w:r>
      <w:r w:rsidRPr="00971374">
        <w:rPr>
          <w:rStyle w:val="Emphasis"/>
        </w:rPr>
        <w:t>nutrition</w:t>
      </w:r>
      <w:r w:rsidRPr="00971374">
        <w:rPr>
          <w:rStyle w:val="StyleUnderline"/>
        </w:rPr>
        <w:t xml:space="preserve"> and other </w:t>
      </w:r>
      <w:r w:rsidRPr="00971374">
        <w:rPr>
          <w:rStyle w:val="Emphasis"/>
          <w:highlight w:val="green"/>
        </w:rPr>
        <w:t>technical support</w:t>
      </w:r>
      <w:r w:rsidRPr="00971374">
        <w:rPr>
          <w:sz w:val="12"/>
        </w:rPr>
        <w:t xml:space="preserve">, not just bags of grain. The U.S. </w:t>
      </w:r>
      <w:r w:rsidRPr="00971374">
        <w:rPr>
          <w:rStyle w:val="StyleUnderline"/>
        </w:rPr>
        <w:t>heavily funded the various components of the apparatus for fighting famine</w:t>
      </w:r>
      <w:r w:rsidRPr="00971374">
        <w:rPr>
          <w:sz w:val="12"/>
        </w:rPr>
        <w:t>, from food production to research and innovation. </w:t>
      </w:r>
    </w:p>
    <w:p w14:paraId="41CAD95E" w14:textId="77777777" w:rsidR="00495F17" w:rsidRPr="00971374" w:rsidRDefault="00495F17" w:rsidP="00495F17">
      <w:pPr>
        <w:rPr>
          <w:sz w:val="12"/>
        </w:rPr>
      </w:pPr>
      <w:r w:rsidRPr="00971374">
        <w:rPr>
          <w:sz w:val="12"/>
        </w:rPr>
        <w:t>U.S. security policy has not always been synchronised with its humanitarian relief policies. Washington occasionally ignored famine or, by dint of its actions, increased the risk of famine, even as USAID and other government organs tried to prevent or ameliorate it. During the Cold War, the U.S. sometimes withheld food aid to strong-arm countries facing famine to stop trading or aligning with communist states. Examples include </w:t>
      </w:r>
      <w:hyperlink r:id="rId57" w:tgtFrame="_blank" w:history="1">
        <w:r w:rsidRPr="00971374">
          <w:rPr>
            <w:rStyle w:val="Hyperlink"/>
            <w:sz w:val="12"/>
          </w:rPr>
          <w:t>Bangladesh</w:t>
        </w:r>
      </w:hyperlink>
      <w:r w:rsidRPr="00971374">
        <w:rPr>
          <w:sz w:val="12"/>
        </w:rPr>
        <w:t> in 1974 and </w:t>
      </w:r>
      <w:hyperlink r:id="rId58" w:tgtFrame="_blank" w:history="1">
        <w:r w:rsidRPr="00971374">
          <w:rPr>
            <w:rStyle w:val="Hyperlink"/>
            <w:sz w:val="12"/>
          </w:rPr>
          <w:t>Ethiopia</w:t>
        </w:r>
      </w:hyperlink>
      <w:r w:rsidRPr="00971374">
        <w:rPr>
          <w:sz w:val="12"/>
        </w:rPr>
        <w:t> in </w:t>
      </w:r>
      <w:hyperlink r:id="rId59" w:tgtFrame="_blank" w:history="1">
        <w:r w:rsidRPr="00971374">
          <w:rPr>
            <w:rStyle w:val="Hyperlink"/>
            <w:sz w:val="12"/>
          </w:rPr>
          <w:t>1984</w:t>
        </w:r>
      </w:hyperlink>
      <w:r w:rsidRPr="00971374">
        <w:rPr>
          <w:sz w:val="12"/>
        </w:rPr>
        <w:t>, although Washington eventually relented in the latter case under domestic and international pressure. More recently, U.S. counter-terrorism policies aimed at weakening the Al-Shabaab insurgency </w:t>
      </w:r>
      <w:hyperlink r:id="rId60" w:tgtFrame="_blank" w:history="1">
        <w:r w:rsidRPr="00971374">
          <w:rPr>
            <w:rStyle w:val="Hyperlink"/>
            <w:sz w:val="12"/>
          </w:rPr>
          <w:t>blocked</w:t>
        </w:r>
      </w:hyperlink>
      <w:r w:rsidRPr="00971374">
        <w:rPr>
          <w:sz w:val="12"/>
        </w:rPr>
        <w:t> the flow of aid to Somalia in 2011 despite clear, timely </w:t>
      </w:r>
      <w:hyperlink r:id="rId61" w:tgtFrame="_blank" w:history="1">
        <w:r w:rsidRPr="00971374">
          <w:rPr>
            <w:rStyle w:val="Hyperlink"/>
            <w:sz w:val="12"/>
          </w:rPr>
          <w:t>early warning for famine</w:t>
        </w:r>
      </w:hyperlink>
      <w:r w:rsidRPr="00971374">
        <w:rPr>
          <w:sz w:val="12"/>
        </w:rPr>
        <w:t> – which did in fact ensue, killing an estimated </w:t>
      </w:r>
      <w:hyperlink r:id="rId62" w:tgtFrame="_blank" w:history="1">
        <w:r w:rsidRPr="00971374">
          <w:rPr>
            <w:rStyle w:val="Hyperlink"/>
            <w:sz w:val="12"/>
          </w:rPr>
          <w:t>258,000</w:t>
        </w:r>
      </w:hyperlink>
      <w:r w:rsidRPr="00971374">
        <w:rPr>
          <w:sz w:val="12"/>
        </w:rPr>
        <w:t> people. Following Hamas’s 7 October 2023 attacks on Israel, Washington continued sending arms to Israel and defending it in diplomatic forums, even as the Israeli campaign in the </w:t>
      </w:r>
      <w:hyperlink r:id="rId63" w:tgtFrame="_blank" w:history="1">
        <w:r w:rsidRPr="00971374">
          <w:rPr>
            <w:rStyle w:val="Hyperlink"/>
            <w:sz w:val="12"/>
          </w:rPr>
          <w:t>Gaza Strip</w:t>
        </w:r>
      </w:hyperlink>
      <w:r w:rsidRPr="00971374">
        <w:rPr>
          <w:sz w:val="12"/>
        </w:rPr>
        <w:t> resulted in </w:t>
      </w:r>
      <w:hyperlink r:id="rId64" w:tgtFrame="_blank" w:history="1">
        <w:r w:rsidRPr="00971374">
          <w:rPr>
            <w:rStyle w:val="Hyperlink"/>
            <w:sz w:val="12"/>
          </w:rPr>
          <w:t>mass starvation and possibly famine</w:t>
        </w:r>
      </w:hyperlink>
      <w:r w:rsidRPr="00971374">
        <w:rPr>
          <w:sz w:val="12"/>
        </w:rPr>
        <w:t>.</w:t>
      </w:r>
    </w:p>
    <w:p w14:paraId="1E01CBBC" w14:textId="77777777" w:rsidR="00495F17" w:rsidRPr="00971374" w:rsidRDefault="00495F17" w:rsidP="00495F17">
      <w:pPr>
        <w:rPr>
          <w:sz w:val="12"/>
        </w:rPr>
      </w:pPr>
      <w:r w:rsidRPr="00971374">
        <w:rPr>
          <w:sz w:val="12"/>
        </w:rPr>
        <w:t>Losing Sight of Famine</w:t>
      </w:r>
    </w:p>
    <w:p w14:paraId="45F1A3F1" w14:textId="77777777" w:rsidR="00495F17" w:rsidRPr="00971374" w:rsidRDefault="00495F17" w:rsidP="00495F17">
      <w:pPr>
        <w:rPr>
          <w:sz w:val="12"/>
        </w:rPr>
      </w:pPr>
      <w:r w:rsidRPr="00971374">
        <w:rPr>
          <w:sz w:val="12"/>
        </w:rPr>
        <w:t xml:space="preserve">The </w:t>
      </w:r>
      <w:r w:rsidRPr="00971374">
        <w:rPr>
          <w:rStyle w:val="Emphasis"/>
        </w:rPr>
        <w:t>Trump aid cuts</w:t>
      </w:r>
      <w:r w:rsidRPr="00971374">
        <w:rPr>
          <w:rStyle w:val="StyleUnderline"/>
        </w:rPr>
        <w:t xml:space="preserve"> have </w:t>
      </w:r>
      <w:r w:rsidRPr="00971374">
        <w:rPr>
          <w:rStyle w:val="Emphasis"/>
        </w:rPr>
        <w:t>imperilled</w:t>
      </w:r>
      <w:r w:rsidRPr="00971374">
        <w:rPr>
          <w:rStyle w:val="StyleUnderline"/>
        </w:rPr>
        <w:t xml:space="preserve"> the two main </w:t>
      </w:r>
      <w:r w:rsidRPr="00971374">
        <w:rPr>
          <w:rStyle w:val="Emphasis"/>
        </w:rPr>
        <w:t>institutions</w:t>
      </w:r>
      <w:r w:rsidRPr="00971374">
        <w:rPr>
          <w:rStyle w:val="StyleUnderline"/>
        </w:rPr>
        <w:t xml:space="preserve"> with a global remit that work together</w:t>
      </w:r>
      <w:r w:rsidRPr="00971374">
        <w:rPr>
          <w:sz w:val="12"/>
        </w:rPr>
        <w:t xml:space="preserve"> to alert the world to famine risk and identify famines. One of these is </w:t>
      </w:r>
      <w:r w:rsidRPr="00971374">
        <w:rPr>
          <w:rStyle w:val="StyleUnderline"/>
        </w:rPr>
        <w:t xml:space="preserve">an </w:t>
      </w:r>
      <w:r w:rsidRPr="00971374">
        <w:rPr>
          <w:rStyle w:val="Emphasis"/>
        </w:rPr>
        <w:t>early warning system</w:t>
      </w:r>
      <w:r w:rsidRPr="00971374">
        <w:rPr>
          <w:rStyle w:val="StyleUnderline"/>
        </w:rPr>
        <w:t xml:space="preserve"> funded directly by the U.S</w:t>
      </w:r>
      <w:r w:rsidRPr="00971374">
        <w:rPr>
          <w:sz w:val="12"/>
        </w:rPr>
        <w:t xml:space="preserve">., while the </w:t>
      </w:r>
      <w:r w:rsidRPr="00971374">
        <w:rPr>
          <w:rStyle w:val="StyleUnderline"/>
        </w:rPr>
        <w:t xml:space="preserve">other is a </w:t>
      </w:r>
      <w:r w:rsidRPr="00971374">
        <w:rPr>
          <w:rStyle w:val="Emphasis"/>
        </w:rPr>
        <w:t>UN-coordinated network</w:t>
      </w:r>
      <w:r w:rsidRPr="00971374">
        <w:rPr>
          <w:rStyle w:val="StyleUnderline"/>
        </w:rPr>
        <w:t xml:space="preserve"> that </w:t>
      </w:r>
      <w:r w:rsidRPr="00971374">
        <w:rPr>
          <w:rStyle w:val="Emphasis"/>
        </w:rPr>
        <w:t>relies</w:t>
      </w:r>
      <w:r w:rsidRPr="00971374">
        <w:rPr>
          <w:rStyle w:val="StyleUnderline"/>
        </w:rPr>
        <w:t xml:space="preserve"> in part on </w:t>
      </w:r>
      <w:r w:rsidRPr="00971374">
        <w:rPr>
          <w:rStyle w:val="Emphasis"/>
        </w:rPr>
        <w:t>U.S. funding</w:t>
      </w:r>
      <w:r w:rsidRPr="00971374">
        <w:rPr>
          <w:rStyle w:val="StyleUnderline"/>
        </w:rPr>
        <w:t xml:space="preserve"> and </w:t>
      </w:r>
      <w:r w:rsidRPr="00971374">
        <w:rPr>
          <w:rStyle w:val="Emphasis"/>
        </w:rPr>
        <w:t>expertise</w:t>
      </w:r>
      <w:r w:rsidRPr="00971374">
        <w:rPr>
          <w:sz w:val="12"/>
        </w:rPr>
        <w:t>.</w:t>
      </w:r>
    </w:p>
    <w:p w14:paraId="622B3AAD" w14:textId="77777777" w:rsidR="00495F17" w:rsidRPr="00971374" w:rsidRDefault="00495F17" w:rsidP="00495F17">
      <w:pPr>
        <w:rPr>
          <w:sz w:val="12"/>
        </w:rPr>
      </w:pPr>
      <w:r w:rsidRPr="00971374">
        <w:rPr>
          <w:sz w:val="12"/>
        </w:rPr>
        <w:t>Of the two, the hardest hit is FEWS NET, which ran with U.S. funds but operated mostly independently until the stop-work order forced it offline. The project provided </w:t>
      </w:r>
      <w:hyperlink r:id="rId65" w:tgtFrame="_blank" w:history="1">
        <w:r w:rsidRPr="00971374">
          <w:rPr>
            <w:rStyle w:val="Hyperlink"/>
            <w:sz w:val="12"/>
          </w:rPr>
          <w:t>prolific early warning analysis</w:t>
        </w:r>
      </w:hyperlink>
      <w:r w:rsidRPr="00971374">
        <w:rPr>
          <w:sz w:val="12"/>
        </w:rPr>
        <w:t> of food security and famine, publishing more than ten times as much in 2024 as UN-led efforts produced in about the same number of countries. It did not have a perfect record – it </w:t>
      </w:r>
      <w:hyperlink r:id="rId66" w:tgtFrame="_blank" w:history="1">
        <w:r w:rsidRPr="00971374">
          <w:rPr>
            <w:rStyle w:val="Hyperlink"/>
            <w:sz w:val="12"/>
          </w:rPr>
          <w:t>misread</w:t>
        </w:r>
      </w:hyperlink>
      <w:r w:rsidRPr="00971374">
        <w:rPr>
          <w:sz w:val="12"/>
        </w:rPr>
        <w:t> the risk that conflict would cause famine in South Sudan in 2020, and it </w:t>
      </w:r>
      <w:hyperlink r:id="rId67" w:tgtFrame="_blank" w:history="1">
        <w:r w:rsidRPr="00971374">
          <w:rPr>
            <w:rStyle w:val="Hyperlink"/>
            <w:sz w:val="12"/>
          </w:rPr>
          <w:t>succumbed</w:t>
        </w:r>
      </w:hyperlink>
      <w:r w:rsidRPr="00971374">
        <w:rPr>
          <w:sz w:val="12"/>
        </w:rPr>
        <w:t> to U.S. political pressure in removing from public view a famine warning about Gaza in 2024. Yet it was a generally rich, adaptive and authoritative source, and it often provided warning or confirmation of famine in circumstances when no other organisation could or would do so. FEWS NET played a major role in most of the UN declarations of famine in the last two decades, including in </w:t>
      </w:r>
      <w:hyperlink r:id="rId68" w:tgtFrame="_blank" w:history="1">
        <w:r w:rsidRPr="00971374">
          <w:rPr>
            <w:rStyle w:val="Hyperlink"/>
            <w:sz w:val="12"/>
          </w:rPr>
          <w:t>Somalia</w:t>
        </w:r>
      </w:hyperlink>
      <w:r w:rsidRPr="00971374">
        <w:rPr>
          <w:sz w:val="12"/>
        </w:rPr>
        <w:t> in 2011, </w:t>
      </w:r>
      <w:hyperlink r:id="rId69" w:tgtFrame="_blank" w:history="1">
        <w:r w:rsidRPr="00971374">
          <w:rPr>
            <w:rStyle w:val="Hyperlink"/>
            <w:sz w:val="12"/>
          </w:rPr>
          <w:t>Nigeria</w:t>
        </w:r>
      </w:hyperlink>
      <w:r w:rsidRPr="00971374">
        <w:rPr>
          <w:sz w:val="12"/>
        </w:rPr>
        <w:t> in 2016 and </w:t>
      </w:r>
      <w:hyperlink r:id="rId70" w:tgtFrame="_blank" w:history="1">
        <w:r w:rsidRPr="00971374">
          <w:rPr>
            <w:rStyle w:val="Hyperlink"/>
            <w:sz w:val="12"/>
          </w:rPr>
          <w:t>Sudan</w:t>
        </w:r>
      </w:hyperlink>
      <w:r w:rsidRPr="00971374">
        <w:rPr>
          <w:sz w:val="12"/>
        </w:rPr>
        <w:t> in 2024.</w:t>
      </w:r>
    </w:p>
    <w:p w14:paraId="2F76EECB" w14:textId="77777777" w:rsidR="00495F17" w:rsidRPr="00971374" w:rsidRDefault="00495F17" w:rsidP="00495F17">
      <w:pPr>
        <w:rPr>
          <w:sz w:val="12"/>
        </w:rPr>
      </w:pPr>
      <w:r w:rsidRPr="00971374">
        <w:rPr>
          <w:sz w:val="12"/>
        </w:rPr>
        <w:t>The FEWS NET project also linked up the expertise of U.S. government agencies and U.S. universities in its science partner network, for instance bringing the U.S. National Oceanic and Atmospheric Administration (NOAA) and U.S. Geological Survey together with the Climate Hazards Center of the University of California-Santa Barbara to produce analysis of global food insecurity. The status of this network is not yet clear, though pieces of it like </w:t>
      </w:r>
      <w:hyperlink r:id="rId71" w:tgtFrame="_blank" w:history="1">
        <w:r w:rsidRPr="00971374">
          <w:rPr>
            <w:rStyle w:val="Hyperlink"/>
            <w:sz w:val="12"/>
          </w:rPr>
          <w:t>NOAA</w:t>
        </w:r>
      </w:hyperlink>
      <w:r w:rsidRPr="00971374">
        <w:rPr>
          <w:sz w:val="12"/>
        </w:rPr>
        <w:t>, a world leader in forecasting major climatic events that have in the past been linked to famine, such as La Nina and El Nino, seem to be on the chopping block. </w:t>
      </w:r>
    </w:p>
    <w:p w14:paraId="00B3A376" w14:textId="77777777" w:rsidR="00495F17" w:rsidRPr="00971374" w:rsidRDefault="00495F17" w:rsidP="00495F17">
      <w:pPr>
        <w:rPr>
          <w:sz w:val="12"/>
        </w:rPr>
      </w:pPr>
      <w:r w:rsidRPr="00971374">
        <w:rPr>
          <w:sz w:val="12"/>
        </w:rPr>
        <w:t>The second institution under threat – albeit less directly – is the </w:t>
      </w:r>
      <w:hyperlink r:id="rId72" w:tgtFrame="_blank" w:history="1">
        <w:r w:rsidRPr="00971374">
          <w:rPr>
            <w:rStyle w:val="Hyperlink"/>
            <w:sz w:val="12"/>
          </w:rPr>
          <w:t>Integrated Food Security Phase Classification</w:t>
        </w:r>
      </w:hyperlink>
      <w:r w:rsidRPr="00971374">
        <w:rPr>
          <w:sz w:val="12"/>
        </w:rPr>
        <w:t> (IPC). The IPC is a UN-coordinated body as well as an analytical framework for classifying life-threatening food insecurity and famine. Founded in 2004, the IPC is the only internationally recognised system for warning of famine and declaring its onset. FEWS NET helped develop the IPC framework over the years, including by providing the initial methodology for building the scenarios at the heart of the IPC’s output. Unlike at FEWS NET, analysis under the IPC’s aegis is mostly produced by national bodies usually co-led by UN agencies and national governments. </w:t>
      </w:r>
    </w:p>
    <w:p w14:paraId="0692A4D0" w14:textId="77777777" w:rsidR="00495F17" w:rsidRPr="00971374" w:rsidRDefault="00495F17" w:rsidP="00495F17">
      <w:pPr>
        <w:rPr>
          <w:sz w:val="12"/>
        </w:rPr>
      </w:pPr>
      <w:r w:rsidRPr="00971374">
        <w:rPr>
          <w:sz w:val="12"/>
        </w:rPr>
        <w:t>While highly valuable, the IPC’s work is often insufficient on its own, especially for countries in conflict. As a series of </w:t>
      </w:r>
      <w:hyperlink r:id="rId73" w:tgtFrame="_blank" w:history="1">
        <w:r w:rsidRPr="00971374">
          <w:rPr>
            <w:rStyle w:val="Hyperlink"/>
            <w:sz w:val="12"/>
          </w:rPr>
          <w:t>investigations</w:t>
        </w:r>
      </w:hyperlink>
      <w:r w:rsidRPr="00971374">
        <w:rPr>
          <w:sz w:val="12"/>
        </w:rPr>
        <w:t> and </w:t>
      </w:r>
      <w:hyperlink r:id="rId74" w:tgtFrame="_blank" w:history="1">
        <w:r w:rsidRPr="00971374">
          <w:rPr>
            <w:rStyle w:val="Hyperlink"/>
            <w:sz w:val="12"/>
          </w:rPr>
          <w:t>studies</w:t>
        </w:r>
      </w:hyperlink>
      <w:r w:rsidRPr="00971374">
        <w:rPr>
          <w:sz w:val="12"/>
        </w:rPr>
        <w:t> have found, the IPC is highly vulnerable to political interference. In Sudan, the army prevented that country’s national IPC body from using hard evidence of probable famine in Darfur for about six months in 2024, while FEWS NET faced no such obstacle. The IPC can also be evicted by a national government, as it was in </w:t>
      </w:r>
      <w:hyperlink r:id="rId75" w:anchor=":~:text=The%20government%20has%20blocked%20a,of%20hunger%20across%20the%20world." w:tgtFrame="_blank" w:history="1">
        <w:r w:rsidRPr="00971374">
          <w:rPr>
            <w:rStyle w:val="Hyperlink"/>
            <w:sz w:val="12"/>
          </w:rPr>
          <w:t>Ethiopia</w:t>
        </w:r>
      </w:hyperlink>
      <w:r w:rsidRPr="00971374">
        <w:rPr>
          <w:sz w:val="12"/>
        </w:rPr>
        <w:t>, </w:t>
      </w:r>
      <w:hyperlink r:id="rId76" w:tgtFrame="_blank" w:history="1">
        <w:r w:rsidRPr="00971374">
          <w:rPr>
            <w:rStyle w:val="Hyperlink"/>
            <w:sz w:val="12"/>
          </w:rPr>
          <w:t>South Sudan</w:t>
        </w:r>
      </w:hyperlink>
      <w:r w:rsidRPr="00971374">
        <w:rPr>
          <w:sz w:val="12"/>
        </w:rPr>
        <w:t> and </w:t>
      </w:r>
      <w:hyperlink r:id="rId77" w:anchor=":~:text=In%20a%20letter%20dated%20Dec,undermine%20Sudan's%20sovereignty%20and%20dignity.%E2%80%9D" w:tgtFrame="_blank" w:history="1">
        <w:r w:rsidRPr="00971374">
          <w:rPr>
            <w:rStyle w:val="Hyperlink"/>
            <w:sz w:val="12"/>
          </w:rPr>
          <w:t>Sudan</w:t>
        </w:r>
      </w:hyperlink>
      <w:r w:rsidRPr="00971374">
        <w:rPr>
          <w:sz w:val="12"/>
        </w:rPr>
        <w:t> after releasing contentious analysis of famine risk and occurrence. It was therefore important that FEWS NET released its own products independently, often serving as a counterweight to IPC analysis.</w:t>
      </w:r>
    </w:p>
    <w:p w14:paraId="42C962DB" w14:textId="77777777" w:rsidR="00495F17" w:rsidRPr="00971374" w:rsidRDefault="00495F17" w:rsidP="00495F17">
      <w:pPr>
        <w:rPr>
          <w:sz w:val="12"/>
        </w:rPr>
      </w:pPr>
      <w:r w:rsidRPr="00971374">
        <w:rPr>
          <w:rStyle w:val="StyleUnderline"/>
        </w:rPr>
        <w:t>Without sufficient funding for data collection and expertise</w:t>
      </w:r>
      <w:r w:rsidRPr="00971374">
        <w:rPr>
          <w:sz w:val="12"/>
        </w:rPr>
        <w:t>, the [</w:t>
      </w:r>
      <w:r w:rsidRPr="00971374">
        <w:rPr>
          <w:rStyle w:val="StyleUnderline"/>
        </w:rPr>
        <w:t>Integrated Food Security Phase Classification</w:t>
      </w:r>
      <w:r w:rsidRPr="00971374">
        <w:rPr>
          <w:sz w:val="12"/>
        </w:rPr>
        <w:t xml:space="preserve">] </w:t>
      </w:r>
      <w:r w:rsidRPr="00971374">
        <w:rPr>
          <w:rStyle w:val="StyleUnderline"/>
        </w:rPr>
        <w:t>will cease to function as a warning system</w:t>
      </w:r>
      <w:r w:rsidRPr="00971374">
        <w:rPr>
          <w:sz w:val="12"/>
        </w:rPr>
        <w:t>.</w:t>
      </w:r>
    </w:p>
    <w:p w14:paraId="42E23FBC" w14:textId="77777777" w:rsidR="00495F17" w:rsidRPr="00971374" w:rsidRDefault="00495F17" w:rsidP="00495F17">
      <w:pPr>
        <w:rPr>
          <w:sz w:val="12"/>
        </w:rPr>
      </w:pPr>
      <w:r w:rsidRPr="00971374">
        <w:rPr>
          <w:sz w:val="12"/>
        </w:rPr>
        <w:t xml:space="preserve">While the </w:t>
      </w:r>
      <w:r w:rsidRPr="00971374">
        <w:rPr>
          <w:rStyle w:val="Emphasis"/>
        </w:rPr>
        <w:t>IPC</w:t>
      </w:r>
      <w:r w:rsidRPr="00971374">
        <w:rPr>
          <w:sz w:val="12"/>
        </w:rPr>
        <w:t xml:space="preserve"> only received a portion of its funding from USAID, it </w:t>
      </w:r>
      <w:r w:rsidRPr="00971374">
        <w:rPr>
          <w:rStyle w:val="StyleUnderline"/>
        </w:rPr>
        <w:t xml:space="preserve">will </w:t>
      </w:r>
      <w:r w:rsidRPr="00971374">
        <w:rPr>
          <w:rStyle w:val="Emphasis"/>
        </w:rPr>
        <w:t>suffer indirectly</w:t>
      </w:r>
      <w:r w:rsidRPr="00971374">
        <w:rPr>
          <w:rStyle w:val="StyleUnderline"/>
        </w:rPr>
        <w:t xml:space="preserve">, as the impact of U.S. funding cuts at other organisations will likely </w:t>
      </w:r>
      <w:r w:rsidRPr="00971374">
        <w:rPr>
          <w:rStyle w:val="Emphasis"/>
        </w:rPr>
        <w:t>impair</w:t>
      </w:r>
      <w:r w:rsidRPr="00971374">
        <w:rPr>
          <w:rStyle w:val="StyleUnderline"/>
        </w:rPr>
        <w:t xml:space="preserve"> the </w:t>
      </w:r>
      <w:r w:rsidRPr="00971374">
        <w:rPr>
          <w:rStyle w:val="Emphasis"/>
        </w:rPr>
        <w:t>data collection</w:t>
      </w:r>
      <w:r w:rsidRPr="00971374">
        <w:rPr>
          <w:rStyle w:val="StyleUnderline"/>
        </w:rPr>
        <w:t xml:space="preserve"> that makes IPC analysis possible</w:t>
      </w:r>
      <w:r w:rsidRPr="00971374">
        <w:rPr>
          <w:sz w:val="12"/>
        </w:rPr>
        <w:t xml:space="preserve">, particularly the household surveys undertaken by UN agencies like WFP and UNICEF and non-profits like the REACH Initiative. Funding cuts will also likely result in the loss of specialist staff, limiting the pool of analysts available to participate in the IPC’s work. </w:t>
      </w:r>
    </w:p>
    <w:p w14:paraId="7CB3F785" w14:textId="77777777" w:rsidR="00495F17" w:rsidRPr="00971374" w:rsidRDefault="00495F17" w:rsidP="00495F17">
      <w:pPr>
        <w:rPr>
          <w:sz w:val="12"/>
        </w:rPr>
      </w:pPr>
      <w:r w:rsidRPr="00971374">
        <w:rPr>
          <w:sz w:val="12"/>
        </w:rPr>
        <w:t>Linked to the IPC is the Famine Review Committee, the world’s only recognised body for declaring famine, which reviews IPC and FEWS NET famine analysis. The committee operates mostly voluntarily, although funding cuts have curtailed the work of some of its members including several U.S. and British academics. The U.S. may also cede its influence in the committee through federal work force cuts if these remove the government employee who serves on it. </w:t>
      </w:r>
    </w:p>
    <w:p w14:paraId="1F2B9C8F" w14:textId="77777777" w:rsidR="00495F17" w:rsidRPr="00971374" w:rsidRDefault="00495F17" w:rsidP="00495F17">
      <w:pPr>
        <w:rPr>
          <w:rStyle w:val="StyleUnderline"/>
        </w:rPr>
      </w:pPr>
      <w:r w:rsidRPr="00971374">
        <w:rPr>
          <w:sz w:val="12"/>
        </w:rPr>
        <w:t>Together, FEWS NET and the IPC helped the world “see” famine by making legible what was previously a mash of data on food consumption, acute malnutrition, mortality, displacement and other topics. They also injected greater objectivity into investigations of what was too often treated as a fundamentally political question – whether famine was impending or occurring in a particular place – providing technical framing and empirical assessments amid rampant disinformation, biased narratives and outright denial. Before these institutions came into being, famines could go largely unnoticed internationally, as they did in </w:t>
      </w:r>
      <w:hyperlink r:id="rId78" w:tgtFrame="_blank" w:history="1">
        <w:r w:rsidRPr="00971374">
          <w:rPr>
            <w:rStyle w:val="Hyperlink"/>
            <w:sz w:val="12"/>
          </w:rPr>
          <w:t>Afghanistan</w:t>
        </w:r>
      </w:hyperlink>
      <w:r w:rsidRPr="00971374">
        <w:rPr>
          <w:sz w:val="12"/>
        </w:rPr>
        <w:t> in the 1970s, </w:t>
      </w:r>
      <w:hyperlink r:id="rId79" w:tgtFrame="_blank" w:history="1">
        <w:r w:rsidRPr="00971374">
          <w:rPr>
            <w:rStyle w:val="Hyperlink"/>
            <w:sz w:val="12"/>
          </w:rPr>
          <w:t>Madagascar</w:t>
        </w:r>
      </w:hyperlink>
      <w:r w:rsidRPr="00971374">
        <w:rPr>
          <w:sz w:val="12"/>
        </w:rPr>
        <w:t> in the 1980s and </w:t>
      </w:r>
      <w:hyperlink r:id="rId80" w:tgtFrame="_blank" w:history="1">
        <w:r w:rsidRPr="00971374">
          <w:rPr>
            <w:rStyle w:val="Hyperlink"/>
            <w:sz w:val="12"/>
          </w:rPr>
          <w:t>southern Sudan</w:t>
        </w:r>
      </w:hyperlink>
      <w:r w:rsidRPr="00971374">
        <w:rPr>
          <w:sz w:val="12"/>
        </w:rPr>
        <w:t> in the 1990s. A state or armed group could allege a famine or deny one without a more objective body available to assess those claims or offer evidenced-based analysis. Through early warning, these systems also helped fend off famine in </w:t>
      </w:r>
      <w:hyperlink r:id="rId81" w:tgtFrame="_blank" w:history="1">
        <w:r w:rsidRPr="00971374">
          <w:rPr>
            <w:rStyle w:val="Hyperlink"/>
            <w:sz w:val="12"/>
          </w:rPr>
          <w:t>Somalia</w:t>
        </w:r>
      </w:hyperlink>
      <w:r w:rsidRPr="00971374">
        <w:rPr>
          <w:sz w:val="12"/>
        </w:rPr>
        <w:t xml:space="preserve"> during that country’s 2016-2017 drought, and they contributed to pressure on the Saudi-led coalition to stop its campaign to take the Yemeni port city of Hodeida in 2018-2019. </w:t>
      </w:r>
      <w:r w:rsidRPr="00971374">
        <w:rPr>
          <w:rStyle w:val="StyleUnderline"/>
        </w:rPr>
        <w:t>With major parts of the global system gone or diminished</w:t>
      </w:r>
      <w:r w:rsidRPr="00971374">
        <w:rPr>
          <w:sz w:val="12"/>
        </w:rPr>
        <w:t xml:space="preserve">, </w:t>
      </w:r>
      <w:r w:rsidRPr="00971374">
        <w:rPr>
          <w:rStyle w:val="Emphasis"/>
        </w:rPr>
        <w:t>future famines</w:t>
      </w:r>
      <w:r w:rsidRPr="00971374">
        <w:rPr>
          <w:rStyle w:val="StyleUnderline"/>
        </w:rPr>
        <w:t xml:space="preserve"> may again become </w:t>
      </w:r>
      <w:r w:rsidRPr="00971374">
        <w:rPr>
          <w:rStyle w:val="Emphasis"/>
        </w:rPr>
        <w:t>invisible</w:t>
      </w:r>
      <w:r w:rsidRPr="00971374">
        <w:rPr>
          <w:rStyle w:val="StyleUnderline"/>
        </w:rPr>
        <w:t xml:space="preserve">, making them more </w:t>
      </w:r>
      <w:r w:rsidRPr="00971374">
        <w:rPr>
          <w:rStyle w:val="Emphasis"/>
        </w:rPr>
        <w:t>attractive</w:t>
      </w:r>
      <w:r w:rsidRPr="00971374">
        <w:rPr>
          <w:rStyle w:val="StyleUnderline"/>
        </w:rPr>
        <w:t xml:space="preserve"> as </w:t>
      </w:r>
      <w:r w:rsidRPr="00971374">
        <w:rPr>
          <w:rStyle w:val="Emphasis"/>
        </w:rPr>
        <w:t>tools of politics</w:t>
      </w:r>
      <w:r w:rsidRPr="00971374">
        <w:rPr>
          <w:rStyle w:val="StyleUnderline"/>
        </w:rPr>
        <w:t xml:space="preserve"> and </w:t>
      </w:r>
      <w:r w:rsidRPr="00971374">
        <w:rPr>
          <w:rStyle w:val="Emphasis"/>
        </w:rPr>
        <w:t>war</w:t>
      </w:r>
      <w:r w:rsidRPr="00971374">
        <w:rPr>
          <w:rStyle w:val="StyleUnderline"/>
        </w:rPr>
        <w:t>.</w:t>
      </w:r>
    </w:p>
    <w:p w14:paraId="6721DB82" w14:textId="77777777" w:rsidR="00495F17" w:rsidRPr="00971374" w:rsidRDefault="00495F17" w:rsidP="00495F17">
      <w:pPr>
        <w:rPr>
          <w:sz w:val="12"/>
        </w:rPr>
      </w:pPr>
      <w:r w:rsidRPr="00971374">
        <w:rPr>
          <w:sz w:val="12"/>
        </w:rPr>
        <w:t>A Grim New Normal</w:t>
      </w:r>
    </w:p>
    <w:p w14:paraId="18EF07F5" w14:textId="77777777" w:rsidR="00495F17" w:rsidRPr="00971374" w:rsidRDefault="00495F17" w:rsidP="00495F17">
      <w:pPr>
        <w:rPr>
          <w:rStyle w:val="StyleUnderline"/>
        </w:rPr>
      </w:pPr>
      <w:r w:rsidRPr="00971374">
        <w:rPr>
          <w:sz w:val="12"/>
        </w:rPr>
        <w:t xml:space="preserve">The </w:t>
      </w:r>
      <w:r w:rsidRPr="00971374">
        <w:rPr>
          <w:rStyle w:val="Emphasis"/>
          <w:highlight w:val="green"/>
        </w:rPr>
        <w:t>dismantling of USAID</w:t>
      </w:r>
      <w:r w:rsidRPr="00971374">
        <w:rPr>
          <w:rStyle w:val="StyleUnderline"/>
        </w:rPr>
        <w:t xml:space="preserve"> </w:t>
      </w:r>
      <w:r w:rsidRPr="00971374">
        <w:rPr>
          <w:sz w:val="12"/>
        </w:rPr>
        <w:t xml:space="preserve">represents more than just a retreat in foreign assistance. It </w:t>
      </w:r>
      <w:r w:rsidRPr="00971374">
        <w:rPr>
          <w:rStyle w:val="Emphasis"/>
          <w:highlight w:val="green"/>
        </w:rPr>
        <w:t>threatens</w:t>
      </w:r>
      <w:r w:rsidRPr="00971374">
        <w:rPr>
          <w:sz w:val="12"/>
        </w:rPr>
        <w:t xml:space="preserve"> infrastructure built over decades that, among other things, has served as a means of </w:t>
      </w:r>
      <w:r w:rsidRPr="00971374">
        <w:rPr>
          <w:rStyle w:val="Emphasis"/>
          <w:highlight w:val="green"/>
        </w:rPr>
        <w:t>mitigating</w:t>
      </w:r>
      <w:r w:rsidRPr="00971374">
        <w:rPr>
          <w:rStyle w:val="StyleUnderline"/>
          <w:highlight w:val="green"/>
        </w:rPr>
        <w:t xml:space="preserve"> </w:t>
      </w:r>
      <w:r w:rsidRPr="00971374">
        <w:rPr>
          <w:rStyle w:val="StyleUnderline"/>
        </w:rPr>
        <w:t xml:space="preserve">the most </w:t>
      </w:r>
      <w:r w:rsidRPr="00971374">
        <w:rPr>
          <w:rStyle w:val="Emphasis"/>
          <w:highlight w:val="green"/>
        </w:rPr>
        <w:t>brutal</w:t>
      </w:r>
      <w:r w:rsidRPr="00971374">
        <w:rPr>
          <w:rStyle w:val="Emphasis"/>
        </w:rPr>
        <w:t xml:space="preserve"> effects</w:t>
      </w:r>
      <w:r w:rsidRPr="00971374">
        <w:rPr>
          <w:rStyle w:val="StyleUnderline"/>
        </w:rPr>
        <w:t xml:space="preserve"> of </w:t>
      </w:r>
      <w:r w:rsidRPr="00971374">
        <w:rPr>
          <w:rStyle w:val="Emphasis"/>
          <w:highlight w:val="green"/>
        </w:rPr>
        <w:t>conflict</w:t>
      </w:r>
      <w:r w:rsidRPr="00971374">
        <w:rPr>
          <w:rStyle w:val="StyleUnderline"/>
        </w:rPr>
        <w:t>. </w:t>
      </w:r>
    </w:p>
    <w:p w14:paraId="251113E7" w14:textId="77777777" w:rsidR="00495F17" w:rsidRPr="00971374" w:rsidRDefault="00495F17" w:rsidP="00495F17">
      <w:pPr>
        <w:rPr>
          <w:sz w:val="12"/>
        </w:rPr>
      </w:pPr>
      <w:r w:rsidRPr="00971374">
        <w:rPr>
          <w:sz w:val="12"/>
        </w:rPr>
        <w:t>It also suggests a turn in U.S. politics away from seeing foreign aid as a form of soft power-enhancing “enlightened self-interest” toward a more transactional theory of international relations. As U.S. diplomats told the </w:t>
      </w:r>
      <w:hyperlink r:id="rId82" w:tgtFrame="_blank" w:history="1">
        <w:r w:rsidRPr="00971374">
          <w:rPr>
            <w:rStyle w:val="Hyperlink"/>
            <w:sz w:val="12"/>
          </w:rPr>
          <w:t>WFP executive board</w:t>
        </w:r>
      </w:hyperlink>
      <w:r w:rsidRPr="00971374">
        <w:rPr>
          <w:sz w:val="12"/>
        </w:rPr>
        <w:t xml:space="preserve"> on 18 February, “the United States is no longer going to dole out money with no return for the American people”. Regardless of the humanitarian outcomes, this </w:t>
      </w:r>
      <w:r w:rsidRPr="00971374">
        <w:rPr>
          <w:rStyle w:val="StyleUnderline"/>
        </w:rPr>
        <w:t>shift may augur a major reallocation of U.S. and other aid from countries seen as peripheral to the strategic interests of big and middle powers</w:t>
      </w:r>
      <w:r w:rsidRPr="00971374">
        <w:rPr>
          <w:sz w:val="12"/>
        </w:rPr>
        <w:t xml:space="preserve">. Extending this logic, it is too easy to imagine a world in which </w:t>
      </w:r>
      <w:r w:rsidRPr="00971374">
        <w:rPr>
          <w:rStyle w:val="StyleUnderline"/>
        </w:rPr>
        <w:t>the U.S. and other wealthy countries dangle food assistance before governments of poorer countries in exchange for concessions</w:t>
      </w:r>
      <w:r w:rsidRPr="00971374">
        <w:rPr>
          <w:sz w:val="12"/>
        </w:rPr>
        <w:t xml:space="preserve"> like access to mineral wealth or tighter restrictions on migration. Adversaries, or simply the insufficiently aligned, could be left out in the cold, while civilians suffer famine and other preventable tragedies. Such a reversion to Cold War-era logic could make geopolitics the strongest predictor of famine, supporting a Ronald Reagan administration official’s </w:t>
      </w:r>
      <w:hyperlink r:id="rId83" w:tgtFrame="_blank" w:history="1">
        <w:r w:rsidRPr="00971374">
          <w:rPr>
            <w:rStyle w:val="Hyperlink"/>
            <w:sz w:val="12"/>
          </w:rPr>
          <w:t>judgment</w:t>
        </w:r>
      </w:hyperlink>
      <w:r w:rsidRPr="00971374">
        <w:rPr>
          <w:sz w:val="12"/>
        </w:rPr>
        <w:t> that it is “naive to assume that food aid has as its major purpose the alleviation of hunger and poverty”.</w:t>
      </w:r>
    </w:p>
    <w:p w14:paraId="1B354CDA" w14:textId="77777777" w:rsidR="00495F17" w:rsidRPr="00971374" w:rsidRDefault="00495F17" w:rsidP="00495F17">
      <w:pPr>
        <w:rPr>
          <w:sz w:val="12"/>
        </w:rPr>
      </w:pPr>
      <w:r w:rsidRPr="00971374">
        <w:rPr>
          <w:sz w:val="12"/>
        </w:rPr>
        <w:t>With the bipartisan consensus around famine prevention subsumed by bigger political trends, efforts to restore or rebuild U.S. capacity will probably have to start with the basics: convincing the U.S. public and government that foreign aid is worthy of federal funding. Support for such assistance, especially food aid, endures among some </w:t>
      </w:r>
      <w:hyperlink r:id="rId84" w:tgtFrame="_blank" w:history="1">
        <w:r w:rsidRPr="00971374">
          <w:rPr>
            <w:rStyle w:val="Hyperlink"/>
            <w:sz w:val="12"/>
          </w:rPr>
          <w:t>Republican politicians</w:t>
        </w:r>
      </w:hyperlink>
      <w:r w:rsidRPr="00971374">
        <w:rPr>
          <w:sz w:val="12"/>
        </w:rPr>
        <w:t>, and several have begun </w:t>
      </w:r>
      <w:hyperlink r:id="rId85" w:tgtFrame="_blank" w:history="1">
        <w:r w:rsidRPr="00971374">
          <w:rPr>
            <w:rStyle w:val="Hyperlink"/>
            <w:sz w:val="12"/>
          </w:rPr>
          <w:t>trying to salvage</w:t>
        </w:r>
      </w:hyperlink>
      <w:r w:rsidRPr="00971374">
        <w:rPr>
          <w:sz w:val="12"/>
        </w:rPr>
        <w:t> basic food aid programs – with a focus on those that buy U.S. agricultural commodities in bulk in Republican-leaning states. But whether their entreaties will be enough to persuade the administration to reinstate at least some of what it has cut remains to be seen. If not, then restoration will have to be a longer-term project.</w:t>
      </w:r>
    </w:p>
    <w:p w14:paraId="66D2090E" w14:textId="77777777" w:rsidR="00495F17" w:rsidRPr="00971374" w:rsidRDefault="00495F17" w:rsidP="00495F17">
      <w:pPr>
        <w:rPr>
          <w:sz w:val="12"/>
        </w:rPr>
      </w:pPr>
      <w:r w:rsidRPr="00971374">
        <w:rPr>
          <w:sz w:val="12"/>
        </w:rPr>
        <w:t xml:space="preserve">Meanwhile, </w:t>
      </w:r>
      <w:r w:rsidRPr="00971374">
        <w:rPr>
          <w:rStyle w:val="StyleUnderline"/>
        </w:rPr>
        <w:t xml:space="preserve">the </w:t>
      </w:r>
      <w:r w:rsidRPr="00971374">
        <w:rPr>
          <w:rStyle w:val="Emphasis"/>
        </w:rPr>
        <w:t>consequences</w:t>
      </w:r>
      <w:r w:rsidRPr="00971374">
        <w:rPr>
          <w:rStyle w:val="StyleUnderline"/>
        </w:rPr>
        <w:t xml:space="preserve"> of the Trump administration’s moves are already </w:t>
      </w:r>
      <w:r w:rsidRPr="00971374">
        <w:rPr>
          <w:rStyle w:val="Emphasis"/>
        </w:rPr>
        <w:t>unfolding</w:t>
      </w:r>
      <w:r w:rsidRPr="00971374">
        <w:rPr>
          <w:sz w:val="12"/>
        </w:rPr>
        <w:t xml:space="preserve">. </w:t>
      </w:r>
      <w:r w:rsidRPr="00971374">
        <w:rPr>
          <w:rStyle w:val="StyleUnderline"/>
        </w:rPr>
        <w:t xml:space="preserve">One </w:t>
      </w:r>
      <w:r w:rsidRPr="00971374">
        <w:rPr>
          <w:rStyle w:val="StyleUnderline"/>
          <w:highlight w:val="green"/>
        </w:rPr>
        <w:t>immediate result</w:t>
      </w:r>
      <w:r w:rsidRPr="00971374">
        <w:rPr>
          <w:sz w:val="12"/>
        </w:rPr>
        <w:t xml:space="preserve"> of disrupting the famine prevention architecture </w:t>
      </w:r>
      <w:r w:rsidRPr="00971374">
        <w:rPr>
          <w:rStyle w:val="StyleUnderline"/>
        </w:rPr>
        <w:t xml:space="preserve">will be </w:t>
      </w:r>
      <w:r w:rsidRPr="00971374">
        <w:rPr>
          <w:rStyle w:val="StyleUnderline"/>
          <w:highlight w:val="green"/>
        </w:rPr>
        <w:t xml:space="preserve">an </w:t>
      </w:r>
      <w:r w:rsidRPr="00971374">
        <w:rPr>
          <w:rStyle w:val="Emphasis"/>
          <w:highlight w:val="green"/>
        </w:rPr>
        <w:t>accountability vacuum</w:t>
      </w:r>
      <w:r w:rsidRPr="00971374">
        <w:rPr>
          <w:rStyle w:val="StyleUnderline"/>
          <w:highlight w:val="green"/>
        </w:rPr>
        <w:t xml:space="preserve"> in </w:t>
      </w:r>
      <w:r w:rsidRPr="00971374">
        <w:rPr>
          <w:rStyle w:val="Emphasis"/>
          <w:highlight w:val="green"/>
        </w:rPr>
        <w:t>war zones</w:t>
      </w:r>
      <w:r w:rsidRPr="00971374">
        <w:rPr>
          <w:rStyle w:val="StyleUnderline"/>
          <w:highlight w:val="green"/>
        </w:rPr>
        <w:t xml:space="preserve"> where</w:t>
      </w:r>
      <w:r w:rsidRPr="00971374">
        <w:rPr>
          <w:rStyle w:val="StyleUnderline"/>
        </w:rPr>
        <w:t xml:space="preserve"> </w:t>
      </w:r>
      <w:r w:rsidRPr="00971374">
        <w:rPr>
          <w:rStyle w:val="Emphasis"/>
        </w:rPr>
        <w:t>reliable</w:t>
      </w:r>
      <w:r w:rsidRPr="00971374">
        <w:rPr>
          <w:rStyle w:val="StyleUnderline"/>
        </w:rPr>
        <w:t xml:space="preserve"> </w:t>
      </w:r>
      <w:r w:rsidRPr="00971374">
        <w:rPr>
          <w:rStyle w:val="Emphasis"/>
          <w:highlight w:val="green"/>
        </w:rPr>
        <w:t>info</w:t>
      </w:r>
      <w:r w:rsidRPr="00971374">
        <w:rPr>
          <w:rStyle w:val="StyleUnderline"/>
        </w:rPr>
        <w:t xml:space="preserve">rmation might have </w:t>
      </w:r>
      <w:r w:rsidRPr="00971374">
        <w:rPr>
          <w:rStyle w:val="Emphasis"/>
          <w:highlight w:val="green"/>
        </w:rPr>
        <w:t>constrained</w:t>
      </w:r>
      <w:r w:rsidRPr="00971374">
        <w:rPr>
          <w:rStyle w:val="StyleUnderline"/>
          <w:highlight w:val="green"/>
        </w:rPr>
        <w:t xml:space="preserve"> the </w:t>
      </w:r>
      <w:r w:rsidRPr="00971374">
        <w:rPr>
          <w:rStyle w:val="Emphasis"/>
          <w:highlight w:val="green"/>
        </w:rPr>
        <w:t>weaponisation of starvation</w:t>
      </w:r>
      <w:r w:rsidRPr="00971374">
        <w:rPr>
          <w:sz w:val="12"/>
        </w:rPr>
        <w:t xml:space="preserve">. Such a vacuum could too easily accelerate a grim trend: </w:t>
      </w:r>
      <w:r w:rsidRPr="00971374">
        <w:rPr>
          <w:rStyle w:val="StyleUnderline"/>
        </w:rPr>
        <w:t xml:space="preserve">the deliberate use of starvation as a </w:t>
      </w:r>
      <w:r w:rsidRPr="00971374">
        <w:rPr>
          <w:rStyle w:val="Emphasis"/>
        </w:rPr>
        <w:t>tool of war</w:t>
      </w:r>
      <w:r w:rsidRPr="00971374">
        <w:rPr>
          <w:sz w:val="12"/>
        </w:rPr>
        <w:t>, with diminishing international ability to document, prevent or respond effectively. More broadly, the net result of losing capacity to detect and respond to famine could well be a bleak revisiting of the past. Famines as defined by the IPC measures, adopted only twenty years ago, are small by </w:t>
      </w:r>
      <w:hyperlink r:id="rId86" w:tgtFrame="_blank" w:history="1">
        <w:r w:rsidRPr="00971374">
          <w:rPr>
            <w:rStyle w:val="Hyperlink"/>
            <w:sz w:val="12"/>
          </w:rPr>
          <w:t>historical standards</w:t>
        </w:r>
      </w:hyperlink>
      <w:r w:rsidRPr="00971374">
        <w:rPr>
          <w:sz w:val="12"/>
        </w:rPr>
        <w:t>. </w:t>
      </w:r>
      <w:hyperlink r:id="rId87" w:tgtFrame="_blank" w:history="1">
        <w:r w:rsidRPr="00971374">
          <w:rPr>
            <w:rStyle w:val="Hyperlink"/>
            <w:sz w:val="12"/>
          </w:rPr>
          <w:t>Great famines</w:t>
        </w:r>
      </w:hyperlink>
      <w:r w:rsidRPr="00971374">
        <w:rPr>
          <w:sz w:val="12"/>
        </w:rPr>
        <w:t> – meaning those with death tolls from the hundreds of thousands to just under one million – may now return. Yet most of the world may not even realise that a famine is taking place. As in the 1990s and before, those who wield famine as a weapon will be able to deny or hide what they are doing – and responsible actors will find their ability to cry foul radically diminished.</w:t>
      </w:r>
    </w:p>
    <w:p w14:paraId="22B25154" w14:textId="77777777" w:rsidR="00495F17" w:rsidRPr="00971374" w:rsidRDefault="00495F17" w:rsidP="00495F17"/>
    <w:p w14:paraId="2DE6C4EE" w14:textId="77777777" w:rsidR="00495F17" w:rsidRPr="00971374" w:rsidRDefault="00495F17" w:rsidP="00495F17">
      <w:pPr>
        <w:pStyle w:val="Heading4"/>
      </w:pPr>
      <w:r w:rsidRPr="00971374">
        <w:t xml:space="preserve">THE </w:t>
      </w:r>
      <w:r w:rsidRPr="00971374">
        <w:rPr>
          <w:u w:val="single"/>
        </w:rPr>
        <w:t>CDC</w:t>
      </w:r>
      <w:r w:rsidRPr="00971374">
        <w:t xml:space="preserve">. Staffing </w:t>
      </w:r>
      <w:r w:rsidRPr="00971374">
        <w:rPr>
          <w:u w:val="single"/>
        </w:rPr>
        <w:t>cuts</w:t>
      </w:r>
      <w:r w:rsidRPr="00971374">
        <w:t xml:space="preserve"> cause </w:t>
      </w:r>
      <w:r w:rsidRPr="00971374">
        <w:rPr>
          <w:u w:val="single"/>
        </w:rPr>
        <w:t>ripple effects</w:t>
      </w:r>
      <w:r w:rsidRPr="00971374">
        <w:t xml:space="preserve"> on disease </w:t>
      </w:r>
      <w:r w:rsidRPr="00971374">
        <w:rPr>
          <w:u w:val="single"/>
        </w:rPr>
        <w:t>preparedness</w:t>
      </w:r>
      <w:r w:rsidRPr="00971374">
        <w:t xml:space="preserve"> and </w:t>
      </w:r>
      <w:r w:rsidRPr="00971374">
        <w:rPr>
          <w:u w:val="single"/>
        </w:rPr>
        <w:t>modeling</w:t>
      </w:r>
      <w:r w:rsidRPr="00971374">
        <w:t xml:space="preserve"> which hamper pathogen </w:t>
      </w:r>
      <w:r w:rsidRPr="00971374">
        <w:rPr>
          <w:u w:val="single"/>
        </w:rPr>
        <w:t>mitigation</w:t>
      </w:r>
      <w:r w:rsidRPr="00971374">
        <w:t>.</w:t>
      </w:r>
    </w:p>
    <w:p w14:paraId="091DA7E5" w14:textId="77777777" w:rsidR="00495F17" w:rsidRPr="00971374" w:rsidRDefault="00495F17" w:rsidP="00495F17">
      <w:r w:rsidRPr="00971374">
        <w:rPr>
          <w:rStyle w:val="Style13ptBold"/>
        </w:rPr>
        <w:t>Stone &amp; Huang '25</w:t>
      </w:r>
      <w:r w:rsidRPr="00971374">
        <w:t xml:space="preserve"> [Will &amp; Pien, science and health journalists at NPR. 2-24-2025,  "Upheaval and firings at CDC raise fears about disease outbreak response," NPR, https://www.npr.org/sections/shots-health-news/2025/02/25/nx-s1-5307117/cdc-firings-infectious-disease-response, accessed 6-25-2025]//RNey</w:t>
      </w:r>
    </w:p>
    <w:p w14:paraId="51BEAFF7" w14:textId="77777777" w:rsidR="00495F17" w:rsidRPr="00971374" w:rsidRDefault="00495F17" w:rsidP="00495F17">
      <w:pPr>
        <w:rPr>
          <w:sz w:val="12"/>
        </w:rPr>
      </w:pPr>
      <w:r w:rsidRPr="00971374">
        <w:rPr>
          <w:rStyle w:val="Emphasis"/>
        </w:rPr>
        <w:t xml:space="preserve">Recent </w:t>
      </w:r>
      <w:r w:rsidRPr="00971374">
        <w:rPr>
          <w:rStyle w:val="Emphasis"/>
          <w:highlight w:val="green"/>
        </w:rPr>
        <w:t>mass firings</w:t>
      </w:r>
      <w:r w:rsidRPr="00971374">
        <w:rPr>
          <w:sz w:val="12"/>
        </w:rPr>
        <w:t xml:space="preserve">, </w:t>
      </w:r>
      <w:r w:rsidRPr="00971374">
        <w:rPr>
          <w:rStyle w:val="StyleUnderline"/>
        </w:rPr>
        <w:t xml:space="preserve">primarily </w:t>
      </w:r>
      <w:r w:rsidRPr="00971374">
        <w:rPr>
          <w:rStyle w:val="Emphasis"/>
        </w:rPr>
        <w:t>aimed</w:t>
      </w:r>
      <w:r w:rsidRPr="00971374">
        <w:rPr>
          <w:rStyle w:val="StyleUnderline"/>
        </w:rPr>
        <w:t xml:space="preserve"> at </w:t>
      </w:r>
      <w:r w:rsidRPr="00971374">
        <w:rPr>
          <w:rStyle w:val="Emphasis"/>
        </w:rPr>
        <w:t>new</w:t>
      </w:r>
      <w:r w:rsidRPr="00971374">
        <w:rPr>
          <w:rStyle w:val="StyleUnderline"/>
        </w:rPr>
        <w:t xml:space="preserve"> and </w:t>
      </w:r>
      <w:r w:rsidRPr="00971374">
        <w:rPr>
          <w:rStyle w:val="Emphasis"/>
        </w:rPr>
        <w:t>temporary workers</w:t>
      </w:r>
      <w:r w:rsidRPr="00971374">
        <w:rPr>
          <w:sz w:val="12"/>
        </w:rPr>
        <w:t xml:space="preserve">, </w:t>
      </w:r>
      <w:r w:rsidRPr="00971374">
        <w:rPr>
          <w:rStyle w:val="StyleUnderline"/>
        </w:rPr>
        <w:t xml:space="preserve">have </w:t>
      </w:r>
      <w:r w:rsidRPr="00971374">
        <w:rPr>
          <w:rStyle w:val="Emphasis"/>
          <w:highlight w:val="green"/>
        </w:rPr>
        <w:t>thinned</w:t>
      </w:r>
      <w:r w:rsidRPr="00971374">
        <w:rPr>
          <w:rStyle w:val="StyleUnderline"/>
          <w:highlight w:val="green"/>
        </w:rPr>
        <w:t xml:space="preserve"> the </w:t>
      </w:r>
      <w:r w:rsidRPr="00971374">
        <w:rPr>
          <w:rStyle w:val="Emphasis"/>
          <w:highlight w:val="green"/>
        </w:rPr>
        <w:t>ranks</w:t>
      </w:r>
      <w:r w:rsidRPr="00971374">
        <w:rPr>
          <w:rStyle w:val="StyleUnderline"/>
          <w:highlight w:val="green"/>
        </w:rPr>
        <w:t xml:space="preserve"> of the </w:t>
      </w:r>
      <w:r w:rsidRPr="00971374">
        <w:rPr>
          <w:rStyle w:val="Emphasis"/>
          <w:highlight w:val="green"/>
        </w:rPr>
        <w:t>workforce</w:t>
      </w:r>
      <w:r w:rsidRPr="00971374">
        <w:rPr>
          <w:rStyle w:val="StyleUnderline"/>
        </w:rPr>
        <w:t xml:space="preserve"> that would </w:t>
      </w:r>
      <w:r w:rsidRPr="00971374">
        <w:rPr>
          <w:rStyle w:val="Emphasis"/>
        </w:rPr>
        <w:t>aid</w:t>
      </w:r>
      <w:r w:rsidRPr="00971374">
        <w:rPr>
          <w:rStyle w:val="StyleUnderline"/>
        </w:rPr>
        <w:t xml:space="preserve"> in the </w:t>
      </w:r>
      <w:r w:rsidRPr="00971374">
        <w:rPr>
          <w:rStyle w:val="Emphasis"/>
        </w:rPr>
        <w:t>response</w:t>
      </w:r>
      <w:r w:rsidRPr="00971374">
        <w:rPr>
          <w:rStyle w:val="StyleUnderline"/>
        </w:rPr>
        <w:t xml:space="preserve"> to </w:t>
      </w:r>
      <w:r w:rsidRPr="00971374">
        <w:rPr>
          <w:rStyle w:val="Emphasis"/>
        </w:rPr>
        <w:t>outbreaks</w:t>
      </w:r>
      <w:r w:rsidRPr="00971374">
        <w:rPr>
          <w:rStyle w:val="StyleUnderline"/>
        </w:rPr>
        <w:t xml:space="preserve"> </w:t>
      </w:r>
      <w:r w:rsidRPr="00971374">
        <w:rPr>
          <w:rStyle w:val="StyleUnderline"/>
          <w:highlight w:val="green"/>
        </w:rPr>
        <w:t>at the</w:t>
      </w:r>
      <w:r w:rsidRPr="00971374">
        <w:rPr>
          <w:rStyle w:val="StyleUnderline"/>
        </w:rPr>
        <w:t xml:space="preserve"> </w:t>
      </w:r>
      <w:r w:rsidRPr="00971374">
        <w:rPr>
          <w:rStyle w:val="Emphasis"/>
          <w:highlight w:val="green"/>
        </w:rPr>
        <w:t>C</w:t>
      </w:r>
      <w:r w:rsidRPr="00971374">
        <w:rPr>
          <w:rStyle w:val="Emphasis"/>
        </w:rPr>
        <w:t xml:space="preserve">enters for </w:t>
      </w:r>
      <w:r w:rsidRPr="00971374">
        <w:rPr>
          <w:rStyle w:val="Emphasis"/>
          <w:highlight w:val="green"/>
        </w:rPr>
        <w:t>D</w:t>
      </w:r>
      <w:r w:rsidRPr="00971374">
        <w:rPr>
          <w:rStyle w:val="Emphasis"/>
        </w:rPr>
        <w:t xml:space="preserve">isease </w:t>
      </w:r>
      <w:r w:rsidRPr="00971374">
        <w:rPr>
          <w:rStyle w:val="Emphasis"/>
          <w:highlight w:val="green"/>
        </w:rPr>
        <w:t>C</w:t>
      </w:r>
      <w:r w:rsidRPr="00971374">
        <w:rPr>
          <w:rStyle w:val="Emphasis"/>
        </w:rPr>
        <w:t>ontrol and Prevention</w:t>
      </w:r>
      <w:r w:rsidRPr="00971374">
        <w:rPr>
          <w:sz w:val="12"/>
        </w:rPr>
        <w:t>, according to interviews with more than half a dozen current staff. They requested anonymity because they were not authorized to speak publicly.</w:t>
      </w:r>
    </w:p>
    <w:p w14:paraId="1B718447" w14:textId="77777777" w:rsidR="00495F17" w:rsidRPr="00971374" w:rsidRDefault="00495F17" w:rsidP="00495F17">
      <w:pPr>
        <w:rPr>
          <w:sz w:val="12"/>
        </w:rPr>
      </w:pPr>
      <w:r w:rsidRPr="00971374">
        <w:rPr>
          <w:sz w:val="12"/>
        </w:rPr>
        <w:t>The situation has infectious disease experts worried.</w:t>
      </w:r>
    </w:p>
    <w:p w14:paraId="6CEC60B2" w14:textId="77777777" w:rsidR="00495F17" w:rsidRPr="00971374" w:rsidRDefault="00495F17" w:rsidP="00495F17">
      <w:pPr>
        <w:rPr>
          <w:rStyle w:val="Emphasis"/>
        </w:rPr>
      </w:pPr>
      <w:r w:rsidRPr="00971374">
        <w:rPr>
          <w:sz w:val="12"/>
        </w:rPr>
        <w:t>"This seems like the worst time to be taking steps to degrade our nation's preparedness," says </w:t>
      </w:r>
      <w:hyperlink r:id="rId88" w:tgtFrame="_blank" w:history="1">
        <w:r w:rsidRPr="00971374">
          <w:rPr>
            <w:rStyle w:val="Hyperlink"/>
            <w:sz w:val="12"/>
          </w:rPr>
          <w:t>Dr. David Fleming</w:t>
        </w:r>
      </w:hyperlink>
      <w:r w:rsidRPr="00971374">
        <w:rPr>
          <w:sz w:val="12"/>
        </w:rPr>
        <w:t>, a former CDC official who now chairs the agency's </w:t>
      </w:r>
      <w:hyperlink r:id="rId89" w:tgtFrame="_blank" w:history="1">
        <w:r w:rsidRPr="00971374">
          <w:rPr>
            <w:rStyle w:val="Hyperlink"/>
            <w:sz w:val="12"/>
          </w:rPr>
          <w:t>Advisory Committee to the Director</w:t>
        </w:r>
      </w:hyperlink>
      <w:r w:rsidRPr="00971374">
        <w:rPr>
          <w:sz w:val="12"/>
        </w:rPr>
        <w:t xml:space="preserve">. "They are </w:t>
      </w:r>
      <w:r w:rsidRPr="00971374">
        <w:rPr>
          <w:rStyle w:val="Emphasis"/>
          <w:highlight w:val="green"/>
        </w:rPr>
        <w:t>greatly diminishing</w:t>
      </w:r>
      <w:r w:rsidRPr="00971374">
        <w:rPr>
          <w:rStyle w:val="StyleUnderline"/>
        </w:rPr>
        <w:t xml:space="preserve"> </w:t>
      </w:r>
      <w:r w:rsidRPr="00971374">
        <w:rPr>
          <w:rStyle w:val="StyleUnderline"/>
          <w:highlight w:val="green"/>
        </w:rPr>
        <w:t>CDC</w:t>
      </w:r>
      <w:r w:rsidRPr="00971374">
        <w:rPr>
          <w:rStyle w:val="StyleUnderline"/>
        </w:rPr>
        <w:t xml:space="preserve"> and the country's </w:t>
      </w:r>
      <w:r w:rsidRPr="00971374">
        <w:rPr>
          <w:rStyle w:val="StyleUnderline"/>
          <w:highlight w:val="green"/>
        </w:rPr>
        <w:t xml:space="preserve">ability to </w:t>
      </w:r>
      <w:r w:rsidRPr="00971374">
        <w:rPr>
          <w:rStyle w:val="Emphasis"/>
          <w:highlight w:val="green"/>
        </w:rPr>
        <w:t>respond</w:t>
      </w:r>
      <w:r w:rsidRPr="00971374">
        <w:rPr>
          <w:rStyle w:val="StyleUnderline"/>
          <w:highlight w:val="green"/>
        </w:rPr>
        <w:t xml:space="preserve"> to </w:t>
      </w:r>
      <w:r w:rsidRPr="00971374">
        <w:rPr>
          <w:rStyle w:val="Emphasis"/>
          <w:highlight w:val="green"/>
        </w:rPr>
        <w:t>emerging infectious</w:t>
      </w:r>
      <w:r w:rsidRPr="00971374">
        <w:rPr>
          <w:rStyle w:val="Emphasis"/>
        </w:rPr>
        <w:t xml:space="preserve"> </w:t>
      </w:r>
      <w:r w:rsidRPr="00971374">
        <w:rPr>
          <w:rStyle w:val="Emphasis"/>
          <w:highlight w:val="green"/>
        </w:rPr>
        <w:t>threats</w:t>
      </w:r>
      <w:r w:rsidRPr="00971374">
        <w:rPr>
          <w:rStyle w:val="Emphasis"/>
        </w:rPr>
        <w:t>."</w:t>
      </w:r>
    </w:p>
    <w:p w14:paraId="434682C0" w14:textId="77777777" w:rsidR="00495F17" w:rsidRPr="00971374" w:rsidRDefault="00495F17" w:rsidP="00495F17">
      <w:pPr>
        <w:rPr>
          <w:sz w:val="12"/>
        </w:rPr>
      </w:pPr>
      <w:r w:rsidRPr="00971374">
        <w:rPr>
          <w:sz w:val="12"/>
        </w:rPr>
        <w:t>Those who work at CDC tell NPR they're deeply concerned about the prospect of future job cuts, and the weakening of policies around vaccination. They also caution that restrictions around communication could hamper the agency's response to unfolding outbreaks.</w:t>
      </w:r>
    </w:p>
    <w:p w14:paraId="0312E3C9" w14:textId="77777777" w:rsidR="00495F17" w:rsidRPr="00971374" w:rsidRDefault="00495F17" w:rsidP="00495F17">
      <w:pPr>
        <w:rPr>
          <w:sz w:val="12"/>
        </w:rPr>
      </w:pPr>
      <w:r w:rsidRPr="00971374">
        <w:rPr>
          <w:sz w:val="12"/>
        </w:rPr>
        <w:t xml:space="preserve">"The big thing that's impacting us now is the demoralizing work environment, intentional chaos, </w:t>
      </w:r>
      <w:r w:rsidRPr="00971374">
        <w:rPr>
          <w:rStyle w:val="Emphasis"/>
          <w:highlight w:val="green"/>
        </w:rPr>
        <w:t>uncertainty</w:t>
      </w:r>
      <w:r w:rsidRPr="00971374">
        <w:rPr>
          <w:rStyle w:val="StyleUnderline"/>
        </w:rPr>
        <w:t xml:space="preserve"> </w:t>
      </w:r>
      <w:r w:rsidRPr="00971374">
        <w:rPr>
          <w:rStyle w:val="StyleUnderline"/>
          <w:highlight w:val="green"/>
        </w:rPr>
        <w:t>over</w:t>
      </w:r>
      <w:r w:rsidRPr="00971374">
        <w:rPr>
          <w:rStyle w:val="StyleUnderline"/>
        </w:rPr>
        <w:t xml:space="preserve"> our </w:t>
      </w:r>
      <w:r w:rsidRPr="00971374">
        <w:rPr>
          <w:rStyle w:val="Emphasis"/>
          <w:highlight w:val="green"/>
        </w:rPr>
        <w:t>jobs</w:t>
      </w:r>
      <w:r w:rsidRPr="00971374">
        <w:rPr>
          <w:sz w:val="12"/>
        </w:rPr>
        <w:t>," says one CDC staffer. "</w:t>
      </w:r>
      <w:r w:rsidRPr="00971374">
        <w:rPr>
          <w:rStyle w:val="Emphasis"/>
        </w:rPr>
        <w:t>Outbreak responses</w:t>
      </w:r>
      <w:r w:rsidRPr="00971374">
        <w:rPr>
          <w:rStyle w:val="StyleUnderline"/>
        </w:rPr>
        <w:t xml:space="preserve"> are very </w:t>
      </w:r>
      <w:r w:rsidRPr="00971374">
        <w:rPr>
          <w:rStyle w:val="Emphasis"/>
        </w:rPr>
        <w:t>stressful</w:t>
      </w:r>
      <w:r w:rsidRPr="00971374">
        <w:rPr>
          <w:rStyle w:val="StyleUnderline"/>
        </w:rPr>
        <w:t xml:space="preserve"> when you have all the available resources</w:t>
      </w:r>
      <w:r w:rsidRPr="00971374">
        <w:rPr>
          <w:sz w:val="12"/>
        </w:rPr>
        <w:t xml:space="preserve">. </w:t>
      </w:r>
      <w:r w:rsidRPr="00971374">
        <w:rPr>
          <w:rStyle w:val="StyleUnderline"/>
        </w:rPr>
        <w:t xml:space="preserve">To be on outbreak response now in this climate is a whole </w:t>
      </w:r>
      <w:r w:rsidRPr="00971374">
        <w:rPr>
          <w:rStyle w:val="Emphasis"/>
        </w:rPr>
        <w:t>new level</w:t>
      </w:r>
      <w:r w:rsidRPr="00971374">
        <w:rPr>
          <w:rStyle w:val="StyleUnderline"/>
        </w:rPr>
        <w:t xml:space="preserve"> of </w:t>
      </w:r>
      <w:r w:rsidRPr="00971374">
        <w:rPr>
          <w:rStyle w:val="Emphasis"/>
        </w:rPr>
        <w:t>complexity</w:t>
      </w:r>
      <w:r w:rsidRPr="00971374">
        <w:rPr>
          <w:rStyle w:val="StyleUnderline"/>
        </w:rPr>
        <w:t xml:space="preserve"> and </w:t>
      </w:r>
      <w:r w:rsidRPr="00971374">
        <w:rPr>
          <w:rStyle w:val="Emphasis"/>
        </w:rPr>
        <w:t>stress</w:t>
      </w:r>
      <w:r w:rsidRPr="00971374">
        <w:rPr>
          <w:sz w:val="12"/>
        </w:rPr>
        <w:t>."</w:t>
      </w:r>
    </w:p>
    <w:p w14:paraId="06B935F1" w14:textId="77777777" w:rsidR="00495F17" w:rsidRPr="00971374" w:rsidRDefault="00495F17" w:rsidP="00495F17">
      <w:pPr>
        <w:rPr>
          <w:sz w:val="12"/>
        </w:rPr>
      </w:pPr>
      <w:r w:rsidRPr="00971374">
        <w:rPr>
          <w:sz w:val="12"/>
        </w:rPr>
        <w:t xml:space="preserve">Dr. Deblina Datta, an infectious disease physician who retired from the CDC in 2023 says "this is </w:t>
      </w:r>
      <w:r w:rsidRPr="00971374">
        <w:rPr>
          <w:rStyle w:val="StyleUnderline"/>
        </w:rPr>
        <w:t>just a very dangerous period of time for our country because we are addressing threats on multiple fronts</w:t>
      </w:r>
      <w:r w:rsidRPr="00971374">
        <w:rPr>
          <w:sz w:val="12"/>
        </w:rPr>
        <w:t>. In my 24 years at the CDC, I have never seen the morale hit that is going on right now."</w:t>
      </w:r>
    </w:p>
    <w:p w14:paraId="0A572092" w14:textId="77777777" w:rsidR="00495F17" w:rsidRPr="00971374" w:rsidRDefault="00495F17" w:rsidP="00495F17">
      <w:pPr>
        <w:rPr>
          <w:sz w:val="12"/>
        </w:rPr>
      </w:pPr>
      <w:r w:rsidRPr="00971374">
        <w:rPr>
          <w:sz w:val="12"/>
        </w:rPr>
        <w:t xml:space="preserve">In response to NPR, a spokesperson for the CDC listed </w:t>
      </w:r>
      <w:r w:rsidRPr="00971374">
        <w:rPr>
          <w:rStyle w:val="Emphasis"/>
        </w:rPr>
        <w:t>seven</w:t>
      </w:r>
      <w:r w:rsidRPr="00971374">
        <w:rPr>
          <w:rStyle w:val="StyleUnderline"/>
        </w:rPr>
        <w:t xml:space="preserve"> </w:t>
      </w:r>
      <w:r w:rsidRPr="00971374">
        <w:rPr>
          <w:rStyle w:val="Emphasis"/>
        </w:rPr>
        <w:t>emergency responses</w:t>
      </w:r>
      <w:r w:rsidRPr="00971374">
        <w:rPr>
          <w:rStyle w:val="StyleUnderline"/>
        </w:rPr>
        <w:t xml:space="preserve"> that are currently </w:t>
      </w:r>
      <w:r w:rsidRPr="00971374">
        <w:rPr>
          <w:rStyle w:val="Emphasis"/>
        </w:rPr>
        <w:t>active</w:t>
      </w:r>
      <w:r w:rsidRPr="00971374">
        <w:rPr>
          <w:sz w:val="12"/>
        </w:rPr>
        <w:t xml:space="preserve"> — such as measles in Texas, influenza A/H5N1 and mpox — but did not answer other questions about the extent of the layoffs and their impact on the agency's operations.</w:t>
      </w:r>
    </w:p>
    <w:p w14:paraId="4B89261E" w14:textId="77777777" w:rsidR="00495F17" w:rsidRPr="00971374" w:rsidRDefault="00495F17" w:rsidP="00495F17">
      <w:pPr>
        <w:rPr>
          <w:sz w:val="12"/>
        </w:rPr>
      </w:pPr>
      <w:r w:rsidRPr="00971374">
        <w:rPr>
          <w:sz w:val="12"/>
        </w:rPr>
        <w:t>Fleming and other members of the committee sent a letter to acting CDC director Dr. Susan Monarez and HHS secretary Robert F. Kennedy Jr. on February 17, urging them to "take immediate action to forestall the impending crisis to our Nation's health and safety" precipitated by the firings. They haven't responded.</w:t>
      </w:r>
    </w:p>
    <w:p w14:paraId="67883A78" w14:textId="77777777" w:rsidR="00495F17" w:rsidRPr="00971374" w:rsidRDefault="00495F17" w:rsidP="00495F17">
      <w:pPr>
        <w:rPr>
          <w:rStyle w:val="StyleUnderline"/>
        </w:rPr>
      </w:pPr>
      <w:r w:rsidRPr="00971374">
        <w:rPr>
          <w:rStyle w:val="Emphasis"/>
          <w:highlight w:val="green"/>
        </w:rPr>
        <w:t>Key staff</w:t>
      </w:r>
      <w:r w:rsidRPr="00971374">
        <w:rPr>
          <w:rStyle w:val="StyleUnderline"/>
        </w:rPr>
        <w:t xml:space="preserve"> for detecting potential threats </w:t>
      </w:r>
      <w:r w:rsidRPr="00971374">
        <w:rPr>
          <w:rStyle w:val="Emphasis"/>
          <w:highlight w:val="green"/>
        </w:rPr>
        <w:t>fired</w:t>
      </w:r>
      <w:r w:rsidRPr="00971374">
        <w:rPr>
          <w:rStyle w:val="StyleUnderline"/>
        </w:rPr>
        <w:t> </w:t>
      </w:r>
    </w:p>
    <w:p w14:paraId="70380447" w14:textId="77777777" w:rsidR="00495F17" w:rsidRPr="00971374" w:rsidRDefault="00495F17" w:rsidP="00495F17">
      <w:pPr>
        <w:rPr>
          <w:sz w:val="12"/>
        </w:rPr>
      </w:pPr>
      <w:r w:rsidRPr="00971374">
        <w:rPr>
          <w:sz w:val="12"/>
        </w:rPr>
        <w:t>The full extent of the cuts remains unclear, although NPR has reported that about </w:t>
      </w:r>
      <w:hyperlink r:id="rId90" w:tgtFrame="_blank" w:history="1">
        <w:r w:rsidRPr="00971374">
          <w:rPr>
            <w:rStyle w:val="Emphasis"/>
          </w:rPr>
          <w:t>750 people</w:t>
        </w:r>
      </w:hyperlink>
      <w:r w:rsidRPr="00971374">
        <w:rPr>
          <w:rStyle w:val="StyleUnderline"/>
        </w:rPr>
        <w:t> were let go from CDC in the first wave of firings earlier this month</w:t>
      </w:r>
      <w:r w:rsidRPr="00971374">
        <w:rPr>
          <w:sz w:val="12"/>
        </w:rPr>
        <w:t>.</w:t>
      </w:r>
    </w:p>
    <w:p w14:paraId="30090D35" w14:textId="77777777" w:rsidR="00495F17" w:rsidRPr="00971374" w:rsidRDefault="00495F17" w:rsidP="00495F17">
      <w:pPr>
        <w:rPr>
          <w:sz w:val="12"/>
        </w:rPr>
      </w:pPr>
      <w:r w:rsidRPr="00971374">
        <w:rPr>
          <w:sz w:val="12"/>
        </w:rPr>
        <w:t>And </w:t>
      </w:r>
      <w:hyperlink r:id="rId91" w:tgtFrame="_blank" w:history="1">
        <w:r w:rsidRPr="00971374">
          <w:rPr>
            <w:rStyle w:val="Hyperlink"/>
            <w:sz w:val="12"/>
          </w:rPr>
          <w:t>more cuts could be on the way</w:t>
        </w:r>
      </w:hyperlink>
      <w:r w:rsidRPr="00971374">
        <w:rPr>
          <w:sz w:val="12"/>
        </w:rPr>
        <w:t>.</w:t>
      </w:r>
    </w:p>
    <w:p w14:paraId="664C7601" w14:textId="77777777" w:rsidR="00495F17" w:rsidRPr="00971374" w:rsidRDefault="00495F17" w:rsidP="00495F17">
      <w:pPr>
        <w:rPr>
          <w:sz w:val="12"/>
        </w:rPr>
      </w:pPr>
      <w:r w:rsidRPr="00971374">
        <w:rPr>
          <w:sz w:val="12"/>
        </w:rPr>
        <w:t>"If we have another round of layoffs, then we really will start to feel the pain in a very tangible way," the CDC staffer said.</w:t>
      </w:r>
    </w:p>
    <w:p w14:paraId="1E57F6B5" w14:textId="77777777" w:rsidR="00495F17" w:rsidRPr="00971374" w:rsidRDefault="00495F17" w:rsidP="00495F17">
      <w:pPr>
        <w:rPr>
          <w:sz w:val="12"/>
        </w:rPr>
      </w:pPr>
      <w:r w:rsidRPr="00971374">
        <w:rPr>
          <w:sz w:val="12"/>
        </w:rPr>
        <w:t>Among those who </w:t>
      </w:r>
      <w:hyperlink r:id="rId92" w:tgtFrame="_blank" w:history="1">
        <w:r w:rsidRPr="00971374">
          <w:rPr>
            <w:rStyle w:val="Hyperlink"/>
            <w:sz w:val="12"/>
          </w:rPr>
          <w:t>already lost their jobs:</w:t>
        </w:r>
      </w:hyperlink>
      <w:r w:rsidRPr="00971374">
        <w:rPr>
          <w:sz w:val="12"/>
        </w:rPr>
        <w:t xml:space="preserve"> a cadre of scientists who assist local health authorities in detecting diseases, staff who are </w:t>
      </w:r>
      <w:r w:rsidRPr="00971374">
        <w:rPr>
          <w:rStyle w:val="StyleUnderline"/>
        </w:rPr>
        <w:t xml:space="preserve">charged with </w:t>
      </w:r>
      <w:r w:rsidRPr="00971374">
        <w:rPr>
          <w:rStyle w:val="Emphasis"/>
          <w:highlight w:val="green"/>
        </w:rPr>
        <w:t>preventing</w:t>
      </w:r>
      <w:r w:rsidRPr="00971374">
        <w:rPr>
          <w:rStyle w:val="StyleUnderline"/>
          <w:highlight w:val="green"/>
        </w:rPr>
        <w:t xml:space="preserve"> the </w:t>
      </w:r>
      <w:r w:rsidRPr="00971374">
        <w:rPr>
          <w:rStyle w:val="Emphasis"/>
          <w:highlight w:val="green"/>
        </w:rPr>
        <w:t>introduction</w:t>
      </w:r>
      <w:r w:rsidRPr="00971374">
        <w:rPr>
          <w:rStyle w:val="StyleUnderline"/>
          <w:highlight w:val="green"/>
        </w:rPr>
        <w:t xml:space="preserve"> of </w:t>
      </w:r>
      <w:r w:rsidRPr="00971374">
        <w:rPr>
          <w:rStyle w:val="Emphasis"/>
          <w:highlight w:val="green"/>
        </w:rPr>
        <w:t>dangerous pathogens</w:t>
      </w:r>
      <w:r w:rsidRPr="00971374">
        <w:rPr>
          <w:rStyle w:val="StyleUnderline"/>
        </w:rPr>
        <w:t xml:space="preserve"> from </w:t>
      </w:r>
      <w:r w:rsidRPr="00971374">
        <w:rPr>
          <w:rStyle w:val="Emphasis"/>
        </w:rPr>
        <w:t>abroad</w:t>
      </w:r>
      <w:r w:rsidRPr="00971374">
        <w:rPr>
          <w:sz w:val="12"/>
        </w:rPr>
        <w:t xml:space="preserve">, </w:t>
      </w:r>
      <w:r w:rsidRPr="00971374">
        <w:rPr>
          <w:rStyle w:val="Emphasis"/>
          <w:highlight w:val="green"/>
        </w:rPr>
        <w:t>and</w:t>
      </w:r>
      <w:r w:rsidRPr="00971374">
        <w:rPr>
          <w:sz w:val="12"/>
        </w:rPr>
        <w:t xml:space="preserve"> </w:t>
      </w:r>
      <w:r w:rsidRPr="00971374">
        <w:rPr>
          <w:rStyle w:val="StyleUnderline"/>
        </w:rPr>
        <w:t xml:space="preserve">some involved in </w:t>
      </w:r>
      <w:r w:rsidRPr="00971374">
        <w:rPr>
          <w:rStyle w:val="Emphasis"/>
          <w:highlight w:val="green"/>
        </w:rPr>
        <w:t>modeling</w:t>
      </w:r>
      <w:r w:rsidRPr="00971374">
        <w:rPr>
          <w:rStyle w:val="StyleUnderline"/>
        </w:rPr>
        <w:t xml:space="preserve"> </w:t>
      </w:r>
      <w:r w:rsidRPr="00971374">
        <w:rPr>
          <w:rStyle w:val="Emphasis"/>
        </w:rPr>
        <w:t xml:space="preserve">disease </w:t>
      </w:r>
      <w:r w:rsidRPr="00971374">
        <w:rPr>
          <w:rStyle w:val="Emphasis"/>
          <w:highlight w:val="green"/>
        </w:rPr>
        <w:t>outbreaks</w:t>
      </w:r>
      <w:r w:rsidRPr="00971374">
        <w:rPr>
          <w:rStyle w:val="StyleUnderline"/>
        </w:rPr>
        <w:t xml:space="preserve"> to get ahead of them</w:t>
      </w:r>
      <w:r w:rsidRPr="00971374">
        <w:rPr>
          <w:sz w:val="12"/>
        </w:rPr>
        <w:t>, CDC sources said.</w:t>
      </w:r>
    </w:p>
    <w:p w14:paraId="2FA03846" w14:textId="77777777" w:rsidR="00495F17" w:rsidRPr="00971374" w:rsidRDefault="00495F17" w:rsidP="00495F17">
      <w:pPr>
        <w:rPr>
          <w:sz w:val="12"/>
        </w:rPr>
      </w:pPr>
      <w:r w:rsidRPr="00971374">
        <w:rPr>
          <w:sz w:val="12"/>
        </w:rPr>
        <w:t>One of the programs decimated by the cuts — the </w:t>
      </w:r>
      <w:hyperlink r:id="rId93" w:tgtFrame="_blank" w:history="1">
        <w:r w:rsidRPr="00971374">
          <w:rPr>
            <w:rStyle w:val="Hyperlink"/>
            <w:sz w:val="12"/>
          </w:rPr>
          <w:t>Laboratory Leadership Service</w:t>
        </w:r>
      </w:hyperlink>
      <w:r w:rsidRPr="00971374">
        <w:rPr>
          <w:sz w:val="12"/>
        </w:rPr>
        <w:t> fellowship — had previously enlisted Ph.D.-trained researchers to pitch in on disease responses for dengue in American Samoa and Puerto Rico, Marburg virus in New York and a new rabies variant in Nebraska, according to three current CDC employees. In some cases, the fellows are needed to develop lab tests in fast-moving situations.</w:t>
      </w:r>
    </w:p>
    <w:p w14:paraId="309BA9F3" w14:textId="77777777" w:rsidR="00495F17" w:rsidRPr="00971374" w:rsidRDefault="00495F17" w:rsidP="00495F17">
      <w:pPr>
        <w:rPr>
          <w:sz w:val="12"/>
        </w:rPr>
      </w:pPr>
      <w:r w:rsidRPr="00971374">
        <w:rPr>
          <w:sz w:val="12"/>
        </w:rPr>
        <w:t>"They are the first responders," said another CDC staffer, "Without them on the front lines, who will develop these tests? Who will do these tests?"</w:t>
      </w:r>
    </w:p>
    <w:p w14:paraId="5ED3A4EB" w14:textId="77777777" w:rsidR="00495F17" w:rsidRPr="00971374" w:rsidRDefault="00495F17" w:rsidP="00495F17">
      <w:pPr>
        <w:rPr>
          <w:sz w:val="12"/>
        </w:rPr>
      </w:pPr>
      <w:r w:rsidRPr="00971374">
        <w:rPr>
          <w:sz w:val="12"/>
        </w:rPr>
        <w:t>In fact, one CDC fellow who received a termination letter had just spent weeks helping the state of Florida develop a plan for a potential wave of </w:t>
      </w:r>
      <w:hyperlink r:id="rId94" w:tgtFrame="_blank" w:history="1">
        <w:r w:rsidRPr="00971374">
          <w:rPr>
            <w:rStyle w:val="Hyperlink"/>
            <w:sz w:val="12"/>
          </w:rPr>
          <w:t>Oropouche</w:t>
        </w:r>
      </w:hyperlink>
      <w:r w:rsidRPr="00971374">
        <w:rPr>
          <w:sz w:val="12"/>
        </w:rPr>
        <w:t> this coming summer.</w:t>
      </w:r>
    </w:p>
    <w:p w14:paraId="786ABCCF" w14:textId="77777777" w:rsidR="00495F17" w:rsidRPr="00971374" w:rsidRDefault="00495F17" w:rsidP="00495F17">
      <w:pPr>
        <w:rPr>
          <w:sz w:val="12"/>
        </w:rPr>
      </w:pPr>
      <w:r w:rsidRPr="00971374">
        <w:rPr>
          <w:sz w:val="12"/>
        </w:rPr>
        <w:t>Oropouche, a viral disease spread by mosquitoes and midges — and also through sexual contact — caused large outbreaks in South America and the Caribbean last year, leading to birth defects and fetal deaths similar to those caused by the Zika virus. Florida health officials had discerned from testing past samples that cases in their state had gone undetected, the fellow told NPR: "They were terrified there might be thousands of samples come summer, and they had to be ready."</w:t>
      </w:r>
    </w:p>
    <w:p w14:paraId="31DA518D" w14:textId="77777777" w:rsidR="00495F17" w:rsidRPr="00971374" w:rsidRDefault="00495F17" w:rsidP="00495F17">
      <w:pPr>
        <w:rPr>
          <w:sz w:val="12"/>
        </w:rPr>
      </w:pPr>
      <w:r w:rsidRPr="00971374">
        <w:rPr>
          <w:sz w:val="12"/>
        </w:rPr>
        <w:t>The pause on communications when Trump took office, however, prevented the fellow from sharing the response plans with the state — and now the plans could languish, since the fellow has been let go.</w:t>
      </w:r>
    </w:p>
    <w:p w14:paraId="1F776DE9" w14:textId="77777777" w:rsidR="00495F17" w:rsidRPr="00971374" w:rsidRDefault="00495F17" w:rsidP="00495F17">
      <w:pPr>
        <w:rPr>
          <w:sz w:val="12"/>
        </w:rPr>
      </w:pPr>
      <w:r w:rsidRPr="00971374">
        <w:rPr>
          <w:sz w:val="12"/>
        </w:rPr>
        <w:t>The firings also swept up two CDC workers, both part of a public health training program, who'd been deployed to work on a tuberculosis outbreak in Kansas City, CDC sources told NPR.</w:t>
      </w:r>
    </w:p>
    <w:p w14:paraId="43C03566" w14:textId="77777777" w:rsidR="00495F17" w:rsidRPr="00971374" w:rsidRDefault="00495F17" w:rsidP="00495F17">
      <w:pPr>
        <w:rPr>
          <w:sz w:val="12"/>
        </w:rPr>
      </w:pPr>
      <w:hyperlink r:id="rId95" w:history="1">
        <w:r w:rsidRPr="00971374">
          <w:rPr>
            <w:rStyle w:val="StyleUnderline"/>
            <w:sz w:val="12"/>
          </w:rPr>
          <w:t>It's a virus you may not have heard of</w:t>
        </w:r>
        <w:r w:rsidRPr="00971374">
          <w:rPr>
            <w:rStyle w:val="Hyperlink"/>
            <w:sz w:val="12"/>
          </w:rPr>
          <w:t>. Here's why scientists are worried about it</w:t>
        </w:r>
      </w:hyperlink>
    </w:p>
    <w:p w14:paraId="3FCD54E9" w14:textId="77777777" w:rsidR="00495F17" w:rsidRPr="00971374" w:rsidRDefault="00495F17" w:rsidP="00495F17">
      <w:pPr>
        <w:rPr>
          <w:sz w:val="12"/>
        </w:rPr>
      </w:pPr>
      <w:r w:rsidRPr="00971374">
        <w:rPr>
          <w:sz w:val="12"/>
        </w:rPr>
        <w:t xml:space="preserve">Another arm of the CDC feeling the pinch of layoffs is </w:t>
      </w:r>
      <w:r w:rsidRPr="00971374">
        <w:rPr>
          <w:rStyle w:val="StyleUnderline"/>
        </w:rPr>
        <w:t xml:space="preserve">the already overstretched team that </w:t>
      </w:r>
      <w:r w:rsidRPr="00971374">
        <w:rPr>
          <w:rStyle w:val="Emphasis"/>
        </w:rPr>
        <w:t>oversees</w:t>
      </w:r>
      <w:r w:rsidRPr="00971374">
        <w:rPr>
          <w:rStyle w:val="StyleUnderline"/>
        </w:rPr>
        <w:t xml:space="preserve"> </w:t>
      </w:r>
      <w:r w:rsidRPr="00971374">
        <w:rPr>
          <w:rStyle w:val="Emphasis"/>
        </w:rPr>
        <w:t>port health stations</w:t>
      </w:r>
      <w:r w:rsidRPr="00971374">
        <w:rPr>
          <w:sz w:val="12"/>
        </w:rPr>
        <w:t xml:space="preserve">, </w:t>
      </w:r>
      <w:r w:rsidRPr="00971374">
        <w:rPr>
          <w:rStyle w:val="Emphasis"/>
        </w:rPr>
        <w:t>screening travelers</w:t>
      </w:r>
      <w:r w:rsidRPr="00971374">
        <w:rPr>
          <w:rStyle w:val="StyleUnderline"/>
        </w:rPr>
        <w:t xml:space="preserve"> for dangerous </w:t>
      </w:r>
      <w:r w:rsidRPr="00971374">
        <w:rPr>
          <w:rStyle w:val="Emphasis"/>
        </w:rPr>
        <w:t>pathogens</w:t>
      </w:r>
      <w:r w:rsidRPr="00971374">
        <w:rPr>
          <w:rStyle w:val="StyleUnderline"/>
        </w:rPr>
        <w:t xml:space="preserve"> at </w:t>
      </w:r>
      <w:r w:rsidRPr="00971374">
        <w:rPr>
          <w:rStyle w:val="Emphasis"/>
        </w:rPr>
        <w:t>airports</w:t>
      </w:r>
      <w:r w:rsidRPr="00971374">
        <w:rPr>
          <w:rStyle w:val="StyleUnderline"/>
        </w:rPr>
        <w:t xml:space="preserve"> and </w:t>
      </w:r>
      <w:r w:rsidRPr="00971374">
        <w:rPr>
          <w:rStyle w:val="Emphasis"/>
        </w:rPr>
        <w:t>land border crossings</w:t>
      </w:r>
      <w:r w:rsidRPr="00971374">
        <w:rPr>
          <w:sz w:val="12"/>
        </w:rPr>
        <w:t>.</w:t>
      </w:r>
    </w:p>
    <w:p w14:paraId="433F33BB" w14:textId="77777777" w:rsidR="00495F17" w:rsidRPr="00971374" w:rsidRDefault="00495F17" w:rsidP="00495F17">
      <w:pPr>
        <w:rPr>
          <w:sz w:val="12"/>
        </w:rPr>
      </w:pPr>
      <w:r w:rsidRPr="00971374">
        <w:rPr>
          <w:sz w:val="12"/>
        </w:rPr>
        <w:t>Three out of the 20 port health stations now have no CDC staff and half have no officer in charge, according to a current CDC employee, who's not authorized to speak publicly.</w:t>
      </w:r>
    </w:p>
    <w:p w14:paraId="6AB0528A" w14:textId="77777777" w:rsidR="00495F17" w:rsidRPr="00971374" w:rsidRDefault="00495F17" w:rsidP="00495F17">
      <w:pPr>
        <w:rPr>
          <w:sz w:val="12"/>
        </w:rPr>
      </w:pPr>
      <w:r w:rsidRPr="00971374">
        <w:rPr>
          <w:sz w:val="12"/>
        </w:rPr>
        <w:t xml:space="preserve">These </w:t>
      </w:r>
      <w:r w:rsidRPr="00971374">
        <w:rPr>
          <w:rStyle w:val="StyleUnderline"/>
        </w:rPr>
        <w:t xml:space="preserve">stations are a </w:t>
      </w:r>
      <w:r w:rsidRPr="00971374">
        <w:rPr>
          <w:rStyle w:val="Emphasis"/>
        </w:rPr>
        <w:t>first line of defense</w:t>
      </w:r>
      <w:r w:rsidRPr="00971374">
        <w:rPr>
          <w:sz w:val="12"/>
        </w:rPr>
        <w:t>. Staff there assess humans and animals for disease threats and, if a case of illness is found, work with local authorities on contact tracing if other passengers were potentially exposed.</w:t>
      </w:r>
    </w:p>
    <w:p w14:paraId="095B6E86" w14:textId="77777777" w:rsidR="00495F17" w:rsidRPr="00971374" w:rsidRDefault="00495F17" w:rsidP="00495F17">
      <w:pPr>
        <w:rPr>
          <w:sz w:val="12"/>
        </w:rPr>
      </w:pPr>
      <w:r w:rsidRPr="00971374">
        <w:rPr>
          <w:sz w:val="12"/>
        </w:rPr>
        <w:t xml:space="preserve">With countries dealing with outbreaks of Ebola and other diseases, it's </w:t>
      </w:r>
      <w:r w:rsidRPr="00971374">
        <w:rPr>
          <w:rStyle w:val="Emphasis"/>
          <w:highlight w:val="green"/>
        </w:rPr>
        <w:t>critical</w:t>
      </w:r>
      <w:r w:rsidRPr="00971374">
        <w:rPr>
          <w:rStyle w:val="StyleUnderline"/>
        </w:rPr>
        <w:t xml:space="preserve"> </w:t>
      </w:r>
      <w:r w:rsidRPr="00971374">
        <w:rPr>
          <w:rStyle w:val="StyleUnderline"/>
          <w:highlight w:val="green"/>
        </w:rPr>
        <w:t xml:space="preserve">to have </w:t>
      </w:r>
      <w:r w:rsidRPr="00971374">
        <w:rPr>
          <w:rStyle w:val="StyleUnderline"/>
        </w:rPr>
        <w:t xml:space="preserve">these </w:t>
      </w:r>
      <w:r w:rsidRPr="00971374">
        <w:rPr>
          <w:rStyle w:val="Emphasis"/>
          <w:highlight w:val="green"/>
        </w:rPr>
        <w:t>trained workers</w:t>
      </w:r>
      <w:r w:rsidRPr="00971374">
        <w:rPr>
          <w:rStyle w:val="StyleUnderline"/>
        </w:rPr>
        <w:t xml:space="preserve"> in place who can recognize someone with signs or symptoms</w:t>
      </w:r>
      <w:r w:rsidRPr="00971374">
        <w:rPr>
          <w:sz w:val="12"/>
        </w:rPr>
        <w:t xml:space="preserve"> and coordinate the response, says </w:t>
      </w:r>
      <w:hyperlink r:id="rId96" w:tgtFrame="_blank" w:history="1">
        <w:r w:rsidRPr="00971374">
          <w:rPr>
            <w:rStyle w:val="Hyperlink"/>
            <w:sz w:val="12"/>
          </w:rPr>
          <w:t>Dr. Kimberly Dodd</w:t>
        </w:r>
      </w:hyperlink>
      <w:r w:rsidRPr="00971374">
        <w:rPr>
          <w:sz w:val="12"/>
        </w:rPr>
        <w:t>, dean of the College of Veterinary Medicine at Michigan State University and a former USDA official.</w:t>
      </w:r>
    </w:p>
    <w:p w14:paraId="13ABBDDC" w14:textId="77777777" w:rsidR="00495F17" w:rsidRPr="00971374" w:rsidRDefault="00495F17" w:rsidP="00495F17">
      <w:pPr>
        <w:rPr>
          <w:sz w:val="12"/>
        </w:rPr>
      </w:pPr>
      <w:r w:rsidRPr="00971374">
        <w:rPr>
          <w:sz w:val="12"/>
        </w:rPr>
        <w:t>Stations are increasingly covering for each other, and sometimes "</w:t>
      </w:r>
      <w:r w:rsidRPr="00971374">
        <w:rPr>
          <w:rStyle w:val="Emphasis"/>
        </w:rPr>
        <w:t>choosing not to do</w:t>
      </w:r>
      <w:r w:rsidRPr="00971374">
        <w:rPr>
          <w:rStyle w:val="StyleUnderline"/>
        </w:rPr>
        <w:t xml:space="preserve"> certain things because there </w:t>
      </w:r>
      <w:r w:rsidRPr="00971374">
        <w:rPr>
          <w:rStyle w:val="Emphasis"/>
        </w:rPr>
        <w:t>aren't enough</w:t>
      </w:r>
      <w:r w:rsidRPr="00971374">
        <w:rPr>
          <w:rStyle w:val="StyleUnderline"/>
        </w:rPr>
        <w:t xml:space="preserve"> </w:t>
      </w:r>
      <w:r w:rsidRPr="00971374">
        <w:rPr>
          <w:rStyle w:val="Emphasis"/>
        </w:rPr>
        <w:t>resources</w:t>
      </w:r>
      <w:r w:rsidRPr="00971374">
        <w:rPr>
          <w:sz w:val="12"/>
        </w:rPr>
        <w:t>," a CDC employee with direct knowledge of the situation told NPR. "It's like a web and when you rip out part of that, you can't expect it to work the same as before," the individual says.</w:t>
      </w:r>
    </w:p>
    <w:p w14:paraId="3E9F56B9" w14:textId="77777777" w:rsidR="00495F17" w:rsidRPr="00971374" w:rsidRDefault="00495F17" w:rsidP="00495F17">
      <w:pPr>
        <w:rPr>
          <w:rStyle w:val="Emphasis"/>
          <w:sz w:val="26"/>
          <w:szCs w:val="26"/>
        </w:rPr>
      </w:pPr>
      <w:r w:rsidRPr="00971374">
        <w:rPr>
          <w:rStyle w:val="Emphasis"/>
          <w:sz w:val="26"/>
          <w:szCs w:val="26"/>
        </w:rPr>
        <w:t xml:space="preserve">Fears about </w:t>
      </w:r>
      <w:r w:rsidRPr="00971374">
        <w:rPr>
          <w:rStyle w:val="Emphasis"/>
          <w:sz w:val="26"/>
          <w:szCs w:val="26"/>
          <w:highlight w:val="green"/>
        </w:rPr>
        <w:t>readiness for emerging risks</w:t>
      </w:r>
    </w:p>
    <w:p w14:paraId="01CEBAB9" w14:textId="77777777" w:rsidR="00495F17" w:rsidRPr="00971374" w:rsidRDefault="00495F17" w:rsidP="00495F17">
      <w:pPr>
        <w:rPr>
          <w:sz w:val="12"/>
        </w:rPr>
      </w:pPr>
      <w:r w:rsidRPr="00971374">
        <w:rPr>
          <w:sz w:val="12"/>
        </w:rPr>
        <w:t xml:space="preserve">It will take time to see the </w:t>
      </w:r>
      <w:r w:rsidRPr="00971374">
        <w:rPr>
          <w:rStyle w:val="Emphasis"/>
        </w:rPr>
        <w:t>consequences</w:t>
      </w:r>
      <w:r w:rsidRPr="00971374">
        <w:rPr>
          <w:rStyle w:val="StyleUnderline"/>
        </w:rPr>
        <w:t xml:space="preserve"> of the cracks </w:t>
      </w:r>
      <w:r w:rsidRPr="00971374">
        <w:rPr>
          <w:rStyle w:val="Emphasis"/>
        </w:rPr>
        <w:t>introduced</w:t>
      </w:r>
      <w:r w:rsidRPr="00971374">
        <w:rPr>
          <w:rStyle w:val="StyleUnderline"/>
        </w:rPr>
        <w:t xml:space="preserve"> by these mass firings</w:t>
      </w:r>
      <w:r w:rsidRPr="00971374">
        <w:rPr>
          <w:sz w:val="12"/>
        </w:rPr>
        <w:t xml:space="preserve"> – and </w:t>
      </w:r>
      <w:r w:rsidRPr="00971374">
        <w:rPr>
          <w:rStyle w:val="StyleUnderline"/>
        </w:rPr>
        <w:t xml:space="preserve">the </w:t>
      </w:r>
      <w:r w:rsidRPr="00971374">
        <w:rPr>
          <w:rStyle w:val="Emphasis"/>
        </w:rPr>
        <w:t xml:space="preserve">broader </w:t>
      </w:r>
      <w:r w:rsidRPr="00971374">
        <w:rPr>
          <w:rStyle w:val="Emphasis"/>
          <w:highlight w:val="green"/>
        </w:rPr>
        <w:t>attempt</w:t>
      </w:r>
      <w:r w:rsidRPr="00971374">
        <w:rPr>
          <w:rStyle w:val="StyleUnderline"/>
          <w:highlight w:val="green"/>
        </w:rPr>
        <w:t xml:space="preserve"> to </w:t>
      </w:r>
      <w:r w:rsidRPr="00971374">
        <w:rPr>
          <w:rStyle w:val="Emphasis"/>
          <w:highlight w:val="green"/>
        </w:rPr>
        <w:t>downsize</w:t>
      </w:r>
      <w:r w:rsidRPr="00971374">
        <w:rPr>
          <w:rStyle w:val="StyleUnderline"/>
        </w:rPr>
        <w:t xml:space="preserve"> federal health </w:t>
      </w:r>
      <w:r w:rsidRPr="00971374">
        <w:rPr>
          <w:rStyle w:val="Emphasis"/>
          <w:highlight w:val="green"/>
        </w:rPr>
        <w:t>agencies</w:t>
      </w:r>
      <w:r w:rsidRPr="00971374">
        <w:rPr>
          <w:sz w:val="12"/>
        </w:rPr>
        <w:t>.</w:t>
      </w:r>
    </w:p>
    <w:p w14:paraId="72DDF191" w14:textId="77777777" w:rsidR="00495F17" w:rsidRPr="00971374" w:rsidRDefault="00495F17" w:rsidP="00495F17">
      <w:pPr>
        <w:rPr>
          <w:sz w:val="12"/>
        </w:rPr>
      </w:pPr>
      <w:r w:rsidRPr="00971374">
        <w:rPr>
          <w:sz w:val="12"/>
        </w:rPr>
        <w:t>"</w:t>
      </w:r>
      <w:r w:rsidRPr="00971374">
        <w:rPr>
          <w:rStyle w:val="StyleUnderline"/>
        </w:rPr>
        <w:t xml:space="preserve">The </w:t>
      </w:r>
      <w:r w:rsidRPr="00971374">
        <w:rPr>
          <w:rStyle w:val="Emphasis"/>
          <w:highlight w:val="green"/>
        </w:rPr>
        <w:t>ripple effects</w:t>
      </w:r>
      <w:r w:rsidRPr="00971374">
        <w:rPr>
          <w:sz w:val="12"/>
        </w:rPr>
        <w:t xml:space="preserve">, and how that </w:t>
      </w:r>
      <w:r w:rsidRPr="00971374">
        <w:rPr>
          <w:rStyle w:val="Emphasis"/>
          <w:highlight w:val="green"/>
        </w:rPr>
        <w:t>impacts</w:t>
      </w:r>
      <w:r w:rsidRPr="00971374">
        <w:rPr>
          <w:rStyle w:val="StyleUnderline"/>
          <w:highlight w:val="green"/>
        </w:rPr>
        <w:t xml:space="preserve"> our</w:t>
      </w:r>
      <w:r w:rsidRPr="00971374">
        <w:rPr>
          <w:rStyle w:val="StyleUnderline"/>
        </w:rPr>
        <w:t xml:space="preserve"> </w:t>
      </w:r>
      <w:r w:rsidRPr="00971374">
        <w:rPr>
          <w:rStyle w:val="Emphasis"/>
        </w:rPr>
        <w:t>infectious disease</w:t>
      </w:r>
      <w:r w:rsidRPr="00971374">
        <w:rPr>
          <w:rStyle w:val="StyleUnderline"/>
        </w:rPr>
        <w:t xml:space="preserve"> and </w:t>
      </w:r>
      <w:r w:rsidRPr="00971374">
        <w:rPr>
          <w:rStyle w:val="Emphasis"/>
          <w:highlight w:val="green"/>
        </w:rPr>
        <w:t>pandemic preparedness</w:t>
      </w:r>
      <w:r w:rsidRPr="00971374">
        <w:rPr>
          <w:rStyle w:val="StyleUnderline"/>
        </w:rPr>
        <w:t xml:space="preserve"> is going to be </w:t>
      </w:r>
      <w:r w:rsidRPr="00971374">
        <w:rPr>
          <w:rStyle w:val="Emphasis"/>
          <w:highlight w:val="green"/>
        </w:rPr>
        <w:t>larger</w:t>
      </w:r>
      <w:r w:rsidRPr="00971374">
        <w:rPr>
          <w:rStyle w:val="StyleUnderline"/>
          <w:highlight w:val="green"/>
        </w:rPr>
        <w:t xml:space="preserve"> and </w:t>
      </w:r>
      <w:r w:rsidRPr="00971374">
        <w:rPr>
          <w:rStyle w:val="Emphasis"/>
          <w:highlight w:val="green"/>
        </w:rPr>
        <w:t>more widespread</w:t>
      </w:r>
      <w:r w:rsidRPr="00971374">
        <w:rPr>
          <w:rStyle w:val="StyleUnderline"/>
        </w:rPr>
        <w:t xml:space="preserve"> than we're able to put our arms around right now</w:t>
      </w:r>
      <w:r w:rsidRPr="00971374">
        <w:rPr>
          <w:sz w:val="12"/>
        </w:rPr>
        <w:t>," says Dodd.</w:t>
      </w:r>
    </w:p>
    <w:p w14:paraId="478947E1" w14:textId="77777777" w:rsidR="00495F17" w:rsidRPr="00971374" w:rsidRDefault="00495F17" w:rsidP="00495F17">
      <w:pPr>
        <w:rPr>
          <w:sz w:val="12"/>
        </w:rPr>
      </w:pPr>
      <w:r w:rsidRPr="00971374">
        <w:rPr>
          <w:sz w:val="12"/>
        </w:rPr>
        <w:t xml:space="preserve">Some worry the </w:t>
      </w:r>
      <w:r w:rsidRPr="00971374">
        <w:rPr>
          <w:rStyle w:val="StyleUnderline"/>
        </w:rPr>
        <w:t>ongoing turbulence could distract from</w:t>
      </w:r>
      <w:r w:rsidRPr="00971374">
        <w:rPr>
          <w:sz w:val="12"/>
        </w:rPr>
        <w:t xml:space="preserve"> some of the most pressing public health threats on our doorstep, including </w:t>
      </w:r>
      <w:r w:rsidRPr="00971374">
        <w:rPr>
          <w:rStyle w:val="StyleUnderline"/>
        </w:rPr>
        <w:t>bird flu and measle</w:t>
      </w:r>
      <w:r w:rsidRPr="00971374">
        <w:rPr>
          <w:sz w:val="12"/>
        </w:rPr>
        <w:t>s.</w:t>
      </w:r>
    </w:p>
    <w:p w14:paraId="78976B69" w14:textId="77777777" w:rsidR="00495F17" w:rsidRPr="00971374" w:rsidRDefault="00495F17" w:rsidP="00495F17">
      <w:pPr>
        <w:rPr>
          <w:sz w:val="12"/>
        </w:rPr>
      </w:pPr>
      <w:r w:rsidRPr="00971374">
        <w:rPr>
          <w:sz w:val="12"/>
        </w:rPr>
        <w:t>Aside from firings, other agency functions have been interrupted. For instance, the CDC's forthcoming meeting of its vaccine advisors </w:t>
      </w:r>
      <w:hyperlink r:id="rId97" w:tgtFrame="_blank" w:history="1">
        <w:r w:rsidRPr="00971374">
          <w:rPr>
            <w:rStyle w:val="Hyperlink"/>
            <w:sz w:val="12"/>
          </w:rPr>
          <w:t>was postponed</w:t>
        </w:r>
      </w:hyperlink>
      <w:r w:rsidRPr="00971374">
        <w:rPr>
          <w:sz w:val="12"/>
        </w:rPr>
        <w:t>, playing into concerns that vaccine policy could be disrupted by the new administration.</w:t>
      </w:r>
    </w:p>
    <w:p w14:paraId="640091D4" w14:textId="77777777" w:rsidR="00495F17" w:rsidRPr="00971374" w:rsidRDefault="00495F17" w:rsidP="00495F17">
      <w:pPr>
        <w:rPr>
          <w:sz w:val="12"/>
        </w:rPr>
      </w:pPr>
      <w:r w:rsidRPr="00971374">
        <w:rPr>
          <w:sz w:val="12"/>
        </w:rPr>
        <w:t>And the CDC </w:t>
      </w:r>
      <w:hyperlink r:id="rId98" w:tgtFrame="_blank" w:history="1">
        <w:r w:rsidRPr="00971374">
          <w:rPr>
            <w:rStyle w:val="Hyperlink"/>
            <w:sz w:val="12"/>
          </w:rPr>
          <w:t>pulled a successful advertising campaign</w:t>
        </w:r>
      </w:hyperlink>
      <w:r w:rsidRPr="00971374">
        <w:rPr>
          <w:sz w:val="12"/>
        </w:rPr>
        <w:t> for the flu vaccine, amid the worst flu season in years.</w:t>
      </w:r>
    </w:p>
    <w:p w14:paraId="04E7676F" w14:textId="77777777" w:rsidR="00495F17" w:rsidRPr="00971374" w:rsidRDefault="00495F17" w:rsidP="00495F17">
      <w:pPr>
        <w:rPr>
          <w:rStyle w:val="StyleUnderline"/>
        </w:rPr>
      </w:pPr>
      <w:hyperlink r:id="rId99" w:tgtFrame="_blank" w:history="1">
        <w:r w:rsidRPr="00971374">
          <w:rPr>
            <w:rStyle w:val="StyleUnderline"/>
          </w:rPr>
          <w:t xml:space="preserve">The </w:t>
        </w:r>
        <w:r w:rsidRPr="00971374">
          <w:rPr>
            <w:rStyle w:val="Emphasis"/>
          </w:rPr>
          <w:t>clampdown</w:t>
        </w:r>
        <w:r w:rsidRPr="00971374">
          <w:rPr>
            <w:rStyle w:val="StyleUnderline"/>
          </w:rPr>
          <w:t xml:space="preserve"> on external communication</w:t>
        </w:r>
      </w:hyperlink>
      <w:r w:rsidRPr="00971374">
        <w:rPr>
          <w:rStyle w:val="StyleUnderline"/>
        </w:rPr>
        <w:t xml:space="preserve"> that took hold when President </w:t>
      </w:r>
      <w:r w:rsidRPr="00971374">
        <w:rPr>
          <w:rStyle w:val="Emphasis"/>
        </w:rPr>
        <w:t>Trump</w:t>
      </w:r>
      <w:r w:rsidRPr="00971374">
        <w:rPr>
          <w:rStyle w:val="StyleUnderline"/>
        </w:rPr>
        <w:t xml:space="preserve"> came into office </w:t>
      </w:r>
      <w:r w:rsidRPr="00971374">
        <w:rPr>
          <w:rStyle w:val="Emphasis"/>
        </w:rPr>
        <w:t>impeded</w:t>
      </w:r>
      <w:r w:rsidRPr="00971374">
        <w:rPr>
          <w:rStyle w:val="StyleUnderline"/>
        </w:rPr>
        <w:t xml:space="preserve"> some </w:t>
      </w:r>
      <w:r w:rsidRPr="00971374">
        <w:rPr>
          <w:rStyle w:val="Emphasis"/>
        </w:rPr>
        <w:t>lines of communication</w:t>
      </w:r>
      <w:r w:rsidRPr="00971374">
        <w:rPr>
          <w:rStyle w:val="StyleUnderline"/>
        </w:rPr>
        <w:t xml:space="preserve"> and </w:t>
      </w:r>
      <w:r w:rsidRPr="00971374">
        <w:rPr>
          <w:rStyle w:val="Emphasis"/>
        </w:rPr>
        <w:t>frayed</w:t>
      </w:r>
      <w:r w:rsidRPr="00971374">
        <w:rPr>
          <w:rStyle w:val="StyleUnderline"/>
        </w:rPr>
        <w:t xml:space="preserve"> longstanding </w:t>
      </w:r>
      <w:r w:rsidRPr="00971374">
        <w:rPr>
          <w:rStyle w:val="Emphasis"/>
        </w:rPr>
        <w:t>relationships</w:t>
      </w:r>
      <w:r w:rsidRPr="00971374">
        <w:rPr>
          <w:rStyle w:val="StyleUnderline"/>
        </w:rPr>
        <w:t xml:space="preserve"> between local health officials, their partners and the federal government.</w:t>
      </w:r>
    </w:p>
    <w:p w14:paraId="3C77B2A4" w14:textId="77777777" w:rsidR="00495F17" w:rsidRPr="00971374" w:rsidRDefault="00495F17" w:rsidP="00495F17">
      <w:pPr>
        <w:rPr>
          <w:sz w:val="12"/>
        </w:rPr>
      </w:pPr>
      <w:r w:rsidRPr="00971374">
        <w:rPr>
          <w:sz w:val="12"/>
        </w:rPr>
        <w:t>While routine meetings and updates </w:t>
      </w:r>
      <w:hyperlink r:id="rId100" w:tgtFrame="_blank" w:history="1">
        <w:r w:rsidRPr="00971374">
          <w:rPr>
            <w:rStyle w:val="Hyperlink"/>
            <w:sz w:val="12"/>
          </w:rPr>
          <w:t>about bird flu</w:t>
        </w:r>
      </w:hyperlink>
      <w:r w:rsidRPr="00971374">
        <w:rPr>
          <w:sz w:val="12"/>
        </w:rPr>
        <w:t> and other urgent threats have resumed to some extent, "communication is still not where it needs to be," says </w:t>
      </w:r>
      <w:hyperlink r:id="rId101" w:tgtFrame="_blank" w:history="1">
        <w:r w:rsidRPr="00971374">
          <w:rPr>
            <w:rStyle w:val="Hyperlink"/>
            <w:sz w:val="12"/>
          </w:rPr>
          <w:t>Lori Freeman</w:t>
        </w:r>
      </w:hyperlink>
      <w:r w:rsidRPr="00971374">
        <w:rPr>
          <w:sz w:val="12"/>
        </w:rPr>
        <w:t>, executive director of the National Association of City and County Health Officials.</w:t>
      </w:r>
    </w:p>
    <w:p w14:paraId="570D0296" w14:textId="77777777" w:rsidR="00495F17" w:rsidRPr="00971374" w:rsidRDefault="00495F17" w:rsidP="00495F17">
      <w:pPr>
        <w:rPr>
          <w:sz w:val="12"/>
        </w:rPr>
      </w:pPr>
      <w:r w:rsidRPr="00971374">
        <w:rPr>
          <w:sz w:val="12"/>
        </w:rPr>
        <w:t xml:space="preserve">The </w:t>
      </w:r>
      <w:r w:rsidRPr="00971374">
        <w:rPr>
          <w:rStyle w:val="Emphasis"/>
        </w:rPr>
        <w:t>targeting</w:t>
      </w:r>
      <w:r w:rsidRPr="00971374">
        <w:rPr>
          <w:rStyle w:val="StyleUnderline"/>
        </w:rPr>
        <w:t xml:space="preserve"> of the </w:t>
      </w:r>
      <w:r w:rsidRPr="00971374">
        <w:rPr>
          <w:rStyle w:val="Emphasis"/>
        </w:rPr>
        <w:t>CDC</w:t>
      </w:r>
      <w:r w:rsidRPr="00971374">
        <w:rPr>
          <w:rStyle w:val="StyleUnderline"/>
        </w:rPr>
        <w:t xml:space="preserve"> was </w:t>
      </w:r>
      <w:r w:rsidRPr="00971374">
        <w:rPr>
          <w:rStyle w:val="Emphasis"/>
        </w:rPr>
        <w:t>top of mind</w:t>
      </w:r>
      <w:r w:rsidRPr="00971374">
        <w:rPr>
          <w:rStyle w:val="StyleUnderline"/>
        </w:rPr>
        <w:t xml:space="preserve"> when Freeman met with Texas health officials last week</w:t>
      </w:r>
      <w:r w:rsidRPr="00971374">
        <w:rPr>
          <w:sz w:val="12"/>
        </w:rPr>
        <w:t xml:space="preserve"> amid ongoing fears about </w:t>
      </w:r>
      <w:hyperlink r:id="rId102" w:tgtFrame="_blank" w:history="1">
        <w:r w:rsidRPr="00971374">
          <w:rPr>
            <w:rStyle w:val="Hyperlink"/>
            <w:sz w:val="12"/>
          </w:rPr>
          <w:t>the state's measles outbreak</w:t>
        </w:r>
      </w:hyperlink>
      <w:r w:rsidRPr="00971374">
        <w:rPr>
          <w:sz w:val="12"/>
        </w:rPr>
        <w:t>.</w:t>
      </w:r>
    </w:p>
    <w:p w14:paraId="2929197F" w14:textId="77777777" w:rsidR="00495F17" w:rsidRPr="00971374" w:rsidRDefault="00495F17" w:rsidP="00495F17">
      <w:pPr>
        <w:rPr>
          <w:sz w:val="12"/>
        </w:rPr>
      </w:pPr>
      <w:r w:rsidRPr="00971374">
        <w:rPr>
          <w:sz w:val="12"/>
        </w:rPr>
        <w:t xml:space="preserve">"It feels like there's a lot of areas that are </w:t>
      </w:r>
      <w:r w:rsidRPr="00971374">
        <w:rPr>
          <w:rStyle w:val="Emphasis"/>
        </w:rPr>
        <w:t>threatening</w:t>
      </w:r>
      <w:r w:rsidRPr="00971374">
        <w:rPr>
          <w:rStyle w:val="StyleUnderline"/>
        </w:rPr>
        <w:t xml:space="preserve"> our </w:t>
      </w:r>
      <w:r w:rsidRPr="00971374">
        <w:rPr>
          <w:rStyle w:val="Emphasis"/>
        </w:rPr>
        <w:t>ability</w:t>
      </w:r>
      <w:r w:rsidRPr="00971374">
        <w:rPr>
          <w:rStyle w:val="StyleUnderline"/>
        </w:rPr>
        <w:t xml:space="preserve"> to </w:t>
      </w:r>
      <w:r w:rsidRPr="00971374">
        <w:rPr>
          <w:rStyle w:val="Emphasis"/>
        </w:rPr>
        <w:t>do work on the ground</w:t>
      </w:r>
      <w:r w:rsidRPr="00971374">
        <w:rPr>
          <w:sz w:val="12"/>
        </w:rPr>
        <w:t xml:space="preserve">," she says. She adds that she </w:t>
      </w:r>
      <w:r w:rsidRPr="00971374">
        <w:rPr>
          <w:rStyle w:val="StyleUnderline"/>
        </w:rPr>
        <w:t xml:space="preserve">fears the </w:t>
      </w:r>
      <w:r w:rsidRPr="00971374">
        <w:rPr>
          <w:rStyle w:val="Emphasis"/>
        </w:rPr>
        <w:t>CDC</w:t>
      </w:r>
      <w:r w:rsidRPr="00971374">
        <w:rPr>
          <w:rStyle w:val="StyleUnderline"/>
        </w:rPr>
        <w:t xml:space="preserve"> may </w:t>
      </w:r>
      <w:r w:rsidRPr="00971374">
        <w:rPr>
          <w:rStyle w:val="Emphasis"/>
        </w:rPr>
        <w:t>pull back funds</w:t>
      </w:r>
      <w:r w:rsidRPr="00971374">
        <w:rPr>
          <w:rStyle w:val="StyleUnderline"/>
        </w:rPr>
        <w:t xml:space="preserve"> that </w:t>
      </w:r>
      <w:r w:rsidRPr="00971374">
        <w:rPr>
          <w:rStyle w:val="Emphasis"/>
        </w:rPr>
        <w:t>local</w:t>
      </w:r>
      <w:r w:rsidRPr="00971374">
        <w:rPr>
          <w:rStyle w:val="StyleUnderline"/>
        </w:rPr>
        <w:t xml:space="preserve"> public health </w:t>
      </w:r>
      <w:r w:rsidRPr="00971374">
        <w:rPr>
          <w:rStyle w:val="Emphasis"/>
        </w:rPr>
        <w:t>agencies</w:t>
      </w:r>
      <w:r w:rsidRPr="00971374">
        <w:rPr>
          <w:rStyle w:val="StyleUnderline"/>
        </w:rPr>
        <w:t xml:space="preserve"> rely on</w:t>
      </w:r>
      <w:r w:rsidRPr="00971374">
        <w:rPr>
          <w:sz w:val="12"/>
        </w:rPr>
        <w:t>.</w:t>
      </w:r>
    </w:p>
    <w:p w14:paraId="28C3F148" w14:textId="77777777" w:rsidR="00495F17" w:rsidRPr="00971374" w:rsidRDefault="00495F17" w:rsidP="00495F17">
      <w:pPr>
        <w:rPr>
          <w:sz w:val="12"/>
        </w:rPr>
      </w:pPr>
      <w:r w:rsidRPr="00971374">
        <w:rPr>
          <w:sz w:val="12"/>
        </w:rPr>
        <w:t>Since mid-January, 124 cases of measles have been </w:t>
      </w:r>
      <w:hyperlink r:id="rId103" w:tgtFrame="_blank" w:history="1">
        <w:r w:rsidRPr="00971374">
          <w:rPr>
            <w:rStyle w:val="Hyperlink"/>
            <w:sz w:val="12"/>
          </w:rPr>
          <w:t>reported in the South Plains region of Texas</w:t>
        </w:r>
      </w:hyperlink>
      <w:r w:rsidRPr="00971374">
        <w:rPr>
          <w:sz w:val="12"/>
        </w:rPr>
        <w:t>, and 9 cases in neighboring </w:t>
      </w:r>
      <w:hyperlink r:id="rId104" w:tgtFrame="_blank" w:history="1">
        <w:r w:rsidRPr="00971374">
          <w:rPr>
            <w:rStyle w:val="Hyperlink"/>
            <w:sz w:val="12"/>
          </w:rPr>
          <w:t>New Mexico</w:t>
        </w:r>
      </w:hyperlink>
      <w:r w:rsidRPr="00971374">
        <w:rPr>
          <w:sz w:val="12"/>
        </w:rPr>
        <w:t>.</w:t>
      </w:r>
    </w:p>
    <w:p w14:paraId="000C3053" w14:textId="77777777" w:rsidR="00495F17" w:rsidRPr="00971374" w:rsidRDefault="00495F17" w:rsidP="00495F17">
      <w:pPr>
        <w:rPr>
          <w:sz w:val="12"/>
        </w:rPr>
      </w:pPr>
      <w:r w:rsidRPr="00971374">
        <w:rPr>
          <w:sz w:val="12"/>
        </w:rPr>
        <w:t>Both states tell NPR they are in regular contact with their counterparts at the CDC. So far though, the agency doesn't have a major presence on the ground.</w:t>
      </w:r>
    </w:p>
    <w:p w14:paraId="6EA69978" w14:textId="77777777" w:rsidR="00495F17" w:rsidRPr="00971374" w:rsidRDefault="00495F17" w:rsidP="00495F17">
      <w:pPr>
        <w:rPr>
          <w:sz w:val="12"/>
        </w:rPr>
      </w:pPr>
      <w:r w:rsidRPr="00971374">
        <w:rPr>
          <w:sz w:val="12"/>
        </w:rPr>
        <w:t>"We would only request assistance if the state did not have the resources to respond to the outbreak," according to Lara Anton, a spokesperson for the Texas Department of State Health Services, who confirmed that one CDC epidemiologist is in the region.</w:t>
      </w:r>
    </w:p>
    <w:p w14:paraId="085A8F14" w14:textId="77777777" w:rsidR="00495F17" w:rsidRPr="00971374" w:rsidRDefault="00495F17" w:rsidP="00495F17">
      <w:pPr>
        <w:rPr>
          <w:sz w:val="12"/>
        </w:rPr>
      </w:pPr>
      <w:r w:rsidRPr="00971374">
        <w:rPr>
          <w:sz w:val="12"/>
        </w:rPr>
        <w:t>But in the City of Lubbock, where hospitals are caring for patients with measles, some local health officials are calling for more help, whether that's from state or federal authorities.</w:t>
      </w:r>
    </w:p>
    <w:p w14:paraId="152FA48C" w14:textId="77777777" w:rsidR="00495F17" w:rsidRPr="00971374" w:rsidRDefault="00495F17" w:rsidP="00495F17">
      <w:pPr>
        <w:rPr>
          <w:sz w:val="12"/>
        </w:rPr>
      </w:pPr>
      <w:r w:rsidRPr="00971374">
        <w:rPr>
          <w:sz w:val="12"/>
        </w:rPr>
        <w:t>"</w:t>
      </w:r>
      <w:r w:rsidRPr="00971374">
        <w:rPr>
          <w:rStyle w:val="StyleUnderline"/>
        </w:rPr>
        <w:t xml:space="preserve">We </w:t>
      </w:r>
      <w:r w:rsidRPr="00971374">
        <w:rPr>
          <w:rStyle w:val="Emphasis"/>
        </w:rPr>
        <w:t>need</w:t>
      </w:r>
      <w:r w:rsidRPr="00971374">
        <w:rPr>
          <w:rStyle w:val="StyleUnderline"/>
        </w:rPr>
        <w:t xml:space="preserve"> some </w:t>
      </w:r>
      <w:r w:rsidRPr="00971374">
        <w:rPr>
          <w:rStyle w:val="Emphasis"/>
        </w:rPr>
        <w:t>more boots</w:t>
      </w:r>
      <w:r w:rsidRPr="00971374">
        <w:rPr>
          <w:rStyle w:val="StyleUnderline"/>
        </w:rPr>
        <w:t xml:space="preserve"> on the </w:t>
      </w:r>
      <w:r w:rsidRPr="00971374">
        <w:rPr>
          <w:rStyle w:val="Emphasis"/>
        </w:rPr>
        <w:t>ground</w:t>
      </w:r>
      <w:r w:rsidRPr="00971374">
        <w:rPr>
          <w:rStyle w:val="StyleUnderline"/>
        </w:rPr>
        <w:t xml:space="preserve"> to be </w:t>
      </w:r>
      <w:r w:rsidRPr="00971374">
        <w:rPr>
          <w:rStyle w:val="Emphasis"/>
        </w:rPr>
        <w:t>combating</w:t>
      </w:r>
      <w:r w:rsidRPr="00971374">
        <w:rPr>
          <w:rStyle w:val="StyleUnderline"/>
        </w:rPr>
        <w:t xml:space="preserve"> this</w:t>
      </w:r>
      <w:r w:rsidRPr="00971374">
        <w:rPr>
          <w:sz w:val="12"/>
        </w:rPr>
        <w:t>," Katherine Wells, director of public health for the City of Lubbock, told NPR.</w:t>
      </w:r>
    </w:p>
    <w:p w14:paraId="5FC83DC3" w14:textId="77777777" w:rsidR="00495F17" w:rsidRPr="00971374" w:rsidRDefault="00495F17" w:rsidP="00495F17">
      <w:pPr>
        <w:rPr>
          <w:sz w:val="12"/>
        </w:rPr>
      </w:pPr>
      <w:r w:rsidRPr="00971374">
        <w:rPr>
          <w:sz w:val="12"/>
        </w:rPr>
        <w:t>Robert Nott, a spokesperson for the New Mexico Department of Health, said that "on the measles front, our relationship with the CDC remains productive."</w:t>
      </w:r>
    </w:p>
    <w:p w14:paraId="1FF656CE" w14:textId="77777777" w:rsidR="00495F17" w:rsidRPr="00971374" w:rsidRDefault="00495F17" w:rsidP="00495F17">
      <w:pPr>
        <w:rPr>
          <w:sz w:val="12"/>
        </w:rPr>
      </w:pPr>
      <w:r w:rsidRPr="00971374">
        <w:rPr>
          <w:sz w:val="12"/>
        </w:rPr>
        <w:t xml:space="preserve">Overall, notes Datta, the former CDC official, </w:t>
      </w:r>
      <w:r w:rsidRPr="00971374">
        <w:rPr>
          <w:rStyle w:val="Emphasis"/>
        </w:rPr>
        <w:t xml:space="preserve">disease </w:t>
      </w:r>
      <w:r w:rsidRPr="00971374">
        <w:rPr>
          <w:rStyle w:val="Emphasis"/>
          <w:highlight w:val="green"/>
        </w:rPr>
        <w:t>outbreak response</w:t>
      </w:r>
      <w:r w:rsidRPr="00971374">
        <w:rPr>
          <w:rStyle w:val="StyleUnderline"/>
          <w:highlight w:val="green"/>
        </w:rPr>
        <w:t xml:space="preserve"> is </w:t>
      </w:r>
      <w:r w:rsidRPr="00971374">
        <w:rPr>
          <w:rStyle w:val="Emphasis"/>
          <w:highlight w:val="green"/>
        </w:rPr>
        <w:t>fundamentally</w:t>
      </w:r>
      <w:r w:rsidRPr="00971374">
        <w:rPr>
          <w:rStyle w:val="StyleUnderline"/>
          <w:highlight w:val="green"/>
        </w:rPr>
        <w:t xml:space="preserve"> a </w:t>
      </w:r>
      <w:r w:rsidRPr="00971374">
        <w:rPr>
          <w:rStyle w:val="Emphasis"/>
          <w:highlight w:val="green"/>
        </w:rPr>
        <w:t>human-based</w:t>
      </w:r>
      <w:r w:rsidRPr="00971374">
        <w:rPr>
          <w:rStyle w:val="StyleUnderline"/>
          <w:highlight w:val="green"/>
        </w:rPr>
        <w:t xml:space="preserve"> enterprise</w:t>
      </w:r>
      <w:r w:rsidRPr="00971374">
        <w:rPr>
          <w:sz w:val="12"/>
        </w:rPr>
        <w:t xml:space="preserve">. While it depends on data, </w:t>
      </w:r>
      <w:r w:rsidRPr="00971374">
        <w:rPr>
          <w:rStyle w:val="Emphasis"/>
        </w:rPr>
        <w:t xml:space="preserve">important </w:t>
      </w:r>
      <w:r w:rsidRPr="00971374">
        <w:rPr>
          <w:rStyle w:val="Emphasis"/>
          <w:highlight w:val="green"/>
        </w:rPr>
        <w:t>info</w:t>
      </w:r>
      <w:r w:rsidRPr="00971374">
        <w:rPr>
          <w:rStyle w:val="Emphasis"/>
        </w:rPr>
        <w:t>rmation</w:t>
      </w:r>
      <w:r w:rsidRPr="00971374">
        <w:rPr>
          <w:rStyle w:val="StyleUnderline"/>
        </w:rPr>
        <w:t xml:space="preserve"> </w:t>
      </w:r>
      <w:r w:rsidRPr="00971374">
        <w:rPr>
          <w:rStyle w:val="StyleUnderline"/>
          <w:highlight w:val="green"/>
        </w:rPr>
        <w:t xml:space="preserve">needs to be </w:t>
      </w:r>
      <w:r w:rsidRPr="00971374">
        <w:rPr>
          <w:rStyle w:val="Emphasis"/>
          <w:highlight w:val="green"/>
        </w:rPr>
        <w:t>relayed</w:t>
      </w:r>
      <w:r w:rsidRPr="00971374">
        <w:rPr>
          <w:rStyle w:val="StyleUnderline"/>
        </w:rPr>
        <w:t xml:space="preserve"> between epidemiologists, health care providers on the ground and public health authorities</w:t>
      </w:r>
      <w:r w:rsidRPr="00971374">
        <w:rPr>
          <w:sz w:val="12"/>
        </w:rPr>
        <w:t>.</w:t>
      </w:r>
    </w:p>
    <w:p w14:paraId="486CE511" w14:textId="77777777" w:rsidR="00495F17" w:rsidRPr="00971374" w:rsidRDefault="00495F17" w:rsidP="00495F17">
      <w:pPr>
        <w:rPr>
          <w:sz w:val="12"/>
        </w:rPr>
      </w:pPr>
      <w:r w:rsidRPr="00971374">
        <w:rPr>
          <w:sz w:val="12"/>
        </w:rPr>
        <w:t>"</w:t>
      </w:r>
      <w:r w:rsidRPr="00971374">
        <w:rPr>
          <w:rStyle w:val="StyleUnderline"/>
        </w:rPr>
        <w:t>Those are not automated systems, not by a long shot</w:t>
      </w:r>
      <w:r w:rsidRPr="00971374">
        <w:rPr>
          <w:sz w:val="12"/>
        </w:rPr>
        <w:t>," says Datta, the former CDC official.</w:t>
      </w:r>
    </w:p>
    <w:p w14:paraId="149C9AEA" w14:textId="77777777" w:rsidR="00495F17" w:rsidRPr="00971374" w:rsidRDefault="00495F17" w:rsidP="00495F17">
      <w:pPr>
        <w:rPr>
          <w:sz w:val="12"/>
        </w:rPr>
      </w:pPr>
      <w:r w:rsidRPr="00971374">
        <w:rPr>
          <w:sz w:val="12"/>
        </w:rPr>
        <w:t>"It takes a practiced eye to say, 'what are the next set of questions that we need to be asking? How can we confirm or negate our worst fears?" says Datta.</w:t>
      </w:r>
    </w:p>
    <w:p w14:paraId="56EFBF66" w14:textId="77777777" w:rsidR="00495F17" w:rsidRPr="00971374" w:rsidRDefault="00495F17" w:rsidP="00495F17">
      <w:pPr>
        <w:rPr>
          <w:sz w:val="12"/>
        </w:rPr>
      </w:pPr>
      <w:r w:rsidRPr="00971374">
        <w:rPr>
          <w:sz w:val="12"/>
        </w:rPr>
        <w:t>For instance, if a few polio cases are reported from different countries over a few months, it would take a birds-eye view to understand how they're related. Knowing where the cases are coming from is key to effectively fighting an outbreak, she says.</w:t>
      </w:r>
    </w:p>
    <w:p w14:paraId="468E9554" w14:textId="77777777" w:rsidR="00495F17" w:rsidRPr="00971374" w:rsidRDefault="00495F17" w:rsidP="00495F17"/>
    <w:p w14:paraId="67039938" w14:textId="77777777" w:rsidR="00495F17" w:rsidRPr="00E4738B" w:rsidRDefault="00495F17" w:rsidP="00495F17">
      <w:pPr>
        <w:keepNext/>
        <w:keepLines/>
        <w:spacing w:before="40" w:after="0"/>
        <w:outlineLvl w:val="3"/>
        <w:rPr>
          <w:rFonts w:eastAsiaTheme="majorEastAsia" w:cstheme="majorBidi"/>
          <w:b/>
          <w:iCs/>
          <w:sz w:val="26"/>
        </w:rPr>
      </w:pPr>
      <w:r>
        <w:rPr>
          <w:rFonts w:eastAsiaTheme="majorEastAsia" w:cstheme="majorBidi"/>
          <w:b/>
          <w:iCs/>
          <w:sz w:val="26"/>
        </w:rPr>
        <w:t>Future p</w:t>
      </w:r>
      <w:r w:rsidRPr="00E4738B">
        <w:rPr>
          <w:rFonts w:eastAsiaTheme="majorEastAsia" w:cstheme="majorBidi"/>
          <w:b/>
          <w:iCs/>
          <w:sz w:val="26"/>
        </w:rPr>
        <w:t xml:space="preserve">andemics cause </w:t>
      </w:r>
      <w:r w:rsidRPr="00E4738B">
        <w:rPr>
          <w:rFonts w:eastAsiaTheme="majorEastAsia" w:cstheme="majorBidi"/>
          <w:b/>
          <w:iCs/>
          <w:sz w:val="26"/>
          <w:u w:val="single"/>
        </w:rPr>
        <w:t>extinction</w:t>
      </w:r>
      <w:r>
        <w:rPr>
          <w:rFonts w:eastAsiaTheme="majorEastAsia" w:cstheme="majorBidi"/>
          <w:b/>
          <w:iCs/>
          <w:sz w:val="26"/>
        </w:rPr>
        <w:t>.</w:t>
      </w:r>
    </w:p>
    <w:p w14:paraId="1019F428" w14:textId="77777777" w:rsidR="00495F17" w:rsidRPr="00E4738B" w:rsidRDefault="00495F17" w:rsidP="00495F17">
      <w:r w:rsidRPr="00E4738B">
        <w:rPr>
          <w:b/>
          <w:bCs/>
          <w:sz w:val="26"/>
        </w:rPr>
        <w:t xml:space="preserve">Baum </w:t>
      </w:r>
      <w:r>
        <w:rPr>
          <w:b/>
          <w:bCs/>
          <w:sz w:val="26"/>
        </w:rPr>
        <w:t>‘</w:t>
      </w:r>
      <w:r w:rsidRPr="00E4738B">
        <w:rPr>
          <w:b/>
          <w:bCs/>
          <w:sz w:val="26"/>
        </w:rPr>
        <w:t>23</w:t>
      </w:r>
      <w:r w:rsidRPr="00105893">
        <w:t xml:space="preserve"> </w:t>
      </w:r>
      <w:r>
        <w:t>[</w:t>
      </w:r>
      <w:r w:rsidRPr="00E4738B">
        <w:t xml:space="preserve">Seth, executive director of the Global Catastrophic Risk Institute, PhD from Pennsylvania State University, 2/2023, “Assessing Natural Global Catastrophic Risks,” </w:t>
      </w:r>
      <w:r w:rsidRPr="00E4738B">
        <w:rPr>
          <w:i/>
          <w:iCs/>
        </w:rPr>
        <w:t>Natural Hazards</w:t>
      </w:r>
      <w:r w:rsidRPr="00E4738B">
        <w:t>, 115(3), pp. 2699-2719, https://dx.doi.org/10.1007/s11069-022-05660-w</w:t>
      </w:r>
      <w:r>
        <w:t>]</w:t>
      </w:r>
    </w:p>
    <w:p w14:paraId="4EB84AD8" w14:textId="77777777" w:rsidR="00495F17" w:rsidRPr="00E4738B" w:rsidRDefault="00495F17" w:rsidP="00495F17">
      <w:pPr>
        <w:rPr>
          <w:sz w:val="16"/>
        </w:rPr>
      </w:pPr>
      <w:r w:rsidRPr="00E4738B">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E4738B">
        <w:rPr>
          <w:u w:val="single"/>
        </w:rPr>
        <w:t>human activity can cause</w:t>
      </w:r>
      <w:r w:rsidRPr="00E4738B">
        <w:rPr>
          <w:sz w:val="16"/>
        </w:rPr>
        <w:t xml:space="preserve"> the onset of </w:t>
      </w:r>
      <w:r w:rsidRPr="00E4738B">
        <w:rPr>
          <w:u w:val="single"/>
        </w:rPr>
        <w:t>“</w:t>
      </w:r>
      <w:r w:rsidRPr="00E4738B">
        <w:rPr>
          <w:b/>
          <w:iCs/>
          <w:u w:val="single"/>
          <w:bdr w:val="single" w:sz="8" w:space="0" w:color="auto"/>
        </w:rPr>
        <w:t>natural</w:t>
      </w:r>
      <w:r w:rsidRPr="00E4738B">
        <w:rPr>
          <w:u w:val="single"/>
        </w:rPr>
        <w:t xml:space="preserve">” pandemics, such as when </w:t>
      </w:r>
      <w:r w:rsidRPr="00E4738B">
        <w:rPr>
          <w:highlight w:val="green"/>
          <w:u w:val="single"/>
        </w:rPr>
        <w:t xml:space="preserve">interactions with </w:t>
      </w:r>
      <w:r w:rsidRPr="00E4738B">
        <w:rPr>
          <w:b/>
          <w:iCs/>
          <w:highlight w:val="green"/>
          <w:u w:val="single"/>
          <w:bdr w:val="single" w:sz="8" w:space="0" w:color="auto"/>
        </w:rPr>
        <w:t>wildlife</w:t>
      </w:r>
      <w:r w:rsidRPr="00E4738B">
        <w:rPr>
          <w:highlight w:val="green"/>
          <w:u w:val="single"/>
        </w:rPr>
        <w:t xml:space="preserve"> cause pathogens to jump</w:t>
      </w:r>
      <w:r w:rsidRPr="00E4738B">
        <w:rPr>
          <w:u w:val="single"/>
        </w:rPr>
        <w:t xml:space="preserve"> from a nonhuman species </w:t>
      </w:r>
      <w:r w:rsidRPr="00E4738B">
        <w:rPr>
          <w:highlight w:val="green"/>
          <w:u w:val="single"/>
        </w:rPr>
        <w:t xml:space="preserve">to </w:t>
      </w:r>
      <w:r w:rsidRPr="00E4738B">
        <w:rPr>
          <w:b/>
          <w:iCs/>
          <w:highlight w:val="green"/>
          <w:u w:val="single"/>
          <w:bdr w:val="single" w:sz="8" w:space="0" w:color="auto"/>
        </w:rPr>
        <w:t>humans</w:t>
      </w:r>
      <w:r w:rsidRPr="00E4738B">
        <w:rPr>
          <w:sz w:val="16"/>
        </w:rPr>
        <w:t xml:space="preserve"> (i.e., </w:t>
      </w:r>
      <w:r w:rsidRPr="00E4738B">
        <w:rPr>
          <w:u w:val="single"/>
        </w:rPr>
        <w:t>zoonosis</w:t>
      </w:r>
      <w:r w:rsidRPr="00E4738B">
        <w:rPr>
          <w:sz w:val="16"/>
        </w:rPr>
        <w:t xml:space="preserve">; Morse et al. 2012). The </w:t>
      </w:r>
      <w:r w:rsidRPr="00E4738B">
        <w:rPr>
          <w:highlight w:val="green"/>
          <w:u w:val="single"/>
        </w:rPr>
        <w:t>risk from</w:t>
      </w:r>
      <w:r w:rsidRPr="00E4738B">
        <w:rPr>
          <w:sz w:val="16"/>
        </w:rPr>
        <w:t xml:space="preserve"> wildlife </w:t>
      </w:r>
      <w:r w:rsidRPr="00E4738B">
        <w:rPr>
          <w:b/>
          <w:iCs/>
          <w:highlight w:val="green"/>
          <w:u w:val="single"/>
          <w:bdr w:val="single" w:sz="8" w:space="0" w:color="auto"/>
        </w:rPr>
        <w:t>zoonosis</w:t>
      </w:r>
      <w:r w:rsidRPr="00E4738B">
        <w:rPr>
          <w:highlight w:val="green"/>
          <w:u w:val="single"/>
        </w:rPr>
        <w:t xml:space="preserve"> may be </w:t>
      </w:r>
      <w:r w:rsidRPr="00E4738B">
        <w:rPr>
          <w:b/>
          <w:iCs/>
          <w:highlight w:val="green"/>
          <w:u w:val="single"/>
          <w:bdr w:val="single" w:sz="8" w:space="0" w:color="auto"/>
        </w:rPr>
        <w:t>larger now</w:t>
      </w:r>
      <w:r w:rsidRPr="00E4738B">
        <w:rPr>
          <w:highlight w:val="green"/>
          <w:u w:val="single"/>
        </w:rPr>
        <w:t xml:space="preserve"> than</w:t>
      </w:r>
      <w:r w:rsidRPr="00E4738B">
        <w:rPr>
          <w:sz w:val="16"/>
        </w:rPr>
        <w:t xml:space="preserve"> during </w:t>
      </w:r>
      <w:r w:rsidRPr="00E4738B">
        <w:rPr>
          <w:b/>
          <w:iCs/>
          <w:highlight w:val="green"/>
          <w:u w:val="single"/>
          <w:bdr w:val="single" w:sz="8" w:space="0" w:color="auto"/>
        </w:rPr>
        <w:t>early</w:t>
      </w:r>
      <w:r w:rsidRPr="00E4738B">
        <w:rPr>
          <w:u w:val="single"/>
        </w:rPr>
        <w:t xml:space="preserve"> human </w:t>
      </w:r>
      <w:r w:rsidRPr="00E4738B">
        <w:rPr>
          <w:highlight w:val="green"/>
          <w:u w:val="single"/>
        </w:rPr>
        <w:t>history because</w:t>
      </w:r>
      <w:r w:rsidRPr="00E4738B">
        <w:rPr>
          <w:sz w:val="16"/>
        </w:rPr>
        <w:t xml:space="preserve"> the larger </w:t>
      </w:r>
      <w:r w:rsidRPr="00E4738B">
        <w:rPr>
          <w:u w:val="single"/>
        </w:rPr>
        <w:t xml:space="preserve">human population has </w:t>
      </w:r>
      <w:r w:rsidRPr="00E4738B">
        <w:rPr>
          <w:b/>
          <w:iCs/>
          <w:highlight w:val="green"/>
          <w:u w:val="single"/>
          <w:bdr w:val="single" w:sz="8" w:space="0" w:color="auto"/>
        </w:rPr>
        <w:t>more points of contact</w:t>
      </w:r>
      <w:r w:rsidRPr="00E4738B">
        <w:rPr>
          <w:u w:val="single"/>
        </w:rPr>
        <w:t xml:space="preserve"> with wildlife</w:t>
      </w:r>
      <w:r w:rsidRPr="00E4738B">
        <w:rPr>
          <w:sz w:val="16"/>
        </w:rPr>
        <w:t xml:space="preserve">. Additionally, </w:t>
      </w:r>
      <w:r w:rsidRPr="00E4738B">
        <w:rPr>
          <w:u w:val="single"/>
        </w:rPr>
        <w:t>zoonosis can</w:t>
      </w:r>
      <w:r w:rsidRPr="00E4738B">
        <w:rPr>
          <w:sz w:val="16"/>
        </w:rPr>
        <w:t xml:space="preserve"> also </w:t>
      </w:r>
      <w:r w:rsidRPr="00E4738B">
        <w:rPr>
          <w:u w:val="single"/>
        </w:rPr>
        <w:t xml:space="preserve">occur in </w:t>
      </w:r>
      <w:r w:rsidRPr="00E4738B">
        <w:rPr>
          <w:b/>
          <w:iCs/>
          <w:u w:val="single"/>
          <w:bdr w:val="single" w:sz="8" w:space="0" w:color="auto"/>
        </w:rPr>
        <w:t>factory farms</w:t>
      </w:r>
      <w:r w:rsidRPr="00E4738B">
        <w:rPr>
          <w:sz w:val="16"/>
        </w:rPr>
        <w:t xml:space="preserve">, a setting that exists in the grey area between natural and anthropogenic (Manheim 2018). </w:t>
      </w:r>
    </w:p>
    <w:p w14:paraId="0F1C0FAC" w14:textId="77777777" w:rsidR="00495F17" w:rsidRPr="00E4738B" w:rsidRDefault="00495F17" w:rsidP="00495F17">
      <w:pPr>
        <w:rPr>
          <w:sz w:val="16"/>
        </w:rPr>
      </w:pPr>
      <w:r w:rsidRPr="00E4738B">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E4738B">
        <w:rPr>
          <w:b/>
          <w:iCs/>
          <w:highlight w:val="green"/>
          <w:u w:val="single"/>
          <w:bdr w:val="single" w:sz="8" w:space="0" w:color="auto"/>
        </w:rPr>
        <w:t>global travel</w:t>
      </w:r>
      <w:r w:rsidRPr="00E4738B">
        <w:rPr>
          <w:highlight w:val="green"/>
          <w:u w:val="single"/>
        </w:rPr>
        <w:t xml:space="preserve"> and </w:t>
      </w:r>
      <w:r w:rsidRPr="00E4738B">
        <w:rPr>
          <w:b/>
          <w:iCs/>
          <w:highlight w:val="green"/>
          <w:u w:val="single"/>
          <w:bdr w:val="single" w:sz="8" w:space="0" w:color="auto"/>
        </w:rPr>
        <w:t>urban density</w:t>
      </w:r>
      <w:r w:rsidRPr="00E4738B">
        <w:rPr>
          <w:highlight w:val="green"/>
          <w:u w:val="single"/>
        </w:rPr>
        <w:t xml:space="preserve"> create</w:t>
      </w:r>
      <w:r w:rsidRPr="00E4738B">
        <w:rPr>
          <w:sz w:val="16"/>
        </w:rPr>
        <w:t xml:space="preserve"> more </w:t>
      </w:r>
      <w:r w:rsidRPr="00E4738B">
        <w:rPr>
          <w:highlight w:val="green"/>
          <w:u w:val="single"/>
        </w:rPr>
        <w:t>opportunities for pathogens</w:t>
      </w:r>
      <w:r w:rsidRPr="00E4738B">
        <w:rPr>
          <w:u w:val="single"/>
        </w:rPr>
        <w:t xml:space="preserve"> to </w:t>
      </w:r>
      <w:r w:rsidRPr="00E4738B">
        <w:rPr>
          <w:b/>
          <w:iCs/>
          <w:u w:val="single"/>
          <w:bdr w:val="single" w:sz="8" w:space="0" w:color="auto"/>
        </w:rPr>
        <w:t>spread</w:t>
      </w:r>
      <w:r w:rsidRPr="00E4738B">
        <w:rPr>
          <w:u w:val="single"/>
        </w:rPr>
        <w:t xml:space="preserve">. </w:t>
      </w:r>
      <w:r w:rsidRPr="00E4738B">
        <w:rPr>
          <w:b/>
          <w:iCs/>
          <w:highlight w:val="green"/>
          <w:u w:val="single"/>
          <w:bdr w:val="single" w:sz="8" w:space="0" w:color="auto"/>
        </w:rPr>
        <w:t>Earlier</w:t>
      </w:r>
      <w:r w:rsidRPr="00E4738B">
        <w:rPr>
          <w:u w:val="single"/>
        </w:rPr>
        <w:t xml:space="preserve"> in human history, a catastrophic</w:t>
      </w:r>
      <w:r w:rsidRPr="00E4738B">
        <w:rPr>
          <w:sz w:val="16"/>
        </w:rPr>
        <w:t xml:space="preserve"> natural </w:t>
      </w:r>
      <w:r w:rsidRPr="00E4738B">
        <w:rPr>
          <w:highlight w:val="green"/>
          <w:u w:val="single"/>
        </w:rPr>
        <w:t>pathogen may have only killed</w:t>
      </w:r>
      <w:r w:rsidRPr="00E4738B">
        <w:rPr>
          <w:u w:val="single"/>
        </w:rPr>
        <w:t xml:space="preserve"> off a </w:t>
      </w:r>
      <w:r w:rsidRPr="00E4738B">
        <w:rPr>
          <w:b/>
          <w:iCs/>
          <w:highlight w:val="green"/>
          <w:u w:val="single"/>
          <w:bdr w:val="single" w:sz="8" w:space="0" w:color="auto"/>
        </w:rPr>
        <w:t>smaller</w:t>
      </w:r>
      <w:r w:rsidRPr="00E4738B">
        <w:rPr>
          <w:sz w:val="16"/>
        </w:rPr>
        <w:t xml:space="preserve">, isolated </w:t>
      </w:r>
      <w:r w:rsidRPr="00E4738B">
        <w:rPr>
          <w:highlight w:val="green"/>
          <w:u w:val="single"/>
        </w:rPr>
        <w:t>portion of</w:t>
      </w:r>
      <w:r w:rsidRPr="00E4738B">
        <w:rPr>
          <w:u w:val="single"/>
        </w:rPr>
        <w:t xml:space="preserve"> the </w:t>
      </w:r>
      <w:r w:rsidRPr="00E4738B">
        <w:rPr>
          <w:highlight w:val="green"/>
          <w:u w:val="single"/>
        </w:rPr>
        <w:t>population</w:t>
      </w:r>
      <w:r w:rsidRPr="00E4738B">
        <w:rPr>
          <w:u w:val="single"/>
        </w:rPr>
        <w:t xml:space="preserve">, leaving </w:t>
      </w:r>
      <w:r w:rsidRPr="00E4738B">
        <w:rPr>
          <w:b/>
          <w:iCs/>
          <w:u w:val="single"/>
          <w:bdr w:val="single" w:sz="8" w:space="0" w:color="auto"/>
        </w:rPr>
        <w:t>no</w:t>
      </w:r>
      <w:r w:rsidRPr="00E4738B">
        <w:rPr>
          <w:sz w:val="16"/>
        </w:rPr>
        <w:t xml:space="preserve"> clear archaeological </w:t>
      </w:r>
      <w:r w:rsidRPr="00E4738B">
        <w:rPr>
          <w:b/>
          <w:iCs/>
          <w:u w:val="single"/>
          <w:bdr w:val="single" w:sz="8" w:space="0" w:color="auto"/>
        </w:rPr>
        <w:t>record</w:t>
      </w:r>
      <w:r w:rsidRPr="00E4738B">
        <w:rPr>
          <w:u w:val="single"/>
        </w:rPr>
        <w:t xml:space="preserve">, whereas the same pathogen could cause </w:t>
      </w:r>
      <w:r w:rsidRPr="00E4738B">
        <w:rPr>
          <w:b/>
          <w:iCs/>
          <w:u w:val="single"/>
          <w:bdr w:val="single" w:sz="8" w:space="0" w:color="auto"/>
        </w:rPr>
        <w:t>global catastrophe</w:t>
      </w:r>
      <w:r w:rsidRPr="00E4738B">
        <w:rPr>
          <w:sz w:val="16"/>
        </w:rPr>
        <w:t xml:space="preserve"> (Manheim 2018). Therefore, the </w:t>
      </w:r>
      <w:r w:rsidRPr="00E4738B">
        <w:rPr>
          <w:b/>
          <w:iCs/>
          <w:highlight w:val="green"/>
          <w:u w:val="single"/>
          <w:bdr w:val="single" w:sz="8" w:space="0" w:color="auto"/>
        </w:rPr>
        <w:t>deep historical evidence</w:t>
      </w:r>
      <w:r w:rsidRPr="00E4738B">
        <w:rPr>
          <w:u w:val="single"/>
        </w:rPr>
        <w:t xml:space="preserve"> is </w:t>
      </w:r>
      <w:r w:rsidRPr="00E4738B">
        <w:rPr>
          <w:b/>
          <w:iCs/>
          <w:highlight w:val="green"/>
          <w:u w:val="single"/>
          <w:bdr w:val="single" w:sz="8" w:space="0" w:color="auto"/>
        </w:rPr>
        <w:t>consistent</w:t>
      </w:r>
      <w:r w:rsidRPr="00E4738B">
        <w:rPr>
          <w:highlight w:val="green"/>
          <w:u w:val="single"/>
        </w:rPr>
        <w:t xml:space="preserve"> with</w:t>
      </w:r>
      <w:r w:rsidRPr="00E4738B">
        <w:rPr>
          <w:sz w:val="16"/>
        </w:rPr>
        <w:t xml:space="preserve"> even </w:t>
      </w:r>
      <w:r w:rsidRPr="00E4738B">
        <w:rPr>
          <w:u w:val="single"/>
        </w:rPr>
        <w:t xml:space="preserve">a </w:t>
      </w:r>
      <w:r w:rsidRPr="00E4738B">
        <w:rPr>
          <w:b/>
          <w:iCs/>
          <w:highlight w:val="green"/>
          <w:u w:val="single"/>
          <w:bdr w:val="single" w:sz="8" w:space="0" w:color="auto"/>
        </w:rPr>
        <w:t>high</w:t>
      </w:r>
      <w:r w:rsidRPr="00E4738B">
        <w:rPr>
          <w:sz w:val="16"/>
        </w:rPr>
        <w:t xml:space="preserve"> ongoing </w:t>
      </w:r>
      <w:r w:rsidRPr="00E4738B">
        <w:rPr>
          <w:b/>
          <w:iCs/>
          <w:highlight w:val="green"/>
          <w:u w:val="single"/>
          <w:bdr w:val="single" w:sz="8" w:space="0" w:color="auto"/>
        </w:rPr>
        <w:t>probability</w:t>
      </w:r>
      <w:r w:rsidRPr="00E4738B">
        <w:rPr>
          <w:highlight w:val="green"/>
          <w:u w:val="single"/>
        </w:rPr>
        <w:t xml:space="preserve"> of </w:t>
      </w:r>
      <w:r w:rsidRPr="00E4738B">
        <w:rPr>
          <w:b/>
          <w:iCs/>
          <w:highlight w:val="green"/>
          <w:u w:val="single"/>
          <w:bdr w:val="single" w:sz="8" w:space="0" w:color="auto"/>
        </w:rPr>
        <w:t>human extinction</w:t>
      </w:r>
      <w:r w:rsidRPr="00E4738B">
        <w:rPr>
          <w:highlight w:val="green"/>
          <w:u w:val="single"/>
        </w:rPr>
        <w:t xml:space="preserve"> from</w:t>
      </w:r>
      <w:r w:rsidRPr="00E4738B">
        <w:rPr>
          <w:sz w:val="16"/>
        </w:rPr>
        <w:t xml:space="preserve"> natural </w:t>
      </w:r>
      <w:r w:rsidRPr="00E4738B">
        <w:rPr>
          <w:highlight w:val="green"/>
          <w:u w:val="single"/>
        </w:rPr>
        <w:t>pandemics</w:t>
      </w:r>
      <w:r w:rsidRPr="00E4738B">
        <w:rPr>
          <w:u w:val="single"/>
        </w:rPr>
        <w:t>, implying</w:t>
      </w:r>
      <w:r w:rsidRPr="00E4738B">
        <w:rPr>
          <w:sz w:val="16"/>
        </w:rPr>
        <w:t xml:space="preserve"> that natural </w:t>
      </w:r>
      <w:r w:rsidRPr="00E4738B">
        <w:rPr>
          <w:u w:val="single"/>
        </w:rPr>
        <w:t xml:space="preserve">pandemic risk can be of </w:t>
      </w:r>
      <w:r w:rsidRPr="00E4738B">
        <w:rPr>
          <w:b/>
          <w:iCs/>
          <w:u w:val="single"/>
          <w:bdr w:val="single" w:sz="8" w:space="0" w:color="auto"/>
        </w:rPr>
        <w:t>large</w:t>
      </w:r>
      <w:r w:rsidRPr="00E4738B">
        <w:rPr>
          <w:sz w:val="16"/>
        </w:rPr>
        <w:t xml:space="preserve"> long-term moral </w:t>
      </w:r>
      <w:r w:rsidRPr="00E4738B">
        <w:rPr>
          <w:b/>
          <w:iCs/>
          <w:u w:val="single"/>
          <w:bdr w:val="single" w:sz="8" w:space="0" w:color="auto"/>
        </w:rPr>
        <w:t>importance</w:t>
      </w:r>
      <w:r w:rsidRPr="00E4738B">
        <w:rPr>
          <w:sz w:val="16"/>
        </w:rPr>
        <w:t xml:space="preserve"> even if w(cc) is small. </w:t>
      </w:r>
    </w:p>
    <w:p w14:paraId="4291ECBC" w14:textId="77777777" w:rsidR="00495F17" w:rsidRPr="00E4738B" w:rsidRDefault="00495F17" w:rsidP="00495F17">
      <w:pPr>
        <w:rPr>
          <w:sz w:val="16"/>
        </w:rPr>
      </w:pPr>
      <w:r w:rsidRPr="007128BC">
        <w:rPr>
          <w:u w:val="single"/>
        </w:rPr>
        <w:t>Pandemics</w:t>
      </w:r>
      <w:r w:rsidRPr="007128BC">
        <w:rPr>
          <w:sz w:val="16"/>
        </w:rPr>
        <w:t xml:space="preserve"> could further </w:t>
      </w:r>
      <w:r w:rsidRPr="007128BC">
        <w:rPr>
          <w:u w:val="single"/>
        </w:rPr>
        <w:t xml:space="preserve">threaten </w:t>
      </w:r>
      <w:r w:rsidRPr="007128BC">
        <w:rPr>
          <w:b/>
          <w:iCs/>
          <w:u w:val="single"/>
          <w:bdr w:val="single" w:sz="8" w:space="0" w:color="auto"/>
        </w:rPr>
        <w:t>civilization collapse</w:t>
      </w:r>
      <w:r w:rsidRPr="007128BC">
        <w:rPr>
          <w:sz w:val="16"/>
        </w:rPr>
        <w:t xml:space="preserve">. Pandemics </w:t>
      </w:r>
      <w:r w:rsidRPr="007128BC">
        <w:rPr>
          <w:u w:val="single"/>
        </w:rPr>
        <w:t>could disrupt</w:t>
      </w:r>
      <w:r w:rsidRPr="007128BC">
        <w:rPr>
          <w:sz w:val="16"/>
        </w:rPr>
        <w:t xml:space="preserve"> the </w:t>
      </w:r>
      <w:r w:rsidRPr="007128BC">
        <w:rPr>
          <w:b/>
          <w:iCs/>
          <w:u w:val="single"/>
          <w:bdr w:val="single" w:sz="8" w:space="0" w:color="auto"/>
        </w:rPr>
        <w:t>labor pool</w:t>
      </w:r>
      <w:r w:rsidRPr="007128BC">
        <w:rPr>
          <w:u w:val="single"/>
        </w:rPr>
        <w:t>, causing</w:t>
      </w:r>
      <w:r w:rsidRPr="007128BC">
        <w:rPr>
          <w:sz w:val="16"/>
        </w:rPr>
        <w:t xml:space="preserve"> acute </w:t>
      </w:r>
      <w:r w:rsidRPr="007128BC">
        <w:rPr>
          <w:u w:val="single"/>
        </w:rPr>
        <w:t>supply chain disruptions with</w:t>
      </w:r>
      <w:r w:rsidRPr="007128BC">
        <w:rPr>
          <w:sz w:val="16"/>
        </w:rPr>
        <w:t xml:space="preserve"> severe </w:t>
      </w:r>
      <w:r w:rsidRPr="007128BC">
        <w:rPr>
          <w:u w:val="single"/>
        </w:rPr>
        <w:t>effects</w:t>
      </w:r>
      <w:r w:rsidRPr="007128BC">
        <w:rPr>
          <w:sz w:val="16"/>
        </w:rPr>
        <w:t xml:space="preserve"> such as </w:t>
      </w:r>
      <w:r w:rsidRPr="007128BC">
        <w:rPr>
          <w:u w:val="single"/>
        </w:rPr>
        <w:t xml:space="preserve">to </w:t>
      </w:r>
      <w:r w:rsidRPr="007128BC">
        <w:rPr>
          <w:b/>
          <w:iCs/>
          <w:u w:val="single"/>
          <w:bdr w:val="single" w:sz="8" w:space="0" w:color="auto"/>
        </w:rPr>
        <w:t>food security</w:t>
      </w:r>
      <w:r w:rsidRPr="007128BC">
        <w:rPr>
          <w:sz w:val="16"/>
        </w:rPr>
        <w:t xml:space="preserve"> (Huff et al. 2015). A </w:t>
      </w:r>
      <w:r w:rsidRPr="007128BC">
        <w:rPr>
          <w:u w:val="single"/>
        </w:rPr>
        <w:t xml:space="preserve">pandemic causing </w:t>
      </w:r>
      <w:r w:rsidRPr="007128BC">
        <w:rPr>
          <w:b/>
          <w:iCs/>
          <w:u w:val="single"/>
          <w:bdr w:val="single" w:sz="8" w:space="0" w:color="auto"/>
        </w:rPr>
        <w:t>neurological harm</w:t>
      </w:r>
      <w:r w:rsidRPr="007128BC">
        <w:rPr>
          <w:sz w:val="16"/>
        </w:rPr>
        <w:t>, such as in long COVID (Misra 2021), could result in the human population having insufficient cognitive fitness to maintain civilization. Furthermore, these sorts of effects could have occurred during</w:t>
      </w:r>
      <w:r w:rsidRPr="00E4738B">
        <w:rPr>
          <w:sz w:val="16"/>
        </w:rPr>
        <w:t xml:space="preserve"> pandemics earlier </w:t>
      </w:r>
      <w:r w:rsidRPr="00E4738B">
        <w:rPr>
          <w:u w:val="single"/>
        </w:rPr>
        <w:t xml:space="preserve">in human history </w:t>
      </w:r>
      <w:r w:rsidRPr="00E4738B">
        <w:rPr>
          <w:b/>
          <w:iCs/>
          <w:u w:val="single"/>
          <w:bdr w:val="single" w:sz="8" w:space="0" w:color="auto"/>
        </w:rPr>
        <w:t>without</w:t>
      </w:r>
      <w:r w:rsidRPr="00E4738B">
        <w:rPr>
          <w:u w:val="single"/>
        </w:rPr>
        <w:t xml:space="preserve"> leaving a</w:t>
      </w:r>
      <w:r w:rsidRPr="00E4738B">
        <w:rPr>
          <w:sz w:val="16"/>
        </w:rPr>
        <w:t xml:space="preserve"> noticeable </w:t>
      </w:r>
      <w:r w:rsidRPr="00E4738B">
        <w:rPr>
          <w:u w:val="single"/>
        </w:rPr>
        <w:t>trace</w:t>
      </w:r>
      <w:r w:rsidRPr="00E4738B">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7333CB6D" w14:textId="77777777" w:rsidR="00495F17" w:rsidRPr="00E4738B" w:rsidRDefault="00495F17" w:rsidP="00495F17">
      <w:pPr>
        <w:rPr>
          <w:sz w:val="16"/>
        </w:rPr>
      </w:pPr>
      <w:r w:rsidRPr="00E4738B">
        <w:rPr>
          <w:sz w:val="16"/>
        </w:rPr>
        <w:t xml:space="preserve">One particularly complex and acute pandemic scenario is when a </w:t>
      </w:r>
      <w:r w:rsidRPr="00E4738B">
        <w:rPr>
          <w:u w:val="single"/>
        </w:rPr>
        <w:t xml:space="preserve">pandemic </w:t>
      </w:r>
      <w:r w:rsidRPr="00E4738B">
        <w:rPr>
          <w:highlight w:val="green"/>
          <w:u w:val="single"/>
        </w:rPr>
        <w:t>causes</w:t>
      </w:r>
      <w:r w:rsidRPr="00E4738B">
        <w:rPr>
          <w:sz w:val="16"/>
        </w:rPr>
        <w:t xml:space="preserve"> a </w:t>
      </w:r>
      <w:r w:rsidRPr="00E4738B">
        <w:rPr>
          <w:highlight w:val="green"/>
          <w:u w:val="single"/>
        </w:rPr>
        <w:t xml:space="preserve">failure of </w:t>
      </w:r>
      <w:r w:rsidRPr="00E4738B">
        <w:rPr>
          <w:b/>
          <w:iCs/>
          <w:u w:val="single"/>
          <w:bdr w:val="single" w:sz="8" w:space="0" w:color="auto"/>
        </w:rPr>
        <w:t xml:space="preserve">stratospheric </w:t>
      </w:r>
      <w:r w:rsidRPr="00E4738B">
        <w:rPr>
          <w:b/>
          <w:iCs/>
          <w:highlight w:val="green"/>
          <w:u w:val="single"/>
          <w:bdr w:val="single" w:sz="8" w:space="0" w:color="auto"/>
        </w:rPr>
        <w:t>geoengineering</w:t>
      </w:r>
      <w:r w:rsidRPr="00E4738B">
        <w:rPr>
          <w:sz w:val="16"/>
        </w:rPr>
        <w:t xml:space="preserve">. Stratospheric geoengineering involves injecting particles into the stratosphere to counteract the harms of anthropogenic global warming. </w:t>
      </w:r>
      <w:r w:rsidRPr="00E4738B">
        <w:rPr>
          <w:u w:val="single"/>
        </w:rPr>
        <w:t xml:space="preserve">If particle injection is </w:t>
      </w:r>
      <w:r w:rsidRPr="00E4738B">
        <w:rPr>
          <w:b/>
          <w:iCs/>
          <w:u w:val="single"/>
          <w:bdr w:val="single" w:sz="8" w:space="0" w:color="auto"/>
        </w:rPr>
        <w:t xml:space="preserve">abruptly </w:t>
      </w:r>
      <w:r w:rsidRPr="007128BC">
        <w:rPr>
          <w:b/>
          <w:iCs/>
          <w:u w:val="single"/>
          <w:bdr w:val="single" w:sz="8" w:space="0" w:color="auto"/>
        </w:rPr>
        <w:t>halted</w:t>
      </w:r>
      <w:r w:rsidRPr="007128BC">
        <w:rPr>
          <w:u w:val="single"/>
        </w:rPr>
        <w:t xml:space="preserve">, temperatures </w:t>
      </w:r>
      <w:r w:rsidRPr="007128BC">
        <w:rPr>
          <w:b/>
          <w:iCs/>
          <w:u w:val="single"/>
          <w:bdr w:val="single" w:sz="8" w:space="0" w:color="auto"/>
        </w:rPr>
        <w:t>rapidly rise</w:t>
      </w:r>
      <w:r w:rsidRPr="007128BC">
        <w:rPr>
          <w:u w:val="single"/>
        </w:rPr>
        <w:t>,</w:t>
      </w:r>
      <w:r w:rsidRPr="00E4738B">
        <w:rPr>
          <w:u w:val="single"/>
        </w:rPr>
        <w:t xml:space="preserve"> which could cause </w:t>
      </w:r>
      <w:r w:rsidRPr="00E4738B">
        <w:rPr>
          <w:b/>
          <w:iCs/>
          <w:u w:val="single"/>
          <w:bdr w:val="single" w:sz="8" w:space="0" w:color="auto"/>
        </w:rPr>
        <w:t>acute harm</w:t>
      </w:r>
      <w:r w:rsidRPr="00E4738B">
        <w:rPr>
          <w:sz w:val="16"/>
        </w:rPr>
        <w:t xml:space="preserve"> known as termination shock (Parker and Irvine 2018). </w:t>
      </w:r>
      <w:r w:rsidRPr="00E4738B">
        <w:rPr>
          <w:u w:val="single"/>
        </w:rPr>
        <w:t xml:space="preserve">Under </w:t>
      </w:r>
      <w:r w:rsidRPr="00E4738B">
        <w:rPr>
          <w:b/>
          <w:iCs/>
          <w:u w:val="single"/>
          <w:bdr w:val="single" w:sz="8" w:space="0" w:color="auto"/>
        </w:rPr>
        <w:t>normal circumstances</w:t>
      </w:r>
      <w:r w:rsidRPr="00E4738B">
        <w:rPr>
          <w:u w:val="single"/>
        </w:rPr>
        <w:t xml:space="preserve">, abrupt cessation of particle injection may be </w:t>
      </w:r>
      <w:r w:rsidRPr="00E4738B">
        <w:rPr>
          <w:b/>
          <w:iCs/>
          <w:u w:val="single"/>
          <w:bdr w:val="single" w:sz="8" w:space="0" w:color="auto"/>
        </w:rPr>
        <w:t>unlikely</w:t>
      </w:r>
      <w:r w:rsidRPr="00E4738B">
        <w:rPr>
          <w:sz w:val="16"/>
        </w:rPr>
        <w:t xml:space="preserve"> due to the desire to avoid termination shock. However, Baum et al. (2013) propose that </w:t>
      </w:r>
      <w:r w:rsidRPr="00E4738B">
        <w:rPr>
          <w:u w:val="single"/>
        </w:rPr>
        <w:t xml:space="preserve">a catastrophe such as a </w:t>
      </w:r>
      <w:r w:rsidRPr="00E4738B">
        <w:rPr>
          <w:b/>
          <w:iCs/>
          <w:u w:val="single"/>
          <w:bdr w:val="single" w:sz="8" w:space="0" w:color="auto"/>
        </w:rPr>
        <w:t>pandemic</w:t>
      </w:r>
      <w:r w:rsidRPr="00E4738B">
        <w:rPr>
          <w:u w:val="single"/>
        </w:rPr>
        <w:t xml:space="preserve"> could cause</w:t>
      </w:r>
      <w:r w:rsidRPr="00E4738B">
        <w:rPr>
          <w:sz w:val="16"/>
        </w:rPr>
        <w:t xml:space="preserve"> the </w:t>
      </w:r>
      <w:r w:rsidRPr="00E4738B">
        <w:rPr>
          <w:b/>
          <w:iCs/>
          <w:u w:val="single"/>
          <w:bdr w:val="single" w:sz="8" w:space="0" w:color="auto"/>
        </w:rPr>
        <w:t>cessation</w:t>
      </w:r>
      <w:r w:rsidRPr="00E4738B">
        <w:rPr>
          <w:u w:val="single"/>
        </w:rPr>
        <w:t xml:space="preserve"> of particle injection, </w:t>
      </w:r>
      <w:r w:rsidRPr="00E4738B">
        <w:rPr>
          <w:highlight w:val="green"/>
          <w:u w:val="single"/>
        </w:rPr>
        <w:t>resulting in a “</w:t>
      </w:r>
      <w:r w:rsidRPr="00E4738B">
        <w:rPr>
          <w:b/>
          <w:iCs/>
          <w:highlight w:val="green"/>
          <w:u w:val="single"/>
          <w:bdr w:val="single" w:sz="8" w:space="0" w:color="auto"/>
        </w:rPr>
        <w:t>double catastrophe</w:t>
      </w:r>
      <w:r w:rsidRPr="00E4738B">
        <w:rPr>
          <w:highlight w:val="green"/>
          <w:u w:val="single"/>
        </w:rPr>
        <w:t>”</w:t>
      </w:r>
      <w:r w:rsidRPr="00E4738B">
        <w:rPr>
          <w:u w:val="single"/>
        </w:rPr>
        <w:t xml:space="preserve"> in which</w:t>
      </w:r>
      <w:r w:rsidRPr="00E4738B">
        <w:rPr>
          <w:sz w:val="16"/>
        </w:rPr>
        <w:t xml:space="preserve"> the </w:t>
      </w:r>
      <w:r w:rsidRPr="00E4738B">
        <w:rPr>
          <w:u w:val="single"/>
        </w:rPr>
        <w:t xml:space="preserve">harms of termination shock </w:t>
      </w:r>
      <w:r w:rsidRPr="00E4738B">
        <w:rPr>
          <w:b/>
          <w:iCs/>
          <w:highlight w:val="green"/>
          <w:u w:val="single"/>
          <w:bdr w:val="single" w:sz="8" w:space="0" w:color="auto"/>
        </w:rPr>
        <w:t>compound</w:t>
      </w:r>
      <w:r w:rsidRPr="00E4738B">
        <w:rPr>
          <w:u w:val="single"/>
        </w:rPr>
        <w:t xml:space="preserve"> the </w:t>
      </w:r>
      <w:r w:rsidRPr="00E4738B">
        <w:rPr>
          <w:highlight w:val="green"/>
          <w:u w:val="single"/>
        </w:rPr>
        <w:t>harms of</w:t>
      </w:r>
      <w:r w:rsidRPr="00E4738B">
        <w:rPr>
          <w:sz w:val="16"/>
        </w:rPr>
        <w:t xml:space="preserve"> the </w:t>
      </w:r>
      <w:r w:rsidRPr="00E4738B">
        <w:rPr>
          <w:b/>
          <w:iCs/>
          <w:highlight w:val="green"/>
          <w:u w:val="single"/>
          <w:bdr w:val="single" w:sz="8" w:space="0" w:color="auto"/>
        </w:rPr>
        <w:t>initial catastrophe</w:t>
      </w:r>
      <w:r w:rsidRPr="00E4738B">
        <w:rPr>
          <w:u w:val="single"/>
        </w:rPr>
        <w:t>. This may be</w:t>
      </w:r>
      <w:r w:rsidRPr="00E4738B">
        <w:rPr>
          <w:sz w:val="16"/>
        </w:rPr>
        <w:t xml:space="preserve"> an </w:t>
      </w:r>
      <w:r w:rsidRPr="00E4738B">
        <w:rPr>
          <w:b/>
          <w:iCs/>
          <w:u w:val="single"/>
          <w:bdr w:val="single" w:sz="8" w:space="0" w:color="auto"/>
        </w:rPr>
        <w:t>especially severe</w:t>
      </w:r>
      <w:r w:rsidRPr="00E4738B">
        <w:rPr>
          <w:u w:val="single"/>
        </w:rPr>
        <w:t xml:space="preserve"> pandemic</w:t>
      </w:r>
      <w:r w:rsidRPr="00E4738B">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250FFA5A" w14:textId="77777777" w:rsidR="00495F17" w:rsidRDefault="00495F17" w:rsidP="00495F17"/>
    <w:p w14:paraId="71041BF2" w14:textId="77777777" w:rsidR="00495F17" w:rsidRPr="00971374" w:rsidRDefault="00495F17" w:rsidP="00495F17">
      <w:pPr>
        <w:pStyle w:val="Heading4"/>
      </w:pPr>
      <w:r w:rsidRPr="00971374">
        <w:t xml:space="preserve">THE </w:t>
      </w:r>
      <w:r w:rsidRPr="00971374">
        <w:rPr>
          <w:u w:val="single"/>
        </w:rPr>
        <w:t>NRC</w:t>
      </w:r>
      <w:r w:rsidRPr="00971374">
        <w:t xml:space="preserve">. Restaffing </w:t>
      </w:r>
      <w:r w:rsidRPr="00971374">
        <w:rPr>
          <w:u w:val="single"/>
        </w:rPr>
        <w:t>optimizes</w:t>
      </w:r>
      <w:r w:rsidRPr="00971374">
        <w:t xml:space="preserve"> nuclear energy production and </w:t>
      </w:r>
      <w:r w:rsidRPr="00971374">
        <w:rPr>
          <w:u w:val="single"/>
        </w:rPr>
        <w:t>prevents</w:t>
      </w:r>
      <w:r w:rsidRPr="00971374">
        <w:t xml:space="preserve"> the empiric </w:t>
      </w:r>
      <w:r w:rsidRPr="00971374">
        <w:rPr>
          <w:u w:val="single"/>
        </w:rPr>
        <w:t>root cause</w:t>
      </w:r>
      <w:r w:rsidRPr="00971374">
        <w:t xml:space="preserve"> of </w:t>
      </w:r>
      <w:r w:rsidRPr="00971374">
        <w:rPr>
          <w:u w:val="single"/>
        </w:rPr>
        <w:t>meltdowns</w:t>
      </w:r>
      <w:r w:rsidRPr="00971374">
        <w:t xml:space="preserve">. </w:t>
      </w:r>
    </w:p>
    <w:p w14:paraId="45B0F72B" w14:textId="77777777" w:rsidR="00495F17" w:rsidRPr="00971374" w:rsidRDefault="00495F17" w:rsidP="00495F17">
      <w:r w:rsidRPr="00971374">
        <w:rPr>
          <w:rStyle w:val="Style13ptBold"/>
        </w:rPr>
        <w:t>Judson '25</w:t>
      </w:r>
      <w:r w:rsidRPr="00971374">
        <w:t xml:space="preserve"> [Timothy, Executive Director at the Nuclear Information &amp; Resource Service. 5-28-2025,  "New Executive Orders Undercut Nuclear Regulatory Commission Authority to Protect Public Safety, Security · NIRS," NIRS, https://www.nirs.org/new-executive-orders-undercut-nuclear-regulatory-commission-authority-to-protect-public-safety-security/, accessed 6-24-2025]//RNey *edited for ableist language</w:t>
      </w:r>
    </w:p>
    <w:p w14:paraId="310707F6" w14:textId="77777777" w:rsidR="00495F17" w:rsidRPr="00971374" w:rsidRDefault="00495F17" w:rsidP="00495F17">
      <w:pPr>
        <w:rPr>
          <w:sz w:val="12"/>
        </w:rPr>
      </w:pPr>
      <w:r w:rsidRPr="00971374">
        <w:rPr>
          <w:sz w:val="12"/>
        </w:rPr>
        <w:t xml:space="preserve">WASHINGTON (May 27, 2025)—President </w:t>
      </w:r>
      <w:r w:rsidRPr="00971374">
        <w:rPr>
          <w:rStyle w:val="Emphasis"/>
          <w:highlight w:val="green"/>
        </w:rPr>
        <w:t>Trump</w:t>
      </w:r>
      <w:r w:rsidRPr="00971374">
        <w:rPr>
          <w:rStyle w:val="StyleUnderline"/>
          <w:highlight w:val="green"/>
        </w:rPr>
        <w:t xml:space="preserve"> issued </w:t>
      </w:r>
      <w:r w:rsidRPr="00971374">
        <w:rPr>
          <w:rStyle w:val="Emphasis"/>
          <w:highlight w:val="green"/>
        </w:rPr>
        <w:t>executive orders</w:t>
      </w:r>
      <w:r w:rsidRPr="00971374">
        <w:rPr>
          <w:rStyle w:val="StyleUnderline"/>
        </w:rPr>
        <w:t xml:space="preserve"> today </w:t>
      </w:r>
      <w:r w:rsidRPr="00971374">
        <w:rPr>
          <w:rStyle w:val="StyleUnderline"/>
          <w:highlight w:val="green"/>
        </w:rPr>
        <w:t xml:space="preserve">that </w:t>
      </w:r>
      <w:r w:rsidRPr="00971374">
        <w:rPr>
          <w:rStyle w:val="Emphasis"/>
          <w:highlight w:val="green"/>
        </w:rPr>
        <w:t>violate</w:t>
      </w:r>
      <w:r w:rsidRPr="00971374">
        <w:rPr>
          <w:rStyle w:val="StyleUnderline"/>
          <w:highlight w:val="green"/>
        </w:rPr>
        <w:t xml:space="preserve"> the</w:t>
      </w:r>
      <w:r w:rsidRPr="00971374">
        <w:rPr>
          <w:rStyle w:val="StyleUnderline"/>
        </w:rPr>
        <w:t xml:space="preserve"> </w:t>
      </w:r>
      <w:r w:rsidRPr="00971374">
        <w:rPr>
          <w:rStyle w:val="Emphasis"/>
          <w:highlight w:val="green"/>
        </w:rPr>
        <w:t>A</w:t>
      </w:r>
      <w:r w:rsidRPr="00971374">
        <w:rPr>
          <w:rStyle w:val="Emphasis"/>
        </w:rPr>
        <w:t xml:space="preserve">tomic </w:t>
      </w:r>
      <w:r w:rsidRPr="00971374">
        <w:rPr>
          <w:rStyle w:val="Emphasis"/>
          <w:highlight w:val="green"/>
        </w:rPr>
        <w:t>E</w:t>
      </w:r>
      <w:r w:rsidRPr="00971374">
        <w:rPr>
          <w:rStyle w:val="Emphasis"/>
        </w:rPr>
        <w:t xml:space="preserve">nergy </w:t>
      </w:r>
      <w:r w:rsidRPr="00971374">
        <w:rPr>
          <w:rStyle w:val="Emphasis"/>
          <w:highlight w:val="green"/>
        </w:rPr>
        <w:t>A</w:t>
      </w:r>
      <w:r w:rsidRPr="00971374">
        <w:rPr>
          <w:rStyle w:val="Emphasis"/>
        </w:rPr>
        <w:t>ct</w:t>
      </w:r>
      <w:r w:rsidRPr="00971374">
        <w:rPr>
          <w:rStyle w:val="StyleUnderline"/>
        </w:rPr>
        <w:t xml:space="preserve"> and </w:t>
      </w:r>
      <w:r w:rsidRPr="00971374">
        <w:rPr>
          <w:rStyle w:val="StyleUnderline"/>
          <w:highlight w:val="green"/>
        </w:rPr>
        <w:t xml:space="preserve">effectively </w:t>
      </w:r>
      <w:r w:rsidRPr="00971374">
        <w:rPr>
          <w:rStyle w:val="Emphasis"/>
          <w:highlight w:val="green"/>
        </w:rPr>
        <w:t>terminate</w:t>
      </w:r>
      <w:r w:rsidRPr="00971374">
        <w:rPr>
          <w:rStyle w:val="StyleUnderline"/>
          <w:highlight w:val="green"/>
        </w:rPr>
        <w:t xml:space="preserve"> the </w:t>
      </w:r>
      <w:r w:rsidRPr="00971374">
        <w:rPr>
          <w:rStyle w:val="Emphasis"/>
          <w:highlight w:val="green"/>
        </w:rPr>
        <w:t>independence</w:t>
      </w:r>
      <w:r w:rsidRPr="00971374">
        <w:rPr>
          <w:rStyle w:val="StyleUnderline"/>
          <w:highlight w:val="green"/>
        </w:rPr>
        <w:t xml:space="preserve"> of the</w:t>
      </w:r>
      <w:r w:rsidRPr="00971374">
        <w:rPr>
          <w:rStyle w:val="StyleUnderline"/>
        </w:rPr>
        <w:t xml:space="preserve"> Nuclear Regulatory Commission</w:t>
      </w:r>
      <w:r w:rsidRPr="00971374">
        <w:rPr>
          <w:sz w:val="12"/>
        </w:rPr>
        <w:t xml:space="preserve"> (</w:t>
      </w:r>
      <w:r w:rsidRPr="00971374">
        <w:rPr>
          <w:rStyle w:val="Emphasis"/>
          <w:highlight w:val="green"/>
        </w:rPr>
        <w:t>NRC</w:t>
      </w:r>
      <w:r w:rsidRPr="00971374">
        <w:rPr>
          <w:sz w:val="12"/>
        </w:rPr>
        <w:t xml:space="preserve">)’s </w:t>
      </w:r>
      <w:r w:rsidRPr="00971374">
        <w:rPr>
          <w:rStyle w:val="StyleUnderline"/>
        </w:rPr>
        <w:t xml:space="preserve">and its ability to </w:t>
      </w:r>
      <w:r w:rsidRPr="00971374">
        <w:rPr>
          <w:rStyle w:val="Emphasis"/>
        </w:rPr>
        <w:t>protect</w:t>
      </w:r>
      <w:r w:rsidRPr="00971374">
        <w:rPr>
          <w:rStyle w:val="StyleUnderline"/>
        </w:rPr>
        <w:t xml:space="preserve"> the </w:t>
      </w:r>
      <w:r w:rsidRPr="00971374">
        <w:rPr>
          <w:rStyle w:val="Emphasis"/>
        </w:rPr>
        <w:t>public health</w:t>
      </w:r>
      <w:r w:rsidRPr="00971374">
        <w:rPr>
          <w:rStyle w:val="StyleUnderline"/>
        </w:rPr>
        <w:t xml:space="preserve"> and </w:t>
      </w:r>
      <w:r w:rsidRPr="00971374">
        <w:rPr>
          <w:rStyle w:val="Emphasis"/>
        </w:rPr>
        <w:t>safety</w:t>
      </w:r>
      <w:r w:rsidRPr="00971374">
        <w:rPr>
          <w:rStyle w:val="StyleUnderline"/>
        </w:rPr>
        <w:t xml:space="preserve"> </w:t>
      </w:r>
      <w:r w:rsidRPr="00971374">
        <w:rPr>
          <w:rStyle w:val="StyleUnderline"/>
          <w:highlight w:val="green"/>
        </w:rPr>
        <w:t xml:space="preserve">in the </w:t>
      </w:r>
      <w:r w:rsidRPr="00971374">
        <w:rPr>
          <w:rStyle w:val="Emphasis"/>
          <w:highlight w:val="green"/>
        </w:rPr>
        <w:t>operation</w:t>
      </w:r>
      <w:r w:rsidRPr="00971374">
        <w:rPr>
          <w:rStyle w:val="StyleUnderline"/>
          <w:highlight w:val="green"/>
        </w:rPr>
        <w:t xml:space="preserve"> of</w:t>
      </w:r>
      <w:r w:rsidRPr="00971374">
        <w:rPr>
          <w:rStyle w:val="StyleUnderline"/>
        </w:rPr>
        <w:t xml:space="preserve"> </w:t>
      </w:r>
      <w:r w:rsidRPr="00971374">
        <w:rPr>
          <w:rStyle w:val="Emphasis"/>
        </w:rPr>
        <w:t xml:space="preserve">commercial </w:t>
      </w:r>
      <w:r w:rsidRPr="00971374">
        <w:rPr>
          <w:rStyle w:val="Emphasis"/>
          <w:highlight w:val="green"/>
        </w:rPr>
        <w:t>nuclear facilities</w:t>
      </w:r>
      <w:r w:rsidRPr="00971374">
        <w:rPr>
          <w:sz w:val="12"/>
        </w:rPr>
        <w:t xml:space="preserve">. The orders also </w:t>
      </w:r>
      <w:r w:rsidRPr="00971374">
        <w:rPr>
          <w:rStyle w:val="Emphasis"/>
        </w:rPr>
        <w:t>reject</w:t>
      </w:r>
      <w:r w:rsidRPr="00971374">
        <w:rPr>
          <w:rStyle w:val="StyleUnderline"/>
        </w:rPr>
        <w:t xml:space="preserve"> </w:t>
      </w:r>
      <w:r w:rsidRPr="00971374">
        <w:rPr>
          <w:rStyle w:val="Emphasis"/>
        </w:rPr>
        <w:t>settled science</w:t>
      </w:r>
      <w:r w:rsidRPr="00971374">
        <w:rPr>
          <w:rStyle w:val="StyleUnderline"/>
        </w:rPr>
        <w:t xml:space="preserve"> on the public health </w:t>
      </w:r>
      <w:r w:rsidRPr="00971374">
        <w:rPr>
          <w:rStyle w:val="Emphasis"/>
        </w:rPr>
        <w:t>impacts</w:t>
      </w:r>
      <w:r w:rsidRPr="00971374">
        <w:rPr>
          <w:rStyle w:val="StyleUnderline"/>
        </w:rPr>
        <w:t xml:space="preserve"> of </w:t>
      </w:r>
      <w:r w:rsidRPr="00971374">
        <w:rPr>
          <w:rStyle w:val="Emphasis"/>
        </w:rPr>
        <w:t>radiation</w:t>
      </w:r>
      <w:r w:rsidRPr="00971374">
        <w:rPr>
          <w:sz w:val="12"/>
        </w:rPr>
        <w:t>, putting the safety of workers and the American people at risk.</w:t>
      </w:r>
    </w:p>
    <w:p w14:paraId="75C92BF3" w14:textId="77777777" w:rsidR="00495F17" w:rsidRPr="00971374" w:rsidRDefault="00495F17" w:rsidP="00495F17">
      <w:pPr>
        <w:rPr>
          <w:sz w:val="12"/>
        </w:rPr>
      </w:pPr>
      <w:r w:rsidRPr="00971374">
        <w:rPr>
          <w:sz w:val="12"/>
        </w:rPr>
        <w:t>Below is a statement by Timothy Judson, Executive Director of NIRS:</w:t>
      </w:r>
    </w:p>
    <w:p w14:paraId="41A80356" w14:textId="77777777" w:rsidR="00495F17" w:rsidRPr="00971374" w:rsidRDefault="00495F17" w:rsidP="00495F17">
      <w:pPr>
        <w:rPr>
          <w:sz w:val="12"/>
        </w:rPr>
      </w:pPr>
      <w:r w:rsidRPr="00971374">
        <w:rPr>
          <w:rStyle w:val="StyleUnderline"/>
        </w:rPr>
        <w:t xml:space="preserve">After 70 years of promoting </w:t>
      </w:r>
      <w:r w:rsidRPr="00971374">
        <w:rPr>
          <w:rStyle w:val="Emphasis"/>
        </w:rPr>
        <w:t>nuclear power</w:t>
      </w:r>
      <w:r w:rsidRPr="00971374">
        <w:rPr>
          <w:sz w:val="12"/>
        </w:rPr>
        <w:t xml:space="preserve">, </w:t>
      </w:r>
      <w:r w:rsidRPr="00971374">
        <w:rPr>
          <w:rStyle w:val="StyleUnderline"/>
        </w:rPr>
        <w:t xml:space="preserve">it is still </w:t>
      </w:r>
      <w:r w:rsidRPr="00971374">
        <w:rPr>
          <w:rStyle w:val="Emphasis"/>
        </w:rPr>
        <w:t>too expensive</w:t>
      </w:r>
      <w:r w:rsidRPr="00971374">
        <w:rPr>
          <w:rStyle w:val="StyleUnderline"/>
        </w:rPr>
        <w:t xml:space="preserve"> and produces radioactive </w:t>
      </w:r>
      <w:r w:rsidRPr="00971374">
        <w:rPr>
          <w:rStyle w:val="Emphasis"/>
        </w:rPr>
        <w:t>wastes</w:t>
      </w:r>
      <w:r w:rsidRPr="00971374">
        <w:rPr>
          <w:rStyle w:val="StyleUnderline"/>
        </w:rPr>
        <w:t xml:space="preserve"> that will be </w:t>
      </w:r>
      <w:r w:rsidRPr="00971374">
        <w:rPr>
          <w:rStyle w:val="Emphasis"/>
        </w:rPr>
        <w:t>dangerous</w:t>
      </w:r>
      <w:r w:rsidRPr="00971374">
        <w:rPr>
          <w:rStyle w:val="StyleUnderline"/>
        </w:rPr>
        <w:t xml:space="preserve"> for over a million years</w:t>
      </w:r>
      <w:r w:rsidRPr="00971374">
        <w:rPr>
          <w:sz w:val="12"/>
        </w:rPr>
        <w:t xml:space="preserve">. President Trump’s executive orders will not and cannot fix those problems. </w:t>
      </w:r>
      <w:r w:rsidRPr="00971374">
        <w:rPr>
          <w:rStyle w:val="StyleUnderline"/>
        </w:rPr>
        <w:t xml:space="preserve">Turning to </w:t>
      </w:r>
      <w:r w:rsidRPr="00971374">
        <w:rPr>
          <w:rStyle w:val="Emphasis"/>
        </w:rPr>
        <w:t>nuclear reprocessing</w:t>
      </w:r>
      <w:r w:rsidRPr="00971374">
        <w:rPr>
          <w:sz w:val="12"/>
        </w:rPr>
        <w:t xml:space="preserve">, as one of them would do, </w:t>
      </w:r>
      <w:r w:rsidRPr="00971374">
        <w:rPr>
          <w:rStyle w:val="StyleUnderline"/>
        </w:rPr>
        <w:t xml:space="preserve">will only make those problems </w:t>
      </w:r>
      <w:r w:rsidRPr="00971374">
        <w:rPr>
          <w:rStyle w:val="Emphasis"/>
        </w:rPr>
        <w:t>worse</w:t>
      </w:r>
      <w:r w:rsidRPr="00971374">
        <w:rPr>
          <w:sz w:val="12"/>
        </w:rPr>
        <w:t>, as it has every time before in the U.S. and every other country with a reprocessing program. </w:t>
      </w:r>
    </w:p>
    <w:p w14:paraId="6594D008" w14:textId="77777777" w:rsidR="00495F17" w:rsidRPr="00971374" w:rsidRDefault="00495F17" w:rsidP="00495F17">
      <w:pPr>
        <w:rPr>
          <w:sz w:val="12"/>
        </w:rPr>
      </w:pPr>
      <w:r w:rsidRPr="00971374">
        <w:rPr>
          <w:rStyle w:val="StyleUnderline"/>
        </w:rPr>
        <w:t xml:space="preserve">There is </w:t>
      </w:r>
      <w:r w:rsidRPr="00971374">
        <w:rPr>
          <w:rStyle w:val="Emphasis"/>
        </w:rPr>
        <w:t>no “fixing</w:t>
      </w:r>
      <w:r w:rsidRPr="00971374">
        <w:rPr>
          <w:rStyle w:val="StyleUnderline"/>
        </w:rPr>
        <w:t>”</w:t>
      </w:r>
      <w:r w:rsidRPr="00971374">
        <w:rPr>
          <w:sz w:val="12"/>
        </w:rPr>
        <w:t xml:space="preserve"> or “reviving” </w:t>
      </w:r>
      <w:r w:rsidRPr="00971374">
        <w:rPr>
          <w:rStyle w:val="Emphasis"/>
        </w:rPr>
        <w:t>nuclear energy</w:t>
      </w:r>
      <w:r w:rsidRPr="00971374">
        <w:rPr>
          <w:sz w:val="12"/>
        </w:rPr>
        <w:t>. The orders are a shortsighted, wasteful effort that will only make nuclear power less safe and more polluting. They will further weaken the Nuclear Regulatory Commission and undermine its ability to protect public safety and national security–in direct violation of the Atomic Energy Act–and they will directly endanger the health of workers and people who live downwind, downstream, or near nuclear facilities. </w:t>
      </w:r>
    </w:p>
    <w:p w14:paraId="18FDC249" w14:textId="77777777" w:rsidR="00495F17" w:rsidRPr="00971374" w:rsidRDefault="00495F17" w:rsidP="00495F17">
      <w:pPr>
        <w:rPr>
          <w:sz w:val="12"/>
        </w:rPr>
      </w:pPr>
      <w:r w:rsidRPr="00971374">
        <w:rPr>
          <w:sz w:val="12"/>
        </w:rPr>
        <w:t xml:space="preserve">One order </w:t>
      </w:r>
      <w:r w:rsidRPr="00971374">
        <w:rPr>
          <w:rStyle w:val="StyleUnderline"/>
        </w:rPr>
        <w:t>ignores decades of scientific findings and thousands of families’ tragic experiences with radioactivity</w:t>
      </w:r>
      <w:r w:rsidRPr="00971374">
        <w:rPr>
          <w:sz w:val="12"/>
        </w:rPr>
        <w:t xml:space="preserve">, </w:t>
      </w:r>
      <w:r w:rsidRPr="00971374">
        <w:rPr>
          <w:rStyle w:val="Emphasis"/>
        </w:rPr>
        <w:t>directing</w:t>
      </w:r>
      <w:r w:rsidRPr="00971374">
        <w:rPr>
          <w:rStyle w:val="StyleUnderline"/>
        </w:rPr>
        <w:t xml:space="preserve"> the </w:t>
      </w:r>
      <w:r w:rsidRPr="00971374">
        <w:rPr>
          <w:rStyle w:val="Emphasis"/>
        </w:rPr>
        <w:t>NRC</w:t>
      </w:r>
      <w:r w:rsidRPr="00971374">
        <w:rPr>
          <w:rStyle w:val="StyleUnderline"/>
        </w:rPr>
        <w:t xml:space="preserve"> to </w:t>
      </w:r>
      <w:r w:rsidRPr="00971374">
        <w:rPr>
          <w:rStyle w:val="Emphasis"/>
        </w:rPr>
        <w:t>reduce radiation protections</w:t>
      </w:r>
      <w:r w:rsidRPr="00971374">
        <w:rPr>
          <w:sz w:val="12"/>
        </w:rPr>
        <w:t xml:space="preserve">. The National Academy of Sciences has repeatedly found that </w:t>
      </w:r>
      <w:r w:rsidRPr="00971374">
        <w:rPr>
          <w:rStyle w:val="StyleUnderline"/>
        </w:rPr>
        <w:t>radiation increases the risk of cancer and other diseases</w:t>
      </w:r>
      <w:r w:rsidRPr="00971374">
        <w:rPr>
          <w:sz w:val="12"/>
        </w:rPr>
        <w:t>. Only</w:t>
      </w:r>
      <w:r w:rsidRPr="00971374">
        <w:rPr>
          <w:strike/>
          <w:sz w:val="12"/>
        </w:rPr>
        <w:t xml:space="preserve"> kooks and crackpots</w:t>
      </w:r>
      <w:r w:rsidRPr="00971374">
        <w:rPr>
          <w:sz w:val="12"/>
        </w:rPr>
        <w:t xml:space="preserve"> [goobers] under the spell of a Dr. Strangelove-like infatuation with nuclear power say otherwise. </w:t>
      </w:r>
    </w:p>
    <w:p w14:paraId="5A133C44" w14:textId="77777777" w:rsidR="00495F17" w:rsidRPr="00971374" w:rsidRDefault="00495F17" w:rsidP="00495F17">
      <w:pPr>
        <w:rPr>
          <w:rStyle w:val="StyleUnderline"/>
        </w:rPr>
      </w:pPr>
      <w:r w:rsidRPr="00971374">
        <w:rPr>
          <w:sz w:val="12"/>
        </w:rPr>
        <w:t xml:space="preserve">Another </w:t>
      </w:r>
      <w:r w:rsidRPr="00971374">
        <w:rPr>
          <w:rStyle w:val="Emphasis"/>
          <w:highlight w:val="green"/>
        </w:rPr>
        <w:t>order</w:t>
      </w:r>
      <w:r w:rsidRPr="00971374">
        <w:rPr>
          <w:rStyle w:val="StyleUnderline"/>
          <w:highlight w:val="green"/>
        </w:rPr>
        <w:t xml:space="preserve"> will </w:t>
      </w:r>
      <w:r w:rsidRPr="00971374">
        <w:rPr>
          <w:rStyle w:val="Emphasis"/>
          <w:highlight w:val="green"/>
        </w:rPr>
        <w:t>slash the NRC’s staff</w:t>
      </w:r>
      <w:r w:rsidRPr="00971374">
        <w:rPr>
          <w:rStyle w:val="StyleUnderline"/>
          <w:highlight w:val="green"/>
        </w:rPr>
        <w:t xml:space="preserve"> and </w:t>
      </w:r>
      <w:r w:rsidRPr="00971374">
        <w:rPr>
          <w:rStyle w:val="Emphasis"/>
          <w:highlight w:val="green"/>
        </w:rPr>
        <w:t>subjugate</w:t>
      </w:r>
      <w:r w:rsidRPr="00971374">
        <w:rPr>
          <w:rStyle w:val="StyleUnderline"/>
        </w:rPr>
        <w:t xml:space="preserve"> the agency </w:t>
      </w:r>
      <w:r w:rsidRPr="00971374">
        <w:rPr>
          <w:rStyle w:val="StyleUnderline"/>
          <w:highlight w:val="green"/>
        </w:rPr>
        <w:t>to</w:t>
      </w:r>
      <w:r w:rsidRPr="00971374">
        <w:rPr>
          <w:rStyle w:val="StyleUnderline"/>
        </w:rPr>
        <w:t xml:space="preserve"> </w:t>
      </w:r>
      <w:r w:rsidRPr="00971374">
        <w:rPr>
          <w:rStyle w:val="Emphasis"/>
        </w:rPr>
        <w:t xml:space="preserve">White House </w:t>
      </w:r>
      <w:r w:rsidRPr="00971374">
        <w:rPr>
          <w:rStyle w:val="Emphasis"/>
          <w:highlight w:val="green"/>
        </w:rPr>
        <w:t>approval</w:t>
      </w:r>
      <w:r w:rsidRPr="00971374">
        <w:rPr>
          <w:rStyle w:val="StyleUnderline"/>
          <w:highlight w:val="green"/>
        </w:rPr>
        <w:t xml:space="preserve"> of its </w:t>
      </w:r>
      <w:r w:rsidRPr="00971374">
        <w:rPr>
          <w:rStyle w:val="Emphasis"/>
          <w:highlight w:val="green"/>
        </w:rPr>
        <w:t>regulations</w:t>
      </w:r>
      <w:r w:rsidRPr="00971374">
        <w:rPr>
          <w:rStyle w:val="StyleUnderline"/>
          <w:highlight w:val="green"/>
        </w:rPr>
        <w:t xml:space="preserve"> and </w:t>
      </w:r>
      <w:r w:rsidRPr="00971374">
        <w:rPr>
          <w:rStyle w:val="Emphasis"/>
          <w:highlight w:val="green"/>
        </w:rPr>
        <w:t>licensing</w:t>
      </w:r>
      <w:r w:rsidRPr="00971374">
        <w:rPr>
          <w:rStyle w:val="Emphasis"/>
        </w:rPr>
        <w:t xml:space="preserve"> decisions</w:t>
      </w:r>
      <w:r w:rsidRPr="00971374">
        <w:rPr>
          <w:sz w:val="12"/>
        </w:rPr>
        <w:t xml:space="preserve">, </w:t>
      </w:r>
      <w:r w:rsidRPr="00971374">
        <w:rPr>
          <w:rStyle w:val="StyleUnderline"/>
        </w:rPr>
        <w:t>ending even the pretense that an independent regulator will be there to protect the public health and safety</w:t>
      </w:r>
      <w:r w:rsidRPr="00971374">
        <w:rPr>
          <w:sz w:val="12"/>
        </w:rPr>
        <w:t xml:space="preserve">. </w:t>
      </w:r>
      <w:r w:rsidRPr="00971374">
        <w:rPr>
          <w:rStyle w:val="StyleUnderline"/>
          <w:highlight w:val="green"/>
        </w:rPr>
        <w:t xml:space="preserve">The </w:t>
      </w:r>
      <w:r w:rsidRPr="00971374">
        <w:rPr>
          <w:rStyle w:val="Emphasis"/>
          <w:highlight w:val="green"/>
        </w:rPr>
        <w:t>root cause</w:t>
      </w:r>
      <w:r w:rsidRPr="00971374">
        <w:rPr>
          <w:rStyle w:val="StyleUnderline"/>
          <w:highlight w:val="green"/>
        </w:rPr>
        <w:t xml:space="preserve"> of</w:t>
      </w:r>
      <w:r w:rsidRPr="00971374">
        <w:rPr>
          <w:rStyle w:val="StyleUnderline"/>
        </w:rPr>
        <w:t xml:space="preserve"> the </w:t>
      </w:r>
      <w:r w:rsidRPr="00971374">
        <w:rPr>
          <w:rStyle w:val="Emphasis"/>
          <w:highlight w:val="green"/>
        </w:rPr>
        <w:t>Fukushima Dai-Ichi</w:t>
      </w:r>
      <w:r w:rsidRPr="00971374">
        <w:rPr>
          <w:rStyle w:val="StyleUnderline"/>
        </w:rPr>
        <w:t xml:space="preserve"> nuclear </w:t>
      </w:r>
      <w:r w:rsidRPr="00971374">
        <w:rPr>
          <w:rStyle w:val="Emphasis"/>
          <w:highlight w:val="green"/>
        </w:rPr>
        <w:t>meltdowns</w:t>
      </w:r>
      <w:r w:rsidRPr="00971374">
        <w:rPr>
          <w:sz w:val="12"/>
        </w:rPr>
        <w:t xml:space="preserve"> in 2011 </w:t>
      </w:r>
      <w:r w:rsidRPr="00971374">
        <w:rPr>
          <w:rStyle w:val="StyleUnderline"/>
          <w:highlight w:val="green"/>
        </w:rPr>
        <w:t xml:space="preserve">was found to be the </w:t>
      </w:r>
      <w:r w:rsidRPr="00971374">
        <w:rPr>
          <w:rStyle w:val="Emphasis"/>
          <w:highlight w:val="green"/>
        </w:rPr>
        <w:t>subjugation</w:t>
      </w:r>
      <w:r w:rsidRPr="00971374">
        <w:rPr>
          <w:rStyle w:val="StyleUnderline"/>
          <w:highlight w:val="green"/>
        </w:rPr>
        <w:t xml:space="preserve"> of</w:t>
      </w:r>
      <w:r w:rsidRPr="00971374">
        <w:rPr>
          <w:rStyle w:val="StyleUnderline"/>
        </w:rPr>
        <w:t xml:space="preserve"> a nuclear </w:t>
      </w:r>
      <w:r w:rsidRPr="00971374">
        <w:rPr>
          <w:rStyle w:val="StyleUnderline"/>
          <w:highlight w:val="green"/>
        </w:rPr>
        <w:t xml:space="preserve">safety </w:t>
      </w:r>
      <w:r w:rsidRPr="00971374">
        <w:rPr>
          <w:rStyle w:val="Emphasis"/>
          <w:highlight w:val="green"/>
        </w:rPr>
        <w:t>regulator</w:t>
      </w:r>
      <w:r w:rsidRPr="00971374">
        <w:rPr>
          <w:rStyle w:val="StyleUnderline"/>
          <w:highlight w:val="green"/>
        </w:rPr>
        <w:t xml:space="preserve"> to </w:t>
      </w:r>
      <w:r w:rsidRPr="00971374">
        <w:rPr>
          <w:rStyle w:val="Emphasis"/>
          <w:highlight w:val="green"/>
        </w:rPr>
        <w:t>politicians</w:t>
      </w:r>
      <w:r w:rsidRPr="00971374">
        <w:rPr>
          <w:rStyle w:val="StyleUnderline"/>
          <w:highlight w:val="green"/>
        </w:rPr>
        <w:t xml:space="preserve"> and </w:t>
      </w:r>
      <w:r w:rsidRPr="00971374">
        <w:rPr>
          <w:rStyle w:val="Emphasis"/>
          <w:highlight w:val="green"/>
        </w:rPr>
        <w:t>corporations</w:t>
      </w:r>
      <w:r w:rsidRPr="00971374">
        <w:rPr>
          <w:sz w:val="12"/>
        </w:rPr>
        <w:t xml:space="preserve">. That disaster displaced over 100,000 people, shut down the whole nuclear industry, and will cost Japan up to $700 billion. President Trump’s executive orders </w:t>
      </w:r>
      <w:r w:rsidRPr="00971374">
        <w:rPr>
          <w:rStyle w:val="StyleUnderline"/>
          <w:szCs w:val="26"/>
          <w:highlight w:val="green"/>
        </w:rPr>
        <w:t xml:space="preserve">will </w:t>
      </w:r>
      <w:r w:rsidRPr="00971374">
        <w:rPr>
          <w:rStyle w:val="Emphasis"/>
          <w:sz w:val="26"/>
          <w:szCs w:val="26"/>
          <w:highlight w:val="green"/>
        </w:rPr>
        <w:t>increase</w:t>
      </w:r>
      <w:r w:rsidRPr="00971374">
        <w:rPr>
          <w:rStyle w:val="StyleUnderline"/>
          <w:szCs w:val="26"/>
          <w:highlight w:val="green"/>
        </w:rPr>
        <w:t xml:space="preserve"> the </w:t>
      </w:r>
      <w:r w:rsidRPr="00971374">
        <w:rPr>
          <w:rStyle w:val="Emphasis"/>
          <w:sz w:val="26"/>
          <w:szCs w:val="26"/>
          <w:highlight w:val="green"/>
        </w:rPr>
        <w:t>chances</w:t>
      </w:r>
      <w:r w:rsidRPr="00971374">
        <w:rPr>
          <w:rStyle w:val="StyleUnderline"/>
          <w:szCs w:val="26"/>
          <w:highlight w:val="green"/>
        </w:rPr>
        <w:t xml:space="preserve"> that </w:t>
      </w:r>
      <w:r w:rsidRPr="00971374">
        <w:rPr>
          <w:rStyle w:val="Emphasis"/>
          <w:sz w:val="26"/>
          <w:szCs w:val="26"/>
          <w:highlight w:val="green"/>
        </w:rPr>
        <w:t>could happen here</w:t>
      </w:r>
      <w:r w:rsidRPr="00971374">
        <w:rPr>
          <w:rStyle w:val="StyleUnderline"/>
        </w:rPr>
        <w:t>. </w:t>
      </w:r>
    </w:p>
    <w:p w14:paraId="2EFBDD10" w14:textId="77777777" w:rsidR="00495F17" w:rsidRPr="00971374" w:rsidRDefault="00495F17" w:rsidP="00495F17">
      <w:pPr>
        <w:rPr>
          <w:sz w:val="12"/>
        </w:rPr>
      </w:pPr>
      <w:r w:rsidRPr="00971374">
        <w:rPr>
          <w:sz w:val="12"/>
        </w:rPr>
        <w:t xml:space="preserve">Other orders direct </w:t>
      </w:r>
      <w:r w:rsidRPr="00971374">
        <w:rPr>
          <w:rStyle w:val="StyleUnderline"/>
        </w:rPr>
        <w:t xml:space="preserve">the </w:t>
      </w:r>
      <w:r w:rsidRPr="00971374">
        <w:rPr>
          <w:rStyle w:val="Emphasis"/>
          <w:highlight w:val="green"/>
        </w:rPr>
        <w:t>military</w:t>
      </w:r>
      <w:r w:rsidRPr="00971374">
        <w:rPr>
          <w:rStyle w:val="StyleUnderline"/>
        </w:rPr>
        <w:t xml:space="preserve"> and </w:t>
      </w:r>
      <w:r w:rsidRPr="00971374">
        <w:rPr>
          <w:rStyle w:val="Emphasis"/>
        </w:rPr>
        <w:t>D</w:t>
      </w:r>
      <w:r w:rsidRPr="00971374">
        <w:rPr>
          <w:rStyle w:val="StyleUnderline"/>
        </w:rPr>
        <w:t xml:space="preserve">epartment </w:t>
      </w:r>
      <w:r w:rsidRPr="00971374">
        <w:rPr>
          <w:rStyle w:val="Emphasis"/>
        </w:rPr>
        <w:t>o</w:t>
      </w:r>
      <w:r w:rsidRPr="00971374">
        <w:rPr>
          <w:rStyle w:val="StyleUnderline"/>
        </w:rPr>
        <w:t xml:space="preserve">f </w:t>
      </w:r>
      <w:r w:rsidRPr="00971374">
        <w:rPr>
          <w:rStyle w:val="Emphasis"/>
        </w:rPr>
        <w:t>E</w:t>
      </w:r>
      <w:r w:rsidRPr="00971374">
        <w:rPr>
          <w:rStyle w:val="StyleUnderline"/>
        </w:rPr>
        <w:t xml:space="preserve">nergy </w:t>
      </w:r>
      <w:r w:rsidRPr="00971374">
        <w:rPr>
          <w:rStyle w:val="StyleUnderline"/>
          <w:highlight w:val="green"/>
        </w:rPr>
        <w:t xml:space="preserve">to build </w:t>
      </w:r>
      <w:r w:rsidRPr="00971374">
        <w:rPr>
          <w:rStyle w:val="Emphasis"/>
          <w:highlight w:val="green"/>
        </w:rPr>
        <w:t>commercial</w:t>
      </w:r>
      <w:r w:rsidRPr="00971374">
        <w:rPr>
          <w:rStyle w:val="Emphasis"/>
        </w:rPr>
        <w:t xml:space="preserve"> nuclear power </w:t>
      </w:r>
      <w:r w:rsidRPr="00971374">
        <w:rPr>
          <w:rStyle w:val="Emphasis"/>
          <w:highlight w:val="green"/>
        </w:rPr>
        <w:t>plants</w:t>
      </w:r>
      <w:r w:rsidRPr="00971374">
        <w:rPr>
          <w:rStyle w:val="StyleUnderline"/>
        </w:rPr>
        <w:t xml:space="preserve"> </w:t>
      </w:r>
      <w:r w:rsidRPr="00971374">
        <w:rPr>
          <w:rStyle w:val="Emphasis"/>
          <w:highlight w:val="green"/>
        </w:rPr>
        <w:t>without</w:t>
      </w:r>
      <w:r w:rsidRPr="00971374">
        <w:rPr>
          <w:rStyle w:val="StyleUnderline"/>
          <w:highlight w:val="green"/>
        </w:rPr>
        <w:t xml:space="preserve"> NRC </w:t>
      </w:r>
      <w:r w:rsidRPr="00971374">
        <w:rPr>
          <w:rStyle w:val="Emphasis"/>
          <w:highlight w:val="green"/>
        </w:rPr>
        <w:t>regulation</w:t>
      </w:r>
      <w:r w:rsidRPr="00971374">
        <w:rPr>
          <w:rStyle w:val="StyleUnderline"/>
        </w:rPr>
        <w:t xml:space="preserve"> and oversight</w:t>
      </w:r>
      <w:r w:rsidRPr="00971374">
        <w:rPr>
          <w:sz w:val="12"/>
        </w:rPr>
        <w:t xml:space="preserve">. The Pentagon and DOE </w:t>
      </w:r>
      <w:r w:rsidRPr="00971374">
        <w:rPr>
          <w:rStyle w:val="Emphasis"/>
        </w:rPr>
        <w:t>hardly</w:t>
      </w:r>
      <w:r w:rsidRPr="00971374">
        <w:rPr>
          <w:rStyle w:val="StyleUnderline"/>
        </w:rPr>
        <w:t xml:space="preserve"> have </w:t>
      </w:r>
      <w:r w:rsidRPr="00971374">
        <w:rPr>
          <w:rStyle w:val="Emphasis"/>
        </w:rPr>
        <w:t>a track record</w:t>
      </w:r>
      <w:r w:rsidRPr="00971374">
        <w:rPr>
          <w:rStyle w:val="StyleUnderline"/>
        </w:rPr>
        <w:t xml:space="preserve"> of </w:t>
      </w:r>
      <w:r w:rsidRPr="00971374">
        <w:rPr>
          <w:rStyle w:val="Emphasis"/>
        </w:rPr>
        <w:t>cost-effective</w:t>
      </w:r>
      <w:r w:rsidRPr="00971374">
        <w:rPr>
          <w:rStyle w:val="StyleUnderline"/>
        </w:rPr>
        <w:t xml:space="preserve"> contracting and </w:t>
      </w:r>
      <w:r w:rsidRPr="00971374">
        <w:rPr>
          <w:rStyle w:val="Emphasis"/>
        </w:rPr>
        <w:t>timely</w:t>
      </w:r>
      <w:r w:rsidRPr="00971374">
        <w:rPr>
          <w:rStyle w:val="StyleUnderline"/>
        </w:rPr>
        <w:t xml:space="preserve"> </w:t>
      </w:r>
      <w:r w:rsidRPr="00971374">
        <w:rPr>
          <w:rStyle w:val="Emphasis"/>
        </w:rPr>
        <w:t>production</w:t>
      </w:r>
      <w:r w:rsidRPr="00971374">
        <w:rPr>
          <w:sz w:val="12"/>
        </w:rPr>
        <w:t xml:space="preserve">. Billion-dollar cost overruns and years-long delays are the norm, just as they were with nuclear utilities. </w:t>
      </w:r>
      <w:r w:rsidRPr="00971374">
        <w:rPr>
          <w:rStyle w:val="StyleUnderline"/>
        </w:rPr>
        <w:t xml:space="preserve">Combining the Defense Department and the nuclear industry is a </w:t>
      </w:r>
      <w:r w:rsidRPr="00971374">
        <w:rPr>
          <w:rStyle w:val="Emphasis"/>
          <w:highlight w:val="green"/>
        </w:rPr>
        <w:t>recipe</w:t>
      </w:r>
      <w:r w:rsidRPr="00971374">
        <w:rPr>
          <w:rStyle w:val="StyleUnderline"/>
          <w:highlight w:val="green"/>
        </w:rPr>
        <w:t xml:space="preserve"> for</w:t>
      </w:r>
      <w:r w:rsidRPr="00971374">
        <w:rPr>
          <w:rStyle w:val="StyleUnderline"/>
        </w:rPr>
        <w:t xml:space="preserve"> </w:t>
      </w:r>
      <w:r w:rsidRPr="00971374">
        <w:rPr>
          <w:rStyle w:val="Emphasis"/>
        </w:rPr>
        <w:t xml:space="preserve">fiscal </w:t>
      </w:r>
      <w:r w:rsidRPr="00971374">
        <w:rPr>
          <w:rStyle w:val="Emphasis"/>
          <w:highlight w:val="green"/>
        </w:rPr>
        <w:t>disaster</w:t>
      </w:r>
      <w:r w:rsidRPr="00971374">
        <w:rPr>
          <w:sz w:val="12"/>
        </w:rPr>
        <w:t xml:space="preserve">. We can only pray that any reactors built through such a scheme never end up operating. But far from “government efficiency” or “energy security,” Don Trump’s </w:t>
      </w:r>
      <w:r w:rsidRPr="00971374">
        <w:rPr>
          <w:rStyle w:val="StyleUnderline"/>
        </w:rPr>
        <w:t>quixotic tilting at reactors will prove to be a futile</w:t>
      </w:r>
      <w:r w:rsidRPr="00971374">
        <w:rPr>
          <w:sz w:val="12"/>
        </w:rPr>
        <w:t xml:space="preserve">, </w:t>
      </w:r>
      <w:r w:rsidRPr="00971374">
        <w:rPr>
          <w:rStyle w:val="Emphasis"/>
        </w:rPr>
        <w:t>wasteful exercise</w:t>
      </w:r>
      <w:r w:rsidRPr="00971374">
        <w:rPr>
          <w:sz w:val="12"/>
        </w:rPr>
        <w:t xml:space="preserve"> that will cost taxpayers dearly.</w:t>
      </w:r>
    </w:p>
    <w:p w14:paraId="0F5C78EB" w14:textId="77777777" w:rsidR="00495F17" w:rsidRPr="00971374" w:rsidRDefault="00495F17" w:rsidP="00495F17">
      <w:pPr>
        <w:rPr>
          <w:sz w:val="12"/>
        </w:rPr>
      </w:pPr>
      <w:r w:rsidRPr="00971374">
        <w:rPr>
          <w:sz w:val="12"/>
        </w:rPr>
        <w:t>The truth is, we can meet all of our energy needs, safely, securely, and affordably, with renewable energy sources that are ready to deploy today. In the last two years alone, the world brought online as much new wind and solar as the entire nuclear industry worldwide can generate after 60 years. If President Trump wants to lead, that is the direction.”</w:t>
      </w:r>
    </w:p>
    <w:p w14:paraId="69979B7F" w14:textId="77777777" w:rsidR="00495F17" w:rsidRPr="00971374" w:rsidRDefault="00495F17" w:rsidP="00495F17"/>
    <w:p w14:paraId="783545F4" w14:textId="77777777" w:rsidR="00495F17" w:rsidRPr="003A5363" w:rsidRDefault="00495F17" w:rsidP="00495F17">
      <w:pPr>
        <w:keepNext/>
        <w:keepLines/>
        <w:spacing w:before="40" w:after="0"/>
        <w:outlineLvl w:val="3"/>
        <w:rPr>
          <w:rFonts w:eastAsia="Times New Roman" w:cs="Times New Roman"/>
          <w:b/>
          <w:bCs/>
          <w:iCs/>
          <w:sz w:val="26"/>
        </w:rPr>
      </w:pPr>
      <w:r>
        <w:rPr>
          <w:rFonts w:eastAsia="Times New Roman" w:cs="Times New Roman"/>
          <w:b/>
          <w:bCs/>
          <w:iCs/>
          <w:sz w:val="26"/>
        </w:rPr>
        <w:t>Meltdowns are likely and cause extinction</w:t>
      </w:r>
    </w:p>
    <w:p w14:paraId="2EC99448" w14:textId="77777777" w:rsidR="00495F17" w:rsidRPr="003A5363" w:rsidRDefault="00495F17" w:rsidP="00495F17">
      <w:pPr>
        <w:rPr>
          <w:rFonts w:eastAsia="Calibri"/>
        </w:rPr>
      </w:pPr>
      <w:r w:rsidRPr="003A5363">
        <w:rPr>
          <w:rFonts w:eastAsia="Calibri"/>
          <w:b/>
          <w:bCs/>
          <w:sz w:val="26"/>
        </w:rPr>
        <w:t xml:space="preserve">Nadesan </w:t>
      </w:r>
      <w:r>
        <w:rPr>
          <w:rFonts w:eastAsia="Calibri"/>
          <w:b/>
          <w:bCs/>
          <w:sz w:val="26"/>
        </w:rPr>
        <w:t>‘</w:t>
      </w:r>
      <w:r w:rsidRPr="003A5363">
        <w:rPr>
          <w:rFonts w:eastAsia="Calibri"/>
          <w:b/>
          <w:bCs/>
          <w:sz w:val="26"/>
        </w:rPr>
        <w:t>14</w:t>
      </w:r>
      <w:r>
        <w:rPr>
          <w:rFonts w:eastAsia="Calibri"/>
          <w:b/>
          <w:bCs/>
          <w:sz w:val="26"/>
        </w:rPr>
        <w:t xml:space="preserve"> </w:t>
      </w:r>
      <w:r w:rsidRPr="00E80A87">
        <w:t>[</w:t>
      </w:r>
      <w:r w:rsidRPr="003A5363">
        <w:rPr>
          <w:rFonts w:eastAsia="Calibri"/>
        </w:rPr>
        <w:t>Majia, professor of communication at ASU, their interdisciplinary research examines the ethical implications of societal governing logics and risk-management strategies, 9/13/14, "The Nuclear Energy Paradigm Collides with Earth Changes and Technospheric Breakdown", Will Fukushima Become An Extinction Level Event?, The Millenium Report, themillenniumreport.com/2014/09/will-fukushima-become-an-extinction-level-event/</w:t>
      </w:r>
      <w:r>
        <w:rPr>
          <w:rFonts w:eastAsia="Calibri"/>
        </w:rPr>
        <w:t>]</w:t>
      </w:r>
    </w:p>
    <w:p w14:paraId="064A64B4" w14:textId="77777777" w:rsidR="00495F17" w:rsidRPr="003A5363" w:rsidRDefault="00495F17" w:rsidP="00495F17">
      <w:pPr>
        <w:rPr>
          <w:rFonts w:eastAsia="Calibri"/>
          <w:u w:val="single"/>
        </w:rPr>
      </w:pPr>
      <w:r w:rsidRPr="003A5363">
        <w:rPr>
          <w:rFonts w:eastAsia="Calibri"/>
          <w:b/>
          <w:iCs/>
          <w:u w:val="single"/>
          <w:bdr w:val="single" w:sz="8" w:space="0" w:color="auto"/>
        </w:rPr>
        <w:t>As Technospheric Breakdown Accelerates,</w:t>
      </w:r>
      <w:r w:rsidRPr="003A5363">
        <w:rPr>
          <w:rFonts w:eastAsia="Calibri"/>
          <w:b/>
          <w:iCs/>
          <w:highlight w:val="green"/>
          <w:u w:val="single"/>
          <w:bdr w:val="single" w:sz="8" w:space="0" w:color="auto"/>
        </w:rPr>
        <w:t xml:space="preserve"> Nuclear</w:t>
      </w:r>
      <w:r w:rsidRPr="003A5363">
        <w:rPr>
          <w:rFonts w:eastAsia="Calibri"/>
          <w:u w:val="single"/>
        </w:rPr>
        <w:t xml:space="preserve"> Power Generation </w:t>
      </w:r>
      <w:r w:rsidRPr="003A5363">
        <w:rPr>
          <w:rFonts w:eastAsia="Calibri"/>
          <w:b/>
          <w:iCs/>
          <w:highlight w:val="green"/>
          <w:u w:val="single"/>
          <w:bdr w:val="single" w:sz="8" w:space="0" w:color="auto"/>
        </w:rPr>
        <w:t xml:space="preserve">Mishaps will Increase </w:t>
      </w:r>
      <w:r w:rsidRPr="003A5363">
        <w:rPr>
          <w:rFonts w:eastAsia="Calibri"/>
          <w:b/>
          <w:iCs/>
          <w:u w:val="single"/>
          <w:bdr w:val="single" w:sz="8" w:space="0" w:color="auto"/>
        </w:rPr>
        <w:t>and Intensify</w:t>
      </w:r>
    </w:p>
    <w:p w14:paraId="6F05F8FF" w14:textId="77777777" w:rsidR="00495F17" w:rsidRPr="003A5363" w:rsidRDefault="00495F17" w:rsidP="00495F17">
      <w:pPr>
        <w:rPr>
          <w:rFonts w:eastAsia="Calibri"/>
          <w:u w:val="single"/>
        </w:rPr>
      </w:pPr>
      <w:r w:rsidRPr="003A5363">
        <w:rPr>
          <w:rFonts w:eastAsia="Calibri"/>
          <w:sz w:val="16"/>
        </w:rPr>
        <w:t xml:space="preserve">There is really no way around this eventuality. </w:t>
      </w:r>
      <w:r w:rsidRPr="003A5363">
        <w:rPr>
          <w:rFonts w:eastAsia="Calibri"/>
          <w:u w:val="single"/>
        </w:rPr>
        <w:t xml:space="preserve">As all the nuclear power </w:t>
      </w:r>
      <w:r w:rsidRPr="003A5363">
        <w:rPr>
          <w:rFonts w:eastAsia="Calibri"/>
          <w:highlight w:val="green"/>
          <w:u w:val="single"/>
        </w:rPr>
        <w:t>plants</w:t>
      </w:r>
      <w:r w:rsidRPr="003A5363">
        <w:rPr>
          <w:rFonts w:eastAsia="Calibri"/>
          <w:u w:val="single"/>
        </w:rPr>
        <w:t xml:space="preserve"> age, they will </w:t>
      </w:r>
      <w:r w:rsidRPr="003A5363">
        <w:rPr>
          <w:rFonts w:eastAsia="Calibri"/>
          <w:highlight w:val="green"/>
          <w:u w:val="single"/>
        </w:rPr>
        <w:t>succumb to</w:t>
      </w:r>
      <w:r w:rsidRPr="003A5363">
        <w:rPr>
          <w:rFonts w:eastAsia="Calibri"/>
          <w:u w:val="single"/>
        </w:rPr>
        <w:t xml:space="preserve"> the </w:t>
      </w:r>
      <w:r w:rsidRPr="003A5363">
        <w:rPr>
          <w:rFonts w:eastAsia="Calibri"/>
          <w:b/>
          <w:iCs/>
          <w:highlight w:val="green"/>
          <w:u w:val="single"/>
          <w:bdr w:val="single" w:sz="8" w:space="0" w:color="auto"/>
        </w:rPr>
        <w:t>micro-stresses</w:t>
      </w:r>
      <w:r w:rsidRPr="003A5363">
        <w:rPr>
          <w:rFonts w:eastAsia="Calibri"/>
          <w:u w:val="single"/>
        </w:rPr>
        <w:t xml:space="preserve"> which </w:t>
      </w:r>
      <w:r w:rsidRPr="003A5363">
        <w:rPr>
          <w:rFonts w:eastAsia="Calibri"/>
          <w:b/>
          <w:iCs/>
          <w:highlight w:val="green"/>
          <w:u w:val="single"/>
          <w:bdr w:val="single" w:sz="8" w:space="0" w:color="auto"/>
        </w:rPr>
        <w:t>inevitably</w:t>
      </w:r>
      <w:r w:rsidRPr="003A5363">
        <w:rPr>
          <w:rFonts w:eastAsia="Calibri"/>
          <w:u w:val="single"/>
        </w:rPr>
        <w:t xml:space="preserve"> occur in such </w:t>
      </w:r>
      <w:r w:rsidRPr="003A5363">
        <w:rPr>
          <w:rFonts w:eastAsia="Calibri"/>
          <w:b/>
          <w:iCs/>
          <w:u w:val="single"/>
          <w:bdr w:val="single" w:sz="8" w:space="0" w:color="auto"/>
        </w:rPr>
        <w:t>a</w:t>
      </w:r>
      <w:r w:rsidRPr="003A5363">
        <w:rPr>
          <w:rFonts w:eastAsia="Calibri"/>
          <w:u w:val="single"/>
        </w:rPr>
        <w:t>n ever-</w:t>
      </w:r>
      <w:r w:rsidRPr="003A5363">
        <w:rPr>
          <w:rFonts w:eastAsia="Calibri"/>
          <w:b/>
          <w:iCs/>
          <w:u w:val="single"/>
          <w:bdr w:val="single" w:sz="8" w:space="0" w:color="auto"/>
        </w:rPr>
        <w:t>deteriorating environment</w:t>
      </w:r>
      <w:r w:rsidRPr="003A5363">
        <w:rPr>
          <w:rFonts w:eastAsia="Calibri"/>
          <w:u w:val="single"/>
        </w:rPr>
        <w:t xml:space="preserve">. Most people are </w:t>
      </w:r>
      <w:r w:rsidRPr="003A5363">
        <w:rPr>
          <w:rFonts w:eastAsia="Calibri"/>
          <w:b/>
          <w:iCs/>
          <w:u w:val="single"/>
          <w:bdr w:val="single" w:sz="8" w:space="0" w:color="auto"/>
        </w:rPr>
        <w:t>unaware</w:t>
      </w:r>
      <w:r w:rsidRPr="003A5363">
        <w:rPr>
          <w:rFonts w:eastAsia="Calibri"/>
          <w:u w:val="single"/>
        </w:rPr>
        <w:t xml:space="preserve"> of the true depth and breadth of technospheric breakdown since it is a concept </w:t>
      </w:r>
      <w:r w:rsidRPr="003A5363">
        <w:rPr>
          <w:rFonts w:eastAsia="Calibri"/>
          <w:b/>
          <w:iCs/>
          <w:u w:val="single"/>
          <w:bdr w:val="single" w:sz="8" w:space="0" w:color="auto"/>
        </w:rPr>
        <w:t>rarely taken up by academia</w:t>
      </w:r>
      <w:r w:rsidRPr="003A5363">
        <w:rPr>
          <w:rFonts w:eastAsia="Calibri"/>
          <w:u w:val="single"/>
        </w:rPr>
        <w:t xml:space="preserve"> or the media</w:t>
      </w:r>
      <w:r w:rsidRPr="003A5363">
        <w:rPr>
          <w:rFonts w:eastAsia="Calibri"/>
          <w:sz w:val="16"/>
        </w:rPr>
        <w:t xml:space="preserve">. The following excerpts provide a wider perspective of </w:t>
      </w:r>
      <w:r w:rsidRPr="003A5363">
        <w:rPr>
          <w:rFonts w:eastAsia="Calibri"/>
          <w:u w:val="single"/>
        </w:rPr>
        <w:t>this unavoidable byproduct of the Industrial Revolution.</w:t>
      </w:r>
    </w:p>
    <w:p w14:paraId="532E43E6" w14:textId="77777777" w:rsidR="00495F17" w:rsidRPr="003A5363" w:rsidRDefault="00495F17" w:rsidP="00495F17">
      <w:pPr>
        <w:rPr>
          <w:rFonts w:eastAsia="Calibri"/>
          <w:u w:val="single"/>
        </w:rPr>
      </w:pPr>
      <w:r w:rsidRPr="003A5363">
        <w:rPr>
          <w:rFonts w:eastAsia="Calibri"/>
          <w:u w:val="single"/>
        </w:rPr>
        <w:t xml:space="preserve">Technospheric breakdown is something that occurs </w:t>
      </w:r>
      <w:r w:rsidRPr="003A5363">
        <w:rPr>
          <w:rFonts w:eastAsia="Calibri"/>
          <w:b/>
          <w:iCs/>
          <w:u w:val="single"/>
          <w:bdr w:val="single" w:sz="8" w:space="0" w:color="auto"/>
        </w:rPr>
        <w:t>everywhere</w:t>
      </w:r>
      <w:r w:rsidRPr="003A5363">
        <w:rPr>
          <w:rFonts w:eastAsia="Calibri"/>
          <w:u w:val="single"/>
        </w:rPr>
        <w:t xml:space="preserve"> around the globe, </w:t>
      </w:r>
      <w:r w:rsidRPr="003A5363">
        <w:rPr>
          <w:rFonts w:eastAsia="Calibri"/>
          <w:b/>
          <w:iCs/>
          <w:u w:val="single"/>
          <w:bdr w:val="single" w:sz="8" w:space="0" w:color="auto"/>
        </w:rPr>
        <w:t>24/7</w:t>
      </w:r>
      <w:r w:rsidRPr="003A5363">
        <w:rPr>
          <w:rFonts w:eastAsia="Calibri"/>
          <w:u w:val="single"/>
        </w:rPr>
        <w:t>, without interruption, and with tremendous repercussions</w:t>
      </w:r>
      <w:r w:rsidRPr="003A5363">
        <w:rPr>
          <w:rFonts w:eastAsia="Calibri"/>
          <w:sz w:val="16"/>
        </w:rPr>
        <w:t xml:space="preserve">. Let’s start with </w:t>
      </w:r>
      <w:r w:rsidRPr="003A5363">
        <w:rPr>
          <w:rFonts w:eastAsia="Calibri"/>
          <w:u w:val="single"/>
        </w:rPr>
        <w:t xml:space="preserve">anything that has been manufactured in the factories of the modern world or built on the surface of the Earth. </w:t>
      </w:r>
      <w:r w:rsidRPr="003A5363">
        <w:rPr>
          <w:rFonts w:eastAsia="Calibri"/>
          <w:sz w:val="16"/>
        </w:rPr>
        <w:t xml:space="preserve">Simply put, everything </w:t>
      </w:r>
      <w:r w:rsidRPr="003A5363">
        <w:rPr>
          <w:rFonts w:eastAsia="Calibri"/>
          <w:u w:val="single"/>
        </w:rPr>
        <w:t>is in the constant state of breaking down, degeneration, deterioration.</w:t>
      </w:r>
    </w:p>
    <w:p w14:paraId="30EFB2BC" w14:textId="77777777" w:rsidR="00495F17" w:rsidRPr="003A5363" w:rsidRDefault="00495F17" w:rsidP="00495F17">
      <w:pPr>
        <w:rPr>
          <w:rFonts w:eastAsia="Calibri"/>
          <w:sz w:val="16"/>
          <w:szCs w:val="16"/>
        </w:rPr>
      </w:pPr>
      <w:r w:rsidRPr="003A5363">
        <w:rPr>
          <w:rFonts w:eastAsia="Calibri"/>
          <w:sz w:val="16"/>
          <w:szCs w:val="16"/>
        </w:rPr>
        <w:t>What does this really mean when we say that every bridge is slowly breaking down, every road is in greater disrepair with each passing day, every reservoir is gradually degrading, every office building, every factory, every school, every home, etc. most of which adhered to very low building standards in the first place?</w:t>
      </w:r>
    </w:p>
    <w:p w14:paraId="76A8AA83" w14:textId="77777777" w:rsidR="00495F17" w:rsidRPr="003A5363" w:rsidRDefault="00495F17" w:rsidP="00495F17">
      <w:pPr>
        <w:rPr>
          <w:rFonts w:eastAsia="Calibri"/>
          <w:sz w:val="16"/>
        </w:rPr>
      </w:pPr>
      <w:r w:rsidRPr="003A5363">
        <w:rPr>
          <w:rFonts w:eastAsia="Calibri"/>
          <w:sz w:val="16"/>
        </w:rPr>
        <w:t xml:space="preserve">What does it mean when </w:t>
      </w:r>
      <w:r w:rsidRPr="003A5363">
        <w:rPr>
          <w:rFonts w:eastAsia="Calibri"/>
          <w:u w:val="single"/>
        </w:rPr>
        <w:t>the infrastructure for every</w:t>
      </w:r>
      <w:r w:rsidRPr="003A5363">
        <w:rPr>
          <w:rFonts w:eastAsia="Calibri"/>
          <w:sz w:val="16"/>
        </w:rPr>
        <w:t xml:space="preserve"> sewer </w:t>
      </w:r>
      <w:r w:rsidRPr="003A5363">
        <w:rPr>
          <w:rFonts w:eastAsia="Calibri"/>
          <w:u w:val="single"/>
        </w:rPr>
        <w:t>system</w:t>
      </w:r>
      <w:r w:rsidRPr="003A5363">
        <w:rPr>
          <w:rFonts w:eastAsia="Calibri"/>
          <w:sz w:val="16"/>
        </w:rPr>
        <w:t xml:space="preserve">, municipal water division, electrical grid, airport, railway station, etc. </w:t>
      </w:r>
      <w:r w:rsidRPr="003A5363">
        <w:rPr>
          <w:rFonts w:eastAsia="Calibri"/>
          <w:u w:val="single"/>
        </w:rPr>
        <w:t>is in a slow but sure process of degrading and breaking down. So</w:t>
      </w:r>
      <w:r w:rsidRPr="003A5363">
        <w:rPr>
          <w:rFonts w:eastAsia="Calibri"/>
          <w:sz w:val="16"/>
        </w:rPr>
        <w:t xml:space="preserve">, unfortunately, </w:t>
      </w:r>
      <w:r w:rsidRPr="003A5363">
        <w:rPr>
          <w:rFonts w:eastAsia="Calibri"/>
          <w:u w:val="single"/>
        </w:rPr>
        <w:t xml:space="preserve">is </w:t>
      </w:r>
      <w:r w:rsidRPr="003A5363">
        <w:rPr>
          <w:rFonts w:eastAsia="Calibri"/>
          <w:b/>
          <w:iCs/>
          <w:u w:val="single"/>
          <w:bdr w:val="single" w:sz="8" w:space="0" w:color="auto"/>
        </w:rPr>
        <w:t>every nuclear power plant across the planet</w:t>
      </w:r>
      <w:r w:rsidRPr="003A5363">
        <w:rPr>
          <w:rFonts w:eastAsia="Calibri"/>
          <w:u w:val="single"/>
        </w:rPr>
        <w:t>.</w:t>
      </w:r>
      <w:r w:rsidRPr="003A5363">
        <w:rPr>
          <w:rFonts w:eastAsia="Calibri"/>
          <w:sz w:val="16"/>
        </w:rPr>
        <w:t xml:space="preserve"> (Cosmic Convergence)</w:t>
      </w:r>
    </w:p>
    <w:p w14:paraId="3FA26A16" w14:textId="77777777" w:rsidR="00495F17" w:rsidRPr="003A5363" w:rsidRDefault="00495F17" w:rsidP="00495F17">
      <w:pPr>
        <w:rPr>
          <w:rFonts w:eastAsia="Calibri"/>
          <w:sz w:val="16"/>
        </w:rPr>
      </w:pPr>
      <w:r w:rsidRPr="003A5363">
        <w:rPr>
          <w:rFonts w:eastAsia="Calibri"/>
          <w:u w:val="single"/>
        </w:rPr>
        <w:t xml:space="preserve">What makes this ongoing process of physical degradation so insidious is that it almost always occurs </w:t>
      </w:r>
      <w:r w:rsidRPr="003A5363">
        <w:rPr>
          <w:rFonts w:eastAsia="Calibri"/>
          <w:b/>
          <w:iCs/>
          <w:u w:val="single"/>
          <w:bdr w:val="single" w:sz="8" w:space="0" w:color="auto"/>
        </w:rPr>
        <w:t>subliminally</w:t>
      </w:r>
      <w:r w:rsidRPr="003A5363">
        <w:rPr>
          <w:rFonts w:eastAsia="Calibri"/>
          <w:sz w:val="16"/>
        </w:rPr>
        <w:t>. Through a gathering array of various forces throughout post-modern civilization, there does exist a sort of conspiracy of circumstances which has greatly magnified the effects of technospheric breakdown. The completed marriage between the industrial base of the Western powers and the financial class throughout the world has guaranteed that this slow motion collapse will continue unabated. How so?</w:t>
      </w:r>
    </w:p>
    <w:p w14:paraId="54CCA9A1" w14:textId="77777777" w:rsidR="00495F17" w:rsidRPr="003A5363" w:rsidRDefault="00495F17" w:rsidP="00495F17">
      <w:pPr>
        <w:rPr>
          <w:rFonts w:eastAsia="Calibri"/>
          <w:sz w:val="16"/>
        </w:rPr>
      </w:pPr>
      <w:r w:rsidRPr="003A5363">
        <w:rPr>
          <w:rFonts w:eastAsia="Calibri"/>
          <w:sz w:val="16"/>
        </w:rPr>
        <w:t xml:space="preserve">Because so many corporate decisions are made according to their impact on the bottom line, </w:t>
      </w:r>
      <w:r w:rsidRPr="003A5363">
        <w:rPr>
          <w:rFonts w:eastAsia="Calibri"/>
          <w:u w:val="single"/>
        </w:rPr>
        <w:t xml:space="preserve">many </w:t>
      </w:r>
      <w:r w:rsidRPr="003A5363">
        <w:rPr>
          <w:rStyle w:val="Emphasis"/>
        </w:rPr>
        <w:t>inferior nuclear power plants have been constructed</w:t>
      </w:r>
      <w:r w:rsidRPr="003A5363">
        <w:rPr>
          <w:rFonts w:eastAsia="Calibri"/>
          <w:u w:val="single"/>
        </w:rPr>
        <w:t xml:space="preserve"> around the globe.</w:t>
      </w:r>
      <w:r w:rsidRPr="003A5363">
        <w:rPr>
          <w:rFonts w:eastAsia="Calibri"/>
          <w:sz w:val="16"/>
        </w:rPr>
        <w:t xml:space="preserve"> Likewise, because the mega-banks and investment houses are now dictating to a financially-strapped Nuclear Energy Industry, </w:t>
      </w:r>
      <w:r w:rsidRPr="003A5363">
        <w:rPr>
          <w:rFonts w:eastAsia="Calibri"/>
          <w:b/>
          <w:iCs/>
          <w:highlight w:val="green"/>
          <w:u w:val="single"/>
          <w:bdr w:val="single" w:sz="8" w:space="0" w:color="auto"/>
        </w:rPr>
        <w:t>substandard</w:t>
      </w:r>
      <w:r w:rsidRPr="003A5363">
        <w:rPr>
          <w:rFonts w:eastAsia="Calibri"/>
          <w:u w:val="single"/>
        </w:rPr>
        <w:t xml:space="preserve"> nuclear </w:t>
      </w:r>
      <w:r w:rsidRPr="003A5363">
        <w:rPr>
          <w:rFonts w:eastAsia="Calibri"/>
          <w:b/>
          <w:iCs/>
          <w:highlight w:val="green"/>
          <w:u w:val="single"/>
          <w:bdr w:val="single" w:sz="8" w:space="0" w:color="auto"/>
        </w:rPr>
        <w:t>reactors</w:t>
      </w:r>
      <w:r w:rsidRPr="003A5363">
        <w:rPr>
          <w:rFonts w:eastAsia="Calibri"/>
          <w:u w:val="single"/>
        </w:rPr>
        <w:t xml:space="preserve"> have been designed, engineered and </w:t>
      </w:r>
      <w:r w:rsidRPr="003A5363">
        <w:rPr>
          <w:rFonts w:eastAsia="Calibri"/>
          <w:b/>
          <w:iCs/>
          <w:highlight w:val="green"/>
          <w:u w:val="single"/>
          <w:bdr w:val="single" w:sz="8" w:space="0" w:color="auto"/>
        </w:rPr>
        <w:t>continue to be</w:t>
      </w:r>
      <w:r w:rsidRPr="003A5363">
        <w:rPr>
          <w:rFonts w:eastAsia="Calibri"/>
          <w:u w:val="single"/>
        </w:rPr>
        <w:t xml:space="preserve"> put </w:t>
      </w:r>
      <w:r w:rsidRPr="003A5363">
        <w:rPr>
          <w:rFonts w:eastAsia="Calibri"/>
          <w:b/>
          <w:iCs/>
          <w:highlight w:val="green"/>
          <w:u w:val="single"/>
          <w:bdr w:val="single" w:sz="8" w:space="0" w:color="auto"/>
        </w:rPr>
        <w:t>in</w:t>
      </w:r>
      <w:r w:rsidRPr="003A5363">
        <w:rPr>
          <w:rFonts w:eastAsia="Calibri"/>
          <w:u w:val="single"/>
        </w:rPr>
        <w:t xml:space="preserve">to </w:t>
      </w:r>
      <w:r w:rsidRPr="003A5363">
        <w:rPr>
          <w:rFonts w:eastAsia="Calibri"/>
          <w:b/>
          <w:iCs/>
          <w:highlight w:val="green"/>
          <w:u w:val="single"/>
          <w:bdr w:val="single" w:sz="8" w:space="0" w:color="auto"/>
        </w:rPr>
        <w:t>operation</w:t>
      </w:r>
      <w:r w:rsidRPr="003A5363">
        <w:rPr>
          <w:rFonts w:eastAsia="Calibri"/>
          <w:u w:val="single"/>
        </w:rPr>
        <w:t xml:space="preserve"> across the planet.</w:t>
      </w:r>
      <w:r w:rsidRPr="003A5363">
        <w:rPr>
          <w:rFonts w:eastAsia="Calibri"/>
          <w:sz w:val="16"/>
        </w:rPr>
        <w:t xml:space="preserve"> One only has to take a close look at the websites dedicated to decommissioned nuclear reactors or cold shutdowns or partially closed nuclear power plants or emergency actions taken at various nuclear power generation sites to grasp just how precarious a position the entire industry is currently in.</w:t>
      </w:r>
    </w:p>
    <w:p w14:paraId="4A9464F2" w14:textId="77777777" w:rsidR="00495F17" w:rsidRPr="003A5363" w:rsidRDefault="00495F17" w:rsidP="00495F17">
      <w:pPr>
        <w:rPr>
          <w:rFonts w:eastAsia="Calibri"/>
          <w:sz w:val="16"/>
        </w:rPr>
      </w:pPr>
      <w:r w:rsidRPr="003A5363">
        <w:rPr>
          <w:rFonts w:eastAsia="Calibri"/>
          <w:sz w:val="16"/>
        </w:rPr>
        <w:t xml:space="preserve">Unknown to even many of the nuclear engineers who address these issues ‘in the office’, or who fix the cascade of problems at nuke plants themselves, is the notion of </w:t>
      </w:r>
      <w:r w:rsidRPr="003A5363">
        <w:rPr>
          <w:rFonts w:eastAsia="Calibri"/>
          <w:u w:val="single"/>
        </w:rPr>
        <w:t xml:space="preserve">slow motion, subclinical, pernicious technospheric breakdown. </w:t>
      </w:r>
      <w:r w:rsidRPr="003A5363">
        <w:rPr>
          <w:rFonts w:eastAsia="Calibri"/>
          <w:sz w:val="16"/>
        </w:rPr>
        <w:t xml:space="preserve">It often </w:t>
      </w:r>
      <w:r w:rsidRPr="003A5363">
        <w:rPr>
          <w:rFonts w:eastAsia="Calibri"/>
          <w:u w:val="single"/>
        </w:rPr>
        <w:t>manifests in ways where cause and effect cannot be easily established because of some of the unseen forces produced by atomic fission.</w:t>
      </w:r>
      <w:r w:rsidRPr="003A5363">
        <w:rPr>
          <w:rFonts w:eastAsia="Calibri"/>
          <w:sz w:val="16"/>
        </w:rPr>
        <w:t xml:space="preserve"> With that said, it should be noted that a chapter could easily be dedicated to this particular issue alone, so significant is it to the future of nuclear power generation</w:t>
      </w:r>
    </w:p>
    <w:p w14:paraId="39F1817D" w14:textId="77777777" w:rsidR="00495F17" w:rsidRPr="003A5363" w:rsidRDefault="00495F17" w:rsidP="00495F17">
      <w:pPr>
        <w:rPr>
          <w:rFonts w:eastAsia="Calibri"/>
          <w:sz w:val="16"/>
        </w:rPr>
      </w:pPr>
      <w:r w:rsidRPr="003A5363">
        <w:rPr>
          <w:rFonts w:eastAsia="Calibri"/>
          <w:sz w:val="16"/>
        </w:rPr>
        <w:t xml:space="preserve">Then there is the problem of </w:t>
      </w:r>
      <w:r w:rsidRPr="003A5363">
        <w:rPr>
          <w:rFonts w:eastAsia="Calibri"/>
          <w:b/>
          <w:iCs/>
          <w:highlight w:val="green"/>
          <w:u w:val="single"/>
          <w:bdr w:val="single" w:sz="8" w:space="0" w:color="auto"/>
        </w:rPr>
        <w:t>nuclear wastes</w:t>
      </w:r>
      <w:r w:rsidRPr="003A5363">
        <w:rPr>
          <w:rFonts w:eastAsia="Calibri"/>
          <w:sz w:val="16"/>
        </w:rPr>
        <w:t xml:space="preserve"> and natural rights, yes?</w:t>
      </w:r>
    </w:p>
    <w:p w14:paraId="01016FA1" w14:textId="77777777" w:rsidR="00495F17" w:rsidRPr="003A5363" w:rsidRDefault="00495F17" w:rsidP="00495F17">
      <w:pPr>
        <w:rPr>
          <w:rFonts w:eastAsia="Calibri"/>
          <w:sz w:val="16"/>
          <w:szCs w:val="16"/>
        </w:rPr>
      </w:pPr>
      <w:r w:rsidRPr="003A5363">
        <w:rPr>
          <w:rFonts w:eastAsia="Calibri"/>
          <w:sz w:val="16"/>
          <w:szCs w:val="16"/>
        </w:rPr>
        <w:t>No one has articulated this point better than Albert Bates in his definitive essay entitled The Karma of Kerma: Nuclear Wastes and Natural Rights (Bates, A.K., 1988)</w:t>
      </w:r>
    </w:p>
    <w:p w14:paraId="2F243773" w14:textId="77777777" w:rsidR="00495F17" w:rsidRPr="003A5363" w:rsidRDefault="00495F17" w:rsidP="00495F17">
      <w:pPr>
        <w:rPr>
          <w:rFonts w:eastAsia="Calibri"/>
          <w:sz w:val="16"/>
        </w:rPr>
      </w:pPr>
      <w:r w:rsidRPr="003A5363">
        <w:rPr>
          <w:rFonts w:eastAsia="Calibri"/>
          <w:sz w:val="16"/>
        </w:rPr>
        <w:t xml:space="preserve">This extremely lucid and illuminating, sober and sane treatment of </w:t>
      </w:r>
      <w:r w:rsidRPr="003A5363">
        <w:rPr>
          <w:rFonts w:eastAsia="Calibri"/>
          <w:u w:val="single"/>
        </w:rPr>
        <w:t xml:space="preserve">the </w:t>
      </w:r>
      <w:r w:rsidRPr="003A5363">
        <w:rPr>
          <w:rFonts w:eastAsia="Calibri"/>
          <w:b/>
          <w:iCs/>
          <w:highlight w:val="green"/>
          <w:u w:val="single"/>
          <w:bdr w:val="single" w:sz="8" w:space="0" w:color="auto"/>
        </w:rPr>
        <w:t>greatest</w:t>
      </w:r>
      <w:r w:rsidRPr="003A5363">
        <w:rPr>
          <w:rFonts w:eastAsia="Calibri"/>
          <w:b/>
          <w:iCs/>
          <w:u w:val="single"/>
          <w:bdr w:val="single" w:sz="8" w:space="0" w:color="auto"/>
        </w:rPr>
        <w:t xml:space="preserve"> ongoing </w:t>
      </w:r>
      <w:r w:rsidRPr="003A5363">
        <w:rPr>
          <w:rFonts w:eastAsia="Calibri"/>
          <w:b/>
          <w:iCs/>
          <w:highlight w:val="green"/>
          <w:u w:val="single"/>
          <w:bdr w:val="single" w:sz="8" w:space="0" w:color="auto"/>
        </w:rPr>
        <w:t>environmental disaster</w:t>
      </w:r>
      <w:r w:rsidRPr="003A5363">
        <w:rPr>
          <w:rFonts w:eastAsia="Calibri"/>
          <w:highlight w:val="green"/>
          <w:u w:val="single"/>
        </w:rPr>
        <w:t xml:space="preserve"> </w:t>
      </w:r>
      <w:r w:rsidRPr="003A5363">
        <w:rPr>
          <w:rFonts w:eastAsia="Calibri"/>
          <w:u w:val="single"/>
        </w:rPr>
        <w:t xml:space="preserve">of our times </w:t>
      </w:r>
      <w:r w:rsidRPr="003A5363">
        <w:rPr>
          <w:rFonts w:eastAsia="Calibri"/>
          <w:sz w:val="16"/>
        </w:rPr>
        <w:t xml:space="preserve">lays bare the most basic legal and human rights issues which </w:t>
      </w:r>
      <w:r w:rsidRPr="003A5363">
        <w:rPr>
          <w:rFonts w:eastAsia="Calibri"/>
          <w:u w:val="single"/>
        </w:rPr>
        <w:t>converge around the production, treatment and storage of nuclear wastes.</w:t>
      </w:r>
      <w:r w:rsidRPr="003A5363">
        <w:rPr>
          <w:rFonts w:eastAsia="Calibri"/>
          <w:sz w:val="16"/>
        </w:rPr>
        <w:t xml:space="preserve"> Were the governments of the world to read and take to heart its simple and straightforward thesis, the current incarnation of nuclear energy production would have been abandoned years ago:</w:t>
      </w:r>
    </w:p>
    <w:p w14:paraId="1B7006F4" w14:textId="77777777" w:rsidR="00495F17" w:rsidRPr="003A5363" w:rsidRDefault="00495F17" w:rsidP="00495F17">
      <w:pPr>
        <w:rPr>
          <w:rFonts w:eastAsia="Calibri"/>
          <w:sz w:val="16"/>
        </w:rPr>
      </w:pPr>
      <w:r w:rsidRPr="003A5363">
        <w:rPr>
          <w:rFonts w:eastAsia="Calibri"/>
          <w:u w:val="single"/>
        </w:rPr>
        <w:t xml:space="preserve">The disposal of radioactive substances in a manner that anticipates their eventual partial release into the human environment imposes </w:t>
      </w:r>
      <w:r w:rsidRPr="003A5363">
        <w:rPr>
          <w:rFonts w:eastAsia="Calibri"/>
          <w:highlight w:val="green"/>
          <w:u w:val="single"/>
        </w:rPr>
        <w:t xml:space="preserve">a </w:t>
      </w:r>
      <w:r w:rsidRPr="003A5363">
        <w:rPr>
          <w:rFonts w:eastAsia="Calibri"/>
          <w:b/>
          <w:iCs/>
          <w:highlight w:val="green"/>
          <w:u w:val="single"/>
          <w:bdr w:val="single" w:sz="8" w:space="0" w:color="auto"/>
        </w:rPr>
        <w:t>health burden</w:t>
      </w:r>
      <w:r w:rsidRPr="003A5363">
        <w:rPr>
          <w:rFonts w:eastAsia="Calibri"/>
          <w:u w:val="single"/>
        </w:rPr>
        <w:t xml:space="preserve"> up</w:t>
      </w:r>
      <w:r w:rsidRPr="003A5363">
        <w:rPr>
          <w:rFonts w:eastAsia="Calibri"/>
          <w:highlight w:val="green"/>
          <w:u w:val="single"/>
        </w:rPr>
        <w:t>on</w:t>
      </w:r>
      <w:r w:rsidRPr="003A5363">
        <w:rPr>
          <w:rFonts w:eastAsia="Calibri"/>
          <w:u w:val="single"/>
        </w:rPr>
        <w:t xml:space="preserve"> </w:t>
      </w:r>
      <w:r w:rsidRPr="003A5363">
        <w:rPr>
          <w:rFonts w:eastAsia="Calibri"/>
          <w:b/>
          <w:iCs/>
          <w:highlight w:val="green"/>
          <w:u w:val="single"/>
          <w:bdr w:val="single" w:sz="8" w:space="0" w:color="auto"/>
        </w:rPr>
        <w:t>future generations</w:t>
      </w:r>
      <w:r w:rsidRPr="003A5363">
        <w:rPr>
          <w:rFonts w:eastAsia="Calibri"/>
          <w:highlight w:val="green"/>
          <w:u w:val="single"/>
        </w:rPr>
        <w:t xml:space="preserve"> </w:t>
      </w:r>
      <w:r w:rsidRPr="003A5363">
        <w:rPr>
          <w:rFonts w:eastAsia="Calibri"/>
          <w:u w:val="single"/>
        </w:rPr>
        <w:t xml:space="preserve">that </w:t>
      </w:r>
      <w:r w:rsidRPr="003A5363">
        <w:rPr>
          <w:rFonts w:eastAsia="Calibri"/>
          <w:b/>
          <w:iCs/>
          <w:u w:val="single"/>
          <w:bdr w:val="single" w:sz="8" w:space="0" w:color="auto"/>
        </w:rPr>
        <w:t>cannot be justified</w:t>
      </w:r>
      <w:r w:rsidRPr="003A5363">
        <w:rPr>
          <w:rFonts w:eastAsia="Calibri"/>
          <w:sz w:val="16"/>
        </w:rPr>
        <w:t xml:space="preserve"> by any moral or legal rationale. Like an irresistible force meeting an immovable object, the concept of the greater good for the many in the present generation runs against the concept of the inalienable rights of each individual in future eras. At present, in matters involving nuclear power, our governmental agencies have taken the side of the irresistible force. But when federal agencies venture to tread beyond of the scope of the foundation principles with which the federal government was fashioned, they endanger more than human lives. At risk in the nuclear waste debate are long-held concepts of ordered liberty. (Bates A. K., 1988)</w:t>
      </w:r>
    </w:p>
    <w:p w14:paraId="33C78B42" w14:textId="77777777" w:rsidR="00495F17" w:rsidRPr="003A5363" w:rsidRDefault="00495F17" w:rsidP="00495F17">
      <w:pPr>
        <w:rPr>
          <w:rFonts w:eastAsia="Calibri"/>
          <w:sz w:val="16"/>
        </w:rPr>
      </w:pPr>
      <w:r w:rsidRPr="003A5363">
        <w:rPr>
          <w:rFonts w:eastAsia="Calibri"/>
          <w:sz w:val="16"/>
        </w:rPr>
        <w:t xml:space="preserve">Fukushima has illustrated exactly why this elegantly stated legal concept of human rights and moral imperative is so pertinent to the public discourse. </w:t>
      </w:r>
      <w:r w:rsidRPr="003A5363">
        <w:rPr>
          <w:rFonts w:eastAsia="Calibri"/>
          <w:u w:val="single"/>
        </w:rPr>
        <w:t xml:space="preserve">When massive amounts of radioactive wastewater are dumped into the Pacific Ocean, not only </w:t>
      </w:r>
      <w:r w:rsidRPr="003A5363">
        <w:rPr>
          <w:rFonts w:eastAsia="Calibri"/>
          <w:b/>
          <w:iCs/>
          <w:highlight w:val="green"/>
          <w:u w:val="single"/>
          <w:bdr w:val="single" w:sz="8" w:space="0" w:color="auto"/>
        </w:rPr>
        <w:t>human life</w:t>
      </w:r>
      <w:r w:rsidRPr="003A5363">
        <w:rPr>
          <w:rFonts w:eastAsia="Calibri"/>
          <w:highlight w:val="green"/>
          <w:u w:val="single"/>
        </w:rPr>
        <w:t xml:space="preserve"> </w:t>
      </w:r>
      <w:r w:rsidRPr="003A5363">
        <w:rPr>
          <w:rFonts w:eastAsia="Calibri"/>
          <w:u w:val="single"/>
        </w:rPr>
        <w:t xml:space="preserve">will be </w:t>
      </w:r>
      <w:r w:rsidRPr="003A5363">
        <w:rPr>
          <w:rFonts w:eastAsia="Calibri"/>
          <w:highlight w:val="green"/>
          <w:u w:val="single"/>
        </w:rPr>
        <w:t>adversely affected</w:t>
      </w:r>
      <w:r w:rsidRPr="003A5363">
        <w:rPr>
          <w:rFonts w:eastAsia="Calibri"/>
          <w:u w:val="single"/>
        </w:rPr>
        <w:t xml:space="preserve">. Marine life has been negatively impacted in ways that will take decades to observe and comprehend. </w:t>
      </w:r>
      <w:r w:rsidRPr="003A5363">
        <w:rPr>
          <w:rFonts w:eastAsia="Calibri"/>
          <w:sz w:val="16"/>
        </w:rPr>
        <w:t>The outright destruction of the environment in and around Fukushima and the Pacific Ocean must also be considered in any meaningful assessment of collateral damage.</w:t>
      </w:r>
    </w:p>
    <w:p w14:paraId="09361F2F" w14:textId="77777777" w:rsidR="00495F17" w:rsidRPr="003A5363" w:rsidRDefault="00495F17" w:rsidP="00495F17">
      <w:pPr>
        <w:rPr>
          <w:rFonts w:eastAsia="Calibri"/>
          <w:sz w:val="16"/>
        </w:rPr>
      </w:pPr>
      <w:r w:rsidRPr="003A5363">
        <w:rPr>
          <w:rFonts w:eastAsia="Calibri"/>
          <w:sz w:val="16"/>
        </w:rPr>
        <w:t xml:space="preserve">Perhaps even more than Chernobyl, </w:t>
      </w:r>
      <w:r w:rsidRPr="003A5363">
        <w:rPr>
          <w:rFonts w:eastAsia="Calibri"/>
          <w:u w:val="single"/>
        </w:rPr>
        <w:t>Fukushima has allowed the global community to view the whole event</w:t>
      </w:r>
      <w:r w:rsidRPr="003A5363">
        <w:rPr>
          <w:rFonts w:eastAsia="Calibri"/>
          <w:sz w:val="16"/>
        </w:rPr>
        <w:t xml:space="preserve"> through the lens of legal responsibility and ethical outcomes </w:t>
      </w:r>
      <w:r w:rsidRPr="003A5363">
        <w:rPr>
          <w:rFonts w:eastAsia="Calibri"/>
          <w:u w:val="single"/>
        </w:rPr>
        <w:t>so that new international standards can be written and implemented</w:t>
      </w:r>
      <w:r w:rsidRPr="003A5363">
        <w:rPr>
          <w:rFonts w:eastAsia="Calibri"/>
          <w:sz w:val="16"/>
        </w:rPr>
        <w:t xml:space="preserve"> regarding nuclear waste conveyance and disposal. If nothing else, this discussion has raised awareness about the most nagging issue concerning the NEP. Whereas the human rights aspect confers the legal right to not be contaminated by nuclear radiation has barely been addressed by those responsible for it consequences, it now enjoys a prominent place throughout the worldwide debate.</w:t>
      </w:r>
    </w:p>
    <w:p w14:paraId="7C5712BE" w14:textId="77777777" w:rsidR="00495F17" w:rsidRPr="003A5363" w:rsidRDefault="00495F17" w:rsidP="00495F17">
      <w:pPr>
        <w:rPr>
          <w:rFonts w:eastAsia="Calibri"/>
          <w:sz w:val="16"/>
        </w:rPr>
      </w:pPr>
      <w:r w:rsidRPr="003A5363">
        <w:rPr>
          <w:rFonts w:eastAsia="Calibri"/>
          <w:u w:val="single"/>
        </w:rPr>
        <w:t>Accidents and mishaps, manmade and natural disasters happen.</w:t>
      </w:r>
      <w:r w:rsidRPr="003A5363">
        <w:rPr>
          <w:rFonts w:eastAsia="Calibri"/>
          <w:sz w:val="16"/>
        </w:rPr>
        <w:t xml:space="preserve"> Things are fixed fairly quickly in this postmodern age, and life goes on. Whether these events occur in a full-blown war zone or in the wake of a hurricane, the affected population usually does everything it can to rebuild and move on.</w:t>
      </w:r>
    </w:p>
    <w:p w14:paraId="33770237" w14:textId="77777777" w:rsidR="00495F17" w:rsidRPr="003A5363" w:rsidRDefault="00495F17" w:rsidP="00495F17">
      <w:pPr>
        <w:rPr>
          <w:rFonts w:eastAsia="Calibri"/>
          <w:u w:val="single"/>
        </w:rPr>
      </w:pPr>
      <w:r w:rsidRPr="003A5363">
        <w:rPr>
          <w:rFonts w:eastAsia="Calibri"/>
          <w:u w:val="single"/>
        </w:rPr>
        <w:t xml:space="preserve">However, when these events take place in or near nuclear power plants, </w:t>
      </w:r>
      <w:r w:rsidRPr="003A5363">
        <w:rPr>
          <w:rFonts w:eastAsia="Calibri"/>
          <w:b/>
          <w:iCs/>
          <w:u w:val="single"/>
          <w:bdr w:val="single" w:sz="8" w:space="0" w:color="auto"/>
        </w:rPr>
        <w:t>life</w:t>
      </w:r>
      <w:r w:rsidRPr="003A5363">
        <w:rPr>
          <w:rFonts w:eastAsia="Calibri"/>
          <w:u w:val="single"/>
        </w:rPr>
        <w:t xml:space="preserve"> doesn’t just go on. It often </w:t>
      </w:r>
      <w:r w:rsidRPr="003A5363">
        <w:rPr>
          <w:rFonts w:eastAsia="Calibri"/>
          <w:b/>
          <w:iCs/>
          <w:u w:val="single"/>
          <w:bdr w:val="single" w:sz="8" w:space="0" w:color="auto"/>
        </w:rPr>
        <w:t>stops</w:t>
      </w:r>
      <w:r w:rsidRPr="003A5363">
        <w:rPr>
          <w:rFonts w:eastAsia="Calibri"/>
          <w:sz w:val="16"/>
        </w:rPr>
        <w:t xml:space="preserve">. Depending on the circumstances and seriousness of a nuclear event, </w:t>
      </w:r>
      <w:r w:rsidRPr="003A5363">
        <w:rPr>
          <w:rFonts w:eastAsia="Calibri"/>
          <w:u w:val="single"/>
        </w:rPr>
        <w:t>sometimes life stops in that area for a long time.</w:t>
      </w:r>
    </w:p>
    <w:p w14:paraId="779CCB86" w14:textId="77777777" w:rsidR="00495F17" w:rsidRPr="003A5363" w:rsidRDefault="00495F17" w:rsidP="00495F17">
      <w:pPr>
        <w:rPr>
          <w:rFonts w:eastAsia="Calibri"/>
          <w:sz w:val="16"/>
        </w:rPr>
      </w:pPr>
      <w:r w:rsidRPr="003A5363">
        <w:rPr>
          <w:rFonts w:eastAsia="Calibri"/>
          <w:highlight w:val="green"/>
          <w:u w:val="single"/>
        </w:rPr>
        <w:t xml:space="preserve">Our </w:t>
      </w:r>
      <w:r w:rsidRPr="003A5363">
        <w:rPr>
          <w:rFonts w:eastAsia="Calibri"/>
          <w:b/>
          <w:iCs/>
          <w:highlight w:val="green"/>
          <w:u w:val="single"/>
          <w:bdr w:val="single" w:sz="8" w:space="0" w:color="auto"/>
        </w:rPr>
        <w:t>civilization</w:t>
      </w:r>
      <w:r w:rsidRPr="003A5363">
        <w:rPr>
          <w:rFonts w:eastAsia="Calibri"/>
          <w:highlight w:val="green"/>
          <w:u w:val="single"/>
        </w:rPr>
        <w:t xml:space="preserve"> has</w:t>
      </w:r>
      <w:r w:rsidRPr="003A5363">
        <w:rPr>
          <w:rFonts w:eastAsia="Calibri"/>
          <w:sz w:val="16"/>
        </w:rPr>
        <w:t xml:space="preserve"> now </w:t>
      </w:r>
      <w:r w:rsidRPr="003A5363">
        <w:rPr>
          <w:rFonts w:eastAsia="Calibri"/>
          <w:highlight w:val="green"/>
          <w:u w:val="single"/>
        </w:rPr>
        <w:t>been given</w:t>
      </w:r>
      <w:r w:rsidRPr="003A5363">
        <w:rPr>
          <w:rFonts w:eastAsia="Calibri"/>
          <w:sz w:val="16"/>
        </w:rPr>
        <w:t xml:space="preserve"> three unmistakable </w:t>
      </w:r>
      <w:r w:rsidRPr="003A5363">
        <w:rPr>
          <w:rFonts w:eastAsia="Calibri"/>
          <w:b/>
          <w:iCs/>
          <w:highlight w:val="green"/>
          <w:u w:val="single"/>
          <w:bdr w:val="single" w:sz="8" w:space="0" w:color="auto"/>
        </w:rPr>
        <w:t>wakeup calls</w:t>
      </w:r>
      <w:r w:rsidRPr="003A5363">
        <w:rPr>
          <w:rFonts w:eastAsia="Calibri"/>
          <w:sz w:val="16"/>
        </w:rPr>
        <w:t xml:space="preserve"> since the advent of the nuclear power generation era. First there was </w:t>
      </w:r>
      <w:r w:rsidRPr="003A5363">
        <w:rPr>
          <w:rFonts w:eastAsia="Calibri"/>
          <w:u w:val="single"/>
        </w:rPr>
        <w:t>Three Mile Island</w:t>
      </w:r>
      <w:r w:rsidRPr="003A5363">
        <w:rPr>
          <w:rFonts w:eastAsia="Calibri"/>
          <w:sz w:val="16"/>
        </w:rPr>
        <w:t xml:space="preserve"> in Pennsylvania, then there was </w:t>
      </w:r>
      <w:r w:rsidRPr="003A5363">
        <w:rPr>
          <w:rFonts w:eastAsia="Calibri"/>
          <w:u w:val="single"/>
        </w:rPr>
        <w:t>Chernobyl</w:t>
      </w:r>
      <w:r w:rsidRPr="003A5363">
        <w:rPr>
          <w:rFonts w:eastAsia="Calibri"/>
          <w:sz w:val="16"/>
        </w:rPr>
        <w:t xml:space="preserve"> in the Ukraine, and lastly the world is still reeling from the specter of possibilities which are presented by </w:t>
      </w:r>
      <w:r w:rsidRPr="003A5363">
        <w:rPr>
          <w:rFonts w:eastAsia="Calibri"/>
          <w:u w:val="single"/>
        </w:rPr>
        <w:t>Fukushima</w:t>
      </w:r>
      <w:r w:rsidRPr="003A5363">
        <w:rPr>
          <w:rFonts w:eastAsia="Calibri"/>
          <w:sz w:val="16"/>
        </w:rPr>
        <w:t>.</w:t>
      </w:r>
    </w:p>
    <w:p w14:paraId="5538C1D3" w14:textId="77777777" w:rsidR="00495F17" w:rsidRPr="003A5363" w:rsidRDefault="00495F17" w:rsidP="00495F17">
      <w:pPr>
        <w:rPr>
          <w:rFonts w:eastAsia="Calibri"/>
          <w:sz w:val="16"/>
        </w:rPr>
      </w:pPr>
      <w:r w:rsidRPr="003A5363">
        <w:rPr>
          <w:rFonts w:eastAsia="Calibri"/>
          <w:sz w:val="16"/>
        </w:rPr>
        <w:t xml:space="preserve">Surely </w:t>
      </w:r>
      <w:r w:rsidRPr="003A5363">
        <w:rPr>
          <w:rFonts w:eastAsia="Calibri"/>
          <w:u w:val="single"/>
        </w:rPr>
        <w:t>it is not by chance that these three flagrant examples of nuclear Perfect Storms occurred around the globe affecting major nations and populations centers</w:t>
      </w:r>
      <w:r w:rsidRPr="003A5363">
        <w:rPr>
          <w:rFonts w:eastAsia="Calibri"/>
          <w:sz w:val="16"/>
        </w:rPr>
        <w:t>. Each of these disasters has served to wake up whole swaths of humanity to the dangers and risks which are associated with the current Nuclear Energy Paradigm. To ignore, or deny, or refute the obvious lessons which all three nuclear catastrophes have given to humankind would be folly of the highest order.</w:t>
      </w:r>
    </w:p>
    <w:p w14:paraId="7D709616" w14:textId="77777777" w:rsidR="00495F17" w:rsidRPr="003A5363" w:rsidRDefault="00495F17" w:rsidP="00495F17">
      <w:pPr>
        <w:rPr>
          <w:rFonts w:eastAsia="Calibri"/>
          <w:sz w:val="16"/>
        </w:rPr>
      </w:pPr>
      <w:r w:rsidRPr="003A5363">
        <w:rPr>
          <w:rFonts w:eastAsia="Calibri"/>
          <w:highlight w:val="green"/>
          <w:u w:val="single"/>
        </w:rPr>
        <w:t xml:space="preserve">The </w:t>
      </w:r>
      <w:r w:rsidRPr="003A5363">
        <w:rPr>
          <w:rFonts w:eastAsia="Calibri"/>
          <w:b/>
          <w:iCs/>
          <w:highlight w:val="green"/>
          <w:u w:val="single"/>
          <w:bdr w:val="single" w:sz="8" w:space="0" w:color="auto"/>
        </w:rPr>
        <w:t>global impact</w:t>
      </w:r>
      <w:r w:rsidRPr="003A5363">
        <w:rPr>
          <w:rFonts w:eastAsia="Calibri"/>
          <w:highlight w:val="green"/>
          <w:u w:val="single"/>
        </w:rPr>
        <w:t xml:space="preserve"> of</w:t>
      </w:r>
      <w:r w:rsidRPr="003A5363">
        <w:rPr>
          <w:rFonts w:eastAsia="Calibri"/>
          <w:u w:val="single"/>
        </w:rPr>
        <w:t xml:space="preserve"> Fukushima, which has </w:t>
      </w:r>
      <w:r w:rsidRPr="003A5363">
        <w:rPr>
          <w:rFonts w:eastAsia="Calibri"/>
          <w:highlight w:val="green"/>
          <w:u w:val="single"/>
        </w:rPr>
        <w:t>disseminated radionuclides</w:t>
      </w:r>
      <w:r w:rsidRPr="003A5363">
        <w:rPr>
          <w:rFonts w:eastAsia="Calibri"/>
          <w:u w:val="single"/>
        </w:rPr>
        <w:t xml:space="preserve"> (radioactive contaminants) by air and by way of the largest of the seven seas, stands as dramatic testimony to all that can go wrong</w:t>
      </w:r>
      <w:r w:rsidRPr="003A5363">
        <w:rPr>
          <w:rFonts w:eastAsia="Calibri"/>
          <w:sz w:val="16"/>
        </w:rPr>
        <w:t xml:space="preserve"> — seriously wrong — with the current nuclear energy business model and method of power generation. </w:t>
      </w:r>
      <w:r w:rsidRPr="003A5363">
        <w:rPr>
          <w:rFonts w:eastAsia="Calibri"/>
          <w:b/>
          <w:iCs/>
          <w:u w:val="single"/>
          <w:bdr w:val="single" w:sz="8" w:space="0" w:color="auto"/>
        </w:rPr>
        <w:t>Can it get any worse</w:t>
      </w:r>
      <w:r w:rsidRPr="003A5363">
        <w:rPr>
          <w:rFonts w:eastAsia="Calibri"/>
          <w:u w:val="single"/>
        </w:rPr>
        <w:t xml:space="preserve"> than Fukushima? That we are compelled to even ask this question speaks volumes about the true state of the affairs</w:t>
      </w:r>
      <w:r w:rsidRPr="003A5363">
        <w:rPr>
          <w:rFonts w:eastAsia="Calibri"/>
          <w:sz w:val="16"/>
        </w:rPr>
        <w:t xml:space="preserve"> on that 25 square mile patch of land and contiguous sea which surround the Fukushima Daiichi nuclear disaster site.</w:t>
      </w:r>
    </w:p>
    <w:p w14:paraId="633AD369" w14:textId="77777777" w:rsidR="00495F17" w:rsidRPr="003A5363" w:rsidRDefault="00495F17" w:rsidP="00495F17">
      <w:pPr>
        <w:rPr>
          <w:rFonts w:eastAsia="Calibri"/>
          <w:u w:val="single"/>
        </w:rPr>
      </w:pPr>
      <w:r w:rsidRPr="003A5363">
        <w:rPr>
          <w:rFonts w:eastAsia="Calibri"/>
          <w:sz w:val="16"/>
        </w:rPr>
        <w:t xml:space="preserve">Given this inescapable testament of nuclear folly, it is now incumbent upon the community of nations to rally around the obvious necessity of terminating the current form of the Nuclear Energy Paradigm. Why? Because when a “China Syndrome” occurs anywhere in the world, </w:t>
      </w:r>
      <w:r w:rsidRPr="003A5363">
        <w:rPr>
          <w:rFonts w:eastAsia="Calibri"/>
          <w:b/>
          <w:iCs/>
          <w:u w:val="single"/>
          <w:bdr w:val="single" w:sz="8" w:space="0" w:color="auto"/>
        </w:rPr>
        <w:t xml:space="preserve">it </w:t>
      </w:r>
      <w:r w:rsidRPr="003A5363">
        <w:rPr>
          <w:rFonts w:eastAsia="Calibri"/>
          <w:b/>
          <w:iCs/>
          <w:highlight w:val="green"/>
          <w:u w:val="single"/>
          <w:bdr w:val="single" w:sz="8" w:space="0" w:color="auto"/>
        </w:rPr>
        <w:t>will inevitably affect the entire planet</w:t>
      </w:r>
      <w:r w:rsidRPr="003A5363">
        <w:rPr>
          <w:rFonts w:eastAsia="Calibri"/>
          <w:sz w:val="16"/>
        </w:rPr>
        <w:t xml:space="preserve">. In other words, an INES Level 7 (Wikipedia, International Nuclear Event Scale) </w:t>
      </w:r>
      <w:r w:rsidRPr="003A5363">
        <w:rPr>
          <w:rFonts w:eastAsia="Calibri"/>
          <w:u w:val="single"/>
        </w:rPr>
        <w:t>nuclear catastrophe does not respect borders. Nor does it discriminate between the young and old, healthy and sick, or those who live close to ground zero from those who live far away.</w:t>
      </w:r>
    </w:p>
    <w:p w14:paraId="62CD4214" w14:textId="77777777" w:rsidR="00495F17" w:rsidRPr="003A5363" w:rsidRDefault="00495F17" w:rsidP="00495F17">
      <w:pPr>
        <w:rPr>
          <w:rFonts w:eastAsia="Calibri"/>
          <w:u w:val="single"/>
        </w:rPr>
      </w:pPr>
      <w:r w:rsidRPr="003A5363">
        <w:rPr>
          <w:rFonts w:eastAsia="Calibri"/>
          <w:sz w:val="16"/>
        </w:rPr>
        <w:t xml:space="preserve">Therefore, any nation that chooses to set up a nuclear energy-producing operation from this point forward has an inviolable responsibility to its neighbors, as it does to the rest of the world. Likewise, those </w:t>
      </w:r>
      <w:r w:rsidRPr="003A5363">
        <w:rPr>
          <w:rFonts w:eastAsia="Calibri"/>
          <w:highlight w:val="green"/>
          <w:u w:val="single"/>
        </w:rPr>
        <w:t>nations have</w:t>
      </w:r>
      <w:r w:rsidRPr="003A5363">
        <w:rPr>
          <w:rFonts w:eastAsia="Calibri"/>
          <w:u w:val="single"/>
        </w:rPr>
        <w:t xml:space="preserve"> a moral obligation </w:t>
      </w:r>
      <w:r w:rsidRPr="003A5363">
        <w:rPr>
          <w:rFonts w:eastAsia="Calibri"/>
          <w:highlight w:val="green"/>
          <w:u w:val="single"/>
        </w:rPr>
        <w:t>to</w:t>
      </w:r>
      <w:r w:rsidRPr="003A5363">
        <w:rPr>
          <w:rFonts w:eastAsia="Calibri"/>
          <w:u w:val="single"/>
        </w:rPr>
        <w:t xml:space="preserve"> proceed in a manner that </w:t>
      </w:r>
      <w:r w:rsidRPr="003A5363">
        <w:rPr>
          <w:rFonts w:eastAsia="Calibri"/>
          <w:highlight w:val="green"/>
          <w:u w:val="single"/>
        </w:rPr>
        <w:t>guarantee</w:t>
      </w:r>
      <w:r w:rsidRPr="003A5363">
        <w:rPr>
          <w:rFonts w:eastAsia="Calibri"/>
          <w:u w:val="single"/>
        </w:rPr>
        <w:t xml:space="preserve">s its </w:t>
      </w:r>
      <w:r w:rsidRPr="003A5363">
        <w:rPr>
          <w:rFonts w:eastAsia="Calibri"/>
          <w:highlight w:val="green"/>
          <w:u w:val="single"/>
        </w:rPr>
        <w:t>neighbors will not be exposed to</w:t>
      </w:r>
      <w:r w:rsidRPr="003A5363">
        <w:rPr>
          <w:rFonts w:eastAsia="Calibri"/>
          <w:u w:val="single"/>
        </w:rPr>
        <w:t xml:space="preserve"> the consequences of its </w:t>
      </w:r>
      <w:r w:rsidRPr="003A5363">
        <w:rPr>
          <w:rFonts w:eastAsia="Calibri"/>
          <w:highlight w:val="green"/>
          <w:u w:val="single"/>
        </w:rPr>
        <w:t>nuclear accidents, even when</w:t>
      </w:r>
      <w:r w:rsidRPr="003A5363">
        <w:rPr>
          <w:rFonts w:eastAsia="Calibri"/>
          <w:u w:val="single"/>
        </w:rPr>
        <w:t xml:space="preserve"> they are </w:t>
      </w:r>
      <w:r w:rsidRPr="003A5363">
        <w:rPr>
          <w:rFonts w:eastAsia="Calibri"/>
          <w:highlight w:val="green"/>
          <w:u w:val="single"/>
        </w:rPr>
        <w:t>caused by</w:t>
      </w:r>
      <w:r w:rsidRPr="003A5363">
        <w:rPr>
          <w:rFonts w:eastAsia="Calibri"/>
          <w:u w:val="single"/>
        </w:rPr>
        <w:t xml:space="preserve"> duel </w:t>
      </w:r>
      <w:r w:rsidRPr="003A5363">
        <w:rPr>
          <w:rFonts w:eastAsia="Calibri"/>
          <w:b/>
          <w:iCs/>
          <w:highlight w:val="green"/>
          <w:u w:val="single"/>
          <w:bdr w:val="single" w:sz="8" w:space="0" w:color="auto"/>
        </w:rPr>
        <w:t>natural disaster</w:t>
      </w:r>
      <w:r w:rsidRPr="003A5363">
        <w:rPr>
          <w:rFonts w:eastAsia="Calibri"/>
          <w:u w:val="single"/>
        </w:rPr>
        <w:t xml:space="preserve"> events as we saw at Fukushima.</w:t>
      </w:r>
    </w:p>
    <w:p w14:paraId="776CD86C" w14:textId="77777777" w:rsidR="00495F17" w:rsidRPr="003A5363" w:rsidRDefault="00495F17" w:rsidP="00495F17">
      <w:pPr>
        <w:rPr>
          <w:rFonts w:eastAsia="Calibri"/>
          <w:sz w:val="16"/>
        </w:rPr>
      </w:pPr>
      <w:r w:rsidRPr="003A5363">
        <w:rPr>
          <w:rFonts w:eastAsia="Calibri"/>
          <w:sz w:val="16"/>
        </w:rPr>
        <w:t xml:space="preserve">Just as Europe was contaminated with radiation from Chernobyl (Yablokov, A.V., 2009), and North America has been contaminated from Fukushima, it is understood that </w:t>
      </w:r>
      <w:r w:rsidRPr="003A5363">
        <w:rPr>
          <w:rFonts w:eastAsia="Calibri"/>
          <w:u w:val="single"/>
        </w:rPr>
        <w:t xml:space="preserve">once a nuclear catastrophe spirals out of control, the genie of radioactive </w:t>
      </w:r>
      <w:r w:rsidRPr="003A5363">
        <w:rPr>
          <w:rFonts w:eastAsia="Calibri"/>
          <w:b/>
          <w:iCs/>
          <w:u w:val="single"/>
          <w:bdr w:val="single" w:sz="8" w:space="0" w:color="auto"/>
        </w:rPr>
        <w:t>contamination cannot be put back in the bottle</w:t>
      </w:r>
      <w:r w:rsidRPr="003A5363">
        <w:rPr>
          <w:rFonts w:eastAsia="Calibri"/>
          <w:u w:val="single"/>
        </w:rPr>
        <w:t>.</w:t>
      </w:r>
      <w:r w:rsidRPr="003A5363">
        <w:rPr>
          <w:rFonts w:eastAsia="Calibri"/>
          <w:sz w:val="16"/>
        </w:rPr>
        <w:t xml:space="preserve"> The entire Pacific Rim, in fact, has varying degrees of exposure to the radioactive waste water being conveyed by the ocean from Fukushima, as does the Western Hemisphere to seaborne radioactive isotopes like Cesium-137 and airborne isotopes such as Iodine-131(Center for Marine and Environmental Radiation).</w:t>
      </w:r>
    </w:p>
    <w:p w14:paraId="25B79B4D" w14:textId="77777777" w:rsidR="00495F17" w:rsidRDefault="00495F17" w:rsidP="00495F17">
      <w:pPr>
        <w:rPr>
          <w:rFonts w:eastAsia="Calibri"/>
          <w:sz w:val="16"/>
          <w:szCs w:val="16"/>
        </w:rPr>
      </w:pPr>
      <w:r w:rsidRPr="003A5363">
        <w:rPr>
          <w:rFonts w:eastAsia="Calibri"/>
          <w:sz w:val="16"/>
          <w:szCs w:val="16"/>
        </w:rPr>
        <w:t>Consequently, Japan is responsible for the damage wrought to the largest ocean on Earth. Have they acknowledged this? Have they approached the nations both near and far which have been affected by their cavalier and irresponsible approach to siting reactors up and down their seismic shorelines? Has the United Nations even addressed this extremely important issue known as national accountability? Or territorial sovereignty?</w:t>
      </w:r>
    </w:p>
    <w:p w14:paraId="0FCD9A63" w14:textId="77777777" w:rsidR="00495F17" w:rsidRPr="003A5363" w:rsidRDefault="00495F17" w:rsidP="00495F17">
      <w:pPr>
        <w:rPr>
          <w:rFonts w:eastAsia="Calibri"/>
          <w:sz w:val="16"/>
          <w:szCs w:val="16"/>
        </w:rPr>
      </w:pPr>
    </w:p>
    <w:p w14:paraId="5DA89165" w14:textId="77777777" w:rsidR="00495F17" w:rsidRPr="006C13DC" w:rsidRDefault="00495F17" w:rsidP="00495F17">
      <w:pPr>
        <w:pStyle w:val="Heading4"/>
      </w:pPr>
      <w:r>
        <w:t xml:space="preserve">THE </w:t>
      </w:r>
      <w:r w:rsidRPr="00C03AF8">
        <w:rPr>
          <w:u w:val="single"/>
        </w:rPr>
        <w:t>NOAA</w:t>
      </w:r>
      <w:r>
        <w:t xml:space="preserve">. Understaffing </w:t>
      </w:r>
      <w:r w:rsidRPr="00C03AF8">
        <w:rPr>
          <w:u w:val="single"/>
        </w:rPr>
        <w:t>jeopardizes</w:t>
      </w:r>
      <w:r>
        <w:t xml:space="preserve"> data collection, fishery protections, and dockside enforcement key to </w:t>
      </w:r>
      <w:r w:rsidRPr="00C03AF8">
        <w:rPr>
          <w:u w:val="single"/>
        </w:rPr>
        <w:t>prevent</w:t>
      </w:r>
      <w:r>
        <w:t xml:space="preserve"> rampant </w:t>
      </w:r>
      <w:r w:rsidRPr="00C03AF8">
        <w:rPr>
          <w:u w:val="single"/>
        </w:rPr>
        <w:t>overfishing</w:t>
      </w:r>
      <w:r>
        <w:t xml:space="preserve">. </w:t>
      </w:r>
    </w:p>
    <w:p w14:paraId="26DEA9D5" w14:textId="77777777" w:rsidR="00495F17" w:rsidRDefault="00495F17" w:rsidP="00495F17">
      <w:r w:rsidRPr="00A10D04">
        <w:rPr>
          <w:rStyle w:val="Style13ptBold"/>
        </w:rPr>
        <w:t xml:space="preserve">Wilcox </w:t>
      </w:r>
      <w:r>
        <w:rPr>
          <w:rStyle w:val="Style13ptBold"/>
        </w:rPr>
        <w:t>‘</w:t>
      </w:r>
      <w:r w:rsidRPr="00A10D04">
        <w:rPr>
          <w:rStyle w:val="Style13ptBold"/>
        </w:rPr>
        <w:t>25</w:t>
      </w:r>
      <w:r>
        <w:t xml:space="preserve"> [Meg Wilcox is an award-winning journalist based in Boston covering food systems, sustainable fisheries, environmental health, and climate change. Her articles have appeared in The Boston Globe, Scientific American, Smithsonian Magazine, Salon, Environmental Health News, Eater, and other publications., Civil Eats, 5-15-2025, "What Deep Cuts to NOAA Mean for U.S. Fisheries," available on:  https://civileats.com/2025/05/15/what-the-downsizing-of-noaa-means-for-u-s-fisheries/, accessed:  8-1-2025]wku//sc *</w:t>
      </w:r>
      <w:r w:rsidRPr="00777711">
        <w:rPr>
          <w:strike/>
        </w:rPr>
        <w:t>edited</w:t>
      </w:r>
      <w:r>
        <w:t xml:space="preserve"> for gendered language </w:t>
      </w:r>
    </w:p>
    <w:p w14:paraId="47261790" w14:textId="77777777" w:rsidR="00495F17" w:rsidRPr="00A968A0" w:rsidRDefault="00495F17" w:rsidP="00495F17">
      <w:pPr>
        <w:rPr>
          <w:sz w:val="12"/>
        </w:rPr>
      </w:pPr>
      <w:r w:rsidRPr="00A968A0">
        <w:rPr>
          <w:sz w:val="12"/>
        </w:rPr>
        <w:t xml:space="preserve">For small commercial fishers like Pesante and Schumann, it’s become harder to make a living, and it could get a lot worse. </w:t>
      </w:r>
      <w:r w:rsidRPr="00C03AF8">
        <w:rPr>
          <w:rStyle w:val="Emphasis"/>
          <w:highlight w:val="green"/>
        </w:rPr>
        <w:t>Deep cuts</w:t>
      </w:r>
      <w:r w:rsidRPr="00C03AF8">
        <w:rPr>
          <w:rStyle w:val="StyleUnderline"/>
          <w:highlight w:val="green"/>
        </w:rPr>
        <w:t xml:space="preserve"> to</w:t>
      </w:r>
      <w:r w:rsidRPr="00A968A0">
        <w:rPr>
          <w:rStyle w:val="StyleUnderline"/>
        </w:rPr>
        <w:t xml:space="preserve"> the</w:t>
      </w:r>
      <w:r w:rsidRPr="00A968A0">
        <w:rPr>
          <w:sz w:val="12"/>
        </w:rPr>
        <w:t xml:space="preserve"> National Oceanic and Atmospheric Administration (</w:t>
      </w:r>
      <w:r w:rsidRPr="00C03AF8">
        <w:rPr>
          <w:rStyle w:val="Emphasis"/>
          <w:highlight w:val="green"/>
        </w:rPr>
        <w:t>NOAA</w:t>
      </w:r>
      <w:r w:rsidRPr="00A968A0">
        <w:rPr>
          <w:sz w:val="12"/>
        </w:rPr>
        <w:t xml:space="preserve">), the </w:t>
      </w:r>
      <w:r w:rsidRPr="00A968A0">
        <w:rPr>
          <w:rStyle w:val="StyleUnderline"/>
        </w:rPr>
        <w:t xml:space="preserve">sprawling </w:t>
      </w:r>
      <w:r w:rsidRPr="00A968A0">
        <w:rPr>
          <w:rStyle w:val="Emphasis"/>
        </w:rPr>
        <w:t>federal agency</w:t>
      </w:r>
      <w:r w:rsidRPr="00A968A0">
        <w:rPr>
          <w:rStyle w:val="StyleUnderline"/>
        </w:rPr>
        <w:t xml:space="preserve"> </w:t>
      </w:r>
      <w:r w:rsidRPr="00C03AF8">
        <w:rPr>
          <w:rStyle w:val="StyleUnderline"/>
          <w:highlight w:val="green"/>
        </w:rPr>
        <w:t>charged with</w:t>
      </w:r>
      <w:r w:rsidRPr="00A968A0">
        <w:rPr>
          <w:rStyle w:val="StyleUnderline"/>
        </w:rPr>
        <w:t xml:space="preserve"> </w:t>
      </w:r>
      <w:r w:rsidRPr="00A968A0">
        <w:rPr>
          <w:rStyle w:val="Emphasis"/>
        </w:rPr>
        <w:t>monitoring</w:t>
      </w:r>
      <w:r w:rsidRPr="00A968A0">
        <w:rPr>
          <w:rStyle w:val="StyleUnderline"/>
        </w:rPr>
        <w:t xml:space="preserve"> and </w:t>
      </w:r>
      <w:r w:rsidRPr="00C03AF8">
        <w:rPr>
          <w:rStyle w:val="Emphasis"/>
          <w:highlight w:val="green"/>
        </w:rPr>
        <w:t>conserving</w:t>
      </w:r>
      <w:r w:rsidRPr="00C03AF8">
        <w:rPr>
          <w:rStyle w:val="StyleUnderline"/>
          <w:highlight w:val="green"/>
        </w:rPr>
        <w:t xml:space="preserve"> </w:t>
      </w:r>
      <w:r w:rsidRPr="00C03AF8">
        <w:rPr>
          <w:rStyle w:val="Emphasis"/>
          <w:highlight w:val="green"/>
        </w:rPr>
        <w:t>fish stocks</w:t>
      </w:r>
      <w:r w:rsidRPr="00A968A0">
        <w:rPr>
          <w:sz w:val="12"/>
        </w:rPr>
        <w:t xml:space="preserve">, </w:t>
      </w:r>
      <w:r w:rsidRPr="00C03AF8">
        <w:rPr>
          <w:rStyle w:val="Emphasis"/>
          <w:highlight w:val="green"/>
        </w:rPr>
        <w:t>managing</w:t>
      </w:r>
      <w:r w:rsidRPr="00A968A0">
        <w:rPr>
          <w:rStyle w:val="StyleUnderline"/>
        </w:rPr>
        <w:t xml:space="preserve"> </w:t>
      </w:r>
      <w:r w:rsidRPr="00A968A0">
        <w:rPr>
          <w:rStyle w:val="Emphasis"/>
        </w:rPr>
        <w:t xml:space="preserve">coastal </w:t>
      </w:r>
      <w:r w:rsidRPr="00C03AF8">
        <w:rPr>
          <w:rStyle w:val="Emphasis"/>
          <w:highlight w:val="green"/>
        </w:rPr>
        <w:t>waters</w:t>
      </w:r>
      <w:r w:rsidRPr="00A968A0">
        <w:rPr>
          <w:sz w:val="12"/>
        </w:rPr>
        <w:t xml:space="preserve">, </w:t>
      </w:r>
      <w:r w:rsidRPr="00C03AF8">
        <w:rPr>
          <w:rStyle w:val="StyleUnderline"/>
          <w:highlight w:val="green"/>
        </w:rPr>
        <w:t xml:space="preserve">and </w:t>
      </w:r>
      <w:r w:rsidRPr="00C03AF8">
        <w:rPr>
          <w:rStyle w:val="Emphasis"/>
          <w:highlight w:val="green"/>
        </w:rPr>
        <w:t>predicting changes</w:t>
      </w:r>
      <w:r w:rsidRPr="00A968A0">
        <w:rPr>
          <w:rStyle w:val="StyleUnderline"/>
        </w:rPr>
        <w:t xml:space="preserve"> in climate, </w:t>
      </w:r>
      <w:r w:rsidRPr="00A968A0">
        <w:rPr>
          <w:rStyle w:val="Emphasis"/>
        </w:rPr>
        <w:t>weather</w:t>
      </w:r>
      <w:r w:rsidRPr="00A968A0">
        <w:rPr>
          <w:rStyle w:val="StyleUnderline"/>
        </w:rPr>
        <w:t xml:space="preserve">, and the </w:t>
      </w:r>
      <w:r w:rsidRPr="00A968A0">
        <w:rPr>
          <w:rStyle w:val="Emphasis"/>
        </w:rPr>
        <w:t>oceans</w:t>
      </w:r>
      <w:r w:rsidRPr="00A968A0">
        <w:rPr>
          <w:sz w:val="12"/>
        </w:rPr>
        <w:t>—which commercial fishers rely on for day-to-day as well as seasonal forecasts—</w:t>
      </w:r>
      <w:r w:rsidRPr="00C03AF8">
        <w:rPr>
          <w:rStyle w:val="Emphasis"/>
          <w:highlight w:val="green"/>
        </w:rPr>
        <w:t>threaten</w:t>
      </w:r>
      <w:r w:rsidRPr="00C03AF8">
        <w:rPr>
          <w:rStyle w:val="StyleUnderline"/>
          <w:highlight w:val="green"/>
        </w:rPr>
        <w:t xml:space="preserve"> the </w:t>
      </w:r>
      <w:r w:rsidRPr="00C03AF8">
        <w:rPr>
          <w:rStyle w:val="Emphasis"/>
          <w:highlight w:val="green"/>
        </w:rPr>
        <w:t>long-term</w:t>
      </w:r>
      <w:r w:rsidRPr="00C03AF8">
        <w:rPr>
          <w:rStyle w:val="StyleUnderline"/>
          <w:highlight w:val="green"/>
        </w:rPr>
        <w:t xml:space="preserve"> </w:t>
      </w:r>
      <w:r w:rsidRPr="00C03AF8">
        <w:rPr>
          <w:rStyle w:val="Emphasis"/>
          <w:highlight w:val="green"/>
        </w:rPr>
        <w:t>viability</w:t>
      </w:r>
      <w:r w:rsidRPr="00C03AF8">
        <w:rPr>
          <w:rStyle w:val="StyleUnderline"/>
          <w:highlight w:val="green"/>
        </w:rPr>
        <w:t xml:space="preserve"> of</w:t>
      </w:r>
      <w:r w:rsidRPr="00A968A0">
        <w:rPr>
          <w:rStyle w:val="StyleUnderline"/>
        </w:rPr>
        <w:t xml:space="preserve"> America’s $183 billion </w:t>
      </w:r>
      <w:r w:rsidRPr="00A968A0">
        <w:rPr>
          <w:rStyle w:val="Emphasis"/>
        </w:rPr>
        <w:t xml:space="preserve">commercial </w:t>
      </w:r>
      <w:r w:rsidRPr="00C03AF8">
        <w:rPr>
          <w:rStyle w:val="Emphasis"/>
          <w:highlight w:val="green"/>
        </w:rPr>
        <w:t>fishing industry</w:t>
      </w:r>
      <w:r w:rsidRPr="00A968A0">
        <w:rPr>
          <w:sz w:val="12"/>
        </w:rPr>
        <w:t xml:space="preserve"> and the 1.6 million jobs it supports.</w:t>
      </w:r>
    </w:p>
    <w:p w14:paraId="1B62B838" w14:textId="77777777" w:rsidR="00495F17" w:rsidRPr="00A968A0" w:rsidRDefault="00495F17" w:rsidP="00495F17">
      <w:pPr>
        <w:rPr>
          <w:sz w:val="12"/>
        </w:rPr>
      </w:pPr>
      <w:r w:rsidRPr="00A968A0">
        <w:rPr>
          <w:sz w:val="12"/>
        </w:rPr>
        <w:t>Schumann, who founded the Fishery Friendly Climate Action Campaign to give fishermen a voice in advocating climate solutions that work for them, spoke at a House Natural Resource Committee hearing in April about the NOAA cuts.</w:t>
      </w:r>
    </w:p>
    <w:p w14:paraId="35420C12" w14:textId="77777777" w:rsidR="00495F17" w:rsidRPr="00A968A0" w:rsidRDefault="00495F17" w:rsidP="00495F17">
      <w:pPr>
        <w:rPr>
          <w:sz w:val="12"/>
        </w:rPr>
      </w:pPr>
      <w:r w:rsidRPr="00A968A0">
        <w:rPr>
          <w:sz w:val="12"/>
        </w:rPr>
        <w:t xml:space="preserve">Though </w:t>
      </w:r>
      <w:r w:rsidRPr="00A968A0">
        <w:rPr>
          <w:rStyle w:val="StyleUnderline"/>
        </w:rPr>
        <w:t>initially buoyed by the Trump administration’s pause on new leases</w:t>
      </w:r>
      <w:r w:rsidRPr="00A968A0">
        <w:rPr>
          <w:sz w:val="12"/>
        </w:rPr>
        <w:t xml:space="preserve"> for offshore wind, and its call for a more thorough review process that would heed community concerns, Schumann said she </w:t>
      </w:r>
      <w:r w:rsidRPr="00A968A0">
        <w:rPr>
          <w:rStyle w:val="Emphasis"/>
        </w:rPr>
        <w:t>quickly</w:t>
      </w:r>
      <w:r w:rsidRPr="00A968A0">
        <w:rPr>
          <w:rStyle w:val="StyleUnderline"/>
        </w:rPr>
        <w:t xml:space="preserve"> became </w:t>
      </w:r>
      <w:r w:rsidRPr="00A968A0">
        <w:rPr>
          <w:rStyle w:val="Emphasis"/>
        </w:rPr>
        <w:t>dismayed</w:t>
      </w:r>
      <w:r w:rsidRPr="00A968A0">
        <w:rPr>
          <w:rStyle w:val="StyleUnderline"/>
        </w:rPr>
        <w:t xml:space="preserve"> by the administration’s </w:t>
      </w:r>
      <w:r w:rsidRPr="00A968A0">
        <w:rPr>
          <w:rStyle w:val="Emphasis"/>
        </w:rPr>
        <w:t>wrecking-ball</w:t>
      </w:r>
      <w:r w:rsidRPr="00A968A0">
        <w:rPr>
          <w:rStyle w:val="StyleUnderline"/>
        </w:rPr>
        <w:t xml:space="preserve"> approach to </w:t>
      </w:r>
      <w:r w:rsidRPr="00A968A0">
        <w:rPr>
          <w:rStyle w:val="Emphasis"/>
        </w:rPr>
        <w:t>NOAA</w:t>
      </w:r>
      <w:r w:rsidRPr="00A968A0">
        <w:rPr>
          <w:sz w:val="12"/>
        </w:rPr>
        <w:t>.</w:t>
      </w:r>
    </w:p>
    <w:p w14:paraId="41D5CC35" w14:textId="77777777" w:rsidR="00495F17" w:rsidRPr="00A968A0" w:rsidRDefault="00495F17" w:rsidP="00495F17">
      <w:pPr>
        <w:rPr>
          <w:sz w:val="12"/>
        </w:rPr>
      </w:pPr>
      <w:r w:rsidRPr="00A968A0">
        <w:rPr>
          <w:sz w:val="12"/>
        </w:rPr>
        <w:t xml:space="preserve">“These </w:t>
      </w:r>
      <w:r w:rsidRPr="00C03AF8">
        <w:rPr>
          <w:rStyle w:val="Emphasis"/>
        </w:rPr>
        <w:t>cuts</w:t>
      </w:r>
      <w:r w:rsidRPr="00C03AF8">
        <w:rPr>
          <w:rStyle w:val="StyleUnderline"/>
        </w:rPr>
        <w:t xml:space="preserve"> will </w:t>
      </w:r>
      <w:r w:rsidRPr="00C03AF8">
        <w:rPr>
          <w:rStyle w:val="Emphasis"/>
        </w:rPr>
        <w:t>bog down</w:t>
      </w:r>
      <w:r w:rsidRPr="00C03AF8">
        <w:rPr>
          <w:rStyle w:val="StyleUnderline"/>
        </w:rPr>
        <w:t xml:space="preserve"> the </w:t>
      </w:r>
      <w:r w:rsidRPr="00C03AF8">
        <w:rPr>
          <w:rStyle w:val="Emphasis"/>
        </w:rPr>
        <w:t>agency’s</w:t>
      </w:r>
      <w:r w:rsidRPr="00A968A0">
        <w:rPr>
          <w:rStyle w:val="Emphasis"/>
        </w:rPr>
        <w:t xml:space="preserve"> ability</w:t>
      </w:r>
      <w:r w:rsidRPr="00A968A0">
        <w:rPr>
          <w:rStyle w:val="StyleUnderline"/>
        </w:rPr>
        <w:t xml:space="preserve"> to </w:t>
      </w:r>
      <w:r w:rsidRPr="00A968A0">
        <w:rPr>
          <w:rStyle w:val="Emphasis"/>
        </w:rPr>
        <w:t>serve</w:t>
      </w:r>
      <w:r w:rsidRPr="00A968A0">
        <w:rPr>
          <w:rStyle w:val="StyleUnderline"/>
        </w:rPr>
        <w:t xml:space="preserve"> the public and fishermen at a time when we desperately need</w:t>
      </w:r>
      <w:r w:rsidRPr="00A968A0">
        <w:rPr>
          <w:sz w:val="12"/>
        </w:rPr>
        <w:t>—because of climate change—</w:t>
      </w:r>
      <w:r w:rsidRPr="00A968A0">
        <w:rPr>
          <w:rStyle w:val="Emphasis"/>
        </w:rPr>
        <w:t>faster</w:t>
      </w:r>
      <w:r w:rsidRPr="00A968A0">
        <w:rPr>
          <w:rStyle w:val="StyleUnderline"/>
        </w:rPr>
        <w:t xml:space="preserve">, more </w:t>
      </w:r>
      <w:r w:rsidRPr="00A968A0">
        <w:rPr>
          <w:rStyle w:val="Emphasis"/>
        </w:rPr>
        <w:t>nimble</w:t>
      </w:r>
      <w:r w:rsidRPr="00A968A0">
        <w:rPr>
          <w:rStyle w:val="StyleUnderline"/>
        </w:rPr>
        <w:t xml:space="preserve">, and more </w:t>
      </w:r>
      <w:r w:rsidRPr="00A968A0">
        <w:rPr>
          <w:rStyle w:val="Emphasis"/>
        </w:rPr>
        <w:t>collaborative</w:t>
      </w:r>
      <w:r w:rsidRPr="00A968A0">
        <w:rPr>
          <w:rStyle w:val="StyleUnderline"/>
        </w:rPr>
        <w:t xml:space="preserve"> </w:t>
      </w:r>
      <w:r w:rsidRPr="00A968A0">
        <w:rPr>
          <w:rStyle w:val="Emphasis"/>
        </w:rPr>
        <w:t>data collection</w:t>
      </w:r>
      <w:r w:rsidRPr="00A968A0">
        <w:rPr>
          <w:rStyle w:val="StyleUnderline"/>
        </w:rPr>
        <w:t xml:space="preserve"> and </w:t>
      </w:r>
      <w:r w:rsidRPr="00A968A0">
        <w:rPr>
          <w:rStyle w:val="Emphasis"/>
        </w:rPr>
        <w:t>decision making</w:t>
      </w:r>
      <w:r w:rsidRPr="00A968A0">
        <w:rPr>
          <w:sz w:val="12"/>
        </w:rPr>
        <w:t>,” she said.</w:t>
      </w:r>
    </w:p>
    <w:p w14:paraId="4207D389" w14:textId="77777777" w:rsidR="00495F17" w:rsidRPr="00A968A0" w:rsidRDefault="00495F17" w:rsidP="00495F17">
      <w:pPr>
        <w:rPr>
          <w:sz w:val="12"/>
        </w:rPr>
      </w:pPr>
      <w:r w:rsidRPr="00A968A0">
        <w:rPr>
          <w:sz w:val="12"/>
        </w:rPr>
        <w:t>Gutting an Expansive Government Agency</w:t>
      </w:r>
    </w:p>
    <w:p w14:paraId="414B1725" w14:textId="77777777" w:rsidR="00495F17" w:rsidRPr="00A968A0" w:rsidRDefault="00495F17" w:rsidP="00495F17">
      <w:pPr>
        <w:rPr>
          <w:sz w:val="12"/>
        </w:rPr>
      </w:pPr>
      <w:r w:rsidRPr="00A968A0">
        <w:rPr>
          <w:sz w:val="12"/>
        </w:rPr>
        <w:t xml:space="preserve">NOAA was formalized under President Richard Nixon in 1970, at a time when </w:t>
      </w:r>
      <w:r w:rsidRPr="00C03AF8">
        <w:rPr>
          <w:rStyle w:val="Emphasis"/>
          <w:highlight w:val="green"/>
        </w:rPr>
        <w:t>rampant overfishing</w:t>
      </w:r>
      <w:r w:rsidRPr="00A968A0">
        <w:rPr>
          <w:sz w:val="12"/>
        </w:rPr>
        <w:t xml:space="preserve">, including by foreign fleets, </w:t>
      </w:r>
      <w:r w:rsidRPr="00C03AF8">
        <w:rPr>
          <w:rStyle w:val="StyleUnderline"/>
          <w:highlight w:val="green"/>
        </w:rPr>
        <w:t xml:space="preserve">caused </w:t>
      </w:r>
      <w:r w:rsidRPr="00C03AF8">
        <w:rPr>
          <w:rStyle w:val="Emphasis"/>
          <w:highlight w:val="green"/>
        </w:rPr>
        <w:t>fish stocks</w:t>
      </w:r>
      <w:r w:rsidRPr="00C03AF8">
        <w:rPr>
          <w:rStyle w:val="StyleUnderline"/>
          <w:highlight w:val="green"/>
        </w:rPr>
        <w:t xml:space="preserve"> to </w:t>
      </w:r>
      <w:r w:rsidRPr="00C03AF8">
        <w:rPr>
          <w:rStyle w:val="Emphasis"/>
          <w:highlight w:val="green"/>
        </w:rPr>
        <w:t>plummet</w:t>
      </w:r>
      <w:r w:rsidRPr="00A968A0">
        <w:rPr>
          <w:rStyle w:val="StyleUnderline"/>
        </w:rPr>
        <w:t xml:space="preserve"> and created </w:t>
      </w:r>
      <w:r w:rsidRPr="00A968A0">
        <w:rPr>
          <w:rStyle w:val="Emphasis"/>
        </w:rPr>
        <w:t>hardship</w:t>
      </w:r>
      <w:r w:rsidRPr="00A968A0">
        <w:rPr>
          <w:rStyle w:val="StyleUnderline"/>
        </w:rPr>
        <w:t xml:space="preserve"> for fishing communities</w:t>
      </w:r>
      <w:r w:rsidRPr="00A968A0">
        <w:rPr>
          <w:sz w:val="12"/>
        </w:rPr>
        <w:t xml:space="preserve">. Six years later, Congress passed the </w:t>
      </w:r>
      <w:r w:rsidRPr="00A968A0">
        <w:rPr>
          <w:rStyle w:val="StyleUnderline"/>
        </w:rPr>
        <w:t>Magnuson-Stevens</w:t>
      </w:r>
      <w:r w:rsidRPr="00A968A0">
        <w:rPr>
          <w:sz w:val="12"/>
        </w:rPr>
        <w:t xml:space="preserve"> Fishery Conservation and Management Act, </w:t>
      </w:r>
      <w:r w:rsidRPr="00A968A0">
        <w:rPr>
          <w:rStyle w:val="StyleUnderline"/>
        </w:rPr>
        <w:t>setting the rules that govern how NOAA manages fisheries</w:t>
      </w:r>
      <w:r w:rsidRPr="00A968A0">
        <w:rPr>
          <w:sz w:val="12"/>
        </w:rPr>
        <w:t>.</w:t>
      </w:r>
    </w:p>
    <w:p w14:paraId="78C3C140" w14:textId="77777777" w:rsidR="00495F17" w:rsidRPr="00A968A0" w:rsidRDefault="00495F17" w:rsidP="00495F17">
      <w:pPr>
        <w:rPr>
          <w:sz w:val="12"/>
        </w:rPr>
      </w:pPr>
      <w:r w:rsidRPr="00A968A0">
        <w:rPr>
          <w:sz w:val="12"/>
        </w:rPr>
        <w:t xml:space="preserve">In a memo leaked in early April, </w:t>
      </w:r>
      <w:r w:rsidRPr="00A968A0">
        <w:rPr>
          <w:rStyle w:val="StyleUnderline"/>
        </w:rPr>
        <w:t xml:space="preserve">the </w:t>
      </w:r>
      <w:r w:rsidRPr="00C03AF8">
        <w:rPr>
          <w:rStyle w:val="Emphasis"/>
          <w:highlight w:val="green"/>
        </w:rPr>
        <w:t>Trump</w:t>
      </w:r>
      <w:r w:rsidRPr="00A968A0">
        <w:rPr>
          <w:rStyle w:val="StyleUnderline"/>
        </w:rPr>
        <w:t xml:space="preserve"> administration laid out its plan for </w:t>
      </w:r>
      <w:r w:rsidRPr="00C03AF8">
        <w:rPr>
          <w:rStyle w:val="Emphasis"/>
          <w:highlight w:val="green"/>
        </w:rPr>
        <w:t>slashing NOAA’s</w:t>
      </w:r>
      <w:r w:rsidRPr="00A968A0">
        <w:rPr>
          <w:rStyle w:val="StyleUnderline"/>
        </w:rPr>
        <w:t xml:space="preserve"> overall </w:t>
      </w:r>
      <w:r w:rsidRPr="00C03AF8">
        <w:rPr>
          <w:rStyle w:val="Emphasis"/>
          <w:highlight w:val="green"/>
        </w:rPr>
        <w:t>budget</w:t>
      </w:r>
      <w:r w:rsidRPr="00A968A0">
        <w:rPr>
          <w:rStyle w:val="StyleUnderline"/>
        </w:rPr>
        <w:t xml:space="preserve"> by </w:t>
      </w:r>
      <w:r w:rsidRPr="00A968A0">
        <w:rPr>
          <w:rStyle w:val="Emphasis"/>
        </w:rPr>
        <w:t>27 percent</w:t>
      </w:r>
      <w:r w:rsidRPr="00A968A0">
        <w:rPr>
          <w:rStyle w:val="StyleUnderline"/>
        </w:rPr>
        <w:t xml:space="preserve"> and </w:t>
      </w:r>
      <w:r w:rsidRPr="00C03AF8">
        <w:rPr>
          <w:rStyle w:val="StyleUnderline"/>
          <w:highlight w:val="green"/>
        </w:rPr>
        <w:t>making</w:t>
      </w:r>
      <w:r w:rsidRPr="00A968A0">
        <w:rPr>
          <w:rStyle w:val="StyleUnderline"/>
        </w:rPr>
        <w:t xml:space="preserve"> other </w:t>
      </w:r>
      <w:r w:rsidRPr="00C03AF8">
        <w:rPr>
          <w:rStyle w:val="Emphasis"/>
          <w:highlight w:val="green"/>
        </w:rPr>
        <w:t>draconian changes</w:t>
      </w:r>
      <w:r w:rsidRPr="00A968A0">
        <w:rPr>
          <w:rStyle w:val="StyleUnderline"/>
        </w:rPr>
        <w:t xml:space="preserve"> to the </w:t>
      </w:r>
      <w:r w:rsidRPr="00A968A0">
        <w:rPr>
          <w:rStyle w:val="Emphasis"/>
        </w:rPr>
        <w:t>sprawling agency</w:t>
      </w:r>
      <w:r w:rsidRPr="00A968A0">
        <w:rPr>
          <w:sz w:val="12"/>
        </w:rPr>
        <w:t xml:space="preserve">, </w:t>
      </w:r>
      <w:r w:rsidRPr="00A968A0">
        <w:rPr>
          <w:rStyle w:val="StyleUnderline"/>
        </w:rPr>
        <w:t xml:space="preserve">including </w:t>
      </w:r>
      <w:r w:rsidRPr="00A968A0">
        <w:rPr>
          <w:rStyle w:val="Emphasis"/>
        </w:rPr>
        <w:t>cutting</w:t>
      </w:r>
      <w:r w:rsidRPr="00A968A0">
        <w:rPr>
          <w:rStyle w:val="StyleUnderline"/>
        </w:rPr>
        <w:t xml:space="preserve"> </w:t>
      </w:r>
      <w:r w:rsidRPr="00A968A0">
        <w:rPr>
          <w:rStyle w:val="Emphasis"/>
        </w:rPr>
        <w:t>20 percent</w:t>
      </w:r>
      <w:r w:rsidRPr="00A968A0">
        <w:rPr>
          <w:rStyle w:val="StyleUnderline"/>
        </w:rPr>
        <w:t xml:space="preserve"> of its 12,000-employee </w:t>
      </w:r>
      <w:r w:rsidRPr="00A968A0">
        <w:rPr>
          <w:rStyle w:val="Emphasis"/>
        </w:rPr>
        <w:t>workforce</w:t>
      </w:r>
      <w:r w:rsidRPr="00A968A0">
        <w:rPr>
          <w:sz w:val="12"/>
        </w:rPr>
        <w:t>.</w:t>
      </w:r>
    </w:p>
    <w:p w14:paraId="08D9BA27" w14:textId="77777777" w:rsidR="00495F17" w:rsidRPr="00A968A0" w:rsidRDefault="00495F17" w:rsidP="00495F17">
      <w:pPr>
        <w:rPr>
          <w:sz w:val="12"/>
        </w:rPr>
      </w:pPr>
      <w:r w:rsidRPr="00A968A0">
        <w:rPr>
          <w:sz w:val="12"/>
        </w:rPr>
        <w:t>NOAA’s National Marine Fisheries Service (</w:t>
      </w:r>
      <w:r w:rsidRPr="00C03AF8">
        <w:rPr>
          <w:rStyle w:val="Emphasis"/>
          <w:highlight w:val="green"/>
        </w:rPr>
        <w:t>NMFS</w:t>
      </w:r>
      <w:r w:rsidRPr="00A968A0">
        <w:rPr>
          <w:sz w:val="12"/>
        </w:rPr>
        <w:t xml:space="preserve">) staff, who </w:t>
      </w:r>
      <w:r w:rsidRPr="00A968A0">
        <w:rPr>
          <w:rStyle w:val="StyleUnderline"/>
        </w:rPr>
        <w:t xml:space="preserve">oversee </w:t>
      </w:r>
      <w:r w:rsidRPr="00A968A0">
        <w:rPr>
          <w:rStyle w:val="Emphasis"/>
        </w:rPr>
        <w:t>commercial fishing</w:t>
      </w:r>
      <w:r w:rsidRPr="00A968A0">
        <w:rPr>
          <w:rStyle w:val="StyleUnderline"/>
        </w:rPr>
        <w:t xml:space="preserve"> and some recreational fisheries</w:t>
      </w:r>
      <w:r w:rsidRPr="00A968A0">
        <w:rPr>
          <w:sz w:val="12"/>
        </w:rPr>
        <w:t xml:space="preserve">, is </w:t>
      </w:r>
      <w:r w:rsidRPr="00A968A0">
        <w:rPr>
          <w:rStyle w:val="StyleUnderline"/>
        </w:rPr>
        <w:t xml:space="preserve">set to be </w:t>
      </w:r>
      <w:r w:rsidRPr="00C03AF8">
        <w:rPr>
          <w:rStyle w:val="Emphasis"/>
          <w:highlight w:val="green"/>
        </w:rPr>
        <w:t>slashed</w:t>
      </w:r>
      <w:r w:rsidRPr="00C03AF8">
        <w:rPr>
          <w:rStyle w:val="StyleUnderline"/>
          <w:highlight w:val="green"/>
        </w:rPr>
        <w:t xml:space="preserve"> by</w:t>
      </w:r>
      <w:r w:rsidRPr="00A968A0">
        <w:rPr>
          <w:rStyle w:val="StyleUnderline"/>
        </w:rPr>
        <w:t xml:space="preserve"> nearly </w:t>
      </w:r>
      <w:r w:rsidRPr="00C03AF8">
        <w:rPr>
          <w:rStyle w:val="Emphasis"/>
          <w:highlight w:val="green"/>
        </w:rPr>
        <w:t>30 percent</w:t>
      </w:r>
      <w:r w:rsidRPr="00A968A0">
        <w:rPr>
          <w:sz w:val="12"/>
        </w:rPr>
        <w:t xml:space="preserve">.  The NMFS </w:t>
      </w:r>
      <w:r w:rsidRPr="00C03AF8">
        <w:rPr>
          <w:rStyle w:val="Emphasis"/>
          <w:highlight w:val="green"/>
        </w:rPr>
        <w:t>assesses</w:t>
      </w:r>
      <w:r w:rsidRPr="00A968A0">
        <w:rPr>
          <w:rStyle w:val="StyleUnderline"/>
        </w:rPr>
        <w:t xml:space="preserve"> and </w:t>
      </w:r>
      <w:r w:rsidRPr="00A968A0">
        <w:rPr>
          <w:rStyle w:val="Emphasis"/>
        </w:rPr>
        <w:t>predicts</w:t>
      </w:r>
      <w:r w:rsidRPr="00A968A0">
        <w:rPr>
          <w:rStyle w:val="StyleUnderline"/>
        </w:rPr>
        <w:t xml:space="preserve"> the </w:t>
      </w:r>
      <w:r w:rsidRPr="00A968A0">
        <w:rPr>
          <w:rStyle w:val="Emphasis"/>
        </w:rPr>
        <w:t>status</w:t>
      </w:r>
      <w:r w:rsidRPr="00A968A0">
        <w:rPr>
          <w:rStyle w:val="StyleUnderline"/>
        </w:rPr>
        <w:t xml:space="preserve"> of </w:t>
      </w:r>
      <w:r w:rsidRPr="00A968A0">
        <w:rPr>
          <w:rStyle w:val="Emphasis"/>
        </w:rPr>
        <w:t xml:space="preserve">fish </w:t>
      </w:r>
      <w:r w:rsidRPr="00C03AF8">
        <w:rPr>
          <w:rStyle w:val="Emphasis"/>
          <w:highlight w:val="green"/>
        </w:rPr>
        <w:t>stocks</w:t>
      </w:r>
      <w:r w:rsidRPr="00A968A0">
        <w:rPr>
          <w:sz w:val="12"/>
        </w:rPr>
        <w:t xml:space="preserve">, </w:t>
      </w:r>
      <w:r w:rsidRPr="00C03AF8">
        <w:rPr>
          <w:rStyle w:val="StyleUnderline"/>
          <w:highlight w:val="green"/>
        </w:rPr>
        <w:t xml:space="preserve">sets </w:t>
      </w:r>
      <w:r w:rsidRPr="00C03AF8">
        <w:rPr>
          <w:rStyle w:val="Emphasis"/>
          <w:highlight w:val="green"/>
        </w:rPr>
        <w:t>catch limits</w:t>
      </w:r>
      <w:r w:rsidRPr="00A968A0">
        <w:rPr>
          <w:rStyle w:val="StyleUnderline"/>
        </w:rPr>
        <w:t xml:space="preserve"> or </w:t>
      </w:r>
      <w:r w:rsidRPr="00A968A0">
        <w:rPr>
          <w:rStyle w:val="Emphasis"/>
        </w:rPr>
        <w:t>quotas</w:t>
      </w:r>
      <w:r w:rsidRPr="00A968A0">
        <w:rPr>
          <w:sz w:val="12"/>
        </w:rPr>
        <w:t xml:space="preserve">, </w:t>
      </w:r>
      <w:r w:rsidRPr="00C03AF8">
        <w:rPr>
          <w:rStyle w:val="StyleUnderline"/>
          <w:highlight w:val="green"/>
        </w:rPr>
        <w:t xml:space="preserve">and ensures </w:t>
      </w:r>
      <w:r w:rsidRPr="00C03AF8">
        <w:rPr>
          <w:rStyle w:val="Emphasis"/>
          <w:highlight w:val="green"/>
        </w:rPr>
        <w:t>compliance</w:t>
      </w:r>
      <w:r w:rsidRPr="00A968A0">
        <w:rPr>
          <w:rStyle w:val="StyleUnderline"/>
        </w:rPr>
        <w:t xml:space="preserve"> with </w:t>
      </w:r>
      <w:r w:rsidRPr="00A968A0">
        <w:rPr>
          <w:rStyle w:val="Emphasis"/>
        </w:rPr>
        <w:t>fisheries regulations</w:t>
      </w:r>
      <w:r w:rsidRPr="00A968A0">
        <w:rPr>
          <w:sz w:val="12"/>
        </w:rPr>
        <w:t xml:space="preserve">, working collaboratively with state environmental agencies, the fishing industry, and other federal agencies. It is </w:t>
      </w:r>
      <w:r w:rsidRPr="00C03AF8">
        <w:rPr>
          <w:rStyle w:val="Emphasis"/>
          <w:sz w:val="26"/>
          <w:szCs w:val="26"/>
          <w:highlight w:val="green"/>
        </w:rPr>
        <w:t>vital</w:t>
      </w:r>
      <w:r w:rsidRPr="00C03AF8">
        <w:rPr>
          <w:rStyle w:val="StyleUnderline"/>
          <w:szCs w:val="26"/>
          <w:highlight w:val="green"/>
        </w:rPr>
        <w:t xml:space="preserve"> for ensuring the </w:t>
      </w:r>
      <w:r w:rsidRPr="00C03AF8">
        <w:rPr>
          <w:rStyle w:val="Emphasis"/>
          <w:sz w:val="26"/>
          <w:szCs w:val="26"/>
          <w:highlight w:val="green"/>
        </w:rPr>
        <w:t>sustainability</w:t>
      </w:r>
      <w:r w:rsidRPr="00C03AF8">
        <w:rPr>
          <w:rStyle w:val="StyleUnderline"/>
          <w:szCs w:val="26"/>
          <w:highlight w:val="green"/>
        </w:rPr>
        <w:t xml:space="preserve"> of </w:t>
      </w:r>
      <w:r w:rsidRPr="00C03AF8">
        <w:rPr>
          <w:rStyle w:val="Emphasis"/>
          <w:sz w:val="26"/>
          <w:szCs w:val="26"/>
          <w:highlight w:val="green"/>
        </w:rPr>
        <w:t>U.S. fisheries</w:t>
      </w:r>
      <w:r w:rsidRPr="00A968A0">
        <w:rPr>
          <w:sz w:val="12"/>
        </w:rPr>
        <w:t>.</w:t>
      </w:r>
    </w:p>
    <w:p w14:paraId="23C70E10" w14:textId="77777777" w:rsidR="00495F17" w:rsidRPr="00A968A0" w:rsidRDefault="00495F17" w:rsidP="00495F17">
      <w:pPr>
        <w:rPr>
          <w:sz w:val="12"/>
        </w:rPr>
      </w:pPr>
      <w:r w:rsidRPr="00A968A0">
        <w:rPr>
          <w:sz w:val="12"/>
        </w:rPr>
        <w:t>“We are looking at an effort to dismantle NOAA as it has functioned for the past few decades,” said Derek Brockbank, executive director at the Coastal States Organization, a nonprofit that coordinates the work of state coastal zone management offices.</w:t>
      </w:r>
    </w:p>
    <w:p w14:paraId="26732F84" w14:textId="77777777" w:rsidR="00495F17" w:rsidRPr="00A968A0" w:rsidRDefault="00495F17" w:rsidP="00495F17">
      <w:pPr>
        <w:rPr>
          <w:sz w:val="12"/>
        </w:rPr>
      </w:pPr>
      <w:r w:rsidRPr="00A968A0">
        <w:rPr>
          <w:sz w:val="12"/>
        </w:rPr>
        <w:t xml:space="preserve">NOAA’s National Ocean Service, which houses its Coastal Zone Management (CZM) program, would </w:t>
      </w:r>
      <w:r w:rsidRPr="00A968A0">
        <w:rPr>
          <w:rStyle w:val="StyleUnderline"/>
        </w:rPr>
        <w:t xml:space="preserve">see a </w:t>
      </w:r>
      <w:r w:rsidRPr="00A968A0">
        <w:rPr>
          <w:rStyle w:val="Emphasis"/>
        </w:rPr>
        <w:t>50 percent cut</w:t>
      </w:r>
      <w:r w:rsidRPr="00A968A0">
        <w:rPr>
          <w:rStyle w:val="StyleUnderline"/>
        </w:rPr>
        <w:t xml:space="preserve"> if the administration’s plan is implemented</w:t>
      </w:r>
      <w:r w:rsidRPr="00A968A0">
        <w:rPr>
          <w:sz w:val="12"/>
        </w:rPr>
        <w:t xml:space="preserve">. </w:t>
      </w:r>
      <w:r w:rsidRPr="00A968A0">
        <w:rPr>
          <w:rStyle w:val="StyleUnderline"/>
        </w:rPr>
        <w:t xml:space="preserve">Such a </w:t>
      </w:r>
      <w:r w:rsidRPr="00C03AF8">
        <w:rPr>
          <w:rStyle w:val="Emphasis"/>
          <w:highlight w:val="green"/>
        </w:rPr>
        <w:t>deep cut</w:t>
      </w:r>
      <w:r w:rsidRPr="00A968A0">
        <w:rPr>
          <w:sz w:val="12"/>
        </w:rPr>
        <w:t xml:space="preserve">, said Brockbank, means </w:t>
      </w:r>
      <w:r w:rsidRPr="00C03AF8">
        <w:rPr>
          <w:rStyle w:val="Emphasis"/>
          <w:highlight w:val="green"/>
        </w:rPr>
        <w:t>losing protections</w:t>
      </w:r>
      <w:r w:rsidRPr="00C03AF8">
        <w:rPr>
          <w:rStyle w:val="StyleUnderline"/>
          <w:highlight w:val="green"/>
        </w:rPr>
        <w:t xml:space="preserve"> for</w:t>
      </w:r>
      <w:r w:rsidRPr="00A968A0">
        <w:rPr>
          <w:rStyle w:val="StyleUnderline"/>
        </w:rPr>
        <w:t xml:space="preserve"> </w:t>
      </w:r>
      <w:r w:rsidRPr="00A968A0">
        <w:rPr>
          <w:rStyle w:val="Emphasis"/>
        </w:rPr>
        <w:t>coastal restoration</w:t>
      </w:r>
      <w:r w:rsidRPr="00A968A0">
        <w:rPr>
          <w:rStyle w:val="StyleUnderline"/>
        </w:rPr>
        <w:t xml:space="preserve"> and </w:t>
      </w:r>
      <w:r w:rsidRPr="00A968A0">
        <w:rPr>
          <w:rStyle w:val="Emphasis"/>
        </w:rPr>
        <w:t>habitat conservation</w:t>
      </w:r>
      <w:r w:rsidRPr="00A968A0">
        <w:rPr>
          <w:sz w:val="12"/>
        </w:rPr>
        <w:t>, which could have a long-term impact on fisheries.</w:t>
      </w:r>
    </w:p>
    <w:p w14:paraId="2BF29B2B" w14:textId="77777777" w:rsidR="00495F17" w:rsidRPr="00A968A0" w:rsidRDefault="00495F17" w:rsidP="00495F17">
      <w:pPr>
        <w:rPr>
          <w:sz w:val="12"/>
        </w:rPr>
      </w:pPr>
      <w:r w:rsidRPr="00A968A0">
        <w:rPr>
          <w:sz w:val="12"/>
        </w:rPr>
        <w:t xml:space="preserve">These proposed budget cuts and layoffs follow resignations or layoffs of 1,300 NOAA employees in March, hobbling the agency’s ability to carry out its mandate. Though hundreds of NOAA employees were subsequently reinstated, the attrition continues. The </w:t>
      </w:r>
      <w:r w:rsidRPr="00A968A0">
        <w:rPr>
          <w:rStyle w:val="Emphasis"/>
        </w:rPr>
        <w:t>N</w:t>
      </w:r>
      <w:r w:rsidRPr="00A968A0">
        <w:rPr>
          <w:rStyle w:val="StyleUnderline"/>
        </w:rPr>
        <w:t xml:space="preserve">ortheast </w:t>
      </w:r>
      <w:r w:rsidRPr="00A968A0">
        <w:rPr>
          <w:rStyle w:val="Emphasis"/>
        </w:rPr>
        <w:t>F</w:t>
      </w:r>
      <w:r w:rsidRPr="00A968A0">
        <w:rPr>
          <w:rStyle w:val="StyleUnderline"/>
        </w:rPr>
        <w:t xml:space="preserve">isheries </w:t>
      </w:r>
      <w:r w:rsidRPr="00A968A0">
        <w:rPr>
          <w:rStyle w:val="Emphasis"/>
        </w:rPr>
        <w:t>S</w:t>
      </w:r>
      <w:r w:rsidRPr="00A968A0">
        <w:rPr>
          <w:rStyle w:val="StyleUnderline"/>
        </w:rPr>
        <w:t xml:space="preserve">cience </w:t>
      </w:r>
      <w:r w:rsidRPr="00A968A0">
        <w:rPr>
          <w:rStyle w:val="Emphasis"/>
        </w:rPr>
        <w:t>C</w:t>
      </w:r>
      <w:r w:rsidRPr="00A968A0">
        <w:rPr>
          <w:rStyle w:val="StyleUnderline"/>
        </w:rPr>
        <w:t>enter</w:t>
      </w:r>
      <w:r w:rsidRPr="00A968A0">
        <w:rPr>
          <w:sz w:val="12"/>
        </w:rPr>
        <w:t xml:space="preserve">, for example, </w:t>
      </w:r>
      <w:r w:rsidRPr="00A968A0">
        <w:rPr>
          <w:rStyle w:val="StyleUnderline"/>
        </w:rPr>
        <w:t xml:space="preserve">reported in early May that it has </w:t>
      </w:r>
      <w:r w:rsidRPr="00A968A0">
        <w:rPr>
          <w:rStyle w:val="Emphasis"/>
        </w:rPr>
        <w:t>lost</w:t>
      </w:r>
      <w:r w:rsidRPr="00A968A0">
        <w:rPr>
          <w:rStyle w:val="StyleUnderline"/>
        </w:rPr>
        <w:t xml:space="preserve"> more than </w:t>
      </w:r>
      <w:r w:rsidRPr="00A968A0">
        <w:rPr>
          <w:rStyle w:val="Emphasis"/>
        </w:rPr>
        <w:t>one-quarter</w:t>
      </w:r>
      <w:r w:rsidRPr="00A968A0">
        <w:rPr>
          <w:rStyle w:val="StyleUnderline"/>
        </w:rPr>
        <w:t xml:space="preserve"> of its </w:t>
      </w:r>
      <w:r w:rsidRPr="00A968A0">
        <w:rPr>
          <w:rStyle w:val="Emphasis"/>
        </w:rPr>
        <w:t>staff</w:t>
      </w:r>
      <w:r w:rsidRPr="00A968A0">
        <w:rPr>
          <w:rStyle w:val="StyleUnderline"/>
        </w:rPr>
        <w:t>.</w:t>
      </w:r>
    </w:p>
    <w:p w14:paraId="15378DA6" w14:textId="77777777" w:rsidR="00495F17" w:rsidRPr="00A968A0" w:rsidRDefault="00495F17" w:rsidP="00495F17">
      <w:pPr>
        <w:rPr>
          <w:sz w:val="12"/>
        </w:rPr>
      </w:pPr>
      <w:r w:rsidRPr="00A968A0">
        <w:rPr>
          <w:sz w:val="12"/>
        </w:rPr>
        <w:t>The President’s May 2 proposed “Skinny Budget” for fiscal year 2026 calls for the same $1.3 billion cut to NOAA, but provides scant details on specific programs to cut. “The details are so confused, but the underlying thread is that they’re slashing these scientific agencies that provide critical services to the American people, and they don’t care what the impact is,” Andrew Rosenberg, a former deputy director of NOAA’s National Marine Fisheries Service, told Civil Eats.</w:t>
      </w:r>
    </w:p>
    <w:p w14:paraId="0F41E8A8" w14:textId="77777777" w:rsidR="00495F17" w:rsidRPr="00A968A0" w:rsidRDefault="00495F17" w:rsidP="00495F17">
      <w:pPr>
        <w:rPr>
          <w:sz w:val="12"/>
        </w:rPr>
      </w:pPr>
      <w:r w:rsidRPr="00A968A0">
        <w:rPr>
          <w:sz w:val="12"/>
        </w:rPr>
        <w:t xml:space="preserve">Budget negotiations are ongoing between Congress and the President, and however they resolve them, the administration’s April 17 </w:t>
      </w:r>
      <w:r w:rsidRPr="00A968A0">
        <w:rPr>
          <w:rStyle w:val="StyleUnderline"/>
        </w:rPr>
        <w:t>executive order</w:t>
      </w:r>
      <w:r w:rsidRPr="00A968A0">
        <w:rPr>
          <w:sz w:val="12"/>
        </w:rPr>
        <w:t xml:space="preserve"> entitled “Restoring American Seafood Competitiveness” </w:t>
      </w:r>
      <w:r w:rsidRPr="00A968A0">
        <w:rPr>
          <w:rStyle w:val="StyleUnderline"/>
        </w:rPr>
        <w:t xml:space="preserve">confirms its </w:t>
      </w:r>
      <w:r w:rsidRPr="00A968A0">
        <w:rPr>
          <w:rStyle w:val="Emphasis"/>
        </w:rPr>
        <w:t>clear desire</w:t>
      </w:r>
      <w:r w:rsidRPr="00A968A0">
        <w:rPr>
          <w:rStyle w:val="StyleUnderline"/>
        </w:rPr>
        <w:t xml:space="preserve"> to </w:t>
      </w:r>
      <w:r w:rsidRPr="00C03AF8">
        <w:rPr>
          <w:rStyle w:val="Emphasis"/>
          <w:highlight w:val="green"/>
        </w:rPr>
        <w:t>upend</w:t>
      </w:r>
      <w:r w:rsidRPr="00C03AF8">
        <w:rPr>
          <w:rStyle w:val="StyleUnderline"/>
          <w:highlight w:val="green"/>
        </w:rPr>
        <w:t xml:space="preserve"> the</w:t>
      </w:r>
      <w:r w:rsidRPr="00A968A0">
        <w:rPr>
          <w:rStyle w:val="StyleUnderline"/>
        </w:rPr>
        <w:t xml:space="preserve"> </w:t>
      </w:r>
      <w:r w:rsidRPr="00A968A0">
        <w:rPr>
          <w:rStyle w:val="Emphasis"/>
        </w:rPr>
        <w:t xml:space="preserve">fishery </w:t>
      </w:r>
      <w:r w:rsidRPr="00C03AF8">
        <w:rPr>
          <w:rStyle w:val="Emphasis"/>
          <w:highlight w:val="green"/>
        </w:rPr>
        <w:t>management</w:t>
      </w:r>
      <w:r w:rsidRPr="00C03AF8">
        <w:rPr>
          <w:rStyle w:val="StyleUnderline"/>
          <w:highlight w:val="green"/>
        </w:rPr>
        <w:t xml:space="preserve"> system</w:t>
      </w:r>
      <w:r w:rsidRPr="00A968A0">
        <w:rPr>
          <w:rStyle w:val="StyleUnderline"/>
        </w:rPr>
        <w:t xml:space="preserve"> that has not only </w:t>
      </w:r>
      <w:r w:rsidRPr="00A968A0">
        <w:rPr>
          <w:rStyle w:val="Emphasis"/>
        </w:rPr>
        <w:t>kept</w:t>
      </w:r>
      <w:r w:rsidRPr="00A968A0">
        <w:rPr>
          <w:rStyle w:val="StyleUnderline"/>
        </w:rPr>
        <w:t xml:space="preserve"> American fisheries </w:t>
      </w:r>
      <w:r w:rsidRPr="00A968A0">
        <w:rPr>
          <w:rStyle w:val="Emphasis"/>
        </w:rPr>
        <w:t>relatively healthy</w:t>
      </w:r>
      <w:r w:rsidRPr="00A968A0">
        <w:rPr>
          <w:rStyle w:val="StyleUnderline"/>
        </w:rPr>
        <w:t xml:space="preserve"> for decades, but </w:t>
      </w:r>
      <w:r w:rsidRPr="00A968A0">
        <w:rPr>
          <w:rStyle w:val="StyleUnderline"/>
          <w:szCs w:val="26"/>
        </w:rPr>
        <w:t xml:space="preserve">has </w:t>
      </w:r>
      <w:r w:rsidRPr="00C03AF8">
        <w:rPr>
          <w:rStyle w:val="Emphasis"/>
          <w:sz w:val="26"/>
          <w:szCs w:val="26"/>
          <w:highlight w:val="green"/>
        </w:rPr>
        <w:t>served</w:t>
      </w:r>
      <w:r w:rsidRPr="00C03AF8">
        <w:rPr>
          <w:rStyle w:val="StyleUnderline"/>
          <w:szCs w:val="26"/>
          <w:highlight w:val="green"/>
        </w:rPr>
        <w:t xml:space="preserve"> as a </w:t>
      </w:r>
      <w:r w:rsidRPr="00C03AF8">
        <w:rPr>
          <w:rStyle w:val="Emphasis"/>
          <w:sz w:val="26"/>
          <w:szCs w:val="26"/>
          <w:highlight w:val="green"/>
        </w:rPr>
        <w:t>model</w:t>
      </w:r>
      <w:r w:rsidRPr="00C03AF8">
        <w:rPr>
          <w:rStyle w:val="StyleUnderline"/>
          <w:szCs w:val="26"/>
          <w:highlight w:val="green"/>
        </w:rPr>
        <w:t xml:space="preserve"> for </w:t>
      </w:r>
      <w:r w:rsidRPr="00C03AF8">
        <w:rPr>
          <w:rStyle w:val="Emphasis"/>
          <w:sz w:val="26"/>
          <w:szCs w:val="26"/>
          <w:highlight w:val="green"/>
        </w:rPr>
        <w:t>fisheries</w:t>
      </w:r>
      <w:r w:rsidRPr="00A968A0">
        <w:rPr>
          <w:rStyle w:val="Emphasis"/>
          <w:sz w:val="26"/>
          <w:szCs w:val="26"/>
        </w:rPr>
        <w:t xml:space="preserve"> management</w:t>
      </w:r>
      <w:r w:rsidRPr="00A968A0">
        <w:rPr>
          <w:rStyle w:val="StyleUnderline"/>
          <w:szCs w:val="26"/>
        </w:rPr>
        <w:t xml:space="preserve"> </w:t>
      </w:r>
      <w:r w:rsidRPr="00C03AF8">
        <w:rPr>
          <w:rStyle w:val="Emphasis"/>
          <w:sz w:val="26"/>
          <w:szCs w:val="26"/>
          <w:highlight w:val="green"/>
        </w:rPr>
        <w:t>globally</w:t>
      </w:r>
      <w:r w:rsidRPr="00A968A0">
        <w:rPr>
          <w:sz w:val="12"/>
        </w:rPr>
        <w:t>.</w:t>
      </w:r>
    </w:p>
    <w:p w14:paraId="6E873637" w14:textId="77777777" w:rsidR="00495F17" w:rsidRPr="00A968A0" w:rsidRDefault="00495F17" w:rsidP="00495F17">
      <w:pPr>
        <w:rPr>
          <w:sz w:val="12"/>
        </w:rPr>
      </w:pPr>
      <w:r w:rsidRPr="00A968A0">
        <w:rPr>
          <w:sz w:val="12"/>
        </w:rPr>
        <w:t xml:space="preserve">“The </w:t>
      </w:r>
      <w:r w:rsidRPr="00A968A0">
        <w:rPr>
          <w:rStyle w:val="StyleUnderline"/>
        </w:rPr>
        <w:t xml:space="preserve">hard-won </w:t>
      </w:r>
      <w:r w:rsidRPr="00A968A0">
        <w:rPr>
          <w:rStyle w:val="Emphasis"/>
        </w:rPr>
        <w:t>progress</w:t>
      </w:r>
      <w:r w:rsidRPr="00A968A0">
        <w:rPr>
          <w:sz w:val="12"/>
        </w:rPr>
        <w:t xml:space="preserve"> over the last 30 years </w:t>
      </w:r>
      <w:r w:rsidRPr="00A968A0">
        <w:rPr>
          <w:rStyle w:val="StyleUnderline"/>
        </w:rPr>
        <w:t>to rebuild most of our fisheries</w:t>
      </w:r>
      <w:r w:rsidRPr="00A968A0">
        <w:rPr>
          <w:sz w:val="12"/>
        </w:rPr>
        <w:t>—from in many cases severe depletion—</w:t>
      </w:r>
      <w:r w:rsidRPr="00A968A0">
        <w:rPr>
          <w:rStyle w:val="StyleUnderline"/>
        </w:rPr>
        <w:t xml:space="preserve">could very </w:t>
      </w:r>
      <w:r w:rsidRPr="00A968A0">
        <w:rPr>
          <w:rStyle w:val="Emphasis"/>
        </w:rPr>
        <w:t>quickly</w:t>
      </w:r>
      <w:r w:rsidRPr="00A968A0">
        <w:rPr>
          <w:rStyle w:val="StyleUnderline"/>
        </w:rPr>
        <w:t xml:space="preserve"> be </w:t>
      </w:r>
      <w:r w:rsidRPr="00A968A0">
        <w:rPr>
          <w:rStyle w:val="Emphasis"/>
        </w:rPr>
        <w:t>reversed</w:t>
      </w:r>
      <w:r w:rsidRPr="00A968A0">
        <w:rPr>
          <w:rStyle w:val="StyleUnderline"/>
        </w:rPr>
        <w:t xml:space="preserve"> if we’re not going to </w:t>
      </w:r>
      <w:r w:rsidRPr="00A968A0">
        <w:rPr>
          <w:rStyle w:val="Emphasis"/>
        </w:rPr>
        <w:t>enforce</w:t>
      </w:r>
      <w:r w:rsidRPr="00A968A0">
        <w:rPr>
          <w:rStyle w:val="StyleUnderline"/>
        </w:rPr>
        <w:t xml:space="preserve"> the </w:t>
      </w:r>
      <w:r w:rsidRPr="00A968A0">
        <w:rPr>
          <w:rStyle w:val="Emphasis"/>
        </w:rPr>
        <w:t>rules</w:t>
      </w:r>
      <w:r w:rsidRPr="00A968A0">
        <w:rPr>
          <w:rStyle w:val="StyleUnderline"/>
        </w:rPr>
        <w:t xml:space="preserve"> or </w:t>
      </w:r>
      <w:r w:rsidRPr="00A968A0">
        <w:rPr>
          <w:rStyle w:val="Emphasis"/>
        </w:rPr>
        <w:t>manage the fishery</w:t>
      </w:r>
      <w:r w:rsidRPr="00A968A0">
        <w:rPr>
          <w:sz w:val="12"/>
        </w:rPr>
        <w:t>,” said Rosenberg.</w:t>
      </w:r>
    </w:p>
    <w:p w14:paraId="5437DD3B" w14:textId="77777777" w:rsidR="00495F17" w:rsidRPr="00A968A0" w:rsidRDefault="00495F17" w:rsidP="00495F17">
      <w:pPr>
        <w:rPr>
          <w:sz w:val="12"/>
        </w:rPr>
      </w:pPr>
      <w:r w:rsidRPr="00A968A0">
        <w:rPr>
          <w:sz w:val="12"/>
        </w:rPr>
        <w:t>When asked how NOAA will ensure the long-term sustainability of U.S. fisheries with a diminished staff, a spokesperson for the agency, James Miller, responded, “Per long-standing practice, we are not discussing internal personnel and management matters, nor do we do speculative interviews. NOAA remains dedicated to its mission, providing timely information, research, and resources that serve the American public and ensure our nation’s environmental and economic resilience.”</w:t>
      </w:r>
    </w:p>
    <w:p w14:paraId="7E2F0702" w14:textId="77777777" w:rsidR="00495F17" w:rsidRPr="00A968A0" w:rsidRDefault="00495F17" w:rsidP="00495F17">
      <w:pPr>
        <w:rPr>
          <w:sz w:val="12"/>
        </w:rPr>
      </w:pPr>
      <w:r w:rsidRPr="00A968A0">
        <w:rPr>
          <w:sz w:val="12"/>
        </w:rPr>
        <w:t xml:space="preserve">Many in the </w:t>
      </w:r>
      <w:r w:rsidRPr="00A968A0">
        <w:rPr>
          <w:rStyle w:val="StyleUnderline"/>
        </w:rPr>
        <w:t>industry</w:t>
      </w:r>
      <w:r w:rsidRPr="00A968A0">
        <w:rPr>
          <w:sz w:val="12"/>
        </w:rPr>
        <w:t xml:space="preserve"> were hoping for a more measured approach to reforming the lengthy process for setting fishing rules. “Everybody would agree, a lot of key reforms are needed within NOAA, but it’s a place to go with scalpel and intent,” said Ben Martens, executive director at Maine Coast Fisherman’s Association.</w:t>
      </w:r>
    </w:p>
    <w:p w14:paraId="6D2CCB1D" w14:textId="77777777" w:rsidR="00495F17" w:rsidRPr="00A968A0" w:rsidRDefault="00495F17" w:rsidP="00495F17">
      <w:pPr>
        <w:rPr>
          <w:sz w:val="12"/>
        </w:rPr>
      </w:pPr>
      <w:r w:rsidRPr="00A968A0">
        <w:rPr>
          <w:sz w:val="12"/>
        </w:rPr>
        <w:t xml:space="preserve">And while fishing groups generally support the president’s executive order, which seeks to increase domestic seafood production and “unburden our commercial fishermen from costly and inefficient regulation,” they say that </w:t>
      </w:r>
      <w:r w:rsidRPr="00A968A0">
        <w:rPr>
          <w:rStyle w:val="StyleUnderline"/>
        </w:rPr>
        <w:t>any loosening of the rules must be done carefully to prevent a return to the Wild West days of overfishing</w:t>
      </w:r>
      <w:r w:rsidRPr="00A968A0">
        <w:rPr>
          <w:sz w:val="12"/>
        </w:rPr>
        <w:t>.</w:t>
      </w:r>
    </w:p>
    <w:p w14:paraId="6A790D3F" w14:textId="77777777" w:rsidR="00495F17" w:rsidRPr="00A968A0" w:rsidRDefault="00495F17" w:rsidP="00495F17">
      <w:pPr>
        <w:rPr>
          <w:sz w:val="12"/>
        </w:rPr>
      </w:pPr>
      <w:r w:rsidRPr="00A968A0">
        <w:rPr>
          <w:sz w:val="12"/>
        </w:rPr>
        <w:t xml:space="preserve">“The </w:t>
      </w:r>
      <w:r w:rsidRPr="00A968A0">
        <w:rPr>
          <w:color w:val="FF0000"/>
          <w:sz w:val="12"/>
        </w:rPr>
        <w:t>devil is in the details</w:t>
      </w:r>
      <w:r w:rsidRPr="00A968A0">
        <w:rPr>
          <w:sz w:val="12"/>
        </w:rPr>
        <w:t xml:space="preserve">, and that’s why it’s really </w:t>
      </w:r>
      <w:r w:rsidRPr="00A968A0">
        <w:rPr>
          <w:rStyle w:val="Emphasis"/>
        </w:rPr>
        <w:t>important</w:t>
      </w:r>
      <w:r w:rsidRPr="00A968A0">
        <w:rPr>
          <w:rStyle w:val="StyleUnderline"/>
        </w:rPr>
        <w:t xml:space="preserve"> to have a </w:t>
      </w:r>
      <w:r w:rsidRPr="00A968A0">
        <w:rPr>
          <w:rStyle w:val="Emphasis"/>
        </w:rPr>
        <w:t>funded</w:t>
      </w:r>
      <w:r w:rsidRPr="00A968A0">
        <w:rPr>
          <w:rStyle w:val="StyleUnderline"/>
        </w:rPr>
        <w:t xml:space="preserve"> and </w:t>
      </w:r>
      <w:r w:rsidRPr="00A968A0">
        <w:rPr>
          <w:rStyle w:val="Emphasis"/>
        </w:rPr>
        <w:t>functioning NOAA</w:t>
      </w:r>
      <w:r w:rsidRPr="00A968A0">
        <w:rPr>
          <w:rStyle w:val="StyleUnderline"/>
        </w:rPr>
        <w:t xml:space="preserve"> and regional </w:t>
      </w:r>
      <w:r w:rsidRPr="00A968A0">
        <w:rPr>
          <w:rStyle w:val="Emphasis"/>
        </w:rPr>
        <w:t>fishery management</w:t>
      </w:r>
      <w:r w:rsidRPr="00A968A0">
        <w:rPr>
          <w:rStyle w:val="StyleUnderline"/>
        </w:rPr>
        <w:t xml:space="preserve"> council </w:t>
      </w:r>
      <w:r w:rsidRPr="00A968A0">
        <w:rPr>
          <w:rStyle w:val="Emphasis"/>
        </w:rPr>
        <w:t>system</w:t>
      </w:r>
      <w:r w:rsidRPr="00A968A0">
        <w:rPr>
          <w:sz w:val="12"/>
        </w:rPr>
        <w:t xml:space="preserve"> in place to implement the president’s vision,” said Eric Brazer, executive director of Gulf of America Reef Fish Shareholders’ Alliance, adding that </w:t>
      </w:r>
      <w:r w:rsidRPr="00A968A0">
        <w:rPr>
          <w:rStyle w:val="StyleUnderline"/>
        </w:rPr>
        <w:t>fishermen must also be at the decision-making table</w:t>
      </w:r>
      <w:r w:rsidRPr="00A968A0">
        <w:rPr>
          <w:sz w:val="12"/>
        </w:rPr>
        <w:t>.</w:t>
      </w:r>
    </w:p>
    <w:p w14:paraId="40FE1183" w14:textId="77777777" w:rsidR="00495F17" w:rsidRPr="00A968A0" w:rsidRDefault="00495F17" w:rsidP="00495F17">
      <w:pPr>
        <w:rPr>
          <w:sz w:val="12"/>
        </w:rPr>
      </w:pPr>
      <w:r w:rsidRPr="00A968A0">
        <w:rPr>
          <w:sz w:val="12"/>
        </w:rPr>
        <w:t xml:space="preserve">The president’s budget proposals also </w:t>
      </w:r>
      <w:r w:rsidRPr="00A968A0">
        <w:rPr>
          <w:rStyle w:val="StyleUnderline"/>
        </w:rPr>
        <w:t xml:space="preserve">call for </w:t>
      </w:r>
      <w:r w:rsidRPr="00A968A0">
        <w:rPr>
          <w:rStyle w:val="Emphasis"/>
        </w:rPr>
        <w:t>eliminating</w:t>
      </w:r>
      <w:r w:rsidRPr="00A968A0">
        <w:rPr>
          <w:sz w:val="12"/>
        </w:rPr>
        <w:t xml:space="preserve"> NOAA’s Oceanic and Atmospheric Research (</w:t>
      </w:r>
      <w:r w:rsidRPr="00A968A0">
        <w:rPr>
          <w:rStyle w:val="Emphasis"/>
        </w:rPr>
        <w:t>OAR</w:t>
      </w:r>
      <w:r w:rsidRPr="00A968A0">
        <w:rPr>
          <w:rStyle w:val="StyleUnderline"/>
        </w:rPr>
        <w:t>)</w:t>
      </w:r>
      <w:r w:rsidRPr="00A968A0">
        <w:rPr>
          <w:sz w:val="12"/>
        </w:rPr>
        <w:t xml:space="preserve"> division, </w:t>
      </w:r>
      <w:r w:rsidRPr="00A968A0">
        <w:rPr>
          <w:rStyle w:val="StyleUnderline"/>
        </w:rPr>
        <w:t xml:space="preserve">which </w:t>
      </w:r>
      <w:r w:rsidRPr="00A968A0">
        <w:rPr>
          <w:rStyle w:val="Emphasis"/>
        </w:rPr>
        <w:t>collects</w:t>
      </w:r>
      <w:r w:rsidRPr="00A968A0">
        <w:rPr>
          <w:rStyle w:val="StyleUnderline"/>
        </w:rPr>
        <w:t xml:space="preserve"> </w:t>
      </w:r>
      <w:r w:rsidRPr="00A968A0">
        <w:rPr>
          <w:rStyle w:val="Emphasis"/>
        </w:rPr>
        <w:t>vital</w:t>
      </w:r>
      <w:r w:rsidRPr="00A968A0">
        <w:rPr>
          <w:rStyle w:val="StyleUnderline"/>
        </w:rPr>
        <w:t xml:space="preserve">, </w:t>
      </w:r>
      <w:r w:rsidRPr="00A968A0">
        <w:rPr>
          <w:rStyle w:val="Emphasis"/>
        </w:rPr>
        <w:t>long-term temperature</w:t>
      </w:r>
      <w:r w:rsidRPr="00A968A0">
        <w:rPr>
          <w:rStyle w:val="StyleUnderline"/>
        </w:rPr>
        <w:t xml:space="preserve">, </w:t>
      </w:r>
      <w:r w:rsidRPr="00A968A0">
        <w:rPr>
          <w:rStyle w:val="Emphasis"/>
        </w:rPr>
        <w:t>carbon</w:t>
      </w:r>
      <w:r w:rsidRPr="00A968A0">
        <w:rPr>
          <w:rStyle w:val="StyleUnderline"/>
        </w:rPr>
        <w:t xml:space="preserve">, and other </w:t>
      </w:r>
      <w:r w:rsidRPr="00A968A0">
        <w:rPr>
          <w:rStyle w:val="Emphasis"/>
        </w:rPr>
        <w:t>data</w:t>
      </w:r>
      <w:r w:rsidRPr="00A968A0">
        <w:rPr>
          <w:rStyle w:val="StyleUnderline"/>
        </w:rPr>
        <w:t xml:space="preserve"> on our </w:t>
      </w:r>
      <w:r w:rsidRPr="00A968A0">
        <w:rPr>
          <w:rStyle w:val="Emphasis"/>
        </w:rPr>
        <w:t>oceans</w:t>
      </w:r>
      <w:r w:rsidRPr="00A968A0">
        <w:rPr>
          <w:rStyle w:val="StyleUnderline"/>
        </w:rPr>
        <w:t xml:space="preserve"> and </w:t>
      </w:r>
      <w:r w:rsidRPr="00A968A0">
        <w:rPr>
          <w:rStyle w:val="Emphasis"/>
        </w:rPr>
        <w:t>atmosphere</w:t>
      </w:r>
      <w:r w:rsidRPr="00A968A0">
        <w:rPr>
          <w:sz w:val="12"/>
        </w:rPr>
        <w:t>, and abolishing all funding for climate-change-related data collection and research. Both of these functions are critical for understanding the health of the ecosystems that support U.S. fisheries.</w:t>
      </w:r>
    </w:p>
    <w:p w14:paraId="6DF2B072" w14:textId="77777777" w:rsidR="00495F17" w:rsidRPr="00A968A0" w:rsidRDefault="00495F17" w:rsidP="00495F17">
      <w:pPr>
        <w:rPr>
          <w:sz w:val="12"/>
        </w:rPr>
      </w:pPr>
      <w:r w:rsidRPr="00A968A0">
        <w:rPr>
          <w:sz w:val="12"/>
        </w:rPr>
        <w:t xml:space="preserve">Meanwhile, </w:t>
      </w:r>
      <w:r w:rsidRPr="00A968A0">
        <w:rPr>
          <w:rStyle w:val="StyleUnderline"/>
        </w:rPr>
        <w:t xml:space="preserve">there’s </w:t>
      </w:r>
      <w:r w:rsidRPr="00A968A0">
        <w:rPr>
          <w:rStyle w:val="Emphasis"/>
        </w:rPr>
        <w:t>greater need</w:t>
      </w:r>
      <w:r w:rsidRPr="00A968A0">
        <w:rPr>
          <w:rStyle w:val="StyleUnderline"/>
        </w:rPr>
        <w:t xml:space="preserve"> for </w:t>
      </w:r>
      <w:r w:rsidRPr="00A968A0">
        <w:rPr>
          <w:rStyle w:val="Emphasis"/>
        </w:rPr>
        <w:t>research</w:t>
      </w:r>
      <w:r w:rsidRPr="00A968A0">
        <w:rPr>
          <w:rStyle w:val="StyleUnderline"/>
        </w:rPr>
        <w:t xml:space="preserve"> than ever</w:t>
      </w:r>
      <w:r w:rsidRPr="00A968A0">
        <w:rPr>
          <w:sz w:val="12"/>
        </w:rPr>
        <w:t xml:space="preserve">, as warming ocean temperatures, driven by climate change, </w:t>
      </w:r>
      <w:r w:rsidRPr="00A968A0">
        <w:rPr>
          <w:rStyle w:val="StyleUnderline"/>
        </w:rPr>
        <w:t xml:space="preserve">are </w:t>
      </w:r>
      <w:r w:rsidRPr="00A968A0">
        <w:rPr>
          <w:rStyle w:val="Emphasis"/>
        </w:rPr>
        <w:t>shifting</w:t>
      </w:r>
      <w:r w:rsidRPr="00A968A0">
        <w:rPr>
          <w:rStyle w:val="StyleUnderline"/>
        </w:rPr>
        <w:t xml:space="preserve"> </w:t>
      </w:r>
      <w:r w:rsidRPr="00A968A0">
        <w:rPr>
          <w:rStyle w:val="Emphasis"/>
        </w:rPr>
        <w:t>fish migration</w:t>
      </w:r>
      <w:r w:rsidRPr="00A968A0">
        <w:rPr>
          <w:rStyle w:val="StyleUnderline"/>
        </w:rPr>
        <w:t xml:space="preserve"> </w:t>
      </w:r>
      <w:r w:rsidRPr="00A968A0">
        <w:rPr>
          <w:rStyle w:val="Emphasis"/>
        </w:rPr>
        <w:t>patterns</w:t>
      </w:r>
      <w:r w:rsidRPr="00A968A0">
        <w:rPr>
          <w:rStyle w:val="StyleUnderline"/>
        </w:rPr>
        <w:t xml:space="preserve"> and </w:t>
      </w:r>
      <w:r w:rsidRPr="00A968A0">
        <w:rPr>
          <w:rStyle w:val="Emphasis"/>
        </w:rPr>
        <w:t>spawning behaviors</w:t>
      </w:r>
      <w:r w:rsidRPr="00A968A0">
        <w:rPr>
          <w:sz w:val="12"/>
        </w:rPr>
        <w:t xml:space="preserve">. Warmer waters are also causing more violent and </w:t>
      </w:r>
      <w:r w:rsidRPr="00A968A0">
        <w:rPr>
          <w:rStyle w:val="Emphasis"/>
        </w:rPr>
        <w:t>unpredictable weather</w:t>
      </w:r>
      <w:r w:rsidRPr="00A968A0">
        <w:rPr>
          <w:rStyle w:val="StyleUnderline"/>
        </w:rPr>
        <w:t xml:space="preserve"> that makes </w:t>
      </w:r>
      <w:r w:rsidRPr="00A968A0">
        <w:rPr>
          <w:rStyle w:val="Emphasis"/>
        </w:rPr>
        <w:t>fishing riskier</w:t>
      </w:r>
      <w:r w:rsidRPr="00A968A0">
        <w:rPr>
          <w:rStyle w:val="StyleUnderline"/>
        </w:rPr>
        <w:t xml:space="preserve"> and </w:t>
      </w:r>
      <w:r w:rsidRPr="00A968A0">
        <w:rPr>
          <w:rStyle w:val="Emphasis"/>
        </w:rPr>
        <w:t>damages</w:t>
      </w:r>
      <w:r w:rsidRPr="00A968A0">
        <w:rPr>
          <w:rStyle w:val="StyleUnderline"/>
        </w:rPr>
        <w:t xml:space="preserve"> </w:t>
      </w:r>
      <w:r w:rsidRPr="00A968A0">
        <w:rPr>
          <w:rStyle w:val="Emphasis"/>
        </w:rPr>
        <w:t>critical</w:t>
      </w:r>
      <w:r w:rsidRPr="00A968A0">
        <w:rPr>
          <w:rStyle w:val="StyleUnderline"/>
        </w:rPr>
        <w:t xml:space="preserve"> </w:t>
      </w:r>
      <w:r w:rsidRPr="00A968A0">
        <w:rPr>
          <w:rStyle w:val="Emphasis"/>
        </w:rPr>
        <w:t>coastal infrastructure</w:t>
      </w:r>
      <w:r w:rsidRPr="00A968A0">
        <w:rPr>
          <w:rStyle w:val="StyleUnderline"/>
        </w:rPr>
        <w:t xml:space="preserve"> such as </w:t>
      </w:r>
      <w:r w:rsidRPr="00A968A0">
        <w:rPr>
          <w:rStyle w:val="Emphasis"/>
        </w:rPr>
        <w:t>wharves</w:t>
      </w:r>
      <w:r w:rsidRPr="00A968A0">
        <w:rPr>
          <w:rStyle w:val="StyleUnderline"/>
        </w:rPr>
        <w:t xml:space="preserve"> and </w:t>
      </w:r>
      <w:r w:rsidRPr="00A968A0">
        <w:rPr>
          <w:rStyle w:val="Emphasis"/>
        </w:rPr>
        <w:t>piers</w:t>
      </w:r>
      <w:r w:rsidRPr="00A968A0">
        <w:rPr>
          <w:rStyle w:val="StyleUnderline"/>
        </w:rPr>
        <w:t>.</w:t>
      </w:r>
    </w:p>
    <w:p w14:paraId="1267E7CC" w14:textId="77777777" w:rsidR="00495F17" w:rsidRPr="00A968A0" w:rsidRDefault="00495F17" w:rsidP="00495F17">
      <w:pPr>
        <w:rPr>
          <w:sz w:val="12"/>
        </w:rPr>
      </w:pPr>
      <w:r w:rsidRPr="00A968A0">
        <w:rPr>
          <w:sz w:val="12"/>
        </w:rPr>
        <w:t xml:space="preserve">Altogether, the staff firings, likely elimination of climate research, and </w:t>
      </w:r>
      <w:r w:rsidRPr="00C03AF8">
        <w:rPr>
          <w:rStyle w:val="Emphasis"/>
          <w:highlight w:val="green"/>
        </w:rPr>
        <w:t>NOAA’s</w:t>
      </w:r>
      <w:r w:rsidRPr="00C03AF8">
        <w:rPr>
          <w:rStyle w:val="StyleUnderline"/>
          <w:highlight w:val="green"/>
        </w:rPr>
        <w:t xml:space="preserve"> </w:t>
      </w:r>
      <w:r w:rsidRPr="00C03AF8">
        <w:rPr>
          <w:rStyle w:val="Emphasis"/>
          <w:highlight w:val="green"/>
        </w:rPr>
        <w:t>compromised ability</w:t>
      </w:r>
      <w:r w:rsidRPr="00A968A0">
        <w:rPr>
          <w:sz w:val="12"/>
        </w:rPr>
        <w:t xml:space="preserve"> to forecast weather </w:t>
      </w:r>
      <w:r w:rsidRPr="00A968A0">
        <w:rPr>
          <w:rStyle w:val="StyleUnderline"/>
        </w:rPr>
        <w:t xml:space="preserve">will </w:t>
      </w:r>
      <w:r w:rsidRPr="00A968A0">
        <w:rPr>
          <w:rStyle w:val="Emphasis"/>
        </w:rPr>
        <w:t>fall especially hard</w:t>
      </w:r>
      <w:r w:rsidRPr="00A968A0">
        <w:rPr>
          <w:rStyle w:val="StyleUnderline"/>
        </w:rPr>
        <w:t xml:space="preserve"> on </w:t>
      </w:r>
      <w:r w:rsidRPr="00A968A0">
        <w:rPr>
          <w:rStyle w:val="Emphasis"/>
        </w:rPr>
        <w:t>fishermen</w:t>
      </w:r>
      <w:r w:rsidRPr="00A968A0">
        <w:rPr>
          <w:rStyle w:val="StyleUnderline"/>
        </w:rPr>
        <w:t xml:space="preserve"> and </w:t>
      </w:r>
      <w:r w:rsidRPr="00A968A0">
        <w:rPr>
          <w:rStyle w:val="Emphasis"/>
        </w:rPr>
        <w:t>coastal communities</w:t>
      </w:r>
      <w:r w:rsidRPr="00A968A0">
        <w:rPr>
          <w:rStyle w:val="StyleUnderline"/>
        </w:rPr>
        <w:t xml:space="preserve"> whose economies and cultural heritage are tied to healthy fisheries</w:t>
      </w:r>
      <w:r w:rsidRPr="00A968A0">
        <w:rPr>
          <w:sz w:val="12"/>
        </w:rPr>
        <w:t>.  Already, the impacts are beginning to play out.</w:t>
      </w:r>
    </w:p>
    <w:p w14:paraId="3734439E" w14:textId="77777777" w:rsidR="00495F17" w:rsidRPr="00A968A0" w:rsidRDefault="00495F17" w:rsidP="00495F17">
      <w:pPr>
        <w:rPr>
          <w:sz w:val="12"/>
        </w:rPr>
      </w:pPr>
      <w:r w:rsidRPr="00A968A0">
        <w:rPr>
          <w:sz w:val="12"/>
        </w:rPr>
        <w:t>Overfishing and Fishery Delays</w:t>
      </w:r>
    </w:p>
    <w:p w14:paraId="6B12DB50" w14:textId="77777777" w:rsidR="00495F17" w:rsidRPr="00A968A0" w:rsidRDefault="00495F17" w:rsidP="00495F17">
      <w:pPr>
        <w:rPr>
          <w:sz w:val="12"/>
        </w:rPr>
      </w:pPr>
      <w:r w:rsidRPr="00C03AF8">
        <w:rPr>
          <w:rStyle w:val="Emphasis"/>
          <w:highlight w:val="green"/>
        </w:rPr>
        <w:t>Staff layoffs</w:t>
      </w:r>
      <w:r w:rsidRPr="00A968A0">
        <w:rPr>
          <w:rStyle w:val="StyleUnderline"/>
        </w:rPr>
        <w:t xml:space="preserve"> and </w:t>
      </w:r>
      <w:r w:rsidRPr="00A968A0">
        <w:rPr>
          <w:rStyle w:val="Emphasis"/>
        </w:rPr>
        <w:t>retirements</w:t>
      </w:r>
      <w:r w:rsidRPr="00A968A0">
        <w:rPr>
          <w:rStyle w:val="StyleUnderline"/>
        </w:rPr>
        <w:t xml:space="preserve"> from </w:t>
      </w:r>
      <w:r w:rsidRPr="00A968A0">
        <w:rPr>
          <w:rStyle w:val="Emphasis"/>
        </w:rPr>
        <w:t>NOAA’s fisheries division</w:t>
      </w:r>
      <w:r w:rsidRPr="00A968A0">
        <w:rPr>
          <w:sz w:val="12"/>
        </w:rPr>
        <w:t xml:space="preserve"> in March, plus a 60-day regulatory freeze, </w:t>
      </w:r>
      <w:r w:rsidRPr="00C03AF8">
        <w:rPr>
          <w:rStyle w:val="StyleUnderline"/>
          <w:highlight w:val="green"/>
        </w:rPr>
        <w:t xml:space="preserve">led to </w:t>
      </w:r>
      <w:r w:rsidRPr="00C03AF8">
        <w:rPr>
          <w:rStyle w:val="Emphasis"/>
          <w:highlight w:val="green"/>
        </w:rPr>
        <w:t>overfishing</w:t>
      </w:r>
      <w:r w:rsidRPr="00A968A0">
        <w:rPr>
          <w:sz w:val="12"/>
        </w:rPr>
        <w:t xml:space="preserve">, </w:t>
      </w:r>
      <w:r w:rsidRPr="00C03AF8">
        <w:rPr>
          <w:rStyle w:val="Emphasis"/>
          <w:highlight w:val="green"/>
        </w:rPr>
        <w:t>slowed</w:t>
      </w:r>
      <w:r w:rsidRPr="00A968A0">
        <w:rPr>
          <w:rStyle w:val="StyleUnderline"/>
        </w:rPr>
        <w:t xml:space="preserve"> its </w:t>
      </w:r>
      <w:r w:rsidRPr="00C03AF8">
        <w:rPr>
          <w:rStyle w:val="Emphasis"/>
          <w:highlight w:val="green"/>
        </w:rPr>
        <w:t>ability</w:t>
      </w:r>
      <w:r w:rsidRPr="00C03AF8">
        <w:rPr>
          <w:rStyle w:val="StyleUnderline"/>
          <w:highlight w:val="green"/>
        </w:rPr>
        <w:t xml:space="preserve"> to </w:t>
      </w:r>
      <w:r w:rsidRPr="00C03AF8">
        <w:rPr>
          <w:rStyle w:val="Emphasis"/>
          <w:highlight w:val="green"/>
        </w:rPr>
        <w:t>open</w:t>
      </w:r>
      <w:r w:rsidRPr="00A968A0">
        <w:rPr>
          <w:rStyle w:val="Emphasis"/>
        </w:rPr>
        <w:t xml:space="preserve"> </w:t>
      </w:r>
      <w:r w:rsidRPr="00C03AF8">
        <w:rPr>
          <w:rStyle w:val="Emphasis"/>
          <w:highlight w:val="green"/>
        </w:rPr>
        <w:t>fishing grounds</w:t>
      </w:r>
      <w:r w:rsidRPr="00A968A0">
        <w:rPr>
          <w:rStyle w:val="StyleUnderline"/>
        </w:rPr>
        <w:t xml:space="preserve"> this spring or keep them open</w:t>
      </w:r>
      <w:r w:rsidRPr="00A968A0">
        <w:rPr>
          <w:sz w:val="12"/>
        </w:rPr>
        <w:t>, and sowed chaos.</w:t>
      </w:r>
    </w:p>
    <w:p w14:paraId="4D7480E0" w14:textId="77777777" w:rsidR="00495F17" w:rsidRPr="00A968A0" w:rsidRDefault="00495F17" w:rsidP="00495F17">
      <w:pPr>
        <w:rPr>
          <w:sz w:val="12"/>
        </w:rPr>
      </w:pPr>
      <w:r w:rsidRPr="00C03AF8">
        <w:rPr>
          <w:rStyle w:val="Emphasis"/>
          <w:highlight w:val="green"/>
        </w:rPr>
        <w:t>Bluefin</w:t>
      </w:r>
      <w:r w:rsidRPr="00A968A0">
        <w:rPr>
          <w:rStyle w:val="Emphasis"/>
        </w:rPr>
        <w:t xml:space="preserve"> tuna</w:t>
      </w:r>
      <w:r w:rsidRPr="00A968A0">
        <w:rPr>
          <w:rStyle w:val="StyleUnderline"/>
        </w:rPr>
        <w:t xml:space="preserve"> was </w:t>
      </w:r>
      <w:r w:rsidRPr="00C03AF8">
        <w:rPr>
          <w:rStyle w:val="Emphasis"/>
          <w:highlight w:val="green"/>
        </w:rPr>
        <w:t>overfished</w:t>
      </w:r>
      <w:r w:rsidRPr="00C03AF8">
        <w:rPr>
          <w:rStyle w:val="StyleUnderline"/>
          <w:highlight w:val="green"/>
        </w:rPr>
        <w:t xml:space="preserve"> by </w:t>
      </w:r>
      <w:r w:rsidRPr="00C03AF8">
        <w:rPr>
          <w:rStyle w:val="Emphasis"/>
          <w:highlight w:val="green"/>
        </w:rPr>
        <w:t>125 percent</w:t>
      </w:r>
      <w:r w:rsidRPr="00A968A0">
        <w:rPr>
          <w:sz w:val="12"/>
        </w:rPr>
        <w:t xml:space="preserve"> in the mid-Atlantic region, because </w:t>
      </w:r>
      <w:r w:rsidRPr="00A968A0">
        <w:rPr>
          <w:rStyle w:val="StyleUnderline"/>
        </w:rPr>
        <w:t>staff were unable to close the fishery in January</w:t>
      </w:r>
      <w:r w:rsidRPr="00A968A0">
        <w:rPr>
          <w:sz w:val="12"/>
        </w:rPr>
        <w:t xml:space="preserve"> when fishermen reached their catch limits.</w:t>
      </w:r>
    </w:p>
    <w:p w14:paraId="0980F21C" w14:textId="77777777" w:rsidR="00495F17" w:rsidRPr="00A968A0" w:rsidRDefault="00495F17" w:rsidP="00495F17">
      <w:pPr>
        <w:rPr>
          <w:sz w:val="12"/>
        </w:rPr>
      </w:pPr>
      <w:r w:rsidRPr="00A968A0">
        <w:rPr>
          <w:sz w:val="12"/>
        </w:rPr>
        <w:t xml:space="preserve">For many fisheries to open for the season, </w:t>
      </w:r>
      <w:r w:rsidRPr="00A968A0">
        <w:rPr>
          <w:rStyle w:val="StyleUnderline"/>
        </w:rPr>
        <w:t xml:space="preserve">NOAA’s NMFS must issue a rule with </w:t>
      </w:r>
      <w:r w:rsidRPr="00C03AF8">
        <w:rPr>
          <w:rStyle w:val="Emphasis"/>
        </w:rPr>
        <w:t>catch limits</w:t>
      </w:r>
      <w:r w:rsidRPr="00A968A0">
        <w:rPr>
          <w:sz w:val="12"/>
        </w:rPr>
        <w:t xml:space="preserve"> based on a “stock assessment,” an evaluation of the fishery’s health. A </w:t>
      </w:r>
      <w:r w:rsidRPr="00C03AF8">
        <w:rPr>
          <w:rStyle w:val="Emphasis"/>
        </w:rPr>
        <w:t>stock assessment</w:t>
      </w:r>
      <w:r w:rsidRPr="00A968A0">
        <w:rPr>
          <w:rStyle w:val="StyleUnderline"/>
        </w:rPr>
        <w:t xml:space="preserve"> can take one to three years to complete</w:t>
      </w:r>
      <w:r w:rsidRPr="00A968A0">
        <w:rPr>
          <w:sz w:val="12"/>
        </w:rPr>
        <w:t>. NOAA fish biologists run surveys and models, collaborating closely with regional fishery management councils, state environmental agencies, other federal agencies, and sometimes international entities to conduct the assessments, a complex, data-driven system.</w:t>
      </w:r>
    </w:p>
    <w:p w14:paraId="32D4E2C1" w14:textId="77777777" w:rsidR="00495F17" w:rsidRPr="00A968A0" w:rsidRDefault="00495F17" w:rsidP="00495F17">
      <w:pPr>
        <w:rPr>
          <w:sz w:val="12"/>
        </w:rPr>
      </w:pPr>
      <w:r w:rsidRPr="00A968A0">
        <w:rPr>
          <w:sz w:val="12"/>
        </w:rPr>
        <w:t xml:space="preserve">John Hare, science and research director at NOAA’s Northeast Fisheries Science Center (NFSC), which covers North Carolina through Maine, acknowledged at an April regional council meeting that </w:t>
      </w:r>
      <w:r w:rsidRPr="00C03AF8">
        <w:rPr>
          <w:rStyle w:val="StyleUnderline"/>
          <w:highlight w:val="green"/>
        </w:rPr>
        <w:t xml:space="preserve">staff </w:t>
      </w:r>
      <w:r w:rsidRPr="00C03AF8">
        <w:rPr>
          <w:rStyle w:val="Emphasis"/>
          <w:highlight w:val="green"/>
        </w:rPr>
        <w:t>losses</w:t>
      </w:r>
      <w:r w:rsidRPr="00A968A0">
        <w:rPr>
          <w:rStyle w:val="StyleUnderline"/>
        </w:rPr>
        <w:t xml:space="preserve"> were </w:t>
      </w:r>
      <w:r w:rsidRPr="00C03AF8">
        <w:rPr>
          <w:rStyle w:val="Emphasis"/>
          <w:highlight w:val="green"/>
        </w:rPr>
        <w:t>impeding</w:t>
      </w:r>
      <w:r w:rsidRPr="00A968A0">
        <w:rPr>
          <w:rStyle w:val="StyleUnderline"/>
        </w:rPr>
        <w:t xml:space="preserve"> their </w:t>
      </w:r>
      <w:r w:rsidRPr="00C03AF8">
        <w:rPr>
          <w:rStyle w:val="Emphasis"/>
          <w:highlight w:val="green"/>
        </w:rPr>
        <w:t>ability</w:t>
      </w:r>
      <w:r w:rsidRPr="00C03AF8">
        <w:rPr>
          <w:rStyle w:val="StyleUnderline"/>
          <w:highlight w:val="green"/>
        </w:rPr>
        <w:t xml:space="preserve"> to </w:t>
      </w:r>
      <w:r w:rsidRPr="00C03AF8">
        <w:rPr>
          <w:rStyle w:val="Emphasis"/>
          <w:highlight w:val="green"/>
        </w:rPr>
        <w:t>complete</w:t>
      </w:r>
      <w:r w:rsidRPr="00C03AF8">
        <w:rPr>
          <w:rStyle w:val="Emphasis"/>
        </w:rPr>
        <w:t xml:space="preserve"> all 23</w:t>
      </w:r>
      <w:r w:rsidRPr="00A968A0">
        <w:rPr>
          <w:rStyle w:val="StyleUnderline"/>
        </w:rPr>
        <w:t xml:space="preserve"> of its </w:t>
      </w:r>
      <w:r w:rsidRPr="00C03AF8">
        <w:rPr>
          <w:rStyle w:val="Emphasis"/>
          <w:highlight w:val="green"/>
        </w:rPr>
        <w:t>stock assessments</w:t>
      </w:r>
      <w:r w:rsidRPr="00A968A0">
        <w:rPr>
          <w:rStyle w:val="StyleUnderline"/>
        </w:rPr>
        <w:t xml:space="preserve"> scheduled for 2025</w:t>
      </w:r>
      <w:r w:rsidRPr="00A968A0">
        <w:rPr>
          <w:sz w:val="12"/>
        </w:rPr>
        <w:t>. “It’s clear that we’re not going to be able to complete all of those,” he said, adding that his office intends to work with its partners “to come up with something that works for everybody.”</w:t>
      </w:r>
    </w:p>
    <w:p w14:paraId="2C0BE400" w14:textId="77777777" w:rsidR="00495F17" w:rsidRPr="00A968A0" w:rsidRDefault="00495F17" w:rsidP="00495F17">
      <w:pPr>
        <w:rPr>
          <w:sz w:val="12"/>
        </w:rPr>
      </w:pPr>
      <w:r w:rsidRPr="00A968A0">
        <w:rPr>
          <w:sz w:val="12"/>
        </w:rPr>
        <w:t xml:space="preserve">Indeed, </w:t>
      </w:r>
      <w:r w:rsidRPr="00C03AF8">
        <w:rPr>
          <w:rStyle w:val="StyleUnderline"/>
          <w:highlight w:val="green"/>
        </w:rPr>
        <w:t>New England’s</w:t>
      </w:r>
      <w:r w:rsidRPr="00A968A0">
        <w:rPr>
          <w:rStyle w:val="StyleUnderline"/>
        </w:rPr>
        <w:t xml:space="preserve"> lucrative </w:t>
      </w:r>
      <w:r w:rsidRPr="00C03AF8">
        <w:rPr>
          <w:rStyle w:val="Emphasis"/>
        </w:rPr>
        <w:t xml:space="preserve">scallop </w:t>
      </w:r>
      <w:r w:rsidRPr="00C03AF8">
        <w:rPr>
          <w:rStyle w:val="Emphasis"/>
          <w:highlight w:val="green"/>
        </w:rPr>
        <w:t>fishery</w:t>
      </w:r>
      <w:r w:rsidRPr="00A968A0">
        <w:rPr>
          <w:sz w:val="12"/>
        </w:rPr>
        <w:t>—valued at $360 million in 2023—</w:t>
      </w:r>
      <w:r w:rsidRPr="00C03AF8">
        <w:rPr>
          <w:rStyle w:val="Emphasis"/>
          <w:highlight w:val="green"/>
        </w:rPr>
        <w:t>shut down</w:t>
      </w:r>
      <w:r w:rsidRPr="00C03AF8">
        <w:rPr>
          <w:rStyle w:val="Emphasis"/>
        </w:rPr>
        <w:t xml:space="preserve"> midseason</w:t>
      </w:r>
      <w:r w:rsidRPr="00A968A0">
        <w:rPr>
          <w:sz w:val="12"/>
        </w:rPr>
        <w:t xml:space="preserve"> for a few weeks because </w:t>
      </w:r>
      <w:r w:rsidRPr="00C03AF8">
        <w:rPr>
          <w:rStyle w:val="Emphasis"/>
        </w:rPr>
        <w:t>NOAA</w:t>
      </w:r>
      <w:r w:rsidRPr="00A968A0">
        <w:rPr>
          <w:rStyle w:val="StyleUnderline"/>
        </w:rPr>
        <w:t xml:space="preserve"> </w:t>
      </w:r>
      <w:r w:rsidRPr="00C03AF8">
        <w:rPr>
          <w:rStyle w:val="Emphasis"/>
          <w:highlight w:val="green"/>
        </w:rPr>
        <w:t>wasn’t able</w:t>
      </w:r>
      <w:r w:rsidRPr="00C03AF8">
        <w:rPr>
          <w:rStyle w:val="StyleUnderline"/>
          <w:highlight w:val="green"/>
        </w:rPr>
        <w:t xml:space="preserve"> to </w:t>
      </w:r>
      <w:r w:rsidRPr="00C03AF8">
        <w:rPr>
          <w:rStyle w:val="Emphasis"/>
          <w:highlight w:val="green"/>
        </w:rPr>
        <w:t>approve</w:t>
      </w:r>
      <w:r w:rsidRPr="00C03AF8">
        <w:rPr>
          <w:rStyle w:val="StyleUnderline"/>
          <w:highlight w:val="green"/>
        </w:rPr>
        <w:t xml:space="preserve"> the </w:t>
      </w:r>
      <w:r w:rsidRPr="00C03AF8">
        <w:rPr>
          <w:rStyle w:val="Emphasis"/>
          <w:highlight w:val="green"/>
        </w:rPr>
        <w:t>rule</w:t>
      </w:r>
      <w:r w:rsidRPr="00A968A0">
        <w:rPr>
          <w:rStyle w:val="StyleUnderline"/>
        </w:rPr>
        <w:t xml:space="preserve"> proposed for 2025 </w:t>
      </w:r>
      <w:r w:rsidRPr="00C03AF8">
        <w:rPr>
          <w:rStyle w:val="Emphasis"/>
        </w:rPr>
        <w:t>on time</w:t>
      </w:r>
      <w:r w:rsidRPr="00A968A0">
        <w:rPr>
          <w:sz w:val="12"/>
        </w:rPr>
        <w:t>. New England’s groundfish fishery (cod, haddock, and other species), valued at $42 million in 2023, was opened by an emergency action on May 1 while staff continued to finalize the rule.</w:t>
      </w:r>
    </w:p>
    <w:p w14:paraId="5F369E54" w14:textId="77777777" w:rsidR="00495F17" w:rsidRPr="00A968A0" w:rsidRDefault="00495F17" w:rsidP="00495F17">
      <w:pPr>
        <w:rPr>
          <w:sz w:val="12"/>
        </w:rPr>
      </w:pPr>
      <w:r w:rsidRPr="00A968A0">
        <w:rPr>
          <w:sz w:val="12"/>
        </w:rPr>
        <w:t>On May 9, the NFSC and its partners announced that five fish stocks would not have full assessments this year as planned, and that it would pause research on two species, including winter flounder, which has been declining in New England partially due to warming waters.</w:t>
      </w:r>
    </w:p>
    <w:p w14:paraId="4D64DD8C" w14:textId="77777777" w:rsidR="00495F17" w:rsidRPr="00A968A0" w:rsidRDefault="00495F17" w:rsidP="00495F17">
      <w:pPr>
        <w:rPr>
          <w:sz w:val="12"/>
        </w:rPr>
      </w:pPr>
      <w:r w:rsidRPr="00A968A0">
        <w:rPr>
          <w:sz w:val="12"/>
        </w:rPr>
        <w:t xml:space="preserve">“We’ve got </w:t>
      </w:r>
      <w:r w:rsidRPr="00A968A0">
        <w:rPr>
          <w:rStyle w:val="StyleUnderline"/>
        </w:rPr>
        <w:t xml:space="preserve">fishing </w:t>
      </w:r>
      <w:r w:rsidRPr="00C03AF8">
        <w:rPr>
          <w:rStyle w:val="Emphasis"/>
        </w:rPr>
        <w:t>businesses</w:t>
      </w:r>
      <w:r w:rsidRPr="00A968A0">
        <w:rPr>
          <w:rStyle w:val="StyleUnderline"/>
        </w:rPr>
        <w:t xml:space="preserve"> that are </w:t>
      </w:r>
      <w:r w:rsidRPr="00C03AF8">
        <w:rPr>
          <w:rStyle w:val="Emphasis"/>
        </w:rPr>
        <w:t>relying</w:t>
      </w:r>
      <w:r w:rsidRPr="00A968A0">
        <w:rPr>
          <w:rStyle w:val="StyleUnderline"/>
        </w:rPr>
        <w:t xml:space="preserve"> on the </w:t>
      </w:r>
      <w:r w:rsidRPr="00C03AF8">
        <w:rPr>
          <w:rStyle w:val="Emphasis"/>
        </w:rPr>
        <w:t>passing of regulations</w:t>
      </w:r>
      <w:r w:rsidRPr="00A968A0">
        <w:rPr>
          <w:sz w:val="12"/>
        </w:rPr>
        <w:t xml:space="preserve">, </w:t>
      </w:r>
      <w:r w:rsidRPr="00A968A0">
        <w:rPr>
          <w:rStyle w:val="StyleUnderline"/>
        </w:rPr>
        <w:t>and if we don’t have the  [</w:t>
      </w:r>
      <w:r w:rsidRPr="00C03AF8">
        <w:rPr>
          <w:rStyle w:val="Emphasis"/>
        </w:rPr>
        <w:t>capability</w:t>
      </w:r>
      <w:r w:rsidRPr="00A968A0">
        <w:rPr>
          <w:sz w:val="12"/>
        </w:rPr>
        <w:t>]</w:t>
      </w:r>
      <w:r w:rsidRPr="00A968A0">
        <w:rPr>
          <w:strike/>
          <w:sz w:val="12"/>
        </w:rPr>
        <w:t>manpower</w:t>
      </w:r>
      <w:r w:rsidRPr="00A968A0">
        <w:rPr>
          <w:sz w:val="12"/>
        </w:rPr>
        <w:t xml:space="preserve"> </w:t>
      </w:r>
      <w:r w:rsidRPr="00A968A0">
        <w:rPr>
          <w:rStyle w:val="StyleUnderline"/>
        </w:rPr>
        <w:t xml:space="preserve">to make those things happen, that can be </w:t>
      </w:r>
      <w:r w:rsidRPr="00C03AF8">
        <w:rPr>
          <w:rStyle w:val="Emphasis"/>
        </w:rPr>
        <w:t>really problematic</w:t>
      </w:r>
      <w:r w:rsidRPr="00A968A0">
        <w:rPr>
          <w:sz w:val="12"/>
        </w:rPr>
        <w:t>,” said Martens.</w:t>
      </w:r>
    </w:p>
    <w:p w14:paraId="31942651" w14:textId="77777777" w:rsidR="00495F17" w:rsidRPr="00A968A0" w:rsidRDefault="00495F17" w:rsidP="00495F17">
      <w:pPr>
        <w:rPr>
          <w:sz w:val="12"/>
        </w:rPr>
      </w:pPr>
      <w:r w:rsidRPr="00A968A0">
        <w:rPr>
          <w:sz w:val="12"/>
        </w:rPr>
        <w:t>Similarly in Alaska this spring, Linda Behnken, a fisherman and executive director of the Alaska Longline Fishermen’s Association, said “</w:t>
      </w:r>
      <w:r w:rsidRPr="00A968A0">
        <w:rPr>
          <w:rStyle w:val="StyleUnderline"/>
        </w:rPr>
        <w:t xml:space="preserve">it was a </w:t>
      </w:r>
      <w:r w:rsidRPr="00C03AF8">
        <w:rPr>
          <w:rStyle w:val="Emphasis"/>
        </w:rPr>
        <w:t>huge scramble</w:t>
      </w:r>
      <w:r w:rsidRPr="00A968A0">
        <w:rPr>
          <w:rStyle w:val="StyleUnderline"/>
        </w:rPr>
        <w:t xml:space="preserve"> to get the </w:t>
      </w:r>
      <w:r w:rsidRPr="00C03AF8">
        <w:rPr>
          <w:rStyle w:val="Emphasis"/>
        </w:rPr>
        <w:t>fishery</w:t>
      </w:r>
      <w:r w:rsidRPr="00A968A0">
        <w:rPr>
          <w:rStyle w:val="StyleUnderline"/>
        </w:rPr>
        <w:t xml:space="preserve"> </w:t>
      </w:r>
      <w:r w:rsidRPr="00C03AF8">
        <w:rPr>
          <w:rStyle w:val="Emphasis"/>
        </w:rPr>
        <w:t>opened on time</w:t>
      </w:r>
      <w:r w:rsidRPr="00A968A0">
        <w:rPr>
          <w:sz w:val="12"/>
        </w:rPr>
        <w:t xml:space="preserve">, with people not getting their permits until the day before, and the </w:t>
      </w:r>
      <w:r w:rsidRPr="00C03AF8">
        <w:rPr>
          <w:rStyle w:val="Emphasis"/>
        </w:rPr>
        <w:t>permits</w:t>
      </w:r>
      <w:r w:rsidRPr="00A968A0">
        <w:rPr>
          <w:rStyle w:val="StyleUnderline"/>
        </w:rPr>
        <w:t xml:space="preserve"> being </w:t>
      </w:r>
      <w:r w:rsidRPr="00C03AF8">
        <w:rPr>
          <w:rStyle w:val="Emphasis"/>
        </w:rPr>
        <w:t>issued wrong</w:t>
      </w:r>
      <w:r w:rsidRPr="00A968A0">
        <w:rPr>
          <w:rStyle w:val="StyleUnderline"/>
        </w:rPr>
        <w:t xml:space="preserve"> three times and having to be reissued</w:t>
      </w:r>
      <w:r w:rsidRPr="00A968A0">
        <w:rPr>
          <w:sz w:val="12"/>
        </w:rPr>
        <w:t>.”</w:t>
      </w:r>
    </w:p>
    <w:p w14:paraId="1B8EBED4" w14:textId="77777777" w:rsidR="00495F17" w:rsidRPr="00A968A0" w:rsidRDefault="00495F17" w:rsidP="00495F17">
      <w:pPr>
        <w:rPr>
          <w:sz w:val="12"/>
        </w:rPr>
      </w:pPr>
      <w:r w:rsidRPr="00A968A0">
        <w:rPr>
          <w:sz w:val="12"/>
        </w:rPr>
        <w:t>Senator Murkowski had to weigh in repeatedly with the secretaries of Commerce and State, according to Behnken, who added, “Things that used to just work are a mess.”</w:t>
      </w:r>
    </w:p>
    <w:p w14:paraId="4E3B96D8" w14:textId="77777777" w:rsidR="00495F17" w:rsidRPr="00A968A0" w:rsidRDefault="00495F17" w:rsidP="00495F17">
      <w:pPr>
        <w:rPr>
          <w:sz w:val="12"/>
        </w:rPr>
      </w:pPr>
      <w:r w:rsidRPr="00A968A0">
        <w:rPr>
          <w:sz w:val="12"/>
        </w:rPr>
        <w:t>And in the Gulf region, Brazer said that his members are starting to see the impacts of a diminished NOAA. “</w:t>
      </w:r>
      <w:r w:rsidRPr="00C03AF8">
        <w:rPr>
          <w:rStyle w:val="Emphasis"/>
        </w:rPr>
        <w:t>Permit renewals</w:t>
      </w:r>
      <w:r w:rsidRPr="00A968A0">
        <w:rPr>
          <w:rStyle w:val="StyleUnderline"/>
        </w:rPr>
        <w:t xml:space="preserve"> are starting to </w:t>
      </w:r>
      <w:r w:rsidRPr="00C03AF8">
        <w:rPr>
          <w:rStyle w:val="Emphasis"/>
        </w:rPr>
        <w:t>take a lot longer</w:t>
      </w:r>
      <w:r w:rsidRPr="00A968A0">
        <w:rPr>
          <w:sz w:val="12"/>
        </w:rPr>
        <w:t>,” Brazer said. “</w:t>
      </w:r>
      <w:r w:rsidRPr="00A968A0">
        <w:rPr>
          <w:rStyle w:val="StyleUnderline"/>
        </w:rPr>
        <w:t>People aren’t there to pick up the phone when you call for support</w:t>
      </w:r>
      <w:r w:rsidRPr="00A968A0">
        <w:rPr>
          <w:sz w:val="12"/>
        </w:rPr>
        <w:t>. We’ve seen our council meeting get rescheduled and shortened.”</w:t>
      </w:r>
    </w:p>
    <w:p w14:paraId="5F16AF6A" w14:textId="77777777" w:rsidR="00495F17" w:rsidRPr="00A968A0" w:rsidRDefault="00495F17" w:rsidP="00495F17">
      <w:pPr>
        <w:rPr>
          <w:sz w:val="12"/>
        </w:rPr>
      </w:pPr>
      <w:r w:rsidRPr="00A968A0">
        <w:rPr>
          <w:sz w:val="12"/>
        </w:rPr>
        <w:t xml:space="preserve">Data Gaps </w:t>
      </w:r>
    </w:p>
    <w:p w14:paraId="04545246" w14:textId="77777777" w:rsidR="00495F17" w:rsidRPr="00A968A0" w:rsidRDefault="00495F17" w:rsidP="00495F17">
      <w:pPr>
        <w:rPr>
          <w:sz w:val="12"/>
        </w:rPr>
      </w:pPr>
      <w:r w:rsidRPr="00A968A0">
        <w:rPr>
          <w:sz w:val="12"/>
        </w:rPr>
        <w:t xml:space="preserve">The </w:t>
      </w:r>
      <w:r w:rsidRPr="00C03AF8">
        <w:rPr>
          <w:rStyle w:val="Emphasis"/>
          <w:highlight w:val="green"/>
        </w:rPr>
        <w:t>disappearance</w:t>
      </w:r>
      <w:r w:rsidRPr="00C03AF8">
        <w:rPr>
          <w:rStyle w:val="StyleUnderline"/>
          <w:highlight w:val="green"/>
        </w:rPr>
        <w:t xml:space="preserve"> of </w:t>
      </w:r>
      <w:r w:rsidRPr="00C03AF8">
        <w:rPr>
          <w:rStyle w:val="Emphasis"/>
          <w:highlight w:val="green"/>
        </w:rPr>
        <w:t>seasoned scientists</w:t>
      </w:r>
      <w:r w:rsidRPr="00A968A0">
        <w:rPr>
          <w:rStyle w:val="StyleUnderline"/>
        </w:rPr>
        <w:t xml:space="preserve"> will likely </w:t>
      </w:r>
      <w:r w:rsidRPr="00C03AF8">
        <w:rPr>
          <w:rStyle w:val="Emphasis"/>
        </w:rPr>
        <w:t>affect</w:t>
      </w:r>
      <w:r w:rsidRPr="00A968A0">
        <w:rPr>
          <w:rStyle w:val="StyleUnderline"/>
        </w:rPr>
        <w:t xml:space="preserve"> the </w:t>
      </w:r>
      <w:r w:rsidRPr="00C03AF8">
        <w:rPr>
          <w:rStyle w:val="Emphasis"/>
        </w:rPr>
        <w:t>agency</w:t>
      </w:r>
      <w:r w:rsidRPr="00A968A0">
        <w:rPr>
          <w:rStyle w:val="StyleUnderline"/>
        </w:rPr>
        <w:t xml:space="preserve"> for </w:t>
      </w:r>
      <w:r w:rsidRPr="00C03AF8">
        <w:rPr>
          <w:rStyle w:val="Emphasis"/>
        </w:rPr>
        <w:t>years to come</w:t>
      </w:r>
      <w:r w:rsidRPr="00A968A0">
        <w:rPr>
          <w:sz w:val="12"/>
        </w:rPr>
        <w:t>. Behnken worries what the loss of “</w:t>
      </w:r>
      <w:r w:rsidRPr="00A968A0">
        <w:rPr>
          <w:rStyle w:val="StyleUnderline"/>
        </w:rPr>
        <w:t>really top people</w:t>
      </w:r>
      <w:r w:rsidRPr="00A968A0">
        <w:rPr>
          <w:sz w:val="12"/>
        </w:rPr>
        <w:t xml:space="preserve">” from NOAA’s Alaska’s Fisheries Science Center means for the long-term health of Alaska fisheries, which produce most of the nation’s fish. </w:t>
      </w:r>
      <w:r w:rsidRPr="00C03AF8">
        <w:rPr>
          <w:rStyle w:val="Emphasis"/>
          <w:highlight w:val="green"/>
        </w:rPr>
        <w:t>Fewer staff</w:t>
      </w:r>
      <w:r w:rsidRPr="00C03AF8">
        <w:rPr>
          <w:rStyle w:val="StyleUnderline"/>
          <w:highlight w:val="green"/>
        </w:rPr>
        <w:t xml:space="preserve"> to </w:t>
      </w:r>
      <w:r w:rsidRPr="00C03AF8">
        <w:rPr>
          <w:rStyle w:val="Emphasis"/>
          <w:highlight w:val="green"/>
        </w:rPr>
        <w:t>conduct</w:t>
      </w:r>
      <w:r w:rsidRPr="00C03AF8">
        <w:rPr>
          <w:rStyle w:val="Emphasis"/>
        </w:rPr>
        <w:t xml:space="preserve"> stock </w:t>
      </w:r>
      <w:r w:rsidRPr="00C03AF8">
        <w:rPr>
          <w:rStyle w:val="Emphasis"/>
          <w:highlight w:val="green"/>
        </w:rPr>
        <w:t>assessments</w:t>
      </w:r>
      <w:r w:rsidRPr="00A968A0">
        <w:rPr>
          <w:rStyle w:val="StyleUnderline"/>
        </w:rPr>
        <w:t xml:space="preserve"> could </w:t>
      </w:r>
      <w:r w:rsidRPr="00C03AF8">
        <w:rPr>
          <w:rStyle w:val="Emphasis"/>
          <w:highlight w:val="green"/>
        </w:rPr>
        <w:t>erode NOAA’s ability</w:t>
      </w:r>
      <w:r w:rsidRPr="00C03AF8">
        <w:rPr>
          <w:rStyle w:val="StyleUnderline"/>
          <w:highlight w:val="green"/>
        </w:rPr>
        <w:t xml:space="preserve"> to make</w:t>
      </w:r>
      <w:r w:rsidRPr="00A968A0">
        <w:rPr>
          <w:rStyle w:val="StyleUnderline"/>
        </w:rPr>
        <w:t xml:space="preserve"> sound </w:t>
      </w:r>
      <w:r w:rsidRPr="00C03AF8">
        <w:rPr>
          <w:rStyle w:val="Emphasis"/>
          <w:highlight w:val="green"/>
        </w:rPr>
        <w:t>management decisions</w:t>
      </w:r>
      <w:r w:rsidRPr="00A968A0">
        <w:rPr>
          <w:rStyle w:val="StyleUnderline"/>
        </w:rPr>
        <w:t xml:space="preserve"> around </w:t>
      </w:r>
      <w:r w:rsidRPr="00C03AF8">
        <w:rPr>
          <w:rStyle w:val="Emphasis"/>
        </w:rPr>
        <w:t>fish stocks</w:t>
      </w:r>
      <w:r w:rsidRPr="00A968A0">
        <w:rPr>
          <w:sz w:val="12"/>
        </w:rPr>
        <w:t>.</w:t>
      </w:r>
    </w:p>
    <w:p w14:paraId="31E4F5F6" w14:textId="77777777" w:rsidR="00495F17" w:rsidRPr="00A968A0" w:rsidRDefault="00495F17" w:rsidP="00495F17">
      <w:pPr>
        <w:rPr>
          <w:sz w:val="12"/>
        </w:rPr>
      </w:pPr>
      <w:r w:rsidRPr="00A968A0">
        <w:rPr>
          <w:sz w:val="12"/>
        </w:rPr>
        <w:t>Robert Foy, Alaska Fisheries Science Center director, said at a regional fisheries meeting in April that while his staff were making “heroic efforts” to fill the gaps from lost staff and reprioritize work, “extreme changes and differences in the science that we are going to be able to provide” were looming.</w:t>
      </w:r>
    </w:p>
    <w:p w14:paraId="37BCB07D" w14:textId="77777777" w:rsidR="00495F17" w:rsidRPr="00A968A0" w:rsidRDefault="00495F17" w:rsidP="00495F17">
      <w:pPr>
        <w:rPr>
          <w:sz w:val="12"/>
        </w:rPr>
      </w:pPr>
      <w:r w:rsidRPr="00A968A0">
        <w:rPr>
          <w:sz w:val="12"/>
        </w:rPr>
        <w:t xml:space="preserve">Moreover, </w:t>
      </w:r>
      <w:r w:rsidRPr="00A968A0">
        <w:rPr>
          <w:rStyle w:val="StyleUnderline"/>
        </w:rPr>
        <w:t xml:space="preserve">the </w:t>
      </w:r>
      <w:r w:rsidRPr="00C03AF8">
        <w:rPr>
          <w:rStyle w:val="Emphasis"/>
        </w:rPr>
        <w:t>center</w:t>
      </w:r>
      <w:r w:rsidRPr="00A968A0">
        <w:rPr>
          <w:rStyle w:val="StyleUnderline"/>
        </w:rPr>
        <w:t xml:space="preserve"> is </w:t>
      </w:r>
      <w:r w:rsidRPr="00C03AF8">
        <w:rPr>
          <w:rStyle w:val="Emphasis"/>
        </w:rPr>
        <w:t>operating</w:t>
      </w:r>
      <w:r w:rsidRPr="00A968A0">
        <w:rPr>
          <w:rStyle w:val="StyleUnderline"/>
        </w:rPr>
        <w:t xml:space="preserve"> under “a heck of a lot of </w:t>
      </w:r>
      <w:r w:rsidRPr="00C03AF8">
        <w:rPr>
          <w:rStyle w:val="Emphasis"/>
        </w:rPr>
        <w:t>uncertainty</w:t>
      </w:r>
      <w:r w:rsidRPr="00A968A0">
        <w:rPr>
          <w:rStyle w:val="StyleUnderline"/>
        </w:rPr>
        <w:t>,”</w:t>
      </w:r>
      <w:r w:rsidRPr="00A968A0">
        <w:rPr>
          <w:sz w:val="12"/>
        </w:rPr>
        <w:t xml:space="preserve"> Foy said, as it tries to forecast its 2025 budget. The </w:t>
      </w:r>
      <w:r w:rsidRPr="00C03AF8">
        <w:rPr>
          <w:rStyle w:val="Emphasis"/>
        </w:rPr>
        <w:t>stock assessment</w:t>
      </w:r>
      <w:r w:rsidRPr="00A968A0">
        <w:rPr>
          <w:rStyle w:val="StyleUnderline"/>
        </w:rPr>
        <w:t xml:space="preserve"> and </w:t>
      </w:r>
      <w:r w:rsidRPr="00C03AF8">
        <w:rPr>
          <w:rStyle w:val="Emphasis"/>
        </w:rPr>
        <w:t>research projects</w:t>
      </w:r>
      <w:r w:rsidRPr="00A968A0">
        <w:rPr>
          <w:rStyle w:val="StyleUnderline"/>
        </w:rPr>
        <w:t xml:space="preserve"> currently planned may look very </w:t>
      </w:r>
      <w:r w:rsidRPr="00C03AF8">
        <w:rPr>
          <w:rStyle w:val="Emphasis"/>
        </w:rPr>
        <w:t>different</w:t>
      </w:r>
      <w:r w:rsidRPr="00A968A0">
        <w:rPr>
          <w:sz w:val="12"/>
        </w:rPr>
        <w:t xml:space="preserve"> when the group meets next in June.</w:t>
      </w:r>
    </w:p>
    <w:p w14:paraId="5CCB883F" w14:textId="77777777" w:rsidR="00495F17" w:rsidRPr="00A968A0" w:rsidRDefault="00495F17" w:rsidP="00495F17">
      <w:pPr>
        <w:rPr>
          <w:sz w:val="12"/>
        </w:rPr>
      </w:pPr>
      <w:r w:rsidRPr="00A968A0">
        <w:rPr>
          <w:sz w:val="12"/>
        </w:rPr>
        <w:t xml:space="preserve">Brazer, from the Gulf Coast fishery group, worries that the </w:t>
      </w:r>
      <w:r w:rsidRPr="00C03AF8">
        <w:rPr>
          <w:rStyle w:val="Emphasis"/>
          <w:highlight w:val="green"/>
        </w:rPr>
        <w:t>consequences</w:t>
      </w:r>
      <w:r w:rsidRPr="00A968A0">
        <w:rPr>
          <w:rStyle w:val="StyleUnderline"/>
        </w:rPr>
        <w:t xml:space="preserve"> of </w:t>
      </w:r>
      <w:r w:rsidRPr="00C03AF8">
        <w:rPr>
          <w:rStyle w:val="Emphasis"/>
        </w:rPr>
        <w:t>cutting</w:t>
      </w:r>
      <w:r w:rsidRPr="00A968A0">
        <w:rPr>
          <w:rStyle w:val="StyleUnderline"/>
        </w:rPr>
        <w:t xml:space="preserve"> or </w:t>
      </w:r>
      <w:r w:rsidRPr="00C03AF8">
        <w:rPr>
          <w:rStyle w:val="Emphasis"/>
        </w:rPr>
        <w:t>reducing surveys</w:t>
      </w:r>
      <w:r w:rsidRPr="00A968A0">
        <w:rPr>
          <w:rStyle w:val="StyleUnderline"/>
        </w:rPr>
        <w:t xml:space="preserve">, </w:t>
      </w:r>
      <w:r w:rsidRPr="00C03AF8">
        <w:rPr>
          <w:rStyle w:val="Emphasis"/>
        </w:rPr>
        <w:t>dockside monitoring</w:t>
      </w:r>
      <w:r w:rsidRPr="00A968A0">
        <w:rPr>
          <w:rStyle w:val="StyleUnderline"/>
        </w:rPr>
        <w:t xml:space="preserve">, and other </w:t>
      </w:r>
      <w:r w:rsidRPr="00C03AF8">
        <w:rPr>
          <w:rStyle w:val="Emphasis"/>
        </w:rPr>
        <w:t>data collection</w:t>
      </w:r>
      <w:r w:rsidRPr="00A968A0">
        <w:rPr>
          <w:rStyle w:val="StyleUnderline"/>
        </w:rPr>
        <w:t xml:space="preserve"> activities</w:t>
      </w:r>
      <w:r w:rsidRPr="00A968A0">
        <w:rPr>
          <w:sz w:val="12"/>
        </w:rPr>
        <w:t xml:space="preserve"> today won’t show up for years to come—and </w:t>
      </w:r>
      <w:r w:rsidRPr="00A968A0">
        <w:rPr>
          <w:rStyle w:val="StyleUnderline"/>
        </w:rPr>
        <w:t xml:space="preserve">by then it </w:t>
      </w:r>
      <w:r w:rsidRPr="00C03AF8">
        <w:rPr>
          <w:rStyle w:val="StyleUnderline"/>
          <w:highlight w:val="green"/>
        </w:rPr>
        <w:t xml:space="preserve">may be </w:t>
      </w:r>
      <w:r w:rsidRPr="00C03AF8">
        <w:rPr>
          <w:rStyle w:val="Emphasis"/>
          <w:highlight w:val="green"/>
        </w:rPr>
        <w:t>too late</w:t>
      </w:r>
      <w:r w:rsidRPr="00C03AF8">
        <w:rPr>
          <w:rStyle w:val="StyleUnderline"/>
          <w:highlight w:val="green"/>
        </w:rPr>
        <w:t xml:space="preserve"> to </w:t>
      </w:r>
      <w:r w:rsidRPr="00C03AF8">
        <w:rPr>
          <w:rStyle w:val="Emphasis"/>
          <w:highlight w:val="green"/>
        </w:rPr>
        <w:t>prevent</w:t>
      </w:r>
      <w:r w:rsidRPr="00A968A0">
        <w:rPr>
          <w:rStyle w:val="StyleUnderline"/>
        </w:rPr>
        <w:t xml:space="preserve"> a </w:t>
      </w:r>
      <w:r w:rsidRPr="00C03AF8">
        <w:rPr>
          <w:rStyle w:val="Emphasis"/>
          <w:highlight w:val="green"/>
        </w:rPr>
        <w:t>fishery</w:t>
      </w:r>
      <w:r w:rsidRPr="00C03AF8">
        <w:rPr>
          <w:rStyle w:val="StyleUnderline"/>
          <w:highlight w:val="green"/>
        </w:rPr>
        <w:t xml:space="preserve"> from </w:t>
      </w:r>
      <w:r w:rsidRPr="00C03AF8">
        <w:rPr>
          <w:rStyle w:val="Emphasis"/>
          <w:highlight w:val="green"/>
        </w:rPr>
        <w:t>crashing</w:t>
      </w:r>
      <w:r w:rsidRPr="00A968A0">
        <w:rPr>
          <w:sz w:val="12"/>
        </w:rPr>
        <w:t>.</w:t>
      </w:r>
    </w:p>
    <w:p w14:paraId="0736B4C1" w14:textId="77777777" w:rsidR="00495F17" w:rsidRPr="00A968A0" w:rsidRDefault="00495F17" w:rsidP="00495F17">
      <w:pPr>
        <w:rPr>
          <w:sz w:val="12"/>
        </w:rPr>
      </w:pPr>
      <w:r w:rsidRPr="00A968A0">
        <w:rPr>
          <w:sz w:val="12"/>
        </w:rPr>
        <w:t xml:space="preserve">Conversely, </w:t>
      </w:r>
      <w:r w:rsidRPr="00C03AF8">
        <w:rPr>
          <w:rStyle w:val="Emphasis"/>
          <w:highlight w:val="green"/>
        </w:rPr>
        <w:t>data gaps</w:t>
      </w:r>
      <w:r w:rsidRPr="00A968A0">
        <w:rPr>
          <w:rStyle w:val="StyleUnderline"/>
        </w:rPr>
        <w:t xml:space="preserve"> can also “</w:t>
      </w:r>
      <w:r w:rsidRPr="00C03AF8">
        <w:rPr>
          <w:rStyle w:val="StyleUnderline"/>
          <w:highlight w:val="green"/>
        </w:rPr>
        <w:t>lead to</w:t>
      </w:r>
      <w:r w:rsidRPr="00A968A0">
        <w:rPr>
          <w:rStyle w:val="StyleUnderline"/>
        </w:rPr>
        <w:t xml:space="preserve"> </w:t>
      </w:r>
      <w:r w:rsidRPr="00C03AF8">
        <w:rPr>
          <w:rStyle w:val="Emphasis"/>
        </w:rPr>
        <w:t>precautionary measures</w:t>
      </w:r>
      <w:r w:rsidRPr="00A968A0">
        <w:rPr>
          <w:rStyle w:val="StyleUnderline"/>
        </w:rPr>
        <w:t xml:space="preserve">, which equals </w:t>
      </w:r>
      <w:r w:rsidRPr="00C03AF8">
        <w:rPr>
          <w:rStyle w:val="Emphasis"/>
        </w:rPr>
        <w:t>lower quotas</w:t>
      </w:r>
      <w:r w:rsidRPr="00A968A0">
        <w:rPr>
          <w:sz w:val="12"/>
        </w:rPr>
        <w:t xml:space="preserve">,” said Steve Scheiblauer, a consultant to California’s Alliance of Communities for Sustainable Fisheries, a retired Harbor Master, and former member of the Pacific Fisheries Management Council. “That’s </w:t>
      </w:r>
      <w:r w:rsidRPr="00A968A0">
        <w:rPr>
          <w:rStyle w:val="StyleUnderline"/>
        </w:rPr>
        <w:t xml:space="preserve">the </w:t>
      </w:r>
      <w:r w:rsidRPr="00C03AF8">
        <w:rPr>
          <w:rStyle w:val="Emphasis"/>
          <w:highlight w:val="green"/>
        </w:rPr>
        <w:t>chain reaction</w:t>
      </w:r>
      <w:r w:rsidRPr="00A968A0">
        <w:rPr>
          <w:rStyle w:val="StyleUnderline"/>
        </w:rPr>
        <w:t xml:space="preserve"> that folks are worried about</w:t>
      </w:r>
      <w:r w:rsidRPr="00A968A0">
        <w:rPr>
          <w:sz w:val="12"/>
        </w:rPr>
        <w:t>,” he said.</w:t>
      </w:r>
    </w:p>
    <w:p w14:paraId="58C0F7C0" w14:textId="77777777" w:rsidR="00495F17" w:rsidRPr="00A968A0" w:rsidRDefault="00495F17" w:rsidP="00495F17">
      <w:pPr>
        <w:rPr>
          <w:sz w:val="12"/>
        </w:rPr>
      </w:pPr>
      <w:r w:rsidRPr="00A968A0">
        <w:rPr>
          <w:sz w:val="12"/>
        </w:rPr>
        <w:t>Across the country, the worry is the same. “</w:t>
      </w:r>
      <w:r w:rsidRPr="00A968A0">
        <w:rPr>
          <w:rStyle w:val="StyleUnderline"/>
        </w:rPr>
        <w:t>If there’s more uncertainty in the stock assessment process, regulators add a buffer</w:t>
      </w:r>
      <w:r w:rsidRPr="00A968A0">
        <w:rPr>
          <w:sz w:val="12"/>
        </w:rPr>
        <w:t xml:space="preserve">,” agreed Thomas Frazer, professor and dean of the College of Marine Science at the University of South Florida and former chair of the Gulf Coast Fishery Management Council. “We </w:t>
      </w:r>
      <w:r w:rsidRPr="00A968A0">
        <w:rPr>
          <w:rStyle w:val="StyleUnderline"/>
        </w:rPr>
        <w:t>don’t want to jeopardize the sustainability of the resource</w:t>
      </w:r>
      <w:r w:rsidRPr="00A968A0">
        <w:rPr>
          <w:sz w:val="12"/>
        </w:rPr>
        <w:t>.”</w:t>
      </w:r>
    </w:p>
    <w:p w14:paraId="7DED5DF5" w14:textId="77777777" w:rsidR="00495F17" w:rsidRPr="00A968A0" w:rsidRDefault="00495F17" w:rsidP="00495F17">
      <w:pPr>
        <w:rPr>
          <w:sz w:val="12"/>
        </w:rPr>
      </w:pPr>
      <w:r w:rsidRPr="00A968A0">
        <w:rPr>
          <w:sz w:val="12"/>
        </w:rPr>
        <w:t xml:space="preserve">Rosenberg, who helped rebuild New England’s scallop and groundfish fisheries in the 1990s, fears that the system may break down under such severe budget cuts. Rule setting will become slower and less comprehensive with fewer science staff, he said. A fishery may fail to open. </w:t>
      </w:r>
      <w:r w:rsidRPr="00A968A0">
        <w:rPr>
          <w:rStyle w:val="StyleUnderline"/>
        </w:rPr>
        <w:t xml:space="preserve">Ultimately </w:t>
      </w:r>
      <w:r w:rsidRPr="00C03AF8">
        <w:rPr>
          <w:rStyle w:val="Emphasis"/>
        </w:rPr>
        <w:t>more fishermen</w:t>
      </w:r>
      <w:r w:rsidRPr="00A968A0">
        <w:rPr>
          <w:rStyle w:val="StyleUnderline"/>
        </w:rPr>
        <w:t xml:space="preserve"> may </w:t>
      </w:r>
      <w:r w:rsidRPr="00C03AF8">
        <w:rPr>
          <w:rStyle w:val="Emphasis"/>
        </w:rPr>
        <w:t>return</w:t>
      </w:r>
      <w:r w:rsidRPr="00A968A0">
        <w:rPr>
          <w:rStyle w:val="StyleUnderline"/>
        </w:rPr>
        <w:t xml:space="preserve"> to the old days of </w:t>
      </w:r>
      <w:r w:rsidRPr="00C03AF8">
        <w:rPr>
          <w:rStyle w:val="Emphasis"/>
        </w:rPr>
        <w:t>overfishing</w:t>
      </w:r>
      <w:r w:rsidRPr="00A968A0">
        <w:rPr>
          <w:sz w:val="12"/>
        </w:rPr>
        <w:t xml:space="preserve">, </w:t>
      </w:r>
      <w:r w:rsidRPr="00A968A0">
        <w:rPr>
          <w:rStyle w:val="StyleUnderline"/>
        </w:rPr>
        <w:t>especially if enforcement goes away</w:t>
      </w:r>
      <w:r w:rsidRPr="00A968A0">
        <w:rPr>
          <w:sz w:val="12"/>
        </w:rPr>
        <w:t>.</w:t>
      </w:r>
    </w:p>
    <w:p w14:paraId="163A7EB6" w14:textId="77777777" w:rsidR="00495F17" w:rsidRPr="00A968A0" w:rsidRDefault="00495F17" w:rsidP="00495F17">
      <w:pPr>
        <w:rPr>
          <w:sz w:val="12"/>
        </w:rPr>
      </w:pPr>
      <w:r w:rsidRPr="00A968A0">
        <w:rPr>
          <w:sz w:val="12"/>
        </w:rPr>
        <w:t>“It’s not because [fishermen] are bad people,” he said. “</w:t>
      </w:r>
      <w:r w:rsidRPr="00A968A0">
        <w:rPr>
          <w:rStyle w:val="StyleUnderline"/>
        </w:rPr>
        <w:t>They’re as profit motivated as anyone else</w:t>
      </w:r>
      <w:r w:rsidRPr="00A968A0">
        <w:rPr>
          <w:sz w:val="12"/>
        </w:rPr>
        <w:t>. You could either fish hard or let somebody else fish hard. That’s why the rules are in place.”</w:t>
      </w:r>
    </w:p>
    <w:p w14:paraId="5D1BC596" w14:textId="77777777" w:rsidR="00495F17" w:rsidRDefault="00495F17" w:rsidP="00495F17"/>
    <w:p w14:paraId="0D77F18C" w14:textId="77777777" w:rsidR="00495F17" w:rsidRPr="007A7C65" w:rsidRDefault="00495F17" w:rsidP="00495F17">
      <w:pPr>
        <w:pStyle w:val="Heading4"/>
      </w:pPr>
      <w:r>
        <w:t>Over</w:t>
      </w:r>
      <w:r w:rsidRPr="007A7C65">
        <w:t xml:space="preserve">fishing creates self-reinforcing </w:t>
      </w:r>
      <w:r>
        <w:t xml:space="preserve">fish wars---extinction. </w:t>
      </w:r>
    </w:p>
    <w:p w14:paraId="4D7A4A78" w14:textId="77777777" w:rsidR="00495F17" w:rsidRPr="006C32BB" w:rsidRDefault="00495F17" w:rsidP="00495F17">
      <w:r w:rsidRPr="006C32BB">
        <w:rPr>
          <w:rStyle w:val="Style13ptBold"/>
        </w:rPr>
        <w:t>Pomeroy 16</w:t>
      </w:r>
      <w:r w:rsidRPr="006C32BB">
        <w:t xml:space="preserve"> </w:t>
      </w:r>
      <w:r>
        <w:t>[</w:t>
      </w:r>
      <w:r w:rsidRPr="006C32BB">
        <w:t xml:space="preserve">Robert S., Emeritus Professor at UConn, Ph.D. Natural Resource Economics, John Parks, Karina Lorenz Mrakovcich, Christopher LaMonica, “Drivers and impacts of fisheries scarcity, competition, and conflict on maritime security” February 10th 2016, Marine Policy, pages 96-98, table 1 and figures 1-2 removed for readability, via sciencedirect, </w:t>
      </w:r>
      <w:hyperlink r:id="rId105" w:history="1">
        <w:r w:rsidRPr="006C32BB">
          <w:rPr>
            <w:rStyle w:val="Hyperlink"/>
          </w:rPr>
          <w:t>https://doi.org/10.1016/j.marpol.2016.01.005</w:t>
        </w:r>
      </w:hyperlink>
      <w:r w:rsidRPr="006C32BB">
        <w:t>]</w:t>
      </w:r>
    </w:p>
    <w:p w14:paraId="6787C9CA" w14:textId="77777777" w:rsidR="00495F17" w:rsidRPr="006C32BB" w:rsidRDefault="00495F17" w:rsidP="00495F17">
      <w:pPr>
        <w:rPr>
          <w:sz w:val="12"/>
        </w:rPr>
      </w:pPr>
      <w:r w:rsidRPr="006C32BB">
        <w:rPr>
          <w:sz w:val="12"/>
        </w:rPr>
        <w:t>The ‘</w:t>
      </w:r>
      <w:r w:rsidRPr="006C32BB">
        <w:rPr>
          <w:rStyle w:val="Emphasis"/>
          <w:highlight w:val="green"/>
        </w:rPr>
        <w:t>overharvesting’</w:t>
      </w:r>
      <w:r w:rsidRPr="006C32BB">
        <w:rPr>
          <w:sz w:val="12"/>
        </w:rPr>
        <w:t xml:space="preserve"> of the </w:t>
      </w:r>
      <w:r w:rsidRPr="006C32BB">
        <w:rPr>
          <w:rStyle w:val="StyleUnderline"/>
        </w:rPr>
        <w:t xml:space="preserve">majority </w:t>
      </w:r>
      <w:r w:rsidRPr="006C32BB">
        <w:rPr>
          <w:rStyle w:val="StyleUnderline"/>
          <w:highlight w:val="green"/>
        </w:rPr>
        <w:t>of</w:t>
      </w:r>
      <w:r w:rsidRPr="006C32BB">
        <w:rPr>
          <w:rStyle w:val="StyleUnderline"/>
        </w:rPr>
        <w:t xml:space="preserve"> the world's </w:t>
      </w:r>
      <w:r w:rsidRPr="006C32BB">
        <w:rPr>
          <w:rStyle w:val="Emphasis"/>
          <w:highlight w:val="green"/>
        </w:rPr>
        <w:t>coastal fisheries</w:t>
      </w:r>
      <w:r w:rsidRPr="006C32BB">
        <w:rPr>
          <w:rStyle w:val="StyleUnderline"/>
        </w:rPr>
        <w:t xml:space="preserve"> is resulting in the </w:t>
      </w:r>
      <w:r w:rsidRPr="006C32BB">
        <w:rPr>
          <w:rStyle w:val="Emphasis"/>
        </w:rPr>
        <w:t>reduction</w:t>
      </w:r>
      <w:r w:rsidRPr="006C32BB">
        <w:rPr>
          <w:rStyle w:val="StyleUnderline"/>
        </w:rPr>
        <w:t xml:space="preserve"> or </w:t>
      </w:r>
      <w:r w:rsidRPr="006C32BB">
        <w:rPr>
          <w:rStyle w:val="Emphasis"/>
          <w:highlight w:val="green"/>
        </w:rPr>
        <w:t>collapse</w:t>
      </w:r>
      <w:r w:rsidRPr="006C32BB">
        <w:rPr>
          <w:rStyle w:val="StyleUnderline"/>
        </w:rPr>
        <w:t xml:space="preserve"> of </w:t>
      </w:r>
      <w:r w:rsidRPr="006C32BB">
        <w:rPr>
          <w:rStyle w:val="Emphasis"/>
          <w:highlight w:val="green"/>
        </w:rPr>
        <w:t>critical fishery populations</w:t>
      </w:r>
      <w:r w:rsidRPr="006C32BB">
        <w:rPr>
          <w:sz w:val="12"/>
        </w:rPr>
        <w:t xml:space="preserve">, leading to </w:t>
      </w:r>
      <w:r w:rsidRPr="006C32BB">
        <w:rPr>
          <w:rStyle w:val="StyleUnderline"/>
        </w:rPr>
        <w:t xml:space="preserve">increased levels of </w:t>
      </w:r>
      <w:r w:rsidRPr="006C32BB">
        <w:rPr>
          <w:rStyle w:val="Emphasis"/>
        </w:rPr>
        <w:t>poverty</w:t>
      </w:r>
      <w:r w:rsidRPr="006C32BB">
        <w:rPr>
          <w:rStyle w:val="StyleUnderline"/>
        </w:rPr>
        <w:t xml:space="preserve">, </w:t>
      </w:r>
      <w:r w:rsidRPr="006C32BB">
        <w:rPr>
          <w:rStyle w:val="Emphasis"/>
        </w:rPr>
        <w:t>economic stress</w:t>
      </w:r>
      <w:r w:rsidRPr="006C32BB">
        <w:rPr>
          <w:rStyle w:val="StyleUnderline"/>
        </w:rPr>
        <w:t xml:space="preserve">, </w:t>
      </w:r>
      <w:r w:rsidRPr="006C32BB">
        <w:rPr>
          <w:rStyle w:val="Emphasis"/>
        </w:rPr>
        <w:t>conflict</w:t>
      </w:r>
      <w:r w:rsidRPr="006C32BB">
        <w:rPr>
          <w:rStyle w:val="StyleUnderline"/>
        </w:rPr>
        <w:t xml:space="preserve"> and </w:t>
      </w:r>
      <w:r w:rsidRPr="006C32BB">
        <w:rPr>
          <w:rStyle w:val="Emphasis"/>
        </w:rPr>
        <w:t>escalating violence</w:t>
      </w:r>
      <w:r w:rsidRPr="006C32BB">
        <w:rPr>
          <w:rStyle w:val="StyleUnderline"/>
        </w:rPr>
        <w:t xml:space="preserve"> among the various competing user groups in the coastal waters</w:t>
      </w:r>
      <w:r w:rsidRPr="006C32BB">
        <w:rPr>
          <w:sz w:val="12"/>
        </w:rPr>
        <w:t xml:space="preserve">. A complex, </w:t>
      </w:r>
      <w:r w:rsidRPr="006C32BB">
        <w:rPr>
          <w:rStyle w:val="Emphasis"/>
          <w:highlight w:val="green"/>
        </w:rPr>
        <w:t>feedback cycle</w:t>
      </w:r>
      <w:r w:rsidRPr="006C32BB">
        <w:rPr>
          <w:rStyle w:val="StyleUnderline"/>
          <w:highlight w:val="green"/>
        </w:rPr>
        <w:t xml:space="preserve"> is </w:t>
      </w:r>
      <w:r w:rsidRPr="006C32BB">
        <w:rPr>
          <w:rStyle w:val="Emphasis"/>
          <w:highlight w:val="green"/>
        </w:rPr>
        <w:t>created</w:t>
      </w:r>
      <w:r w:rsidRPr="006C32BB">
        <w:rPr>
          <w:rStyle w:val="StyleUnderline"/>
        </w:rPr>
        <w:t xml:space="preserve"> in this situation</w:t>
      </w:r>
      <w:r w:rsidRPr="006C32BB">
        <w:rPr>
          <w:sz w:val="12"/>
        </w:rPr>
        <w:t xml:space="preserve">, whereby a growing population with shrinking economic opportunities or access to land lead to an increase in both the number of people living in the coastal zone dependent on fishery resources as well as [and] the number of fishers. The </w:t>
      </w:r>
      <w:r w:rsidRPr="006C32BB">
        <w:rPr>
          <w:rStyle w:val="StyleUnderline"/>
        </w:rPr>
        <w:t xml:space="preserve">resulting </w:t>
      </w:r>
      <w:r w:rsidRPr="006C32BB">
        <w:rPr>
          <w:rStyle w:val="Emphasis"/>
        </w:rPr>
        <w:t>increased</w:t>
      </w:r>
      <w:r w:rsidRPr="006C32BB">
        <w:rPr>
          <w:rStyle w:val="StyleUnderline"/>
        </w:rPr>
        <w:t xml:space="preserve"> </w:t>
      </w:r>
      <w:r w:rsidRPr="006C32BB">
        <w:rPr>
          <w:rStyle w:val="Emphasis"/>
          <w:highlight w:val="green"/>
        </w:rPr>
        <w:t>fishing pressure</w:t>
      </w:r>
      <w:r w:rsidRPr="006C32BB">
        <w:rPr>
          <w:rStyle w:val="StyleUnderline"/>
        </w:rPr>
        <w:t xml:space="preserve"> </w:t>
      </w:r>
      <w:r w:rsidRPr="006C32BB">
        <w:rPr>
          <w:rStyle w:val="StyleUnderline"/>
          <w:highlight w:val="green"/>
        </w:rPr>
        <w:t>leads to further</w:t>
      </w:r>
      <w:r w:rsidRPr="006C32BB">
        <w:rPr>
          <w:rStyle w:val="StyleUnderline"/>
        </w:rPr>
        <w:t xml:space="preserve"> fishery </w:t>
      </w:r>
      <w:r w:rsidRPr="006C32BB">
        <w:rPr>
          <w:rStyle w:val="Emphasis"/>
          <w:highlight w:val="green"/>
        </w:rPr>
        <w:t>population declines</w:t>
      </w:r>
      <w:r w:rsidRPr="006C32BB">
        <w:rPr>
          <w:sz w:val="12"/>
        </w:rPr>
        <w:t xml:space="preserve">, thereby </w:t>
      </w:r>
      <w:r w:rsidRPr="006C32BB">
        <w:rPr>
          <w:rStyle w:val="StyleUnderline"/>
          <w:highlight w:val="green"/>
        </w:rPr>
        <w:t xml:space="preserve">increasing </w:t>
      </w:r>
      <w:r w:rsidRPr="006C32BB">
        <w:rPr>
          <w:rStyle w:val="Emphasis"/>
          <w:highlight w:val="green"/>
        </w:rPr>
        <w:t>competition</w:t>
      </w:r>
      <w:r w:rsidRPr="006C32BB">
        <w:rPr>
          <w:rStyle w:val="StyleUnderline"/>
        </w:rPr>
        <w:t xml:space="preserve"> both between </w:t>
      </w:r>
      <w:r w:rsidRPr="006C32BB">
        <w:rPr>
          <w:rStyle w:val="Emphasis"/>
        </w:rPr>
        <w:t>fishers</w:t>
      </w:r>
      <w:r w:rsidRPr="006C32BB">
        <w:rPr>
          <w:rStyle w:val="StyleUnderline"/>
        </w:rPr>
        <w:t xml:space="preserve"> and among levels of fishing operation</w:t>
      </w:r>
      <w:r w:rsidRPr="006C32BB">
        <w:rPr>
          <w:sz w:val="12"/>
        </w:rPr>
        <w:t xml:space="preserve"> (e.g., small-scale/ artisanal versus commercial; foreign fishing fleets versus local fleets) over remaining stocks [33,34]. The local result is reduced income levels and food security, </w:t>
      </w:r>
      <w:r w:rsidRPr="006C32BB">
        <w:rPr>
          <w:rStyle w:val="StyleUnderline"/>
        </w:rPr>
        <w:t>driving</w:t>
      </w:r>
      <w:r w:rsidRPr="006C32BB">
        <w:rPr>
          <w:sz w:val="12"/>
        </w:rPr>
        <w:t xml:space="preserve"> the </w:t>
      </w:r>
      <w:r w:rsidRPr="006C32BB">
        <w:rPr>
          <w:rStyle w:val="StyleUnderline"/>
        </w:rPr>
        <w:t xml:space="preserve">selection of </w:t>
      </w:r>
      <w:r w:rsidRPr="006C32BB">
        <w:rPr>
          <w:rStyle w:val="Emphasis"/>
        </w:rPr>
        <w:t>more destructive</w:t>
      </w:r>
      <w:r w:rsidRPr="006C32BB">
        <w:rPr>
          <w:rStyle w:val="StyleUnderline"/>
        </w:rPr>
        <w:t xml:space="preserve"> and </w:t>
      </w:r>
      <w:r w:rsidRPr="006C32BB">
        <w:rPr>
          <w:rStyle w:val="Emphasis"/>
        </w:rPr>
        <w:t>over efficient</w:t>
      </w:r>
      <w:r w:rsidRPr="006C32BB">
        <w:rPr>
          <w:rStyle w:val="StyleUnderline"/>
        </w:rPr>
        <w:t xml:space="preserve"> fishing </w:t>
      </w:r>
      <w:r w:rsidRPr="006C32BB">
        <w:rPr>
          <w:rStyle w:val="Emphasis"/>
        </w:rPr>
        <w:t>technologies</w:t>
      </w:r>
      <w:r w:rsidRPr="006C32BB">
        <w:rPr>
          <w:sz w:val="12"/>
        </w:rPr>
        <w:t xml:space="preserve"> in the ‘rush’ to catch remaining stocks, thereby further depleting fishery populations.</w:t>
      </w:r>
    </w:p>
    <w:p w14:paraId="5F552F4F" w14:textId="77777777" w:rsidR="00495F17" w:rsidRPr="006C32BB" w:rsidRDefault="00495F17" w:rsidP="00495F17">
      <w:pPr>
        <w:rPr>
          <w:sz w:val="12"/>
        </w:rPr>
      </w:pPr>
      <w:r w:rsidRPr="006C32BB">
        <w:rPr>
          <w:sz w:val="12"/>
        </w:rPr>
        <w:t xml:space="preserve">Such </w:t>
      </w:r>
      <w:r w:rsidRPr="006C32BB">
        <w:rPr>
          <w:rStyle w:val="StyleUnderline"/>
        </w:rPr>
        <w:t>competition is not always passive</w:t>
      </w:r>
      <w:r w:rsidRPr="006C32BB">
        <w:rPr>
          <w:sz w:val="12"/>
        </w:rPr>
        <w:t xml:space="preserve"> in nature. These factors </w:t>
      </w:r>
      <w:r w:rsidRPr="006C32BB">
        <w:rPr>
          <w:rStyle w:val="Emphasis"/>
          <w:highlight w:val="green"/>
        </w:rPr>
        <w:t>cumulatively</w:t>
      </w:r>
      <w:r w:rsidRPr="006C32BB">
        <w:rPr>
          <w:rStyle w:val="StyleUnderline"/>
          <w:highlight w:val="green"/>
        </w:rPr>
        <w:t xml:space="preserve"> lead to </w:t>
      </w:r>
      <w:r w:rsidRPr="006C32BB">
        <w:rPr>
          <w:rStyle w:val="Emphasis"/>
          <w:highlight w:val="green"/>
        </w:rPr>
        <w:t>higher rates</w:t>
      </w:r>
      <w:r w:rsidRPr="006C32BB">
        <w:rPr>
          <w:rStyle w:val="StyleUnderline"/>
          <w:highlight w:val="green"/>
        </w:rPr>
        <w:t xml:space="preserve"> of </w:t>
      </w:r>
      <w:r w:rsidRPr="006C32BB">
        <w:rPr>
          <w:rStyle w:val="Emphasis"/>
          <w:highlight w:val="green"/>
        </w:rPr>
        <w:t>human conflict</w:t>
      </w:r>
      <w:r w:rsidRPr="006C32BB">
        <w:rPr>
          <w:rStyle w:val="StyleUnderline"/>
        </w:rPr>
        <w:t xml:space="preserve"> and </w:t>
      </w:r>
      <w:r w:rsidRPr="006C32BB">
        <w:rPr>
          <w:rStyle w:val="Emphasis"/>
        </w:rPr>
        <w:t>violence</w:t>
      </w:r>
      <w:r w:rsidRPr="006C32BB">
        <w:rPr>
          <w:sz w:val="12"/>
        </w:rPr>
        <w:t xml:space="preserve">, both at-sea and on-land (Table 1). These </w:t>
      </w:r>
      <w:r w:rsidRPr="006C32BB">
        <w:rPr>
          <w:rStyle w:val="StyleUnderline"/>
        </w:rPr>
        <w:t>conflicts include violence between fishers operating at the same scale</w:t>
      </w:r>
      <w:r w:rsidRPr="006C32BB">
        <w:rPr>
          <w:sz w:val="12"/>
        </w:rPr>
        <w:t xml:space="preserve">, </w:t>
      </w:r>
      <w:r w:rsidRPr="006C32BB">
        <w:rPr>
          <w:rStyle w:val="StyleUnderline"/>
        </w:rPr>
        <w:t>violence among fishers</w:t>
      </w:r>
      <w:r w:rsidRPr="006C32BB">
        <w:rPr>
          <w:sz w:val="12"/>
        </w:rPr>
        <w:t xml:space="preserve"> operating at different scales, </w:t>
      </w:r>
      <w:r w:rsidRPr="006C32BB">
        <w:rPr>
          <w:rStyle w:val="StyleUnderline"/>
        </w:rPr>
        <w:t xml:space="preserve">maritime </w:t>
      </w:r>
      <w:r w:rsidRPr="006C32BB">
        <w:rPr>
          <w:rStyle w:val="Emphasis"/>
          <w:highlight w:val="green"/>
        </w:rPr>
        <w:t>crime</w:t>
      </w:r>
      <w:r w:rsidRPr="006C32BB">
        <w:rPr>
          <w:sz w:val="12"/>
        </w:rPr>
        <w:t xml:space="preserve">, </w:t>
      </w:r>
      <w:r w:rsidRPr="006C32BB">
        <w:rPr>
          <w:rStyle w:val="Emphasis"/>
          <w:highlight w:val="green"/>
        </w:rPr>
        <w:t>armed conflict</w:t>
      </w:r>
      <w:r w:rsidRPr="006C32BB">
        <w:rPr>
          <w:sz w:val="12"/>
        </w:rPr>
        <w:t xml:space="preserve">, and </w:t>
      </w:r>
      <w:r w:rsidRPr="006C32BB">
        <w:rPr>
          <w:rStyle w:val="Emphasis"/>
          <w:highlight w:val="green"/>
        </w:rPr>
        <w:t>civil unrest</w:t>
      </w:r>
      <w:r w:rsidRPr="006C32BB">
        <w:rPr>
          <w:sz w:val="12"/>
        </w:rPr>
        <w:t xml:space="preserve">. As presented in Table 1, each of these fisheries-related conflict type can be associated with particular drivers. For example, competition between small fishers due to coastal crowding in Vietnam has led to increasing conflict for declining fisheries. Competition between municipal and commercial fishers in the Philippines, coupled with the increased availability and reduced cost of small arms and munitions, has led to a trend in armed fishing operations and heightened civil unrest. The </w:t>
      </w:r>
      <w:r w:rsidRPr="006C32BB">
        <w:rPr>
          <w:rStyle w:val="StyleUnderline"/>
        </w:rPr>
        <w:t>division of ownership of the sea</w:t>
      </w:r>
      <w:r w:rsidRPr="006C32BB">
        <w:rPr>
          <w:sz w:val="12"/>
        </w:rPr>
        <w:t xml:space="preserve">, through redefined political boundaries or </w:t>
      </w:r>
      <w:r w:rsidRPr="006C32BB">
        <w:rPr>
          <w:rStyle w:val="StyleUnderline"/>
        </w:rPr>
        <w:t xml:space="preserve">through such </w:t>
      </w:r>
      <w:r w:rsidRPr="006C32BB">
        <w:rPr>
          <w:rStyle w:val="Emphasis"/>
          <w:highlight w:val="green"/>
        </w:rPr>
        <w:t>management approaches</w:t>
      </w:r>
      <w:r w:rsidRPr="006C32BB">
        <w:rPr>
          <w:rStyle w:val="StyleUnderline"/>
        </w:rPr>
        <w:t xml:space="preserve"> as marine protected areas</w:t>
      </w:r>
      <w:r w:rsidRPr="006C32BB">
        <w:rPr>
          <w:sz w:val="12"/>
        </w:rPr>
        <w:t xml:space="preserve">, </w:t>
      </w:r>
      <w:r w:rsidRPr="006C32BB">
        <w:rPr>
          <w:rStyle w:val="Emphasis"/>
          <w:highlight w:val="green"/>
        </w:rPr>
        <w:t>increases</w:t>
      </w:r>
      <w:r w:rsidRPr="006C32BB">
        <w:rPr>
          <w:rStyle w:val="Emphasis"/>
        </w:rPr>
        <w:t xml:space="preserve"> competition</w:t>
      </w:r>
      <w:r w:rsidRPr="006C32BB">
        <w:rPr>
          <w:rStyle w:val="StyleUnderline"/>
        </w:rPr>
        <w:t xml:space="preserve"> and </w:t>
      </w:r>
      <w:r w:rsidRPr="006C32BB">
        <w:rPr>
          <w:rStyle w:val="Emphasis"/>
          <w:highlight w:val="green"/>
        </w:rPr>
        <w:t>conflict</w:t>
      </w:r>
      <w:r w:rsidRPr="006C32BB">
        <w:rPr>
          <w:rStyle w:val="StyleUnderline"/>
          <w:highlight w:val="green"/>
        </w:rPr>
        <w:t xml:space="preserve"> over </w:t>
      </w:r>
      <w:r w:rsidRPr="006C32BB">
        <w:rPr>
          <w:rStyle w:val="Emphasis"/>
          <w:highlight w:val="green"/>
        </w:rPr>
        <w:t>remaining resources</w:t>
      </w:r>
      <w:r w:rsidRPr="006C32BB">
        <w:rPr>
          <w:sz w:val="12"/>
        </w:rPr>
        <w:t xml:space="preserve">, </w:t>
      </w:r>
      <w:r w:rsidRPr="006C32BB">
        <w:rPr>
          <w:rStyle w:val="StyleUnderline"/>
        </w:rPr>
        <w:t xml:space="preserve">with </w:t>
      </w:r>
      <w:r w:rsidRPr="006C32BB">
        <w:rPr>
          <w:rStyle w:val="Emphasis"/>
        </w:rPr>
        <w:t>fishers</w:t>
      </w:r>
      <w:r w:rsidRPr="006C32BB">
        <w:rPr>
          <w:rStyle w:val="StyleUnderline"/>
        </w:rPr>
        <w:t xml:space="preserve"> becoming</w:t>
      </w:r>
      <w:r w:rsidRPr="006C32BB">
        <w:rPr>
          <w:sz w:val="12"/>
        </w:rPr>
        <w:t xml:space="preserve">, at least legally, </w:t>
      </w:r>
      <w:r w:rsidRPr="006C32BB">
        <w:rPr>
          <w:rStyle w:val="StyleUnderline"/>
        </w:rPr>
        <w:t xml:space="preserve">ever more </w:t>
      </w:r>
      <w:r w:rsidRPr="006C32BB">
        <w:rPr>
          <w:rStyle w:val="Emphasis"/>
        </w:rPr>
        <w:t>restricted</w:t>
      </w:r>
      <w:r w:rsidRPr="006C32BB">
        <w:rPr>
          <w:rStyle w:val="StyleUnderline"/>
        </w:rPr>
        <w:t xml:space="preserve"> in their </w:t>
      </w:r>
      <w:r w:rsidRPr="006C32BB">
        <w:rPr>
          <w:rStyle w:val="Emphasis"/>
        </w:rPr>
        <w:t>movements</w:t>
      </w:r>
      <w:r w:rsidRPr="006C32BB">
        <w:rPr>
          <w:sz w:val="12"/>
        </w:rPr>
        <w:t xml:space="preserve">. This is </w:t>
      </w:r>
      <w:r w:rsidRPr="006C32BB">
        <w:rPr>
          <w:rStyle w:val="StyleUnderline"/>
        </w:rPr>
        <w:t xml:space="preserve">particularly </w:t>
      </w:r>
      <w:r w:rsidRPr="006C32BB">
        <w:rPr>
          <w:rStyle w:val="Emphasis"/>
        </w:rPr>
        <w:t>problematic</w:t>
      </w:r>
      <w:r w:rsidRPr="006C32BB">
        <w:rPr>
          <w:rStyle w:val="StyleUnderline"/>
        </w:rPr>
        <w:t xml:space="preserve"> because the </w:t>
      </w:r>
      <w:r w:rsidRPr="006C32BB">
        <w:rPr>
          <w:rStyle w:val="Emphasis"/>
        </w:rPr>
        <w:t>new boundaries</w:t>
      </w:r>
      <w:r w:rsidRPr="006C32BB">
        <w:rPr>
          <w:rStyle w:val="StyleUnderline"/>
        </w:rPr>
        <w:t xml:space="preserve"> rarely take into account the </w:t>
      </w:r>
      <w:r w:rsidRPr="006C32BB">
        <w:rPr>
          <w:rStyle w:val="Emphasis"/>
        </w:rPr>
        <w:t>traditional fishing grounds</w:t>
      </w:r>
      <w:r w:rsidRPr="006C32BB">
        <w:rPr>
          <w:rStyle w:val="StyleUnderline"/>
        </w:rPr>
        <w:t xml:space="preserve"> of local fishers</w:t>
      </w:r>
      <w:r w:rsidRPr="006C32BB">
        <w:rPr>
          <w:sz w:val="12"/>
        </w:rPr>
        <w:t xml:space="preserve">, who have to adapt to the new rules or face the consequences. Liss [35] reports that one of the </w:t>
      </w:r>
      <w:r w:rsidRPr="006C32BB">
        <w:rPr>
          <w:rStyle w:val="StyleUnderline"/>
        </w:rPr>
        <w:t xml:space="preserve">driving forces of </w:t>
      </w:r>
      <w:r w:rsidRPr="006C32BB">
        <w:rPr>
          <w:rStyle w:val="Emphasis"/>
        </w:rPr>
        <w:t>illegal fishing</w:t>
      </w:r>
      <w:r w:rsidRPr="006C32BB">
        <w:rPr>
          <w:rStyle w:val="StyleUnderline"/>
        </w:rPr>
        <w:t xml:space="preserve"> is </w:t>
      </w:r>
      <w:r w:rsidRPr="006C32BB">
        <w:rPr>
          <w:rStyle w:val="Emphasis"/>
        </w:rPr>
        <w:t>overfishing</w:t>
      </w:r>
      <w:r w:rsidRPr="006C32BB">
        <w:rPr>
          <w:sz w:val="12"/>
        </w:rPr>
        <w:t xml:space="preserve">, as </w:t>
      </w:r>
      <w:r w:rsidRPr="006C32BB">
        <w:rPr>
          <w:rStyle w:val="StyleUnderline"/>
        </w:rPr>
        <w:t xml:space="preserve">fishers whose traditional fishing grounds are overfished do </w:t>
      </w:r>
      <w:r w:rsidRPr="006C32BB">
        <w:rPr>
          <w:rStyle w:val="Emphasis"/>
        </w:rPr>
        <w:t>venture</w:t>
      </w:r>
      <w:r w:rsidRPr="006C32BB">
        <w:rPr>
          <w:rStyle w:val="StyleUnderline"/>
        </w:rPr>
        <w:t xml:space="preserve"> into </w:t>
      </w:r>
      <w:r w:rsidRPr="006C32BB">
        <w:rPr>
          <w:rStyle w:val="Emphasis"/>
        </w:rPr>
        <w:t>other waters</w:t>
      </w:r>
      <w:r w:rsidRPr="006C32BB">
        <w:rPr>
          <w:rStyle w:val="StyleUnderline"/>
        </w:rPr>
        <w:t xml:space="preserve"> to supplement their catch</w:t>
      </w:r>
      <w:r w:rsidRPr="006C32BB">
        <w:rPr>
          <w:sz w:val="12"/>
        </w:rPr>
        <w:t xml:space="preserve">, leading to increased competition and conflict. The increased incidence of competition and conflict arising from overfished coastal fisheries may also correlate with other transnational threats, particularly the illegal trafficking of goods (e.g., small arms; narcotics) and people (e.g., slaves) and piracy, namely in the form of at-sea robbery, kidnaping and ransom of a vessel's crew, and oil theft and transfer (“illegal oil bunkering”) [13,36,37,39–47]. Williams [38] reports that in addition to poaching the fish stocks of other states, illegal fishing is frequently associated with other illegal activities such as smuggling of fish, fuel and people, piracy and kidnaping. Liss [35,48] and Bateman [49] report on the links between piracy and traditional fishers in Southeast Asia, who are often driven to engage in piracy due to fisheries scarcity. These fishers engage in petty theft from ships at anchor or in port in Indonesia, the Philippines, and Vietnam and board vessels, such as merchant ships and fishing vessels at sea, to steal cash, valuables, and fish. Fisheries scarcity and the increased competition for fish leads to decline in wealth and livelihoods, creating dissatisfaction and fueling insurgency and insecurity, which are a determinant to the international community. In the Southern Philippines, fishers are engaging with known terrorist organizations, such as the Abu Sayyaf group, in increased maritime attacks on both land and sea. </w:t>
      </w:r>
      <w:r w:rsidRPr="006C32BB">
        <w:rPr>
          <w:rStyle w:val="Emphasis"/>
        </w:rPr>
        <w:t xml:space="preserve">Security </w:t>
      </w:r>
      <w:r w:rsidRPr="006C32BB">
        <w:rPr>
          <w:rStyle w:val="Emphasis"/>
          <w:highlight w:val="green"/>
        </w:rPr>
        <w:t>concerns</w:t>
      </w:r>
      <w:r w:rsidRPr="006C32BB">
        <w:rPr>
          <w:rStyle w:val="StyleUnderline"/>
        </w:rPr>
        <w:t xml:space="preserve"> also exist </w:t>
      </w:r>
      <w:r w:rsidRPr="006C32BB">
        <w:rPr>
          <w:rStyle w:val="StyleUnderline"/>
          <w:highlight w:val="green"/>
        </w:rPr>
        <w:t>regarding</w:t>
      </w:r>
      <w:r w:rsidRPr="006C32BB">
        <w:rPr>
          <w:rStyle w:val="StyleUnderline"/>
        </w:rPr>
        <w:t xml:space="preserve"> the </w:t>
      </w:r>
      <w:r w:rsidRPr="006C32BB">
        <w:rPr>
          <w:rStyle w:val="Emphasis"/>
        </w:rPr>
        <w:t xml:space="preserve">illegal </w:t>
      </w:r>
      <w:r w:rsidRPr="006C32BB">
        <w:rPr>
          <w:rStyle w:val="Emphasis"/>
          <w:highlight w:val="green"/>
        </w:rPr>
        <w:t>production</w:t>
      </w:r>
      <w:r w:rsidRPr="006C32BB">
        <w:rPr>
          <w:sz w:val="12"/>
        </w:rPr>
        <w:t xml:space="preserve"> and trafficking </w:t>
      </w:r>
      <w:r w:rsidRPr="006C32BB">
        <w:rPr>
          <w:rStyle w:val="StyleUnderline"/>
          <w:highlight w:val="green"/>
        </w:rPr>
        <w:t xml:space="preserve">of </w:t>
      </w:r>
      <w:r w:rsidRPr="006C32BB">
        <w:rPr>
          <w:rStyle w:val="Emphasis"/>
          <w:highlight w:val="green"/>
        </w:rPr>
        <w:t>fertilizer</w:t>
      </w:r>
      <w:r w:rsidRPr="006C32BB">
        <w:rPr>
          <w:rStyle w:val="Emphasis"/>
        </w:rPr>
        <w:t xml:space="preserve">-based </w:t>
      </w:r>
      <w:r w:rsidRPr="006C32BB">
        <w:rPr>
          <w:rStyle w:val="Emphasis"/>
          <w:highlight w:val="green"/>
        </w:rPr>
        <w:t>bombs</w:t>
      </w:r>
      <w:r w:rsidRPr="006C32BB">
        <w:rPr>
          <w:rStyle w:val="StyleUnderline"/>
        </w:rPr>
        <w:t xml:space="preserve"> to supply dynamite fishers</w:t>
      </w:r>
      <w:r w:rsidRPr="006C32BB">
        <w:rPr>
          <w:sz w:val="12"/>
        </w:rPr>
        <w:t xml:space="preserve"> operating in Southeast Asia, and the </w:t>
      </w:r>
      <w:r w:rsidRPr="006C32BB">
        <w:rPr>
          <w:rStyle w:val="StyleUnderline"/>
        </w:rPr>
        <w:t>potential for such materials to be used by insurgency or separatist movements</w:t>
      </w:r>
      <w:r w:rsidRPr="006C32BB">
        <w:rPr>
          <w:sz w:val="12"/>
        </w:rPr>
        <w:t xml:space="preserve"> or </w:t>
      </w:r>
      <w:r w:rsidRPr="006C32BB">
        <w:rPr>
          <w:rStyle w:val="StyleUnderline"/>
        </w:rPr>
        <w:t xml:space="preserve">in acts of </w:t>
      </w:r>
      <w:r w:rsidRPr="006C32BB">
        <w:rPr>
          <w:rStyle w:val="Emphasis"/>
        </w:rPr>
        <w:t>terrorism</w:t>
      </w:r>
      <w:r w:rsidRPr="006C32BB">
        <w:rPr>
          <w:sz w:val="12"/>
        </w:rPr>
        <w:t>.</w:t>
      </w:r>
    </w:p>
    <w:p w14:paraId="6204DD3D" w14:textId="77777777" w:rsidR="00495F17" w:rsidRPr="006C32BB" w:rsidRDefault="00495F17" w:rsidP="00495F17">
      <w:pPr>
        <w:rPr>
          <w:sz w:val="12"/>
        </w:rPr>
      </w:pPr>
      <w:r w:rsidRPr="006C32BB">
        <w:rPr>
          <w:sz w:val="12"/>
        </w:rPr>
        <w:t xml:space="preserve">This </w:t>
      </w:r>
      <w:r w:rsidRPr="006C32BB">
        <w:rPr>
          <w:rStyle w:val="Emphasis"/>
        </w:rPr>
        <w:t>destructive cycle</w:t>
      </w:r>
      <w:r w:rsidRPr="006C32BB">
        <w:rPr>
          <w:sz w:val="12"/>
        </w:rPr>
        <w:t xml:space="preserve"> leads to a </w:t>
      </w:r>
      <w:r w:rsidRPr="006C32BB">
        <w:rPr>
          <w:rStyle w:val="StyleUnderline"/>
          <w:highlight w:val="green"/>
        </w:rPr>
        <w:t xml:space="preserve">pattern of </w:t>
      </w:r>
      <w:r w:rsidRPr="006C32BB">
        <w:rPr>
          <w:rStyle w:val="Emphasis"/>
          <w:highlight w:val="green"/>
        </w:rPr>
        <w:t>self-reinforcing</w:t>
      </w:r>
      <w:r w:rsidRPr="006C32BB">
        <w:rPr>
          <w:sz w:val="12"/>
          <w:highlight w:val="green"/>
        </w:rPr>
        <w:t xml:space="preserve"> “</w:t>
      </w:r>
      <w:r w:rsidRPr="006C32BB">
        <w:rPr>
          <w:rStyle w:val="Emphasis"/>
          <w:highlight w:val="green"/>
        </w:rPr>
        <w:t>fish wars</w:t>
      </w:r>
      <w:r w:rsidRPr="006C32BB">
        <w:rPr>
          <w:sz w:val="12"/>
        </w:rPr>
        <w:t xml:space="preserve">” resulting in </w:t>
      </w:r>
      <w:r w:rsidRPr="006C32BB">
        <w:rPr>
          <w:rStyle w:val="Emphasis"/>
        </w:rPr>
        <w:t>deteriorating</w:t>
      </w:r>
      <w:r w:rsidRPr="006C32BB">
        <w:rPr>
          <w:rStyle w:val="StyleUnderline"/>
        </w:rPr>
        <w:t xml:space="preserve"> social, economic, and political </w:t>
      </w:r>
      <w:r w:rsidRPr="006C32BB">
        <w:rPr>
          <w:rStyle w:val="Emphasis"/>
        </w:rPr>
        <w:t>conditions</w:t>
      </w:r>
      <w:r w:rsidRPr="006C32BB">
        <w:rPr>
          <w:sz w:val="12"/>
        </w:rPr>
        <w:t xml:space="preserve">, including poverty, food insecurity, and loss of income and livelihoods. The linkages among such drivers and conditions can be presented within simplified representation of this “fish wars” cycle as they relate to three central elements: the degree of fisheries resource scarcity, the level of fisheries resource competition over remaining stocks, and the level of human conflict between fishers and with other stakeholder groups (Fig. 1). Fisheries resources scarcity, competition, and conflict may erode the socialecological resilience of coastal communities who have a high dependence on coastal ecosystems to meet daily food and household income needs. Fishers' livelihoods are threatened, for example, by commercial fishing operations whose scale and technology make it impossible to compete against. While it impossible to quantify the number of fishers who have engaged in maritime crimes, experts agree that many small fishermen have engaged in these activities as social-ecological resilience of their communities has decreased [37]. Such instability is thought to fuel political instability and civil unrest, thereby </w:t>
      </w:r>
      <w:r w:rsidRPr="006C32BB">
        <w:rPr>
          <w:rStyle w:val="StyleUnderline"/>
        </w:rPr>
        <w:t xml:space="preserve">acting as a </w:t>
      </w:r>
      <w:r w:rsidRPr="006C32BB">
        <w:rPr>
          <w:rStyle w:val="Emphasis"/>
          <w:highlight w:val="green"/>
        </w:rPr>
        <w:t>destabilizing</w:t>
      </w:r>
      <w:r w:rsidRPr="006C32BB">
        <w:rPr>
          <w:rStyle w:val="StyleUnderline"/>
        </w:rPr>
        <w:t xml:space="preserve"> </w:t>
      </w:r>
      <w:r w:rsidRPr="006C32BB">
        <w:rPr>
          <w:rStyle w:val="Emphasis"/>
        </w:rPr>
        <w:t>risk factor</w:t>
      </w:r>
      <w:r w:rsidRPr="006C32BB">
        <w:rPr>
          <w:rStyle w:val="StyleUnderline"/>
        </w:rPr>
        <w:t xml:space="preserve"> to</w:t>
      </w:r>
      <w:r w:rsidRPr="006C32BB">
        <w:rPr>
          <w:sz w:val="12"/>
        </w:rPr>
        <w:t xml:space="preserve"> national, regional and </w:t>
      </w:r>
      <w:r w:rsidRPr="006C32BB">
        <w:rPr>
          <w:rStyle w:val="Emphasis"/>
          <w:highlight w:val="green"/>
        </w:rPr>
        <w:t>global security</w:t>
      </w:r>
      <w:r w:rsidRPr="006C32BB">
        <w:rPr>
          <w:rStyle w:val="StyleUnderline"/>
        </w:rPr>
        <w:t xml:space="preserve"> concerns</w:t>
      </w:r>
      <w:r w:rsidRPr="006C32BB">
        <w:rPr>
          <w:sz w:val="12"/>
        </w:rPr>
        <w:t xml:space="preserve">. Understanding the potential contributing influences of fisheries scarcity, competition, and </w:t>
      </w:r>
      <w:r w:rsidRPr="006C32BB">
        <w:rPr>
          <w:rStyle w:val="StyleUnderline"/>
        </w:rPr>
        <w:t xml:space="preserve">conflict on </w:t>
      </w:r>
      <w:r w:rsidRPr="006C32BB">
        <w:rPr>
          <w:rStyle w:val="Emphasis"/>
        </w:rPr>
        <w:t>regional stability</w:t>
      </w:r>
      <w:r w:rsidRPr="006C32BB">
        <w:rPr>
          <w:rStyle w:val="StyleUnderline"/>
        </w:rPr>
        <w:t xml:space="preserve"> and </w:t>
      </w:r>
      <w:r w:rsidRPr="006C32BB">
        <w:rPr>
          <w:rStyle w:val="Emphasis"/>
        </w:rPr>
        <w:t>peace and order</w:t>
      </w:r>
      <w:r w:rsidRPr="006C32BB">
        <w:rPr>
          <w:rStyle w:val="StyleUnderline"/>
        </w:rPr>
        <w:t xml:space="preserve"> is of particular </w:t>
      </w:r>
      <w:r w:rsidRPr="006C32BB">
        <w:rPr>
          <w:rStyle w:val="Emphasis"/>
        </w:rPr>
        <w:t>interest</w:t>
      </w:r>
      <w:r w:rsidRPr="006C32BB">
        <w:rPr>
          <w:rStyle w:val="StyleUnderline"/>
        </w:rPr>
        <w:t xml:space="preserve"> to </w:t>
      </w:r>
      <w:r w:rsidRPr="006C32BB">
        <w:rPr>
          <w:rStyle w:val="Emphasis"/>
        </w:rPr>
        <w:t>national defense</w:t>
      </w:r>
      <w:r w:rsidRPr="006C32BB">
        <w:rPr>
          <w:sz w:val="12"/>
        </w:rPr>
        <w:t xml:space="preserve"> forces (e.g., coast guard) and international security coalitions (e.g., United Nations peacekeeping missions). The improved understanding of such linkages may help to identify and predict regional instability and civil unrest.</w:t>
      </w:r>
    </w:p>
    <w:p w14:paraId="6FA84A71" w14:textId="77777777" w:rsidR="00495F17" w:rsidRPr="00971374" w:rsidRDefault="00495F17" w:rsidP="00495F17">
      <w:pPr>
        <w:pStyle w:val="Heading4"/>
      </w:pPr>
      <w:r w:rsidRPr="00971374">
        <w:t xml:space="preserve">Public-sector unions are </w:t>
      </w:r>
      <w:r w:rsidRPr="00971374">
        <w:rPr>
          <w:u w:val="single"/>
        </w:rPr>
        <w:t>good</w:t>
      </w:r>
      <w:r w:rsidRPr="00971374">
        <w:t xml:space="preserve"> and solve inequality </w:t>
      </w:r>
      <w:r w:rsidRPr="00971374">
        <w:rPr>
          <w:u w:val="single"/>
        </w:rPr>
        <w:t>BUT</w:t>
      </w:r>
      <w:r w:rsidRPr="00971374">
        <w:t xml:space="preserve"> SCOTUS’s ruling in </w:t>
      </w:r>
      <w:r w:rsidRPr="00971374">
        <w:rPr>
          <w:i/>
          <w:iCs w:val="0"/>
        </w:rPr>
        <w:t>Janus</w:t>
      </w:r>
      <w:r w:rsidRPr="00971374">
        <w:t xml:space="preserve"> </w:t>
      </w:r>
      <w:r w:rsidRPr="00971374">
        <w:rPr>
          <w:u w:val="single"/>
        </w:rPr>
        <w:t>caps</w:t>
      </w:r>
      <w:r w:rsidRPr="00971374">
        <w:t xml:space="preserve"> their </w:t>
      </w:r>
      <w:r w:rsidRPr="00971374">
        <w:rPr>
          <w:u w:val="single"/>
        </w:rPr>
        <w:t>efficacy</w:t>
      </w:r>
      <w:r w:rsidRPr="00971374">
        <w:t xml:space="preserve"> by </w:t>
      </w:r>
      <w:r w:rsidRPr="00971374">
        <w:rPr>
          <w:u w:val="single"/>
        </w:rPr>
        <w:t>deleting</w:t>
      </w:r>
      <w:r w:rsidRPr="00971374">
        <w:t xml:space="preserve"> pillars of </w:t>
      </w:r>
      <w:r w:rsidRPr="00971374">
        <w:rPr>
          <w:u w:val="single"/>
        </w:rPr>
        <w:t>financial support</w:t>
      </w:r>
      <w:r w:rsidRPr="00971374">
        <w:t xml:space="preserve">. </w:t>
      </w:r>
    </w:p>
    <w:p w14:paraId="263CD6BA" w14:textId="77777777" w:rsidR="00495F17" w:rsidRPr="00971374" w:rsidRDefault="00495F17" w:rsidP="00495F17">
      <w:r w:rsidRPr="00971374">
        <w:rPr>
          <w:rStyle w:val="Style13ptBold"/>
        </w:rPr>
        <w:t>Santini ’21</w:t>
      </w:r>
      <w:r w:rsidRPr="00971374">
        <w:t xml:space="preserve"> [Seth, Attorney with a J.D from the University of San Francisco School of Law. "Robust Unionism as a Compelling Interest: Evaluating the Exacting Policies of Janus," University of San Francisco Law Review 55, no. 2 (2021): 275-iv]//RNey</w:t>
      </w:r>
    </w:p>
    <w:p w14:paraId="070652D9" w14:textId="77777777" w:rsidR="00495F17" w:rsidRPr="00971374" w:rsidRDefault="00495F17" w:rsidP="00495F17">
      <w:pPr>
        <w:rPr>
          <w:sz w:val="12"/>
        </w:rPr>
      </w:pPr>
      <w:r w:rsidRPr="00971374">
        <w:rPr>
          <w:sz w:val="12"/>
        </w:rPr>
        <w:t xml:space="preserve">II. The </w:t>
      </w:r>
      <w:r w:rsidRPr="00971374">
        <w:rPr>
          <w:rStyle w:val="Emphasis"/>
        </w:rPr>
        <w:t>State of Unionism</w:t>
      </w:r>
      <w:r w:rsidRPr="00971374">
        <w:rPr>
          <w:rStyle w:val="StyleUnderline"/>
        </w:rPr>
        <w:t xml:space="preserve"> in America</w:t>
      </w:r>
      <w:r w:rsidRPr="00971374">
        <w:rPr>
          <w:sz w:val="12"/>
        </w:rPr>
        <w:t xml:space="preserve"> &amp; Why </w:t>
      </w:r>
      <w:r w:rsidRPr="00971374">
        <w:rPr>
          <w:rStyle w:val="Emphasis"/>
          <w:highlight w:val="green"/>
        </w:rPr>
        <w:t>Janus Hurts Unions</w:t>
      </w:r>
      <w:r w:rsidRPr="00971374">
        <w:rPr>
          <w:rStyle w:val="Emphasis"/>
        </w:rPr>
        <w:t xml:space="preserve"> Further</w:t>
      </w:r>
    </w:p>
    <w:p w14:paraId="18A507EE" w14:textId="77777777" w:rsidR="00495F17" w:rsidRPr="00971374" w:rsidRDefault="00495F17" w:rsidP="00495F17">
      <w:pPr>
        <w:rPr>
          <w:sz w:val="12"/>
        </w:rPr>
      </w:pPr>
      <w:r w:rsidRPr="00971374">
        <w:rPr>
          <w:sz w:val="12"/>
        </w:rPr>
        <w:t xml:space="preserve">The once powerful labor movement, and </w:t>
      </w:r>
      <w:r w:rsidRPr="00971374">
        <w:rPr>
          <w:rStyle w:val="StyleUnderline"/>
        </w:rPr>
        <w:t xml:space="preserve">unions in particular, has </w:t>
      </w:r>
      <w:r w:rsidRPr="00971374">
        <w:rPr>
          <w:rStyle w:val="Emphasis"/>
        </w:rPr>
        <w:t>lost power precipitously</w:t>
      </w:r>
      <w:r w:rsidRPr="00971374">
        <w:rPr>
          <w:rStyle w:val="StyleUnderline"/>
        </w:rPr>
        <w:t xml:space="preserve"> since the 1950s</w:t>
      </w:r>
      <w:r w:rsidRPr="00971374">
        <w:rPr>
          <w:sz w:val="12"/>
        </w:rPr>
        <w:t xml:space="preserve"> due to a myriad of economic, political, and legal forces.52 Economically, the </w:t>
      </w:r>
      <w:r w:rsidRPr="00971374">
        <w:rPr>
          <w:rStyle w:val="Emphasis"/>
        </w:rPr>
        <w:t>decline</w:t>
      </w:r>
      <w:r w:rsidRPr="00971374">
        <w:rPr>
          <w:rStyle w:val="StyleUnderline"/>
        </w:rPr>
        <w:t xml:space="preserve"> in </w:t>
      </w:r>
      <w:r w:rsidRPr="00971374">
        <w:rPr>
          <w:rStyle w:val="Emphasis"/>
        </w:rPr>
        <w:t>manufacturing</w:t>
      </w:r>
      <w:r w:rsidRPr="00971374">
        <w:rPr>
          <w:rStyle w:val="StyleUnderline"/>
        </w:rPr>
        <w:t xml:space="preserve"> and </w:t>
      </w:r>
      <w:r w:rsidRPr="00971374">
        <w:rPr>
          <w:rStyle w:val="Emphasis"/>
        </w:rPr>
        <w:t>rise in contingent</w:t>
      </w:r>
      <w:r w:rsidRPr="00971374">
        <w:rPr>
          <w:rStyle w:val="StyleUnderline"/>
        </w:rPr>
        <w:t xml:space="preserve"> and on-demand </w:t>
      </w:r>
      <w:r w:rsidRPr="00971374">
        <w:rPr>
          <w:rStyle w:val="Emphasis"/>
        </w:rPr>
        <w:t>work</w:t>
      </w:r>
      <w:r w:rsidRPr="00971374">
        <w:rPr>
          <w:sz w:val="12"/>
        </w:rPr>
        <w:t xml:space="preserve"> (which is less likely to be unionized) </w:t>
      </w:r>
      <w:r w:rsidRPr="00971374">
        <w:rPr>
          <w:rStyle w:val="StyleUnderline"/>
        </w:rPr>
        <w:t xml:space="preserve">has caused a </w:t>
      </w:r>
      <w:r w:rsidRPr="00971374">
        <w:rPr>
          <w:rStyle w:val="Emphasis"/>
        </w:rPr>
        <w:t>decrease</w:t>
      </w:r>
      <w:r w:rsidRPr="00971374">
        <w:rPr>
          <w:rStyle w:val="StyleUnderline"/>
        </w:rPr>
        <w:t xml:space="preserve"> in overall </w:t>
      </w:r>
      <w:r w:rsidRPr="00971374">
        <w:rPr>
          <w:rStyle w:val="Emphasis"/>
        </w:rPr>
        <w:t>union density</w:t>
      </w:r>
      <w:r w:rsidRPr="00971374">
        <w:rPr>
          <w:sz w:val="12"/>
        </w:rPr>
        <w:t xml:space="preserve"> and the percentage of the workforce that is represented by a union. 53</w:t>
      </w:r>
    </w:p>
    <w:p w14:paraId="0E2DF8AD" w14:textId="77777777" w:rsidR="00495F17" w:rsidRPr="00971374" w:rsidRDefault="00495F17" w:rsidP="00495F17">
      <w:pPr>
        <w:rPr>
          <w:sz w:val="12"/>
        </w:rPr>
      </w:pPr>
      <w:r w:rsidRPr="00971374">
        <w:rPr>
          <w:sz w:val="12"/>
        </w:rPr>
        <w:t xml:space="preserve">At the same time, many </w:t>
      </w:r>
      <w:r w:rsidRPr="00971374">
        <w:rPr>
          <w:rStyle w:val="StyleUnderline"/>
        </w:rPr>
        <w:t xml:space="preserve">state legislatures have passed </w:t>
      </w:r>
      <w:r w:rsidRPr="00971374">
        <w:rPr>
          <w:rStyle w:val="Emphasis"/>
        </w:rPr>
        <w:t xml:space="preserve">right-to-work </w:t>
      </w:r>
      <w:r w:rsidRPr="00971374">
        <w:rPr>
          <w:rStyle w:val="Emphasis"/>
          <w:highlight w:val="green"/>
        </w:rPr>
        <w:t>legislation</w:t>
      </w:r>
      <w:r w:rsidRPr="00971374">
        <w:rPr>
          <w:rStyle w:val="StyleUnderline"/>
        </w:rPr>
        <w:t xml:space="preserve"> </w:t>
      </w:r>
      <w:r w:rsidRPr="00971374">
        <w:rPr>
          <w:rStyle w:val="StyleUnderline"/>
          <w:highlight w:val="green"/>
        </w:rPr>
        <w:t xml:space="preserve">that </w:t>
      </w:r>
      <w:r w:rsidRPr="00971374">
        <w:rPr>
          <w:rStyle w:val="StyleUnderline"/>
        </w:rPr>
        <w:t xml:space="preserve">allows individual states to </w:t>
      </w:r>
      <w:r w:rsidRPr="00971374">
        <w:rPr>
          <w:rStyle w:val="Emphasis"/>
          <w:highlight w:val="green"/>
        </w:rPr>
        <w:t>outlaw agency shops</w:t>
      </w:r>
      <w:r w:rsidRPr="00971374">
        <w:rPr>
          <w:sz w:val="12"/>
        </w:rPr>
        <w:t xml:space="preserve">. 54 Previously, </w:t>
      </w:r>
      <w:r w:rsidRPr="00971374">
        <w:rPr>
          <w:rStyle w:val="StyleUnderline"/>
        </w:rPr>
        <w:t xml:space="preserve">agency shops were the </w:t>
      </w:r>
      <w:r w:rsidRPr="00971374">
        <w:rPr>
          <w:rStyle w:val="Emphasis"/>
        </w:rPr>
        <w:t>dominant workplace arrangement</w:t>
      </w:r>
      <w:r w:rsidRPr="00971374">
        <w:rPr>
          <w:rStyle w:val="StyleUnderline"/>
        </w:rPr>
        <w:t xml:space="preserve"> wherein employees were not forced to join a union</w:t>
      </w:r>
      <w:r w:rsidRPr="00971374">
        <w:rPr>
          <w:sz w:val="12"/>
        </w:rPr>
        <w:t xml:space="preserve">, </w:t>
      </w:r>
      <w:r w:rsidRPr="00971374">
        <w:rPr>
          <w:rStyle w:val="StyleUnderline"/>
        </w:rPr>
        <w:t xml:space="preserve">but non-member employees were </w:t>
      </w:r>
      <w:r w:rsidRPr="00971374">
        <w:rPr>
          <w:rStyle w:val="Emphasis"/>
        </w:rPr>
        <w:t>required</w:t>
      </w:r>
      <w:r w:rsidRPr="00971374">
        <w:rPr>
          <w:rStyle w:val="StyleUnderline"/>
        </w:rPr>
        <w:t xml:space="preserve"> to pay a </w:t>
      </w:r>
      <w:r w:rsidRPr="00971374">
        <w:rPr>
          <w:rStyle w:val="Emphasis"/>
        </w:rPr>
        <w:t>fair share</w:t>
      </w:r>
      <w:r w:rsidRPr="00971374">
        <w:rPr>
          <w:rStyle w:val="StyleUnderline"/>
        </w:rPr>
        <w:t xml:space="preserve"> towards the </w:t>
      </w:r>
      <w:r w:rsidRPr="00971374">
        <w:rPr>
          <w:rStyle w:val="Emphasis"/>
        </w:rPr>
        <w:t>costs of representation</w:t>
      </w:r>
      <w:r w:rsidRPr="00971374">
        <w:rPr>
          <w:sz w:val="12"/>
        </w:rPr>
        <w:t xml:space="preserve">. 55 As such, </w:t>
      </w:r>
      <w:r w:rsidRPr="00971374">
        <w:rPr>
          <w:rStyle w:val="StyleUnderline"/>
        </w:rPr>
        <w:t xml:space="preserve">the union had a </w:t>
      </w:r>
      <w:r w:rsidRPr="00971374">
        <w:rPr>
          <w:rStyle w:val="Emphasis"/>
        </w:rPr>
        <w:t>corresponding</w:t>
      </w:r>
      <w:r w:rsidRPr="00971374">
        <w:rPr>
          <w:rStyle w:val="StyleUnderline"/>
        </w:rPr>
        <w:t xml:space="preserve"> right of </w:t>
      </w:r>
      <w:r w:rsidRPr="00971374">
        <w:rPr>
          <w:rStyle w:val="Emphasis"/>
        </w:rPr>
        <w:t>representation</w:t>
      </w:r>
      <w:r w:rsidRPr="00971374">
        <w:rPr>
          <w:rStyle w:val="StyleUnderline"/>
        </w:rPr>
        <w:t xml:space="preserve"> for </w:t>
      </w:r>
      <w:r w:rsidRPr="00971374">
        <w:rPr>
          <w:rStyle w:val="Emphasis"/>
        </w:rPr>
        <w:t>all workers in the bargaining unit5</w:t>
      </w:r>
      <w:r w:rsidRPr="00971374">
        <w:rPr>
          <w:rStyle w:val="StyleUnderline"/>
        </w:rPr>
        <w:t xml:space="preserve"> 6 and could </w:t>
      </w:r>
      <w:r w:rsidRPr="00971374">
        <w:rPr>
          <w:rStyle w:val="Emphasis"/>
        </w:rPr>
        <w:t>face liability</w:t>
      </w:r>
      <w:r w:rsidRPr="00971374">
        <w:rPr>
          <w:rStyle w:val="StyleUnderline"/>
        </w:rPr>
        <w:t xml:space="preserve"> if the union acted "arbitrarily or discriminatorily" towards non-union members</w:t>
      </w:r>
      <w:r w:rsidRPr="00971374">
        <w:rPr>
          <w:sz w:val="12"/>
        </w:rPr>
        <w:t xml:space="preserve">. 57 In right-to-work states, these mandatory agency dues that compensate for the right of fair representation are prohibited and have </w:t>
      </w:r>
      <w:r w:rsidRPr="00971374">
        <w:rPr>
          <w:rStyle w:val="StyleUnderline"/>
          <w:highlight w:val="green"/>
        </w:rPr>
        <w:t xml:space="preserve">led to </w:t>
      </w:r>
      <w:r w:rsidRPr="00971374">
        <w:rPr>
          <w:rStyle w:val="Emphasis"/>
          <w:highlight w:val="green"/>
        </w:rPr>
        <w:t>weakened</w:t>
      </w:r>
      <w:r w:rsidRPr="00971374">
        <w:rPr>
          <w:rStyle w:val="StyleUnderline"/>
          <w:highlight w:val="green"/>
        </w:rPr>
        <w:t xml:space="preserve"> union </w:t>
      </w:r>
      <w:r w:rsidRPr="00971374">
        <w:rPr>
          <w:rStyle w:val="Emphasis"/>
          <w:highlight w:val="green"/>
        </w:rPr>
        <w:t>financial stability</w:t>
      </w:r>
      <w:r w:rsidRPr="00971374">
        <w:rPr>
          <w:sz w:val="12"/>
        </w:rPr>
        <w:t>.58</w:t>
      </w:r>
    </w:p>
    <w:p w14:paraId="14A9B5B4" w14:textId="77777777" w:rsidR="00495F17" w:rsidRPr="00971374" w:rsidRDefault="00495F17" w:rsidP="00495F17">
      <w:pPr>
        <w:rPr>
          <w:sz w:val="12"/>
        </w:rPr>
      </w:pPr>
      <w:r w:rsidRPr="00971374">
        <w:rPr>
          <w:rStyle w:val="StyleUnderline"/>
        </w:rPr>
        <w:t xml:space="preserve">Unions' </w:t>
      </w:r>
      <w:r w:rsidRPr="00971374">
        <w:rPr>
          <w:rStyle w:val="Emphasis"/>
          <w:highlight w:val="green"/>
        </w:rPr>
        <w:t>political power</w:t>
      </w:r>
      <w:r w:rsidRPr="00971374">
        <w:rPr>
          <w:sz w:val="12"/>
        </w:rPr>
        <w:t xml:space="preserve">, which could be a possible means of remedying this situation, </w:t>
      </w:r>
      <w:r w:rsidRPr="00971374">
        <w:rPr>
          <w:rStyle w:val="StyleUnderline"/>
        </w:rPr>
        <w:t xml:space="preserve">has also </w:t>
      </w:r>
      <w:r w:rsidRPr="00971374">
        <w:rPr>
          <w:rStyle w:val="Emphasis"/>
          <w:highlight w:val="green"/>
        </w:rPr>
        <w:t>declined</w:t>
      </w:r>
      <w:r w:rsidRPr="00971374">
        <w:rPr>
          <w:sz w:val="12"/>
        </w:rPr>
        <w:t xml:space="preserve">.59 Traditionally, unions have </w:t>
      </w:r>
      <w:r w:rsidRPr="00971374">
        <w:rPr>
          <w:rStyle w:val="StyleUnderline"/>
        </w:rPr>
        <w:t>influenced politics by both increasing voter turnout and shaping political campaigns and policy</w:t>
      </w:r>
      <w:r w:rsidRPr="00971374">
        <w:rPr>
          <w:sz w:val="12"/>
        </w:rPr>
        <w:t xml:space="preserve"> through its various contributions. 60 The first function is of particular importance because "voter participation correlates strongly with socio-economic status." 6 ' Low-wage workers tend to vote in far lower numbers than high-wage workers, but union membership counter acts this anti-democratic reality.62 The second function also bears mentioning because unions can donate money and/or time to political campaigns which, as discussed later, can influence workers' voting and political engagement. 63</w:t>
      </w:r>
    </w:p>
    <w:p w14:paraId="4DAC7E5A" w14:textId="77777777" w:rsidR="00495F17" w:rsidRPr="00971374" w:rsidRDefault="00495F17" w:rsidP="00495F17">
      <w:pPr>
        <w:rPr>
          <w:sz w:val="12"/>
        </w:rPr>
      </w:pPr>
      <w:r w:rsidRPr="00971374">
        <w:rPr>
          <w:sz w:val="12"/>
        </w:rPr>
        <w:t>However, even before Janus, this utility has been of waning impact because of the Citizens United v. Federal Election Comm'n, 558 U.S. 210 (2010) ruling.64 In this monumental case, the Court granted unlimited political expenditures to corporate interests that are able to outspend their competing interests across the political spectrum. 6 5 The interrelation of this dynamic has decreased working-class voter turnout and working class political advocacy, while allowing unlimited corporate political spending that often directly conflicts with working class interests. Not only does this give corporate voices an increasingly outsized political impact, it also does so while workers' voices are subsequently muzzled.</w:t>
      </w:r>
    </w:p>
    <w:p w14:paraId="6D7812DE" w14:textId="77777777" w:rsidR="00495F17" w:rsidRPr="00971374" w:rsidRDefault="00495F17" w:rsidP="00495F17">
      <w:pPr>
        <w:rPr>
          <w:sz w:val="12"/>
        </w:rPr>
      </w:pPr>
      <w:r w:rsidRPr="00971374">
        <w:rPr>
          <w:sz w:val="12"/>
        </w:rPr>
        <w:t xml:space="preserve">The </w:t>
      </w:r>
      <w:r w:rsidRPr="00971374">
        <w:rPr>
          <w:rStyle w:val="StyleUnderline"/>
        </w:rPr>
        <w:t xml:space="preserve">Supreme </w:t>
      </w:r>
      <w:r w:rsidRPr="00971374">
        <w:rPr>
          <w:rStyle w:val="StyleUnderline"/>
          <w:highlight w:val="green"/>
        </w:rPr>
        <w:t>Court</w:t>
      </w:r>
      <w:r w:rsidRPr="00971374">
        <w:rPr>
          <w:rStyle w:val="StyleUnderline"/>
        </w:rPr>
        <w:t xml:space="preserve"> has also </w:t>
      </w:r>
      <w:r w:rsidRPr="00971374">
        <w:rPr>
          <w:rStyle w:val="Emphasis"/>
        </w:rPr>
        <w:t>drastically weakened</w:t>
      </w:r>
      <w:r w:rsidRPr="00971374">
        <w:rPr>
          <w:rStyle w:val="StyleUnderline"/>
        </w:rPr>
        <w:t xml:space="preserve"> the power of unions</w:t>
      </w:r>
      <w:r w:rsidRPr="00971374">
        <w:rPr>
          <w:sz w:val="12"/>
        </w:rPr>
        <w:t xml:space="preserve"> and paved the way for Janus </w:t>
      </w:r>
      <w:r w:rsidRPr="00971374">
        <w:rPr>
          <w:rStyle w:val="StyleUnderline"/>
        </w:rPr>
        <w:t xml:space="preserve">through decisions like </w:t>
      </w:r>
      <w:r w:rsidRPr="00971374">
        <w:rPr>
          <w:rStyle w:val="Emphasis"/>
        </w:rPr>
        <w:t>Abood</w:t>
      </w:r>
      <w:r w:rsidRPr="00971374">
        <w:rPr>
          <w:sz w:val="12"/>
        </w:rPr>
        <w:t xml:space="preserve"> v. Detroit Board of Ed., 431 U.S 209 (1977), Chamber of Commerce v. Brown, 554 U.S. 60 (2008), </w:t>
      </w:r>
      <w:r w:rsidRPr="00971374">
        <w:rPr>
          <w:rStyle w:val="StyleUnderline"/>
        </w:rPr>
        <w:t xml:space="preserve">and </w:t>
      </w:r>
      <w:r w:rsidRPr="00971374">
        <w:rPr>
          <w:rStyle w:val="Emphasis"/>
        </w:rPr>
        <w:t>Knox</w:t>
      </w:r>
      <w:r w:rsidRPr="00971374">
        <w:rPr>
          <w:sz w:val="12"/>
        </w:rPr>
        <w:t xml:space="preserve"> v. Service Employees International Union Local 1000, 567 U.S. 298 (2012), </w:t>
      </w:r>
      <w:r w:rsidRPr="00971374">
        <w:rPr>
          <w:rStyle w:val="StyleUnderline"/>
        </w:rPr>
        <w:t xml:space="preserve">where it </w:t>
      </w:r>
      <w:r w:rsidRPr="00971374">
        <w:rPr>
          <w:rStyle w:val="Emphasis"/>
          <w:highlight w:val="green"/>
        </w:rPr>
        <w:t>conditioned union activities</w:t>
      </w:r>
      <w:r w:rsidRPr="00971374">
        <w:rPr>
          <w:rStyle w:val="StyleUnderline"/>
          <w:highlight w:val="green"/>
        </w:rPr>
        <w:t xml:space="preserve"> against the </w:t>
      </w:r>
      <w:r w:rsidRPr="00971374">
        <w:rPr>
          <w:rStyle w:val="Emphasis"/>
          <w:highlight w:val="green"/>
        </w:rPr>
        <w:t>First Amendment</w:t>
      </w:r>
      <w:r w:rsidRPr="00971374">
        <w:rPr>
          <w:rStyle w:val="Emphasis"/>
        </w:rPr>
        <w:t xml:space="preserve"> rights</w:t>
      </w:r>
      <w:r w:rsidRPr="00971374">
        <w:rPr>
          <w:rStyle w:val="StyleUnderline"/>
        </w:rPr>
        <w:t xml:space="preserve"> of their members</w:t>
      </w:r>
      <w:r w:rsidRPr="00971374">
        <w:rPr>
          <w:sz w:val="12"/>
        </w:rPr>
        <w:t xml:space="preserve">. 66 Richard Bales, a labor and employment law expert, argues that, collectively, these decisions have significantly constrained the political power of unions, </w:t>
      </w:r>
      <w:r w:rsidRPr="00971374">
        <w:rPr>
          <w:rStyle w:val="StyleUnderline"/>
        </w:rPr>
        <w:t xml:space="preserve">further </w:t>
      </w:r>
      <w:r w:rsidRPr="00971374">
        <w:rPr>
          <w:rStyle w:val="Emphasis"/>
        </w:rPr>
        <w:t>exacerbating</w:t>
      </w:r>
      <w:r w:rsidRPr="00971374">
        <w:rPr>
          <w:rStyle w:val="StyleUnderline"/>
        </w:rPr>
        <w:t xml:space="preserve"> the discrepancy between </w:t>
      </w:r>
      <w:r w:rsidRPr="00971374">
        <w:rPr>
          <w:rStyle w:val="Emphasis"/>
        </w:rPr>
        <w:t>representation</w:t>
      </w:r>
      <w:r w:rsidRPr="00971374">
        <w:rPr>
          <w:rStyle w:val="StyleUnderline"/>
        </w:rPr>
        <w:t xml:space="preserve"> of the working class and the politically elite</w:t>
      </w:r>
      <w:r w:rsidRPr="00971374">
        <w:rPr>
          <w:sz w:val="12"/>
        </w:rPr>
        <w:t xml:space="preserve">.67 As a result, </w:t>
      </w:r>
      <w:r w:rsidRPr="00971374">
        <w:rPr>
          <w:rStyle w:val="StyleUnderline"/>
        </w:rPr>
        <w:t>the constraints the Court placed on unions further diminish unions' ability to perform critical political advocacy</w:t>
      </w:r>
      <w:r w:rsidRPr="00971374">
        <w:rPr>
          <w:sz w:val="12"/>
        </w:rPr>
        <w:t xml:space="preserve"> that protects the interests of the working class.</w:t>
      </w:r>
    </w:p>
    <w:p w14:paraId="3278B620" w14:textId="77777777" w:rsidR="00495F17" w:rsidRPr="00971374" w:rsidRDefault="00495F17" w:rsidP="00495F17">
      <w:pPr>
        <w:rPr>
          <w:sz w:val="12"/>
        </w:rPr>
      </w:pPr>
      <w:r w:rsidRPr="00971374">
        <w:rPr>
          <w:sz w:val="12"/>
        </w:rPr>
        <w:t xml:space="preserve">Due to these various factors, </w:t>
      </w:r>
      <w:r w:rsidRPr="00971374">
        <w:rPr>
          <w:rStyle w:val="Emphasis"/>
        </w:rPr>
        <w:t xml:space="preserve">union </w:t>
      </w:r>
      <w:r w:rsidRPr="00971374">
        <w:rPr>
          <w:rStyle w:val="Emphasis"/>
          <w:highlight w:val="green"/>
        </w:rPr>
        <w:t>density</w:t>
      </w:r>
      <w:r w:rsidRPr="00971374">
        <w:rPr>
          <w:rStyle w:val="StyleUnderline"/>
          <w:highlight w:val="green"/>
        </w:rPr>
        <w:t xml:space="preserve"> has </w:t>
      </w:r>
      <w:r w:rsidRPr="00971374">
        <w:rPr>
          <w:rStyle w:val="Emphasis"/>
          <w:highlight w:val="green"/>
        </w:rPr>
        <w:t>declined</w:t>
      </w:r>
      <w:r w:rsidRPr="00971374">
        <w:rPr>
          <w:sz w:val="12"/>
        </w:rPr>
        <w:t xml:space="preserve">. 68 Union membership peaked in the 1950s when over 30% of workers were union members; currently, </w:t>
      </w:r>
      <w:r w:rsidRPr="00971374">
        <w:rPr>
          <w:rStyle w:val="StyleUnderline"/>
          <w:highlight w:val="green"/>
        </w:rPr>
        <w:t xml:space="preserve">only </w:t>
      </w:r>
      <w:r w:rsidRPr="00971374">
        <w:rPr>
          <w:rStyle w:val="Emphasis"/>
          <w:highlight w:val="green"/>
        </w:rPr>
        <w:t>10.7% of all workers</w:t>
      </w:r>
      <w:r w:rsidRPr="00971374">
        <w:rPr>
          <w:rStyle w:val="StyleUnderline"/>
        </w:rPr>
        <w:t xml:space="preserve"> are in unions</w:t>
      </w:r>
      <w:r w:rsidRPr="00971374">
        <w:rPr>
          <w:sz w:val="12"/>
        </w:rPr>
        <w:t xml:space="preserve">.69 Private sector density is 6.2% (amounting to 7.5 million union members), while public sector density is 33.6% (amounting to 7.1 million union members).70 An additional 1.8 million workers are estimated to have jobs that are covered by union contracts, even though the workers are not themselves union members. 71 These figures illustrate that although there still are substantial numbers of workers in and represented by unions, the </w:t>
      </w:r>
      <w:r w:rsidRPr="00971374">
        <w:rPr>
          <w:rStyle w:val="StyleUnderline"/>
        </w:rPr>
        <w:t xml:space="preserve">overall </w:t>
      </w:r>
      <w:r w:rsidRPr="00971374">
        <w:rPr>
          <w:rStyle w:val="Emphasis"/>
        </w:rPr>
        <w:t>percentage</w:t>
      </w:r>
      <w:r w:rsidRPr="00971374">
        <w:rPr>
          <w:rStyle w:val="StyleUnderline"/>
        </w:rPr>
        <w:t xml:space="preserve"> of the workforce represented by unions is </w:t>
      </w:r>
      <w:r w:rsidRPr="00971374">
        <w:rPr>
          <w:rStyle w:val="Emphasis"/>
        </w:rPr>
        <w:t>dwarfed</w:t>
      </w:r>
      <w:r w:rsidRPr="00971374">
        <w:rPr>
          <w:sz w:val="12"/>
        </w:rPr>
        <w:t xml:space="preserve"> when compared with unions' heyday</w:t>
      </w:r>
    </w:p>
    <w:p w14:paraId="5BEFBD9E" w14:textId="77777777" w:rsidR="00495F17" w:rsidRPr="00971374" w:rsidRDefault="00495F17" w:rsidP="00495F17">
      <w:pPr>
        <w:rPr>
          <w:sz w:val="12"/>
        </w:rPr>
      </w:pPr>
      <w:r w:rsidRPr="00971374">
        <w:rPr>
          <w:sz w:val="12"/>
        </w:rPr>
        <w:t xml:space="preserve">The </w:t>
      </w:r>
      <w:r w:rsidRPr="00971374">
        <w:rPr>
          <w:rStyle w:val="Emphasis"/>
        </w:rPr>
        <w:t>limited power</w:t>
      </w:r>
      <w:r w:rsidRPr="00971374">
        <w:rPr>
          <w:rStyle w:val="StyleUnderline"/>
        </w:rPr>
        <w:t xml:space="preserve"> of unions</w:t>
      </w:r>
      <w:r w:rsidRPr="00971374">
        <w:rPr>
          <w:sz w:val="12"/>
        </w:rPr>
        <w:t xml:space="preserve"> in the modern landscape </w:t>
      </w:r>
      <w:r w:rsidRPr="00971374">
        <w:rPr>
          <w:rStyle w:val="StyleUnderline"/>
        </w:rPr>
        <w:t xml:space="preserve">is </w:t>
      </w:r>
      <w:r w:rsidRPr="00971374">
        <w:rPr>
          <w:rStyle w:val="Emphasis"/>
        </w:rPr>
        <w:t>further curtailed</w:t>
      </w:r>
      <w:r w:rsidRPr="00971374">
        <w:rPr>
          <w:sz w:val="12"/>
        </w:rPr>
        <w:t xml:space="preserve"> </w:t>
      </w:r>
      <w:r w:rsidRPr="00971374">
        <w:rPr>
          <w:rStyle w:val="StyleUnderline"/>
        </w:rPr>
        <w:t>when</w:t>
      </w:r>
      <w:r w:rsidRPr="00971374">
        <w:rPr>
          <w:sz w:val="12"/>
        </w:rPr>
        <w:t xml:space="preserve"> public sector </w:t>
      </w:r>
      <w:r w:rsidRPr="00971374">
        <w:rPr>
          <w:rStyle w:val="Emphasis"/>
        </w:rPr>
        <w:t>employees</w:t>
      </w:r>
      <w:r w:rsidRPr="00971374">
        <w:rPr>
          <w:rStyle w:val="StyleUnderline"/>
        </w:rPr>
        <w:t xml:space="preserve"> represented by a union in </w:t>
      </w:r>
      <w:r w:rsidRPr="00971374">
        <w:rPr>
          <w:rStyle w:val="Emphasis"/>
        </w:rPr>
        <w:t>contract negotiations</w:t>
      </w:r>
      <w:r w:rsidRPr="00971374">
        <w:rPr>
          <w:rStyle w:val="StyleUnderline"/>
        </w:rPr>
        <w:t xml:space="preserve"> are </w:t>
      </w:r>
      <w:r w:rsidRPr="00971374">
        <w:rPr>
          <w:rStyle w:val="Emphasis"/>
        </w:rPr>
        <w:t>not required</w:t>
      </w:r>
      <w:r w:rsidRPr="00971374">
        <w:rPr>
          <w:rStyle w:val="StyleUnderline"/>
        </w:rPr>
        <w:t xml:space="preserve"> to </w:t>
      </w:r>
      <w:r w:rsidRPr="00971374">
        <w:rPr>
          <w:rStyle w:val="Emphasis"/>
        </w:rPr>
        <w:t>contribute</w:t>
      </w:r>
      <w:r w:rsidRPr="00971374">
        <w:rPr>
          <w:rStyle w:val="StyleUnderline"/>
        </w:rPr>
        <w:t xml:space="preserve"> to their </w:t>
      </w:r>
      <w:r w:rsidRPr="00971374">
        <w:rPr>
          <w:rStyle w:val="Emphasis"/>
        </w:rPr>
        <w:t>shared cost</w:t>
      </w:r>
      <w:r w:rsidRPr="00971374">
        <w:rPr>
          <w:sz w:val="12"/>
        </w:rPr>
        <w:t xml:space="preserve"> of representation. As the dissent in Janus notes, Justice Alito's majority opinion </w:t>
      </w:r>
      <w:r w:rsidRPr="00971374">
        <w:rPr>
          <w:rStyle w:val="StyleUnderline"/>
        </w:rPr>
        <w:t>rejects the "substantial latitude" government entities have traditionally received to regulate its employees' speech</w:t>
      </w:r>
      <w:r w:rsidRPr="00971374">
        <w:rPr>
          <w:sz w:val="12"/>
        </w:rPr>
        <w:t xml:space="preserve"> 72 and does not give adequate consideration to "government entities' interests in running their workforce as they thought proper." 73 This mistake has the power to further limit a state's ability to protect union bargaining power because they are unable to require agency dues, and </w:t>
      </w:r>
      <w:r w:rsidRPr="00971374">
        <w:rPr>
          <w:rStyle w:val="Emphasis"/>
          <w:sz w:val="26"/>
          <w:szCs w:val="26"/>
        </w:rPr>
        <w:t>"[</w:t>
      </w:r>
      <w:r w:rsidRPr="00971374">
        <w:rPr>
          <w:rStyle w:val="Emphasis"/>
          <w:sz w:val="26"/>
          <w:szCs w:val="26"/>
          <w:highlight w:val="green"/>
        </w:rPr>
        <w:t>p]ublic employee unions will lose a secure source of financial support</w:t>
      </w:r>
      <w:r w:rsidRPr="00971374">
        <w:rPr>
          <w:sz w:val="12"/>
        </w:rPr>
        <w:t xml:space="preserve">" if dues are not paid.74 These </w:t>
      </w:r>
      <w:r w:rsidRPr="00971374">
        <w:rPr>
          <w:rStyle w:val="Emphasis"/>
          <w:highlight w:val="green"/>
        </w:rPr>
        <w:t>dues</w:t>
      </w:r>
      <w:r w:rsidRPr="00971374">
        <w:rPr>
          <w:rStyle w:val="StyleUnderline"/>
        </w:rPr>
        <w:t xml:space="preserve"> could be </w:t>
      </w:r>
      <w:r w:rsidRPr="00971374">
        <w:rPr>
          <w:rStyle w:val="StyleUnderline"/>
          <w:highlight w:val="green"/>
        </w:rPr>
        <w:t xml:space="preserve">a </w:t>
      </w:r>
      <w:r w:rsidRPr="00971374">
        <w:rPr>
          <w:rStyle w:val="Emphasis"/>
          <w:highlight w:val="green"/>
        </w:rPr>
        <w:t>mitigating factor remedying economic inequality</w:t>
      </w:r>
      <w:r w:rsidRPr="00971374">
        <w:rPr>
          <w:sz w:val="12"/>
        </w:rPr>
        <w:t xml:space="preserve"> and furthering the underrepresented democratic engagement of the working class by increasing the amount of money unions are able to collect to achieve gains at the bargaining table.</w:t>
      </w:r>
    </w:p>
    <w:p w14:paraId="174A47FE" w14:textId="77777777" w:rsidR="00495F17" w:rsidRPr="00971374" w:rsidRDefault="00495F17" w:rsidP="00495F17">
      <w:pPr>
        <w:rPr>
          <w:sz w:val="12"/>
        </w:rPr>
      </w:pPr>
      <w:r w:rsidRPr="00971374">
        <w:rPr>
          <w:sz w:val="12"/>
        </w:rPr>
        <w:t>III. The True Compelling Interest of Protecting Unions Are Mitigating Economic Inequality and Furthering Democratic Engagement</w:t>
      </w:r>
    </w:p>
    <w:p w14:paraId="17B89CD7" w14:textId="77777777" w:rsidR="00495F17" w:rsidRPr="00971374" w:rsidRDefault="00495F17" w:rsidP="00495F17">
      <w:pPr>
        <w:rPr>
          <w:sz w:val="12"/>
        </w:rPr>
      </w:pPr>
      <w:r w:rsidRPr="00971374">
        <w:rPr>
          <w:sz w:val="12"/>
        </w:rPr>
        <w:t>The government has two compelling interests-mitigating economic inequality and furthering democratic engagement-which robust unionism would help solve. In the following sections, this Comment elaborates on these interests and why a policy of robust unionism bears a substantial relation to achieving these compelling state interests.</w:t>
      </w:r>
    </w:p>
    <w:p w14:paraId="2065951C" w14:textId="77777777" w:rsidR="00495F17" w:rsidRPr="00971374" w:rsidRDefault="00495F17" w:rsidP="00495F17">
      <w:pPr>
        <w:rPr>
          <w:sz w:val="12"/>
        </w:rPr>
      </w:pPr>
      <w:r w:rsidRPr="00971374">
        <w:rPr>
          <w:sz w:val="12"/>
        </w:rPr>
        <w:t xml:space="preserve">Mitigating Economic Inequality </w:t>
      </w:r>
    </w:p>
    <w:p w14:paraId="74162511" w14:textId="77777777" w:rsidR="00495F17" w:rsidRPr="00971374" w:rsidRDefault="00495F17" w:rsidP="00495F17">
      <w:pPr>
        <w:rPr>
          <w:sz w:val="12"/>
        </w:rPr>
      </w:pPr>
      <w:r w:rsidRPr="00971374">
        <w:rPr>
          <w:sz w:val="12"/>
        </w:rPr>
        <w:t>"An imbalance between rich and poor is the oldest and most fatal ailment of all republics." 75</w:t>
      </w:r>
    </w:p>
    <w:p w14:paraId="1098EB79" w14:textId="77777777" w:rsidR="00495F17" w:rsidRPr="00971374" w:rsidRDefault="00495F17" w:rsidP="00495F17">
      <w:pPr>
        <w:rPr>
          <w:sz w:val="12"/>
        </w:rPr>
      </w:pPr>
      <w:r w:rsidRPr="00971374">
        <w:rPr>
          <w:sz w:val="12"/>
        </w:rPr>
        <w:t>The renowned Nobel Laureate Economist Paul Krugman stated that "</w:t>
      </w:r>
      <w:r w:rsidRPr="00971374">
        <w:rPr>
          <w:rStyle w:val="StyleUnderline"/>
        </w:rPr>
        <w:t xml:space="preserve">the </w:t>
      </w:r>
      <w:r w:rsidRPr="00971374">
        <w:rPr>
          <w:rStyle w:val="StyleUnderline"/>
          <w:highlight w:val="green"/>
        </w:rPr>
        <w:t>main cause of</w:t>
      </w:r>
      <w:r w:rsidRPr="00971374">
        <w:rPr>
          <w:rStyle w:val="StyleUnderline"/>
        </w:rPr>
        <w:t xml:space="preserve"> </w:t>
      </w:r>
      <w:r w:rsidRPr="00971374">
        <w:rPr>
          <w:rStyle w:val="Emphasis"/>
        </w:rPr>
        <w:t xml:space="preserve">persistent </w:t>
      </w:r>
      <w:r w:rsidRPr="00971374">
        <w:rPr>
          <w:rStyle w:val="Emphasis"/>
          <w:highlight w:val="green"/>
        </w:rPr>
        <w:t>poverty</w:t>
      </w:r>
      <w:r w:rsidRPr="00971374">
        <w:rPr>
          <w:rStyle w:val="StyleUnderline"/>
        </w:rPr>
        <w:t xml:space="preserve"> now </w:t>
      </w:r>
      <w:r w:rsidRPr="00971374">
        <w:rPr>
          <w:rStyle w:val="StyleUnderline"/>
          <w:highlight w:val="green"/>
        </w:rPr>
        <w:t xml:space="preserve">is </w:t>
      </w:r>
      <w:r w:rsidRPr="00971374">
        <w:rPr>
          <w:rStyle w:val="Emphasis"/>
          <w:highlight w:val="green"/>
        </w:rPr>
        <w:t>high inequality</w:t>
      </w:r>
      <w:r w:rsidRPr="00971374">
        <w:rPr>
          <w:rStyle w:val="StyleUnderline"/>
          <w:highlight w:val="green"/>
        </w:rPr>
        <w:t xml:space="preserve"> of </w:t>
      </w:r>
      <w:r w:rsidRPr="00971374">
        <w:rPr>
          <w:rStyle w:val="Emphasis"/>
          <w:highlight w:val="green"/>
        </w:rPr>
        <w:t>market income</w:t>
      </w:r>
      <w:r w:rsidRPr="00971374">
        <w:rPr>
          <w:sz w:val="12"/>
        </w:rPr>
        <w:t xml:space="preserve">." 76 Further, in a recent study by Elise Gould from the Economic Policy Institute, it was found that "income inequality was the largest poverty-increasing factor." 77 In other words, </w:t>
      </w:r>
      <w:r w:rsidRPr="00971374">
        <w:rPr>
          <w:rStyle w:val="StyleUnderline"/>
        </w:rPr>
        <w:t>the sort of economic prosperity that allows citizens to live</w:t>
      </w:r>
      <w:r w:rsidRPr="00971374">
        <w:rPr>
          <w:sz w:val="12"/>
        </w:rPr>
        <w:t xml:space="preserve"> full and meaningful lives </w:t>
      </w:r>
      <w:r w:rsidRPr="00971374">
        <w:rPr>
          <w:rStyle w:val="StyleUnderline"/>
        </w:rPr>
        <w:t>is best remedied through curing extreme economic inequalities</w:t>
      </w:r>
      <w:r w:rsidRPr="00971374">
        <w:rPr>
          <w:sz w:val="12"/>
        </w:rPr>
        <w:t>. One way to rectify this pressing issue and alleviate the worst income inequality since the Great Depression is robust State action. 78</w:t>
      </w:r>
    </w:p>
    <w:p w14:paraId="558E42D1" w14:textId="77777777" w:rsidR="00495F17" w:rsidRPr="00971374" w:rsidRDefault="00495F17" w:rsidP="00495F17">
      <w:pPr>
        <w:rPr>
          <w:sz w:val="12"/>
        </w:rPr>
      </w:pPr>
      <w:r w:rsidRPr="00971374">
        <w:rPr>
          <w:sz w:val="12"/>
        </w:rPr>
        <w:t xml:space="preserve">Historically, </w:t>
      </w:r>
      <w:r w:rsidRPr="00971374">
        <w:rPr>
          <w:rStyle w:val="Emphasis"/>
          <w:highlight w:val="green"/>
        </w:rPr>
        <w:t>union density</w:t>
      </w:r>
      <w:r w:rsidRPr="00971374">
        <w:rPr>
          <w:rStyle w:val="StyleUnderline"/>
          <w:highlight w:val="green"/>
        </w:rPr>
        <w:t xml:space="preserve"> has </w:t>
      </w:r>
      <w:r w:rsidRPr="00971374">
        <w:rPr>
          <w:rStyle w:val="Emphasis"/>
          <w:highlight w:val="green"/>
        </w:rPr>
        <w:t>correlated</w:t>
      </w:r>
      <w:r w:rsidRPr="00971374">
        <w:rPr>
          <w:rStyle w:val="StyleUnderline"/>
          <w:highlight w:val="green"/>
        </w:rPr>
        <w:t xml:space="preserve"> with more </w:t>
      </w:r>
      <w:r w:rsidRPr="00971374">
        <w:rPr>
          <w:rStyle w:val="Emphasis"/>
          <w:highlight w:val="green"/>
        </w:rPr>
        <w:t>equal</w:t>
      </w:r>
      <w:r w:rsidRPr="00971374">
        <w:rPr>
          <w:rStyle w:val="Emphasis"/>
        </w:rPr>
        <w:t xml:space="preserve"> economic </w:t>
      </w:r>
      <w:r w:rsidRPr="00971374">
        <w:rPr>
          <w:rStyle w:val="Emphasis"/>
          <w:highlight w:val="green"/>
        </w:rPr>
        <w:t>distributions</w:t>
      </w:r>
      <w:r w:rsidRPr="00971374">
        <w:rPr>
          <w:sz w:val="12"/>
        </w:rPr>
        <w:t xml:space="preserve">. 79 </w:t>
      </w:r>
      <w:r w:rsidRPr="00971374">
        <w:rPr>
          <w:rStyle w:val="StyleUnderline"/>
        </w:rPr>
        <w:t>Union density reached its peak in the 1950s and has precipitously declined since the 1980s</w:t>
      </w:r>
      <w:r w:rsidRPr="00971374">
        <w:rPr>
          <w:sz w:val="12"/>
        </w:rPr>
        <w:t xml:space="preserve">. 80 </w:t>
      </w:r>
      <w:r w:rsidRPr="00971374">
        <w:rPr>
          <w:rStyle w:val="StyleUnderline"/>
        </w:rPr>
        <w:t>Coincidentally, income inequality also started to rapidly grow during the same time</w:t>
      </w:r>
      <w:r w:rsidRPr="00971374">
        <w:rPr>
          <w:sz w:val="12"/>
        </w:rPr>
        <w:t xml:space="preserve">," and now, the top 1% of the wealthiest Americans "hold 40 percent of the country's wealth (up 20 percent since 1980) and earn over onefifth of all income (up 10 percent since 1980)."82 Moreover, in one study, </w:t>
      </w:r>
      <w:r w:rsidRPr="00971374">
        <w:rPr>
          <w:rStyle w:val="Emphasis"/>
          <w:sz w:val="26"/>
          <w:szCs w:val="26"/>
          <w:highlight w:val="green"/>
        </w:rPr>
        <w:t>economists</w:t>
      </w:r>
      <w:r w:rsidRPr="00971374">
        <w:rPr>
          <w:rStyle w:val="StyleUnderline"/>
          <w:szCs w:val="26"/>
        </w:rPr>
        <w:t xml:space="preserve"> even </w:t>
      </w:r>
      <w:r w:rsidRPr="00971374">
        <w:rPr>
          <w:rStyle w:val="StyleUnderline"/>
          <w:szCs w:val="26"/>
          <w:highlight w:val="green"/>
        </w:rPr>
        <w:t>estimate</w:t>
      </w:r>
      <w:r w:rsidRPr="00971374">
        <w:rPr>
          <w:rStyle w:val="StyleUnderline"/>
          <w:szCs w:val="26"/>
        </w:rPr>
        <w:t xml:space="preserve">d </w:t>
      </w:r>
      <w:r w:rsidRPr="00971374">
        <w:rPr>
          <w:rStyle w:val="StyleUnderline"/>
          <w:szCs w:val="26"/>
          <w:highlight w:val="green"/>
        </w:rPr>
        <w:t xml:space="preserve">that </w:t>
      </w:r>
      <w:r w:rsidRPr="00971374">
        <w:rPr>
          <w:rStyle w:val="Emphasis"/>
          <w:sz w:val="26"/>
          <w:szCs w:val="26"/>
          <w:highlight w:val="green"/>
        </w:rPr>
        <w:t>one-third</w:t>
      </w:r>
      <w:r w:rsidRPr="00971374">
        <w:rPr>
          <w:rStyle w:val="StyleUnderline"/>
          <w:szCs w:val="26"/>
          <w:highlight w:val="green"/>
        </w:rPr>
        <w:t xml:space="preserve"> of</w:t>
      </w:r>
      <w:r w:rsidRPr="00971374">
        <w:rPr>
          <w:rStyle w:val="StyleUnderline"/>
          <w:szCs w:val="26"/>
        </w:rPr>
        <w:t xml:space="preserve"> </w:t>
      </w:r>
      <w:r w:rsidRPr="00971374">
        <w:rPr>
          <w:rStyle w:val="Emphasis"/>
          <w:sz w:val="26"/>
          <w:szCs w:val="26"/>
        </w:rPr>
        <w:t xml:space="preserve">rising </w:t>
      </w:r>
      <w:r w:rsidRPr="00971374">
        <w:rPr>
          <w:rStyle w:val="Emphasis"/>
          <w:sz w:val="26"/>
          <w:szCs w:val="26"/>
          <w:highlight w:val="green"/>
        </w:rPr>
        <w:t>inequality</w:t>
      </w:r>
      <w:r w:rsidRPr="00971374">
        <w:rPr>
          <w:sz w:val="26"/>
          <w:szCs w:val="26"/>
          <w:u w:val="single"/>
        </w:rPr>
        <w:t xml:space="preserve"> among men from 1973-2007 </w:t>
      </w:r>
      <w:r w:rsidRPr="00971374">
        <w:rPr>
          <w:rStyle w:val="StyleUnderline"/>
          <w:szCs w:val="26"/>
          <w:highlight w:val="green"/>
        </w:rPr>
        <w:t xml:space="preserve">occurred as a </w:t>
      </w:r>
      <w:r w:rsidRPr="00971374">
        <w:rPr>
          <w:rStyle w:val="Emphasis"/>
          <w:sz w:val="26"/>
          <w:szCs w:val="26"/>
          <w:highlight w:val="green"/>
        </w:rPr>
        <w:t>result</w:t>
      </w:r>
      <w:r w:rsidRPr="00971374">
        <w:rPr>
          <w:rStyle w:val="StyleUnderline"/>
          <w:szCs w:val="26"/>
          <w:highlight w:val="green"/>
        </w:rPr>
        <w:t xml:space="preserve"> of </w:t>
      </w:r>
      <w:r w:rsidRPr="00971374">
        <w:rPr>
          <w:rStyle w:val="Emphasis"/>
          <w:sz w:val="26"/>
          <w:szCs w:val="26"/>
          <w:highlight w:val="green"/>
        </w:rPr>
        <w:t>union decline</w:t>
      </w:r>
      <w:r w:rsidRPr="00971374">
        <w:rPr>
          <w:sz w:val="12"/>
        </w:rPr>
        <w:t xml:space="preserve">. 8 3 </w:t>
      </w:r>
      <w:r w:rsidRPr="00971374">
        <w:rPr>
          <w:rStyle w:val="Emphasis"/>
        </w:rPr>
        <w:t>Unions</w:t>
      </w:r>
      <w:r w:rsidRPr="00971374">
        <w:rPr>
          <w:rStyle w:val="StyleUnderline"/>
        </w:rPr>
        <w:t xml:space="preserve"> functioning as cultural and political actors </w:t>
      </w:r>
      <w:r w:rsidRPr="00971374">
        <w:rPr>
          <w:rStyle w:val="Emphasis"/>
        </w:rPr>
        <w:t>resulted in higher wages</w:t>
      </w:r>
      <w:r w:rsidRPr="00971374">
        <w:rPr>
          <w:rStyle w:val="StyleUnderline"/>
        </w:rPr>
        <w:t xml:space="preserve"> and </w:t>
      </w:r>
      <w:r w:rsidRPr="00971374">
        <w:rPr>
          <w:rStyle w:val="Emphasis"/>
        </w:rPr>
        <w:t>other benefits</w:t>
      </w:r>
      <w:r w:rsidRPr="00971374">
        <w:rPr>
          <w:sz w:val="12"/>
        </w:rPr>
        <w:t xml:space="preserve"> gained durin g bargaining, such as broader political activism and advocacy on behalf of working-class people and standard setting in industries that seek to maximize workers interests. 84 </w:t>
      </w:r>
      <w:r w:rsidRPr="00971374">
        <w:rPr>
          <w:rStyle w:val="StyleUnderline"/>
        </w:rPr>
        <w:t xml:space="preserve">Their </w:t>
      </w:r>
      <w:r w:rsidRPr="00971374">
        <w:rPr>
          <w:rStyle w:val="Emphasis"/>
        </w:rPr>
        <w:t>decline</w:t>
      </w:r>
      <w:r w:rsidRPr="00971374">
        <w:rPr>
          <w:rStyle w:val="StyleUnderline"/>
        </w:rPr>
        <w:t xml:space="preserve"> has </w:t>
      </w:r>
      <w:r w:rsidRPr="00971374">
        <w:rPr>
          <w:rStyle w:val="Emphasis"/>
          <w:highlight w:val="green"/>
        </w:rPr>
        <w:t>drastically affected</w:t>
      </w:r>
      <w:r w:rsidRPr="00971374">
        <w:rPr>
          <w:rStyle w:val="StyleUnderline"/>
        </w:rPr>
        <w:t xml:space="preserve"> these </w:t>
      </w:r>
      <w:r w:rsidRPr="00971374">
        <w:rPr>
          <w:rStyle w:val="StyleUnderline"/>
          <w:highlight w:val="green"/>
        </w:rPr>
        <w:t xml:space="preserve">critical </w:t>
      </w:r>
      <w:r w:rsidRPr="00971374">
        <w:rPr>
          <w:rStyle w:val="Emphasis"/>
          <w:highlight w:val="green"/>
        </w:rPr>
        <w:t>functions</w:t>
      </w:r>
      <w:r w:rsidRPr="00971374">
        <w:rPr>
          <w:rStyle w:val="StyleUnderline"/>
        </w:rPr>
        <w:t xml:space="preserve"> resulting in greater economic </w:t>
      </w:r>
      <w:r w:rsidRPr="00971374">
        <w:rPr>
          <w:rStyle w:val="Emphasis"/>
        </w:rPr>
        <w:t>inequality</w:t>
      </w:r>
      <w:r w:rsidRPr="00971374">
        <w:rPr>
          <w:sz w:val="12"/>
        </w:rPr>
        <w:t>. 85</w:t>
      </w:r>
    </w:p>
    <w:p w14:paraId="4DA63F2A" w14:textId="77777777" w:rsidR="00495F17" w:rsidRPr="00971374" w:rsidRDefault="00495F17" w:rsidP="00495F17">
      <w:pPr>
        <w:rPr>
          <w:sz w:val="12"/>
        </w:rPr>
      </w:pPr>
      <w:r w:rsidRPr="00971374">
        <w:rPr>
          <w:sz w:val="12"/>
        </w:rPr>
        <w:t xml:space="preserve">Additionally, researchers took note of the relationship between non-union work and poverty. 86 They concluded that "[t] he </w:t>
      </w:r>
      <w:r w:rsidRPr="00971374">
        <w:rPr>
          <w:rStyle w:val="Emphasis"/>
        </w:rPr>
        <w:t>union influence</w:t>
      </w:r>
      <w:r w:rsidRPr="00971374">
        <w:rPr>
          <w:rStyle w:val="StyleUnderline"/>
        </w:rPr>
        <w:t xml:space="preserve"> on household poverty is </w:t>
      </w:r>
      <w:r w:rsidRPr="00971374">
        <w:rPr>
          <w:rStyle w:val="Emphasis"/>
        </w:rPr>
        <w:t>larger</w:t>
      </w:r>
      <w:r w:rsidRPr="00971374">
        <w:rPr>
          <w:rStyle w:val="StyleUnderline"/>
        </w:rPr>
        <w:t xml:space="preserve"> than the effect of states' </w:t>
      </w:r>
      <w:r w:rsidRPr="00971374">
        <w:rPr>
          <w:rStyle w:val="Emphasis"/>
        </w:rPr>
        <w:t>economic performance</w:t>
      </w:r>
      <w:r w:rsidRPr="00971374">
        <w:rPr>
          <w:rStyle w:val="StyleUnderline"/>
        </w:rPr>
        <w:t xml:space="preserve"> and common </w:t>
      </w:r>
      <w:r w:rsidRPr="00971374">
        <w:rPr>
          <w:rStyle w:val="Emphasis"/>
        </w:rPr>
        <w:t>poverty-alleviating</w:t>
      </w:r>
      <w:r w:rsidRPr="00971374">
        <w:rPr>
          <w:rStyle w:val="StyleUnderline"/>
        </w:rPr>
        <w:t xml:space="preserve"> </w:t>
      </w:r>
      <w:r w:rsidRPr="00971374">
        <w:rPr>
          <w:rStyle w:val="Emphasis"/>
        </w:rPr>
        <w:t>policies</w:t>
      </w:r>
      <w:r w:rsidRPr="00971374">
        <w:rPr>
          <w:sz w:val="12"/>
        </w:rPr>
        <w:t xml:space="preserve">, such as benefit levels for unemployment insurance." 87 Additionally, </w:t>
      </w:r>
      <w:r w:rsidRPr="00971374">
        <w:rPr>
          <w:rStyle w:val="StyleUnderline"/>
        </w:rPr>
        <w:t xml:space="preserve">these </w:t>
      </w:r>
      <w:r w:rsidRPr="00971374">
        <w:rPr>
          <w:rStyle w:val="Emphasis"/>
          <w:highlight w:val="green"/>
        </w:rPr>
        <w:t>effects</w:t>
      </w:r>
      <w:r w:rsidRPr="00971374">
        <w:rPr>
          <w:rStyle w:val="Emphasis"/>
        </w:rPr>
        <w:t xml:space="preserve"> also </w:t>
      </w:r>
      <w:r w:rsidRPr="00971374">
        <w:rPr>
          <w:rStyle w:val="Emphasis"/>
          <w:highlight w:val="green"/>
        </w:rPr>
        <w:t>apply to public sector unions</w:t>
      </w:r>
      <w:r w:rsidRPr="00971374">
        <w:rPr>
          <w:rStyle w:val="StyleUnderline"/>
        </w:rPr>
        <w:t xml:space="preserve"> as researchers have found that robust public sector unionism </w:t>
      </w:r>
      <w:r w:rsidRPr="00971374">
        <w:rPr>
          <w:rStyle w:val="Emphasis"/>
        </w:rPr>
        <w:t>increases</w:t>
      </w:r>
      <w:r w:rsidRPr="00971374">
        <w:rPr>
          <w:rStyle w:val="StyleUnderline"/>
        </w:rPr>
        <w:t xml:space="preserve"> the </w:t>
      </w:r>
      <w:r w:rsidRPr="00971374">
        <w:rPr>
          <w:rStyle w:val="Emphasis"/>
        </w:rPr>
        <w:t>number and quality of public</w:t>
      </w:r>
      <w:r w:rsidRPr="00971374">
        <w:rPr>
          <w:rStyle w:val="StyleUnderline"/>
        </w:rPr>
        <w:t xml:space="preserve"> </w:t>
      </w:r>
      <w:r w:rsidRPr="00971374">
        <w:rPr>
          <w:rStyle w:val="Emphasis"/>
        </w:rPr>
        <w:t>sector jobs</w:t>
      </w:r>
      <w:r w:rsidRPr="00971374">
        <w:rPr>
          <w:sz w:val="12"/>
        </w:rPr>
        <w:t xml:space="preserve">, which </w:t>
      </w:r>
      <w:r w:rsidRPr="00971374">
        <w:rPr>
          <w:rStyle w:val="StyleUnderline"/>
        </w:rPr>
        <w:t>correlates with lower levels of poverty</w:t>
      </w:r>
      <w:r w:rsidRPr="00971374">
        <w:rPr>
          <w:sz w:val="12"/>
        </w:rPr>
        <w:t xml:space="preserve">.88 This demonstrates how </w:t>
      </w:r>
      <w:r w:rsidRPr="00971374">
        <w:rPr>
          <w:rStyle w:val="StyleUnderline"/>
        </w:rPr>
        <w:t xml:space="preserve">robust unionism </w:t>
      </w:r>
      <w:r w:rsidRPr="00971374">
        <w:rPr>
          <w:rStyle w:val="StyleUnderline"/>
          <w:highlight w:val="green"/>
        </w:rPr>
        <w:t>results in</w:t>
      </w:r>
      <w:r w:rsidRPr="00971374">
        <w:rPr>
          <w:rStyle w:val="StyleUnderline"/>
        </w:rPr>
        <w:t xml:space="preserve"> "</w:t>
      </w:r>
      <w:r w:rsidRPr="00971374">
        <w:rPr>
          <w:rStyle w:val="StyleUnderline"/>
          <w:highlight w:val="green"/>
        </w:rPr>
        <w:t>spillover</w:t>
      </w:r>
      <w:r w:rsidRPr="00971374">
        <w:rPr>
          <w:rStyle w:val="StyleUnderline"/>
        </w:rPr>
        <w:t xml:space="preserve"> effects"</w:t>
      </w:r>
      <w:r w:rsidRPr="00971374">
        <w:rPr>
          <w:sz w:val="12"/>
        </w:rPr>
        <w:t xml:space="preserve"> (effects on non-union employees) </w:t>
      </w:r>
      <w:r w:rsidRPr="00971374">
        <w:rPr>
          <w:rStyle w:val="StyleUnderline"/>
        </w:rPr>
        <w:t>which protect low-wage workers</w:t>
      </w:r>
      <w:r w:rsidRPr="00971374">
        <w:rPr>
          <w:sz w:val="12"/>
        </w:rPr>
        <w:t xml:space="preserve">, and in its absence, low-wage workers are being pushed into poverty at higher rates. 89 Robust unionism is not only effective in fighting income inequality but is </w:t>
      </w:r>
      <w:r w:rsidRPr="00971374">
        <w:rPr>
          <w:rStyle w:val="Emphasis"/>
          <w:highlight w:val="green"/>
        </w:rPr>
        <w:t>more effective</w:t>
      </w:r>
      <w:r w:rsidRPr="00971374">
        <w:rPr>
          <w:rStyle w:val="StyleUnderline"/>
        </w:rPr>
        <w:t xml:space="preserve"> </w:t>
      </w:r>
      <w:r w:rsidRPr="00971374">
        <w:rPr>
          <w:rStyle w:val="StyleUnderline"/>
          <w:highlight w:val="green"/>
        </w:rPr>
        <w:t>than</w:t>
      </w:r>
      <w:r w:rsidRPr="00971374">
        <w:rPr>
          <w:rStyle w:val="StyleUnderline"/>
        </w:rPr>
        <w:t xml:space="preserve"> other policy options such as </w:t>
      </w:r>
      <w:r w:rsidRPr="00971374">
        <w:rPr>
          <w:rStyle w:val="Emphasis"/>
        </w:rPr>
        <w:t>benefit levels</w:t>
      </w:r>
      <w:r w:rsidRPr="00971374">
        <w:rPr>
          <w:rStyle w:val="StyleUnderline"/>
        </w:rPr>
        <w:t xml:space="preserve"> for </w:t>
      </w:r>
      <w:r w:rsidRPr="00971374">
        <w:rPr>
          <w:rStyle w:val="Emphasis"/>
          <w:highlight w:val="green"/>
        </w:rPr>
        <w:t>unemployment</w:t>
      </w:r>
      <w:r w:rsidRPr="00971374">
        <w:rPr>
          <w:rStyle w:val="Emphasis"/>
        </w:rPr>
        <w:t xml:space="preserve"> insurance</w:t>
      </w:r>
      <w:r w:rsidRPr="00971374">
        <w:rPr>
          <w:sz w:val="12"/>
        </w:rPr>
        <w:t>. 9 0</w:t>
      </w:r>
    </w:p>
    <w:p w14:paraId="7DD21608" w14:textId="77777777" w:rsidR="00495F17" w:rsidRPr="00971374" w:rsidRDefault="00495F17" w:rsidP="00495F17">
      <w:pPr>
        <w:rPr>
          <w:sz w:val="12"/>
        </w:rPr>
      </w:pPr>
      <w:r w:rsidRPr="00971374">
        <w:rPr>
          <w:sz w:val="12"/>
        </w:rPr>
        <w:t>Finally, CEOs in firms with a strong union presence tend to have lower salaries and bonuses compared with industry standards, lending to less income inequality.9 1 Today in the United States, CEOs make on average 271 times more than that of  their average employees (in 1978 CEOs made only thirty times their average worker).92 This finding is buoyed by a recent study by the International Monetary Fund ("IMF") which found that union decline is related to the "rise of top income shares and less redistribution." 9 - These discoveries demonstrate a substantial relation between union decline and income inequality that could most effectively be cured by increased union density.</w:t>
      </w:r>
    </w:p>
    <w:p w14:paraId="7FA420B2" w14:textId="77777777" w:rsidR="00495F17" w:rsidRPr="00971374" w:rsidRDefault="00495F17" w:rsidP="00495F17">
      <w:pPr>
        <w:rPr>
          <w:sz w:val="12"/>
        </w:rPr>
      </w:pPr>
      <w:r w:rsidRPr="00971374">
        <w:rPr>
          <w:rStyle w:val="StyleUnderline"/>
        </w:rPr>
        <w:t xml:space="preserve">Under </w:t>
      </w:r>
      <w:r w:rsidRPr="00971374">
        <w:rPr>
          <w:rStyle w:val="StyleUnderline"/>
          <w:highlight w:val="green"/>
        </w:rPr>
        <w:t xml:space="preserve">the </w:t>
      </w:r>
      <w:r w:rsidRPr="00971374">
        <w:rPr>
          <w:rStyle w:val="Emphasis"/>
          <w:highlight w:val="green"/>
        </w:rPr>
        <w:t>Janus First Amendment framework</w:t>
      </w:r>
      <w:r w:rsidRPr="00971374">
        <w:rPr>
          <w:sz w:val="12"/>
        </w:rPr>
        <w:t xml:space="preserve">, the State must show a policy choice is substantially related to achieving a compelling state interest. The next section will develop why </w:t>
      </w:r>
      <w:r w:rsidRPr="00971374">
        <w:rPr>
          <w:rStyle w:val="StyleUnderline"/>
        </w:rPr>
        <w:t xml:space="preserve">curing </w:t>
      </w:r>
      <w:r w:rsidRPr="00971374">
        <w:rPr>
          <w:rStyle w:val="Emphasis"/>
        </w:rPr>
        <w:t>extreme levels</w:t>
      </w:r>
      <w:r w:rsidRPr="00971374">
        <w:rPr>
          <w:rStyle w:val="StyleUnderline"/>
        </w:rPr>
        <w:t xml:space="preserve"> of economic </w:t>
      </w:r>
      <w:r w:rsidRPr="00971374">
        <w:rPr>
          <w:rStyle w:val="Emphasis"/>
        </w:rPr>
        <w:t>inequality</w:t>
      </w:r>
      <w:r w:rsidRPr="00971374">
        <w:rPr>
          <w:rStyle w:val="StyleUnderline"/>
        </w:rPr>
        <w:t xml:space="preserve"> is a </w:t>
      </w:r>
      <w:r w:rsidRPr="00971374">
        <w:rPr>
          <w:rStyle w:val="Emphasis"/>
        </w:rPr>
        <w:t>compelling state interest</w:t>
      </w:r>
      <w:r w:rsidRPr="00971374">
        <w:rPr>
          <w:sz w:val="12"/>
        </w:rPr>
        <w:t xml:space="preserve">. It will also demonstrate why </w:t>
      </w:r>
      <w:r w:rsidRPr="00971374">
        <w:rPr>
          <w:rStyle w:val="Emphasis"/>
        </w:rPr>
        <w:t xml:space="preserve">union </w:t>
      </w:r>
      <w:r w:rsidRPr="00971374">
        <w:rPr>
          <w:rStyle w:val="Emphasis"/>
          <w:highlight w:val="green"/>
        </w:rPr>
        <w:t>protectionism</w:t>
      </w:r>
      <w:r w:rsidRPr="00971374">
        <w:rPr>
          <w:rStyle w:val="StyleUnderline"/>
        </w:rPr>
        <w:t xml:space="preserve"> </w:t>
      </w:r>
      <w:r w:rsidRPr="00971374">
        <w:rPr>
          <w:rStyle w:val="StyleUnderline"/>
          <w:highlight w:val="green"/>
        </w:rPr>
        <w:t xml:space="preserve">is the </w:t>
      </w:r>
      <w:r w:rsidRPr="00971374">
        <w:rPr>
          <w:rStyle w:val="Emphasis"/>
          <w:highlight w:val="green"/>
        </w:rPr>
        <w:t>principal weapon</w:t>
      </w:r>
      <w:r w:rsidRPr="00971374">
        <w:rPr>
          <w:rStyle w:val="StyleUnderline"/>
        </w:rPr>
        <w:t xml:space="preserve"> a state may use to achieve its interest by </w:t>
      </w:r>
      <w:r w:rsidRPr="00971374">
        <w:rPr>
          <w:rStyle w:val="Emphasis"/>
        </w:rPr>
        <w:t>developing methods</w:t>
      </w:r>
      <w:r w:rsidRPr="00971374">
        <w:rPr>
          <w:rStyle w:val="StyleUnderline"/>
        </w:rPr>
        <w:t xml:space="preserve"> for unions </w:t>
      </w:r>
      <w:r w:rsidRPr="00971374">
        <w:rPr>
          <w:rStyle w:val="StyleUnderline"/>
          <w:highlight w:val="green"/>
        </w:rPr>
        <w:t>to fight against</w:t>
      </w:r>
      <w:r w:rsidRPr="00971374">
        <w:rPr>
          <w:rStyle w:val="StyleUnderline"/>
        </w:rPr>
        <w:t xml:space="preserve"> economic </w:t>
      </w:r>
      <w:r w:rsidRPr="00971374">
        <w:rPr>
          <w:rStyle w:val="StyleUnderline"/>
          <w:highlight w:val="green"/>
        </w:rPr>
        <w:t>inequality</w:t>
      </w:r>
      <w:r w:rsidRPr="00971374">
        <w:rPr>
          <w:sz w:val="12"/>
        </w:rPr>
        <w:t>. As a result-by satisfying exacting scrutiny-</w:t>
      </w:r>
      <w:r w:rsidRPr="00971374">
        <w:rPr>
          <w:rStyle w:val="StyleUnderline"/>
        </w:rPr>
        <w:t xml:space="preserve">it is </w:t>
      </w:r>
      <w:r w:rsidRPr="00971374">
        <w:rPr>
          <w:rStyle w:val="Emphasis"/>
        </w:rPr>
        <w:t>permissible</w:t>
      </w:r>
      <w:r w:rsidRPr="00971374">
        <w:rPr>
          <w:rStyle w:val="StyleUnderline"/>
        </w:rPr>
        <w:t xml:space="preserve"> for the government to </w:t>
      </w:r>
      <w:r w:rsidRPr="00971374">
        <w:rPr>
          <w:rStyle w:val="Emphasis"/>
        </w:rPr>
        <w:t>limit non-union members'</w:t>
      </w:r>
      <w:r w:rsidRPr="00971374">
        <w:rPr>
          <w:rStyle w:val="StyleUnderline"/>
        </w:rPr>
        <w:t xml:space="preserve"> First Amendment </w:t>
      </w:r>
      <w:r w:rsidRPr="00971374">
        <w:rPr>
          <w:rStyle w:val="Emphasis"/>
        </w:rPr>
        <w:t>rights</w:t>
      </w:r>
      <w:r w:rsidRPr="00971374">
        <w:rPr>
          <w:sz w:val="12"/>
        </w:rPr>
        <w:t xml:space="preserve"> in the furtherance of mitigating economic inequality.</w:t>
      </w:r>
    </w:p>
    <w:p w14:paraId="56874D2A" w14:textId="77777777" w:rsidR="00495F17" w:rsidRPr="00971374" w:rsidRDefault="00495F17" w:rsidP="00495F17"/>
    <w:p w14:paraId="1FA831E1" w14:textId="77777777" w:rsidR="00495F17" w:rsidRPr="00971374" w:rsidRDefault="00495F17" w:rsidP="00495F17">
      <w:pPr>
        <w:pStyle w:val="Heading4"/>
        <w:rPr>
          <w:iCs w:val="0"/>
        </w:rPr>
      </w:pPr>
      <w:r w:rsidRPr="00971374">
        <w:rPr>
          <w:iCs w:val="0"/>
        </w:rPr>
        <w:t xml:space="preserve">Inequality causes </w:t>
      </w:r>
      <w:r w:rsidRPr="00971374">
        <w:rPr>
          <w:iCs w:val="0"/>
          <w:u w:val="single"/>
        </w:rPr>
        <w:t>extinction</w:t>
      </w:r>
      <w:r w:rsidRPr="00971374">
        <w:rPr>
          <w:iCs w:val="0"/>
        </w:rPr>
        <w:t xml:space="preserve"> through declining institutional capacity. </w:t>
      </w:r>
    </w:p>
    <w:p w14:paraId="128E549D" w14:textId="77777777" w:rsidR="00495F17" w:rsidRPr="00971374" w:rsidRDefault="00495F17" w:rsidP="00495F17">
      <w:r w:rsidRPr="00971374">
        <w:rPr>
          <w:rStyle w:val="Style13ptBold"/>
        </w:rPr>
        <w:t>Schmidt &amp; Juijn 21</w:t>
      </w:r>
      <w:r w:rsidRPr="00971374">
        <w:t xml:space="preserve"> [Andreas T. Schmidt, BA in Philosophy and Economics, University of Bayreuth, PhD in Philosophy, University of Oxford. Daan Juijn, BA and MSc @ University of Groningen; “Economic Inequality and the long-term future”; may 2021; GPI Working Paper No . 4-2021; https://globalprioritiesinstitute.org/wp-content/uploads/Inequality-and-the-Long-Term-Future_Andreas-Schmidt-and-Daan-Juijn-reupload.pdf]</w:t>
      </w:r>
    </w:p>
    <w:p w14:paraId="7950D6A2" w14:textId="77777777" w:rsidR="00495F17" w:rsidRPr="00971374" w:rsidRDefault="00495F17" w:rsidP="00495F17">
      <w:pPr>
        <w:rPr>
          <w:sz w:val="16"/>
        </w:rPr>
      </w:pPr>
      <w:r w:rsidRPr="00971374">
        <w:rPr>
          <w:sz w:val="16"/>
        </w:rPr>
        <w:t>6. Long-term effects</w:t>
      </w:r>
    </w:p>
    <w:p w14:paraId="2D470F9F" w14:textId="77777777" w:rsidR="00495F17" w:rsidRPr="00971374" w:rsidRDefault="00495F17" w:rsidP="00495F17">
      <w:pPr>
        <w:rPr>
          <w:sz w:val="16"/>
        </w:rPr>
      </w:pPr>
      <w:r w:rsidRPr="00971374">
        <w:rPr>
          <w:sz w:val="16"/>
        </w:rPr>
        <w:t xml:space="preserve">To assess the long-term effects of domestic income inequality in developed countries, we assume a zero discount rate. Our contention is that </w:t>
      </w:r>
      <w:r w:rsidRPr="00971374">
        <w:rPr>
          <w:rStyle w:val="Emphasis"/>
          <w:highlight w:val="green"/>
        </w:rPr>
        <w:t>inequality reduction</w:t>
      </w:r>
      <w:r w:rsidRPr="00971374">
        <w:rPr>
          <w:rStyle w:val="StyleUnderline"/>
          <w:highlight w:val="green"/>
        </w:rPr>
        <w:t xml:space="preserve"> </w:t>
      </w:r>
      <w:r w:rsidRPr="00971374">
        <w:rPr>
          <w:rStyle w:val="StyleUnderline"/>
        </w:rPr>
        <w:t xml:space="preserve">is more likely to </w:t>
      </w:r>
      <w:r w:rsidRPr="00971374">
        <w:rPr>
          <w:rStyle w:val="Emphasis"/>
          <w:highlight w:val="green"/>
        </w:rPr>
        <w:t>decrease</w:t>
      </w:r>
      <w:r w:rsidRPr="00971374">
        <w:rPr>
          <w:rStyle w:val="StyleUnderline"/>
        </w:rPr>
        <w:t xml:space="preserve"> rather than increase </w:t>
      </w:r>
      <w:r w:rsidRPr="00971374">
        <w:rPr>
          <w:rStyle w:val="Emphasis"/>
          <w:highlight w:val="green"/>
        </w:rPr>
        <w:t>existential risk</w:t>
      </w:r>
      <w:r w:rsidRPr="00971374">
        <w:rPr>
          <w:sz w:val="16"/>
        </w:rPr>
        <w:t>. Our somewhat preliminary conclusion is thus that longtermists should favour inequality reduction.</w:t>
      </w:r>
    </w:p>
    <w:p w14:paraId="1A2F0987" w14:textId="77777777" w:rsidR="00495F17" w:rsidRPr="00971374" w:rsidRDefault="00495F17" w:rsidP="00495F17">
      <w:pPr>
        <w:rPr>
          <w:sz w:val="16"/>
        </w:rPr>
      </w:pPr>
      <w:r w:rsidRPr="00971374">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198D2D74" w14:textId="77777777" w:rsidR="00495F17" w:rsidRPr="00971374" w:rsidRDefault="00495F17" w:rsidP="00495F17">
      <w:pPr>
        <w:rPr>
          <w:sz w:val="16"/>
        </w:rPr>
      </w:pPr>
      <w:r w:rsidRPr="00971374">
        <w:rPr>
          <w:sz w:val="16"/>
        </w:rPr>
        <w:t>(i) Climate change</w:t>
      </w:r>
    </w:p>
    <w:p w14:paraId="58157176" w14:textId="77777777" w:rsidR="00495F17" w:rsidRPr="00971374" w:rsidRDefault="00495F17" w:rsidP="00495F17">
      <w:pPr>
        <w:rPr>
          <w:sz w:val="16"/>
        </w:rPr>
      </w:pPr>
      <w:r w:rsidRPr="00971374">
        <w:rPr>
          <w:sz w:val="16"/>
        </w:rPr>
        <w:t xml:space="preserve">As we learned in Section 3, </w:t>
      </w:r>
      <w:r w:rsidRPr="00971374">
        <w:rPr>
          <w:rStyle w:val="Emphasis"/>
          <w:highlight w:val="green"/>
        </w:rPr>
        <w:t>inequality increases</w:t>
      </w:r>
      <w:r w:rsidRPr="00971374">
        <w:rPr>
          <w:rStyle w:val="StyleUnderline"/>
        </w:rPr>
        <w:t xml:space="preserve"> a wealthy country’s </w:t>
      </w:r>
      <w:r w:rsidRPr="00971374">
        <w:rPr>
          <w:rStyle w:val="Emphasis"/>
          <w:highlight w:val="green"/>
        </w:rPr>
        <w:t>carbon</w:t>
      </w:r>
      <w:r w:rsidRPr="00971374">
        <w:rPr>
          <w:rStyle w:val="StyleUnderline"/>
          <w:highlight w:val="green"/>
        </w:rPr>
        <w:t xml:space="preserve"> </w:t>
      </w:r>
      <w:r w:rsidRPr="00971374">
        <w:rPr>
          <w:rStyle w:val="Emphasis"/>
          <w:highlight w:val="green"/>
        </w:rPr>
        <w:t>footprint</w:t>
      </w:r>
      <w:r w:rsidRPr="00971374">
        <w:rPr>
          <w:sz w:val="16"/>
        </w:rPr>
        <w:t xml:space="preserve">. This is a problem. First, </w:t>
      </w:r>
      <w:r w:rsidRPr="00971374">
        <w:rPr>
          <w:rStyle w:val="Emphasis"/>
          <w:highlight w:val="green"/>
        </w:rPr>
        <w:t>climate change</w:t>
      </w:r>
      <w:r w:rsidRPr="00971374">
        <w:rPr>
          <w:rStyle w:val="StyleUnderline"/>
        </w:rPr>
        <w:t xml:space="preserve"> itself </w:t>
      </w:r>
      <w:r w:rsidRPr="00971374">
        <w:rPr>
          <w:rStyle w:val="StyleUnderline"/>
          <w:highlight w:val="green"/>
        </w:rPr>
        <w:t>is</w:t>
      </w:r>
      <w:r w:rsidRPr="00971374">
        <w:rPr>
          <w:rStyle w:val="StyleUnderline"/>
        </w:rPr>
        <w:t xml:space="preserve"> an </w:t>
      </w:r>
      <w:r w:rsidRPr="00971374">
        <w:rPr>
          <w:rStyle w:val="Emphasis"/>
          <w:highlight w:val="green"/>
        </w:rPr>
        <w:t>existential</w:t>
      </w:r>
      <w:r w:rsidRPr="00971374">
        <w:rPr>
          <w:rStyle w:val="Emphasis"/>
        </w:rPr>
        <w:t xml:space="preserve"> risk</w:t>
      </w:r>
      <w:r w:rsidRPr="00971374">
        <w:rPr>
          <w:rStyle w:val="StyleUnderline"/>
        </w:rPr>
        <w:t>,</w:t>
      </w:r>
      <w:r w:rsidRPr="00971374">
        <w:rPr>
          <w:sz w:val="16"/>
        </w:rPr>
        <w:t xml:space="preserve"> particularly given uncertainty around its tail-end risks (Ord 2020, chaps. 4; 6). (Although, it is likely not the greatest existential risk (Ord 2020, chap. 5).)</w:t>
      </w:r>
    </w:p>
    <w:p w14:paraId="49AEB028" w14:textId="77777777" w:rsidR="00495F17" w:rsidRPr="00971374" w:rsidRDefault="00495F17" w:rsidP="00495F17">
      <w:pPr>
        <w:rPr>
          <w:rStyle w:val="StyleUnderline"/>
        </w:rPr>
      </w:pPr>
      <w:r w:rsidRPr="00971374">
        <w:rPr>
          <w:sz w:val="16"/>
        </w:rPr>
        <w:t xml:space="preserve">Second, climate change is likely what Ord calls a ‘risk factor’: increasing or reducing climate change will likely affect the total existential risk, even beyond the probability that climate change itself will cause an existential catastrophe (Ord 2020, 152). For example, increasing </w:t>
      </w:r>
      <w:r w:rsidRPr="00971374">
        <w:rPr>
          <w:rStyle w:val="StyleUnderline"/>
        </w:rPr>
        <w:t xml:space="preserve">temperatures and more extreme weather imply that the </w:t>
      </w:r>
      <w:r w:rsidRPr="00971374">
        <w:rPr>
          <w:rStyle w:val="Emphasis"/>
        </w:rPr>
        <w:t>fight</w:t>
      </w:r>
      <w:r w:rsidRPr="00971374">
        <w:rPr>
          <w:rStyle w:val="StyleUnderline"/>
        </w:rPr>
        <w:t xml:space="preserve"> </w:t>
      </w:r>
      <w:r w:rsidRPr="00971374">
        <w:rPr>
          <w:rStyle w:val="Emphasis"/>
        </w:rPr>
        <w:t>for</w:t>
      </w:r>
      <w:r w:rsidRPr="00971374">
        <w:rPr>
          <w:rStyle w:val="StyleUnderline"/>
        </w:rPr>
        <w:t xml:space="preserve"> </w:t>
      </w:r>
      <w:r w:rsidRPr="00971374">
        <w:rPr>
          <w:rStyle w:val="Emphasis"/>
        </w:rPr>
        <w:t>scarce resources</w:t>
      </w:r>
      <w:r w:rsidRPr="00971374">
        <w:rPr>
          <w:rStyle w:val="StyleUnderline"/>
        </w:rPr>
        <w:t xml:space="preserve"> such as sweet water will increase over the next decades</w:t>
      </w:r>
      <w:r w:rsidRPr="00971374">
        <w:rPr>
          <w:sz w:val="16"/>
        </w:rPr>
        <w:t xml:space="preserve"> (“Global Peace Index 2019: Measuring Peace in a Complex World” 2019). Furthermore, </w:t>
      </w:r>
      <w:r w:rsidRPr="00971374">
        <w:rPr>
          <w:rStyle w:val="StyleUnderline"/>
        </w:rPr>
        <w:t xml:space="preserve">deteriorating living conditions might lead to </w:t>
      </w:r>
      <w:r w:rsidRPr="00971374">
        <w:rPr>
          <w:rStyle w:val="Emphasis"/>
        </w:rPr>
        <w:t>climate refugees</w:t>
      </w:r>
      <w:r w:rsidRPr="00971374">
        <w:rPr>
          <w:rStyle w:val="StyleUnderline"/>
        </w:rPr>
        <w:t xml:space="preserve"> who, in part, will flee to developed countries, which could lead to institutional </w:t>
      </w:r>
      <w:r w:rsidRPr="00971374">
        <w:rPr>
          <w:rStyle w:val="Emphasis"/>
        </w:rPr>
        <w:t>destabilisation</w:t>
      </w:r>
      <w:r w:rsidRPr="00971374">
        <w:rPr>
          <w:rStyle w:val="StyleUnderline"/>
        </w:rPr>
        <w:t xml:space="preserve"> and </w:t>
      </w:r>
      <w:r w:rsidRPr="00971374">
        <w:rPr>
          <w:rStyle w:val="Emphasis"/>
        </w:rPr>
        <w:t>conflict</w:t>
      </w:r>
      <w:r w:rsidRPr="00971374">
        <w:rPr>
          <w:rStyle w:val="StyleUnderline"/>
        </w:rPr>
        <w:t>.</w:t>
      </w:r>
    </w:p>
    <w:p w14:paraId="4DA8C4C6" w14:textId="77777777" w:rsidR="00495F17" w:rsidRPr="00971374" w:rsidRDefault="00495F17" w:rsidP="00495F17">
      <w:pPr>
        <w:rPr>
          <w:sz w:val="16"/>
        </w:rPr>
      </w:pPr>
      <w:r w:rsidRPr="00971374">
        <w:rPr>
          <w:sz w:val="16"/>
        </w:rPr>
        <w:t xml:space="preserve">Finally, beyond extinction risk, </w:t>
      </w:r>
      <w:r w:rsidRPr="00971374">
        <w:rPr>
          <w:rStyle w:val="StyleUnderline"/>
        </w:rPr>
        <w:t>climate change could put us on a suboptimal</w:t>
      </w:r>
      <w:r w:rsidRPr="00971374">
        <w:rPr>
          <w:sz w:val="16"/>
        </w:rPr>
        <w:t xml:space="preserve"> (non-extinction) </w:t>
      </w:r>
      <w:r w:rsidRPr="00971374">
        <w:rPr>
          <w:rStyle w:val="StyleUnderline"/>
        </w:rPr>
        <w:t>trajectory: run</w:t>
      </w:r>
      <w:r w:rsidRPr="00971374">
        <w:rPr>
          <w:rStyle w:val="Emphasis"/>
        </w:rPr>
        <w:t>-away climate change</w:t>
      </w:r>
      <w:r w:rsidRPr="00971374">
        <w:rPr>
          <w:sz w:val="16"/>
        </w:rPr>
        <w:t xml:space="preserve">, for example, might put us on a path we cannot easily leave and which </w:t>
      </w:r>
      <w:r w:rsidRPr="00971374">
        <w:rPr>
          <w:rStyle w:val="StyleUnderline"/>
        </w:rPr>
        <w:t>necessitates</w:t>
      </w:r>
      <w:r w:rsidRPr="00971374">
        <w:rPr>
          <w:sz w:val="16"/>
        </w:rPr>
        <w:t xml:space="preserve"> </w:t>
      </w:r>
      <w:r w:rsidRPr="00971374">
        <w:rPr>
          <w:rStyle w:val="Emphasis"/>
        </w:rPr>
        <w:t>continuous costly adjustments</w:t>
      </w:r>
      <w:r w:rsidRPr="00971374">
        <w:rPr>
          <w:sz w:val="16"/>
        </w:rPr>
        <w:t xml:space="preserve">, such as adapting to repeated flooding and adjusting agriculture to extreme weather irregularities. When aggregating those negative effects across time, those might add up to significant long-term costs. </w:t>
      </w:r>
    </w:p>
    <w:p w14:paraId="5E91BC64" w14:textId="77777777" w:rsidR="00495F17" w:rsidRPr="00971374" w:rsidRDefault="00495F17" w:rsidP="00495F17">
      <w:pPr>
        <w:rPr>
          <w:sz w:val="16"/>
        </w:rPr>
      </w:pPr>
      <w:r w:rsidRPr="00971374">
        <w:rPr>
          <w:sz w:val="16"/>
        </w:rPr>
        <w:t>(ii) Institutional quality and conflict</w:t>
      </w:r>
    </w:p>
    <w:p w14:paraId="17F527B7" w14:textId="77777777" w:rsidR="00495F17" w:rsidRPr="00971374" w:rsidRDefault="00495F17" w:rsidP="00495F17">
      <w:pPr>
        <w:rPr>
          <w:sz w:val="16"/>
        </w:rPr>
      </w:pPr>
      <w:r w:rsidRPr="00971374">
        <w:rPr>
          <w:sz w:val="16"/>
        </w:rPr>
        <w:t xml:space="preserve">It is often argued that a country’s </w:t>
      </w:r>
      <w:r w:rsidRPr="00971374">
        <w:rPr>
          <w:rStyle w:val="StyleUnderline"/>
          <w:highlight w:val="green"/>
        </w:rPr>
        <w:t>long-term performance</w:t>
      </w:r>
      <w:r w:rsidRPr="00971374">
        <w:rPr>
          <w:rStyle w:val="StyleUnderline"/>
        </w:rPr>
        <w:t xml:space="preserve"> </w:t>
      </w:r>
      <w:r w:rsidRPr="00971374">
        <w:rPr>
          <w:rStyle w:val="StyleUnderline"/>
          <w:highlight w:val="green"/>
        </w:rPr>
        <w:t>depends</w:t>
      </w:r>
      <w:r w:rsidRPr="00971374">
        <w:rPr>
          <w:rStyle w:val="StyleUnderline"/>
        </w:rPr>
        <w:t xml:space="preserve"> to a significant extent </w:t>
      </w:r>
      <w:r w:rsidRPr="00971374">
        <w:rPr>
          <w:rStyle w:val="StyleUnderline"/>
          <w:highlight w:val="green"/>
        </w:rPr>
        <w:t>on</w:t>
      </w:r>
      <w:r w:rsidRPr="00971374">
        <w:rPr>
          <w:rStyle w:val="StyleUnderline"/>
        </w:rPr>
        <w:t xml:space="preserve"> the quality of its </w:t>
      </w:r>
      <w:r w:rsidRPr="00971374">
        <w:rPr>
          <w:rStyle w:val="StyleUnderline"/>
          <w:highlight w:val="green"/>
        </w:rPr>
        <w:t>institutions</w:t>
      </w:r>
      <w:r w:rsidRPr="00971374">
        <w:rPr>
          <w:rStyle w:val="StyleUnderline"/>
        </w:rPr>
        <w:t>, including its political and legal institutions</w:t>
      </w:r>
      <w:r w:rsidRPr="00971374">
        <w:rPr>
          <w:sz w:val="16"/>
        </w:rPr>
        <w:t xml:space="preserve"> (Acemoglu, Johnson, and Robinson 2005). Economic research mostly focuses on explaining long-term differences in growth rates. As seen above, some </w:t>
      </w:r>
      <w:r w:rsidRPr="00971374">
        <w:rPr>
          <w:rStyle w:val="StyleUnderline"/>
        </w:rPr>
        <w:t xml:space="preserve">researchers argue that </w:t>
      </w:r>
      <w:r w:rsidRPr="00971374">
        <w:rPr>
          <w:rStyle w:val="Emphasis"/>
        </w:rPr>
        <w:t>high inequality</w:t>
      </w:r>
      <w:r w:rsidRPr="00971374">
        <w:rPr>
          <w:rStyle w:val="StyleUnderline"/>
        </w:rPr>
        <w:t xml:space="preserve"> will reduce growth rates, among other things, because it can w</w:t>
      </w:r>
      <w:r w:rsidRPr="00971374">
        <w:rPr>
          <w:rStyle w:val="Emphasis"/>
        </w:rPr>
        <w:t>orsen institutional quality</w:t>
      </w:r>
      <w:r w:rsidRPr="00971374">
        <w:rPr>
          <w:sz w:val="16"/>
        </w:rPr>
        <w:t xml:space="preserve">. However, besides facilitating economic growth, public institutions have other functions that matter from a long-term perspective. For example, </w:t>
      </w:r>
      <w:r w:rsidRPr="00971374">
        <w:rPr>
          <w:rStyle w:val="StyleUnderline"/>
        </w:rPr>
        <w:t>disaster preparedness, education, public health, foreign policy, science policy, and many other areas could influence long-term trajectories</w:t>
      </w:r>
      <w:r w:rsidRPr="00971374">
        <w:rPr>
          <w:sz w:val="16"/>
        </w:rPr>
        <w:t xml:space="preserve">. If such things go badly, they could increase existential risk. Conversely, good institutions will help reduce existential risk. For many existential risk reduction strategies likely require public goods and collective action, which in turn require good public institutions (among other reasons, because some such public goods are unlikely to be provided by markets). So, it seems reasonable to assume that, with most other societal goals, </w:t>
      </w:r>
      <w:r w:rsidRPr="00971374">
        <w:rPr>
          <w:rStyle w:val="Emphasis"/>
          <w:highlight w:val="green"/>
        </w:rPr>
        <w:t>good institutions</w:t>
      </w:r>
      <w:r w:rsidRPr="00971374">
        <w:rPr>
          <w:rStyle w:val="Emphasis"/>
        </w:rPr>
        <w:t xml:space="preserve"> can help </w:t>
      </w:r>
      <w:r w:rsidRPr="00971374">
        <w:rPr>
          <w:rStyle w:val="Emphasis"/>
          <w:highlight w:val="green"/>
        </w:rPr>
        <w:t>deliver</w:t>
      </w:r>
      <w:r w:rsidRPr="00971374">
        <w:rPr>
          <w:rStyle w:val="Emphasis"/>
        </w:rPr>
        <w:t xml:space="preserve"> existential </w:t>
      </w:r>
      <w:r w:rsidRPr="00971374">
        <w:rPr>
          <w:rStyle w:val="Emphasis"/>
          <w:highlight w:val="green"/>
        </w:rPr>
        <w:t>risk reduction</w:t>
      </w:r>
      <w:r w:rsidRPr="00971374">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971374">
        <w:rPr>
          <w:rStyle w:val="StyleUnderline"/>
        </w:rPr>
        <w:t>Investing in good institutions might similarly be an all-purpose-good: rather than tackling individual sources of existential risk directly, we improve conditions for tackling whatever existential risks may come our way.</w:t>
      </w:r>
    </w:p>
    <w:p w14:paraId="330153B9" w14:textId="77777777" w:rsidR="00495F17" w:rsidRPr="00971374" w:rsidRDefault="00495F17" w:rsidP="00495F17">
      <w:pPr>
        <w:rPr>
          <w:sz w:val="16"/>
        </w:rPr>
      </w:pPr>
      <w:r w:rsidRPr="00971374">
        <w:rPr>
          <w:sz w:val="16"/>
        </w:rPr>
        <w:t>There are at least two reasons why higher inequality could decrease institutional capacities for longtermist public goods.</w:t>
      </w:r>
    </w:p>
    <w:p w14:paraId="54F5BB8B" w14:textId="77777777" w:rsidR="00495F17" w:rsidRPr="00971374" w:rsidRDefault="00495F17" w:rsidP="00495F17">
      <w:pPr>
        <w:rPr>
          <w:sz w:val="16"/>
        </w:rPr>
      </w:pPr>
      <w:r w:rsidRPr="00971374">
        <w:rPr>
          <w:sz w:val="16"/>
        </w:rPr>
        <w:t xml:space="preserve">First, </w:t>
      </w:r>
      <w:r w:rsidRPr="00971374">
        <w:rPr>
          <w:rStyle w:val="StyleUnderline"/>
        </w:rPr>
        <w:t>there is some direct evidence that</w:t>
      </w:r>
      <w:r w:rsidRPr="00971374">
        <w:rPr>
          <w:sz w:val="16"/>
        </w:rPr>
        <w:t xml:space="preserve">, whatever the causal pathway, </w:t>
      </w:r>
      <w:r w:rsidRPr="00971374">
        <w:rPr>
          <w:rStyle w:val="Emphasis"/>
          <w:highlight w:val="green"/>
        </w:rPr>
        <w:t>inequality</w:t>
      </w:r>
      <w:r w:rsidRPr="00971374">
        <w:rPr>
          <w:rStyle w:val="StyleUnderline"/>
          <w:highlight w:val="green"/>
        </w:rPr>
        <w:t xml:space="preserve"> reduces </w:t>
      </w:r>
      <w:r w:rsidRPr="00971374">
        <w:rPr>
          <w:rStyle w:val="Emphasis"/>
          <w:highlight w:val="green"/>
        </w:rPr>
        <w:t>institutional quality</w:t>
      </w:r>
      <w:r w:rsidRPr="00971374">
        <w:rPr>
          <w:sz w:val="16"/>
        </w:rPr>
        <w:t xml:space="preserve"> (which in turn typically leads to more inequality) (Chong and Gradstein 2007; Savoia, Easaw, and McKay 2010).</w:t>
      </w:r>
    </w:p>
    <w:p w14:paraId="7228AD71" w14:textId="77777777" w:rsidR="00495F17" w:rsidRPr="00971374" w:rsidRDefault="00495F17" w:rsidP="00495F17">
      <w:pPr>
        <w:rPr>
          <w:sz w:val="16"/>
        </w:rPr>
      </w:pPr>
      <w:r w:rsidRPr="00971374">
        <w:rPr>
          <w:sz w:val="16"/>
        </w:rPr>
        <w:t xml:space="preserve">Second, </w:t>
      </w:r>
      <w:r w:rsidRPr="00971374">
        <w:rPr>
          <w:rStyle w:val="Emphasis"/>
        </w:rPr>
        <w:t>high inequality</w:t>
      </w:r>
      <w:r w:rsidRPr="00971374">
        <w:rPr>
          <w:rStyle w:val="StyleUnderline"/>
        </w:rPr>
        <w:t xml:space="preserve"> can </w:t>
      </w:r>
      <w:r w:rsidRPr="00971374">
        <w:rPr>
          <w:rStyle w:val="StyleUnderline"/>
          <w:highlight w:val="green"/>
        </w:rPr>
        <w:t xml:space="preserve">lead to </w:t>
      </w:r>
      <w:r w:rsidRPr="00971374">
        <w:rPr>
          <w:rStyle w:val="Emphasis"/>
          <w:highlight w:val="green"/>
        </w:rPr>
        <w:t>elite capture</w:t>
      </w:r>
      <w:r w:rsidRPr="00971374">
        <w:rPr>
          <w:sz w:val="16"/>
        </w:rPr>
        <w:t xml:space="preserve">. Empirical work on studying political and de facto legal power is difficult, yet </w:t>
      </w:r>
      <w:r w:rsidRPr="00971374">
        <w:rPr>
          <w:rStyle w:val="StyleUnderline"/>
        </w:rPr>
        <w:t>there is a growing consensus that high levels of inequality can lead to elite capture and thereby reduce the long-term quality of legal and political institutions</w:t>
      </w:r>
      <w:r w:rsidRPr="00971374">
        <w:rPr>
          <w:sz w:val="16"/>
        </w:rPr>
        <w:t xml:space="preserve"> (Acemoglu and Robinson 2008; 2013; Bartels 2018; Bavel 2016; Chong and Gradstein 2007; Cummins and Rodriguez 2010; Savoia, Easaw, and McKay 2010). Further, </w:t>
      </w:r>
      <w:r w:rsidRPr="00971374">
        <w:rPr>
          <w:rStyle w:val="StyleUnderline"/>
        </w:rPr>
        <w:t xml:space="preserve">if institutions are disproportionately geared towards </w:t>
      </w:r>
      <w:r w:rsidRPr="00971374">
        <w:rPr>
          <w:rStyle w:val="Emphasis"/>
        </w:rPr>
        <w:t>elite interests</w:t>
      </w:r>
      <w:r w:rsidRPr="00971374">
        <w:rPr>
          <w:rStyle w:val="StyleUnderline"/>
        </w:rPr>
        <w:t xml:space="preserve">, then they might be </w:t>
      </w:r>
      <w:r w:rsidRPr="00971374">
        <w:rPr>
          <w:rStyle w:val="Emphasis"/>
        </w:rPr>
        <w:t>less likely</w:t>
      </w:r>
      <w:r w:rsidRPr="00971374">
        <w:rPr>
          <w:rStyle w:val="StyleUnderline"/>
        </w:rPr>
        <w:t xml:space="preserve"> to be </w:t>
      </w:r>
      <w:r w:rsidRPr="00971374">
        <w:rPr>
          <w:rStyle w:val="Emphasis"/>
        </w:rPr>
        <w:t>geared</w:t>
      </w:r>
      <w:r w:rsidRPr="00971374">
        <w:rPr>
          <w:rStyle w:val="StyleUnderline"/>
        </w:rPr>
        <w:t xml:space="preserve"> towards positive </w:t>
      </w:r>
      <w:r w:rsidRPr="00971374">
        <w:rPr>
          <w:rStyle w:val="Emphasis"/>
        </w:rPr>
        <w:t>longterm trajectories</w:t>
      </w:r>
      <w:r w:rsidRPr="00971374">
        <w:rPr>
          <w:sz w:val="16"/>
        </w:rPr>
        <w:t>. We might see more rent-seeking and less investment in public goods. Moreover, if elite capture is strong enough, such capture, and the potential inequality that comes with it, can intensify going forward (Chong and Gradstein 2007).</w:t>
      </w:r>
    </w:p>
    <w:p w14:paraId="1D92C21D" w14:textId="77777777" w:rsidR="00495F17" w:rsidRPr="00971374" w:rsidRDefault="00495F17" w:rsidP="00495F17">
      <w:pPr>
        <w:rPr>
          <w:sz w:val="16"/>
        </w:rPr>
      </w:pPr>
      <w:r w:rsidRPr="00971374">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222D81F8" w14:textId="77777777" w:rsidR="00495F17" w:rsidRPr="00971374" w:rsidRDefault="00495F17" w:rsidP="00495F17">
      <w:pPr>
        <w:rPr>
          <w:sz w:val="16"/>
        </w:rPr>
      </w:pPr>
      <w:r w:rsidRPr="00971374">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46DFB9BF" w14:textId="77777777" w:rsidR="00495F17" w:rsidRPr="00971374" w:rsidRDefault="00495F17" w:rsidP="00495F17">
      <w:pPr>
        <w:rPr>
          <w:sz w:val="16"/>
        </w:rPr>
      </w:pPr>
      <w:r w:rsidRPr="00971374">
        <w:rPr>
          <w:sz w:val="16"/>
        </w:rPr>
        <w:t xml:space="preserve">Of course, such considerations are speculative. But, in any case, we think that, on balance, there are stronger reasons to believe elite capture would increase – rather than decrease – existential risk. First, </w:t>
      </w:r>
      <w:r w:rsidRPr="00971374">
        <w:rPr>
          <w:rStyle w:val="StyleUnderline"/>
        </w:rPr>
        <w:t>elite capture often comes with rent seeking, which lowers institutional quality</w:t>
      </w:r>
      <w:r w:rsidRPr="00971374">
        <w:rPr>
          <w:sz w:val="16"/>
        </w:rPr>
        <w:t xml:space="preserve"> (Chong and Gradstein 2007). </w:t>
      </w:r>
      <w:r w:rsidRPr="00971374">
        <w:rPr>
          <w:rStyle w:val="StyleUnderline"/>
        </w:rPr>
        <w:t>Second, industries like oil, gas, weapons and others are often concentrated and well organised in exerting influence in law and legislation.</w:t>
      </w:r>
      <w:r w:rsidRPr="00971374">
        <w:rPr>
          <w:sz w:val="16"/>
        </w:rPr>
        <w:t xml:space="preserve">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w:t>
      </w:r>
      <w:r w:rsidRPr="00971374">
        <w:rPr>
          <w:rStyle w:val="StyleUnderline"/>
        </w:rPr>
        <w:t>corporate influence into public institutions will likely display short-termist bias too</w:t>
      </w:r>
      <w:r w:rsidRPr="00971374">
        <w:rPr>
          <w:sz w:val="16"/>
        </w:rPr>
        <w:t>. Finally, we can of course imagine that ‘prolongtermist elite capture’ could happen and gamble on that possibility. However, if strong democratic and legal oversight and the power to check elite influence is lost, we might struggle to reverse our gamble.</w:t>
      </w:r>
    </w:p>
    <w:p w14:paraId="0FE5A623" w14:textId="77777777" w:rsidR="00495F17" w:rsidRPr="00971374" w:rsidRDefault="00495F17" w:rsidP="00495F17">
      <w:pPr>
        <w:rPr>
          <w:rStyle w:val="StyleUnderline"/>
        </w:rPr>
      </w:pPr>
      <w:r w:rsidRPr="00971374">
        <w:rPr>
          <w:sz w:val="16"/>
        </w:rPr>
        <w:t xml:space="preserve">Second, </w:t>
      </w:r>
      <w:r w:rsidRPr="00971374">
        <w:rPr>
          <w:rStyle w:val="Emphasis"/>
        </w:rPr>
        <w:t>high inequality</w:t>
      </w:r>
      <w:r w:rsidRPr="00971374">
        <w:rPr>
          <w:rStyle w:val="StyleUnderline"/>
        </w:rPr>
        <w:t xml:space="preserve"> is likely to reduce </w:t>
      </w:r>
      <w:r w:rsidRPr="00971374">
        <w:rPr>
          <w:rStyle w:val="Emphasis"/>
        </w:rPr>
        <w:t>social capital</w:t>
      </w:r>
      <w:r w:rsidRPr="00971374">
        <w:rPr>
          <w:rStyle w:val="StyleUnderline"/>
        </w:rPr>
        <w:t xml:space="preserve"> and </w:t>
      </w:r>
      <w:r w:rsidRPr="00971374">
        <w:rPr>
          <w:rStyle w:val="Emphasis"/>
        </w:rPr>
        <w:t>trust</w:t>
      </w:r>
      <w:r w:rsidRPr="00971374">
        <w:rPr>
          <w:sz w:val="16"/>
        </w:rPr>
        <w:t xml:space="preserve"> (Alesina and La Ferrara 2002; Knack and Keefer 1997; Rothstein and Uslaner 2005). </w:t>
      </w:r>
      <w:r w:rsidRPr="00971374">
        <w:rPr>
          <w:rStyle w:val="StyleUnderline"/>
        </w:rPr>
        <w:t xml:space="preserve">Social capital and trust in public institutions in turn are important for </w:t>
      </w:r>
      <w:r w:rsidRPr="00971374">
        <w:rPr>
          <w:rStyle w:val="Emphasis"/>
        </w:rPr>
        <w:t>effective</w:t>
      </w:r>
      <w:r w:rsidRPr="00971374">
        <w:rPr>
          <w:rStyle w:val="StyleUnderline"/>
        </w:rPr>
        <w:t xml:space="preserve"> public </w:t>
      </w:r>
      <w:r w:rsidRPr="00971374">
        <w:rPr>
          <w:rStyle w:val="Emphasis"/>
        </w:rPr>
        <w:t>goods provision</w:t>
      </w:r>
      <w:r w:rsidRPr="00971374">
        <w:rPr>
          <w:sz w:val="16"/>
        </w:rPr>
        <w:t xml:space="preserve"> (Knack and Keefer 1997; Beugelsdijk, Groot, and Schaik 2004). </w:t>
      </w:r>
      <w:r w:rsidRPr="00971374">
        <w:rPr>
          <w:rStyle w:val="Emphasis"/>
        </w:rPr>
        <w:t>Effective public goods provision</w:t>
      </w:r>
      <w:r w:rsidRPr="00971374">
        <w:rPr>
          <w:sz w:val="16"/>
        </w:rPr>
        <w:t xml:space="preserve">, in turn, is </w:t>
      </w:r>
      <w:r w:rsidRPr="00971374">
        <w:rPr>
          <w:rStyle w:val="StyleUnderline"/>
        </w:rPr>
        <w:t>important for</w:t>
      </w:r>
      <w:r w:rsidRPr="00971374">
        <w:rPr>
          <w:sz w:val="16"/>
        </w:rPr>
        <w:t xml:space="preserve"> (some) </w:t>
      </w:r>
      <w:r w:rsidRPr="00971374">
        <w:rPr>
          <w:rStyle w:val="StyleUnderline"/>
        </w:rPr>
        <w:t>effective measures to reduce existential risk</w:t>
      </w:r>
      <w:r w:rsidRPr="00971374">
        <w:rPr>
          <w:sz w:val="16"/>
        </w:rPr>
        <w:t xml:space="preserve"> (and, more generally, to coordinate towards more valuable long-term trajectories). Therefore, </w:t>
      </w:r>
      <w:r w:rsidRPr="00971374">
        <w:rPr>
          <w:rStyle w:val="StyleUnderline"/>
        </w:rPr>
        <w:t xml:space="preserve">high </w:t>
      </w:r>
      <w:r w:rsidRPr="00971374">
        <w:rPr>
          <w:rStyle w:val="Emphasis"/>
        </w:rPr>
        <w:t>inequality</w:t>
      </w:r>
      <w:r w:rsidRPr="00971374">
        <w:rPr>
          <w:rStyle w:val="StyleUnderline"/>
        </w:rPr>
        <w:t xml:space="preserve"> could </w:t>
      </w:r>
      <w:r w:rsidRPr="00971374">
        <w:rPr>
          <w:rStyle w:val="Emphasis"/>
        </w:rPr>
        <w:t>reduce</w:t>
      </w:r>
      <w:r w:rsidRPr="00971374">
        <w:rPr>
          <w:rStyle w:val="StyleUnderline"/>
        </w:rPr>
        <w:t xml:space="preserve"> societies’ </w:t>
      </w:r>
      <w:r w:rsidRPr="00971374">
        <w:rPr>
          <w:rStyle w:val="Emphasis"/>
        </w:rPr>
        <w:t>capacities</w:t>
      </w:r>
      <w:r w:rsidRPr="00971374">
        <w:rPr>
          <w:rStyle w:val="StyleUnderline"/>
        </w:rPr>
        <w:t xml:space="preserve"> to effectively </w:t>
      </w:r>
      <w:r w:rsidRPr="00971374">
        <w:rPr>
          <w:rStyle w:val="Emphasis"/>
        </w:rPr>
        <w:t>respond</w:t>
      </w:r>
      <w:r w:rsidRPr="00971374">
        <w:rPr>
          <w:rStyle w:val="StyleUnderline"/>
        </w:rPr>
        <w:t xml:space="preserve"> to </w:t>
      </w:r>
      <w:r w:rsidRPr="00971374">
        <w:rPr>
          <w:rStyle w:val="Emphasis"/>
        </w:rPr>
        <w:t>large-scale challenges</w:t>
      </w:r>
      <w:r w:rsidRPr="00971374">
        <w:rPr>
          <w:rStyle w:val="StyleUnderline"/>
        </w:rPr>
        <w:t xml:space="preserve"> like existential risk.</w:t>
      </w:r>
    </w:p>
    <w:p w14:paraId="782346B5" w14:textId="77777777" w:rsidR="00495F17" w:rsidRPr="00971374" w:rsidRDefault="00495F17" w:rsidP="00495F17">
      <w:pPr>
        <w:rPr>
          <w:rStyle w:val="StyleUnderline"/>
        </w:rPr>
      </w:pPr>
      <w:r w:rsidRPr="00971374">
        <w:rPr>
          <w:sz w:val="16"/>
        </w:rPr>
        <w:t xml:space="preserve">Finally, some limited direct evidence suggests societies with </w:t>
      </w:r>
      <w:r w:rsidRPr="00971374">
        <w:rPr>
          <w:rStyle w:val="StyleUnderline"/>
        </w:rPr>
        <w:t>higher social capital and lower inequality exhibit better preventive and adaptive outcomes for environmental risks and can show greater resilience to external shocks</w:t>
      </w:r>
      <w:r w:rsidRPr="00971374">
        <w:rPr>
          <w:sz w:val="16"/>
        </w:rPr>
        <w:t xml:space="preserve"> (Bavel and Curtis 2019; Kahn 2005). For example, Matthew Kahn provides some evidence that more equal countries, when controlled for GDP, have significantly lower death rates in natural catastrophes (Kahn 2005). </w:t>
      </w:r>
      <w:r w:rsidRPr="00971374">
        <w:rPr>
          <w:rStyle w:val="StyleUnderline"/>
        </w:rPr>
        <w:t>While smaller natural catastrophes are different from global catastrophic risk scenarios, resilience in such events might be somewhat indicative of societies’ resilience to catastrophic risks.</w:t>
      </w:r>
    </w:p>
    <w:p w14:paraId="7C5C7E38" w14:textId="77777777" w:rsidR="00495F17" w:rsidRPr="00971374" w:rsidRDefault="00495F17" w:rsidP="00495F17">
      <w:pPr>
        <w:rPr>
          <w:sz w:val="16"/>
        </w:rPr>
      </w:pPr>
      <w:r w:rsidRPr="00971374">
        <w:rPr>
          <w:sz w:val="16"/>
        </w:rPr>
        <w:t xml:space="preserve">So, good social and institutional conditions could help reduce existential risk. Consider next how, conversely, bad conditions might increase existential </w:t>
      </w:r>
      <w:r w:rsidRPr="00971374">
        <w:rPr>
          <w:rStyle w:val="StyleUnderline"/>
        </w:rPr>
        <w:t xml:space="preserve">risk. A </w:t>
      </w:r>
      <w:r w:rsidRPr="00971374">
        <w:rPr>
          <w:rStyle w:val="StyleUnderline"/>
          <w:highlight w:val="green"/>
        </w:rPr>
        <w:t>key driver of existential risk is conflict</w:t>
      </w:r>
      <w:r w:rsidRPr="00971374">
        <w:rPr>
          <w:rStyle w:val="StyleUnderline"/>
        </w:rPr>
        <w:t>, both between and within nation-states</w:t>
      </w:r>
      <w:r w:rsidRPr="00971374">
        <w:rPr>
          <w:sz w:val="16"/>
        </w:rPr>
        <w:t xml:space="preserve"> (or what (Ord 2020, 175–79) calls a ‘risk factor’). </w:t>
      </w:r>
      <w:r w:rsidRPr="00971374">
        <w:rPr>
          <w:rStyle w:val="StyleUnderline"/>
        </w:rPr>
        <w:t xml:space="preserve">Conflicts and arms races raise human-induced existential risks such as </w:t>
      </w:r>
      <w:r w:rsidRPr="00971374">
        <w:rPr>
          <w:rStyle w:val="Emphasis"/>
          <w:highlight w:val="green"/>
        </w:rPr>
        <w:t>nuclear war</w:t>
      </w:r>
      <w:r w:rsidRPr="00971374">
        <w:rPr>
          <w:rStyle w:val="StyleUnderline"/>
        </w:rPr>
        <w:t xml:space="preserve">, the outbreak of a </w:t>
      </w:r>
      <w:r w:rsidRPr="00971374">
        <w:rPr>
          <w:rStyle w:val="Emphasis"/>
          <w:highlight w:val="green"/>
        </w:rPr>
        <w:t>bioengineered viru</w:t>
      </w:r>
      <w:r w:rsidRPr="00971374">
        <w:rPr>
          <w:rStyle w:val="StyleUnderline"/>
          <w:highlight w:val="green"/>
        </w:rPr>
        <w:t>s</w:t>
      </w:r>
      <w:r w:rsidRPr="00971374">
        <w:rPr>
          <w:rStyle w:val="StyleUnderline"/>
        </w:rPr>
        <w:t xml:space="preserve"> or the launch of </w:t>
      </w:r>
      <w:r w:rsidRPr="00971374">
        <w:rPr>
          <w:rStyle w:val="Emphasis"/>
          <w:highlight w:val="green"/>
        </w:rPr>
        <w:t>misaligned</w:t>
      </w:r>
      <w:r w:rsidRPr="00971374">
        <w:rPr>
          <w:rStyle w:val="Emphasis"/>
        </w:rPr>
        <w:t xml:space="preserve"> </w:t>
      </w:r>
      <w:r w:rsidRPr="00971374">
        <w:rPr>
          <w:rStyle w:val="Emphasis"/>
          <w:highlight w:val="green"/>
        </w:rPr>
        <w:t>a</w:t>
      </w:r>
      <w:r w:rsidRPr="00971374">
        <w:rPr>
          <w:rStyle w:val="Emphasis"/>
        </w:rPr>
        <w:t xml:space="preserve">rtificial </w:t>
      </w:r>
      <w:r w:rsidRPr="00971374">
        <w:rPr>
          <w:rStyle w:val="Emphasis"/>
          <w:highlight w:val="green"/>
        </w:rPr>
        <w:t>i</w:t>
      </w:r>
      <w:r w:rsidRPr="00971374">
        <w:rPr>
          <w:rStyle w:val="Emphasis"/>
        </w:rPr>
        <w:t>ntelligence</w:t>
      </w:r>
      <w:r w:rsidRPr="00971374">
        <w:rPr>
          <w:rStyle w:val="StyleUnderline"/>
        </w:rPr>
        <w:t>. Note that an existential catastrophe could be set in motion either purposefully or accidentally.</w:t>
      </w:r>
      <w:r w:rsidRPr="00971374">
        <w:rPr>
          <w:sz w:val="16"/>
        </w:rPr>
        <w:t xml:space="preserve"> </w:t>
      </w:r>
      <w:r w:rsidRPr="00971374">
        <w:rPr>
          <w:rStyle w:val="Emphasis"/>
        </w:rPr>
        <w:t xml:space="preserve">Both are </w:t>
      </w:r>
      <w:r w:rsidRPr="00971374">
        <w:rPr>
          <w:rStyle w:val="Emphasis"/>
          <w:highlight w:val="green"/>
        </w:rPr>
        <w:t>more</w:t>
      </w:r>
      <w:r w:rsidRPr="00971374">
        <w:rPr>
          <w:rStyle w:val="Emphasis"/>
        </w:rPr>
        <w:t xml:space="preserve"> </w:t>
      </w:r>
      <w:r w:rsidRPr="00971374">
        <w:rPr>
          <w:rStyle w:val="Emphasis"/>
          <w:highlight w:val="green"/>
        </w:rPr>
        <w:t>likely during conflict</w:t>
      </w:r>
      <w:r w:rsidRPr="00971374">
        <w:rPr>
          <w:sz w:val="16"/>
        </w:rPr>
        <w:t xml:space="preserve">. </w:t>
      </w:r>
      <w:r w:rsidRPr="00971374">
        <w:rPr>
          <w:rStyle w:val="Emphasis"/>
        </w:rPr>
        <w:t>Nuclear warheads</w:t>
      </w:r>
      <w:r w:rsidRPr="00971374">
        <w:rPr>
          <w:rStyle w:val="StyleUnderline"/>
        </w:rPr>
        <w:t xml:space="preserve">, </w:t>
      </w:r>
      <w:r w:rsidRPr="00971374">
        <w:rPr>
          <w:rStyle w:val="Emphasis"/>
        </w:rPr>
        <w:t>cyberweapons</w:t>
      </w:r>
      <w:r w:rsidRPr="00971374">
        <w:rPr>
          <w:rStyle w:val="StyleUnderline"/>
        </w:rPr>
        <w:t xml:space="preserve">, and </w:t>
      </w:r>
      <w:r w:rsidRPr="00971374">
        <w:rPr>
          <w:rStyle w:val="Emphasis"/>
        </w:rPr>
        <w:t>bioweapons</w:t>
      </w:r>
      <w:r w:rsidRPr="00971374">
        <w:rPr>
          <w:rStyle w:val="StyleUnderline"/>
        </w:rPr>
        <w:t xml:space="preserve"> could all be used purposefully to attack enemy states, leading to potential </w:t>
      </w:r>
      <w:r w:rsidRPr="00971374">
        <w:rPr>
          <w:rStyle w:val="Emphasis"/>
        </w:rPr>
        <w:t>global escalation</w:t>
      </w:r>
      <w:r w:rsidRPr="00971374">
        <w:rPr>
          <w:sz w:val="16"/>
        </w:rPr>
        <w:t xml:space="preserve">. But as past nuclear incidents and close calls during the Cold War show, arms races also increase the probability of accidental catastrophes (Schlosser 2013). </w:t>
      </w:r>
    </w:p>
    <w:p w14:paraId="03631CEA" w14:textId="77777777" w:rsidR="00495F17" w:rsidRPr="00971374" w:rsidRDefault="00495F17" w:rsidP="00495F17">
      <w:pPr>
        <w:rPr>
          <w:sz w:val="16"/>
        </w:rPr>
      </w:pPr>
      <w:r w:rsidRPr="00971374">
        <w:rPr>
          <w:sz w:val="16"/>
        </w:rPr>
        <w:t xml:space="preserve">Esteban and Schneider find that </w:t>
      </w:r>
      <w:r w:rsidRPr="00971374">
        <w:rPr>
          <w:rStyle w:val="StyleUnderline"/>
        </w:rPr>
        <w:t xml:space="preserve">formal and empirical evidence suggests that political and social </w:t>
      </w:r>
      <w:r w:rsidRPr="00971374">
        <w:rPr>
          <w:rStyle w:val="Emphasis"/>
          <w:highlight w:val="green"/>
        </w:rPr>
        <w:t>polarization</w:t>
      </w:r>
      <w:r w:rsidRPr="00971374">
        <w:rPr>
          <w:rStyle w:val="StyleUnderline"/>
        </w:rPr>
        <w:t xml:space="preserve"> </w:t>
      </w:r>
      <w:r w:rsidRPr="00971374">
        <w:rPr>
          <w:rStyle w:val="StyleUnderline"/>
          <w:highlight w:val="green"/>
        </w:rPr>
        <w:t xml:space="preserve">increases the </w:t>
      </w:r>
      <w:r w:rsidRPr="00971374">
        <w:rPr>
          <w:rStyle w:val="Emphasis"/>
          <w:highlight w:val="green"/>
        </w:rPr>
        <w:t xml:space="preserve">risk of </w:t>
      </w:r>
      <w:r w:rsidRPr="00971374">
        <w:rPr>
          <w:rStyle w:val="Emphasis"/>
        </w:rPr>
        <w:t xml:space="preserve">violent </w:t>
      </w:r>
      <w:r w:rsidRPr="00971374">
        <w:rPr>
          <w:rStyle w:val="Emphasis"/>
          <w:highlight w:val="green"/>
        </w:rPr>
        <w:t>conflict</w:t>
      </w:r>
      <w:r w:rsidRPr="00971374">
        <w:rPr>
          <w:sz w:val="16"/>
        </w:rPr>
        <w:t xml:space="preserve">, both intra-nationally and internationally (Esteban and Schneider 2008). If </w:t>
      </w:r>
      <w:r w:rsidRPr="00971374">
        <w:rPr>
          <w:rStyle w:val="StyleUnderline"/>
        </w:rPr>
        <w:t xml:space="preserve">income </w:t>
      </w:r>
      <w:r w:rsidRPr="00971374">
        <w:rPr>
          <w:rStyle w:val="StyleUnderline"/>
          <w:highlight w:val="green"/>
        </w:rPr>
        <w:t>inequality</w:t>
      </w:r>
      <w:r w:rsidRPr="00971374">
        <w:rPr>
          <w:rStyle w:val="StyleUnderline"/>
        </w:rPr>
        <w:t xml:space="preserve"> </w:t>
      </w:r>
      <w:r w:rsidRPr="00971374">
        <w:rPr>
          <w:rStyle w:val="StyleUnderline"/>
          <w:highlight w:val="green"/>
        </w:rPr>
        <w:t>increases polarization</w:t>
      </w:r>
      <w:r w:rsidRPr="00971374">
        <w:rPr>
          <w:rStyle w:val="StyleUnderline"/>
        </w:rPr>
        <w:t xml:space="preserve">, </w:t>
      </w:r>
      <w:r w:rsidRPr="00971374">
        <w:rPr>
          <w:rStyle w:val="Emphasis"/>
        </w:rPr>
        <w:t>inequality</w:t>
      </w:r>
      <w:r w:rsidRPr="00971374">
        <w:rPr>
          <w:rStyle w:val="StyleUnderline"/>
        </w:rPr>
        <w:t xml:space="preserve"> may indirectly </w:t>
      </w:r>
      <w:r w:rsidRPr="00971374">
        <w:rPr>
          <w:rStyle w:val="Emphasis"/>
        </w:rPr>
        <w:t>drive existential</w:t>
      </w:r>
      <w:r w:rsidRPr="00971374">
        <w:rPr>
          <w:rStyle w:val="StyleUnderline"/>
        </w:rPr>
        <w:t xml:space="preserve"> risk</w:t>
      </w:r>
      <w:r w:rsidRPr="00971374">
        <w:rPr>
          <w:sz w:val="16"/>
        </w:rPr>
        <w:t xml:space="preserve">. Indeed, recent evidence suggests that </w:t>
      </w:r>
      <w:r w:rsidRPr="00971374">
        <w:rPr>
          <w:rStyle w:val="StyleUnderline"/>
        </w:rPr>
        <w:t>income inequality can increase the degree of polarization between groups of citizens.</w:t>
      </w:r>
      <w:r w:rsidRPr="00971374">
        <w:rPr>
          <w:sz w:val="16"/>
        </w:rPr>
        <w:t xml:space="preserve">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w:t>
      </w:r>
      <w:r w:rsidRPr="00971374">
        <w:rPr>
          <w:rStyle w:val="StyleUnderline"/>
        </w:rPr>
        <w:t>said, we should assign a non-negligible credence to inequality partially causing polarization</w:t>
      </w:r>
      <w:r w:rsidRPr="00971374">
        <w:rPr>
          <w:sz w:val="16"/>
        </w:rPr>
        <w:t>.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0C58E626" w14:textId="77777777" w:rsidR="00495F17" w:rsidRPr="00971374" w:rsidRDefault="00495F17" w:rsidP="00495F17"/>
    <w:p w14:paraId="4981E891" w14:textId="77777777" w:rsidR="00495F17" w:rsidRPr="00971374" w:rsidRDefault="00495F17" w:rsidP="00495F17">
      <w:pPr>
        <w:pStyle w:val="Heading4"/>
      </w:pPr>
      <w:r w:rsidRPr="00971374">
        <w:t>Unions are key to federal restaffing:</w:t>
      </w:r>
    </w:p>
    <w:p w14:paraId="17C3D553" w14:textId="77777777" w:rsidR="00495F17" w:rsidRPr="00971374" w:rsidRDefault="00495F17" w:rsidP="00495F17"/>
    <w:p w14:paraId="4EDB920A" w14:textId="77777777" w:rsidR="00495F17" w:rsidRPr="00971374" w:rsidRDefault="00495F17" w:rsidP="00495F17">
      <w:pPr>
        <w:pStyle w:val="Heading4"/>
      </w:pPr>
      <w:r w:rsidRPr="00971374">
        <w:rPr>
          <w:u w:val="single"/>
        </w:rPr>
        <w:t>TRAINING</w:t>
      </w:r>
      <w:r w:rsidRPr="00971374">
        <w:t xml:space="preserve">. Public-sector unions are </w:t>
      </w:r>
      <w:r w:rsidRPr="00971374">
        <w:rPr>
          <w:u w:val="single"/>
        </w:rPr>
        <w:t>key</w:t>
      </w:r>
      <w:r w:rsidRPr="00971374">
        <w:t xml:space="preserve"> to labor-management </w:t>
      </w:r>
      <w:r w:rsidRPr="00971374">
        <w:rPr>
          <w:u w:val="single"/>
        </w:rPr>
        <w:t>partnerships</w:t>
      </w:r>
      <w:r w:rsidRPr="00971374">
        <w:t xml:space="preserve"> that sustain a </w:t>
      </w:r>
      <w:r w:rsidRPr="00971374">
        <w:rPr>
          <w:u w:val="single"/>
        </w:rPr>
        <w:t>federal workforce</w:t>
      </w:r>
      <w:r w:rsidRPr="00971374">
        <w:t xml:space="preserve"> pipeline. </w:t>
      </w:r>
    </w:p>
    <w:p w14:paraId="587E6F02" w14:textId="77777777" w:rsidR="00495F17" w:rsidRPr="00971374" w:rsidRDefault="00495F17" w:rsidP="00495F17">
      <w:r w:rsidRPr="00971374">
        <w:rPr>
          <w:rStyle w:val="Style13ptBold"/>
        </w:rPr>
        <w:t>Walter '23</w:t>
      </w:r>
      <w:r w:rsidRPr="00971374">
        <w:t xml:space="preserve"> [Karla, the senior fellow for Inclusive Economy at the Center for American Progress. How States and Unions Can Partner To Build the Public Sector Workforce, 3-23-2023, Center for American Progress, https://www.americanprogress.org/article/how-states-and-unions-can-partner-to-build-the-public-sector-workforce/, 6-3-2025.]//RNey</w:t>
      </w:r>
    </w:p>
    <w:p w14:paraId="057596B7" w14:textId="77777777" w:rsidR="00495F17" w:rsidRPr="00971374" w:rsidRDefault="00495F17" w:rsidP="00495F17">
      <w:pPr>
        <w:rPr>
          <w:sz w:val="12"/>
        </w:rPr>
      </w:pPr>
      <w:r w:rsidRPr="00971374">
        <w:rPr>
          <w:sz w:val="12"/>
        </w:rPr>
        <w:t xml:space="preserve">Research finds that </w:t>
      </w:r>
      <w:r w:rsidRPr="00971374">
        <w:rPr>
          <w:rStyle w:val="Emphasis"/>
        </w:rPr>
        <w:t xml:space="preserve">employer </w:t>
      </w:r>
      <w:r w:rsidRPr="00971374">
        <w:rPr>
          <w:rStyle w:val="Emphasis"/>
          <w:highlight w:val="green"/>
        </w:rPr>
        <w:t>investment</w:t>
      </w:r>
      <w:r w:rsidRPr="00971374">
        <w:rPr>
          <w:rStyle w:val="StyleUnderline"/>
          <w:highlight w:val="green"/>
        </w:rPr>
        <w:t xml:space="preserve"> in high-quality </w:t>
      </w:r>
      <w:r w:rsidRPr="00971374">
        <w:rPr>
          <w:rStyle w:val="Emphasis"/>
          <w:highlight w:val="green"/>
        </w:rPr>
        <w:t>training programs</w:t>
      </w:r>
      <w:r w:rsidRPr="00971374">
        <w:rPr>
          <w:rStyle w:val="StyleUnderline"/>
        </w:rPr>
        <w:t xml:space="preserve"> </w:t>
      </w:r>
      <w:r w:rsidRPr="00971374">
        <w:rPr>
          <w:rStyle w:val="StyleUnderline"/>
          <w:highlight w:val="green"/>
        </w:rPr>
        <w:t xml:space="preserve">helps </w:t>
      </w:r>
      <w:r w:rsidRPr="00971374">
        <w:rPr>
          <w:rStyle w:val="Emphasis"/>
          <w:highlight w:val="green"/>
        </w:rPr>
        <w:t>recruit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highlight w:val="green"/>
        </w:rPr>
        <w:t>skilled workers</w:t>
      </w:r>
      <w:r w:rsidRPr="00971374">
        <w:rPr>
          <w:rStyle w:val="StyleUnderline"/>
        </w:rPr>
        <w:t xml:space="preserve"> as well as </w:t>
      </w:r>
      <w:r w:rsidRPr="00971374">
        <w:rPr>
          <w:rStyle w:val="Emphasis"/>
          <w:highlight w:val="green"/>
        </w:rPr>
        <w:t>improve work quality</w:t>
      </w:r>
      <w:r w:rsidRPr="00971374">
        <w:rPr>
          <w:sz w:val="12"/>
        </w:rPr>
        <w:t xml:space="preserve">, </w:t>
      </w:r>
      <w:r w:rsidRPr="00971374">
        <w:rPr>
          <w:rStyle w:val="Emphasis"/>
        </w:rPr>
        <w:t xml:space="preserve">boost </w:t>
      </w:r>
      <w:r w:rsidRPr="00971374">
        <w:rPr>
          <w:rStyle w:val="Emphasis"/>
          <w:highlight w:val="green"/>
        </w:rPr>
        <w:t>productivity</w:t>
      </w:r>
      <w:r w:rsidRPr="00971374">
        <w:rPr>
          <w:sz w:val="12"/>
        </w:rPr>
        <w:t xml:space="preserve">, </w:t>
      </w:r>
      <w:r w:rsidRPr="00971374">
        <w:rPr>
          <w:rStyle w:val="StyleUnderline"/>
        </w:rPr>
        <w:t xml:space="preserve">and </w:t>
      </w:r>
      <w:r w:rsidRPr="00971374">
        <w:rPr>
          <w:rStyle w:val="StyleUnderline"/>
          <w:highlight w:val="green"/>
        </w:rPr>
        <w:t>strengthen</w:t>
      </w:r>
      <w:r w:rsidRPr="00971374">
        <w:rPr>
          <w:rStyle w:val="StyleUnderline"/>
        </w:rPr>
        <w:t xml:space="preserve"> employee </w:t>
      </w:r>
      <w:r w:rsidRPr="00971374">
        <w:rPr>
          <w:rStyle w:val="StyleUnderline"/>
          <w:highlight w:val="green"/>
        </w:rPr>
        <w:t>relations</w:t>
      </w:r>
      <w:r w:rsidRPr="00971374">
        <w:rPr>
          <w:sz w:val="12"/>
        </w:rPr>
        <w:t>.5 </w:t>
      </w:r>
      <w:r w:rsidRPr="00971374">
        <w:rPr>
          <w:rStyle w:val="Emphasis"/>
          <w:highlight w:val="green"/>
        </w:rPr>
        <w:t>Public sector training partnerships</w:t>
      </w:r>
      <w:r w:rsidRPr="00971374">
        <w:rPr>
          <w:rStyle w:val="StyleUnderline"/>
          <w:highlight w:val="green"/>
        </w:rPr>
        <w:t xml:space="preserve"> between </w:t>
      </w:r>
      <w:r w:rsidRPr="00971374">
        <w:rPr>
          <w:rStyle w:val="Emphasis"/>
          <w:highlight w:val="green"/>
        </w:rPr>
        <w:t>employers</w:t>
      </w:r>
      <w:r w:rsidRPr="00971374">
        <w:rPr>
          <w:rStyle w:val="StyleUnderline"/>
          <w:highlight w:val="green"/>
        </w:rPr>
        <w:t xml:space="preserve"> and </w:t>
      </w:r>
      <w:r w:rsidRPr="00971374">
        <w:rPr>
          <w:rStyle w:val="Emphasis"/>
          <w:highlight w:val="green"/>
        </w:rPr>
        <w:t>unions</w:t>
      </w:r>
      <w:r w:rsidRPr="00971374">
        <w:rPr>
          <w:rStyle w:val="StyleUnderline"/>
        </w:rPr>
        <w:t xml:space="preserve"> are also being </w:t>
      </w:r>
      <w:r w:rsidRPr="00971374">
        <w:rPr>
          <w:rStyle w:val="StyleUnderline"/>
          <w:highlight w:val="green"/>
        </w:rPr>
        <w:t xml:space="preserve">used to </w:t>
      </w:r>
      <w:r w:rsidRPr="00971374">
        <w:rPr>
          <w:rStyle w:val="Emphasis"/>
          <w:highlight w:val="green"/>
        </w:rPr>
        <w:t>fill positions vacated</w:t>
      </w:r>
      <w:r w:rsidRPr="00971374">
        <w:rPr>
          <w:rStyle w:val="StyleUnderline"/>
        </w:rPr>
        <w:t xml:space="preserve"> by</w:t>
      </w:r>
      <w:r w:rsidRPr="00971374">
        <w:rPr>
          <w:sz w:val="12"/>
        </w:rPr>
        <w:t xml:space="preserve"> the rapidly retiring Baby </w:t>
      </w:r>
      <w:r w:rsidRPr="00971374">
        <w:rPr>
          <w:rStyle w:val="Emphasis"/>
        </w:rPr>
        <w:t>Boomer</w:t>
      </w:r>
      <w:r w:rsidRPr="00971374">
        <w:rPr>
          <w:rStyle w:val="StyleUnderline"/>
        </w:rPr>
        <w:t xml:space="preserve"> generation</w:t>
      </w:r>
      <w:r w:rsidRPr="00971374">
        <w:rPr>
          <w:sz w:val="12"/>
        </w:rPr>
        <w:t xml:space="preserve">; </w:t>
      </w:r>
      <w:r w:rsidRPr="00971374">
        <w:rPr>
          <w:rStyle w:val="StyleUnderline"/>
          <w:highlight w:val="green"/>
        </w:rPr>
        <w:t xml:space="preserve">increase </w:t>
      </w:r>
      <w:r w:rsidRPr="00971374">
        <w:rPr>
          <w:rStyle w:val="Emphasis"/>
          <w:highlight w:val="green"/>
        </w:rPr>
        <w:t>equitable access</w:t>
      </w:r>
      <w:r w:rsidRPr="00971374">
        <w:rPr>
          <w:rStyle w:val="StyleUnderline"/>
          <w:highlight w:val="green"/>
        </w:rPr>
        <w:t xml:space="preserve"> to the</w:t>
      </w:r>
      <w:r w:rsidRPr="00971374">
        <w:rPr>
          <w:rStyle w:val="StyleUnderline"/>
        </w:rPr>
        <w:t xml:space="preserve"> </w:t>
      </w:r>
      <w:r w:rsidRPr="00971374">
        <w:rPr>
          <w:rStyle w:val="Emphasis"/>
        </w:rPr>
        <w:t xml:space="preserve">public sector </w:t>
      </w:r>
      <w:r w:rsidRPr="00971374">
        <w:rPr>
          <w:rStyle w:val="Emphasis"/>
          <w:highlight w:val="green"/>
        </w:rPr>
        <w:t>workforce</w:t>
      </w:r>
      <w:r w:rsidRPr="00971374">
        <w:rPr>
          <w:sz w:val="12"/>
        </w:rPr>
        <w:t xml:space="preserve"> so that government is ready to serve diverse populations; </w:t>
      </w:r>
      <w:r w:rsidRPr="00971374">
        <w:rPr>
          <w:rStyle w:val="StyleUnderline"/>
        </w:rPr>
        <w:t>and provide a pathway to good jobs for workers</w:t>
      </w:r>
      <w:r w:rsidRPr="00971374">
        <w:rPr>
          <w:sz w:val="12"/>
        </w:rPr>
        <w:t>, particularly workers who face multiple barriers to finding employment or who are unfamiliar with government hiring processes.</w:t>
      </w:r>
    </w:p>
    <w:p w14:paraId="0B23AF0B" w14:textId="77777777" w:rsidR="00495F17" w:rsidRPr="00971374" w:rsidRDefault="00495F17" w:rsidP="00495F17">
      <w:pPr>
        <w:rPr>
          <w:sz w:val="12"/>
        </w:rPr>
      </w:pPr>
      <w:r w:rsidRPr="00971374">
        <w:rPr>
          <w:sz w:val="12"/>
        </w:rPr>
        <w:t xml:space="preserve">This report focuses on these promising but often overlooked </w:t>
      </w:r>
      <w:r w:rsidRPr="00971374">
        <w:rPr>
          <w:rStyle w:val="Emphasis"/>
        </w:rPr>
        <w:t>partnerships</w:t>
      </w:r>
      <w:r w:rsidRPr="00971374">
        <w:rPr>
          <w:rStyle w:val="StyleUnderline"/>
        </w:rPr>
        <w:t xml:space="preserve"> that allow employers to </w:t>
      </w:r>
      <w:r w:rsidRPr="00971374">
        <w:rPr>
          <w:rStyle w:val="Emphasis"/>
        </w:rPr>
        <w:t>attract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rPr>
        <w:t>new generations</w:t>
      </w:r>
      <w:r w:rsidRPr="00971374">
        <w:rPr>
          <w:rStyle w:val="StyleUnderline"/>
        </w:rPr>
        <w:t xml:space="preserve"> of </w:t>
      </w:r>
      <w:r w:rsidRPr="00971374">
        <w:rPr>
          <w:rStyle w:val="Emphasis"/>
        </w:rPr>
        <w:t>public service workers</w:t>
      </w:r>
      <w:r w:rsidRPr="00971374">
        <w:rPr>
          <w:sz w:val="12"/>
        </w:rPr>
        <w:t xml:space="preserve">. While the Center for American Progress has previously written on the benefits of </w:t>
      </w:r>
      <w:r w:rsidRPr="00971374">
        <w:rPr>
          <w:rStyle w:val="StyleUnderline"/>
        </w:rPr>
        <w:t xml:space="preserve">labor-management </w:t>
      </w:r>
      <w:r w:rsidRPr="00971374">
        <w:rPr>
          <w:rStyle w:val="Emphasis"/>
        </w:rPr>
        <w:t>partnerships</w:t>
      </w:r>
      <w:r w:rsidRPr="00971374">
        <w:rPr>
          <w:rStyle w:val="StyleUnderline"/>
        </w:rPr>
        <w:t xml:space="preserve"> in the </w:t>
      </w:r>
      <w:r w:rsidRPr="00971374">
        <w:rPr>
          <w:rStyle w:val="Emphasis"/>
        </w:rPr>
        <w:t>public sector</w:t>
      </w:r>
      <w:r w:rsidRPr="00971374">
        <w:rPr>
          <w:sz w:val="12"/>
        </w:rPr>
        <w:t xml:space="preserve">, they </w:t>
      </w:r>
      <w:r w:rsidRPr="00971374">
        <w:rPr>
          <w:rStyle w:val="StyleUnderline"/>
        </w:rPr>
        <w:t>remain relatively little known compared with private sector sectoral training partnerships</w:t>
      </w:r>
      <w:r w:rsidRPr="00971374">
        <w:rPr>
          <w:sz w:val="12"/>
        </w:rPr>
        <w:t xml:space="preserve"> such as construction trades registered apprenticeships; as a result, there has been only minimal replication of even the most promising models.6</w:t>
      </w:r>
    </w:p>
    <w:p w14:paraId="72FEF430" w14:textId="77777777" w:rsidR="00495F17" w:rsidRPr="00971374" w:rsidRDefault="00495F17" w:rsidP="00495F17">
      <w:pPr>
        <w:rPr>
          <w:sz w:val="12"/>
        </w:rPr>
      </w:pPr>
      <w:r w:rsidRPr="00971374">
        <w:rPr>
          <w:sz w:val="12"/>
        </w:rPr>
        <w:t xml:space="preserve">The four initiatives profiled in this report demonstrate that </w:t>
      </w:r>
      <w:r w:rsidRPr="00971374">
        <w:rPr>
          <w:rStyle w:val="Emphasis"/>
          <w:highlight w:val="green"/>
        </w:rPr>
        <w:t>unions</w:t>
      </w:r>
      <w:r w:rsidRPr="00971374">
        <w:rPr>
          <w:sz w:val="12"/>
        </w:rPr>
        <w:t xml:space="preserve">, due to their mission and democratic structure, can </w:t>
      </w:r>
      <w:r w:rsidRPr="00971374">
        <w:rPr>
          <w:rStyle w:val="StyleUnderline"/>
          <w:highlight w:val="green"/>
        </w:rPr>
        <w:t xml:space="preserve">uphold </w:t>
      </w:r>
      <w:r w:rsidRPr="00971374">
        <w:rPr>
          <w:rStyle w:val="Emphasis"/>
          <w:highlight w:val="green"/>
        </w:rPr>
        <w:t>high-quality training</w:t>
      </w:r>
      <w:r w:rsidRPr="00971374">
        <w:rPr>
          <w:rStyle w:val="StyleUnderline"/>
        </w:rPr>
        <w:t xml:space="preserve"> that serves the needs of workers</w:t>
      </w:r>
      <w:r w:rsidRPr="00971374">
        <w:rPr>
          <w:sz w:val="12"/>
        </w:rPr>
        <w:t xml:space="preserve">. Also, each program is </w:t>
      </w:r>
      <w:r w:rsidRPr="00971374">
        <w:rPr>
          <w:rStyle w:val="StyleUnderline"/>
          <w:highlight w:val="green"/>
        </w:rPr>
        <w:t xml:space="preserve">helping </w:t>
      </w:r>
      <w:r w:rsidRPr="00971374">
        <w:rPr>
          <w:rStyle w:val="Emphasis"/>
          <w:highlight w:val="green"/>
        </w:rPr>
        <w:t>stabilize</w:t>
      </w:r>
      <w:r w:rsidRPr="00971374">
        <w:rPr>
          <w:rStyle w:val="StyleUnderline"/>
          <w:highlight w:val="green"/>
        </w:rPr>
        <w:t xml:space="preserve"> the</w:t>
      </w:r>
      <w:r w:rsidRPr="00971374">
        <w:rPr>
          <w:rStyle w:val="StyleUnderline"/>
        </w:rPr>
        <w:t xml:space="preserve"> public sector </w:t>
      </w:r>
      <w:r w:rsidRPr="00971374">
        <w:rPr>
          <w:rStyle w:val="Emphasis"/>
          <w:highlight w:val="green"/>
        </w:rPr>
        <w:t>workforce</w:t>
      </w:r>
      <w:r w:rsidRPr="00971374">
        <w:rPr>
          <w:sz w:val="12"/>
        </w:rPr>
        <w:t>, with strategies ranging from recruitment of new and diverse workers to continuing education that ensures existing workers are qualified to support evolving public standards and teaching employees about the unique benefits of public service employment.</w:t>
      </w:r>
    </w:p>
    <w:p w14:paraId="39EAC24F" w14:textId="77777777" w:rsidR="00495F17" w:rsidRPr="00971374" w:rsidRDefault="00495F17" w:rsidP="00495F17">
      <w:pPr>
        <w:rPr>
          <w:sz w:val="12"/>
        </w:rPr>
      </w:pPr>
      <w:r w:rsidRPr="00971374">
        <w:rPr>
          <w:sz w:val="12"/>
        </w:rPr>
        <w:t xml:space="preserve">These strategies complement, but do not replace, other reforms that governments should adopt to solve public sector hiring and retention challenges. For example, while </w:t>
      </w:r>
      <w:r w:rsidRPr="00971374">
        <w:rPr>
          <w:rStyle w:val="StyleUnderline"/>
        </w:rPr>
        <w:t xml:space="preserve">high-quality </w:t>
      </w:r>
      <w:r w:rsidRPr="00971374">
        <w:rPr>
          <w:rStyle w:val="Emphasis"/>
        </w:rPr>
        <w:t>training programs</w:t>
      </w:r>
      <w:r w:rsidRPr="00971374">
        <w:rPr>
          <w:rStyle w:val="StyleUnderline"/>
        </w:rPr>
        <w:t xml:space="preserve"> can </w:t>
      </w:r>
      <w:r w:rsidRPr="00971374">
        <w:rPr>
          <w:rStyle w:val="StyleUnderline"/>
          <w:highlight w:val="green"/>
        </w:rPr>
        <w:t xml:space="preserve">provide a </w:t>
      </w:r>
      <w:r w:rsidRPr="00971374">
        <w:rPr>
          <w:rStyle w:val="Emphasis"/>
          <w:highlight w:val="green"/>
        </w:rPr>
        <w:t>pipeline</w:t>
      </w:r>
      <w:r w:rsidRPr="00971374">
        <w:rPr>
          <w:rStyle w:val="StyleUnderline"/>
          <w:highlight w:val="green"/>
        </w:rPr>
        <w:t xml:space="preserve"> of </w:t>
      </w:r>
      <w:r w:rsidRPr="00971374">
        <w:rPr>
          <w:rStyle w:val="Emphasis"/>
          <w:highlight w:val="green"/>
        </w:rPr>
        <w:t>new workers</w:t>
      </w:r>
      <w:r w:rsidRPr="00971374">
        <w:rPr>
          <w:rStyle w:val="StyleUnderline"/>
        </w:rPr>
        <w:t xml:space="preserve"> into the </w:t>
      </w:r>
      <w:r w:rsidRPr="00971374">
        <w:rPr>
          <w:rStyle w:val="Emphasis"/>
        </w:rPr>
        <w:t>public sector</w:t>
      </w:r>
      <w:r w:rsidRPr="00971374">
        <w:rPr>
          <w:rStyle w:val="StyleUnderline"/>
        </w:rPr>
        <w:t xml:space="preserve">, </w:t>
      </w:r>
      <w:r w:rsidRPr="00971374">
        <w:rPr>
          <w:rStyle w:val="Emphasis"/>
          <w:highlight w:val="green"/>
        </w:rPr>
        <w:t>government</w:t>
      </w:r>
      <w:r w:rsidRPr="00971374">
        <w:rPr>
          <w:rStyle w:val="StyleUnderline"/>
          <w:highlight w:val="green"/>
        </w:rPr>
        <w:t xml:space="preserve"> will </w:t>
      </w:r>
      <w:r w:rsidRPr="00971374">
        <w:rPr>
          <w:rStyle w:val="Emphasis"/>
          <w:highlight w:val="green"/>
        </w:rPr>
        <w:t>fail</w:t>
      </w:r>
      <w:r w:rsidRPr="00971374">
        <w:rPr>
          <w:rStyle w:val="StyleUnderline"/>
          <w:highlight w:val="green"/>
        </w:rPr>
        <w:t xml:space="preserve"> to </w:t>
      </w:r>
      <w:r w:rsidRPr="00971374">
        <w:rPr>
          <w:rStyle w:val="Emphasis"/>
          <w:highlight w:val="green"/>
        </w:rPr>
        <w:t>retain</w:t>
      </w:r>
      <w:r w:rsidRPr="00971374">
        <w:rPr>
          <w:rStyle w:val="StyleUnderline"/>
        </w:rPr>
        <w:t xml:space="preserve"> </w:t>
      </w:r>
      <w:r w:rsidRPr="00971374">
        <w:rPr>
          <w:rStyle w:val="Emphasis"/>
        </w:rPr>
        <w:t>skilled workers</w:t>
      </w:r>
      <w:r w:rsidRPr="00971374">
        <w:rPr>
          <w:rStyle w:val="StyleUnderline"/>
        </w:rPr>
        <w:t xml:space="preserve"> in the long term </w:t>
      </w:r>
      <w:r w:rsidRPr="00971374">
        <w:rPr>
          <w:rStyle w:val="StyleUnderline"/>
          <w:highlight w:val="green"/>
        </w:rPr>
        <w:t xml:space="preserve">without </w:t>
      </w:r>
      <w:r w:rsidRPr="00971374">
        <w:rPr>
          <w:rStyle w:val="Emphasis"/>
          <w:highlight w:val="green"/>
        </w:rPr>
        <w:t>action</w:t>
      </w:r>
      <w:r w:rsidRPr="00971374">
        <w:rPr>
          <w:rStyle w:val="StyleUnderline"/>
          <w:highlight w:val="green"/>
        </w:rPr>
        <w:t xml:space="preserve"> to</w:t>
      </w:r>
      <w:r w:rsidRPr="00971374">
        <w:rPr>
          <w:rStyle w:val="StyleUnderline"/>
        </w:rPr>
        <w:t xml:space="preserve"> </w:t>
      </w:r>
      <w:r w:rsidRPr="00971374">
        <w:rPr>
          <w:rStyle w:val="Emphasis"/>
          <w:highlight w:val="green"/>
        </w:rPr>
        <w:t>raise wages</w:t>
      </w:r>
      <w:r w:rsidRPr="00971374">
        <w:rPr>
          <w:rStyle w:val="StyleUnderline"/>
        </w:rPr>
        <w:t xml:space="preserve"> and support strong benefits</w:t>
      </w:r>
      <w:r w:rsidRPr="00971374">
        <w:rPr>
          <w:sz w:val="12"/>
        </w:rPr>
        <w:t>. Similarly, initiatives to ensure that public sector hiring reflects the diversity of the communities it serves will be most successful when training initiatives are developed with labor intermediaries who can facilitate the input of those communities’ workers. And of course, unions and employers often report that their ability to create high-quality training partnerships is predicated on the basis of mutual respect and strong ongoing working relationships.7</w:t>
      </w:r>
    </w:p>
    <w:p w14:paraId="7E2D27B0" w14:textId="77777777" w:rsidR="00495F17" w:rsidRPr="00971374" w:rsidRDefault="00495F17" w:rsidP="00495F17">
      <w:pPr>
        <w:rPr>
          <w:sz w:val="12"/>
        </w:rPr>
      </w:pPr>
      <w:r w:rsidRPr="00971374">
        <w:rPr>
          <w:sz w:val="12"/>
        </w:rPr>
        <w:t xml:space="preserve">Indeed, adopting such </w:t>
      </w:r>
      <w:r w:rsidRPr="00971374">
        <w:rPr>
          <w:rStyle w:val="Emphasis"/>
          <w:highlight w:val="green"/>
        </w:rPr>
        <w:t>partnerships</w:t>
      </w:r>
      <w:r w:rsidRPr="00971374">
        <w:rPr>
          <w:rStyle w:val="StyleUnderline"/>
        </w:rPr>
        <w:t xml:space="preserve"> can help </w:t>
      </w:r>
      <w:r w:rsidRPr="00971374">
        <w:rPr>
          <w:rStyle w:val="StyleUnderline"/>
          <w:highlight w:val="green"/>
        </w:rPr>
        <w:t>attract and retain</w:t>
      </w:r>
      <w:r w:rsidRPr="00971374">
        <w:rPr>
          <w:rStyle w:val="StyleUnderline"/>
        </w:rPr>
        <w:t xml:space="preserve"> a </w:t>
      </w:r>
      <w:r w:rsidRPr="00971374">
        <w:rPr>
          <w:rStyle w:val="Emphasis"/>
          <w:highlight w:val="green"/>
        </w:rPr>
        <w:t>new generation</w:t>
      </w:r>
      <w:r w:rsidRPr="00971374">
        <w:rPr>
          <w:rStyle w:val="StyleUnderline"/>
          <w:highlight w:val="green"/>
        </w:rPr>
        <w:t xml:space="preserve"> of</w:t>
      </w:r>
      <w:r w:rsidRPr="00971374">
        <w:rPr>
          <w:rStyle w:val="StyleUnderline"/>
        </w:rPr>
        <w:t xml:space="preserve"> </w:t>
      </w:r>
      <w:r w:rsidRPr="00971374">
        <w:rPr>
          <w:rStyle w:val="Emphasis"/>
        </w:rPr>
        <w:t>workers</w:t>
      </w:r>
      <w:r w:rsidRPr="00971374">
        <w:rPr>
          <w:rStyle w:val="StyleUnderline"/>
        </w:rPr>
        <w:t xml:space="preserve"> to </w:t>
      </w:r>
      <w:r w:rsidRPr="00971374">
        <w:rPr>
          <w:rStyle w:val="Emphasis"/>
          <w:highlight w:val="green"/>
        </w:rPr>
        <w:t>public service</w:t>
      </w:r>
      <w:r w:rsidRPr="00971374">
        <w:rPr>
          <w:sz w:val="12"/>
          <w:highlight w:val="green"/>
        </w:rPr>
        <w:t>;</w:t>
      </w:r>
      <w:r w:rsidRPr="00971374">
        <w:rPr>
          <w:sz w:val="12"/>
        </w:rPr>
        <w:t xml:space="preserve"> improve workforce skills and increase the quality of public services; and ensure that the public workforce reflects the diversity of the communities it serves.</w:t>
      </w:r>
    </w:p>
    <w:p w14:paraId="255886B9" w14:textId="77777777" w:rsidR="00495F17" w:rsidRPr="00971374" w:rsidRDefault="00495F17" w:rsidP="00495F17"/>
    <w:p w14:paraId="50351D61" w14:textId="77777777" w:rsidR="00495F17" w:rsidRPr="00971374" w:rsidRDefault="00495F17" w:rsidP="00495F17"/>
    <w:p w14:paraId="20B4F898" w14:textId="77777777" w:rsidR="00495F17" w:rsidRPr="00971374" w:rsidRDefault="00495F17" w:rsidP="00495F17">
      <w:pPr>
        <w:pStyle w:val="Heading4"/>
      </w:pPr>
      <w:r>
        <w:rPr>
          <w:u w:val="single"/>
        </w:rPr>
        <w:t>TRANSPARENCY</w:t>
      </w:r>
      <w:r w:rsidRPr="00971374">
        <w:t xml:space="preserve">. Stronger unions </w:t>
      </w:r>
      <w:r w:rsidRPr="00971374">
        <w:rPr>
          <w:u w:val="single"/>
        </w:rPr>
        <w:t>increase it</w:t>
      </w:r>
      <w:r w:rsidRPr="00971374">
        <w:t xml:space="preserve"> over the </w:t>
      </w:r>
      <w:r w:rsidRPr="00971374">
        <w:rPr>
          <w:u w:val="single"/>
        </w:rPr>
        <w:t>bureaucracy</w:t>
      </w:r>
      <w:r w:rsidRPr="00971374">
        <w:t xml:space="preserve"> </w:t>
      </w:r>
      <w:r>
        <w:t>and</w:t>
      </w:r>
      <w:r w:rsidRPr="00971374">
        <w:t xml:space="preserve"> </w:t>
      </w:r>
      <w:r w:rsidRPr="00971374">
        <w:rPr>
          <w:u w:val="single"/>
        </w:rPr>
        <w:t>prevents</w:t>
      </w:r>
      <w:r w:rsidRPr="00971374">
        <w:t xml:space="preserve"> worker </w:t>
      </w:r>
      <w:r w:rsidRPr="00971374">
        <w:rPr>
          <w:u w:val="single"/>
        </w:rPr>
        <w:t>backlash</w:t>
      </w:r>
      <w:r w:rsidRPr="00971374">
        <w:t xml:space="preserve">.  </w:t>
      </w:r>
    </w:p>
    <w:p w14:paraId="59B19757" w14:textId="77777777" w:rsidR="00495F17" w:rsidRPr="00971374" w:rsidRDefault="00495F17" w:rsidP="00495F17">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w:t>
      </w:r>
    </w:p>
    <w:p w14:paraId="0D07C052" w14:textId="77777777" w:rsidR="00495F17" w:rsidRPr="00971374" w:rsidRDefault="00495F17" w:rsidP="00495F17">
      <w:pPr>
        <w:rPr>
          <w:sz w:val="12"/>
        </w:rPr>
      </w:pPr>
      <w:r w:rsidRPr="00971374">
        <w:rPr>
          <w:sz w:val="12"/>
        </w:rPr>
        <w:t>Tradeoffs in the Administrative State</w:t>
      </w:r>
    </w:p>
    <w:p w14:paraId="7D69C9D9" w14:textId="77777777" w:rsidR="00495F17" w:rsidRPr="00971374" w:rsidRDefault="00495F17" w:rsidP="00495F17">
      <w:pPr>
        <w:rPr>
          <w:sz w:val="12"/>
        </w:rPr>
      </w:pPr>
      <w:r w:rsidRPr="00971374">
        <w:rPr>
          <w:sz w:val="12"/>
        </w:rPr>
        <w:t xml:space="preserve">First, it is simplistic to suggest that federal labor rights limit presidential power, while eliminating unions expands it. </w:t>
      </w:r>
      <w:r w:rsidRPr="00971374">
        <w:rPr>
          <w:rStyle w:val="Emphasis"/>
          <w:highlight w:val="green"/>
        </w:rPr>
        <w:t>Bargaining</w:t>
      </w:r>
      <w:r w:rsidRPr="00971374">
        <w:rPr>
          <w:rStyle w:val="StyleUnderline"/>
        </w:rPr>
        <w:t xml:space="preserve"> might </w:t>
      </w:r>
      <w:r w:rsidRPr="00971374">
        <w:rPr>
          <w:rStyle w:val="Emphasis"/>
        </w:rPr>
        <w:t>limit</w:t>
      </w:r>
      <w:r w:rsidRPr="00971374">
        <w:rPr>
          <w:rStyle w:val="StyleUnderline"/>
        </w:rPr>
        <w:t xml:space="preserve"> the </w:t>
      </w:r>
      <w:r w:rsidRPr="00971374">
        <w:rPr>
          <w:rStyle w:val="Emphasis"/>
        </w:rPr>
        <w:t>President’s ability</w:t>
      </w:r>
      <w:r w:rsidRPr="00971374">
        <w:rPr>
          <w:rStyle w:val="StyleUnderline"/>
        </w:rPr>
        <w:t xml:space="preserve"> to </w:t>
      </w:r>
      <w:r w:rsidRPr="00971374">
        <w:rPr>
          <w:rStyle w:val="Emphasis"/>
        </w:rPr>
        <w:t>micromanage</w:t>
      </w:r>
      <w:r w:rsidRPr="00971374">
        <w:rPr>
          <w:sz w:val="12"/>
        </w:rPr>
        <w:t xml:space="preserve"> (and manipulate) </w:t>
      </w:r>
      <w:r w:rsidRPr="00971374">
        <w:rPr>
          <w:rStyle w:val="StyleUnderline"/>
        </w:rPr>
        <w:t xml:space="preserve">the </w:t>
      </w:r>
      <w:r w:rsidRPr="00971374">
        <w:rPr>
          <w:rStyle w:val="Emphasis"/>
        </w:rPr>
        <w:t>lower reaches</w:t>
      </w:r>
      <w:r w:rsidRPr="00971374">
        <w:rPr>
          <w:rStyle w:val="StyleUnderline"/>
        </w:rPr>
        <w:t xml:space="preserve"> of the </w:t>
      </w:r>
      <w:r w:rsidRPr="00971374">
        <w:rPr>
          <w:rStyle w:val="Emphasis"/>
        </w:rPr>
        <w:t>federal bureaucracy</w:t>
      </w:r>
      <w:r w:rsidRPr="00971374">
        <w:rPr>
          <w:sz w:val="12"/>
        </w:rPr>
        <w:t xml:space="preserve">. But </w:t>
      </w:r>
      <w:r w:rsidRPr="00971374">
        <w:rPr>
          <w:rStyle w:val="StyleUnderline"/>
        </w:rPr>
        <w:t>in exchange</w:t>
      </w:r>
      <w:r w:rsidRPr="00971374">
        <w:rPr>
          <w:sz w:val="12"/>
        </w:rPr>
        <w:t xml:space="preserve">, </w:t>
      </w:r>
      <w:r w:rsidRPr="00971374">
        <w:rPr>
          <w:rStyle w:val="StyleUnderline"/>
        </w:rPr>
        <w:t xml:space="preserve">the </w:t>
      </w:r>
      <w:r w:rsidRPr="00971374">
        <w:rPr>
          <w:rStyle w:val="Emphasis"/>
          <w:highlight w:val="green"/>
        </w:rPr>
        <w:t>protections</w:t>
      </w:r>
      <w:r w:rsidRPr="00971374">
        <w:rPr>
          <w:rStyle w:val="StyleUnderline"/>
          <w:highlight w:val="green"/>
        </w:rPr>
        <w:t xml:space="preserve"> and </w:t>
      </w:r>
      <w:r w:rsidRPr="00971374">
        <w:rPr>
          <w:rStyle w:val="Emphasis"/>
          <w:highlight w:val="green"/>
        </w:rPr>
        <w:t>autonomy</w:t>
      </w:r>
      <w:r w:rsidRPr="00971374">
        <w:rPr>
          <w:rStyle w:val="StyleUnderline"/>
          <w:highlight w:val="green"/>
        </w:rPr>
        <w:t xml:space="preserve"> provided by </w:t>
      </w:r>
      <w:r w:rsidRPr="00971374">
        <w:rPr>
          <w:rStyle w:val="Emphasis"/>
        </w:rPr>
        <w:t>enforceable</w:t>
      </w:r>
      <w:r w:rsidRPr="00971374">
        <w:rPr>
          <w:rStyle w:val="StyleUnderline"/>
        </w:rPr>
        <w:t> </w:t>
      </w:r>
      <w:r w:rsidRPr="00971374">
        <w:rPr>
          <w:rStyle w:val="Emphasis"/>
          <w:highlight w:val="green"/>
        </w:rPr>
        <w:t>labor agreements</w:t>
      </w:r>
      <w:r w:rsidRPr="00971374">
        <w:rPr>
          <w:rStyle w:val="StyleUnderline"/>
          <w:highlight w:val="green"/>
        </w:rPr>
        <w:t xml:space="preserve"> allow the </w:t>
      </w:r>
      <w:r w:rsidRPr="00971374">
        <w:rPr>
          <w:rStyle w:val="Emphasis"/>
          <w:highlight w:val="green"/>
        </w:rPr>
        <w:t>President</w:t>
      </w:r>
      <w:r w:rsidRPr="00971374">
        <w:rPr>
          <w:rStyle w:val="StyleUnderline"/>
          <w:highlight w:val="green"/>
        </w:rPr>
        <w:t xml:space="preserve"> to </w:t>
      </w:r>
      <w:r w:rsidRPr="00971374">
        <w:rPr>
          <w:rStyle w:val="Emphasis"/>
          <w:highlight w:val="green"/>
        </w:rPr>
        <w:t>recruit skilled workers</w:t>
      </w:r>
      <w:r w:rsidRPr="00971374">
        <w:rPr>
          <w:rStyle w:val="StyleUnderline"/>
        </w:rPr>
        <w:t xml:space="preserve"> in a variety of fields</w:t>
      </w:r>
      <w:r w:rsidRPr="00971374">
        <w:rPr>
          <w:sz w:val="12"/>
        </w:rPr>
        <w:t xml:space="preserve"> (scientists, doctors, attorneys, economists, and experts in dozens more areas) </w:t>
      </w:r>
      <w:r w:rsidRPr="00971374">
        <w:rPr>
          <w:rStyle w:val="StyleUnderline"/>
        </w:rPr>
        <w:t xml:space="preserve">to work for the </w:t>
      </w:r>
      <w:r w:rsidRPr="00971374">
        <w:rPr>
          <w:rStyle w:val="Emphasis"/>
        </w:rPr>
        <w:t>executive branch</w:t>
      </w:r>
      <w:r w:rsidRPr="00971374">
        <w:rPr>
          <w:sz w:val="12"/>
        </w:rPr>
        <w:t xml:space="preserve">, </w:t>
      </w:r>
      <w:r w:rsidRPr="00971374">
        <w:rPr>
          <w:rStyle w:val="StyleUnderline"/>
          <w:highlight w:val="green"/>
        </w:rPr>
        <w:t xml:space="preserve">providing </w:t>
      </w:r>
      <w:r w:rsidRPr="00971374">
        <w:rPr>
          <w:rStyle w:val="Emphasis"/>
          <w:highlight w:val="green"/>
        </w:rPr>
        <w:t>valuable skills</w:t>
      </w:r>
      <w:r w:rsidRPr="00971374">
        <w:rPr>
          <w:rStyle w:val="StyleUnderline"/>
        </w:rPr>
        <w:t xml:space="preserve"> for much </w:t>
      </w:r>
      <w:r w:rsidRPr="00971374">
        <w:rPr>
          <w:rStyle w:val="Emphasis"/>
        </w:rPr>
        <w:t>lower pay</w:t>
      </w:r>
      <w:r w:rsidRPr="00971374">
        <w:rPr>
          <w:rStyle w:val="StyleUnderline"/>
        </w:rPr>
        <w:t xml:space="preserve"> than they would earn in the </w:t>
      </w:r>
      <w:r w:rsidRPr="00971374">
        <w:rPr>
          <w:rStyle w:val="Emphasis"/>
        </w:rPr>
        <w:t>private sector</w:t>
      </w:r>
      <w:r w:rsidRPr="00971374">
        <w:rPr>
          <w:sz w:val="12"/>
        </w:rPr>
        <w:t xml:space="preserve">. This expanded </w:t>
      </w:r>
      <w:r w:rsidRPr="00971374">
        <w:rPr>
          <w:rStyle w:val="Emphasis"/>
          <w:highlight w:val="green"/>
        </w:rPr>
        <w:t>recruitment pool</w:t>
      </w:r>
      <w:r w:rsidRPr="00971374">
        <w:rPr>
          <w:rStyle w:val="StyleUnderline"/>
          <w:highlight w:val="green"/>
        </w:rPr>
        <w:t xml:space="preserve"> gives</w:t>
      </w:r>
      <w:r w:rsidRPr="00971374">
        <w:rPr>
          <w:rStyle w:val="StyleUnderline"/>
        </w:rPr>
        <w:t xml:space="preserve"> the President </w:t>
      </w:r>
      <w:r w:rsidRPr="00971374">
        <w:rPr>
          <w:rStyle w:val="Emphasis"/>
          <w:highlight w:val="green"/>
        </w:rPr>
        <w:t>power</w:t>
      </w:r>
      <w:r w:rsidRPr="00971374">
        <w:rPr>
          <w:rStyle w:val="StyleUnderline"/>
          <w:highlight w:val="green"/>
        </w:rPr>
        <w:t xml:space="preserve"> to </w:t>
      </w:r>
      <w:r w:rsidRPr="00971374">
        <w:rPr>
          <w:rStyle w:val="Emphasis"/>
          <w:highlight w:val="green"/>
        </w:rPr>
        <w:t>deliver</w:t>
      </w:r>
      <w:r w:rsidRPr="00971374">
        <w:rPr>
          <w:rStyle w:val="StyleUnderline"/>
          <w:highlight w:val="green"/>
        </w:rPr>
        <w:t xml:space="preserve"> on </w:t>
      </w:r>
      <w:r w:rsidRPr="00971374">
        <w:rPr>
          <w:rStyle w:val="Emphasis"/>
          <w:highlight w:val="green"/>
        </w:rPr>
        <w:t>key campaign promises</w:t>
      </w:r>
      <w:r w:rsidRPr="00971374">
        <w:rPr>
          <w:rStyle w:val="StyleUnderline"/>
        </w:rPr>
        <w:t xml:space="preserve"> in areas ranging from environmental protection to national security</w:t>
      </w:r>
      <w:r w:rsidRPr="00971374">
        <w:rPr>
          <w:sz w:val="12"/>
        </w:rPr>
        <w:t>. Labor rights thus represent not a diminution of presidential power, but </w:t>
      </w:r>
      <w:hyperlink r:id="rId106" w:history="1">
        <w:r w:rsidRPr="00971374">
          <w:rPr>
            <w:rStyle w:val="Hyperlink"/>
            <w:sz w:val="12"/>
          </w:rPr>
          <w:t>a tradeoff</w:t>
        </w:r>
      </w:hyperlink>
      <w:r w:rsidRPr="00971374">
        <w:rPr>
          <w:sz w:val="12"/>
        </w:rPr>
        <w:t xml:space="preserve"> of one form of presidential power (managerial) for another (expanded state capacity). Conversely, </w:t>
      </w:r>
      <w:r w:rsidRPr="00971374">
        <w:rPr>
          <w:rStyle w:val="Emphasis"/>
        </w:rPr>
        <w:t>undermining</w:t>
      </w:r>
      <w:r w:rsidRPr="00971374">
        <w:rPr>
          <w:rStyle w:val="StyleUnderline"/>
        </w:rPr>
        <w:t> </w:t>
      </w:r>
      <w:r w:rsidRPr="00971374">
        <w:rPr>
          <w:rStyle w:val="Emphasis"/>
        </w:rPr>
        <w:t>labor agreements</w:t>
      </w:r>
      <w:r w:rsidRPr="00971374">
        <w:rPr>
          <w:rStyle w:val="StyleUnderline"/>
        </w:rPr>
        <w:t xml:space="preserve"> doesn’t really expand presidential power</w:t>
      </w:r>
      <w:r w:rsidRPr="00971374">
        <w:rPr>
          <w:sz w:val="12"/>
        </w:rPr>
        <w:t>—</w:t>
      </w:r>
      <w:r w:rsidRPr="00971374">
        <w:rPr>
          <w:rStyle w:val="StyleUnderline"/>
        </w:rPr>
        <w:t xml:space="preserve">it </w:t>
      </w:r>
      <w:r w:rsidRPr="00971374">
        <w:rPr>
          <w:rStyle w:val="Emphasis"/>
        </w:rPr>
        <w:t>simply swaps</w:t>
      </w:r>
      <w:r w:rsidRPr="00971374">
        <w:rPr>
          <w:rStyle w:val="StyleUnderline"/>
        </w:rPr>
        <w:t xml:space="preserve"> out one form of policy-implementing </w:t>
      </w:r>
      <w:r w:rsidRPr="00971374">
        <w:rPr>
          <w:rStyle w:val="Emphasis"/>
        </w:rPr>
        <w:t>presidential power</w:t>
      </w:r>
      <w:r w:rsidRPr="00971374">
        <w:rPr>
          <w:rStyle w:val="StyleUnderline"/>
        </w:rPr>
        <w:t xml:space="preserve"> for </w:t>
      </w:r>
      <w:r w:rsidRPr="00971374">
        <w:rPr>
          <w:rStyle w:val="Emphasis"/>
        </w:rPr>
        <w:t>another</w:t>
      </w:r>
      <w:r w:rsidRPr="00971374">
        <w:rPr>
          <w:sz w:val="12"/>
        </w:rPr>
        <w:t>. </w:t>
      </w:r>
    </w:p>
    <w:p w14:paraId="5E7195A6" w14:textId="77777777" w:rsidR="00495F17" w:rsidRPr="00971374" w:rsidRDefault="00495F17" w:rsidP="00495F17">
      <w:pPr>
        <w:rPr>
          <w:sz w:val="12"/>
        </w:rPr>
      </w:pPr>
      <w:r w:rsidRPr="00971374">
        <w:rPr>
          <w:sz w:val="12"/>
        </w:rPr>
        <w:t>Such </w:t>
      </w:r>
      <w:hyperlink r:id="rId107" w:history="1">
        <w:r w:rsidRPr="00971374">
          <w:rPr>
            <w:rStyle w:val="Emphasis"/>
            <w:highlight w:val="green"/>
          </w:rPr>
          <w:t>loyalty-competence tradeoffs</w:t>
        </w:r>
      </w:hyperlink>
      <w:r w:rsidRPr="00971374">
        <w:rPr>
          <w:sz w:val="12"/>
        </w:rPr>
        <w:t> (or </w:t>
      </w:r>
      <w:hyperlink r:id="rId108" w:history="1">
        <w:r w:rsidRPr="00971374">
          <w:rPr>
            <w:rStyle w:val="Hyperlink"/>
            <w:sz w:val="12"/>
          </w:rPr>
          <w:t>control-capacity tradeoffs</w:t>
        </w:r>
      </w:hyperlink>
      <w:r w:rsidRPr="00971374">
        <w:rPr>
          <w:sz w:val="12"/>
        </w:rPr>
        <w:t xml:space="preserve">) </w:t>
      </w:r>
      <w:r w:rsidRPr="00971374">
        <w:rPr>
          <w:rStyle w:val="StyleUnderline"/>
        </w:rPr>
        <w:t xml:space="preserve">have been </w:t>
      </w:r>
      <w:r w:rsidRPr="00971374">
        <w:rPr>
          <w:rStyle w:val="Emphasis"/>
        </w:rPr>
        <w:t>documented</w:t>
      </w:r>
      <w:r w:rsidRPr="00971374">
        <w:rPr>
          <w:rStyle w:val="StyleUnderline"/>
        </w:rPr>
        <w:t xml:space="preserve"> in other areas of </w:t>
      </w:r>
      <w:r w:rsidRPr="00971374">
        <w:rPr>
          <w:rStyle w:val="Emphasis"/>
        </w:rPr>
        <w:t>executive branch</w:t>
      </w:r>
      <w:r w:rsidRPr="00971374">
        <w:rPr>
          <w:rStyle w:val="StyleUnderline"/>
        </w:rPr>
        <w:t xml:space="preserve"> policy</w:t>
      </w:r>
      <w:r w:rsidRPr="00971374">
        <w:rPr>
          <w:sz w:val="12"/>
        </w:rPr>
        <w:t>. And at least in the area of civil service unions, </w:t>
      </w:r>
      <w:hyperlink r:id="rId109" w:history="1">
        <w:r w:rsidRPr="00971374">
          <w:rPr>
            <w:rStyle w:val="Emphasis"/>
            <w:highlight w:val="green"/>
          </w:rPr>
          <w:t>historical evidence</w:t>
        </w:r>
        <w:r w:rsidRPr="00971374">
          <w:rPr>
            <w:rStyle w:val="StyleUnderline"/>
            <w:highlight w:val="green"/>
          </w:rPr>
          <w:t xml:space="preserve"> suggests</w:t>
        </w:r>
      </w:hyperlink>
      <w:r w:rsidRPr="00971374">
        <w:rPr>
          <w:rStyle w:val="StyleUnderline"/>
        </w:rPr>
        <w:t xml:space="preserve"> that </w:t>
      </w:r>
      <w:r w:rsidRPr="00971374">
        <w:rPr>
          <w:rStyle w:val="StyleUnderline"/>
          <w:highlight w:val="green"/>
        </w:rPr>
        <w:t>presidents prefer</w:t>
      </w:r>
      <w:r w:rsidRPr="00971374">
        <w:rPr>
          <w:rStyle w:val="StyleUnderline"/>
        </w:rPr>
        <w:t xml:space="preserve"> the </w:t>
      </w:r>
      <w:r w:rsidRPr="00971374">
        <w:rPr>
          <w:rStyle w:val="Emphasis"/>
          <w:highlight w:val="green"/>
        </w:rPr>
        <w:t>expanded</w:t>
      </w:r>
      <w:r w:rsidRPr="00971374">
        <w:rPr>
          <w:rStyle w:val="Emphasis"/>
        </w:rPr>
        <w:t xml:space="preserve"> capacity</w:t>
      </w:r>
      <w:r w:rsidRPr="00971374">
        <w:rPr>
          <w:rStyle w:val="StyleUnderline"/>
        </w:rPr>
        <w:t xml:space="preserve"> of a robust </w:t>
      </w:r>
      <w:r w:rsidRPr="00971374">
        <w:rPr>
          <w:rStyle w:val="Emphasis"/>
          <w:highlight w:val="green"/>
        </w:rPr>
        <w:t>civil service</w:t>
      </w:r>
      <w:r w:rsidRPr="00971374">
        <w:rPr>
          <w:rStyle w:val="StyleUnderline"/>
        </w:rPr>
        <w:t xml:space="preserve"> </w:t>
      </w:r>
      <w:r w:rsidRPr="00971374">
        <w:rPr>
          <w:rStyle w:val="StyleUnderline"/>
          <w:highlight w:val="green"/>
        </w:rPr>
        <w:t>to</w:t>
      </w:r>
      <w:r w:rsidRPr="00971374">
        <w:rPr>
          <w:rStyle w:val="StyleUnderline"/>
        </w:rPr>
        <w:t xml:space="preserve"> the </w:t>
      </w:r>
      <w:r w:rsidRPr="00971374">
        <w:rPr>
          <w:rStyle w:val="Emphasis"/>
          <w:highlight w:val="green"/>
        </w:rPr>
        <w:t>narrower power</w:t>
      </w:r>
      <w:r w:rsidRPr="00971374">
        <w:rPr>
          <w:rStyle w:val="StyleUnderline"/>
        </w:rPr>
        <w:t xml:space="preserve"> to micromanage lower-level workers</w:t>
      </w:r>
      <w:r w:rsidRPr="00971374">
        <w:rPr>
          <w:sz w:val="12"/>
        </w:rPr>
        <w:t>. Indeed, one surprising aspect of the history of federal sector bargaining is that it was begun largely on the initiative of presidents themselves, the unions’ ultimate counterparty. President Kennedy first authorized civil servants to join unions and bargain by </w:t>
      </w:r>
      <w:hyperlink r:id="rId110" w:history="1">
        <w:r w:rsidRPr="00971374">
          <w:rPr>
            <w:rStyle w:val="Hyperlink"/>
            <w:sz w:val="12"/>
          </w:rPr>
          <w:t>executive order in 1962</w:t>
        </w:r>
      </w:hyperlink>
      <w:r w:rsidRPr="00971374">
        <w:rPr>
          <w:sz w:val="12"/>
        </w:rPr>
        <w:t>, rights subsequently expanded by other presidents until being formalized by the Civil Service Reform Act of 1978 </w:t>
      </w:r>
      <w:hyperlink r:id="rId111" w:history="1">
        <w:r w:rsidRPr="00971374">
          <w:rPr>
            <w:rStyle w:val="Hyperlink"/>
            <w:sz w:val="12"/>
          </w:rPr>
          <w:t>at the urging of President Carter</w:t>
        </w:r>
      </w:hyperlink>
      <w:r w:rsidRPr="00971374">
        <w:rPr>
          <w:sz w:val="12"/>
        </w:rPr>
        <w:t>.</w:t>
      </w:r>
    </w:p>
    <w:p w14:paraId="4686D90C" w14:textId="77777777" w:rsidR="00495F17" w:rsidRPr="00971374" w:rsidRDefault="00495F17" w:rsidP="00495F17">
      <w:pPr>
        <w:rPr>
          <w:sz w:val="12"/>
        </w:rPr>
      </w:pPr>
      <w:r w:rsidRPr="00971374">
        <w:rPr>
          <w:rStyle w:val="StyleUnderline"/>
        </w:rPr>
        <w:t>Presidents </w:t>
      </w:r>
      <w:hyperlink r:id="rId112" w:history="1">
        <w:r w:rsidRPr="00971374">
          <w:rPr>
            <w:rStyle w:val="StyleUnderline"/>
          </w:rPr>
          <w:t>repeatedly explained</w:t>
        </w:r>
      </w:hyperlink>
      <w:r w:rsidRPr="00971374">
        <w:rPr>
          <w:rStyle w:val="StyleUnderline"/>
        </w:rPr>
        <w:t xml:space="preserve"> that these </w:t>
      </w:r>
      <w:r w:rsidRPr="00971374">
        <w:rPr>
          <w:rStyle w:val="StyleUnderline"/>
          <w:highlight w:val="green"/>
        </w:rPr>
        <w:t xml:space="preserve">expansions of </w:t>
      </w:r>
      <w:r w:rsidRPr="00971374">
        <w:rPr>
          <w:rStyle w:val="Emphasis"/>
          <w:highlight w:val="green"/>
        </w:rPr>
        <w:t>bargaining rights</w:t>
      </w:r>
      <w:r w:rsidRPr="00971374">
        <w:rPr>
          <w:rStyle w:val="StyleUnderline"/>
        </w:rPr>
        <w:t xml:space="preserve"> were </w:t>
      </w:r>
      <w:r w:rsidRPr="00971374">
        <w:rPr>
          <w:rStyle w:val="Emphasis"/>
          <w:highlight w:val="green"/>
        </w:rPr>
        <w:t>necessary</w:t>
      </w:r>
      <w:r w:rsidRPr="00971374">
        <w:rPr>
          <w:rStyle w:val="StyleUnderline"/>
          <w:highlight w:val="green"/>
        </w:rPr>
        <w:t xml:space="preserve"> to </w:t>
      </w:r>
      <w:r w:rsidRPr="00971374">
        <w:rPr>
          <w:rStyle w:val="Emphasis"/>
          <w:highlight w:val="green"/>
        </w:rPr>
        <w:t>recruit skilled workers</w:t>
      </w:r>
      <w:r w:rsidRPr="00971374">
        <w:rPr>
          <w:sz w:val="12"/>
        </w:rPr>
        <w:t xml:space="preserve"> (especially knowledge workers) </w:t>
      </w:r>
      <w:r w:rsidRPr="00971374">
        <w:rPr>
          <w:rStyle w:val="StyleUnderline"/>
          <w:highlight w:val="green"/>
        </w:rPr>
        <w:t xml:space="preserve">to the </w:t>
      </w:r>
      <w:r w:rsidRPr="00971374">
        <w:rPr>
          <w:rStyle w:val="Emphasis"/>
          <w:highlight w:val="green"/>
        </w:rPr>
        <w:t>executive branch</w:t>
      </w:r>
      <w:r w:rsidRPr="00971374">
        <w:rPr>
          <w:sz w:val="12"/>
        </w:rPr>
        <w:t>, and thus to meet the increasingly labor- and skill-intensive demands 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3E416FBC" w14:textId="77777777" w:rsidR="00495F17" w:rsidRPr="00971374" w:rsidRDefault="00495F17" w:rsidP="00495F17">
      <w:pPr>
        <w:rPr>
          <w:sz w:val="12"/>
        </w:rPr>
      </w:pPr>
      <w:r w:rsidRPr="00971374">
        <w:rPr>
          <w:sz w:val="12"/>
        </w:rPr>
        <w:t xml:space="preserve">Second, </w:t>
      </w:r>
      <w:r w:rsidRPr="00971374">
        <w:rPr>
          <w:rStyle w:val="Emphasis"/>
          <w:highlight w:val="green"/>
        </w:rPr>
        <w:t>labor rights</w:t>
      </w:r>
      <w:r w:rsidRPr="00971374">
        <w:rPr>
          <w:rStyle w:val="StyleUnderline"/>
        </w:rPr>
        <w:t xml:space="preserve"> also provide </w:t>
      </w:r>
      <w:r w:rsidRPr="00971374">
        <w:rPr>
          <w:rStyle w:val="Emphasis"/>
        </w:rPr>
        <w:t>presidential-bureaucratic</w:t>
      </w:r>
      <w:r w:rsidRPr="00971374">
        <w:rPr>
          <w:rStyle w:val="StyleUnderline"/>
        </w:rPr>
        <w:t xml:space="preserve"> relations a </w:t>
      </w:r>
      <w:r w:rsidRPr="00971374">
        <w:rPr>
          <w:rStyle w:val="StyleUnderline"/>
          <w:highlight w:val="green"/>
        </w:rPr>
        <w:t xml:space="preserve">more </w:t>
      </w:r>
      <w:r w:rsidRPr="00971374">
        <w:rPr>
          <w:rStyle w:val="Emphasis"/>
          <w:highlight w:val="green"/>
        </w:rPr>
        <w:t>transparent</w:t>
      </w:r>
      <w:r w:rsidRPr="00971374">
        <w:rPr>
          <w:sz w:val="12"/>
        </w:rPr>
        <w:t xml:space="preserve">, </w:t>
      </w:r>
      <w:r w:rsidRPr="00971374">
        <w:rPr>
          <w:rStyle w:val="StyleUnderline"/>
        </w:rPr>
        <w:t xml:space="preserve">legally accountable </w:t>
      </w:r>
      <w:r w:rsidRPr="00971374">
        <w:rPr>
          <w:rStyle w:val="Emphasis"/>
          <w:highlight w:val="green"/>
        </w:rPr>
        <w:t>structure</w:t>
      </w:r>
      <w:r w:rsidRPr="00971374">
        <w:rPr>
          <w:rStyle w:val="StyleUnderline"/>
        </w:rPr>
        <w:t> than they would otherwise have</w:t>
      </w:r>
      <w:r w:rsidRPr="00971374">
        <w:rPr>
          <w:sz w:val="12"/>
        </w:rPr>
        <w:t xml:space="preserve">. Absent an absolutely catastrophic loss of state capacity, </w:t>
      </w:r>
      <w:r w:rsidRPr="00971374">
        <w:rPr>
          <w:rStyle w:val="StyleUnderline"/>
        </w:rPr>
        <w:t xml:space="preserve">the executive branch </w:t>
      </w:r>
      <w:r w:rsidRPr="00971374">
        <w:rPr>
          <w:rStyle w:val="Emphasis"/>
        </w:rPr>
        <w:t>needs</w:t>
      </w:r>
      <w:r w:rsidRPr="00971374">
        <w:rPr>
          <w:rStyle w:val="StyleUnderline"/>
        </w:rPr>
        <w:t xml:space="preserve"> to </w:t>
      </w:r>
      <w:r w:rsidRPr="00971374">
        <w:rPr>
          <w:rStyle w:val="Emphasis"/>
        </w:rPr>
        <w:t>employ</w:t>
      </w:r>
      <w:r w:rsidRPr="00971374">
        <w:rPr>
          <w:rStyle w:val="StyleUnderline"/>
        </w:rPr>
        <w:t xml:space="preserve"> </w:t>
      </w:r>
      <w:r w:rsidRPr="00971374">
        <w:rPr>
          <w:rStyle w:val="Emphasis"/>
        </w:rPr>
        <w:t>millions of people</w:t>
      </w:r>
      <w:r w:rsidRPr="00971374">
        <w:rPr>
          <w:rStyle w:val="StyleUnderline"/>
        </w:rPr>
        <w:t xml:space="preserve"> across a wide range of fields to </w:t>
      </w:r>
      <w:r w:rsidRPr="00971374">
        <w:rPr>
          <w:rStyle w:val="Emphasis"/>
        </w:rPr>
        <w:t>implement</w:t>
      </w:r>
      <w:r w:rsidRPr="00971374">
        <w:rPr>
          <w:rStyle w:val="StyleUnderline"/>
        </w:rPr>
        <w:t xml:space="preserve"> </w:t>
      </w:r>
      <w:r w:rsidRPr="00971374">
        <w:rPr>
          <w:rStyle w:val="Emphasis"/>
        </w:rPr>
        <w:t>public policy</w:t>
      </w:r>
      <w:r w:rsidRPr="00971374">
        <w:rPr>
          <w:sz w:val="12"/>
        </w:rPr>
        <w:t xml:space="preserve">. A bureaucracy of that size and complexity will inevitably pose difficulties in terms of oversight and political control: There is only one president, and he has only a limited ability to monitor and control individual civil servants at any given point in time. Thus, </w:t>
      </w:r>
      <w:r w:rsidRPr="00971374">
        <w:rPr>
          <w:rStyle w:val="Emphasis"/>
        </w:rPr>
        <w:t>regardless</w:t>
      </w:r>
      <w:r w:rsidRPr="00971374">
        <w:rPr>
          <w:rStyle w:val="StyleUnderline"/>
        </w:rPr>
        <w:t xml:space="preserve"> of how much formal power the president has, </w:t>
      </w:r>
      <w:r w:rsidRPr="00971374">
        <w:rPr>
          <w:rStyle w:val="Emphasis"/>
        </w:rPr>
        <w:t>oversight breakdowns</w:t>
      </w:r>
      <w:r w:rsidRPr="00971374">
        <w:rPr>
          <w:rStyle w:val="StyleUnderline"/>
        </w:rPr>
        <w:t xml:space="preserve"> and </w:t>
      </w:r>
      <w:r w:rsidRPr="00971374">
        <w:rPr>
          <w:rStyle w:val="Emphasis"/>
        </w:rPr>
        <w:t>tensions</w:t>
      </w:r>
      <w:r w:rsidRPr="00971374">
        <w:rPr>
          <w:rStyle w:val="StyleUnderline"/>
        </w:rPr>
        <w:t xml:space="preserve"> between the desires of the President and the interests of the bureaucracy are bound to </w:t>
      </w:r>
      <w:r w:rsidRPr="00971374">
        <w:rPr>
          <w:rStyle w:val="Emphasis"/>
        </w:rPr>
        <w:t>arise</w:t>
      </w:r>
      <w:r w:rsidRPr="00971374">
        <w:rPr>
          <w:sz w:val="12"/>
        </w:rPr>
        <w:t xml:space="preserve">. This is not an issue of constitutional law, but a </w:t>
      </w:r>
      <w:r w:rsidRPr="00971374">
        <w:rPr>
          <w:rStyle w:val="Emphasis"/>
        </w:rPr>
        <w:t>reality</w:t>
      </w:r>
      <w:r w:rsidRPr="00971374">
        <w:rPr>
          <w:rStyle w:val="StyleUnderline"/>
        </w:rPr>
        <w:t xml:space="preserve"> of large-scale organizational </w:t>
      </w:r>
      <w:r w:rsidRPr="00971374">
        <w:rPr>
          <w:rStyle w:val="Emphasis"/>
        </w:rPr>
        <w:t>management</w:t>
      </w:r>
      <w:r w:rsidRPr="00971374">
        <w:rPr>
          <w:sz w:val="12"/>
        </w:rPr>
        <w:t>.</w:t>
      </w:r>
    </w:p>
    <w:p w14:paraId="6F6858FC" w14:textId="77777777" w:rsidR="00495F17" w:rsidRPr="00971374" w:rsidRDefault="00495F17" w:rsidP="00495F17">
      <w:pPr>
        <w:rPr>
          <w:sz w:val="12"/>
        </w:rPr>
      </w:pPr>
      <w:r w:rsidRPr="00971374">
        <w:rPr>
          <w:sz w:val="12"/>
        </w:rPr>
        <w:t xml:space="preserve">The question is </w:t>
      </w:r>
      <w:r w:rsidRPr="00971374">
        <w:rPr>
          <w:rStyle w:val="StyleUnderline"/>
        </w:rPr>
        <w:t xml:space="preserve">what form these </w:t>
      </w:r>
      <w:r w:rsidRPr="00971374">
        <w:rPr>
          <w:rStyle w:val="StyleUnderline"/>
          <w:highlight w:val="green"/>
        </w:rPr>
        <w:t>tensions</w:t>
      </w:r>
      <w:r w:rsidRPr="00971374">
        <w:rPr>
          <w:rStyle w:val="StyleUnderline"/>
        </w:rPr>
        <w:t xml:space="preserve"> and breakdowns will take</w:t>
      </w:r>
      <w:r w:rsidRPr="00971374">
        <w:rPr>
          <w:sz w:val="12"/>
        </w:rPr>
        <w:t xml:space="preserve">. In </w:t>
      </w:r>
      <w:r w:rsidRPr="00971374">
        <w:rPr>
          <w:rStyle w:val="Emphasis"/>
          <w:highlight w:val="green"/>
        </w:rPr>
        <w:t>poorly regulated</w:t>
      </w:r>
      <w:r w:rsidRPr="00971374">
        <w:rPr>
          <w:rStyle w:val="StyleUnderline"/>
          <w:highlight w:val="green"/>
        </w:rPr>
        <w:t xml:space="preserve"> </w:t>
      </w:r>
      <w:r w:rsidRPr="00971374">
        <w:rPr>
          <w:rStyle w:val="Emphasis"/>
          <w:highlight w:val="green"/>
        </w:rPr>
        <w:t>systems</w:t>
      </w:r>
      <w:r w:rsidRPr="00971374">
        <w:rPr>
          <w:rStyle w:val="StyleUnderline"/>
          <w:highlight w:val="green"/>
        </w:rPr>
        <w:t xml:space="preserve"> </w:t>
      </w:r>
      <w:r w:rsidRPr="00971374">
        <w:rPr>
          <w:rStyle w:val="Emphasis"/>
          <w:highlight w:val="green"/>
        </w:rPr>
        <w:t>without</w:t>
      </w:r>
      <w:r w:rsidRPr="00971374">
        <w:rPr>
          <w:rStyle w:val="StyleUnderline"/>
        </w:rPr>
        <w:t xml:space="preserve"> well-defined </w:t>
      </w:r>
      <w:r w:rsidRPr="00971374">
        <w:rPr>
          <w:rStyle w:val="Emphasis"/>
          <w:highlight w:val="green"/>
        </w:rPr>
        <w:t>worker rights</w:t>
      </w:r>
      <w:r w:rsidRPr="00971374">
        <w:rPr>
          <w:sz w:val="12"/>
        </w:rPr>
        <w:t xml:space="preserve">, </w:t>
      </w:r>
      <w:r w:rsidRPr="00971374">
        <w:rPr>
          <w:rStyle w:val="StyleUnderline"/>
          <w:szCs w:val="26"/>
          <w:highlight w:val="green"/>
        </w:rPr>
        <w:t xml:space="preserve">bureaucrats might </w:t>
      </w:r>
      <w:r w:rsidRPr="00971374">
        <w:rPr>
          <w:rStyle w:val="Emphasis"/>
          <w:sz w:val="26"/>
          <w:szCs w:val="26"/>
          <w:highlight w:val="green"/>
        </w:rPr>
        <w:t>express displeasure</w:t>
      </w:r>
      <w:r w:rsidRPr="00971374">
        <w:rPr>
          <w:rStyle w:val="StyleUnderline"/>
          <w:szCs w:val="26"/>
        </w:rPr>
        <w:t xml:space="preserve"> with the president </w:t>
      </w:r>
      <w:r w:rsidRPr="00971374">
        <w:rPr>
          <w:rStyle w:val="StyleUnderline"/>
          <w:szCs w:val="26"/>
          <w:highlight w:val="green"/>
        </w:rPr>
        <w:t>through</w:t>
      </w:r>
      <w:r w:rsidRPr="00971374">
        <w:rPr>
          <w:rStyle w:val="StyleUnderline"/>
          <w:szCs w:val="26"/>
        </w:rPr>
        <w:t xml:space="preserve"> various forms of </w:t>
      </w:r>
      <w:hyperlink r:id="rId113" w:history="1">
        <w:r w:rsidRPr="00971374">
          <w:rPr>
            <w:rStyle w:val="Emphasis"/>
            <w:sz w:val="26"/>
            <w:szCs w:val="26"/>
            <w:highlight w:val="green"/>
          </w:rPr>
          <w:t>quasi-legal “resistance</w:t>
        </w:r>
        <w:r w:rsidRPr="00971374">
          <w:rPr>
            <w:rStyle w:val="StyleUnderline"/>
            <w:szCs w:val="26"/>
          </w:rPr>
          <w:t>”</w:t>
        </w:r>
      </w:hyperlink>
      <w:r w:rsidRPr="00971374">
        <w:rPr>
          <w:sz w:val="12"/>
        </w:rPr>
        <w:t xml:space="preserve"> (for example, </w:t>
      </w:r>
      <w:r w:rsidRPr="00971374">
        <w:rPr>
          <w:rStyle w:val="Emphasis"/>
          <w:highlight w:val="green"/>
        </w:rPr>
        <w:t>shirking duties</w:t>
      </w:r>
      <w:r w:rsidRPr="00971374">
        <w:rPr>
          <w:sz w:val="12"/>
          <w:highlight w:val="green"/>
        </w:rPr>
        <w:t xml:space="preserve">, </w:t>
      </w:r>
      <w:r w:rsidRPr="00971374">
        <w:rPr>
          <w:rStyle w:val="Emphasis"/>
          <w:highlight w:val="green"/>
        </w:rPr>
        <w:t>leaking</w:t>
      </w:r>
      <w:r w:rsidRPr="00971374">
        <w:rPr>
          <w:rStyle w:val="StyleUnderline"/>
        </w:rPr>
        <w:t xml:space="preserve"> </w:t>
      </w:r>
      <w:r w:rsidRPr="00971374">
        <w:rPr>
          <w:rStyle w:val="StyleUnderline"/>
          <w:highlight w:val="green"/>
        </w:rPr>
        <w:t xml:space="preserve">to the </w:t>
      </w:r>
      <w:r w:rsidRPr="00971374">
        <w:rPr>
          <w:rStyle w:val="Emphasis"/>
          <w:highlight w:val="green"/>
        </w:rPr>
        <w:t>press</w:t>
      </w:r>
      <w:r w:rsidRPr="00971374">
        <w:rPr>
          <w:sz w:val="12"/>
        </w:rPr>
        <w:t xml:space="preserve">, </w:t>
      </w:r>
      <w:r w:rsidRPr="00971374">
        <w:rPr>
          <w:rStyle w:val="StyleUnderline"/>
        </w:rPr>
        <w:t xml:space="preserve">or </w:t>
      </w:r>
      <w:r w:rsidRPr="00971374">
        <w:rPr>
          <w:rStyle w:val="StyleUnderline"/>
          <w:highlight w:val="green"/>
        </w:rPr>
        <w:t>performing their job</w:t>
      </w:r>
      <w:r w:rsidRPr="00971374">
        <w:rPr>
          <w:rStyle w:val="StyleUnderline"/>
        </w:rPr>
        <w:t xml:space="preserve"> functions in manner designed </w:t>
      </w:r>
      <w:r w:rsidRPr="00971374">
        <w:rPr>
          <w:rStyle w:val="StyleUnderline"/>
          <w:highlight w:val="green"/>
        </w:rPr>
        <w:t xml:space="preserve">to </w:t>
      </w:r>
      <w:r w:rsidRPr="00971374">
        <w:rPr>
          <w:rStyle w:val="Emphasis"/>
          <w:highlight w:val="green"/>
        </w:rPr>
        <w:t>hinder</w:t>
      </w:r>
      <w:r w:rsidRPr="00971374">
        <w:rPr>
          <w:rStyle w:val="StyleUnderline"/>
          <w:highlight w:val="green"/>
        </w:rPr>
        <w:t xml:space="preserve"> </w:t>
      </w:r>
      <w:r w:rsidRPr="00971374">
        <w:rPr>
          <w:rStyle w:val="Emphasis"/>
          <w:highlight w:val="green"/>
        </w:rPr>
        <w:t>presidential objectives</w:t>
      </w:r>
      <w:r w:rsidRPr="00971374">
        <w:rPr>
          <w:sz w:val="12"/>
        </w:rPr>
        <w:t xml:space="preserve">). Presidents might assert managerial authority through threats, abuses, and preferential treatment of political allies. In short, </w:t>
      </w:r>
      <w:r w:rsidRPr="00971374">
        <w:rPr>
          <w:rStyle w:val="StyleUnderline"/>
        </w:rPr>
        <w:t xml:space="preserve">the </w:t>
      </w:r>
      <w:r w:rsidRPr="00971374">
        <w:rPr>
          <w:rStyle w:val="Emphasis"/>
        </w:rPr>
        <w:t>ordinary disputes</w:t>
      </w:r>
      <w:r w:rsidRPr="00971374">
        <w:rPr>
          <w:rStyle w:val="StyleUnderline"/>
        </w:rPr>
        <w:t xml:space="preserve"> that arise between labor and management would work themselves out through </w:t>
      </w:r>
      <w:r w:rsidRPr="00971374">
        <w:rPr>
          <w:rStyle w:val="Emphasis"/>
        </w:rPr>
        <w:t>opaque</w:t>
      </w:r>
      <w:r w:rsidRPr="00971374">
        <w:rPr>
          <w:sz w:val="12"/>
        </w:rPr>
        <w:t xml:space="preserve">, </w:t>
      </w:r>
      <w:r w:rsidRPr="00971374">
        <w:rPr>
          <w:rStyle w:val="Emphasis"/>
        </w:rPr>
        <w:t>inefficient</w:t>
      </w:r>
      <w:r w:rsidRPr="00971374">
        <w:rPr>
          <w:sz w:val="12"/>
        </w:rPr>
        <w:t xml:space="preserve">, </w:t>
      </w:r>
      <w:r w:rsidRPr="00971374">
        <w:rPr>
          <w:rStyle w:val="StyleUnderline"/>
        </w:rPr>
        <w:t xml:space="preserve">and often </w:t>
      </w:r>
      <w:r w:rsidRPr="00971374">
        <w:rPr>
          <w:rStyle w:val="Emphasis"/>
        </w:rPr>
        <w:t>counter-productive</w:t>
      </w:r>
      <w:r w:rsidRPr="00971374">
        <w:rPr>
          <w:rStyle w:val="StyleUnderline"/>
        </w:rPr>
        <w:t xml:space="preserve"> </w:t>
      </w:r>
      <w:r w:rsidRPr="00971374">
        <w:rPr>
          <w:rStyle w:val="Emphasis"/>
        </w:rPr>
        <w:t>conflicts</w:t>
      </w:r>
      <w:r w:rsidRPr="00971374">
        <w:rPr>
          <w:rStyle w:val="StyleUnderline"/>
        </w:rPr>
        <w:t xml:space="preserve"> that would be impossible for democratic institutions to effectively monitor</w:t>
      </w:r>
      <w:r w:rsidRPr="00971374">
        <w:rPr>
          <w:sz w:val="12"/>
        </w:rPr>
        <w:t>.</w:t>
      </w:r>
    </w:p>
    <w:p w14:paraId="112AA5A6" w14:textId="77777777" w:rsidR="00495F17" w:rsidRPr="00971374" w:rsidRDefault="00495F17" w:rsidP="00495F17">
      <w:pPr>
        <w:rPr>
          <w:sz w:val="12"/>
        </w:rPr>
      </w:pPr>
      <w:r w:rsidRPr="00971374">
        <w:rPr>
          <w:sz w:val="12"/>
        </w:rPr>
        <w:t xml:space="preserve">In a bureaucracy with well-defined labor rights, </w:t>
      </w:r>
      <w:r w:rsidRPr="00971374">
        <w:rPr>
          <w:rStyle w:val="StyleUnderline"/>
        </w:rPr>
        <w:t>by contrast</w:t>
      </w:r>
      <w:r w:rsidRPr="00971374">
        <w:rPr>
          <w:sz w:val="12"/>
        </w:rPr>
        <w:t xml:space="preserve">, </w:t>
      </w:r>
      <w:r w:rsidRPr="00971374">
        <w:rPr>
          <w:rStyle w:val="StyleUnderline"/>
        </w:rPr>
        <w:t>agency heads and workers bargain over points of contention</w:t>
      </w:r>
      <w:r w:rsidRPr="00971374">
        <w:rPr>
          <w:sz w:val="12"/>
        </w:rPr>
        <w:t xml:space="preserve">, </w:t>
      </w:r>
      <w:r w:rsidRPr="00971374">
        <w:rPr>
          <w:rStyle w:val="StyleUnderline"/>
        </w:rPr>
        <w:t>reduce agreements to written contracts</w:t>
      </w:r>
      <w:r w:rsidRPr="00971374">
        <w:rPr>
          <w:sz w:val="12"/>
        </w:rPr>
        <w:t xml:space="preserve">, </w:t>
      </w:r>
      <w:r w:rsidRPr="00971374">
        <w:rPr>
          <w:rStyle w:val="StyleUnderline"/>
        </w:rPr>
        <w:t>and litigate disputes before formal arbitral bodies</w:t>
      </w:r>
      <w:r w:rsidRPr="00971374">
        <w:rPr>
          <w:sz w:val="12"/>
        </w:rPr>
        <w:t xml:space="preserve">.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971374">
        <w:rPr>
          <w:rStyle w:val="StyleUnderline"/>
        </w:rPr>
        <w:t>bureaucratic disputes that would otherwise be opaque and unregulated are instead managed and overseen by all three branches of federal government</w:t>
      </w:r>
      <w:r w:rsidRPr="00971374">
        <w:rPr>
          <w:sz w:val="12"/>
        </w:rPr>
        <w:t>, with ample room for the President to vindicate his managerial rights and press his policy objectives.</w:t>
      </w:r>
    </w:p>
    <w:p w14:paraId="2C218C93" w14:textId="77777777" w:rsidR="00495F17" w:rsidRPr="00971374" w:rsidRDefault="00495F17" w:rsidP="00495F17">
      <w:pPr>
        <w:rPr>
          <w:sz w:val="12"/>
        </w:rPr>
      </w:pPr>
      <w:r w:rsidRPr="00971374">
        <w:rPr>
          <w:sz w:val="12"/>
        </w:rPr>
        <w:t>In short, labor rights expand, rather than limit, the President’s ability to deliver on his political priorities. And they do so in a manner that is much more legally structured and democratically accountable than any of the likely alternatives.</w:t>
      </w:r>
    </w:p>
    <w:p w14:paraId="1E1AB0E1" w14:textId="77777777" w:rsidR="00495F17" w:rsidRPr="00971374" w:rsidRDefault="00495F17" w:rsidP="00495F17"/>
    <w:p w14:paraId="01007A8A" w14:textId="77777777" w:rsidR="00495F17" w:rsidRPr="00971374" w:rsidRDefault="00495F17" w:rsidP="00495F17"/>
    <w:p w14:paraId="0A69A899" w14:textId="77777777" w:rsidR="00495F17" w:rsidRPr="00971374" w:rsidRDefault="00495F17" w:rsidP="00495F17"/>
    <w:p w14:paraId="1275AC5C" w14:textId="77777777" w:rsidR="00495F17" w:rsidRPr="00971374" w:rsidRDefault="00495F17" w:rsidP="00495F17">
      <w:pPr>
        <w:pStyle w:val="Heading4"/>
      </w:pPr>
      <w:r w:rsidRPr="00971374">
        <w:rPr>
          <w:u w:val="single"/>
        </w:rPr>
        <w:t>LITIGATION</w:t>
      </w:r>
      <w:r w:rsidRPr="00971374">
        <w:t xml:space="preserve">. Unions will use it to </w:t>
      </w:r>
      <w:r w:rsidRPr="00971374">
        <w:rPr>
          <w:u w:val="single"/>
        </w:rPr>
        <w:t>pressure</w:t>
      </w:r>
      <w:r w:rsidRPr="00971374">
        <w:t xml:space="preserve"> the </w:t>
      </w:r>
      <w:r w:rsidRPr="00971374">
        <w:rPr>
          <w:u w:val="single"/>
        </w:rPr>
        <w:t>executive</w:t>
      </w:r>
      <w:r w:rsidRPr="00971374">
        <w:t xml:space="preserve"> into </w:t>
      </w:r>
      <w:r w:rsidRPr="00971374">
        <w:rPr>
          <w:u w:val="single"/>
        </w:rPr>
        <w:t>restoring</w:t>
      </w:r>
      <w:r w:rsidRPr="00971374">
        <w:t xml:space="preserve"> agency power. </w:t>
      </w:r>
    </w:p>
    <w:p w14:paraId="4761FBEF" w14:textId="77777777" w:rsidR="00495F17" w:rsidRPr="00971374" w:rsidRDefault="00495F17" w:rsidP="00495F17">
      <w:r w:rsidRPr="00971374">
        <w:rPr>
          <w:rStyle w:val="Style13ptBold"/>
        </w:rPr>
        <w:t>Glass '25</w:t>
      </w:r>
      <w:r w:rsidRPr="00971374">
        <w:t xml:space="preserve"> [Aurelia, a policy analyst for the Inclusive Economy team at American Progress with a focus on the American Worker Project. Glass formerly worked as a mechanical engineer and pursued a master’s in international economics and finance @ the Johns Hopkins School. 5-30-2025,  "Despite Musk’s Departure, Trump’s War Against Unions and Workers Will Continue," Center for American Progress, https://www.americanprogress.org/article/despite-musks-departure-trumps-war-against-unions-and-workers-will-continue/, accessed 6-29-2025]//RNey</w:t>
      </w:r>
    </w:p>
    <w:p w14:paraId="150ACBFE" w14:textId="77777777" w:rsidR="00495F17" w:rsidRPr="00971374" w:rsidRDefault="00495F17" w:rsidP="00495F17">
      <w:pPr>
        <w:rPr>
          <w:sz w:val="12"/>
        </w:rPr>
      </w:pPr>
      <w:r w:rsidRPr="00971374">
        <w:rPr>
          <w:sz w:val="12"/>
        </w:rPr>
        <w:t>Collective bargaining </w:t>
      </w:r>
      <w:hyperlink r:id="rId114" w:history="1">
        <w:r w:rsidRPr="00971374">
          <w:rPr>
            <w:rStyle w:val="Hyperlink"/>
            <w:sz w:val="12"/>
          </w:rPr>
          <w:t>empowers workers to come together</w:t>
        </w:r>
      </w:hyperlink>
      <w:r w:rsidRPr="00971374">
        <w:rPr>
          <w:sz w:val="12"/>
        </w:rPr>
        <w:t xml:space="preserve"> to protect themselves for speaking up on the job and to negotiate for improved working conditions, including better overtime, paid leave, and health and safety standards. </w:t>
      </w:r>
      <w:r w:rsidRPr="00971374">
        <w:rPr>
          <w:rStyle w:val="StyleUnderline"/>
        </w:rPr>
        <w:t xml:space="preserve">Without the </w:t>
      </w:r>
      <w:r w:rsidRPr="00971374">
        <w:rPr>
          <w:rStyle w:val="Emphasis"/>
        </w:rPr>
        <w:t>hope</w:t>
      </w:r>
      <w:r w:rsidRPr="00971374">
        <w:rPr>
          <w:rStyle w:val="StyleUnderline"/>
        </w:rPr>
        <w:t xml:space="preserve"> of being able to </w:t>
      </w:r>
      <w:r w:rsidRPr="00971374">
        <w:rPr>
          <w:rStyle w:val="Emphasis"/>
        </w:rPr>
        <w:t>negotiate</w:t>
      </w:r>
      <w:r w:rsidRPr="00971374">
        <w:rPr>
          <w:rStyle w:val="StyleUnderline"/>
        </w:rPr>
        <w:t xml:space="preserve"> </w:t>
      </w:r>
      <w:r w:rsidRPr="00971374">
        <w:rPr>
          <w:rStyle w:val="Emphasis"/>
        </w:rPr>
        <w:t>future contracts</w:t>
      </w:r>
      <w:r w:rsidRPr="00971374">
        <w:rPr>
          <w:sz w:val="12"/>
        </w:rPr>
        <w:t xml:space="preserve"> for the duration of the Trump administration, </w:t>
      </w:r>
      <w:r w:rsidRPr="00971374">
        <w:rPr>
          <w:rStyle w:val="Emphasis"/>
          <w:highlight w:val="green"/>
        </w:rPr>
        <w:t>federal workers</w:t>
      </w:r>
      <w:r w:rsidRPr="00971374">
        <w:rPr>
          <w:rStyle w:val="StyleUnderline"/>
          <w:highlight w:val="green"/>
        </w:rPr>
        <w:t xml:space="preserve"> lose</w:t>
      </w:r>
      <w:r w:rsidRPr="00971374">
        <w:rPr>
          <w:rStyle w:val="StyleUnderline"/>
        </w:rPr>
        <w:t xml:space="preserve"> not only their ability to negotiate</w:t>
      </w:r>
      <w:r w:rsidRPr="00971374">
        <w:rPr>
          <w:sz w:val="12"/>
        </w:rPr>
        <w:t xml:space="preserve"> for better working conditions </w:t>
      </w:r>
      <w:r w:rsidRPr="00971374">
        <w:rPr>
          <w:rStyle w:val="StyleUnderline"/>
        </w:rPr>
        <w:t xml:space="preserve">but also some of the </w:t>
      </w:r>
      <w:r w:rsidRPr="00971374">
        <w:rPr>
          <w:rStyle w:val="Emphasis"/>
          <w:highlight w:val="green"/>
        </w:rPr>
        <w:t>protections</w:t>
      </w:r>
      <w:r w:rsidRPr="00971374">
        <w:rPr>
          <w:rStyle w:val="StyleUnderline"/>
        </w:rPr>
        <w:t xml:space="preserve"> </w:t>
      </w:r>
      <w:r w:rsidRPr="00971374">
        <w:rPr>
          <w:rStyle w:val="StyleUnderline"/>
          <w:highlight w:val="green"/>
        </w:rPr>
        <w:t xml:space="preserve">that enable them to </w:t>
      </w:r>
      <w:r w:rsidRPr="00971374">
        <w:rPr>
          <w:rStyle w:val="Emphasis"/>
          <w:highlight w:val="green"/>
        </w:rPr>
        <w:t>blow the whistle</w:t>
      </w:r>
      <w:r w:rsidRPr="00971374">
        <w:rPr>
          <w:rStyle w:val="StyleUnderline"/>
        </w:rPr>
        <w:t xml:space="preserve"> when they see something at work that is </w:t>
      </w:r>
      <w:r w:rsidRPr="00971374">
        <w:rPr>
          <w:rStyle w:val="Emphasis"/>
        </w:rPr>
        <w:t>dangerous</w:t>
      </w:r>
      <w:r w:rsidRPr="00971374">
        <w:rPr>
          <w:rStyle w:val="StyleUnderline"/>
        </w:rPr>
        <w:t xml:space="preserve"> to the </w:t>
      </w:r>
      <w:r w:rsidRPr="00971374">
        <w:rPr>
          <w:rStyle w:val="Emphasis"/>
        </w:rPr>
        <w:t>public</w:t>
      </w:r>
      <w:r w:rsidRPr="00971374">
        <w:rPr>
          <w:sz w:val="12"/>
        </w:rPr>
        <w:t>.</w:t>
      </w:r>
    </w:p>
    <w:p w14:paraId="5A408811" w14:textId="77777777" w:rsidR="00495F17" w:rsidRPr="00971374" w:rsidRDefault="00495F17" w:rsidP="00495F17">
      <w:pPr>
        <w:rPr>
          <w:sz w:val="12"/>
        </w:rPr>
      </w:pPr>
      <w:r w:rsidRPr="00971374">
        <w:rPr>
          <w:sz w:val="12"/>
        </w:rPr>
        <w:t>President Trump </w:t>
      </w:r>
      <w:hyperlink r:id="rId115" w:history="1">
        <w:r w:rsidRPr="00971374">
          <w:rPr>
            <w:rStyle w:val="Hyperlink"/>
            <w:sz w:val="12"/>
          </w:rPr>
          <w:t>cited national security concerns</w:t>
        </w:r>
      </w:hyperlink>
      <w:r w:rsidRPr="00971374">
        <w:rPr>
          <w:sz w:val="12"/>
        </w:rPr>
        <w:t xml:space="preserve"> as his reason for eliminating collective bargaining for the vast majority of unionized federal workers—even though the government has long recognized the right of workers at agencies, such as the U.S. Department of Defense, to bargain. </w:t>
      </w:r>
      <w:r w:rsidRPr="00971374">
        <w:rPr>
          <w:rStyle w:val="Emphasis"/>
          <w:highlight w:val="green"/>
        </w:rPr>
        <w:t xml:space="preserve">Federal employee bargaining </w:t>
      </w:r>
      <w:r w:rsidRPr="00971374">
        <w:rPr>
          <w:rStyle w:val="Emphasis"/>
        </w:rPr>
        <w:t>law</w:t>
      </w:r>
      <w:r w:rsidRPr="00971374">
        <w:rPr>
          <w:rStyle w:val="StyleUnderline"/>
        </w:rPr>
        <w:t> </w:t>
      </w:r>
      <w:hyperlink r:id="rId116" w:history="1">
        <w:r w:rsidRPr="00971374">
          <w:rPr>
            <w:rStyle w:val="StyleUnderline"/>
          </w:rPr>
          <w:t>permits collective bargaining for workers at agencies with national security roles</w:t>
        </w:r>
      </w:hyperlink>
      <w:r w:rsidRPr="00971374">
        <w:rPr>
          <w:rStyle w:val="StyleUnderline"/>
        </w:rPr>
        <w:t> as long as their bargaining is not incompatible with national security needs</w:t>
      </w:r>
      <w:r w:rsidRPr="00971374">
        <w:rPr>
          <w:sz w:val="12"/>
        </w:rPr>
        <w:t xml:space="preserve">. Moreover, </w:t>
      </w:r>
      <w:r w:rsidRPr="00971374">
        <w:rPr>
          <w:rStyle w:val="StyleUnderline"/>
        </w:rPr>
        <w:t xml:space="preserve">the </w:t>
      </w:r>
      <w:r w:rsidRPr="00971374">
        <w:rPr>
          <w:rStyle w:val="Emphasis"/>
        </w:rPr>
        <w:t>order</w:t>
      </w:r>
      <w:r w:rsidRPr="00971374">
        <w:rPr>
          <w:rStyle w:val="StyleUnderline"/>
        </w:rPr>
        <w:t xml:space="preserve"> </w:t>
      </w:r>
      <w:r w:rsidRPr="00971374">
        <w:rPr>
          <w:rStyle w:val="StyleUnderline"/>
          <w:highlight w:val="green"/>
        </w:rPr>
        <w:t xml:space="preserve">includes </w:t>
      </w:r>
      <w:r w:rsidRPr="00971374">
        <w:rPr>
          <w:rStyle w:val="Emphasis"/>
          <w:highlight w:val="green"/>
        </w:rPr>
        <w:t>hundreds of thousands</w:t>
      </w:r>
      <w:r w:rsidRPr="00971374">
        <w:rPr>
          <w:rStyle w:val="StyleUnderline"/>
          <w:highlight w:val="green"/>
        </w:rPr>
        <w:t xml:space="preserve"> of</w:t>
      </w:r>
      <w:r w:rsidRPr="00971374">
        <w:rPr>
          <w:rStyle w:val="StyleUnderline"/>
        </w:rPr>
        <w:t xml:space="preserve"> </w:t>
      </w:r>
      <w:r w:rsidRPr="00971374">
        <w:rPr>
          <w:rStyle w:val="Emphasis"/>
          <w:highlight w:val="green"/>
        </w:rPr>
        <w:t>workers</w:t>
      </w:r>
      <w:r w:rsidRPr="00971374">
        <w:rPr>
          <w:rStyle w:val="StyleUnderline"/>
        </w:rPr>
        <w:t xml:space="preserve"> whose </w:t>
      </w:r>
      <w:r w:rsidRPr="00971374">
        <w:rPr>
          <w:rStyle w:val="Emphasis"/>
        </w:rPr>
        <w:t>roles</w:t>
      </w:r>
      <w:r w:rsidRPr="00971374">
        <w:rPr>
          <w:rStyle w:val="StyleUnderline"/>
        </w:rPr>
        <w:t xml:space="preserve"> have </w:t>
      </w:r>
      <w:r w:rsidRPr="00971374">
        <w:rPr>
          <w:rStyle w:val="Emphasis"/>
        </w:rPr>
        <w:t>little to do</w:t>
      </w:r>
      <w:r w:rsidRPr="00971374">
        <w:rPr>
          <w:rStyle w:val="StyleUnderline"/>
        </w:rPr>
        <w:t xml:space="preserve"> with </w:t>
      </w:r>
      <w:r w:rsidRPr="00971374">
        <w:rPr>
          <w:rStyle w:val="Emphasis"/>
        </w:rPr>
        <w:t>national security</w:t>
      </w:r>
      <w:r w:rsidRPr="00971374">
        <w:rPr>
          <w:sz w:val="12"/>
        </w:rPr>
        <w:t>, </w:t>
      </w:r>
      <w:hyperlink r:id="rId117" w:history="1">
        <w:r w:rsidRPr="00971374">
          <w:rPr>
            <w:rStyle w:val="StyleUnderline"/>
          </w:rPr>
          <w:t>including those who</w:t>
        </w:r>
      </w:hyperlink>
      <w:r w:rsidRPr="00971374">
        <w:rPr>
          <w:rStyle w:val="StyleUnderline"/>
        </w:rPr>
        <w:t> </w:t>
      </w:r>
      <w:r w:rsidRPr="00971374">
        <w:rPr>
          <w:rStyle w:val="Emphasis"/>
        </w:rPr>
        <w:t>inspect food</w:t>
      </w:r>
      <w:r w:rsidRPr="00971374">
        <w:rPr>
          <w:rStyle w:val="StyleUnderline"/>
        </w:rPr>
        <w:t xml:space="preserve"> to </w:t>
      </w:r>
      <w:r w:rsidRPr="00971374">
        <w:rPr>
          <w:rStyle w:val="Emphasis"/>
        </w:rPr>
        <w:t>prevent</w:t>
      </w:r>
      <w:r w:rsidRPr="00971374">
        <w:rPr>
          <w:rStyle w:val="StyleUnderline"/>
        </w:rPr>
        <w:t xml:space="preserve"> </w:t>
      </w:r>
      <w:r w:rsidRPr="00971374">
        <w:rPr>
          <w:rStyle w:val="Emphasis"/>
        </w:rPr>
        <w:t>outbreaks</w:t>
      </w:r>
      <w:r w:rsidRPr="00971374">
        <w:rPr>
          <w:rStyle w:val="StyleUnderline"/>
        </w:rPr>
        <w:t xml:space="preserve"> of disease</w:t>
      </w:r>
      <w:r w:rsidRPr="00971374">
        <w:rPr>
          <w:sz w:val="12"/>
        </w:rPr>
        <w:t xml:space="preserve">, </w:t>
      </w:r>
      <w:r w:rsidRPr="00971374">
        <w:rPr>
          <w:rStyle w:val="StyleUnderline"/>
        </w:rPr>
        <w:t xml:space="preserve">conduct </w:t>
      </w:r>
      <w:r w:rsidRPr="00971374">
        <w:rPr>
          <w:rStyle w:val="Emphasis"/>
        </w:rPr>
        <w:t>research</w:t>
      </w:r>
      <w:r w:rsidRPr="00971374">
        <w:rPr>
          <w:rStyle w:val="StyleUnderline"/>
        </w:rPr>
        <w:t xml:space="preserve"> on </w:t>
      </w:r>
      <w:r w:rsidRPr="00971374">
        <w:rPr>
          <w:rStyle w:val="Emphasis"/>
        </w:rPr>
        <w:t>respiratory hazards</w:t>
      </w:r>
      <w:r w:rsidRPr="00971374">
        <w:rPr>
          <w:rStyle w:val="StyleUnderline"/>
        </w:rPr>
        <w:t xml:space="preserve"> faced by mine workers</w:t>
      </w:r>
      <w:r w:rsidRPr="00971374">
        <w:rPr>
          <w:sz w:val="12"/>
        </w:rPr>
        <w:t xml:space="preserve">, </w:t>
      </w:r>
      <w:r w:rsidRPr="00971374">
        <w:rPr>
          <w:rStyle w:val="StyleUnderline"/>
        </w:rPr>
        <w:t xml:space="preserve">and </w:t>
      </w:r>
      <w:r w:rsidRPr="00971374">
        <w:rPr>
          <w:rStyle w:val="Emphasis"/>
        </w:rPr>
        <w:t>keep nuclear power plants safe</w:t>
      </w:r>
      <w:r w:rsidRPr="00971374">
        <w:rPr>
          <w:sz w:val="12"/>
        </w:rPr>
        <w:t>.</w:t>
      </w:r>
    </w:p>
    <w:p w14:paraId="78B0E83D" w14:textId="77777777" w:rsidR="00495F17" w:rsidRPr="00971374" w:rsidRDefault="00495F17" w:rsidP="00495F17">
      <w:pPr>
        <w:rPr>
          <w:sz w:val="12"/>
        </w:rPr>
      </w:pPr>
      <w:bookmarkStart w:id="2" w:name="_Hlk202671261"/>
      <w:r w:rsidRPr="00971374">
        <w:rPr>
          <w:sz w:val="12"/>
        </w:rPr>
        <w:t>A </w:t>
      </w:r>
      <w:hyperlink r:id="rId118" w:history="1">
        <w:r w:rsidRPr="00971374">
          <w:rPr>
            <w:rStyle w:val="Hyperlink"/>
            <w:sz w:val="12"/>
          </w:rPr>
          <w:t>Trump administration fact sheet</w:t>
        </w:r>
      </w:hyperlink>
      <w:r w:rsidRPr="00971374">
        <w:rPr>
          <w:sz w:val="12"/>
        </w:rPr>
        <w:t xml:space="preserve"> released alongside the executive order </w:t>
      </w:r>
      <w:r w:rsidRPr="00971374">
        <w:rPr>
          <w:rStyle w:val="StyleUnderline"/>
        </w:rPr>
        <w:t xml:space="preserve">ending collective bargaining for federal workers said that </w:t>
      </w:r>
      <w:r w:rsidRPr="00971374">
        <w:rPr>
          <w:rStyle w:val="Emphasis"/>
          <w:highlight w:val="green"/>
        </w:rPr>
        <w:t>federal employee unions</w:t>
      </w:r>
      <w:r w:rsidRPr="00971374">
        <w:rPr>
          <w:rStyle w:val="StyleUnderline"/>
        </w:rPr>
        <w:t xml:space="preserve"> were </w:t>
      </w:r>
      <w:r w:rsidRPr="00971374">
        <w:rPr>
          <w:rStyle w:val="Emphasis"/>
        </w:rPr>
        <w:t>“</w:t>
      </w:r>
      <w:r w:rsidRPr="00971374">
        <w:rPr>
          <w:rStyle w:val="Emphasis"/>
          <w:highlight w:val="green"/>
        </w:rPr>
        <w:t>fighting back</w:t>
      </w:r>
      <w:r w:rsidRPr="00971374">
        <w:rPr>
          <w:rStyle w:val="StyleUnderline"/>
        </w:rPr>
        <w:t xml:space="preserve">” </w:t>
      </w:r>
      <w:r w:rsidRPr="00971374">
        <w:rPr>
          <w:rStyle w:val="StyleUnderline"/>
          <w:highlight w:val="green"/>
        </w:rPr>
        <w:t xml:space="preserve">against the </w:t>
      </w:r>
      <w:r w:rsidRPr="00971374">
        <w:rPr>
          <w:rStyle w:val="Emphasis"/>
          <w:highlight w:val="green"/>
        </w:rPr>
        <w:t>government’s</w:t>
      </w:r>
      <w:r w:rsidRPr="00971374">
        <w:rPr>
          <w:rStyle w:val="StyleUnderline"/>
        </w:rPr>
        <w:t xml:space="preserve"> union-busting </w:t>
      </w:r>
      <w:r w:rsidRPr="00971374">
        <w:rPr>
          <w:rStyle w:val="Emphasis"/>
          <w:highlight w:val="green"/>
        </w:rPr>
        <w:t>agenda</w:t>
      </w:r>
      <w:r w:rsidRPr="00971374">
        <w:rPr>
          <w:rStyle w:val="StyleUnderline"/>
          <w:highlight w:val="green"/>
        </w:rPr>
        <w:t xml:space="preserve"> by </w:t>
      </w:r>
      <w:r w:rsidRPr="00971374">
        <w:rPr>
          <w:rStyle w:val="Emphasis"/>
          <w:highlight w:val="green"/>
        </w:rPr>
        <w:t>suing</w:t>
      </w:r>
      <w:r w:rsidRPr="00971374">
        <w:rPr>
          <w:rStyle w:val="StyleUnderline"/>
        </w:rPr>
        <w:t xml:space="preserve"> </w:t>
      </w:r>
      <w:r w:rsidRPr="00971374">
        <w:rPr>
          <w:rStyle w:val="StyleUnderline"/>
          <w:highlight w:val="green"/>
        </w:rPr>
        <w:t>the</w:t>
      </w:r>
      <w:r w:rsidRPr="00971374">
        <w:rPr>
          <w:rStyle w:val="StyleUnderline"/>
        </w:rPr>
        <w:t xml:space="preserve"> </w:t>
      </w:r>
      <w:r w:rsidRPr="00971374">
        <w:rPr>
          <w:rStyle w:val="Emphasis"/>
          <w:highlight w:val="green"/>
        </w:rPr>
        <w:t>admin</w:t>
      </w:r>
      <w:r w:rsidRPr="00971374">
        <w:rPr>
          <w:rStyle w:val="Emphasis"/>
        </w:rPr>
        <w:t>istration</w:t>
      </w:r>
      <w:r w:rsidRPr="00971374">
        <w:rPr>
          <w:rStyle w:val="StyleUnderline"/>
        </w:rPr>
        <w:t xml:space="preserve"> </w:t>
      </w:r>
      <w:r w:rsidRPr="00971374">
        <w:rPr>
          <w:rStyle w:val="StyleUnderline"/>
          <w:highlight w:val="green"/>
        </w:rPr>
        <w:t xml:space="preserve">to </w:t>
      </w:r>
      <w:r w:rsidRPr="00971374">
        <w:rPr>
          <w:rStyle w:val="Emphasis"/>
          <w:highlight w:val="green"/>
        </w:rPr>
        <w:t>prevent</w:t>
      </w:r>
      <w:r w:rsidRPr="00971374">
        <w:rPr>
          <w:rStyle w:val="StyleUnderline"/>
          <w:highlight w:val="green"/>
        </w:rPr>
        <w:t xml:space="preserve"> </w:t>
      </w:r>
      <w:r w:rsidRPr="00971374">
        <w:rPr>
          <w:rStyle w:val="Emphasis"/>
          <w:highlight w:val="green"/>
        </w:rPr>
        <w:t>mass layoffs</w:t>
      </w:r>
      <w:r w:rsidRPr="00971374">
        <w:rPr>
          <w:sz w:val="12"/>
        </w:rPr>
        <w:t xml:space="preserve">. However, </w:t>
      </w:r>
      <w:r w:rsidRPr="00971374">
        <w:rPr>
          <w:rStyle w:val="Emphasis"/>
          <w:highlight w:val="green"/>
        </w:rPr>
        <w:t>joining together</w:t>
      </w:r>
      <w:r w:rsidRPr="00971374">
        <w:rPr>
          <w:rStyle w:val="StyleUnderline"/>
          <w:highlight w:val="green"/>
        </w:rPr>
        <w:t xml:space="preserve"> to </w:t>
      </w:r>
      <w:r w:rsidRPr="00971374">
        <w:rPr>
          <w:rStyle w:val="Emphasis"/>
          <w:highlight w:val="green"/>
        </w:rPr>
        <w:t>stand up</w:t>
      </w:r>
      <w:r w:rsidRPr="00971374">
        <w:rPr>
          <w:rStyle w:val="StyleUnderline"/>
          <w:highlight w:val="green"/>
        </w:rPr>
        <w:t xml:space="preserve"> against</w:t>
      </w:r>
      <w:r w:rsidRPr="00971374">
        <w:rPr>
          <w:rStyle w:val="StyleUnderline"/>
        </w:rPr>
        <w:t xml:space="preserve"> </w:t>
      </w:r>
      <w:r w:rsidRPr="00971374">
        <w:rPr>
          <w:rStyle w:val="StyleUnderline"/>
          <w:highlight w:val="green"/>
        </w:rPr>
        <w:t>employer</w:t>
      </w:r>
      <w:r w:rsidRPr="00971374">
        <w:rPr>
          <w:rStyle w:val="StyleUnderline"/>
        </w:rPr>
        <w:t xml:space="preserve"> </w:t>
      </w:r>
      <w:r w:rsidRPr="00971374">
        <w:rPr>
          <w:rStyle w:val="Emphasis"/>
        </w:rPr>
        <w:t>abuses</w:t>
      </w:r>
      <w:r w:rsidRPr="00971374">
        <w:rPr>
          <w:sz w:val="12"/>
        </w:rPr>
        <w:t xml:space="preserve">, such as illegally firing workers, </w:t>
      </w:r>
      <w:r w:rsidRPr="00971374">
        <w:rPr>
          <w:rStyle w:val="StyleUnderline"/>
        </w:rPr>
        <w:t xml:space="preserve">is one of the many reasons </w:t>
      </w:r>
      <w:r w:rsidRPr="00971374">
        <w:rPr>
          <w:rStyle w:val="Emphasis"/>
        </w:rPr>
        <w:t>workers</w:t>
      </w:r>
      <w:r w:rsidRPr="00971374">
        <w:rPr>
          <w:rStyle w:val="StyleUnderline"/>
        </w:rPr>
        <w:t xml:space="preserve"> </w:t>
      </w:r>
      <w:r w:rsidRPr="00971374">
        <w:rPr>
          <w:rStyle w:val="Emphasis"/>
        </w:rPr>
        <w:t>form unions</w:t>
      </w:r>
      <w:r w:rsidRPr="00971374">
        <w:rPr>
          <w:rStyle w:val="StyleUnderline"/>
        </w:rPr>
        <w:t xml:space="preserve"> in the first place and can help </w:t>
      </w:r>
      <w:r w:rsidRPr="00971374">
        <w:rPr>
          <w:rStyle w:val="Emphasis"/>
        </w:rPr>
        <w:t>serve</w:t>
      </w:r>
      <w:r w:rsidRPr="00971374">
        <w:rPr>
          <w:rStyle w:val="StyleUnderline"/>
        </w:rPr>
        <w:t xml:space="preserve"> broader </w:t>
      </w:r>
      <w:r w:rsidRPr="00971374">
        <w:rPr>
          <w:rStyle w:val="Emphasis"/>
        </w:rPr>
        <w:t>public interests</w:t>
      </w:r>
      <w:r w:rsidRPr="00971374">
        <w:rPr>
          <w:sz w:val="12"/>
        </w:rPr>
        <w:t>. For example, U.S. Department of Veterans Affairs (</w:t>
      </w:r>
      <w:r w:rsidRPr="00971374">
        <w:rPr>
          <w:rStyle w:val="Emphasis"/>
        </w:rPr>
        <w:t>VA</w:t>
      </w:r>
      <w:r w:rsidRPr="00971374">
        <w:rPr>
          <w:sz w:val="12"/>
        </w:rPr>
        <w:t xml:space="preserve">) </w:t>
      </w:r>
      <w:r w:rsidRPr="00971374">
        <w:rPr>
          <w:rStyle w:val="StyleUnderline"/>
        </w:rPr>
        <w:t xml:space="preserve">collective bargaining </w:t>
      </w:r>
      <w:r w:rsidRPr="00971374">
        <w:rPr>
          <w:rStyle w:val="Emphasis"/>
        </w:rPr>
        <w:t>agreements</w:t>
      </w:r>
      <w:r w:rsidRPr="00971374">
        <w:rPr>
          <w:rStyle w:val="StyleUnderline"/>
        </w:rPr>
        <w:t> </w:t>
      </w:r>
      <w:hyperlink r:id="rId119" w:history="1">
        <w:r w:rsidRPr="00971374">
          <w:rPr>
            <w:rStyle w:val="Emphasis"/>
            <w:highlight w:val="green"/>
          </w:rPr>
          <w:t>protect employee whistleblowers</w:t>
        </w:r>
      </w:hyperlink>
      <w:r w:rsidRPr="00971374">
        <w:rPr>
          <w:rStyle w:val="StyleUnderline"/>
        </w:rPr>
        <w:t> </w:t>
      </w:r>
      <w:r w:rsidRPr="00971374">
        <w:rPr>
          <w:rStyle w:val="StyleUnderline"/>
          <w:highlight w:val="green"/>
        </w:rPr>
        <w:t>who</w:t>
      </w:r>
      <w:r w:rsidRPr="00971374">
        <w:rPr>
          <w:rStyle w:val="StyleUnderline"/>
        </w:rPr>
        <w:t xml:space="preserve"> have </w:t>
      </w:r>
      <w:r w:rsidRPr="00971374">
        <w:rPr>
          <w:rStyle w:val="StyleUnderline"/>
          <w:highlight w:val="green"/>
        </w:rPr>
        <w:t>uncovered problems</w:t>
      </w:r>
      <w:r w:rsidRPr="00971374">
        <w:rPr>
          <w:rStyle w:val="StyleUnderline"/>
        </w:rPr>
        <w:t xml:space="preserve"> at the agency</w:t>
      </w:r>
      <w:r w:rsidRPr="00971374">
        <w:rPr>
          <w:sz w:val="12"/>
        </w:rPr>
        <w:t>, such as the </w:t>
      </w:r>
      <w:hyperlink r:id="rId120" w:history="1">
        <w:r w:rsidRPr="00971374">
          <w:rPr>
            <w:rStyle w:val="Hyperlink"/>
            <w:sz w:val="12"/>
          </w:rPr>
          <w:t>mismanagement of veterans’ private information</w:t>
        </w:r>
      </w:hyperlink>
      <w:r w:rsidRPr="00971374">
        <w:rPr>
          <w:sz w:val="12"/>
        </w:rPr>
        <w:t> or the </w:t>
      </w:r>
      <w:hyperlink r:id="rId121" w:history="1">
        <w:r w:rsidRPr="00971374">
          <w:rPr>
            <w:rStyle w:val="Hyperlink"/>
            <w:sz w:val="12"/>
          </w:rPr>
          <w:t>illegal restraint of a patient</w:t>
        </w:r>
      </w:hyperlink>
      <w:r w:rsidRPr="00971374">
        <w:rPr>
          <w:sz w:val="12"/>
        </w:rPr>
        <w:t> at a VA medical center.</w:t>
      </w:r>
    </w:p>
    <w:bookmarkEnd w:id="2"/>
    <w:p w14:paraId="35CA53DD" w14:textId="77777777" w:rsidR="00495F17" w:rsidRPr="00971374" w:rsidRDefault="00495F17" w:rsidP="00495F17">
      <w:pPr>
        <w:rPr>
          <w:sz w:val="12"/>
        </w:rPr>
      </w:pPr>
      <w:r w:rsidRPr="00971374">
        <w:rPr>
          <w:sz w:val="12"/>
        </w:rPr>
        <w:t>Ending collective bargaining for federal workers hurts not only workers and unions but also the Americans those workers serve.</w:t>
      </w:r>
    </w:p>
    <w:p w14:paraId="2E0007BF" w14:textId="77777777" w:rsidR="00495F17" w:rsidRPr="00971374" w:rsidRDefault="00495F17" w:rsidP="00495F17">
      <w:pPr>
        <w:pStyle w:val="Heading4"/>
      </w:pPr>
      <w:r w:rsidRPr="00971374">
        <w:t xml:space="preserve">That’s uniquely true against </w:t>
      </w:r>
      <w:r w:rsidRPr="00971374">
        <w:rPr>
          <w:u w:val="single"/>
        </w:rPr>
        <w:t>Trump</w:t>
      </w:r>
      <w:r w:rsidRPr="00971374">
        <w:t xml:space="preserve">. Unions pool resources to </w:t>
      </w:r>
      <w:r w:rsidRPr="00971374">
        <w:rPr>
          <w:u w:val="single"/>
        </w:rPr>
        <w:t>out-litigate</w:t>
      </w:r>
      <w:r w:rsidRPr="00971374">
        <w:t xml:space="preserve"> the </w:t>
      </w:r>
      <w:r w:rsidRPr="00971374">
        <w:rPr>
          <w:u w:val="single"/>
        </w:rPr>
        <w:t>president</w:t>
      </w:r>
      <w:r w:rsidRPr="00971374">
        <w:t xml:space="preserve"> against </w:t>
      </w:r>
      <w:r w:rsidRPr="00971374">
        <w:rPr>
          <w:u w:val="single"/>
        </w:rPr>
        <w:t>sabotage</w:t>
      </w:r>
      <w:r w:rsidRPr="00971374">
        <w:t xml:space="preserve">. </w:t>
      </w:r>
    </w:p>
    <w:p w14:paraId="523608A5" w14:textId="77777777" w:rsidR="00495F17" w:rsidRPr="00971374" w:rsidRDefault="00495F17" w:rsidP="00495F17">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 *edited for ableist language</w:t>
      </w:r>
    </w:p>
    <w:p w14:paraId="7DF68F1C" w14:textId="77777777" w:rsidR="00495F17" w:rsidRPr="00971374" w:rsidRDefault="00495F17" w:rsidP="00495F17">
      <w:pPr>
        <w:rPr>
          <w:sz w:val="12"/>
        </w:rPr>
      </w:pPr>
      <w:r w:rsidRPr="00971374">
        <w:rPr>
          <w:sz w:val="12"/>
        </w:rPr>
        <w:t xml:space="preserve">Since taking office in January, President Trump has waged </w:t>
      </w:r>
      <w:r w:rsidRPr="00971374">
        <w:rPr>
          <w:rStyle w:val="StyleUnderline"/>
        </w:rPr>
        <w:t xml:space="preserve">an all-out </w:t>
      </w:r>
      <w:r w:rsidRPr="00971374">
        <w:rPr>
          <w:rStyle w:val="Emphasis"/>
        </w:rPr>
        <w:t>assault</w:t>
      </w:r>
      <w:r w:rsidRPr="00971374">
        <w:rPr>
          <w:rStyle w:val="StyleUnderline"/>
        </w:rPr>
        <w:t xml:space="preserve"> on the </w:t>
      </w:r>
      <w:r w:rsidRPr="00971374">
        <w:rPr>
          <w:rStyle w:val="Emphasis"/>
        </w:rPr>
        <w:t>federal workforce</w:t>
      </w:r>
      <w:r w:rsidRPr="00971374">
        <w:rPr>
          <w:sz w:val="12"/>
        </w:rPr>
        <w:t>. The attack is multi-pronged and raises a dizzying number of statutory and constitutional questions—everything from </w:t>
      </w:r>
      <w:hyperlink r:id="rId122" w:history="1">
        <w:r w:rsidRPr="00971374">
          <w:rPr>
            <w:rStyle w:val="Hyperlink"/>
            <w:sz w:val="12"/>
          </w:rPr>
          <w:t>how reductions in force must be conducted</w:t>
        </w:r>
      </w:hyperlink>
      <w:r w:rsidRPr="00971374">
        <w:rPr>
          <w:sz w:val="12"/>
        </w:rPr>
        <w:t> under the relevant civil service laws to whether the Supreme Court’s precedent in </w:t>
      </w:r>
      <w:hyperlink r:id="rId123" w:history="1">
        <w:r w:rsidRPr="00971374">
          <w:rPr>
            <w:rStyle w:val="Hyperlink"/>
            <w:sz w:val="12"/>
          </w:rPr>
          <w:t>Humphrey’s Executor</w:t>
        </w:r>
      </w:hyperlink>
      <w:r w:rsidRPr="00971374">
        <w:rPr>
          <w:sz w:val="12"/>
        </w:rPr>
        <w:t>,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76DD17F6" w14:textId="77777777" w:rsidR="00495F17" w:rsidRPr="00971374" w:rsidRDefault="00495F17" w:rsidP="00495F17">
      <w:pPr>
        <w:rPr>
          <w:sz w:val="12"/>
        </w:rPr>
      </w:pPr>
      <w:r w:rsidRPr="00971374">
        <w:rPr>
          <w:sz w:val="12"/>
        </w:rPr>
        <w:t>The Origins of Federal Labor Unions</w:t>
      </w:r>
    </w:p>
    <w:p w14:paraId="1AED1CB3" w14:textId="77777777" w:rsidR="00495F17" w:rsidRPr="00971374" w:rsidRDefault="00495F17" w:rsidP="00495F17">
      <w:pPr>
        <w:rPr>
          <w:sz w:val="12"/>
        </w:rPr>
      </w:pPr>
      <w:r w:rsidRPr="00971374">
        <w:rPr>
          <w:sz w:val="12"/>
        </w:rPr>
        <w:t>A bit of background: </w:t>
      </w:r>
      <w:hyperlink r:id="rId124" w:history="1">
        <w:r w:rsidRPr="00971374">
          <w:rPr>
            <w:rStyle w:val="Hyperlink"/>
            <w:sz w:val="12"/>
          </w:rPr>
          <w:t>Under the Civil Service Reform Act of 1978</w:t>
        </w:r>
      </w:hyperlink>
      <w:r w:rsidRPr="00971374">
        <w:rPr>
          <w:sz w:val="12"/>
        </w:rPr>
        <w:t>, many federal civil servants have the </w:t>
      </w:r>
      <w:hyperlink r:id="rId125" w:history="1">
        <w:r w:rsidRPr="00971374">
          <w:rPr>
            <w:rStyle w:val="Hyperlink"/>
            <w:sz w:val="12"/>
          </w:rPr>
          <w:t>right to join unions and to collectively bargain over</w:t>
        </w:r>
      </w:hyperlink>
      <w:r w:rsidRPr="00971374">
        <w:rPr>
          <w:sz w:val="12"/>
        </w:rPr>
        <w:t> the “conditions” of their “employment.” As I’ve </w:t>
      </w:r>
      <w:hyperlink r:id="rId126" w:history="1">
        <w:r w:rsidRPr="00971374">
          <w:rPr>
            <w:rStyle w:val="Hyperlink"/>
            <w:sz w:val="12"/>
          </w:rPr>
          <w:t>explained elsewhere</w:t>
        </w:r>
      </w:hyperlink>
      <w:r w:rsidRPr="00971374">
        <w:rPr>
          <w:sz w:val="12"/>
        </w:rPr>
        <w:t>,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1572BAE6" w14:textId="77777777" w:rsidR="00495F17" w:rsidRPr="00971374" w:rsidRDefault="00495F17" w:rsidP="00495F17">
      <w:pPr>
        <w:rPr>
          <w:sz w:val="12"/>
        </w:rPr>
      </w:pPr>
      <w:r w:rsidRPr="00971374">
        <w:rPr>
          <w:sz w:val="12"/>
        </w:rPr>
        <w:t xml:space="preserve">First, </w:t>
      </w:r>
      <w:r w:rsidRPr="00971374">
        <w:rPr>
          <w:rStyle w:val="Emphasis"/>
          <w:sz w:val="26"/>
          <w:szCs w:val="26"/>
          <w:highlight w:val="green"/>
        </w:rPr>
        <w:t>labor law</w:t>
      </w:r>
      <w:r w:rsidRPr="00971374">
        <w:rPr>
          <w:rStyle w:val="StyleUnderline"/>
          <w:szCs w:val="26"/>
          <w:highlight w:val="green"/>
        </w:rPr>
        <w:t xml:space="preserve"> allows </w:t>
      </w:r>
      <w:r w:rsidRPr="00971374">
        <w:rPr>
          <w:rStyle w:val="Emphasis"/>
          <w:sz w:val="26"/>
          <w:szCs w:val="26"/>
          <w:highlight w:val="green"/>
        </w:rPr>
        <w:t>unions</w:t>
      </w:r>
      <w:r w:rsidRPr="00971374">
        <w:rPr>
          <w:rStyle w:val="StyleUnderline"/>
          <w:szCs w:val="26"/>
          <w:highlight w:val="green"/>
        </w:rPr>
        <w:t xml:space="preserve"> to </w:t>
      </w:r>
      <w:r w:rsidRPr="00971374">
        <w:rPr>
          <w:rStyle w:val="Emphasis"/>
          <w:sz w:val="26"/>
          <w:szCs w:val="26"/>
          <w:highlight w:val="green"/>
        </w:rPr>
        <w:t>push back</w:t>
      </w:r>
      <w:r w:rsidRPr="00971374">
        <w:rPr>
          <w:rStyle w:val="StyleUnderline"/>
          <w:szCs w:val="26"/>
          <w:highlight w:val="green"/>
        </w:rPr>
        <w:t xml:space="preserve"> on</w:t>
      </w:r>
      <w:r w:rsidRPr="00971374">
        <w:rPr>
          <w:sz w:val="12"/>
        </w:rPr>
        <w:t xml:space="preserve"> what Jody Freeman and Sharon Jacobs have called “</w:t>
      </w:r>
      <w:hyperlink r:id="rId127" w:history="1">
        <w:r w:rsidRPr="00971374">
          <w:rPr>
            <w:rStyle w:val="Emphasis"/>
            <w:sz w:val="26"/>
            <w:szCs w:val="26"/>
            <w:highlight w:val="green"/>
          </w:rPr>
          <w:t>structural deregulation</w:t>
        </w:r>
      </w:hyperlink>
      <w:r w:rsidRPr="00971374">
        <w:rPr>
          <w:sz w:val="12"/>
        </w:rPr>
        <w:t xml:space="preserve">”—essentially, </w:t>
      </w:r>
      <w:r w:rsidRPr="00971374">
        <w:rPr>
          <w:rStyle w:val="Emphasis"/>
          <w:highlight w:val="green"/>
        </w:rPr>
        <w:t>attempts</w:t>
      </w:r>
      <w:r w:rsidRPr="00971374">
        <w:rPr>
          <w:rStyle w:val="StyleUnderline"/>
          <w:highlight w:val="green"/>
        </w:rPr>
        <w:t xml:space="preserve"> by the</w:t>
      </w:r>
      <w:r w:rsidRPr="00971374">
        <w:rPr>
          <w:rStyle w:val="StyleUnderline"/>
        </w:rPr>
        <w:t xml:space="preserve"> </w:t>
      </w:r>
      <w:r w:rsidRPr="00971374">
        <w:rPr>
          <w:rStyle w:val="StyleUnderline"/>
          <w:highlight w:val="green"/>
        </w:rPr>
        <w:t>Pres</w:t>
      </w:r>
      <w:r w:rsidRPr="00971374">
        <w:rPr>
          <w:rStyle w:val="StyleUnderline"/>
        </w:rPr>
        <w:t xml:space="preserve">ident </w:t>
      </w:r>
      <w:r w:rsidRPr="00971374">
        <w:rPr>
          <w:rStyle w:val="StyleUnderline"/>
          <w:highlight w:val="green"/>
        </w:rPr>
        <w:t xml:space="preserve">to </w:t>
      </w:r>
      <w:r w:rsidRPr="00971374">
        <w:rPr>
          <w:strike/>
          <w:sz w:val="12"/>
        </w:rPr>
        <w:t xml:space="preserve">disable </w:t>
      </w:r>
      <w:r w:rsidRPr="00971374">
        <w:rPr>
          <w:rStyle w:val="Emphasis"/>
          <w:highlight w:val="green"/>
        </w:rPr>
        <w:t>nullify agencies</w:t>
      </w:r>
      <w:r w:rsidRPr="00971374">
        <w:rPr>
          <w:rStyle w:val="StyleUnderline"/>
        </w:rPr>
        <w:t xml:space="preserve"> whose missions he opposes </w:t>
      </w:r>
      <w:r w:rsidRPr="00971374">
        <w:rPr>
          <w:rStyle w:val="StyleUnderline"/>
          <w:highlight w:val="green"/>
        </w:rPr>
        <w:t xml:space="preserve">by </w:t>
      </w:r>
      <w:r w:rsidRPr="00971374">
        <w:rPr>
          <w:rStyle w:val="Emphasis"/>
          <w:highlight w:val="green"/>
        </w:rPr>
        <w:t>imposing</w:t>
      </w:r>
      <w:r w:rsidRPr="00971374">
        <w:rPr>
          <w:rStyle w:val="StyleUnderline"/>
        </w:rPr>
        <w:t xml:space="preserve"> </w:t>
      </w:r>
      <w:r w:rsidRPr="00971374">
        <w:rPr>
          <w:rStyle w:val="Emphasis"/>
          <w:highlight w:val="green"/>
        </w:rPr>
        <w:t>burdensome</w:t>
      </w:r>
      <w:r w:rsidRPr="00971374">
        <w:rPr>
          <w:rStyle w:val="Emphasis"/>
        </w:rPr>
        <w:t xml:space="preserve"> working </w:t>
      </w:r>
      <w:r w:rsidRPr="00971374">
        <w:rPr>
          <w:rStyle w:val="Emphasis"/>
          <w:highlight w:val="green"/>
        </w:rPr>
        <w:t>conditions</w:t>
      </w:r>
      <w:r w:rsidRPr="00971374">
        <w:rPr>
          <w:sz w:val="12"/>
        </w:rPr>
        <w:t xml:space="preserve">. Agency heads </w:t>
      </w:r>
      <w:r w:rsidRPr="00971374">
        <w:rPr>
          <w:rStyle w:val="StyleUnderline"/>
        </w:rPr>
        <w:t xml:space="preserve">might change </w:t>
      </w:r>
      <w:r w:rsidRPr="00971374">
        <w:rPr>
          <w:rStyle w:val="Emphasis"/>
        </w:rPr>
        <w:t>work assignments</w:t>
      </w:r>
      <w:r w:rsidRPr="00971374">
        <w:rPr>
          <w:sz w:val="12"/>
        </w:rPr>
        <w:t xml:space="preserve">, </w:t>
      </w:r>
      <w:r w:rsidRPr="00971374">
        <w:rPr>
          <w:rStyle w:val="StyleUnderline"/>
        </w:rPr>
        <w:t xml:space="preserve">require </w:t>
      </w:r>
      <w:r w:rsidRPr="00971374">
        <w:rPr>
          <w:rStyle w:val="Emphasis"/>
        </w:rPr>
        <w:t>office relocations</w:t>
      </w:r>
      <w:r w:rsidRPr="00971374">
        <w:rPr>
          <w:sz w:val="12"/>
        </w:rPr>
        <w:t xml:space="preserve">, or </w:t>
      </w:r>
      <w:r w:rsidRPr="00971374">
        <w:rPr>
          <w:rStyle w:val="StyleUnderline"/>
        </w:rPr>
        <w:t xml:space="preserve">deprive </w:t>
      </w:r>
      <w:r w:rsidRPr="00971374">
        <w:rPr>
          <w:rStyle w:val="Emphasis"/>
        </w:rPr>
        <w:t>civil servants</w:t>
      </w:r>
      <w:r w:rsidRPr="00971374">
        <w:rPr>
          <w:rStyle w:val="StyleUnderline"/>
        </w:rPr>
        <w:t xml:space="preserve"> of </w:t>
      </w:r>
      <w:r w:rsidRPr="00971374">
        <w:rPr>
          <w:rStyle w:val="Emphasis"/>
        </w:rPr>
        <w:t>needed resources</w:t>
      </w:r>
      <w:r w:rsidRPr="00971374">
        <w:rPr>
          <w:sz w:val="12"/>
        </w:rPr>
        <w:t xml:space="preserve"> in order to prevent an agency (say, the EPA or the Department of Labor) from carrying out its mission effectively. These </w:t>
      </w:r>
      <w:r w:rsidRPr="00971374">
        <w:rPr>
          <w:rStyle w:val="StyleUnderline"/>
        </w:rPr>
        <w:t xml:space="preserve">day-to-day </w:t>
      </w:r>
      <w:r w:rsidRPr="00971374">
        <w:rPr>
          <w:rStyle w:val="Emphasis"/>
        </w:rPr>
        <w:t>working conditions</w:t>
      </w:r>
      <w:r w:rsidRPr="00971374">
        <w:rPr>
          <w:rStyle w:val="StyleUnderline"/>
        </w:rPr>
        <w:t xml:space="preserve"> are the types of </w:t>
      </w:r>
      <w:r w:rsidRPr="00971374">
        <w:rPr>
          <w:rStyle w:val="Emphasis"/>
        </w:rPr>
        <w:t>issues</w:t>
      </w:r>
      <w:r w:rsidRPr="00971374">
        <w:rPr>
          <w:rStyle w:val="StyleUnderline"/>
        </w:rPr>
        <w:t xml:space="preserve"> that </w:t>
      </w:r>
      <w:r w:rsidRPr="00971374">
        <w:rPr>
          <w:rStyle w:val="Emphasis"/>
        </w:rPr>
        <w:t>unions bargain</w:t>
      </w:r>
      <w:r w:rsidRPr="00971374">
        <w:rPr>
          <w:rStyle w:val="StyleUnderline"/>
        </w:rPr>
        <w:t xml:space="preserve"> over </w:t>
      </w:r>
      <w:r w:rsidRPr="00971374">
        <w:rPr>
          <w:rStyle w:val="Emphasis"/>
        </w:rPr>
        <w:t>routinely</w:t>
      </w:r>
      <w:r w:rsidRPr="00971374">
        <w:rPr>
          <w:sz w:val="12"/>
        </w:rPr>
        <w:t xml:space="preserve">, and as a result, </w:t>
      </w:r>
      <w:r w:rsidRPr="00971374">
        <w:rPr>
          <w:rStyle w:val="Emphasis"/>
          <w:highlight w:val="green"/>
        </w:rPr>
        <w:t>unions</w:t>
      </w:r>
      <w:r w:rsidRPr="00971374">
        <w:rPr>
          <w:rStyle w:val="StyleUnderline"/>
        </w:rPr>
        <w:t xml:space="preserve"> often form </w:t>
      </w:r>
      <w:r w:rsidRPr="00971374">
        <w:rPr>
          <w:rStyle w:val="StyleUnderline"/>
          <w:highlight w:val="green"/>
        </w:rPr>
        <w:t>the</w:t>
      </w:r>
      <w:r w:rsidRPr="00971374">
        <w:rPr>
          <w:rStyle w:val="StyleUnderline"/>
        </w:rPr>
        <w:t xml:space="preserve"> </w:t>
      </w:r>
      <w:r w:rsidRPr="00971374">
        <w:rPr>
          <w:rStyle w:val="Emphasis"/>
        </w:rPr>
        <w:t>last</w:t>
      </w:r>
      <w:r w:rsidRPr="00971374">
        <w:rPr>
          <w:rStyle w:val="StyleUnderline"/>
        </w:rPr>
        <w:t xml:space="preserve"> and </w:t>
      </w:r>
      <w:r w:rsidRPr="00971374">
        <w:rPr>
          <w:rStyle w:val="StyleUnderline"/>
          <w:highlight w:val="green"/>
        </w:rPr>
        <w:t xml:space="preserve">most </w:t>
      </w:r>
      <w:r w:rsidRPr="00971374">
        <w:rPr>
          <w:rStyle w:val="Emphasis"/>
          <w:highlight w:val="green"/>
        </w:rPr>
        <w:t>important line of defense</w:t>
      </w:r>
      <w:r w:rsidRPr="00971374">
        <w:rPr>
          <w:rStyle w:val="StyleUnderline"/>
        </w:rPr>
        <w:t xml:space="preserve"> </w:t>
      </w:r>
      <w:r w:rsidRPr="00971374">
        <w:rPr>
          <w:rStyle w:val="StyleUnderline"/>
          <w:highlight w:val="green"/>
        </w:rPr>
        <w:t>against</w:t>
      </w:r>
      <w:r w:rsidRPr="00971374">
        <w:rPr>
          <w:rStyle w:val="StyleUnderline"/>
        </w:rPr>
        <w:t xml:space="preserve"> </w:t>
      </w:r>
      <w:r w:rsidRPr="00971374">
        <w:rPr>
          <w:rStyle w:val="Emphasis"/>
          <w:highlight w:val="green"/>
        </w:rPr>
        <w:t>presidential sabotage</w:t>
      </w:r>
      <w:r w:rsidRPr="00971374">
        <w:rPr>
          <w:rStyle w:val="StyleUnderline"/>
        </w:rPr>
        <w:t xml:space="preserve"> of an </w:t>
      </w:r>
      <w:r w:rsidRPr="00971374">
        <w:rPr>
          <w:rStyle w:val="Emphasis"/>
        </w:rPr>
        <w:t>agency’s mission</w:t>
      </w:r>
      <w:r w:rsidRPr="00971374">
        <w:rPr>
          <w:sz w:val="12"/>
        </w:rPr>
        <w:t xml:space="preserve">. Many </w:t>
      </w:r>
      <w:r w:rsidRPr="00971374">
        <w:rPr>
          <w:rStyle w:val="Emphasis"/>
          <w:highlight w:val="green"/>
        </w:rPr>
        <w:t>unions</w:t>
      </w:r>
      <w:r w:rsidRPr="00971374">
        <w:rPr>
          <w:sz w:val="12"/>
        </w:rPr>
        <w:t xml:space="preserve">, for instance, </w:t>
      </w:r>
      <w:r w:rsidRPr="00971374">
        <w:rPr>
          <w:rStyle w:val="StyleUnderline"/>
          <w:highlight w:val="green"/>
        </w:rPr>
        <w:t>bargain over issues like staffing levels</w:t>
      </w:r>
      <w:r w:rsidRPr="00971374">
        <w:rPr>
          <w:rStyle w:val="StyleUnderline"/>
        </w:rPr>
        <w:t xml:space="preserve">, work </w:t>
      </w:r>
      <w:r w:rsidRPr="00971374">
        <w:rPr>
          <w:rStyle w:val="StyleUnderline"/>
          <w:highlight w:val="green"/>
        </w:rPr>
        <w:t>hours</w:t>
      </w:r>
      <w:r w:rsidRPr="00971374">
        <w:rPr>
          <w:rStyle w:val="StyleUnderline"/>
        </w:rPr>
        <w:t xml:space="preserve">, </w:t>
      </w:r>
      <w:r w:rsidRPr="00971374">
        <w:rPr>
          <w:rStyle w:val="StyleUnderline"/>
          <w:highlight w:val="green"/>
        </w:rPr>
        <w:t>and</w:t>
      </w:r>
      <w:r w:rsidRPr="00971374">
        <w:rPr>
          <w:rStyle w:val="StyleUnderline"/>
        </w:rPr>
        <w:t xml:space="preserve"> the </w:t>
      </w:r>
      <w:r w:rsidRPr="00971374">
        <w:rPr>
          <w:rStyle w:val="StyleUnderline"/>
          <w:highlight w:val="green"/>
        </w:rPr>
        <w:t>availability</w:t>
      </w:r>
      <w:r w:rsidRPr="00971374">
        <w:rPr>
          <w:rStyle w:val="StyleUnderline"/>
        </w:rPr>
        <w:t xml:space="preserve"> of overtime and backpay</w:t>
      </w:r>
      <w:r w:rsidRPr="00971374">
        <w:rPr>
          <w:sz w:val="12"/>
        </w:rPr>
        <w:t xml:space="preserve">, which </w:t>
      </w:r>
      <w:r w:rsidRPr="00971374">
        <w:rPr>
          <w:rStyle w:val="Emphasis"/>
        </w:rPr>
        <w:t>affect</w:t>
      </w:r>
      <w:r w:rsidRPr="00971374">
        <w:rPr>
          <w:rStyle w:val="StyleUnderline"/>
        </w:rPr>
        <w:t xml:space="preserve"> the </w:t>
      </w:r>
      <w:r w:rsidRPr="00971374">
        <w:rPr>
          <w:rStyle w:val="Emphasis"/>
        </w:rPr>
        <w:t>ability</w:t>
      </w:r>
      <w:r w:rsidRPr="00971374">
        <w:rPr>
          <w:rStyle w:val="StyleUnderline"/>
        </w:rPr>
        <w:t xml:space="preserve"> of </w:t>
      </w:r>
      <w:r w:rsidRPr="00971374">
        <w:rPr>
          <w:rStyle w:val="Emphasis"/>
        </w:rPr>
        <w:t>staff</w:t>
      </w:r>
      <w:r w:rsidRPr="00971374">
        <w:rPr>
          <w:rStyle w:val="StyleUnderline"/>
        </w:rPr>
        <w:t xml:space="preserve"> to </w:t>
      </w:r>
      <w:r w:rsidRPr="00971374">
        <w:rPr>
          <w:rStyle w:val="Emphasis"/>
        </w:rPr>
        <w:t>perform</w:t>
      </w:r>
      <w:r w:rsidRPr="00971374">
        <w:rPr>
          <w:rStyle w:val="StyleUnderline"/>
        </w:rPr>
        <w:t xml:space="preserve"> their jobs </w:t>
      </w:r>
      <w:r w:rsidRPr="00971374">
        <w:rPr>
          <w:rStyle w:val="Emphasis"/>
        </w:rPr>
        <w:t>effectively</w:t>
      </w:r>
      <w:r w:rsidRPr="00971374">
        <w:rPr>
          <w:sz w:val="12"/>
        </w:rPr>
        <w:t>.</w:t>
      </w:r>
    </w:p>
    <w:p w14:paraId="6D78C20C" w14:textId="77777777" w:rsidR="00495F17" w:rsidRPr="00971374" w:rsidRDefault="00495F17" w:rsidP="00495F17">
      <w:pPr>
        <w:rPr>
          <w:sz w:val="12"/>
        </w:rPr>
      </w:pPr>
      <w:r w:rsidRPr="00971374">
        <w:rPr>
          <w:sz w:val="12"/>
        </w:rPr>
        <w:t>Second, Presidents may seek to </w:t>
      </w:r>
      <w:r w:rsidRPr="00971374">
        <w:rPr>
          <w:rStyle w:val="StyleUnderline"/>
          <w:highlight w:val="green"/>
        </w:rPr>
        <w:t xml:space="preserve">influence </w:t>
      </w:r>
      <w:r w:rsidRPr="00971374">
        <w:rPr>
          <w:rStyle w:val="Emphasis"/>
          <w:highlight w:val="green"/>
        </w:rPr>
        <w:t>agency</w:t>
      </w:r>
      <w:r w:rsidRPr="00971374">
        <w:rPr>
          <w:rStyle w:val="StyleUnderline"/>
          <w:highlight w:val="green"/>
        </w:rPr>
        <w:t xml:space="preserve"> </w:t>
      </w:r>
      <w:r w:rsidRPr="00971374">
        <w:rPr>
          <w:rStyle w:val="Emphasis"/>
          <w:highlight w:val="green"/>
        </w:rPr>
        <w:t>decision-making</w:t>
      </w:r>
      <w:r w:rsidRPr="00971374">
        <w:rPr>
          <w:rStyle w:val="StyleUnderline"/>
        </w:rPr>
        <w:t xml:space="preserve"> more subtly </w:t>
      </w:r>
      <w:r w:rsidRPr="00971374">
        <w:rPr>
          <w:rStyle w:val="StyleUnderline"/>
          <w:highlight w:val="green"/>
        </w:rPr>
        <w:t xml:space="preserve">through </w:t>
      </w:r>
      <w:r w:rsidRPr="00971374">
        <w:rPr>
          <w:rStyle w:val="Emphasis"/>
          <w:highlight w:val="green"/>
        </w:rPr>
        <w:t>management tools</w:t>
      </w:r>
      <w:r w:rsidRPr="00971374">
        <w:rPr>
          <w:sz w:val="12"/>
        </w:rPr>
        <w:t xml:space="preserve">. Take </w:t>
      </w:r>
      <w:r w:rsidRPr="00971374">
        <w:rPr>
          <w:rStyle w:val="Emphasis"/>
        </w:rPr>
        <w:t>immigration courts</w:t>
      </w:r>
      <w:r w:rsidRPr="00971374">
        <w:rPr>
          <w:sz w:val="12"/>
        </w:rPr>
        <w:t xml:space="preserve">, for example. Immigration judges </w:t>
      </w:r>
      <w:r w:rsidRPr="00971374">
        <w:rPr>
          <w:rStyle w:val="Emphasis"/>
        </w:rPr>
        <w:t>adjudicate</w:t>
      </w:r>
      <w:r w:rsidRPr="00971374">
        <w:rPr>
          <w:rStyle w:val="StyleUnderline"/>
        </w:rPr>
        <w:t xml:space="preserve"> </w:t>
      </w:r>
      <w:r w:rsidRPr="00971374">
        <w:rPr>
          <w:rStyle w:val="Emphasis"/>
        </w:rPr>
        <w:t>removal proceedings</w:t>
      </w:r>
      <w:r w:rsidRPr="00971374">
        <w:rPr>
          <w:rStyle w:val="StyleUnderline"/>
        </w:rPr>
        <w:t xml:space="preserve"> for immigrants facing deportation</w:t>
      </w:r>
      <w:r w:rsidRPr="00971374">
        <w:rPr>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971374">
        <w:rPr>
          <w:rStyle w:val="Emphasis"/>
        </w:rPr>
        <w:t>Unions</w:t>
      </w:r>
      <w:r w:rsidRPr="00971374">
        <w:rPr>
          <w:rStyle w:val="StyleUnderline"/>
        </w:rPr>
        <w:t> </w:t>
      </w:r>
      <w:hyperlink r:id="rId128" w:history="1">
        <w:r w:rsidRPr="00971374">
          <w:rPr>
            <w:rStyle w:val="StyleUnderline"/>
          </w:rPr>
          <w:t xml:space="preserve">can and do </w:t>
        </w:r>
        <w:r w:rsidRPr="00971374">
          <w:rPr>
            <w:rStyle w:val="Emphasis"/>
            <w:highlight w:val="green"/>
          </w:rPr>
          <w:t>bargain over management</w:t>
        </w:r>
        <w:r w:rsidRPr="00971374">
          <w:rPr>
            <w:rStyle w:val="StyleUnderline"/>
          </w:rPr>
          <w:t xml:space="preserve"> tools like these</w:t>
        </w:r>
      </w:hyperlink>
      <w:r w:rsidRPr="00971374">
        <w:rPr>
          <w:rStyle w:val="StyleUnderline"/>
        </w:rPr>
        <w:t xml:space="preserve">, </w:t>
      </w:r>
      <w:r w:rsidRPr="00971374">
        <w:rPr>
          <w:rStyle w:val="StyleUnderline"/>
          <w:highlight w:val="green"/>
        </w:rPr>
        <w:t xml:space="preserve">often </w:t>
      </w:r>
      <w:r w:rsidRPr="00971374">
        <w:rPr>
          <w:rStyle w:val="Emphasis"/>
          <w:highlight w:val="green"/>
        </w:rPr>
        <w:t>over</w:t>
      </w:r>
      <w:r w:rsidRPr="00971374">
        <w:rPr>
          <w:rStyle w:val="StyleUnderline"/>
          <w:highlight w:val="green"/>
        </w:rPr>
        <w:t xml:space="preserve"> </w:t>
      </w:r>
      <w:r w:rsidRPr="00971374">
        <w:rPr>
          <w:rStyle w:val="Emphasis"/>
          <w:highlight w:val="green"/>
        </w:rPr>
        <w:t>presidential objections</w:t>
      </w:r>
      <w:r w:rsidRPr="00971374">
        <w:rPr>
          <w:sz w:val="12"/>
        </w:rPr>
        <w:t>.</w:t>
      </w:r>
    </w:p>
    <w:p w14:paraId="4CB944EA" w14:textId="77777777" w:rsidR="00495F17" w:rsidRPr="00971374" w:rsidRDefault="00495F17" w:rsidP="00495F17">
      <w:pPr>
        <w:rPr>
          <w:sz w:val="12"/>
        </w:rPr>
      </w:pPr>
      <w:r w:rsidRPr="00971374">
        <w:rPr>
          <w:sz w:val="12"/>
        </w:rPr>
        <w:t xml:space="preserve">Third, and finally, by enabling the formation of unions, </w:t>
      </w:r>
      <w:r w:rsidRPr="00971374">
        <w:rPr>
          <w:rStyle w:val="StyleUnderline"/>
        </w:rPr>
        <w:t xml:space="preserve">the </w:t>
      </w:r>
      <w:r w:rsidRPr="00971374">
        <w:rPr>
          <w:rStyle w:val="Emphasis"/>
          <w:highlight w:val="green"/>
        </w:rPr>
        <w:t>CSRA</w:t>
      </w:r>
      <w:r w:rsidRPr="00971374">
        <w:rPr>
          <w:rStyle w:val="StyleUnderline"/>
          <w:highlight w:val="green"/>
        </w:rPr>
        <w:t xml:space="preserve"> allows</w:t>
      </w:r>
      <w:r w:rsidRPr="00971374">
        <w:rPr>
          <w:rStyle w:val="StyleUnderline"/>
        </w:rPr>
        <w:t xml:space="preserve"> civil servants </w:t>
      </w:r>
      <w:r w:rsidRPr="00971374">
        <w:rPr>
          <w:rStyle w:val="StyleUnderline"/>
          <w:highlight w:val="green"/>
        </w:rPr>
        <w:t xml:space="preserve">to </w:t>
      </w:r>
      <w:r w:rsidRPr="00971374">
        <w:rPr>
          <w:rStyle w:val="Emphasis"/>
          <w:highlight w:val="green"/>
        </w:rPr>
        <w:t>pool resources</w:t>
      </w:r>
      <w:r w:rsidRPr="00971374">
        <w:rPr>
          <w:rStyle w:val="StyleUnderline"/>
          <w:highlight w:val="green"/>
        </w:rPr>
        <w:t xml:space="preserve"> and </w:t>
      </w:r>
      <w:r w:rsidRPr="00971374">
        <w:rPr>
          <w:rStyle w:val="Emphasis"/>
          <w:highlight w:val="green"/>
        </w:rPr>
        <w:t>organize</w:t>
      </w:r>
      <w:r w:rsidRPr="00971374">
        <w:rPr>
          <w:rStyle w:val="Emphasis"/>
        </w:rPr>
        <w:t xml:space="preserve"> effectively</w:t>
      </w:r>
      <w:r w:rsidRPr="00971374">
        <w:rPr>
          <w:rStyle w:val="StyleUnderline"/>
        </w:rPr>
        <w:t xml:space="preserve"> around a range of issues related to the </w:t>
      </w:r>
      <w:r w:rsidRPr="00971374">
        <w:rPr>
          <w:rStyle w:val="Emphasis"/>
        </w:rPr>
        <w:t>federal workforce</w:t>
      </w:r>
      <w:r w:rsidRPr="00971374">
        <w:rPr>
          <w:sz w:val="12"/>
        </w:rPr>
        <w:t xml:space="preserve">. Unions, for example, </w:t>
      </w:r>
      <w:r w:rsidRPr="00971374">
        <w:rPr>
          <w:rStyle w:val="Emphasis"/>
          <w:highlight w:val="green"/>
        </w:rPr>
        <w:t>cultivate</w:t>
      </w:r>
      <w:r w:rsidRPr="00971374">
        <w:rPr>
          <w:rStyle w:val="StyleUnderline"/>
          <w:highlight w:val="green"/>
        </w:rPr>
        <w:t xml:space="preserve"> </w:t>
      </w:r>
      <w:r w:rsidRPr="00971374">
        <w:rPr>
          <w:rStyle w:val="StyleUnderline"/>
        </w:rPr>
        <w:t xml:space="preserve">a </w:t>
      </w:r>
      <w:r w:rsidRPr="00971374">
        <w:rPr>
          <w:rStyle w:val="Emphasis"/>
          <w:highlight w:val="green"/>
        </w:rPr>
        <w:t>sophisticated</w:t>
      </w:r>
      <w:r w:rsidRPr="00971374">
        <w:rPr>
          <w:rStyle w:val="Emphasis"/>
        </w:rPr>
        <w:t xml:space="preserve"> bar</w:t>
      </w:r>
      <w:r w:rsidRPr="00971374">
        <w:rPr>
          <w:rStyle w:val="StyleUnderline"/>
        </w:rPr>
        <w:t xml:space="preserve"> of </w:t>
      </w:r>
      <w:r w:rsidRPr="00971374">
        <w:rPr>
          <w:rStyle w:val="Emphasis"/>
        </w:rPr>
        <w:t xml:space="preserve">labor </w:t>
      </w:r>
      <w:r w:rsidRPr="00971374">
        <w:rPr>
          <w:rStyle w:val="Emphasis"/>
          <w:highlight w:val="green"/>
        </w:rPr>
        <w:t>attorneys</w:t>
      </w:r>
      <w:r w:rsidRPr="00971374">
        <w:rPr>
          <w:rStyle w:val="StyleUnderline"/>
          <w:highlight w:val="green"/>
        </w:rPr>
        <w:t xml:space="preserve"> that </w:t>
      </w:r>
      <w:r w:rsidRPr="00971374">
        <w:rPr>
          <w:rStyle w:val="Emphasis"/>
          <w:highlight w:val="green"/>
        </w:rPr>
        <w:t>litigate</w:t>
      </w:r>
      <w:r w:rsidRPr="00971374">
        <w:rPr>
          <w:rStyle w:val="StyleUnderline"/>
        </w:rPr>
        <w:t xml:space="preserve"> both </w:t>
      </w:r>
      <w:r w:rsidRPr="00971374">
        <w:rPr>
          <w:rStyle w:val="Emphasis"/>
          <w:highlight w:val="green"/>
        </w:rPr>
        <w:t>labor issues</w:t>
      </w:r>
      <w:r w:rsidRPr="00971374">
        <w:rPr>
          <w:rStyle w:val="StyleUnderline"/>
          <w:highlight w:val="green"/>
        </w:rPr>
        <w:t xml:space="preserve"> and</w:t>
      </w:r>
      <w:r w:rsidRPr="00971374">
        <w:rPr>
          <w:rStyle w:val="StyleUnderline"/>
        </w:rPr>
        <w:t xml:space="preserve"> a wide range of </w:t>
      </w:r>
      <w:r w:rsidRPr="00971374">
        <w:rPr>
          <w:rStyle w:val="Emphasis"/>
          <w:highlight w:val="green"/>
        </w:rPr>
        <w:t>other</w:t>
      </w:r>
      <w:r w:rsidRPr="00971374">
        <w:rPr>
          <w:rStyle w:val="Emphasis"/>
        </w:rPr>
        <w:t xml:space="preserve"> issue</w:t>
      </w:r>
      <w:r w:rsidRPr="00971374">
        <w:rPr>
          <w:rStyle w:val="Emphasis"/>
          <w:highlight w:val="green"/>
        </w:rPr>
        <w:t>s</w:t>
      </w:r>
      <w:r w:rsidRPr="00971374">
        <w:rPr>
          <w:rStyle w:val="StyleUnderline"/>
        </w:rPr>
        <w:t xml:space="preserve"> </w:t>
      </w:r>
      <w:r w:rsidRPr="00971374">
        <w:rPr>
          <w:sz w:val="12"/>
        </w:rPr>
        <w:t xml:space="preserve">that arise under civil service laws, anti-discrimination laws, and the U.S. Constitution. In addition to </w:t>
      </w:r>
      <w:r w:rsidRPr="00971374">
        <w:rPr>
          <w:rStyle w:val="StyleUnderline"/>
        </w:rPr>
        <w:t>litigation</w:t>
      </w:r>
      <w:r w:rsidRPr="00971374">
        <w:rPr>
          <w:sz w:val="12"/>
        </w:rPr>
        <w:t xml:space="preserve">, </w:t>
      </w:r>
      <w:r w:rsidRPr="00971374">
        <w:rPr>
          <w:rStyle w:val="StyleUnderline"/>
        </w:rPr>
        <w:t>unions also have publicity and lobbying operations</w:t>
      </w:r>
      <w:r w:rsidRPr="00971374">
        <w:rPr>
          <w:sz w:val="12"/>
        </w:rPr>
        <w:t xml:space="preserve">, </w:t>
      </w:r>
      <w:r w:rsidRPr="00971374">
        <w:rPr>
          <w:rStyle w:val="StyleUnderline"/>
        </w:rPr>
        <w:t>bringing to public attention presidential tactics for influencing federal policy</w:t>
      </w:r>
      <w:r w:rsidRPr="00971374">
        <w:rPr>
          <w:sz w:val="12"/>
        </w:rPr>
        <w:t xml:space="preserve">. As research has shown, </w:t>
      </w:r>
      <w:r w:rsidRPr="00971374">
        <w:rPr>
          <w:rStyle w:val="StyleUnderline"/>
        </w:rPr>
        <w:t>formal rights have value</w:t>
      </w:r>
      <w:r w:rsidRPr="00971374">
        <w:rPr>
          <w:sz w:val="12"/>
        </w:rPr>
        <w:t>—but they have much more value when they are </w:t>
      </w:r>
      <w:hyperlink r:id="rId129" w:history="1">
        <w:r w:rsidRPr="00971374">
          <w:rPr>
            <w:rStyle w:val="Hyperlink"/>
            <w:sz w:val="12"/>
          </w:rPr>
          <w:t>vested in well-organized, well-resourced groups with the means to vindicate them</w:t>
        </w:r>
      </w:hyperlink>
      <w:r w:rsidRPr="00971374">
        <w:rPr>
          <w:sz w:val="12"/>
        </w:rPr>
        <w:t xml:space="preserve">. Unions provide such rights for federal workers, who </w:t>
      </w:r>
      <w:r w:rsidRPr="00971374">
        <w:rPr>
          <w:rStyle w:val="StyleUnderline"/>
          <w:highlight w:val="green"/>
        </w:rPr>
        <w:t>often wield them</w:t>
      </w:r>
      <w:r w:rsidRPr="00971374">
        <w:rPr>
          <w:rStyle w:val="StyleUnderline"/>
        </w:rPr>
        <w:t xml:space="preserve"> in ways in that protect public services and help </w:t>
      </w:r>
      <w:r w:rsidRPr="00971374">
        <w:rPr>
          <w:rStyle w:val="StyleUnderline"/>
          <w:highlight w:val="green"/>
        </w:rPr>
        <w:t xml:space="preserve">to </w:t>
      </w:r>
      <w:r w:rsidRPr="00971374">
        <w:rPr>
          <w:rStyle w:val="Emphasis"/>
          <w:highlight w:val="green"/>
        </w:rPr>
        <w:t>protect</w:t>
      </w:r>
      <w:r w:rsidRPr="00971374">
        <w:rPr>
          <w:rStyle w:val="StyleUnderline"/>
        </w:rPr>
        <w:t xml:space="preserve"> congressional </w:t>
      </w:r>
      <w:r w:rsidRPr="00971374">
        <w:rPr>
          <w:rStyle w:val="Emphasis"/>
          <w:highlight w:val="green"/>
        </w:rPr>
        <w:t>initiatives</w:t>
      </w:r>
      <w:r w:rsidRPr="00971374">
        <w:rPr>
          <w:rStyle w:val="StyleUnderline"/>
          <w:highlight w:val="green"/>
        </w:rPr>
        <w:t xml:space="preserve"> from </w:t>
      </w:r>
      <w:r w:rsidRPr="00971374">
        <w:rPr>
          <w:rStyle w:val="Emphasis"/>
          <w:highlight w:val="green"/>
        </w:rPr>
        <w:t>presidential subversion</w:t>
      </w:r>
      <w:r w:rsidRPr="00971374">
        <w:rPr>
          <w:sz w:val="12"/>
        </w:rPr>
        <w:t>.</w:t>
      </w:r>
    </w:p>
    <w:p w14:paraId="7A9596E7" w14:textId="77777777" w:rsidR="00495F17" w:rsidRPr="00971374" w:rsidRDefault="00495F17" w:rsidP="00495F17">
      <w:pPr>
        <w:rPr>
          <w:sz w:val="12"/>
        </w:rPr>
      </w:pPr>
      <w:r w:rsidRPr="00971374">
        <w:rPr>
          <w:sz w:val="12"/>
        </w:rPr>
        <w:t xml:space="preserve">For all these reasons, President Trump has targeted federal unions for nearly a decade. During his first administration, he deployed a range of tactics to hamper and </w:t>
      </w:r>
      <w:r w:rsidRPr="00971374">
        <w:rPr>
          <w:strike/>
          <w:sz w:val="12"/>
        </w:rPr>
        <w:t xml:space="preserve">disable </w:t>
      </w:r>
      <w:r w:rsidRPr="00971374">
        <w:rPr>
          <w:sz w:val="12"/>
          <w:szCs w:val="12"/>
        </w:rPr>
        <w:t>federal</w:t>
      </w:r>
      <w:r w:rsidRPr="00971374">
        <w:rPr>
          <w:sz w:val="12"/>
        </w:rPr>
        <w:t xml:space="preserve"> sector labor rights—from </w:t>
      </w:r>
      <w:hyperlink r:id="rId130" w:history="1">
        <w:r w:rsidRPr="00971374">
          <w:rPr>
            <w:rStyle w:val="Hyperlink"/>
            <w:sz w:val="12"/>
          </w:rPr>
          <w:t>issuing executive orders</w:t>
        </w:r>
      </w:hyperlink>
      <w:r w:rsidRPr="00971374">
        <w:rPr>
          <w:sz w:val="12"/>
        </w:rPr>
        <w:t> directing agencies not to negotiate on a range of workplace issues, to preventing </w:t>
      </w:r>
      <w:hyperlink r:id="rId131" w:history="1">
        <w:r w:rsidRPr="00971374">
          <w:rPr>
            <w:rStyle w:val="Hyperlink"/>
            <w:sz w:val="12"/>
          </w:rPr>
          <w:t>union officials from using work hours to pursue union goals</w:t>
        </w:r>
      </w:hyperlink>
      <w:r w:rsidRPr="00971374">
        <w:rPr>
          <w:sz w:val="12"/>
        </w:rPr>
        <w:t>, to </w:t>
      </w:r>
      <w:hyperlink r:id="rId132" w:history="1">
        <w:r w:rsidRPr="00971374">
          <w:rPr>
            <w:rStyle w:val="Hyperlink"/>
            <w:sz w:val="12"/>
          </w:rPr>
          <w:t>unilaterally rescinding contracts at disfavored agencies</w:t>
        </w:r>
      </w:hyperlink>
      <w:r w:rsidRPr="00971374">
        <w:rPr>
          <w:sz w:val="12"/>
        </w:rPr>
        <w:t> like the Department of Education, to seeking the </w:t>
      </w:r>
      <w:hyperlink r:id="rId133" w:history="1">
        <w:r w:rsidRPr="00971374">
          <w:rPr>
            <w:rStyle w:val="Hyperlink"/>
            <w:sz w:val="12"/>
          </w:rPr>
          <w:t>decertification of certain unions</w:t>
        </w:r>
      </w:hyperlink>
      <w:r w:rsidRPr="00971374">
        <w:rPr>
          <w:sz w:val="12"/>
        </w:rPr>
        <w:t xml:space="preserve"> on legally dubious grounds. These </w:t>
      </w:r>
      <w:r w:rsidRPr="00971374">
        <w:rPr>
          <w:rStyle w:val="StyleUnderline"/>
        </w:rPr>
        <w:t>tactics met with mixed success</w:t>
      </w:r>
      <w:r w:rsidRPr="00971374">
        <w:rPr>
          <w:sz w:val="12"/>
        </w:rPr>
        <w:t xml:space="preserve">. But the consensus among Trump I alumni appears to be that </w:t>
      </w:r>
      <w:r w:rsidRPr="00971374">
        <w:rPr>
          <w:rStyle w:val="StyleUnderline"/>
        </w:rPr>
        <w:t>they did not go far enough in curtailing supposed bureaucratic “resistance” to the President’s administration</w:t>
      </w:r>
      <w:r w:rsidRPr="00971374">
        <w:rPr>
          <w:sz w:val="12"/>
        </w:rPr>
        <w:t>. And indeed, many high-profile alumni of the first Trump Administration spent the Biden Administration </w:t>
      </w:r>
      <w:hyperlink r:id="rId134" w:history="1">
        <w:r w:rsidRPr="00971374">
          <w:rPr>
            <w:rStyle w:val="Hyperlink"/>
            <w:sz w:val="12"/>
          </w:rPr>
          <w:t>developing a set of legal arguments</w:t>
        </w:r>
      </w:hyperlink>
      <w:r w:rsidRPr="00971374">
        <w:rPr>
          <w:sz w:val="12"/>
        </w:rPr>
        <w:t> in favor of even </w:t>
      </w:r>
      <w:hyperlink r:id="rId135" w:history="1">
        <w:r w:rsidRPr="00971374">
          <w:rPr>
            <w:rStyle w:val="Hyperlink"/>
            <w:sz w:val="12"/>
          </w:rPr>
          <w:t>harsher restrictions on</w:t>
        </w:r>
      </w:hyperlink>
      <w:r w:rsidRPr="00971374">
        <w:rPr>
          <w:sz w:val="12"/>
        </w:rPr>
        <w:t> federal labor.</w:t>
      </w:r>
    </w:p>
    <w:p w14:paraId="57CB0A36" w14:textId="77777777" w:rsidR="00495F17" w:rsidRPr="00971374" w:rsidRDefault="00495F17" w:rsidP="00495F17"/>
    <w:p w14:paraId="2353A1D8" w14:textId="77777777" w:rsidR="00495F17" w:rsidRPr="00971374" w:rsidRDefault="00495F17" w:rsidP="00495F17">
      <w:pPr>
        <w:rPr>
          <w:sz w:val="12"/>
        </w:rPr>
      </w:pPr>
    </w:p>
    <w:p w14:paraId="5A74A858" w14:textId="77777777" w:rsidR="00495F17" w:rsidRPr="00971374" w:rsidRDefault="00495F17" w:rsidP="00495F17">
      <w:pPr>
        <w:pStyle w:val="Heading3"/>
      </w:pPr>
      <w:r w:rsidRPr="00971374">
        <w:t>Plan---1AC</w:t>
      </w:r>
    </w:p>
    <w:p w14:paraId="486B1FBF" w14:textId="77777777" w:rsidR="00495F17" w:rsidRPr="00971374" w:rsidRDefault="00495F17" w:rsidP="00495F17">
      <w:pPr>
        <w:pStyle w:val="Heading4"/>
      </w:pPr>
      <w:r w:rsidRPr="00971374">
        <w:rPr>
          <w:u w:val="single"/>
        </w:rPr>
        <w:t>PLAN</w:t>
      </w:r>
      <w:r w:rsidRPr="00971374">
        <w:t>: The United States federal government should strengthen collective bargaining rights by legalizing public-sector agency fees as a condition of non-union member employment.</w:t>
      </w:r>
    </w:p>
    <w:p w14:paraId="50ADABD1" w14:textId="77777777" w:rsidR="00495F17" w:rsidRPr="00971374" w:rsidRDefault="00495F17" w:rsidP="00495F17"/>
    <w:p w14:paraId="31A54B11" w14:textId="77777777" w:rsidR="00495F17" w:rsidRPr="00971374" w:rsidRDefault="00495F17" w:rsidP="00495F17">
      <w:pPr>
        <w:pStyle w:val="Heading3"/>
      </w:pPr>
      <w:r w:rsidRPr="00971374">
        <w:t>ADV---Free Speech---1AC</w:t>
      </w:r>
    </w:p>
    <w:p w14:paraId="2D3D925C" w14:textId="77777777" w:rsidR="00495F17" w:rsidRPr="00971374" w:rsidRDefault="00495F17" w:rsidP="00495F17">
      <w:pPr>
        <w:pStyle w:val="Heading4"/>
      </w:pPr>
      <w:r w:rsidRPr="00971374">
        <w:t xml:space="preserve">Advantage two is </w:t>
      </w:r>
      <w:r w:rsidRPr="00971374">
        <w:rPr>
          <w:u w:val="single"/>
        </w:rPr>
        <w:t>FREE SPEECH</w:t>
      </w:r>
      <w:r w:rsidRPr="00971374">
        <w:t xml:space="preserve">. </w:t>
      </w:r>
    </w:p>
    <w:p w14:paraId="2E249C54" w14:textId="77777777" w:rsidR="00495F17" w:rsidRPr="00971374" w:rsidRDefault="00495F17" w:rsidP="00495F17"/>
    <w:p w14:paraId="4D8E123D" w14:textId="77777777" w:rsidR="00495F17" w:rsidRPr="00971374" w:rsidRDefault="00495F17" w:rsidP="00495F17">
      <w:pPr>
        <w:pStyle w:val="Heading4"/>
      </w:pPr>
      <w:r w:rsidRPr="00971374">
        <w:t xml:space="preserve">The </w:t>
      </w:r>
      <w:r w:rsidRPr="00971374">
        <w:rPr>
          <w:i/>
          <w:iCs w:val="0"/>
        </w:rPr>
        <w:t>Janus</w:t>
      </w:r>
      <w:r w:rsidRPr="00971374">
        <w:t xml:space="preserve"> court has </w:t>
      </w:r>
      <w:r w:rsidRPr="00971374">
        <w:rPr>
          <w:u w:val="single"/>
        </w:rPr>
        <w:t>weaponized</w:t>
      </w:r>
      <w:r w:rsidRPr="00971374">
        <w:t xml:space="preserve"> the </w:t>
      </w:r>
      <w:r w:rsidRPr="00971374">
        <w:rPr>
          <w:u w:val="single"/>
        </w:rPr>
        <w:t>First Amendment</w:t>
      </w:r>
      <w:r w:rsidRPr="00971374">
        <w:t xml:space="preserve"> by incorrectly holding that </w:t>
      </w:r>
      <w:r w:rsidRPr="00971374">
        <w:rPr>
          <w:u w:val="single"/>
        </w:rPr>
        <w:t>agency fees</w:t>
      </w:r>
      <w:r w:rsidRPr="00971374">
        <w:t xml:space="preserve"> are </w:t>
      </w:r>
      <w:r w:rsidRPr="00971374">
        <w:rPr>
          <w:u w:val="single"/>
        </w:rPr>
        <w:t>political speech</w:t>
      </w:r>
      <w:r w:rsidRPr="00971374">
        <w:t xml:space="preserve">. This radically </w:t>
      </w:r>
      <w:r w:rsidRPr="00971374">
        <w:rPr>
          <w:u w:val="single"/>
        </w:rPr>
        <w:t>weakens</w:t>
      </w:r>
      <w:r w:rsidRPr="00971374">
        <w:t xml:space="preserve"> democratic engagement in the </w:t>
      </w:r>
      <w:r w:rsidRPr="00971374">
        <w:rPr>
          <w:u w:val="single"/>
        </w:rPr>
        <w:t>political process</w:t>
      </w:r>
      <w:r w:rsidRPr="00971374">
        <w:t xml:space="preserve">. </w:t>
      </w:r>
    </w:p>
    <w:p w14:paraId="5E5E9230" w14:textId="77777777" w:rsidR="00495F17" w:rsidRPr="00971374" w:rsidRDefault="00495F17" w:rsidP="00495F17">
      <w:r w:rsidRPr="00971374">
        <w:rPr>
          <w:rStyle w:val="Style13ptBold"/>
        </w:rPr>
        <w:t>Joyce ’20</w:t>
      </w:r>
      <w:r w:rsidRPr="00971374">
        <w:t xml:space="preserve"> [Emily, attorney at Metropolitan Community College. "A Call to Lay down Arms: Looking for Solutions in the United States and beyond to Assure Labor Unions' Survival in Response to the Janus Majority's Weaponized First Amendment," UMKC Law Review 89, no. 1 (Fall 2020): 183-216]//RNey</w:t>
      </w:r>
    </w:p>
    <w:p w14:paraId="6D1B2815" w14:textId="77777777" w:rsidR="00495F17" w:rsidRPr="00971374" w:rsidRDefault="00495F17" w:rsidP="00495F17">
      <w:pPr>
        <w:rPr>
          <w:sz w:val="12"/>
        </w:rPr>
      </w:pPr>
      <w:r w:rsidRPr="00971374">
        <w:rPr>
          <w:sz w:val="12"/>
        </w:rPr>
        <w:t xml:space="preserve">Justice Kagan authored the dissenting opinion, in which Justices Ginsburg, Breyer, and Sotomayor joined.68 The </w:t>
      </w:r>
      <w:r w:rsidRPr="00971374">
        <w:rPr>
          <w:rStyle w:val="Emphasis"/>
        </w:rPr>
        <w:t>dissent</w:t>
      </w:r>
      <w:r w:rsidRPr="00971374">
        <w:rPr>
          <w:rStyle w:val="StyleUnderline"/>
        </w:rPr>
        <w:t xml:space="preserve"> found </w:t>
      </w:r>
      <w:r w:rsidRPr="00971374">
        <w:rPr>
          <w:rStyle w:val="Emphasis"/>
        </w:rPr>
        <w:t>Abood's</w:t>
      </w:r>
      <w:r w:rsidRPr="00971374">
        <w:rPr>
          <w:rStyle w:val="StyleUnderline"/>
        </w:rPr>
        <w:t xml:space="preserve"> reasoning regarding </w:t>
      </w:r>
      <w:r w:rsidRPr="00971374">
        <w:rPr>
          <w:rStyle w:val="Emphasis"/>
        </w:rPr>
        <w:t>governmental interests</w:t>
      </w:r>
      <w:r w:rsidRPr="00971374">
        <w:rPr>
          <w:rStyle w:val="StyleUnderline"/>
        </w:rPr>
        <w:t xml:space="preserve"> and the </w:t>
      </w:r>
      <w:r w:rsidRPr="00971374">
        <w:rPr>
          <w:rStyle w:val="Emphasis"/>
        </w:rPr>
        <w:t>First Amendment</w:t>
      </w:r>
      <w:r w:rsidRPr="00971374">
        <w:rPr>
          <w:rStyle w:val="StyleUnderline"/>
        </w:rPr>
        <w:t xml:space="preserve"> had three </w:t>
      </w:r>
      <w:r w:rsidRPr="00971374">
        <w:rPr>
          <w:rStyle w:val="Emphasis"/>
        </w:rPr>
        <w:t>valid</w:t>
      </w:r>
      <w:r w:rsidRPr="00971374">
        <w:rPr>
          <w:sz w:val="12"/>
        </w:rPr>
        <w:t xml:space="preserve">, </w:t>
      </w:r>
      <w:r w:rsidRPr="00971374">
        <w:rPr>
          <w:rStyle w:val="StyleUnderline"/>
        </w:rPr>
        <w:t>interconnected parts</w:t>
      </w:r>
      <w:r w:rsidRPr="00971374">
        <w:rPr>
          <w:sz w:val="12"/>
        </w:rPr>
        <w:t xml:space="preserve">. 69 </w:t>
      </w:r>
      <w:r w:rsidRPr="00971374">
        <w:rPr>
          <w:rStyle w:val="StyleUnderline"/>
        </w:rPr>
        <w:t xml:space="preserve">First, </w:t>
      </w:r>
      <w:r w:rsidRPr="00971374">
        <w:rPr>
          <w:rStyle w:val="Emphasis"/>
        </w:rPr>
        <w:t>exclusive representation</w:t>
      </w:r>
      <w:r w:rsidRPr="00971374">
        <w:rPr>
          <w:rStyle w:val="StyleUnderline"/>
        </w:rPr>
        <w:t xml:space="preserve"> </w:t>
      </w:r>
      <w:r w:rsidRPr="00971374">
        <w:rPr>
          <w:rStyle w:val="Emphasis"/>
        </w:rPr>
        <w:t>benefits</w:t>
      </w:r>
      <w:r w:rsidRPr="00971374">
        <w:rPr>
          <w:rStyle w:val="StyleUnderline"/>
        </w:rPr>
        <w:t xml:space="preserve"> unions because it </w:t>
      </w:r>
      <w:r w:rsidRPr="00971374">
        <w:rPr>
          <w:rStyle w:val="Emphasis"/>
        </w:rPr>
        <w:t>promotes</w:t>
      </w:r>
      <w:r w:rsidRPr="00971374">
        <w:rPr>
          <w:rStyle w:val="StyleUnderline"/>
        </w:rPr>
        <w:t xml:space="preserve"> </w:t>
      </w:r>
      <w:r w:rsidRPr="00971374">
        <w:rPr>
          <w:rStyle w:val="Emphasis"/>
        </w:rPr>
        <w:t>stable labor relations</w:t>
      </w:r>
      <w:r w:rsidRPr="00971374">
        <w:rPr>
          <w:sz w:val="12"/>
        </w:rPr>
        <w:t xml:space="preserve">. 70 </w:t>
      </w:r>
      <w:r w:rsidRPr="00971374">
        <w:rPr>
          <w:rStyle w:val="StyleUnderline"/>
        </w:rPr>
        <w:t xml:space="preserve">Second, </w:t>
      </w:r>
      <w:r w:rsidRPr="00971374">
        <w:rPr>
          <w:rStyle w:val="Emphasis"/>
        </w:rPr>
        <w:t>unions</w:t>
      </w:r>
      <w:r w:rsidRPr="00971374">
        <w:rPr>
          <w:rStyle w:val="StyleUnderline"/>
        </w:rPr>
        <w:t xml:space="preserve"> </w:t>
      </w:r>
      <w:r w:rsidRPr="00971374">
        <w:rPr>
          <w:rStyle w:val="Emphasis"/>
        </w:rPr>
        <w:t>cannot</w:t>
      </w:r>
      <w:r w:rsidRPr="00971374">
        <w:rPr>
          <w:rStyle w:val="StyleUnderline"/>
        </w:rPr>
        <w:t xml:space="preserve"> </w:t>
      </w:r>
      <w:r w:rsidRPr="00971374">
        <w:rPr>
          <w:rStyle w:val="Emphasis"/>
        </w:rPr>
        <w:t>avail themselves</w:t>
      </w:r>
      <w:r w:rsidRPr="00971374">
        <w:rPr>
          <w:rStyle w:val="StyleUnderline"/>
        </w:rPr>
        <w:t xml:space="preserve"> of the </w:t>
      </w:r>
      <w:r w:rsidRPr="00971374">
        <w:rPr>
          <w:rStyle w:val="Emphasis"/>
        </w:rPr>
        <w:t>benefits derived</w:t>
      </w:r>
      <w:r w:rsidRPr="00971374">
        <w:rPr>
          <w:rStyle w:val="StyleUnderline"/>
        </w:rPr>
        <w:t xml:space="preserve"> from </w:t>
      </w:r>
      <w:r w:rsidRPr="00971374">
        <w:rPr>
          <w:rStyle w:val="Emphasis"/>
        </w:rPr>
        <w:t>exclusive representation</w:t>
      </w:r>
      <w:r w:rsidRPr="00971374">
        <w:rPr>
          <w:rStyle w:val="StyleUnderline"/>
        </w:rPr>
        <w:t xml:space="preserve"> </w:t>
      </w:r>
      <w:r w:rsidRPr="00971374">
        <w:rPr>
          <w:rStyle w:val="Emphasis"/>
        </w:rPr>
        <w:t>without</w:t>
      </w:r>
      <w:r w:rsidRPr="00971374">
        <w:rPr>
          <w:rStyle w:val="StyleUnderline"/>
        </w:rPr>
        <w:t xml:space="preserve"> a stable source of </w:t>
      </w:r>
      <w:r w:rsidRPr="00971374">
        <w:rPr>
          <w:rStyle w:val="Emphasis"/>
        </w:rPr>
        <w:t>funding</w:t>
      </w:r>
      <w:r w:rsidRPr="00971374">
        <w:rPr>
          <w:sz w:val="12"/>
        </w:rPr>
        <w:t>.71 C</w:t>
      </w:r>
      <w:r>
        <w:rPr>
          <w:sz w:val="12"/>
        </w:rPr>
        <w:t xml:space="preserve"> </w:t>
      </w:r>
      <w:r w:rsidRPr="00971374">
        <w:rPr>
          <w:sz w:val="12"/>
        </w:rPr>
        <w:t>onsequently, agency fees become necessary to ensure this stable funding and thus disincentivize free-riders. 72 Free-riders are the employees who decline union membership and the accompanying dues, and yet, may receive the services that come with membership.73</w:t>
      </w:r>
    </w:p>
    <w:p w14:paraId="45DD9601" w14:textId="77777777" w:rsidR="00495F17" w:rsidRPr="00971374" w:rsidRDefault="00495F17" w:rsidP="00495F17">
      <w:pPr>
        <w:rPr>
          <w:sz w:val="26"/>
          <w:szCs w:val="26"/>
        </w:rPr>
      </w:pPr>
      <w:r w:rsidRPr="00971374">
        <w:rPr>
          <w:sz w:val="12"/>
        </w:rPr>
        <w:t xml:space="preserve">The majority's argument hinged on negating the third point, that unions serving as a workplace's exclusive representative requires collecting agency fees from nonmembers. 74 The dissent explained </w:t>
      </w:r>
      <w:r w:rsidRPr="00971374">
        <w:rPr>
          <w:rStyle w:val="Emphasis"/>
          <w:highlight w:val="green"/>
        </w:rPr>
        <w:t>agency fees</w:t>
      </w:r>
      <w:r w:rsidRPr="00971374">
        <w:rPr>
          <w:rStyle w:val="StyleUnderline"/>
        </w:rPr>
        <w:t xml:space="preserve"> and </w:t>
      </w:r>
      <w:r w:rsidRPr="00971374">
        <w:rPr>
          <w:rStyle w:val="Emphasis"/>
        </w:rPr>
        <w:t>exclusive representation</w:t>
      </w:r>
      <w:r w:rsidRPr="00971374">
        <w:rPr>
          <w:rStyle w:val="StyleUnderline"/>
        </w:rPr>
        <w:t xml:space="preserve"> are </w:t>
      </w:r>
      <w:r w:rsidRPr="00971374">
        <w:rPr>
          <w:rStyle w:val="Emphasis"/>
          <w:highlight w:val="green"/>
        </w:rPr>
        <w:t>linked</w:t>
      </w:r>
      <w:r w:rsidRPr="00971374">
        <w:rPr>
          <w:rStyle w:val="StyleUnderline"/>
        </w:rPr>
        <w:t xml:space="preserve"> because "</w:t>
      </w:r>
      <w:r w:rsidRPr="00971374">
        <w:rPr>
          <w:rStyle w:val="Emphasis"/>
        </w:rPr>
        <w:t>once</w:t>
      </w:r>
      <w:r w:rsidRPr="00971374">
        <w:rPr>
          <w:rStyle w:val="StyleUnderline"/>
        </w:rPr>
        <w:t xml:space="preserve"> a </w:t>
      </w:r>
      <w:r w:rsidRPr="00971374">
        <w:rPr>
          <w:rStyle w:val="Emphasis"/>
        </w:rPr>
        <w:t>union achieves</w:t>
      </w:r>
      <w:r w:rsidRPr="00971374">
        <w:rPr>
          <w:rStyle w:val="StyleUnderline"/>
        </w:rPr>
        <w:t xml:space="preserve"> exclusive-representation </w:t>
      </w:r>
      <w:r w:rsidRPr="00971374">
        <w:rPr>
          <w:rStyle w:val="Emphasis"/>
        </w:rPr>
        <w:t>status</w:t>
      </w:r>
      <w:r w:rsidRPr="00971374">
        <w:rPr>
          <w:rStyle w:val="StyleUnderline"/>
        </w:rPr>
        <w:t xml:space="preserve">, the </w:t>
      </w:r>
      <w:r w:rsidRPr="00971374">
        <w:rPr>
          <w:rStyle w:val="Emphasis"/>
        </w:rPr>
        <w:t>law compels</w:t>
      </w:r>
      <w:r w:rsidRPr="00971374">
        <w:rPr>
          <w:rStyle w:val="StyleUnderline"/>
        </w:rPr>
        <w:t xml:space="preserve"> it to </w:t>
      </w:r>
      <w:r w:rsidRPr="00971374">
        <w:rPr>
          <w:rStyle w:val="Emphasis"/>
        </w:rPr>
        <w:t>fairly represent all workers</w:t>
      </w:r>
      <w:r w:rsidRPr="00971374">
        <w:rPr>
          <w:rStyle w:val="StyleUnderline"/>
        </w:rPr>
        <w:t xml:space="preserve"> in the bargaining unit, whether or not they join or contribute to the union</w:t>
      </w:r>
      <w:r w:rsidRPr="00971374">
        <w:rPr>
          <w:sz w:val="12"/>
        </w:rPr>
        <w:t xml:space="preserve">."7 5 Therefore, </w:t>
      </w:r>
      <w:r w:rsidRPr="00971374">
        <w:rPr>
          <w:rStyle w:val="StyleUnderline"/>
          <w:highlight w:val="green"/>
        </w:rPr>
        <w:t xml:space="preserve">the </w:t>
      </w:r>
      <w:r w:rsidRPr="00971374">
        <w:rPr>
          <w:rStyle w:val="Emphasis"/>
          <w:highlight w:val="green"/>
        </w:rPr>
        <w:t>likelihood</w:t>
      </w:r>
      <w:r w:rsidRPr="00971374">
        <w:rPr>
          <w:rStyle w:val="StyleUnderline"/>
          <w:highlight w:val="green"/>
        </w:rPr>
        <w:t xml:space="preserve"> of </w:t>
      </w:r>
      <w:r w:rsidRPr="00971374">
        <w:rPr>
          <w:rStyle w:val="Emphasis"/>
          <w:highlight w:val="green"/>
        </w:rPr>
        <w:t>free-riders</w:t>
      </w:r>
      <w:r w:rsidRPr="00971374">
        <w:rPr>
          <w:rStyle w:val="StyleUnderline"/>
          <w:highlight w:val="green"/>
        </w:rPr>
        <w:t xml:space="preserve"> </w:t>
      </w:r>
      <w:r w:rsidRPr="00971374">
        <w:rPr>
          <w:rStyle w:val="Emphasis"/>
          <w:highlight w:val="green"/>
        </w:rPr>
        <w:t>increases greatly</w:t>
      </w:r>
      <w:r w:rsidRPr="00971374">
        <w:rPr>
          <w:rStyle w:val="StyleUnderline"/>
        </w:rPr>
        <w:t xml:space="preserve"> </w:t>
      </w:r>
      <w:r w:rsidRPr="00971374">
        <w:rPr>
          <w:rStyle w:val="Emphasis"/>
          <w:highlight w:val="green"/>
        </w:rPr>
        <w:t>without</w:t>
      </w:r>
      <w:r w:rsidRPr="00971374">
        <w:rPr>
          <w:rStyle w:val="Emphasis"/>
        </w:rPr>
        <w:t xml:space="preserve"> agency </w:t>
      </w:r>
      <w:r w:rsidRPr="00971374">
        <w:rPr>
          <w:rStyle w:val="Emphasis"/>
          <w:highlight w:val="green"/>
        </w:rPr>
        <w:t>fees</w:t>
      </w:r>
      <w:r w:rsidRPr="00971374">
        <w:rPr>
          <w:rStyle w:val="StyleUnderline"/>
        </w:rPr>
        <w:t xml:space="preserve"> because employees know they can obtain the benefits of representation regardless of their membership</w:t>
      </w:r>
      <w:r w:rsidRPr="00971374">
        <w:rPr>
          <w:sz w:val="12"/>
        </w:rPr>
        <w:t xml:space="preserve">. 76 Agency fees serve as a disincentive force to prevent free-riders, while also allowing unions to obtain the necessary funding to continue collective bargaining. 77 </w:t>
      </w:r>
      <w:r w:rsidRPr="00971374">
        <w:rPr>
          <w:rStyle w:val="StyleUnderline"/>
        </w:rPr>
        <w:t xml:space="preserve">Without agency fees, the issue becomes </w:t>
      </w:r>
      <w:r w:rsidRPr="00971374">
        <w:rPr>
          <w:rStyle w:val="Emphasis"/>
        </w:rPr>
        <w:t>whether unions</w:t>
      </w:r>
      <w:r w:rsidRPr="00971374">
        <w:rPr>
          <w:rStyle w:val="StyleUnderline"/>
        </w:rPr>
        <w:t xml:space="preserve"> "will be able to ... </w:t>
      </w:r>
      <w:r w:rsidRPr="00971374">
        <w:rPr>
          <w:rStyle w:val="Emphasis"/>
        </w:rPr>
        <w:t>carry on</w:t>
      </w:r>
      <w:r w:rsidRPr="00971374">
        <w:rPr>
          <w:rStyle w:val="StyleUnderline"/>
        </w:rPr>
        <w:t xml:space="preserve"> as an </w:t>
      </w:r>
      <w:r w:rsidRPr="00971374">
        <w:rPr>
          <w:rStyle w:val="Emphasis"/>
        </w:rPr>
        <w:t>effective exclusive representative</w:t>
      </w:r>
      <w:r w:rsidRPr="00971374">
        <w:rPr>
          <w:rStyle w:val="StyleUnderline"/>
        </w:rPr>
        <w:t xml:space="preserve">" </w:t>
      </w:r>
      <w:r w:rsidRPr="00971374">
        <w:rPr>
          <w:rStyle w:val="Emphasis"/>
        </w:rPr>
        <w:t>without</w:t>
      </w:r>
      <w:r w:rsidRPr="00971374">
        <w:rPr>
          <w:rStyle w:val="StyleUnderline"/>
        </w:rPr>
        <w:t xml:space="preserve"> the necessary </w:t>
      </w:r>
      <w:r w:rsidRPr="00971374">
        <w:rPr>
          <w:rStyle w:val="Emphasis"/>
        </w:rPr>
        <w:t>funding</w:t>
      </w:r>
      <w:r w:rsidRPr="00971374">
        <w:rPr>
          <w:sz w:val="12"/>
        </w:rPr>
        <w:t xml:space="preserve">. 78 Thus, </w:t>
      </w:r>
      <w:r w:rsidRPr="00971374">
        <w:rPr>
          <w:rStyle w:val="StyleUnderline"/>
          <w:szCs w:val="26"/>
        </w:rPr>
        <w:t xml:space="preserve">the dissent concluded </w:t>
      </w:r>
      <w:r w:rsidRPr="00971374">
        <w:rPr>
          <w:rStyle w:val="StyleUnderline"/>
          <w:szCs w:val="26"/>
          <w:highlight w:val="green"/>
        </w:rPr>
        <w:t xml:space="preserve">the majority </w:t>
      </w:r>
      <w:r w:rsidRPr="00971374">
        <w:rPr>
          <w:rStyle w:val="Emphasis"/>
          <w:sz w:val="26"/>
          <w:szCs w:val="26"/>
          <w:highlight w:val="green"/>
        </w:rPr>
        <w:t>weaponized</w:t>
      </w:r>
      <w:r w:rsidRPr="00971374">
        <w:rPr>
          <w:rStyle w:val="StyleUnderline"/>
          <w:szCs w:val="26"/>
          <w:highlight w:val="green"/>
        </w:rPr>
        <w:t xml:space="preserve"> the </w:t>
      </w:r>
      <w:r w:rsidRPr="00971374">
        <w:rPr>
          <w:rStyle w:val="Emphasis"/>
          <w:sz w:val="26"/>
          <w:szCs w:val="26"/>
          <w:highlight w:val="green"/>
        </w:rPr>
        <w:t>First</w:t>
      </w:r>
      <w:r w:rsidRPr="00971374">
        <w:rPr>
          <w:rStyle w:val="Emphasis"/>
          <w:sz w:val="26"/>
          <w:szCs w:val="26"/>
        </w:rPr>
        <w:t xml:space="preserve"> Amendment</w:t>
      </w:r>
      <w:r w:rsidRPr="00971374">
        <w:rPr>
          <w:rStyle w:val="StyleUnderline"/>
          <w:szCs w:val="26"/>
        </w:rPr>
        <w:t xml:space="preserve"> </w:t>
      </w:r>
      <w:r w:rsidRPr="00971374">
        <w:rPr>
          <w:rStyle w:val="StyleUnderline"/>
          <w:szCs w:val="26"/>
          <w:highlight w:val="green"/>
        </w:rPr>
        <w:t xml:space="preserve">to </w:t>
      </w:r>
      <w:r w:rsidRPr="00971374">
        <w:rPr>
          <w:rStyle w:val="Emphasis"/>
          <w:sz w:val="26"/>
          <w:szCs w:val="26"/>
          <w:highlight w:val="green"/>
        </w:rPr>
        <w:t>harm labor unions</w:t>
      </w:r>
      <w:r w:rsidRPr="00971374">
        <w:rPr>
          <w:rStyle w:val="StyleUnderline"/>
          <w:szCs w:val="26"/>
          <w:highlight w:val="green"/>
        </w:rPr>
        <w:t xml:space="preserve"> by </w:t>
      </w:r>
      <w:r w:rsidRPr="00971374">
        <w:rPr>
          <w:rStyle w:val="Emphasis"/>
          <w:sz w:val="26"/>
          <w:szCs w:val="26"/>
          <w:highlight w:val="green"/>
        </w:rPr>
        <w:t>undercutting</w:t>
      </w:r>
      <w:r w:rsidRPr="00971374">
        <w:rPr>
          <w:rStyle w:val="StyleUnderline"/>
          <w:szCs w:val="26"/>
        </w:rPr>
        <w:t xml:space="preserve"> their </w:t>
      </w:r>
      <w:r w:rsidRPr="00971374">
        <w:rPr>
          <w:rStyle w:val="Emphasis"/>
          <w:sz w:val="26"/>
          <w:szCs w:val="26"/>
          <w:highlight w:val="green"/>
        </w:rPr>
        <w:t>funding</w:t>
      </w:r>
      <w:r w:rsidRPr="00971374">
        <w:rPr>
          <w:sz w:val="26"/>
          <w:szCs w:val="26"/>
        </w:rPr>
        <w:t>.79</w:t>
      </w:r>
    </w:p>
    <w:p w14:paraId="60D07F40" w14:textId="77777777" w:rsidR="00495F17" w:rsidRPr="00971374" w:rsidRDefault="00495F17" w:rsidP="00495F17">
      <w:pPr>
        <w:rPr>
          <w:sz w:val="12"/>
        </w:rPr>
      </w:pPr>
      <w:r w:rsidRPr="00971374">
        <w:rPr>
          <w:sz w:val="12"/>
        </w:rPr>
        <w:t>C. Scholarly Critiques of Janus</w:t>
      </w:r>
    </w:p>
    <w:p w14:paraId="39AEA0C1" w14:textId="77777777" w:rsidR="00495F17" w:rsidRPr="00971374" w:rsidRDefault="00495F17" w:rsidP="00495F17">
      <w:pPr>
        <w:rPr>
          <w:sz w:val="12"/>
        </w:rPr>
      </w:pPr>
      <w:r w:rsidRPr="00971374">
        <w:rPr>
          <w:sz w:val="12"/>
        </w:rPr>
        <w:t xml:space="preserve">Since Janus, </w:t>
      </w:r>
      <w:r w:rsidRPr="00971374">
        <w:rPr>
          <w:rStyle w:val="StyleUnderline"/>
        </w:rPr>
        <w:t xml:space="preserve">several </w:t>
      </w:r>
      <w:r w:rsidRPr="00971374">
        <w:rPr>
          <w:rStyle w:val="Emphasis"/>
        </w:rPr>
        <w:t xml:space="preserve">legal </w:t>
      </w:r>
      <w:r w:rsidRPr="00971374">
        <w:rPr>
          <w:rStyle w:val="Emphasis"/>
          <w:highlight w:val="green"/>
        </w:rPr>
        <w:t>scholars</w:t>
      </w:r>
      <w:r w:rsidRPr="00971374">
        <w:rPr>
          <w:rStyle w:val="StyleUnderline"/>
        </w:rPr>
        <w:t xml:space="preserve"> have </w:t>
      </w:r>
      <w:r w:rsidRPr="00971374">
        <w:rPr>
          <w:rStyle w:val="StyleUnderline"/>
          <w:highlight w:val="green"/>
        </w:rPr>
        <w:t xml:space="preserve">argued the </w:t>
      </w:r>
      <w:r w:rsidRPr="00971374">
        <w:rPr>
          <w:rStyle w:val="Emphasis"/>
          <w:highlight w:val="green"/>
        </w:rPr>
        <w:t>Court</w:t>
      </w:r>
      <w:r w:rsidRPr="00971374">
        <w:rPr>
          <w:rStyle w:val="StyleUnderline"/>
          <w:highlight w:val="green"/>
        </w:rPr>
        <w:t xml:space="preserve"> </w:t>
      </w:r>
      <w:r w:rsidRPr="00971374">
        <w:rPr>
          <w:rStyle w:val="Emphasis"/>
          <w:highlight w:val="green"/>
        </w:rPr>
        <w:t>wrongly decided</w:t>
      </w:r>
      <w:r w:rsidRPr="00971374">
        <w:rPr>
          <w:rStyle w:val="StyleUnderline"/>
        </w:rPr>
        <w:t xml:space="preserve"> the case</w:t>
      </w:r>
      <w:r w:rsidRPr="00971374">
        <w:rPr>
          <w:sz w:val="12"/>
        </w:rPr>
        <w:t xml:space="preserve">. This section will describe three compelling critiques of the majority's rationale. Susannah Maltz asserts the Supreme Court has taken a far-reaching view on how union expenditures constitute political speech.8 0 However, Maltz explains that </w:t>
      </w:r>
      <w:r w:rsidRPr="00971374">
        <w:rPr>
          <w:rStyle w:val="Emphasis"/>
          <w:highlight w:val="green"/>
        </w:rPr>
        <w:t>union expenditures</w:t>
      </w:r>
      <w:r w:rsidRPr="00971374">
        <w:rPr>
          <w:rStyle w:val="StyleUnderline"/>
          <w:highlight w:val="green"/>
        </w:rPr>
        <w:t xml:space="preserve"> for</w:t>
      </w:r>
      <w:r w:rsidRPr="00971374">
        <w:rPr>
          <w:rStyle w:val="StyleUnderline"/>
        </w:rPr>
        <w:t xml:space="preserve"> </w:t>
      </w:r>
      <w:r w:rsidRPr="00971374">
        <w:rPr>
          <w:rStyle w:val="Emphasis"/>
        </w:rPr>
        <w:t xml:space="preserve">collective </w:t>
      </w:r>
      <w:r w:rsidRPr="00971374">
        <w:rPr>
          <w:rStyle w:val="Emphasis"/>
          <w:highlight w:val="green"/>
        </w:rPr>
        <w:t>bargaining</w:t>
      </w:r>
      <w:r w:rsidRPr="00971374">
        <w:rPr>
          <w:rStyle w:val="StyleUnderline"/>
        </w:rPr>
        <w:t xml:space="preserve"> </w:t>
      </w:r>
      <w:r w:rsidRPr="00971374">
        <w:rPr>
          <w:rStyle w:val="StyleUnderline"/>
          <w:highlight w:val="green"/>
        </w:rPr>
        <w:t xml:space="preserve">are </w:t>
      </w:r>
      <w:r w:rsidRPr="00971374">
        <w:rPr>
          <w:rStyle w:val="Emphasis"/>
          <w:highlight w:val="green"/>
        </w:rPr>
        <w:t>not</w:t>
      </w:r>
      <w:r w:rsidRPr="00971374">
        <w:rPr>
          <w:rStyle w:val="StyleUnderline"/>
          <w:highlight w:val="green"/>
        </w:rPr>
        <w:t xml:space="preserve"> </w:t>
      </w:r>
      <w:r w:rsidRPr="00971374">
        <w:rPr>
          <w:rStyle w:val="Emphasis"/>
          <w:highlight w:val="green"/>
        </w:rPr>
        <w:t>political speech</w:t>
      </w:r>
      <w:r w:rsidRPr="00971374">
        <w:rPr>
          <w:rStyle w:val="StyleUnderline"/>
        </w:rPr>
        <w:t xml:space="preserve">, </w:t>
      </w:r>
      <w:r w:rsidRPr="00971374">
        <w:rPr>
          <w:rStyle w:val="StyleUnderline"/>
          <w:highlight w:val="green"/>
        </w:rPr>
        <w:t>but</w:t>
      </w:r>
      <w:r w:rsidRPr="00971374">
        <w:rPr>
          <w:rStyle w:val="StyleUnderline"/>
        </w:rPr>
        <w:t xml:space="preserve"> merely </w:t>
      </w:r>
      <w:r w:rsidRPr="00971374">
        <w:rPr>
          <w:rStyle w:val="StyleUnderline"/>
          <w:highlight w:val="green"/>
        </w:rPr>
        <w:t>an</w:t>
      </w:r>
      <w:r w:rsidRPr="00971374">
        <w:rPr>
          <w:rStyle w:val="StyleUnderline"/>
        </w:rPr>
        <w:t xml:space="preserve"> </w:t>
      </w:r>
      <w:r w:rsidRPr="00971374">
        <w:rPr>
          <w:rStyle w:val="Emphasis"/>
        </w:rPr>
        <w:t xml:space="preserve">essential </w:t>
      </w:r>
      <w:r w:rsidRPr="00971374">
        <w:rPr>
          <w:rStyle w:val="Emphasis"/>
          <w:highlight w:val="green"/>
        </w:rPr>
        <w:t>aspect</w:t>
      </w:r>
      <w:r w:rsidRPr="00971374">
        <w:rPr>
          <w:rStyle w:val="StyleUnderline"/>
          <w:highlight w:val="green"/>
        </w:rPr>
        <w:t xml:space="preserve"> of their</w:t>
      </w:r>
      <w:r w:rsidRPr="00971374">
        <w:rPr>
          <w:rStyle w:val="StyleUnderline"/>
        </w:rPr>
        <w:t xml:space="preserve"> </w:t>
      </w:r>
      <w:r w:rsidRPr="00971374">
        <w:rPr>
          <w:rStyle w:val="Emphasis"/>
        </w:rPr>
        <w:t xml:space="preserve">main </w:t>
      </w:r>
      <w:r w:rsidRPr="00971374">
        <w:rPr>
          <w:rStyle w:val="Emphasis"/>
          <w:highlight w:val="green"/>
        </w:rPr>
        <w:t>function</w:t>
      </w:r>
      <w:r w:rsidRPr="00971374">
        <w:rPr>
          <w:rStyle w:val="StyleUnderline"/>
          <w:highlight w:val="green"/>
        </w:rPr>
        <w:t xml:space="preserve"> as</w:t>
      </w:r>
      <w:r w:rsidRPr="00971374">
        <w:rPr>
          <w:rStyle w:val="StyleUnderline"/>
        </w:rPr>
        <w:t xml:space="preserve"> employees' </w:t>
      </w:r>
      <w:r w:rsidRPr="00971374">
        <w:rPr>
          <w:rStyle w:val="Emphasis"/>
          <w:highlight w:val="green"/>
        </w:rPr>
        <w:t>representatives</w:t>
      </w:r>
      <w:r w:rsidRPr="00971374">
        <w:rPr>
          <w:sz w:val="12"/>
        </w:rPr>
        <w:t xml:space="preserve">.8 1 According to Maltz, labor unions operate as a commons, with their resources openly accessible to all employees, regardless of the employees' membership in the union.82 When unions are commons, </w:t>
      </w:r>
      <w:r w:rsidRPr="00971374">
        <w:rPr>
          <w:rStyle w:val="Emphasis"/>
        </w:rPr>
        <w:t>agency fees</w:t>
      </w:r>
      <w:r w:rsidRPr="00971374">
        <w:rPr>
          <w:rStyle w:val="StyleUnderline"/>
        </w:rPr>
        <w:t xml:space="preserve"> similarly become "a </w:t>
      </w:r>
      <w:r w:rsidRPr="00971374">
        <w:rPr>
          <w:rStyle w:val="Emphasis"/>
        </w:rPr>
        <w:t>communal contribution</w:t>
      </w:r>
      <w:r w:rsidRPr="00971374">
        <w:rPr>
          <w:rStyle w:val="StyleUnderline"/>
        </w:rPr>
        <w:t xml:space="preserve"> to the function of the system" and </w:t>
      </w:r>
      <w:r w:rsidRPr="00971374">
        <w:rPr>
          <w:rStyle w:val="Emphasis"/>
        </w:rPr>
        <w:t>necessary</w:t>
      </w:r>
      <w:r w:rsidRPr="00971374">
        <w:rPr>
          <w:rStyle w:val="StyleUnderline"/>
        </w:rPr>
        <w:t xml:space="preserve"> to </w:t>
      </w:r>
      <w:r w:rsidRPr="00971374">
        <w:rPr>
          <w:rStyle w:val="Emphasis"/>
        </w:rPr>
        <w:t>maintain</w:t>
      </w:r>
      <w:r w:rsidRPr="00971374">
        <w:rPr>
          <w:rStyle w:val="StyleUnderline"/>
        </w:rPr>
        <w:t xml:space="preserve"> its </w:t>
      </w:r>
      <w:r w:rsidRPr="00971374">
        <w:rPr>
          <w:rStyle w:val="Emphasis"/>
        </w:rPr>
        <w:t>operation</w:t>
      </w:r>
      <w:r w:rsidRPr="00971374">
        <w:rPr>
          <w:sz w:val="12"/>
        </w:rPr>
        <w:t xml:space="preserve">.8 3 Maltz concludes </w:t>
      </w:r>
      <w:r w:rsidRPr="00971374">
        <w:rPr>
          <w:rStyle w:val="Emphasis"/>
        </w:rPr>
        <w:t>agency fees</w:t>
      </w:r>
      <w:r w:rsidRPr="00971374">
        <w:rPr>
          <w:rStyle w:val="StyleUnderline"/>
        </w:rPr>
        <w:t xml:space="preserve"> </w:t>
      </w:r>
      <w:r w:rsidRPr="00971374">
        <w:rPr>
          <w:rStyle w:val="StyleUnderline"/>
          <w:highlight w:val="green"/>
        </w:rPr>
        <w:t xml:space="preserve">are </w:t>
      </w:r>
      <w:r w:rsidRPr="00971374">
        <w:rPr>
          <w:rStyle w:val="Emphasis"/>
          <w:highlight w:val="green"/>
        </w:rPr>
        <w:t>essential</w:t>
      </w:r>
      <w:r w:rsidRPr="00971374">
        <w:rPr>
          <w:rStyle w:val="StyleUnderline"/>
          <w:highlight w:val="green"/>
        </w:rPr>
        <w:t xml:space="preserve"> to </w:t>
      </w:r>
      <w:r w:rsidRPr="00971374">
        <w:rPr>
          <w:rStyle w:val="Emphasis"/>
          <w:highlight w:val="green"/>
        </w:rPr>
        <w:t>collective bargaining</w:t>
      </w:r>
      <w:r w:rsidRPr="00971374">
        <w:rPr>
          <w:rStyle w:val="StyleUnderline"/>
          <w:highlight w:val="green"/>
        </w:rPr>
        <w:t xml:space="preserve"> </w:t>
      </w:r>
      <w:r w:rsidRPr="00971374">
        <w:rPr>
          <w:rStyle w:val="Emphasis"/>
          <w:highlight w:val="green"/>
        </w:rPr>
        <w:t>regardless</w:t>
      </w:r>
      <w:r w:rsidRPr="00971374">
        <w:rPr>
          <w:rStyle w:val="StyleUnderline"/>
        </w:rPr>
        <w:t xml:space="preserve"> of employee opinion</w:t>
      </w:r>
      <w:r w:rsidRPr="00971374">
        <w:rPr>
          <w:sz w:val="12"/>
        </w:rPr>
        <w:t>, because "[w]</w:t>
      </w:r>
      <w:r w:rsidRPr="00971374">
        <w:rPr>
          <w:rStyle w:val="StyleUnderline"/>
        </w:rPr>
        <w:t xml:space="preserve">here one does not agree with a common resource, one nonetheless understands its </w:t>
      </w:r>
      <w:r w:rsidRPr="00971374">
        <w:rPr>
          <w:rStyle w:val="Emphasis"/>
        </w:rPr>
        <w:t>funding</w:t>
      </w:r>
      <w:r w:rsidRPr="00971374">
        <w:rPr>
          <w:rStyle w:val="StyleUnderline"/>
        </w:rPr>
        <w:t xml:space="preserve"> to be a </w:t>
      </w:r>
      <w:r w:rsidRPr="00971374">
        <w:rPr>
          <w:rStyle w:val="Emphasis"/>
        </w:rPr>
        <w:t>condition</w:t>
      </w:r>
      <w:r w:rsidRPr="00971374">
        <w:rPr>
          <w:rStyle w:val="StyleUnderline"/>
        </w:rPr>
        <w:t xml:space="preserve"> of </w:t>
      </w:r>
      <w:r w:rsidRPr="00971374">
        <w:rPr>
          <w:rStyle w:val="Emphasis"/>
        </w:rPr>
        <w:t>community</w:t>
      </w:r>
      <w:r w:rsidRPr="00971374">
        <w:rPr>
          <w:sz w:val="12"/>
        </w:rPr>
        <w:t xml:space="preserve">."84 Similarly, Catherine L. Fisk and Margaux Poueymirou explained that </w:t>
      </w:r>
      <w:r w:rsidRPr="00971374">
        <w:rPr>
          <w:rStyle w:val="StyleUnderline"/>
        </w:rPr>
        <w:t xml:space="preserve">a community's </w:t>
      </w:r>
      <w:r w:rsidRPr="00971374">
        <w:rPr>
          <w:rStyle w:val="Emphasis"/>
        </w:rPr>
        <w:t>interest</w:t>
      </w:r>
      <w:r w:rsidRPr="00971374">
        <w:rPr>
          <w:rStyle w:val="StyleUnderline"/>
        </w:rPr>
        <w:t xml:space="preserve"> in providing </w:t>
      </w:r>
      <w:r w:rsidRPr="00971374">
        <w:rPr>
          <w:rStyle w:val="Emphasis"/>
        </w:rPr>
        <w:t>financial support</w:t>
      </w:r>
      <w:r w:rsidRPr="00971374">
        <w:rPr>
          <w:rStyle w:val="StyleUnderline"/>
        </w:rPr>
        <w:t xml:space="preserve"> for organizations that provide collective goods is </w:t>
      </w:r>
      <w:r w:rsidRPr="00971374">
        <w:rPr>
          <w:rStyle w:val="Emphasis"/>
        </w:rPr>
        <w:t>much greater</w:t>
      </w:r>
      <w:r w:rsidRPr="00971374">
        <w:rPr>
          <w:rStyle w:val="StyleUnderline"/>
        </w:rPr>
        <w:t xml:space="preserve"> than any </w:t>
      </w:r>
      <w:r w:rsidRPr="00971374">
        <w:rPr>
          <w:rStyle w:val="Emphasis"/>
        </w:rPr>
        <w:t>concern</w:t>
      </w:r>
      <w:r w:rsidRPr="00971374">
        <w:rPr>
          <w:rStyle w:val="StyleUnderline"/>
        </w:rPr>
        <w:t xml:space="preserve"> involving community members' </w:t>
      </w:r>
      <w:r w:rsidRPr="00971374">
        <w:rPr>
          <w:rStyle w:val="Emphasis"/>
        </w:rPr>
        <w:t>compelled speech</w:t>
      </w:r>
      <w:r w:rsidRPr="00971374">
        <w:rPr>
          <w:sz w:val="12"/>
        </w:rPr>
        <w:t>. 85</w:t>
      </w:r>
    </w:p>
    <w:p w14:paraId="7B59D22B" w14:textId="77777777" w:rsidR="00495F17" w:rsidRPr="00971374" w:rsidRDefault="00495F17" w:rsidP="00495F17">
      <w:pPr>
        <w:rPr>
          <w:sz w:val="12"/>
        </w:rPr>
      </w:pPr>
      <w:r w:rsidRPr="00971374">
        <w:rPr>
          <w:sz w:val="12"/>
        </w:rPr>
        <w:t xml:space="preserve">Cynthia Estlund argues </w:t>
      </w:r>
      <w:r w:rsidRPr="00971374">
        <w:rPr>
          <w:rStyle w:val="StyleUnderline"/>
        </w:rPr>
        <w:t xml:space="preserve">any </w:t>
      </w:r>
      <w:r w:rsidRPr="00971374">
        <w:rPr>
          <w:rStyle w:val="Emphasis"/>
        </w:rPr>
        <w:t>burden</w:t>
      </w:r>
      <w:r w:rsidRPr="00971374">
        <w:rPr>
          <w:rStyle w:val="StyleUnderline"/>
        </w:rPr>
        <w:t xml:space="preserve"> on nonmembers' free speech by their payment of agency fees must be </w:t>
      </w:r>
      <w:r w:rsidRPr="00971374">
        <w:rPr>
          <w:rStyle w:val="Emphasis"/>
        </w:rPr>
        <w:t>balanced</w:t>
      </w:r>
      <w:r w:rsidRPr="00971374">
        <w:rPr>
          <w:rStyle w:val="StyleUnderline"/>
        </w:rPr>
        <w:t xml:space="preserve"> with the </w:t>
      </w:r>
      <w:r w:rsidRPr="00971374">
        <w:rPr>
          <w:rStyle w:val="Emphasis"/>
        </w:rPr>
        <w:t>benefits</w:t>
      </w:r>
      <w:r w:rsidRPr="00971374">
        <w:rPr>
          <w:rStyle w:val="StyleUnderline"/>
        </w:rPr>
        <w:t xml:space="preserve"> such nonmembers receive from representation by their unions</w:t>
      </w:r>
      <w:r w:rsidRPr="00971374">
        <w:rPr>
          <w:sz w:val="12"/>
        </w:rPr>
        <w:t>.86 Because of both exclusive representation and unions' duty of fair representation, "</w:t>
      </w:r>
      <w:r w:rsidRPr="00971374">
        <w:rPr>
          <w:rStyle w:val="Emphasis"/>
        </w:rPr>
        <w:t>unions</w:t>
      </w:r>
      <w:r w:rsidRPr="00971374">
        <w:rPr>
          <w:rStyle w:val="StyleUnderline"/>
        </w:rPr>
        <w:t xml:space="preserve"> face a </w:t>
      </w:r>
      <w:r w:rsidRPr="00971374">
        <w:rPr>
          <w:rStyle w:val="Emphasis"/>
          <w:highlight w:val="green"/>
        </w:rPr>
        <w:t>free-rider problem</w:t>
      </w:r>
      <w:r w:rsidRPr="00971374">
        <w:rPr>
          <w:rStyle w:val="StyleUnderline"/>
          <w:highlight w:val="green"/>
        </w:rPr>
        <w:t xml:space="preserve"> </w:t>
      </w:r>
      <w:r w:rsidRPr="00971374">
        <w:rPr>
          <w:rStyle w:val="Emphasis"/>
          <w:highlight w:val="green"/>
        </w:rPr>
        <w:t>unlike</w:t>
      </w:r>
      <w:r w:rsidRPr="00971374">
        <w:rPr>
          <w:rStyle w:val="StyleUnderline"/>
          <w:highlight w:val="green"/>
        </w:rPr>
        <w:t xml:space="preserve"> that of </w:t>
      </w:r>
      <w:r w:rsidRPr="00971374">
        <w:rPr>
          <w:rStyle w:val="Emphasis"/>
          <w:highlight w:val="green"/>
        </w:rPr>
        <w:t>other voluntary associations</w:t>
      </w:r>
      <w:r w:rsidRPr="00971374">
        <w:rPr>
          <w:rStyle w:val="StyleUnderline"/>
        </w:rPr>
        <w:t xml:space="preserve"> that confer incidental benefits on noncontributors</w:t>
      </w:r>
      <w:r w:rsidRPr="00971374">
        <w:rPr>
          <w:sz w:val="12"/>
        </w:rPr>
        <w:t>."87 Thus, the free-rider problem becomes a compelling interest, and minimizes the nonmembers' First Amendment interest.88 Estlund concludes that any burden faced by nonmembers though agency fees "is more than justified by the state's interest in a fair and economically sustainable system of collective bargaining ... .89 These burdens on free speech are further justified by decreased costs to the union and benefits to individuals in union representation. 90</w:t>
      </w:r>
    </w:p>
    <w:p w14:paraId="3FE0B574" w14:textId="77777777" w:rsidR="00495F17" w:rsidRPr="00971374" w:rsidRDefault="00495F17" w:rsidP="00495F17">
      <w:pPr>
        <w:rPr>
          <w:sz w:val="12"/>
        </w:rPr>
      </w:pPr>
      <w:r w:rsidRPr="00971374">
        <w:rPr>
          <w:sz w:val="12"/>
        </w:rPr>
        <w:t xml:space="preserve">Moreover, Fisk and Poueymirou argue </w:t>
      </w:r>
      <w:r w:rsidRPr="00971374">
        <w:rPr>
          <w:rStyle w:val="Emphasis"/>
          <w:sz w:val="26"/>
          <w:szCs w:val="26"/>
          <w:highlight w:val="green"/>
        </w:rPr>
        <w:t>requiring unions</w:t>
      </w:r>
      <w:r w:rsidRPr="00971374">
        <w:rPr>
          <w:rStyle w:val="StyleUnderline"/>
          <w:szCs w:val="26"/>
          <w:highlight w:val="green"/>
        </w:rPr>
        <w:t xml:space="preserve"> to </w:t>
      </w:r>
      <w:r w:rsidRPr="00971374">
        <w:rPr>
          <w:rStyle w:val="Emphasis"/>
          <w:sz w:val="26"/>
          <w:szCs w:val="26"/>
          <w:highlight w:val="green"/>
        </w:rPr>
        <w:t>represent nonmembers</w:t>
      </w:r>
      <w:r w:rsidRPr="00971374">
        <w:rPr>
          <w:rStyle w:val="StyleUnderline"/>
          <w:szCs w:val="26"/>
        </w:rPr>
        <w:t xml:space="preserve"> who benefit from collective bargaining </w:t>
      </w:r>
      <w:r w:rsidRPr="00971374">
        <w:rPr>
          <w:rStyle w:val="StyleUnderline"/>
          <w:szCs w:val="26"/>
          <w:highlight w:val="green"/>
        </w:rPr>
        <w:t xml:space="preserve">is a </w:t>
      </w:r>
      <w:r w:rsidRPr="00971374">
        <w:rPr>
          <w:rStyle w:val="Emphasis"/>
          <w:sz w:val="26"/>
          <w:szCs w:val="26"/>
          <w:highlight w:val="green"/>
        </w:rPr>
        <w:t>violation</w:t>
      </w:r>
      <w:r w:rsidRPr="00971374">
        <w:rPr>
          <w:rStyle w:val="StyleUnderline"/>
          <w:szCs w:val="26"/>
          <w:highlight w:val="green"/>
        </w:rPr>
        <w:t xml:space="preserve"> of </w:t>
      </w:r>
      <w:r w:rsidRPr="00971374">
        <w:rPr>
          <w:rStyle w:val="Emphasis"/>
          <w:sz w:val="26"/>
          <w:szCs w:val="26"/>
          <w:highlight w:val="green"/>
        </w:rPr>
        <w:t>unions' free speech rights</w:t>
      </w:r>
      <w:r w:rsidRPr="00971374">
        <w:rPr>
          <w:sz w:val="12"/>
        </w:rPr>
        <w:t xml:space="preserve">. 9 1 They claim that lost in the Janus Court's analysis is the fact that </w:t>
      </w:r>
      <w:r w:rsidRPr="00971374">
        <w:rPr>
          <w:rStyle w:val="Emphasis"/>
        </w:rPr>
        <w:t xml:space="preserve">labor </w:t>
      </w:r>
      <w:r w:rsidRPr="00971374">
        <w:rPr>
          <w:rStyle w:val="Emphasis"/>
          <w:highlight w:val="green"/>
        </w:rPr>
        <w:t>unions</w:t>
      </w:r>
      <w:r w:rsidRPr="00971374">
        <w:rPr>
          <w:rStyle w:val="StyleUnderline"/>
        </w:rPr>
        <w:t>, like nonmembers, "</w:t>
      </w:r>
      <w:r w:rsidRPr="00971374">
        <w:rPr>
          <w:rStyle w:val="Emphasis"/>
          <w:highlight w:val="green"/>
        </w:rPr>
        <w:t>possess</w:t>
      </w:r>
      <w:r w:rsidRPr="00971374">
        <w:rPr>
          <w:rStyle w:val="StyleUnderline"/>
        </w:rPr>
        <w:t xml:space="preserve"> First Amendment </w:t>
      </w:r>
      <w:r w:rsidRPr="00971374">
        <w:rPr>
          <w:rStyle w:val="Emphasis"/>
          <w:highlight w:val="green"/>
        </w:rPr>
        <w:t>rights</w:t>
      </w:r>
      <w:r w:rsidRPr="00971374">
        <w:rPr>
          <w:rStyle w:val="StyleUnderline"/>
          <w:highlight w:val="green"/>
        </w:rPr>
        <w:t xml:space="preserve"> as </w:t>
      </w:r>
      <w:r w:rsidRPr="00971374">
        <w:rPr>
          <w:rStyle w:val="Emphasis"/>
          <w:highlight w:val="green"/>
        </w:rPr>
        <w:t>expressive associations</w:t>
      </w:r>
      <w:r w:rsidRPr="00971374">
        <w:rPr>
          <w:sz w:val="12"/>
        </w:rPr>
        <w:t xml:space="preserve">." 92 Fisk and Poueymirou explain </w:t>
      </w:r>
      <w:r w:rsidRPr="00971374">
        <w:rPr>
          <w:rStyle w:val="StyleUnderline"/>
        </w:rPr>
        <w:t>unions collect money from their members to provide services and advance the expressive interests of the union</w:t>
      </w:r>
      <w:r w:rsidRPr="00971374">
        <w:rPr>
          <w:sz w:val="12"/>
        </w:rPr>
        <w:t xml:space="preserve">.9 3 However, when unions must engage in collective bargaining for nonmembers, </w:t>
      </w:r>
      <w:r w:rsidRPr="00971374">
        <w:rPr>
          <w:rStyle w:val="StyleUnderline"/>
        </w:rPr>
        <w:t>this becomes compelled speech for unions and its paying members</w:t>
      </w:r>
      <w:r w:rsidRPr="00971374">
        <w:rPr>
          <w:sz w:val="12"/>
        </w:rPr>
        <w:t xml:space="preserve">. 94 Most significantly, </w:t>
      </w:r>
      <w:r w:rsidRPr="00971374">
        <w:rPr>
          <w:rStyle w:val="StyleUnderline"/>
        </w:rPr>
        <w:t xml:space="preserve">when unions use their own resources to fund the cost of representing nonmembers, it </w:t>
      </w:r>
      <w:r w:rsidRPr="00971374">
        <w:rPr>
          <w:rStyle w:val="Emphasis"/>
        </w:rPr>
        <w:t>decreases</w:t>
      </w:r>
      <w:r w:rsidRPr="00971374">
        <w:rPr>
          <w:rStyle w:val="StyleUnderline"/>
        </w:rPr>
        <w:t xml:space="preserve"> unions' </w:t>
      </w:r>
      <w:r w:rsidRPr="00971374">
        <w:rPr>
          <w:rStyle w:val="Emphasis"/>
        </w:rPr>
        <w:t>abilities</w:t>
      </w:r>
      <w:r w:rsidRPr="00971374">
        <w:rPr>
          <w:rStyle w:val="StyleUnderline"/>
        </w:rPr>
        <w:t xml:space="preserve"> to </w:t>
      </w:r>
      <w:r w:rsidRPr="00971374">
        <w:rPr>
          <w:rStyle w:val="Emphasis"/>
        </w:rPr>
        <w:t>spend</w:t>
      </w:r>
      <w:r w:rsidRPr="00971374">
        <w:rPr>
          <w:rStyle w:val="StyleUnderline"/>
        </w:rPr>
        <w:t xml:space="preserve"> their </w:t>
      </w:r>
      <w:r w:rsidRPr="00971374">
        <w:rPr>
          <w:rStyle w:val="Emphasis"/>
        </w:rPr>
        <w:t>money</w:t>
      </w:r>
      <w:r w:rsidRPr="00971374">
        <w:rPr>
          <w:rStyle w:val="StyleUnderline"/>
        </w:rPr>
        <w:t xml:space="preserve"> on their own </w:t>
      </w:r>
      <w:r w:rsidRPr="00971374">
        <w:rPr>
          <w:rStyle w:val="Emphasis"/>
        </w:rPr>
        <w:t>political activities</w:t>
      </w:r>
      <w:r w:rsidRPr="00971374">
        <w:rPr>
          <w:sz w:val="12"/>
        </w:rPr>
        <w:t>.9 5 Fisk and Poueymirou conclude that in light of the balancing act between nonmembers' free speech rights and unions' free speech rights, agency fees strike a compromise by protecting everyone's interests:</w:t>
      </w:r>
    </w:p>
    <w:p w14:paraId="2A9E0A78" w14:textId="77777777" w:rsidR="00495F17" w:rsidRPr="00971374" w:rsidRDefault="00495F17" w:rsidP="00495F17">
      <w:pPr>
        <w:ind w:left="720"/>
        <w:rPr>
          <w:sz w:val="12"/>
        </w:rPr>
      </w:pPr>
      <w:r w:rsidRPr="00971374">
        <w:rPr>
          <w:sz w:val="12"/>
        </w:rPr>
        <w:t>[Agency fees] protect three sets of interests simultaneously: nonmembers from having to subsidize the political and ideological pursuits of the union, union members from having to subsidize the political and ideological beliefs of nonmembers, and unions who strive to protect their workers' interests and can only do so when they are able to fully participate in the political landscape.'</w:t>
      </w:r>
    </w:p>
    <w:p w14:paraId="0C046395" w14:textId="77777777" w:rsidR="00495F17" w:rsidRPr="00971374" w:rsidRDefault="00495F17" w:rsidP="00495F17">
      <w:pPr>
        <w:rPr>
          <w:sz w:val="12"/>
        </w:rPr>
      </w:pPr>
      <w:r w:rsidRPr="00971374">
        <w:rPr>
          <w:sz w:val="12"/>
        </w:rPr>
        <w:t>III. THE LIKELY IMPACT OF JANUS ON LABOR UNIONS AND AMERICAN SOCIETY</w:t>
      </w:r>
    </w:p>
    <w:p w14:paraId="1F6CF145" w14:textId="77777777" w:rsidR="00495F17" w:rsidRPr="00971374" w:rsidRDefault="00495F17" w:rsidP="00495F17">
      <w:pPr>
        <w:rPr>
          <w:sz w:val="12"/>
        </w:rPr>
      </w:pPr>
      <w:r w:rsidRPr="00971374">
        <w:rPr>
          <w:sz w:val="12"/>
        </w:rPr>
        <w:t>Below is the predicted impact of the Janus Court majority's decision on American labor unions and society. Several scholars predicted the loss of agency fees would have grave impacts on the political process, on society, and on labor unions themselves. While the suggested impacts are not guaranteed, they are a prediction of the consequence of stripping unions of their ability to collect agency fees from nonmembers.</w:t>
      </w:r>
    </w:p>
    <w:p w14:paraId="3170A900" w14:textId="77777777" w:rsidR="00495F17" w:rsidRPr="00971374" w:rsidRDefault="00495F17" w:rsidP="00495F17">
      <w:pPr>
        <w:rPr>
          <w:sz w:val="12"/>
        </w:rPr>
      </w:pPr>
      <w:r w:rsidRPr="00971374">
        <w:rPr>
          <w:sz w:val="12"/>
        </w:rPr>
        <w:t>A. Impact on Labor Unions</w:t>
      </w:r>
    </w:p>
    <w:p w14:paraId="4A104309" w14:textId="77777777" w:rsidR="00495F17" w:rsidRPr="00971374" w:rsidRDefault="00495F17" w:rsidP="00495F17">
      <w:pPr>
        <w:rPr>
          <w:sz w:val="12"/>
        </w:rPr>
      </w:pPr>
      <w:r w:rsidRPr="00971374">
        <w:rPr>
          <w:sz w:val="12"/>
        </w:rPr>
        <w:t xml:space="preserve">The </w:t>
      </w:r>
      <w:r w:rsidRPr="00971374">
        <w:rPr>
          <w:rStyle w:val="Emphasis"/>
        </w:rPr>
        <w:t>likely result</w:t>
      </w:r>
      <w:r w:rsidRPr="00971374">
        <w:rPr>
          <w:rStyle w:val="StyleUnderline"/>
        </w:rPr>
        <w:t xml:space="preserve"> of Janus is an </w:t>
      </w:r>
      <w:r w:rsidRPr="00971374">
        <w:rPr>
          <w:rStyle w:val="Emphasis"/>
        </w:rPr>
        <w:t>increase</w:t>
      </w:r>
      <w:r w:rsidRPr="00971374">
        <w:rPr>
          <w:rStyle w:val="StyleUnderline"/>
        </w:rPr>
        <w:t xml:space="preserve"> in </w:t>
      </w:r>
      <w:r w:rsidRPr="00971374">
        <w:rPr>
          <w:rStyle w:val="Emphasis"/>
        </w:rPr>
        <w:t>free-riders</w:t>
      </w:r>
      <w:r w:rsidRPr="00971374">
        <w:rPr>
          <w:sz w:val="12"/>
        </w:rPr>
        <w:t xml:space="preserve">. An increase in freeriders in the absence of agency fees is inevitable because workers have no incentive to pay dues to unions that must represent all employees regardless of membership.97 </w:t>
      </w:r>
      <w:r w:rsidRPr="00971374">
        <w:rPr>
          <w:rStyle w:val="StyleUnderline"/>
        </w:rPr>
        <w:t>Free-riders increase the cost of union services to members who are paying their dues and decrease the number of members willing to continue supporting free-riders</w:t>
      </w:r>
      <w:r w:rsidRPr="00971374">
        <w:rPr>
          <w:sz w:val="12"/>
        </w:rPr>
        <w:t xml:space="preserve">.9 8 Free-riders </w:t>
      </w:r>
      <w:r w:rsidRPr="00971374">
        <w:rPr>
          <w:rStyle w:val="StyleUnderline"/>
        </w:rPr>
        <w:t>decrease overall union membership because they cause higher union dues for paying members</w:t>
      </w:r>
      <w:r w:rsidRPr="00971374">
        <w:rPr>
          <w:sz w:val="12"/>
        </w:rPr>
        <w:t xml:space="preserve">, </w:t>
      </w:r>
      <w:r w:rsidRPr="00971374">
        <w:rPr>
          <w:rStyle w:val="StyleUnderline"/>
        </w:rPr>
        <w:t>which further incentivizes paying members to become free-riders themselves</w:t>
      </w:r>
      <w:r w:rsidRPr="00971374">
        <w:rPr>
          <w:sz w:val="12"/>
        </w:rPr>
        <w:t>. 99 Justice Kagan articulated the free-rider problem well in her Janus dissent:</w:t>
      </w:r>
    </w:p>
    <w:p w14:paraId="6CE88888" w14:textId="77777777" w:rsidR="00495F17" w:rsidRPr="00971374" w:rsidRDefault="00495F17" w:rsidP="00495F17">
      <w:pPr>
        <w:ind w:left="720"/>
        <w:rPr>
          <w:sz w:val="12"/>
        </w:rPr>
      </w:pPr>
      <w:r w:rsidRPr="00971374">
        <w:rPr>
          <w:sz w:val="12"/>
        </w:rPr>
        <w:t xml:space="preserve">Without a fair-share agreement . </w:t>
      </w:r>
      <w:r w:rsidRPr="00971374">
        <w:rPr>
          <w:rStyle w:val="Emphasis"/>
        </w:rPr>
        <w:t>.. [</w:t>
      </w:r>
      <w:r w:rsidRPr="00971374">
        <w:rPr>
          <w:rStyle w:val="Emphasis"/>
          <w:highlight w:val="green"/>
        </w:rPr>
        <w:t>e]mployees</w:t>
      </w:r>
      <w:r w:rsidRPr="00971374">
        <w:rPr>
          <w:sz w:val="12"/>
        </w:rPr>
        <w:t xml:space="preserve"> (including those who love the union) </w:t>
      </w:r>
      <w:r w:rsidRPr="00971374">
        <w:rPr>
          <w:rStyle w:val="Emphasis"/>
          <w:highlight w:val="green"/>
        </w:rPr>
        <w:t>realize</w:t>
      </w:r>
      <w:r w:rsidRPr="00971374">
        <w:rPr>
          <w:rStyle w:val="StyleUnderline"/>
        </w:rPr>
        <w:t xml:space="preserve"> that </w:t>
      </w:r>
      <w:r w:rsidRPr="00971374">
        <w:rPr>
          <w:rStyle w:val="StyleUnderline"/>
          <w:highlight w:val="green"/>
        </w:rPr>
        <w:t>they</w:t>
      </w:r>
      <w:r w:rsidRPr="00971374">
        <w:rPr>
          <w:rStyle w:val="StyleUnderline"/>
        </w:rPr>
        <w:t xml:space="preserve"> can </w:t>
      </w:r>
      <w:r w:rsidRPr="00971374">
        <w:rPr>
          <w:rStyle w:val="StyleUnderline"/>
          <w:highlight w:val="green"/>
        </w:rPr>
        <w:t>get the</w:t>
      </w:r>
      <w:r w:rsidRPr="00971374">
        <w:rPr>
          <w:rStyle w:val="StyleUnderline"/>
        </w:rPr>
        <w:t xml:space="preserve"> </w:t>
      </w:r>
      <w:r w:rsidRPr="00971374">
        <w:rPr>
          <w:rStyle w:val="Emphasis"/>
        </w:rPr>
        <w:t xml:space="preserve">same </w:t>
      </w:r>
      <w:r w:rsidRPr="00971374">
        <w:rPr>
          <w:rStyle w:val="Emphasis"/>
          <w:highlight w:val="green"/>
        </w:rPr>
        <w:t>benefits</w:t>
      </w:r>
      <w:r w:rsidRPr="00971374">
        <w:rPr>
          <w:rStyle w:val="StyleUnderline"/>
        </w:rPr>
        <w:t xml:space="preserve"> </w:t>
      </w:r>
      <w:r w:rsidRPr="00971374">
        <w:rPr>
          <w:rStyle w:val="Emphasis"/>
          <w:highlight w:val="green"/>
        </w:rPr>
        <w:t>even if</w:t>
      </w:r>
      <w:r w:rsidRPr="00971374">
        <w:rPr>
          <w:rStyle w:val="StyleUnderline"/>
        </w:rPr>
        <w:t xml:space="preserve"> they </w:t>
      </w:r>
      <w:r w:rsidRPr="00971374">
        <w:rPr>
          <w:rStyle w:val="Emphasis"/>
        </w:rPr>
        <w:t xml:space="preserve">let their </w:t>
      </w:r>
      <w:r w:rsidRPr="00971374">
        <w:rPr>
          <w:rStyle w:val="Emphasis"/>
          <w:highlight w:val="green"/>
        </w:rPr>
        <w:t>memberships expire</w:t>
      </w:r>
      <w:r w:rsidRPr="00971374">
        <w:rPr>
          <w:sz w:val="12"/>
        </w:rPr>
        <w:t xml:space="preserve">. And as more and more stop paying dues, </w:t>
      </w:r>
      <w:r w:rsidRPr="00971374">
        <w:rPr>
          <w:rStyle w:val="StyleUnderline"/>
        </w:rPr>
        <w:t>those left must take up the financial slack</w:t>
      </w:r>
      <w:r w:rsidRPr="00971374">
        <w:rPr>
          <w:sz w:val="12"/>
        </w:rPr>
        <w:t xml:space="preserve"> ... </w:t>
      </w:r>
      <w:r w:rsidRPr="00971374">
        <w:rPr>
          <w:rStyle w:val="Emphasis"/>
        </w:rPr>
        <w:t>so they too quit the union</w:t>
      </w:r>
      <w:r w:rsidRPr="00971374">
        <w:rPr>
          <w:sz w:val="12"/>
        </w:rPr>
        <w:t>.100</w:t>
      </w:r>
    </w:p>
    <w:p w14:paraId="2FCAC890" w14:textId="77777777" w:rsidR="00495F17" w:rsidRPr="00971374" w:rsidRDefault="00495F17" w:rsidP="00495F17">
      <w:pPr>
        <w:rPr>
          <w:sz w:val="12"/>
        </w:rPr>
      </w:pPr>
      <w:r w:rsidRPr="00971374">
        <w:rPr>
          <w:sz w:val="12"/>
        </w:rPr>
        <w:t xml:space="preserve">The natural consequence of the loss of agency fees is also </w:t>
      </w:r>
      <w:r w:rsidRPr="00971374">
        <w:rPr>
          <w:rStyle w:val="StyleUnderline"/>
        </w:rPr>
        <w:t xml:space="preserve">a </w:t>
      </w:r>
      <w:r w:rsidRPr="00971374">
        <w:rPr>
          <w:rStyle w:val="Emphasis"/>
          <w:highlight w:val="green"/>
        </w:rPr>
        <w:t>substantial loss</w:t>
      </w:r>
      <w:r w:rsidRPr="00971374">
        <w:rPr>
          <w:rStyle w:val="StyleUnderline"/>
          <w:highlight w:val="green"/>
        </w:rPr>
        <w:t xml:space="preserve"> of </w:t>
      </w:r>
      <w:r w:rsidRPr="00971374">
        <w:rPr>
          <w:rStyle w:val="Emphasis"/>
          <w:highlight w:val="green"/>
        </w:rPr>
        <w:t>dues-paying members</w:t>
      </w:r>
      <w:r w:rsidRPr="00971374">
        <w:rPr>
          <w:sz w:val="12"/>
        </w:rPr>
        <w:t xml:space="preserve">.1 01 This is concerning because </w:t>
      </w:r>
      <w:r w:rsidRPr="00971374">
        <w:rPr>
          <w:rStyle w:val="StyleUnderline"/>
        </w:rPr>
        <w:t>labor unions are one of the few large organizations that focuses on the rights of low-income individuals</w:t>
      </w:r>
      <w:r w:rsidRPr="00971374">
        <w:rPr>
          <w:sz w:val="12"/>
        </w:rPr>
        <w:t xml:space="preserve">. 02 Unions exist to address the concerns of workers within the workplace and to protect their members economically.1 03 Historically, unions have been service organizations that ensured fair wages, job security, safeguard against victimization, and improved working conditions. 04 However, </w:t>
      </w:r>
      <w:r w:rsidRPr="00971374">
        <w:rPr>
          <w:rStyle w:val="Emphasis"/>
        </w:rPr>
        <w:t>without</w:t>
      </w:r>
      <w:r w:rsidRPr="00971374">
        <w:rPr>
          <w:rStyle w:val="StyleUnderline"/>
        </w:rPr>
        <w:t xml:space="preserve"> </w:t>
      </w:r>
      <w:r w:rsidRPr="00971374">
        <w:rPr>
          <w:rStyle w:val="Emphasis"/>
        </w:rPr>
        <w:t>stable funding</w:t>
      </w:r>
      <w:r w:rsidRPr="00971374">
        <w:rPr>
          <w:rStyle w:val="StyleUnderline"/>
        </w:rPr>
        <w:t xml:space="preserve"> guaranteed through agency fees, </w:t>
      </w:r>
      <w:r w:rsidRPr="00971374">
        <w:rPr>
          <w:rStyle w:val="Emphasis"/>
        </w:rPr>
        <w:t>unions</w:t>
      </w:r>
      <w:r w:rsidRPr="00971374">
        <w:rPr>
          <w:rStyle w:val="StyleUnderline"/>
        </w:rPr>
        <w:t xml:space="preserve"> will </w:t>
      </w:r>
      <w:r w:rsidRPr="00971374">
        <w:rPr>
          <w:rStyle w:val="Emphasis"/>
        </w:rPr>
        <w:t>struggle</w:t>
      </w:r>
      <w:r w:rsidRPr="00971374">
        <w:rPr>
          <w:rStyle w:val="StyleUnderline"/>
        </w:rPr>
        <w:t xml:space="preserve"> to </w:t>
      </w:r>
      <w:r w:rsidRPr="00971374">
        <w:rPr>
          <w:rStyle w:val="Emphasis"/>
        </w:rPr>
        <w:t>accomplish</w:t>
      </w:r>
      <w:r w:rsidRPr="00971374">
        <w:rPr>
          <w:rStyle w:val="StyleUnderline"/>
        </w:rPr>
        <w:t xml:space="preserve"> even their most noble </w:t>
      </w:r>
      <w:r w:rsidRPr="00971374">
        <w:rPr>
          <w:rStyle w:val="Emphasis"/>
        </w:rPr>
        <w:t>efforts</w:t>
      </w:r>
      <w:r w:rsidRPr="00971374">
        <w:rPr>
          <w:rStyle w:val="StyleUnderline"/>
        </w:rPr>
        <w:t xml:space="preserve"> to </w:t>
      </w:r>
      <w:r w:rsidRPr="00971374">
        <w:rPr>
          <w:rStyle w:val="Emphasis"/>
        </w:rPr>
        <w:t>serve</w:t>
      </w:r>
      <w:r w:rsidRPr="00971374">
        <w:rPr>
          <w:rStyle w:val="StyleUnderline"/>
        </w:rPr>
        <w:t xml:space="preserve"> their </w:t>
      </w:r>
      <w:r w:rsidRPr="00971374">
        <w:rPr>
          <w:rStyle w:val="Emphasis"/>
        </w:rPr>
        <w:t>workers</w:t>
      </w:r>
      <w:r w:rsidRPr="00971374">
        <w:rPr>
          <w:rStyle w:val="StyleUnderline"/>
        </w:rPr>
        <w:t xml:space="preserve"> and </w:t>
      </w:r>
      <w:r w:rsidRPr="00971374">
        <w:rPr>
          <w:rStyle w:val="Emphasis"/>
        </w:rPr>
        <w:t>society</w:t>
      </w:r>
      <w:r w:rsidRPr="00971374">
        <w:rPr>
          <w:sz w:val="12"/>
        </w:rPr>
        <w:t>. 0 5</w:t>
      </w:r>
    </w:p>
    <w:p w14:paraId="117CF93B" w14:textId="77777777" w:rsidR="00495F17" w:rsidRPr="00971374" w:rsidRDefault="00495F17" w:rsidP="00495F17">
      <w:pPr>
        <w:rPr>
          <w:sz w:val="12"/>
        </w:rPr>
      </w:pPr>
      <w:r w:rsidRPr="00971374">
        <w:rPr>
          <w:sz w:val="12"/>
        </w:rPr>
        <w:t>B. Impact on the Political Process</w:t>
      </w:r>
    </w:p>
    <w:p w14:paraId="027219C4" w14:textId="77777777" w:rsidR="00495F17" w:rsidRPr="00971374" w:rsidRDefault="00495F17" w:rsidP="00495F17">
      <w:pPr>
        <w:rPr>
          <w:sz w:val="12"/>
        </w:rPr>
      </w:pPr>
      <w:r w:rsidRPr="00971374">
        <w:rPr>
          <w:sz w:val="12"/>
        </w:rPr>
        <w:t xml:space="preserve">The </w:t>
      </w:r>
      <w:r w:rsidRPr="00971374">
        <w:rPr>
          <w:rStyle w:val="Emphasis"/>
        </w:rPr>
        <w:t>decline</w:t>
      </w:r>
      <w:r w:rsidRPr="00971374">
        <w:rPr>
          <w:rStyle w:val="StyleUnderline"/>
        </w:rPr>
        <w:t xml:space="preserve"> of </w:t>
      </w:r>
      <w:r w:rsidRPr="00971374">
        <w:rPr>
          <w:rStyle w:val="Emphasis"/>
        </w:rPr>
        <w:t>union membership</w:t>
      </w:r>
      <w:r w:rsidRPr="00971374">
        <w:rPr>
          <w:rStyle w:val="StyleUnderline"/>
        </w:rPr>
        <w:t xml:space="preserve"> and </w:t>
      </w:r>
      <w:r w:rsidRPr="00971374">
        <w:rPr>
          <w:rStyle w:val="Emphasis"/>
        </w:rPr>
        <w:t>funding</w:t>
      </w:r>
      <w:r w:rsidRPr="00971374">
        <w:rPr>
          <w:rStyle w:val="StyleUnderline"/>
        </w:rPr>
        <w:t xml:space="preserve"> after Janus may have </w:t>
      </w:r>
      <w:r w:rsidRPr="00971374">
        <w:rPr>
          <w:rStyle w:val="Emphasis"/>
        </w:rPr>
        <w:t>significant implications</w:t>
      </w:r>
      <w:r w:rsidRPr="00971374">
        <w:rPr>
          <w:rStyle w:val="StyleUnderline"/>
        </w:rPr>
        <w:t xml:space="preserve"> for America's </w:t>
      </w:r>
      <w:r w:rsidRPr="00971374">
        <w:rPr>
          <w:rStyle w:val="Emphasis"/>
        </w:rPr>
        <w:t>political processes</w:t>
      </w:r>
      <w:r w:rsidRPr="00971374">
        <w:rPr>
          <w:sz w:val="12"/>
        </w:rPr>
        <w:t>.' 06 Historically, unions influenced politics by increasing the number of votes and spending on political campaigns. 0 7 However, Supreme Court decisions, like Janus, have restricted unions' abilities to influence elections by designating contributions to campaigns as compelled speech.' 08</w:t>
      </w:r>
    </w:p>
    <w:p w14:paraId="6E5312B2" w14:textId="77777777" w:rsidR="00495F17" w:rsidRPr="00971374" w:rsidRDefault="00495F17" w:rsidP="00495F17">
      <w:pPr>
        <w:rPr>
          <w:sz w:val="12"/>
        </w:rPr>
      </w:pPr>
      <w:r w:rsidRPr="00971374">
        <w:rPr>
          <w:rStyle w:val="StyleUnderline"/>
          <w:highlight w:val="green"/>
        </w:rPr>
        <w:t>Weaker unions</w:t>
      </w:r>
      <w:r w:rsidRPr="00971374">
        <w:rPr>
          <w:rStyle w:val="StyleUnderline"/>
        </w:rPr>
        <w:t xml:space="preserve"> resulting from a decrease in funding also </w:t>
      </w:r>
      <w:r w:rsidRPr="00971374">
        <w:rPr>
          <w:rStyle w:val="StyleUnderline"/>
          <w:highlight w:val="green"/>
        </w:rPr>
        <w:t xml:space="preserve">means </w:t>
      </w:r>
      <w:r w:rsidRPr="00971374">
        <w:rPr>
          <w:rStyle w:val="Emphasis"/>
          <w:highlight w:val="green"/>
        </w:rPr>
        <w:t>less</w:t>
      </w:r>
      <w:r w:rsidRPr="00971374">
        <w:rPr>
          <w:rStyle w:val="Emphasis"/>
        </w:rPr>
        <w:t xml:space="preserve"> union </w:t>
      </w:r>
      <w:r w:rsidRPr="00971374">
        <w:rPr>
          <w:rStyle w:val="Emphasis"/>
          <w:highlight w:val="green"/>
        </w:rPr>
        <w:t>political participation</w:t>
      </w:r>
      <w:r w:rsidRPr="00971374">
        <w:rPr>
          <w:sz w:val="12"/>
        </w:rPr>
        <w:t xml:space="preserve">. 09 </w:t>
      </w:r>
      <w:r w:rsidRPr="00971374">
        <w:rPr>
          <w:rStyle w:val="StyleUnderline"/>
        </w:rPr>
        <w:t xml:space="preserve">Unions increase </w:t>
      </w:r>
      <w:r w:rsidRPr="00971374">
        <w:rPr>
          <w:rStyle w:val="StyleUnderline"/>
          <w:highlight w:val="green"/>
        </w:rPr>
        <w:t>their</w:t>
      </w:r>
      <w:r w:rsidRPr="00971374">
        <w:rPr>
          <w:rStyle w:val="StyleUnderline"/>
        </w:rPr>
        <w:t xml:space="preserve"> members' </w:t>
      </w:r>
      <w:r w:rsidRPr="00971374">
        <w:rPr>
          <w:rStyle w:val="StyleUnderline"/>
          <w:highlight w:val="green"/>
        </w:rPr>
        <w:t>voter turnout by "</w:t>
      </w:r>
      <w:r w:rsidRPr="00971374">
        <w:rPr>
          <w:rStyle w:val="Emphasis"/>
          <w:highlight w:val="green"/>
        </w:rPr>
        <w:t>registering voters</w:t>
      </w:r>
      <w:r w:rsidRPr="00971374">
        <w:rPr>
          <w:rStyle w:val="StyleUnderline"/>
        </w:rPr>
        <w:t xml:space="preserve">, </w:t>
      </w:r>
      <w:r w:rsidRPr="00971374">
        <w:rPr>
          <w:rStyle w:val="StyleUnderline"/>
          <w:highlight w:val="green"/>
        </w:rPr>
        <w:t>providing</w:t>
      </w:r>
      <w:r w:rsidRPr="00971374">
        <w:rPr>
          <w:rStyle w:val="StyleUnderline"/>
        </w:rPr>
        <w:t xml:space="preserve"> </w:t>
      </w:r>
      <w:r w:rsidRPr="00971374">
        <w:rPr>
          <w:rStyle w:val="Emphasis"/>
        </w:rPr>
        <w:t xml:space="preserve">educational </w:t>
      </w:r>
      <w:r w:rsidRPr="00971374">
        <w:rPr>
          <w:rStyle w:val="Emphasis"/>
          <w:highlight w:val="green"/>
        </w:rPr>
        <w:t>materials</w:t>
      </w:r>
      <w:r w:rsidRPr="00971374">
        <w:rPr>
          <w:rStyle w:val="StyleUnderline"/>
        </w:rPr>
        <w:t xml:space="preserve"> on </w:t>
      </w:r>
      <w:r w:rsidRPr="00971374">
        <w:rPr>
          <w:rStyle w:val="Emphasis"/>
        </w:rPr>
        <w:t>candidates</w:t>
      </w:r>
      <w:r w:rsidRPr="00971374">
        <w:rPr>
          <w:rStyle w:val="StyleUnderline"/>
        </w:rPr>
        <w:t xml:space="preserve"> and </w:t>
      </w:r>
      <w:r w:rsidRPr="00971374">
        <w:rPr>
          <w:rStyle w:val="Emphasis"/>
        </w:rPr>
        <w:t>issues</w:t>
      </w:r>
      <w:r w:rsidRPr="00971374">
        <w:rPr>
          <w:sz w:val="12"/>
        </w:rPr>
        <w:t xml:space="preserve">, sponsoring endorsement processes in which members meet candidates, pooling and spending political donations, and calling, mailing, or door-knocking voters to encourage turnout." 1 0 These </w:t>
      </w:r>
      <w:r w:rsidRPr="00971374">
        <w:rPr>
          <w:rStyle w:val="StyleUnderline"/>
        </w:rPr>
        <w:t xml:space="preserve">processes </w:t>
      </w:r>
      <w:r w:rsidRPr="00971374">
        <w:rPr>
          <w:rStyle w:val="Emphasis"/>
          <w:highlight w:val="green"/>
        </w:rPr>
        <w:t>encourage</w:t>
      </w:r>
      <w:r w:rsidRPr="00971374">
        <w:rPr>
          <w:rStyle w:val="StyleUnderline"/>
          <w:highlight w:val="green"/>
        </w:rPr>
        <w:t xml:space="preserve"> more </w:t>
      </w:r>
      <w:r w:rsidRPr="00971374">
        <w:rPr>
          <w:rStyle w:val="Emphasis"/>
          <w:highlight w:val="green"/>
        </w:rPr>
        <w:t>political engagement</w:t>
      </w:r>
      <w:r w:rsidRPr="00971374">
        <w:rPr>
          <w:rStyle w:val="StyleUnderline"/>
        </w:rPr>
        <w:t xml:space="preserve"> among union members</w:t>
      </w:r>
      <w:r w:rsidRPr="00971374">
        <w:rPr>
          <w:sz w:val="12"/>
        </w:rPr>
        <w:t xml:space="preserve">, sometimes </w:t>
      </w:r>
      <w:r w:rsidRPr="00971374">
        <w:rPr>
          <w:rStyle w:val="Emphasis"/>
          <w:highlight w:val="green"/>
        </w:rPr>
        <w:t>fifteen percent</w:t>
      </w:r>
      <w:r w:rsidRPr="00971374">
        <w:rPr>
          <w:rStyle w:val="StyleUnderline"/>
        </w:rPr>
        <w:t xml:space="preserve"> more so than nonmembers</w:t>
      </w:r>
      <w:r w:rsidRPr="00971374">
        <w:rPr>
          <w:sz w:val="12"/>
        </w:rPr>
        <w:t xml:space="preserve">." Union members not only participate more than the average citizen, but </w:t>
      </w:r>
      <w:r w:rsidRPr="00971374">
        <w:rPr>
          <w:rStyle w:val="StyleUnderline"/>
        </w:rPr>
        <w:t xml:space="preserve">they also </w:t>
      </w:r>
      <w:r w:rsidRPr="00971374">
        <w:rPr>
          <w:rStyle w:val="Emphasis"/>
          <w:highlight w:val="green"/>
        </w:rPr>
        <w:t>mobilize</w:t>
      </w:r>
      <w:r w:rsidRPr="00971374">
        <w:rPr>
          <w:rStyle w:val="StyleUnderline"/>
          <w:highlight w:val="green"/>
        </w:rPr>
        <w:t xml:space="preserve"> </w:t>
      </w:r>
      <w:r w:rsidRPr="00971374">
        <w:rPr>
          <w:rStyle w:val="Emphasis"/>
          <w:highlight w:val="green"/>
        </w:rPr>
        <w:t>nonunion members</w:t>
      </w:r>
      <w:r w:rsidRPr="00971374">
        <w:rPr>
          <w:sz w:val="12"/>
          <w:highlight w:val="green"/>
        </w:rPr>
        <w:t xml:space="preserve">, </w:t>
      </w:r>
      <w:r w:rsidRPr="00971374">
        <w:rPr>
          <w:rStyle w:val="StyleUnderline"/>
          <w:highlight w:val="green"/>
        </w:rPr>
        <w:t xml:space="preserve">thus </w:t>
      </w:r>
      <w:r w:rsidRPr="00971374">
        <w:rPr>
          <w:rStyle w:val="Emphasis"/>
          <w:highlight w:val="green"/>
        </w:rPr>
        <w:t>increasing</w:t>
      </w:r>
      <w:r w:rsidRPr="00971374">
        <w:rPr>
          <w:rStyle w:val="StyleUnderline"/>
        </w:rPr>
        <w:t xml:space="preserve"> political </w:t>
      </w:r>
      <w:r w:rsidRPr="00971374">
        <w:rPr>
          <w:rStyle w:val="Emphasis"/>
          <w:highlight w:val="green"/>
        </w:rPr>
        <w:t>participation</w:t>
      </w:r>
      <w:r w:rsidRPr="00971374">
        <w:rPr>
          <w:sz w:val="12"/>
        </w:rPr>
        <w:t xml:space="preserve">.'1 2 Therefore, </w:t>
      </w:r>
      <w:r w:rsidRPr="00971374">
        <w:rPr>
          <w:rStyle w:val="StyleUnderline"/>
          <w:szCs w:val="26"/>
        </w:rPr>
        <w:t xml:space="preserve">a </w:t>
      </w:r>
      <w:r w:rsidRPr="00971374">
        <w:rPr>
          <w:rStyle w:val="Emphasis"/>
          <w:sz w:val="26"/>
          <w:szCs w:val="26"/>
        </w:rPr>
        <w:t>decline</w:t>
      </w:r>
      <w:r w:rsidRPr="00971374">
        <w:rPr>
          <w:rStyle w:val="StyleUnderline"/>
          <w:szCs w:val="26"/>
        </w:rPr>
        <w:t xml:space="preserve"> in </w:t>
      </w:r>
      <w:r w:rsidRPr="00971374">
        <w:rPr>
          <w:rStyle w:val="Emphasis"/>
          <w:sz w:val="26"/>
          <w:szCs w:val="26"/>
        </w:rPr>
        <w:t>membership</w:t>
      </w:r>
      <w:r w:rsidRPr="00971374">
        <w:rPr>
          <w:rStyle w:val="StyleUnderline"/>
          <w:szCs w:val="26"/>
        </w:rPr>
        <w:t xml:space="preserve"> </w:t>
      </w:r>
      <w:r w:rsidRPr="00971374">
        <w:rPr>
          <w:rStyle w:val="Emphasis"/>
          <w:sz w:val="26"/>
          <w:szCs w:val="26"/>
        </w:rPr>
        <w:t xml:space="preserve">after </w:t>
      </w:r>
      <w:r w:rsidRPr="00971374">
        <w:rPr>
          <w:rStyle w:val="Emphasis"/>
          <w:sz w:val="26"/>
          <w:szCs w:val="26"/>
          <w:highlight w:val="green"/>
        </w:rPr>
        <w:t>Janus</w:t>
      </w:r>
      <w:r w:rsidRPr="00971374">
        <w:rPr>
          <w:rStyle w:val="StyleUnderline"/>
          <w:szCs w:val="26"/>
        </w:rPr>
        <w:t xml:space="preserve"> is </w:t>
      </w:r>
      <w:r w:rsidRPr="00971374">
        <w:rPr>
          <w:rStyle w:val="StyleUnderline"/>
          <w:szCs w:val="26"/>
          <w:highlight w:val="green"/>
        </w:rPr>
        <w:t xml:space="preserve">very likely to </w:t>
      </w:r>
      <w:r w:rsidRPr="00971374">
        <w:rPr>
          <w:rStyle w:val="Emphasis"/>
          <w:sz w:val="26"/>
          <w:szCs w:val="26"/>
          <w:highlight w:val="green"/>
        </w:rPr>
        <w:t>mirror</w:t>
      </w:r>
      <w:r w:rsidRPr="00971374">
        <w:rPr>
          <w:rStyle w:val="StyleUnderline"/>
          <w:szCs w:val="26"/>
          <w:highlight w:val="green"/>
        </w:rPr>
        <w:t xml:space="preserve"> a</w:t>
      </w:r>
      <w:r w:rsidRPr="00971374">
        <w:rPr>
          <w:rStyle w:val="StyleUnderline"/>
          <w:szCs w:val="26"/>
        </w:rPr>
        <w:t xml:space="preserve"> similar </w:t>
      </w:r>
      <w:r w:rsidRPr="00971374">
        <w:rPr>
          <w:rStyle w:val="Emphasis"/>
          <w:sz w:val="26"/>
          <w:szCs w:val="26"/>
          <w:highlight w:val="green"/>
        </w:rPr>
        <w:t>decline</w:t>
      </w:r>
      <w:r w:rsidRPr="00971374">
        <w:rPr>
          <w:rStyle w:val="StyleUnderline"/>
          <w:szCs w:val="26"/>
          <w:highlight w:val="green"/>
        </w:rPr>
        <w:t xml:space="preserve"> in</w:t>
      </w:r>
      <w:r w:rsidRPr="00971374">
        <w:rPr>
          <w:rStyle w:val="StyleUnderline"/>
          <w:szCs w:val="26"/>
        </w:rPr>
        <w:t xml:space="preserve"> </w:t>
      </w:r>
      <w:r w:rsidRPr="00971374">
        <w:rPr>
          <w:rStyle w:val="Emphasis"/>
          <w:sz w:val="26"/>
          <w:szCs w:val="26"/>
        </w:rPr>
        <w:t xml:space="preserve">overall </w:t>
      </w:r>
      <w:r w:rsidRPr="00971374">
        <w:rPr>
          <w:rStyle w:val="Emphasis"/>
          <w:sz w:val="26"/>
          <w:szCs w:val="26"/>
          <w:highlight w:val="green"/>
        </w:rPr>
        <w:t>political participation</w:t>
      </w:r>
      <w:r w:rsidRPr="00971374">
        <w:rPr>
          <w:sz w:val="26"/>
          <w:szCs w:val="26"/>
        </w:rPr>
        <w:t>. 1</w:t>
      </w:r>
    </w:p>
    <w:p w14:paraId="0401341A" w14:textId="77777777" w:rsidR="00495F17" w:rsidRPr="00971374" w:rsidRDefault="00495F17" w:rsidP="00495F17">
      <w:pPr>
        <w:rPr>
          <w:sz w:val="12"/>
        </w:rPr>
      </w:pPr>
      <w:r w:rsidRPr="00971374">
        <w:rPr>
          <w:sz w:val="12"/>
        </w:rPr>
        <w:t xml:space="preserve">Because most union members are lower-to-middle class, </w:t>
      </w:r>
      <w:r w:rsidRPr="00971374">
        <w:rPr>
          <w:rStyle w:val="StyleUnderline"/>
        </w:rPr>
        <w:t>unions majorly represent citizens who normally remain unheard in government</w:t>
      </w:r>
      <w:r w:rsidRPr="00971374">
        <w:rPr>
          <w:sz w:val="12"/>
        </w:rPr>
        <w:t xml:space="preserve">.1 4 Low-income workers do not ordinarily participate in the political process because they lack the time and money to do so. 1 5 Therefore, </w:t>
      </w:r>
      <w:r w:rsidRPr="00971374">
        <w:rPr>
          <w:rStyle w:val="StyleUnderline"/>
        </w:rPr>
        <w:t xml:space="preserve">less </w:t>
      </w:r>
      <w:r w:rsidRPr="00971374">
        <w:rPr>
          <w:rStyle w:val="Emphasis"/>
        </w:rPr>
        <w:t>union funding</w:t>
      </w:r>
      <w:r w:rsidRPr="00971374">
        <w:rPr>
          <w:rStyle w:val="StyleUnderline"/>
        </w:rPr>
        <w:t xml:space="preserve"> also </w:t>
      </w:r>
      <w:r w:rsidRPr="00971374">
        <w:rPr>
          <w:rStyle w:val="Emphasis"/>
        </w:rPr>
        <w:t>means</w:t>
      </w:r>
      <w:r w:rsidRPr="00971374">
        <w:rPr>
          <w:rStyle w:val="StyleUnderline"/>
        </w:rPr>
        <w:t xml:space="preserve"> </w:t>
      </w:r>
      <w:r w:rsidRPr="00971374">
        <w:rPr>
          <w:rStyle w:val="Emphasis"/>
        </w:rPr>
        <w:t>less mobilization</w:t>
      </w:r>
      <w:r w:rsidRPr="00971374">
        <w:rPr>
          <w:rStyle w:val="StyleUnderline"/>
        </w:rPr>
        <w:t xml:space="preserve"> of middle- and lower-class individuals who</w:t>
      </w:r>
      <w:r w:rsidRPr="00971374">
        <w:rPr>
          <w:sz w:val="12"/>
        </w:rPr>
        <w:t xml:space="preserve">, "on the basis of their income and education, </w:t>
      </w:r>
      <w:r w:rsidRPr="00971374">
        <w:rPr>
          <w:rStyle w:val="StyleUnderline"/>
        </w:rPr>
        <w:t xml:space="preserve">might </w:t>
      </w:r>
      <w:r w:rsidRPr="00971374">
        <w:rPr>
          <w:rStyle w:val="Emphasis"/>
        </w:rPr>
        <w:t>otherwise</w:t>
      </w:r>
      <w:r w:rsidRPr="00971374">
        <w:rPr>
          <w:rStyle w:val="StyleUnderline"/>
        </w:rPr>
        <w:t xml:space="preserve"> </w:t>
      </w:r>
      <w:r w:rsidRPr="00971374">
        <w:rPr>
          <w:rStyle w:val="Emphasis"/>
        </w:rPr>
        <w:t>not take part politically</w:t>
      </w:r>
      <w:r w:rsidRPr="00971374">
        <w:rPr>
          <w:sz w:val="12"/>
        </w:rPr>
        <w:t>." 11 6 These populations' participation helps counteract the wealthier populations in society, who tend to have a heavier influence on American politics. 117</w:t>
      </w:r>
    </w:p>
    <w:p w14:paraId="3D38702F" w14:textId="77777777" w:rsidR="00495F17" w:rsidRPr="00971374" w:rsidRDefault="00495F17" w:rsidP="00495F17"/>
    <w:p w14:paraId="39349164" w14:textId="77777777" w:rsidR="00495F17" w:rsidRPr="00971374" w:rsidRDefault="00495F17" w:rsidP="00495F17">
      <w:pPr>
        <w:pStyle w:val="Heading4"/>
      </w:pPr>
      <w:r w:rsidRPr="00971374">
        <w:t xml:space="preserve">An illiberal </w:t>
      </w:r>
      <w:r w:rsidRPr="00971374">
        <w:rPr>
          <w:u w:val="single"/>
        </w:rPr>
        <w:t>First Amendment</w:t>
      </w:r>
      <w:r w:rsidRPr="00971374">
        <w:t xml:space="preserve"> causes </w:t>
      </w:r>
      <w:r w:rsidRPr="00971374">
        <w:rPr>
          <w:u w:val="single"/>
        </w:rPr>
        <w:t>extinction</w:t>
      </w:r>
      <w:r w:rsidRPr="00971374">
        <w:t xml:space="preserve">. </w:t>
      </w:r>
    </w:p>
    <w:p w14:paraId="30BA8CC2" w14:textId="77777777" w:rsidR="00495F17" w:rsidRPr="00971374" w:rsidRDefault="00495F17" w:rsidP="00495F17">
      <w:r w:rsidRPr="00971374">
        <w:rPr>
          <w:rStyle w:val="Style13ptBold"/>
        </w:rPr>
        <w:t xml:space="preserve">Allard 21 </w:t>
      </w:r>
      <w:r w:rsidRPr="00971374">
        <w:t>[Nicholas W. Allard, Professor of Law at Brooklyn Law School, Senior Counsel at Dentons, Founding Dean of the Jacksonville University College of Law, J.D. from Yale Law School, “Mad about the First Amendment, Our Beacon for Liberty, Equality and Democracy,” Washburn Law Journal, Vol. 61, No. 1, 2021, accessed via HeinOnline]</w:t>
      </w:r>
    </w:p>
    <w:p w14:paraId="7FB6C9BC" w14:textId="77777777" w:rsidR="00495F17" w:rsidRPr="00971374" w:rsidRDefault="00495F17" w:rsidP="00495F17">
      <w:pPr>
        <w:rPr>
          <w:sz w:val="12"/>
        </w:rPr>
      </w:pPr>
      <w:r w:rsidRPr="00971374">
        <w:rPr>
          <w:sz w:val="12"/>
        </w:rPr>
        <w:t xml:space="preserve">Today </w:t>
      </w:r>
      <w:r w:rsidRPr="00971374">
        <w:rPr>
          <w:rStyle w:val="StyleUnderline"/>
        </w:rPr>
        <w:t xml:space="preserve">the </w:t>
      </w:r>
      <w:r w:rsidRPr="00971374">
        <w:rPr>
          <w:rStyle w:val="StyleUnderline"/>
          <w:highlight w:val="green"/>
        </w:rPr>
        <w:t>First Amendment is</w:t>
      </w:r>
      <w:r w:rsidRPr="00971374">
        <w:rPr>
          <w:sz w:val="12"/>
        </w:rPr>
        <w:t xml:space="preserve"> front and center in vigorous public discourse regarding important legal, policy, and political questions </w:t>
      </w:r>
      <w:r w:rsidRPr="00971374">
        <w:rPr>
          <w:rStyle w:val="StyleUnderline"/>
          <w:highlight w:val="green"/>
        </w:rPr>
        <w:t>at</w:t>
      </w:r>
      <w:r w:rsidRPr="00971374">
        <w:rPr>
          <w:rStyle w:val="StyleUnderline"/>
        </w:rPr>
        <w:t xml:space="preserve"> a historic </w:t>
      </w:r>
      <w:r w:rsidRPr="00971374">
        <w:rPr>
          <w:rStyle w:val="StyleUnderline"/>
          <w:highlight w:val="green"/>
        </w:rPr>
        <w:t>inflection point</w:t>
      </w:r>
      <w:r w:rsidRPr="00971374">
        <w:rPr>
          <w:sz w:val="12"/>
          <w:highlight w:val="green"/>
        </w:rPr>
        <w:t xml:space="preserve">. </w:t>
      </w:r>
      <w:r w:rsidRPr="00971374">
        <w:rPr>
          <w:rStyle w:val="StyleUnderline"/>
        </w:rPr>
        <w:t>Our</w:t>
      </w:r>
      <w:r w:rsidRPr="00971374">
        <w:rPr>
          <w:sz w:val="12"/>
        </w:rPr>
        <w:t xml:space="preserve"> free, democratic, and civilized way of </w:t>
      </w:r>
      <w:r w:rsidRPr="00971374">
        <w:rPr>
          <w:rStyle w:val="StyleUnderline"/>
          <w:highlight w:val="green"/>
        </w:rPr>
        <w:t>life</w:t>
      </w:r>
      <w:r w:rsidRPr="00971374">
        <w:rPr>
          <w:sz w:val="12"/>
        </w:rPr>
        <w:t xml:space="preserve"> based on law and justice </w:t>
      </w:r>
      <w:r w:rsidRPr="00971374">
        <w:rPr>
          <w:rStyle w:val="StyleUnderline"/>
          <w:highlight w:val="green"/>
        </w:rPr>
        <w:t xml:space="preserve">faces </w:t>
      </w:r>
      <w:r w:rsidRPr="00971374">
        <w:rPr>
          <w:rStyle w:val="Emphasis"/>
          <w:highlight w:val="green"/>
        </w:rPr>
        <w:t>severe threats</w:t>
      </w:r>
      <w:r w:rsidRPr="00971374">
        <w:rPr>
          <w:sz w:val="12"/>
        </w:rPr>
        <w:t xml:space="preserve"> on many fronts. Across America, and throughout the world, people are </w:t>
      </w:r>
      <w:r w:rsidRPr="00971374">
        <w:rPr>
          <w:rStyle w:val="StyleUnderline"/>
          <w:highlight w:val="green"/>
        </w:rPr>
        <w:t>fighting over</w:t>
      </w:r>
      <w:r w:rsidRPr="00971374">
        <w:rPr>
          <w:sz w:val="12"/>
        </w:rPr>
        <w:t xml:space="preserve"> nothing less than </w:t>
      </w:r>
      <w:r w:rsidRPr="00971374">
        <w:rPr>
          <w:rStyle w:val="StyleUnderline"/>
          <w:highlight w:val="green"/>
        </w:rPr>
        <w:t>the</w:t>
      </w:r>
      <w:r w:rsidRPr="00971374">
        <w:rPr>
          <w:sz w:val="12"/>
        </w:rPr>
        <w:t xml:space="preserve"> future of democracy, the </w:t>
      </w:r>
      <w:r w:rsidRPr="00971374">
        <w:rPr>
          <w:rStyle w:val="Emphasis"/>
          <w:highlight w:val="green"/>
        </w:rPr>
        <w:t>future of humanity</w:t>
      </w:r>
      <w:r w:rsidRPr="00971374">
        <w:rPr>
          <w:sz w:val="12"/>
        </w:rPr>
        <w:t xml:space="preserve">. We are involved, for example, in historic battles over justice, freedom, equality, globalism, and </w:t>
      </w:r>
      <w:r w:rsidRPr="00971374">
        <w:rPr>
          <w:rStyle w:val="StyleUnderline"/>
        </w:rPr>
        <w:t>whether people and the natural world can continue to co-exist</w:t>
      </w:r>
      <w:r w:rsidRPr="00971374">
        <w:rPr>
          <w:sz w:val="12"/>
        </w:rPr>
        <w:t xml:space="preserve">. The outcomes of these struggles will determine whether the fundamental values, norms, and imperfect </w:t>
      </w:r>
      <w:r w:rsidRPr="00971374">
        <w:rPr>
          <w:rStyle w:val="StyleUnderline"/>
          <w:highlight w:val="green"/>
        </w:rPr>
        <w:t>institutions</w:t>
      </w:r>
      <w:r w:rsidRPr="00971374">
        <w:rPr>
          <w:sz w:val="12"/>
        </w:rPr>
        <w:t xml:space="preserve"> which have been </w:t>
      </w:r>
      <w:r w:rsidRPr="00971374">
        <w:rPr>
          <w:rStyle w:val="StyleUnderline"/>
          <w:highlight w:val="green"/>
        </w:rPr>
        <w:t>vital for empowering people</w:t>
      </w:r>
      <w:r w:rsidRPr="00971374">
        <w:rPr>
          <w:rStyle w:val="StyleUnderline"/>
        </w:rPr>
        <w:t>, promoting cooperation</w:t>
      </w:r>
      <w:r w:rsidRPr="00971374">
        <w:rPr>
          <w:sz w:val="12"/>
        </w:rPr>
        <w:t xml:space="preserve">, inspiring people to care generously for each other, and </w:t>
      </w:r>
      <w:r w:rsidRPr="00971374">
        <w:rPr>
          <w:rStyle w:val="StyleUnderline"/>
        </w:rPr>
        <w:t>improving the human condition</w:t>
      </w:r>
      <w:r w:rsidRPr="00971374">
        <w:rPr>
          <w:sz w:val="12"/>
        </w:rPr>
        <w:t xml:space="preserve">, will continue to evolve and endure, </w:t>
      </w:r>
      <w:r w:rsidRPr="00971374">
        <w:rPr>
          <w:rStyle w:val="StyleUnderline"/>
          <w:highlight w:val="green"/>
        </w:rPr>
        <w:t>or</w:t>
      </w:r>
      <w:r w:rsidRPr="00971374">
        <w:rPr>
          <w:sz w:val="12"/>
        </w:rPr>
        <w:t xml:space="preserve"> instead, whether </w:t>
      </w:r>
      <w:r w:rsidRPr="00971374">
        <w:rPr>
          <w:rStyle w:val="StyleUnderline"/>
          <w:highlight w:val="green"/>
        </w:rPr>
        <w:t>we</w:t>
      </w:r>
      <w:r w:rsidRPr="00971374">
        <w:rPr>
          <w:sz w:val="12"/>
        </w:rPr>
        <w:t xml:space="preserve"> will </w:t>
      </w:r>
      <w:r w:rsidRPr="00971374">
        <w:rPr>
          <w:rStyle w:val="StyleUnderline"/>
          <w:highlight w:val="green"/>
        </w:rPr>
        <w:t xml:space="preserve">fall into </w:t>
      </w:r>
      <w:r w:rsidRPr="00971374">
        <w:rPr>
          <w:rStyle w:val="StyleUnderline"/>
        </w:rPr>
        <w:t>a dark dystopian world dominated by</w:t>
      </w:r>
      <w:r w:rsidRPr="00971374">
        <w:rPr>
          <w:sz w:val="12"/>
        </w:rPr>
        <w:t xml:space="preserve"> power, violence, privilege, immorality, and serendipitous happenstance, not to mention </w:t>
      </w:r>
      <w:r w:rsidRPr="00971374">
        <w:rPr>
          <w:rStyle w:val="Emphasis"/>
          <w:highlight w:val="green"/>
        </w:rPr>
        <w:t>cataclysmic events</w:t>
      </w:r>
      <w:r w:rsidRPr="00971374">
        <w:rPr>
          <w:sz w:val="12"/>
          <w:highlight w:val="green"/>
        </w:rPr>
        <w:t xml:space="preserve"> </w:t>
      </w:r>
      <w:r w:rsidRPr="00971374">
        <w:rPr>
          <w:rStyle w:val="StyleUnderline"/>
        </w:rPr>
        <w:t>of biblical proportions</w:t>
      </w:r>
      <w:r w:rsidRPr="00971374">
        <w:rPr>
          <w:sz w:val="12"/>
        </w:rPr>
        <w:t xml:space="preserve">. At stake is </w:t>
      </w:r>
      <w:r w:rsidRPr="00971374">
        <w:rPr>
          <w:rStyle w:val="StyleUnderline"/>
        </w:rPr>
        <w:t xml:space="preserve">whether, </w:t>
      </w:r>
      <w:r w:rsidRPr="00971374">
        <w:rPr>
          <w:rStyle w:val="StyleUnderline"/>
          <w:highlight w:val="green"/>
        </w:rPr>
        <w:t>when responding to</w:t>
      </w:r>
      <w:r w:rsidRPr="00971374">
        <w:rPr>
          <w:sz w:val="12"/>
        </w:rPr>
        <w:t xml:space="preserve"> emergencies and </w:t>
      </w:r>
      <w:r w:rsidRPr="00971374">
        <w:rPr>
          <w:rStyle w:val="Emphasis"/>
          <w:highlight w:val="green"/>
        </w:rPr>
        <w:t>existential crises</w:t>
      </w:r>
      <w:r w:rsidRPr="00971374">
        <w:rPr>
          <w:sz w:val="12"/>
        </w:rPr>
        <w:t xml:space="preserve">, </w:t>
      </w:r>
      <w:r w:rsidRPr="00971374">
        <w:rPr>
          <w:rStyle w:val="StyleUnderline"/>
        </w:rPr>
        <w:t xml:space="preserve">we </w:t>
      </w:r>
      <w:r w:rsidRPr="00971374">
        <w:rPr>
          <w:sz w:val="12"/>
        </w:rPr>
        <w:t>can</w:t>
      </w:r>
      <w:r w:rsidRPr="00971374">
        <w:rPr>
          <w:rStyle w:val="StyleUnderline"/>
        </w:rPr>
        <w:t xml:space="preserve"> maintain</w:t>
      </w:r>
      <w:r w:rsidRPr="00971374">
        <w:rPr>
          <w:sz w:val="12"/>
        </w:rPr>
        <w:t xml:space="preserve"> our best </w:t>
      </w:r>
      <w:r w:rsidRPr="00971374">
        <w:rPr>
          <w:rStyle w:val="StyleUnderline"/>
        </w:rPr>
        <w:t>ideals</w:t>
      </w:r>
      <w:r w:rsidRPr="00971374">
        <w:rPr>
          <w:sz w:val="12"/>
        </w:rPr>
        <w:t xml:space="preserve"> </w:t>
      </w:r>
      <w:r w:rsidRPr="00971374">
        <w:rPr>
          <w:rStyle w:val="StyleUnderline"/>
        </w:rPr>
        <w:t>or resort to</w:t>
      </w:r>
      <w:r w:rsidRPr="00971374">
        <w:rPr>
          <w:sz w:val="12"/>
        </w:rPr>
        <w:t xml:space="preserve"> our worst qualities: </w:t>
      </w:r>
      <w:r w:rsidRPr="00971374">
        <w:rPr>
          <w:rStyle w:val="StyleUnderline"/>
        </w:rPr>
        <w:t>deception</w:t>
      </w:r>
      <w:r w:rsidRPr="00971374">
        <w:rPr>
          <w:sz w:val="12"/>
        </w:rPr>
        <w:t xml:space="preserve">, brutality, arrogance, </w:t>
      </w:r>
      <w:r w:rsidRPr="00971374">
        <w:rPr>
          <w:rStyle w:val="StyleUnderline"/>
        </w:rPr>
        <w:t>ignorance</w:t>
      </w:r>
      <w:r w:rsidRPr="00971374">
        <w:rPr>
          <w:sz w:val="12"/>
        </w:rPr>
        <w:t xml:space="preserve">, </w:t>
      </w:r>
      <w:r w:rsidRPr="00971374">
        <w:rPr>
          <w:rStyle w:val="StyleUnderline"/>
        </w:rPr>
        <w:t>delusion</w:t>
      </w:r>
      <w:r w:rsidRPr="00971374">
        <w:rPr>
          <w:sz w:val="12"/>
        </w:rPr>
        <w:t xml:space="preserve">, excess, selfishness, </w:t>
      </w:r>
      <w:r w:rsidRPr="00971374">
        <w:rPr>
          <w:rStyle w:val="StyleUnderline"/>
        </w:rPr>
        <w:t>and indifferent incompetence</w:t>
      </w:r>
      <w:r w:rsidRPr="00971374">
        <w:rPr>
          <w:sz w:val="12"/>
        </w:rPr>
        <w:t>.3 If you believe this is hyperbole, then you have not been paying attention. Complacency is out of order. However, complacency in the face of crises is a form of societal inertia that historically has been difficult to overcome. 4</w:t>
      </w:r>
    </w:p>
    <w:p w14:paraId="22663AA4" w14:textId="77777777" w:rsidR="00495F17" w:rsidRPr="00971374" w:rsidRDefault="00495F17" w:rsidP="00495F17">
      <w:pPr>
        <w:rPr>
          <w:sz w:val="12"/>
        </w:rPr>
      </w:pPr>
      <w:r w:rsidRPr="00971374">
        <w:rPr>
          <w:sz w:val="12"/>
        </w:rPr>
        <w:t xml:space="preserve">Complicating matters, it also is a time when people everywhere are grappling with problems amidst governmental dysfunction at every level. The </w:t>
      </w:r>
      <w:r w:rsidRPr="00971374">
        <w:rPr>
          <w:rStyle w:val="StyleUnderline"/>
        </w:rPr>
        <w:t>dominant</w:t>
      </w:r>
      <w:r w:rsidRPr="00971374">
        <w:rPr>
          <w:sz w:val="12"/>
        </w:rPr>
        <w:t xml:space="preserve"> and often siloed economic, political, sociological, philosophical, and legal </w:t>
      </w:r>
      <w:r w:rsidRPr="00971374">
        <w:rPr>
          <w:rStyle w:val="StyleUnderline"/>
        </w:rPr>
        <w:t>approaches</w:t>
      </w:r>
      <w:r w:rsidRPr="00971374">
        <w:rPr>
          <w:sz w:val="12"/>
        </w:rPr>
        <w:t xml:space="preserve"> of the late twentieth century and our post-World War II institutional mechanisms have </w:t>
      </w:r>
      <w:r w:rsidRPr="00971374">
        <w:rPr>
          <w:rStyle w:val="StyleUnderline"/>
        </w:rPr>
        <w:t>failed to adequately address</w:t>
      </w:r>
      <w:r w:rsidRPr="00971374">
        <w:rPr>
          <w:sz w:val="12"/>
        </w:rPr>
        <w:t xml:space="preserve"> growing </w:t>
      </w:r>
      <w:r w:rsidRPr="00971374">
        <w:rPr>
          <w:rStyle w:val="StyleUnderline"/>
        </w:rPr>
        <w:t xml:space="preserve">disparities in </w:t>
      </w:r>
      <w:r w:rsidRPr="00971374">
        <w:rPr>
          <w:rStyle w:val="Emphasis"/>
        </w:rPr>
        <w:t>wealth</w:t>
      </w:r>
      <w:r w:rsidRPr="00971374">
        <w:rPr>
          <w:sz w:val="12"/>
        </w:rPr>
        <w:t xml:space="preserve">, </w:t>
      </w:r>
      <w:r w:rsidRPr="00971374">
        <w:rPr>
          <w:rStyle w:val="Emphasis"/>
        </w:rPr>
        <w:t>health</w:t>
      </w:r>
      <w:r w:rsidRPr="00971374">
        <w:rPr>
          <w:sz w:val="12"/>
        </w:rPr>
        <w:t xml:space="preserve">, </w:t>
      </w:r>
      <w:r w:rsidRPr="00971374">
        <w:rPr>
          <w:rStyle w:val="Emphasis"/>
        </w:rPr>
        <w:t>food security</w:t>
      </w:r>
      <w:r w:rsidRPr="00971374">
        <w:rPr>
          <w:sz w:val="12"/>
        </w:rPr>
        <w:t xml:space="preserve">, personal </w:t>
      </w:r>
      <w:r w:rsidRPr="00971374">
        <w:rPr>
          <w:rStyle w:val="Emphasis"/>
        </w:rPr>
        <w:t>safety</w:t>
      </w:r>
      <w:r w:rsidRPr="00971374">
        <w:rPr>
          <w:sz w:val="12"/>
        </w:rPr>
        <w:t xml:space="preserve">, </w:t>
      </w:r>
      <w:r w:rsidRPr="00971374">
        <w:rPr>
          <w:rStyle w:val="Emphasis"/>
        </w:rPr>
        <w:t>social, gender and racial injustice</w:t>
      </w:r>
      <w:r w:rsidRPr="00971374">
        <w:rPr>
          <w:sz w:val="12"/>
        </w:rPr>
        <w:t xml:space="preserve">, </w:t>
      </w:r>
      <w:r w:rsidRPr="00971374">
        <w:rPr>
          <w:rStyle w:val="StyleUnderline"/>
        </w:rPr>
        <w:t>threats to</w:t>
      </w:r>
      <w:r w:rsidRPr="00971374">
        <w:rPr>
          <w:sz w:val="12"/>
        </w:rPr>
        <w:t xml:space="preserve"> sustaining both democracy and </w:t>
      </w:r>
      <w:r w:rsidRPr="00971374">
        <w:rPr>
          <w:rStyle w:val="StyleUnderline"/>
        </w:rPr>
        <w:t>the</w:t>
      </w:r>
      <w:r w:rsidRPr="00971374">
        <w:rPr>
          <w:sz w:val="12"/>
        </w:rPr>
        <w:t xml:space="preserve"> very </w:t>
      </w:r>
      <w:r w:rsidRPr="00971374">
        <w:rPr>
          <w:rStyle w:val="StyleUnderline"/>
        </w:rPr>
        <w:t>world in which we live</w:t>
      </w:r>
      <w:r w:rsidRPr="00971374">
        <w:rPr>
          <w:sz w:val="12"/>
        </w:rPr>
        <w:t>, and how to adhere to ethical values in a free and civil pluralistic society.</w:t>
      </w:r>
    </w:p>
    <w:p w14:paraId="46E47D78" w14:textId="77777777" w:rsidR="00495F17" w:rsidRPr="00971374" w:rsidRDefault="00495F17" w:rsidP="00495F17">
      <w:pPr>
        <w:rPr>
          <w:sz w:val="12"/>
        </w:rPr>
      </w:pPr>
      <w:r w:rsidRPr="00971374">
        <w:rPr>
          <w:sz w:val="12"/>
        </w:rPr>
        <w:t xml:space="preserve">Although it is the conceit of every generation to believe its collective experience is unprecedented, in the twenty-first century there are "new things under the sun." </w:t>
      </w:r>
      <w:r w:rsidRPr="00971374">
        <w:rPr>
          <w:rStyle w:val="StyleUnderline"/>
        </w:rPr>
        <w:t>Society faces issues</w:t>
      </w:r>
      <w:r w:rsidRPr="00971374">
        <w:rPr>
          <w:sz w:val="12"/>
        </w:rPr>
        <w:t xml:space="preserve"> and problems that are </w:t>
      </w:r>
      <w:r w:rsidRPr="00971374">
        <w:rPr>
          <w:rStyle w:val="StyleUnderline"/>
        </w:rPr>
        <w:t>different</w:t>
      </w:r>
      <w:r w:rsidRPr="00971374">
        <w:rPr>
          <w:sz w:val="12"/>
        </w:rPr>
        <w:t xml:space="preserve"> </w:t>
      </w:r>
      <w:r w:rsidRPr="00971374">
        <w:rPr>
          <w:rStyle w:val="StyleUnderline"/>
        </w:rPr>
        <w:t>in degree and scope than in the past.</w:t>
      </w:r>
      <w:r w:rsidRPr="00971374">
        <w:rPr>
          <w:sz w:val="12"/>
        </w:rPr>
        <w:t xml:space="preserve">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w:t>
      </w:r>
      <w:r w:rsidRPr="00971374">
        <w:rPr>
          <w:rStyle w:val="StyleUnderline"/>
        </w:rPr>
        <w:t xml:space="preserve">advances in </w:t>
      </w:r>
      <w:r w:rsidRPr="00971374">
        <w:rPr>
          <w:rStyle w:val="Emphasis"/>
        </w:rPr>
        <w:t>a</w:t>
      </w:r>
      <w:r w:rsidRPr="00971374">
        <w:rPr>
          <w:rStyle w:val="StyleUnderline"/>
        </w:rPr>
        <w:t xml:space="preserve">rtificial </w:t>
      </w:r>
      <w:r w:rsidRPr="00971374">
        <w:rPr>
          <w:rStyle w:val="Emphasis"/>
        </w:rPr>
        <w:t>i</w:t>
      </w:r>
      <w:r w:rsidRPr="00971374">
        <w:rPr>
          <w:rStyle w:val="StyleUnderline"/>
        </w:rPr>
        <w:t>ntelligence</w:t>
      </w:r>
      <w:r w:rsidRPr="00971374">
        <w:rPr>
          <w:sz w:val="12"/>
        </w:rPr>
        <w:t xml:space="preserve"> synergistically coupled with biotechnology </w:t>
      </w:r>
      <w:r w:rsidRPr="00971374">
        <w:rPr>
          <w:rStyle w:val="StyleUnderline"/>
        </w:rPr>
        <w:t>raise novel questions about</w:t>
      </w:r>
      <w:r w:rsidRPr="00971374">
        <w:rPr>
          <w:sz w:val="12"/>
        </w:rPr>
        <w:t xml:space="preserve"> machines supplanting humans even in the learned professions, </w:t>
      </w:r>
      <w:r w:rsidRPr="00971374">
        <w:rPr>
          <w:rStyle w:val="StyleUnderline"/>
        </w:rPr>
        <w:t>whether robots deserve</w:t>
      </w:r>
      <w:r w:rsidRPr="00971374">
        <w:rPr>
          <w:sz w:val="12"/>
        </w:rPr>
        <w:t xml:space="preserve"> civil rights, including </w:t>
      </w:r>
      <w:r w:rsidRPr="00971374">
        <w:rPr>
          <w:rStyle w:val="StyleUnderline"/>
        </w:rPr>
        <w:t>First Amendment protection</w:t>
      </w:r>
      <w:r w:rsidRPr="00971374">
        <w:rPr>
          <w:sz w:val="12"/>
        </w:rPr>
        <w:t>,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46AE40E8" w14:textId="77777777" w:rsidR="00495F17" w:rsidRPr="00971374" w:rsidRDefault="00495F17" w:rsidP="00495F17">
      <w:pPr>
        <w:rPr>
          <w:sz w:val="12"/>
        </w:rPr>
      </w:pPr>
      <w:r w:rsidRPr="00971374">
        <w:rPr>
          <w:sz w:val="12"/>
        </w:rPr>
        <w:t xml:space="preserve">It is no overstatement to note that by the mid-twenty-first century the U.S.-and in fact the world-will be challenged to make top to bottom changes that dwarf anything society has ever contemplated or done. Completely new systemic policy and behavioral </w:t>
      </w:r>
      <w:r w:rsidRPr="00971374">
        <w:rPr>
          <w:rStyle w:val="StyleUnderline"/>
          <w:highlight w:val="green"/>
        </w:rPr>
        <w:t>approaches are needed in</w:t>
      </w:r>
      <w:r w:rsidRPr="00971374">
        <w:rPr>
          <w:sz w:val="12"/>
        </w:rPr>
        <w:t xml:space="preserve"> at least three other areas in addition to </w:t>
      </w:r>
      <w:r w:rsidRPr="00971374">
        <w:rPr>
          <w:rStyle w:val="StyleUnderline"/>
          <w:highlight w:val="green"/>
        </w:rPr>
        <w:t xml:space="preserve">mitigating </w:t>
      </w:r>
      <w:r w:rsidRPr="00971374">
        <w:rPr>
          <w:rStyle w:val="Emphasis"/>
          <w:highlight w:val="green"/>
        </w:rPr>
        <w:t>climate change</w:t>
      </w:r>
      <w:r w:rsidRPr="00971374">
        <w:rPr>
          <w:sz w:val="12"/>
        </w:rPr>
        <w:t xml:space="preserve">: (1) </w:t>
      </w:r>
      <w:r w:rsidRPr="00971374">
        <w:rPr>
          <w:rStyle w:val="StyleUnderline"/>
          <w:highlight w:val="green"/>
        </w:rPr>
        <w:t>reinvigorating</w:t>
      </w:r>
      <w:r w:rsidRPr="00971374">
        <w:rPr>
          <w:sz w:val="12"/>
        </w:rPr>
        <w:t xml:space="preserve"> the infrastructure, legitimacy, and security of </w:t>
      </w:r>
      <w:r w:rsidRPr="00971374">
        <w:rPr>
          <w:rStyle w:val="StyleUnderline"/>
          <w:highlight w:val="green"/>
        </w:rPr>
        <w:t>democracy</w:t>
      </w:r>
      <w:r w:rsidRPr="00971374">
        <w:rPr>
          <w:sz w:val="12"/>
        </w:rPr>
        <w:t xml:space="preserve">, (2) </w:t>
      </w:r>
      <w:r w:rsidRPr="00971374">
        <w:rPr>
          <w:rStyle w:val="StyleUnderline"/>
          <w:highlight w:val="green"/>
        </w:rPr>
        <w:t>charting societal rules for</w:t>
      </w:r>
      <w:r w:rsidRPr="00971374">
        <w:rPr>
          <w:sz w:val="12"/>
        </w:rPr>
        <w:t xml:space="preserve"> applications of breathtaking advances in biomedical codes of life and </w:t>
      </w:r>
      <w:r w:rsidRPr="00971374">
        <w:rPr>
          <w:rStyle w:val="Emphasis"/>
          <w:highlight w:val="green"/>
        </w:rPr>
        <w:t>digital tech</w:t>
      </w:r>
      <w:r w:rsidRPr="00971374">
        <w:rPr>
          <w:sz w:val="12"/>
        </w:rPr>
        <w:t xml:space="preserve">nology, </w:t>
      </w:r>
      <w:r w:rsidRPr="00971374">
        <w:rPr>
          <w:rStyle w:val="StyleUnderline"/>
          <w:highlight w:val="green"/>
        </w:rPr>
        <w:t>and</w:t>
      </w:r>
      <w:r w:rsidRPr="00971374">
        <w:rPr>
          <w:sz w:val="12"/>
        </w:rPr>
        <w:t xml:space="preserve"> (3) as is painfully obvious, </w:t>
      </w:r>
      <w:r w:rsidRPr="00971374">
        <w:rPr>
          <w:rStyle w:val="StyleUnderline"/>
          <w:highlight w:val="green"/>
        </w:rPr>
        <w:t>reversing</w:t>
      </w:r>
      <w:r w:rsidRPr="00971374">
        <w:rPr>
          <w:sz w:val="12"/>
        </w:rPr>
        <w:t xml:space="preserve"> growing </w:t>
      </w:r>
      <w:r w:rsidRPr="00971374">
        <w:rPr>
          <w:rStyle w:val="StyleUnderline"/>
          <w:highlight w:val="green"/>
        </w:rPr>
        <w:t>disparities</w:t>
      </w:r>
      <w:r w:rsidRPr="00971374">
        <w:rPr>
          <w:sz w:val="12"/>
        </w:rPr>
        <w:t xml:space="preserve"> in economic opportunity, public health, including food security and safety, social mobility, and eradicating the enduring consequences of racial, ethnic, cultural, religious, gender, and all forms of discrimination based on personal identity and sexual preference.</w:t>
      </w:r>
    </w:p>
    <w:p w14:paraId="25FCD5BB" w14:textId="77777777" w:rsidR="00495F17" w:rsidRPr="00971374" w:rsidRDefault="00495F17" w:rsidP="00495F17">
      <w:pPr>
        <w:rPr>
          <w:rStyle w:val="StyleUnderline"/>
        </w:rPr>
      </w:pPr>
      <w:r w:rsidRPr="00971374">
        <w:rPr>
          <w:rStyle w:val="StyleUnderline"/>
        </w:rPr>
        <w:t xml:space="preserve">Yet </w:t>
      </w:r>
      <w:r w:rsidRPr="00971374">
        <w:rPr>
          <w:rStyle w:val="StyleUnderline"/>
          <w:highlight w:val="green"/>
        </w:rPr>
        <w:t>extreme ideas, partisan strife, and disputes over</w:t>
      </w:r>
      <w:r w:rsidRPr="00971374">
        <w:rPr>
          <w:sz w:val="12"/>
        </w:rPr>
        <w:t xml:space="preserve"> basic </w:t>
      </w:r>
      <w:r w:rsidRPr="00971374">
        <w:rPr>
          <w:rStyle w:val="StyleUnderline"/>
          <w:highlight w:val="green"/>
        </w:rPr>
        <w:t>facts</w:t>
      </w:r>
      <w:r w:rsidRPr="00971374">
        <w:rPr>
          <w:sz w:val="12"/>
        </w:rPr>
        <w:t xml:space="preserve">, truth, and lies (not to mention the meaning of complex data), </w:t>
      </w:r>
      <w:r w:rsidRPr="00971374">
        <w:rPr>
          <w:rStyle w:val="StyleUnderline"/>
          <w:highlight w:val="green"/>
        </w:rPr>
        <w:t>thwart</w:t>
      </w:r>
      <w:r w:rsidRPr="00971374">
        <w:rPr>
          <w:sz w:val="12"/>
        </w:rPr>
        <w:t xml:space="preserve"> evaluating, communicating, implementing, and cooperating to uphold </w:t>
      </w:r>
      <w:r w:rsidRPr="00971374">
        <w:rPr>
          <w:rStyle w:val="StyleUnderline"/>
          <w:highlight w:val="green"/>
        </w:rPr>
        <w:t xml:space="preserve">solutions </w:t>
      </w:r>
      <w:r w:rsidRPr="00971374">
        <w:rPr>
          <w:rStyle w:val="StyleUnderline"/>
        </w:rPr>
        <w:t>in the public interest</w:t>
      </w:r>
      <w:r w:rsidRPr="00971374">
        <w:rPr>
          <w:sz w:val="12"/>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w:t>
      </w:r>
      <w:r w:rsidRPr="00971374">
        <w:rPr>
          <w:rStyle w:val="StyleUnderline"/>
        </w:rPr>
        <w:t>new social media</w:t>
      </w:r>
      <w:r w:rsidRPr="00971374">
        <w:rPr>
          <w:sz w:val="12"/>
        </w:rPr>
        <w:t xml:space="preserve"> on shaping social, political, and economic debates, and the vast influence of powerful media platforms, </w:t>
      </w:r>
      <w:r w:rsidRPr="00971374">
        <w:rPr>
          <w:rStyle w:val="StyleUnderline"/>
        </w:rPr>
        <w:t>presents</w:t>
      </w:r>
      <w:r w:rsidRPr="00971374">
        <w:rPr>
          <w:sz w:val="12"/>
        </w:rPr>
        <w:t xml:space="preserve"> both </w:t>
      </w:r>
      <w:r w:rsidRPr="00971374">
        <w:rPr>
          <w:rStyle w:val="StyleUnderline"/>
        </w:rPr>
        <w:t>unprecedented challenges and opportunities.</w:t>
      </w:r>
    </w:p>
    <w:p w14:paraId="6FA02B6A" w14:textId="77777777" w:rsidR="00495F17" w:rsidRPr="00971374" w:rsidRDefault="00495F17" w:rsidP="00495F17">
      <w:pPr>
        <w:rPr>
          <w:sz w:val="12"/>
          <w:szCs w:val="16"/>
        </w:rPr>
      </w:pPr>
      <w:r w:rsidRPr="00971374">
        <w:rPr>
          <w:sz w:val="12"/>
          <w:szCs w:val="16"/>
        </w:rPr>
        <w:t>In the United States, throughout all the controversy and change-at every turn-there are questions about the exercise and infringement of constitutional rights, described in language written in the eighteenth century. It is language which, so far in our history, has illuminated and helped us navigate the difficult path over time for sustaining liberty and progressing toward equality and other rights. They are words for keeping democracy in our brilliantly engineered, self-correcting constitutional form of limited self-government subject to the informed consent of the governed:</w:t>
      </w:r>
    </w:p>
    <w:p w14:paraId="6EAE8275" w14:textId="77777777" w:rsidR="00495F17" w:rsidRPr="00971374" w:rsidRDefault="00495F17" w:rsidP="00495F17">
      <w:pPr>
        <w:rPr>
          <w:sz w:val="12"/>
          <w:szCs w:val="16"/>
        </w:rPr>
      </w:pPr>
      <w:r w:rsidRPr="00971374">
        <w:rPr>
          <w:sz w:val="12"/>
          <w:szCs w:val="16"/>
        </w:rPr>
        <w:t xml:space="preserve">Congress shall make no law respecting an establishment of religion, or prohibiting the free exercise thereof; or abridging the freedom of speech, or of the press; or the right of the people peaceably to assemble, and to petition the Government for a redress of grievances. 12 </w:t>
      </w:r>
    </w:p>
    <w:p w14:paraId="37CFB392" w14:textId="77777777" w:rsidR="00495F17" w:rsidRPr="00971374" w:rsidRDefault="00495F17" w:rsidP="00495F17">
      <w:pPr>
        <w:rPr>
          <w:sz w:val="12"/>
          <w:szCs w:val="16"/>
        </w:rPr>
      </w:pPr>
      <w:r w:rsidRPr="00971374">
        <w:rPr>
          <w:sz w:val="12"/>
          <w:szCs w:val="16"/>
        </w:rPr>
        <w:t>It often seems as if everyone in the United States has strong feelings about this language and questions about its contemporary relevance. There is no requirement embodied in the text that one need be knowledgeable to express one's feelings self-assuredly and vigorously. Even a recently arrived resident, Prince Harry, the Duke of Sussex, was not bashful bashing free speech and the freedom of the press. Harry, who seems comfortable dealing with the media on his own terms, exercised his right to speak his mind about the First Amendment, though his thoughts were not exactly clear, and he admittedly did not understand what he was talking about. 13 More troubling and less forgivable-coming from those who should know better-is the suggestion that public figures have the right to be dishonest and lie, especially during a political campaign or a contested election. For example, Rudolph W. Giuliani, a former prosecutor, New York City Mayor, and more recently on and off attorney, but constant provocateur and selfanointed spokesperson for former President Donald J. Trump, reportedly told FBI investigators he had the right to "throw a fake" in a campaign, to embellish and even lie about facts, and to generate fake news, which is sad and pathetic considering the source. 14</w:t>
      </w:r>
    </w:p>
    <w:p w14:paraId="3628C5A0" w14:textId="77777777" w:rsidR="00495F17" w:rsidRPr="00971374" w:rsidRDefault="00495F17" w:rsidP="00495F17">
      <w:pPr>
        <w:rPr>
          <w:sz w:val="12"/>
        </w:rPr>
      </w:pPr>
      <w:r w:rsidRPr="00971374">
        <w:rPr>
          <w:sz w:val="12"/>
        </w:rPr>
        <w:t xml:space="preserve">Head-scratching </w:t>
      </w:r>
      <w:r w:rsidRPr="00971374">
        <w:rPr>
          <w:rStyle w:val="Emphasis"/>
        </w:rPr>
        <w:t>ignorance</w:t>
      </w:r>
      <w:r w:rsidRPr="00971374">
        <w:rPr>
          <w:sz w:val="12"/>
        </w:rPr>
        <w:t xml:space="preserve">, </w:t>
      </w:r>
      <w:r w:rsidRPr="00971374">
        <w:rPr>
          <w:rStyle w:val="Emphasis"/>
        </w:rPr>
        <w:t>obliviousness</w:t>
      </w:r>
      <w:r w:rsidRPr="00971374">
        <w:rPr>
          <w:sz w:val="12"/>
        </w:rPr>
        <w:t xml:space="preserve">, </w:t>
      </w:r>
      <w:r w:rsidRPr="00971374">
        <w:rPr>
          <w:rStyle w:val="StyleUnderline"/>
        </w:rPr>
        <w:t>and</w:t>
      </w:r>
      <w:r w:rsidRPr="00971374">
        <w:rPr>
          <w:sz w:val="12"/>
        </w:rPr>
        <w:t xml:space="preserve"> </w:t>
      </w:r>
      <w:r w:rsidRPr="00971374">
        <w:rPr>
          <w:rStyle w:val="Emphasis"/>
        </w:rPr>
        <w:t>old-fashioned hypocrisy</w:t>
      </w:r>
      <w:r w:rsidRPr="00971374">
        <w:rPr>
          <w:sz w:val="12"/>
        </w:rPr>
        <w:t xml:space="preserve"> </w:t>
      </w:r>
      <w:r w:rsidRPr="00971374">
        <w:rPr>
          <w:rStyle w:val="StyleUnderline"/>
        </w:rPr>
        <w:t>about the purpose and scope of the First Amendment are not limited</w:t>
      </w:r>
      <w:r w:rsidRPr="00971374">
        <w:rPr>
          <w:sz w:val="12"/>
        </w:rPr>
        <w:t xml:space="preserve"> to the rich and famous. Often lost on countless people invoking the First Amendment is that it protects against governmental action, and not speech or activity by private people and organizations. 15 This circumstance is more "our bad" than those who are mistaken. It is a reminder of the serious need for better civic education about the Constitution and the rule of law, and how our government and system of justice is supposed to work. 16 However, as Nadine Strossen elucidates so ably in this issue, </w:t>
      </w:r>
      <w:r w:rsidRPr="00971374">
        <w:rPr>
          <w:rStyle w:val="StyleUnderline"/>
        </w:rPr>
        <w:t xml:space="preserve">the scope of </w:t>
      </w:r>
      <w:r w:rsidRPr="00971374">
        <w:rPr>
          <w:rStyle w:val="StyleUnderline"/>
          <w:highlight w:val="green"/>
        </w:rPr>
        <w:t>what</w:t>
      </w:r>
      <w:r w:rsidRPr="00971374">
        <w:rPr>
          <w:rStyle w:val="StyleUnderline"/>
        </w:rPr>
        <w:t xml:space="preserve"> </w:t>
      </w:r>
      <w:r w:rsidRPr="00971374">
        <w:rPr>
          <w:sz w:val="12"/>
        </w:rPr>
        <w:t xml:space="preserve">constitutes state action that </w:t>
      </w:r>
      <w:r w:rsidRPr="00971374">
        <w:rPr>
          <w:rStyle w:val="StyleUnderline"/>
          <w:highlight w:val="green"/>
        </w:rPr>
        <w:t>is</w:t>
      </w:r>
      <w:r w:rsidRPr="00971374">
        <w:rPr>
          <w:sz w:val="12"/>
          <w:highlight w:val="green"/>
        </w:rPr>
        <w:t xml:space="preserve"> </w:t>
      </w:r>
      <w:r w:rsidRPr="00971374">
        <w:rPr>
          <w:rStyle w:val="StyleUnderline"/>
          <w:highlight w:val="green"/>
        </w:rPr>
        <w:t>subject</w:t>
      </w:r>
      <w:r w:rsidRPr="00971374">
        <w:rPr>
          <w:rStyle w:val="StyleUnderline"/>
        </w:rPr>
        <w:t xml:space="preserve"> to the First Amendment</w:t>
      </w:r>
      <w:r w:rsidRPr="00971374">
        <w:rPr>
          <w:sz w:val="12"/>
        </w:rPr>
        <w:t xml:space="preserve"> </w:t>
      </w:r>
      <w:r w:rsidRPr="00971374">
        <w:rPr>
          <w:rStyle w:val="StyleUnderline"/>
        </w:rPr>
        <w:t xml:space="preserve">can be </w:t>
      </w:r>
      <w:r w:rsidRPr="00971374">
        <w:rPr>
          <w:rStyle w:val="StyleUnderline"/>
          <w:highlight w:val="green"/>
        </w:rPr>
        <w:t xml:space="preserve">a question of </w:t>
      </w:r>
      <w:r w:rsidRPr="00971374">
        <w:rPr>
          <w:rStyle w:val="Emphasis"/>
          <w:highlight w:val="green"/>
        </w:rPr>
        <w:t>significance</w:t>
      </w:r>
      <w:r w:rsidRPr="00971374">
        <w:rPr>
          <w:sz w:val="12"/>
          <w:highlight w:val="green"/>
        </w:rPr>
        <w:t xml:space="preserve"> </w:t>
      </w:r>
      <w:r w:rsidRPr="00971374">
        <w:rPr>
          <w:rStyle w:val="StyleUnderline"/>
          <w:highlight w:val="green"/>
        </w:rPr>
        <w:t>and</w:t>
      </w:r>
      <w:r w:rsidRPr="00971374">
        <w:rPr>
          <w:sz w:val="12"/>
        </w:rPr>
        <w:t xml:space="preserve">, in some instances more </w:t>
      </w:r>
      <w:r w:rsidRPr="00971374">
        <w:rPr>
          <w:rStyle w:val="Emphasis"/>
          <w:highlight w:val="green"/>
        </w:rPr>
        <w:t>serious</w:t>
      </w:r>
      <w:r w:rsidRPr="00971374">
        <w:rPr>
          <w:sz w:val="12"/>
        </w:rPr>
        <w:t xml:space="preserve"> than others, </w:t>
      </w:r>
      <w:r w:rsidRPr="00971374">
        <w:rPr>
          <w:rStyle w:val="Emphasis"/>
          <w:highlight w:val="green"/>
        </w:rPr>
        <w:t>complexity</w:t>
      </w:r>
      <w:r w:rsidRPr="00971374">
        <w:rPr>
          <w:sz w:val="12"/>
        </w:rPr>
        <w:t xml:space="preserve"> that rises above merely disingenuous muddying of constitutional waters.17 The need to update the state action doctrine in general, and in particular to extend First Amendment protections to new media because they have evolved into contemporary public forums for the free marketplace of ideas, have been subjects of interest for leading First Amendment scholars.18</w:t>
      </w:r>
    </w:p>
    <w:p w14:paraId="55325FF1" w14:textId="77777777" w:rsidR="00495F17" w:rsidRPr="00971374" w:rsidRDefault="00495F17" w:rsidP="00495F17">
      <w:pPr>
        <w:rPr>
          <w:sz w:val="12"/>
          <w:szCs w:val="16"/>
        </w:rPr>
      </w:pPr>
      <w:r w:rsidRPr="00971374">
        <w:rPr>
          <w:sz w:val="12"/>
          <w:szCs w:val="16"/>
        </w:rPr>
        <w:t>There is no shortage of ways that the First Amendment is entwined with what affects and matters to us. These include evolving privacy issues in a digital world never imagined by the founders (or even by more recent generations of digital immigrants, including so-called baby boomers like this writer). The First Amendment speaks to where and how a student can blow off steam about not making the varsity cheerleading squad in high school.1 9 It has long been relied on to protect a free and independent press because it is a prerequisite for democracy. 2 0 In the United States this has included enabling criticism of public officials by requiring that actual malice be proven in defamation actions brought by government officials and public figures. 2 1 However, this long-standing precedent is likely to be reconsidered and cannot now be taken for granted. 22 The First Amendment speaks to whether recent state laws will stand that reverse reproductive rights long established under constitutional privacy and due process guarantees. 23 The First Amendment is also implicated in other headline news, because the Amendment governs academic freedom, scholarly research and discourse, and is invoked to protest recent regulations, government investigations, and disclosure regimes that increasingly are imposed on higher education in the name of well-intended public purposes. 24 And particularly disturbing for this writer are proliferating new constraints on voting rights that frustrate one of, if not the central, purpose of the First Amendment. This purpose is to provide people with the freedom, information, and moral compass they need to hold government accountable. After all, the protections of each of the five freedoms the Amendment protects-speech, religion, press, assembly, and the right to petition-are designed to and have the effect of limiting government subject to the will of the people. Having the information and views of others that is needed to guide and decide voting choices and being able to express preferences by casting votes to elect or replace officials and to support or reject ballot initiatives, are fundamental requirements for fulfillment of First Amendment rights. If the ability to vote is abridged, if people's votes do not count, then the deprivation of their individual First Amendment rights is without remedy and recourse essential for democracy. If people cannot cast ballots, or their votes do not count equally, then the First Amendment is for naught. 25 Moreover, the act of expressing one's choice in an election is quintessential political speech that deserves protection and strict scrutiny of government efforts to curtail the exercise of this fundamental and essential right of democracy. 26</w:t>
      </w:r>
    </w:p>
    <w:p w14:paraId="08979212" w14:textId="77777777" w:rsidR="00495F17" w:rsidRPr="00971374" w:rsidRDefault="00495F17" w:rsidP="00495F17">
      <w:pPr>
        <w:rPr>
          <w:sz w:val="12"/>
        </w:rPr>
      </w:pPr>
      <w:r w:rsidRPr="00971374">
        <w:rPr>
          <w:rStyle w:val="StyleUnderline"/>
          <w:highlight w:val="green"/>
        </w:rPr>
        <w:t>How the U</w:t>
      </w:r>
      <w:r w:rsidRPr="00971374">
        <w:rPr>
          <w:rStyle w:val="StyleUnderline"/>
        </w:rPr>
        <w:t xml:space="preserve">nited </w:t>
      </w:r>
      <w:r w:rsidRPr="00971374">
        <w:rPr>
          <w:rStyle w:val="StyleUnderline"/>
          <w:highlight w:val="green"/>
        </w:rPr>
        <w:t>S</w:t>
      </w:r>
      <w:r w:rsidRPr="00971374">
        <w:rPr>
          <w:rStyle w:val="StyleUnderline"/>
        </w:rPr>
        <w:t>tates</w:t>
      </w:r>
      <w:r w:rsidRPr="00971374">
        <w:rPr>
          <w:sz w:val="12"/>
        </w:rPr>
        <w:t xml:space="preserve"> and the world beyond will </w:t>
      </w:r>
      <w:r w:rsidRPr="00971374">
        <w:rPr>
          <w:rStyle w:val="StyleUnderline"/>
          <w:highlight w:val="green"/>
        </w:rPr>
        <w:t>navigate</w:t>
      </w:r>
      <w:r w:rsidRPr="00971374">
        <w:rPr>
          <w:sz w:val="12"/>
        </w:rPr>
        <w:t xml:space="preserve"> the enormously </w:t>
      </w:r>
      <w:r w:rsidRPr="00971374">
        <w:rPr>
          <w:rStyle w:val="StyleUnderline"/>
        </w:rPr>
        <w:t>challenging issues</w:t>
      </w:r>
      <w:r w:rsidRPr="00971374">
        <w:rPr>
          <w:sz w:val="12"/>
        </w:rPr>
        <w:t xml:space="preserve"> of our time, </w:t>
      </w:r>
      <w:r w:rsidRPr="00971374">
        <w:rPr>
          <w:rStyle w:val="StyleUnderline"/>
        </w:rPr>
        <w:t>and</w:t>
      </w:r>
      <w:r w:rsidRPr="00971374">
        <w:rPr>
          <w:sz w:val="12"/>
        </w:rPr>
        <w:t xml:space="preserve"> the forceful headwinds impeding the resolution of controversies and </w:t>
      </w:r>
      <w:r w:rsidRPr="00971374">
        <w:rPr>
          <w:rStyle w:val="Emphasis"/>
          <w:highlight w:val="green"/>
        </w:rPr>
        <w:t>existential threats</w:t>
      </w:r>
      <w:r w:rsidRPr="00971374">
        <w:rPr>
          <w:sz w:val="12"/>
        </w:rPr>
        <w:t xml:space="preserve">, </w:t>
      </w:r>
      <w:r w:rsidRPr="00971374">
        <w:rPr>
          <w:rStyle w:val="StyleUnderline"/>
          <w:highlight w:val="green"/>
        </w:rPr>
        <w:t>remains to be determined</w:t>
      </w:r>
      <w:r w:rsidRPr="00971374">
        <w:rPr>
          <w:sz w:val="12"/>
        </w:rPr>
        <w:t xml:space="preserve">. At least in America, the </w:t>
      </w:r>
      <w:r w:rsidRPr="00971374">
        <w:rPr>
          <w:rStyle w:val="StyleUnderline"/>
          <w:highlight w:val="green"/>
        </w:rPr>
        <w:t>First Amendment principles</w:t>
      </w:r>
      <w:r w:rsidRPr="00971374">
        <w:rPr>
          <w:sz w:val="12"/>
        </w:rPr>
        <w:t xml:space="preserve"> historically have helped </w:t>
      </w:r>
      <w:r w:rsidRPr="00971374">
        <w:rPr>
          <w:rStyle w:val="Emphasis"/>
          <w:highlight w:val="green"/>
        </w:rPr>
        <w:t>guide and sustain</w:t>
      </w:r>
      <w:r w:rsidRPr="00971374">
        <w:rPr>
          <w:sz w:val="12"/>
          <w:highlight w:val="green"/>
        </w:rPr>
        <w:t xml:space="preserve"> </w:t>
      </w:r>
      <w:r w:rsidRPr="00971374">
        <w:rPr>
          <w:rStyle w:val="StyleUnderline"/>
          <w:highlight w:val="green"/>
        </w:rPr>
        <w:t>our</w:t>
      </w:r>
      <w:r w:rsidRPr="00971374">
        <w:rPr>
          <w:sz w:val="12"/>
        </w:rPr>
        <w:t xml:space="preserve"> complex, heterogenous, rambunctious </w:t>
      </w:r>
      <w:r w:rsidRPr="00971374">
        <w:rPr>
          <w:rStyle w:val="StyleUnderline"/>
          <w:highlight w:val="green"/>
        </w:rPr>
        <w:t>country</w:t>
      </w:r>
      <w:r w:rsidRPr="00971374">
        <w:rPr>
          <w:sz w:val="12"/>
        </w:rPr>
        <w:t xml:space="preserve">. Undoubtably, </w:t>
      </w:r>
      <w:r w:rsidRPr="00971374">
        <w:rPr>
          <w:rStyle w:val="StyleUnderline"/>
          <w:highlight w:val="green"/>
        </w:rPr>
        <w:t>First Amendment doctrine</w:t>
      </w:r>
      <w:r w:rsidRPr="00971374">
        <w:rPr>
          <w:sz w:val="12"/>
        </w:rPr>
        <w:t xml:space="preserve"> will continue to </w:t>
      </w:r>
      <w:r w:rsidRPr="00971374">
        <w:rPr>
          <w:rStyle w:val="StyleUnderline"/>
          <w:highlight w:val="green"/>
        </w:rPr>
        <w:t>have</w:t>
      </w:r>
      <w:r w:rsidRPr="00971374">
        <w:rPr>
          <w:sz w:val="12"/>
          <w:highlight w:val="green"/>
        </w:rPr>
        <w:t xml:space="preserve"> </w:t>
      </w:r>
      <w:r w:rsidRPr="00971374">
        <w:rPr>
          <w:rStyle w:val="Emphasis"/>
          <w:highlight w:val="green"/>
        </w:rPr>
        <w:t>significant influence</w:t>
      </w:r>
      <w:r w:rsidRPr="00971374">
        <w:rPr>
          <w:sz w:val="12"/>
          <w:highlight w:val="green"/>
        </w:rPr>
        <w:t xml:space="preserve"> </w:t>
      </w:r>
      <w:r w:rsidRPr="00971374">
        <w:rPr>
          <w:rStyle w:val="StyleUnderline"/>
          <w:highlight w:val="green"/>
        </w:rPr>
        <w:t>as it</w:t>
      </w:r>
      <w:r w:rsidRPr="00971374">
        <w:rPr>
          <w:rStyle w:val="StyleUnderline"/>
        </w:rPr>
        <w:t xml:space="preserve"> is</w:t>
      </w:r>
      <w:r w:rsidRPr="00971374">
        <w:rPr>
          <w:sz w:val="12"/>
        </w:rPr>
        <w:t xml:space="preserve"> </w:t>
      </w:r>
      <w:r w:rsidRPr="00971374">
        <w:rPr>
          <w:rStyle w:val="StyleUnderline"/>
        </w:rPr>
        <w:t>applied</w:t>
      </w:r>
      <w:r w:rsidRPr="00971374">
        <w:rPr>
          <w:sz w:val="12"/>
        </w:rPr>
        <w:t xml:space="preserve">, </w:t>
      </w:r>
      <w:r w:rsidRPr="00971374">
        <w:rPr>
          <w:rStyle w:val="StyleUnderline"/>
          <w:highlight w:val="green"/>
        </w:rPr>
        <w:t>evolves</w:t>
      </w:r>
      <w:r w:rsidRPr="00971374">
        <w:rPr>
          <w:sz w:val="12"/>
        </w:rPr>
        <w:t xml:space="preserve">, or is honored in the breach.27 There are few (if any) simple answers to the daily tread of First Amendment issues which shape how we live, work, engage with other people, worship, gather, and play. A compelling example appears in this Issue. Nadine Strossen presents a tour de force comprehensive review of the paradoxes and proposed measures for upholding the objectives of the First Amendment in the digital sphere, given the largely unforeseen emergence of large and powerful communications platforms. The prescient timeliness of her essay is exquisite given the riveting, recent Congressional attention paid to companies like Facebook.and monopoly investigations launched by the U.S. Department of Justice and state attorneys general. 2 8 These </w:t>
      </w:r>
      <w:r w:rsidRPr="00971374">
        <w:rPr>
          <w:sz w:val="12"/>
          <w:szCs w:val="16"/>
        </w:rPr>
        <w:t>dominant</w:t>
      </w:r>
      <w:r w:rsidRPr="00971374">
        <w:rPr>
          <w:sz w:val="12"/>
        </w:rPr>
        <w:t xml:space="preserve"> private sector interactive, electronic, digital platforms traditionally are not subject to the constraints that the First Amendment imposes on government, while at the same time, they are protected by its privileges. They engage in censorship that the government is not permitted to do, while enjoying the protection of the First Amendment for their decisions to publish, not publish, or otherwise censor or label the content of others. They also enjoy broad immunity from civil suits because of a statute that Congress passed twenty-five years ago. Professor Strossen admirably articulates the head spinning complexities, nuances, and uncertainties of either accepting the status quo or instead attempting to adopt even the most promising alternative options for free speech guardrails in cyberspace. A good place to begin any analysis of the options for applying First Amendment principles to social media companies, as well as to other important contemporary issues beyond the questions about private actors in cyberspace that Professor Strossen discusses, is where she ends her essay, with a reminder of H.L. Mencken's warning: "There always is an easy solution to every problemneat, plausible, and wrong." 29</w:t>
      </w:r>
    </w:p>
    <w:p w14:paraId="39CB7722" w14:textId="77777777" w:rsidR="00495F17" w:rsidRPr="00971374" w:rsidRDefault="00495F17" w:rsidP="00495F17"/>
    <w:p w14:paraId="4DA62ED7" w14:textId="77777777" w:rsidR="00495F17" w:rsidRPr="00971374" w:rsidRDefault="00495F17" w:rsidP="00495F17">
      <w:pPr>
        <w:pStyle w:val="Heading4"/>
      </w:pPr>
      <w:r w:rsidRPr="00971374">
        <w:t xml:space="preserve">Democracies prevent existential risk. </w:t>
      </w:r>
    </w:p>
    <w:p w14:paraId="7B5FBFA0" w14:textId="77777777" w:rsidR="00495F17" w:rsidRPr="00971374" w:rsidRDefault="00495F17" w:rsidP="00495F17">
      <w:r w:rsidRPr="00971374">
        <w:t xml:space="preserve">Carla Zoe </w:t>
      </w:r>
      <w:r w:rsidRPr="00971374">
        <w:rPr>
          <w:rStyle w:val="Style13ptBold"/>
        </w:rPr>
        <w:t>Cremer &amp;</w:t>
      </w:r>
      <w:r w:rsidRPr="00971374">
        <w:t xml:space="preserve"> Luke </w:t>
      </w:r>
      <w:r w:rsidRPr="00971374">
        <w:rPr>
          <w:rStyle w:val="Style13ptBold"/>
        </w:rPr>
        <w:t>Kemp 21</w:t>
      </w:r>
      <w:r w:rsidRPr="00971374">
        <w:t xml:space="preserve">, </w:t>
      </w:r>
      <w:bookmarkStart w:id="3" w:name="_Hlk150874619"/>
      <w:r w:rsidRPr="00971374">
        <w:t xml:space="preserve">Carla Zoe Cremer is a DPhil student in the human information processing lab of professor Chris Summerfield at the university of Oxford and was a winter scholar at the center for the governance of AI; Luke Kemp is a research associate at the Center for the Study of Existential Risk and Darwin College at the University of Cambridge, holds both a doctorate in international relations and a bachelor of interdisciplinary studies with first class honors from the Australian national university, and is currently writing a book on societal collapse and transformation, </w:t>
      </w:r>
      <w:bookmarkEnd w:id="3"/>
      <w:r w:rsidRPr="00971374">
        <w:t>“Democratising Risk: In Search of a Methodology to Study Existential Risk,” 3995225, 12/28/2021, Social Science Research Network, https://papers.ssrn.com/abstract=3995225</w:t>
      </w:r>
    </w:p>
    <w:p w14:paraId="23474EF1" w14:textId="77777777" w:rsidR="00495F17" w:rsidRPr="00971374" w:rsidRDefault="00495F17" w:rsidP="00495F17">
      <w:pPr>
        <w:rPr>
          <w:sz w:val="12"/>
        </w:rPr>
      </w:pPr>
      <w:r w:rsidRPr="00971374">
        <w:rPr>
          <w:rStyle w:val="StyleUnderline"/>
        </w:rPr>
        <w:t>There is</w:t>
      </w:r>
      <w:r w:rsidRPr="00971374">
        <w:rPr>
          <w:sz w:val="12"/>
        </w:rPr>
        <w:t xml:space="preserve"> </w:t>
      </w:r>
      <w:r w:rsidRPr="00971374">
        <w:rPr>
          <w:rStyle w:val="Emphasis"/>
        </w:rPr>
        <w:t>little evidence</w:t>
      </w:r>
      <w:r w:rsidRPr="00971374">
        <w:rPr>
          <w:sz w:val="12"/>
        </w:rPr>
        <w:t xml:space="preserve"> </w:t>
      </w:r>
      <w:r w:rsidRPr="00971374">
        <w:rPr>
          <w:rStyle w:val="StyleUnderline"/>
        </w:rPr>
        <w:t>that the push for more</w:t>
      </w:r>
      <w:r w:rsidRPr="00971374">
        <w:rPr>
          <w:sz w:val="12"/>
        </w:rPr>
        <w:t xml:space="preserve"> </w:t>
      </w:r>
      <w:r w:rsidRPr="00971374">
        <w:rPr>
          <w:rStyle w:val="Emphasis"/>
        </w:rPr>
        <w:t>intrusive</w:t>
      </w:r>
      <w:r w:rsidRPr="00971374">
        <w:rPr>
          <w:sz w:val="12"/>
        </w:rPr>
        <w:t xml:space="preserve"> </w:t>
      </w:r>
      <w:r w:rsidRPr="00971374">
        <w:rPr>
          <w:rStyle w:val="StyleUnderline"/>
        </w:rPr>
        <w:t>and</w:t>
      </w:r>
      <w:r w:rsidRPr="00971374">
        <w:rPr>
          <w:sz w:val="12"/>
        </w:rPr>
        <w:t xml:space="preserve"> </w:t>
      </w:r>
      <w:r w:rsidRPr="00971374">
        <w:rPr>
          <w:rStyle w:val="Emphasis"/>
          <w:highlight w:val="green"/>
        </w:rPr>
        <w:t>draconian policies</w:t>
      </w:r>
      <w:r w:rsidRPr="00971374">
        <w:rPr>
          <w:sz w:val="12"/>
        </w:rPr>
        <w:t xml:space="preserve"> </w:t>
      </w:r>
      <w:r w:rsidRPr="00971374">
        <w:rPr>
          <w:rStyle w:val="StyleUnderline"/>
        </w:rPr>
        <w:t xml:space="preserve">to stop </w:t>
      </w:r>
      <w:r w:rsidRPr="00971374">
        <w:rPr>
          <w:rStyle w:val="Emphasis"/>
        </w:rPr>
        <w:t>ex</w:t>
      </w:r>
      <w:r w:rsidRPr="00971374">
        <w:rPr>
          <w:rStyle w:val="StyleUnderline"/>
        </w:rPr>
        <w:t xml:space="preserve">istential </w:t>
      </w:r>
      <w:r w:rsidRPr="00971374">
        <w:rPr>
          <w:rStyle w:val="Emphasis"/>
        </w:rPr>
        <w:t>risk</w:t>
      </w:r>
      <w:r w:rsidRPr="00971374">
        <w:rPr>
          <w:rStyle w:val="StyleUnderline"/>
        </w:rPr>
        <w:t xml:space="preserve"> is either</w:t>
      </w:r>
      <w:r w:rsidRPr="00971374">
        <w:rPr>
          <w:sz w:val="12"/>
        </w:rPr>
        <w:t xml:space="preserve"> </w:t>
      </w:r>
      <w:r w:rsidRPr="00971374">
        <w:rPr>
          <w:rStyle w:val="Emphasis"/>
        </w:rPr>
        <w:t>necessary</w:t>
      </w:r>
      <w:r w:rsidRPr="00971374">
        <w:rPr>
          <w:sz w:val="12"/>
        </w:rPr>
        <w:t xml:space="preserve"> </w:t>
      </w:r>
      <w:r w:rsidRPr="00971374">
        <w:rPr>
          <w:rStyle w:val="StyleUnderline"/>
        </w:rPr>
        <w:t>or</w:t>
      </w:r>
      <w:r w:rsidRPr="00971374">
        <w:rPr>
          <w:sz w:val="12"/>
        </w:rPr>
        <w:t xml:space="preserve"> </w:t>
      </w:r>
      <w:r w:rsidRPr="00971374">
        <w:rPr>
          <w:rStyle w:val="Emphasis"/>
        </w:rPr>
        <w:t>effective</w:t>
      </w:r>
      <w:r w:rsidRPr="00971374">
        <w:rPr>
          <w:rStyle w:val="StyleUnderline"/>
        </w:rPr>
        <w:t>. It is</w:t>
      </w:r>
      <w:r w:rsidRPr="00971374">
        <w:rPr>
          <w:sz w:val="12"/>
        </w:rPr>
        <w:t xml:space="preserve"> </w:t>
      </w:r>
      <w:r w:rsidRPr="00971374">
        <w:rPr>
          <w:rStyle w:val="Emphasis"/>
          <w:highlight w:val="green"/>
        </w:rPr>
        <w:t>empirically dubious</w:t>
      </w:r>
      <w:r w:rsidRPr="00971374">
        <w:rPr>
          <w:sz w:val="12"/>
        </w:rPr>
        <w:t xml:space="preserve"> </w:t>
      </w:r>
      <w:r w:rsidRPr="00971374">
        <w:rPr>
          <w:rStyle w:val="StyleUnderline"/>
        </w:rPr>
        <w:t>to think that we</w:t>
      </w:r>
      <w:r w:rsidRPr="00971374">
        <w:rPr>
          <w:sz w:val="12"/>
        </w:rPr>
        <w:t xml:space="preserve"> </w:t>
      </w:r>
      <w:r w:rsidRPr="00971374">
        <w:rPr>
          <w:rStyle w:val="Emphasis"/>
        </w:rPr>
        <w:t>cannot halt</w:t>
      </w:r>
      <w:r w:rsidRPr="00971374">
        <w:rPr>
          <w:sz w:val="12"/>
        </w:rPr>
        <w:t xml:space="preserve"> or delay </w:t>
      </w:r>
      <w:r w:rsidRPr="00971374">
        <w:rPr>
          <w:rStyle w:val="StyleUnderline"/>
        </w:rPr>
        <w:t xml:space="preserve">the development or spread of dangerous technologies. Nor is it convincing that </w:t>
      </w:r>
      <w:r w:rsidRPr="00971374">
        <w:rPr>
          <w:rStyle w:val="Emphasis"/>
        </w:rPr>
        <w:t>surveillance</w:t>
      </w:r>
      <w:r w:rsidRPr="00971374">
        <w:rPr>
          <w:rStyle w:val="StyleUnderline"/>
        </w:rPr>
        <w:t xml:space="preserve"> measures would prove effective. We have little to no evidence that the use of mass surveillance has been effective at preventing </w:t>
      </w:r>
      <w:r w:rsidRPr="00971374">
        <w:rPr>
          <w:rStyle w:val="Emphasis"/>
        </w:rPr>
        <w:t>terrorist</w:t>
      </w:r>
      <w:r w:rsidRPr="00971374">
        <w:rPr>
          <w:sz w:val="12"/>
        </w:rPr>
        <w:t xml:space="preserve"> </w:t>
      </w:r>
      <w:r w:rsidRPr="00971374">
        <w:rPr>
          <w:rStyle w:val="StyleUnderline"/>
        </w:rPr>
        <w:t xml:space="preserve">attacks in the </w:t>
      </w:r>
      <w:r w:rsidRPr="00971374">
        <w:rPr>
          <w:rStyle w:val="Emphasis"/>
        </w:rPr>
        <w:t>US</w:t>
      </w:r>
      <w:r w:rsidRPr="00971374">
        <w:rPr>
          <w:sz w:val="12"/>
        </w:rPr>
        <w:t xml:space="preserve">112,113. Moreover, </w:t>
      </w:r>
      <w:r w:rsidRPr="00971374">
        <w:rPr>
          <w:rStyle w:val="StyleUnderline"/>
        </w:rPr>
        <w:t xml:space="preserve">the main </w:t>
      </w:r>
      <w:r w:rsidRPr="00971374">
        <w:rPr>
          <w:rStyle w:val="Emphasis"/>
        </w:rPr>
        <w:t>creators</w:t>
      </w:r>
      <w:r w:rsidRPr="00971374">
        <w:rPr>
          <w:sz w:val="12"/>
        </w:rPr>
        <w:t xml:space="preserve"> </w:t>
      </w:r>
      <w:r w:rsidRPr="00971374">
        <w:rPr>
          <w:rStyle w:val="StyleUnderline"/>
        </w:rPr>
        <w:t xml:space="preserve">of such </w:t>
      </w:r>
      <w:r w:rsidRPr="00971374">
        <w:rPr>
          <w:rStyle w:val="Emphasis"/>
        </w:rPr>
        <w:t>hazards</w:t>
      </w:r>
      <w:r w:rsidRPr="00971374">
        <w:rPr>
          <w:rStyle w:val="StyleUnderline"/>
        </w:rPr>
        <w:t xml:space="preserve"> —the Agents of Doom — are often the very people who</w:t>
      </w:r>
      <w:r w:rsidRPr="00971374">
        <w:rPr>
          <w:sz w:val="12"/>
        </w:rPr>
        <w:t xml:space="preserve"> </w:t>
      </w:r>
      <w:r w:rsidRPr="00971374">
        <w:rPr>
          <w:rStyle w:val="Emphasis"/>
        </w:rPr>
        <w:t>control the surveillance apparatus</w:t>
      </w:r>
      <w:r w:rsidRPr="00971374">
        <w:rPr>
          <w:sz w:val="12"/>
        </w:rPr>
        <w:t xml:space="preserve">: </w:t>
      </w:r>
      <w:r w:rsidRPr="00971374">
        <w:rPr>
          <w:rStyle w:val="Emphasis"/>
        </w:rPr>
        <w:t>m</w:t>
      </w:r>
      <w:r w:rsidRPr="00971374">
        <w:rPr>
          <w:sz w:val="12"/>
        </w:rPr>
        <w:t xml:space="preserve">ilitary </w:t>
      </w:r>
      <w:r w:rsidRPr="00971374">
        <w:rPr>
          <w:rStyle w:val="Emphasis"/>
        </w:rPr>
        <w:t>i</w:t>
      </w:r>
      <w:r w:rsidRPr="00971374">
        <w:rPr>
          <w:sz w:val="12"/>
        </w:rPr>
        <w:t xml:space="preserve">ndustrial </w:t>
      </w:r>
      <w:r w:rsidRPr="00971374">
        <w:rPr>
          <w:rStyle w:val="Emphasis"/>
        </w:rPr>
        <w:t>c</w:t>
      </w:r>
      <w:r w:rsidRPr="00971374">
        <w:rPr>
          <w:sz w:val="12"/>
        </w:rPr>
        <w:t>omplexe</w:t>
      </w:r>
      <w:r w:rsidRPr="00971374">
        <w:rPr>
          <w:rStyle w:val="Emphasis"/>
        </w:rPr>
        <w:t>s</w:t>
      </w:r>
      <w:r w:rsidRPr="00971374">
        <w:rPr>
          <w:rStyle w:val="StyleUnderline"/>
        </w:rPr>
        <w:t>, enormous</w:t>
      </w:r>
      <w:r w:rsidRPr="00971374">
        <w:rPr>
          <w:sz w:val="12"/>
        </w:rPr>
        <w:t xml:space="preserve"> </w:t>
      </w:r>
      <w:r w:rsidRPr="00971374">
        <w:rPr>
          <w:rStyle w:val="Emphasis"/>
        </w:rPr>
        <w:t>tech</w:t>
      </w:r>
      <w:r w:rsidRPr="00971374">
        <w:rPr>
          <w:sz w:val="12"/>
        </w:rPr>
        <w:t xml:space="preserve">nology </w:t>
      </w:r>
      <w:r w:rsidRPr="00971374">
        <w:rPr>
          <w:rStyle w:val="Emphasis"/>
        </w:rPr>
        <w:t>firms</w:t>
      </w:r>
      <w:r w:rsidRPr="00971374">
        <w:rPr>
          <w:rStyle w:val="StyleUnderline"/>
        </w:rPr>
        <w:t>, and</w:t>
      </w:r>
      <w:r w:rsidRPr="00971374">
        <w:rPr>
          <w:sz w:val="12"/>
        </w:rPr>
        <w:t xml:space="preserve"> </w:t>
      </w:r>
      <w:r w:rsidRPr="00971374">
        <w:rPr>
          <w:rStyle w:val="Emphasis"/>
        </w:rPr>
        <w:t>powerful states114</w:t>
      </w:r>
      <w:r w:rsidRPr="00971374">
        <w:rPr>
          <w:sz w:val="12"/>
        </w:rPr>
        <w:t xml:space="preserve">. At worst, </w:t>
      </w:r>
      <w:r w:rsidRPr="00971374">
        <w:rPr>
          <w:rStyle w:val="StyleUnderline"/>
        </w:rPr>
        <w:t>the</w:t>
      </w:r>
      <w:r w:rsidRPr="00971374">
        <w:rPr>
          <w:sz w:val="12"/>
        </w:rPr>
        <w:t xml:space="preserve"> </w:t>
      </w:r>
      <w:r w:rsidRPr="00971374">
        <w:rPr>
          <w:rStyle w:val="Emphasis"/>
          <w:highlight w:val="green"/>
        </w:rPr>
        <w:t>knee-jerk reaction</w:t>
      </w:r>
      <w:r w:rsidRPr="00971374">
        <w:rPr>
          <w:sz w:val="12"/>
        </w:rPr>
        <w:t xml:space="preserve"> of surveillance and preventative policing </w:t>
      </w:r>
      <w:r w:rsidRPr="00971374">
        <w:rPr>
          <w:rStyle w:val="StyleUnderline"/>
          <w:highlight w:val="green"/>
        </w:rPr>
        <w:t>to prevent</w:t>
      </w:r>
      <w:r w:rsidRPr="00971374">
        <w:rPr>
          <w:rStyle w:val="StyleUnderline"/>
        </w:rPr>
        <w:t xml:space="preserve"> a</w:t>
      </w:r>
      <w:r w:rsidRPr="00971374">
        <w:rPr>
          <w:sz w:val="12"/>
        </w:rPr>
        <w:t xml:space="preserve"> </w:t>
      </w:r>
      <w:r w:rsidRPr="00971374">
        <w:rPr>
          <w:rStyle w:val="Emphasis"/>
        </w:rPr>
        <w:t xml:space="preserve">speculative </w:t>
      </w:r>
      <w:r w:rsidRPr="00971374">
        <w:rPr>
          <w:rStyle w:val="Emphasis"/>
          <w:highlight w:val="green"/>
        </w:rPr>
        <w:t>calamity</w:t>
      </w:r>
      <w:r w:rsidRPr="00971374">
        <w:rPr>
          <w:sz w:val="12"/>
        </w:rPr>
        <w:t xml:space="preserve"> </w:t>
      </w:r>
      <w:r w:rsidRPr="00971374">
        <w:rPr>
          <w:rStyle w:val="StyleUnderline"/>
        </w:rPr>
        <w:t>could simply</w:t>
      </w:r>
      <w:r w:rsidRPr="00971374">
        <w:rPr>
          <w:sz w:val="12"/>
        </w:rPr>
        <w:t xml:space="preserve"> </w:t>
      </w:r>
      <w:r w:rsidRPr="00971374">
        <w:rPr>
          <w:rStyle w:val="Emphasis"/>
        </w:rPr>
        <w:t>create one of its own</w:t>
      </w:r>
      <w:r w:rsidRPr="00971374">
        <w:rPr>
          <w:rStyle w:val="StyleUnderline"/>
        </w:rPr>
        <w:t xml:space="preserve">: </w:t>
      </w:r>
      <w:r w:rsidRPr="00971374">
        <w:rPr>
          <w:rStyle w:val="Emphasis"/>
        </w:rPr>
        <w:t>entrenched authoritarianism</w:t>
      </w:r>
      <w:r w:rsidRPr="00971374">
        <w:rPr>
          <w:sz w:val="12"/>
        </w:rPr>
        <w:t>.</w:t>
      </w:r>
    </w:p>
    <w:p w14:paraId="01AC4A19" w14:textId="77777777" w:rsidR="00495F17" w:rsidRPr="00971374" w:rsidRDefault="00495F17" w:rsidP="00495F17">
      <w:pPr>
        <w:rPr>
          <w:sz w:val="12"/>
        </w:rPr>
      </w:pPr>
      <w:r w:rsidRPr="00971374">
        <w:rPr>
          <w:sz w:val="12"/>
        </w:rPr>
        <w:t>The obvious option to discontinue certain technological developments — if we assume that the Vulnerable World Hypothesis is true — is considered “hardly realistic” and “extremely costly, to the point of constituting a catastrophe in its own right”111. Ord too warns of so-called “desired dystopias”, in which an ideology (or manipulation and surveillance) has corrupted our choices to the extent that, for example, we “completely renounce further technological progress”6 .</w:t>
      </w:r>
    </w:p>
    <w:p w14:paraId="49A34CB1" w14:textId="77777777" w:rsidR="00495F17" w:rsidRPr="00971374" w:rsidRDefault="00495F17" w:rsidP="00495F17">
      <w:pPr>
        <w:rPr>
          <w:sz w:val="12"/>
        </w:rPr>
      </w:pPr>
      <w:r w:rsidRPr="00971374">
        <w:rPr>
          <w:sz w:val="12"/>
        </w:rPr>
        <w:t>Under the TUA we appear to be trapped. We either develop technologies which carry immense risk, such that ubiquitous surveillance becomes necessary, or we cease technological development only to manifest the existential risk of failing to reach a technologically mature utopia. This trap is an idiosyncratic feature of the TUA.</w:t>
      </w:r>
    </w:p>
    <w:p w14:paraId="18C1F135" w14:textId="77777777" w:rsidR="00495F17" w:rsidRPr="00971374" w:rsidRDefault="00495F17" w:rsidP="00495F17">
      <w:pPr>
        <w:rPr>
          <w:sz w:val="12"/>
        </w:rPr>
      </w:pPr>
      <w:r w:rsidRPr="00971374">
        <w:rPr>
          <w:rStyle w:val="StyleUnderline"/>
        </w:rPr>
        <w:t>There are</w:t>
      </w:r>
      <w:r w:rsidRPr="00971374">
        <w:rPr>
          <w:sz w:val="12"/>
        </w:rPr>
        <w:t xml:space="preserve"> </w:t>
      </w:r>
      <w:r w:rsidRPr="00971374">
        <w:rPr>
          <w:rStyle w:val="Emphasis"/>
        </w:rPr>
        <w:t>more options for humanity</w:t>
      </w:r>
      <w:r w:rsidRPr="00971374">
        <w:rPr>
          <w:sz w:val="12"/>
        </w:rPr>
        <w:t xml:space="preserve"> </w:t>
      </w:r>
      <w:r w:rsidRPr="00971374">
        <w:rPr>
          <w:rStyle w:val="StyleUnderline"/>
        </w:rPr>
        <w:t>than merely</w:t>
      </w:r>
      <w:r w:rsidRPr="00971374">
        <w:rPr>
          <w:sz w:val="12"/>
        </w:rPr>
        <w:t xml:space="preserve"> </w:t>
      </w:r>
      <w:r w:rsidRPr="00971374">
        <w:rPr>
          <w:rStyle w:val="Emphasis"/>
        </w:rPr>
        <w:t>picking</w:t>
      </w:r>
      <w:r w:rsidRPr="00971374">
        <w:rPr>
          <w:sz w:val="12"/>
        </w:rPr>
        <w:t xml:space="preserve"> </w:t>
      </w:r>
      <w:r w:rsidRPr="00971374">
        <w:rPr>
          <w:rStyle w:val="StyleUnderline"/>
        </w:rPr>
        <w:t>between</w:t>
      </w:r>
      <w:r w:rsidRPr="00971374">
        <w:rPr>
          <w:sz w:val="12"/>
        </w:rPr>
        <w:t xml:space="preserve"> </w:t>
      </w:r>
      <w:r w:rsidRPr="00971374">
        <w:rPr>
          <w:rStyle w:val="Emphasis"/>
        </w:rPr>
        <w:t>two highly risky paths</w:t>
      </w:r>
      <w:r w:rsidRPr="00971374">
        <w:rPr>
          <w:sz w:val="12"/>
        </w:rPr>
        <w:t>. Ord confidently asserts that ceasing any further technological development would “ensure our destruction at the hands of natural risks”6 , but we have seen no convincing analysis that shows we could not safeguard our survival with current technologies and re-directed resources. Indeed, it is unclear why we cannot develop technology to address threats from asteroids and supervolcanoes without indulging in the entire range of dangerous inventions. The opinion that all technological progress must continue at all costs is a dangerous one.</w:t>
      </w:r>
    </w:p>
    <w:p w14:paraId="634F2CA2" w14:textId="77777777" w:rsidR="00495F17" w:rsidRPr="00971374" w:rsidRDefault="00495F17" w:rsidP="00495F17">
      <w:pPr>
        <w:rPr>
          <w:sz w:val="12"/>
        </w:rPr>
      </w:pPr>
      <w:r w:rsidRPr="00971374">
        <w:rPr>
          <w:rStyle w:val="StyleUnderline"/>
        </w:rPr>
        <w:t>Scholars of existential risk need to be</w:t>
      </w:r>
      <w:r w:rsidRPr="00971374">
        <w:rPr>
          <w:sz w:val="12"/>
        </w:rPr>
        <w:t xml:space="preserve"> </w:t>
      </w:r>
      <w:r w:rsidRPr="00971374">
        <w:rPr>
          <w:rStyle w:val="Emphasis"/>
        </w:rPr>
        <w:t>vigilant</w:t>
      </w:r>
      <w:r w:rsidRPr="00971374">
        <w:rPr>
          <w:sz w:val="12"/>
        </w:rPr>
        <w:t xml:space="preserve"> </w:t>
      </w:r>
      <w:r w:rsidRPr="00971374">
        <w:rPr>
          <w:rStyle w:val="StyleUnderline"/>
        </w:rPr>
        <w:t>to</w:t>
      </w:r>
      <w:r w:rsidRPr="00971374">
        <w:rPr>
          <w:sz w:val="12"/>
        </w:rPr>
        <w:t xml:space="preserve"> </w:t>
      </w:r>
      <w:r w:rsidRPr="00971374">
        <w:rPr>
          <w:rStyle w:val="Emphasis"/>
        </w:rPr>
        <w:t>response risks</w:t>
      </w:r>
      <w:r w:rsidRPr="00971374">
        <w:rPr>
          <w:sz w:val="12"/>
        </w:rPr>
        <w:t>, and risk-averse in their own suggested interventions. This means we must be truthful about uncertainty, consider the worst-case outcomes of our actions, and verify the acceptability of proposed interventions by subjecting them to democratic oversight.</w:t>
      </w:r>
    </w:p>
    <w:p w14:paraId="6F702D66" w14:textId="77777777" w:rsidR="00495F17" w:rsidRPr="00971374" w:rsidRDefault="00495F17" w:rsidP="00495F17">
      <w:pPr>
        <w:rPr>
          <w:sz w:val="12"/>
        </w:rPr>
      </w:pPr>
      <w:r w:rsidRPr="00971374">
        <w:rPr>
          <w:sz w:val="12"/>
        </w:rPr>
        <w:t>6. Democratising Risk</w:t>
      </w:r>
    </w:p>
    <w:p w14:paraId="3D8A8722" w14:textId="77777777" w:rsidR="00495F17" w:rsidRPr="00971374" w:rsidRDefault="00495F17" w:rsidP="00495F17">
      <w:pPr>
        <w:rPr>
          <w:sz w:val="12"/>
        </w:rPr>
      </w:pPr>
      <w:r w:rsidRPr="00971374">
        <w:rPr>
          <w:rStyle w:val="StyleUnderline"/>
        </w:rPr>
        <w:t>There is an</w:t>
      </w:r>
      <w:r w:rsidRPr="00971374">
        <w:rPr>
          <w:sz w:val="12"/>
        </w:rPr>
        <w:t xml:space="preserve"> </w:t>
      </w:r>
      <w:r w:rsidRPr="00971374">
        <w:rPr>
          <w:rStyle w:val="Emphasis"/>
        </w:rPr>
        <w:t>intimate</w:t>
      </w:r>
      <w:r w:rsidRPr="00971374">
        <w:rPr>
          <w:sz w:val="12"/>
        </w:rPr>
        <w:t xml:space="preserve"> </w:t>
      </w:r>
      <w:r w:rsidRPr="00971374">
        <w:rPr>
          <w:rStyle w:val="StyleUnderline"/>
        </w:rPr>
        <w:t>and</w:t>
      </w:r>
      <w:r w:rsidRPr="00971374">
        <w:rPr>
          <w:sz w:val="12"/>
        </w:rPr>
        <w:t xml:space="preserve"> </w:t>
      </w:r>
      <w:r w:rsidRPr="00971374">
        <w:rPr>
          <w:rStyle w:val="Emphasis"/>
        </w:rPr>
        <w:t>neglected relationship</w:t>
      </w:r>
      <w:r w:rsidRPr="00971374">
        <w:rPr>
          <w:sz w:val="12"/>
        </w:rPr>
        <w:t xml:space="preserve"> </w:t>
      </w:r>
      <w:r w:rsidRPr="00971374">
        <w:rPr>
          <w:rStyle w:val="StyleUnderline"/>
        </w:rPr>
        <w:t>between</w:t>
      </w:r>
      <w:r w:rsidRPr="00971374">
        <w:rPr>
          <w:sz w:val="12"/>
        </w:rPr>
        <w:t xml:space="preserve"> </w:t>
      </w:r>
      <w:r w:rsidRPr="00971374">
        <w:rPr>
          <w:rStyle w:val="Emphasis"/>
        </w:rPr>
        <w:t>existential risk</w:t>
      </w:r>
      <w:r w:rsidRPr="00971374">
        <w:rPr>
          <w:sz w:val="12"/>
        </w:rPr>
        <w:t xml:space="preserve"> </w:t>
      </w:r>
      <w:r w:rsidRPr="00971374">
        <w:rPr>
          <w:rStyle w:val="StyleUnderline"/>
        </w:rPr>
        <w:t>and</w:t>
      </w:r>
      <w:r w:rsidRPr="00971374">
        <w:rPr>
          <w:sz w:val="12"/>
        </w:rPr>
        <w:t xml:space="preserve"> </w:t>
      </w:r>
      <w:r w:rsidRPr="00971374">
        <w:rPr>
          <w:rStyle w:val="Emphasis"/>
        </w:rPr>
        <w:t>democracy</w:t>
      </w:r>
      <w:r w:rsidRPr="00971374">
        <w:rPr>
          <w:rStyle w:val="StyleUnderline"/>
        </w:rPr>
        <w:t>. Democracy must be</w:t>
      </w:r>
      <w:r w:rsidRPr="00971374">
        <w:rPr>
          <w:sz w:val="12"/>
        </w:rPr>
        <w:t xml:space="preserve"> </w:t>
      </w:r>
      <w:r w:rsidRPr="00971374">
        <w:rPr>
          <w:rStyle w:val="Emphasis"/>
        </w:rPr>
        <w:t>central to efforts to prevent and mitigate catastrophic risks</w:t>
      </w:r>
      <w:r w:rsidRPr="00971374">
        <w:rPr>
          <w:rStyle w:val="StyleUnderline"/>
        </w:rPr>
        <w:t>. It is</w:t>
      </w:r>
      <w:r w:rsidRPr="00971374">
        <w:rPr>
          <w:sz w:val="12"/>
        </w:rPr>
        <w:t xml:space="preserve"> also </w:t>
      </w:r>
      <w:r w:rsidRPr="00971374">
        <w:rPr>
          <w:rStyle w:val="StyleUnderline"/>
        </w:rPr>
        <w:t>an</w:t>
      </w:r>
      <w:r w:rsidRPr="00971374">
        <w:rPr>
          <w:sz w:val="12"/>
        </w:rPr>
        <w:t xml:space="preserve"> </w:t>
      </w:r>
      <w:r w:rsidRPr="00971374">
        <w:rPr>
          <w:rStyle w:val="Emphasis"/>
        </w:rPr>
        <w:t>antidote</w:t>
      </w:r>
      <w:r w:rsidRPr="00971374">
        <w:rPr>
          <w:sz w:val="12"/>
        </w:rPr>
        <w:t xml:space="preserve"> </w:t>
      </w:r>
      <w:r w:rsidRPr="00971374">
        <w:rPr>
          <w:rStyle w:val="StyleUnderline"/>
        </w:rPr>
        <w:t>to</w:t>
      </w:r>
      <w:r w:rsidRPr="00971374">
        <w:rPr>
          <w:sz w:val="12"/>
        </w:rPr>
        <w:t xml:space="preserve"> </w:t>
      </w:r>
      <w:r w:rsidRPr="00971374">
        <w:rPr>
          <w:rStyle w:val="Emphasis"/>
        </w:rPr>
        <w:t>many</w:t>
      </w:r>
      <w:r w:rsidRPr="00971374">
        <w:rPr>
          <w:sz w:val="12"/>
        </w:rPr>
        <w:t xml:space="preserve"> of the </w:t>
      </w:r>
      <w:r w:rsidRPr="00971374">
        <w:rPr>
          <w:rStyle w:val="Emphasis"/>
        </w:rPr>
        <w:t>problems</w:t>
      </w:r>
      <w:r w:rsidRPr="00971374">
        <w:rPr>
          <w:sz w:val="12"/>
        </w:rPr>
        <w:t xml:space="preserve"> manifest in the TUA. Do those who study the future of humanity have good grounds to ignore the visions, desires, and values of the very people whose future they are trying to protect? Choosing which risks to take must be a democratic endeavour.</w:t>
      </w:r>
    </w:p>
    <w:p w14:paraId="066EFE8B" w14:textId="77777777" w:rsidR="00495F17" w:rsidRPr="00971374" w:rsidRDefault="00495F17" w:rsidP="00495F17">
      <w:pPr>
        <w:rPr>
          <w:sz w:val="12"/>
        </w:rPr>
      </w:pPr>
      <w:r w:rsidRPr="00971374">
        <w:rPr>
          <w:sz w:val="12"/>
        </w:rPr>
        <w:t>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non-democratic, but instead lie on a spectrum. They can be more or less democratic, inclusive, and diverse.</w:t>
      </w:r>
    </w:p>
    <w:p w14:paraId="6B27D024" w14:textId="77777777" w:rsidR="00495F17" w:rsidRPr="00971374" w:rsidRDefault="00495F17" w:rsidP="00495F17">
      <w:pPr>
        <w:rPr>
          <w:sz w:val="12"/>
        </w:rPr>
      </w:pPr>
      <w:r w:rsidRPr="00971374">
        <w:rPr>
          <w:sz w:val="12"/>
        </w:rPr>
        <w:t xml:space="preserve">We posit three reasons for why </w:t>
      </w:r>
      <w:r w:rsidRPr="00971374">
        <w:rPr>
          <w:rStyle w:val="StyleUnderline"/>
        </w:rPr>
        <w:t>we should</w:t>
      </w:r>
      <w:r w:rsidRPr="00971374">
        <w:rPr>
          <w:sz w:val="12"/>
        </w:rPr>
        <w:t xml:space="preserve"> </w:t>
      </w:r>
      <w:r w:rsidRPr="00971374">
        <w:rPr>
          <w:rStyle w:val="Emphasis"/>
          <w:highlight w:val="green"/>
        </w:rPr>
        <w:t>democratise</w:t>
      </w:r>
      <w:r w:rsidRPr="00971374">
        <w:rPr>
          <w:sz w:val="12"/>
        </w:rPr>
        <w:t xml:space="preserve"> research and </w:t>
      </w:r>
      <w:r w:rsidRPr="00971374">
        <w:rPr>
          <w:rStyle w:val="Emphasis"/>
          <w:highlight w:val="green"/>
        </w:rPr>
        <w:t>decision-making</w:t>
      </w:r>
      <w:r w:rsidRPr="00971374">
        <w:rPr>
          <w:rStyle w:val="Emphasis"/>
        </w:rPr>
        <w:t xml:space="preserve"> in existential risk</w:t>
      </w:r>
      <w:r w:rsidRPr="00971374">
        <w:rPr>
          <w:sz w:val="12"/>
        </w:rPr>
        <w:t>: the nature of collective decision-making about human futures, the superiority of democratic reason, and democratic fail-safe mechanisms.</w:t>
      </w:r>
    </w:p>
    <w:p w14:paraId="7168F760" w14:textId="77777777" w:rsidR="00495F17" w:rsidRPr="00971374" w:rsidRDefault="00495F17" w:rsidP="00495F17">
      <w:pPr>
        <w:rPr>
          <w:sz w:val="12"/>
        </w:rPr>
      </w:pPr>
      <w:r w:rsidRPr="00971374">
        <w:rPr>
          <w:rStyle w:val="StyleUnderline"/>
          <w:highlight w:val="green"/>
        </w:rPr>
        <w:t>Avoiding</w:t>
      </w:r>
      <w:r w:rsidRPr="00971374">
        <w:rPr>
          <w:sz w:val="12"/>
        </w:rPr>
        <w:t xml:space="preserve"> </w:t>
      </w:r>
      <w:r w:rsidRPr="00971374">
        <w:rPr>
          <w:rStyle w:val="Emphasis"/>
        </w:rPr>
        <w:t xml:space="preserve">human </w:t>
      </w:r>
      <w:r w:rsidRPr="00971374">
        <w:rPr>
          <w:rStyle w:val="Emphasis"/>
          <w:highlight w:val="green"/>
        </w:rPr>
        <w:t>extinction</w:t>
      </w:r>
      <w:r w:rsidRPr="00971374">
        <w:rPr>
          <w:rStyle w:val="StyleUnderline"/>
        </w:rPr>
        <w:t>, or crafting</w:t>
      </w:r>
      <w:r w:rsidRPr="00971374">
        <w:rPr>
          <w:sz w:val="12"/>
        </w:rPr>
        <w:t xml:space="preserve"> </w:t>
      </w:r>
      <w:r w:rsidRPr="00971374">
        <w:rPr>
          <w:rStyle w:val="StyleUnderline"/>
        </w:rPr>
        <w:t>a</w:t>
      </w:r>
      <w:r w:rsidRPr="00971374">
        <w:rPr>
          <w:sz w:val="12"/>
        </w:rPr>
        <w:t xml:space="preserve"> </w:t>
      </w:r>
      <w:r w:rsidRPr="00971374">
        <w:rPr>
          <w:rStyle w:val="Emphasis"/>
        </w:rPr>
        <w:t>desirable long-term future</w:t>
      </w:r>
      <w:r w:rsidRPr="00971374">
        <w:rPr>
          <w:rStyle w:val="StyleUnderline"/>
        </w:rPr>
        <w:t xml:space="preserve">, is </w:t>
      </w:r>
      <w:r w:rsidRPr="00971374">
        <w:rPr>
          <w:rStyle w:val="StyleUnderline"/>
          <w:highlight w:val="green"/>
        </w:rPr>
        <w:t>a</w:t>
      </w:r>
      <w:r w:rsidRPr="00971374">
        <w:rPr>
          <w:sz w:val="12"/>
          <w:highlight w:val="green"/>
        </w:rPr>
        <w:t xml:space="preserve"> </w:t>
      </w:r>
      <w:r w:rsidRPr="00971374">
        <w:rPr>
          <w:rStyle w:val="Emphasis"/>
          <w:highlight w:val="green"/>
        </w:rPr>
        <w:t>communal project</w:t>
      </w:r>
      <w:r w:rsidRPr="00971374">
        <w:rPr>
          <w:sz w:val="12"/>
        </w:rPr>
        <w:t>. Scholars of existential risk who take an interest in the future of Homo sapiens are choosing to consider the species in its entirety. If certain views are excluded, the arguments for doing so must be compelling.</w:t>
      </w:r>
    </w:p>
    <w:p w14:paraId="62E71948" w14:textId="77777777" w:rsidR="00495F17" w:rsidRPr="00971374" w:rsidRDefault="00495F17" w:rsidP="00495F17">
      <w:pPr>
        <w:rPr>
          <w:sz w:val="12"/>
        </w:rPr>
      </w:pPr>
      <w:r w:rsidRPr="00971374">
        <w:rPr>
          <w:rStyle w:val="StyleUnderline"/>
        </w:rPr>
        <w:t>Democracy will</w:t>
      </w:r>
      <w:r w:rsidRPr="00971374">
        <w:rPr>
          <w:sz w:val="12"/>
        </w:rPr>
        <w:t xml:space="preserve"> </w:t>
      </w:r>
      <w:r w:rsidRPr="00971374">
        <w:rPr>
          <w:rStyle w:val="Emphasis"/>
        </w:rPr>
        <w:t>improve</w:t>
      </w:r>
      <w:r w:rsidRPr="00971374">
        <w:rPr>
          <w:sz w:val="12"/>
        </w:rPr>
        <w:t xml:space="preserve"> our </w:t>
      </w:r>
      <w:r w:rsidRPr="00971374">
        <w:rPr>
          <w:rStyle w:val="Emphasis"/>
        </w:rPr>
        <w:t>judgments</w:t>
      </w:r>
      <w:r w:rsidRPr="00971374">
        <w:rPr>
          <w:sz w:val="12"/>
        </w:rPr>
        <w:t xml:space="preserve"> </w:t>
      </w:r>
      <w:r w:rsidRPr="00971374">
        <w:rPr>
          <w:rStyle w:val="StyleUnderline"/>
        </w:rPr>
        <w:t>in both</w:t>
      </w:r>
      <w:r w:rsidRPr="00971374">
        <w:rPr>
          <w:sz w:val="12"/>
        </w:rPr>
        <w:t xml:space="preserve"> the </w:t>
      </w:r>
      <w:r w:rsidRPr="00971374">
        <w:rPr>
          <w:rStyle w:val="Emphasis"/>
        </w:rPr>
        <w:t>governance</w:t>
      </w:r>
      <w:r w:rsidRPr="00971374">
        <w:rPr>
          <w:sz w:val="12"/>
        </w:rPr>
        <w:t xml:space="preserve"> </w:t>
      </w:r>
      <w:r w:rsidRPr="00971374">
        <w:rPr>
          <w:rStyle w:val="StyleUnderline"/>
        </w:rPr>
        <w:t>and</w:t>
      </w:r>
      <w:r w:rsidRPr="00971374">
        <w:rPr>
          <w:sz w:val="12"/>
        </w:rPr>
        <w:t xml:space="preserve"> the </w:t>
      </w:r>
      <w:r w:rsidRPr="00971374">
        <w:rPr>
          <w:rStyle w:val="Emphasis"/>
        </w:rPr>
        <w:t>study</w:t>
      </w:r>
      <w:r w:rsidRPr="00971374">
        <w:rPr>
          <w:sz w:val="12"/>
        </w:rPr>
        <w:t xml:space="preserve"> of existential risks. Asking how our actions today influence the long-term future is one of the most difficult intellectual tasks to unravel, and </w:t>
      </w:r>
      <w:r w:rsidRPr="00971374">
        <w:rPr>
          <w:rStyle w:val="StyleUnderline"/>
        </w:rPr>
        <w:t>if there is a right path,</w:t>
      </w:r>
      <w:r w:rsidRPr="00971374">
        <w:rPr>
          <w:sz w:val="12"/>
        </w:rPr>
        <w:t xml:space="preserve"> </w:t>
      </w:r>
      <w:r w:rsidRPr="00971374">
        <w:rPr>
          <w:rStyle w:val="Emphasis"/>
        </w:rPr>
        <w:t>democratic procedures</w:t>
      </w:r>
      <w:r w:rsidRPr="00971374">
        <w:rPr>
          <w:sz w:val="12"/>
        </w:rPr>
        <w:t xml:space="preserve"> will </w:t>
      </w:r>
      <w:r w:rsidRPr="00971374">
        <w:rPr>
          <w:rStyle w:val="StyleUnderline"/>
        </w:rPr>
        <w:t>have the</w:t>
      </w:r>
      <w:r w:rsidRPr="00971374">
        <w:rPr>
          <w:sz w:val="12"/>
        </w:rPr>
        <w:t xml:space="preserve"> </w:t>
      </w:r>
      <w:r w:rsidRPr="00971374">
        <w:rPr>
          <w:rStyle w:val="Emphasis"/>
        </w:rPr>
        <w:t>best shot at finding it</w:t>
      </w:r>
      <w:r w:rsidRPr="00971374">
        <w:rPr>
          <w:sz w:val="12"/>
        </w:rPr>
        <w:t xml:space="preserve">. </w:t>
      </w:r>
      <w:r w:rsidRPr="00971374">
        <w:rPr>
          <w:rStyle w:val="StyleUnderline"/>
        </w:rPr>
        <w:t>Hong and Page</w:t>
      </w:r>
      <w:r w:rsidRPr="00971374">
        <w:rPr>
          <w:sz w:val="12"/>
        </w:rPr>
        <w:t xml:space="preserve">116,117 </w:t>
      </w:r>
      <w:r w:rsidRPr="00971374">
        <w:rPr>
          <w:rStyle w:val="StyleUnderline"/>
        </w:rPr>
        <w:t>demonstrate both</w:t>
      </w:r>
      <w:r w:rsidRPr="00971374">
        <w:rPr>
          <w:sz w:val="12"/>
        </w:rPr>
        <w:t xml:space="preserve"> </w:t>
      </w:r>
      <w:r w:rsidRPr="00971374">
        <w:rPr>
          <w:rStyle w:val="Emphasis"/>
        </w:rPr>
        <w:t>theoretically</w:t>
      </w:r>
      <w:r w:rsidRPr="00971374">
        <w:rPr>
          <w:sz w:val="12"/>
        </w:rPr>
        <w:t xml:space="preserve"> </w:t>
      </w:r>
      <w:r w:rsidRPr="00971374">
        <w:rPr>
          <w:rStyle w:val="StyleUnderline"/>
        </w:rPr>
        <w:t>and</w:t>
      </w:r>
      <w:r w:rsidRPr="00971374">
        <w:rPr>
          <w:sz w:val="12"/>
        </w:rPr>
        <w:t xml:space="preserve"> </w:t>
      </w:r>
      <w:r w:rsidRPr="00971374">
        <w:rPr>
          <w:rStyle w:val="Emphasis"/>
        </w:rPr>
        <w:t>computationally</w:t>
      </w:r>
      <w:r w:rsidRPr="00971374">
        <w:rPr>
          <w:sz w:val="12"/>
        </w:rPr>
        <w:t xml:space="preserve"> </w:t>
      </w:r>
      <w:r w:rsidRPr="00971374">
        <w:rPr>
          <w:rStyle w:val="StyleUnderline"/>
        </w:rPr>
        <w:t>that a</w:t>
      </w:r>
      <w:r w:rsidRPr="00971374">
        <w:rPr>
          <w:sz w:val="12"/>
        </w:rPr>
        <w:t xml:space="preserve"> </w:t>
      </w:r>
      <w:r w:rsidRPr="00971374">
        <w:rPr>
          <w:rStyle w:val="Emphasis"/>
        </w:rPr>
        <w:t>diverse group</w:t>
      </w:r>
      <w:r w:rsidRPr="00971374">
        <w:rPr>
          <w:sz w:val="12"/>
        </w:rPr>
        <w:t xml:space="preserve"> </w:t>
      </w:r>
      <w:r w:rsidRPr="00971374">
        <w:rPr>
          <w:rStyle w:val="StyleUnderline"/>
        </w:rPr>
        <w:t>of</w:t>
      </w:r>
      <w:r w:rsidRPr="00971374">
        <w:rPr>
          <w:sz w:val="12"/>
        </w:rPr>
        <w:t xml:space="preserve"> </w:t>
      </w:r>
      <w:r w:rsidRPr="00971374">
        <w:rPr>
          <w:rStyle w:val="Emphasis"/>
        </w:rPr>
        <w:t>problem-solving agents</w:t>
      </w:r>
      <w:r w:rsidRPr="00971374">
        <w:rPr>
          <w:sz w:val="12"/>
        </w:rPr>
        <w:t xml:space="preserve"> will </w:t>
      </w:r>
      <w:r w:rsidRPr="00971374">
        <w:rPr>
          <w:rStyle w:val="StyleUnderline"/>
        </w:rPr>
        <w:t>show</w:t>
      </w:r>
      <w:r w:rsidRPr="00971374">
        <w:rPr>
          <w:sz w:val="12"/>
        </w:rPr>
        <w:t xml:space="preserve"> </w:t>
      </w:r>
      <w:r w:rsidRPr="00971374">
        <w:rPr>
          <w:rStyle w:val="Emphasis"/>
        </w:rPr>
        <w:t>greater accuracy</w:t>
      </w:r>
      <w:r w:rsidRPr="00971374">
        <w:rPr>
          <w:sz w:val="12"/>
        </w:rPr>
        <w:t xml:space="preserve"> </w:t>
      </w:r>
      <w:r w:rsidRPr="00971374">
        <w:rPr>
          <w:rStyle w:val="StyleUnderline"/>
        </w:rPr>
        <w:t>than a</w:t>
      </w:r>
      <w:r w:rsidRPr="00971374">
        <w:rPr>
          <w:sz w:val="12"/>
        </w:rPr>
        <w:t xml:space="preserve"> </w:t>
      </w:r>
      <w:r w:rsidRPr="00971374">
        <w:rPr>
          <w:rStyle w:val="Emphasis"/>
        </w:rPr>
        <w:t>less diverse</w:t>
      </w:r>
      <w:r w:rsidRPr="00971374">
        <w:rPr>
          <w:sz w:val="12"/>
        </w:rPr>
        <w:t xml:space="preserve"> </w:t>
      </w:r>
      <w:r w:rsidRPr="00971374">
        <w:rPr>
          <w:rStyle w:val="StyleUnderline"/>
        </w:rPr>
        <w:t>group, even if</w:t>
      </w:r>
      <w:r w:rsidRPr="00971374">
        <w:rPr>
          <w:sz w:val="12"/>
        </w:rPr>
        <w:t xml:space="preserve"> the </w:t>
      </w:r>
      <w:r w:rsidRPr="00971374">
        <w:rPr>
          <w:rStyle w:val="Emphasis"/>
        </w:rPr>
        <w:t>individual</w:t>
      </w:r>
      <w:r w:rsidRPr="00971374">
        <w:rPr>
          <w:rStyle w:val="StyleUnderline"/>
        </w:rPr>
        <w:t xml:space="preserve"> member</w:t>
      </w:r>
      <w:r w:rsidRPr="00971374">
        <w:rPr>
          <w:rStyle w:val="Emphasis"/>
        </w:rPr>
        <w:t>s</w:t>
      </w:r>
      <w:r w:rsidRPr="00971374">
        <w:rPr>
          <w:sz w:val="12"/>
        </w:rPr>
        <w:t xml:space="preserve"> </w:t>
      </w:r>
      <w:r w:rsidRPr="00971374">
        <w:rPr>
          <w:rStyle w:val="StyleUnderline"/>
        </w:rPr>
        <w:t>of the diverse group were each</w:t>
      </w:r>
      <w:r w:rsidRPr="00971374">
        <w:rPr>
          <w:sz w:val="12"/>
        </w:rPr>
        <w:t xml:space="preserve"> </w:t>
      </w:r>
      <w:r w:rsidRPr="00971374">
        <w:rPr>
          <w:rStyle w:val="Emphasis"/>
        </w:rPr>
        <w:t>less</w:t>
      </w:r>
      <w:r w:rsidRPr="00971374">
        <w:rPr>
          <w:sz w:val="12"/>
        </w:rPr>
        <w:t xml:space="preserve"> </w:t>
      </w:r>
      <w:r w:rsidRPr="00971374">
        <w:rPr>
          <w:rStyle w:val="StyleUnderline"/>
        </w:rPr>
        <w:t>accurate. Accuracy gains from</w:t>
      </w:r>
      <w:r w:rsidRPr="00971374">
        <w:rPr>
          <w:sz w:val="12"/>
        </w:rPr>
        <w:t xml:space="preserve"> </w:t>
      </w:r>
      <w:r w:rsidRPr="00971374">
        <w:rPr>
          <w:rStyle w:val="Emphasis"/>
        </w:rPr>
        <w:t>diversity</w:t>
      </w:r>
      <w:r w:rsidRPr="00971374">
        <w:rPr>
          <w:sz w:val="12"/>
        </w:rPr>
        <w:t xml:space="preserve"> </w:t>
      </w:r>
      <w:r w:rsidRPr="00971374">
        <w:rPr>
          <w:rStyle w:val="Emphasis"/>
        </w:rPr>
        <w:t>trump</w:t>
      </w:r>
      <w:r w:rsidRPr="00971374">
        <w:rPr>
          <w:sz w:val="12"/>
        </w:rPr>
        <w:t xml:space="preserve"> </w:t>
      </w:r>
      <w:r w:rsidRPr="00971374">
        <w:rPr>
          <w:rStyle w:val="StyleUnderline"/>
        </w:rPr>
        <w:t>gains from</w:t>
      </w:r>
      <w:r w:rsidRPr="00971374">
        <w:rPr>
          <w:sz w:val="12"/>
        </w:rPr>
        <w:t xml:space="preserve"> </w:t>
      </w:r>
      <w:r w:rsidRPr="00971374">
        <w:rPr>
          <w:rStyle w:val="Emphasis"/>
        </w:rPr>
        <w:t>improving individual accuracy</w:t>
      </w:r>
      <w:r w:rsidRPr="00971374">
        <w:rPr>
          <w:sz w:val="12"/>
        </w:rPr>
        <w:t xml:space="preserve">. Landemore115, builds on this work to advance a probabilistic argument that inclusive </w:t>
      </w:r>
      <w:r w:rsidRPr="00971374">
        <w:rPr>
          <w:rStyle w:val="StyleUnderline"/>
        </w:rPr>
        <w:t>democracies will</w:t>
      </w:r>
      <w:r w:rsidRPr="00971374">
        <w:rPr>
          <w:sz w:val="12"/>
        </w:rPr>
        <w:t xml:space="preserve">, </w:t>
      </w:r>
      <w:r w:rsidRPr="00971374">
        <w:rPr>
          <w:rStyle w:val="StyleUnderline"/>
        </w:rPr>
        <w:t>in</w:t>
      </w:r>
      <w:r w:rsidRPr="00971374">
        <w:rPr>
          <w:sz w:val="12"/>
        </w:rPr>
        <w:t xml:space="preserve"> </w:t>
      </w:r>
      <w:r w:rsidRPr="00971374">
        <w:rPr>
          <w:rStyle w:val="Emphasis"/>
        </w:rPr>
        <w:t>expectation</w:t>
      </w:r>
      <w:r w:rsidRPr="00971374">
        <w:rPr>
          <w:rStyle w:val="StyleUnderline"/>
        </w:rPr>
        <w:t>, make</w:t>
      </w:r>
      <w:r w:rsidRPr="00971374">
        <w:rPr>
          <w:sz w:val="12"/>
        </w:rPr>
        <w:t xml:space="preserve"> </w:t>
      </w:r>
      <w:r w:rsidRPr="00971374">
        <w:rPr>
          <w:rStyle w:val="Emphasis"/>
        </w:rPr>
        <w:t>epistemically superior choices</w:t>
      </w:r>
      <w:r w:rsidRPr="00971374">
        <w:rPr>
          <w:sz w:val="12"/>
        </w:rPr>
        <w:t xml:space="preserve"> </w:t>
      </w:r>
      <w:r w:rsidRPr="00971374">
        <w:rPr>
          <w:rStyle w:val="StyleUnderline"/>
        </w:rPr>
        <w:t>to</w:t>
      </w:r>
      <w:r w:rsidRPr="00971374">
        <w:rPr>
          <w:sz w:val="12"/>
        </w:rPr>
        <w:t xml:space="preserve"> </w:t>
      </w:r>
      <w:r w:rsidRPr="00971374">
        <w:rPr>
          <w:rStyle w:val="Emphasis"/>
        </w:rPr>
        <w:t>oligarchies</w:t>
      </w:r>
      <w:r w:rsidRPr="00971374">
        <w:rPr>
          <w:sz w:val="12"/>
        </w:rPr>
        <w:t xml:space="preserve"> </w:t>
      </w:r>
      <w:r w:rsidRPr="00971374">
        <w:rPr>
          <w:rStyle w:val="StyleUnderline"/>
        </w:rPr>
        <w:t>or</w:t>
      </w:r>
      <w:r w:rsidRPr="00971374">
        <w:rPr>
          <w:sz w:val="12"/>
        </w:rPr>
        <w:t xml:space="preserve"> </w:t>
      </w:r>
      <w:r w:rsidRPr="00971374">
        <w:rPr>
          <w:rStyle w:val="Emphasis"/>
        </w:rPr>
        <w:t>even the wise few</w:t>
      </w:r>
      <w:r w:rsidRPr="00971374">
        <w:rPr>
          <w:rStyle w:val="StyleUnderline"/>
        </w:rPr>
        <w:t>. This is</w:t>
      </w:r>
      <w:r w:rsidRPr="00971374">
        <w:rPr>
          <w:sz w:val="12"/>
        </w:rPr>
        <w:t xml:space="preserve"> </w:t>
      </w:r>
      <w:r w:rsidRPr="00971374">
        <w:rPr>
          <w:rStyle w:val="Emphasis"/>
        </w:rPr>
        <w:t>supported</w:t>
      </w:r>
      <w:r w:rsidRPr="00971374">
        <w:rPr>
          <w:sz w:val="12"/>
        </w:rPr>
        <w:t xml:space="preserve"> </w:t>
      </w:r>
      <w:r w:rsidRPr="00971374">
        <w:rPr>
          <w:rStyle w:val="StyleUnderline"/>
        </w:rPr>
        <w:t>by</w:t>
      </w:r>
      <w:r w:rsidRPr="00971374">
        <w:rPr>
          <w:sz w:val="12"/>
        </w:rPr>
        <w:t xml:space="preserve"> </w:t>
      </w:r>
      <w:r w:rsidRPr="00971374">
        <w:rPr>
          <w:rStyle w:val="Emphasis"/>
        </w:rPr>
        <w:t>promising results</w:t>
      </w:r>
      <w:r w:rsidRPr="00971374">
        <w:rPr>
          <w:sz w:val="12"/>
        </w:rPr>
        <w:t xml:space="preserve"> </w:t>
      </w:r>
      <w:r w:rsidRPr="00971374">
        <w:rPr>
          <w:rStyle w:val="StyleUnderline"/>
        </w:rPr>
        <w:t>in</w:t>
      </w:r>
      <w:r w:rsidRPr="00971374">
        <w:rPr>
          <w:sz w:val="12"/>
        </w:rPr>
        <w:t xml:space="preserve"> </w:t>
      </w:r>
      <w:r w:rsidRPr="00971374">
        <w:rPr>
          <w:rStyle w:val="Emphasis"/>
        </w:rPr>
        <w:t>inclusive, deliberative democratic experiments</w:t>
      </w:r>
      <w:r w:rsidRPr="00971374">
        <w:rPr>
          <w:sz w:val="12"/>
        </w:rPr>
        <w:t xml:space="preserve"> </w:t>
      </w:r>
      <w:r w:rsidRPr="00971374">
        <w:rPr>
          <w:rStyle w:val="StyleUnderline"/>
        </w:rPr>
        <w:t>from</w:t>
      </w:r>
      <w:r w:rsidRPr="00971374">
        <w:rPr>
          <w:sz w:val="12"/>
        </w:rPr>
        <w:t xml:space="preserve"> </w:t>
      </w:r>
      <w:r w:rsidRPr="00971374">
        <w:rPr>
          <w:rStyle w:val="Emphasis"/>
        </w:rPr>
        <w:t>around the world</w:t>
      </w:r>
      <w:r w:rsidRPr="00971374">
        <w:rPr>
          <w:sz w:val="12"/>
        </w:rPr>
        <w:t xml:space="preserve">118. </w:t>
      </w:r>
      <w:r w:rsidRPr="00971374">
        <w:rPr>
          <w:rStyle w:val="StyleUnderline"/>
        </w:rPr>
        <w:t>In the long run, democracies</w:t>
      </w:r>
      <w:r w:rsidRPr="00971374">
        <w:rPr>
          <w:sz w:val="12"/>
        </w:rPr>
        <w:t xml:space="preserve"> should </w:t>
      </w:r>
      <w:r w:rsidRPr="00971374">
        <w:rPr>
          <w:rStyle w:val="StyleUnderline"/>
        </w:rPr>
        <w:t>commit</w:t>
      </w:r>
      <w:r w:rsidRPr="00971374">
        <w:rPr>
          <w:sz w:val="12"/>
        </w:rPr>
        <w:t xml:space="preserve"> </w:t>
      </w:r>
      <w:r w:rsidRPr="00971374">
        <w:rPr>
          <w:rStyle w:val="Emphasis"/>
        </w:rPr>
        <w:t>fewer mistakes</w:t>
      </w:r>
      <w:r w:rsidRPr="00971374">
        <w:rPr>
          <w:sz w:val="12"/>
        </w:rPr>
        <w:t xml:space="preserve">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56C1BF4A" w14:textId="77777777" w:rsidR="00495F17" w:rsidRPr="00971374" w:rsidRDefault="00495F17" w:rsidP="00495F17">
      <w:pPr>
        <w:rPr>
          <w:sz w:val="12"/>
        </w:rPr>
      </w:pPr>
      <w:r w:rsidRPr="00971374">
        <w:rPr>
          <w:sz w:val="12"/>
        </w:rPr>
        <w:t>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p>
    <w:p w14:paraId="61D45572" w14:textId="77777777" w:rsidR="00495F17" w:rsidRPr="00971374" w:rsidRDefault="00495F17" w:rsidP="00495F17">
      <w:pPr>
        <w:rPr>
          <w:sz w:val="12"/>
        </w:rPr>
      </w:pPr>
      <w:r w:rsidRPr="00971374">
        <w:rPr>
          <w:rStyle w:val="StyleUnderline"/>
        </w:rPr>
        <w:t>Democracies can</w:t>
      </w:r>
      <w:r w:rsidRPr="00971374">
        <w:rPr>
          <w:sz w:val="12"/>
        </w:rPr>
        <w:t xml:space="preserve"> </w:t>
      </w:r>
      <w:r w:rsidRPr="00971374">
        <w:rPr>
          <w:rStyle w:val="Emphasis"/>
        </w:rPr>
        <w:t>limit harms</w:t>
      </w:r>
      <w:r w:rsidRPr="00971374">
        <w:rPr>
          <w:rStyle w:val="StyleUnderline"/>
        </w:rPr>
        <w:t>. Any</w:t>
      </w:r>
      <w:r w:rsidRPr="00971374">
        <w:rPr>
          <w:sz w:val="12"/>
        </w:rPr>
        <w:t xml:space="preserve"> </w:t>
      </w:r>
      <w:r w:rsidRPr="00971374">
        <w:rPr>
          <w:rStyle w:val="Emphasis"/>
        </w:rPr>
        <w:t>approach</w:t>
      </w:r>
      <w:r w:rsidRPr="00971374">
        <w:rPr>
          <w:sz w:val="12"/>
        </w:rPr>
        <w:t xml:space="preserve"> </w:t>
      </w:r>
      <w:r w:rsidRPr="00971374">
        <w:rPr>
          <w:rStyle w:val="StyleUnderline"/>
        </w:rPr>
        <w:t>to mitigating existential threats could create response risks</w:t>
      </w:r>
      <w:r w:rsidRPr="00971374">
        <w:rPr>
          <w:sz w:val="12"/>
        </w:rPr>
        <w:t xml:space="preserve">, and the TUA seems particularly vulnerable to this. </w:t>
      </w:r>
      <w:r w:rsidRPr="00971374">
        <w:rPr>
          <w:rStyle w:val="StyleUnderline"/>
        </w:rPr>
        <w:t>Despite</w:t>
      </w:r>
      <w:r w:rsidRPr="00971374">
        <w:rPr>
          <w:sz w:val="12"/>
        </w:rPr>
        <w:t xml:space="preserve"> </w:t>
      </w:r>
      <w:r w:rsidRPr="00971374">
        <w:rPr>
          <w:rStyle w:val="Emphasis"/>
        </w:rPr>
        <w:t>good intentions</w:t>
      </w:r>
      <w:r w:rsidRPr="00971374">
        <w:rPr>
          <w:sz w:val="12"/>
        </w:rPr>
        <w:t xml:space="preserve"> and curiosity-driven research, </w:t>
      </w:r>
      <w:r w:rsidRPr="00971374">
        <w:rPr>
          <w:rStyle w:val="StyleUnderline"/>
        </w:rPr>
        <w:t>it could justify</w:t>
      </w:r>
      <w:r w:rsidRPr="00971374">
        <w:rPr>
          <w:sz w:val="12"/>
        </w:rPr>
        <w:t xml:space="preserve"> </w:t>
      </w:r>
      <w:r w:rsidRPr="00971374">
        <w:rPr>
          <w:rStyle w:val="Emphasis"/>
        </w:rPr>
        <w:t>violence</w:t>
      </w:r>
      <w:r w:rsidRPr="00971374">
        <w:rPr>
          <w:rStyle w:val="StyleUnderline"/>
        </w:rPr>
        <w:t>, dangerous</w:t>
      </w:r>
      <w:r w:rsidRPr="00971374">
        <w:rPr>
          <w:sz w:val="12"/>
        </w:rPr>
        <w:t xml:space="preserve"> </w:t>
      </w:r>
      <w:r w:rsidRPr="00971374">
        <w:rPr>
          <w:rStyle w:val="Emphasis"/>
        </w:rPr>
        <w:t>tech</w:t>
      </w:r>
      <w:r w:rsidRPr="00971374">
        <w:rPr>
          <w:sz w:val="12"/>
        </w:rPr>
        <w:t xml:space="preserve">nological developments, </w:t>
      </w:r>
      <w:r w:rsidRPr="00971374">
        <w:rPr>
          <w:rStyle w:val="StyleUnderline"/>
        </w:rPr>
        <w:t>or drastically</w:t>
      </w:r>
      <w:r w:rsidRPr="00971374">
        <w:rPr>
          <w:sz w:val="12"/>
        </w:rPr>
        <w:t xml:space="preserve"> </w:t>
      </w:r>
      <w:r w:rsidRPr="00971374">
        <w:rPr>
          <w:rStyle w:val="Emphasis"/>
        </w:rPr>
        <w:t>constrain</w:t>
      </w:r>
      <w:r w:rsidRPr="00971374">
        <w:rPr>
          <w:sz w:val="12"/>
        </w:rPr>
        <w:t xml:space="preserve"> </w:t>
      </w:r>
      <w:r w:rsidRPr="00971374">
        <w:rPr>
          <w:rStyle w:val="Emphasis"/>
        </w:rPr>
        <w:t>freedom</w:t>
      </w:r>
      <w:r w:rsidRPr="00971374">
        <w:rPr>
          <w:sz w:val="12"/>
        </w:rPr>
        <w:t xml:space="preserve">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29DECEE8" w14:textId="77777777" w:rsidR="00495F17" w:rsidRPr="00971374" w:rsidRDefault="00495F17" w:rsidP="00495F17">
      <w:pPr>
        <w:rPr>
          <w:sz w:val="12"/>
        </w:rPr>
      </w:pPr>
      <w:r w:rsidRPr="00971374">
        <w:rPr>
          <w:rStyle w:val="StyleUnderline"/>
        </w:rPr>
        <w:t>The</w:t>
      </w:r>
      <w:r w:rsidRPr="00971374">
        <w:rPr>
          <w:sz w:val="12"/>
        </w:rPr>
        <w:t xml:space="preserve"> </w:t>
      </w:r>
      <w:r w:rsidRPr="00971374">
        <w:rPr>
          <w:rStyle w:val="Emphasis"/>
        </w:rPr>
        <w:t>democratic constraint</w:t>
      </w:r>
      <w:r w:rsidRPr="00971374">
        <w:rPr>
          <w:sz w:val="12"/>
        </w:rPr>
        <w:t xml:space="preserve"> </w:t>
      </w:r>
      <w:r w:rsidRPr="00971374">
        <w:rPr>
          <w:rStyle w:val="StyleUnderline"/>
        </w:rPr>
        <w:t>of</w:t>
      </w:r>
      <w:r w:rsidRPr="00971374">
        <w:rPr>
          <w:sz w:val="12"/>
        </w:rPr>
        <w:t xml:space="preserve"> </w:t>
      </w:r>
      <w:r w:rsidRPr="00971374">
        <w:rPr>
          <w:rStyle w:val="Emphasis"/>
        </w:rPr>
        <w:t>extreme measures</w:t>
      </w:r>
      <w:r w:rsidRPr="00971374">
        <w:rPr>
          <w:sz w:val="12"/>
        </w:rPr>
        <w:t xml:space="preserve"> </w:t>
      </w:r>
      <w:r w:rsidRPr="00971374">
        <w:rPr>
          <w:rStyle w:val="StyleUnderline"/>
        </w:rPr>
        <w:t>may simply be a form of</w:t>
      </w:r>
      <w:r w:rsidRPr="00971374">
        <w:rPr>
          <w:sz w:val="12"/>
        </w:rPr>
        <w:t xml:space="preserve"> </w:t>
      </w:r>
      <w:r w:rsidRPr="00971374">
        <w:rPr>
          <w:rStyle w:val="Emphasis"/>
        </w:rPr>
        <w:t>collective selfinterest</w:t>
      </w:r>
      <w:r w:rsidRPr="00971374">
        <w:rPr>
          <w:rStyle w:val="StyleUnderline"/>
        </w:rPr>
        <w:t>. Voters are</w:t>
      </w:r>
      <w:r w:rsidRPr="00971374">
        <w:rPr>
          <w:sz w:val="12"/>
        </w:rPr>
        <w:t xml:space="preserve"> </w:t>
      </w:r>
      <w:r w:rsidRPr="00971374">
        <w:rPr>
          <w:rStyle w:val="Emphasis"/>
        </w:rPr>
        <w:t>unlikely to tolerate</w:t>
      </w:r>
      <w:r w:rsidRPr="00971374">
        <w:rPr>
          <w:sz w:val="12"/>
        </w:rPr>
        <w:t xml:space="preserve"> global catastrophic risks (</w:t>
      </w:r>
      <w:r w:rsidRPr="00971374">
        <w:rPr>
          <w:rStyle w:val="Emphasis"/>
        </w:rPr>
        <w:t>GCRs</w:t>
      </w:r>
      <w:r w:rsidRPr="00971374">
        <w:rPr>
          <w:sz w:val="12"/>
        </w:rPr>
        <w:t xml:space="preserve">), </w:t>
      </w:r>
      <w:r w:rsidRPr="00971374">
        <w:rPr>
          <w:rStyle w:val="StyleUnderline"/>
        </w:rPr>
        <w:t>which incur the death of a sizeable portion of the electorate, if they know they themselves could be affected.</w:t>
      </w:r>
      <w:r w:rsidRPr="00971374">
        <w:rPr>
          <w:sz w:val="12"/>
        </w:rPr>
        <w:t xml:space="preserve"> We expect that scholars who do not support sacrificing current lives in the name of abstract calculations, but would still like to explore the use of expected value theory in existential risk, will be in support of democratic fail-safe mechanisms.</w:t>
      </w:r>
    </w:p>
    <w:p w14:paraId="63B4619C" w14:textId="77777777" w:rsidR="00495F17" w:rsidRPr="00971374" w:rsidRDefault="00495F17" w:rsidP="00495F17">
      <w:pPr>
        <w:rPr>
          <w:sz w:val="12"/>
        </w:rPr>
      </w:pPr>
      <w:r w:rsidRPr="00971374">
        <w:rPr>
          <w:rStyle w:val="StyleUnderline"/>
        </w:rPr>
        <w:t xml:space="preserve">Empirically, this </w:t>
      </w:r>
      <w:r w:rsidRPr="00971374">
        <w:rPr>
          <w:rStyle w:val="StyleUnderline"/>
          <w:highlight w:val="green"/>
        </w:rPr>
        <w:t>fail-safe mechanism</w:t>
      </w:r>
      <w:r w:rsidRPr="00971374">
        <w:rPr>
          <w:sz w:val="12"/>
          <w:highlight w:val="green"/>
        </w:rPr>
        <w:t xml:space="preserve"> </w:t>
      </w:r>
      <w:r w:rsidRPr="00971374">
        <w:rPr>
          <w:rStyle w:val="Emphasis"/>
          <w:highlight w:val="green"/>
        </w:rPr>
        <w:t>seems to work</w:t>
      </w:r>
      <w:r w:rsidRPr="00971374">
        <w:rPr>
          <w:rStyle w:val="StyleUnderline"/>
        </w:rPr>
        <w:t xml:space="preserve">. </w:t>
      </w:r>
      <w:r w:rsidRPr="00971374">
        <w:rPr>
          <w:rStyle w:val="StyleUnderline"/>
          <w:highlight w:val="green"/>
        </w:rPr>
        <w:t>Even</w:t>
      </w:r>
      <w:r w:rsidRPr="00971374">
        <w:rPr>
          <w:sz w:val="12"/>
        </w:rPr>
        <w:t xml:space="preserve"> </w:t>
      </w:r>
      <w:r w:rsidRPr="00971374">
        <w:rPr>
          <w:rStyle w:val="Emphasis"/>
        </w:rPr>
        <w:t xml:space="preserve">deeply imperfect </w:t>
      </w:r>
      <w:r w:rsidRPr="00971374">
        <w:rPr>
          <w:rStyle w:val="Emphasis"/>
          <w:highlight w:val="green"/>
        </w:rPr>
        <w:t>democracies</w:t>
      </w:r>
      <w:r w:rsidRPr="00971374">
        <w:rPr>
          <w:rStyle w:val="StyleUnderline"/>
        </w:rPr>
        <w:t>, like the ones we inhabit now, often</w:t>
      </w:r>
      <w:r w:rsidRPr="00971374">
        <w:rPr>
          <w:sz w:val="12"/>
        </w:rPr>
        <w:t xml:space="preserve"> </w:t>
      </w:r>
      <w:r w:rsidRPr="00971374">
        <w:rPr>
          <w:rStyle w:val="Emphasis"/>
          <w:highlight w:val="green"/>
        </w:rPr>
        <w:t>avert detrimental outcomes</w:t>
      </w:r>
      <w:r w:rsidRPr="00971374">
        <w:rPr>
          <w:rStyle w:val="StyleUnderline"/>
        </w:rPr>
        <w:t>. Democracies</w:t>
      </w:r>
      <w:r w:rsidRPr="00971374">
        <w:rPr>
          <w:sz w:val="12"/>
        </w:rPr>
        <w:t xml:space="preserve"> </w:t>
      </w:r>
      <w:r w:rsidRPr="00971374">
        <w:rPr>
          <w:rStyle w:val="Emphasis"/>
        </w:rPr>
        <w:t xml:space="preserve">prevent </w:t>
      </w:r>
      <w:r w:rsidRPr="00971374">
        <w:rPr>
          <w:rStyle w:val="Emphasis"/>
          <w:highlight w:val="green"/>
        </w:rPr>
        <w:t>famines</w:t>
      </w:r>
      <w:r w:rsidRPr="00971374">
        <w:rPr>
          <w:sz w:val="12"/>
          <w:highlight w:val="green"/>
        </w:rPr>
        <w:t>119</w:t>
      </w:r>
      <w:r w:rsidRPr="00971374">
        <w:rPr>
          <w:sz w:val="12"/>
        </w:rPr>
        <w:t xml:space="preserve"> (although not malnutrition)120. </w:t>
      </w:r>
      <w:r w:rsidRPr="00971374">
        <w:rPr>
          <w:rStyle w:val="StyleUnderline"/>
        </w:rPr>
        <w:t>They make</w:t>
      </w:r>
      <w:r w:rsidRPr="00971374">
        <w:rPr>
          <w:sz w:val="12"/>
        </w:rPr>
        <w:t xml:space="preserve"> </w:t>
      </w:r>
      <w:r w:rsidRPr="00971374">
        <w:rPr>
          <w:rStyle w:val="Emphasis"/>
          <w:highlight w:val="green"/>
        </w:rPr>
        <w:t>war</w:t>
      </w:r>
      <w:r w:rsidRPr="00971374">
        <w:rPr>
          <w:sz w:val="12"/>
        </w:rPr>
        <w:t xml:space="preserve"> </w:t>
      </w:r>
      <w:r w:rsidRPr="00971374">
        <w:rPr>
          <w:rStyle w:val="StyleUnderline"/>
        </w:rPr>
        <w:t>— a</w:t>
      </w:r>
      <w:r w:rsidRPr="00971374">
        <w:rPr>
          <w:sz w:val="12"/>
        </w:rPr>
        <w:t xml:space="preserve"> </w:t>
      </w:r>
      <w:r w:rsidRPr="00971374">
        <w:rPr>
          <w:rStyle w:val="Emphasis"/>
        </w:rPr>
        <w:t>significant driver</w:t>
      </w:r>
      <w:r w:rsidRPr="00971374">
        <w:rPr>
          <w:sz w:val="12"/>
        </w:rPr>
        <w:t xml:space="preserve"> </w:t>
      </w:r>
      <w:r w:rsidRPr="00971374">
        <w:rPr>
          <w:rStyle w:val="StyleUnderline"/>
        </w:rPr>
        <w:t>of</w:t>
      </w:r>
      <w:r w:rsidRPr="00971374">
        <w:rPr>
          <w:sz w:val="12"/>
        </w:rPr>
        <w:t xml:space="preserve"> </w:t>
      </w:r>
      <w:r w:rsidRPr="00971374">
        <w:rPr>
          <w:rStyle w:val="Emphasis"/>
          <w:highlight w:val="green"/>
        </w:rPr>
        <w:t>GCRs</w:t>
      </w:r>
      <w:r w:rsidRPr="00971374">
        <w:rPr>
          <w:sz w:val="12"/>
        </w:rPr>
        <w:t xml:space="preserve"> </w:t>
      </w:r>
      <w:r w:rsidRPr="00971374">
        <w:rPr>
          <w:rStyle w:val="StyleUnderline"/>
        </w:rPr>
        <w:t xml:space="preserve">— </w:t>
      </w:r>
      <w:r w:rsidRPr="00971374">
        <w:rPr>
          <w:rStyle w:val="Emphasis"/>
          <w:highlight w:val="green"/>
        </w:rPr>
        <w:t>less likely</w:t>
      </w:r>
      <w:r w:rsidRPr="00971374">
        <w:rPr>
          <w:sz w:val="12"/>
          <w:highlight w:val="green"/>
        </w:rPr>
        <w:t>121</w:t>
      </w:r>
      <w:r w:rsidRPr="00971374">
        <w:rPr>
          <w:sz w:val="12"/>
        </w:rPr>
        <w:t xml:space="preserve">. </w:t>
      </w:r>
      <w:r w:rsidRPr="00971374">
        <w:rPr>
          <w:rStyle w:val="StyleUnderline"/>
        </w:rPr>
        <w:t>The inclusion of</w:t>
      </w:r>
      <w:r w:rsidRPr="00971374">
        <w:rPr>
          <w:sz w:val="12"/>
        </w:rPr>
        <w:t xml:space="preserve"> </w:t>
      </w:r>
      <w:r w:rsidRPr="00971374">
        <w:rPr>
          <w:rStyle w:val="Emphasis"/>
        </w:rPr>
        <w:t>diverse preferences</w:t>
      </w:r>
      <w:r w:rsidRPr="00971374">
        <w:rPr>
          <w:sz w:val="12"/>
        </w:rPr>
        <w:t xml:space="preserve"> </w:t>
      </w:r>
      <w:r w:rsidRPr="00971374">
        <w:rPr>
          <w:rStyle w:val="StyleUnderline"/>
        </w:rPr>
        <w:t xml:space="preserve">in democracies, such as those achieved through women’s suffrage, </w:t>
      </w:r>
      <w:r w:rsidRPr="00971374">
        <w:rPr>
          <w:rStyle w:val="Emphasis"/>
        </w:rPr>
        <w:t xml:space="preserve">further </w:t>
      </w:r>
      <w:r w:rsidRPr="00971374">
        <w:rPr>
          <w:rStyle w:val="Emphasis"/>
          <w:highlight w:val="green"/>
        </w:rPr>
        <w:t>decreases</w:t>
      </w:r>
      <w:r w:rsidRPr="00971374">
        <w:rPr>
          <w:sz w:val="12"/>
        </w:rPr>
        <w:t xml:space="preserve"> </w:t>
      </w:r>
      <w:r w:rsidRPr="00971374">
        <w:rPr>
          <w:rStyle w:val="StyleUnderline"/>
        </w:rPr>
        <w:t xml:space="preserve">the likelihood of </w:t>
      </w:r>
      <w:r w:rsidRPr="00971374">
        <w:rPr>
          <w:rStyle w:val="StyleUnderline"/>
          <w:highlight w:val="green"/>
        </w:rPr>
        <w:t>violent conflict</w:t>
      </w:r>
      <w:r w:rsidRPr="00971374">
        <w:rPr>
          <w:sz w:val="12"/>
          <w:highlight w:val="green"/>
        </w:rPr>
        <w:t>122</w:t>
      </w:r>
      <w:r w:rsidRPr="00971374">
        <w:rPr>
          <w:sz w:val="12"/>
        </w:rPr>
        <w:t xml:space="preserve">. </w:t>
      </w:r>
      <w:r w:rsidRPr="00971374">
        <w:rPr>
          <w:rStyle w:val="StyleUnderline"/>
          <w:highlight w:val="green"/>
        </w:rPr>
        <w:t>Citizens</w:t>
      </w:r>
      <w:r w:rsidRPr="00971374">
        <w:rPr>
          <w:rStyle w:val="StyleUnderline"/>
        </w:rPr>
        <w:t xml:space="preserve"> often </w:t>
      </w:r>
      <w:r w:rsidRPr="00971374">
        <w:rPr>
          <w:rStyle w:val="StyleUnderline"/>
          <w:highlight w:val="green"/>
        </w:rPr>
        <w:t>show</w:t>
      </w:r>
      <w:r w:rsidRPr="00971374">
        <w:rPr>
          <w:sz w:val="12"/>
        </w:rPr>
        <w:t xml:space="preserve"> a </w:t>
      </w:r>
      <w:r w:rsidRPr="00971374">
        <w:rPr>
          <w:rStyle w:val="Emphasis"/>
          <w:highlight w:val="green"/>
        </w:rPr>
        <w:t>significant risk aversion</w:t>
      </w:r>
      <w:r w:rsidRPr="00971374">
        <w:rPr>
          <w:sz w:val="12"/>
        </w:rPr>
        <w:t xml:space="preserve"> </w:t>
      </w:r>
      <w:r w:rsidRPr="00971374">
        <w:rPr>
          <w:rStyle w:val="StyleUnderline"/>
        </w:rPr>
        <w:t>in comparison to their government. While surveys are notoriously difficult to collect and interpret, existing data suggest that the public has</w:t>
      </w:r>
      <w:r w:rsidRPr="00971374">
        <w:rPr>
          <w:sz w:val="12"/>
        </w:rPr>
        <w:t xml:space="preserve"> </w:t>
      </w:r>
      <w:r w:rsidRPr="00971374">
        <w:rPr>
          <w:rStyle w:val="Emphasis"/>
          <w:highlight w:val="green"/>
        </w:rPr>
        <w:t>little support</w:t>
      </w:r>
      <w:r w:rsidRPr="00971374">
        <w:rPr>
          <w:sz w:val="12"/>
          <w:highlight w:val="green"/>
        </w:rPr>
        <w:t xml:space="preserve"> </w:t>
      </w:r>
      <w:r w:rsidRPr="00971374">
        <w:rPr>
          <w:rStyle w:val="StyleUnderline"/>
          <w:highlight w:val="green"/>
        </w:rPr>
        <w:t>for</w:t>
      </w:r>
      <w:r w:rsidRPr="00971374">
        <w:rPr>
          <w:sz w:val="12"/>
          <w:highlight w:val="green"/>
        </w:rPr>
        <w:t xml:space="preserve"> </w:t>
      </w:r>
      <w:r w:rsidRPr="00971374">
        <w:rPr>
          <w:rStyle w:val="Emphasis"/>
          <w:highlight w:val="green"/>
        </w:rPr>
        <w:t>nuclear</w:t>
      </w:r>
      <w:r w:rsidRPr="00971374">
        <w:rPr>
          <w:sz w:val="12"/>
        </w:rPr>
        <w:t xml:space="preserve"> weapons </w:t>
      </w:r>
      <w:r w:rsidRPr="00971374">
        <w:rPr>
          <w:rStyle w:val="Emphasis"/>
          <w:highlight w:val="green"/>
        </w:rPr>
        <w:t>use</w:t>
      </w:r>
      <w:r w:rsidRPr="00971374">
        <w:rPr>
          <w:sz w:val="12"/>
          <w:highlight w:val="green"/>
        </w:rPr>
        <w:t>123</w:t>
      </w:r>
      <w:r w:rsidRPr="00971374">
        <w:rPr>
          <w:sz w:val="12"/>
        </w:rPr>
        <w:t xml:space="preserve">–125, </w:t>
      </w:r>
      <w:r w:rsidRPr="00971374">
        <w:rPr>
          <w:rStyle w:val="StyleUnderline"/>
          <w:highlight w:val="green"/>
        </w:rPr>
        <w:t>but</w:t>
      </w:r>
      <w:r w:rsidRPr="00971374">
        <w:rPr>
          <w:sz w:val="12"/>
          <w:highlight w:val="green"/>
        </w:rPr>
        <w:t xml:space="preserve"> </w:t>
      </w:r>
      <w:r w:rsidRPr="00971374">
        <w:rPr>
          <w:rStyle w:val="Emphasis"/>
          <w:highlight w:val="green"/>
        </w:rPr>
        <w:t>strong</w:t>
      </w:r>
      <w:r w:rsidRPr="00971374">
        <w:rPr>
          <w:rStyle w:val="Emphasis"/>
        </w:rPr>
        <w:t xml:space="preserve"> support</w:t>
      </w:r>
      <w:r w:rsidRPr="00971374">
        <w:rPr>
          <w:sz w:val="12"/>
        </w:rPr>
        <w:t xml:space="preserve"> </w:t>
      </w:r>
      <w:r w:rsidRPr="00971374">
        <w:rPr>
          <w:rStyle w:val="StyleUnderline"/>
          <w:highlight w:val="green"/>
        </w:rPr>
        <w:t>for</w:t>
      </w:r>
      <w:r w:rsidRPr="00971374">
        <w:rPr>
          <w:sz w:val="12"/>
        </w:rPr>
        <w:t xml:space="preserve"> </w:t>
      </w:r>
      <w:r w:rsidRPr="00971374">
        <w:rPr>
          <w:rStyle w:val="Emphasis"/>
        </w:rPr>
        <w:t>action</w:t>
      </w:r>
      <w:r w:rsidRPr="00971374">
        <w:rPr>
          <w:sz w:val="12"/>
        </w:rPr>
        <w:t xml:space="preserve"> </w:t>
      </w:r>
      <w:r w:rsidRPr="00971374">
        <w:rPr>
          <w:rStyle w:val="StyleUnderline"/>
        </w:rPr>
        <w:t>against</w:t>
      </w:r>
      <w:r w:rsidRPr="00971374">
        <w:rPr>
          <w:sz w:val="12"/>
        </w:rPr>
        <w:t xml:space="preserve"> </w:t>
      </w:r>
      <w:r w:rsidRPr="00971374">
        <w:rPr>
          <w:rStyle w:val="Emphasis"/>
          <w:highlight w:val="green"/>
        </w:rPr>
        <w:t>climate</w:t>
      </w:r>
      <w:r w:rsidRPr="00971374">
        <w:rPr>
          <w:rStyle w:val="Emphasis"/>
        </w:rPr>
        <w:t xml:space="preserve"> catastrophe</w:t>
      </w:r>
      <w:r w:rsidRPr="00971374">
        <w:rPr>
          <w:sz w:val="12"/>
        </w:rPr>
        <w:t xml:space="preserve">126–128. We can further show that </w:t>
      </w:r>
      <w:r w:rsidRPr="00971374">
        <w:rPr>
          <w:rStyle w:val="StyleUnderline"/>
        </w:rPr>
        <w:t>when citizens</w:t>
      </w:r>
      <w:r w:rsidRPr="00971374">
        <w:rPr>
          <w:sz w:val="12"/>
        </w:rPr>
        <w:t xml:space="preserve"> </w:t>
      </w:r>
      <w:r w:rsidRPr="00971374">
        <w:rPr>
          <w:rStyle w:val="Emphasis"/>
        </w:rPr>
        <w:t>deliberately engage</w:t>
      </w:r>
      <w:r w:rsidRPr="00971374">
        <w:rPr>
          <w:sz w:val="12"/>
        </w:rPr>
        <w:t xml:space="preserve"> </w:t>
      </w:r>
      <w:r w:rsidRPr="00971374">
        <w:rPr>
          <w:rStyle w:val="StyleUnderline"/>
        </w:rPr>
        <w:t>with the subject at hand, their concern and readiness for action often</w:t>
      </w:r>
      <w:r w:rsidRPr="00971374">
        <w:rPr>
          <w:sz w:val="12"/>
        </w:rPr>
        <w:t xml:space="preserve"> </w:t>
      </w:r>
      <w:r w:rsidRPr="00971374">
        <w:rPr>
          <w:rStyle w:val="Emphasis"/>
        </w:rPr>
        <w:t>increases</w:t>
      </w:r>
      <w:r w:rsidRPr="00971374">
        <w:rPr>
          <w:sz w:val="12"/>
        </w:rPr>
        <w:t>118. For example, citizen assemblies on climate change have recommended widespread policy-changes across sectors, amendments to incentive structures and laws against ecocide to reach emissions targets129. Indeed, many lament that when it comes to genetically modified organisms and nuclear power, citizens are far too riskaverse130 . The problem is not that the public is riddled with cognitive biases that make them unconcerned about global catastrophes.</w:t>
      </w:r>
    </w:p>
    <w:p w14:paraId="1A119AE1" w14:textId="77777777" w:rsidR="00495F17" w:rsidRPr="00971374" w:rsidRDefault="00495F17" w:rsidP="00495F17">
      <w:pPr>
        <w:rPr>
          <w:sz w:val="12"/>
        </w:rPr>
      </w:pPr>
      <w:r w:rsidRPr="00971374">
        <w:rPr>
          <w:rStyle w:val="StyleUnderline"/>
        </w:rPr>
        <w:t>Democratic debate</w:t>
      </w:r>
      <w:r w:rsidRPr="00971374">
        <w:rPr>
          <w:sz w:val="12"/>
        </w:rPr>
        <w:t xml:space="preserve"> </w:t>
      </w:r>
      <w:r w:rsidRPr="00971374">
        <w:rPr>
          <w:rStyle w:val="Emphasis"/>
        </w:rPr>
        <w:t>cannot be an afterthought</w:t>
      </w:r>
      <w:r w:rsidRPr="00971374">
        <w:rPr>
          <w:rStyle w:val="StyleUnderline"/>
        </w:rPr>
        <w:t xml:space="preserve">. Navigating </w:t>
      </w:r>
      <w:r w:rsidRPr="00971374">
        <w:rPr>
          <w:rStyle w:val="Emphasis"/>
        </w:rPr>
        <w:t>humanity</w:t>
      </w:r>
      <w:r w:rsidRPr="00971374">
        <w:rPr>
          <w:rStyle w:val="StyleUnderline"/>
        </w:rPr>
        <w:t xml:space="preserve"> through</w:t>
      </w:r>
      <w:r w:rsidRPr="00971374">
        <w:rPr>
          <w:sz w:val="12"/>
        </w:rPr>
        <w:t xml:space="preserve"> </w:t>
      </w:r>
      <w:r w:rsidRPr="00971374">
        <w:rPr>
          <w:rStyle w:val="Emphasis"/>
        </w:rPr>
        <w:t>crises</w:t>
      </w:r>
      <w:r w:rsidRPr="00971374">
        <w:rPr>
          <w:sz w:val="12"/>
        </w:rPr>
        <w:t xml:space="preserve"> </w:t>
      </w:r>
      <w:r w:rsidRPr="00971374">
        <w:rPr>
          <w:rStyle w:val="StyleUnderline"/>
        </w:rPr>
        <w:t>will involve</w:t>
      </w:r>
      <w:r w:rsidRPr="00971374">
        <w:rPr>
          <w:sz w:val="12"/>
        </w:rPr>
        <w:t xml:space="preserve"> </w:t>
      </w:r>
      <w:r w:rsidRPr="00971374">
        <w:rPr>
          <w:rStyle w:val="Emphasis"/>
        </w:rPr>
        <w:t>many value-laden decisions</w:t>
      </w:r>
      <w:r w:rsidRPr="00971374">
        <w:rPr>
          <w:sz w:val="12"/>
        </w:rPr>
        <w:t xml:space="preserve"> </w:t>
      </w:r>
      <w:r w:rsidRPr="00971374">
        <w:rPr>
          <w:rStyle w:val="StyleUnderline"/>
        </w:rPr>
        <w:t>under</w:t>
      </w:r>
      <w:r w:rsidRPr="00971374">
        <w:rPr>
          <w:sz w:val="12"/>
        </w:rPr>
        <w:t xml:space="preserve"> </w:t>
      </w:r>
      <w:r w:rsidRPr="00971374">
        <w:rPr>
          <w:rStyle w:val="Emphasis"/>
        </w:rPr>
        <w:t>deep uncertainty</w:t>
      </w:r>
      <w:r w:rsidRPr="00971374">
        <w:rPr>
          <w:sz w:val="12"/>
        </w:rPr>
        <w:t xml:space="preserve">. </w:t>
      </w:r>
      <w:r w:rsidRPr="00971374">
        <w:rPr>
          <w:rStyle w:val="StyleUnderline"/>
        </w:rPr>
        <w:t>Democratic procedures</w:t>
      </w:r>
      <w:r w:rsidRPr="00971374">
        <w:rPr>
          <w:sz w:val="12"/>
        </w:rPr>
        <w:t xml:space="preserve"> can </w:t>
      </w:r>
      <w:r w:rsidRPr="00971374">
        <w:rPr>
          <w:rStyle w:val="Emphasis"/>
        </w:rPr>
        <w:t>deal with such hard choices</w:t>
      </w:r>
      <w:r w:rsidRPr="00971374">
        <w:rPr>
          <w:sz w:val="12"/>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w:t>
      </w:r>
      <w:r w:rsidRPr="00971374">
        <w:rPr>
          <w:rStyle w:val="Emphasis"/>
        </w:rPr>
        <w:t>A homogenous group of experts</w:t>
      </w:r>
      <w:r w:rsidRPr="00971374">
        <w:rPr>
          <w:sz w:val="12"/>
        </w:rPr>
        <w:t xml:space="preserve"> </w:t>
      </w:r>
      <w:r w:rsidRPr="00971374">
        <w:rPr>
          <w:rStyle w:val="StyleUnderline"/>
        </w:rPr>
        <w:t>attempting to</w:t>
      </w:r>
      <w:r w:rsidRPr="00971374">
        <w:rPr>
          <w:sz w:val="12"/>
        </w:rPr>
        <w:t xml:space="preserve"> </w:t>
      </w:r>
      <w:r w:rsidRPr="00971374">
        <w:rPr>
          <w:rStyle w:val="Emphasis"/>
        </w:rPr>
        <w:t>directly influence powerful decision-makers</w:t>
      </w:r>
      <w:r w:rsidRPr="00971374">
        <w:rPr>
          <w:sz w:val="12"/>
        </w:rPr>
        <w:t xml:space="preserve"> </w:t>
      </w:r>
      <w:r w:rsidRPr="00971374">
        <w:rPr>
          <w:rStyle w:val="StyleUnderline"/>
        </w:rPr>
        <w:t>is</w:t>
      </w:r>
      <w:r w:rsidRPr="00971374">
        <w:rPr>
          <w:sz w:val="12"/>
        </w:rPr>
        <w:t xml:space="preserve"> </w:t>
      </w:r>
      <w:r w:rsidRPr="00971374">
        <w:rPr>
          <w:rStyle w:val="Emphasis"/>
        </w:rPr>
        <w:t>not a</w:t>
      </w:r>
      <w:r w:rsidRPr="00971374">
        <w:rPr>
          <w:sz w:val="12"/>
        </w:rPr>
        <w:t xml:space="preserve"> fair or </w:t>
      </w:r>
      <w:r w:rsidRPr="00971374">
        <w:rPr>
          <w:rStyle w:val="Emphasis"/>
        </w:rPr>
        <w:t>safe way of traversing the precipice</w:t>
      </w:r>
      <w:r w:rsidRPr="00971374">
        <w:rPr>
          <w:sz w:val="12"/>
        </w:rPr>
        <w:t>.</w:t>
      </w:r>
    </w:p>
    <w:p w14:paraId="306F7139" w14:textId="77777777" w:rsidR="00495F17" w:rsidRPr="00971374" w:rsidRDefault="00495F17" w:rsidP="00495F17">
      <w:pPr>
        <w:rPr>
          <w:sz w:val="12"/>
        </w:rPr>
      </w:pPr>
      <w:r w:rsidRPr="00971374">
        <w:rPr>
          <w:sz w:val="12"/>
        </w:rPr>
        <w:t>7. Conclusion</w:t>
      </w:r>
    </w:p>
    <w:p w14:paraId="3E57561F" w14:textId="77777777" w:rsidR="00495F17" w:rsidRPr="00971374" w:rsidRDefault="00495F17" w:rsidP="00495F17">
      <w:pPr>
        <w:rPr>
          <w:sz w:val="12"/>
        </w:rPr>
      </w:pPr>
      <w:r w:rsidRPr="00971374">
        <w:rPr>
          <w:sz w:val="12"/>
        </w:rPr>
        <w:t>The case for the importance of studying existential risk has been made. ERS must now converge on a trustworthy methodology.</w:t>
      </w:r>
    </w:p>
    <w:p w14:paraId="378FC8DE" w14:textId="77777777" w:rsidR="00495F17" w:rsidRPr="00971374" w:rsidRDefault="00495F17" w:rsidP="00495F17">
      <w:pPr>
        <w:rPr>
          <w:sz w:val="12"/>
        </w:rPr>
      </w:pPr>
      <w:r w:rsidRPr="00971374">
        <w:rPr>
          <w:sz w:val="12"/>
        </w:rPr>
        <w:t>The general problems in ERS we identify are that (i) an inclusive definition of existential or extinction risk will require some ambiguity, (ii) any categorization of risks will be at least partly arbitrary, (iii) any risk assessment will not be entirely comprehensive, and (iv) any study of existential risks and proposed interventions could also increase risk. This field of study is inseparable from a moral inquiry. Definitions of what are catastrophic or desirable futures are inextricably intertwined with questions of value. Dealing with risk is not restricted to risk analysis but includes the question of what risks are worth taking. We believe these challenges are not insurmountable and are worthy of our attention.</w:t>
      </w:r>
    </w:p>
    <w:p w14:paraId="2219ABD1" w14:textId="77777777" w:rsidR="00495F17" w:rsidRPr="00971374" w:rsidRDefault="00495F17" w:rsidP="00495F17">
      <w:pPr>
        <w:rPr>
          <w:sz w:val="12"/>
        </w:rPr>
      </w:pPr>
      <w:r w:rsidRPr="00971374">
        <w:rPr>
          <w:sz w:val="12"/>
        </w:rPr>
        <w:t>The original and influential techno-utopia approach (the TUA) faces specific, daunting problems. These include idiosyncratic and non-representative moral visions of the future, and the use of definitions that are excessively ambiguous and founded on opaque, questionable assumptions. The categorisation problem is exacerbated by combining the study of catastrophe with longtermist ethics. The frameworks are crude and do not include recent advances in risk assessment, or even basic knowledge from directly relevant fields. The TUA does not yet consider response risks and at times advocates for risky policies. It is susceptible to being misused to justify exceptional emergency actions.</w:t>
      </w:r>
    </w:p>
    <w:p w14:paraId="4DE1291F" w14:textId="77777777" w:rsidR="00495F17" w:rsidRPr="00971374" w:rsidRDefault="00495F17" w:rsidP="00495F17">
      <w:pPr>
        <w:rPr>
          <w:sz w:val="12"/>
        </w:rPr>
      </w:pPr>
      <w:r w:rsidRPr="00971374">
        <w:rPr>
          <w:sz w:val="12"/>
        </w:rPr>
        <w:t xml:space="preserve">We suggest some initial, modest steps for improving the field. First, extinction risks should be analysed separately from extinction ethics and existential ethics. Some research questions will still require combining these inquiries, but the attempt to separate the science of risk from the moral evaluation of risk will benefit each endeavour. Second, existential risk scholars should transparently acknowledge the moral and empirical assumptions used in risk analyses. Third we must critically embrace the latest advances in risk assessment from other fields, such as climate science and disaster risk reduction. Fourth, and most importantly, existential risk must be cognitively diversified, and the judgement of its recommendations democratised. </w:t>
      </w:r>
      <w:r w:rsidRPr="00971374">
        <w:rPr>
          <w:rStyle w:val="StyleUnderline"/>
        </w:rPr>
        <w:t>We</w:t>
      </w:r>
      <w:r w:rsidRPr="00971374">
        <w:rPr>
          <w:sz w:val="12"/>
        </w:rPr>
        <w:t xml:space="preserve"> </w:t>
      </w:r>
      <w:r w:rsidRPr="00971374">
        <w:rPr>
          <w:rStyle w:val="Emphasis"/>
        </w:rPr>
        <w:t>can’t afford to wait</w:t>
      </w:r>
      <w:r w:rsidRPr="00971374">
        <w:rPr>
          <w:sz w:val="12"/>
        </w:rPr>
        <w:t xml:space="preserve"> for a “Long Reflection”. </w:t>
      </w:r>
      <w:r w:rsidRPr="00971374">
        <w:rPr>
          <w:rStyle w:val="Emphasis"/>
          <w:highlight w:val="green"/>
        </w:rPr>
        <w:t>Open democracy</w:t>
      </w:r>
      <w:r w:rsidRPr="00971374">
        <w:rPr>
          <w:sz w:val="12"/>
          <w:highlight w:val="green"/>
        </w:rPr>
        <w:t xml:space="preserve"> </w:t>
      </w:r>
      <w:r w:rsidRPr="00971374">
        <w:rPr>
          <w:rStyle w:val="StyleUnderline"/>
          <w:highlight w:val="green"/>
        </w:rPr>
        <w:t>and</w:t>
      </w:r>
      <w:r w:rsidRPr="00971374">
        <w:rPr>
          <w:sz w:val="12"/>
        </w:rPr>
        <w:t xml:space="preserve"> </w:t>
      </w:r>
      <w:r w:rsidRPr="00971374">
        <w:rPr>
          <w:rStyle w:val="Emphasis"/>
        </w:rPr>
        <w:t xml:space="preserve">collective </w:t>
      </w:r>
      <w:r w:rsidRPr="00971374">
        <w:rPr>
          <w:rStyle w:val="Emphasis"/>
          <w:highlight w:val="green"/>
        </w:rPr>
        <w:t>deliberation</w:t>
      </w:r>
      <w:r w:rsidRPr="00971374">
        <w:rPr>
          <w:sz w:val="12"/>
        </w:rPr>
        <w:t xml:space="preserve"> </w:t>
      </w:r>
      <w:r w:rsidRPr="00971374">
        <w:rPr>
          <w:rStyle w:val="StyleUnderline"/>
        </w:rPr>
        <w:t>need to be</w:t>
      </w:r>
      <w:r w:rsidRPr="00971374">
        <w:rPr>
          <w:sz w:val="12"/>
        </w:rPr>
        <w:t xml:space="preserve"> </w:t>
      </w:r>
      <w:r w:rsidRPr="00971374">
        <w:rPr>
          <w:rStyle w:val="Emphasis"/>
          <w:highlight w:val="green"/>
        </w:rPr>
        <w:t>central</w:t>
      </w:r>
      <w:r w:rsidRPr="00971374">
        <w:rPr>
          <w:sz w:val="12"/>
          <w:highlight w:val="green"/>
        </w:rPr>
        <w:t xml:space="preserve"> </w:t>
      </w:r>
      <w:r w:rsidRPr="00971374">
        <w:rPr>
          <w:rStyle w:val="StyleUnderline"/>
          <w:highlight w:val="green"/>
        </w:rPr>
        <w:t>to</w:t>
      </w:r>
      <w:r w:rsidRPr="00971374">
        <w:rPr>
          <w:sz w:val="12"/>
          <w:highlight w:val="green"/>
        </w:rPr>
        <w:t xml:space="preserve"> </w:t>
      </w:r>
      <w:r w:rsidRPr="00971374">
        <w:rPr>
          <w:rStyle w:val="Emphasis"/>
          <w:highlight w:val="green"/>
        </w:rPr>
        <w:t>reducing existential risk</w:t>
      </w:r>
      <w:r w:rsidRPr="00971374">
        <w:rPr>
          <w:sz w:val="12"/>
        </w:rPr>
        <w:t xml:space="preserve"> </w:t>
      </w:r>
      <w:r w:rsidRPr="00971374">
        <w:rPr>
          <w:rStyle w:val="StyleUnderline"/>
        </w:rPr>
        <w:t>and</w:t>
      </w:r>
      <w:r w:rsidRPr="00971374">
        <w:rPr>
          <w:sz w:val="12"/>
        </w:rPr>
        <w:t xml:space="preserve"> </w:t>
      </w:r>
      <w:r w:rsidRPr="00971374">
        <w:rPr>
          <w:rStyle w:val="Emphasis"/>
        </w:rPr>
        <w:t>navigating the future</w:t>
      </w:r>
      <w:r w:rsidRPr="00971374">
        <w:rPr>
          <w:sz w:val="12"/>
        </w:rPr>
        <w:t>.</w:t>
      </w:r>
    </w:p>
    <w:p w14:paraId="51F36CF1" w14:textId="77777777" w:rsidR="00495F17" w:rsidRPr="00971374" w:rsidRDefault="00495F17" w:rsidP="00495F17"/>
    <w:p w14:paraId="02A73BDC" w14:textId="77777777" w:rsidR="00495F17" w:rsidRPr="00971374" w:rsidRDefault="00495F17" w:rsidP="00495F17">
      <w:pPr>
        <w:pStyle w:val="Heading4"/>
      </w:pPr>
      <w:r w:rsidRPr="00971374">
        <w:t xml:space="preserve">Democratic peace theory is true: </w:t>
      </w:r>
    </w:p>
    <w:p w14:paraId="64B02662" w14:textId="77777777" w:rsidR="00495F17" w:rsidRPr="00971374" w:rsidRDefault="00495F17" w:rsidP="00495F17">
      <w:pPr>
        <w:pStyle w:val="Heading4"/>
      </w:pPr>
      <w:r w:rsidRPr="00971374">
        <w:rPr>
          <w:u w:val="single"/>
        </w:rPr>
        <w:t>THEORETICALLY</w:t>
      </w:r>
      <w:r w:rsidRPr="00971374">
        <w:t>---</w:t>
      </w:r>
      <w:r w:rsidRPr="00971374">
        <w:rPr>
          <w:u w:val="single"/>
        </w:rPr>
        <w:t>Cosmopolitan</w:t>
      </w:r>
      <w:r w:rsidRPr="00971374">
        <w:t xml:space="preserve"> democracies </w:t>
      </w:r>
      <w:r w:rsidRPr="00971374">
        <w:rPr>
          <w:u w:val="single"/>
        </w:rPr>
        <w:t>self-innovate</w:t>
      </w:r>
      <w:r w:rsidRPr="00971374">
        <w:t xml:space="preserve"> to </w:t>
      </w:r>
      <w:r w:rsidRPr="00971374">
        <w:rPr>
          <w:u w:val="single"/>
        </w:rPr>
        <w:t>overcome</w:t>
      </w:r>
      <w:r w:rsidRPr="00971374">
        <w:t xml:space="preserve"> authoritarian-spurred </w:t>
      </w:r>
      <w:r w:rsidRPr="00971374">
        <w:rPr>
          <w:u w:val="single"/>
        </w:rPr>
        <w:t>conflict</w:t>
      </w:r>
      <w:r w:rsidRPr="00971374">
        <w:t xml:space="preserve"> BUT it’s predicated on </w:t>
      </w:r>
      <w:r w:rsidRPr="00971374">
        <w:rPr>
          <w:u w:val="single"/>
        </w:rPr>
        <w:t>maximizing</w:t>
      </w:r>
      <w:r w:rsidRPr="00971374">
        <w:t xml:space="preserve"> freedom of </w:t>
      </w:r>
      <w:r w:rsidRPr="00971374">
        <w:rPr>
          <w:u w:val="single"/>
        </w:rPr>
        <w:t>expression</w:t>
      </w:r>
      <w:r w:rsidRPr="00971374">
        <w:t xml:space="preserve">. </w:t>
      </w:r>
    </w:p>
    <w:p w14:paraId="54BD7809" w14:textId="77777777" w:rsidR="00495F17" w:rsidRPr="00971374" w:rsidRDefault="00495F17" w:rsidP="00495F17">
      <w:r w:rsidRPr="00971374">
        <w:rPr>
          <w:rStyle w:val="Style13ptBold"/>
        </w:rPr>
        <w:t>Marinopoulou '25</w:t>
      </w:r>
      <w:r w:rsidRPr="00971374">
        <w:t xml:space="preserve"> [Anastasia, Associate Lecturer at the National and Kapodistrian University of Athens. Formerly taught at the Geschwister-Scholl Institute for Political Science in Munich. 1-14-2025,  "From international to cosmopolitan: Democracy as the political path to peace?," Wiley Online Library, https://onlinelibrary.wiley.com/doi/full/10.1111/theo.12582, accessed 6-29-2025]//RNey</w:t>
      </w:r>
    </w:p>
    <w:p w14:paraId="03B2DA79" w14:textId="77777777" w:rsidR="00495F17" w:rsidRPr="00971374" w:rsidRDefault="00495F17" w:rsidP="00495F17">
      <w:pPr>
        <w:rPr>
          <w:sz w:val="12"/>
        </w:rPr>
      </w:pPr>
      <w:r w:rsidRPr="00971374">
        <w:rPr>
          <w:rStyle w:val="Emphasis"/>
          <w:highlight w:val="green"/>
        </w:rPr>
        <w:t>Cosmopolitan democracy</w:t>
      </w:r>
      <w:r w:rsidRPr="00971374">
        <w:rPr>
          <w:rStyle w:val="StyleUnderline"/>
        </w:rPr>
        <w:t xml:space="preserve"> in the sense of a </w:t>
      </w:r>
      <w:r w:rsidRPr="00971374">
        <w:rPr>
          <w:rStyle w:val="Emphasis"/>
        </w:rPr>
        <w:t>political condition</w:t>
      </w:r>
      <w:r w:rsidRPr="00971374">
        <w:rPr>
          <w:sz w:val="12"/>
        </w:rPr>
        <w:t xml:space="preserve"> that grants citizenship and rights through institutionalism </w:t>
      </w:r>
      <w:r w:rsidRPr="00971374">
        <w:rPr>
          <w:rStyle w:val="StyleUnderline"/>
        </w:rPr>
        <w:t xml:space="preserve">can potentially </w:t>
      </w:r>
      <w:r w:rsidRPr="00971374">
        <w:rPr>
          <w:rStyle w:val="Emphasis"/>
          <w:highlight w:val="green"/>
        </w:rPr>
        <w:t>balance</w:t>
      </w:r>
      <w:r w:rsidRPr="00971374">
        <w:rPr>
          <w:rStyle w:val="StyleUnderline"/>
        </w:rPr>
        <w:t xml:space="preserve"> or even function as an </w:t>
      </w:r>
      <w:r w:rsidRPr="00971374">
        <w:rPr>
          <w:rStyle w:val="Emphasis"/>
        </w:rPr>
        <w:t>instigator</w:t>
      </w:r>
      <w:r w:rsidRPr="00971374">
        <w:rPr>
          <w:rStyle w:val="StyleUnderline"/>
        </w:rPr>
        <w:t xml:space="preserve"> of </w:t>
      </w:r>
      <w:r w:rsidRPr="00971374">
        <w:rPr>
          <w:rStyle w:val="Emphasis"/>
        </w:rPr>
        <w:t>political innovation</w:t>
      </w:r>
      <w:r w:rsidRPr="00971374">
        <w:rPr>
          <w:rStyle w:val="StyleUnderline"/>
        </w:rPr>
        <w:t xml:space="preserve"> both for the </w:t>
      </w:r>
      <w:r w:rsidRPr="00971374">
        <w:rPr>
          <w:rStyle w:val="Emphasis"/>
          <w:highlight w:val="green"/>
        </w:rPr>
        <w:t>weak politics</w:t>
      </w:r>
      <w:r w:rsidRPr="00971374">
        <w:rPr>
          <w:rStyle w:val="StyleUnderline"/>
        </w:rPr>
        <w:t xml:space="preserve"> of the </w:t>
      </w:r>
      <w:r w:rsidRPr="00971374">
        <w:rPr>
          <w:rStyle w:val="Emphasis"/>
        </w:rPr>
        <w:t>national state</w:t>
      </w:r>
      <w:r w:rsidRPr="00971374">
        <w:rPr>
          <w:rStyle w:val="StyleUnderline"/>
        </w:rPr>
        <w:t xml:space="preserve"> </w:t>
      </w:r>
      <w:r w:rsidRPr="00971374">
        <w:rPr>
          <w:rStyle w:val="StyleUnderline"/>
          <w:highlight w:val="green"/>
        </w:rPr>
        <w:t>and</w:t>
      </w:r>
      <w:r w:rsidRPr="00971374">
        <w:rPr>
          <w:rStyle w:val="StyleUnderline"/>
        </w:rPr>
        <w:t xml:space="preserve"> for the </w:t>
      </w:r>
      <w:r w:rsidRPr="00971374">
        <w:rPr>
          <w:rStyle w:val="Emphasis"/>
        </w:rPr>
        <w:t>unaccountable power</w:t>
      </w:r>
      <w:r w:rsidRPr="00971374">
        <w:rPr>
          <w:rStyle w:val="StyleUnderline"/>
        </w:rPr>
        <w:t xml:space="preserve"> of </w:t>
      </w:r>
      <w:r w:rsidRPr="00971374">
        <w:rPr>
          <w:rStyle w:val="Emphasis"/>
          <w:highlight w:val="green"/>
        </w:rPr>
        <w:t>globalization</w:t>
      </w:r>
      <w:r w:rsidRPr="00971374">
        <w:rPr>
          <w:rStyle w:val="StyleUnderline"/>
        </w:rPr>
        <w:t xml:space="preserve"> processes</w:t>
      </w:r>
      <w:r w:rsidRPr="00971374">
        <w:rPr>
          <w:sz w:val="12"/>
        </w:rPr>
        <w:t>.</w:t>
      </w:r>
    </w:p>
    <w:p w14:paraId="7F740854" w14:textId="77777777" w:rsidR="00495F17" w:rsidRPr="00971374" w:rsidRDefault="00495F17" w:rsidP="00495F17">
      <w:pPr>
        <w:rPr>
          <w:rStyle w:val="StyleUnderline"/>
        </w:rPr>
      </w:pPr>
      <w:r w:rsidRPr="00971374">
        <w:rPr>
          <w:sz w:val="12"/>
        </w:rPr>
        <w:t xml:space="preserve">Particularly, the 21st century has started with less auspicious indications for politics and democracies: The </w:t>
      </w:r>
      <w:r w:rsidRPr="00971374">
        <w:rPr>
          <w:rStyle w:val="Emphasis"/>
        </w:rPr>
        <w:t>economic crisis</w:t>
      </w:r>
      <w:r w:rsidRPr="00971374">
        <w:rPr>
          <w:rStyle w:val="StyleUnderline"/>
        </w:rPr>
        <w:t xml:space="preserve"> that </w:t>
      </w:r>
      <w:r w:rsidRPr="00971374">
        <w:rPr>
          <w:rStyle w:val="Emphasis"/>
        </w:rPr>
        <w:t>evolved</w:t>
      </w:r>
      <w:r w:rsidRPr="00971374">
        <w:rPr>
          <w:rStyle w:val="StyleUnderline"/>
        </w:rPr>
        <w:t xml:space="preserve"> into multiple economic crises throughout the world</w:t>
      </w:r>
      <w:r w:rsidRPr="00971374">
        <w:rPr>
          <w:sz w:val="12"/>
        </w:rPr>
        <w:t xml:space="preserve">, the consequent </w:t>
      </w:r>
      <w:r w:rsidRPr="00971374">
        <w:rPr>
          <w:rStyle w:val="StyleUnderline"/>
          <w:highlight w:val="green"/>
        </w:rPr>
        <w:t xml:space="preserve">rise of </w:t>
      </w:r>
      <w:r w:rsidRPr="00971374">
        <w:rPr>
          <w:rStyle w:val="Emphasis"/>
          <w:highlight w:val="green"/>
        </w:rPr>
        <w:t>far-right rhetoric</w:t>
      </w:r>
      <w:r w:rsidRPr="00971374">
        <w:rPr>
          <w:rStyle w:val="StyleUnderline"/>
        </w:rPr>
        <w:t xml:space="preserve"> and </w:t>
      </w:r>
      <w:r w:rsidRPr="00971374">
        <w:rPr>
          <w:rStyle w:val="Emphasis"/>
        </w:rPr>
        <w:t>politics</w:t>
      </w:r>
      <w:r w:rsidRPr="00971374">
        <w:rPr>
          <w:sz w:val="12"/>
        </w:rPr>
        <w:t xml:space="preserve">, </w:t>
      </w:r>
      <w:r w:rsidRPr="00971374">
        <w:rPr>
          <w:rStyle w:val="StyleUnderline"/>
          <w:highlight w:val="green"/>
        </w:rPr>
        <w:t xml:space="preserve">and the </w:t>
      </w:r>
      <w:r w:rsidRPr="00971374">
        <w:rPr>
          <w:rStyle w:val="Emphasis"/>
          <w:highlight w:val="green"/>
        </w:rPr>
        <w:t>war</w:t>
      </w:r>
      <w:r w:rsidRPr="00971374">
        <w:rPr>
          <w:rStyle w:val="StyleUnderline"/>
          <w:highlight w:val="green"/>
        </w:rPr>
        <w:t xml:space="preserve"> </w:t>
      </w:r>
      <w:r w:rsidRPr="00971374">
        <w:rPr>
          <w:rStyle w:val="Emphasis"/>
          <w:highlight w:val="green"/>
        </w:rPr>
        <w:t>climate</w:t>
      </w:r>
      <w:r w:rsidRPr="00971374">
        <w:rPr>
          <w:sz w:val="12"/>
        </w:rPr>
        <w:t xml:space="preserve"> that provoked a huge wave of immigration, which resulted in a refugee crisis throughout Europe, </w:t>
      </w:r>
      <w:r w:rsidRPr="00971374">
        <w:rPr>
          <w:rStyle w:val="Emphasis"/>
          <w:highlight w:val="green"/>
        </w:rPr>
        <w:t>multiply</w:t>
      </w:r>
      <w:r w:rsidRPr="00971374">
        <w:rPr>
          <w:rStyle w:val="StyleUnderline"/>
        </w:rPr>
        <w:t xml:space="preserve"> the sense of </w:t>
      </w:r>
      <w:r w:rsidRPr="00971374">
        <w:rPr>
          <w:rStyle w:val="Emphasis"/>
          <w:highlight w:val="green"/>
        </w:rPr>
        <w:t>political instability</w:t>
      </w:r>
      <w:r w:rsidRPr="00971374">
        <w:rPr>
          <w:sz w:val="12"/>
        </w:rPr>
        <w:t xml:space="preserve">, </w:t>
      </w:r>
      <w:r w:rsidRPr="00971374">
        <w:rPr>
          <w:rStyle w:val="StyleUnderline"/>
        </w:rPr>
        <w:t xml:space="preserve">despair </w:t>
      </w:r>
      <w:r w:rsidRPr="00971374">
        <w:rPr>
          <w:rStyle w:val="StyleUnderline"/>
          <w:highlight w:val="green"/>
        </w:rPr>
        <w:t xml:space="preserve">and </w:t>
      </w:r>
      <w:r w:rsidRPr="00971374">
        <w:rPr>
          <w:rStyle w:val="Emphasis"/>
          <w:highlight w:val="green"/>
        </w:rPr>
        <w:t>regression</w:t>
      </w:r>
      <w:r w:rsidRPr="00971374">
        <w:rPr>
          <w:rStyle w:val="StyleUnderline"/>
          <w:highlight w:val="green"/>
        </w:rPr>
        <w:t xml:space="preserve"> to </w:t>
      </w:r>
      <w:r w:rsidRPr="00971374">
        <w:rPr>
          <w:rStyle w:val="Emphasis"/>
          <w:highlight w:val="green"/>
        </w:rPr>
        <w:t>parochial politics</w:t>
      </w:r>
      <w:r w:rsidRPr="00971374">
        <w:rPr>
          <w:rStyle w:val="StyleUnderline"/>
        </w:rPr>
        <w:t>.</w:t>
      </w:r>
    </w:p>
    <w:p w14:paraId="21707D72" w14:textId="77777777" w:rsidR="00495F17" w:rsidRPr="00971374" w:rsidRDefault="00495F17" w:rsidP="00495F17">
      <w:pPr>
        <w:rPr>
          <w:sz w:val="12"/>
        </w:rPr>
      </w:pPr>
      <w:r w:rsidRPr="00971374">
        <w:rPr>
          <w:sz w:val="12"/>
        </w:rPr>
        <w:t xml:space="preserve">The </w:t>
      </w:r>
      <w:r w:rsidRPr="00971374">
        <w:rPr>
          <w:rStyle w:val="Emphasis"/>
          <w:highlight w:val="green"/>
        </w:rPr>
        <w:t>collaboration</w:t>
      </w:r>
      <w:r w:rsidRPr="00971374">
        <w:rPr>
          <w:rStyle w:val="StyleUnderline"/>
        </w:rPr>
        <w:t xml:space="preserve"> of </w:t>
      </w:r>
      <w:r w:rsidRPr="00971374">
        <w:rPr>
          <w:rStyle w:val="Emphasis"/>
        </w:rPr>
        <w:t>democracies</w:t>
      </w:r>
      <w:r w:rsidRPr="00971374">
        <w:rPr>
          <w:rStyle w:val="StyleUnderline"/>
        </w:rPr>
        <w:t xml:space="preserve"> </w:t>
      </w:r>
      <w:r w:rsidRPr="00971374">
        <w:rPr>
          <w:rStyle w:val="StyleUnderline"/>
          <w:highlight w:val="green"/>
        </w:rPr>
        <w:t xml:space="preserve">on a </w:t>
      </w:r>
      <w:r w:rsidRPr="00971374">
        <w:rPr>
          <w:rStyle w:val="Emphasis"/>
          <w:highlight w:val="green"/>
        </w:rPr>
        <w:t>transnational</w:t>
      </w:r>
      <w:r w:rsidRPr="00971374">
        <w:rPr>
          <w:rStyle w:val="StyleUnderline"/>
          <w:highlight w:val="green"/>
        </w:rPr>
        <w:t xml:space="preserve"> level</w:t>
      </w:r>
      <w:r w:rsidRPr="00971374">
        <w:rPr>
          <w:rStyle w:val="StyleUnderline"/>
        </w:rPr>
        <w:t xml:space="preserve"> appears not as an option but rather as </w:t>
      </w:r>
      <w:r w:rsidRPr="00971374">
        <w:rPr>
          <w:rStyle w:val="StyleUnderline"/>
          <w:highlight w:val="green"/>
        </w:rPr>
        <w:t xml:space="preserve">a </w:t>
      </w:r>
      <w:r w:rsidRPr="00971374">
        <w:rPr>
          <w:rStyle w:val="Emphasis"/>
          <w:highlight w:val="green"/>
        </w:rPr>
        <w:t>necessity</w:t>
      </w:r>
      <w:r w:rsidRPr="00971374">
        <w:rPr>
          <w:sz w:val="12"/>
        </w:rPr>
        <w:t xml:space="preserve">. </w:t>
      </w:r>
      <w:r w:rsidRPr="00971374">
        <w:rPr>
          <w:rStyle w:val="StyleUnderline"/>
        </w:rPr>
        <w:t xml:space="preserve">The </w:t>
      </w:r>
      <w:r w:rsidRPr="00971374">
        <w:rPr>
          <w:rStyle w:val="Emphasis"/>
        </w:rPr>
        <w:t>merits</w:t>
      </w:r>
      <w:r w:rsidRPr="00971374">
        <w:rPr>
          <w:rStyle w:val="StyleUnderline"/>
        </w:rPr>
        <w:t xml:space="preserve"> of democracy are </w:t>
      </w:r>
      <w:r w:rsidRPr="00971374">
        <w:rPr>
          <w:rStyle w:val="Emphasis"/>
        </w:rPr>
        <w:t>many</w:t>
      </w:r>
      <w:r w:rsidRPr="00971374">
        <w:rPr>
          <w:sz w:val="12"/>
        </w:rPr>
        <w:t xml:space="preserve">. Some of them are the rule of the majority, the ability to change the world and render the present and future better for societies, but </w:t>
      </w:r>
      <w:r w:rsidRPr="00971374">
        <w:rPr>
          <w:rStyle w:val="StyleUnderline"/>
        </w:rPr>
        <w:t xml:space="preserve">its most </w:t>
      </w:r>
      <w:r w:rsidRPr="00971374">
        <w:rPr>
          <w:rStyle w:val="Emphasis"/>
          <w:highlight w:val="green"/>
        </w:rPr>
        <w:t>significant characteristic</w:t>
      </w:r>
      <w:r w:rsidRPr="00971374">
        <w:rPr>
          <w:rStyle w:val="StyleUnderline"/>
        </w:rPr>
        <w:t xml:space="preserve"> is perhaps </w:t>
      </w:r>
      <w:r w:rsidRPr="00971374">
        <w:rPr>
          <w:rStyle w:val="StyleUnderline"/>
          <w:highlight w:val="green"/>
        </w:rPr>
        <w:t xml:space="preserve">the </w:t>
      </w:r>
      <w:r w:rsidRPr="00971374">
        <w:rPr>
          <w:rStyle w:val="Emphasis"/>
          <w:highlight w:val="green"/>
        </w:rPr>
        <w:t>ability</w:t>
      </w:r>
      <w:r w:rsidRPr="00971374">
        <w:rPr>
          <w:rStyle w:val="StyleUnderline"/>
          <w:highlight w:val="green"/>
        </w:rPr>
        <w:t xml:space="preserve"> to </w:t>
      </w:r>
      <w:r w:rsidRPr="00971374">
        <w:rPr>
          <w:rStyle w:val="Emphasis"/>
          <w:highlight w:val="green"/>
        </w:rPr>
        <w:t>innovate itself</w:t>
      </w:r>
      <w:r w:rsidRPr="00971374">
        <w:rPr>
          <w:sz w:val="12"/>
        </w:rPr>
        <w:t>. That is why it always went and still goes hand in hand with the progressive spirit of modernity: to provide good politics for all.</w:t>
      </w:r>
    </w:p>
    <w:p w14:paraId="73894CDC" w14:textId="77777777" w:rsidR="00495F17" w:rsidRPr="00971374" w:rsidRDefault="00495F17" w:rsidP="00495F17">
      <w:pPr>
        <w:rPr>
          <w:sz w:val="12"/>
        </w:rPr>
      </w:pPr>
      <w:r w:rsidRPr="00971374">
        <w:rPr>
          <w:rStyle w:val="Emphasis"/>
        </w:rPr>
        <w:t>Apologists</w:t>
      </w:r>
      <w:r w:rsidRPr="00971374">
        <w:rPr>
          <w:rStyle w:val="StyleUnderline"/>
        </w:rPr>
        <w:t xml:space="preserve"> of national democracies address social and political </w:t>
      </w:r>
      <w:r w:rsidRPr="00971374">
        <w:rPr>
          <w:rStyle w:val="Emphasis"/>
        </w:rPr>
        <w:t>necessities</w:t>
      </w:r>
      <w:r w:rsidRPr="00971374">
        <w:rPr>
          <w:rStyle w:val="StyleUnderline"/>
        </w:rPr>
        <w:t xml:space="preserve"> to an </w:t>
      </w:r>
      <w:r w:rsidRPr="00971374">
        <w:rPr>
          <w:rStyle w:val="Emphasis"/>
        </w:rPr>
        <w:t>ever-diminishing</w:t>
      </w:r>
      <w:r w:rsidRPr="00971374">
        <w:rPr>
          <w:rStyle w:val="StyleUnderline"/>
        </w:rPr>
        <w:t xml:space="preserve"> extent</w:t>
      </w:r>
      <w:r w:rsidRPr="00971374">
        <w:rPr>
          <w:sz w:val="12"/>
        </w:rPr>
        <w:t>: Their talks seem more like a speech or lamentation on current morality and the rationalization of tasks and duties of an old and parochial regime on the eve of its collapse, rather than articulating arguments on democracy.</w:t>
      </w:r>
    </w:p>
    <w:p w14:paraId="75569AF1" w14:textId="77777777" w:rsidR="00495F17" w:rsidRPr="00971374" w:rsidRDefault="00495F17" w:rsidP="00495F17">
      <w:pPr>
        <w:rPr>
          <w:sz w:val="12"/>
        </w:rPr>
      </w:pPr>
      <w:r w:rsidRPr="00971374">
        <w:rPr>
          <w:sz w:val="12"/>
        </w:rPr>
        <w:t xml:space="preserve">In the 21st century, </w:t>
      </w:r>
      <w:r w:rsidRPr="00971374">
        <w:rPr>
          <w:rStyle w:val="StyleUnderline"/>
        </w:rPr>
        <w:t xml:space="preserve">there are many reasons for someone to be a </w:t>
      </w:r>
      <w:r w:rsidRPr="00971374">
        <w:rPr>
          <w:rStyle w:val="Emphasis"/>
        </w:rPr>
        <w:t>pessimist</w:t>
      </w:r>
      <w:r w:rsidRPr="00971374">
        <w:rPr>
          <w:sz w:val="12"/>
        </w:rPr>
        <w:t xml:space="preserve">, but after all, ‘… </w:t>
      </w:r>
      <w:r w:rsidRPr="00971374">
        <w:rPr>
          <w:rStyle w:val="StyleUnderline"/>
        </w:rPr>
        <w:t xml:space="preserve">the </w:t>
      </w:r>
      <w:r w:rsidRPr="00971374">
        <w:rPr>
          <w:rStyle w:val="Emphasis"/>
        </w:rPr>
        <w:t>critical power</w:t>
      </w:r>
      <w:r w:rsidRPr="00971374">
        <w:rPr>
          <w:rStyle w:val="StyleUnderline"/>
        </w:rPr>
        <w:t xml:space="preserve"> to put a </w:t>
      </w:r>
      <w:r w:rsidRPr="00971374">
        <w:rPr>
          <w:rStyle w:val="Emphasis"/>
        </w:rPr>
        <w:t>stop to violence</w:t>
      </w:r>
      <w:r w:rsidRPr="00971374">
        <w:rPr>
          <w:rStyle w:val="StyleUnderline"/>
        </w:rPr>
        <w:t xml:space="preserve"> without </w:t>
      </w:r>
      <w:r w:rsidRPr="00971374">
        <w:rPr>
          <w:rStyle w:val="Emphasis"/>
        </w:rPr>
        <w:t>reproducing</w:t>
      </w:r>
      <w:r w:rsidRPr="00971374">
        <w:rPr>
          <w:rStyle w:val="StyleUnderline"/>
        </w:rPr>
        <w:t xml:space="preserve"> it in new forms can only </w:t>
      </w:r>
      <w:r w:rsidRPr="00971374">
        <w:rPr>
          <w:rStyle w:val="Emphasis"/>
        </w:rPr>
        <w:t>dwell</w:t>
      </w:r>
      <w:r w:rsidRPr="00971374">
        <w:rPr>
          <w:rStyle w:val="StyleUnderline"/>
        </w:rPr>
        <w:t xml:space="preserve"> in the </w:t>
      </w:r>
      <w:r w:rsidRPr="00971374">
        <w:rPr>
          <w:rStyle w:val="Emphasis"/>
        </w:rPr>
        <w:t>telos</w:t>
      </w:r>
      <w:r w:rsidRPr="00971374">
        <w:rPr>
          <w:rStyle w:val="StyleUnderline"/>
        </w:rPr>
        <w:t xml:space="preserve"> of </w:t>
      </w:r>
      <w:r w:rsidRPr="00971374">
        <w:rPr>
          <w:rStyle w:val="Emphasis"/>
        </w:rPr>
        <w:t>mutual understanding</w:t>
      </w:r>
      <w:r w:rsidRPr="00971374">
        <w:rPr>
          <w:rStyle w:val="StyleUnderline"/>
        </w:rPr>
        <w:t xml:space="preserve"> and our orientation to this goal’</w:t>
      </w:r>
      <w:r w:rsidRPr="00971374">
        <w:rPr>
          <w:sz w:val="12"/>
        </w:rPr>
        <w:t xml:space="preserve"> (Habermas, </w:t>
      </w:r>
      <w:hyperlink r:id="rId136" w:anchor="theo12582-bib-0019" w:history="1">
        <w:r w:rsidRPr="00971374">
          <w:rPr>
            <w:rStyle w:val="Hyperlink"/>
            <w:sz w:val="12"/>
          </w:rPr>
          <w:t>2006</w:t>
        </w:r>
      </w:hyperlink>
      <w:r w:rsidRPr="00971374">
        <w:rPr>
          <w:sz w:val="12"/>
        </w:rPr>
        <w:t xml:space="preserve">, p. 18). The issue of a cosmopolitan democracy should probably be endured in the same way that Kant and Habermas attempted to approach it: as </w:t>
      </w:r>
      <w:r w:rsidRPr="00971374">
        <w:rPr>
          <w:rStyle w:val="StyleUnderline"/>
        </w:rPr>
        <w:t xml:space="preserve">an open </w:t>
      </w:r>
      <w:r w:rsidRPr="00971374">
        <w:rPr>
          <w:rStyle w:val="Emphasis"/>
        </w:rPr>
        <w:t>political alternative</w:t>
      </w:r>
      <w:r w:rsidRPr="00971374">
        <w:rPr>
          <w:rStyle w:val="StyleUnderline"/>
        </w:rPr>
        <w:t xml:space="preserve"> to </w:t>
      </w:r>
      <w:r w:rsidRPr="00971374">
        <w:rPr>
          <w:rStyle w:val="Emphasis"/>
        </w:rPr>
        <w:t>violence</w:t>
      </w:r>
      <w:r w:rsidRPr="00971374">
        <w:rPr>
          <w:rStyle w:val="StyleUnderline"/>
        </w:rPr>
        <w:t xml:space="preserve"> and </w:t>
      </w:r>
      <w:r w:rsidRPr="00971374">
        <w:rPr>
          <w:rStyle w:val="Emphasis"/>
        </w:rPr>
        <w:t>authoritarianism</w:t>
      </w:r>
      <w:r w:rsidRPr="00971374">
        <w:rPr>
          <w:rStyle w:val="StyleUnderline"/>
        </w:rPr>
        <w:t xml:space="preserve"> that gives </w:t>
      </w:r>
      <w:r w:rsidRPr="00971374">
        <w:rPr>
          <w:rStyle w:val="Emphasis"/>
        </w:rPr>
        <w:t>shape</w:t>
      </w:r>
      <w:r w:rsidRPr="00971374">
        <w:rPr>
          <w:rStyle w:val="StyleUnderline"/>
        </w:rPr>
        <w:t xml:space="preserve"> to an argument on </w:t>
      </w:r>
      <w:r w:rsidRPr="00971374">
        <w:rPr>
          <w:rStyle w:val="Emphasis"/>
        </w:rPr>
        <w:t>political liberalism</w:t>
      </w:r>
      <w:r w:rsidRPr="00971374">
        <w:rPr>
          <w:rStyle w:val="StyleUnderline"/>
        </w:rPr>
        <w:t xml:space="preserve"> against authoritarian regimes</w:t>
      </w:r>
      <w:r w:rsidRPr="00971374">
        <w:rPr>
          <w:sz w:val="12"/>
        </w:rPr>
        <w:t xml:space="preserve">. Their political writings were neither a moralizing defence of democracy nor an instrumental argument that would ‘produce’ an affirmation of cosmopolitanism. Their theses on the cosmopolitan condition intended to bring about the argument for transnationalism that would </w:t>
      </w:r>
      <w:r w:rsidRPr="00971374">
        <w:rPr>
          <w:rStyle w:val="Emphasis"/>
        </w:rPr>
        <w:t>strengthen</w:t>
      </w:r>
      <w:r w:rsidRPr="00971374">
        <w:rPr>
          <w:rStyle w:val="StyleUnderline"/>
        </w:rPr>
        <w:t xml:space="preserve"> both </w:t>
      </w:r>
      <w:r w:rsidRPr="00971374">
        <w:rPr>
          <w:rStyle w:val="Emphasis"/>
        </w:rPr>
        <w:t>democratic politics</w:t>
      </w:r>
      <w:r w:rsidRPr="00971374">
        <w:rPr>
          <w:rStyle w:val="StyleUnderline"/>
        </w:rPr>
        <w:t xml:space="preserve"> and </w:t>
      </w:r>
      <w:r w:rsidRPr="00971374">
        <w:rPr>
          <w:rStyle w:val="Emphasis"/>
        </w:rPr>
        <w:t>the state</w:t>
      </w:r>
      <w:r w:rsidRPr="00971374">
        <w:rPr>
          <w:rStyle w:val="StyleUnderline"/>
        </w:rPr>
        <w:t xml:space="preserve"> and solidify peace for all</w:t>
      </w:r>
      <w:r w:rsidRPr="00971374">
        <w:rPr>
          <w:sz w:val="12"/>
        </w:rPr>
        <w:t>.</w:t>
      </w:r>
    </w:p>
    <w:p w14:paraId="1682F5AE" w14:textId="77777777" w:rsidR="00495F17" w:rsidRPr="00971374" w:rsidRDefault="00495F17" w:rsidP="00495F17">
      <w:pPr>
        <w:rPr>
          <w:sz w:val="12"/>
        </w:rPr>
      </w:pPr>
      <w:r w:rsidRPr="00971374">
        <w:rPr>
          <w:sz w:val="12"/>
        </w:rPr>
        <w:t xml:space="preserve">It aimed to indicate that it is transnationalism and not the state that facilitates democratic politics and peace, and not vice versa. Kant and Habermas wish to </w:t>
      </w:r>
      <w:r w:rsidRPr="00971374">
        <w:rPr>
          <w:rStyle w:val="StyleUnderline"/>
        </w:rPr>
        <w:t>‘ask’ the world how it intends to avoid wars and stabilize democracy beyond borders</w:t>
      </w:r>
      <w:r w:rsidRPr="00971374">
        <w:rPr>
          <w:sz w:val="12"/>
        </w:rPr>
        <w:t xml:space="preserve">. Bringing the issue of cosmopolitan democracy to the fore in the 21st century, although it seems like a voluntaristic or apologetic note to proclaim a defense of democracy, </w:t>
      </w:r>
      <w:r w:rsidRPr="00971374">
        <w:rPr>
          <w:rStyle w:val="Emphasis"/>
          <w:highlight w:val="green"/>
        </w:rPr>
        <w:t>cosmopolitanism</w:t>
      </w:r>
      <w:r w:rsidRPr="00971374">
        <w:rPr>
          <w:rStyle w:val="StyleUnderline"/>
        </w:rPr>
        <w:t xml:space="preserve"> is neither the first nor the second. It </w:t>
      </w:r>
      <w:r w:rsidRPr="00971374">
        <w:rPr>
          <w:rStyle w:val="Emphasis"/>
          <w:highlight w:val="green"/>
        </w:rPr>
        <w:t>acknowledges</w:t>
      </w:r>
      <w:r w:rsidRPr="00971374">
        <w:rPr>
          <w:rStyle w:val="StyleUnderline"/>
          <w:highlight w:val="green"/>
        </w:rPr>
        <w:t xml:space="preserve"> that</w:t>
      </w:r>
      <w:r w:rsidRPr="00971374">
        <w:rPr>
          <w:rStyle w:val="StyleUnderline"/>
        </w:rPr>
        <w:t xml:space="preserve"> the </w:t>
      </w:r>
      <w:r w:rsidRPr="00971374">
        <w:rPr>
          <w:rStyle w:val="Emphasis"/>
        </w:rPr>
        <w:t xml:space="preserve">multiple </w:t>
      </w:r>
      <w:r w:rsidRPr="00971374">
        <w:rPr>
          <w:rStyle w:val="Emphasis"/>
          <w:highlight w:val="green"/>
        </w:rPr>
        <w:t>crises</w:t>
      </w:r>
      <w:r w:rsidRPr="00971374">
        <w:rPr>
          <w:rStyle w:val="StyleUnderline"/>
          <w:highlight w:val="green"/>
        </w:rPr>
        <w:t xml:space="preserve"> that </w:t>
      </w:r>
      <w:r w:rsidRPr="00971374">
        <w:rPr>
          <w:rStyle w:val="Emphasis"/>
          <w:highlight w:val="green"/>
        </w:rPr>
        <w:t>democracies experience</w:t>
      </w:r>
      <w:r w:rsidRPr="00971374">
        <w:rPr>
          <w:rStyle w:val="StyleUnderline"/>
        </w:rPr>
        <w:t xml:space="preserve"> nowadays </w:t>
      </w:r>
      <w:r w:rsidRPr="00971374">
        <w:rPr>
          <w:rStyle w:val="StyleUnderline"/>
          <w:highlight w:val="green"/>
        </w:rPr>
        <w:t>call for</w:t>
      </w:r>
      <w:r w:rsidRPr="00971374">
        <w:rPr>
          <w:rStyle w:val="StyleUnderline"/>
        </w:rPr>
        <w:t xml:space="preserve"> a </w:t>
      </w:r>
      <w:r w:rsidRPr="00971374">
        <w:rPr>
          <w:rStyle w:val="StyleUnderline"/>
          <w:highlight w:val="green"/>
        </w:rPr>
        <w:t>defence</w:t>
      </w:r>
      <w:r w:rsidRPr="00971374">
        <w:rPr>
          <w:rStyle w:val="StyleUnderline"/>
        </w:rPr>
        <w:t xml:space="preserve"> of the democratic condition not according</w:t>
      </w:r>
      <w:r w:rsidRPr="00971374">
        <w:rPr>
          <w:sz w:val="12"/>
        </w:rPr>
        <w:t xml:space="preserve"> </w:t>
      </w:r>
      <w:r w:rsidRPr="00971374">
        <w:rPr>
          <w:rStyle w:val="StyleUnderline"/>
        </w:rPr>
        <w:t>to a voluntaristic coercion</w:t>
      </w:r>
      <w:r w:rsidRPr="00971374">
        <w:rPr>
          <w:sz w:val="12"/>
        </w:rPr>
        <w:t xml:space="preserve"> or an apologetic response, </w:t>
      </w:r>
      <w:r w:rsidRPr="00971374">
        <w:rPr>
          <w:rStyle w:val="StyleUnderline"/>
        </w:rPr>
        <w:t>but mostly in order to redefine and innovate its content and function</w:t>
      </w:r>
      <w:r w:rsidRPr="00971374">
        <w:rPr>
          <w:sz w:val="12"/>
        </w:rPr>
        <w:t>.</w:t>
      </w:r>
    </w:p>
    <w:p w14:paraId="3917DDDE" w14:textId="77777777" w:rsidR="00495F17" w:rsidRPr="00971374" w:rsidRDefault="00495F17" w:rsidP="00495F17">
      <w:pPr>
        <w:rPr>
          <w:sz w:val="12"/>
        </w:rPr>
      </w:pPr>
      <w:r w:rsidRPr="00971374">
        <w:rPr>
          <w:rStyle w:val="Emphasis"/>
        </w:rPr>
        <w:t>Democracy</w:t>
      </w:r>
      <w:r w:rsidRPr="00971374">
        <w:rPr>
          <w:rStyle w:val="StyleUnderline"/>
        </w:rPr>
        <w:t xml:space="preserve"> </w:t>
      </w:r>
      <w:r w:rsidRPr="00971374">
        <w:rPr>
          <w:rStyle w:val="StyleUnderline"/>
          <w:highlight w:val="green"/>
        </w:rPr>
        <w:t xml:space="preserve">remains </w:t>
      </w:r>
      <w:r w:rsidRPr="00971374">
        <w:rPr>
          <w:rStyle w:val="Emphasis"/>
          <w:highlight w:val="green"/>
        </w:rPr>
        <w:t>an unfinished project</w:t>
      </w:r>
      <w:r w:rsidRPr="00971374">
        <w:rPr>
          <w:rStyle w:val="StyleUnderline"/>
        </w:rPr>
        <w:t xml:space="preserve"> because it does not filter out the </w:t>
      </w:r>
      <w:r w:rsidRPr="00971374">
        <w:rPr>
          <w:rStyle w:val="Emphasis"/>
        </w:rPr>
        <w:t>undemocratic</w:t>
      </w:r>
      <w:r w:rsidRPr="00971374">
        <w:rPr>
          <w:rStyle w:val="StyleUnderline"/>
        </w:rPr>
        <w:t xml:space="preserve"> or </w:t>
      </w:r>
      <w:r w:rsidRPr="00971374">
        <w:rPr>
          <w:rStyle w:val="Emphasis"/>
        </w:rPr>
        <w:t>anti-democratic</w:t>
      </w:r>
      <w:r w:rsidRPr="00971374">
        <w:rPr>
          <w:rStyle w:val="StyleUnderline"/>
        </w:rPr>
        <w:t xml:space="preserve"> </w:t>
      </w:r>
      <w:r w:rsidRPr="00971374">
        <w:rPr>
          <w:rStyle w:val="Emphasis"/>
        </w:rPr>
        <w:t>tendencies</w:t>
      </w:r>
      <w:r w:rsidRPr="00971374">
        <w:rPr>
          <w:sz w:val="12"/>
        </w:rPr>
        <w:t xml:space="preserve">. The </w:t>
      </w:r>
      <w:r w:rsidRPr="00971374">
        <w:rPr>
          <w:rStyle w:val="StyleUnderline"/>
        </w:rPr>
        <w:t>weak democracies</w:t>
      </w:r>
      <w:r w:rsidRPr="00971374">
        <w:rPr>
          <w:sz w:val="12"/>
        </w:rPr>
        <w:t xml:space="preserve"> or what Habermas calls the ‘formal democracies’ (Habermas, </w:t>
      </w:r>
      <w:hyperlink r:id="rId137" w:anchor="theo12582-bib-0011" w:history="1">
        <w:r w:rsidRPr="00971374">
          <w:rPr>
            <w:rStyle w:val="Hyperlink"/>
            <w:sz w:val="12"/>
          </w:rPr>
          <w:t>1984</w:t>
        </w:r>
      </w:hyperlink>
      <w:r w:rsidRPr="00971374">
        <w:rPr>
          <w:sz w:val="12"/>
        </w:rPr>
        <w:t xml:space="preserve">, p. 56) </w:t>
      </w:r>
      <w:r w:rsidRPr="00971374">
        <w:rPr>
          <w:rStyle w:val="StyleUnderline"/>
        </w:rPr>
        <w:t xml:space="preserve">can easily be </w:t>
      </w:r>
      <w:r w:rsidRPr="00971374">
        <w:rPr>
          <w:rStyle w:val="Emphasis"/>
        </w:rPr>
        <w:t>replaced</w:t>
      </w:r>
      <w:r w:rsidRPr="00971374">
        <w:rPr>
          <w:rStyle w:val="StyleUnderline"/>
        </w:rPr>
        <w:t xml:space="preserve"> by administrative </w:t>
      </w:r>
      <w:r w:rsidRPr="00971374">
        <w:rPr>
          <w:rStyle w:val="Emphasis"/>
        </w:rPr>
        <w:t>authoritarianism</w:t>
      </w:r>
      <w:r w:rsidRPr="00971374">
        <w:rPr>
          <w:rStyle w:val="StyleUnderline"/>
        </w:rPr>
        <w:t xml:space="preserve"> instead of </w:t>
      </w:r>
      <w:r w:rsidRPr="00971374">
        <w:rPr>
          <w:rStyle w:val="Emphasis"/>
        </w:rPr>
        <w:t>open and participatory</w:t>
      </w:r>
      <w:r w:rsidRPr="00971374">
        <w:rPr>
          <w:rStyle w:val="StyleUnderline"/>
        </w:rPr>
        <w:t xml:space="preserve"> </w:t>
      </w:r>
      <w:r w:rsidRPr="00971374">
        <w:rPr>
          <w:rStyle w:val="Emphasis"/>
        </w:rPr>
        <w:t>regimes</w:t>
      </w:r>
      <w:r w:rsidRPr="00971374">
        <w:rPr>
          <w:rStyle w:val="StyleUnderline"/>
        </w:rPr>
        <w:t xml:space="preserve"> of democratic means and ends</w:t>
      </w:r>
      <w:r w:rsidRPr="00971374">
        <w:rPr>
          <w:sz w:val="12"/>
        </w:rPr>
        <w:t xml:space="preserve">, which remain legitimized by and accountable to a wide public sphere of citizens on a cosmopolitan level. As with all weak democracies that avoid decision-making procedures, </w:t>
      </w:r>
      <w:r w:rsidRPr="00971374">
        <w:rPr>
          <w:rStyle w:val="StyleUnderline"/>
        </w:rPr>
        <w:t>today's regimes have all the external characteristics of democracy</w:t>
      </w:r>
      <w:r w:rsidRPr="00971374">
        <w:rPr>
          <w:sz w:val="12"/>
        </w:rPr>
        <w:t xml:space="preserve">: They have committees, conferences, sessions and multiple spheres of institutionalization—Namely, </w:t>
      </w:r>
      <w:r w:rsidRPr="00971374">
        <w:rPr>
          <w:rStyle w:val="StyleUnderline"/>
        </w:rPr>
        <w:t>they maintain all procedural and formal traits of democratic regimes</w:t>
      </w:r>
      <w:r w:rsidRPr="00971374">
        <w:rPr>
          <w:sz w:val="12"/>
        </w:rPr>
        <w:t xml:space="preserve">. </w:t>
      </w:r>
      <w:r w:rsidRPr="00971374">
        <w:rPr>
          <w:rStyle w:val="StyleUnderline"/>
        </w:rPr>
        <w:t xml:space="preserve">However, </w:t>
      </w:r>
      <w:r w:rsidRPr="00971374">
        <w:rPr>
          <w:rStyle w:val="StyleUnderline"/>
          <w:highlight w:val="green"/>
        </w:rPr>
        <w:t xml:space="preserve">what is </w:t>
      </w:r>
      <w:r w:rsidRPr="00971374">
        <w:rPr>
          <w:rStyle w:val="Emphasis"/>
          <w:highlight w:val="green"/>
        </w:rPr>
        <w:t>missing is essence</w:t>
      </w:r>
      <w:r w:rsidRPr="00971374">
        <w:rPr>
          <w:rStyle w:val="StyleUnderline"/>
        </w:rPr>
        <w:t xml:space="preserve">, namely </w:t>
      </w:r>
      <w:r w:rsidRPr="00971374">
        <w:rPr>
          <w:rStyle w:val="Emphasis"/>
          <w:highlight w:val="green"/>
        </w:rPr>
        <w:t>dialogue</w:t>
      </w:r>
      <w:r w:rsidRPr="00971374">
        <w:rPr>
          <w:rStyle w:val="StyleUnderline"/>
        </w:rPr>
        <w:t xml:space="preserve">, </w:t>
      </w:r>
      <w:r w:rsidRPr="00971374">
        <w:rPr>
          <w:rStyle w:val="Emphasis"/>
          <w:highlight w:val="green"/>
        </w:rPr>
        <w:t>critique</w:t>
      </w:r>
      <w:r w:rsidRPr="00971374">
        <w:rPr>
          <w:rStyle w:val="StyleUnderline"/>
        </w:rPr>
        <w:t xml:space="preserve">, </w:t>
      </w:r>
      <w:r w:rsidRPr="00971374">
        <w:rPr>
          <w:rStyle w:val="Emphasis"/>
          <w:highlight w:val="green"/>
        </w:rPr>
        <w:t>exchange of arguments</w:t>
      </w:r>
      <w:r w:rsidRPr="00971374">
        <w:rPr>
          <w:rStyle w:val="StyleUnderline"/>
        </w:rPr>
        <w:t xml:space="preserve">, citizenship </w:t>
      </w:r>
      <w:r w:rsidRPr="00971374">
        <w:rPr>
          <w:rStyle w:val="Emphasis"/>
          <w:highlight w:val="green"/>
        </w:rPr>
        <w:t>rights</w:t>
      </w:r>
      <w:r w:rsidRPr="00971374">
        <w:rPr>
          <w:rStyle w:val="StyleUnderline"/>
          <w:highlight w:val="green"/>
        </w:rPr>
        <w:t xml:space="preserve"> and mainly </w:t>
      </w:r>
      <w:r w:rsidRPr="00971374">
        <w:rPr>
          <w:rStyle w:val="Emphasis"/>
          <w:highlight w:val="green"/>
        </w:rPr>
        <w:t>decisions</w:t>
      </w:r>
      <w:r w:rsidRPr="00971374">
        <w:rPr>
          <w:rStyle w:val="StyleUnderline"/>
          <w:highlight w:val="green"/>
        </w:rPr>
        <w:t xml:space="preserve"> validated on an </w:t>
      </w:r>
      <w:r w:rsidRPr="00971374">
        <w:rPr>
          <w:rStyle w:val="Emphasis"/>
          <w:highlight w:val="green"/>
        </w:rPr>
        <w:t>institutional level</w:t>
      </w:r>
      <w:r w:rsidRPr="00971374">
        <w:rPr>
          <w:rStyle w:val="StyleUnderline"/>
        </w:rPr>
        <w:t xml:space="preserve"> by those who suffer their consequences</w:t>
      </w:r>
      <w:r w:rsidRPr="00971374">
        <w:rPr>
          <w:sz w:val="12"/>
        </w:rPr>
        <w:t>. What is contradictory in many contemporary democracies of the Western world is a clash between procedures and essence, namely between formalities and actual traits that further the democratic condition both within and outside institutional procedures.</w:t>
      </w:r>
    </w:p>
    <w:p w14:paraId="63A75654" w14:textId="77777777" w:rsidR="00495F17" w:rsidRPr="00971374" w:rsidRDefault="00495F17" w:rsidP="00495F17">
      <w:pPr>
        <w:rPr>
          <w:sz w:val="12"/>
        </w:rPr>
      </w:pPr>
      <w:r w:rsidRPr="00971374">
        <w:rPr>
          <w:sz w:val="12"/>
        </w:rPr>
        <w:t xml:space="preserve">The 20th century, probably because of the occurrence of two unprecedentedly destructive world wars, gave us the opportunity to reconsider notions such as cosmopolitanism and democracy: both in themselves and in their relationship to each other. What the 20th century set as its priority in the European continent was recovering peace and stability by means of democracy. The </w:t>
      </w:r>
      <w:r w:rsidRPr="00971374">
        <w:rPr>
          <w:rStyle w:val="Emphasis"/>
        </w:rPr>
        <w:t>critique</w:t>
      </w:r>
      <w:r w:rsidRPr="00971374">
        <w:rPr>
          <w:rStyle w:val="StyleUnderline"/>
        </w:rPr>
        <w:t xml:space="preserve"> of existing democratic regimes appeared as the path to </w:t>
      </w:r>
      <w:r w:rsidRPr="00971374">
        <w:rPr>
          <w:rStyle w:val="Emphasis"/>
        </w:rPr>
        <w:t>rediscovering</w:t>
      </w:r>
      <w:r w:rsidRPr="00971374">
        <w:rPr>
          <w:rStyle w:val="StyleUnderline"/>
        </w:rPr>
        <w:t xml:space="preserve"> both </w:t>
      </w:r>
      <w:r w:rsidRPr="00971374">
        <w:rPr>
          <w:rStyle w:val="Emphasis"/>
        </w:rPr>
        <w:t>democracy</w:t>
      </w:r>
      <w:r w:rsidRPr="00971374">
        <w:rPr>
          <w:rStyle w:val="StyleUnderline"/>
        </w:rPr>
        <w:t xml:space="preserve"> and the </w:t>
      </w:r>
      <w:r w:rsidRPr="00971374">
        <w:rPr>
          <w:rStyle w:val="Emphasis"/>
        </w:rPr>
        <w:t>stabilization of peace</w:t>
      </w:r>
      <w:r w:rsidRPr="00971374">
        <w:rPr>
          <w:rStyle w:val="StyleUnderline"/>
        </w:rPr>
        <w:t xml:space="preserve"> in the 21st century.</w:t>
      </w:r>
    </w:p>
    <w:p w14:paraId="25A7B5B3" w14:textId="77777777" w:rsidR="00495F17" w:rsidRPr="00971374" w:rsidRDefault="00495F17" w:rsidP="00495F17"/>
    <w:p w14:paraId="2DF25E0F" w14:textId="77777777" w:rsidR="00495F17" w:rsidRPr="00971374" w:rsidRDefault="00495F17" w:rsidP="00495F17">
      <w:pPr>
        <w:pStyle w:val="Heading4"/>
        <w:rPr>
          <w:b w:val="0"/>
          <w:bCs/>
        </w:rPr>
      </w:pPr>
      <w:r w:rsidRPr="00971374">
        <w:t xml:space="preserve">EMPIRICALLY---nonparametric sensitivity analysis proves a </w:t>
      </w:r>
      <w:r w:rsidRPr="00971374">
        <w:rPr>
          <w:u w:val="single"/>
        </w:rPr>
        <w:t>robust</w:t>
      </w:r>
      <w:r w:rsidRPr="00971374">
        <w:t xml:space="preserve"> correlation between </w:t>
      </w:r>
      <w:r w:rsidRPr="00971374">
        <w:rPr>
          <w:u w:val="single"/>
        </w:rPr>
        <w:t>democracies</w:t>
      </w:r>
      <w:r w:rsidRPr="00971374">
        <w:t xml:space="preserve"> and </w:t>
      </w:r>
      <w:r w:rsidRPr="00971374">
        <w:rPr>
          <w:u w:val="single"/>
        </w:rPr>
        <w:t>peace</w:t>
      </w:r>
      <w:r w:rsidRPr="00971374">
        <w:t xml:space="preserve"> while </w:t>
      </w:r>
      <w:r w:rsidRPr="00971374">
        <w:rPr>
          <w:u w:val="single"/>
        </w:rPr>
        <w:t>avoiding</w:t>
      </w:r>
      <w:r w:rsidRPr="00971374">
        <w:t xml:space="preserve"> their authors’ </w:t>
      </w:r>
      <w:r w:rsidRPr="00971374">
        <w:rPr>
          <w:u w:val="single"/>
        </w:rPr>
        <w:t>modeling errors</w:t>
      </w:r>
      <w:r w:rsidRPr="00971374">
        <w:t xml:space="preserve">. </w:t>
      </w:r>
      <w:r w:rsidRPr="00971374">
        <w:rPr>
          <w:b w:val="0"/>
          <w:bCs/>
        </w:rPr>
        <w:t xml:space="preserve">The correlation is </w:t>
      </w:r>
      <w:r w:rsidRPr="00971374">
        <w:rPr>
          <w:b w:val="0"/>
          <w:bCs/>
          <w:u w:val="single"/>
        </w:rPr>
        <w:t>five times</w:t>
      </w:r>
      <w:r w:rsidRPr="00971374">
        <w:rPr>
          <w:b w:val="0"/>
          <w:bCs/>
        </w:rPr>
        <w:t xml:space="preserve"> stronger than that between smoking and lung cancer. </w:t>
      </w:r>
    </w:p>
    <w:p w14:paraId="460F2A9C" w14:textId="77777777" w:rsidR="00495F17" w:rsidRPr="00971374" w:rsidRDefault="00495F17" w:rsidP="00495F17">
      <w:r w:rsidRPr="00971374">
        <w:rPr>
          <w:rStyle w:val="Style13ptBold"/>
        </w:rPr>
        <w:t>Imai &amp; Lo ‘21</w:t>
      </w:r>
      <w:r w:rsidRPr="00971374">
        <w:t xml:space="preserve"> [Kosuke, professor of politics and founding director of the Program in Statistics and Machine Learning at Princeton University. AND James, Assistant Professor of Political Science, University of Southern California. “Robustness of Empirical Evidence for the Democratic Peace: A Nonparametric Sensitivity Analysis.” International Organization 75, no. 3 (2021): 901–19. https://doi.org/10.1017/S0020818321000126.]//RNey</w:t>
      </w:r>
    </w:p>
    <w:p w14:paraId="4EE26F3F" w14:textId="77777777" w:rsidR="00495F17" w:rsidRPr="00971374" w:rsidRDefault="00495F17" w:rsidP="00495F17">
      <w:pPr>
        <w:rPr>
          <w:sz w:val="12"/>
        </w:rPr>
      </w:pPr>
      <w:r w:rsidRPr="00971374">
        <w:rPr>
          <w:sz w:val="12"/>
        </w:rPr>
        <w:t xml:space="preserve">The proposition that </w:t>
      </w:r>
      <w:r w:rsidRPr="00971374">
        <w:rPr>
          <w:rStyle w:val="Emphasis"/>
          <w:highlight w:val="green"/>
        </w:rPr>
        <w:t>democratic states</w:t>
      </w:r>
      <w:r w:rsidRPr="00971374">
        <w:rPr>
          <w:rStyle w:val="StyleUnderline"/>
          <w:highlight w:val="green"/>
        </w:rPr>
        <w:t xml:space="preserve"> do not fight </w:t>
      </w:r>
      <w:r w:rsidRPr="00971374">
        <w:rPr>
          <w:rStyle w:val="Emphasis"/>
          <w:highlight w:val="green"/>
        </w:rPr>
        <w:t>interstate wars</w:t>
      </w:r>
      <w:r w:rsidRPr="00971374">
        <w:rPr>
          <w:rStyle w:val="StyleUnderline"/>
        </w:rPr>
        <w:t xml:space="preserve"> against each other is one of the most </w:t>
      </w:r>
      <w:r w:rsidRPr="00971374">
        <w:rPr>
          <w:rStyle w:val="Emphasis"/>
        </w:rPr>
        <w:t>enduring</w:t>
      </w:r>
      <w:r w:rsidRPr="00971374">
        <w:rPr>
          <w:rStyle w:val="StyleUnderline"/>
        </w:rPr>
        <w:t xml:space="preserve"> and </w:t>
      </w:r>
      <w:r w:rsidRPr="00971374">
        <w:rPr>
          <w:rStyle w:val="Emphasis"/>
        </w:rPr>
        <w:t>influential ideas</w:t>
      </w:r>
      <w:r w:rsidRPr="00971374">
        <w:rPr>
          <w:rStyle w:val="StyleUnderline"/>
        </w:rPr>
        <w:t xml:space="preserve"> in </w:t>
      </w:r>
      <w:r w:rsidRPr="00971374">
        <w:rPr>
          <w:rStyle w:val="Emphasis"/>
        </w:rPr>
        <w:t>international relations</w:t>
      </w:r>
      <w:r w:rsidRPr="00971374">
        <w:rPr>
          <w:sz w:val="12"/>
        </w:rPr>
        <w:t xml:space="preserve">. The idea is theoretically rooted in the work of Immanuel Kant, who argued that interactions between states with a republican form of government give “a favorable prospect for the desired consequence, i.e., perpetual peace.”1 This has led to a </w:t>
      </w:r>
      <w:r w:rsidRPr="00971374">
        <w:rPr>
          <w:rStyle w:val="StyleUnderline"/>
        </w:rPr>
        <w:t xml:space="preserve">large </w:t>
      </w:r>
      <w:r w:rsidRPr="00971374">
        <w:rPr>
          <w:rStyle w:val="Emphasis"/>
          <w:highlight w:val="green"/>
        </w:rPr>
        <w:t>literature</w:t>
      </w:r>
      <w:r w:rsidRPr="00971374">
        <w:rPr>
          <w:rStyle w:val="StyleUnderline"/>
        </w:rPr>
        <w:t xml:space="preserve"> empirically </w:t>
      </w:r>
      <w:r w:rsidRPr="00971374">
        <w:rPr>
          <w:rStyle w:val="Emphasis"/>
          <w:highlight w:val="green"/>
        </w:rPr>
        <w:t>documenting</w:t>
      </w:r>
      <w:r w:rsidRPr="00971374">
        <w:rPr>
          <w:rStyle w:val="StyleUnderline"/>
          <w:highlight w:val="green"/>
        </w:rPr>
        <w:t xml:space="preserve"> a </w:t>
      </w:r>
      <w:r w:rsidRPr="00971374">
        <w:rPr>
          <w:rStyle w:val="Emphasis"/>
          <w:highlight w:val="green"/>
        </w:rPr>
        <w:t>negative association</w:t>
      </w:r>
      <w:r w:rsidRPr="00971374">
        <w:rPr>
          <w:rStyle w:val="StyleUnderline"/>
          <w:highlight w:val="green"/>
        </w:rPr>
        <w:t xml:space="preserve"> between </w:t>
      </w:r>
      <w:r w:rsidRPr="00971374">
        <w:rPr>
          <w:rStyle w:val="Emphasis"/>
          <w:highlight w:val="green"/>
        </w:rPr>
        <w:t>democracy</w:t>
      </w:r>
      <w:r w:rsidRPr="00971374">
        <w:rPr>
          <w:rStyle w:val="StyleUnderline"/>
          <w:highlight w:val="green"/>
        </w:rPr>
        <w:t xml:space="preserve"> and </w:t>
      </w:r>
      <w:r w:rsidRPr="00971374">
        <w:rPr>
          <w:rStyle w:val="Emphasis"/>
          <w:highlight w:val="green"/>
        </w:rPr>
        <w:t>conflict</w:t>
      </w:r>
      <w:r w:rsidRPr="00971374">
        <w:rPr>
          <w:sz w:val="12"/>
        </w:rPr>
        <w:t>,2 leading one scholar to comment that the democratic peace is “</w:t>
      </w:r>
      <w:r w:rsidRPr="00971374">
        <w:rPr>
          <w:rStyle w:val="StyleUnderline"/>
        </w:rPr>
        <w:t xml:space="preserve">the </w:t>
      </w:r>
      <w:r w:rsidRPr="00971374">
        <w:rPr>
          <w:rStyle w:val="Emphasis"/>
          <w:highlight w:val="green"/>
        </w:rPr>
        <w:t>closest thing</w:t>
      </w:r>
      <w:r w:rsidRPr="00971374">
        <w:rPr>
          <w:rStyle w:val="StyleUnderline"/>
        </w:rPr>
        <w:t xml:space="preserve"> we have </w:t>
      </w:r>
      <w:r w:rsidRPr="00971374">
        <w:rPr>
          <w:rStyle w:val="StyleUnderline"/>
          <w:highlight w:val="green"/>
        </w:rPr>
        <w:t xml:space="preserve">to an </w:t>
      </w:r>
      <w:r w:rsidRPr="00971374">
        <w:rPr>
          <w:rStyle w:val="Emphasis"/>
          <w:highlight w:val="green"/>
        </w:rPr>
        <w:t>empirical law</w:t>
      </w:r>
      <w:r w:rsidRPr="00971374">
        <w:rPr>
          <w:rStyle w:val="StyleUnderline"/>
        </w:rPr>
        <w:t xml:space="preserve"> in the study of international relations</w:t>
      </w:r>
      <w:r w:rsidRPr="00971374">
        <w:rPr>
          <w:sz w:val="12"/>
        </w:rPr>
        <w:t xml:space="preserve">.”3 </w:t>
      </w:r>
    </w:p>
    <w:p w14:paraId="5FD2B627" w14:textId="77777777" w:rsidR="00495F17" w:rsidRPr="00971374" w:rsidRDefault="00495F17" w:rsidP="00495F17">
      <w:pPr>
        <w:rPr>
          <w:sz w:val="12"/>
        </w:rPr>
      </w:pPr>
      <w:r w:rsidRPr="00971374">
        <w:rPr>
          <w:sz w:val="12"/>
        </w:rPr>
        <w:t xml:space="preserve">Despite the law-like nature of this association, no scholarly consensus has emerged on whether the observed association reflects a causal relationship or a spurious correlation. According to a recent survey, </w:t>
      </w:r>
      <w:r w:rsidRPr="00971374">
        <w:rPr>
          <w:rStyle w:val="StyleUnderline"/>
        </w:rPr>
        <w:t>more than 30 percent of international relations scholars disagree with the democratic peace theory</w:t>
      </w:r>
      <w:r w:rsidRPr="00971374">
        <w:rPr>
          <w:sz w:val="12"/>
        </w:rPr>
        <w:t xml:space="preserve">.4 In particular, skeptics have challenged the democratic peace by </w:t>
      </w:r>
      <w:r w:rsidRPr="00971374">
        <w:rPr>
          <w:rStyle w:val="StyleUnderline"/>
        </w:rPr>
        <w:t xml:space="preserve">arguing that </w:t>
      </w:r>
      <w:r w:rsidRPr="00971374">
        <w:rPr>
          <w:rStyle w:val="Emphasis"/>
        </w:rPr>
        <w:t>alliance structures</w:t>
      </w:r>
      <w:r w:rsidRPr="00971374">
        <w:rPr>
          <w:rStyle w:val="StyleUnderline"/>
        </w:rPr>
        <w:t xml:space="preserve"> from the </w:t>
      </w:r>
      <w:r w:rsidRPr="00971374">
        <w:rPr>
          <w:rStyle w:val="Emphasis"/>
        </w:rPr>
        <w:t>Cold War</w:t>
      </w:r>
      <w:r w:rsidRPr="00971374">
        <w:rPr>
          <w:sz w:val="12"/>
        </w:rPr>
        <w:t xml:space="preserve">,5 </w:t>
      </w:r>
      <w:r w:rsidRPr="00971374">
        <w:rPr>
          <w:rStyle w:val="Emphasis"/>
        </w:rPr>
        <w:t>capitalism</w:t>
      </w:r>
      <w:r w:rsidRPr="00971374">
        <w:rPr>
          <w:sz w:val="12"/>
        </w:rPr>
        <w:t xml:space="preserve">,6 </w:t>
      </w:r>
      <w:r w:rsidRPr="00971374">
        <w:rPr>
          <w:rStyle w:val="StyleUnderline"/>
        </w:rPr>
        <w:t xml:space="preserve">and </w:t>
      </w:r>
      <w:r w:rsidRPr="00971374">
        <w:rPr>
          <w:rStyle w:val="Emphasis"/>
        </w:rPr>
        <w:t>contract-intensive economies7</w:t>
      </w:r>
      <w:r w:rsidRPr="00971374">
        <w:rPr>
          <w:sz w:val="12"/>
        </w:rPr>
        <w:t xml:space="preserve"> </w:t>
      </w:r>
      <w:r w:rsidRPr="00971374">
        <w:rPr>
          <w:rStyle w:val="Emphasis"/>
        </w:rPr>
        <w:t>confound</w:t>
      </w:r>
      <w:r w:rsidRPr="00971374">
        <w:rPr>
          <w:rStyle w:val="StyleUnderline"/>
        </w:rPr>
        <w:t xml:space="preserve"> the observed association</w:t>
      </w:r>
      <w:r w:rsidRPr="00971374">
        <w:rPr>
          <w:sz w:val="12"/>
        </w:rPr>
        <w:t xml:space="preserve">. These authors find that </w:t>
      </w:r>
      <w:r w:rsidRPr="00971374">
        <w:rPr>
          <w:rStyle w:val="StyleUnderline"/>
        </w:rPr>
        <w:t xml:space="preserve">adding certain </w:t>
      </w:r>
      <w:r w:rsidRPr="00971374">
        <w:rPr>
          <w:rStyle w:val="Emphasis"/>
        </w:rPr>
        <w:t>confounding variables</w:t>
      </w:r>
      <w:r w:rsidRPr="00971374">
        <w:rPr>
          <w:rStyle w:val="StyleUnderline"/>
        </w:rPr>
        <w:t xml:space="preserve"> to </w:t>
      </w:r>
      <w:r w:rsidRPr="00971374">
        <w:rPr>
          <w:rStyle w:val="Emphasis"/>
        </w:rPr>
        <w:t>regression models</w:t>
      </w:r>
      <w:r w:rsidRPr="00971374">
        <w:rPr>
          <w:rStyle w:val="StyleUnderline"/>
        </w:rPr>
        <w:t xml:space="preserve"> </w:t>
      </w:r>
      <w:r w:rsidRPr="00971374">
        <w:rPr>
          <w:rStyle w:val="Emphasis"/>
        </w:rPr>
        <w:t>eliminates</w:t>
      </w:r>
      <w:r w:rsidRPr="00971374">
        <w:rPr>
          <w:rStyle w:val="StyleUnderline"/>
        </w:rPr>
        <w:t xml:space="preserve"> the </w:t>
      </w:r>
      <w:r w:rsidRPr="00971374">
        <w:rPr>
          <w:rStyle w:val="Emphasis"/>
        </w:rPr>
        <w:t>statistical significance</w:t>
      </w:r>
      <w:r w:rsidRPr="00971374">
        <w:rPr>
          <w:rStyle w:val="StyleUnderline"/>
        </w:rPr>
        <w:t xml:space="preserve"> of the estimated coefficient for the joint democracy variable</w:t>
      </w:r>
      <w:r w:rsidRPr="00971374">
        <w:rPr>
          <w:sz w:val="12"/>
        </w:rPr>
        <w:t>.8</w:t>
      </w:r>
    </w:p>
    <w:p w14:paraId="31A2D015" w14:textId="77777777" w:rsidR="00495F17" w:rsidRPr="00971374" w:rsidRDefault="00495F17" w:rsidP="00495F17">
      <w:pPr>
        <w:rPr>
          <w:sz w:val="12"/>
        </w:rPr>
      </w:pPr>
      <w:r w:rsidRPr="00971374">
        <w:rPr>
          <w:sz w:val="12"/>
        </w:rPr>
        <w:t xml:space="preserve">How should we resolve this empirical debate regarding the democratic peace?9 Unfortunately, in the absence of randomized experiments, we can never completely rule out the possible existence of confounding biases that arise from omitted variables. While scholars in this literature have exclusively relied on parametric regression models, </w:t>
      </w:r>
      <w:r w:rsidRPr="00971374">
        <w:rPr>
          <w:rStyle w:val="StyleUnderline"/>
        </w:rPr>
        <w:t xml:space="preserve">this approach </w:t>
      </w:r>
      <w:r w:rsidRPr="00971374">
        <w:rPr>
          <w:rStyle w:val="Emphasis"/>
        </w:rPr>
        <w:t>requires</w:t>
      </w:r>
      <w:r w:rsidRPr="00971374">
        <w:rPr>
          <w:rStyle w:val="StyleUnderline"/>
        </w:rPr>
        <w:t xml:space="preserve"> </w:t>
      </w:r>
      <w:r w:rsidRPr="00971374">
        <w:rPr>
          <w:rStyle w:val="Emphasis"/>
        </w:rPr>
        <w:t>strong assumptions</w:t>
      </w:r>
      <w:r w:rsidRPr="00971374">
        <w:rPr>
          <w:sz w:val="12"/>
        </w:rPr>
        <w:t xml:space="preserve">, </w:t>
      </w:r>
      <w:r w:rsidRPr="00971374">
        <w:rPr>
          <w:rStyle w:val="StyleUnderline"/>
        </w:rPr>
        <w:t xml:space="preserve">namely that the </w:t>
      </w:r>
      <w:r w:rsidRPr="00971374">
        <w:rPr>
          <w:rStyle w:val="Emphasis"/>
        </w:rPr>
        <w:t>model</w:t>
      </w:r>
      <w:r w:rsidRPr="00971374">
        <w:rPr>
          <w:rStyle w:val="StyleUnderline"/>
        </w:rPr>
        <w:t xml:space="preserve"> accurately </w:t>
      </w:r>
      <w:r w:rsidRPr="00971374">
        <w:rPr>
          <w:rStyle w:val="Emphasis"/>
        </w:rPr>
        <w:t>characterizes</w:t>
      </w:r>
      <w:r w:rsidRPr="00971374">
        <w:rPr>
          <w:rStyle w:val="StyleUnderline"/>
        </w:rPr>
        <w:t xml:space="preserve"> the true </w:t>
      </w:r>
      <w:r w:rsidRPr="00971374">
        <w:rPr>
          <w:rStyle w:val="Emphasis"/>
        </w:rPr>
        <w:t>data-generating process</w:t>
      </w:r>
      <w:r w:rsidRPr="00971374">
        <w:rPr>
          <w:sz w:val="12"/>
        </w:rPr>
        <w:t xml:space="preserve"> (correct set of variables, right functional form, valid distributional assumption, etc.). Given that </w:t>
      </w:r>
      <w:r w:rsidRPr="00971374">
        <w:rPr>
          <w:rStyle w:val="StyleUnderline"/>
        </w:rPr>
        <w:t xml:space="preserve">these </w:t>
      </w:r>
      <w:r w:rsidRPr="00971374">
        <w:rPr>
          <w:rStyle w:val="Emphasis"/>
        </w:rPr>
        <w:t>assumptions</w:t>
      </w:r>
      <w:r w:rsidRPr="00971374">
        <w:rPr>
          <w:rStyle w:val="StyleUnderline"/>
        </w:rPr>
        <w:t xml:space="preserve"> may not be verifiable from observed data</w:t>
      </w:r>
      <w:r w:rsidRPr="00971374">
        <w:rPr>
          <w:sz w:val="12"/>
        </w:rPr>
        <w:t xml:space="preserve">, it is no surprise that various scholars advocate different regression models with diverging sets of variables, </w:t>
      </w:r>
      <w:r w:rsidRPr="00971374">
        <w:rPr>
          <w:rStyle w:val="StyleUnderline"/>
        </w:rPr>
        <w:t xml:space="preserve">resulting in </w:t>
      </w:r>
      <w:r w:rsidRPr="00971374">
        <w:rPr>
          <w:rStyle w:val="Emphasis"/>
        </w:rPr>
        <w:t>contradictory findings</w:t>
      </w:r>
      <w:r w:rsidRPr="00971374">
        <w:rPr>
          <w:sz w:val="12"/>
        </w:rPr>
        <w:t>. The difficulty of adjudicating between these alternative modeling approaches has led to the ongoing controversy in the empirical democratic peace literature.</w:t>
      </w:r>
    </w:p>
    <w:p w14:paraId="4E158E45" w14:textId="77777777" w:rsidR="00495F17" w:rsidRPr="00971374" w:rsidRDefault="00495F17" w:rsidP="00495F17">
      <w:pPr>
        <w:rPr>
          <w:sz w:val="12"/>
        </w:rPr>
      </w:pPr>
      <w:r w:rsidRPr="00971374">
        <w:rPr>
          <w:sz w:val="12"/>
        </w:rPr>
        <w:t xml:space="preserve">We </w:t>
      </w:r>
      <w:r w:rsidRPr="00971374">
        <w:rPr>
          <w:rStyle w:val="StyleUnderline"/>
        </w:rPr>
        <w:t xml:space="preserve">propose an </w:t>
      </w:r>
      <w:r w:rsidRPr="00971374">
        <w:rPr>
          <w:rStyle w:val="Emphasis"/>
        </w:rPr>
        <w:t>alternative</w:t>
      </w:r>
      <w:r w:rsidRPr="00971374">
        <w:rPr>
          <w:rStyle w:val="StyleUnderline"/>
        </w:rPr>
        <w:t xml:space="preserve"> approach based on </w:t>
      </w:r>
      <w:r w:rsidRPr="00971374">
        <w:rPr>
          <w:rStyle w:val="Emphasis"/>
        </w:rPr>
        <w:t>nonparametric sensitivity analysis</w:t>
      </w:r>
      <w:r w:rsidRPr="00971374">
        <w:rPr>
          <w:rStyle w:val="StyleUnderline"/>
        </w:rPr>
        <w:t xml:space="preserve"> to formally assess the </w:t>
      </w:r>
      <w:r w:rsidRPr="00971374">
        <w:rPr>
          <w:rStyle w:val="Emphasis"/>
        </w:rPr>
        <w:t>robustness</w:t>
      </w:r>
      <w:r w:rsidRPr="00971374">
        <w:rPr>
          <w:rStyle w:val="StyleUnderline"/>
        </w:rPr>
        <w:t xml:space="preserve"> of the </w:t>
      </w:r>
      <w:r w:rsidRPr="00971374">
        <w:rPr>
          <w:rStyle w:val="Emphasis"/>
        </w:rPr>
        <w:t>empirical evidence</w:t>
      </w:r>
      <w:r w:rsidRPr="00971374">
        <w:rPr>
          <w:sz w:val="12"/>
        </w:rPr>
        <w:t xml:space="preserve">.10 Specifically, we quantify the strength of confounding relationships that could explain away the observed association between democracy and peace. That is, </w:t>
      </w:r>
      <w:r w:rsidRPr="00971374">
        <w:rPr>
          <w:rStyle w:val="StyleUnderline"/>
        </w:rPr>
        <w:t xml:space="preserve">we </w:t>
      </w:r>
      <w:r w:rsidRPr="00971374">
        <w:rPr>
          <w:rStyle w:val="Emphasis"/>
          <w:highlight w:val="green"/>
        </w:rPr>
        <w:t>compute</w:t>
      </w:r>
      <w:r w:rsidRPr="00971374">
        <w:rPr>
          <w:rStyle w:val="StyleUnderline"/>
          <w:highlight w:val="green"/>
        </w:rPr>
        <w:t xml:space="preserve"> the </w:t>
      </w:r>
      <w:r w:rsidRPr="00971374">
        <w:rPr>
          <w:rStyle w:val="Emphasis"/>
          <w:highlight w:val="green"/>
        </w:rPr>
        <w:t>precise leve</w:t>
      </w:r>
      <w:r w:rsidRPr="00971374">
        <w:rPr>
          <w:rStyle w:val="StyleUnderline"/>
          <w:highlight w:val="green"/>
        </w:rPr>
        <w:t>l</w:t>
      </w:r>
      <w:r w:rsidRPr="00971374">
        <w:rPr>
          <w:rStyle w:val="StyleUnderline"/>
        </w:rPr>
        <w:t xml:space="preserve"> of </w:t>
      </w:r>
      <w:r w:rsidRPr="00971374">
        <w:rPr>
          <w:rStyle w:val="Emphasis"/>
        </w:rPr>
        <w:t>unobserved confounding</w:t>
      </w:r>
      <w:r w:rsidRPr="00971374">
        <w:rPr>
          <w:rStyle w:val="StyleUnderline"/>
        </w:rPr>
        <w:t xml:space="preserve"> </w:t>
      </w:r>
      <w:r w:rsidRPr="00971374">
        <w:rPr>
          <w:rStyle w:val="StyleUnderline"/>
          <w:highlight w:val="green"/>
        </w:rPr>
        <w:t xml:space="preserve">needed to </w:t>
      </w:r>
      <w:r w:rsidRPr="00971374">
        <w:rPr>
          <w:rStyle w:val="Emphasis"/>
          <w:highlight w:val="green"/>
        </w:rPr>
        <w:t>render</w:t>
      </w:r>
      <w:r w:rsidRPr="00971374">
        <w:rPr>
          <w:rStyle w:val="StyleUnderline"/>
          <w:highlight w:val="green"/>
        </w:rPr>
        <w:t xml:space="preserve"> the observed </w:t>
      </w:r>
      <w:r w:rsidRPr="00971374">
        <w:rPr>
          <w:rStyle w:val="Emphasis"/>
          <w:highlight w:val="green"/>
        </w:rPr>
        <w:t>association</w:t>
      </w:r>
      <w:r w:rsidRPr="00971374">
        <w:rPr>
          <w:rStyle w:val="StyleUnderline"/>
        </w:rPr>
        <w:t xml:space="preserve"> between democracy and conflict </w:t>
      </w:r>
      <w:r w:rsidRPr="00971374">
        <w:rPr>
          <w:rStyle w:val="Emphasis"/>
          <w:highlight w:val="green"/>
        </w:rPr>
        <w:t>spurious</w:t>
      </w:r>
      <w:r w:rsidRPr="00971374">
        <w:rPr>
          <w:sz w:val="12"/>
        </w:rPr>
        <w:t xml:space="preserve">. The </w:t>
      </w:r>
      <w:r w:rsidRPr="00971374">
        <w:rPr>
          <w:rStyle w:val="StyleUnderline"/>
          <w:szCs w:val="26"/>
        </w:rPr>
        <w:t xml:space="preserve">idea is that although </w:t>
      </w:r>
      <w:r w:rsidRPr="00971374">
        <w:rPr>
          <w:rStyle w:val="Emphasis"/>
          <w:sz w:val="26"/>
          <w:szCs w:val="26"/>
        </w:rPr>
        <w:t>not</w:t>
      </w:r>
      <w:r w:rsidRPr="00971374">
        <w:rPr>
          <w:rStyle w:val="StyleUnderline"/>
          <w:szCs w:val="26"/>
        </w:rPr>
        <w:t xml:space="preserve"> all </w:t>
      </w:r>
      <w:r w:rsidRPr="00971374">
        <w:rPr>
          <w:rStyle w:val="Emphasis"/>
          <w:sz w:val="26"/>
          <w:szCs w:val="26"/>
        </w:rPr>
        <w:t>correlations</w:t>
      </w:r>
      <w:r w:rsidRPr="00971374">
        <w:rPr>
          <w:rStyle w:val="StyleUnderline"/>
          <w:szCs w:val="26"/>
        </w:rPr>
        <w:t xml:space="preserve"> imply </w:t>
      </w:r>
      <w:r w:rsidRPr="00971374">
        <w:rPr>
          <w:rStyle w:val="Emphasis"/>
          <w:sz w:val="26"/>
          <w:szCs w:val="26"/>
        </w:rPr>
        <w:t>causation</w:t>
      </w:r>
      <w:r w:rsidRPr="00971374">
        <w:rPr>
          <w:sz w:val="26"/>
          <w:szCs w:val="26"/>
        </w:rPr>
        <w:t xml:space="preserve">, </w:t>
      </w:r>
      <w:r w:rsidRPr="00971374">
        <w:rPr>
          <w:rStyle w:val="StyleUnderline"/>
          <w:szCs w:val="26"/>
        </w:rPr>
        <w:t xml:space="preserve">a </w:t>
      </w:r>
      <w:r w:rsidRPr="00971374">
        <w:rPr>
          <w:rStyle w:val="Emphasis"/>
          <w:sz w:val="26"/>
          <w:szCs w:val="26"/>
        </w:rPr>
        <w:t>very strong</w:t>
      </w:r>
      <w:r w:rsidRPr="00971374">
        <w:rPr>
          <w:rStyle w:val="StyleUnderline"/>
          <w:szCs w:val="26"/>
        </w:rPr>
        <w:t xml:space="preserve"> correlation </w:t>
      </w:r>
      <w:r w:rsidRPr="00971374">
        <w:rPr>
          <w:rStyle w:val="Emphasis"/>
          <w:sz w:val="26"/>
          <w:szCs w:val="26"/>
        </w:rPr>
        <w:t>suggests it</w:t>
      </w:r>
      <w:r w:rsidRPr="00971374">
        <w:rPr>
          <w:sz w:val="12"/>
        </w:rPr>
        <w:t>. Unlike the parametric regression modeling approach prevalent in the literature, the proposed nonparametric sensitivity approach directly addresses the existence of unobserved confounders without assuming a particular regression model.11 Although one can never know with certainty from observational data whether democracy causes peace, this nonparametric sensitivity analysis can formally assess the robustness of empirical evidence for the democratic peace.</w:t>
      </w:r>
    </w:p>
    <w:p w14:paraId="2BFFC256" w14:textId="77777777" w:rsidR="00495F17" w:rsidRPr="00971374" w:rsidRDefault="00495F17" w:rsidP="00495F17">
      <w:pPr>
        <w:rPr>
          <w:sz w:val="12"/>
        </w:rPr>
      </w:pPr>
      <w:r w:rsidRPr="00971374">
        <w:rPr>
          <w:sz w:val="12"/>
        </w:rPr>
        <w:t xml:space="preserve">Our </w:t>
      </w:r>
      <w:r w:rsidRPr="00971374">
        <w:rPr>
          <w:rStyle w:val="StyleUnderline"/>
        </w:rPr>
        <w:t>analysis applies the nonparametric sensitivity analysis method originally developed by Cornfield</w:t>
      </w:r>
      <w:r w:rsidRPr="00971374">
        <w:rPr>
          <w:sz w:val="12"/>
        </w:rPr>
        <w:t xml:space="preserve"> and colleagues, </w:t>
      </w:r>
      <w:r w:rsidRPr="00971374">
        <w:rPr>
          <w:rStyle w:val="StyleUnderline"/>
        </w:rPr>
        <w:t>who were concerned with the robustness of the positive association between cigarette smoking and lung cancer in the potential presence of unobserved confounders</w:t>
      </w:r>
      <w:r w:rsidRPr="00971374">
        <w:rPr>
          <w:sz w:val="12"/>
        </w:rPr>
        <w:t>.12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0DCF2BD8" w14:textId="77777777" w:rsidR="00495F17" w:rsidRPr="00971374" w:rsidRDefault="00495F17" w:rsidP="00495F17">
      <w:pPr>
        <w:ind w:left="720"/>
        <w:rPr>
          <w:sz w:val="12"/>
        </w:rPr>
      </w:pPr>
      <w:r w:rsidRPr="00971374">
        <w:rPr>
          <w:sz w:val="12"/>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5FD1C5B3" w14:textId="77777777" w:rsidR="00495F17" w:rsidRPr="00971374" w:rsidRDefault="00495F17" w:rsidP="00495F17">
      <w:pPr>
        <w:rPr>
          <w:sz w:val="12"/>
        </w:rPr>
      </w:pPr>
      <w:r w:rsidRPr="00971374">
        <w:rPr>
          <w:sz w:val="12"/>
        </w:rPr>
        <w:t xml:space="preserve">Our </w:t>
      </w:r>
      <w:r w:rsidRPr="00971374">
        <w:rPr>
          <w:rStyle w:val="Emphasis"/>
          <w:highlight w:val="green"/>
        </w:rPr>
        <w:t>application</w:t>
      </w:r>
      <w:r w:rsidRPr="00971374">
        <w:rPr>
          <w:rStyle w:val="StyleUnderline"/>
        </w:rPr>
        <w:t xml:space="preserve"> of </w:t>
      </w:r>
      <w:r w:rsidRPr="00971374">
        <w:rPr>
          <w:rStyle w:val="Emphasis"/>
        </w:rPr>
        <w:t>nonparametric sensitivity analysis</w:t>
      </w:r>
      <w:r w:rsidRPr="00971374">
        <w:rPr>
          <w:rStyle w:val="StyleUnderline"/>
        </w:rPr>
        <w:t xml:space="preserve"> to the democratic peace </w:t>
      </w:r>
      <w:r w:rsidRPr="00971374">
        <w:rPr>
          <w:rStyle w:val="Emphasis"/>
          <w:highlight w:val="green"/>
        </w:rPr>
        <w:t>yields</w:t>
      </w:r>
      <w:r w:rsidRPr="00971374">
        <w:rPr>
          <w:rStyle w:val="StyleUnderline"/>
          <w:highlight w:val="green"/>
        </w:rPr>
        <w:t xml:space="preserve"> </w:t>
      </w:r>
      <w:r w:rsidRPr="00971374">
        <w:rPr>
          <w:rStyle w:val="Emphasis"/>
          <w:highlight w:val="green"/>
        </w:rPr>
        <w:t>striking results</w:t>
      </w:r>
      <w:r w:rsidRPr="00971374">
        <w:rPr>
          <w:sz w:val="12"/>
        </w:rPr>
        <w:t xml:space="preserve">. Depending on the definition of democracy, we find that </w:t>
      </w:r>
      <w:r w:rsidRPr="00971374">
        <w:rPr>
          <w:rStyle w:val="StyleUnderline"/>
        </w:rPr>
        <w:t xml:space="preserve">a </w:t>
      </w:r>
      <w:r w:rsidRPr="00971374">
        <w:rPr>
          <w:rStyle w:val="Emphasis"/>
          <w:highlight w:val="green"/>
        </w:rPr>
        <w:t>confounder</w:t>
      </w:r>
      <w:r w:rsidRPr="00971374">
        <w:rPr>
          <w:rStyle w:val="StyleUnderline"/>
        </w:rPr>
        <w:t xml:space="preserve"> </w:t>
      </w:r>
      <w:r w:rsidRPr="00971374">
        <w:rPr>
          <w:rStyle w:val="StyleUnderline"/>
          <w:highlight w:val="green"/>
        </w:rPr>
        <w:t xml:space="preserve">must be at least </w:t>
      </w:r>
      <w:r w:rsidRPr="00971374">
        <w:rPr>
          <w:rStyle w:val="Emphasis"/>
          <w:highlight w:val="green"/>
        </w:rPr>
        <w:t>forty-seven times</w:t>
      </w:r>
      <w:r w:rsidRPr="00971374">
        <w:rPr>
          <w:rStyle w:val="StyleUnderline"/>
          <w:highlight w:val="green"/>
        </w:rPr>
        <w:t xml:space="preserve"> more </w:t>
      </w:r>
      <w:r w:rsidRPr="00971374">
        <w:rPr>
          <w:rStyle w:val="Emphasis"/>
          <w:highlight w:val="green"/>
        </w:rPr>
        <w:t>prevalent</w:t>
      </w:r>
      <w:r w:rsidRPr="00971374">
        <w:rPr>
          <w:rStyle w:val="StyleUnderline"/>
        </w:rPr>
        <w:t xml:space="preserve"> in </w:t>
      </w:r>
      <w:r w:rsidRPr="00971374">
        <w:rPr>
          <w:rStyle w:val="Emphasis"/>
        </w:rPr>
        <w:t>democratic dyads</w:t>
      </w:r>
      <w:r w:rsidRPr="00971374">
        <w:rPr>
          <w:rStyle w:val="StyleUnderline"/>
        </w:rPr>
        <w:t xml:space="preserve"> than in </w:t>
      </w:r>
      <w:r w:rsidRPr="00971374">
        <w:rPr>
          <w:rStyle w:val="Emphasis"/>
        </w:rPr>
        <w:t>other types</w:t>
      </w:r>
      <w:r w:rsidRPr="00971374">
        <w:rPr>
          <w:rStyle w:val="StyleUnderline"/>
        </w:rPr>
        <w:t xml:space="preserve"> of dyads</w:t>
      </w:r>
      <w:r w:rsidRPr="00971374">
        <w:rPr>
          <w:sz w:val="12"/>
        </w:rPr>
        <w:t xml:space="preserve">. Thus, </w:t>
      </w:r>
      <w:r w:rsidRPr="00971374">
        <w:rPr>
          <w:rStyle w:val="StyleUnderline"/>
        </w:rPr>
        <w:t xml:space="preserve">any </w:t>
      </w:r>
      <w:r w:rsidRPr="00971374">
        <w:rPr>
          <w:rStyle w:val="Emphasis"/>
        </w:rPr>
        <w:t>potential confounder</w:t>
      </w:r>
      <w:r w:rsidRPr="00971374">
        <w:rPr>
          <w:rStyle w:val="StyleUnderline"/>
        </w:rPr>
        <w:t xml:space="preserve"> that could </w:t>
      </w:r>
      <w:r w:rsidRPr="00971374">
        <w:rPr>
          <w:rStyle w:val="Emphasis"/>
        </w:rPr>
        <w:t>explain</w:t>
      </w:r>
      <w:r w:rsidRPr="00971374">
        <w:rPr>
          <w:rStyle w:val="StyleUnderline"/>
        </w:rPr>
        <w:t xml:space="preserve"> the </w:t>
      </w:r>
      <w:r w:rsidRPr="00971374">
        <w:rPr>
          <w:rStyle w:val="Emphasis"/>
        </w:rPr>
        <w:t>democratic peace</w:t>
      </w:r>
      <w:r w:rsidRPr="00971374">
        <w:rPr>
          <w:rStyle w:val="StyleUnderline"/>
        </w:rPr>
        <w:t xml:space="preserve"> would have to be </w:t>
      </w:r>
      <w:r w:rsidRPr="00971374">
        <w:rPr>
          <w:rStyle w:val="Emphasis"/>
        </w:rPr>
        <w:t>at least five times</w:t>
      </w:r>
      <w:r w:rsidRPr="00971374">
        <w:rPr>
          <w:rStyle w:val="StyleUnderline"/>
        </w:rPr>
        <w:t xml:space="preserve"> as </w:t>
      </w:r>
      <w:r w:rsidRPr="00971374">
        <w:rPr>
          <w:rStyle w:val="Emphasis"/>
        </w:rPr>
        <w:t>prevalent</w:t>
      </w:r>
      <w:r w:rsidRPr="00971374">
        <w:rPr>
          <w:rStyle w:val="StyleUnderline"/>
        </w:rPr>
        <w:t xml:space="preserve"> as a </w:t>
      </w:r>
      <w:r w:rsidRPr="00971374">
        <w:rPr>
          <w:rStyle w:val="Emphasis"/>
        </w:rPr>
        <w:t>similar confounder</w:t>
      </w:r>
      <w:r w:rsidRPr="00971374">
        <w:rPr>
          <w:rStyle w:val="StyleUnderline"/>
        </w:rPr>
        <w:t xml:space="preserve"> for </w:t>
      </w:r>
      <w:r w:rsidRPr="00971374">
        <w:rPr>
          <w:rStyle w:val="Emphasis"/>
        </w:rPr>
        <w:t>smoking</w:t>
      </w:r>
      <w:r w:rsidRPr="00971374">
        <w:rPr>
          <w:rStyle w:val="StyleUnderline"/>
        </w:rPr>
        <w:t xml:space="preserve"> and </w:t>
      </w:r>
      <w:r w:rsidRPr="00971374">
        <w:rPr>
          <w:rStyle w:val="Emphasis"/>
        </w:rPr>
        <w:t>lung cancer</w:t>
      </w:r>
      <w:r w:rsidRPr="00971374">
        <w:rPr>
          <w:sz w:val="12"/>
        </w:rPr>
        <w:t xml:space="preserve">. In other words, according to our analysis, </w:t>
      </w:r>
      <w:r w:rsidRPr="00971374">
        <w:rPr>
          <w:rStyle w:val="StyleUnderline"/>
        </w:rPr>
        <w:t xml:space="preserve">the </w:t>
      </w:r>
      <w:r w:rsidRPr="00971374">
        <w:rPr>
          <w:rStyle w:val="Emphasis"/>
          <w:highlight w:val="green"/>
        </w:rPr>
        <w:t>positive association</w:t>
      </w:r>
      <w:r w:rsidRPr="00971374">
        <w:rPr>
          <w:rStyle w:val="StyleUnderline"/>
        </w:rPr>
        <w:t xml:space="preserve"> between democracy and peace </w:t>
      </w:r>
      <w:r w:rsidRPr="00971374">
        <w:rPr>
          <w:rStyle w:val="StyleUnderline"/>
          <w:highlight w:val="green"/>
        </w:rPr>
        <w:t xml:space="preserve">is </w:t>
      </w:r>
      <w:r w:rsidRPr="00971374">
        <w:rPr>
          <w:rStyle w:val="Emphasis"/>
          <w:highlight w:val="green"/>
        </w:rPr>
        <w:t>much more robust</w:t>
      </w:r>
      <w:r w:rsidRPr="00971374">
        <w:rPr>
          <w:sz w:val="12"/>
        </w:rPr>
        <w:t xml:space="preserve"> than that between smoking and lung cancer.</w:t>
      </w:r>
    </w:p>
    <w:p w14:paraId="0D9A41C4" w14:textId="77777777" w:rsidR="00495F17" w:rsidRPr="00971374" w:rsidRDefault="00495F17" w:rsidP="00495F17">
      <w:pPr>
        <w:rPr>
          <w:sz w:val="12"/>
        </w:rPr>
      </w:pPr>
      <w:r w:rsidRPr="00971374">
        <w:rPr>
          <w:sz w:val="12"/>
        </w:rPr>
        <w:t xml:space="preserve">While no such confounder has yet been found for the relationship between smoking and lung cancer, </w:t>
      </w:r>
      <w:r w:rsidRPr="00971374">
        <w:rPr>
          <w:rStyle w:val="StyleUnderline"/>
        </w:rPr>
        <w:t>we examine whether the confounders identified in the democratic peace literature meet the conditions of nonparametric sensitivity analysis</w:t>
      </w:r>
      <w:r w:rsidRPr="00971374">
        <w:rPr>
          <w:sz w:val="12"/>
        </w:rPr>
        <w:t xml:space="preserve">. For example, we consider </w:t>
      </w:r>
      <w:r w:rsidRPr="00971374">
        <w:rPr>
          <w:rStyle w:val="StyleUnderline"/>
        </w:rPr>
        <w:t xml:space="preserve">a set of </w:t>
      </w:r>
      <w:r w:rsidRPr="00971374">
        <w:rPr>
          <w:rStyle w:val="Emphasis"/>
          <w:highlight w:val="green"/>
        </w:rPr>
        <w:t>economic confounders</w:t>
      </w:r>
      <w:r w:rsidRPr="00971374">
        <w:rPr>
          <w:rStyle w:val="StyleUnderline"/>
        </w:rPr>
        <w:t xml:space="preserve"> proposed by </w:t>
      </w:r>
      <w:r w:rsidRPr="00971374">
        <w:rPr>
          <w:rStyle w:val="Emphasis"/>
        </w:rPr>
        <w:t>Gartzke</w:t>
      </w:r>
      <w:r w:rsidRPr="00971374">
        <w:rPr>
          <w:rStyle w:val="StyleUnderline"/>
        </w:rPr>
        <w:t xml:space="preserve"> who </w:t>
      </w:r>
      <w:r w:rsidRPr="00971374">
        <w:rPr>
          <w:rStyle w:val="Emphasis"/>
        </w:rPr>
        <w:t>argues</w:t>
      </w:r>
      <w:r w:rsidRPr="00971374">
        <w:rPr>
          <w:rStyle w:val="StyleUnderline"/>
        </w:rPr>
        <w:t xml:space="preserve"> that the </w:t>
      </w:r>
      <w:r w:rsidRPr="00971374">
        <w:rPr>
          <w:rStyle w:val="Emphasis"/>
        </w:rPr>
        <w:t>democratic peace</w:t>
      </w:r>
      <w:r w:rsidRPr="00971374">
        <w:rPr>
          <w:rStyle w:val="StyleUnderline"/>
        </w:rPr>
        <w:t xml:space="preserve"> can be </w:t>
      </w:r>
      <w:r w:rsidRPr="00971374">
        <w:rPr>
          <w:rStyle w:val="Emphasis"/>
        </w:rPr>
        <w:t>explained</w:t>
      </w:r>
      <w:r w:rsidRPr="00971374">
        <w:rPr>
          <w:rStyle w:val="StyleUnderline"/>
        </w:rPr>
        <w:t xml:space="preserve"> by </w:t>
      </w:r>
      <w:r w:rsidRPr="00971374">
        <w:rPr>
          <w:rStyle w:val="Emphasis"/>
        </w:rPr>
        <w:t>capitalism</w:t>
      </w:r>
      <w:r w:rsidRPr="00971374">
        <w:rPr>
          <w:sz w:val="12"/>
        </w:rPr>
        <w:t xml:space="preserve">.14 We also consider other confounders, such as military alliances.15 Overall, </w:t>
      </w:r>
      <w:r w:rsidRPr="00971374">
        <w:rPr>
          <w:rStyle w:val="StyleUnderline"/>
        </w:rPr>
        <w:t xml:space="preserve">our </w:t>
      </w:r>
      <w:r w:rsidRPr="00971374">
        <w:rPr>
          <w:rStyle w:val="Emphasis"/>
          <w:highlight w:val="green"/>
        </w:rPr>
        <w:t>findings imply</w:t>
      </w:r>
      <w:r w:rsidRPr="00971374">
        <w:rPr>
          <w:rStyle w:val="StyleUnderline"/>
          <w:highlight w:val="green"/>
        </w:rPr>
        <w:t xml:space="preserve"> that for a</w:t>
      </w:r>
      <w:r w:rsidRPr="00971374">
        <w:rPr>
          <w:rStyle w:val="StyleUnderline"/>
        </w:rPr>
        <w:t xml:space="preserve"> </w:t>
      </w:r>
      <w:r w:rsidRPr="00971374">
        <w:rPr>
          <w:rStyle w:val="Emphasis"/>
        </w:rPr>
        <w:t xml:space="preserve">potential </w:t>
      </w:r>
      <w:r w:rsidRPr="00971374">
        <w:rPr>
          <w:rStyle w:val="Emphasis"/>
          <w:highlight w:val="green"/>
        </w:rPr>
        <w:t>confounder</w:t>
      </w:r>
      <w:r w:rsidRPr="00971374">
        <w:rPr>
          <w:rStyle w:val="StyleUnderline"/>
          <w:highlight w:val="green"/>
        </w:rPr>
        <w:t xml:space="preserve"> to </w:t>
      </w:r>
      <w:r w:rsidRPr="00971374">
        <w:rPr>
          <w:rStyle w:val="Emphasis"/>
          <w:highlight w:val="green"/>
        </w:rPr>
        <w:t>explain away</w:t>
      </w:r>
      <w:r w:rsidRPr="00971374">
        <w:rPr>
          <w:rStyle w:val="StyleUnderline"/>
        </w:rPr>
        <w:t xml:space="preserve"> the </w:t>
      </w:r>
      <w:r w:rsidRPr="00971374">
        <w:rPr>
          <w:rStyle w:val="Emphasis"/>
          <w:highlight w:val="green"/>
        </w:rPr>
        <w:t>democratic peace</w:t>
      </w:r>
      <w:r w:rsidRPr="00971374">
        <w:rPr>
          <w:sz w:val="12"/>
        </w:rPr>
        <w:t xml:space="preserve">, </w:t>
      </w:r>
      <w:r w:rsidRPr="00971374">
        <w:rPr>
          <w:rStyle w:val="StyleUnderline"/>
          <w:highlight w:val="green"/>
        </w:rPr>
        <w:t>it must be much more</w:t>
      </w:r>
      <w:r w:rsidRPr="00971374">
        <w:rPr>
          <w:rStyle w:val="StyleUnderline"/>
        </w:rPr>
        <w:t xml:space="preserve"> </w:t>
      </w:r>
      <w:r w:rsidRPr="00971374">
        <w:rPr>
          <w:rStyle w:val="Emphasis"/>
        </w:rPr>
        <w:t xml:space="preserve">strongly </w:t>
      </w:r>
      <w:r w:rsidRPr="00971374">
        <w:rPr>
          <w:rStyle w:val="Emphasis"/>
          <w:highlight w:val="green"/>
        </w:rPr>
        <w:t>associated</w:t>
      </w:r>
      <w:r w:rsidRPr="00971374">
        <w:rPr>
          <w:rStyle w:val="StyleUnderline"/>
        </w:rPr>
        <w:t xml:space="preserve"> with </w:t>
      </w:r>
      <w:r w:rsidRPr="00971374">
        <w:rPr>
          <w:rStyle w:val="Emphasis"/>
        </w:rPr>
        <w:t>regime types</w:t>
      </w:r>
      <w:r w:rsidRPr="00971374">
        <w:rPr>
          <w:rStyle w:val="StyleUnderline"/>
        </w:rPr>
        <w:t xml:space="preserve"> and </w:t>
      </w:r>
      <w:r w:rsidRPr="00971374">
        <w:rPr>
          <w:rStyle w:val="Emphasis"/>
        </w:rPr>
        <w:t>conflicts</w:t>
      </w:r>
      <w:r w:rsidRPr="00971374">
        <w:rPr>
          <w:rStyle w:val="StyleUnderline"/>
        </w:rPr>
        <w:t xml:space="preserve"> </w:t>
      </w:r>
      <w:r w:rsidRPr="00971374">
        <w:rPr>
          <w:rStyle w:val="StyleUnderline"/>
          <w:highlight w:val="green"/>
        </w:rPr>
        <w:t>than</w:t>
      </w:r>
      <w:r w:rsidRPr="00971374">
        <w:rPr>
          <w:rStyle w:val="StyleUnderline"/>
        </w:rPr>
        <w:t xml:space="preserve"> the </w:t>
      </w:r>
      <w:r w:rsidRPr="00971374">
        <w:rPr>
          <w:rStyle w:val="Emphasis"/>
          <w:highlight w:val="green"/>
        </w:rPr>
        <w:t>confounders</w:t>
      </w:r>
      <w:r w:rsidRPr="00971374">
        <w:rPr>
          <w:rStyle w:val="StyleUnderline"/>
        </w:rPr>
        <w:t xml:space="preserve"> that have been </w:t>
      </w:r>
      <w:r w:rsidRPr="00971374">
        <w:rPr>
          <w:rStyle w:val="Emphasis"/>
          <w:highlight w:val="green"/>
        </w:rPr>
        <w:t>proposed to date</w:t>
      </w:r>
      <w:r w:rsidRPr="00971374">
        <w:rPr>
          <w:rStyle w:val="Emphasis"/>
        </w:rPr>
        <w:t>.</w:t>
      </w:r>
      <w:r w:rsidRPr="00971374">
        <w:rPr>
          <w:sz w:val="12"/>
        </w:rPr>
        <w:t xml:space="preserve"> This finding again </w:t>
      </w:r>
      <w:r w:rsidRPr="00971374">
        <w:rPr>
          <w:rStyle w:val="Emphasis"/>
        </w:rPr>
        <w:t>demonstrates</w:t>
      </w:r>
      <w:r w:rsidRPr="00971374">
        <w:rPr>
          <w:rStyle w:val="StyleUnderline"/>
        </w:rPr>
        <w:t xml:space="preserve"> the </w:t>
      </w:r>
      <w:r w:rsidRPr="00971374">
        <w:rPr>
          <w:rStyle w:val="Emphasis"/>
        </w:rPr>
        <w:t>robustness</w:t>
      </w:r>
      <w:r w:rsidRPr="00971374">
        <w:rPr>
          <w:rStyle w:val="StyleUnderline"/>
        </w:rPr>
        <w:t xml:space="preserve"> of </w:t>
      </w:r>
      <w:r w:rsidRPr="00971374">
        <w:rPr>
          <w:rStyle w:val="Emphasis"/>
        </w:rPr>
        <w:t>empirical evidence</w:t>
      </w:r>
      <w:r w:rsidRPr="00971374">
        <w:rPr>
          <w:rStyle w:val="StyleUnderline"/>
        </w:rPr>
        <w:t xml:space="preserve"> for the </w:t>
      </w:r>
      <w:r w:rsidRPr="00971374">
        <w:rPr>
          <w:rStyle w:val="Emphasis"/>
        </w:rPr>
        <w:t>democratic peace</w:t>
      </w:r>
      <w:r w:rsidRPr="00971374">
        <w:rPr>
          <w:sz w:val="12"/>
        </w:rPr>
        <w:t>.</w:t>
      </w:r>
    </w:p>
    <w:p w14:paraId="71D9B898" w14:textId="77777777" w:rsidR="00495F17" w:rsidRPr="00971374" w:rsidRDefault="00495F17" w:rsidP="00495F17">
      <w:pPr>
        <w:rPr>
          <w:sz w:val="12"/>
        </w:rPr>
      </w:pPr>
      <w:r w:rsidRPr="00971374">
        <w:rPr>
          <w:sz w:val="12"/>
        </w:rPr>
        <w:t xml:space="preserve">Finally, we believe that </w:t>
      </w:r>
      <w:r w:rsidRPr="00971374">
        <w:rPr>
          <w:rStyle w:val="StyleUnderline"/>
        </w:rPr>
        <w:t>a nonparametric sensitivity analys</w:t>
      </w:r>
      <w:r w:rsidRPr="00971374">
        <w:rPr>
          <w:sz w:val="12"/>
        </w:rPr>
        <w:t xml:space="preserve">is, such as the one we use here, </w:t>
      </w:r>
      <w:r w:rsidRPr="00971374">
        <w:rPr>
          <w:rStyle w:val="StyleUnderline"/>
        </w:rPr>
        <w:t>can play an important role in international relations research</w:t>
      </w:r>
      <w:r w:rsidRPr="00971374">
        <w:rPr>
          <w:sz w:val="12"/>
        </w:rPr>
        <w:t xml:space="preserve">, </w:t>
      </w:r>
      <w:r w:rsidRPr="00971374">
        <w:rPr>
          <w:rStyle w:val="StyleUnderline"/>
        </w:rPr>
        <w:t>where the threat of omitted variable bias is almost always present</w:t>
      </w:r>
      <w:r w:rsidRPr="00971374">
        <w:rPr>
          <w:sz w:val="12"/>
        </w:rPr>
        <w:t xml:space="preserve">. Although sensitivity analysis has been applied in international relations, </w:t>
      </w:r>
      <w:r w:rsidRPr="00971374">
        <w:rPr>
          <w:rStyle w:val="Emphasis"/>
        </w:rPr>
        <w:t>almost all such applications</w:t>
      </w:r>
      <w:r w:rsidRPr="00971374">
        <w:rPr>
          <w:rStyle w:val="StyleUnderline"/>
        </w:rPr>
        <w:t xml:space="preserve"> have been based on </w:t>
      </w:r>
      <w:r w:rsidRPr="00971374">
        <w:rPr>
          <w:rStyle w:val="Emphasis"/>
        </w:rPr>
        <w:t>parametric regression models</w:t>
      </w:r>
      <w:r w:rsidRPr="00971374">
        <w:rPr>
          <w:sz w:val="12"/>
        </w:rPr>
        <w:t xml:space="preserve">. In the democratic peace literature, Kadera and Mitchell conduct a parametric sensitivity analysis in the spirit of Leamer.16 In addition, Chaudoin, Hays, and Hicks apply a parametric sensitivity analysis of Altonji, Elder, and Taber to the effects of the GATT/WTO, whereas Hegre and Sambanis use the method of Sala-i-Martin to examine the sensitivity of empirical results on civil war onset.17 The only exception we found is Davis and Shirato, who use a nonparametric sensitivity analysis to assess the robustness of their findings to possible sample selection bias.18 Unlike parametric approaches, </w:t>
      </w:r>
      <w:r w:rsidRPr="00971374">
        <w:rPr>
          <w:rStyle w:val="StyleUnderline"/>
          <w:highlight w:val="green"/>
        </w:rPr>
        <w:t>nonparametric</w:t>
      </w:r>
      <w:r w:rsidRPr="00971374">
        <w:rPr>
          <w:rStyle w:val="StyleUnderline"/>
        </w:rPr>
        <w:t xml:space="preserve"> sensitivity </w:t>
      </w:r>
      <w:r w:rsidRPr="00971374">
        <w:rPr>
          <w:rStyle w:val="StyleUnderline"/>
          <w:highlight w:val="green"/>
        </w:rPr>
        <w:t xml:space="preserve">analyses </w:t>
      </w:r>
      <w:r w:rsidRPr="00971374">
        <w:rPr>
          <w:rStyle w:val="Emphasis"/>
          <w:highlight w:val="green"/>
        </w:rPr>
        <w:t>avoid modeling assumptions</w:t>
      </w:r>
      <w:r w:rsidRPr="00971374">
        <w:rPr>
          <w:rStyle w:val="StyleUnderline"/>
        </w:rPr>
        <w:t xml:space="preserve"> </w:t>
      </w:r>
      <w:r w:rsidRPr="00971374">
        <w:rPr>
          <w:rStyle w:val="StyleUnderline"/>
          <w:highlight w:val="green"/>
        </w:rPr>
        <w:t>and</w:t>
      </w:r>
      <w:r w:rsidRPr="00971374">
        <w:rPr>
          <w:rStyle w:val="StyleUnderline"/>
        </w:rPr>
        <w:t xml:space="preserve"> hence </w:t>
      </w:r>
      <w:r w:rsidRPr="00971374">
        <w:rPr>
          <w:rStyle w:val="Emphasis"/>
          <w:highlight w:val="green"/>
        </w:rPr>
        <w:t>offer a robust method</w:t>
      </w:r>
      <w:r w:rsidRPr="00971374">
        <w:rPr>
          <w:rStyle w:val="StyleUnderline"/>
          <w:highlight w:val="green"/>
        </w:rPr>
        <w:t xml:space="preserve"> to </w:t>
      </w:r>
      <w:r w:rsidRPr="00971374">
        <w:rPr>
          <w:rStyle w:val="Emphasis"/>
          <w:highlight w:val="green"/>
        </w:rPr>
        <w:t>examine</w:t>
      </w:r>
      <w:r w:rsidRPr="00971374">
        <w:rPr>
          <w:rStyle w:val="StyleUnderline"/>
        </w:rPr>
        <w:t xml:space="preserve"> the </w:t>
      </w:r>
      <w:r w:rsidRPr="00971374">
        <w:rPr>
          <w:rStyle w:val="Emphasis"/>
        </w:rPr>
        <w:t>strength</w:t>
      </w:r>
      <w:r w:rsidRPr="00971374">
        <w:rPr>
          <w:rStyle w:val="StyleUnderline"/>
        </w:rPr>
        <w:t xml:space="preserve"> of </w:t>
      </w:r>
      <w:r w:rsidRPr="00971374">
        <w:rPr>
          <w:rStyle w:val="Emphasis"/>
        </w:rPr>
        <w:t xml:space="preserve">empirical </w:t>
      </w:r>
      <w:r w:rsidRPr="00971374">
        <w:rPr>
          <w:rStyle w:val="Emphasis"/>
          <w:highlight w:val="green"/>
        </w:rPr>
        <w:t>conclusions</w:t>
      </w:r>
      <w:r w:rsidRPr="00971374">
        <w:rPr>
          <w:sz w:val="12"/>
        </w:rPr>
        <w:t>.</w:t>
      </w:r>
    </w:p>
    <w:p w14:paraId="488B887E" w14:textId="77777777" w:rsidR="00495F17" w:rsidRPr="00971374" w:rsidRDefault="00495F17" w:rsidP="00495F17"/>
    <w:p w14:paraId="2C002B8E" w14:textId="77777777" w:rsidR="00495F17" w:rsidRPr="00971374" w:rsidRDefault="00495F17" w:rsidP="00495F17">
      <w:pPr>
        <w:pStyle w:val="Heading4"/>
        <w:rPr>
          <w:b w:val="0"/>
          <w:bCs/>
        </w:rPr>
      </w:pPr>
      <w:r w:rsidRPr="00971374">
        <w:t xml:space="preserve">Every case of abatement against Trump matters. </w:t>
      </w:r>
      <w:r w:rsidRPr="00971374">
        <w:rPr>
          <w:b w:val="0"/>
          <w:bCs/>
          <w:i/>
          <w:iCs w:val="0"/>
        </w:rPr>
        <w:t>CASA</w:t>
      </w:r>
      <w:r w:rsidRPr="00971374">
        <w:rPr>
          <w:b w:val="0"/>
          <w:bCs/>
        </w:rPr>
        <w:t xml:space="preserve"> was inconsequential for judicial resistance and reinvigorates lower courts to defend the rule-of-law. </w:t>
      </w:r>
    </w:p>
    <w:p w14:paraId="1D93C200" w14:textId="77777777" w:rsidR="00495F17" w:rsidRPr="00971374" w:rsidRDefault="00495F17" w:rsidP="00495F17">
      <w:r w:rsidRPr="00971374">
        <w:rPr>
          <w:rStyle w:val="Style13ptBold"/>
        </w:rPr>
        <w:t>Sohoni '25</w:t>
      </w:r>
      <w:r w:rsidRPr="00971374">
        <w:t xml:space="preserve"> [Mila, Professor of Law and the John A. Wilson Distinguished Faculty Scholar at Stanford Law School.  7-2-2025,  "Trump v. CASA and the future of the universal injunction," SCOTUSblog, https://www.scotusblog.com/2025/07/trump-v-casa-and-the-future-of-the-universal-injunction/, accessed 7-6-2025]//RNey</w:t>
      </w:r>
    </w:p>
    <w:p w14:paraId="4886448E" w14:textId="77777777" w:rsidR="00495F17" w:rsidRPr="00971374" w:rsidRDefault="00495F17" w:rsidP="00495F17">
      <w:pPr>
        <w:rPr>
          <w:sz w:val="12"/>
        </w:rPr>
      </w:pPr>
      <w:r w:rsidRPr="00971374">
        <w:rPr>
          <w:sz w:val="12"/>
        </w:rPr>
        <w:t>The best that can be said for </w:t>
      </w:r>
      <w:r w:rsidRPr="00971374">
        <w:rPr>
          <w:rStyle w:val="Emphasis"/>
        </w:rPr>
        <w:t>Trump v. </w:t>
      </w:r>
      <w:r w:rsidRPr="00971374">
        <w:rPr>
          <w:rStyle w:val="Emphasis"/>
          <w:highlight w:val="green"/>
        </w:rPr>
        <w:t>CASA</w:t>
      </w:r>
      <w:r w:rsidRPr="00971374">
        <w:rPr>
          <w:rStyle w:val="StyleUnderline"/>
        </w:rPr>
        <w:t xml:space="preserve"> is that it </w:t>
      </w:r>
      <w:r w:rsidRPr="00971374">
        <w:rPr>
          <w:rStyle w:val="StyleUnderline"/>
          <w:highlight w:val="green"/>
        </w:rPr>
        <w:t xml:space="preserve">could have </w:t>
      </w:r>
      <w:r w:rsidRPr="00971374">
        <w:rPr>
          <w:rStyle w:val="Emphasis"/>
          <w:highlight w:val="green"/>
        </w:rPr>
        <w:t>been</w:t>
      </w:r>
      <w:r w:rsidRPr="00971374">
        <w:rPr>
          <w:rStyle w:val="StyleUnderline"/>
        </w:rPr>
        <w:t xml:space="preserve"> far </w:t>
      </w:r>
      <w:r w:rsidRPr="00971374">
        <w:rPr>
          <w:rStyle w:val="Emphasis"/>
          <w:highlight w:val="green"/>
        </w:rPr>
        <w:t>worse</w:t>
      </w:r>
      <w:r w:rsidRPr="00971374">
        <w:rPr>
          <w:sz w:val="12"/>
        </w:rPr>
        <w:t xml:space="preserve">. Its </w:t>
      </w:r>
      <w:r w:rsidRPr="00971374">
        <w:rPr>
          <w:rStyle w:val="Emphasis"/>
        </w:rPr>
        <w:t>methodology</w:t>
      </w:r>
      <w:r w:rsidRPr="00971374">
        <w:rPr>
          <w:rStyle w:val="StyleUnderline"/>
        </w:rPr>
        <w:t xml:space="preserve"> and conclusions are </w:t>
      </w:r>
      <w:r w:rsidRPr="00971374">
        <w:rPr>
          <w:rStyle w:val="Emphasis"/>
        </w:rPr>
        <w:t>myopic</w:t>
      </w:r>
      <w:r w:rsidRPr="00971374">
        <w:rPr>
          <w:rStyle w:val="StyleUnderline"/>
        </w:rPr>
        <w:t xml:space="preserve"> and </w:t>
      </w:r>
      <w:r w:rsidRPr="00971374">
        <w:rPr>
          <w:rStyle w:val="Emphasis"/>
        </w:rPr>
        <w:t>wrong</w:t>
      </w:r>
      <w:r w:rsidRPr="00971374">
        <w:rPr>
          <w:sz w:val="12"/>
        </w:rPr>
        <w:t xml:space="preserve">, and </w:t>
      </w:r>
      <w:r w:rsidRPr="00971374">
        <w:rPr>
          <w:rStyle w:val="StyleUnderline"/>
        </w:rPr>
        <w:t xml:space="preserve">it is especially </w:t>
      </w:r>
      <w:r w:rsidRPr="00971374">
        <w:rPr>
          <w:rStyle w:val="Emphasis"/>
        </w:rPr>
        <w:t>unwelcome</w:t>
      </w:r>
      <w:r w:rsidRPr="00971374">
        <w:rPr>
          <w:rStyle w:val="StyleUnderline"/>
        </w:rPr>
        <w:t xml:space="preserve"> during a period in which each passing day seems to bring </w:t>
      </w:r>
      <w:r w:rsidRPr="00971374">
        <w:rPr>
          <w:rStyle w:val="Emphasis"/>
        </w:rPr>
        <w:t>new incursions</w:t>
      </w:r>
      <w:r w:rsidRPr="00971374">
        <w:rPr>
          <w:rStyle w:val="StyleUnderline"/>
        </w:rPr>
        <w:t xml:space="preserve"> by the </w:t>
      </w:r>
      <w:r w:rsidRPr="00971374">
        <w:rPr>
          <w:rStyle w:val="Emphasis"/>
        </w:rPr>
        <w:t>executive branch</w:t>
      </w:r>
      <w:r w:rsidRPr="00971374">
        <w:rPr>
          <w:rStyle w:val="StyleUnderline"/>
        </w:rPr>
        <w:t xml:space="preserve"> upon </w:t>
      </w:r>
      <w:r w:rsidRPr="00971374">
        <w:rPr>
          <w:rStyle w:val="Emphasis"/>
        </w:rPr>
        <w:t>individual rights</w:t>
      </w:r>
      <w:r w:rsidRPr="00971374">
        <w:rPr>
          <w:sz w:val="12"/>
        </w:rPr>
        <w:t xml:space="preserve">, the separation of powers, federalism, and the rule of law. The court </w:t>
      </w:r>
      <w:r w:rsidRPr="00971374">
        <w:rPr>
          <w:rStyle w:val="StyleUnderline"/>
          <w:highlight w:val="green"/>
        </w:rPr>
        <w:t xml:space="preserve">held that </w:t>
      </w:r>
      <w:r w:rsidRPr="00971374">
        <w:rPr>
          <w:rStyle w:val="Emphasis"/>
          <w:highlight w:val="green"/>
        </w:rPr>
        <w:t>federal courts</w:t>
      </w:r>
      <w:r w:rsidRPr="00971374">
        <w:rPr>
          <w:rStyle w:val="StyleUnderline"/>
        </w:rPr>
        <w:t xml:space="preserve"> </w:t>
      </w:r>
      <w:r w:rsidRPr="00971374">
        <w:rPr>
          <w:rStyle w:val="StyleUnderline"/>
          <w:highlight w:val="green"/>
        </w:rPr>
        <w:t xml:space="preserve">may </w:t>
      </w:r>
      <w:r w:rsidRPr="00971374">
        <w:rPr>
          <w:rStyle w:val="Emphasis"/>
          <w:highlight w:val="green"/>
        </w:rPr>
        <w:t>not</w:t>
      </w:r>
      <w:r w:rsidRPr="00971374">
        <w:rPr>
          <w:rStyle w:val="StyleUnderline"/>
          <w:highlight w:val="green"/>
        </w:rPr>
        <w:t xml:space="preserve"> give</w:t>
      </w:r>
      <w:r w:rsidRPr="00971374">
        <w:rPr>
          <w:rStyle w:val="StyleUnderline"/>
        </w:rPr>
        <w:t xml:space="preserve"> </w:t>
      </w:r>
      <w:r w:rsidRPr="00971374">
        <w:rPr>
          <w:rStyle w:val="Emphasis"/>
        </w:rPr>
        <w:t xml:space="preserve">universal </w:t>
      </w:r>
      <w:r w:rsidRPr="00971374">
        <w:rPr>
          <w:rStyle w:val="Emphasis"/>
          <w:highlight w:val="green"/>
        </w:rPr>
        <w:t>injunctions</w:t>
      </w:r>
      <w:r w:rsidRPr="00971374">
        <w:rPr>
          <w:sz w:val="12"/>
        </w:rPr>
        <w:t xml:space="preserve">, which are </w:t>
      </w:r>
      <w:r w:rsidRPr="00971374">
        <w:rPr>
          <w:rStyle w:val="Emphasis"/>
        </w:rPr>
        <w:t>orders</w:t>
      </w:r>
      <w:r w:rsidRPr="00971374">
        <w:rPr>
          <w:rStyle w:val="StyleUnderline"/>
        </w:rPr>
        <w:t xml:space="preserve"> that block the </w:t>
      </w:r>
      <w:r w:rsidRPr="00971374">
        <w:rPr>
          <w:rStyle w:val="Emphasis"/>
        </w:rPr>
        <w:t>application</w:t>
      </w:r>
      <w:r w:rsidRPr="00971374">
        <w:rPr>
          <w:rStyle w:val="StyleUnderline"/>
        </w:rPr>
        <w:t xml:space="preserve"> of a </w:t>
      </w:r>
      <w:r w:rsidRPr="00971374">
        <w:rPr>
          <w:rStyle w:val="Emphasis"/>
        </w:rPr>
        <w:t>law</w:t>
      </w:r>
      <w:r w:rsidRPr="00971374">
        <w:rPr>
          <w:rStyle w:val="StyleUnderline"/>
        </w:rPr>
        <w:t xml:space="preserve"> or an </w:t>
      </w:r>
      <w:r w:rsidRPr="00971374">
        <w:rPr>
          <w:rStyle w:val="Emphasis"/>
        </w:rPr>
        <w:t>executive branch action</w:t>
      </w:r>
      <w:r w:rsidRPr="00971374">
        <w:rPr>
          <w:rStyle w:val="StyleUnderline"/>
        </w:rPr>
        <w:t xml:space="preserve"> to anyone who might be harmed by it</w:t>
      </w:r>
      <w:r w:rsidRPr="00971374">
        <w:rPr>
          <w:sz w:val="12"/>
        </w:rPr>
        <w:t xml:space="preserve">, not just its application to the plaintiffs. But despite the court’s seemingly categorical rejection of the universal injunction, the </w:t>
      </w:r>
      <w:r w:rsidRPr="00971374">
        <w:rPr>
          <w:rStyle w:val="Emphasis"/>
        </w:rPr>
        <w:t>ironic possibility</w:t>
      </w:r>
      <w:r w:rsidRPr="00971374">
        <w:rPr>
          <w:rStyle w:val="StyleUnderline"/>
        </w:rPr>
        <w:t xml:space="preserve"> exists that the </w:t>
      </w:r>
      <w:r w:rsidRPr="00971374">
        <w:rPr>
          <w:rStyle w:val="Emphasis"/>
        </w:rPr>
        <w:t>decision</w:t>
      </w:r>
      <w:r w:rsidRPr="00971374">
        <w:rPr>
          <w:rStyle w:val="StyleUnderline"/>
        </w:rPr>
        <w:t xml:space="preserve"> will turn out to be</w:t>
      </w:r>
      <w:r w:rsidRPr="00971374">
        <w:rPr>
          <w:sz w:val="12"/>
        </w:rPr>
        <w:t>, as Justice Samuel Alito put it, essentially “</w:t>
      </w:r>
      <w:r w:rsidRPr="00971374">
        <w:rPr>
          <w:rStyle w:val="Emphasis"/>
        </w:rPr>
        <w:t>academic</w:t>
      </w:r>
      <w:r w:rsidRPr="00971374">
        <w:rPr>
          <w:sz w:val="12"/>
        </w:rPr>
        <w:t>.”  </w:t>
      </w:r>
    </w:p>
    <w:p w14:paraId="6200CB28" w14:textId="77777777" w:rsidR="00495F17" w:rsidRPr="00971374" w:rsidRDefault="00495F17" w:rsidP="00495F17">
      <w:pPr>
        <w:rPr>
          <w:sz w:val="12"/>
        </w:rPr>
      </w:pPr>
      <w:r w:rsidRPr="00971374">
        <w:rPr>
          <w:sz w:val="12"/>
        </w:rPr>
        <w:t xml:space="preserve">The court has announced that one narrowly defined category of broad relief is no longer on the table. But the </w:t>
      </w:r>
      <w:r w:rsidRPr="00971374">
        <w:rPr>
          <w:rStyle w:val="Emphasis"/>
        </w:rPr>
        <w:t>core</w:t>
      </w:r>
      <w:r w:rsidRPr="00971374">
        <w:rPr>
          <w:rStyle w:val="StyleUnderline"/>
        </w:rPr>
        <w:t xml:space="preserve"> of the </w:t>
      </w:r>
      <w:r w:rsidRPr="00971374">
        <w:rPr>
          <w:rStyle w:val="Emphasis"/>
        </w:rPr>
        <w:t>fight</w:t>
      </w:r>
      <w:r w:rsidRPr="00971374">
        <w:rPr>
          <w:rStyle w:val="StyleUnderline"/>
        </w:rPr>
        <w:t xml:space="preserve"> will now </w:t>
      </w:r>
      <w:r w:rsidRPr="00971374">
        <w:rPr>
          <w:rStyle w:val="Emphasis"/>
        </w:rPr>
        <w:t>shift</w:t>
      </w:r>
      <w:r w:rsidRPr="00971374">
        <w:rPr>
          <w:rStyle w:val="StyleUnderline"/>
        </w:rPr>
        <w:t xml:space="preserve"> to a </w:t>
      </w:r>
      <w:r w:rsidRPr="00971374">
        <w:rPr>
          <w:rStyle w:val="Emphasis"/>
        </w:rPr>
        <w:t>new set</w:t>
      </w:r>
      <w:r w:rsidRPr="00971374">
        <w:rPr>
          <w:rStyle w:val="StyleUnderline"/>
        </w:rPr>
        <w:t xml:space="preserve"> of </w:t>
      </w:r>
      <w:r w:rsidRPr="00971374">
        <w:rPr>
          <w:rStyle w:val="Emphasis"/>
        </w:rPr>
        <w:t>questions</w:t>
      </w:r>
      <w:r w:rsidRPr="00971374">
        <w:rPr>
          <w:sz w:val="12"/>
        </w:rPr>
        <w:t xml:space="preserve">: How broadly will the malleable standard of “complete relief” sweep? Can </w:t>
      </w:r>
      <w:r w:rsidRPr="00971374">
        <w:rPr>
          <w:rStyle w:val="Emphasis"/>
          <w:sz w:val="26"/>
          <w:szCs w:val="26"/>
          <w:highlight w:val="green"/>
        </w:rPr>
        <w:t>plaintiffs</w:t>
      </w:r>
      <w:r w:rsidRPr="00971374">
        <w:rPr>
          <w:rStyle w:val="StyleUnderline"/>
          <w:szCs w:val="26"/>
        </w:rPr>
        <w:t xml:space="preserve"> reliably </w:t>
      </w:r>
      <w:r w:rsidRPr="00971374">
        <w:rPr>
          <w:rStyle w:val="StyleUnderline"/>
          <w:szCs w:val="26"/>
          <w:highlight w:val="green"/>
        </w:rPr>
        <w:t>use</w:t>
      </w:r>
      <w:r w:rsidRPr="00971374">
        <w:rPr>
          <w:rStyle w:val="StyleUnderline"/>
          <w:szCs w:val="26"/>
        </w:rPr>
        <w:t xml:space="preserve"> the nationwide </w:t>
      </w:r>
      <w:r w:rsidRPr="00971374">
        <w:rPr>
          <w:rStyle w:val="Emphasis"/>
          <w:sz w:val="26"/>
          <w:szCs w:val="26"/>
        </w:rPr>
        <w:t xml:space="preserve">injunctive </w:t>
      </w:r>
      <w:r w:rsidRPr="00971374">
        <w:rPr>
          <w:rStyle w:val="Emphasis"/>
          <w:sz w:val="26"/>
          <w:szCs w:val="26"/>
          <w:highlight w:val="green"/>
        </w:rPr>
        <w:t>class action</w:t>
      </w:r>
      <w:r w:rsidRPr="00971374">
        <w:rPr>
          <w:sz w:val="12"/>
        </w:rPr>
        <w:t xml:space="preserve"> – including the pre-certification injunction protecting a putative class – </w:t>
      </w:r>
      <w:r w:rsidRPr="00971374">
        <w:rPr>
          <w:rStyle w:val="StyleUnderline"/>
          <w:szCs w:val="26"/>
          <w:highlight w:val="green"/>
        </w:rPr>
        <w:t xml:space="preserve">to </w:t>
      </w:r>
      <w:r w:rsidRPr="00971374">
        <w:rPr>
          <w:rStyle w:val="Emphasis"/>
          <w:sz w:val="26"/>
          <w:szCs w:val="26"/>
          <w:highlight w:val="green"/>
        </w:rPr>
        <w:t>achieve</w:t>
      </w:r>
      <w:r w:rsidRPr="00971374">
        <w:rPr>
          <w:rStyle w:val="StyleUnderline"/>
          <w:szCs w:val="26"/>
          <w:highlight w:val="green"/>
        </w:rPr>
        <w:t xml:space="preserve"> the </w:t>
      </w:r>
      <w:r w:rsidRPr="00971374">
        <w:rPr>
          <w:rStyle w:val="Emphasis"/>
          <w:sz w:val="26"/>
          <w:szCs w:val="26"/>
          <w:highlight w:val="green"/>
        </w:rPr>
        <w:t>same result</w:t>
      </w:r>
      <w:r w:rsidRPr="00971374">
        <w:rPr>
          <w:rStyle w:val="StyleUnderline"/>
          <w:szCs w:val="26"/>
        </w:rPr>
        <w:t xml:space="preserve"> as the universal injunction</w:t>
      </w:r>
      <w:r w:rsidRPr="00971374">
        <w:rPr>
          <w:sz w:val="12"/>
        </w:rPr>
        <w:t xml:space="preserve">? And perhaps most critically, </w:t>
      </w:r>
      <w:r w:rsidRPr="00971374">
        <w:rPr>
          <w:rStyle w:val="StyleUnderline"/>
        </w:rPr>
        <w:t xml:space="preserve">will the court in a </w:t>
      </w:r>
      <w:r w:rsidRPr="00971374">
        <w:rPr>
          <w:rStyle w:val="Emphasis"/>
        </w:rPr>
        <w:t>future case</w:t>
      </w:r>
      <w:r w:rsidRPr="00971374">
        <w:rPr>
          <w:rStyle w:val="StyleUnderline"/>
        </w:rPr>
        <w:t xml:space="preserve"> </w:t>
      </w:r>
      <w:r w:rsidRPr="00971374">
        <w:rPr>
          <w:rStyle w:val="Emphasis"/>
        </w:rPr>
        <w:t>preserve</w:t>
      </w:r>
      <w:r w:rsidRPr="00971374">
        <w:rPr>
          <w:rStyle w:val="StyleUnderline"/>
        </w:rPr>
        <w:t xml:space="preserve"> the </w:t>
      </w:r>
      <w:r w:rsidRPr="00971374">
        <w:rPr>
          <w:rStyle w:val="Emphasis"/>
        </w:rPr>
        <w:t>universal remedies</w:t>
      </w:r>
      <w:r w:rsidRPr="00971374">
        <w:rPr>
          <w:rStyle w:val="StyleUnderline"/>
        </w:rPr>
        <w:t xml:space="preserve"> available under the Administrative Procedure Act that this </w:t>
      </w:r>
      <w:r w:rsidRPr="00971374">
        <w:rPr>
          <w:rStyle w:val="Emphasis"/>
        </w:rPr>
        <w:t>decision</w:t>
      </w:r>
      <w:r w:rsidRPr="00971374">
        <w:rPr>
          <w:rStyle w:val="StyleUnderline"/>
        </w:rPr>
        <w:t xml:space="preserve"> leaves </w:t>
      </w:r>
      <w:r w:rsidRPr="00971374">
        <w:rPr>
          <w:rStyle w:val="Emphasis"/>
        </w:rPr>
        <w:t>untouched</w:t>
      </w:r>
      <w:r w:rsidRPr="00971374">
        <w:rPr>
          <w:sz w:val="12"/>
        </w:rPr>
        <w:t>? The answers to these questions, which are explored in greater depth throughout this piece, will determine the extent to which universal relief will persist even absent the universal injunction. </w:t>
      </w:r>
    </w:p>
    <w:p w14:paraId="537EB9FC" w14:textId="77777777" w:rsidR="00495F17" w:rsidRPr="00971374" w:rsidRDefault="00495F17" w:rsidP="00495F17">
      <w:pPr>
        <w:rPr>
          <w:sz w:val="12"/>
        </w:rPr>
      </w:pPr>
      <w:r w:rsidRPr="00971374">
        <w:rPr>
          <w:sz w:val="12"/>
        </w:rPr>
        <w:t xml:space="preserve">The decision’s bottom line is easily summarized. </w:t>
      </w:r>
      <w:r w:rsidRPr="00971374">
        <w:rPr>
          <w:rStyle w:val="StyleUnderline"/>
        </w:rPr>
        <w:t xml:space="preserve">Relying on a </w:t>
      </w:r>
      <w:r w:rsidRPr="00971374">
        <w:rPr>
          <w:rStyle w:val="Emphasis"/>
        </w:rPr>
        <w:t>cherry-picked</w:t>
      </w:r>
      <w:r w:rsidRPr="00971374">
        <w:rPr>
          <w:rStyle w:val="StyleUnderline"/>
        </w:rPr>
        <w:t xml:space="preserve"> </w:t>
      </w:r>
      <w:r w:rsidRPr="00971374">
        <w:rPr>
          <w:rStyle w:val="Emphasis"/>
        </w:rPr>
        <w:t>recounting</w:t>
      </w:r>
      <w:r w:rsidRPr="00971374">
        <w:rPr>
          <w:rStyle w:val="StyleUnderline"/>
        </w:rPr>
        <w:t xml:space="preserve"> of </w:t>
      </w:r>
      <w:r w:rsidRPr="00971374">
        <w:rPr>
          <w:rStyle w:val="Emphasis"/>
        </w:rPr>
        <w:t>equity’s</w:t>
      </w:r>
      <w:r w:rsidRPr="00971374">
        <w:rPr>
          <w:rStyle w:val="StyleUnderline"/>
        </w:rPr>
        <w:t xml:space="preserve"> historical </w:t>
      </w:r>
      <w:r w:rsidRPr="00971374">
        <w:rPr>
          <w:rStyle w:val="Emphasis"/>
        </w:rPr>
        <w:t>constraints</w:t>
      </w:r>
      <w:r w:rsidRPr="00971374">
        <w:rPr>
          <w:sz w:val="12"/>
        </w:rPr>
        <w:t xml:space="preserve">, </w:t>
      </w:r>
      <w:r w:rsidRPr="00971374">
        <w:rPr>
          <w:rStyle w:val="StyleUnderline"/>
        </w:rPr>
        <w:t>the court held that the Judiciary Act of 1789 does not authorize federal courts to give universal injunctions</w:t>
      </w:r>
      <w:r w:rsidRPr="00971374">
        <w:rPr>
          <w:sz w:val="12"/>
        </w:rPr>
        <w:t xml:space="preserve">. Thus, the court granted the Trump administration’s request for partial stays of the lower courts’ universal injunctions, “but only to the extent that the injunctions are broader than necessary to provide complete relief to each plaintiff with standing to sue.”  Complete relief to the plaintiffs, the court cautioned, is not “synonymous with” universal relief. Yet </w:t>
      </w:r>
      <w:r w:rsidRPr="00971374">
        <w:rPr>
          <w:rStyle w:val="StyleUnderline"/>
        </w:rPr>
        <w:t xml:space="preserve">the court simultaneously recognized that giving </w:t>
      </w:r>
      <w:r w:rsidRPr="00971374">
        <w:rPr>
          <w:rStyle w:val="Emphasis"/>
        </w:rPr>
        <w:t>complete relief</w:t>
      </w:r>
      <w:r w:rsidRPr="00971374">
        <w:rPr>
          <w:rStyle w:val="StyleUnderline"/>
        </w:rPr>
        <w:t xml:space="preserve"> to the plaintiffs may </w:t>
      </w:r>
      <w:r w:rsidRPr="00971374">
        <w:rPr>
          <w:rStyle w:val="Emphasis"/>
        </w:rPr>
        <w:t>sometimes</w:t>
      </w:r>
      <w:r w:rsidRPr="00971374">
        <w:rPr>
          <w:rStyle w:val="StyleUnderline"/>
        </w:rPr>
        <w:t xml:space="preserve"> </w:t>
      </w:r>
      <w:r w:rsidRPr="00971374">
        <w:rPr>
          <w:rStyle w:val="Emphasis"/>
        </w:rPr>
        <w:t>require</w:t>
      </w:r>
      <w:r w:rsidRPr="00971374">
        <w:rPr>
          <w:rStyle w:val="StyleUnderline"/>
        </w:rPr>
        <w:t xml:space="preserve"> a court to give </w:t>
      </w:r>
      <w:r w:rsidRPr="00971374">
        <w:rPr>
          <w:rStyle w:val="Emphasis"/>
        </w:rPr>
        <w:t>relief</w:t>
      </w:r>
      <w:r w:rsidRPr="00971374">
        <w:rPr>
          <w:rStyle w:val="StyleUnderline"/>
        </w:rPr>
        <w:t xml:space="preserve"> that </w:t>
      </w:r>
      <w:r w:rsidRPr="00971374">
        <w:rPr>
          <w:rStyle w:val="Emphasis"/>
        </w:rPr>
        <w:t>benefits</w:t>
      </w:r>
      <w:r w:rsidRPr="00971374">
        <w:rPr>
          <w:rStyle w:val="StyleUnderline"/>
        </w:rPr>
        <w:t xml:space="preserve"> </w:t>
      </w:r>
      <w:r w:rsidRPr="00971374">
        <w:rPr>
          <w:rStyle w:val="Emphasis"/>
        </w:rPr>
        <w:t>non-plaintiffs</w:t>
      </w:r>
      <w:r w:rsidRPr="00971374">
        <w:rPr>
          <w:sz w:val="12"/>
        </w:rPr>
        <w:t xml:space="preserve"> – for example, when a court orders that a nuisance cease or that a racially gerrymandered voting map be re-drawn. Notably, </w:t>
      </w:r>
      <w:r w:rsidRPr="00971374">
        <w:rPr>
          <w:rStyle w:val="StyleUnderline"/>
        </w:rPr>
        <w:t xml:space="preserve">the </w:t>
      </w:r>
      <w:r w:rsidRPr="00971374">
        <w:rPr>
          <w:rStyle w:val="Emphasis"/>
        </w:rPr>
        <w:t>court</w:t>
      </w:r>
      <w:r w:rsidRPr="00971374">
        <w:rPr>
          <w:rStyle w:val="StyleUnderline"/>
        </w:rPr>
        <w:t xml:space="preserve"> </w:t>
      </w:r>
      <w:r w:rsidRPr="00971374">
        <w:rPr>
          <w:rStyle w:val="Emphasis"/>
        </w:rPr>
        <w:t>did not</w:t>
      </w:r>
      <w:r w:rsidRPr="00971374">
        <w:rPr>
          <w:rStyle w:val="StyleUnderline"/>
        </w:rPr>
        <w:t xml:space="preserve"> itself actually </w:t>
      </w:r>
      <w:r w:rsidRPr="00971374">
        <w:rPr>
          <w:rStyle w:val="Emphasis"/>
        </w:rPr>
        <w:t>narrow</w:t>
      </w:r>
      <w:r w:rsidRPr="00971374">
        <w:rPr>
          <w:rStyle w:val="StyleUnderline"/>
        </w:rPr>
        <w:t xml:space="preserve"> the </w:t>
      </w:r>
      <w:r w:rsidRPr="00971374">
        <w:rPr>
          <w:rStyle w:val="Emphasis"/>
        </w:rPr>
        <w:t>injunctions</w:t>
      </w:r>
      <w:r w:rsidRPr="00971374">
        <w:rPr>
          <w:sz w:val="12"/>
        </w:rPr>
        <w:t xml:space="preserve">; </w:t>
      </w:r>
      <w:r w:rsidRPr="00971374">
        <w:rPr>
          <w:rStyle w:val="StyleUnderline"/>
        </w:rPr>
        <w:t>it merely announced its “complete relief” principle and left the work of reconsidering the injunctions’ scope to the lower courts</w:t>
      </w:r>
      <w:r w:rsidRPr="00971374">
        <w:rPr>
          <w:sz w:val="12"/>
        </w:rPr>
        <w:t>.  </w:t>
      </w:r>
    </w:p>
    <w:p w14:paraId="3FB1ED6F" w14:textId="77777777" w:rsidR="00495F17" w:rsidRPr="00971374" w:rsidRDefault="00495F17" w:rsidP="00495F17">
      <w:pPr>
        <w:rPr>
          <w:rStyle w:val="StyleUnderline"/>
        </w:rPr>
      </w:pPr>
      <w:r w:rsidRPr="00971374">
        <w:rPr>
          <w:sz w:val="12"/>
        </w:rPr>
        <w:t xml:space="preserve">On remand, the states challenging the executive order, and quite possibly CASA and ASAP, the </w:t>
      </w:r>
      <w:r w:rsidRPr="00971374">
        <w:rPr>
          <w:rStyle w:val="StyleUnderline"/>
        </w:rPr>
        <w:t xml:space="preserve">immigrants’ </w:t>
      </w:r>
      <w:r w:rsidRPr="00971374">
        <w:rPr>
          <w:rStyle w:val="Emphasis"/>
        </w:rPr>
        <w:t>rights groups</w:t>
      </w:r>
      <w:r w:rsidRPr="00971374">
        <w:rPr>
          <w:rStyle w:val="StyleUnderline"/>
        </w:rPr>
        <w:t xml:space="preserve"> also </w:t>
      </w:r>
      <w:r w:rsidRPr="00971374">
        <w:rPr>
          <w:rStyle w:val="Emphasis"/>
        </w:rPr>
        <w:t>challenging</w:t>
      </w:r>
      <w:r w:rsidRPr="00971374">
        <w:rPr>
          <w:rStyle w:val="StyleUnderline"/>
        </w:rPr>
        <w:t xml:space="preserve"> the </w:t>
      </w:r>
      <w:r w:rsidRPr="00971374">
        <w:rPr>
          <w:rStyle w:val="Emphasis"/>
        </w:rPr>
        <w:t>order</w:t>
      </w:r>
      <w:r w:rsidRPr="00971374">
        <w:rPr>
          <w:sz w:val="12"/>
        </w:rPr>
        <w:t xml:space="preserve">, may well be </w:t>
      </w:r>
      <w:r w:rsidRPr="00971374">
        <w:rPr>
          <w:rStyle w:val="StyleUnderline"/>
        </w:rPr>
        <w:t>able to demonstrate that they are entitled to universal relief</w:t>
      </w:r>
      <w:r w:rsidRPr="00971374">
        <w:rPr>
          <w:sz w:val="12"/>
        </w:rPr>
        <w:t xml:space="preserve">.  The states have argued that because children and families freely move across state lines, a blanket bar on the birthright citizenship order is the only workable solution that will give them complete relief. And the associations have contended that an injunction limited to CASA and ASAP members would not provide them with complete relief: </w:t>
      </w:r>
      <w:r w:rsidRPr="00971374">
        <w:rPr>
          <w:rStyle w:val="StyleUnderline"/>
        </w:rPr>
        <w:t>A limited injunction would</w:t>
      </w:r>
      <w:r w:rsidRPr="00971374">
        <w:rPr>
          <w:sz w:val="12"/>
        </w:rPr>
        <w:t xml:space="preserve"> require parents to disclose their membership in CASA and ASAP to establish their newborn’s citizenship, which </w:t>
      </w:r>
      <w:r w:rsidRPr="00971374">
        <w:rPr>
          <w:rStyle w:val="StyleUnderline"/>
        </w:rPr>
        <w:t>raises First Amendment problems</w:t>
      </w:r>
      <w:r w:rsidRPr="00971374">
        <w:rPr>
          <w:sz w:val="12"/>
        </w:rPr>
        <w:t xml:space="preserve">, </w:t>
      </w:r>
      <w:r w:rsidRPr="00971374">
        <w:rPr>
          <w:rStyle w:val="StyleUnderline"/>
        </w:rPr>
        <w:t>while imposing unworkable administrative burdens on hospitals, government agencies, and families</w:t>
      </w:r>
      <w:r w:rsidRPr="00971374">
        <w:rPr>
          <w:sz w:val="12"/>
        </w:rPr>
        <w:t xml:space="preserve">. (Although Justice Clarence Thomas, in a concurring opinion, asserts that the majority’s opinion “readily dispatches” the groups’ contention that they need a universal injunction, the majority does not actually address this question.) </w:t>
      </w:r>
      <w:r w:rsidRPr="00971374">
        <w:rPr>
          <w:rStyle w:val="StyleUnderline"/>
        </w:rPr>
        <w:t>Litigants will also seek certification of nationwide or state-wide injunctive classes to shield those vulnerable to the Trump administration’s illegal birthright citizenship order</w:t>
      </w:r>
      <w:r w:rsidRPr="00971374">
        <w:rPr>
          <w:sz w:val="12"/>
        </w:rPr>
        <w:t xml:space="preserve">. Consequently, </w:t>
      </w:r>
      <w:r w:rsidRPr="00971374">
        <w:rPr>
          <w:rStyle w:val="StyleUnderline"/>
        </w:rPr>
        <w:t>the lower courts on remand may determine that they can and should retain the existing universal injunctions against enforcement of the order</w:t>
      </w:r>
      <w:r w:rsidRPr="00971374">
        <w:rPr>
          <w:sz w:val="12"/>
        </w:rPr>
        <w:t xml:space="preserve"> (because such relief is necessary to provide complete relief to the states or to these associations) </w:t>
      </w:r>
      <w:r w:rsidRPr="00971374">
        <w:rPr>
          <w:rStyle w:val="StyleUnderline"/>
        </w:rPr>
        <w:t>or issue new ones</w:t>
      </w:r>
      <w:r w:rsidRPr="00971374">
        <w:rPr>
          <w:sz w:val="12"/>
        </w:rPr>
        <w:t xml:space="preserve"> (because newly crafted class actions demand it). And if and when the Trump administration issues guidance on how it plans to implement the order (as it is now free to do), </w:t>
      </w:r>
      <w:r w:rsidRPr="00971374">
        <w:rPr>
          <w:rStyle w:val="StyleUnderline"/>
        </w:rPr>
        <w:t>litigation under the APA</w:t>
      </w:r>
      <w:r w:rsidRPr="00971374">
        <w:rPr>
          <w:sz w:val="12"/>
        </w:rPr>
        <w:t xml:space="preserve"> – a law that allows those aggrieved by unlawful agency action to attack it – </w:t>
      </w:r>
      <w:r w:rsidRPr="00971374">
        <w:rPr>
          <w:rStyle w:val="StyleUnderline"/>
        </w:rPr>
        <w:t>will presumably also swiftly ensue to challenge those agency directives. </w:t>
      </w:r>
    </w:p>
    <w:p w14:paraId="27EEA2F4" w14:textId="77777777" w:rsidR="00495F17" w:rsidRPr="00971374" w:rsidRDefault="00495F17" w:rsidP="00495F17">
      <w:pPr>
        <w:rPr>
          <w:sz w:val="12"/>
        </w:rPr>
      </w:pPr>
      <w:r w:rsidRPr="00971374">
        <w:rPr>
          <w:sz w:val="12"/>
        </w:rPr>
        <w:t xml:space="preserve">As even this brief description reveals, </w:t>
      </w:r>
      <w:r w:rsidRPr="00971374">
        <w:rPr>
          <w:rStyle w:val="StyleUnderline"/>
          <w:highlight w:val="green"/>
        </w:rPr>
        <w:t xml:space="preserve">several </w:t>
      </w:r>
      <w:r w:rsidRPr="00971374">
        <w:rPr>
          <w:rStyle w:val="Emphasis"/>
          <w:highlight w:val="green"/>
        </w:rPr>
        <w:t>carve-outs</w:t>
      </w:r>
      <w:r w:rsidRPr="00971374">
        <w:rPr>
          <w:rStyle w:val="StyleUnderline"/>
        </w:rPr>
        <w:t xml:space="preserve"> from the court’s </w:t>
      </w:r>
      <w:r w:rsidRPr="00971374">
        <w:rPr>
          <w:rStyle w:val="Emphasis"/>
        </w:rPr>
        <w:t>decision</w:t>
      </w:r>
      <w:r w:rsidRPr="00971374">
        <w:rPr>
          <w:rStyle w:val="StyleUnderline"/>
        </w:rPr>
        <w:t xml:space="preserve"> </w:t>
      </w:r>
      <w:r w:rsidRPr="00971374">
        <w:rPr>
          <w:rStyle w:val="StyleUnderline"/>
          <w:highlight w:val="green"/>
        </w:rPr>
        <w:t xml:space="preserve">potentially </w:t>
      </w:r>
      <w:r w:rsidRPr="00971374">
        <w:rPr>
          <w:rStyle w:val="Emphasis"/>
          <w:highlight w:val="green"/>
        </w:rPr>
        <w:t>cabin</w:t>
      </w:r>
      <w:r w:rsidRPr="00971374">
        <w:rPr>
          <w:rStyle w:val="StyleUnderline"/>
          <w:highlight w:val="green"/>
        </w:rPr>
        <w:t xml:space="preserve"> its </w:t>
      </w:r>
      <w:r w:rsidRPr="00971374">
        <w:rPr>
          <w:rStyle w:val="Emphasis"/>
          <w:highlight w:val="green"/>
        </w:rPr>
        <w:t>systemic damage</w:t>
      </w:r>
      <w:r w:rsidRPr="00971374">
        <w:rPr>
          <w:sz w:val="12"/>
        </w:rPr>
        <w:t xml:space="preserve">. Most importantly, </w:t>
      </w:r>
      <w:r w:rsidRPr="00971374">
        <w:rPr>
          <w:rStyle w:val="StyleUnderline"/>
        </w:rPr>
        <w:t xml:space="preserve">the </w:t>
      </w:r>
      <w:r w:rsidRPr="00971374">
        <w:rPr>
          <w:rStyle w:val="StyleUnderline"/>
          <w:highlight w:val="green"/>
        </w:rPr>
        <w:t>ruling is</w:t>
      </w:r>
      <w:r w:rsidRPr="00971374">
        <w:rPr>
          <w:rStyle w:val="StyleUnderline"/>
        </w:rPr>
        <w:t xml:space="preserve"> a </w:t>
      </w:r>
      <w:r w:rsidRPr="00971374">
        <w:rPr>
          <w:rStyle w:val="Emphasis"/>
          <w:highlight w:val="green"/>
        </w:rPr>
        <w:t>statutory</w:t>
      </w:r>
      <w:r w:rsidRPr="00971374">
        <w:rPr>
          <w:rStyle w:val="Emphasis"/>
        </w:rPr>
        <w:t xml:space="preserve"> holding</w:t>
      </w:r>
      <w:r w:rsidRPr="00971374">
        <w:rPr>
          <w:rStyle w:val="StyleUnderline"/>
        </w:rPr>
        <w:t>, not a constitutional one</w:t>
      </w:r>
      <w:r w:rsidRPr="00971374">
        <w:rPr>
          <w:sz w:val="12"/>
        </w:rPr>
        <w:t>: “Our decision rests solely on the statutory authority that federal courts possess under the Judiciary Act of 1789. We express no view on the Government’s argument that Article III forecloses universal relief.” Nor did the court hold that Article III standing doctrine has any relevance to the question of universal relief, as the government had urged.  </w:t>
      </w:r>
    </w:p>
    <w:p w14:paraId="08EE2623" w14:textId="77777777" w:rsidR="00495F17" w:rsidRPr="00971374" w:rsidRDefault="00495F17" w:rsidP="00495F17">
      <w:pPr>
        <w:rPr>
          <w:sz w:val="12"/>
        </w:rPr>
      </w:pPr>
      <w:r w:rsidRPr="00971374">
        <w:rPr>
          <w:sz w:val="12"/>
        </w:rPr>
        <w:t xml:space="preserve">It would have been a serious error, as I have argued in my scholarship and in an amicus brief, for the court to have read into Article III an invented constitutional rule that injunctions may only protect the plaintiffs. Happily, </w:t>
      </w:r>
      <w:r w:rsidRPr="00971374">
        <w:rPr>
          <w:rStyle w:val="StyleUnderline"/>
        </w:rPr>
        <w:t>the court did not go down that path</w:t>
      </w:r>
      <w:r w:rsidRPr="00971374">
        <w:rPr>
          <w:sz w:val="12"/>
        </w:rPr>
        <w:t xml:space="preserve">. Had the court grounded its ruling in Article III rather than in the Judiciary Act, the decision would have cast constitutional doubt on the scope of remedies that are today available under the APA (and related laws, such as the Hobbs Act). </w:t>
      </w:r>
      <w:r w:rsidRPr="00971374">
        <w:rPr>
          <w:rStyle w:val="StyleUnderline"/>
        </w:rPr>
        <w:t xml:space="preserve">The </w:t>
      </w:r>
      <w:r w:rsidRPr="00971374">
        <w:rPr>
          <w:rStyle w:val="Emphasis"/>
        </w:rPr>
        <w:t>APA</w:t>
      </w:r>
      <w:r w:rsidRPr="00971374">
        <w:rPr>
          <w:rStyle w:val="StyleUnderline"/>
        </w:rPr>
        <w:t xml:space="preserve"> is a </w:t>
      </w:r>
      <w:r w:rsidRPr="00971374">
        <w:rPr>
          <w:rStyle w:val="Emphasis"/>
        </w:rPr>
        <w:t>landmark statute</w:t>
      </w:r>
      <w:r w:rsidRPr="00971374">
        <w:rPr>
          <w:rStyle w:val="StyleUnderline"/>
        </w:rPr>
        <w:t xml:space="preserve"> that has long been used by </w:t>
      </w:r>
      <w:r w:rsidRPr="00971374">
        <w:rPr>
          <w:rStyle w:val="Emphasis"/>
        </w:rPr>
        <w:t>litigants</w:t>
      </w:r>
      <w:r w:rsidRPr="00971374">
        <w:rPr>
          <w:rStyle w:val="StyleUnderline"/>
        </w:rPr>
        <w:t xml:space="preserve"> to seek </w:t>
      </w:r>
      <w:r w:rsidRPr="00971374">
        <w:rPr>
          <w:rStyle w:val="Emphasis"/>
        </w:rPr>
        <w:t>universal remedies</w:t>
      </w:r>
      <w:r w:rsidRPr="00971374">
        <w:rPr>
          <w:rStyle w:val="StyleUnderline"/>
        </w:rPr>
        <w:t> against unlawful executive branch regulations</w:t>
      </w:r>
      <w:r w:rsidRPr="00971374">
        <w:rPr>
          <w:sz w:val="12"/>
        </w:rPr>
        <w:t xml:space="preserve"> – for example, orders that decree that a federal regulation must be paused or vacated across the board, for everyone. Indeed, many of the most important cases of the past decade that have sought universal remedies against the federal executive branch have been brought under the auspices of the APA or related statutes. (Claims that do not rest on the APA or its sister statutes are generally either those against the president directly or the relatively rare “ultra vires” cases involving agency action that contravenes a specific statutory prohibition and that can’t otherwise be meaningfully reviewed –  a kind of case that Justice Brett Kavanaugh has called a sort of “Hail Mary pass” that “in court as in football … rarely succeeds”.) Crucially, however, the court expressly reserved the question whether the APA authorizes universal vacatur of agency action: “Nothing we say today resolves the distinct question whether the Administrative Procedure Act authorizes federal courts to vacate federal agency action.” When the court eventually confronts this issue, the correct outcome would be for it to sustain the long-recognized authority of Congress to empower federal courts to vacate and stay agency action universally. Until then, the court has at least limited the immediate disruptive systemic consequences of its truncation of federal equitable authority elsewhere by preserving APA remedies, including preliminary APA remedies, intact. Justice Kavanaugh expressly recognized the latter point in his concurring opinion, noting that “in cases under the” APA, “plaintiffs may ask a court to preliminarily ‘set aside’ a new agency rule.”</w:t>
      </w:r>
    </w:p>
    <w:p w14:paraId="3339C8BC" w14:textId="77777777" w:rsidR="00495F17" w:rsidRPr="00971374" w:rsidRDefault="00495F17" w:rsidP="00495F17">
      <w:pPr>
        <w:rPr>
          <w:sz w:val="12"/>
        </w:rPr>
      </w:pPr>
      <w:r w:rsidRPr="00971374">
        <w:rPr>
          <w:sz w:val="12"/>
        </w:rPr>
        <w:t xml:space="preserve">Another important boundary to Friday’s decision is that </w:t>
      </w:r>
      <w:r w:rsidRPr="00971374">
        <w:rPr>
          <w:rStyle w:val="StyleUnderline"/>
        </w:rPr>
        <w:t xml:space="preserve">the court </w:t>
      </w:r>
      <w:r w:rsidRPr="00971374">
        <w:rPr>
          <w:rStyle w:val="Emphasis"/>
        </w:rPr>
        <w:t>does not</w:t>
      </w:r>
      <w:r w:rsidRPr="00971374">
        <w:rPr>
          <w:rStyle w:val="StyleUnderline"/>
        </w:rPr>
        <w:t xml:space="preserve"> revisit the federal courts’ </w:t>
      </w:r>
      <w:r w:rsidRPr="00971374">
        <w:rPr>
          <w:rStyle w:val="Emphasis"/>
        </w:rPr>
        <w:t>power</w:t>
      </w:r>
      <w:r w:rsidRPr="00971374">
        <w:rPr>
          <w:rStyle w:val="StyleUnderline"/>
        </w:rPr>
        <w:t xml:space="preserve"> to issue </w:t>
      </w:r>
      <w:r w:rsidRPr="00971374">
        <w:rPr>
          <w:rStyle w:val="Emphasis"/>
        </w:rPr>
        <w:t>preliminary injunctions</w:t>
      </w:r>
      <w:r w:rsidRPr="00971374">
        <w:rPr>
          <w:rStyle w:val="StyleUnderline"/>
        </w:rPr>
        <w:t xml:space="preserve"> that protect </w:t>
      </w:r>
      <w:r w:rsidRPr="00971374">
        <w:rPr>
          <w:rStyle w:val="Emphasis"/>
        </w:rPr>
        <w:t>putative classes</w:t>
      </w:r>
      <w:r w:rsidRPr="00971374">
        <w:rPr>
          <w:sz w:val="12"/>
        </w:rPr>
        <w:t xml:space="preserve"> – that is, </w:t>
      </w:r>
      <w:r w:rsidRPr="00971374">
        <w:rPr>
          <w:rStyle w:val="StyleUnderline"/>
        </w:rPr>
        <w:t>classes that are not yet certified</w:t>
      </w:r>
      <w:r w:rsidRPr="00971374">
        <w:rPr>
          <w:sz w:val="12"/>
        </w:rPr>
        <w:t>. (Indeed, the Supreme Court itself issued such an order roughly six weeks ago.) The government and other critics of nationwide injunctions have long urged that a court may not give injunctive relief to absent parties unless a case is certified as a class action, because only certified classes can result in judgments that bind the whole class. As I have elsewhere explained, however, that argument ignores the long history of pre-1966 representative suits in equity in which “plaintiffs did not have to do anything more than allege in their bills of complaint that they were suing on behalf of many other persons, on a question of common interest to all of them, in order to obtain preliminary injunctions shielding all those absent parties from the law’s enforcement.” As that tradition reveals, “there’s nothing even new, let alone illegitimate, about a court giving injunctive relief that shields members of a putative class.” The court – thankfully – nowhere endorsed the contention that class certification must precede preliminary class-wide injunctive relief. Thus, and though the overlap may not be total, in many cases that would have produced universal injunctions, as Justice Brett Kavanaugh wrote, district courts may still be able to give “the functional equivalent of a universal injunction” by “granting . . . a preliminary injunction to a putative nationwide class.”  </w:t>
      </w:r>
    </w:p>
    <w:p w14:paraId="4AD69ABB" w14:textId="77777777" w:rsidR="00495F17" w:rsidRPr="00971374" w:rsidRDefault="00495F17" w:rsidP="00495F17">
      <w:pPr>
        <w:rPr>
          <w:sz w:val="12"/>
        </w:rPr>
      </w:pPr>
      <w:r w:rsidRPr="00971374">
        <w:rPr>
          <w:sz w:val="12"/>
        </w:rPr>
        <w:t xml:space="preserve">The court’s paucity of guidance on the key yardstick of what makes relief “complete” (or “indivisible”) will also be significant. In many of the most important universal injunction cases of recent years, </w:t>
      </w:r>
      <w:r w:rsidRPr="00971374">
        <w:rPr>
          <w:rStyle w:val="StyleUnderline"/>
        </w:rPr>
        <w:t>lower courts have rested their decrees either exclusively or in the alternative on their conclusion that a universal injunction was necessary to provide complete relief to the plaintiff</w:t>
      </w:r>
      <w:r w:rsidRPr="00971374">
        <w:rPr>
          <w:sz w:val="12"/>
        </w:rPr>
        <w:t xml:space="preserve">. This </w:t>
      </w:r>
      <w:r w:rsidRPr="00971374">
        <w:rPr>
          <w:rStyle w:val="StyleUnderline"/>
        </w:rPr>
        <w:t>presents the possibility that decrees that would formerly have cited alternative justifications for universal relief will now rest solely on the ground that they are required to ensure complete relief for the plaintiffs</w:t>
      </w:r>
      <w:r w:rsidRPr="00971374">
        <w:rPr>
          <w:sz w:val="12"/>
        </w:rPr>
        <w:t xml:space="preserve">. Though Justices Clarence Thomas and Neil Gorsuch perceive this possibility and do not like it at all, they offer no guidance for fending it off other than the vague admonition that sometimes “traditional equitable limits will require courts and plaintiffs to make do with less than complete relief.” </w:t>
      </w:r>
      <w:r w:rsidRPr="00971374">
        <w:rPr>
          <w:rStyle w:val="StyleUnderline"/>
        </w:rPr>
        <w:t>They do not tell us what those</w:t>
      </w:r>
      <w:r w:rsidRPr="00971374">
        <w:rPr>
          <w:sz w:val="12"/>
        </w:rPr>
        <w:t xml:space="preserve"> “</w:t>
      </w:r>
      <w:r w:rsidRPr="00971374">
        <w:rPr>
          <w:rStyle w:val="StyleUnderline"/>
        </w:rPr>
        <w:t>traditional equitable limits</w:t>
      </w:r>
      <w:r w:rsidRPr="00971374">
        <w:rPr>
          <w:sz w:val="12"/>
        </w:rPr>
        <w:t xml:space="preserve">” </w:t>
      </w:r>
      <w:r w:rsidRPr="00971374">
        <w:rPr>
          <w:rStyle w:val="StyleUnderline"/>
        </w:rPr>
        <w:t>are or how lower courts should apply them</w:t>
      </w:r>
      <w:r w:rsidRPr="00971374">
        <w:rPr>
          <w:sz w:val="12"/>
        </w:rPr>
        <w:t>; they also omit that the very article they cite points out that “equitable remedies” may either “go beyond, or stop short of, the strict right of the plaintiff” (emphasis added). Last but not least, they conspicuously fail to assert that the complete relief principle does not justify a universal injunction for the plaintiff states in this case. </w:t>
      </w:r>
    </w:p>
    <w:p w14:paraId="25FAC7E2" w14:textId="77777777" w:rsidR="00495F17" w:rsidRPr="00971374" w:rsidRDefault="00495F17" w:rsidP="00495F17">
      <w:pPr>
        <w:rPr>
          <w:sz w:val="12"/>
        </w:rPr>
      </w:pPr>
      <w:r w:rsidRPr="00971374">
        <w:rPr>
          <w:sz w:val="12"/>
        </w:rPr>
        <w:t xml:space="preserve">As Justice Gorsuch wrote in dissent in Gundy v. United States, “When one legal doctrine becomes unavailable to do its intended work, </w:t>
      </w:r>
      <w:r w:rsidRPr="00971374">
        <w:rPr>
          <w:rStyle w:val="StyleUnderline"/>
        </w:rPr>
        <w:t xml:space="preserve">the </w:t>
      </w:r>
      <w:r w:rsidRPr="00971374">
        <w:rPr>
          <w:rStyle w:val="Emphasis"/>
        </w:rPr>
        <w:t>hydraulic pressures</w:t>
      </w:r>
      <w:r w:rsidRPr="00971374">
        <w:rPr>
          <w:rStyle w:val="StyleUnderline"/>
        </w:rPr>
        <w:t xml:space="preserve"> of our constitutional </w:t>
      </w:r>
      <w:r w:rsidRPr="00971374">
        <w:rPr>
          <w:rStyle w:val="Emphasis"/>
        </w:rPr>
        <w:t>system</w:t>
      </w:r>
      <w:r w:rsidRPr="00971374">
        <w:rPr>
          <w:rStyle w:val="StyleUnderline"/>
        </w:rPr>
        <w:t xml:space="preserve"> sometimes </w:t>
      </w:r>
      <w:r w:rsidRPr="00971374">
        <w:rPr>
          <w:rStyle w:val="Emphasis"/>
        </w:rPr>
        <w:t>shift</w:t>
      </w:r>
      <w:r w:rsidRPr="00971374">
        <w:rPr>
          <w:rStyle w:val="StyleUnderline"/>
        </w:rPr>
        <w:t xml:space="preserve"> the </w:t>
      </w:r>
      <w:r w:rsidRPr="00971374">
        <w:rPr>
          <w:rStyle w:val="Emphasis"/>
        </w:rPr>
        <w:t>responsibility</w:t>
      </w:r>
      <w:r w:rsidRPr="00971374">
        <w:rPr>
          <w:rStyle w:val="StyleUnderline"/>
        </w:rPr>
        <w:t xml:space="preserve"> to </w:t>
      </w:r>
      <w:r w:rsidRPr="00971374">
        <w:rPr>
          <w:rStyle w:val="Emphasis"/>
        </w:rPr>
        <w:t>different doctrines</w:t>
      </w:r>
      <w:r w:rsidRPr="00971374">
        <w:rPr>
          <w:sz w:val="12"/>
        </w:rPr>
        <w:t xml:space="preserve">.” So it will be here. Even as litigation will continue to proceed apace under the APA and its sister statutes, </w:t>
      </w:r>
      <w:r w:rsidRPr="00971374">
        <w:rPr>
          <w:rStyle w:val="StyleUnderline"/>
        </w:rPr>
        <w:t xml:space="preserve">the announced </w:t>
      </w:r>
      <w:r w:rsidRPr="00971374">
        <w:rPr>
          <w:rStyle w:val="Emphasis"/>
        </w:rPr>
        <w:t>abolition</w:t>
      </w:r>
      <w:r w:rsidRPr="00971374">
        <w:rPr>
          <w:rStyle w:val="StyleUnderline"/>
        </w:rPr>
        <w:t xml:space="preserve"> of the </w:t>
      </w:r>
      <w:r w:rsidRPr="00971374">
        <w:rPr>
          <w:rStyle w:val="Emphasis"/>
        </w:rPr>
        <w:t>universal injunction</w:t>
      </w:r>
      <w:r w:rsidRPr="00971374">
        <w:rPr>
          <w:rStyle w:val="StyleUnderline"/>
        </w:rPr>
        <w:t xml:space="preserve"> will </w:t>
      </w:r>
      <w:r w:rsidRPr="00971374">
        <w:rPr>
          <w:rStyle w:val="Emphasis"/>
        </w:rPr>
        <w:t>redirect pressure</w:t>
      </w:r>
      <w:r w:rsidRPr="00971374">
        <w:rPr>
          <w:rStyle w:val="StyleUnderline"/>
        </w:rPr>
        <w:t xml:space="preserve"> toward </w:t>
      </w:r>
      <w:r w:rsidRPr="00971374">
        <w:rPr>
          <w:rStyle w:val="Emphasis"/>
        </w:rPr>
        <w:t>principles</w:t>
      </w:r>
      <w:r w:rsidRPr="00971374">
        <w:rPr>
          <w:rStyle w:val="StyleUnderline"/>
        </w:rPr>
        <w:t xml:space="preserve"> of state standing</w:t>
      </w:r>
      <w:r w:rsidRPr="00971374">
        <w:rPr>
          <w:sz w:val="12"/>
        </w:rPr>
        <w:t xml:space="preserve">; to doctrines of associational standing; to the law governing injunctive class actions; and to the opaque inquiries of what counts as “complete relief” (or as an “indivisible” remedy). To put it another way, </w:t>
      </w:r>
      <w:r w:rsidRPr="00971374">
        <w:rPr>
          <w:rStyle w:val="StyleUnderline"/>
        </w:rPr>
        <w:t>the metes and bounds of all of these doctrines will matter more now that the universal injunction simpliciter is off the table</w:t>
      </w:r>
      <w:r w:rsidRPr="00971374">
        <w:rPr>
          <w:sz w:val="12"/>
        </w:rPr>
        <w:t>. It is true that a pair of concurring opinions by Justices Thomas, Alito, and Gorsuch together demand that each of these alternative doctrines be rigidly and narrowly confined, lest the universal injunction “return from the grave.” But I do not see why a lower court should heed these three justices’ marching orders – given that it’s not clear that any of the other six justices agree with them – rather than faithfully applying existing blackletter law to these categories.  </w:t>
      </w:r>
    </w:p>
    <w:p w14:paraId="20D2FBAD" w14:textId="77777777" w:rsidR="00495F17" w:rsidRPr="00971374" w:rsidRDefault="00495F17" w:rsidP="00495F17">
      <w:pPr>
        <w:rPr>
          <w:sz w:val="12"/>
        </w:rPr>
      </w:pPr>
      <w:r w:rsidRPr="00971374">
        <w:rPr>
          <w:sz w:val="12"/>
        </w:rPr>
        <w:t xml:space="preserve">In sum, while other doctrinal levies may yet break, </w:t>
      </w:r>
      <w:r w:rsidRPr="00971374">
        <w:rPr>
          <w:rStyle w:val="StyleUnderline"/>
        </w:rPr>
        <w:t xml:space="preserve">the court’s </w:t>
      </w:r>
      <w:r w:rsidRPr="00971374">
        <w:rPr>
          <w:rStyle w:val="Emphasis"/>
        </w:rPr>
        <w:t>ruling</w:t>
      </w:r>
      <w:r w:rsidRPr="00971374">
        <w:rPr>
          <w:rStyle w:val="StyleUnderline"/>
        </w:rPr>
        <w:t xml:space="preserve"> itself may prove </w:t>
      </w:r>
      <w:r w:rsidRPr="00971374">
        <w:rPr>
          <w:rStyle w:val="Emphasis"/>
        </w:rPr>
        <w:t>less catastrophic</w:t>
      </w:r>
      <w:r w:rsidRPr="00971374">
        <w:rPr>
          <w:rStyle w:val="StyleUnderline"/>
        </w:rPr>
        <w:t xml:space="preserve"> than it first </w:t>
      </w:r>
      <w:r w:rsidRPr="00971374">
        <w:rPr>
          <w:rStyle w:val="Emphasis"/>
        </w:rPr>
        <w:t>appears</w:t>
      </w:r>
      <w:r w:rsidRPr="00971374">
        <w:rPr>
          <w:sz w:val="12"/>
        </w:rPr>
        <w:t xml:space="preserve">. Still, to be clear, I disagree intensely with the decision, which </w:t>
      </w:r>
      <w:r w:rsidRPr="00971374">
        <w:rPr>
          <w:rStyle w:val="Emphasis"/>
        </w:rPr>
        <w:t>rests on</w:t>
      </w:r>
      <w:r w:rsidRPr="00971374">
        <w:rPr>
          <w:rStyle w:val="StyleUnderline"/>
        </w:rPr>
        <w:t xml:space="preserve"> an amalgam of bad history, </w:t>
      </w:r>
      <w:r w:rsidRPr="00971374">
        <w:rPr>
          <w:rStyle w:val="Emphasis"/>
          <w:color w:val="EA34CC"/>
        </w:rPr>
        <w:t>fiat</w:t>
      </w:r>
      <w:r w:rsidRPr="00971374">
        <w:rPr>
          <w:rStyle w:val="StyleUnderline"/>
        </w:rPr>
        <w:t xml:space="preserve">, and </w:t>
      </w:r>
      <w:r w:rsidRPr="00971374">
        <w:rPr>
          <w:rStyle w:val="Emphasis"/>
        </w:rPr>
        <w:t>ipse dixit</w:t>
      </w:r>
      <w:r w:rsidRPr="00971374">
        <w:rPr>
          <w:sz w:val="12"/>
        </w:rPr>
        <w:t>. Among its many flaws: The Founding era is lauded as of critical importance, but no American Founding-era cases are cited. Rule 23 matters greatly because it allows class actions, but Rule 65 – the rule that actually addresses injunctions, and which does not limit preliminary or final injunctive relief only to the plaintiffs – apparently does not matter at all. Cases involving state laws (such as Scott v. Donald) count when they can be portrayed as casting doubt on universal injunctions, but not when they uphold such relief and explicitly deem it “appropriate” (see Pierce v. Society of Sisters). A landmark case decided in 1908, Ex parte Young, is an acceptable evolution of equity even though it worked an enormous change in our law, but then the clock mysteriously stops: Nothing else in the 20th century merits consideration. </w:t>
      </w:r>
    </w:p>
    <w:p w14:paraId="590DD5C4" w14:textId="77777777" w:rsidR="00495F17" w:rsidRPr="00971374" w:rsidRDefault="00495F17" w:rsidP="00495F17">
      <w:pPr>
        <w:rPr>
          <w:sz w:val="12"/>
        </w:rPr>
      </w:pPr>
      <w:r w:rsidRPr="00971374">
        <w:rPr>
          <w:sz w:val="12"/>
        </w:rPr>
        <w:t xml:space="preserve">Apart from these and other internal inconsistencies and faulty logical jumps, the </w:t>
      </w:r>
      <w:r w:rsidRPr="00971374">
        <w:rPr>
          <w:rStyle w:val="StyleUnderline"/>
        </w:rPr>
        <w:t>decision’s utter disregard of real-world consequences stands in stark contrast to the court’s own recent precedent</w:t>
      </w:r>
      <w:r w:rsidRPr="00971374">
        <w:rPr>
          <w:sz w:val="12"/>
        </w:rPr>
        <w:t xml:space="preserve">. Just a handful of years ago, in Trump v. International Refugee Assistance Project, </w:t>
      </w:r>
      <w:r w:rsidRPr="00971374">
        <w:rPr>
          <w:rStyle w:val="StyleUnderline"/>
        </w:rPr>
        <w:t xml:space="preserve">the court </w:t>
      </w:r>
      <w:r w:rsidRPr="00971374">
        <w:rPr>
          <w:rStyle w:val="Emphasis"/>
        </w:rPr>
        <w:t>retained</w:t>
      </w:r>
      <w:r w:rsidRPr="00971374">
        <w:rPr>
          <w:rStyle w:val="StyleUnderline"/>
        </w:rPr>
        <w:t xml:space="preserve"> </w:t>
      </w:r>
      <w:r w:rsidRPr="00971374">
        <w:rPr>
          <w:rStyle w:val="Emphasis"/>
        </w:rPr>
        <w:t>lower-court</w:t>
      </w:r>
      <w:r w:rsidRPr="00971374">
        <w:rPr>
          <w:rStyle w:val="StyleUnderline"/>
        </w:rPr>
        <w:t xml:space="preserve"> nationwide </w:t>
      </w:r>
      <w:r w:rsidRPr="00971374">
        <w:rPr>
          <w:rStyle w:val="Emphasis"/>
        </w:rPr>
        <w:t>injunctions</w:t>
      </w:r>
      <w:r w:rsidRPr="00971374">
        <w:rPr>
          <w:rStyle w:val="StyleUnderline"/>
        </w:rPr>
        <w:t xml:space="preserve"> against an executive order issued by the first Trump administration</w:t>
      </w:r>
      <w:r w:rsidRPr="00971374">
        <w:rPr>
          <w:sz w:val="12"/>
        </w:rPr>
        <w:t xml:space="preserve">. In deciding the stay applications, the court deemed it “necessary to balance the equities — to explore the relative harms to applicant and respondent, as well as the interests of the public at large.” That calculus led the court to leave in place injunctions that extended well beyond protecting the plaintiffs (or giving “complete relief” to them) to also protect the First Amendment associational interests of untold numbers of American “individual[s]” and “entit[ies].” In Friday’s ruling, by contrast, </w:t>
      </w:r>
      <w:r w:rsidRPr="00971374">
        <w:rPr>
          <w:rStyle w:val="StyleUnderline"/>
        </w:rPr>
        <w:t>the court did not even acknowledge that the constitutionally</w:t>
      </w:r>
      <w:r w:rsidRPr="00971374">
        <w:rPr>
          <w:sz w:val="12"/>
        </w:rPr>
        <w:t xml:space="preserve"> (and statutorily) </w:t>
      </w:r>
      <w:r w:rsidRPr="00971374">
        <w:rPr>
          <w:rStyle w:val="StyleUnderline"/>
        </w:rPr>
        <w:t>protected rights of myriad U.S.-born newborns now hang in the balance,</w:t>
      </w:r>
      <w:r w:rsidRPr="00971374">
        <w:rPr>
          <w:sz w:val="12"/>
        </w:rPr>
        <w:t xml:space="preserve"> let alone incorporate any consideration of those stakes into its one-clause, one-sided stab </w:t>
      </w:r>
      <w:r w:rsidRPr="00971374">
        <w:rPr>
          <w:rStyle w:val="StyleUnderline"/>
        </w:rPr>
        <w:t>at evaluating “the balance of equities</w:t>
      </w:r>
      <w:r w:rsidRPr="00971374">
        <w:rPr>
          <w:sz w:val="12"/>
        </w:rPr>
        <w:t>.”  </w:t>
      </w:r>
    </w:p>
    <w:p w14:paraId="02CEA9B5" w14:textId="77777777" w:rsidR="00495F17" w:rsidRPr="00971374" w:rsidRDefault="00495F17" w:rsidP="00495F17">
      <w:pPr>
        <w:rPr>
          <w:sz w:val="12"/>
        </w:rPr>
      </w:pPr>
      <w:r w:rsidRPr="00971374">
        <w:rPr>
          <w:sz w:val="12"/>
        </w:rPr>
        <w:t xml:space="preserve">And though it is good that the court decided the case on statutory grounds, the flipside of this is that the court nowhere spared a thought to consider the strange consequences of its decision for relief against state and local governments. Because the court’s decision rested on Section 11 of the Judiciary Act, a successor provision to which is the familiar 28 U.S.C. § 1331, </w:t>
      </w:r>
      <w:r w:rsidRPr="00971374">
        <w:rPr>
          <w:rStyle w:val="StyleUnderline"/>
        </w:rPr>
        <w:t>it speaks to the powers of federal courts to issue universal injunctions across the board</w:t>
      </w:r>
      <w:r w:rsidRPr="00971374">
        <w:rPr>
          <w:sz w:val="12"/>
        </w:rPr>
        <w:t xml:space="preserve"> – </w:t>
      </w:r>
      <w:r w:rsidRPr="00971374">
        <w:rPr>
          <w:rStyle w:val="StyleUnderline"/>
        </w:rPr>
        <w:t>not just to challenges to federal executive branch action</w:t>
      </w:r>
      <w:r w:rsidRPr="00971374">
        <w:rPr>
          <w:sz w:val="12"/>
        </w:rPr>
        <w:t>, but also to suits in federal court assailing state or local laws. All the familiar policy concerns about universal injunctions against federal laws and policies (that such remedies encourage forum shopping, diminish percolation, risk conflicting injunctions, and operate asymmetrically) are manifestly far less problematic in the context of challenges to state local laws and policies. And yet here we are: Under the court’s decision, a plaintiff in even a single-district state cannot obtain universal relief against the enforcement of even a blatantly unconstitutional state or local law or ordinance unless that remedy is necessary for that plaintiff’s “complete relief.” (Perhaps it wasn’t such a bad day for the state of New Jersey after all.) Certainly, if a state officer blares loud music at your house, your path to effective redress will be sure and swift, as the court’s trivial hypothetical reassures us. But if Oregon were to criminalize attending Catholic schools, then enjoining such a law for everyone will apparently require bringing a state-wide injunctive class action – despite the fact that 100 years ago, a federal court could and did simply grant a universal injunction against exactly such a law, as explored in my work. Equity, apparently, can evolve – as long as it shrinks.</w:t>
      </w:r>
    </w:p>
    <w:p w14:paraId="4D512EA3" w14:textId="77777777" w:rsidR="00495F17" w:rsidRPr="00971374" w:rsidRDefault="00495F17" w:rsidP="00495F17">
      <w:pPr>
        <w:rPr>
          <w:sz w:val="12"/>
        </w:rPr>
      </w:pPr>
      <w:r w:rsidRPr="00971374">
        <w:rPr>
          <w:sz w:val="12"/>
        </w:rPr>
        <w:t>And speaking of policy consequences: the court treats “the policy pros and cons” as “beside the point.” On that score, at least, the court’s cropped frame is apt, for its decision will not solve many, or perhaps even any, of the policy problems that have ignited so much ire against universal injunctions. After Friday’s ruling, injunctions must be tailored so that they provide complete relief to plaintiffs with standing; the universal injunction is verboten, but class actions and APA suits remain. </w:t>
      </w:r>
    </w:p>
    <w:p w14:paraId="3E7711A9" w14:textId="77777777" w:rsidR="00495F17" w:rsidRPr="00971374" w:rsidRDefault="00495F17" w:rsidP="00495F17">
      <w:pPr>
        <w:rPr>
          <w:sz w:val="12"/>
        </w:rPr>
      </w:pPr>
      <w:r w:rsidRPr="00971374">
        <w:rPr>
          <w:sz w:val="12"/>
        </w:rPr>
        <w:t xml:space="preserve">What will this change as a policy matter? Last week, the government complained that universal injunctions “subvert[ed] the Article III hierarchy” by allowing one lowly district court judge’s decree to control the executive branch’s conduct nationwide. Next week, it will voice the same complaint when a district court judge certifies a nationwide class, grants an APA vacatur or stay, or issues a broad “complete relief” injunction. Last week, litigants had the incentive to forum shop for a court that would issue a universal injunction. Next week, </w:t>
      </w:r>
      <w:r w:rsidRPr="00971374">
        <w:rPr>
          <w:rStyle w:val="Emphasis"/>
          <w:highlight w:val="green"/>
        </w:rPr>
        <w:t>litigants</w:t>
      </w:r>
      <w:r w:rsidRPr="00971374">
        <w:rPr>
          <w:rStyle w:val="StyleUnderline"/>
          <w:highlight w:val="green"/>
        </w:rPr>
        <w:t xml:space="preserve"> will have an </w:t>
      </w:r>
      <w:r w:rsidRPr="00971374">
        <w:rPr>
          <w:rStyle w:val="Emphasis"/>
          <w:highlight w:val="green"/>
        </w:rPr>
        <w:t>incentive</w:t>
      </w:r>
      <w:r w:rsidRPr="00971374">
        <w:rPr>
          <w:rStyle w:val="StyleUnderline"/>
          <w:highlight w:val="green"/>
        </w:rPr>
        <w:t xml:space="preserve"> to </w:t>
      </w:r>
      <w:r w:rsidRPr="00971374">
        <w:rPr>
          <w:rStyle w:val="Emphasis"/>
          <w:highlight w:val="green"/>
        </w:rPr>
        <w:t>forum shop</w:t>
      </w:r>
      <w:r w:rsidRPr="00971374">
        <w:rPr>
          <w:rStyle w:val="StyleUnderline"/>
          <w:highlight w:val="green"/>
        </w:rPr>
        <w:t xml:space="preserve"> for</w:t>
      </w:r>
      <w:r w:rsidRPr="00971374">
        <w:rPr>
          <w:rStyle w:val="StyleUnderline"/>
        </w:rPr>
        <w:t xml:space="preserve"> a </w:t>
      </w:r>
      <w:r w:rsidRPr="00971374">
        <w:rPr>
          <w:rStyle w:val="Emphasis"/>
        </w:rPr>
        <w:t>court</w:t>
      </w:r>
      <w:r w:rsidRPr="00971374">
        <w:rPr>
          <w:rStyle w:val="StyleUnderline"/>
        </w:rPr>
        <w:t xml:space="preserve"> that will find that </w:t>
      </w:r>
      <w:r w:rsidRPr="00971374">
        <w:rPr>
          <w:rStyle w:val="StyleUnderline"/>
          <w:highlight w:val="green"/>
        </w:rPr>
        <w:t xml:space="preserve">a </w:t>
      </w:r>
      <w:r w:rsidRPr="00971374">
        <w:rPr>
          <w:rStyle w:val="Emphasis"/>
          <w:highlight w:val="green"/>
        </w:rPr>
        <w:t>universal remedy</w:t>
      </w:r>
      <w:r w:rsidRPr="00971374">
        <w:rPr>
          <w:rStyle w:val="StyleUnderline"/>
        </w:rPr>
        <w:t xml:space="preserve"> is </w:t>
      </w:r>
      <w:r w:rsidRPr="00971374">
        <w:rPr>
          <w:rStyle w:val="Emphasis"/>
        </w:rPr>
        <w:t>necessary</w:t>
      </w:r>
      <w:r w:rsidRPr="00971374">
        <w:rPr>
          <w:rStyle w:val="StyleUnderline"/>
        </w:rPr>
        <w:t xml:space="preserve"> to give complete relief to the plaintiffs and/or for a court that will likely certify a nationwide class or vacate a rule</w:t>
      </w:r>
      <w:r w:rsidRPr="00971374">
        <w:rPr>
          <w:sz w:val="12"/>
        </w:rPr>
        <w:t>.  And on and on we could go, through all the familiar litany: the sweeping up of non-parties (who may now be unwilling members of an injunctive class and/or unwilling beneficiaries of someone else’s complete relief or universal vacatur); the government’s “running the table” problem (for even after a string of victories, the government may face a court that decides that complete relief requires a sweeping remedy or that relief should issue to a nationwide class); the potential for “conflicting” injunctions (for courts may disagree on when complete relief requires protecting non-parties, or on whether a class may be certified); and the pressure on the Supreme Court’s emergency docket (because numerous emergency applications will doubtless flow from the lower courts’ adjudication of APA cases, nationwide class actions, and complete relief injunctions). These policy problems will not go away even if lower courts conscientiously adhere to all of the court’s instructions. </w:t>
      </w:r>
    </w:p>
    <w:p w14:paraId="78ED6731" w14:textId="77777777" w:rsidR="00495F17" w:rsidRPr="00971374" w:rsidRDefault="00495F17" w:rsidP="00495F17">
      <w:pPr>
        <w:rPr>
          <w:sz w:val="12"/>
        </w:rPr>
      </w:pPr>
      <w:r w:rsidRPr="00971374">
        <w:rPr>
          <w:sz w:val="12"/>
        </w:rPr>
        <w:t xml:space="preserve">By </w:t>
      </w:r>
      <w:r w:rsidRPr="00971374">
        <w:rPr>
          <w:rStyle w:val="Emphasis"/>
          <w:highlight w:val="green"/>
        </w:rPr>
        <w:t>eliminating</w:t>
      </w:r>
      <w:r w:rsidRPr="00971374">
        <w:rPr>
          <w:rStyle w:val="StyleUnderline"/>
          <w:highlight w:val="green"/>
        </w:rPr>
        <w:t xml:space="preserve"> one form of </w:t>
      </w:r>
      <w:r w:rsidRPr="00971374">
        <w:rPr>
          <w:rStyle w:val="Emphasis"/>
          <w:highlight w:val="green"/>
        </w:rPr>
        <w:t>relief</w:t>
      </w:r>
      <w:r w:rsidRPr="00971374">
        <w:rPr>
          <w:rStyle w:val="StyleUnderline"/>
        </w:rPr>
        <w:t xml:space="preserve"> while </w:t>
      </w:r>
      <w:r w:rsidRPr="00971374">
        <w:rPr>
          <w:rStyle w:val="Emphasis"/>
          <w:highlight w:val="green"/>
        </w:rPr>
        <w:t>preserving</w:t>
      </w:r>
      <w:r w:rsidRPr="00971374">
        <w:rPr>
          <w:rStyle w:val="StyleUnderline"/>
          <w:highlight w:val="green"/>
        </w:rPr>
        <w:t xml:space="preserve"> </w:t>
      </w:r>
      <w:r w:rsidRPr="00971374">
        <w:rPr>
          <w:rStyle w:val="Emphasis"/>
          <w:highlight w:val="green"/>
        </w:rPr>
        <w:t>multiple pathways</w:t>
      </w:r>
      <w:r w:rsidRPr="00971374">
        <w:rPr>
          <w:rStyle w:val="StyleUnderline"/>
          <w:highlight w:val="green"/>
        </w:rPr>
        <w:t xml:space="preserve"> to achieve</w:t>
      </w:r>
      <w:r w:rsidRPr="00971374">
        <w:rPr>
          <w:rStyle w:val="StyleUnderline"/>
        </w:rPr>
        <w:t xml:space="preserve"> </w:t>
      </w:r>
      <w:r w:rsidRPr="00971374">
        <w:rPr>
          <w:rStyle w:val="Emphasis"/>
        </w:rPr>
        <w:t>functionally</w:t>
      </w:r>
      <w:r w:rsidRPr="00971374">
        <w:rPr>
          <w:rStyle w:val="StyleUnderline"/>
        </w:rPr>
        <w:t xml:space="preserve"> </w:t>
      </w:r>
      <w:r w:rsidRPr="00971374">
        <w:rPr>
          <w:rStyle w:val="Emphasis"/>
          <w:highlight w:val="green"/>
        </w:rPr>
        <w:t>identical results</w:t>
      </w:r>
      <w:r w:rsidRPr="00971374">
        <w:rPr>
          <w:sz w:val="12"/>
        </w:rPr>
        <w:t>, the court may have in the end accomplished little beyond handing the executive branch a litigation victory – one it has eagerly embraced.  The executive branch has already – and wrongly – </w:t>
      </w:r>
      <w:r w:rsidRPr="00971374">
        <w:rPr>
          <w:rStyle w:val="Emphasis"/>
        </w:rPr>
        <w:t>seized</w:t>
      </w:r>
      <w:r w:rsidRPr="00971374">
        <w:rPr>
          <w:rStyle w:val="StyleUnderline"/>
        </w:rPr>
        <w:t xml:space="preserve"> upon the </w:t>
      </w:r>
      <w:r w:rsidRPr="00971374">
        <w:rPr>
          <w:rStyle w:val="Emphasis"/>
        </w:rPr>
        <w:t>court’s decision</w:t>
      </w:r>
      <w:r w:rsidRPr="00971374">
        <w:rPr>
          <w:rStyle w:val="StyleUnderline"/>
        </w:rPr>
        <w:t xml:space="preserve"> as a ringing </w:t>
      </w:r>
      <w:r w:rsidRPr="00971374">
        <w:rPr>
          <w:rStyle w:val="Emphasis"/>
        </w:rPr>
        <w:t>vindication</w:t>
      </w:r>
      <w:r w:rsidRPr="00971374">
        <w:rPr>
          <w:rStyle w:val="StyleUnderline"/>
        </w:rPr>
        <w:t xml:space="preserve"> of its </w:t>
      </w:r>
      <w:r w:rsidRPr="00971374">
        <w:rPr>
          <w:rStyle w:val="Emphasis"/>
        </w:rPr>
        <w:t>claim</w:t>
      </w:r>
      <w:r w:rsidRPr="00971374">
        <w:rPr>
          <w:rStyle w:val="StyleUnderline"/>
        </w:rPr>
        <w:t xml:space="preserve"> that </w:t>
      </w:r>
      <w:r w:rsidRPr="00971374">
        <w:rPr>
          <w:rStyle w:val="Emphasis"/>
        </w:rPr>
        <w:t>lower courts</w:t>
      </w:r>
      <w:r w:rsidRPr="00971374">
        <w:rPr>
          <w:rStyle w:val="StyleUnderline"/>
        </w:rPr>
        <w:t xml:space="preserve"> have </w:t>
      </w:r>
      <w:r w:rsidRPr="00971374">
        <w:rPr>
          <w:rStyle w:val="Emphasis"/>
        </w:rPr>
        <w:t>unlawfully stymied</w:t>
      </w:r>
      <w:r w:rsidRPr="00971374">
        <w:rPr>
          <w:rStyle w:val="StyleUnderline"/>
        </w:rPr>
        <w:t xml:space="preserve"> the </w:t>
      </w:r>
      <w:r w:rsidRPr="00971374">
        <w:rPr>
          <w:rStyle w:val="Emphasis"/>
        </w:rPr>
        <w:t>Trump</w:t>
      </w:r>
      <w:r w:rsidRPr="00971374">
        <w:rPr>
          <w:rStyle w:val="StyleUnderline"/>
        </w:rPr>
        <w:t xml:space="preserve"> administration’s breakneck barrage of executive orders</w:t>
      </w:r>
      <w:r w:rsidRPr="00971374">
        <w:rPr>
          <w:sz w:val="12"/>
        </w:rPr>
        <w:t xml:space="preserve">. The </w:t>
      </w:r>
      <w:r w:rsidRPr="00971374">
        <w:rPr>
          <w:rStyle w:val="StyleUnderline"/>
        </w:rPr>
        <w:t xml:space="preserve">decision seems </w:t>
      </w:r>
      <w:r w:rsidRPr="00971374">
        <w:rPr>
          <w:rStyle w:val="Emphasis"/>
        </w:rPr>
        <w:t>destined</w:t>
      </w:r>
      <w:r w:rsidRPr="00971374">
        <w:rPr>
          <w:rStyle w:val="StyleUnderline"/>
        </w:rPr>
        <w:t xml:space="preserve"> to only </w:t>
      </w:r>
      <w:r w:rsidRPr="00971374">
        <w:rPr>
          <w:rStyle w:val="Emphasis"/>
        </w:rPr>
        <w:t>embolden</w:t>
      </w:r>
      <w:r w:rsidRPr="00971374">
        <w:rPr>
          <w:rStyle w:val="StyleUnderline"/>
        </w:rPr>
        <w:t xml:space="preserve"> the resolve of the </w:t>
      </w:r>
      <w:r w:rsidRPr="00971374">
        <w:rPr>
          <w:rStyle w:val="Emphasis"/>
        </w:rPr>
        <w:t>executive branch</w:t>
      </w:r>
      <w:r w:rsidRPr="00971374">
        <w:rPr>
          <w:rStyle w:val="StyleUnderline"/>
        </w:rPr>
        <w:t xml:space="preserve"> to push the envelope in its attacks on prevailing constitutional understandings and statutory constraints</w:t>
      </w:r>
      <w:r w:rsidRPr="00971374">
        <w:rPr>
          <w:sz w:val="12"/>
        </w:rPr>
        <w:t xml:space="preserve">. But it </w:t>
      </w:r>
      <w:r w:rsidRPr="00971374">
        <w:rPr>
          <w:rStyle w:val="StyleUnderline"/>
        </w:rPr>
        <w:t xml:space="preserve">bears remembering that </w:t>
      </w:r>
      <w:r w:rsidRPr="00971374">
        <w:rPr>
          <w:rStyle w:val="StyleUnderline"/>
          <w:szCs w:val="26"/>
          <w:highlight w:val="green"/>
        </w:rPr>
        <w:t xml:space="preserve">the </w:t>
      </w:r>
      <w:r w:rsidRPr="00971374">
        <w:rPr>
          <w:rStyle w:val="Emphasis"/>
          <w:sz w:val="26"/>
          <w:szCs w:val="26"/>
          <w:highlight w:val="green"/>
        </w:rPr>
        <w:t>federal courts’ authority</w:t>
      </w:r>
      <w:r w:rsidRPr="00971374">
        <w:rPr>
          <w:rStyle w:val="StyleUnderline"/>
          <w:szCs w:val="26"/>
          <w:highlight w:val="green"/>
        </w:rPr>
        <w:t xml:space="preserve"> to provide</w:t>
      </w:r>
      <w:r w:rsidRPr="00971374">
        <w:rPr>
          <w:rStyle w:val="StyleUnderline"/>
          <w:szCs w:val="26"/>
        </w:rPr>
        <w:t xml:space="preserve"> </w:t>
      </w:r>
      <w:r w:rsidRPr="00971374">
        <w:rPr>
          <w:rStyle w:val="Emphasis"/>
          <w:sz w:val="26"/>
          <w:szCs w:val="26"/>
        </w:rPr>
        <w:t xml:space="preserve">meaningful </w:t>
      </w:r>
      <w:r w:rsidRPr="00971374">
        <w:rPr>
          <w:rStyle w:val="Emphasis"/>
          <w:sz w:val="26"/>
          <w:szCs w:val="26"/>
          <w:highlight w:val="green"/>
        </w:rPr>
        <w:t>remedies</w:t>
      </w:r>
      <w:r w:rsidRPr="00971374">
        <w:rPr>
          <w:rStyle w:val="StyleUnderline"/>
          <w:szCs w:val="26"/>
        </w:rPr>
        <w:t xml:space="preserve"> has always been </w:t>
      </w:r>
      <w:r w:rsidRPr="00971374">
        <w:rPr>
          <w:rStyle w:val="Emphasis"/>
          <w:sz w:val="26"/>
          <w:szCs w:val="26"/>
          <w:highlight w:val="green"/>
        </w:rPr>
        <w:t>crucial</w:t>
      </w:r>
      <w:r w:rsidRPr="00971374">
        <w:rPr>
          <w:sz w:val="26"/>
          <w:szCs w:val="26"/>
        </w:rPr>
        <w:t xml:space="preserve">, </w:t>
      </w:r>
      <w:r w:rsidRPr="00971374">
        <w:rPr>
          <w:rStyle w:val="StyleUnderline"/>
          <w:szCs w:val="26"/>
        </w:rPr>
        <w:t xml:space="preserve">both </w:t>
      </w:r>
      <w:r w:rsidRPr="00971374">
        <w:rPr>
          <w:rStyle w:val="Emphasis"/>
          <w:sz w:val="26"/>
          <w:szCs w:val="26"/>
          <w:highlight w:val="green"/>
        </w:rPr>
        <w:t>functionally</w:t>
      </w:r>
      <w:r w:rsidRPr="00971374">
        <w:rPr>
          <w:rStyle w:val="StyleUnderline"/>
          <w:szCs w:val="26"/>
          <w:highlight w:val="green"/>
        </w:rPr>
        <w:t xml:space="preserve"> and </w:t>
      </w:r>
      <w:r w:rsidRPr="00971374">
        <w:rPr>
          <w:rStyle w:val="Emphasis"/>
          <w:sz w:val="26"/>
          <w:szCs w:val="26"/>
          <w:highlight w:val="green"/>
        </w:rPr>
        <w:t>symbolically</w:t>
      </w:r>
      <w:r w:rsidRPr="00971374">
        <w:rPr>
          <w:sz w:val="26"/>
          <w:szCs w:val="26"/>
        </w:rPr>
        <w:t xml:space="preserve">, </w:t>
      </w:r>
      <w:r w:rsidRPr="00971374">
        <w:rPr>
          <w:rStyle w:val="StyleUnderline"/>
          <w:szCs w:val="26"/>
          <w:highlight w:val="green"/>
        </w:rPr>
        <w:t xml:space="preserve">to their </w:t>
      </w:r>
      <w:r w:rsidRPr="00971374">
        <w:rPr>
          <w:rStyle w:val="Emphasis"/>
          <w:sz w:val="26"/>
          <w:szCs w:val="26"/>
          <w:highlight w:val="green"/>
        </w:rPr>
        <w:t>capacity</w:t>
      </w:r>
      <w:r w:rsidRPr="00971374">
        <w:rPr>
          <w:rStyle w:val="StyleUnderline"/>
          <w:szCs w:val="26"/>
          <w:highlight w:val="green"/>
        </w:rPr>
        <w:t xml:space="preserve"> to pronounce </w:t>
      </w:r>
      <w:r w:rsidRPr="00971374">
        <w:rPr>
          <w:rStyle w:val="Emphasis"/>
          <w:sz w:val="26"/>
          <w:szCs w:val="26"/>
          <w:highlight w:val="green"/>
        </w:rPr>
        <w:t>robust constitutional norms</w:t>
      </w:r>
      <w:r w:rsidRPr="00971374">
        <w:rPr>
          <w:rStyle w:val="StyleUnderline"/>
          <w:szCs w:val="26"/>
          <w:highlight w:val="green"/>
        </w:rPr>
        <w:t xml:space="preserve"> and</w:t>
      </w:r>
      <w:r w:rsidRPr="00971374">
        <w:rPr>
          <w:rStyle w:val="StyleUnderline"/>
          <w:szCs w:val="26"/>
        </w:rPr>
        <w:t xml:space="preserve"> to </w:t>
      </w:r>
      <w:r w:rsidRPr="00971374">
        <w:rPr>
          <w:rStyle w:val="Emphasis"/>
          <w:sz w:val="26"/>
          <w:szCs w:val="26"/>
        </w:rPr>
        <w:t>maintain</w:t>
      </w:r>
      <w:r w:rsidRPr="00971374">
        <w:rPr>
          <w:rStyle w:val="StyleUnderline"/>
          <w:szCs w:val="26"/>
        </w:rPr>
        <w:t xml:space="preserve"> </w:t>
      </w:r>
      <w:r w:rsidRPr="00971374">
        <w:rPr>
          <w:rStyle w:val="Emphasis"/>
          <w:sz w:val="26"/>
          <w:szCs w:val="26"/>
        </w:rPr>
        <w:t xml:space="preserve">adequate </w:t>
      </w:r>
      <w:r w:rsidRPr="00971374">
        <w:rPr>
          <w:rStyle w:val="Emphasis"/>
          <w:sz w:val="26"/>
          <w:szCs w:val="26"/>
          <w:highlight w:val="green"/>
        </w:rPr>
        <w:t>checks</w:t>
      </w:r>
      <w:r w:rsidRPr="00971374">
        <w:rPr>
          <w:rStyle w:val="StyleUnderline"/>
          <w:szCs w:val="26"/>
          <w:highlight w:val="green"/>
        </w:rPr>
        <w:t xml:space="preserve"> on</w:t>
      </w:r>
      <w:r w:rsidRPr="00971374">
        <w:rPr>
          <w:rStyle w:val="StyleUnderline"/>
          <w:szCs w:val="26"/>
        </w:rPr>
        <w:t xml:space="preserve"> government </w:t>
      </w:r>
      <w:r w:rsidRPr="00971374">
        <w:rPr>
          <w:rStyle w:val="StyleUnderline"/>
          <w:szCs w:val="26"/>
          <w:highlight w:val="green"/>
        </w:rPr>
        <w:t>power</w:t>
      </w:r>
      <w:r w:rsidRPr="00971374">
        <w:rPr>
          <w:sz w:val="12"/>
        </w:rPr>
        <w:t xml:space="preserve">. </w:t>
      </w:r>
      <w:r w:rsidRPr="00971374">
        <w:rPr>
          <w:rStyle w:val="StyleUnderline"/>
        </w:rPr>
        <w:t xml:space="preserve">When that </w:t>
      </w:r>
      <w:r w:rsidRPr="00971374">
        <w:rPr>
          <w:rStyle w:val="Emphasis"/>
        </w:rPr>
        <w:t>remedial authority</w:t>
      </w:r>
      <w:r w:rsidRPr="00971374">
        <w:rPr>
          <w:rStyle w:val="StyleUnderline"/>
        </w:rPr>
        <w:t xml:space="preserve"> </w:t>
      </w:r>
      <w:r w:rsidRPr="00971374">
        <w:rPr>
          <w:rStyle w:val="Emphasis"/>
        </w:rPr>
        <w:t>erodes</w:t>
      </w:r>
      <w:r w:rsidRPr="00971374">
        <w:rPr>
          <w:sz w:val="12"/>
        </w:rPr>
        <w:t xml:space="preserve"> – or even when it is perceived to erode – </w:t>
      </w:r>
      <w:r w:rsidRPr="00971374">
        <w:rPr>
          <w:rStyle w:val="StyleUnderline"/>
        </w:rPr>
        <w:t xml:space="preserve">so does the </w:t>
      </w:r>
      <w:r w:rsidRPr="00971374">
        <w:rPr>
          <w:rStyle w:val="Emphasis"/>
        </w:rPr>
        <w:t>rule of law</w:t>
      </w:r>
      <w:r w:rsidRPr="00971374">
        <w:rPr>
          <w:sz w:val="12"/>
        </w:rPr>
        <w:t>. CASA has proclaimed a diminution of that authority at precisely a moment when that authority is needed urgently.  </w:t>
      </w:r>
    </w:p>
    <w:p w14:paraId="469CCB18" w14:textId="77777777" w:rsidR="00495F17" w:rsidRPr="00971374" w:rsidRDefault="00495F17" w:rsidP="00495F17">
      <w:pPr>
        <w:rPr>
          <w:rStyle w:val="StyleUnderline"/>
        </w:rPr>
      </w:pPr>
      <w:r w:rsidRPr="00971374">
        <w:rPr>
          <w:rStyle w:val="StyleUnderline"/>
        </w:rPr>
        <w:t xml:space="preserve">Yet there </w:t>
      </w:r>
      <w:r w:rsidRPr="00971374">
        <w:rPr>
          <w:rStyle w:val="StyleUnderline"/>
          <w:highlight w:val="green"/>
        </w:rPr>
        <w:t>remains</w:t>
      </w:r>
      <w:r w:rsidRPr="00971374">
        <w:rPr>
          <w:rStyle w:val="StyleUnderline"/>
        </w:rPr>
        <w:t xml:space="preserve"> room to </w:t>
      </w:r>
      <w:r w:rsidRPr="00971374">
        <w:rPr>
          <w:rStyle w:val="StyleUnderline"/>
          <w:highlight w:val="green"/>
        </w:rPr>
        <w:t>hope that</w:t>
      </w:r>
      <w:r w:rsidRPr="00971374">
        <w:rPr>
          <w:rStyle w:val="StyleUnderline"/>
        </w:rPr>
        <w:t xml:space="preserve"> the </w:t>
      </w:r>
      <w:r w:rsidRPr="00971374">
        <w:rPr>
          <w:rStyle w:val="Emphasis"/>
          <w:highlight w:val="green"/>
        </w:rPr>
        <w:t>lower courts</w:t>
      </w:r>
      <w:r w:rsidRPr="00971374">
        <w:rPr>
          <w:rStyle w:val="StyleUnderline"/>
          <w:highlight w:val="green"/>
        </w:rPr>
        <w:t xml:space="preserve"> will </w:t>
      </w:r>
      <w:r w:rsidRPr="00971374">
        <w:rPr>
          <w:rStyle w:val="Emphasis"/>
          <w:highlight w:val="green"/>
        </w:rPr>
        <w:t>discern pathways</w:t>
      </w:r>
      <w:r w:rsidRPr="00971374">
        <w:rPr>
          <w:rStyle w:val="StyleUnderline"/>
        </w:rPr>
        <w:t xml:space="preserve"> to fulfill their </w:t>
      </w:r>
      <w:r w:rsidRPr="00971374">
        <w:rPr>
          <w:rStyle w:val="Emphasis"/>
        </w:rPr>
        <w:t>constitutional obligation</w:t>
      </w:r>
      <w:r w:rsidRPr="00971374">
        <w:rPr>
          <w:rStyle w:val="StyleUnderline"/>
        </w:rPr>
        <w:t xml:space="preserve"> </w:t>
      </w:r>
      <w:r w:rsidRPr="00971374">
        <w:rPr>
          <w:rStyle w:val="StyleUnderline"/>
          <w:highlight w:val="green"/>
        </w:rPr>
        <w:t>to secure the rule of law</w:t>
      </w:r>
      <w:r w:rsidRPr="00971374">
        <w:rPr>
          <w:rStyle w:val="StyleUnderline"/>
        </w:rPr>
        <w:t xml:space="preserve"> within the </w:t>
      </w:r>
      <w:r w:rsidRPr="00971374">
        <w:rPr>
          <w:rStyle w:val="Emphasis"/>
        </w:rPr>
        <w:t>parameters</w:t>
      </w:r>
      <w:r w:rsidRPr="00971374">
        <w:rPr>
          <w:rStyle w:val="StyleUnderline"/>
        </w:rPr>
        <w:t xml:space="preserve"> that the court has pronounced</w:t>
      </w:r>
      <w:r w:rsidRPr="00971374">
        <w:rPr>
          <w:sz w:val="12"/>
        </w:rPr>
        <w:t xml:space="preserve">. Now that the court has rejected the universal injunction, </w:t>
      </w:r>
      <w:r w:rsidRPr="00971374">
        <w:rPr>
          <w:rStyle w:val="StyleUnderline"/>
        </w:rPr>
        <w:t xml:space="preserve">it must do its part to </w:t>
      </w:r>
      <w:r w:rsidRPr="00971374">
        <w:rPr>
          <w:rStyle w:val="StyleUnderline"/>
          <w:highlight w:val="green"/>
        </w:rPr>
        <w:t>ensure that</w:t>
      </w:r>
      <w:r w:rsidRPr="00971374">
        <w:rPr>
          <w:rStyle w:val="StyleUnderline"/>
        </w:rPr>
        <w:t xml:space="preserve"> the </w:t>
      </w:r>
      <w:r w:rsidRPr="00971374">
        <w:rPr>
          <w:rStyle w:val="Emphasis"/>
          <w:highlight w:val="green"/>
        </w:rPr>
        <w:t>remedial devices</w:t>
      </w:r>
      <w:r w:rsidRPr="00971374">
        <w:rPr>
          <w:rStyle w:val="StyleUnderline"/>
        </w:rPr>
        <w:t xml:space="preserve"> it has preserved </w:t>
      </w:r>
      <w:r w:rsidRPr="00971374">
        <w:rPr>
          <w:rStyle w:val="Emphasis"/>
          <w:highlight w:val="green"/>
        </w:rPr>
        <w:t>remain fast</w:t>
      </w:r>
      <w:r w:rsidRPr="00971374">
        <w:rPr>
          <w:rStyle w:val="StyleUnderline"/>
        </w:rPr>
        <w:t xml:space="preserve">, </w:t>
      </w:r>
      <w:r w:rsidRPr="00971374">
        <w:rPr>
          <w:rStyle w:val="Emphasis"/>
          <w:highlight w:val="green"/>
        </w:rPr>
        <w:t>flexible</w:t>
      </w:r>
      <w:r w:rsidRPr="00971374">
        <w:rPr>
          <w:rStyle w:val="StyleUnderline"/>
        </w:rPr>
        <w:t xml:space="preserve">, and </w:t>
      </w:r>
      <w:r w:rsidRPr="00971374">
        <w:rPr>
          <w:rStyle w:val="Emphasis"/>
          <w:highlight w:val="green"/>
        </w:rPr>
        <w:t>sturdy</w:t>
      </w:r>
      <w:r w:rsidRPr="00971374">
        <w:rPr>
          <w:rStyle w:val="StyleUnderline"/>
        </w:rPr>
        <w:t xml:space="preserve"> enough </w:t>
      </w:r>
      <w:r w:rsidRPr="00971374">
        <w:rPr>
          <w:rStyle w:val="StyleUnderline"/>
          <w:highlight w:val="green"/>
        </w:rPr>
        <w:t>to ensure</w:t>
      </w:r>
      <w:r w:rsidRPr="00971374">
        <w:rPr>
          <w:rStyle w:val="StyleUnderline"/>
        </w:rPr>
        <w:t xml:space="preserve"> that </w:t>
      </w:r>
      <w:r w:rsidRPr="00971374">
        <w:rPr>
          <w:rStyle w:val="Emphasis"/>
        </w:rPr>
        <w:t xml:space="preserve">government </w:t>
      </w:r>
      <w:r w:rsidRPr="00971374">
        <w:rPr>
          <w:rStyle w:val="Emphasis"/>
          <w:highlight w:val="green"/>
        </w:rPr>
        <w:t>officials</w:t>
      </w:r>
      <w:r w:rsidRPr="00971374">
        <w:rPr>
          <w:rStyle w:val="StyleUnderline"/>
        </w:rPr>
        <w:t xml:space="preserve"> </w:t>
      </w:r>
      <w:r w:rsidRPr="00971374">
        <w:rPr>
          <w:rStyle w:val="StyleUnderline"/>
          <w:highlight w:val="green"/>
        </w:rPr>
        <w:t>stay within</w:t>
      </w:r>
      <w:r w:rsidRPr="00971374">
        <w:rPr>
          <w:rStyle w:val="StyleUnderline"/>
        </w:rPr>
        <w:t xml:space="preserve"> the </w:t>
      </w:r>
      <w:r w:rsidRPr="00971374">
        <w:rPr>
          <w:rStyle w:val="Emphasis"/>
        </w:rPr>
        <w:t>bounds</w:t>
      </w:r>
      <w:r w:rsidRPr="00971374">
        <w:rPr>
          <w:rStyle w:val="StyleUnderline"/>
        </w:rPr>
        <w:t xml:space="preserve"> of </w:t>
      </w:r>
      <w:r w:rsidRPr="00971374">
        <w:rPr>
          <w:rStyle w:val="Emphasis"/>
          <w:highlight w:val="green"/>
        </w:rPr>
        <w:t>legality</w:t>
      </w:r>
      <w:r w:rsidRPr="00971374">
        <w:rPr>
          <w:rStyle w:val="StyleUnderline"/>
        </w:rPr>
        <w:t>.</w:t>
      </w:r>
    </w:p>
    <w:p w14:paraId="08284126" w14:textId="77777777" w:rsidR="00495F17" w:rsidRPr="00971374" w:rsidRDefault="00495F17" w:rsidP="00495F17"/>
    <w:p w14:paraId="0B57F1BA" w14:textId="77777777" w:rsidR="00495F17" w:rsidRPr="00971374" w:rsidRDefault="00495F17" w:rsidP="00495F17">
      <w:pPr>
        <w:pStyle w:val="Heading4"/>
      </w:pPr>
      <w:r w:rsidRPr="00971374">
        <w:t xml:space="preserve">The plan </w:t>
      </w:r>
      <w:r w:rsidRPr="00971374">
        <w:rPr>
          <w:u w:val="single"/>
        </w:rPr>
        <w:t>solves</w:t>
      </w:r>
      <w:r w:rsidRPr="00971374">
        <w:t xml:space="preserve"> by adopting a </w:t>
      </w:r>
      <w:r w:rsidRPr="00971374">
        <w:rPr>
          <w:u w:val="single"/>
        </w:rPr>
        <w:t>statutory framework</w:t>
      </w:r>
      <w:r w:rsidRPr="00971374">
        <w:t xml:space="preserve"> that </w:t>
      </w:r>
      <w:r w:rsidRPr="00971374">
        <w:rPr>
          <w:u w:val="single"/>
        </w:rPr>
        <w:t>protects</w:t>
      </w:r>
      <w:r w:rsidRPr="00971374">
        <w:t xml:space="preserve"> agency shop </w:t>
      </w:r>
      <w:r w:rsidRPr="00971374">
        <w:rPr>
          <w:u w:val="single"/>
        </w:rPr>
        <w:t>agreements</w:t>
      </w:r>
      <w:r w:rsidRPr="00971374">
        <w:t xml:space="preserve"> AND </w:t>
      </w:r>
      <w:r w:rsidRPr="00971374">
        <w:rPr>
          <w:u w:val="single"/>
        </w:rPr>
        <w:t>reclassifies</w:t>
      </w:r>
      <w:r w:rsidRPr="00971374">
        <w:t xml:space="preserve"> the collection of agency fees as </w:t>
      </w:r>
      <w:r w:rsidRPr="00971374">
        <w:rPr>
          <w:u w:val="single"/>
        </w:rPr>
        <w:t>compelled monetary contributions</w:t>
      </w:r>
      <w:r w:rsidRPr="00971374">
        <w:t xml:space="preserve"> which </w:t>
      </w:r>
      <w:r w:rsidRPr="00971374">
        <w:rPr>
          <w:u w:val="single"/>
        </w:rPr>
        <w:t>resolves</w:t>
      </w:r>
      <w:r w:rsidRPr="00971374">
        <w:t xml:space="preserve"> constitutional </w:t>
      </w:r>
      <w:r w:rsidRPr="00971374">
        <w:rPr>
          <w:u w:val="single"/>
        </w:rPr>
        <w:t>conflicts</w:t>
      </w:r>
      <w:r w:rsidRPr="00971374">
        <w:t xml:space="preserve">. </w:t>
      </w:r>
    </w:p>
    <w:p w14:paraId="47E11269" w14:textId="77777777" w:rsidR="00495F17" w:rsidRPr="00971374" w:rsidRDefault="00495F17" w:rsidP="00495F17">
      <w:r w:rsidRPr="00971374">
        <w:rPr>
          <w:rStyle w:val="Style13ptBold"/>
        </w:rPr>
        <w:t>Roser-Jones ‘18</w:t>
      </w:r>
      <w:r w:rsidRPr="00971374">
        <w:t xml:space="preserve"> [Courtlyn G., an Associate Professor of Law at The Ohio State University Moritz College of Law and 2016-2018 William H. Hastie Fellow at the University of Wisconsin Law School. "Reconciling Agency Fee Doctrine, the First Amendment, and the Modern Public Sector Union," Northwestern University Law Review 112, no. 4 (2018): 597-658]//RNey</w:t>
      </w:r>
    </w:p>
    <w:p w14:paraId="208C1592" w14:textId="77777777" w:rsidR="00495F17" w:rsidRPr="00971374" w:rsidRDefault="00495F17" w:rsidP="00495F17">
      <w:pPr>
        <w:rPr>
          <w:sz w:val="12"/>
        </w:rPr>
      </w:pPr>
      <w:r w:rsidRPr="00971374">
        <w:rPr>
          <w:sz w:val="12"/>
        </w:rPr>
        <w:t>IV. RECONCILING MODERN FIRST AMENDMENT PRECEDENT WITH ABOOD AND FUTURE PUBLIC SECTOR AGENCY FEE CASES</w:t>
      </w:r>
    </w:p>
    <w:p w14:paraId="39244A32" w14:textId="77777777" w:rsidR="00495F17" w:rsidRPr="00971374" w:rsidRDefault="00495F17" w:rsidP="00495F17">
      <w:pPr>
        <w:rPr>
          <w:sz w:val="12"/>
        </w:rPr>
      </w:pPr>
      <w:r w:rsidRPr="00971374">
        <w:rPr>
          <w:sz w:val="12"/>
        </w:rPr>
        <w:t xml:space="preserve">Without overruling Abood, </w:t>
      </w:r>
      <w:r w:rsidRPr="00971374">
        <w:rPr>
          <w:rStyle w:val="StyleUnderline"/>
          <w:highlight w:val="green"/>
        </w:rPr>
        <w:t>the</w:t>
      </w:r>
      <w:r w:rsidRPr="00971374">
        <w:rPr>
          <w:rStyle w:val="StyleUnderline"/>
        </w:rPr>
        <w:t xml:space="preserve"> current </w:t>
      </w:r>
      <w:r w:rsidRPr="00971374">
        <w:rPr>
          <w:rStyle w:val="Emphasis"/>
          <w:highlight w:val="green"/>
        </w:rPr>
        <w:t>Court</w:t>
      </w:r>
      <w:r w:rsidRPr="00971374">
        <w:rPr>
          <w:rStyle w:val="StyleUnderline"/>
        </w:rPr>
        <w:t xml:space="preserve"> has </w:t>
      </w:r>
      <w:r w:rsidRPr="00971374">
        <w:rPr>
          <w:rStyle w:val="Emphasis"/>
        </w:rPr>
        <w:t>modified First Amendment doctrine</w:t>
      </w:r>
      <w:r w:rsidRPr="00971374">
        <w:rPr>
          <w:rStyle w:val="StyleUnderline"/>
        </w:rPr>
        <w:t xml:space="preserve"> and expanded its protections in such a way that has </w:t>
      </w:r>
      <w:r w:rsidRPr="00971374">
        <w:rPr>
          <w:rStyle w:val="Emphasis"/>
          <w:highlight w:val="green"/>
        </w:rPr>
        <w:t>reopened</w:t>
      </w:r>
      <w:r w:rsidRPr="00971374">
        <w:rPr>
          <w:rStyle w:val="StyleUnderline"/>
          <w:highlight w:val="green"/>
        </w:rPr>
        <w:t xml:space="preserve"> the </w:t>
      </w:r>
      <w:r w:rsidRPr="00971374">
        <w:rPr>
          <w:rStyle w:val="Emphasis"/>
          <w:highlight w:val="green"/>
        </w:rPr>
        <w:t>constitutionality question</w:t>
      </w:r>
      <w:r w:rsidRPr="00971374">
        <w:rPr>
          <w:rStyle w:val="StyleUnderline"/>
          <w:highlight w:val="green"/>
        </w:rPr>
        <w:t xml:space="preserve"> of </w:t>
      </w:r>
      <w:r w:rsidRPr="00971374">
        <w:rPr>
          <w:rStyle w:val="Emphasis"/>
          <w:highlight w:val="green"/>
        </w:rPr>
        <w:t>agency fees</w:t>
      </w:r>
      <w:r w:rsidRPr="00971374">
        <w:rPr>
          <w:rStyle w:val="StyleUnderline"/>
        </w:rPr>
        <w:t xml:space="preserve"> in the </w:t>
      </w:r>
      <w:r w:rsidRPr="00971374">
        <w:rPr>
          <w:rStyle w:val="Emphasis"/>
        </w:rPr>
        <w:t>public sector</w:t>
      </w:r>
      <w:r w:rsidRPr="00971374">
        <w:rPr>
          <w:sz w:val="12"/>
        </w:rPr>
        <w:t xml:space="preserve">. If the doctrinal inconsistencies were not clear enough, Justice </w:t>
      </w:r>
      <w:r w:rsidRPr="00971374">
        <w:rPr>
          <w:rStyle w:val="StyleUnderline"/>
        </w:rPr>
        <w:t xml:space="preserve">Alito's not-so-subtle dicta in </w:t>
      </w:r>
      <w:r w:rsidRPr="00971374">
        <w:rPr>
          <w:rStyle w:val="Emphasis"/>
        </w:rPr>
        <w:t>Knox</w:t>
      </w:r>
      <w:r w:rsidRPr="00971374">
        <w:rPr>
          <w:rStyle w:val="StyleUnderline"/>
        </w:rPr>
        <w:t xml:space="preserve"> and </w:t>
      </w:r>
      <w:r w:rsidRPr="00971374">
        <w:rPr>
          <w:rStyle w:val="Emphasis"/>
        </w:rPr>
        <w:t>Harris</w:t>
      </w:r>
      <w:r w:rsidRPr="00971374">
        <w:rPr>
          <w:rStyle w:val="StyleUnderline"/>
        </w:rPr>
        <w:t xml:space="preserve"> most certainly </w:t>
      </w:r>
      <w:r w:rsidRPr="00971374">
        <w:rPr>
          <w:rStyle w:val="Emphasis"/>
        </w:rPr>
        <w:t>conveyed the message</w:t>
      </w:r>
      <w:r w:rsidRPr="00971374">
        <w:rPr>
          <w:sz w:val="12"/>
        </w:rPr>
        <w:t xml:space="preserve"> that the Court was finally prepared to overrule Abood and </w:t>
      </w:r>
      <w:r w:rsidRPr="00971374">
        <w:rPr>
          <w:rStyle w:val="StyleUnderline"/>
          <w:highlight w:val="green"/>
        </w:rPr>
        <w:t xml:space="preserve">hold that the </w:t>
      </w:r>
      <w:r w:rsidRPr="00971374">
        <w:rPr>
          <w:rStyle w:val="Emphasis"/>
          <w:highlight w:val="green"/>
        </w:rPr>
        <w:t>First Amendment</w:t>
      </w:r>
      <w:r w:rsidRPr="00971374">
        <w:rPr>
          <w:rStyle w:val="StyleUnderline"/>
          <w:highlight w:val="green"/>
        </w:rPr>
        <w:t xml:space="preserve"> </w:t>
      </w:r>
      <w:r w:rsidRPr="00971374">
        <w:rPr>
          <w:rStyle w:val="Emphasis"/>
          <w:highlight w:val="green"/>
        </w:rPr>
        <w:t>forbids agency shop</w:t>
      </w:r>
      <w:r w:rsidRPr="00971374">
        <w:rPr>
          <w:rStyle w:val="Emphasis"/>
        </w:rPr>
        <w:t xml:space="preserve"> agreements</w:t>
      </w:r>
      <w:r w:rsidRPr="00971374">
        <w:rPr>
          <w:rStyle w:val="StyleUnderline"/>
        </w:rPr>
        <w:t xml:space="preserve"> and </w:t>
      </w:r>
      <w:r w:rsidRPr="00971374">
        <w:rPr>
          <w:rStyle w:val="Emphasis"/>
          <w:highlight w:val="green"/>
        </w:rPr>
        <w:t>fees</w:t>
      </w:r>
      <w:r w:rsidRPr="00971374">
        <w:rPr>
          <w:rStyle w:val="StyleUnderline"/>
        </w:rPr>
        <w:t xml:space="preserve"> in the </w:t>
      </w:r>
      <w:r w:rsidRPr="00971374">
        <w:rPr>
          <w:rStyle w:val="Emphasis"/>
        </w:rPr>
        <w:t>public sector</w:t>
      </w:r>
      <w:r w:rsidRPr="00971374">
        <w:rPr>
          <w:sz w:val="12"/>
        </w:rPr>
        <w:t>.26 7 But a 4-4 decision in Friedrichs saved review of Abood's rationale for another day.268 With the Supreme Court now having a full complement of Justices and review of Janus v. AFSCME impending the demise of Abood and the agency fees it permits may be imminent.</w:t>
      </w:r>
    </w:p>
    <w:p w14:paraId="403F36EE" w14:textId="77777777" w:rsidR="00495F17" w:rsidRPr="00971374" w:rsidRDefault="00495F17" w:rsidP="00495F17">
      <w:pPr>
        <w:rPr>
          <w:sz w:val="12"/>
        </w:rPr>
      </w:pPr>
      <w:r w:rsidRPr="00971374">
        <w:rPr>
          <w:sz w:val="12"/>
        </w:rPr>
        <w:t xml:space="preserve">The preceding sections of this Article have attempted to show why any bright-line approach to agency fees in the public sector would be ill fitting. Public union activities are too transient for such an approach, and state statutes are too diverse amongst jurisdictions. Thus, this final Section proposes a workable compromise by suggesting that </w:t>
      </w:r>
      <w:r w:rsidRPr="00971374">
        <w:rPr>
          <w:rStyle w:val="StyleUnderline"/>
        </w:rPr>
        <w:t xml:space="preserve">all </w:t>
      </w:r>
      <w:r w:rsidRPr="00971374">
        <w:rPr>
          <w:rStyle w:val="Emphasis"/>
          <w:highlight w:val="green"/>
        </w:rPr>
        <w:t>agency fees</w:t>
      </w:r>
      <w:r w:rsidRPr="00971374">
        <w:rPr>
          <w:rStyle w:val="StyleUnderline"/>
          <w:highlight w:val="green"/>
        </w:rPr>
        <w:t xml:space="preserve"> are</w:t>
      </w:r>
      <w:r w:rsidRPr="00971374">
        <w:rPr>
          <w:rStyle w:val="StyleUnderline"/>
        </w:rPr>
        <w:t xml:space="preserve"> </w:t>
      </w:r>
      <w:r w:rsidRPr="00971374">
        <w:rPr>
          <w:rStyle w:val="Emphasis"/>
          <w:highlight w:val="green"/>
        </w:rPr>
        <w:t>indeed</w:t>
      </w:r>
      <w:r w:rsidRPr="00971374">
        <w:rPr>
          <w:rStyle w:val="StyleUnderline"/>
        </w:rPr>
        <w:t xml:space="preserve"> some form of </w:t>
      </w:r>
      <w:r w:rsidRPr="00971374">
        <w:rPr>
          <w:rStyle w:val="Emphasis"/>
          <w:highlight w:val="green"/>
        </w:rPr>
        <w:t>compelled expression</w:t>
      </w:r>
      <w:r w:rsidRPr="00971374">
        <w:rPr>
          <w:rStyle w:val="StyleUnderline"/>
        </w:rPr>
        <w:t>-</w:t>
      </w:r>
      <w:r w:rsidRPr="00971374">
        <w:rPr>
          <w:rStyle w:val="StyleUnderline"/>
          <w:highlight w:val="green"/>
        </w:rPr>
        <w:t>but</w:t>
      </w:r>
      <w:r w:rsidRPr="00971374">
        <w:rPr>
          <w:rStyle w:val="StyleUnderline"/>
        </w:rPr>
        <w:t xml:space="preserve"> should be </w:t>
      </w:r>
      <w:r w:rsidRPr="00971374">
        <w:rPr>
          <w:rStyle w:val="Emphasis"/>
        </w:rPr>
        <w:t>treated</w:t>
      </w:r>
      <w:r w:rsidRPr="00971374">
        <w:rPr>
          <w:rStyle w:val="StyleUnderline"/>
        </w:rPr>
        <w:t xml:space="preserve"> </w:t>
      </w:r>
      <w:r w:rsidRPr="00971374">
        <w:rPr>
          <w:rStyle w:val="StyleUnderline"/>
          <w:highlight w:val="green"/>
        </w:rPr>
        <w:t xml:space="preserve">as </w:t>
      </w:r>
      <w:r w:rsidRPr="00971374">
        <w:rPr>
          <w:rStyle w:val="Emphasis"/>
          <w:highlight w:val="green"/>
        </w:rPr>
        <w:t>compelled political contributions</w:t>
      </w:r>
      <w:r w:rsidRPr="00971374">
        <w:rPr>
          <w:rStyle w:val="StyleUnderline"/>
          <w:highlight w:val="green"/>
        </w:rPr>
        <w:t xml:space="preserve"> in</w:t>
      </w:r>
      <w:r w:rsidRPr="00971374">
        <w:rPr>
          <w:rStyle w:val="StyleUnderline"/>
        </w:rPr>
        <w:t xml:space="preserve"> </w:t>
      </w:r>
      <w:r w:rsidRPr="00971374">
        <w:rPr>
          <w:rStyle w:val="Emphasis"/>
        </w:rPr>
        <w:t xml:space="preserve">campaign </w:t>
      </w:r>
      <w:r w:rsidRPr="00971374">
        <w:rPr>
          <w:rStyle w:val="Emphasis"/>
          <w:highlight w:val="green"/>
        </w:rPr>
        <w:t>finance</w:t>
      </w:r>
      <w:r w:rsidRPr="00971374">
        <w:rPr>
          <w:sz w:val="12"/>
          <w:highlight w:val="green"/>
        </w:rPr>
        <w:t xml:space="preserve">, </w:t>
      </w:r>
      <w:r w:rsidRPr="00971374">
        <w:rPr>
          <w:rStyle w:val="Emphasis"/>
          <w:highlight w:val="green"/>
        </w:rPr>
        <w:t>not</w:t>
      </w:r>
      <w:r w:rsidRPr="00971374">
        <w:rPr>
          <w:rStyle w:val="StyleUnderline"/>
          <w:highlight w:val="green"/>
        </w:rPr>
        <w:t xml:space="preserve"> as</w:t>
      </w:r>
      <w:r w:rsidRPr="00971374">
        <w:rPr>
          <w:rStyle w:val="StyleUnderline"/>
        </w:rPr>
        <w:t xml:space="preserve"> </w:t>
      </w:r>
      <w:r w:rsidRPr="00971374">
        <w:rPr>
          <w:rStyle w:val="StyleUnderline"/>
          <w:highlight w:val="green"/>
        </w:rPr>
        <w:t>pure</w:t>
      </w:r>
      <w:r w:rsidRPr="00971374">
        <w:rPr>
          <w:rStyle w:val="StyleUnderline"/>
        </w:rPr>
        <w:t xml:space="preserve">ly </w:t>
      </w:r>
      <w:r w:rsidRPr="00971374">
        <w:rPr>
          <w:rStyle w:val="Emphasis"/>
          <w:highlight w:val="green"/>
        </w:rPr>
        <w:t>political speech</w:t>
      </w:r>
      <w:r w:rsidRPr="00971374">
        <w:rPr>
          <w:sz w:val="12"/>
        </w:rPr>
        <w:t>. Under the modem compelled contribution analysis, the question of whether agency fees are "expressive" or "political" does not doom their constitutionality under strict or exacting scrutiny review.269 Instead, because the expressive purposes are more attenuated than pure speech, the limitations placed on contributions must be "closely drawn" to match a "sufficiently important [government] interest."2 7 0 While compelled contributions must be reasonable, legislatures should be accorded substantial deference in articulating their sufficiently important interests.2 7 1</w:t>
      </w:r>
    </w:p>
    <w:p w14:paraId="542B2F56" w14:textId="77777777" w:rsidR="00495F17" w:rsidRPr="00971374" w:rsidRDefault="00495F17" w:rsidP="00495F17">
      <w:pPr>
        <w:rPr>
          <w:sz w:val="12"/>
        </w:rPr>
      </w:pPr>
      <w:r w:rsidRPr="00971374">
        <w:rPr>
          <w:sz w:val="12"/>
        </w:rPr>
        <w:t>Although this modem framework for compelled contributions is largely consistent with the Court's 1976 decision in Buckley, the Court has at times strayed from this appropriate understanding.2 72 However, with the Court's recent clarifications in McCutcheon, Buckley's analysis and "closely drawn scrutiny" appear to have been restored to their proper place for at least the time being.</w:t>
      </w:r>
    </w:p>
    <w:p w14:paraId="17C3DF25" w14:textId="77777777" w:rsidR="00495F17" w:rsidRPr="00971374" w:rsidRDefault="00495F17" w:rsidP="00495F17">
      <w:pPr>
        <w:rPr>
          <w:sz w:val="12"/>
        </w:rPr>
      </w:pPr>
      <w:r w:rsidRPr="00971374">
        <w:rPr>
          <w:sz w:val="12"/>
        </w:rPr>
        <w:t>A. Adopting a Compelled Contribution Framework Respects the States' Choice of Regulatory Regime</w:t>
      </w:r>
    </w:p>
    <w:p w14:paraId="50544D4E" w14:textId="77777777" w:rsidR="00495F17" w:rsidRPr="00971374" w:rsidRDefault="00495F17" w:rsidP="00495F17">
      <w:pPr>
        <w:rPr>
          <w:sz w:val="12"/>
        </w:rPr>
      </w:pPr>
      <w:r w:rsidRPr="00971374">
        <w:rPr>
          <w:sz w:val="12"/>
        </w:rPr>
        <w:t xml:space="preserve">Adopting the compelled contribution framework for agency fee cases in the public sector is superior to a hard-line approach because it enables courts to give deference to state legislative efforts in the area of public sector collective bargaining. Under the framework articulated in McCutcheon, a case challenging campaign contribution limits under the First Amendment, the first step of the constitutional analysis is to determine whether the government has asserted a sufficiently important interest.2 73 Once the government asserts an important interest, </w:t>
      </w:r>
      <w:r w:rsidRPr="00971374">
        <w:rPr>
          <w:rStyle w:val="StyleUnderline"/>
        </w:rPr>
        <w:t>courts can then assess whether that interest is linked to the policy choice necessitating the compelled limitation or contribution</w:t>
      </w:r>
      <w:r w:rsidRPr="00971374">
        <w:rPr>
          <w:sz w:val="12"/>
        </w:rPr>
        <w:t xml:space="preserve">.2 74 McCutcheon articulated that while strict and exacting scrutiny pay close attention to this fit between the important government interest and legislative policy choices,2 7 5 </w:t>
      </w:r>
      <w:r w:rsidRPr="00971374">
        <w:rPr>
          <w:rStyle w:val="StyleUnderline"/>
        </w:rPr>
        <w:t xml:space="preserve">closely drawn scrutiny's </w:t>
      </w:r>
      <w:r w:rsidRPr="00971374">
        <w:rPr>
          <w:rStyle w:val="Emphasis"/>
        </w:rPr>
        <w:t>flexibility</w:t>
      </w:r>
      <w:r w:rsidRPr="00971374">
        <w:rPr>
          <w:rStyle w:val="StyleUnderline"/>
        </w:rPr>
        <w:t xml:space="preserve"> allots for a </w:t>
      </w:r>
      <w:r w:rsidRPr="00971374">
        <w:rPr>
          <w:rStyle w:val="Emphasis"/>
        </w:rPr>
        <w:t>less precise fit</w:t>
      </w:r>
      <w:r w:rsidRPr="00971374">
        <w:rPr>
          <w:rStyle w:val="StyleUnderline"/>
        </w:rPr>
        <w:t xml:space="preserve"> between the </w:t>
      </w:r>
      <w:r w:rsidRPr="00971374">
        <w:rPr>
          <w:rStyle w:val="Emphasis"/>
        </w:rPr>
        <w:t>government interests</w:t>
      </w:r>
      <w:r w:rsidRPr="00971374">
        <w:rPr>
          <w:rStyle w:val="StyleUnderline"/>
        </w:rPr>
        <w:t xml:space="preserve"> and its </w:t>
      </w:r>
      <w:r w:rsidRPr="00971374">
        <w:rPr>
          <w:rStyle w:val="Emphasis"/>
        </w:rPr>
        <w:t>chosen</w:t>
      </w:r>
      <w:r w:rsidRPr="00971374">
        <w:rPr>
          <w:rStyle w:val="StyleUnderline"/>
        </w:rPr>
        <w:t xml:space="preserve"> prophylactic </w:t>
      </w:r>
      <w:r w:rsidRPr="00971374">
        <w:rPr>
          <w:rStyle w:val="Emphasis"/>
        </w:rPr>
        <w:t>scheme</w:t>
      </w:r>
      <w:r w:rsidRPr="00971374">
        <w:rPr>
          <w:sz w:val="12"/>
        </w:rPr>
        <w:t>.</w:t>
      </w:r>
    </w:p>
    <w:p w14:paraId="4D269263" w14:textId="77777777" w:rsidR="00495F17" w:rsidRPr="00971374" w:rsidRDefault="00495F17" w:rsidP="00495F17">
      <w:pPr>
        <w:rPr>
          <w:rStyle w:val="StyleUnderline"/>
        </w:rPr>
      </w:pPr>
      <w:r w:rsidRPr="00971374">
        <w:rPr>
          <w:sz w:val="12"/>
        </w:rPr>
        <w:t xml:space="preserve">In McCutcheon and its predecessors, the state government's important interest in limiting contributions was to prevent quid pro quo corruption. In Abood and its successors, the state government's important interest in compelling contributions is to promote efficient labor relations and prevent "free riding." </w:t>
      </w:r>
      <w:r w:rsidRPr="00971374">
        <w:rPr>
          <w:rStyle w:val="StyleUnderline"/>
        </w:rPr>
        <w:t xml:space="preserve">Both quid pro quo prevention and </w:t>
      </w:r>
      <w:r w:rsidRPr="00971374">
        <w:rPr>
          <w:rStyle w:val="Emphasis"/>
        </w:rPr>
        <w:t>promoting</w:t>
      </w:r>
      <w:r w:rsidRPr="00971374">
        <w:rPr>
          <w:rStyle w:val="StyleUnderline"/>
        </w:rPr>
        <w:t xml:space="preserve"> efficient </w:t>
      </w:r>
      <w:r w:rsidRPr="00971374">
        <w:rPr>
          <w:rStyle w:val="Emphasis"/>
        </w:rPr>
        <w:t>labor relations</w:t>
      </w:r>
      <w:r w:rsidRPr="00971374">
        <w:rPr>
          <w:rStyle w:val="StyleUnderline"/>
        </w:rPr>
        <w:t xml:space="preserve"> state interests are </w:t>
      </w:r>
      <w:r w:rsidRPr="00971374">
        <w:rPr>
          <w:rStyle w:val="Emphasis"/>
        </w:rPr>
        <w:t>somewhat abstruse</w:t>
      </w:r>
      <w:r w:rsidRPr="00971374">
        <w:rPr>
          <w:rStyle w:val="StyleUnderline"/>
        </w:rPr>
        <w:t xml:space="preserve"> state interests</w:t>
      </w:r>
      <w:r w:rsidRPr="00971374">
        <w:rPr>
          <w:sz w:val="12"/>
        </w:rPr>
        <w:t xml:space="preserve">, </w:t>
      </w:r>
      <w:r w:rsidRPr="00971374">
        <w:rPr>
          <w:rStyle w:val="StyleUnderline"/>
        </w:rPr>
        <w:t xml:space="preserve">and their </w:t>
      </w:r>
      <w:r w:rsidRPr="00971374">
        <w:rPr>
          <w:rStyle w:val="Emphasis"/>
        </w:rPr>
        <w:t>remedying statutes</w:t>
      </w:r>
      <w:r w:rsidRPr="00971374">
        <w:rPr>
          <w:rStyle w:val="StyleUnderline"/>
        </w:rPr>
        <w:t xml:space="preserve"> would be </w:t>
      </w:r>
      <w:r w:rsidRPr="00971374">
        <w:rPr>
          <w:rStyle w:val="Emphasis"/>
        </w:rPr>
        <w:t>hard to justify</w:t>
      </w:r>
      <w:r w:rsidRPr="00971374">
        <w:rPr>
          <w:sz w:val="12"/>
        </w:rPr>
        <w:t xml:space="preserve"> as the best preventative matters and easy to dispute. However, while this imperfect fit most likely dooms Abood's (and McCutcheon's) state legislative purpose under a strict or exacting scrutiny analysis, </w:t>
      </w:r>
      <w:r w:rsidRPr="00971374">
        <w:rPr>
          <w:rStyle w:val="StyleUnderline"/>
        </w:rPr>
        <w:t>these interests could survive under a "closely drawn" scrutiny analysis, especially if courts afford the same judicial deference to congressional expertise in labor statutes as it does to campaign finance.</w:t>
      </w:r>
    </w:p>
    <w:p w14:paraId="5BCAACC4" w14:textId="77777777" w:rsidR="00495F17" w:rsidRPr="00971374" w:rsidRDefault="00495F17" w:rsidP="00495F17">
      <w:pPr>
        <w:rPr>
          <w:sz w:val="12"/>
        </w:rPr>
      </w:pPr>
      <w:r w:rsidRPr="00971374">
        <w:rPr>
          <w:sz w:val="12"/>
        </w:rPr>
        <w:t xml:space="preserve">Lesser attention to the fit between governments interests and policy choices is imperative if agency fees are to survive future First Amendment analysis because it is nearly impossible to prove that agency fees are the only means to efficient labor relations and preventing free riding. </w:t>
      </w:r>
      <w:r w:rsidRPr="00971374">
        <w:rPr>
          <w:rStyle w:val="StyleUnderline"/>
        </w:rPr>
        <w:t xml:space="preserve">In an </w:t>
      </w:r>
      <w:r w:rsidRPr="00971374">
        <w:rPr>
          <w:rStyle w:val="Emphasis"/>
        </w:rPr>
        <w:t>exclusive bargaining</w:t>
      </w:r>
      <w:r w:rsidRPr="00971374">
        <w:rPr>
          <w:rStyle w:val="StyleUnderline"/>
        </w:rPr>
        <w:t xml:space="preserve"> regime</w:t>
      </w:r>
      <w:r w:rsidRPr="00971374">
        <w:rPr>
          <w:sz w:val="12"/>
        </w:rPr>
        <w:t xml:space="preserve">, </w:t>
      </w:r>
      <w:r w:rsidRPr="00971374">
        <w:rPr>
          <w:rStyle w:val="StyleUnderline"/>
        </w:rPr>
        <w:t xml:space="preserve">what is </w:t>
      </w:r>
      <w:r w:rsidRPr="00971374">
        <w:rPr>
          <w:rStyle w:val="Emphasis"/>
        </w:rPr>
        <w:t>strikingly damning</w:t>
      </w:r>
      <w:r w:rsidRPr="00971374">
        <w:rPr>
          <w:rStyle w:val="StyleUnderline"/>
        </w:rPr>
        <w:t xml:space="preserve"> to such a tailored attempt is that </w:t>
      </w:r>
      <w:r w:rsidRPr="00971374">
        <w:rPr>
          <w:rStyle w:val="Emphasis"/>
        </w:rPr>
        <w:t>twenty-eight states</w:t>
      </w:r>
      <w:r w:rsidRPr="00971374">
        <w:rPr>
          <w:rStyle w:val="StyleUnderline"/>
        </w:rPr>
        <w:t xml:space="preserve"> and the federal government currently </w:t>
      </w:r>
      <w:r w:rsidRPr="00971374">
        <w:rPr>
          <w:rStyle w:val="Emphasis"/>
        </w:rPr>
        <w:t>perform labor functions</w:t>
      </w:r>
      <w:r w:rsidRPr="00971374">
        <w:rPr>
          <w:rStyle w:val="StyleUnderline"/>
        </w:rPr>
        <w:t xml:space="preserve"> within a "</w:t>
      </w:r>
      <w:r w:rsidRPr="00971374">
        <w:rPr>
          <w:rStyle w:val="Emphasis"/>
        </w:rPr>
        <w:t>right to work</w:t>
      </w:r>
      <w:r w:rsidRPr="00971374">
        <w:rPr>
          <w:rStyle w:val="StyleUnderline"/>
        </w:rPr>
        <w:t xml:space="preserve">," or </w:t>
      </w:r>
      <w:r w:rsidRPr="00971374">
        <w:rPr>
          <w:rStyle w:val="Emphasis"/>
        </w:rPr>
        <w:t>agency fee-free jurisdiction</w:t>
      </w:r>
      <w:r w:rsidRPr="00971374">
        <w:rPr>
          <w:sz w:val="12"/>
        </w:rPr>
        <w:t xml:space="preserve">. While it could be argued that </w:t>
      </w:r>
      <w:r w:rsidRPr="00971374">
        <w:rPr>
          <w:rStyle w:val="StyleUnderline"/>
        </w:rPr>
        <w:t xml:space="preserve">these are </w:t>
      </w:r>
      <w:r w:rsidRPr="00971374">
        <w:rPr>
          <w:rStyle w:val="Emphasis"/>
        </w:rPr>
        <w:t>far less efficient</w:t>
      </w:r>
      <w:r w:rsidRPr="00971374">
        <w:rPr>
          <w:rStyle w:val="StyleUnderline"/>
        </w:rPr>
        <w:t xml:space="preserve"> labor regimes than those that </w:t>
      </w:r>
      <w:r w:rsidRPr="00971374">
        <w:rPr>
          <w:rStyle w:val="Emphasis"/>
        </w:rPr>
        <w:t>permit agency fee collections</w:t>
      </w:r>
      <w:r w:rsidRPr="00971374">
        <w:rPr>
          <w:rStyle w:val="StyleUnderline"/>
        </w:rPr>
        <w:t xml:space="preserve"> in one form or another</w:t>
      </w:r>
      <w:r w:rsidRPr="00971374">
        <w:rPr>
          <w:sz w:val="12"/>
        </w:rPr>
        <w:t>, accepting legislative bodies' propriety determinations requires removal of the strict, or even exacting, scrutiny standards of review.</w:t>
      </w:r>
    </w:p>
    <w:p w14:paraId="0952BC04" w14:textId="77777777" w:rsidR="00495F17" w:rsidRPr="00971374" w:rsidRDefault="00495F17" w:rsidP="00495F17">
      <w:pPr>
        <w:rPr>
          <w:sz w:val="12"/>
        </w:rPr>
      </w:pPr>
      <w:r w:rsidRPr="00971374">
        <w:rPr>
          <w:sz w:val="12"/>
        </w:rPr>
        <w:t>B. Adopting a Compelled Contribution Framework and Lesser Scrutiny Standard Is True to the First Amendment Doctrine</w:t>
      </w:r>
    </w:p>
    <w:p w14:paraId="46038CA4" w14:textId="77777777" w:rsidR="00495F17" w:rsidRPr="00971374" w:rsidRDefault="00495F17" w:rsidP="00495F17">
      <w:pPr>
        <w:rPr>
          <w:sz w:val="12"/>
        </w:rPr>
      </w:pPr>
      <w:r w:rsidRPr="00971374">
        <w:rPr>
          <w:rStyle w:val="StyleUnderline"/>
          <w:highlight w:val="green"/>
        </w:rPr>
        <w:t>Adopting</w:t>
      </w:r>
      <w:r w:rsidRPr="00971374">
        <w:rPr>
          <w:rStyle w:val="StyleUnderline"/>
        </w:rPr>
        <w:t xml:space="preserve"> the </w:t>
      </w:r>
      <w:r w:rsidRPr="00971374">
        <w:rPr>
          <w:rStyle w:val="Emphasis"/>
          <w:highlight w:val="green"/>
        </w:rPr>
        <w:t>compelled</w:t>
      </w:r>
      <w:r w:rsidRPr="00971374">
        <w:rPr>
          <w:rStyle w:val="StyleUnderline"/>
          <w:highlight w:val="green"/>
        </w:rPr>
        <w:t xml:space="preserve"> </w:t>
      </w:r>
      <w:r w:rsidRPr="00971374">
        <w:rPr>
          <w:rStyle w:val="Emphasis"/>
          <w:highlight w:val="green"/>
        </w:rPr>
        <w:t>contribution</w:t>
      </w:r>
      <w:r w:rsidRPr="00971374">
        <w:rPr>
          <w:rStyle w:val="StyleUnderline"/>
          <w:highlight w:val="green"/>
        </w:rPr>
        <w:t xml:space="preserve"> </w:t>
      </w:r>
      <w:r w:rsidRPr="00971374">
        <w:rPr>
          <w:rStyle w:val="Emphasis"/>
          <w:highlight w:val="green"/>
        </w:rPr>
        <w:t>framework</w:t>
      </w:r>
      <w:r w:rsidRPr="00971374">
        <w:rPr>
          <w:rStyle w:val="StyleUnderline"/>
        </w:rPr>
        <w:t xml:space="preserve"> and lesser "closely drawn" scrutiny standard </w:t>
      </w:r>
      <w:r w:rsidRPr="00971374">
        <w:rPr>
          <w:rStyle w:val="StyleUnderline"/>
          <w:highlight w:val="green"/>
        </w:rPr>
        <w:t xml:space="preserve">in </w:t>
      </w:r>
      <w:r w:rsidRPr="00971374">
        <w:rPr>
          <w:rStyle w:val="Emphasis"/>
          <w:highlight w:val="green"/>
        </w:rPr>
        <w:t>agency fee jurisprudence</w:t>
      </w:r>
      <w:r w:rsidRPr="00971374">
        <w:rPr>
          <w:rStyle w:val="StyleUnderline"/>
        </w:rPr>
        <w:t xml:space="preserve"> </w:t>
      </w:r>
      <w:r w:rsidRPr="00971374">
        <w:rPr>
          <w:rStyle w:val="StyleUnderline"/>
          <w:highlight w:val="green"/>
        </w:rPr>
        <w:t xml:space="preserve">is </w:t>
      </w:r>
      <w:r w:rsidRPr="00971374">
        <w:rPr>
          <w:rStyle w:val="Emphasis"/>
          <w:highlight w:val="green"/>
        </w:rPr>
        <w:t>true</w:t>
      </w:r>
      <w:r w:rsidRPr="00971374">
        <w:rPr>
          <w:rStyle w:val="StyleUnderline"/>
          <w:highlight w:val="green"/>
        </w:rPr>
        <w:t xml:space="preserve"> to</w:t>
      </w:r>
      <w:r w:rsidRPr="00971374">
        <w:rPr>
          <w:rStyle w:val="StyleUnderline"/>
        </w:rPr>
        <w:t xml:space="preserve"> the </w:t>
      </w:r>
      <w:r w:rsidRPr="00971374">
        <w:rPr>
          <w:rStyle w:val="Emphasis"/>
          <w:highlight w:val="green"/>
        </w:rPr>
        <w:t>foundational</w:t>
      </w:r>
      <w:r w:rsidRPr="00971374">
        <w:rPr>
          <w:rStyle w:val="Emphasis"/>
        </w:rPr>
        <w:t xml:space="preserve"> First Amendment</w:t>
      </w:r>
      <w:r w:rsidRPr="00971374">
        <w:rPr>
          <w:rStyle w:val="StyleUnderline"/>
        </w:rPr>
        <w:t xml:space="preserve"> </w:t>
      </w:r>
      <w:r w:rsidRPr="00971374">
        <w:rPr>
          <w:rStyle w:val="Emphasis"/>
          <w:highlight w:val="green"/>
        </w:rPr>
        <w:t>principles</w:t>
      </w:r>
      <w:r w:rsidRPr="00971374">
        <w:rPr>
          <w:rStyle w:val="StyleUnderline"/>
        </w:rPr>
        <w:t xml:space="preserve"> of political speech and association</w:t>
      </w:r>
      <w:r w:rsidRPr="00971374">
        <w:rPr>
          <w:sz w:val="12"/>
        </w:rPr>
        <w:t xml:space="preserve">. While this Article takes no position on Citizens United's controversial decision that organizational contributions are sufficiently expressive to trigger First Amendment protections, it recognizes that scholars have logically argued both for and against it.276 Largely uncontroversial, however, is the position that </w:t>
      </w:r>
      <w:r w:rsidRPr="00971374">
        <w:rPr>
          <w:rStyle w:val="StyleUnderline"/>
          <w:highlight w:val="green"/>
        </w:rPr>
        <w:t xml:space="preserve">the </w:t>
      </w:r>
      <w:r w:rsidRPr="00971374">
        <w:rPr>
          <w:rStyle w:val="Emphasis"/>
          <w:highlight w:val="green"/>
        </w:rPr>
        <w:t>spending</w:t>
      </w:r>
      <w:r w:rsidRPr="00971374">
        <w:rPr>
          <w:rStyle w:val="StyleUnderline"/>
          <w:highlight w:val="green"/>
        </w:rPr>
        <w:t xml:space="preserve"> of </w:t>
      </w:r>
      <w:r w:rsidRPr="00971374">
        <w:rPr>
          <w:rStyle w:val="Emphasis"/>
          <w:highlight w:val="green"/>
        </w:rPr>
        <w:t>money</w:t>
      </w:r>
      <w:r w:rsidRPr="00971374">
        <w:rPr>
          <w:rStyle w:val="StyleUnderline"/>
        </w:rPr>
        <w:t xml:space="preserve"> while not itself speech-</w:t>
      </w:r>
      <w:r w:rsidRPr="00971374">
        <w:rPr>
          <w:rStyle w:val="StyleUnderline"/>
          <w:highlight w:val="green"/>
        </w:rPr>
        <w:t xml:space="preserve">is </w:t>
      </w:r>
      <w:r w:rsidRPr="00971374">
        <w:rPr>
          <w:rStyle w:val="Emphasis"/>
          <w:highlight w:val="green"/>
        </w:rPr>
        <w:t>necessary</w:t>
      </w:r>
      <w:r w:rsidRPr="00971374">
        <w:rPr>
          <w:rStyle w:val="StyleUnderline"/>
        </w:rPr>
        <w:t xml:space="preserve"> for </w:t>
      </w:r>
      <w:r w:rsidRPr="00971374">
        <w:rPr>
          <w:rStyle w:val="Emphasis"/>
        </w:rPr>
        <w:t>effective advocacy</w:t>
      </w:r>
      <w:r w:rsidRPr="00971374">
        <w:rPr>
          <w:rStyle w:val="StyleUnderline"/>
        </w:rPr>
        <w:t xml:space="preserve"> in the United States</w:t>
      </w:r>
      <w:r w:rsidRPr="00971374">
        <w:rPr>
          <w:sz w:val="12"/>
        </w:rPr>
        <w:t>. As the Court has long recognized, "</w:t>
      </w:r>
      <w:r w:rsidRPr="00971374">
        <w:rPr>
          <w:rStyle w:val="StyleUnderline"/>
        </w:rPr>
        <w:t>virtually every means of communicating ideas in today's mass society requires the expenditure of money</w:t>
      </w:r>
      <w:r w:rsidRPr="00971374">
        <w:rPr>
          <w:sz w:val="12"/>
        </w:rPr>
        <w:t xml:space="preserve">." 2 7 7 But </w:t>
      </w:r>
      <w:r w:rsidRPr="00971374">
        <w:rPr>
          <w:rStyle w:val="StyleUnderline"/>
        </w:rPr>
        <w:t>contributions do not express a particular message or "communicate the underlying basis for the support</w:t>
      </w:r>
      <w:r w:rsidRPr="00971374">
        <w:rPr>
          <w:sz w:val="12"/>
        </w:rPr>
        <w:t xml:space="preserve">." 278 For these reasons, since Buckley, </w:t>
      </w:r>
      <w:r w:rsidRPr="00971374">
        <w:rPr>
          <w:rStyle w:val="StyleUnderline"/>
        </w:rPr>
        <w:t>the First Amendment has protected money's expressive value to a lesser extent</w:t>
      </w:r>
      <w:r w:rsidRPr="00971374">
        <w:rPr>
          <w:sz w:val="12"/>
        </w:rPr>
        <w:t xml:space="preserve"> than pure speech or expression.2 79</w:t>
      </w:r>
    </w:p>
    <w:p w14:paraId="11374958" w14:textId="77777777" w:rsidR="00495F17" w:rsidRPr="00971374" w:rsidRDefault="00495F17" w:rsidP="00495F17">
      <w:pPr>
        <w:rPr>
          <w:sz w:val="12"/>
        </w:rPr>
      </w:pPr>
      <w:r w:rsidRPr="00971374">
        <w:rPr>
          <w:sz w:val="12"/>
        </w:rPr>
        <w:t>McCutcheon provided significant clarification as to what this extent actually was. While it declined to venture into the realm of strict scrutiny for financial expressions of any kind, McCutcheon applied "</w:t>
      </w:r>
      <w:r w:rsidRPr="00971374">
        <w:rPr>
          <w:rStyle w:val="StyleUnderline"/>
        </w:rPr>
        <w:t>exacting scrutiny</w:t>
      </w:r>
      <w:r w:rsidRPr="00971374">
        <w:rPr>
          <w:sz w:val="12"/>
        </w:rPr>
        <w:t xml:space="preserve">" </w:t>
      </w:r>
      <w:r w:rsidRPr="00971374">
        <w:rPr>
          <w:rStyle w:val="StyleUnderline"/>
        </w:rPr>
        <w:t>to limitations on core First Amendment rights of political expression</w:t>
      </w:r>
      <w:r w:rsidRPr="00971374">
        <w:rPr>
          <w:sz w:val="12"/>
        </w:rPr>
        <w:t xml:space="preserve">, </w:t>
      </w:r>
      <w:r w:rsidRPr="00971374">
        <w:rPr>
          <w:rStyle w:val="StyleUnderline"/>
        </w:rPr>
        <w:t>such as political expenditures</w:t>
      </w:r>
      <w:r w:rsidRPr="00971374">
        <w:rPr>
          <w:sz w:val="12"/>
        </w:rPr>
        <w:t>.28 0 However, because limits on contributions "impose a lesser restraint on political speech" than do limits on expenditures, they are subject to "a lesser but still 'rigorous [closely drawn] standard of review." 28 1 With "closely drawn" scrutiny, "[e]ven a significant interference with protected rights . . . may be sustained if the State demonstrates a sufficiently important interest and employs means closely drawn to avoid unnecessary abridgment of associational freedoms."282</w:t>
      </w:r>
    </w:p>
    <w:p w14:paraId="11057FAD" w14:textId="77777777" w:rsidR="00495F17" w:rsidRPr="00971374" w:rsidRDefault="00495F17" w:rsidP="00495F17">
      <w:pPr>
        <w:rPr>
          <w:sz w:val="12"/>
        </w:rPr>
      </w:pPr>
      <w:r w:rsidRPr="00971374">
        <w:rPr>
          <w:rStyle w:val="Emphasis"/>
        </w:rPr>
        <w:t>To apply anything more</w:t>
      </w:r>
      <w:r w:rsidRPr="00971374">
        <w:rPr>
          <w:rStyle w:val="StyleUnderline"/>
        </w:rPr>
        <w:t xml:space="preserve"> than closely drawn scrutiny to agency fee analysis in First Amendment challenges would </w:t>
      </w:r>
      <w:r w:rsidRPr="00971374">
        <w:rPr>
          <w:rStyle w:val="Emphasis"/>
        </w:rPr>
        <w:t>give more credence</w:t>
      </w:r>
      <w:r w:rsidRPr="00971374">
        <w:rPr>
          <w:rStyle w:val="StyleUnderline"/>
        </w:rPr>
        <w:t xml:space="preserve"> to </w:t>
      </w:r>
      <w:r w:rsidRPr="00971374">
        <w:rPr>
          <w:rStyle w:val="Emphasis"/>
        </w:rPr>
        <w:t>compelled monetary contributions</w:t>
      </w:r>
      <w:r w:rsidRPr="00971374">
        <w:rPr>
          <w:rStyle w:val="StyleUnderline"/>
        </w:rPr>
        <w:t xml:space="preserve"> than the First Amendment </w:t>
      </w:r>
      <w:r w:rsidRPr="00971374">
        <w:rPr>
          <w:rStyle w:val="Emphasis"/>
        </w:rPr>
        <w:t>intends</w:t>
      </w:r>
      <w:r w:rsidRPr="00971374">
        <w:rPr>
          <w:sz w:val="12"/>
        </w:rPr>
        <w:t xml:space="preserve">. Even </w:t>
      </w:r>
      <w:r w:rsidRPr="00971374">
        <w:rPr>
          <w:rStyle w:val="Emphasis"/>
          <w:highlight w:val="green"/>
        </w:rPr>
        <w:t>voluntary contributions</w:t>
      </w:r>
      <w:r w:rsidRPr="00971374">
        <w:rPr>
          <w:rStyle w:val="StyleUnderline"/>
        </w:rPr>
        <w:t xml:space="preserve"> to a union</w:t>
      </w:r>
      <w:r w:rsidRPr="00971374">
        <w:rPr>
          <w:sz w:val="12"/>
        </w:rPr>
        <w:t xml:space="preserve">, until aggregated, </w:t>
      </w:r>
      <w:r w:rsidRPr="00971374">
        <w:rPr>
          <w:rStyle w:val="StyleUnderline"/>
          <w:highlight w:val="green"/>
        </w:rPr>
        <w:t xml:space="preserve">have </w:t>
      </w:r>
      <w:r w:rsidRPr="00971374">
        <w:rPr>
          <w:rStyle w:val="Emphasis"/>
          <w:highlight w:val="green"/>
        </w:rPr>
        <w:t>little expressive value</w:t>
      </w:r>
      <w:r w:rsidRPr="00971374">
        <w:rPr>
          <w:rStyle w:val="Emphasis"/>
        </w:rPr>
        <w:t>.</w:t>
      </w:r>
      <w:r w:rsidRPr="00971374">
        <w:rPr>
          <w:sz w:val="12"/>
        </w:rPr>
        <w:t xml:space="preserve"> The contribution amount is small, and the purposes behind its donation can be vastly diverse. Union members, who voluntarily give money to a union, surely do not believe in every cause the union supports or even that their money is being well spent. But </w:t>
      </w:r>
      <w:r w:rsidRPr="00971374">
        <w:rPr>
          <w:rStyle w:val="StyleUnderline"/>
        </w:rPr>
        <w:t xml:space="preserve">because their contribution is voluntary, </w:t>
      </w:r>
      <w:r w:rsidRPr="00971374">
        <w:rPr>
          <w:rStyle w:val="StyleUnderline"/>
          <w:highlight w:val="green"/>
        </w:rPr>
        <w:t xml:space="preserve">it is </w:t>
      </w:r>
      <w:r w:rsidRPr="00971374">
        <w:rPr>
          <w:rStyle w:val="Emphasis"/>
          <w:highlight w:val="green"/>
        </w:rPr>
        <w:t>accepted</w:t>
      </w:r>
      <w:r w:rsidRPr="00971374">
        <w:rPr>
          <w:rStyle w:val="StyleUnderline"/>
          <w:highlight w:val="green"/>
        </w:rPr>
        <w:t xml:space="preserve"> as a </w:t>
      </w:r>
      <w:r w:rsidRPr="00971374">
        <w:rPr>
          <w:rStyle w:val="Emphasis"/>
          <w:highlight w:val="green"/>
        </w:rPr>
        <w:t>general expression</w:t>
      </w:r>
      <w:r w:rsidRPr="00971374">
        <w:rPr>
          <w:rStyle w:val="StyleUnderline"/>
        </w:rPr>
        <w:t xml:space="preserve"> of </w:t>
      </w:r>
      <w:r w:rsidRPr="00971374">
        <w:rPr>
          <w:rStyle w:val="Emphasis"/>
        </w:rPr>
        <w:t>support</w:t>
      </w:r>
      <w:r w:rsidRPr="00971374">
        <w:rPr>
          <w:rStyle w:val="StyleUnderline"/>
        </w:rPr>
        <w:t xml:space="preserve"> of the union</w:t>
      </w:r>
      <w:r w:rsidRPr="00971374">
        <w:rPr>
          <w:sz w:val="12"/>
        </w:rPr>
        <w:t xml:space="preserve">. </w:t>
      </w:r>
      <w:r w:rsidRPr="00971374">
        <w:rPr>
          <w:rStyle w:val="Emphasis"/>
        </w:rPr>
        <w:t>Remove</w:t>
      </w:r>
      <w:r w:rsidRPr="00971374">
        <w:rPr>
          <w:rStyle w:val="StyleUnderline"/>
        </w:rPr>
        <w:t xml:space="preserve"> the </w:t>
      </w:r>
      <w:r w:rsidRPr="00971374">
        <w:rPr>
          <w:rStyle w:val="Emphasis"/>
        </w:rPr>
        <w:t>voluntary aspect</w:t>
      </w:r>
      <w:r w:rsidRPr="00971374">
        <w:rPr>
          <w:rStyle w:val="StyleUnderline"/>
        </w:rPr>
        <w:t xml:space="preserve"> of contributions</w:t>
      </w:r>
      <w:r w:rsidRPr="00971374">
        <w:rPr>
          <w:sz w:val="12"/>
        </w:rPr>
        <w:t xml:space="preserve">, </w:t>
      </w:r>
      <w:r w:rsidRPr="00971374">
        <w:rPr>
          <w:rStyle w:val="StyleUnderline"/>
        </w:rPr>
        <w:t xml:space="preserve">and their expressive purpose is </w:t>
      </w:r>
      <w:r w:rsidRPr="00971374">
        <w:rPr>
          <w:rStyle w:val="Emphasis"/>
        </w:rPr>
        <w:t>even less</w:t>
      </w:r>
      <w:r w:rsidRPr="00971374">
        <w:rPr>
          <w:sz w:val="12"/>
        </w:rPr>
        <w:t>.</w:t>
      </w:r>
    </w:p>
    <w:p w14:paraId="1AFFC6FF" w14:textId="77777777" w:rsidR="00495F17" w:rsidRPr="00971374" w:rsidRDefault="00495F17" w:rsidP="00495F17">
      <w:pPr>
        <w:rPr>
          <w:sz w:val="12"/>
        </w:rPr>
      </w:pPr>
      <w:r w:rsidRPr="00971374">
        <w:rPr>
          <w:sz w:val="12"/>
        </w:rPr>
        <w:t xml:space="preserve">C. Adopting the Compelled Contribution Model Means </w:t>
      </w:r>
      <w:r w:rsidRPr="00971374">
        <w:rPr>
          <w:rStyle w:val="Emphasis"/>
          <w:highlight w:val="green"/>
        </w:rPr>
        <w:t>Courts</w:t>
      </w:r>
      <w:r w:rsidRPr="00971374">
        <w:rPr>
          <w:rStyle w:val="StyleUnderline"/>
          <w:highlight w:val="green"/>
        </w:rPr>
        <w:t xml:space="preserve"> Will Not Have to Choose</w:t>
      </w:r>
      <w:r w:rsidRPr="00971374">
        <w:rPr>
          <w:rStyle w:val="StyleUnderline"/>
        </w:rPr>
        <w:t xml:space="preserve"> Between </w:t>
      </w:r>
      <w:r w:rsidRPr="00971374">
        <w:rPr>
          <w:rStyle w:val="Emphasis"/>
        </w:rPr>
        <w:t>Objecting Payers’</w:t>
      </w:r>
      <w:r w:rsidRPr="00971374">
        <w:rPr>
          <w:rStyle w:val="StyleUnderline"/>
        </w:rPr>
        <w:t xml:space="preserve"> and </w:t>
      </w:r>
      <w:r w:rsidRPr="00971374">
        <w:rPr>
          <w:rStyle w:val="Emphasis"/>
        </w:rPr>
        <w:t>Unions’ Rights</w:t>
      </w:r>
    </w:p>
    <w:p w14:paraId="6181F27C" w14:textId="77777777" w:rsidR="00495F17" w:rsidRPr="00971374" w:rsidRDefault="00495F17" w:rsidP="00495F17">
      <w:pPr>
        <w:rPr>
          <w:sz w:val="12"/>
        </w:rPr>
      </w:pPr>
      <w:r w:rsidRPr="00971374">
        <w:rPr>
          <w:sz w:val="12"/>
        </w:rPr>
        <w:t xml:space="preserve">Because of modem First Amendment law's disjointedness, </w:t>
      </w:r>
      <w:r w:rsidRPr="00971374">
        <w:rPr>
          <w:rStyle w:val="StyleUnderline"/>
          <w:highlight w:val="green"/>
        </w:rPr>
        <w:t>choosing to adopt one precedent</w:t>
      </w:r>
      <w:r w:rsidRPr="00971374">
        <w:rPr>
          <w:rStyle w:val="StyleUnderline"/>
        </w:rPr>
        <w:t xml:space="preserve"> over another </w:t>
      </w:r>
      <w:r w:rsidRPr="00971374">
        <w:rPr>
          <w:rStyle w:val="Emphasis"/>
          <w:highlight w:val="green"/>
        </w:rPr>
        <w:t>requires</w:t>
      </w:r>
      <w:r w:rsidRPr="00971374">
        <w:rPr>
          <w:rStyle w:val="StyleUnderline"/>
        </w:rPr>
        <w:t xml:space="preserve"> a bit of </w:t>
      </w:r>
      <w:r w:rsidRPr="00971374">
        <w:rPr>
          <w:rStyle w:val="Emphasis"/>
          <w:highlight w:val="green"/>
        </w:rPr>
        <w:t>cherry picking</w:t>
      </w:r>
      <w:r w:rsidRPr="00971374">
        <w:rPr>
          <w:sz w:val="12"/>
        </w:rPr>
        <w:t xml:space="preserve">.283 </w:t>
      </w:r>
      <w:r w:rsidRPr="00971374">
        <w:rPr>
          <w:rStyle w:val="Emphasis"/>
          <w:highlight w:val="green"/>
        </w:rPr>
        <w:t>Agency fee objectors</w:t>
      </w:r>
      <w:r w:rsidRPr="00971374">
        <w:rPr>
          <w:sz w:val="12"/>
        </w:rPr>
        <w:t xml:space="preserve"> who claim such fees violate payers' First Amendment rights </w:t>
      </w:r>
      <w:r w:rsidRPr="00971374">
        <w:rPr>
          <w:rStyle w:val="StyleUnderline"/>
        </w:rPr>
        <w:t xml:space="preserve">are </w:t>
      </w:r>
      <w:r w:rsidRPr="00971374">
        <w:rPr>
          <w:rStyle w:val="Emphasis"/>
          <w:highlight w:val="green"/>
        </w:rPr>
        <w:t>guilty</w:t>
      </w:r>
      <w:r w:rsidRPr="00971374">
        <w:rPr>
          <w:rStyle w:val="StyleUnderline"/>
        </w:rPr>
        <w:t xml:space="preserve"> of this because in </w:t>
      </w:r>
      <w:r w:rsidRPr="00971374">
        <w:rPr>
          <w:rStyle w:val="StyleUnderline"/>
          <w:highlight w:val="green"/>
        </w:rPr>
        <w:t>preserving the rights of nonmembers</w:t>
      </w:r>
      <w:r w:rsidRPr="00971374">
        <w:rPr>
          <w:sz w:val="12"/>
        </w:rPr>
        <w:t xml:space="preserve">, </w:t>
      </w:r>
      <w:r w:rsidRPr="00971374">
        <w:rPr>
          <w:rStyle w:val="StyleUnderline"/>
        </w:rPr>
        <w:t xml:space="preserve">they </w:t>
      </w:r>
      <w:r w:rsidRPr="00971374">
        <w:rPr>
          <w:rStyle w:val="Emphasis"/>
          <w:highlight w:val="green"/>
        </w:rPr>
        <w:t>ignore</w:t>
      </w:r>
      <w:r w:rsidRPr="00971374">
        <w:rPr>
          <w:rStyle w:val="StyleUnderline"/>
          <w:highlight w:val="green"/>
        </w:rPr>
        <w:t xml:space="preserve"> the </w:t>
      </w:r>
      <w:r w:rsidRPr="00971374">
        <w:rPr>
          <w:rStyle w:val="Emphasis"/>
          <w:highlight w:val="green"/>
        </w:rPr>
        <w:t>rights of unions</w:t>
      </w:r>
      <w:r w:rsidRPr="00971374">
        <w:rPr>
          <w:rStyle w:val="StyleUnderline"/>
        </w:rPr>
        <w:t xml:space="preserve"> and </w:t>
      </w:r>
      <w:r w:rsidRPr="00971374">
        <w:rPr>
          <w:rStyle w:val="Emphasis"/>
        </w:rPr>
        <w:t>union members</w:t>
      </w:r>
      <w:r w:rsidRPr="00971374">
        <w:rPr>
          <w:rStyle w:val="StyleUnderline"/>
        </w:rPr>
        <w:t xml:space="preserve"> to engage in First Amendment </w:t>
      </w:r>
      <w:r w:rsidRPr="00971374">
        <w:rPr>
          <w:rStyle w:val="Emphasis"/>
        </w:rPr>
        <w:t>activities</w:t>
      </w:r>
      <w:r w:rsidRPr="00971374">
        <w:rPr>
          <w:sz w:val="12"/>
        </w:rPr>
        <w:t xml:space="preserve">. Their attention to dissenters is </w:t>
      </w:r>
      <w:r w:rsidRPr="00971374">
        <w:rPr>
          <w:rStyle w:val="Emphasis"/>
        </w:rPr>
        <w:t>not wholly inconsistent</w:t>
      </w:r>
      <w:r w:rsidRPr="00971374">
        <w:rPr>
          <w:rStyle w:val="StyleUnderline"/>
        </w:rPr>
        <w:t xml:space="preserve"> with the individual speech protections of the First Amendment</w:t>
      </w:r>
      <w:r w:rsidRPr="00971374">
        <w:rPr>
          <w:sz w:val="12"/>
        </w:rPr>
        <w:t xml:space="preserve">, </w:t>
      </w:r>
      <w:r w:rsidRPr="00971374">
        <w:rPr>
          <w:rStyle w:val="StyleUnderline"/>
        </w:rPr>
        <w:t>which place a premium on unfettered discourse</w:t>
      </w:r>
      <w:r w:rsidRPr="00971374">
        <w:rPr>
          <w:sz w:val="12"/>
        </w:rPr>
        <w:t xml:space="preserve">. However, on the campaign spending side, because the Court recognizes that restricted spending is less of an encroachment than restricted speech, it has </w:t>
      </w:r>
      <w:r w:rsidRPr="00971374">
        <w:rPr>
          <w:sz w:val="12"/>
          <w:highlight w:val="green"/>
        </w:rPr>
        <w:t xml:space="preserve">developed </w:t>
      </w:r>
      <w:r w:rsidRPr="00971374">
        <w:rPr>
          <w:rStyle w:val="StyleUnderline"/>
          <w:highlight w:val="green"/>
        </w:rPr>
        <w:t xml:space="preserve">a more </w:t>
      </w:r>
      <w:r w:rsidRPr="00971374">
        <w:rPr>
          <w:rStyle w:val="Emphasis"/>
          <w:highlight w:val="green"/>
        </w:rPr>
        <w:t>reasonable</w:t>
      </w:r>
      <w:r w:rsidRPr="00971374">
        <w:rPr>
          <w:rStyle w:val="StyleUnderline"/>
          <w:highlight w:val="green"/>
        </w:rPr>
        <w:t xml:space="preserve"> balancing</w:t>
      </w:r>
      <w:r w:rsidRPr="00971374">
        <w:rPr>
          <w:rStyle w:val="StyleUnderline"/>
        </w:rPr>
        <w:t xml:space="preserve"> method of </w:t>
      </w:r>
      <w:r w:rsidRPr="00971374">
        <w:rPr>
          <w:rStyle w:val="Emphasis"/>
        </w:rPr>
        <w:t>individual infringements</w:t>
      </w:r>
      <w:r w:rsidRPr="00971374">
        <w:rPr>
          <w:rStyle w:val="StyleUnderline"/>
        </w:rPr>
        <w:t xml:space="preserve"> </w:t>
      </w:r>
      <w:r w:rsidRPr="00971374">
        <w:rPr>
          <w:rStyle w:val="StyleUnderline"/>
          <w:highlight w:val="green"/>
        </w:rPr>
        <w:t xml:space="preserve">with </w:t>
      </w:r>
      <w:r w:rsidRPr="00971374">
        <w:rPr>
          <w:rStyle w:val="Emphasis"/>
          <w:highlight w:val="green"/>
        </w:rPr>
        <w:t>other interests</w:t>
      </w:r>
      <w:r w:rsidRPr="00971374">
        <w:rPr>
          <w:sz w:val="12"/>
          <w:highlight w:val="green"/>
        </w:rPr>
        <w:t>.</w:t>
      </w:r>
    </w:p>
    <w:p w14:paraId="514074AF" w14:textId="77777777" w:rsidR="00495F17" w:rsidRPr="00971374" w:rsidRDefault="00495F17" w:rsidP="00495F17">
      <w:pPr>
        <w:rPr>
          <w:sz w:val="12"/>
        </w:rPr>
      </w:pPr>
      <w:r w:rsidRPr="00971374">
        <w:rPr>
          <w:sz w:val="12"/>
        </w:rPr>
        <w:t xml:space="preserve">In prior agency fee cases, the Court has assessed the constitutionality of agency fee agreements by balancing the First Amendment rights of agency fee payers against the government's interest in combatting free riders and promoting labor peace. But this distorts the balancing scale because it portrays only one side (the payers) as having First Amendment rights, while portraying the other as having only a statutory interest. </w:t>
      </w:r>
      <w:r w:rsidRPr="00971374">
        <w:rPr>
          <w:rStyle w:val="Emphasis"/>
          <w:highlight w:val="green"/>
        </w:rPr>
        <w:t>Citizens</w:t>
      </w:r>
      <w:r w:rsidRPr="00971374">
        <w:rPr>
          <w:rStyle w:val="Emphasis"/>
        </w:rPr>
        <w:t xml:space="preserve"> United's</w:t>
      </w:r>
      <w:r w:rsidRPr="00971374">
        <w:rPr>
          <w:rStyle w:val="StyleUnderline"/>
        </w:rPr>
        <w:t xml:space="preserve"> expansion of First Amendment rights to expressive groups</w:t>
      </w:r>
      <w:r w:rsidRPr="00971374">
        <w:rPr>
          <w:sz w:val="12"/>
        </w:rPr>
        <w:t xml:space="preserve">, however, </w:t>
      </w:r>
      <w:r w:rsidRPr="00971374">
        <w:rPr>
          <w:rStyle w:val="StyleUnderline"/>
          <w:highlight w:val="green"/>
        </w:rPr>
        <w:t>necessitates</w:t>
      </w:r>
      <w:r w:rsidRPr="00971374">
        <w:rPr>
          <w:rStyle w:val="StyleUnderline"/>
        </w:rPr>
        <w:t xml:space="preserve"> a </w:t>
      </w:r>
      <w:r w:rsidRPr="00971374">
        <w:rPr>
          <w:rStyle w:val="StyleUnderline"/>
          <w:highlight w:val="green"/>
        </w:rPr>
        <w:t>rezeroing</w:t>
      </w:r>
      <w:r w:rsidRPr="00971374">
        <w:rPr>
          <w:rStyle w:val="StyleUnderline"/>
        </w:rPr>
        <w:t xml:space="preserve"> of this scale</w:t>
      </w:r>
      <w:r w:rsidRPr="00971374">
        <w:rPr>
          <w:sz w:val="12"/>
        </w:rPr>
        <w:t xml:space="preserve">. 28 4 If unions enjoy First Amendment protections as expressive associations, </w:t>
      </w:r>
      <w:r w:rsidRPr="00971374">
        <w:rPr>
          <w:rStyle w:val="StyleUnderline"/>
        </w:rPr>
        <w:t>should not their rights also factor into this agency fee analysis</w:t>
      </w:r>
      <w:r w:rsidRPr="00971374">
        <w:rPr>
          <w:sz w:val="12"/>
        </w:rPr>
        <w:t xml:space="preserve">? Should not </w:t>
      </w:r>
      <w:r w:rsidRPr="00971374">
        <w:rPr>
          <w:rStyle w:val="StyleUnderline"/>
        </w:rPr>
        <w:t xml:space="preserve">the First Amendment </w:t>
      </w:r>
      <w:r w:rsidRPr="00971374">
        <w:rPr>
          <w:rStyle w:val="Emphasis"/>
          <w:highlight w:val="green"/>
        </w:rPr>
        <w:t>rights of a union</w:t>
      </w:r>
      <w:r w:rsidRPr="00971374">
        <w:rPr>
          <w:sz w:val="12"/>
        </w:rPr>
        <w:t xml:space="preserve">, </w:t>
      </w:r>
      <w:r w:rsidRPr="00971374">
        <w:rPr>
          <w:rStyle w:val="StyleUnderline"/>
        </w:rPr>
        <w:t>composed of real working people and governed by democratic rules and majority consensus</w:t>
      </w:r>
      <w:r w:rsidRPr="00971374">
        <w:rPr>
          <w:sz w:val="12"/>
        </w:rPr>
        <w:t xml:space="preserve">, </w:t>
      </w:r>
      <w:r w:rsidRPr="00971374">
        <w:rPr>
          <w:rStyle w:val="StyleUnderline"/>
          <w:highlight w:val="green"/>
        </w:rPr>
        <w:t>receive at least</w:t>
      </w:r>
      <w:r w:rsidRPr="00971374">
        <w:rPr>
          <w:rStyle w:val="StyleUnderline"/>
        </w:rPr>
        <w:t xml:space="preserve"> </w:t>
      </w:r>
      <w:r w:rsidRPr="00971374">
        <w:rPr>
          <w:rStyle w:val="StyleUnderline"/>
          <w:highlight w:val="green"/>
        </w:rPr>
        <w:t xml:space="preserve">the </w:t>
      </w:r>
      <w:r w:rsidRPr="00971374">
        <w:rPr>
          <w:rStyle w:val="Emphasis"/>
          <w:highlight w:val="green"/>
        </w:rPr>
        <w:t>same rights</w:t>
      </w:r>
      <w:r w:rsidRPr="00971374">
        <w:rPr>
          <w:rStyle w:val="StyleUnderline"/>
        </w:rPr>
        <w:t xml:space="preserve"> to </w:t>
      </w:r>
      <w:r w:rsidRPr="00971374">
        <w:rPr>
          <w:rStyle w:val="Emphasis"/>
        </w:rPr>
        <w:t>influence</w:t>
      </w:r>
      <w:r w:rsidRPr="00971374">
        <w:rPr>
          <w:rStyle w:val="StyleUnderline"/>
        </w:rPr>
        <w:t xml:space="preserve"> the </w:t>
      </w:r>
      <w:r w:rsidRPr="00971374">
        <w:rPr>
          <w:rStyle w:val="Emphasis"/>
        </w:rPr>
        <w:t>political process</w:t>
      </w:r>
      <w:r w:rsidRPr="00971374">
        <w:rPr>
          <w:rStyle w:val="StyleUnderline"/>
        </w:rPr>
        <w:t xml:space="preserve"> </w:t>
      </w:r>
      <w:r w:rsidRPr="00971374">
        <w:rPr>
          <w:rStyle w:val="StyleUnderline"/>
          <w:highlight w:val="green"/>
        </w:rPr>
        <w:t>as a</w:t>
      </w:r>
      <w:r w:rsidRPr="00971374">
        <w:rPr>
          <w:rStyle w:val="StyleUnderline"/>
        </w:rPr>
        <w:t>n</w:t>
      </w:r>
      <w:r w:rsidRPr="00971374">
        <w:rPr>
          <w:sz w:val="12"/>
        </w:rPr>
        <w:t xml:space="preserve"> "artificial ... invisible ... and existing only in contemplation of law" </w:t>
      </w:r>
      <w:r w:rsidRPr="00971374">
        <w:rPr>
          <w:rStyle w:val="Emphasis"/>
          <w:highlight w:val="green"/>
        </w:rPr>
        <w:t>corporation</w:t>
      </w:r>
      <w:r w:rsidRPr="00971374">
        <w:rPr>
          <w:sz w:val="12"/>
        </w:rPr>
        <w:t>? 28 5 Moreover, if courts are going to protect nonmembers from being forced to subsidize activities, should not they also protect unions from being forced to subsidize nonmember activities and prohibit a duty of fair representation regime? 286</w:t>
      </w:r>
    </w:p>
    <w:p w14:paraId="30C93E28" w14:textId="77777777" w:rsidR="00495F17" w:rsidRPr="00971374" w:rsidRDefault="00495F17" w:rsidP="00495F17">
      <w:pPr>
        <w:rPr>
          <w:sz w:val="12"/>
        </w:rPr>
      </w:pPr>
      <w:r w:rsidRPr="00971374">
        <w:rPr>
          <w:sz w:val="12"/>
        </w:rPr>
        <w:t>D. Suggestions for "Closely Drawn" Statutory Frameworks</w:t>
      </w:r>
    </w:p>
    <w:p w14:paraId="3362638B" w14:textId="77777777" w:rsidR="00495F17" w:rsidRPr="00971374" w:rsidRDefault="00495F17" w:rsidP="00495F17">
      <w:pPr>
        <w:rPr>
          <w:sz w:val="12"/>
        </w:rPr>
      </w:pPr>
      <w:r w:rsidRPr="00971374">
        <w:rPr>
          <w:sz w:val="12"/>
        </w:rPr>
        <w:t xml:space="preserve">If the Court adopts the framework for agency fee analysis articulated in this Article, </w:t>
      </w:r>
      <w:r w:rsidRPr="00971374">
        <w:rPr>
          <w:rStyle w:val="StyleUnderline"/>
        </w:rPr>
        <w:t xml:space="preserve">the </w:t>
      </w:r>
      <w:r w:rsidRPr="00971374">
        <w:rPr>
          <w:rStyle w:val="Emphasis"/>
        </w:rPr>
        <w:t>logical next inquiry</w:t>
      </w:r>
      <w:r w:rsidRPr="00971374">
        <w:rPr>
          <w:rStyle w:val="StyleUnderline"/>
        </w:rPr>
        <w:t xml:space="preserve"> will consider what exactly a </w:t>
      </w:r>
      <w:r w:rsidRPr="00971374">
        <w:rPr>
          <w:rStyle w:val="Emphasis"/>
        </w:rPr>
        <w:t>closely drawn</w:t>
      </w:r>
      <w:r w:rsidRPr="00971374">
        <w:rPr>
          <w:rStyle w:val="StyleUnderline"/>
        </w:rPr>
        <w:t xml:space="preserve"> </w:t>
      </w:r>
      <w:r w:rsidRPr="00971374">
        <w:rPr>
          <w:rStyle w:val="Emphasis"/>
        </w:rPr>
        <w:t>statutory framework</w:t>
      </w:r>
      <w:r w:rsidRPr="00971374">
        <w:rPr>
          <w:rStyle w:val="StyleUnderline"/>
        </w:rPr>
        <w:t xml:space="preserve"> that passes constitutional muster looks like</w:t>
      </w:r>
      <w:r w:rsidRPr="00971374">
        <w:rPr>
          <w:sz w:val="12"/>
        </w:rPr>
        <w:t>. In large part, I leave this query for future scholarly works but with the following broad suggestions.</w:t>
      </w:r>
    </w:p>
    <w:p w14:paraId="60918B42" w14:textId="77777777" w:rsidR="00495F17" w:rsidRPr="00971374" w:rsidRDefault="00495F17" w:rsidP="00495F17">
      <w:pPr>
        <w:rPr>
          <w:sz w:val="12"/>
        </w:rPr>
      </w:pPr>
      <w:r w:rsidRPr="00971374">
        <w:rPr>
          <w:sz w:val="12"/>
        </w:rPr>
        <w:t xml:space="preserve">First, although "closely drawn" scrutiny will tolerate even "significant" right infringements, </w:t>
      </w:r>
      <w:r w:rsidRPr="00971374">
        <w:rPr>
          <w:rStyle w:val="Emphasis"/>
          <w:highlight w:val="green"/>
        </w:rPr>
        <w:t>legislative</w:t>
      </w:r>
      <w:r w:rsidRPr="00971374">
        <w:rPr>
          <w:rStyle w:val="StyleUnderline"/>
        </w:rPr>
        <w:t xml:space="preserve"> and </w:t>
      </w:r>
      <w:r w:rsidRPr="00971374">
        <w:rPr>
          <w:rStyle w:val="Emphasis"/>
        </w:rPr>
        <w:t xml:space="preserve">union </w:t>
      </w:r>
      <w:r w:rsidRPr="00971374">
        <w:rPr>
          <w:rStyle w:val="Emphasis"/>
          <w:highlight w:val="green"/>
        </w:rPr>
        <w:t>bodies</w:t>
      </w:r>
      <w:r w:rsidRPr="00971374">
        <w:rPr>
          <w:rStyle w:val="StyleUnderline"/>
        </w:rPr>
        <w:t xml:space="preserve"> advocating for </w:t>
      </w:r>
      <w:r w:rsidRPr="00971374">
        <w:rPr>
          <w:rStyle w:val="Emphasis"/>
        </w:rPr>
        <w:t>agency fees</w:t>
      </w:r>
      <w:r w:rsidRPr="00971374">
        <w:rPr>
          <w:rStyle w:val="StyleUnderline"/>
        </w:rPr>
        <w:t xml:space="preserve"> should </w:t>
      </w:r>
      <w:r w:rsidRPr="00971374">
        <w:rPr>
          <w:rStyle w:val="StyleUnderline"/>
          <w:highlight w:val="green"/>
        </w:rPr>
        <w:t xml:space="preserve">consider </w:t>
      </w:r>
      <w:r w:rsidRPr="00971374">
        <w:rPr>
          <w:rStyle w:val="Emphasis"/>
          <w:highlight w:val="green"/>
        </w:rPr>
        <w:t>statutory models</w:t>
      </w:r>
      <w:r w:rsidRPr="00971374">
        <w:rPr>
          <w:rStyle w:val="StyleUnderline"/>
          <w:highlight w:val="green"/>
        </w:rPr>
        <w:t xml:space="preserve"> that </w:t>
      </w:r>
      <w:r w:rsidRPr="00971374">
        <w:rPr>
          <w:rStyle w:val="Emphasis"/>
          <w:highlight w:val="green"/>
        </w:rPr>
        <w:t>limit</w:t>
      </w:r>
      <w:r w:rsidRPr="00971374">
        <w:rPr>
          <w:rStyle w:val="StyleUnderline"/>
        </w:rPr>
        <w:t xml:space="preserve"> this </w:t>
      </w:r>
      <w:r w:rsidRPr="00971374">
        <w:rPr>
          <w:rStyle w:val="Emphasis"/>
          <w:highlight w:val="green"/>
        </w:rPr>
        <w:t>infringement</w:t>
      </w:r>
      <w:r w:rsidRPr="00971374">
        <w:rPr>
          <w:rStyle w:val="StyleUnderline"/>
        </w:rPr>
        <w:t xml:space="preserve"> to the utmost extent</w:t>
      </w:r>
      <w:r w:rsidRPr="00971374">
        <w:rPr>
          <w:sz w:val="12"/>
        </w:rPr>
        <w:t xml:space="preserve">. 28 7 For example, </w:t>
      </w:r>
      <w:r w:rsidRPr="00971374">
        <w:rPr>
          <w:rStyle w:val="StyleUnderline"/>
        </w:rPr>
        <w:t>nonmember agency fee payers should be able to participate in union surveys within their collective bargaining unit</w:t>
      </w:r>
      <w:r w:rsidRPr="00971374">
        <w:rPr>
          <w:sz w:val="12"/>
        </w:rPr>
        <w:t xml:space="preserve"> when such surveys impact the union collective bargaining strategies that their fees subsidize.2 88 Moreover, they should be able to vote on union proposals, contract ratification, and other elective matters. Because their agency fees are going to support these union activities, they should be given the same opportunities for voice as other members in these union matters. Many unions already do survey an entire bargaining unit on certain employment issues, and in future challenges, this fact should be pertinent to a court's analysis under "closely drawn" scrutiny analysis. However, in future legislative schemes, </w:t>
      </w:r>
      <w:r w:rsidRPr="00971374">
        <w:rPr>
          <w:rStyle w:val="Emphasis"/>
        </w:rPr>
        <w:t>lawmakers</w:t>
      </w:r>
      <w:r w:rsidRPr="00971374">
        <w:rPr>
          <w:rStyle w:val="StyleUnderline"/>
        </w:rPr>
        <w:t xml:space="preserve"> should </w:t>
      </w:r>
      <w:r w:rsidRPr="00971374">
        <w:rPr>
          <w:rStyle w:val="Emphasis"/>
        </w:rPr>
        <w:t xml:space="preserve">consider </w:t>
      </w:r>
      <w:r w:rsidRPr="00971374">
        <w:rPr>
          <w:rStyle w:val="Emphasis"/>
          <w:highlight w:val="green"/>
        </w:rPr>
        <w:t>mandating</w:t>
      </w:r>
      <w:r w:rsidRPr="00971374">
        <w:rPr>
          <w:rStyle w:val="StyleUnderline"/>
        </w:rPr>
        <w:t xml:space="preserve"> such </w:t>
      </w:r>
      <w:r w:rsidRPr="00971374">
        <w:rPr>
          <w:rStyle w:val="Emphasis"/>
          <w:highlight w:val="green"/>
        </w:rPr>
        <w:t>voter rights</w:t>
      </w:r>
      <w:r w:rsidRPr="00971374">
        <w:rPr>
          <w:rStyle w:val="StyleUnderline"/>
        </w:rPr>
        <w:t xml:space="preserve"> </w:t>
      </w:r>
      <w:r w:rsidRPr="00971374">
        <w:rPr>
          <w:rStyle w:val="StyleUnderline"/>
          <w:highlight w:val="green"/>
        </w:rPr>
        <w:t>for agency-fee-subsidized representatives</w:t>
      </w:r>
      <w:r w:rsidRPr="00971374">
        <w:rPr>
          <w:sz w:val="12"/>
        </w:rPr>
        <w:t>. Once lawmakers establish this floor, unions may also choose to experiment with other additional means of promoting agency-fee-payer voice and participation in internal union matters. For example, they may undertake certain controversial union activities only after approval by a voting majority (or supermajority) of their particular bargaining unit.</w:t>
      </w:r>
    </w:p>
    <w:p w14:paraId="4A9852EB" w14:textId="77777777" w:rsidR="00495F17" w:rsidRPr="00971374" w:rsidRDefault="00495F17" w:rsidP="00495F17">
      <w:pPr>
        <w:rPr>
          <w:sz w:val="12"/>
        </w:rPr>
      </w:pPr>
      <w:r w:rsidRPr="00971374">
        <w:rPr>
          <w:sz w:val="12"/>
        </w:rPr>
        <w:t>Second, limiting the rights infringements of agency fees may be brought about by limiting the agency fees themselves. Obviously, if the Court adopts the "closely drawn" framework for agency-fee-permitting statutes, the more detailed the regulatory language articulating the representative's duties, bargaining subjects, and relation to the limited fee, the better.2 89 Seemingly vague agency fee limits or arbitrary proportionalities of fees without justification will probably fail this scrutiny standard.2 9 0</w:t>
      </w:r>
    </w:p>
    <w:p w14:paraId="50B1E972" w14:textId="77777777" w:rsidR="00495F17" w:rsidRPr="00971374" w:rsidRDefault="00495F17" w:rsidP="00495F17">
      <w:pPr>
        <w:rPr>
          <w:sz w:val="12"/>
        </w:rPr>
      </w:pPr>
      <w:r w:rsidRPr="00971374">
        <w:rPr>
          <w:sz w:val="12"/>
        </w:rPr>
        <w:t xml:space="preserve">After specific regulatory language is drafted, </w:t>
      </w:r>
      <w:r w:rsidRPr="00971374">
        <w:rPr>
          <w:rStyle w:val="StyleUnderline"/>
        </w:rPr>
        <w:t xml:space="preserve">unions themselves may want to </w:t>
      </w:r>
      <w:r w:rsidRPr="00971374">
        <w:rPr>
          <w:rStyle w:val="Emphasis"/>
        </w:rPr>
        <w:t>consider</w:t>
      </w:r>
      <w:r w:rsidRPr="00971374">
        <w:rPr>
          <w:rStyle w:val="StyleUnderline"/>
        </w:rPr>
        <w:t xml:space="preserve"> what is </w:t>
      </w:r>
      <w:r w:rsidRPr="00971374">
        <w:rPr>
          <w:rStyle w:val="Emphasis"/>
        </w:rPr>
        <w:t>not explicitly included</w:t>
      </w:r>
      <w:r w:rsidRPr="00971374">
        <w:rPr>
          <w:rStyle w:val="StyleUnderline"/>
        </w:rPr>
        <w:t xml:space="preserve"> in the defined duties of an exclusive bargaining representative</w:t>
      </w:r>
      <w:r w:rsidRPr="00971374">
        <w:rPr>
          <w:sz w:val="12"/>
        </w:rPr>
        <w:t xml:space="preserve"> and use these exclusions to create their own limited agency fee models with the nonmembers they represent. For example, while the duties of an exclusive bargaining representative generally include "contract administration," they usually do not include language for "free contract administration." Thus, perhaps </w:t>
      </w:r>
      <w:r w:rsidRPr="00971374">
        <w:rPr>
          <w:rStyle w:val="StyleUnderline"/>
        </w:rPr>
        <w:t xml:space="preserve">unions could offer a </w:t>
      </w:r>
      <w:r w:rsidRPr="00971374">
        <w:rPr>
          <w:rStyle w:val="Emphasis"/>
        </w:rPr>
        <w:t>lesser agency fee calculation</w:t>
      </w:r>
      <w:r w:rsidRPr="00971374">
        <w:rPr>
          <w:rStyle w:val="StyleUnderline"/>
        </w:rPr>
        <w:t xml:space="preserve"> for those nonmembers who agree to contract away their right to obtain free union representation in grievances</w:t>
      </w:r>
      <w:r w:rsidRPr="00971374">
        <w:rPr>
          <w:sz w:val="12"/>
        </w:rPr>
        <w:t xml:space="preserve">. These </w:t>
      </w:r>
      <w:r w:rsidRPr="00971374">
        <w:rPr>
          <w:rStyle w:val="Emphasis"/>
        </w:rPr>
        <w:t>members</w:t>
      </w:r>
      <w:r w:rsidRPr="00971374">
        <w:rPr>
          <w:rStyle w:val="StyleUnderline"/>
        </w:rPr>
        <w:t xml:space="preserve"> could instead be </w:t>
      </w:r>
      <w:r w:rsidRPr="00971374">
        <w:rPr>
          <w:rStyle w:val="Emphasis"/>
        </w:rPr>
        <w:t>charged a fair market rate</w:t>
      </w:r>
      <w:r w:rsidRPr="00971374">
        <w:rPr>
          <w:rStyle w:val="StyleUnderline"/>
        </w:rPr>
        <w:t xml:space="preserve"> for the union's grievance representation services</w:t>
      </w:r>
      <w:r w:rsidRPr="00971374">
        <w:rPr>
          <w:sz w:val="12"/>
        </w:rPr>
        <w:t>, should they end up needing it during a year when they had waived that right.</w:t>
      </w:r>
    </w:p>
    <w:p w14:paraId="54559FB7" w14:textId="77777777" w:rsidR="00495F17" w:rsidRPr="00971374" w:rsidRDefault="00495F17" w:rsidP="00495F17">
      <w:pPr>
        <w:rPr>
          <w:sz w:val="12"/>
        </w:rPr>
      </w:pPr>
      <w:r w:rsidRPr="00971374">
        <w:rPr>
          <w:sz w:val="12"/>
        </w:rPr>
        <w:t xml:space="preserve">With Janus v. AFSCME, the Court may finally have the last word on agency fees in the public sector. But </w:t>
      </w:r>
      <w:r w:rsidRPr="00971374">
        <w:rPr>
          <w:rStyle w:val="StyleUnderline"/>
          <w:highlight w:val="green"/>
        </w:rPr>
        <w:t>given the</w:t>
      </w:r>
      <w:r w:rsidRPr="00971374">
        <w:rPr>
          <w:rStyle w:val="StyleUnderline"/>
        </w:rPr>
        <w:t xml:space="preserve"> </w:t>
      </w:r>
      <w:r w:rsidRPr="00971374">
        <w:rPr>
          <w:rStyle w:val="Emphasis"/>
        </w:rPr>
        <w:t xml:space="preserve">vast </w:t>
      </w:r>
      <w:r w:rsidRPr="00971374">
        <w:rPr>
          <w:rStyle w:val="Emphasis"/>
          <w:highlight w:val="green"/>
        </w:rPr>
        <w:t>diversity</w:t>
      </w:r>
      <w:r w:rsidRPr="00971374">
        <w:rPr>
          <w:rStyle w:val="StyleUnderline"/>
        </w:rPr>
        <w:t xml:space="preserve"> </w:t>
      </w:r>
      <w:r w:rsidRPr="00971374">
        <w:rPr>
          <w:rStyle w:val="StyleUnderline"/>
          <w:highlight w:val="green"/>
        </w:rPr>
        <w:t xml:space="preserve">in </w:t>
      </w:r>
      <w:r w:rsidRPr="00971374">
        <w:rPr>
          <w:rStyle w:val="Emphasis"/>
          <w:highlight w:val="green"/>
        </w:rPr>
        <w:t>state</w:t>
      </w:r>
      <w:r w:rsidRPr="00971374">
        <w:rPr>
          <w:rStyle w:val="StyleUnderline"/>
        </w:rPr>
        <w:t xml:space="preserve"> </w:t>
      </w:r>
      <w:r w:rsidRPr="00971374">
        <w:rPr>
          <w:rStyle w:val="Emphasis"/>
        </w:rPr>
        <w:t xml:space="preserve">collective bargaining </w:t>
      </w:r>
      <w:r w:rsidRPr="00971374">
        <w:rPr>
          <w:rStyle w:val="Emphasis"/>
          <w:highlight w:val="green"/>
        </w:rPr>
        <w:t>statutes</w:t>
      </w:r>
      <w:r w:rsidRPr="00971374">
        <w:rPr>
          <w:rStyle w:val="StyleUnderline"/>
        </w:rPr>
        <w:t xml:space="preserve"> and </w:t>
      </w:r>
      <w:r w:rsidRPr="00971374">
        <w:rPr>
          <w:rStyle w:val="Emphasis"/>
        </w:rPr>
        <w:t>agency fee provisions</w:t>
      </w:r>
      <w:r w:rsidRPr="00971374">
        <w:rPr>
          <w:sz w:val="12"/>
        </w:rPr>
        <w:t xml:space="preserve">, </w:t>
      </w:r>
      <w:r w:rsidRPr="00971374">
        <w:rPr>
          <w:rStyle w:val="StyleUnderline"/>
        </w:rPr>
        <w:t xml:space="preserve">the </w:t>
      </w:r>
      <w:r w:rsidRPr="00971374">
        <w:rPr>
          <w:rStyle w:val="Emphasis"/>
        </w:rPr>
        <w:t>legitimate</w:t>
      </w:r>
      <w:r w:rsidRPr="00971374">
        <w:rPr>
          <w:rStyle w:val="StyleUnderline"/>
        </w:rPr>
        <w:t xml:space="preserve"> and </w:t>
      </w:r>
      <w:r w:rsidRPr="00971374">
        <w:rPr>
          <w:rStyle w:val="Emphasis"/>
        </w:rPr>
        <w:t>complex interests</w:t>
      </w:r>
      <w:r w:rsidRPr="00971374">
        <w:rPr>
          <w:rStyle w:val="StyleUnderline"/>
        </w:rPr>
        <w:t xml:space="preserve"> at stake</w:t>
      </w:r>
      <w:r w:rsidRPr="00971374">
        <w:rPr>
          <w:sz w:val="12"/>
        </w:rPr>
        <w:t xml:space="preserve">, </w:t>
      </w:r>
      <w:r w:rsidRPr="00971374">
        <w:rPr>
          <w:rStyle w:val="StyleUnderline"/>
        </w:rPr>
        <w:t xml:space="preserve">and the evolving </w:t>
      </w:r>
      <w:r w:rsidRPr="00971374">
        <w:rPr>
          <w:rStyle w:val="Emphasis"/>
        </w:rPr>
        <w:t>contours</w:t>
      </w:r>
      <w:r w:rsidRPr="00971374">
        <w:rPr>
          <w:rStyle w:val="StyleUnderline"/>
        </w:rPr>
        <w:t xml:space="preserve"> of </w:t>
      </w:r>
      <w:r w:rsidRPr="00971374">
        <w:rPr>
          <w:rStyle w:val="Emphasis"/>
        </w:rPr>
        <w:t>First Amendment jurisprudence</w:t>
      </w:r>
      <w:r w:rsidRPr="00971374">
        <w:rPr>
          <w:sz w:val="12"/>
        </w:rPr>
        <w:t xml:space="preserve">, </w:t>
      </w:r>
      <w:r w:rsidRPr="00971374">
        <w:rPr>
          <w:rStyle w:val="StyleUnderline"/>
          <w:highlight w:val="green"/>
        </w:rPr>
        <w:t xml:space="preserve">it would be </w:t>
      </w:r>
      <w:r w:rsidRPr="00971374">
        <w:rPr>
          <w:rStyle w:val="Emphasis"/>
          <w:highlight w:val="green"/>
        </w:rPr>
        <w:t>unwise</w:t>
      </w:r>
      <w:r w:rsidRPr="00971374">
        <w:rPr>
          <w:rStyle w:val="StyleUnderline"/>
          <w:highlight w:val="green"/>
        </w:rPr>
        <w:t xml:space="preserve"> to</w:t>
      </w:r>
      <w:r w:rsidRPr="00971374">
        <w:rPr>
          <w:rStyle w:val="StyleUnderline"/>
        </w:rPr>
        <w:t xml:space="preserve"> entirely </w:t>
      </w:r>
      <w:r w:rsidRPr="00971374">
        <w:rPr>
          <w:rStyle w:val="Emphasis"/>
          <w:highlight w:val="green"/>
        </w:rPr>
        <w:t>foreclose</w:t>
      </w:r>
      <w:r w:rsidRPr="00971374">
        <w:rPr>
          <w:rStyle w:val="StyleUnderline"/>
        </w:rPr>
        <w:t xml:space="preserve"> the possibility of </w:t>
      </w:r>
      <w:r w:rsidRPr="00971374">
        <w:rPr>
          <w:rStyle w:val="Emphasis"/>
          <w:highlight w:val="green"/>
        </w:rPr>
        <w:t>agency shop agreements</w:t>
      </w:r>
      <w:r w:rsidRPr="00971374">
        <w:rPr>
          <w:rStyle w:val="StyleUnderline"/>
        </w:rPr>
        <w:t xml:space="preserve"> and fees</w:t>
      </w:r>
      <w:r w:rsidRPr="00971374">
        <w:rPr>
          <w:sz w:val="12"/>
        </w:rPr>
        <w:t>. A case-by-case analysis of agency fees and their relation to a union's statutory duties is a better fit for our modem jurisprudence and our ever-changing political reality. Reexamining agency fees in the public sector through the compelled contribution doctrine and closely drawn scrutiny standard of campaign finance law offers this kind of flexibility.</w:t>
      </w:r>
    </w:p>
    <w:p w14:paraId="73DD1F7F" w14:textId="77777777" w:rsidR="00495F17" w:rsidRPr="00971374" w:rsidRDefault="00495F17" w:rsidP="00495F17"/>
    <w:p w14:paraId="050E3A2F" w14:textId="77777777" w:rsidR="00495F17" w:rsidRPr="005D388F" w:rsidRDefault="00495F17" w:rsidP="00495F17"/>
    <w:p w14:paraId="1DE14AA1" w14:textId="77777777" w:rsidR="00495F17" w:rsidRPr="00495F17" w:rsidRDefault="00495F17" w:rsidP="00495F17"/>
    <w:p w14:paraId="1DA10FE4" w14:textId="070C1C51" w:rsidR="005D388F" w:rsidRDefault="008577BA" w:rsidP="008577BA">
      <w:pPr>
        <w:pStyle w:val="Heading1"/>
      </w:pPr>
      <w:r>
        <w:t xml:space="preserve">2AC---Round </w:t>
      </w:r>
      <w:r w:rsidR="0094021D">
        <w:t>1</w:t>
      </w:r>
      <w:r>
        <w:t>---</w:t>
      </w:r>
      <w:r w:rsidR="0094021D">
        <w:t>Northwestern</w:t>
      </w:r>
    </w:p>
    <w:p w14:paraId="3A604D4B" w14:textId="4CFDBA9F" w:rsidR="008577BA" w:rsidRDefault="008577BA" w:rsidP="008577BA">
      <w:pPr>
        <w:pStyle w:val="Heading2"/>
      </w:pPr>
      <w:r>
        <w:t>ADV---Unions</w:t>
      </w:r>
    </w:p>
    <w:p w14:paraId="4750FDD7" w14:textId="6E3C0511" w:rsidR="00657DC6" w:rsidRDefault="00657DC6" w:rsidP="002D54A0">
      <w:pPr>
        <w:pStyle w:val="Heading3"/>
      </w:pPr>
      <w:r>
        <w:t>IL---Unions---AT: Circumvention---2AC</w:t>
      </w:r>
    </w:p>
    <w:p w14:paraId="0926FE2C" w14:textId="77777777" w:rsidR="00657DC6" w:rsidRDefault="00657DC6" w:rsidP="00657DC6">
      <w:pPr>
        <w:pStyle w:val="Heading4"/>
      </w:pPr>
      <w:r>
        <w:t xml:space="preserve">GUIDANCE. It prevents the recession of union contracts, leaving gaps for revival. </w:t>
      </w:r>
    </w:p>
    <w:p w14:paraId="37F18207" w14:textId="77777777" w:rsidR="00657DC6" w:rsidRDefault="00657DC6" w:rsidP="00657DC6">
      <w:r w:rsidRPr="00B74541">
        <w:rPr>
          <w:rStyle w:val="Style13ptBold"/>
        </w:rPr>
        <w:t>Wagner '25</w:t>
      </w:r>
      <w:r w:rsidRPr="00B74541">
        <w:t xml:space="preserve"> [Erich, </w:t>
      </w:r>
      <w:r>
        <w:t xml:space="preserve">senior correspondent. </w:t>
      </w:r>
      <w:r w:rsidRPr="00B74541">
        <w:t>8-5-2025,  "VA terminates most of its union contracts, appearing to disregard OPM guidance," Government Executive, https://www.govexec.com/workforce/2025/08/va-terminates-most-its-union-contracts-appearing-disregard-opm-guidance/407274/, accessed 8-22-2025]//RNey</w:t>
      </w:r>
    </w:p>
    <w:p w14:paraId="4716082E" w14:textId="77777777" w:rsidR="00657DC6" w:rsidRPr="005609EF" w:rsidRDefault="00657DC6" w:rsidP="00657DC6">
      <w:pPr>
        <w:rPr>
          <w:sz w:val="12"/>
        </w:rPr>
      </w:pPr>
      <w:r w:rsidRPr="005609EF">
        <w:rPr>
          <w:sz w:val="12"/>
        </w:rPr>
        <w:t>Collective bargaining agreements between VA and the American Federation of Government Employees, National Association of Government Employees, National Federation of Federal Employees, National Nurses United and the Service Employees International Union have all been terminated, the department said.</w:t>
      </w:r>
    </w:p>
    <w:p w14:paraId="3344AB0C" w14:textId="77777777" w:rsidR="00657DC6" w:rsidRPr="005609EF" w:rsidRDefault="00657DC6" w:rsidP="00657DC6">
      <w:pPr>
        <w:rPr>
          <w:sz w:val="12"/>
        </w:rPr>
      </w:pPr>
      <w:r w:rsidRPr="005609EF">
        <w:rPr>
          <w:sz w:val="12"/>
        </w:rPr>
        <w:t xml:space="preserve">In March, </w:t>
      </w:r>
      <w:r w:rsidRPr="00253181">
        <w:rPr>
          <w:rStyle w:val="Emphasis"/>
        </w:rPr>
        <w:t>Trump</w:t>
      </w:r>
      <w:r w:rsidRPr="005609EF">
        <w:rPr>
          <w:rStyle w:val="StyleUnderline"/>
        </w:rPr>
        <w:t xml:space="preserve"> signed an </w:t>
      </w:r>
      <w:r w:rsidRPr="00253181">
        <w:rPr>
          <w:rStyle w:val="Emphasis"/>
        </w:rPr>
        <w:t>executive order</w:t>
      </w:r>
      <w:r w:rsidRPr="005609EF">
        <w:rPr>
          <w:rStyle w:val="StyleUnderline"/>
        </w:rPr>
        <w:t xml:space="preserve"> </w:t>
      </w:r>
      <w:r w:rsidRPr="00253181">
        <w:rPr>
          <w:rStyle w:val="Emphasis"/>
        </w:rPr>
        <w:t>citing</w:t>
      </w:r>
      <w:r w:rsidRPr="005609EF">
        <w:rPr>
          <w:rStyle w:val="StyleUnderline"/>
        </w:rPr>
        <w:t xml:space="preserve"> a rarely used provision of the</w:t>
      </w:r>
      <w:r w:rsidRPr="005609EF">
        <w:rPr>
          <w:sz w:val="12"/>
        </w:rPr>
        <w:t xml:space="preserve"> 1978 </w:t>
      </w:r>
      <w:r w:rsidRPr="00253181">
        <w:rPr>
          <w:rStyle w:val="Emphasis"/>
        </w:rPr>
        <w:t>C</w:t>
      </w:r>
      <w:r w:rsidRPr="005609EF">
        <w:rPr>
          <w:rStyle w:val="StyleUnderline"/>
        </w:rPr>
        <w:t xml:space="preserve">ivil </w:t>
      </w:r>
      <w:r w:rsidRPr="00253181">
        <w:rPr>
          <w:rStyle w:val="Emphasis"/>
        </w:rPr>
        <w:t>S</w:t>
      </w:r>
      <w:r w:rsidRPr="005609EF">
        <w:rPr>
          <w:rStyle w:val="StyleUnderline"/>
        </w:rPr>
        <w:t xml:space="preserve">ervice </w:t>
      </w:r>
      <w:r w:rsidRPr="00253181">
        <w:rPr>
          <w:rStyle w:val="Emphasis"/>
        </w:rPr>
        <w:t>R</w:t>
      </w:r>
      <w:r w:rsidRPr="005609EF">
        <w:rPr>
          <w:rStyle w:val="StyleUnderline"/>
        </w:rPr>
        <w:t xml:space="preserve">eform </w:t>
      </w:r>
      <w:r w:rsidRPr="00253181">
        <w:rPr>
          <w:rStyle w:val="Emphasis"/>
        </w:rPr>
        <w:t>A</w:t>
      </w:r>
      <w:r w:rsidRPr="005609EF">
        <w:rPr>
          <w:rStyle w:val="StyleUnderline"/>
        </w:rPr>
        <w:t>ct</w:t>
      </w:r>
      <w:r w:rsidRPr="005609EF">
        <w:rPr>
          <w:sz w:val="12"/>
        </w:rPr>
        <w:t xml:space="preserve"> to strip most federal workers of their collective bargaining rights under the auspices of national security. But unions have argued the edict—and its invocation of national security—are mere pretext for retaliating against labor groups for challenging the White House’s personnel policies in court, activities ostensibly protected by the First Amendment.</w:t>
      </w:r>
    </w:p>
    <w:p w14:paraId="6C62B922" w14:textId="77777777" w:rsidR="00657DC6" w:rsidRPr="005609EF" w:rsidRDefault="00657DC6" w:rsidP="00657DC6">
      <w:pPr>
        <w:rPr>
          <w:sz w:val="12"/>
        </w:rPr>
      </w:pPr>
      <w:r w:rsidRPr="005609EF">
        <w:rPr>
          <w:sz w:val="12"/>
        </w:rPr>
        <w:t xml:space="preserve">VA’s decision appears to </w:t>
      </w:r>
      <w:r w:rsidRPr="005609EF">
        <w:rPr>
          <w:rStyle w:val="StyleUnderline"/>
        </w:rPr>
        <w:t>violate </w:t>
      </w:r>
      <w:r w:rsidRPr="00253181">
        <w:rPr>
          <w:rStyle w:val="Emphasis"/>
          <w:highlight w:val="green"/>
        </w:rPr>
        <w:t>April guidance</w:t>
      </w:r>
      <w:r w:rsidRPr="005609EF">
        <w:rPr>
          <w:sz w:val="12"/>
        </w:rPr>
        <w:t xml:space="preserve">—and </w:t>
      </w:r>
      <w:r w:rsidRPr="00253181">
        <w:rPr>
          <w:rStyle w:val="Emphasis"/>
          <w:highlight w:val="green"/>
        </w:rPr>
        <w:t>assurances</w:t>
      </w:r>
      <w:r w:rsidRPr="00253181">
        <w:rPr>
          <w:rStyle w:val="StyleUnderline"/>
          <w:highlight w:val="green"/>
        </w:rPr>
        <w:t xml:space="preserve"> from</w:t>
      </w:r>
      <w:r w:rsidRPr="005609EF">
        <w:rPr>
          <w:rStyle w:val="StyleUnderline"/>
        </w:rPr>
        <w:t xml:space="preserve"> </w:t>
      </w:r>
      <w:r w:rsidRPr="00253181">
        <w:rPr>
          <w:rStyle w:val="StyleUnderline"/>
          <w:highlight w:val="green"/>
        </w:rPr>
        <w:t xml:space="preserve">the </w:t>
      </w:r>
      <w:r w:rsidRPr="00253181">
        <w:rPr>
          <w:rStyle w:val="Emphasis"/>
          <w:highlight w:val="green"/>
        </w:rPr>
        <w:t>Justice Department</w:t>
      </w:r>
      <w:r w:rsidRPr="005609EF">
        <w:rPr>
          <w:rStyle w:val="StyleUnderline"/>
        </w:rPr>
        <w:t xml:space="preserve"> to a </w:t>
      </w:r>
      <w:r w:rsidRPr="00253181">
        <w:rPr>
          <w:rStyle w:val="Emphasis"/>
        </w:rPr>
        <w:t>myriad of judges</w:t>
      </w:r>
      <w:r w:rsidRPr="005609EF">
        <w:rPr>
          <w:sz w:val="12"/>
        </w:rPr>
        <w:t>—</w:t>
      </w:r>
      <w:r w:rsidRPr="00253181">
        <w:rPr>
          <w:rStyle w:val="StyleUnderline"/>
          <w:highlight w:val="green"/>
        </w:rPr>
        <w:t>from the</w:t>
      </w:r>
      <w:r w:rsidRPr="005609EF">
        <w:rPr>
          <w:rStyle w:val="StyleUnderline"/>
        </w:rPr>
        <w:t xml:space="preserve"> </w:t>
      </w:r>
      <w:r w:rsidRPr="00253181">
        <w:rPr>
          <w:rStyle w:val="Emphasis"/>
          <w:highlight w:val="green"/>
        </w:rPr>
        <w:t>O</w:t>
      </w:r>
      <w:r w:rsidRPr="005609EF">
        <w:rPr>
          <w:rStyle w:val="StyleUnderline"/>
        </w:rPr>
        <w:t xml:space="preserve">ffice of </w:t>
      </w:r>
      <w:r w:rsidRPr="00253181">
        <w:rPr>
          <w:rStyle w:val="Emphasis"/>
          <w:highlight w:val="green"/>
        </w:rPr>
        <w:t>P</w:t>
      </w:r>
      <w:r w:rsidRPr="005609EF">
        <w:rPr>
          <w:rStyle w:val="StyleUnderline"/>
        </w:rPr>
        <w:t xml:space="preserve">ersonnel </w:t>
      </w:r>
      <w:r w:rsidRPr="00253181">
        <w:rPr>
          <w:rStyle w:val="Emphasis"/>
          <w:highlight w:val="green"/>
        </w:rPr>
        <w:t>M</w:t>
      </w:r>
      <w:r w:rsidRPr="005609EF">
        <w:rPr>
          <w:rStyle w:val="StyleUnderline"/>
        </w:rPr>
        <w:t xml:space="preserve">anagement </w:t>
      </w:r>
      <w:r w:rsidRPr="00253181">
        <w:rPr>
          <w:rStyle w:val="Emphasis"/>
          <w:highlight w:val="green"/>
        </w:rPr>
        <w:t>instructing agencies</w:t>
      </w:r>
      <w:r w:rsidRPr="00253181">
        <w:rPr>
          <w:rStyle w:val="StyleUnderline"/>
          <w:highlight w:val="green"/>
        </w:rPr>
        <w:t xml:space="preserve"> </w:t>
      </w:r>
      <w:r w:rsidRPr="00253181">
        <w:rPr>
          <w:rStyle w:val="Emphasis"/>
          <w:highlight w:val="green"/>
        </w:rPr>
        <w:t>not</w:t>
      </w:r>
      <w:r w:rsidRPr="00253181">
        <w:rPr>
          <w:rStyle w:val="StyleUnderline"/>
          <w:highlight w:val="green"/>
        </w:rPr>
        <w:t xml:space="preserve"> to</w:t>
      </w:r>
      <w:r w:rsidRPr="005609EF">
        <w:rPr>
          <w:rStyle w:val="StyleUnderline"/>
        </w:rPr>
        <w:t xml:space="preserve"> formally </w:t>
      </w:r>
      <w:r w:rsidRPr="00253181">
        <w:rPr>
          <w:rStyle w:val="Emphasis"/>
          <w:highlight w:val="green"/>
        </w:rPr>
        <w:t>terminate</w:t>
      </w:r>
      <w:r w:rsidRPr="00253181">
        <w:rPr>
          <w:rStyle w:val="Emphasis"/>
        </w:rPr>
        <w:t xml:space="preserve"> union </w:t>
      </w:r>
      <w:r w:rsidRPr="00253181">
        <w:rPr>
          <w:rStyle w:val="Emphasis"/>
          <w:highlight w:val="green"/>
        </w:rPr>
        <w:t>contracts</w:t>
      </w:r>
      <w:r w:rsidRPr="00253181">
        <w:rPr>
          <w:rStyle w:val="StyleUnderline"/>
          <w:highlight w:val="green"/>
        </w:rPr>
        <w:t xml:space="preserve"> until “the </w:t>
      </w:r>
      <w:r w:rsidRPr="00253181">
        <w:rPr>
          <w:rStyle w:val="Emphasis"/>
          <w:highlight w:val="green"/>
        </w:rPr>
        <w:t>conclusion of litigation</w:t>
      </w:r>
      <w:r w:rsidRPr="005609EF">
        <w:rPr>
          <w:sz w:val="12"/>
        </w:rPr>
        <w:t xml:space="preserve">” or until OPM issues additional guidance. By extension, </w:t>
      </w:r>
      <w:r w:rsidRPr="005609EF">
        <w:rPr>
          <w:rStyle w:val="StyleUnderline"/>
        </w:rPr>
        <w:t xml:space="preserve">it also </w:t>
      </w:r>
      <w:r w:rsidRPr="00253181">
        <w:rPr>
          <w:rStyle w:val="Emphasis"/>
        </w:rPr>
        <w:t>clashes</w:t>
      </w:r>
      <w:r w:rsidRPr="005609EF">
        <w:rPr>
          <w:rStyle w:val="StyleUnderline"/>
        </w:rPr>
        <w:t xml:space="preserve"> with the </w:t>
      </w:r>
      <w:r w:rsidRPr="00253181">
        <w:rPr>
          <w:rStyle w:val="Emphasis"/>
        </w:rPr>
        <w:t>administration’s assurances</w:t>
      </w:r>
      <w:r w:rsidRPr="005609EF">
        <w:rPr>
          <w:rStyle w:val="StyleUnderline"/>
        </w:rPr>
        <w:t xml:space="preserve"> to </w:t>
      </w:r>
      <w:r w:rsidRPr="00253181">
        <w:rPr>
          <w:rStyle w:val="Emphasis"/>
        </w:rPr>
        <w:t>judges</w:t>
      </w:r>
      <w:r w:rsidRPr="005609EF">
        <w:rPr>
          <w:rStyle w:val="StyleUnderline"/>
        </w:rPr>
        <w:t xml:space="preserve">, borne out of that original OPM guidance, that </w:t>
      </w:r>
      <w:r w:rsidRPr="00253181">
        <w:rPr>
          <w:rStyle w:val="Emphasis"/>
          <w:highlight w:val="green"/>
        </w:rPr>
        <w:t>agencies would wait</w:t>
      </w:r>
      <w:r w:rsidRPr="005609EF">
        <w:rPr>
          <w:sz w:val="12"/>
        </w:rPr>
        <w:t xml:space="preserve">. </w:t>
      </w:r>
      <w:r w:rsidRPr="00253181">
        <w:rPr>
          <w:rStyle w:val="Emphasis"/>
          <w:highlight w:val="green"/>
        </w:rPr>
        <w:t>Unions</w:t>
      </w:r>
      <w:r w:rsidRPr="005609EF">
        <w:rPr>
          <w:rStyle w:val="StyleUnderline"/>
        </w:rPr>
        <w:t xml:space="preserve"> have </w:t>
      </w:r>
      <w:r w:rsidRPr="00253181">
        <w:rPr>
          <w:rStyle w:val="Emphasis"/>
        </w:rPr>
        <w:t xml:space="preserve">repeatedly </w:t>
      </w:r>
      <w:r w:rsidRPr="00253181">
        <w:rPr>
          <w:rStyle w:val="Emphasis"/>
          <w:highlight w:val="green"/>
        </w:rPr>
        <w:t>noted</w:t>
      </w:r>
      <w:r w:rsidRPr="005609EF">
        <w:rPr>
          <w:rStyle w:val="StyleUnderline"/>
        </w:rPr>
        <w:t xml:space="preserve"> that while those </w:t>
      </w:r>
      <w:r w:rsidRPr="00253181">
        <w:rPr>
          <w:rStyle w:val="Emphasis"/>
          <w:highlight w:val="green"/>
        </w:rPr>
        <w:t>contracts remained in place</w:t>
      </w:r>
      <w:r w:rsidRPr="005609EF">
        <w:rPr>
          <w:rStyle w:val="StyleUnderline"/>
        </w:rPr>
        <w:t xml:space="preserve"> as a </w:t>
      </w:r>
      <w:r w:rsidRPr="00253181">
        <w:rPr>
          <w:rStyle w:val="Emphasis"/>
        </w:rPr>
        <w:t>technical matter</w:t>
      </w:r>
      <w:r w:rsidRPr="005609EF">
        <w:rPr>
          <w:sz w:val="12"/>
        </w:rPr>
        <w:t>, management across government have ended the automatic collection of union dues and ceased participation in negotiations, arbitration and other grievance procedures.</w:t>
      </w:r>
    </w:p>
    <w:p w14:paraId="22653C06" w14:textId="77777777" w:rsidR="00657DC6" w:rsidRDefault="00657DC6" w:rsidP="00657DC6"/>
    <w:p w14:paraId="20BC7099" w14:textId="77777777" w:rsidR="00657DC6" w:rsidRDefault="00657DC6" w:rsidP="00657DC6"/>
    <w:p w14:paraId="3CED53AF" w14:textId="21E5379A" w:rsidR="008577BA" w:rsidRDefault="008577BA" w:rsidP="008577BA">
      <w:pPr>
        <w:pStyle w:val="Heading2"/>
      </w:pPr>
      <w:r>
        <w:t>ADV---Free Speech</w:t>
      </w:r>
    </w:p>
    <w:p w14:paraId="70586241" w14:textId="5D53A723" w:rsidR="008577BA" w:rsidRDefault="008577BA" w:rsidP="008577BA">
      <w:pPr>
        <w:pStyle w:val="Heading2"/>
      </w:pPr>
      <w:r>
        <w:t>K---</w:t>
      </w:r>
      <w:r w:rsidR="00A3668D">
        <w:t>Disembodiment</w:t>
      </w:r>
    </w:p>
    <w:p w14:paraId="6D6DBEE8" w14:textId="77777777" w:rsidR="00A3668D" w:rsidRDefault="00A3668D" w:rsidP="00A3668D">
      <w:pPr>
        <w:pStyle w:val="Heading3"/>
      </w:pPr>
      <w:r>
        <w:t>Framework---2AC</w:t>
      </w:r>
    </w:p>
    <w:p w14:paraId="1AEED91F" w14:textId="77777777" w:rsidR="00657DC6" w:rsidRDefault="00657DC6" w:rsidP="00657DC6">
      <w:pPr>
        <w:pStyle w:val="Heading3"/>
      </w:pPr>
      <w:r>
        <w:t>2AC—Asian Pessimism</w:t>
      </w:r>
    </w:p>
    <w:p w14:paraId="6612B688" w14:textId="77777777" w:rsidR="00657DC6" w:rsidRPr="00B43972" w:rsidRDefault="00657DC6" w:rsidP="00657DC6">
      <w:pPr>
        <w:pStyle w:val="Heading4"/>
        <w:numPr>
          <w:ilvl w:val="0"/>
          <w:numId w:val="46"/>
        </w:numPr>
        <w:ind w:left="360"/>
        <w:rPr>
          <w:rFonts w:cstheme="minorHAnsi"/>
        </w:rPr>
      </w:pPr>
      <w:r w:rsidRPr="00B43972">
        <w:rPr>
          <w:rFonts w:cstheme="minorHAnsi"/>
        </w:rPr>
        <w:t xml:space="preserve">Systemic </w:t>
      </w:r>
      <w:r w:rsidRPr="00B43972">
        <w:rPr>
          <w:rFonts w:cstheme="minorHAnsi"/>
          <w:u w:val="single"/>
        </w:rPr>
        <w:t>solution oriented</w:t>
      </w:r>
      <w:r w:rsidRPr="00B43972">
        <w:rPr>
          <w:rFonts w:cstheme="minorHAnsi"/>
        </w:rPr>
        <w:t xml:space="preserve"> policy is </w:t>
      </w:r>
      <w:r w:rsidRPr="00B43972">
        <w:rPr>
          <w:rFonts w:cstheme="minorHAnsi"/>
          <w:u w:val="single"/>
        </w:rPr>
        <w:t>key</w:t>
      </w:r>
      <w:r w:rsidRPr="00B43972">
        <w:rPr>
          <w:rFonts w:cstheme="minorHAnsi"/>
        </w:rPr>
        <w:t xml:space="preserve"> to effective activism to counter anti-Asian violence – it solves </w:t>
      </w:r>
      <w:r w:rsidRPr="00B43972">
        <w:rPr>
          <w:rFonts w:cstheme="minorHAnsi"/>
          <w:u w:val="single"/>
        </w:rPr>
        <w:t>material harms</w:t>
      </w:r>
      <w:r w:rsidRPr="00B43972">
        <w:rPr>
          <w:rFonts w:cstheme="minorHAnsi"/>
        </w:rPr>
        <w:t xml:space="preserve"> and helps build </w:t>
      </w:r>
      <w:r w:rsidRPr="00B43972">
        <w:rPr>
          <w:rFonts w:cstheme="minorHAnsi"/>
          <w:u w:val="single"/>
        </w:rPr>
        <w:t>broader</w:t>
      </w:r>
      <w:r w:rsidRPr="00B43972">
        <w:rPr>
          <w:rFonts w:cstheme="minorHAnsi"/>
        </w:rPr>
        <w:t xml:space="preserve"> multi-racial coalitions that </w:t>
      </w:r>
      <w:r w:rsidRPr="00B43972">
        <w:rPr>
          <w:rFonts w:cstheme="minorHAnsi"/>
          <w:u w:val="single"/>
        </w:rPr>
        <w:t>empower</w:t>
      </w:r>
      <w:r w:rsidRPr="00B43972">
        <w:rPr>
          <w:rFonts w:cstheme="minorHAnsi"/>
        </w:rPr>
        <w:t xml:space="preserve"> movements, but </w:t>
      </w:r>
      <w:r w:rsidRPr="00B43972">
        <w:rPr>
          <w:rFonts w:cstheme="minorHAnsi"/>
          <w:u w:val="single"/>
        </w:rPr>
        <w:t>detail</w:t>
      </w:r>
      <w:r w:rsidRPr="00B43972">
        <w:rPr>
          <w:rFonts w:cstheme="minorHAnsi"/>
        </w:rPr>
        <w:t xml:space="preserve"> and </w:t>
      </w:r>
      <w:r w:rsidRPr="00B43972">
        <w:rPr>
          <w:rFonts w:cstheme="minorHAnsi"/>
          <w:u w:val="single"/>
        </w:rPr>
        <w:t>theoretical nuance</w:t>
      </w:r>
      <w:r w:rsidRPr="00B43972">
        <w:rPr>
          <w:rFonts w:cstheme="minorHAnsi"/>
        </w:rPr>
        <w:t xml:space="preserve"> are key </w:t>
      </w:r>
    </w:p>
    <w:p w14:paraId="76F16F6C" w14:textId="77777777" w:rsidR="00657DC6" w:rsidRPr="00B43972" w:rsidRDefault="00657DC6" w:rsidP="00657DC6">
      <w:pPr>
        <w:rPr>
          <w:rFonts w:asciiTheme="minorHAnsi" w:hAnsiTheme="minorHAnsi" w:cstheme="minorHAnsi"/>
        </w:rPr>
      </w:pPr>
      <w:r w:rsidRPr="00B43972">
        <w:rPr>
          <w:rStyle w:val="Style13ptBold"/>
          <w:rFonts w:asciiTheme="minorHAnsi" w:hAnsiTheme="minorHAnsi" w:cstheme="minorHAnsi"/>
        </w:rPr>
        <w:t>Kohli</w:t>
      </w:r>
      <w:r w:rsidRPr="00B43972">
        <w:rPr>
          <w:rFonts w:asciiTheme="minorHAnsi" w:hAnsiTheme="minorHAnsi" w:cstheme="minorHAnsi"/>
        </w:rPr>
        <w:t xml:space="preserve"> &amp; Belcore </w:t>
      </w:r>
      <w:r w:rsidRPr="00B43972">
        <w:rPr>
          <w:rStyle w:val="Style13ptBold"/>
          <w:rFonts w:asciiTheme="minorHAnsi" w:hAnsiTheme="minorHAnsi" w:cstheme="minorHAnsi"/>
        </w:rPr>
        <w:t>21</w:t>
      </w:r>
      <w:r w:rsidRPr="00B43972">
        <w:rPr>
          <w:rFonts w:asciiTheme="minorHAnsi" w:hAnsiTheme="minorHAnsi" w:cstheme="minorHAnsi"/>
        </w:rPr>
        <w:t xml:space="preserve"> [AARTI KOHLI Aarti Kohli is the executive director of Asian Americans Advancing Justice–Asian Law Caucus, the organization that convenes the Asian American Leaders Table. More by Aarti Kohli BECKY BELCORE Becky Belcore is executive director of the National Korean American Service and Education Consortium (NAKASEC), a progressive grassroots organization and a member of the Asian American Leaders Table. More by Becky Belcore "Coalitions and solidarity with others are vital to Asian American activism." https://prismreports.org/2021/06/10/coalitions-and-solidarity-with-others-are-vital-to-asian-american-activism/]</w:t>
      </w:r>
    </w:p>
    <w:p w14:paraId="274C7148" w14:textId="77777777" w:rsidR="00657DC6" w:rsidRPr="00B43972" w:rsidRDefault="00657DC6" w:rsidP="00657DC6">
      <w:pPr>
        <w:rPr>
          <w:rFonts w:asciiTheme="minorHAnsi" w:hAnsiTheme="minorHAnsi" w:cstheme="minorHAnsi"/>
          <w:sz w:val="16"/>
        </w:rPr>
      </w:pPr>
      <w:r w:rsidRPr="00B43972">
        <w:rPr>
          <w:rStyle w:val="StyleUnderline"/>
          <w:rFonts w:asciiTheme="minorHAnsi" w:hAnsiTheme="minorHAnsi" w:cstheme="minorHAnsi"/>
        </w:rPr>
        <w:t xml:space="preserve">For many </w:t>
      </w:r>
      <w:r w:rsidRPr="00A347CC">
        <w:rPr>
          <w:rStyle w:val="StyleUnderline"/>
          <w:rFonts w:asciiTheme="minorHAnsi" w:hAnsiTheme="minorHAnsi" w:cstheme="minorHAnsi"/>
          <w:highlight w:val="green"/>
        </w:rPr>
        <w:t>Asian Americans</w:t>
      </w:r>
      <w:r w:rsidRPr="00B43972">
        <w:rPr>
          <w:rFonts w:asciiTheme="minorHAnsi" w:hAnsiTheme="minorHAnsi" w:cstheme="minorHAnsi"/>
          <w:sz w:val="16"/>
        </w:rPr>
        <w:t xml:space="preserve">, </w:t>
      </w:r>
      <w:r w:rsidRPr="00B43972">
        <w:rPr>
          <w:rStyle w:val="StyleUnderline"/>
          <w:rFonts w:asciiTheme="minorHAnsi" w:hAnsiTheme="minorHAnsi" w:cstheme="minorHAnsi"/>
        </w:rPr>
        <w:t xml:space="preserve">it can feel as if we </w:t>
      </w:r>
      <w:r w:rsidRPr="00A347CC">
        <w:rPr>
          <w:rStyle w:val="StyleUnderline"/>
          <w:rFonts w:asciiTheme="minorHAnsi" w:hAnsiTheme="minorHAnsi" w:cstheme="minorHAnsi"/>
          <w:highlight w:val="green"/>
        </w:rPr>
        <w:t xml:space="preserve">live surrounded by </w:t>
      </w:r>
      <w:r w:rsidRPr="00A347CC">
        <w:rPr>
          <w:rStyle w:val="Emphasis"/>
          <w:rFonts w:asciiTheme="minorHAnsi" w:hAnsiTheme="minorHAnsi" w:cstheme="minorHAnsi"/>
          <w:highlight w:val="green"/>
        </w:rPr>
        <w:t>absolutism</w:t>
      </w:r>
      <w:r w:rsidRPr="00B43972">
        <w:rPr>
          <w:rFonts w:asciiTheme="minorHAnsi" w:hAnsiTheme="minorHAnsi" w:cstheme="minorHAnsi"/>
          <w:sz w:val="16"/>
        </w:rPr>
        <w:t xml:space="preserve"> </w:t>
      </w:r>
      <w:r w:rsidRPr="00B43972">
        <w:rPr>
          <w:rStyle w:val="StyleUnderline"/>
          <w:rFonts w:asciiTheme="minorHAnsi" w:hAnsiTheme="minorHAnsi" w:cstheme="minorHAnsi"/>
        </w:rPr>
        <w:t>and</w:t>
      </w:r>
      <w:r w:rsidRPr="00B43972">
        <w:rPr>
          <w:rFonts w:asciiTheme="minorHAnsi" w:hAnsiTheme="minorHAnsi" w:cstheme="minorHAnsi"/>
          <w:sz w:val="16"/>
        </w:rPr>
        <w:t xml:space="preserve"> </w:t>
      </w:r>
      <w:r w:rsidRPr="00B43972">
        <w:rPr>
          <w:rStyle w:val="Emphasis"/>
          <w:rFonts w:asciiTheme="minorHAnsi" w:hAnsiTheme="minorHAnsi" w:cstheme="minorHAnsi"/>
        </w:rPr>
        <w:t>extremes</w:t>
      </w:r>
      <w:r w:rsidRPr="00B43972">
        <w:rPr>
          <w:rFonts w:asciiTheme="minorHAnsi" w:hAnsiTheme="minorHAnsi" w:cstheme="minorHAnsi"/>
          <w:sz w:val="16"/>
        </w:rPr>
        <w:t xml:space="preserve">, with little room for nuance. But </w:t>
      </w:r>
      <w:r w:rsidRPr="00B43972">
        <w:rPr>
          <w:rStyle w:val="StyleUnderline"/>
          <w:rFonts w:asciiTheme="minorHAnsi" w:hAnsiTheme="minorHAnsi" w:cstheme="minorHAnsi"/>
        </w:rPr>
        <w:t xml:space="preserve">we often occupy “in-between” spaces and identities, and </w:t>
      </w:r>
      <w:r w:rsidRPr="00A347CC">
        <w:rPr>
          <w:rStyle w:val="Emphasis"/>
          <w:rFonts w:asciiTheme="minorHAnsi" w:hAnsiTheme="minorHAnsi" w:cstheme="minorHAnsi"/>
          <w:highlight w:val="green"/>
        </w:rPr>
        <w:t>nuance</w:t>
      </w:r>
      <w:r w:rsidRPr="00A347CC">
        <w:rPr>
          <w:rStyle w:val="StyleUnderline"/>
          <w:rFonts w:asciiTheme="minorHAnsi" w:hAnsiTheme="minorHAnsi" w:cstheme="minorHAnsi"/>
          <w:highlight w:val="green"/>
        </w:rPr>
        <w:t xml:space="preserve"> is </w:t>
      </w:r>
      <w:r w:rsidRPr="00A347CC">
        <w:rPr>
          <w:rStyle w:val="Emphasis"/>
          <w:rFonts w:asciiTheme="minorHAnsi" w:hAnsiTheme="minorHAnsi" w:cstheme="minorHAnsi"/>
          <w:highlight w:val="green"/>
        </w:rPr>
        <w:t>necessary</w:t>
      </w:r>
      <w:r w:rsidRPr="00B43972">
        <w:rPr>
          <w:rFonts w:asciiTheme="minorHAnsi" w:hAnsiTheme="minorHAnsi" w:cstheme="minorHAnsi"/>
          <w:sz w:val="16"/>
        </w:rPr>
        <w:t xml:space="preserve"> </w:t>
      </w:r>
      <w:r w:rsidRPr="00B43972">
        <w:rPr>
          <w:rStyle w:val="StyleUnderline"/>
          <w:rFonts w:asciiTheme="minorHAnsi" w:hAnsiTheme="minorHAnsi" w:cstheme="minorHAnsi"/>
        </w:rPr>
        <w:t xml:space="preserve">in order </w:t>
      </w:r>
      <w:r w:rsidRPr="00A347CC">
        <w:rPr>
          <w:rStyle w:val="StyleUnderline"/>
          <w:rFonts w:asciiTheme="minorHAnsi" w:hAnsiTheme="minorHAnsi" w:cstheme="minorHAnsi"/>
          <w:highlight w:val="green"/>
        </w:rPr>
        <w:t>to understand our work</w:t>
      </w:r>
      <w:r w:rsidRPr="00B43972">
        <w:rPr>
          <w:rStyle w:val="StyleUnderline"/>
          <w:rFonts w:asciiTheme="minorHAnsi" w:hAnsiTheme="minorHAnsi" w:cstheme="minorHAnsi"/>
        </w:rPr>
        <w:t xml:space="preserve"> with </w:t>
      </w:r>
      <w:r w:rsidRPr="00B43972">
        <w:rPr>
          <w:rFonts w:asciiTheme="minorHAnsi" w:hAnsiTheme="minorHAnsi" w:cstheme="minorHAnsi"/>
          <w:sz w:val="16"/>
        </w:rPr>
        <w:t>Asian American and Pacific Islander (</w:t>
      </w:r>
      <w:r w:rsidRPr="00B43972">
        <w:rPr>
          <w:rStyle w:val="Emphasis"/>
          <w:rFonts w:asciiTheme="minorHAnsi" w:hAnsiTheme="minorHAnsi" w:cstheme="minorHAnsi"/>
        </w:rPr>
        <w:t>AAPI</w:t>
      </w:r>
      <w:r w:rsidRPr="00B43972">
        <w:rPr>
          <w:rFonts w:asciiTheme="minorHAnsi" w:hAnsiTheme="minorHAnsi" w:cstheme="minorHAnsi"/>
          <w:sz w:val="16"/>
        </w:rPr>
        <w:t xml:space="preserve">) </w:t>
      </w:r>
      <w:r w:rsidRPr="00B43972">
        <w:rPr>
          <w:rStyle w:val="StyleUnderline"/>
          <w:rFonts w:asciiTheme="minorHAnsi" w:hAnsiTheme="minorHAnsi" w:cstheme="minorHAnsi"/>
        </w:rPr>
        <w:t>communities</w:t>
      </w:r>
      <w:r w:rsidRPr="00B43972">
        <w:rPr>
          <w:rFonts w:asciiTheme="minorHAnsi" w:hAnsiTheme="minorHAnsi" w:cstheme="minorHAnsi"/>
          <w:sz w:val="16"/>
        </w:rPr>
        <w:t xml:space="preserve">. </w:t>
      </w:r>
      <w:r w:rsidRPr="00B43972">
        <w:rPr>
          <w:rStyle w:val="StyleUnderline"/>
          <w:rFonts w:asciiTheme="minorHAnsi" w:hAnsiTheme="minorHAnsi" w:cstheme="minorHAnsi"/>
        </w:rPr>
        <w:t xml:space="preserve">It’s </w:t>
      </w:r>
      <w:r w:rsidRPr="00A347CC">
        <w:rPr>
          <w:rStyle w:val="StyleUnderline"/>
          <w:rFonts w:asciiTheme="minorHAnsi" w:hAnsiTheme="minorHAnsi" w:cstheme="minorHAnsi"/>
          <w:highlight w:val="green"/>
        </w:rPr>
        <w:t>also</w:t>
      </w:r>
      <w:r w:rsidRPr="00B43972">
        <w:rPr>
          <w:rStyle w:val="StyleUnderline"/>
          <w:rFonts w:asciiTheme="minorHAnsi" w:hAnsiTheme="minorHAnsi" w:cstheme="minorHAnsi"/>
        </w:rPr>
        <w:t xml:space="preserve"> essential when it comes to understanding </w:t>
      </w:r>
      <w:r w:rsidRPr="00A347CC">
        <w:rPr>
          <w:rStyle w:val="Emphasis"/>
          <w:rFonts w:asciiTheme="minorHAnsi" w:hAnsiTheme="minorHAnsi" w:cstheme="minorHAnsi"/>
          <w:highlight w:val="green"/>
        </w:rPr>
        <w:t>ourselves</w:t>
      </w:r>
      <w:r w:rsidRPr="00A347CC">
        <w:rPr>
          <w:rFonts w:asciiTheme="minorHAnsi" w:hAnsiTheme="minorHAnsi" w:cstheme="minorHAnsi"/>
          <w:sz w:val="16"/>
          <w:highlight w:val="green"/>
        </w:rPr>
        <w:t xml:space="preserve"> </w:t>
      </w:r>
      <w:r w:rsidRPr="00A347CC">
        <w:rPr>
          <w:rStyle w:val="StyleUnderline"/>
          <w:rFonts w:asciiTheme="minorHAnsi" w:hAnsiTheme="minorHAnsi" w:cstheme="minorHAnsi"/>
          <w:highlight w:val="green"/>
        </w:rPr>
        <w:t>as immigrants</w:t>
      </w:r>
      <w:r w:rsidRPr="00B43972">
        <w:rPr>
          <w:rFonts w:asciiTheme="minorHAnsi" w:hAnsiTheme="minorHAnsi" w:cstheme="minorHAnsi"/>
          <w:sz w:val="16"/>
        </w:rPr>
        <w:t xml:space="preserve"> from colonized nations, and as </w:t>
      </w:r>
      <w:r w:rsidRPr="00A347CC">
        <w:rPr>
          <w:rStyle w:val="Emphasis"/>
          <w:rFonts w:asciiTheme="minorHAnsi" w:hAnsiTheme="minorHAnsi" w:cstheme="minorHAnsi"/>
          <w:highlight w:val="green"/>
        </w:rPr>
        <w:t xml:space="preserve">Indigenous </w:t>
      </w:r>
      <w:r w:rsidRPr="00B43972">
        <w:rPr>
          <w:rStyle w:val="Emphasis"/>
          <w:rFonts w:asciiTheme="minorHAnsi" w:hAnsiTheme="minorHAnsi" w:cstheme="minorHAnsi"/>
        </w:rPr>
        <w:t>people</w:t>
      </w:r>
      <w:r w:rsidRPr="00B43972">
        <w:rPr>
          <w:rFonts w:asciiTheme="minorHAnsi" w:hAnsiTheme="minorHAnsi" w:cstheme="minorHAnsi"/>
          <w:sz w:val="16"/>
        </w:rPr>
        <w:t xml:space="preserve">, </w:t>
      </w:r>
      <w:r w:rsidRPr="00A347CC">
        <w:rPr>
          <w:rStyle w:val="StyleUnderline"/>
          <w:rFonts w:asciiTheme="minorHAnsi" w:hAnsiTheme="minorHAnsi" w:cstheme="minorHAnsi"/>
          <w:highlight w:val="green"/>
        </w:rPr>
        <w:t>multi-racial</w:t>
      </w:r>
      <w:r w:rsidRPr="00B43972">
        <w:rPr>
          <w:rStyle w:val="StyleUnderline"/>
          <w:rFonts w:asciiTheme="minorHAnsi" w:hAnsiTheme="minorHAnsi" w:cstheme="minorHAnsi"/>
        </w:rPr>
        <w:t xml:space="preserve"> people, undocumented people, </w:t>
      </w:r>
      <w:r w:rsidRPr="00A347CC">
        <w:rPr>
          <w:rStyle w:val="StyleUnderline"/>
          <w:rFonts w:asciiTheme="minorHAnsi" w:hAnsiTheme="minorHAnsi" w:cstheme="minorHAnsi"/>
          <w:highlight w:val="green"/>
        </w:rPr>
        <w:t>or trans</w:t>
      </w:r>
      <w:r w:rsidRPr="00B43972">
        <w:rPr>
          <w:rStyle w:val="StyleUnderline"/>
          <w:rFonts w:asciiTheme="minorHAnsi" w:hAnsiTheme="minorHAnsi" w:cstheme="minorHAnsi"/>
        </w:rPr>
        <w:t>-racial adoptees.</w:t>
      </w:r>
      <w:r w:rsidRPr="00B43972">
        <w:rPr>
          <w:rFonts w:asciiTheme="minorHAnsi" w:hAnsiTheme="minorHAnsi" w:cstheme="minorHAnsi"/>
          <w:sz w:val="16"/>
        </w:rPr>
        <w:t xml:space="preserve"> It may be uncomfortable, but </w:t>
      </w:r>
      <w:r w:rsidRPr="00A347CC">
        <w:rPr>
          <w:rStyle w:val="StyleUnderline"/>
          <w:rFonts w:asciiTheme="minorHAnsi" w:hAnsiTheme="minorHAnsi" w:cstheme="minorHAnsi"/>
          <w:highlight w:val="green"/>
        </w:rPr>
        <w:t>we must persist in</w:t>
      </w:r>
      <w:r w:rsidRPr="00B43972">
        <w:rPr>
          <w:rStyle w:val="StyleUnderline"/>
          <w:rFonts w:asciiTheme="minorHAnsi" w:hAnsiTheme="minorHAnsi" w:cstheme="minorHAnsi"/>
        </w:rPr>
        <w:t xml:space="preserve"> the complex work of making </w:t>
      </w:r>
      <w:r w:rsidRPr="00A347CC">
        <w:rPr>
          <w:rStyle w:val="Emphasis"/>
          <w:rFonts w:asciiTheme="minorHAnsi" w:hAnsiTheme="minorHAnsi" w:cstheme="minorHAnsi"/>
          <w:highlight w:val="green"/>
        </w:rPr>
        <w:t>progress</w:t>
      </w:r>
      <w:r w:rsidRPr="00A347CC">
        <w:rPr>
          <w:rStyle w:val="StyleUnderline"/>
          <w:rFonts w:asciiTheme="minorHAnsi" w:hAnsiTheme="minorHAnsi" w:cstheme="minorHAnsi"/>
          <w:highlight w:val="green"/>
        </w:rPr>
        <w:t xml:space="preserve"> toward</w:t>
      </w:r>
      <w:r w:rsidRPr="00B43972">
        <w:rPr>
          <w:rStyle w:val="StyleUnderline"/>
          <w:rFonts w:asciiTheme="minorHAnsi" w:hAnsiTheme="minorHAnsi" w:cstheme="minorHAnsi"/>
        </w:rPr>
        <w:t xml:space="preserve"> racial </w:t>
      </w:r>
      <w:r w:rsidRPr="00A347CC">
        <w:rPr>
          <w:rStyle w:val="Emphasis"/>
          <w:rFonts w:asciiTheme="minorHAnsi" w:hAnsiTheme="minorHAnsi" w:cstheme="minorHAnsi"/>
          <w:highlight w:val="green"/>
        </w:rPr>
        <w:t>solidarity</w:t>
      </w:r>
      <w:r w:rsidRPr="00B43972">
        <w:rPr>
          <w:rFonts w:asciiTheme="minorHAnsi" w:hAnsiTheme="minorHAnsi" w:cstheme="minorHAnsi"/>
          <w:sz w:val="16"/>
        </w:rPr>
        <w:t xml:space="preserve"> </w:t>
      </w:r>
      <w:r w:rsidRPr="00B43972">
        <w:rPr>
          <w:rStyle w:val="StyleUnderline"/>
          <w:rFonts w:asciiTheme="minorHAnsi" w:hAnsiTheme="minorHAnsi" w:cstheme="minorHAnsi"/>
        </w:rPr>
        <w:t>so that we can create a more just future for our communities</w:t>
      </w:r>
      <w:r w:rsidRPr="00B43972">
        <w:rPr>
          <w:rFonts w:asciiTheme="minorHAnsi" w:hAnsiTheme="minorHAnsi" w:cstheme="minorHAnsi"/>
          <w:sz w:val="16"/>
        </w:rPr>
        <w:t xml:space="preserve">. </w:t>
      </w:r>
    </w:p>
    <w:p w14:paraId="3AA29220" w14:textId="77777777" w:rsidR="00657DC6" w:rsidRPr="00B43972" w:rsidRDefault="00657DC6" w:rsidP="00657DC6">
      <w:pPr>
        <w:rPr>
          <w:rFonts w:asciiTheme="minorHAnsi" w:hAnsiTheme="minorHAnsi" w:cstheme="minorHAnsi"/>
          <w:sz w:val="16"/>
        </w:rPr>
      </w:pPr>
      <w:r w:rsidRPr="00B43972">
        <w:rPr>
          <w:rFonts w:asciiTheme="minorHAnsi" w:hAnsiTheme="minorHAnsi" w:cstheme="minorHAnsi"/>
          <w:sz w:val="16"/>
        </w:rPr>
        <w:t xml:space="preserve">In the wake of increased violence targeting Asian Americans, a new network of 100+ organizations serving AAPI communities was convened. </w:t>
      </w:r>
      <w:r w:rsidRPr="00A347CC">
        <w:rPr>
          <w:rStyle w:val="StyleUnderline"/>
          <w:rFonts w:asciiTheme="minorHAnsi" w:hAnsiTheme="minorHAnsi" w:cstheme="minorHAnsi"/>
          <w:highlight w:val="green"/>
        </w:rPr>
        <w:t>Its goal is to</w:t>
      </w:r>
      <w:r w:rsidRPr="00B43972">
        <w:rPr>
          <w:rStyle w:val="StyleUnderline"/>
          <w:rFonts w:asciiTheme="minorHAnsi" w:hAnsiTheme="minorHAnsi" w:cstheme="minorHAnsi"/>
        </w:rPr>
        <w:t xml:space="preserve"> coalesce and </w:t>
      </w:r>
      <w:r w:rsidRPr="00A347CC">
        <w:rPr>
          <w:rStyle w:val="Emphasis"/>
          <w:rFonts w:asciiTheme="minorHAnsi" w:hAnsiTheme="minorHAnsi" w:cstheme="minorHAnsi"/>
          <w:highlight w:val="green"/>
        </w:rPr>
        <w:t>leverage our power</w:t>
      </w:r>
      <w:r w:rsidRPr="00A347CC">
        <w:rPr>
          <w:rStyle w:val="StyleUnderline"/>
          <w:rFonts w:asciiTheme="minorHAnsi" w:hAnsiTheme="minorHAnsi" w:cstheme="minorHAnsi"/>
          <w:highlight w:val="green"/>
        </w:rPr>
        <w:t xml:space="preserve"> toward </w:t>
      </w:r>
      <w:r w:rsidRPr="00A347CC">
        <w:rPr>
          <w:rStyle w:val="Emphasis"/>
          <w:rFonts w:asciiTheme="minorHAnsi" w:hAnsiTheme="minorHAnsi" w:cstheme="minorHAnsi"/>
          <w:highlight w:val="green"/>
        </w:rPr>
        <w:t>policy change</w:t>
      </w:r>
      <w:r w:rsidRPr="00B43972">
        <w:rPr>
          <w:rFonts w:asciiTheme="minorHAnsi" w:hAnsiTheme="minorHAnsi" w:cstheme="minorHAnsi"/>
          <w:sz w:val="16"/>
        </w:rPr>
        <w:t xml:space="preserve">, </w:t>
      </w:r>
      <w:r w:rsidRPr="00B43972">
        <w:rPr>
          <w:rStyle w:val="Emphasis"/>
          <w:rFonts w:asciiTheme="minorHAnsi" w:hAnsiTheme="minorHAnsi" w:cstheme="minorHAnsi"/>
        </w:rPr>
        <w:t>solidarity</w:t>
      </w:r>
      <w:r w:rsidRPr="00B43972">
        <w:rPr>
          <w:rFonts w:asciiTheme="minorHAnsi" w:hAnsiTheme="minorHAnsi" w:cstheme="minorHAnsi"/>
          <w:sz w:val="16"/>
        </w:rPr>
        <w:t xml:space="preserve">, </w:t>
      </w:r>
      <w:r w:rsidRPr="00B43972">
        <w:rPr>
          <w:rStyle w:val="StyleUnderline"/>
          <w:rFonts w:asciiTheme="minorHAnsi" w:hAnsiTheme="minorHAnsi" w:cstheme="minorHAnsi"/>
        </w:rPr>
        <w:t>and shifting the public narrative</w:t>
      </w:r>
      <w:r w:rsidRPr="00B43972">
        <w:rPr>
          <w:rFonts w:asciiTheme="minorHAnsi" w:hAnsiTheme="minorHAnsi" w:cstheme="minorHAnsi"/>
          <w:sz w:val="16"/>
        </w:rPr>
        <w:t xml:space="preserve">. The “Asian American Leaders Table” provides a ray of hope in the type of coalition building and mutual support that can buoy us during hard times. </w:t>
      </w:r>
    </w:p>
    <w:p w14:paraId="09CCAD98" w14:textId="77777777" w:rsidR="00657DC6" w:rsidRPr="00B43972" w:rsidRDefault="00657DC6" w:rsidP="00657DC6">
      <w:pPr>
        <w:rPr>
          <w:rFonts w:asciiTheme="minorHAnsi" w:hAnsiTheme="minorHAnsi" w:cstheme="minorHAnsi"/>
          <w:sz w:val="16"/>
        </w:rPr>
      </w:pPr>
      <w:r w:rsidRPr="00B43972">
        <w:rPr>
          <w:rFonts w:asciiTheme="minorHAnsi" w:hAnsiTheme="minorHAnsi" w:cstheme="minorHAnsi"/>
          <w:sz w:val="16"/>
        </w:rPr>
        <w:t xml:space="preserve">Our work broadens our understanding of our own communities, revealing layers that influence how we uplift and support each other, or step aside when necessary. For example, we acknowledge that Pacific Islanders were deliberately combined together with Asian Americans by government systems that have no knowledge or interest in our distinct histories and needs. We know Southeast Asians face higher risks when it comes to criminalization and deportation. We see that East Asians are more likely to be targeted for street harassment and assault due to racist COVID-19 narratives. We know that our Indian American colleagues are feeling high levels of stress with families in the homeland who are struggling with a raging pandemic. Sikh American communities were severely targeted post-9/11, and were the target of a mass shooting in Indianapolis. And our Muslim siblings need our solidarity and support amidst the Israeli-Palestinian conflict. </w:t>
      </w:r>
    </w:p>
    <w:p w14:paraId="0C2C5D24" w14:textId="77777777" w:rsidR="00657DC6" w:rsidRPr="00B43972" w:rsidRDefault="00657DC6" w:rsidP="00657DC6">
      <w:pPr>
        <w:rPr>
          <w:rFonts w:asciiTheme="minorHAnsi" w:hAnsiTheme="minorHAnsi" w:cstheme="minorHAnsi"/>
          <w:sz w:val="16"/>
        </w:rPr>
      </w:pPr>
      <w:r w:rsidRPr="00B43972">
        <w:rPr>
          <w:rFonts w:asciiTheme="minorHAnsi" w:hAnsiTheme="minorHAnsi" w:cstheme="minorHAnsi"/>
          <w:sz w:val="16"/>
        </w:rPr>
        <w:t xml:space="preserve">Our coalition work doesn’t shy away from these complicated aspects of Asian American and Pacific Islander identities. We cleave deeper into the histories, identities, and stories that make us different from one another, and back up our intentions with actions. </w:t>
      </w:r>
    </w:p>
    <w:p w14:paraId="1CFDD50B" w14:textId="77777777" w:rsidR="00657DC6" w:rsidRPr="00B43972" w:rsidRDefault="00657DC6" w:rsidP="00657DC6">
      <w:pPr>
        <w:rPr>
          <w:rFonts w:asciiTheme="minorHAnsi" w:hAnsiTheme="minorHAnsi" w:cstheme="minorHAnsi"/>
          <w:sz w:val="16"/>
        </w:rPr>
      </w:pPr>
      <w:r w:rsidRPr="00A347CC">
        <w:rPr>
          <w:rStyle w:val="StyleUnderline"/>
          <w:rFonts w:asciiTheme="minorHAnsi" w:hAnsiTheme="minorHAnsi" w:cstheme="minorHAnsi"/>
          <w:highlight w:val="green"/>
        </w:rPr>
        <w:t xml:space="preserve">Our vision is to shift the </w:t>
      </w:r>
      <w:r w:rsidRPr="00A347CC">
        <w:rPr>
          <w:rStyle w:val="Emphasis"/>
          <w:rFonts w:asciiTheme="minorHAnsi" w:hAnsiTheme="minorHAnsi" w:cstheme="minorHAnsi"/>
          <w:highlight w:val="green"/>
        </w:rPr>
        <w:t>narrative</w:t>
      </w:r>
      <w:r w:rsidRPr="00B43972">
        <w:rPr>
          <w:rStyle w:val="StyleUnderline"/>
          <w:rFonts w:asciiTheme="minorHAnsi" w:hAnsiTheme="minorHAnsi" w:cstheme="minorHAnsi"/>
        </w:rPr>
        <w:t xml:space="preserve"> </w:t>
      </w:r>
      <w:r w:rsidRPr="00A347CC">
        <w:rPr>
          <w:rStyle w:val="StyleUnderline"/>
          <w:rFonts w:asciiTheme="minorHAnsi" w:hAnsiTheme="minorHAnsi" w:cstheme="minorHAnsi"/>
          <w:highlight w:val="green"/>
        </w:rPr>
        <w:t>around</w:t>
      </w:r>
      <w:r w:rsidRPr="00B43972">
        <w:rPr>
          <w:rStyle w:val="StyleUnderline"/>
          <w:rFonts w:asciiTheme="minorHAnsi" w:hAnsiTheme="minorHAnsi" w:cstheme="minorHAnsi"/>
        </w:rPr>
        <w:t xml:space="preserve"> heritage and </w:t>
      </w:r>
      <w:r w:rsidRPr="00A347CC">
        <w:rPr>
          <w:rStyle w:val="Emphasis"/>
          <w:rFonts w:asciiTheme="minorHAnsi" w:hAnsiTheme="minorHAnsi" w:cstheme="minorHAnsi"/>
          <w:highlight w:val="green"/>
        </w:rPr>
        <w:t>solidarity</w:t>
      </w:r>
      <w:r w:rsidRPr="00B43972">
        <w:rPr>
          <w:rFonts w:asciiTheme="minorHAnsi" w:hAnsiTheme="minorHAnsi" w:cstheme="minorHAnsi"/>
          <w:sz w:val="16"/>
        </w:rPr>
        <w:t>. For example</w:t>
      </w:r>
      <w:r w:rsidRPr="00B43972">
        <w:rPr>
          <w:rStyle w:val="StyleUnderline"/>
          <w:rFonts w:asciiTheme="minorHAnsi" w:hAnsiTheme="minorHAnsi" w:cstheme="minorHAnsi"/>
        </w:rPr>
        <w:t xml:space="preserve">, portraying Asian Americans </w:t>
      </w:r>
      <w:r w:rsidRPr="00B43972">
        <w:rPr>
          <w:rStyle w:val="Emphasis"/>
          <w:rFonts w:asciiTheme="minorHAnsi" w:hAnsiTheme="minorHAnsi" w:cstheme="minorHAnsi"/>
        </w:rPr>
        <w:t>solely</w:t>
      </w:r>
      <w:r w:rsidRPr="00B43972">
        <w:rPr>
          <w:rStyle w:val="StyleUnderline"/>
          <w:rFonts w:asciiTheme="minorHAnsi" w:hAnsiTheme="minorHAnsi" w:cstheme="minorHAnsi"/>
        </w:rPr>
        <w:t xml:space="preserve"> as </w:t>
      </w:r>
      <w:r w:rsidRPr="00B43972">
        <w:rPr>
          <w:rStyle w:val="Emphasis"/>
          <w:rFonts w:asciiTheme="minorHAnsi" w:hAnsiTheme="minorHAnsi" w:cstheme="minorHAnsi"/>
        </w:rPr>
        <w:t>victims</w:t>
      </w:r>
      <w:r w:rsidRPr="00B43972">
        <w:rPr>
          <w:rStyle w:val="StyleUnderline"/>
          <w:rFonts w:asciiTheme="minorHAnsi" w:hAnsiTheme="minorHAnsi" w:cstheme="minorHAnsi"/>
        </w:rPr>
        <w:t xml:space="preserve"> does a disservice to the many examples of Asian American resistance,</w:t>
      </w:r>
      <w:r w:rsidRPr="00B43972">
        <w:rPr>
          <w:rFonts w:asciiTheme="minorHAnsi" w:hAnsiTheme="minorHAnsi" w:cstheme="minorHAnsi"/>
          <w:sz w:val="16"/>
        </w:rPr>
        <w:t xml:space="preserve"> </w:t>
      </w:r>
      <w:r w:rsidRPr="00B43972">
        <w:rPr>
          <w:rStyle w:val="Emphasis"/>
          <w:rFonts w:asciiTheme="minorHAnsi" w:hAnsiTheme="minorHAnsi" w:cstheme="minorHAnsi"/>
        </w:rPr>
        <w:t>solidarity</w:t>
      </w:r>
      <w:r w:rsidRPr="00B43972">
        <w:rPr>
          <w:rFonts w:asciiTheme="minorHAnsi" w:hAnsiTheme="minorHAnsi" w:cstheme="minorHAnsi"/>
          <w:sz w:val="16"/>
        </w:rPr>
        <w:t xml:space="preserve">, </w:t>
      </w:r>
      <w:r w:rsidRPr="00B43972">
        <w:rPr>
          <w:rStyle w:val="StyleUnderline"/>
          <w:rFonts w:asciiTheme="minorHAnsi" w:hAnsiTheme="minorHAnsi" w:cstheme="minorHAnsi"/>
        </w:rPr>
        <w:t>organizing, and community development that has benefited our society</w:t>
      </w:r>
      <w:r w:rsidRPr="00B43972">
        <w:rPr>
          <w:rFonts w:asciiTheme="minorHAnsi" w:hAnsiTheme="minorHAnsi" w:cstheme="minorHAnsi"/>
          <w:sz w:val="16"/>
        </w:rPr>
        <w:t xml:space="preserve">. </w:t>
      </w:r>
      <w:r w:rsidRPr="00B43972">
        <w:rPr>
          <w:rStyle w:val="StyleUnderline"/>
          <w:rFonts w:asciiTheme="minorHAnsi" w:hAnsiTheme="minorHAnsi" w:cstheme="minorHAnsi"/>
        </w:rPr>
        <w:t>Our campaign</w:t>
      </w:r>
      <w:r w:rsidRPr="00B43972">
        <w:rPr>
          <w:rFonts w:asciiTheme="minorHAnsi" w:hAnsiTheme="minorHAnsi" w:cstheme="minorHAnsi"/>
          <w:sz w:val="16"/>
        </w:rPr>
        <w:t xml:space="preserve">, “Resistance is our Heritage,” </w:t>
      </w:r>
      <w:r w:rsidRPr="00B43972">
        <w:rPr>
          <w:rStyle w:val="StyleUnderline"/>
          <w:rFonts w:asciiTheme="minorHAnsi" w:hAnsiTheme="minorHAnsi" w:cstheme="minorHAnsi"/>
        </w:rPr>
        <w:t>tells stories to inspire current generations of people to change their actions</w:t>
      </w:r>
      <w:r w:rsidRPr="00B43972">
        <w:rPr>
          <w:rFonts w:asciiTheme="minorHAnsi" w:hAnsiTheme="minorHAnsi" w:cstheme="minorHAnsi"/>
          <w:sz w:val="16"/>
        </w:rPr>
        <w:t xml:space="preserve">, to </w:t>
      </w:r>
      <w:r w:rsidRPr="00B43972">
        <w:rPr>
          <w:rStyle w:val="StyleUnderline"/>
          <w:rFonts w:asciiTheme="minorHAnsi" w:hAnsiTheme="minorHAnsi" w:cstheme="minorHAnsi"/>
        </w:rPr>
        <w:t xml:space="preserve">effect change </w:t>
      </w:r>
      <w:r w:rsidRPr="00B43972">
        <w:rPr>
          <w:rStyle w:val="Emphasis"/>
          <w:rFonts w:asciiTheme="minorHAnsi" w:hAnsiTheme="minorHAnsi" w:cstheme="minorHAnsi"/>
        </w:rPr>
        <w:t>within our systems</w:t>
      </w:r>
      <w:r w:rsidRPr="00B43972">
        <w:rPr>
          <w:rFonts w:asciiTheme="minorHAnsi" w:hAnsiTheme="minorHAnsi" w:cstheme="minorHAnsi"/>
          <w:sz w:val="16"/>
        </w:rPr>
        <w:t xml:space="preserve">, </w:t>
      </w:r>
      <w:r w:rsidRPr="00B43972">
        <w:rPr>
          <w:rStyle w:val="StyleUnderline"/>
          <w:rFonts w:asciiTheme="minorHAnsi" w:hAnsiTheme="minorHAnsi" w:cstheme="minorHAnsi"/>
        </w:rPr>
        <w:t>and catalyze a better future for new generations of</w:t>
      </w:r>
      <w:r w:rsidRPr="00B43972">
        <w:rPr>
          <w:rFonts w:asciiTheme="minorHAnsi" w:hAnsiTheme="minorHAnsi" w:cstheme="minorHAnsi"/>
          <w:sz w:val="16"/>
        </w:rPr>
        <w:t xml:space="preserve"> Asian American and Pacific Islander </w:t>
      </w:r>
      <w:r w:rsidRPr="00B43972">
        <w:rPr>
          <w:rStyle w:val="StyleUnderline"/>
          <w:rFonts w:asciiTheme="minorHAnsi" w:hAnsiTheme="minorHAnsi" w:cstheme="minorHAnsi"/>
        </w:rPr>
        <w:t>communities</w:t>
      </w:r>
      <w:r w:rsidRPr="00B43972">
        <w:rPr>
          <w:rFonts w:asciiTheme="minorHAnsi" w:hAnsiTheme="minorHAnsi" w:cstheme="minorHAnsi"/>
          <w:sz w:val="16"/>
        </w:rPr>
        <w:t xml:space="preserve">. </w:t>
      </w:r>
    </w:p>
    <w:p w14:paraId="50E2CBDB" w14:textId="77777777" w:rsidR="00657DC6" w:rsidRPr="00B43972" w:rsidRDefault="00657DC6" w:rsidP="00657DC6">
      <w:pPr>
        <w:rPr>
          <w:rFonts w:asciiTheme="minorHAnsi" w:hAnsiTheme="minorHAnsi" w:cstheme="minorHAnsi"/>
          <w:sz w:val="16"/>
        </w:rPr>
      </w:pPr>
      <w:r w:rsidRPr="00B43972">
        <w:rPr>
          <w:rFonts w:asciiTheme="minorHAnsi" w:hAnsiTheme="minorHAnsi" w:cstheme="minorHAnsi"/>
          <w:sz w:val="16"/>
        </w:rPr>
        <w:t xml:space="preserve">In addition to stories of resistance, it’s also important to share stories of solidarity in order to counteract stereotypes that pit Asian Americans against other marginalized groups and paint Asian Americans as disengaged in politics and activism. That’s why we’ve launched a new series of videos with stories and educational guides that we hope will spark discussions around solidarity in service of transformative change, including stories like: </w:t>
      </w:r>
    </w:p>
    <w:p w14:paraId="27B367A1" w14:textId="77777777" w:rsidR="00657DC6" w:rsidRPr="00B43972" w:rsidRDefault="00657DC6" w:rsidP="00657DC6">
      <w:pPr>
        <w:rPr>
          <w:rFonts w:asciiTheme="minorHAnsi" w:hAnsiTheme="minorHAnsi" w:cstheme="minorHAnsi"/>
          <w:sz w:val="16"/>
        </w:rPr>
      </w:pPr>
      <w:r w:rsidRPr="00B43972">
        <w:rPr>
          <w:rFonts w:asciiTheme="minorHAnsi" w:hAnsiTheme="minorHAnsi" w:cstheme="minorHAnsi"/>
          <w:sz w:val="16"/>
        </w:rPr>
        <w:t xml:space="preserve">How Indo-Caribbean populations have organized around economic justice, resulting in new budgetary earmarks for exploited workers affected by COVID-19 in the New York state budget. </w:t>
      </w:r>
    </w:p>
    <w:p w14:paraId="289B4183" w14:textId="77777777" w:rsidR="00657DC6" w:rsidRPr="00B43972" w:rsidRDefault="00657DC6" w:rsidP="00657DC6">
      <w:pPr>
        <w:rPr>
          <w:rFonts w:asciiTheme="minorHAnsi" w:hAnsiTheme="minorHAnsi" w:cstheme="minorHAnsi"/>
          <w:sz w:val="16"/>
        </w:rPr>
      </w:pPr>
      <w:r w:rsidRPr="00B43972">
        <w:rPr>
          <w:rFonts w:asciiTheme="minorHAnsi" w:hAnsiTheme="minorHAnsi" w:cstheme="minorHAnsi"/>
          <w:sz w:val="16"/>
        </w:rPr>
        <w:t>Efforts to build a broad multi-racial coalition to end the surveillance of Muslim, South Asian, and Arab community members by local law enforcement and federal authorities.</w:t>
      </w:r>
    </w:p>
    <w:p w14:paraId="672D1701" w14:textId="77777777" w:rsidR="00657DC6" w:rsidRPr="00B43972" w:rsidRDefault="00657DC6" w:rsidP="00657DC6">
      <w:pPr>
        <w:rPr>
          <w:rFonts w:asciiTheme="minorHAnsi" w:hAnsiTheme="minorHAnsi" w:cstheme="minorHAnsi"/>
          <w:sz w:val="16"/>
        </w:rPr>
      </w:pPr>
      <w:r w:rsidRPr="00B43972">
        <w:rPr>
          <w:rFonts w:asciiTheme="minorHAnsi" w:hAnsiTheme="minorHAnsi" w:cstheme="minorHAnsi"/>
          <w:sz w:val="16"/>
        </w:rPr>
        <w:t>Using the experience of Japanese American internment to end detention sites and support immigrant and refugee communities targeted by racism, state violence, injustice, and oppression in the United States.</w:t>
      </w:r>
    </w:p>
    <w:p w14:paraId="47D86817" w14:textId="77777777" w:rsidR="00657DC6" w:rsidRPr="00B43972" w:rsidRDefault="00657DC6" w:rsidP="00657DC6">
      <w:pPr>
        <w:rPr>
          <w:rFonts w:asciiTheme="minorHAnsi" w:hAnsiTheme="minorHAnsi" w:cstheme="minorHAnsi"/>
          <w:sz w:val="16"/>
        </w:rPr>
      </w:pPr>
      <w:r w:rsidRPr="00B43972">
        <w:rPr>
          <w:rFonts w:asciiTheme="minorHAnsi" w:hAnsiTheme="minorHAnsi" w:cstheme="minorHAnsi"/>
          <w:sz w:val="16"/>
        </w:rPr>
        <w:t xml:space="preserve">Resistance as heritage carries us through our day-to-day work as well. We owe so much to the work of Black activists and civil rights movements that influences the ethics, values, and strategies that allow us to meet the diverse needs of all communities of color, and enact necessary changes that ultimately make for a stronger U.S. </w:t>
      </w:r>
    </w:p>
    <w:p w14:paraId="541E1551" w14:textId="77777777" w:rsidR="00657DC6" w:rsidRPr="00B43972" w:rsidRDefault="00657DC6" w:rsidP="00657DC6">
      <w:pPr>
        <w:rPr>
          <w:rStyle w:val="StyleUnderline"/>
          <w:rFonts w:asciiTheme="minorHAnsi" w:hAnsiTheme="minorHAnsi" w:cstheme="minorHAnsi"/>
        </w:rPr>
      </w:pPr>
      <w:r w:rsidRPr="00A347CC">
        <w:rPr>
          <w:rStyle w:val="StyleUnderline"/>
          <w:rFonts w:asciiTheme="minorHAnsi" w:hAnsiTheme="minorHAnsi" w:cstheme="minorHAnsi"/>
          <w:highlight w:val="green"/>
        </w:rPr>
        <w:t>This includes</w:t>
      </w:r>
      <w:r w:rsidRPr="00B43972">
        <w:rPr>
          <w:rStyle w:val="StyleUnderline"/>
          <w:rFonts w:asciiTheme="minorHAnsi" w:hAnsiTheme="minorHAnsi" w:cstheme="minorHAnsi"/>
        </w:rPr>
        <w:t xml:space="preserve"> work like </w:t>
      </w:r>
      <w:r w:rsidRPr="00A347CC">
        <w:rPr>
          <w:rStyle w:val="Emphasis"/>
          <w:rFonts w:asciiTheme="minorHAnsi" w:hAnsiTheme="minorHAnsi" w:cstheme="minorHAnsi"/>
          <w:highlight w:val="green"/>
        </w:rPr>
        <w:t>advocating</w:t>
      </w:r>
      <w:r w:rsidRPr="00A347CC">
        <w:rPr>
          <w:rStyle w:val="StyleUnderline"/>
          <w:rFonts w:asciiTheme="minorHAnsi" w:hAnsiTheme="minorHAnsi" w:cstheme="minorHAnsi"/>
          <w:highlight w:val="green"/>
        </w:rPr>
        <w:t xml:space="preserve"> for </w:t>
      </w:r>
      <w:r w:rsidRPr="00A347CC">
        <w:rPr>
          <w:rStyle w:val="Emphasis"/>
          <w:rFonts w:asciiTheme="minorHAnsi" w:hAnsiTheme="minorHAnsi" w:cstheme="minorHAnsi"/>
          <w:highlight w:val="green"/>
        </w:rPr>
        <w:t>language</w:t>
      </w:r>
      <w:r w:rsidRPr="00A347CC">
        <w:rPr>
          <w:rStyle w:val="StyleUnderline"/>
          <w:rFonts w:asciiTheme="minorHAnsi" w:hAnsiTheme="minorHAnsi" w:cstheme="minorHAnsi"/>
          <w:highlight w:val="green"/>
        </w:rPr>
        <w:t xml:space="preserve"> access</w:t>
      </w:r>
      <w:r w:rsidRPr="00B43972">
        <w:rPr>
          <w:rStyle w:val="StyleUnderline"/>
          <w:rFonts w:asciiTheme="minorHAnsi" w:hAnsiTheme="minorHAnsi" w:cstheme="minorHAnsi"/>
        </w:rPr>
        <w:t xml:space="preserve"> at the </w:t>
      </w:r>
      <w:r w:rsidRPr="00B43972">
        <w:rPr>
          <w:rStyle w:val="Emphasis"/>
          <w:rFonts w:asciiTheme="minorHAnsi" w:hAnsiTheme="minorHAnsi" w:cstheme="minorHAnsi"/>
        </w:rPr>
        <w:t>polls</w:t>
      </w:r>
      <w:r w:rsidRPr="00B43972">
        <w:rPr>
          <w:rFonts w:asciiTheme="minorHAnsi" w:hAnsiTheme="minorHAnsi" w:cstheme="minorHAnsi"/>
          <w:sz w:val="16"/>
        </w:rPr>
        <w:t>—</w:t>
      </w:r>
      <w:r w:rsidRPr="00B43972">
        <w:rPr>
          <w:rStyle w:val="StyleUnderline"/>
          <w:rFonts w:asciiTheme="minorHAnsi" w:hAnsiTheme="minorHAnsi" w:cstheme="minorHAnsi"/>
        </w:rPr>
        <w:t>not just Asian languages</w:t>
      </w:r>
      <w:r w:rsidRPr="00B43972">
        <w:rPr>
          <w:rFonts w:asciiTheme="minorHAnsi" w:hAnsiTheme="minorHAnsi" w:cstheme="minorHAnsi"/>
          <w:sz w:val="16"/>
        </w:rPr>
        <w:t xml:space="preserve">, </w:t>
      </w:r>
      <w:r w:rsidRPr="00B43972">
        <w:rPr>
          <w:rStyle w:val="StyleUnderline"/>
          <w:rFonts w:asciiTheme="minorHAnsi" w:hAnsiTheme="minorHAnsi" w:cstheme="minorHAnsi"/>
        </w:rPr>
        <w:t xml:space="preserve">but Spanish and African languages, too, so that a greater and more diverse cross-section of our citizenry can engage in </w:t>
      </w:r>
      <w:r w:rsidRPr="00B43972">
        <w:rPr>
          <w:rStyle w:val="Emphasis"/>
          <w:rFonts w:asciiTheme="minorHAnsi" w:hAnsiTheme="minorHAnsi" w:cstheme="minorHAnsi"/>
        </w:rPr>
        <w:t>free</w:t>
      </w:r>
      <w:r w:rsidRPr="00B43972">
        <w:rPr>
          <w:rStyle w:val="StyleUnderline"/>
          <w:rFonts w:asciiTheme="minorHAnsi" w:hAnsiTheme="minorHAnsi" w:cstheme="minorHAnsi"/>
        </w:rPr>
        <w:t xml:space="preserve">, </w:t>
      </w:r>
      <w:r w:rsidRPr="00B43972">
        <w:rPr>
          <w:rStyle w:val="Emphasis"/>
          <w:rFonts w:asciiTheme="minorHAnsi" w:hAnsiTheme="minorHAnsi" w:cstheme="minorHAnsi"/>
        </w:rPr>
        <w:t>fair</w:t>
      </w:r>
      <w:r w:rsidRPr="00B43972">
        <w:rPr>
          <w:rStyle w:val="StyleUnderline"/>
          <w:rFonts w:asciiTheme="minorHAnsi" w:hAnsiTheme="minorHAnsi" w:cstheme="minorHAnsi"/>
        </w:rPr>
        <w:t xml:space="preserve">, and accessible </w:t>
      </w:r>
      <w:r w:rsidRPr="00B43972">
        <w:rPr>
          <w:rStyle w:val="Emphasis"/>
          <w:rFonts w:asciiTheme="minorHAnsi" w:hAnsiTheme="minorHAnsi" w:cstheme="minorHAnsi"/>
        </w:rPr>
        <w:t>elections</w:t>
      </w:r>
      <w:r w:rsidRPr="00B43972">
        <w:rPr>
          <w:rStyle w:val="StyleUnderline"/>
          <w:rFonts w:asciiTheme="minorHAnsi" w:hAnsiTheme="minorHAnsi" w:cstheme="minorHAnsi"/>
        </w:rPr>
        <w:t xml:space="preserve">. </w:t>
      </w:r>
    </w:p>
    <w:p w14:paraId="2124B1E6" w14:textId="77777777" w:rsidR="00657DC6" w:rsidRPr="00B43972" w:rsidRDefault="00657DC6" w:rsidP="00657DC6">
      <w:pPr>
        <w:rPr>
          <w:rFonts w:asciiTheme="minorHAnsi" w:hAnsiTheme="minorHAnsi" w:cstheme="minorHAnsi"/>
          <w:sz w:val="16"/>
        </w:rPr>
      </w:pPr>
      <w:r w:rsidRPr="00B43972">
        <w:rPr>
          <w:rStyle w:val="StyleUnderline"/>
          <w:rFonts w:asciiTheme="minorHAnsi" w:hAnsiTheme="minorHAnsi" w:cstheme="minorHAnsi"/>
        </w:rPr>
        <w:t xml:space="preserve">We advocate for </w:t>
      </w:r>
      <w:r w:rsidRPr="00A347CC">
        <w:rPr>
          <w:rStyle w:val="StyleUnderline"/>
          <w:rFonts w:asciiTheme="minorHAnsi" w:hAnsiTheme="minorHAnsi" w:cstheme="minorHAnsi"/>
          <w:highlight w:val="green"/>
        </w:rPr>
        <w:t xml:space="preserve">justice for those whose </w:t>
      </w:r>
      <w:r w:rsidRPr="00A347CC">
        <w:rPr>
          <w:rStyle w:val="Emphasis"/>
          <w:rFonts w:asciiTheme="minorHAnsi" w:hAnsiTheme="minorHAnsi" w:cstheme="minorHAnsi"/>
          <w:highlight w:val="green"/>
        </w:rPr>
        <w:t>citizenship</w:t>
      </w:r>
      <w:r w:rsidRPr="00B43972">
        <w:rPr>
          <w:rFonts w:asciiTheme="minorHAnsi" w:hAnsiTheme="minorHAnsi" w:cstheme="minorHAnsi"/>
          <w:sz w:val="16"/>
        </w:rPr>
        <w:t xml:space="preserve">, </w:t>
      </w:r>
      <w:r w:rsidRPr="00B43972">
        <w:rPr>
          <w:rStyle w:val="StyleUnderline"/>
          <w:rFonts w:asciiTheme="minorHAnsi" w:hAnsiTheme="minorHAnsi" w:cstheme="minorHAnsi"/>
        </w:rPr>
        <w:t xml:space="preserve">legal status, </w:t>
      </w:r>
      <w:r w:rsidRPr="00A347CC">
        <w:rPr>
          <w:rStyle w:val="StyleUnderline"/>
          <w:rFonts w:asciiTheme="minorHAnsi" w:hAnsiTheme="minorHAnsi" w:cstheme="minorHAnsi"/>
          <w:highlight w:val="green"/>
        </w:rPr>
        <w:t xml:space="preserve">and livelihood </w:t>
      </w:r>
      <w:r w:rsidRPr="00A347CC">
        <w:rPr>
          <w:rStyle w:val="Emphasis"/>
          <w:rFonts w:asciiTheme="minorHAnsi" w:hAnsiTheme="minorHAnsi" w:cstheme="minorHAnsi"/>
          <w:highlight w:val="green"/>
        </w:rPr>
        <w:t>hang in the balance</w:t>
      </w:r>
      <w:r w:rsidRPr="00B43972">
        <w:rPr>
          <w:rStyle w:val="StyleUnderline"/>
          <w:rFonts w:asciiTheme="minorHAnsi" w:hAnsiTheme="minorHAnsi" w:cstheme="minorHAnsi"/>
        </w:rPr>
        <w:t xml:space="preserve"> due to outdated</w:t>
      </w:r>
      <w:r w:rsidRPr="00B43972">
        <w:rPr>
          <w:rFonts w:asciiTheme="minorHAnsi" w:hAnsiTheme="minorHAnsi" w:cstheme="minorHAnsi"/>
          <w:sz w:val="16"/>
        </w:rPr>
        <w:t xml:space="preserve"> </w:t>
      </w:r>
      <w:r w:rsidRPr="00B43972">
        <w:rPr>
          <w:rStyle w:val="Emphasis"/>
          <w:rFonts w:asciiTheme="minorHAnsi" w:hAnsiTheme="minorHAnsi" w:cstheme="minorHAnsi"/>
        </w:rPr>
        <w:t>immigration laws</w:t>
      </w:r>
      <w:r w:rsidRPr="00B43972">
        <w:rPr>
          <w:rFonts w:asciiTheme="minorHAnsi" w:hAnsiTheme="minorHAnsi" w:cstheme="minorHAnsi"/>
          <w:sz w:val="16"/>
        </w:rPr>
        <w:t xml:space="preserve"> </w:t>
      </w:r>
      <w:r w:rsidRPr="00B43972">
        <w:rPr>
          <w:rStyle w:val="StyleUnderline"/>
          <w:rFonts w:asciiTheme="minorHAnsi" w:hAnsiTheme="minorHAnsi" w:cstheme="minorHAnsi"/>
        </w:rPr>
        <w:t>that hurt families in the U.S. and internationally</w:t>
      </w:r>
      <w:r w:rsidRPr="00B43972">
        <w:rPr>
          <w:rFonts w:asciiTheme="minorHAnsi" w:hAnsiTheme="minorHAnsi" w:cstheme="minorHAnsi"/>
          <w:sz w:val="16"/>
        </w:rPr>
        <w:t xml:space="preserve">. </w:t>
      </w:r>
    </w:p>
    <w:p w14:paraId="17C9867F" w14:textId="77777777" w:rsidR="00657DC6" w:rsidRPr="00B43972" w:rsidRDefault="00657DC6" w:rsidP="00657DC6">
      <w:pPr>
        <w:rPr>
          <w:rFonts w:asciiTheme="minorHAnsi" w:hAnsiTheme="minorHAnsi" w:cstheme="minorHAnsi"/>
          <w:sz w:val="16"/>
        </w:rPr>
      </w:pPr>
      <w:r w:rsidRPr="00B43972">
        <w:rPr>
          <w:rFonts w:asciiTheme="minorHAnsi" w:hAnsiTheme="minorHAnsi" w:cstheme="minorHAnsi"/>
          <w:sz w:val="16"/>
        </w:rPr>
        <w:t xml:space="preserve">For generations, </w:t>
      </w:r>
      <w:r w:rsidRPr="00A347CC">
        <w:rPr>
          <w:rStyle w:val="StyleUnderline"/>
          <w:rFonts w:asciiTheme="minorHAnsi" w:hAnsiTheme="minorHAnsi" w:cstheme="minorHAnsi"/>
          <w:highlight w:val="green"/>
        </w:rPr>
        <w:t xml:space="preserve">the </w:t>
      </w:r>
      <w:r w:rsidRPr="00A347CC">
        <w:rPr>
          <w:rStyle w:val="Emphasis"/>
          <w:rFonts w:asciiTheme="minorHAnsi" w:hAnsiTheme="minorHAnsi" w:cstheme="minorHAnsi"/>
          <w:highlight w:val="green"/>
        </w:rPr>
        <w:t>model minority myth</w:t>
      </w:r>
      <w:r w:rsidRPr="00A347CC">
        <w:rPr>
          <w:rStyle w:val="StyleUnderline"/>
          <w:rFonts w:asciiTheme="minorHAnsi" w:hAnsiTheme="minorHAnsi" w:cstheme="minorHAnsi"/>
          <w:highlight w:val="green"/>
        </w:rPr>
        <w:t xml:space="preserve"> painted</w:t>
      </w:r>
      <w:r w:rsidRPr="00B43972">
        <w:rPr>
          <w:rStyle w:val="StyleUnderline"/>
          <w:rFonts w:asciiTheme="minorHAnsi" w:hAnsiTheme="minorHAnsi" w:cstheme="minorHAnsi"/>
        </w:rPr>
        <w:t xml:space="preserve"> Asian </w:t>
      </w:r>
      <w:r w:rsidRPr="00A347CC">
        <w:rPr>
          <w:rStyle w:val="StyleUnderline"/>
          <w:rFonts w:asciiTheme="minorHAnsi" w:hAnsiTheme="minorHAnsi" w:cstheme="minorHAnsi"/>
          <w:highlight w:val="green"/>
        </w:rPr>
        <w:t>Americans</w:t>
      </w:r>
      <w:r w:rsidRPr="00B43972">
        <w:rPr>
          <w:rStyle w:val="StyleUnderline"/>
          <w:rFonts w:asciiTheme="minorHAnsi" w:hAnsiTheme="minorHAnsi" w:cstheme="minorHAnsi"/>
        </w:rPr>
        <w:t xml:space="preserve"> </w:t>
      </w:r>
      <w:r w:rsidRPr="00A347CC">
        <w:rPr>
          <w:rStyle w:val="StyleUnderline"/>
          <w:rFonts w:asciiTheme="minorHAnsi" w:hAnsiTheme="minorHAnsi" w:cstheme="minorHAnsi"/>
          <w:highlight w:val="green"/>
        </w:rPr>
        <w:t>as a</w:t>
      </w:r>
      <w:r w:rsidRPr="00B43972">
        <w:rPr>
          <w:rStyle w:val="StyleUnderline"/>
          <w:rFonts w:asciiTheme="minorHAnsi" w:hAnsiTheme="minorHAnsi" w:cstheme="minorHAnsi"/>
        </w:rPr>
        <w:t xml:space="preserve"> successful </w:t>
      </w:r>
      <w:r w:rsidRPr="00A347CC">
        <w:rPr>
          <w:rStyle w:val="StyleUnderline"/>
          <w:rFonts w:asciiTheme="minorHAnsi" w:hAnsiTheme="minorHAnsi" w:cstheme="minorHAnsi"/>
          <w:highlight w:val="green"/>
        </w:rPr>
        <w:t>monolith and stymied</w:t>
      </w:r>
      <w:r w:rsidRPr="00B43972">
        <w:rPr>
          <w:rStyle w:val="StyleUnderline"/>
          <w:rFonts w:asciiTheme="minorHAnsi" w:hAnsiTheme="minorHAnsi" w:cstheme="minorHAnsi"/>
        </w:rPr>
        <w:t xml:space="preserve"> policymakers’ </w:t>
      </w:r>
      <w:r w:rsidRPr="00A347CC">
        <w:rPr>
          <w:rStyle w:val="StyleUnderline"/>
          <w:rFonts w:asciiTheme="minorHAnsi" w:hAnsiTheme="minorHAnsi" w:cstheme="minorHAnsi"/>
          <w:highlight w:val="green"/>
        </w:rPr>
        <w:t>understanding of the</w:t>
      </w:r>
      <w:r w:rsidRPr="00B43972">
        <w:rPr>
          <w:rStyle w:val="StyleUnderline"/>
          <w:rFonts w:asciiTheme="minorHAnsi" w:hAnsiTheme="minorHAnsi" w:cstheme="minorHAnsi"/>
        </w:rPr>
        <w:t xml:space="preserve"> widening Asian American </w:t>
      </w:r>
      <w:r w:rsidRPr="00A347CC">
        <w:rPr>
          <w:rStyle w:val="Emphasis"/>
          <w:rFonts w:asciiTheme="minorHAnsi" w:hAnsiTheme="minorHAnsi" w:cstheme="minorHAnsi"/>
          <w:highlight w:val="green"/>
        </w:rPr>
        <w:t>wealth gap</w:t>
      </w:r>
      <w:r w:rsidRPr="00B43972">
        <w:rPr>
          <w:rFonts w:asciiTheme="minorHAnsi" w:hAnsiTheme="minorHAnsi" w:cstheme="minorHAnsi"/>
          <w:sz w:val="16"/>
        </w:rPr>
        <w:t xml:space="preserve">—neglecting the fact that Asian Americans are the most economically unequal racial group in the U.S. Our work channels the voices of millions of Asian Americans calling for good jobs, union rights, affordable housing, strong public education, and reliable health care, not just for us but for all of the groups who depend on these rights. We remember the lessons of the 1982 garment workers’ strike in New York’s Chinatown and the impact Asian American coalition building had on workers’ rights. </w:t>
      </w:r>
      <w:r w:rsidRPr="00A347CC">
        <w:rPr>
          <w:rStyle w:val="StyleUnderline"/>
          <w:rFonts w:asciiTheme="minorHAnsi" w:hAnsiTheme="minorHAnsi" w:cstheme="minorHAnsi"/>
          <w:highlight w:val="green"/>
        </w:rPr>
        <w:t>As</w:t>
      </w:r>
      <w:r w:rsidRPr="00A347CC">
        <w:rPr>
          <w:rFonts w:asciiTheme="minorHAnsi" w:hAnsiTheme="minorHAnsi" w:cstheme="minorHAnsi"/>
          <w:sz w:val="16"/>
          <w:highlight w:val="green"/>
        </w:rPr>
        <w:t xml:space="preserve"> </w:t>
      </w:r>
      <w:r w:rsidRPr="00A347CC">
        <w:rPr>
          <w:rStyle w:val="Emphasis"/>
          <w:rFonts w:asciiTheme="minorHAnsi" w:hAnsiTheme="minorHAnsi" w:cstheme="minorHAnsi"/>
          <w:highlight w:val="green"/>
        </w:rPr>
        <w:t>COVID</w:t>
      </w:r>
      <w:r w:rsidRPr="00B43972">
        <w:rPr>
          <w:rFonts w:asciiTheme="minorHAnsi" w:hAnsiTheme="minorHAnsi" w:cstheme="minorHAnsi"/>
          <w:sz w:val="16"/>
        </w:rPr>
        <w:t xml:space="preserve">-19 </w:t>
      </w:r>
      <w:r w:rsidRPr="00A347CC">
        <w:rPr>
          <w:rStyle w:val="StyleUnderline"/>
          <w:rFonts w:asciiTheme="minorHAnsi" w:hAnsiTheme="minorHAnsi" w:cstheme="minorHAnsi"/>
          <w:highlight w:val="green"/>
        </w:rPr>
        <w:t>cases drop</w:t>
      </w:r>
      <w:r w:rsidRPr="00B43972">
        <w:rPr>
          <w:rStyle w:val="StyleUnderline"/>
          <w:rFonts w:asciiTheme="minorHAnsi" w:hAnsiTheme="minorHAnsi" w:cstheme="minorHAnsi"/>
        </w:rPr>
        <w:t xml:space="preserve">, the number of vaccinated people grows, and we “return to normal,” </w:t>
      </w:r>
      <w:r w:rsidRPr="00A347CC">
        <w:rPr>
          <w:rStyle w:val="Emphasis"/>
          <w:rFonts w:asciiTheme="minorHAnsi" w:hAnsiTheme="minorHAnsi" w:cstheme="minorHAnsi"/>
          <w:highlight w:val="green"/>
        </w:rPr>
        <w:t>workers</w:t>
      </w:r>
      <w:r w:rsidRPr="00A347CC">
        <w:rPr>
          <w:rStyle w:val="StyleUnderline"/>
          <w:rFonts w:asciiTheme="minorHAnsi" w:hAnsiTheme="minorHAnsi" w:cstheme="minorHAnsi"/>
          <w:highlight w:val="green"/>
        </w:rPr>
        <w:t xml:space="preserve"> need to</w:t>
      </w:r>
      <w:r w:rsidRPr="00B43972">
        <w:rPr>
          <w:rStyle w:val="StyleUnderline"/>
          <w:rFonts w:asciiTheme="minorHAnsi" w:hAnsiTheme="minorHAnsi" w:cstheme="minorHAnsi"/>
        </w:rPr>
        <w:t xml:space="preserve"> be paid </w:t>
      </w:r>
      <w:r w:rsidRPr="00B43972">
        <w:rPr>
          <w:rStyle w:val="Emphasis"/>
          <w:rFonts w:asciiTheme="minorHAnsi" w:hAnsiTheme="minorHAnsi" w:cstheme="minorHAnsi"/>
        </w:rPr>
        <w:t xml:space="preserve">fair </w:t>
      </w:r>
      <w:r w:rsidRPr="00A347CC">
        <w:rPr>
          <w:rStyle w:val="Emphasis"/>
          <w:rFonts w:asciiTheme="minorHAnsi" w:hAnsiTheme="minorHAnsi" w:cstheme="minorHAnsi"/>
          <w:highlight w:val="green"/>
        </w:rPr>
        <w:t>wages</w:t>
      </w:r>
      <w:r w:rsidRPr="00B43972">
        <w:rPr>
          <w:rStyle w:val="StyleUnderline"/>
          <w:rFonts w:asciiTheme="minorHAnsi" w:hAnsiTheme="minorHAnsi" w:cstheme="minorHAnsi"/>
        </w:rPr>
        <w:t xml:space="preserve"> and get basic </w:t>
      </w:r>
      <w:r w:rsidRPr="00A347CC">
        <w:rPr>
          <w:rStyle w:val="Emphasis"/>
          <w:rFonts w:asciiTheme="minorHAnsi" w:hAnsiTheme="minorHAnsi" w:cstheme="minorHAnsi"/>
          <w:highlight w:val="green"/>
        </w:rPr>
        <w:t>safety</w:t>
      </w:r>
      <w:r w:rsidRPr="00A347CC">
        <w:rPr>
          <w:rFonts w:asciiTheme="minorHAnsi" w:hAnsiTheme="minorHAnsi" w:cstheme="minorHAnsi"/>
          <w:sz w:val="16"/>
          <w:highlight w:val="green"/>
        </w:rPr>
        <w:t xml:space="preserve"> </w:t>
      </w:r>
      <w:r w:rsidRPr="00A347CC">
        <w:rPr>
          <w:rStyle w:val="StyleUnderline"/>
          <w:rFonts w:asciiTheme="minorHAnsi" w:hAnsiTheme="minorHAnsi" w:cstheme="minorHAnsi"/>
          <w:highlight w:val="green"/>
        </w:rPr>
        <w:t>and</w:t>
      </w:r>
      <w:r w:rsidRPr="00A347CC">
        <w:rPr>
          <w:rFonts w:asciiTheme="minorHAnsi" w:hAnsiTheme="minorHAnsi" w:cstheme="minorHAnsi"/>
          <w:sz w:val="16"/>
          <w:highlight w:val="green"/>
        </w:rPr>
        <w:t xml:space="preserve"> </w:t>
      </w:r>
      <w:r w:rsidRPr="00A347CC">
        <w:rPr>
          <w:rStyle w:val="Emphasis"/>
          <w:rFonts w:asciiTheme="minorHAnsi" w:hAnsiTheme="minorHAnsi" w:cstheme="minorHAnsi"/>
          <w:highlight w:val="green"/>
        </w:rPr>
        <w:t>health protections</w:t>
      </w:r>
      <w:r w:rsidRPr="00B43972">
        <w:rPr>
          <w:rFonts w:asciiTheme="minorHAnsi" w:hAnsiTheme="minorHAnsi" w:cstheme="minorHAnsi"/>
          <w:sz w:val="16"/>
        </w:rPr>
        <w:t xml:space="preserve">. </w:t>
      </w:r>
      <w:r w:rsidRPr="00A347CC">
        <w:rPr>
          <w:rStyle w:val="StyleUnderline"/>
          <w:rFonts w:asciiTheme="minorHAnsi" w:hAnsiTheme="minorHAnsi" w:cstheme="minorHAnsi"/>
          <w:highlight w:val="green"/>
        </w:rPr>
        <w:t>Without those</w:t>
      </w:r>
      <w:r w:rsidRPr="00B43972">
        <w:rPr>
          <w:rStyle w:val="StyleUnderline"/>
          <w:rFonts w:asciiTheme="minorHAnsi" w:hAnsiTheme="minorHAnsi" w:cstheme="minorHAnsi"/>
        </w:rPr>
        <w:t xml:space="preserve"> at minimum, </w:t>
      </w:r>
      <w:r w:rsidRPr="00A347CC">
        <w:rPr>
          <w:rStyle w:val="StyleUnderline"/>
          <w:rFonts w:asciiTheme="minorHAnsi" w:hAnsiTheme="minorHAnsi" w:cstheme="minorHAnsi"/>
          <w:highlight w:val="green"/>
        </w:rPr>
        <w:t xml:space="preserve">the </w:t>
      </w:r>
      <w:r w:rsidRPr="00A347CC">
        <w:rPr>
          <w:rStyle w:val="Emphasis"/>
          <w:rFonts w:asciiTheme="minorHAnsi" w:hAnsiTheme="minorHAnsi" w:cstheme="minorHAnsi"/>
          <w:highlight w:val="green"/>
        </w:rPr>
        <w:t>economic divide</w:t>
      </w:r>
      <w:r w:rsidRPr="00A347CC">
        <w:rPr>
          <w:rStyle w:val="StyleUnderline"/>
          <w:rFonts w:asciiTheme="minorHAnsi" w:hAnsiTheme="minorHAnsi" w:cstheme="minorHAnsi"/>
          <w:highlight w:val="green"/>
        </w:rPr>
        <w:t xml:space="preserve"> will</w:t>
      </w:r>
      <w:r w:rsidRPr="00B43972">
        <w:rPr>
          <w:rStyle w:val="StyleUnderline"/>
          <w:rFonts w:asciiTheme="minorHAnsi" w:hAnsiTheme="minorHAnsi" w:cstheme="minorHAnsi"/>
        </w:rPr>
        <w:t xml:space="preserve"> only </w:t>
      </w:r>
      <w:r w:rsidRPr="00A347CC">
        <w:rPr>
          <w:rStyle w:val="StyleUnderline"/>
          <w:rFonts w:asciiTheme="minorHAnsi" w:hAnsiTheme="minorHAnsi" w:cstheme="minorHAnsi"/>
          <w:highlight w:val="green"/>
        </w:rPr>
        <w:t xml:space="preserve">keep </w:t>
      </w:r>
      <w:r w:rsidRPr="00A347CC">
        <w:rPr>
          <w:rStyle w:val="Emphasis"/>
          <w:rFonts w:asciiTheme="minorHAnsi" w:hAnsiTheme="minorHAnsi" w:cstheme="minorHAnsi"/>
          <w:highlight w:val="green"/>
        </w:rPr>
        <w:t>growing</w:t>
      </w:r>
      <w:r w:rsidRPr="00B43972">
        <w:rPr>
          <w:rFonts w:asciiTheme="minorHAnsi" w:hAnsiTheme="minorHAnsi" w:cstheme="minorHAnsi"/>
          <w:sz w:val="16"/>
        </w:rPr>
        <w:t>.</w:t>
      </w:r>
    </w:p>
    <w:p w14:paraId="2939639F" w14:textId="77777777" w:rsidR="00657DC6" w:rsidRDefault="00657DC6" w:rsidP="00657DC6">
      <w:pPr>
        <w:rPr>
          <w:rStyle w:val="StyleUnderline"/>
          <w:rFonts w:asciiTheme="minorHAnsi" w:hAnsiTheme="minorHAnsi" w:cstheme="minorHAnsi"/>
        </w:rPr>
      </w:pPr>
      <w:r w:rsidRPr="00A347CC">
        <w:rPr>
          <w:rStyle w:val="StyleUnderline"/>
          <w:rFonts w:asciiTheme="minorHAnsi" w:hAnsiTheme="minorHAnsi" w:cstheme="minorHAnsi"/>
          <w:highlight w:val="green"/>
        </w:rPr>
        <w:t xml:space="preserve">The </w:t>
      </w:r>
      <w:r w:rsidRPr="00A347CC">
        <w:rPr>
          <w:rStyle w:val="Emphasis"/>
          <w:rFonts w:asciiTheme="minorHAnsi" w:hAnsiTheme="minorHAnsi" w:cstheme="minorHAnsi"/>
          <w:highlight w:val="green"/>
        </w:rPr>
        <w:t>benefits</w:t>
      </w:r>
      <w:r w:rsidRPr="00A347CC">
        <w:rPr>
          <w:rStyle w:val="StyleUnderline"/>
          <w:rFonts w:asciiTheme="minorHAnsi" w:hAnsiTheme="minorHAnsi" w:cstheme="minorHAnsi"/>
          <w:highlight w:val="green"/>
        </w:rPr>
        <w:t xml:space="preserve"> of</w:t>
      </w:r>
      <w:r w:rsidRPr="00B43972">
        <w:rPr>
          <w:rStyle w:val="StyleUnderline"/>
          <w:rFonts w:asciiTheme="minorHAnsi" w:hAnsiTheme="minorHAnsi" w:cstheme="minorHAnsi"/>
        </w:rPr>
        <w:t xml:space="preserve"> cross-racial </w:t>
      </w:r>
      <w:r w:rsidRPr="00A347CC">
        <w:rPr>
          <w:rStyle w:val="Emphasis"/>
          <w:rFonts w:asciiTheme="minorHAnsi" w:hAnsiTheme="minorHAnsi" w:cstheme="minorHAnsi"/>
          <w:highlight w:val="green"/>
        </w:rPr>
        <w:t>solidarity</w:t>
      </w:r>
      <w:r w:rsidRPr="00A347CC">
        <w:rPr>
          <w:rStyle w:val="StyleUnderline"/>
          <w:rFonts w:asciiTheme="minorHAnsi" w:hAnsiTheme="minorHAnsi" w:cstheme="minorHAnsi"/>
          <w:highlight w:val="green"/>
        </w:rPr>
        <w:t xml:space="preserve"> work are clear</w:t>
      </w:r>
      <w:r w:rsidRPr="00B43972">
        <w:rPr>
          <w:rFonts w:asciiTheme="minorHAnsi" w:hAnsiTheme="minorHAnsi" w:cstheme="minorHAnsi"/>
          <w:sz w:val="16"/>
        </w:rPr>
        <w:t xml:space="preserve">. </w:t>
      </w:r>
      <w:r w:rsidRPr="00B43972">
        <w:rPr>
          <w:rStyle w:val="StyleUnderline"/>
          <w:rFonts w:asciiTheme="minorHAnsi" w:hAnsiTheme="minorHAnsi" w:cstheme="minorHAnsi"/>
        </w:rPr>
        <w:t xml:space="preserve">The hard part is figuring out </w:t>
      </w:r>
      <w:r w:rsidRPr="00B43972">
        <w:rPr>
          <w:rStyle w:val="Emphasis"/>
          <w:rFonts w:asciiTheme="minorHAnsi" w:hAnsiTheme="minorHAnsi" w:cstheme="minorHAnsi"/>
        </w:rPr>
        <w:t>how</w:t>
      </w:r>
      <w:r w:rsidRPr="00B43972">
        <w:rPr>
          <w:rStyle w:val="StyleUnderline"/>
          <w:rFonts w:asciiTheme="minorHAnsi" w:hAnsiTheme="minorHAnsi" w:cstheme="minorHAnsi"/>
        </w:rPr>
        <w:t xml:space="preserve"> </w:t>
      </w:r>
      <w:r w:rsidRPr="00B43972">
        <w:rPr>
          <w:rFonts w:asciiTheme="minorHAnsi" w:hAnsiTheme="minorHAnsi" w:cstheme="minorHAnsi"/>
          <w:sz w:val="16"/>
        </w:rPr>
        <w:t>to do it.</w:t>
      </w:r>
      <w:r w:rsidRPr="00B43972">
        <w:rPr>
          <w:rStyle w:val="StyleUnderline"/>
          <w:rFonts w:asciiTheme="minorHAnsi" w:hAnsiTheme="minorHAnsi" w:cstheme="minorHAnsi"/>
        </w:rPr>
        <w:t xml:space="preserve"> </w:t>
      </w:r>
      <w:r w:rsidRPr="00B43972">
        <w:rPr>
          <w:rFonts w:asciiTheme="minorHAnsi" w:hAnsiTheme="minorHAnsi" w:cstheme="minorHAnsi"/>
          <w:sz w:val="16"/>
        </w:rPr>
        <w:t xml:space="preserve">We are inspired by the stories of our predecessors because it’s helpful to remind ourselves that the idea of co-liberation is not a new one. The history of Asian American and Pacific Islander coalitions with other oppressed groups includes the Filipino and Mexican farmworkers who organized the Delano grape strike, the civil rights collaboration between Grace Lee Boggs and Malcom X, Japanese Americans first protesting the anti-Muslim and xenophobic violence that followed 9/11, and later the inhumane treatment of migrants and immigrants at the U.S. southern borders. </w:t>
      </w:r>
      <w:r w:rsidRPr="00B43972">
        <w:rPr>
          <w:rStyle w:val="StyleUnderline"/>
          <w:rFonts w:asciiTheme="minorHAnsi" w:hAnsiTheme="minorHAnsi" w:cstheme="minorHAnsi"/>
        </w:rPr>
        <w:t xml:space="preserve">Solidarity and co-liberation isn’t a rarity for Asian Americans; </w:t>
      </w:r>
      <w:r w:rsidRPr="00A347CC">
        <w:rPr>
          <w:rStyle w:val="StyleUnderline"/>
          <w:rFonts w:asciiTheme="minorHAnsi" w:hAnsiTheme="minorHAnsi" w:cstheme="minorHAnsi"/>
          <w:highlight w:val="green"/>
        </w:rPr>
        <w:t xml:space="preserve">it’s a </w:t>
      </w:r>
      <w:r w:rsidRPr="00A347CC">
        <w:rPr>
          <w:rStyle w:val="Emphasis"/>
          <w:rFonts w:asciiTheme="minorHAnsi" w:hAnsiTheme="minorHAnsi" w:cstheme="minorHAnsi"/>
          <w:highlight w:val="green"/>
        </w:rPr>
        <w:t>vital part</w:t>
      </w:r>
      <w:r w:rsidRPr="00A347CC">
        <w:rPr>
          <w:rStyle w:val="StyleUnderline"/>
          <w:rFonts w:asciiTheme="minorHAnsi" w:hAnsiTheme="minorHAnsi" w:cstheme="minorHAnsi"/>
          <w:highlight w:val="green"/>
        </w:rPr>
        <w:t xml:space="preserve"> of our </w:t>
      </w:r>
      <w:r w:rsidRPr="00A347CC">
        <w:rPr>
          <w:rStyle w:val="Emphasis"/>
          <w:rFonts w:asciiTheme="minorHAnsi" w:hAnsiTheme="minorHAnsi" w:cstheme="minorHAnsi"/>
          <w:highlight w:val="green"/>
        </w:rPr>
        <w:t>activism</w:t>
      </w:r>
      <w:r w:rsidRPr="00B43972">
        <w:rPr>
          <w:rStyle w:val="StyleUnderline"/>
          <w:rFonts w:asciiTheme="minorHAnsi" w:hAnsiTheme="minorHAnsi" w:cstheme="minorHAnsi"/>
        </w:rPr>
        <w:t>.</w:t>
      </w:r>
    </w:p>
    <w:p w14:paraId="19AF880E" w14:textId="77777777" w:rsidR="00657DC6" w:rsidRPr="005D388F" w:rsidRDefault="00657DC6" w:rsidP="00657DC6"/>
    <w:p w14:paraId="7E034AE3" w14:textId="4900D378" w:rsidR="00657DC6" w:rsidRDefault="00657DC6" w:rsidP="00657DC6">
      <w:pPr>
        <w:pStyle w:val="Heading4"/>
        <w:numPr>
          <w:ilvl w:val="0"/>
          <w:numId w:val="46"/>
        </w:numPr>
        <w:ind w:left="360"/>
      </w:pPr>
      <w:r>
        <w:t>Institutional analysis of collective bargaining rights is productive.</w:t>
      </w:r>
    </w:p>
    <w:p w14:paraId="5F5CE372" w14:textId="77777777" w:rsidR="00657DC6" w:rsidRPr="002851CE" w:rsidRDefault="00657DC6" w:rsidP="00657DC6">
      <w:pPr>
        <w:rPr>
          <w:sz w:val="16"/>
          <w:szCs w:val="16"/>
        </w:rPr>
      </w:pPr>
      <w:r w:rsidRPr="002851CE">
        <w:rPr>
          <w:rStyle w:val="Style13ptBold"/>
        </w:rPr>
        <w:t>Noble 23</w:t>
      </w:r>
      <w:r>
        <w:t xml:space="preserve"> </w:t>
      </w:r>
      <w:r w:rsidRPr="002851CE">
        <w:rPr>
          <w:sz w:val="16"/>
          <w:szCs w:val="16"/>
        </w:rPr>
        <w:t>Anna. Researcher of Educational Foundations, Policy &amp; Practice @ the University of Colorado, Boulder. "An Examination of Public Discourse about Teachers' Collective Bargaining Rights in a Portfolio School District." Education Policy Analysis Archives 31.121 (2023). Pp. 6-8 tiktokbussin15.</w:t>
      </w:r>
    </w:p>
    <w:p w14:paraId="098E655C" w14:textId="77777777" w:rsidR="00657DC6" w:rsidRPr="000965DE" w:rsidRDefault="00657DC6" w:rsidP="00657DC6">
      <w:r w:rsidRPr="000965DE">
        <w:t>*CDA = Critical Discourse Analysis</w:t>
      </w:r>
    </w:p>
    <w:p w14:paraId="36D31ED7" w14:textId="77777777" w:rsidR="00657DC6" w:rsidRPr="000965DE" w:rsidRDefault="00657DC6" w:rsidP="00657DC6">
      <w:pPr>
        <w:rPr>
          <w:sz w:val="12"/>
        </w:rPr>
      </w:pPr>
      <w:r w:rsidRPr="000965DE">
        <w:rPr>
          <w:sz w:val="12"/>
        </w:rPr>
        <w:t xml:space="preserve">Qualitatively Determining Institutional Logics </w:t>
      </w:r>
    </w:p>
    <w:p w14:paraId="5C52DC38" w14:textId="77777777" w:rsidR="00657DC6" w:rsidRPr="000965DE" w:rsidRDefault="00657DC6" w:rsidP="00657DC6">
      <w:pPr>
        <w:rPr>
          <w:sz w:val="12"/>
        </w:rPr>
      </w:pPr>
      <w:r w:rsidRPr="00A347CC">
        <w:rPr>
          <w:rStyle w:val="StyleUnderline"/>
          <w:highlight w:val="green"/>
        </w:rPr>
        <w:t>Policy researchers</w:t>
      </w:r>
      <w:r w:rsidRPr="000965DE">
        <w:rPr>
          <w:sz w:val="12"/>
        </w:rPr>
        <w:t xml:space="preserve"> within the field of education </w:t>
      </w:r>
      <w:r w:rsidRPr="00A347CC">
        <w:rPr>
          <w:rStyle w:val="StyleUnderline"/>
          <w:highlight w:val="green"/>
        </w:rPr>
        <w:t>have developed critical theories to</w:t>
      </w:r>
      <w:r w:rsidRPr="00E557AE">
        <w:rPr>
          <w:rStyle w:val="StyleUnderline"/>
        </w:rPr>
        <w:t xml:space="preserve"> understand and </w:t>
      </w:r>
      <w:r w:rsidRPr="00A347CC">
        <w:rPr>
          <w:rStyle w:val="StyleUnderline"/>
          <w:highlight w:val="green"/>
        </w:rPr>
        <w:t>interrogate</w:t>
      </w:r>
      <w:r w:rsidRPr="00E557AE">
        <w:rPr>
          <w:rStyle w:val="StyleUnderline"/>
        </w:rPr>
        <w:t xml:space="preserve"> </w:t>
      </w:r>
      <w:r w:rsidRPr="00A347CC">
        <w:rPr>
          <w:rStyle w:val="StyleUnderline"/>
          <w:highlight w:val="green"/>
        </w:rPr>
        <w:t>hegemonic power structures in</w:t>
      </w:r>
      <w:r w:rsidRPr="00E557AE">
        <w:rPr>
          <w:rStyle w:val="StyleUnderline"/>
        </w:rPr>
        <w:t xml:space="preserve"> how </w:t>
      </w:r>
      <w:r w:rsidRPr="00A347CC">
        <w:rPr>
          <w:rStyle w:val="StyleUnderline"/>
          <w:highlight w:val="green"/>
        </w:rPr>
        <w:t>policies are formed</w:t>
      </w:r>
      <w:r w:rsidRPr="00E557AE">
        <w:rPr>
          <w:rStyle w:val="StyleUnderline"/>
        </w:rPr>
        <w:t xml:space="preserve">, interpreted, </w:t>
      </w:r>
      <w:r w:rsidRPr="000965DE">
        <w:rPr>
          <w:rStyle w:val="StyleUnderline"/>
        </w:rPr>
        <w:t>enacted</w:t>
      </w:r>
      <w:r w:rsidRPr="00E557AE">
        <w:rPr>
          <w:rStyle w:val="StyleUnderline"/>
        </w:rPr>
        <w:t>, and resisted</w:t>
      </w:r>
      <w:r w:rsidRPr="000965DE">
        <w:rPr>
          <w:sz w:val="12"/>
        </w:rPr>
        <w:t xml:space="preserve"> at all different societal levels (Young &amp; Diem, 2017). In education policy research, </w:t>
      </w:r>
      <w:r w:rsidRPr="002851CE">
        <w:rPr>
          <w:rStyle w:val="StyleUnderline"/>
        </w:rPr>
        <w:t>scholars</w:t>
      </w:r>
      <w:r w:rsidRPr="00E557AE">
        <w:rPr>
          <w:rStyle w:val="StyleUnderline"/>
        </w:rPr>
        <w:t xml:space="preserve"> have </w:t>
      </w:r>
      <w:r w:rsidRPr="00A347CC">
        <w:rPr>
          <w:rStyle w:val="StyleUnderline"/>
          <w:highlight w:val="green"/>
        </w:rPr>
        <w:t>used</w:t>
      </w:r>
      <w:r w:rsidRPr="00E557AE">
        <w:rPr>
          <w:rStyle w:val="StyleUnderline"/>
        </w:rPr>
        <w:t xml:space="preserve"> a variety of </w:t>
      </w:r>
      <w:r w:rsidRPr="00A347CC">
        <w:rPr>
          <w:rStyle w:val="StyleUnderline"/>
          <w:highlight w:val="green"/>
        </w:rPr>
        <w:t>methods to</w:t>
      </w:r>
      <w:r w:rsidRPr="00E557AE">
        <w:rPr>
          <w:rStyle w:val="StyleUnderline"/>
        </w:rPr>
        <w:t xml:space="preserve"> qualitatively </w:t>
      </w:r>
      <w:r w:rsidRPr="00A347CC">
        <w:rPr>
          <w:rStyle w:val="StyleUnderline"/>
          <w:highlight w:val="green"/>
        </w:rPr>
        <w:t>capture</w:t>
      </w:r>
      <w:r w:rsidRPr="00E557AE">
        <w:rPr>
          <w:rStyle w:val="StyleUnderline"/>
        </w:rPr>
        <w:t xml:space="preserve"> </w:t>
      </w:r>
      <w:r w:rsidRPr="00A347CC">
        <w:rPr>
          <w:rStyle w:val="StyleUnderline"/>
          <w:highlight w:val="green"/>
        </w:rPr>
        <w:t>institutional logics in analyses of policy documents</w:t>
      </w:r>
      <w:r w:rsidRPr="00E557AE">
        <w:rPr>
          <w:rStyle w:val="StyleUnderline"/>
        </w:rPr>
        <w:t xml:space="preserve">, </w:t>
      </w:r>
      <w:r w:rsidRPr="000965DE">
        <w:rPr>
          <w:sz w:val="12"/>
        </w:rPr>
        <w:t xml:space="preserve">discourse, surveys, videos, images, and semiotic practices </w:t>
      </w:r>
      <w:r w:rsidRPr="00E557AE">
        <w:rPr>
          <w:rStyle w:val="StyleUnderline"/>
        </w:rPr>
        <w:t xml:space="preserve">that consider not only the words used, but also context, speaker, and </w:t>
      </w:r>
      <w:r w:rsidRPr="00A347CC">
        <w:rPr>
          <w:rStyle w:val="StyleUnderline"/>
          <w:highlight w:val="green"/>
        </w:rPr>
        <w:t>an attention to</w:t>
      </w:r>
      <w:r w:rsidRPr="00E557AE">
        <w:rPr>
          <w:rStyle w:val="StyleUnderline"/>
        </w:rPr>
        <w:t xml:space="preserve"> structures of power and </w:t>
      </w:r>
      <w:r w:rsidRPr="00A347CC">
        <w:rPr>
          <w:rStyle w:val="StyleUnderline"/>
          <w:highlight w:val="green"/>
        </w:rPr>
        <w:t>privilege</w:t>
      </w:r>
      <w:r w:rsidRPr="00E557AE">
        <w:rPr>
          <w:rStyle w:val="StyleUnderline"/>
        </w:rPr>
        <w:t xml:space="preserve"> operating </w:t>
      </w:r>
      <w:r w:rsidRPr="00A347CC">
        <w:rPr>
          <w:rStyle w:val="StyleUnderline"/>
          <w:highlight w:val="green"/>
        </w:rPr>
        <w:t>within the institution</w:t>
      </w:r>
      <w:r w:rsidRPr="000965DE">
        <w:rPr>
          <w:sz w:val="12"/>
        </w:rPr>
        <w:t xml:space="preserve"> (Reay &amp; Jones, 2016). Fairclough (2001) </w:t>
      </w:r>
      <w:r w:rsidRPr="00A347CC">
        <w:rPr>
          <w:rStyle w:val="StyleUnderline"/>
          <w:highlight w:val="green"/>
        </w:rPr>
        <w:t xml:space="preserve">describes CDA as a methodology that </w:t>
      </w:r>
      <w:r w:rsidRPr="00A347CC">
        <w:rPr>
          <w:rStyle w:val="Emphasis"/>
          <w:highlight w:val="green"/>
        </w:rPr>
        <w:t>can be used</w:t>
      </w:r>
      <w:r w:rsidRPr="000965DE">
        <w:rPr>
          <w:rStyle w:val="Emphasis"/>
        </w:rPr>
        <w:t xml:space="preserve"> to </w:t>
      </w:r>
      <w:r w:rsidRPr="00A347CC">
        <w:rPr>
          <w:rStyle w:val="Emphasis"/>
          <w:highlight w:val="green"/>
        </w:rPr>
        <w:t xml:space="preserve">examine </w:t>
      </w:r>
      <w:r w:rsidRPr="002851CE">
        <w:rPr>
          <w:rStyle w:val="Emphasis"/>
        </w:rPr>
        <w:t xml:space="preserve">relationships of </w:t>
      </w:r>
      <w:r w:rsidRPr="00A347CC">
        <w:rPr>
          <w:rStyle w:val="Emphasis"/>
          <w:highlight w:val="green"/>
        </w:rPr>
        <w:t>power through public discourse in</w:t>
      </w:r>
      <w:r w:rsidRPr="000965DE">
        <w:rPr>
          <w:rStyle w:val="Emphasis"/>
        </w:rPr>
        <w:t xml:space="preserve"> the form of text, images, public </w:t>
      </w:r>
      <w:r w:rsidRPr="00A347CC">
        <w:rPr>
          <w:rStyle w:val="Emphasis"/>
          <w:highlight w:val="green"/>
        </w:rPr>
        <w:t>speech</w:t>
      </w:r>
      <w:r w:rsidRPr="000965DE">
        <w:rPr>
          <w:rStyle w:val="Emphasis"/>
        </w:rPr>
        <w:t xml:space="preserve">, and semiotic interactions. This </w:t>
      </w:r>
      <w:r w:rsidRPr="00A347CC">
        <w:rPr>
          <w:rStyle w:val="Emphasis"/>
          <w:highlight w:val="green"/>
        </w:rPr>
        <w:t>allows</w:t>
      </w:r>
      <w:r w:rsidRPr="00A347CC">
        <w:rPr>
          <w:rStyle w:val="StyleUnderline"/>
          <w:highlight w:val="green"/>
        </w:rPr>
        <w:t xml:space="preserve"> us to consider</w:t>
      </w:r>
      <w:r w:rsidRPr="00E557AE">
        <w:rPr>
          <w:rStyle w:val="StyleUnderline"/>
        </w:rPr>
        <w:t xml:space="preserve"> the forms of </w:t>
      </w:r>
      <w:r w:rsidRPr="00A347CC">
        <w:rPr>
          <w:rStyle w:val="StyleUnderline"/>
          <w:highlight w:val="green"/>
        </w:rPr>
        <w:t>interaction that shape</w:t>
      </w:r>
      <w:r w:rsidRPr="00E557AE">
        <w:rPr>
          <w:rStyle w:val="StyleUnderline"/>
        </w:rPr>
        <w:t xml:space="preserve"> and influence </w:t>
      </w:r>
      <w:r w:rsidRPr="00A347CC">
        <w:rPr>
          <w:rStyle w:val="StyleUnderline"/>
          <w:highlight w:val="green"/>
        </w:rPr>
        <w:t>societal change</w:t>
      </w:r>
      <w:r w:rsidRPr="00E557AE">
        <w:rPr>
          <w:rStyle w:val="StyleUnderline"/>
        </w:rPr>
        <w:t>, including “how language figures within social relations of power and domination</w:t>
      </w:r>
      <w:r w:rsidRPr="000965DE">
        <w:rPr>
          <w:sz w:val="12"/>
        </w:rPr>
        <w:t xml:space="preserve">” and “the negotiation of personal and social identities” (Rogers, 2011). </w:t>
      </w:r>
      <w:r w:rsidRPr="00A347CC">
        <w:rPr>
          <w:rStyle w:val="Emphasis"/>
          <w:sz w:val="30"/>
          <w:szCs w:val="30"/>
          <w:highlight w:val="green"/>
        </w:rPr>
        <w:t>CDA can be combined with</w:t>
      </w:r>
      <w:r w:rsidRPr="000965DE">
        <w:rPr>
          <w:rStyle w:val="Emphasis"/>
          <w:sz w:val="30"/>
          <w:szCs w:val="30"/>
        </w:rPr>
        <w:t xml:space="preserve"> social theories such </w:t>
      </w:r>
      <w:r w:rsidRPr="00A347CC">
        <w:rPr>
          <w:rStyle w:val="Emphasis"/>
          <w:sz w:val="30"/>
          <w:szCs w:val="30"/>
          <w:highlight w:val="green"/>
        </w:rPr>
        <w:t xml:space="preserve">institutional logics to develop frameworks to help </w:t>
      </w:r>
      <w:r w:rsidRPr="000965DE">
        <w:rPr>
          <w:rStyle w:val="Emphasis"/>
          <w:sz w:val="30"/>
          <w:szCs w:val="30"/>
        </w:rPr>
        <w:t xml:space="preserve">researchers </w:t>
      </w:r>
      <w:r w:rsidRPr="00A347CC">
        <w:rPr>
          <w:rStyle w:val="Emphasis"/>
          <w:sz w:val="30"/>
          <w:szCs w:val="30"/>
          <w:highlight w:val="green"/>
        </w:rPr>
        <w:t xml:space="preserve">understand </w:t>
      </w:r>
      <w:r w:rsidRPr="000965DE">
        <w:rPr>
          <w:rStyle w:val="Emphasis"/>
          <w:sz w:val="30"/>
          <w:szCs w:val="30"/>
        </w:rPr>
        <w:t xml:space="preserve">how individuals and groups can make and shape </w:t>
      </w:r>
      <w:r w:rsidRPr="00A347CC">
        <w:rPr>
          <w:rStyle w:val="Emphasis"/>
          <w:sz w:val="30"/>
          <w:szCs w:val="30"/>
          <w:highlight w:val="green"/>
        </w:rPr>
        <w:t>policy</w:t>
      </w:r>
      <w:r w:rsidRPr="000965DE">
        <w:rPr>
          <w:sz w:val="12"/>
        </w:rPr>
        <w:t xml:space="preserve"> (Diem et al., 2022). </w:t>
      </w:r>
    </w:p>
    <w:p w14:paraId="71D7406F" w14:textId="77777777" w:rsidR="00657DC6" w:rsidRPr="000965DE" w:rsidRDefault="00657DC6" w:rsidP="00657DC6">
      <w:pPr>
        <w:rPr>
          <w:sz w:val="12"/>
        </w:rPr>
      </w:pPr>
      <w:r w:rsidRPr="000965DE">
        <w:rPr>
          <w:rStyle w:val="StyleUnderline"/>
        </w:rPr>
        <w:t>Examining public discourse during times of conflict or change can enhance our understanding of differing logics within and between stakeholder groups</w:t>
      </w:r>
      <w:r w:rsidRPr="000965DE">
        <w:rPr>
          <w:sz w:val="12"/>
        </w:rPr>
        <w:t xml:space="preserve">. For example, </w:t>
      </w:r>
      <w:r w:rsidRPr="00A347CC">
        <w:rPr>
          <w:rStyle w:val="StyleUnderline"/>
          <w:highlight w:val="green"/>
        </w:rPr>
        <w:t>CDA was used in a study examining</w:t>
      </w:r>
      <w:r w:rsidRPr="000965DE">
        <w:rPr>
          <w:rStyle w:val="StyleUnderline"/>
        </w:rPr>
        <w:t xml:space="preserve"> the </w:t>
      </w:r>
      <w:r w:rsidRPr="00A347CC">
        <w:rPr>
          <w:rStyle w:val="StyleUnderline"/>
          <w:highlight w:val="green"/>
        </w:rPr>
        <w:t>logics used by</w:t>
      </w:r>
      <w:r w:rsidRPr="000965DE">
        <w:rPr>
          <w:rStyle w:val="StyleUnderline"/>
        </w:rPr>
        <w:t xml:space="preserve"> advocacy </w:t>
      </w:r>
      <w:r w:rsidRPr="00A347CC">
        <w:rPr>
          <w:rStyle w:val="StyleUnderline"/>
          <w:highlight w:val="green"/>
        </w:rPr>
        <w:t>groups engaging with the state</w:t>
      </w:r>
      <w:r w:rsidRPr="000965DE">
        <w:rPr>
          <w:sz w:val="12"/>
        </w:rPr>
        <w:t xml:space="preserve">-managed School District of Philadelphia during the 2013-2014 school year. The analysis </w:t>
      </w:r>
      <w:r w:rsidRPr="00A347CC">
        <w:rPr>
          <w:rStyle w:val="StyleUnderline"/>
          <w:highlight w:val="green"/>
        </w:rPr>
        <w:t xml:space="preserve">showed </w:t>
      </w:r>
      <w:r w:rsidRPr="000965DE">
        <w:rPr>
          <w:rStyle w:val="StyleUnderline"/>
        </w:rPr>
        <w:t xml:space="preserve">how </w:t>
      </w:r>
      <w:r w:rsidRPr="00A347CC">
        <w:rPr>
          <w:rStyle w:val="StyleUnderline"/>
          <w:highlight w:val="green"/>
        </w:rPr>
        <w:t>advocates</w:t>
      </w:r>
      <w:r w:rsidRPr="00E557AE">
        <w:rPr>
          <w:rStyle w:val="StyleUnderline"/>
        </w:rPr>
        <w:t xml:space="preserve"> of reform </w:t>
      </w:r>
      <w:r w:rsidRPr="000965DE">
        <w:rPr>
          <w:rStyle w:val="StyleUnderline"/>
        </w:rPr>
        <w:t>drew from market</w:t>
      </w:r>
      <w:r w:rsidRPr="00E557AE">
        <w:rPr>
          <w:rStyle w:val="StyleUnderline"/>
        </w:rPr>
        <w:t xml:space="preserve"> logics</w:t>
      </w:r>
      <w:r w:rsidRPr="000965DE">
        <w:rPr>
          <w:sz w:val="12"/>
        </w:rPr>
        <w:t xml:space="preserve"> and viewed school choice </w:t>
      </w:r>
      <w:r w:rsidRPr="00E557AE">
        <w:rPr>
          <w:rStyle w:val="Emphasis"/>
        </w:rPr>
        <w:t xml:space="preserve">as a </w:t>
      </w:r>
      <w:r w:rsidRPr="00A347CC">
        <w:rPr>
          <w:rStyle w:val="Emphasis"/>
          <w:highlight w:val="green"/>
        </w:rPr>
        <w:t>solution to longstanding inequalities</w:t>
      </w:r>
      <w:r w:rsidRPr="000965DE">
        <w:rPr>
          <w:sz w:val="12"/>
        </w:rPr>
        <w:t xml:space="preserve">, whereas </w:t>
      </w:r>
      <w:r w:rsidRPr="00E557AE">
        <w:rPr>
          <w:rStyle w:val="StyleUnderline"/>
        </w:rPr>
        <w:t>opponents of reform drew from community and state logics</w:t>
      </w:r>
      <w:r w:rsidRPr="000965DE">
        <w:rPr>
          <w:sz w:val="12"/>
        </w:rPr>
        <w:t xml:space="preserve">, viewing school choice as a problem that perpetuates and exacerbates these inequalities (Quinn &amp; Ogburn, 2020). While some research evidence indicates that proponents of market-based school reform tend to employ market and economic logics more often than opponents of reform, other studies suggest that </w:t>
      </w:r>
      <w:r w:rsidRPr="00E557AE">
        <w:rPr>
          <w:rStyle w:val="StyleUnderline"/>
        </w:rPr>
        <w:t>market logics have become the dominant logics on both sides of the policy debate</w:t>
      </w:r>
      <w:r w:rsidRPr="000965DE">
        <w:rPr>
          <w:sz w:val="12"/>
        </w:rPr>
        <w:t xml:space="preserve">. For instance, Diehl (2021) found that justifications stemming from market logics were dominant in the rationales cited by school board members when discussing their vote to both approve and deny charter school applications. </w:t>
      </w:r>
    </w:p>
    <w:p w14:paraId="69CFD856" w14:textId="77777777" w:rsidR="00657DC6" w:rsidRPr="000965DE" w:rsidRDefault="00657DC6" w:rsidP="00657DC6">
      <w:pPr>
        <w:rPr>
          <w:sz w:val="12"/>
          <w:szCs w:val="12"/>
        </w:rPr>
      </w:pPr>
      <w:r w:rsidRPr="000965DE">
        <w:rPr>
          <w:sz w:val="12"/>
          <w:szCs w:val="12"/>
        </w:rPr>
        <w:t xml:space="preserve">School Board Public Comment  </w:t>
      </w:r>
    </w:p>
    <w:p w14:paraId="65AB3860" w14:textId="77777777" w:rsidR="00657DC6" w:rsidRPr="000965DE" w:rsidRDefault="00657DC6" w:rsidP="00657DC6">
      <w:pPr>
        <w:rPr>
          <w:sz w:val="12"/>
          <w:szCs w:val="12"/>
        </w:rPr>
      </w:pPr>
      <w:r w:rsidRPr="000965DE">
        <w:rPr>
          <w:sz w:val="12"/>
          <w:szCs w:val="12"/>
        </w:rPr>
        <w:t xml:space="preserve">School board public comment sessions, where members of the public are invited to speak to the governing body about issues of concern, have increasingly become a platform for political debate. However, evidence suggests that these spaces often favor advantaged groups due to the greater access to language, time, transportation, and social capital, thus perpetuating systemic injustice (Hampton, 2009). As described in a recent study that examined public comments about school boundary rezoning in two Virginia districts, </w:t>
      </w:r>
    </w:p>
    <w:p w14:paraId="749EB29C" w14:textId="77777777" w:rsidR="00657DC6" w:rsidRPr="000965DE" w:rsidRDefault="00657DC6" w:rsidP="00657DC6">
      <w:pPr>
        <w:rPr>
          <w:sz w:val="12"/>
          <w:szCs w:val="12"/>
        </w:rPr>
      </w:pPr>
      <w:r w:rsidRPr="000965DE">
        <w:rPr>
          <w:sz w:val="12"/>
          <w:szCs w:val="12"/>
        </w:rPr>
        <w:t>[T]here is an underlying politics of public commenting that legitimates which values and discourses are rejected or upheld. This politics also dictates whether school officials and board members align with a particular viewpoint to avoid the costs of public rejection or political damage. (Castro et al., 2022, p. 5)</w:t>
      </w:r>
    </w:p>
    <w:p w14:paraId="0736EE8E" w14:textId="77777777" w:rsidR="00657DC6" w:rsidRPr="000965DE" w:rsidRDefault="00657DC6" w:rsidP="00657DC6">
      <w:pPr>
        <w:rPr>
          <w:sz w:val="12"/>
          <w:szCs w:val="12"/>
        </w:rPr>
      </w:pPr>
      <w:r w:rsidRPr="000965DE">
        <w:rPr>
          <w:sz w:val="12"/>
          <w:szCs w:val="12"/>
        </w:rPr>
        <w:t xml:space="preserve">That study employed CDA to identify the underlying values behind arguments resisting school integration. These include arguments such as the “rushed process” (demanding more data, more time, etc.), “we do this already” (saying that schools were already diverse) and expressing concerns about “school quality” if the enrollment boundaries were moved. From a critical perspective, these comments could be interpreted as “boundary maintenance” by wealthier parents working to secure educational advantage for their children. </w:t>
      </w:r>
    </w:p>
    <w:p w14:paraId="616A7601" w14:textId="77777777" w:rsidR="00657DC6" w:rsidRPr="000965DE" w:rsidRDefault="00657DC6" w:rsidP="00657DC6">
      <w:pPr>
        <w:rPr>
          <w:sz w:val="12"/>
        </w:rPr>
      </w:pPr>
      <w:r w:rsidRPr="00E557AE">
        <w:rPr>
          <w:rStyle w:val="StyleUnderline"/>
        </w:rPr>
        <w:t xml:space="preserve">While public comment sessions often favor privileged groups, </w:t>
      </w:r>
      <w:r w:rsidRPr="00A347CC">
        <w:rPr>
          <w:rStyle w:val="Emphasis"/>
          <w:highlight w:val="green"/>
        </w:rPr>
        <w:t>marginalized communities have</w:t>
      </w:r>
      <w:r w:rsidRPr="000965DE">
        <w:rPr>
          <w:sz w:val="12"/>
        </w:rPr>
        <w:t xml:space="preserve"> sometimes also </w:t>
      </w:r>
      <w:r w:rsidRPr="00A347CC">
        <w:rPr>
          <w:rStyle w:val="Emphasis"/>
          <w:highlight w:val="green"/>
        </w:rPr>
        <w:t xml:space="preserve">leveraged these platforms to </w:t>
      </w:r>
      <w:r w:rsidRPr="002851CE">
        <w:rPr>
          <w:rStyle w:val="Emphasis"/>
        </w:rPr>
        <w:t xml:space="preserve">demonstrate </w:t>
      </w:r>
      <w:r w:rsidRPr="00A347CC">
        <w:rPr>
          <w:rStyle w:val="Emphasis"/>
          <w:highlight w:val="green"/>
        </w:rPr>
        <w:t>resist</w:t>
      </w:r>
      <w:r w:rsidRPr="002851CE">
        <w:rPr>
          <w:rStyle w:val="Emphasis"/>
        </w:rPr>
        <w:t xml:space="preserve">ance to </w:t>
      </w:r>
      <w:r w:rsidRPr="00A347CC">
        <w:rPr>
          <w:rStyle w:val="Emphasis"/>
          <w:highlight w:val="green"/>
        </w:rPr>
        <w:t>hegemonic power</w:t>
      </w:r>
      <w:r w:rsidRPr="000965DE">
        <w:rPr>
          <w:sz w:val="12"/>
        </w:rPr>
        <w:t xml:space="preserve">. Drawing on the work of </w:t>
      </w:r>
      <w:r w:rsidRPr="00A347CC">
        <w:rPr>
          <w:rStyle w:val="StyleUnderline"/>
          <w:highlight w:val="green"/>
        </w:rPr>
        <w:t>critical race</w:t>
      </w:r>
      <w:r w:rsidRPr="00E557AE">
        <w:rPr>
          <w:rStyle w:val="StyleUnderline"/>
        </w:rPr>
        <w:t xml:space="preserve"> </w:t>
      </w:r>
      <w:r w:rsidRPr="00A347CC">
        <w:rPr>
          <w:rStyle w:val="StyleUnderline"/>
          <w:highlight w:val="green"/>
        </w:rPr>
        <w:t>scholars</w:t>
      </w:r>
      <w:r w:rsidRPr="00E557AE">
        <w:rPr>
          <w:rStyle w:val="StyleUnderline"/>
        </w:rPr>
        <w:t>,</w:t>
      </w:r>
      <w:r w:rsidRPr="000965DE">
        <w:rPr>
          <w:sz w:val="12"/>
        </w:rPr>
        <w:t xml:space="preserve"> Bertrand and Sampson (2020) </w:t>
      </w:r>
      <w:r w:rsidRPr="00A347CC">
        <w:rPr>
          <w:rStyle w:val="StyleUnderline"/>
          <w:highlight w:val="green"/>
        </w:rPr>
        <w:t>examine</w:t>
      </w:r>
      <w:r w:rsidRPr="00E557AE">
        <w:rPr>
          <w:rStyle w:val="StyleUnderline"/>
        </w:rPr>
        <w:t xml:space="preserve"> incidences of </w:t>
      </w:r>
      <w:r w:rsidRPr="00A347CC">
        <w:rPr>
          <w:rStyle w:val="StyleUnderline"/>
          <w:highlight w:val="green"/>
        </w:rPr>
        <w:t>intertextual co-optation</w:t>
      </w:r>
      <w:r w:rsidRPr="000965DE">
        <w:rPr>
          <w:sz w:val="12"/>
        </w:rPr>
        <w:t xml:space="preserve"> in school board meetings. This discursive strategy involves “speaking back” to a person in power using their own words to expose hypocrisy and double standards. The authors illustrate how </w:t>
      </w:r>
      <w:r w:rsidRPr="00A347CC">
        <w:rPr>
          <w:rStyle w:val="StyleUnderline"/>
          <w:highlight w:val="green"/>
        </w:rPr>
        <w:t>this</w:t>
      </w:r>
      <w:r w:rsidRPr="00E557AE">
        <w:rPr>
          <w:rStyle w:val="StyleUnderline"/>
        </w:rPr>
        <w:t xml:space="preserve"> strategy </w:t>
      </w:r>
      <w:r w:rsidRPr="00A347CC">
        <w:rPr>
          <w:rStyle w:val="StyleUnderline"/>
          <w:highlight w:val="green"/>
        </w:rPr>
        <w:t xml:space="preserve">can </w:t>
      </w:r>
      <w:r w:rsidRPr="002851CE">
        <w:rPr>
          <w:rStyle w:val="StyleUnderline"/>
        </w:rPr>
        <w:t xml:space="preserve">be an effective way to </w:t>
      </w:r>
      <w:r w:rsidRPr="00A347CC">
        <w:rPr>
          <w:rStyle w:val="StyleUnderline"/>
          <w:highlight w:val="green"/>
        </w:rPr>
        <w:t xml:space="preserve">challenge </w:t>
      </w:r>
      <w:r w:rsidRPr="002851CE">
        <w:rPr>
          <w:rStyle w:val="StyleUnderline"/>
        </w:rPr>
        <w:t xml:space="preserve">educational leaders’ use of </w:t>
      </w:r>
      <w:r w:rsidRPr="00A347CC">
        <w:rPr>
          <w:rStyle w:val="StyleUnderline"/>
          <w:highlight w:val="green"/>
        </w:rPr>
        <w:t>language that perpetuates racism</w:t>
      </w:r>
      <w:r w:rsidRPr="00E557AE">
        <w:rPr>
          <w:rStyle w:val="StyleUnderline"/>
        </w:rPr>
        <w:t xml:space="preserve"> and reproduces white supremacy</w:t>
      </w:r>
      <w:r w:rsidRPr="000965DE">
        <w:rPr>
          <w:sz w:val="12"/>
        </w:rPr>
        <w:t xml:space="preserve"> (p. 335). A later study investigated how minoritized community members advocated for equity within a predominantly white district. The authors describe strategies of civil disobedience, or rule subversion used by these community members to undermine the board’s “whiteness as property” logics. These strategies included deliberately exceeding the allocated time limit for speakers, making unsanctioned comments from the audience, and publicly calling out behavior of specific board members (Sampson &amp; Bertrand, 2022). </w:t>
      </w:r>
    </w:p>
    <w:p w14:paraId="4C3DFBF3" w14:textId="77777777" w:rsidR="00657DC6" w:rsidRPr="000965DE" w:rsidRDefault="00657DC6" w:rsidP="00657DC6">
      <w:pPr>
        <w:rPr>
          <w:sz w:val="12"/>
        </w:rPr>
      </w:pPr>
      <w:r w:rsidRPr="000965DE">
        <w:rPr>
          <w:sz w:val="12"/>
        </w:rPr>
        <w:t xml:space="preserve">Rhetoric of Advocacy Groups  </w:t>
      </w:r>
    </w:p>
    <w:p w14:paraId="00F76F39" w14:textId="77777777" w:rsidR="00657DC6" w:rsidRPr="000965DE" w:rsidRDefault="00657DC6" w:rsidP="00657DC6">
      <w:pPr>
        <w:rPr>
          <w:sz w:val="12"/>
        </w:rPr>
      </w:pPr>
      <w:r w:rsidRPr="000965DE">
        <w:rPr>
          <w:sz w:val="12"/>
        </w:rPr>
        <w:t>An integral component of the PMM approach is the reliance on intermediary organizations (IOs), such as philanthropic foundations, city services, and political advocacy groups, to provide services to schools. These IOs, backed by local and national reform advocates, invest substantial resources in think tank research, media campaigns, and political action committees to influence public opinion and to sway voters toward their policy agenda (Anderson &amp; Donchik, 2016). Scott and colleagues (2015) revealed how local philanthropies partnered with national non-profit organizations in Denver to distribute information to the public that constructed a media narrative supportive of their policy agenda. This study, along with a wealth of supporting evidence, suggests that the reforms in Denver could not have occurred without the backing of wealthy foundations and of local and national political elites, many of which remain actively engaged in Denver’s current educational landscape (Scott et al., 2015).</w:t>
      </w:r>
    </w:p>
    <w:p w14:paraId="2F729E4C" w14:textId="77777777" w:rsidR="00657DC6" w:rsidRPr="000965DE" w:rsidRDefault="00657DC6" w:rsidP="00657DC6">
      <w:pPr>
        <w:rPr>
          <w:sz w:val="12"/>
        </w:rPr>
      </w:pPr>
      <w:r w:rsidRPr="000965DE">
        <w:rPr>
          <w:sz w:val="12"/>
        </w:rPr>
        <w:t xml:space="preserve">Collective Bargaining Agreements </w:t>
      </w:r>
    </w:p>
    <w:p w14:paraId="5B2F931D" w14:textId="77777777" w:rsidR="00657DC6" w:rsidRPr="00E557AE" w:rsidRDefault="00657DC6" w:rsidP="00657DC6">
      <w:pPr>
        <w:rPr>
          <w:rStyle w:val="StyleUnderline"/>
        </w:rPr>
      </w:pPr>
      <w:r w:rsidRPr="00E557AE">
        <w:rPr>
          <w:rStyle w:val="StyleUnderline"/>
        </w:rPr>
        <w:t>Most scholars agree that</w:t>
      </w:r>
      <w:r w:rsidRPr="000965DE">
        <w:rPr>
          <w:sz w:val="12"/>
        </w:rPr>
        <w:t xml:space="preserve"> within the education system, teachers and school leaders are the most significant factor that contributes to student outcomes (Darling-Hammond, 2000). As such, obtaining buy-in from teachers as to the intent and purpose of </w:t>
      </w:r>
      <w:r w:rsidRPr="00A347CC">
        <w:rPr>
          <w:rStyle w:val="StyleUnderline"/>
          <w:highlight w:val="green"/>
        </w:rPr>
        <w:t>reform initiatives has</w:t>
      </w:r>
      <w:r w:rsidRPr="00E557AE">
        <w:rPr>
          <w:rStyle w:val="StyleUnderline"/>
        </w:rPr>
        <w:t xml:space="preserve"> a potentially </w:t>
      </w:r>
      <w:r w:rsidRPr="00A347CC">
        <w:rPr>
          <w:rStyle w:val="StyleUnderline"/>
          <w:highlight w:val="green"/>
        </w:rPr>
        <w:t>large influence on</w:t>
      </w:r>
      <w:r w:rsidRPr="00E557AE">
        <w:rPr>
          <w:rStyle w:val="StyleUnderline"/>
        </w:rPr>
        <w:t xml:space="preserve"> </w:t>
      </w:r>
      <w:r w:rsidRPr="00A347CC">
        <w:rPr>
          <w:rStyle w:val="StyleUnderline"/>
          <w:highlight w:val="green"/>
        </w:rPr>
        <w:t>the effectiveness of such reforms.</w:t>
      </w:r>
      <w:r w:rsidRPr="00E557AE">
        <w:rPr>
          <w:rStyle w:val="StyleUnderline"/>
        </w:rPr>
        <w:t xml:space="preserve"> </w:t>
      </w:r>
    </w:p>
    <w:p w14:paraId="4B2BAC25" w14:textId="77777777" w:rsidR="00657DC6" w:rsidRPr="000965DE" w:rsidRDefault="00657DC6" w:rsidP="00657DC6">
      <w:pPr>
        <w:rPr>
          <w:sz w:val="12"/>
        </w:rPr>
      </w:pPr>
      <w:r w:rsidRPr="000965DE">
        <w:rPr>
          <w:sz w:val="12"/>
        </w:rPr>
        <w:t xml:space="preserve">This issue of the professional status of teachers is a point of tension </w:t>
      </w:r>
      <w:r w:rsidRPr="00A347CC">
        <w:rPr>
          <w:rStyle w:val="StyleUnderline"/>
          <w:highlight w:val="green"/>
        </w:rPr>
        <w:t>within</w:t>
      </w:r>
      <w:r w:rsidRPr="00E557AE">
        <w:rPr>
          <w:rStyle w:val="StyleUnderline"/>
        </w:rPr>
        <w:t xml:space="preserve"> the</w:t>
      </w:r>
      <w:r w:rsidRPr="000965DE">
        <w:rPr>
          <w:sz w:val="12"/>
        </w:rPr>
        <w:t xml:space="preserve"> education </w:t>
      </w:r>
      <w:r w:rsidRPr="00A347CC">
        <w:rPr>
          <w:rStyle w:val="StyleUnderline"/>
          <w:highlight w:val="green"/>
        </w:rPr>
        <w:t>reform</w:t>
      </w:r>
      <w:r w:rsidRPr="00E557AE">
        <w:rPr>
          <w:rStyle w:val="StyleUnderline"/>
        </w:rPr>
        <w:t xml:space="preserve"> debate</w:t>
      </w:r>
      <w:r w:rsidRPr="000965DE">
        <w:rPr>
          <w:sz w:val="12"/>
        </w:rPr>
        <w:t xml:space="preserve">. </w:t>
      </w:r>
      <w:r w:rsidRPr="00A347CC">
        <w:rPr>
          <w:rStyle w:val="StyleUnderline"/>
          <w:highlight w:val="green"/>
        </w:rPr>
        <w:t>Neoliberal approaches</w:t>
      </w:r>
      <w:r w:rsidRPr="00E557AE">
        <w:rPr>
          <w:rStyle w:val="StyleUnderline"/>
        </w:rPr>
        <w:t xml:space="preserve"> to school district management </w:t>
      </w:r>
      <w:r w:rsidRPr="000965DE">
        <w:rPr>
          <w:sz w:val="12"/>
        </w:rPr>
        <w:t>such as the PMM</w:t>
      </w:r>
      <w:r w:rsidRPr="00E557AE">
        <w:rPr>
          <w:rStyle w:val="StyleUnderline"/>
        </w:rPr>
        <w:t xml:space="preserve"> </w:t>
      </w:r>
      <w:r w:rsidRPr="00A347CC">
        <w:rPr>
          <w:rStyle w:val="StyleUnderline"/>
          <w:highlight w:val="green"/>
        </w:rPr>
        <w:t xml:space="preserve">have re engineered </w:t>
      </w:r>
      <w:r w:rsidRPr="000965DE">
        <w:rPr>
          <w:rStyle w:val="StyleUnderline"/>
        </w:rPr>
        <w:t>teaching</w:t>
      </w:r>
      <w:r w:rsidRPr="00E557AE">
        <w:rPr>
          <w:rStyle w:val="StyleUnderline"/>
        </w:rPr>
        <w:t xml:space="preserve"> and </w:t>
      </w:r>
      <w:r w:rsidRPr="00A347CC">
        <w:rPr>
          <w:rStyle w:val="StyleUnderline"/>
          <w:highlight w:val="green"/>
        </w:rPr>
        <w:t>leadership to create</w:t>
      </w:r>
      <w:r w:rsidRPr="000965DE">
        <w:rPr>
          <w:sz w:val="12"/>
        </w:rPr>
        <w:t xml:space="preserve"> what sociologists have termed </w:t>
      </w:r>
      <w:r w:rsidRPr="00A347CC">
        <w:rPr>
          <w:rStyle w:val="StyleUnderline"/>
          <w:highlight w:val="green"/>
        </w:rPr>
        <w:t>the “new professional</w:t>
      </w:r>
      <w:r w:rsidRPr="000965DE">
        <w:rPr>
          <w:sz w:val="12"/>
        </w:rPr>
        <w:t xml:space="preserve">” (Anderson &amp; Cohen, 2015). </w:t>
      </w:r>
      <w:r w:rsidRPr="00E557AE">
        <w:rPr>
          <w:rStyle w:val="StyleUnderline"/>
        </w:rPr>
        <w:t>These new forms of management (or networked systems) are often just as restrictive as the old bureaucratic ones</w:t>
      </w:r>
      <w:r w:rsidRPr="000965DE">
        <w:rPr>
          <w:sz w:val="12"/>
        </w:rPr>
        <w:t xml:space="preserve"> in terms of teacher professionalism and empowerment. </w:t>
      </w:r>
      <w:r w:rsidRPr="00A347CC">
        <w:rPr>
          <w:rStyle w:val="StyleUnderline"/>
          <w:highlight w:val="green"/>
        </w:rPr>
        <w:t>In “flattened</w:t>
      </w:r>
      <w:r w:rsidRPr="00E557AE">
        <w:rPr>
          <w:rStyle w:val="StyleUnderline"/>
        </w:rPr>
        <w:t xml:space="preserve"> </w:t>
      </w:r>
      <w:r w:rsidRPr="00A347CC">
        <w:rPr>
          <w:rStyle w:val="StyleUnderline"/>
          <w:highlight w:val="green"/>
        </w:rPr>
        <w:t>hierarchies” such as the PMM</w:t>
      </w:r>
      <w:r w:rsidRPr="002851CE">
        <w:rPr>
          <w:rStyle w:val="StyleUnderline"/>
        </w:rPr>
        <w:t>, the pyramidal hierarchy is replaced by a horizontal elite core and</w:t>
      </w:r>
      <w:r w:rsidRPr="00E557AE">
        <w:rPr>
          <w:rStyle w:val="StyleUnderline"/>
        </w:rPr>
        <w:t xml:space="preserve"> a mass periphery with minimal mediation and communication between the two</w:t>
      </w:r>
      <w:r w:rsidRPr="000965DE">
        <w:rPr>
          <w:sz w:val="12"/>
        </w:rPr>
        <w:t xml:space="preserve"> (Douglass Horsford et al., 2019, p. 142). In a traditional district, human resource management is generally done through the central office, usually in concurrence with the union-negotiated CBA. </w:t>
      </w:r>
      <w:r w:rsidRPr="002851CE">
        <w:rPr>
          <w:rStyle w:val="StyleUnderline"/>
        </w:rPr>
        <w:t>Under the PMM approach</w:t>
      </w:r>
      <w:r w:rsidRPr="002851CE">
        <w:rPr>
          <w:sz w:val="12"/>
        </w:rPr>
        <w:t>,</w:t>
      </w:r>
      <w:r w:rsidRPr="000965DE">
        <w:rPr>
          <w:sz w:val="12"/>
        </w:rPr>
        <w:t xml:space="preserve"> however, teacher </w:t>
      </w:r>
      <w:r w:rsidRPr="00A347CC">
        <w:rPr>
          <w:rStyle w:val="Emphasis"/>
          <w:highlight w:val="green"/>
        </w:rPr>
        <w:t>unions and c</w:t>
      </w:r>
      <w:r w:rsidRPr="002851CE">
        <w:rPr>
          <w:rStyle w:val="Emphasis"/>
        </w:rPr>
        <w:t xml:space="preserve">ollective </w:t>
      </w:r>
      <w:r w:rsidRPr="00A347CC">
        <w:rPr>
          <w:rStyle w:val="Emphasis"/>
          <w:highlight w:val="green"/>
        </w:rPr>
        <w:t>b</w:t>
      </w:r>
      <w:r w:rsidRPr="002851CE">
        <w:rPr>
          <w:rStyle w:val="Emphasis"/>
        </w:rPr>
        <w:t xml:space="preserve">argaining </w:t>
      </w:r>
      <w:r w:rsidRPr="00A347CC">
        <w:rPr>
          <w:rStyle w:val="Emphasis"/>
          <w:highlight w:val="green"/>
        </w:rPr>
        <w:t>a</w:t>
      </w:r>
      <w:r w:rsidRPr="002851CE">
        <w:rPr>
          <w:rStyle w:val="Emphasis"/>
        </w:rPr>
        <w:t>greement</w:t>
      </w:r>
      <w:r w:rsidRPr="00A347CC">
        <w:rPr>
          <w:rStyle w:val="Emphasis"/>
          <w:highlight w:val="green"/>
        </w:rPr>
        <w:t>s</w:t>
      </w:r>
      <w:r w:rsidRPr="002851CE">
        <w:rPr>
          <w:rStyle w:val="Emphasis"/>
        </w:rPr>
        <w:t xml:space="preserve"> </w:t>
      </w:r>
      <w:r w:rsidRPr="00A347CC">
        <w:rPr>
          <w:rStyle w:val="Emphasis"/>
          <w:highlight w:val="green"/>
        </w:rPr>
        <w:t>are</w:t>
      </w:r>
      <w:r w:rsidRPr="00E557AE">
        <w:rPr>
          <w:rStyle w:val="Emphasis"/>
        </w:rPr>
        <w:t xml:space="preserve"> often </w:t>
      </w:r>
      <w:r w:rsidRPr="00A347CC">
        <w:rPr>
          <w:rStyle w:val="Emphasis"/>
          <w:highlight w:val="green"/>
        </w:rPr>
        <w:t>portrayed as a hinderance</w:t>
      </w:r>
      <w:r w:rsidRPr="00E557AE">
        <w:rPr>
          <w:rStyle w:val="Emphasis"/>
        </w:rPr>
        <w:t xml:space="preserve"> to school improvement</w:t>
      </w:r>
      <w:r w:rsidRPr="000965DE">
        <w:rPr>
          <w:sz w:val="12"/>
        </w:rPr>
        <w:t xml:space="preserve"> (Bulkley &amp; Henig, 2015; Lake &amp; Jochim, 2017). </w:t>
      </w:r>
    </w:p>
    <w:p w14:paraId="6577D91C" w14:textId="77777777" w:rsidR="00657DC6" w:rsidRPr="000965DE" w:rsidRDefault="00657DC6" w:rsidP="00657DC6">
      <w:pPr>
        <w:rPr>
          <w:sz w:val="12"/>
        </w:rPr>
      </w:pPr>
      <w:r w:rsidRPr="00E557AE">
        <w:rPr>
          <w:rStyle w:val="StyleUnderline"/>
        </w:rPr>
        <w:t>Scholars have identified two major ideological perspectives about</w:t>
      </w:r>
      <w:r w:rsidRPr="000965DE">
        <w:rPr>
          <w:sz w:val="12"/>
        </w:rPr>
        <w:t xml:space="preserve"> teacher </w:t>
      </w:r>
      <w:r w:rsidRPr="00E557AE">
        <w:rPr>
          <w:rStyle w:val="StyleUnderline"/>
        </w:rPr>
        <w:t>unions: “rent seeking” and “teacher voice”. While the rent-seeking perspective argues that CBAs increase</w:t>
      </w:r>
      <w:r w:rsidRPr="000965DE">
        <w:rPr>
          <w:sz w:val="12"/>
        </w:rPr>
        <w:t xml:space="preserve"> the </w:t>
      </w:r>
      <w:r w:rsidRPr="00E557AE">
        <w:rPr>
          <w:rStyle w:val="StyleUnderline"/>
        </w:rPr>
        <w:t>cost</w:t>
      </w:r>
      <w:r w:rsidRPr="000965DE">
        <w:rPr>
          <w:sz w:val="12"/>
        </w:rPr>
        <w:t xml:space="preserve"> of education without an equivalent increase in test-score outcomes, </w:t>
      </w:r>
      <w:r w:rsidRPr="00E557AE">
        <w:rPr>
          <w:rStyle w:val="StyleUnderline"/>
        </w:rPr>
        <w:t>the teacher voice perspective posits that CBAs amplify the voices of those best positioned to understand the needs</w:t>
      </w:r>
      <w:r w:rsidRPr="000965DE">
        <w:rPr>
          <w:sz w:val="12"/>
        </w:rPr>
        <w:t xml:space="preserve"> of students— the teachers (Lyon, 2022). These perspectives are not always dichotomous, and within the teacher voice perspective, there are nuanced differences in teachers’ feelings of agency and empowerment in relation to union membership. As shown in Table 1, </w:t>
      </w:r>
      <w:r w:rsidRPr="000965DE">
        <w:rPr>
          <w:rStyle w:val="StyleUnderline"/>
        </w:rPr>
        <w:t xml:space="preserve">an </w:t>
      </w:r>
      <w:r w:rsidRPr="00A347CC">
        <w:rPr>
          <w:rStyle w:val="StyleUnderline"/>
          <w:highlight w:val="green"/>
        </w:rPr>
        <w:t>institutional logic</w:t>
      </w:r>
      <w:r w:rsidRPr="000965DE">
        <w:rPr>
          <w:rStyle w:val="StyleUnderline"/>
        </w:rPr>
        <w:t xml:space="preserve"> lens </w:t>
      </w:r>
      <w:r w:rsidRPr="00A347CC">
        <w:rPr>
          <w:rStyle w:val="StyleUnderline"/>
          <w:highlight w:val="green"/>
        </w:rPr>
        <w:t>can be used to further different views of</w:t>
      </w:r>
      <w:r w:rsidRPr="000965DE">
        <w:rPr>
          <w:rStyle w:val="StyleUnderline"/>
        </w:rPr>
        <w:t xml:space="preserve"> </w:t>
      </w:r>
      <w:r w:rsidRPr="000965DE">
        <w:rPr>
          <w:sz w:val="12"/>
          <w:szCs w:val="12"/>
        </w:rPr>
        <w:t>teachers, leaders, and</w:t>
      </w:r>
      <w:r w:rsidRPr="000965DE">
        <w:rPr>
          <w:rStyle w:val="StyleUnderline"/>
          <w:u w:val="none"/>
        </w:rPr>
        <w:t xml:space="preserve"> </w:t>
      </w:r>
      <w:r w:rsidRPr="00A347CC">
        <w:rPr>
          <w:rStyle w:val="StyleUnderline"/>
          <w:highlight w:val="green"/>
        </w:rPr>
        <w:t>CBAs</w:t>
      </w:r>
      <w:r w:rsidRPr="000965DE">
        <w:rPr>
          <w:rStyle w:val="StyleUnderline"/>
        </w:rPr>
        <w:t xml:space="preserve"> by examining their sources of authority, legitimacy and identity</w:t>
      </w:r>
      <w:r w:rsidRPr="000965DE">
        <w:rPr>
          <w:sz w:val="12"/>
        </w:rPr>
        <w:t>, in a way similar to the “Periods of Professionalism” identified by Douglass Horsford and colleagues (2019) in their analysis of the politics of education policy.</w:t>
      </w:r>
    </w:p>
    <w:p w14:paraId="4CA74A41" w14:textId="77777777" w:rsidR="00A3668D" w:rsidRPr="0094021D" w:rsidRDefault="00A3668D" w:rsidP="00A3668D"/>
    <w:p w14:paraId="1B4FB655" w14:textId="72EDBF14" w:rsidR="00A3668D" w:rsidRDefault="00A3668D" w:rsidP="008577BA">
      <w:pPr>
        <w:pStyle w:val="Heading2"/>
      </w:pPr>
      <w:r>
        <w:t>CP---Advantage</w:t>
      </w:r>
    </w:p>
    <w:p w14:paraId="6E3E75FB" w14:textId="0F9B4DA5" w:rsidR="00A3668D" w:rsidRPr="005A1218" w:rsidRDefault="00A3668D" w:rsidP="002D54A0">
      <w:pPr>
        <w:pStyle w:val="Heading3"/>
      </w:pPr>
      <w:r>
        <w:t>Advantage CP---2AC</w:t>
      </w:r>
    </w:p>
    <w:p w14:paraId="6D4113F8" w14:textId="77777777" w:rsidR="00A3668D" w:rsidRDefault="00A3668D" w:rsidP="00A3668D">
      <w:pPr>
        <w:pStyle w:val="Heading4"/>
      </w:pPr>
      <w:r>
        <w:t>UNION DUES. Only the aff secures them, which is key to broader financing for union organizations---that’s Santini.</w:t>
      </w:r>
    </w:p>
    <w:p w14:paraId="74A7FF9C" w14:textId="77777777" w:rsidR="00A3668D" w:rsidRDefault="00A3668D" w:rsidP="00A3668D">
      <w:r>
        <w:t>&lt;&lt;REFERENCE&gt;&gt;</w:t>
      </w:r>
    </w:p>
    <w:p w14:paraId="6C0600E0" w14:textId="77777777" w:rsidR="00A3668D" w:rsidRPr="00FF3219" w:rsidRDefault="00A3668D" w:rsidP="00A3668D">
      <w:pPr>
        <w:rPr>
          <w:color w:val="555555"/>
          <w:sz w:val="6"/>
          <w:szCs w:val="16"/>
        </w:rPr>
      </w:pPr>
      <w:r w:rsidRPr="00FF3219">
        <w:rPr>
          <w:color w:val="555555"/>
          <w:sz w:val="6"/>
          <w:szCs w:val="16"/>
        </w:rPr>
        <w:t xml:space="preserve">thought proper." 73 This mistake has the power to further limit a state's ability to protect union bargaining power because they are unable to require agency dues, and </w:t>
      </w:r>
      <w:r w:rsidRPr="00FF3219">
        <w:rPr>
          <w:rStyle w:val="Emphasis"/>
          <w:color w:val="555555"/>
          <w:sz w:val="20"/>
          <w:szCs w:val="20"/>
        </w:rPr>
        <w:t>"[</w:t>
      </w:r>
      <w:r w:rsidRPr="00C415C1">
        <w:rPr>
          <w:rStyle w:val="Emphasis"/>
          <w:color w:val="555555"/>
          <w:sz w:val="20"/>
          <w:szCs w:val="20"/>
          <w:highlight w:val="lightGray"/>
        </w:rPr>
        <w:t>p]ublic employee unions will lose a secure source of financial support</w:t>
      </w:r>
      <w:r w:rsidRPr="00FF3219">
        <w:rPr>
          <w:color w:val="555555"/>
          <w:sz w:val="6"/>
          <w:szCs w:val="16"/>
        </w:rPr>
        <w:t xml:space="preserve">" if dues are not paid.74 These </w:t>
      </w:r>
      <w:r w:rsidRPr="00C415C1">
        <w:rPr>
          <w:rStyle w:val="Emphasis"/>
          <w:color w:val="555555"/>
          <w:sz w:val="16"/>
          <w:szCs w:val="16"/>
          <w:highlight w:val="lightGray"/>
        </w:rPr>
        <w:t>dues</w:t>
      </w:r>
      <w:r w:rsidRPr="00FF3219">
        <w:rPr>
          <w:rStyle w:val="StyleUnderline"/>
          <w:color w:val="555555"/>
          <w:sz w:val="16"/>
          <w:szCs w:val="16"/>
        </w:rPr>
        <w:t xml:space="preserve"> could be </w:t>
      </w:r>
      <w:r w:rsidRPr="00C415C1">
        <w:rPr>
          <w:rStyle w:val="StyleUnderline"/>
          <w:color w:val="555555"/>
          <w:sz w:val="16"/>
          <w:szCs w:val="16"/>
          <w:highlight w:val="lightGray"/>
        </w:rPr>
        <w:t xml:space="preserve">a </w:t>
      </w:r>
      <w:r w:rsidRPr="00C415C1">
        <w:rPr>
          <w:rStyle w:val="Emphasis"/>
          <w:color w:val="555555"/>
          <w:sz w:val="16"/>
          <w:szCs w:val="16"/>
          <w:highlight w:val="lightGray"/>
        </w:rPr>
        <w:t>mitigating factor remedying economic inequality</w:t>
      </w:r>
      <w:r w:rsidRPr="00FF3219">
        <w:rPr>
          <w:color w:val="555555"/>
          <w:sz w:val="6"/>
          <w:szCs w:val="16"/>
        </w:rPr>
        <w:t xml:space="preserve"> and furthering the underrepresented democratic engagement of the working class by increasing the amount of money unions are able to collect to achieve gains at the bargaining table.</w:t>
      </w:r>
    </w:p>
    <w:p w14:paraId="3D5C7F4C" w14:textId="77777777" w:rsidR="00A3668D" w:rsidRPr="00FF3219" w:rsidRDefault="00A3668D" w:rsidP="00A3668D">
      <w:pPr>
        <w:rPr>
          <w:color w:val="555555"/>
          <w:sz w:val="6"/>
          <w:szCs w:val="16"/>
        </w:rPr>
      </w:pPr>
      <w:r w:rsidRPr="00FF3219">
        <w:rPr>
          <w:color w:val="555555"/>
          <w:sz w:val="6"/>
          <w:szCs w:val="16"/>
        </w:rPr>
        <w:t>III. The True Compelling Interest of Protecting Unions Are Mitigating Economic Inequality and Furthering Democratic Engagement</w:t>
      </w:r>
    </w:p>
    <w:p w14:paraId="208C4C12" w14:textId="77777777" w:rsidR="00A3668D" w:rsidRPr="00FF3219" w:rsidRDefault="00A3668D" w:rsidP="00A3668D">
      <w:pPr>
        <w:rPr>
          <w:color w:val="555555"/>
          <w:sz w:val="6"/>
          <w:szCs w:val="16"/>
        </w:rPr>
      </w:pPr>
      <w:r w:rsidRPr="00FF3219">
        <w:rPr>
          <w:color w:val="555555"/>
          <w:sz w:val="6"/>
          <w:szCs w:val="16"/>
        </w:rPr>
        <w:t>The government has two compelling interests-mitigating economic inequality and furthering democratic engagement-which robust unionism would help solve. In the following sections, this Comment elaborates on these interests and why a policy of robust unionism bears a substantial relation to achieving these compelling state interests.</w:t>
      </w:r>
    </w:p>
    <w:p w14:paraId="414F10A0" w14:textId="77777777" w:rsidR="00A3668D" w:rsidRPr="00FF3219" w:rsidRDefault="00A3668D" w:rsidP="00A3668D">
      <w:pPr>
        <w:rPr>
          <w:color w:val="555555"/>
          <w:sz w:val="6"/>
          <w:szCs w:val="16"/>
        </w:rPr>
      </w:pPr>
      <w:r w:rsidRPr="00FF3219">
        <w:rPr>
          <w:color w:val="555555"/>
          <w:sz w:val="6"/>
          <w:szCs w:val="16"/>
        </w:rPr>
        <w:t xml:space="preserve">Mitigating Economic Inequality </w:t>
      </w:r>
    </w:p>
    <w:p w14:paraId="113DABE9" w14:textId="77777777" w:rsidR="00A3668D" w:rsidRPr="00FF3219" w:rsidRDefault="00A3668D" w:rsidP="00A3668D">
      <w:pPr>
        <w:rPr>
          <w:color w:val="555555"/>
          <w:sz w:val="6"/>
          <w:szCs w:val="16"/>
        </w:rPr>
      </w:pPr>
      <w:r w:rsidRPr="00FF3219">
        <w:rPr>
          <w:color w:val="555555"/>
          <w:sz w:val="6"/>
          <w:szCs w:val="16"/>
        </w:rPr>
        <w:t>"An imbalance between rich and poor is the oldest and most fatal ailment of all republics." 75</w:t>
      </w:r>
    </w:p>
    <w:p w14:paraId="05F8BEB3" w14:textId="77777777" w:rsidR="00A3668D" w:rsidRPr="00FF3219" w:rsidRDefault="00A3668D" w:rsidP="00A3668D">
      <w:pPr>
        <w:rPr>
          <w:color w:val="555555"/>
          <w:sz w:val="6"/>
          <w:szCs w:val="16"/>
        </w:rPr>
      </w:pPr>
      <w:r w:rsidRPr="00FF3219">
        <w:rPr>
          <w:color w:val="555555"/>
          <w:sz w:val="6"/>
          <w:szCs w:val="16"/>
        </w:rPr>
        <w:t>The renowned Nobel Laureate Economist Paul Krugman stated that "</w:t>
      </w:r>
      <w:r w:rsidRPr="00FF3219">
        <w:rPr>
          <w:rStyle w:val="StyleUnderline"/>
          <w:color w:val="555555"/>
          <w:sz w:val="16"/>
          <w:szCs w:val="16"/>
        </w:rPr>
        <w:t xml:space="preserve">the </w:t>
      </w:r>
      <w:r w:rsidRPr="00C415C1">
        <w:rPr>
          <w:rStyle w:val="StyleUnderline"/>
          <w:color w:val="555555"/>
          <w:sz w:val="16"/>
          <w:szCs w:val="16"/>
          <w:highlight w:val="lightGray"/>
        </w:rPr>
        <w:t>main cause of</w:t>
      </w:r>
      <w:r w:rsidRPr="00FF3219">
        <w:rPr>
          <w:rStyle w:val="StyleUnderline"/>
          <w:color w:val="555555"/>
          <w:sz w:val="16"/>
          <w:szCs w:val="16"/>
        </w:rPr>
        <w:t xml:space="preserve"> </w:t>
      </w:r>
      <w:r w:rsidRPr="00FF3219">
        <w:rPr>
          <w:rStyle w:val="Emphasis"/>
          <w:color w:val="555555"/>
          <w:sz w:val="16"/>
          <w:szCs w:val="16"/>
        </w:rPr>
        <w:t xml:space="preserve">persistent </w:t>
      </w:r>
      <w:r w:rsidRPr="00C415C1">
        <w:rPr>
          <w:rStyle w:val="Emphasis"/>
          <w:color w:val="555555"/>
          <w:sz w:val="16"/>
          <w:szCs w:val="16"/>
          <w:highlight w:val="lightGray"/>
        </w:rPr>
        <w:t>poverty</w:t>
      </w:r>
      <w:r w:rsidRPr="00FF3219">
        <w:rPr>
          <w:rStyle w:val="StyleUnderline"/>
          <w:color w:val="555555"/>
          <w:sz w:val="16"/>
          <w:szCs w:val="16"/>
        </w:rPr>
        <w:t xml:space="preserve"> now </w:t>
      </w:r>
      <w:r w:rsidRPr="00C415C1">
        <w:rPr>
          <w:rStyle w:val="StyleUnderline"/>
          <w:color w:val="555555"/>
          <w:sz w:val="16"/>
          <w:szCs w:val="16"/>
          <w:highlight w:val="lightGray"/>
        </w:rPr>
        <w:t xml:space="preserve">is </w:t>
      </w:r>
      <w:r w:rsidRPr="00C415C1">
        <w:rPr>
          <w:rStyle w:val="Emphasis"/>
          <w:color w:val="555555"/>
          <w:sz w:val="16"/>
          <w:szCs w:val="16"/>
          <w:highlight w:val="lightGray"/>
        </w:rPr>
        <w:t>high inequality</w:t>
      </w:r>
      <w:r w:rsidRPr="00C415C1">
        <w:rPr>
          <w:rStyle w:val="StyleUnderline"/>
          <w:color w:val="555555"/>
          <w:sz w:val="16"/>
          <w:szCs w:val="16"/>
          <w:highlight w:val="lightGray"/>
        </w:rPr>
        <w:t xml:space="preserve"> of </w:t>
      </w:r>
      <w:r w:rsidRPr="00C415C1">
        <w:rPr>
          <w:rStyle w:val="Emphasis"/>
          <w:color w:val="555555"/>
          <w:sz w:val="16"/>
          <w:szCs w:val="16"/>
          <w:highlight w:val="lightGray"/>
        </w:rPr>
        <w:t>market income</w:t>
      </w:r>
      <w:r w:rsidRPr="00FF3219">
        <w:rPr>
          <w:color w:val="555555"/>
          <w:sz w:val="6"/>
          <w:szCs w:val="16"/>
        </w:rPr>
        <w:t xml:space="preserve">." 76 Further, in a recent study by Elise Gould from the Economic Policy Institute, it was found that "income inequality was the largest poverty-increasing factor." 77 In other words, </w:t>
      </w:r>
      <w:r w:rsidRPr="00FF3219">
        <w:rPr>
          <w:rStyle w:val="StyleUnderline"/>
          <w:color w:val="555555"/>
          <w:sz w:val="16"/>
          <w:szCs w:val="16"/>
        </w:rPr>
        <w:t>the sort of economic prosperity that allows citizens to live</w:t>
      </w:r>
      <w:r w:rsidRPr="00FF3219">
        <w:rPr>
          <w:color w:val="555555"/>
          <w:sz w:val="6"/>
          <w:szCs w:val="16"/>
        </w:rPr>
        <w:t xml:space="preserve"> full and meaningful lives </w:t>
      </w:r>
      <w:r w:rsidRPr="00FF3219">
        <w:rPr>
          <w:rStyle w:val="StyleUnderline"/>
          <w:color w:val="555555"/>
          <w:sz w:val="16"/>
          <w:szCs w:val="16"/>
        </w:rPr>
        <w:t>is best remedied through curing extreme economic inequalities</w:t>
      </w:r>
      <w:r w:rsidRPr="00FF3219">
        <w:rPr>
          <w:color w:val="555555"/>
          <w:sz w:val="6"/>
          <w:szCs w:val="16"/>
        </w:rPr>
        <w:t>. One way to rectify this pressing issue and alleviate the worst income inequality since the Great Depression is robust State action. 78</w:t>
      </w:r>
    </w:p>
    <w:p w14:paraId="32B87D38" w14:textId="77777777" w:rsidR="00A3668D" w:rsidRPr="005E26A1" w:rsidRDefault="00A3668D" w:rsidP="00A3668D">
      <w:pPr>
        <w:rPr>
          <w:color w:val="555555"/>
          <w:sz w:val="6"/>
          <w:szCs w:val="16"/>
        </w:rPr>
      </w:pPr>
      <w:r w:rsidRPr="00FF3219">
        <w:rPr>
          <w:color w:val="555555"/>
          <w:sz w:val="6"/>
          <w:szCs w:val="16"/>
        </w:rPr>
        <w:t xml:space="preserve">Historically, </w:t>
      </w:r>
      <w:r w:rsidRPr="00C415C1">
        <w:rPr>
          <w:rStyle w:val="Emphasis"/>
          <w:color w:val="555555"/>
          <w:sz w:val="16"/>
          <w:szCs w:val="16"/>
          <w:highlight w:val="lightGray"/>
        </w:rPr>
        <w:t>union density</w:t>
      </w:r>
      <w:r w:rsidRPr="00C415C1">
        <w:rPr>
          <w:rStyle w:val="StyleUnderline"/>
          <w:color w:val="555555"/>
          <w:sz w:val="16"/>
          <w:szCs w:val="16"/>
          <w:highlight w:val="lightGray"/>
        </w:rPr>
        <w:t xml:space="preserve"> has </w:t>
      </w:r>
      <w:r w:rsidRPr="00C415C1">
        <w:rPr>
          <w:rStyle w:val="Emphasis"/>
          <w:color w:val="555555"/>
          <w:sz w:val="16"/>
          <w:szCs w:val="16"/>
          <w:highlight w:val="lightGray"/>
        </w:rPr>
        <w:t>correlated</w:t>
      </w:r>
      <w:r w:rsidRPr="00C415C1">
        <w:rPr>
          <w:rStyle w:val="StyleUnderline"/>
          <w:color w:val="555555"/>
          <w:sz w:val="16"/>
          <w:szCs w:val="16"/>
          <w:highlight w:val="lightGray"/>
        </w:rPr>
        <w:t xml:space="preserve"> with more </w:t>
      </w:r>
      <w:r w:rsidRPr="00C415C1">
        <w:rPr>
          <w:rStyle w:val="Emphasis"/>
          <w:color w:val="555555"/>
          <w:sz w:val="16"/>
          <w:szCs w:val="16"/>
          <w:highlight w:val="lightGray"/>
        </w:rPr>
        <w:t>equal</w:t>
      </w:r>
      <w:r w:rsidRPr="00FF3219">
        <w:rPr>
          <w:rStyle w:val="Emphasis"/>
          <w:color w:val="555555"/>
          <w:sz w:val="16"/>
          <w:szCs w:val="16"/>
        </w:rPr>
        <w:t xml:space="preserve"> economic </w:t>
      </w:r>
      <w:r w:rsidRPr="00C415C1">
        <w:rPr>
          <w:rStyle w:val="Emphasis"/>
          <w:color w:val="555555"/>
          <w:sz w:val="16"/>
          <w:szCs w:val="16"/>
          <w:highlight w:val="lightGray"/>
        </w:rPr>
        <w:t>distributions</w:t>
      </w:r>
      <w:r w:rsidRPr="00FF3219">
        <w:rPr>
          <w:color w:val="555555"/>
          <w:sz w:val="6"/>
          <w:szCs w:val="16"/>
        </w:rPr>
        <w:t xml:space="preserve">. 79 </w:t>
      </w:r>
      <w:r w:rsidRPr="00FF3219">
        <w:rPr>
          <w:rStyle w:val="StyleUnderline"/>
          <w:color w:val="555555"/>
          <w:sz w:val="16"/>
          <w:szCs w:val="16"/>
        </w:rPr>
        <w:t>Union density reached its peak in the 1950s and has precipitously declined since the 1980s</w:t>
      </w:r>
      <w:r w:rsidRPr="00FF3219">
        <w:rPr>
          <w:color w:val="555555"/>
          <w:sz w:val="6"/>
          <w:szCs w:val="16"/>
        </w:rPr>
        <w:t xml:space="preserve">. 80 </w:t>
      </w:r>
      <w:r w:rsidRPr="00FF3219">
        <w:rPr>
          <w:rStyle w:val="StyleUnderline"/>
          <w:color w:val="555555"/>
          <w:sz w:val="16"/>
          <w:szCs w:val="16"/>
        </w:rPr>
        <w:t>Coincidentally, income inequality also started to rapidly grow during the same time</w:t>
      </w:r>
      <w:r w:rsidRPr="00FF3219">
        <w:rPr>
          <w:color w:val="555555"/>
          <w:sz w:val="6"/>
          <w:szCs w:val="16"/>
        </w:rPr>
        <w:t xml:space="preserve">," and now, the top 1% of the wealthiest Americans "hold 40 percent of the country's wealth (up 20 percent since 1980) and earn over onefifth of all income (up 10 percent since 1980)."82 Moreover, in one study, </w:t>
      </w:r>
      <w:r w:rsidRPr="00C415C1">
        <w:rPr>
          <w:rStyle w:val="Emphasis"/>
          <w:color w:val="555555"/>
          <w:sz w:val="20"/>
          <w:szCs w:val="20"/>
          <w:highlight w:val="lightGray"/>
        </w:rPr>
        <w:t>economists</w:t>
      </w:r>
      <w:r w:rsidRPr="00FF3219">
        <w:rPr>
          <w:rStyle w:val="StyleUnderline"/>
          <w:color w:val="555555"/>
          <w:sz w:val="16"/>
          <w:szCs w:val="20"/>
        </w:rPr>
        <w:t xml:space="preserve"> even </w:t>
      </w:r>
      <w:r w:rsidRPr="00C415C1">
        <w:rPr>
          <w:rStyle w:val="StyleUnderline"/>
          <w:color w:val="555555"/>
          <w:sz w:val="16"/>
          <w:szCs w:val="20"/>
          <w:highlight w:val="lightGray"/>
        </w:rPr>
        <w:t>estimate</w:t>
      </w:r>
      <w:r w:rsidRPr="00FF3219">
        <w:rPr>
          <w:rStyle w:val="StyleUnderline"/>
          <w:color w:val="555555"/>
          <w:sz w:val="16"/>
          <w:szCs w:val="20"/>
        </w:rPr>
        <w:t xml:space="preserve">d </w:t>
      </w:r>
      <w:r w:rsidRPr="00C415C1">
        <w:rPr>
          <w:rStyle w:val="StyleUnderline"/>
          <w:color w:val="555555"/>
          <w:sz w:val="16"/>
          <w:szCs w:val="20"/>
          <w:highlight w:val="lightGray"/>
        </w:rPr>
        <w:t xml:space="preserve">that </w:t>
      </w:r>
      <w:r w:rsidRPr="00C415C1">
        <w:rPr>
          <w:rStyle w:val="Emphasis"/>
          <w:color w:val="555555"/>
          <w:sz w:val="20"/>
          <w:szCs w:val="20"/>
          <w:highlight w:val="lightGray"/>
        </w:rPr>
        <w:t>one-third</w:t>
      </w:r>
      <w:r w:rsidRPr="00C415C1">
        <w:rPr>
          <w:rStyle w:val="StyleUnderline"/>
          <w:color w:val="555555"/>
          <w:sz w:val="16"/>
          <w:szCs w:val="20"/>
          <w:highlight w:val="lightGray"/>
        </w:rPr>
        <w:t xml:space="preserve"> of</w:t>
      </w:r>
      <w:r w:rsidRPr="00FF3219">
        <w:rPr>
          <w:rStyle w:val="StyleUnderline"/>
          <w:color w:val="555555"/>
          <w:sz w:val="16"/>
          <w:szCs w:val="20"/>
        </w:rPr>
        <w:t xml:space="preserve"> </w:t>
      </w:r>
      <w:r w:rsidRPr="00FF3219">
        <w:rPr>
          <w:rStyle w:val="Emphasis"/>
          <w:color w:val="555555"/>
          <w:sz w:val="20"/>
          <w:szCs w:val="20"/>
        </w:rPr>
        <w:t xml:space="preserve">rising </w:t>
      </w:r>
      <w:r w:rsidRPr="00C415C1">
        <w:rPr>
          <w:rStyle w:val="Emphasis"/>
          <w:color w:val="555555"/>
          <w:sz w:val="20"/>
          <w:szCs w:val="20"/>
          <w:highlight w:val="lightGray"/>
        </w:rPr>
        <w:t>inequality</w:t>
      </w:r>
      <w:r w:rsidRPr="00FF3219">
        <w:rPr>
          <w:color w:val="555555"/>
          <w:sz w:val="20"/>
          <w:szCs w:val="20"/>
        </w:rPr>
        <w:t xml:space="preserve"> among men from 1973-2007 </w:t>
      </w:r>
      <w:r w:rsidRPr="00C415C1">
        <w:rPr>
          <w:rStyle w:val="StyleUnderline"/>
          <w:color w:val="555555"/>
          <w:sz w:val="16"/>
          <w:szCs w:val="20"/>
          <w:highlight w:val="lightGray"/>
        </w:rPr>
        <w:t xml:space="preserve">occurred as a </w:t>
      </w:r>
      <w:r w:rsidRPr="00C415C1">
        <w:rPr>
          <w:rStyle w:val="Emphasis"/>
          <w:color w:val="555555"/>
          <w:sz w:val="20"/>
          <w:szCs w:val="20"/>
          <w:highlight w:val="lightGray"/>
        </w:rPr>
        <w:t>result</w:t>
      </w:r>
      <w:r w:rsidRPr="00C415C1">
        <w:rPr>
          <w:rStyle w:val="StyleUnderline"/>
          <w:color w:val="555555"/>
          <w:sz w:val="16"/>
          <w:szCs w:val="20"/>
          <w:highlight w:val="lightGray"/>
        </w:rPr>
        <w:t xml:space="preserve"> of </w:t>
      </w:r>
      <w:r w:rsidRPr="00C415C1">
        <w:rPr>
          <w:rStyle w:val="Emphasis"/>
          <w:color w:val="555555"/>
          <w:sz w:val="20"/>
          <w:szCs w:val="20"/>
          <w:highlight w:val="lightGray"/>
        </w:rPr>
        <w:t>union decline</w:t>
      </w:r>
      <w:r w:rsidRPr="00FF3219">
        <w:rPr>
          <w:color w:val="555555"/>
          <w:sz w:val="6"/>
          <w:szCs w:val="16"/>
        </w:rPr>
        <w:t xml:space="preserve">. 8 3 </w:t>
      </w:r>
      <w:r w:rsidRPr="00FF3219">
        <w:rPr>
          <w:rStyle w:val="Emphasis"/>
          <w:color w:val="555555"/>
          <w:sz w:val="16"/>
          <w:szCs w:val="16"/>
        </w:rPr>
        <w:t>Unions</w:t>
      </w:r>
      <w:r w:rsidRPr="00FF3219">
        <w:rPr>
          <w:rStyle w:val="StyleUnderline"/>
          <w:color w:val="555555"/>
          <w:sz w:val="16"/>
          <w:szCs w:val="16"/>
        </w:rPr>
        <w:t xml:space="preserve"> functioning as cultural and political actors </w:t>
      </w:r>
      <w:r w:rsidRPr="00FF3219">
        <w:rPr>
          <w:rStyle w:val="Emphasis"/>
          <w:color w:val="555555"/>
          <w:sz w:val="16"/>
          <w:szCs w:val="16"/>
        </w:rPr>
        <w:t>resulted in higher wages</w:t>
      </w:r>
      <w:r w:rsidRPr="00FF3219">
        <w:rPr>
          <w:rStyle w:val="StyleUnderline"/>
          <w:color w:val="555555"/>
          <w:sz w:val="16"/>
          <w:szCs w:val="16"/>
        </w:rPr>
        <w:t xml:space="preserve"> and </w:t>
      </w:r>
      <w:r w:rsidRPr="00FF3219">
        <w:rPr>
          <w:rStyle w:val="Emphasis"/>
          <w:color w:val="555555"/>
          <w:sz w:val="16"/>
          <w:szCs w:val="16"/>
        </w:rPr>
        <w:t>other benefits</w:t>
      </w:r>
      <w:r w:rsidRPr="00FF3219">
        <w:rPr>
          <w:color w:val="555555"/>
          <w:sz w:val="6"/>
          <w:szCs w:val="16"/>
        </w:rPr>
        <w:t xml:space="preserve"> gained durin g bargaining, such as broader political activism and advocacy on behalf of working-class people and standard setting in industries that seek to maximize workers interests. 84 </w:t>
      </w:r>
      <w:r w:rsidRPr="00FF3219">
        <w:rPr>
          <w:rStyle w:val="StyleUnderline"/>
          <w:color w:val="555555"/>
          <w:sz w:val="16"/>
          <w:szCs w:val="16"/>
        </w:rPr>
        <w:t xml:space="preserve">Their </w:t>
      </w:r>
      <w:r w:rsidRPr="00FF3219">
        <w:rPr>
          <w:rStyle w:val="Emphasis"/>
          <w:color w:val="555555"/>
          <w:sz w:val="16"/>
          <w:szCs w:val="16"/>
        </w:rPr>
        <w:t>decline</w:t>
      </w:r>
      <w:r w:rsidRPr="00FF3219">
        <w:rPr>
          <w:rStyle w:val="StyleUnderline"/>
          <w:color w:val="555555"/>
          <w:sz w:val="16"/>
          <w:szCs w:val="16"/>
        </w:rPr>
        <w:t xml:space="preserve"> has </w:t>
      </w:r>
      <w:r w:rsidRPr="00C415C1">
        <w:rPr>
          <w:rStyle w:val="Emphasis"/>
          <w:color w:val="555555"/>
          <w:sz w:val="16"/>
          <w:szCs w:val="16"/>
          <w:highlight w:val="lightGray"/>
        </w:rPr>
        <w:t>drastically affected</w:t>
      </w:r>
      <w:r w:rsidRPr="00FF3219">
        <w:rPr>
          <w:rStyle w:val="StyleUnderline"/>
          <w:color w:val="555555"/>
          <w:sz w:val="16"/>
          <w:szCs w:val="16"/>
        </w:rPr>
        <w:t xml:space="preserve"> these </w:t>
      </w:r>
      <w:r w:rsidRPr="00C415C1">
        <w:rPr>
          <w:rStyle w:val="StyleUnderline"/>
          <w:color w:val="555555"/>
          <w:sz w:val="16"/>
          <w:szCs w:val="16"/>
          <w:highlight w:val="lightGray"/>
        </w:rPr>
        <w:t xml:space="preserve">critical </w:t>
      </w:r>
      <w:r w:rsidRPr="00C415C1">
        <w:rPr>
          <w:rStyle w:val="Emphasis"/>
          <w:color w:val="555555"/>
          <w:sz w:val="16"/>
          <w:szCs w:val="16"/>
          <w:highlight w:val="lightGray"/>
        </w:rPr>
        <w:t>functions</w:t>
      </w:r>
      <w:r w:rsidRPr="00FF3219">
        <w:rPr>
          <w:rStyle w:val="StyleUnderline"/>
          <w:color w:val="555555"/>
          <w:sz w:val="16"/>
          <w:szCs w:val="16"/>
        </w:rPr>
        <w:t xml:space="preserve"> resulting in greater economic </w:t>
      </w:r>
      <w:r w:rsidRPr="00FF3219">
        <w:rPr>
          <w:rStyle w:val="Emphasis"/>
          <w:color w:val="555555"/>
          <w:sz w:val="16"/>
          <w:szCs w:val="16"/>
        </w:rPr>
        <w:t>inequality</w:t>
      </w:r>
      <w:r w:rsidRPr="00FF3219">
        <w:rPr>
          <w:color w:val="555555"/>
          <w:sz w:val="6"/>
          <w:szCs w:val="16"/>
        </w:rPr>
        <w:t>. 85</w:t>
      </w:r>
    </w:p>
    <w:p w14:paraId="6198B976" w14:textId="77777777" w:rsidR="00A3668D" w:rsidRDefault="00A3668D" w:rsidP="00A3668D"/>
    <w:p w14:paraId="0CFB7EE0" w14:textId="77777777" w:rsidR="00A3668D" w:rsidRDefault="00A3668D" w:rsidP="00A3668D">
      <w:pPr>
        <w:pStyle w:val="Heading3"/>
      </w:pPr>
      <w:r>
        <w:t>Plank---AT: Restaffing/Ban DOGE---2AC</w:t>
      </w:r>
    </w:p>
    <w:p w14:paraId="273EFD24" w14:textId="77777777" w:rsidR="00A3668D" w:rsidRDefault="00A3668D" w:rsidP="00A3668D">
      <w:pPr>
        <w:pStyle w:val="Heading4"/>
      </w:pPr>
      <w:r>
        <w:t>Reversing DOGE cuts doesn’t solve:</w:t>
      </w:r>
    </w:p>
    <w:p w14:paraId="36821689" w14:textId="77777777" w:rsidR="00A3668D" w:rsidRDefault="00A3668D" w:rsidP="00A3668D">
      <w:pPr>
        <w:pStyle w:val="Heading4"/>
      </w:pPr>
      <w:r>
        <w:t>A---STRUCTURAL UNDERSTAFFING. Reversal does not blanket solve underlying factors like burdens and compensation loss---that’s Bivens.</w:t>
      </w:r>
    </w:p>
    <w:p w14:paraId="37A7520C" w14:textId="77777777" w:rsidR="00A3668D" w:rsidRDefault="00A3668D" w:rsidP="00A3668D">
      <w:r>
        <w:t>&lt;&lt;REFERENCE---Bivens&gt;&gt;</w:t>
      </w:r>
    </w:p>
    <w:p w14:paraId="29036CC1" w14:textId="77777777" w:rsidR="00A3668D" w:rsidRPr="00565B71" w:rsidRDefault="00A3668D" w:rsidP="00A3668D">
      <w:pPr>
        <w:rPr>
          <w:rStyle w:val="Emphasis"/>
          <w:b w:val="0"/>
          <w:iCs w:val="0"/>
          <w:color w:val="555555"/>
          <w:sz w:val="16"/>
          <w:szCs w:val="16"/>
        </w:rPr>
      </w:pPr>
      <w:r w:rsidRPr="00565B71">
        <w:rPr>
          <w:color w:val="555555"/>
          <w:sz w:val="6"/>
          <w:szCs w:val="16"/>
        </w:rPr>
        <w:t xml:space="preserve">But DOGE does not make any useful contribution to this important discussion. </w:t>
      </w:r>
      <w:r w:rsidRPr="00565B71">
        <w:rPr>
          <w:rStyle w:val="StyleUnderline"/>
          <w:color w:val="555555"/>
          <w:sz w:val="16"/>
          <w:szCs w:val="16"/>
        </w:rPr>
        <w:t>DOGE’s origin story</w:t>
      </w:r>
      <w:r w:rsidRPr="00565B71">
        <w:rPr>
          <w:color w:val="555555"/>
          <w:sz w:val="6"/>
          <w:szCs w:val="16"/>
        </w:rPr>
        <w:t xml:space="preserve"> was an off-the-cuff remark made by Elon Musk that the federal government could be shrunk by a third without harm. This clearly does not reflect a drive to make the federal government more effective; it </w:t>
      </w:r>
      <w:r w:rsidRPr="00C415C1">
        <w:rPr>
          <w:rStyle w:val="StyleUnderline"/>
          <w:color w:val="555555"/>
          <w:sz w:val="16"/>
          <w:szCs w:val="16"/>
          <w:highlight w:val="lightGray"/>
        </w:rPr>
        <w:t xml:space="preserve">reflects a </w:t>
      </w:r>
      <w:r w:rsidRPr="00C415C1">
        <w:rPr>
          <w:rStyle w:val="Emphasis"/>
          <w:color w:val="555555"/>
          <w:sz w:val="16"/>
          <w:szCs w:val="16"/>
          <w:highlight w:val="lightGray"/>
        </w:rPr>
        <w:t>drive</w:t>
      </w:r>
      <w:r w:rsidRPr="00C415C1">
        <w:rPr>
          <w:rStyle w:val="StyleUnderline"/>
          <w:color w:val="555555"/>
          <w:sz w:val="16"/>
          <w:szCs w:val="16"/>
          <w:highlight w:val="lightGray"/>
        </w:rPr>
        <w:t xml:space="preserve"> to </w:t>
      </w:r>
      <w:r w:rsidRPr="00C415C1">
        <w:rPr>
          <w:rStyle w:val="Emphasis"/>
          <w:color w:val="555555"/>
          <w:sz w:val="16"/>
          <w:szCs w:val="16"/>
          <w:highlight w:val="lightGray"/>
        </w:rPr>
        <w:t>starve it of resources.</w:t>
      </w:r>
    </w:p>
    <w:p w14:paraId="036FEC27" w14:textId="77777777" w:rsidR="00A3668D" w:rsidRPr="00565B71" w:rsidRDefault="00A3668D" w:rsidP="00A3668D">
      <w:pPr>
        <w:rPr>
          <w:color w:val="555555"/>
          <w:sz w:val="6"/>
          <w:szCs w:val="16"/>
        </w:rPr>
      </w:pPr>
      <w:r w:rsidRPr="00565B71">
        <w:rPr>
          <w:color w:val="555555"/>
          <w:sz w:val="6"/>
          <w:szCs w:val="16"/>
        </w:rPr>
        <w:t xml:space="preserve">And the federal government is by many measures already resource-scarce, and </w:t>
      </w:r>
      <w:r w:rsidRPr="00565B71">
        <w:rPr>
          <w:rStyle w:val="StyleUnderline"/>
          <w:color w:val="555555"/>
          <w:sz w:val="16"/>
          <w:szCs w:val="16"/>
        </w:rPr>
        <w:t xml:space="preserve">this </w:t>
      </w:r>
      <w:r w:rsidRPr="00565B71">
        <w:rPr>
          <w:rStyle w:val="Emphasis"/>
          <w:color w:val="555555"/>
          <w:sz w:val="16"/>
          <w:szCs w:val="16"/>
        </w:rPr>
        <w:t>scarcity</w:t>
      </w:r>
      <w:r w:rsidRPr="00565B71">
        <w:rPr>
          <w:rStyle w:val="StyleUnderline"/>
          <w:color w:val="555555"/>
          <w:sz w:val="16"/>
          <w:szCs w:val="16"/>
        </w:rPr>
        <w:t xml:space="preserve"> has been a </w:t>
      </w:r>
      <w:r w:rsidRPr="00565B71">
        <w:rPr>
          <w:rStyle w:val="Emphasis"/>
          <w:color w:val="555555"/>
          <w:sz w:val="16"/>
          <w:szCs w:val="16"/>
        </w:rPr>
        <w:t>big driver</w:t>
      </w:r>
      <w:r w:rsidRPr="00565B71">
        <w:rPr>
          <w:rStyle w:val="StyleUnderline"/>
          <w:color w:val="555555"/>
          <w:sz w:val="16"/>
          <w:szCs w:val="16"/>
        </w:rPr>
        <w:t xml:space="preserve"> of </w:t>
      </w:r>
      <w:r w:rsidRPr="00C415C1">
        <w:rPr>
          <w:rStyle w:val="StyleUnderline"/>
          <w:color w:val="555555"/>
          <w:sz w:val="16"/>
          <w:szCs w:val="16"/>
          <w:highlight w:val="lightGray"/>
        </w:rPr>
        <w:t xml:space="preserve">the </w:t>
      </w:r>
      <w:r w:rsidRPr="00C415C1">
        <w:rPr>
          <w:rStyle w:val="Emphasis"/>
          <w:color w:val="555555"/>
          <w:sz w:val="16"/>
          <w:szCs w:val="16"/>
          <w:highlight w:val="lightGray"/>
        </w:rPr>
        <w:t>erosion</w:t>
      </w:r>
      <w:r w:rsidRPr="00C415C1">
        <w:rPr>
          <w:rStyle w:val="StyleUnderline"/>
          <w:color w:val="555555"/>
          <w:sz w:val="16"/>
          <w:szCs w:val="16"/>
          <w:highlight w:val="lightGray"/>
        </w:rPr>
        <w:t xml:space="preserve"> of </w:t>
      </w:r>
      <w:r w:rsidRPr="00C415C1">
        <w:rPr>
          <w:rStyle w:val="Emphasis"/>
          <w:color w:val="555555"/>
          <w:sz w:val="16"/>
          <w:szCs w:val="16"/>
          <w:highlight w:val="lightGray"/>
        </w:rPr>
        <w:t>state capacity</w:t>
      </w:r>
      <w:r w:rsidRPr="00565B71">
        <w:rPr>
          <w:color w:val="555555"/>
          <w:sz w:val="6"/>
          <w:szCs w:val="16"/>
        </w:rPr>
        <w:t xml:space="preserve">. Figure 1 below, for example, shows </w:t>
      </w:r>
      <w:r w:rsidRPr="00565B71">
        <w:rPr>
          <w:rStyle w:val="StyleUnderline"/>
          <w:color w:val="555555"/>
          <w:sz w:val="16"/>
          <w:szCs w:val="16"/>
        </w:rPr>
        <w:t xml:space="preserve">the </w:t>
      </w:r>
      <w:r w:rsidRPr="00C415C1">
        <w:rPr>
          <w:rStyle w:val="Emphasis"/>
          <w:color w:val="555555"/>
          <w:sz w:val="16"/>
          <w:szCs w:val="16"/>
          <w:highlight w:val="lightGray"/>
        </w:rPr>
        <w:t>share</w:t>
      </w:r>
      <w:r w:rsidRPr="00C415C1">
        <w:rPr>
          <w:rStyle w:val="StyleUnderline"/>
          <w:color w:val="555555"/>
          <w:sz w:val="16"/>
          <w:szCs w:val="16"/>
          <w:highlight w:val="lightGray"/>
        </w:rPr>
        <w:t xml:space="preserve"> of </w:t>
      </w:r>
      <w:r w:rsidRPr="00C415C1">
        <w:rPr>
          <w:rStyle w:val="Emphasis"/>
          <w:color w:val="555555"/>
          <w:sz w:val="16"/>
          <w:szCs w:val="16"/>
          <w:highlight w:val="lightGray"/>
        </w:rPr>
        <w:t>total employment</w:t>
      </w:r>
      <w:r w:rsidRPr="00565B71">
        <w:rPr>
          <w:rStyle w:val="StyleUnderline"/>
          <w:color w:val="555555"/>
          <w:sz w:val="16"/>
          <w:szCs w:val="16"/>
        </w:rPr>
        <w:t xml:space="preserve"> in the </w:t>
      </w:r>
      <w:r w:rsidRPr="00565B71">
        <w:rPr>
          <w:rStyle w:val="Emphasis"/>
          <w:color w:val="555555"/>
          <w:sz w:val="16"/>
          <w:szCs w:val="16"/>
        </w:rPr>
        <w:t>United States</w:t>
      </w:r>
      <w:r w:rsidRPr="00565B71">
        <w:rPr>
          <w:rStyle w:val="StyleUnderline"/>
          <w:color w:val="555555"/>
          <w:sz w:val="16"/>
          <w:szCs w:val="16"/>
        </w:rPr>
        <w:t xml:space="preserve"> </w:t>
      </w:r>
      <w:r w:rsidRPr="00C415C1">
        <w:rPr>
          <w:rStyle w:val="StyleUnderline"/>
          <w:color w:val="555555"/>
          <w:sz w:val="16"/>
          <w:szCs w:val="16"/>
          <w:highlight w:val="lightGray"/>
        </w:rPr>
        <w:t>accounted for by</w:t>
      </w:r>
      <w:r w:rsidRPr="00565B71">
        <w:rPr>
          <w:rStyle w:val="StyleUnderline"/>
          <w:color w:val="555555"/>
          <w:sz w:val="16"/>
          <w:szCs w:val="16"/>
        </w:rPr>
        <w:t xml:space="preserve"> </w:t>
      </w:r>
      <w:r w:rsidRPr="00565B71">
        <w:rPr>
          <w:rStyle w:val="Emphasis"/>
          <w:color w:val="555555"/>
          <w:sz w:val="16"/>
          <w:szCs w:val="16"/>
        </w:rPr>
        <w:t xml:space="preserve">civilian </w:t>
      </w:r>
      <w:r w:rsidRPr="00C415C1">
        <w:rPr>
          <w:rStyle w:val="Emphasis"/>
          <w:color w:val="555555"/>
          <w:sz w:val="16"/>
          <w:szCs w:val="16"/>
          <w:highlight w:val="lightGray"/>
        </w:rPr>
        <w:t>federal government employees</w:t>
      </w:r>
      <w:r w:rsidRPr="00565B71">
        <w:rPr>
          <w:color w:val="555555"/>
          <w:sz w:val="6"/>
          <w:szCs w:val="16"/>
        </w:rPr>
        <w:t>. Between 1979 and 2019—or between the time when the Reagan administration first made hostility to federal government employees a key plank of conservative policymaking and through the first Trump administration—</w:t>
      </w:r>
      <w:r w:rsidRPr="00565B71">
        <w:rPr>
          <w:rStyle w:val="StyleUnderline"/>
          <w:color w:val="555555"/>
          <w:sz w:val="16"/>
          <w:szCs w:val="16"/>
        </w:rPr>
        <w:t xml:space="preserve">this measure has </w:t>
      </w:r>
      <w:r w:rsidRPr="00C415C1">
        <w:rPr>
          <w:rStyle w:val="Emphasis"/>
          <w:color w:val="555555"/>
          <w:sz w:val="16"/>
          <w:szCs w:val="16"/>
          <w:highlight w:val="lightGray"/>
        </w:rPr>
        <w:t>fallen</w:t>
      </w:r>
      <w:r w:rsidRPr="00C415C1">
        <w:rPr>
          <w:rStyle w:val="StyleUnderline"/>
          <w:color w:val="555555"/>
          <w:sz w:val="16"/>
          <w:szCs w:val="16"/>
          <w:highlight w:val="lightGray"/>
        </w:rPr>
        <w:t xml:space="preserve"> by</w:t>
      </w:r>
      <w:r w:rsidRPr="00565B71">
        <w:rPr>
          <w:rStyle w:val="StyleUnderline"/>
          <w:color w:val="555555"/>
          <w:sz w:val="16"/>
          <w:szCs w:val="16"/>
        </w:rPr>
        <w:t xml:space="preserve"> </w:t>
      </w:r>
      <w:r w:rsidRPr="00565B71">
        <w:rPr>
          <w:rStyle w:val="Emphasis"/>
          <w:color w:val="555555"/>
          <w:sz w:val="16"/>
          <w:szCs w:val="16"/>
        </w:rPr>
        <w:t xml:space="preserve">roughly </w:t>
      </w:r>
      <w:r w:rsidRPr="00C415C1">
        <w:rPr>
          <w:rStyle w:val="Emphasis"/>
          <w:color w:val="555555"/>
          <w:sz w:val="16"/>
          <w:szCs w:val="16"/>
          <w:highlight w:val="lightGray"/>
        </w:rPr>
        <w:t>a third</w:t>
      </w:r>
      <w:r w:rsidRPr="00565B71">
        <w:rPr>
          <w:color w:val="555555"/>
          <w:sz w:val="6"/>
          <w:szCs w:val="16"/>
        </w:rPr>
        <w:t xml:space="preserve">. </w:t>
      </w:r>
    </w:p>
    <w:p w14:paraId="77C344F1" w14:textId="77777777" w:rsidR="00A3668D" w:rsidRPr="00565B71" w:rsidRDefault="00A3668D" w:rsidP="00A3668D">
      <w:pPr>
        <w:rPr>
          <w:color w:val="555555"/>
          <w:sz w:val="6"/>
          <w:szCs w:val="16"/>
        </w:rPr>
      </w:pPr>
      <w:r w:rsidRPr="00565B71">
        <w:rPr>
          <w:color w:val="555555"/>
          <w:sz w:val="6"/>
          <w:szCs w:val="16"/>
        </w:rPr>
        <w:t xml:space="preserve">Many </w:t>
      </w:r>
      <w:r w:rsidRPr="00C415C1">
        <w:rPr>
          <w:rStyle w:val="Emphasis"/>
          <w:color w:val="555555"/>
          <w:sz w:val="16"/>
          <w:szCs w:val="16"/>
          <w:highlight w:val="lightGray"/>
        </w:rPr>
        <w:t>frustrations</w:t>
      </w:r>
      <w:r w:rsidRPr="00565B71">
        <w:rPr>
          <w:rStyle w:val="StyleUnderline"/>
          <w:color w:val="555555"/>
          <w:sz w:val="16"/>
          <w:szCs w:val="16"/>
        </w:rPr>
        <w:t xml:space="preserve"> with government today </w:t>
      </w:r>
      <w:r w:rsidRPr="00C415C1">
        <w:rPr>
          <w:rStyle w:val="Emphasis"/>
          <w:color w:val="555555"/>
          <w:sz w:val="16"/>
          <w:szCs w:val="16"/>
          <w:highlight w:val="lightGray"/>
        </w:rPr>
        <w:t>stem largely</w:t>
      </w:r>
      <w:r w:rsidRPr="00C415C1">
        <w:rPr>
          <w:rStyle w:val="StyleUnderline"/>
          <w:color w:val="555555"/>
          <w:sz w:val="16"/>
          <w:szCs w:val="16"/>
          <w:highlight w:val="lightGray"/>
        </w:rPr>
        <w:t xml:space="preserve"> from a</w:t>
      </w:r>
      <w:r w:rsidRPr="00565B71">
        <w:rPr>
          <w:rStyle w:val="StyleUnderline"/>
          <w:color w:val="555555"/>
          <w:sz w:val="16"/>
          <w:szCs w:val="16"/>
        </w:rPr>
        <w:t xml:space="preserve"> simple </w:t>
      </w:r>
      <w:r w:rsidRPr="00C415C1">
        <w:rPr>
          <w:rStyle w:val="Emphasis"/>
          <w:color w:val="555555"/>
          <w:sz w:val="16"/>
          <w:szCs w:val="16"/>
          <w:highlight w:val="lightGray"/>
        </w:rPr>
        <w:t>lack of public-sector employees</w:t>
      </w:r>
      <w:r w:rsidRPr="00C415C1">
        <w:rPr>
          <w:rStyle w:val="StyleUnderline"/>
          <w:color w:val="555555"/>
          <w:sz w:val="16"/>
          <w:szCs w:val="16"/>
          <w:highlight w:val="lightGray"/>
        </w:rPr>
        <w:t xml:space="preserve"> </w:t>
      </w:r>
      <w:r w:rsidRPr="00C415C1">
        <w:rPr>
          <w:rStyle w:val="Emphasis"/>
          <w:color w:val="555555"/>
          <w:sz w:val="16"/>
          <w:szCs w:val="16"/>
          <w:highlight w:val="lightGray"/>
        </w:rPr>
        <w:t>available</w:t>
      </w:r>
      <w:r w:rsidRPr="00C415C1">
        <w:rPr>
          <w:rStyle w:val="StyleUnderline"/>
          <w:color w:val="555555"/>
          <w:sz w:val="16"/>
          <w:szCs w:val="16"/>
          <w:highlight w:val="lightGray"/>
        </w:rPr>
        <w:t xml:space="preserve"> to perform</w:t>
      </w:r>
      <w:r w:rsidRPr="00565B71">
        <w:rPr>
          <w:rStyle w:val="StyleUnderline"/>
          <w:color w:val="555555"/>
          <w:sz w:val="16"/>
          <w:szCs w:val="16"/>
        </w:rPr>
        <w:t xml:space="preserve"> the </w:t>
      </w:r>
      <w:r w:rsidRPr="00C415C1">
        <w:rPr>
          <w:rStyle w:val="StyleUnderline"/>
          <w:color w:val="555555"/>
          <w:sz w:val="16"/>
          <w:szCs w:val="16"/>
          <w:highlight w:val="lightGray"/>
        </w:rPr>
        <w:t>work</w:t>
      </w:r>
      <w:r w:rsidRPr="00565B71">
        <w:rPr>
          <w:rStyle w:val="StyleUnderline"/>
          <w:color w:val="555555"/>
          <w:sz w:val="16"/>
          <w:szCs w:val="16"/>
        </w:rPr>
        <w:t xml:space="preserve"> in a timely and effective way</w:t>
      </w:r>
      <w:r w:rsidRPr="00565B71">
        <w:rPr>
          <w:color w:val="555555"/>
          <w:sz w:val="6"/>
          <w:szCs w:val="16"/>
        </w:rPr>
        <w:t>—from processing asylum claims in reasonable time frames to enforcing consequences for affluent taxpayers who refuse to pay the taxes they owe to holding employers who flout workplace regulations accountable. This frustration with government is not a problem for people like the ones pushing DOGE—it is the desired outcome.</w:t>
      </w:r>
    </w:p>
    <w:p w14:paraId="1938DB46" w14:textId="77777777" w:rsidR="00A3668D" w:rsidRPr="00565B71" w:rsidRDefault="00A3668D" w:rsidP="00A3668D">
      <w:pPr>
        <w:rPr>
          <w:color w:val="555555"/>
          <w:sz w:val="6"/>
          <w:szCs w:val="16"/>
        </w:rPr>
      </w:pPr>
      <w:r w:rsidRPr="00565B71">
        <w:rPr>
          <w:color w:val="555555"/>
          <w:sz w:val="6"/>
          <w:szCs w:val="16"/>
        </w:rPr>
        <w:t xml:space="preserve">Finally, in some ways, </w:t>
      </w:r>
      <w:r w:rsidRPr="00565B71">
        <w:rPr>
          <w:rStyle w:val="StyleUnderline"/>
          <w:color w:val="555555"/>
          <w:sz w:val="16"/>
          <w:szCs w:val="16"/>
        </w:rPr>
        <w:t xml:space="preserve">the </w:t>
      </w:r>
      <w:r w:rsidRPr="00C415C1">
        <w:rPr>
          <w:rStyle w:val="Emphasis"/>
          <w:color w:val="555555"/>
          <w:sz w:val="16"/>
          <w:szCs w:val="16"/>
          <w:highlight w:val="lightGray"/>
        </w:rPr>
        <w:t>shrinking share</w:t>
      </w:r>
      <w:r w:rsidRPr="00565B71">
        <w:rPr>
          <w:rStyle w:val="StyleUnderline"/>
          <w:color w:val="555555"/>
          <w:sz w:val="16"/>
          <w:szCs w:val="16"/>
        </w:rPr>
        <w:t xml:space="preserve"> of federal civilian </w:t>
      </w:r>
      <w:r w:rsidRPr="00C415C1">
        <w:rPr>
          <w:rStyle w:val="Emphasis"/>
          <w:color w:val="555555"/>
          <w:sz w:val="16"/>
          <w:szCs w:val="16"/>
          <w:highlight w:val="lightGray"/>
        </w:rPr>
        <w:t>employment</w:t>
      </w:r>
      <w:r w:rsidRPr="00565B71">
        <w:rPr>
          <w:rStyle w:val="StyleUnderline"/>
          <w:color w:val="555555"/>
          <w:sz w:val="16"/>
          <w:szCs w:val="16"/>
        </w:rPr>
        <w:t> </w:t>
      </w:r>
      <w:r w:rsidRPr="00C415C1">
        <w:rPr>
          <w:rStyle w:val="Emphasis"/>
          <w:color w:val="555555"/>
          <w:sz w:val="16"/>
          <w:szCs w:val="16"/>
          <w:highlight w:val="lightGray"/>
        </w:rPr>
        <w:t>understates</w:t>
      </w:r>
      <w:r w:rsidRPr="00C415C1">
        <w:rPr>
          <w:rStyle w:val="StyleUnderline"/>
          <w:color w:val="555555"/>
          <w:sz w:val="16"/>
          <w:szCs w:val="16"/>
          <w:highlight w:val="lightGray"/>
        </w:rPr>
        <w:t xml:space="preserve"> the </w:t>
      </w:r>
      <w:r w:rsidRPr="00C415C1">
        <w:rPr>
          <w:rStyle w:val="Emphasis"/>
          <w:color w:val="555555"/>
          <w:sz w:val="16"/>
          <w:szCs w:val="16"/>
          <w:highlight w:val="lightGray"/>
        </w:rPr>
        <w:t>strain</w:t>
      </w:r>
      <w:r w:rsidRPr="00C415C1">
        <w:rPr>
          <w:rStyle w:val="StyleUnderline"/>
          <w:color w:val="555555"/>
          <w:sz w:val="16"/>
          <w:szCs w:val="16"/>
          <w:highlight w:val="lightGray"/>
        </w:rPr>
        <w:t xml:space="preserve"> </w:t>
      </w:r>
      <w:r w:rsidRPr="00565B71">
        <w:rPr>
          <w:rStyle w:val="StyleUnderline"/>
          <w:color w:val="555555"/>
          <w:sz w:val="16"/>
          <w:szCs w:val="16"/>
        </w:rPr>
        <w:t xml:space="preserve">we’ve </w:t>
      </w:r>
      <w:r w:rsidRPr="00C415C1">
        <w:rPr>
          <w:rStyle w:val="Emphasis"/>
          <w:color w:val="555555"/>
          <w:sz w:val="16"/>
          <w:szCs w:val="16"/>
          <w:highlight w:val="lightGray"/>
        </w:rPr>
        <w:t>put on federal employees</w:t>
      </w:r>
      <w:r w:rsidRPr="00C415C1">
        <w:rPr>
          <w:rStyle w:val="StyleUnderline"/>
          <w:color w:val="555555"/>
          <w:sz w:val="16"/>
          <w:szCs w:val="16"/>
          <w:highlight w:val="lightGray"/>
        </w:rPr>
        <w:t xml:space="preserve"> from </w:t>
      </w:r>
      <w:r w:rsidRPr="00C415C1">
        <w:rPr>
          <w:rStyle w:val="Emphasis"/>
          <w:color w:val="555555"/>
          <w:sz w:val="16"/>
          <w:szCs w:val="16"/>
          <w:highlight w:val="lightGray"/>
        </w:rPr>
        <w:t>understaffing</w:t>
      </w:r>
      <w:r w:rsidRPr="00565B71">
        <w:rPr>
          <w:color w:val="555555"/>
          <w:sz w:val="6"/>
          <w:szCs w:val="16"/>
        </w:rPr>
        <w:t xml:space="preserve">. At the same time as we have </w:t>
      </w:r>
      <w:r w:rsidRPr="00565B71">
        <w:rPr>
          <w:rStyle w:val="StyleUnderline"/>
          <w:color w:val="555555"/>
          <w:sz w:val="16"/>
          <w:szCs w:val="16"/>
        </w:rPr>
        <w:t xml:space="preserve">largely held the head count of federal </w:t>
      </w:r>
      <w:r w:rsidRPr="00565B71">
        <w:rPr>
          <w:rStyle w:val="Emphasis"/>
          <w:color w:val="555555"/>
          <w:sz w:val="16"/>
          <w:szCs w:val="16"/>
        </w:rPr>
        <w:t>employees constant</w:t>
      </w:r>
      <w:r w:rsidRPr="00565B71">
        <w:rPr>
          <w:rStyle w:val="StyleUnderline"/>
          <w:color w:val="555555"/>
          <w:sz w:val="16"/>
          <w:szCs w:val="16"/>
        </w:rPr>
        <w:t xml:space="preserve"> for decades</w:t>
      </w:r>
      <w:r w:rsidRPr="00565B71">
        <w:rPr>
          <w:color w:val="555555"/>
          <w:sz w:val="6"/>
          <w:szCs w:val="16"/>
        </w:rPr>
        <w:t xml:space="preserve">, </w:t>
      </w:r>
      <w:r w:rsidRPr="00565B71">
        <w:rPr>
          <w:rStyle w:val="StyleUnderline"/>
          <w:color w:val="555555"/>
          <w:sz w:val="16"/>
          <w:szCs w:val="16"/>
        </w:rPr>
        <w:t xml:space="preserve">we have </w:t>
      </w:r>
      <w:r w:rsidRPr="00C415C1">
        <w:rPr>
          <w:rStyle w:val="Emphasis"/>
          <w:color w:val="555555"/>
          <w:sz w:val="16"/>
          <w:szCs w:val="16"/>
          <w:highlight w:val="lightGray"/>
        </w:rPr>
        <w:t>expanded</w:t>
      </w:r>
      <w:r w:rsidRPr="00565B71">
        <w:rPr>
          <w:rStyle w:val="StyleUnderline"/>
          <w:color w:val="555555"/>
          <w:sz w:val="16"/>
          <w:szCs w:val="16"/>
        </w:rPr>
        <w:t xml:space="preserve"> the </w:t>
      </w:r>
      <w:r w:rsidRPr="00C415C1">
        <w:rPr>
          <w:rStyle w:val="Emphasis"/>
          <w:color w:val="555555"/>
          <w:sz w:val="16"/>
          <w:szCs w:val="16"/>
          <w:highlight w:val="lightGray"/>
        </w:rPr>
        <w:t>activities</w:t>
      </w:r>
      <w:r w:rsidRPr="00565B71">
        <w:rPr>
          <w:rStyle w:val="StyleUnderline"/>
          <w:color w:val="555555"/>
          <w:sz w:val="16"/>
          <w:szCs w:val="16"/>
        </w:rPr>
        <w:t xml:space="preserve"> and the </w:t>
      </w:r>
      <w:r w:rsidRPr="00565B71">
        <w:rPr>
          <w:rStyle w:val="Emphasis"/>
          <w:color w:val="555555"/>
          <w:sz w:val="16"/>
          <w:szCs w:val="16"/>
        </w:rPr>
        <w:t>money flows</w:t>
      </w:r>
      <w:r w:rsidRPr="00565B71">
        <w:rPr>
          <w:rStyle w:val="StyleUnderline"/>
          <w:color w:val="555555"/>
          <w:sz w:val="16"/>
          <w:szCs w:val="16"/>
        </w:rPr>
        <w:t xml:space="preserve"> they are </w:t>
      </w:r>
      <w:r w:rsidRPr="00565B71">
        <w:rPr>
          <w:rStyle w:val="Emphasis"/>
          <w:color w:val="555555"/>
          <w:sz w:val="16"/>
          <w:szCs w:val="16"/>
        </w:rPr>
        <w:t>responsible</w:t>
      </w:r>
      <w:r w:rsidRPr="00565B71">
        <w:rPr>
          <w:rStyle w:val="StyleUnderline"/>
          <w:color w:val="555555"/>
          <w:sz w:val="16"/>
          <w:szCs w:val="16"/>
        </w:rPr>
        <w:t xml:space="preserve"> for </w:t>
      </w:r>
      <w:r w:rsidRPr="00565B71">
        <w:rPr>
          <w:rStyle w:val="Emphasis"/>
          <w:color w:val="555555"/>
          <w:sz w:val="16"/>
          <w:szCs w:val="16"/>
        </w:rPr>
        <w:t>administering</w:t>
      </w:r>
      <w:r w:rsidRPr="00565B71">
        <w:rPr>
          <w:color w:val="555555"/>
          <w:sz w:val="6"/>
          <w:szCs w:val="16"/>
        </w:rPr>
        <w:t xml:space="preserve">. Figure 2 shows the </w:t>
      </w:r>
      <w:r w:rsidRPr="00C415C1">
        <w:rPr>
          <w:rStyle w:val="Emphasis"/>
          <w:color w:val="555555"/>
          <w:sz w:val="16"/>
          <w:szCs w:val="16"/>
          <w:highlight w:val="lightGray"/>
        </w:rPr>
        <w:t>aggregate compensation</w:t>
      </w:r>
      <w:r w:rsidRPr="00565B71">
        <w:rPr>
          <w:rStyle w:val="StyleUnderline"/>
          <w:color w:val="555555"/>
          <w:sz w:val="16"/>
          <w:szCs w:val="16"/>
        </w:rPr>
        <w:t xml:space="preserve"> of federal civilian government employees as a share of total spending by the federal government over time</w:t>
      </w:r>
      <w:r w:rsidRPr="00565B71">
        <w:rPr>
          <w:color w:val="555555"/>
          <w:sz w:val="6"/>
          <w:szCs w:val="16"/>
        </w:rPr>
        <w:t xml:space="preserve">. This measure has </w:t>
      </w:r>
      <w:r w:rsidRPr="00C415C1">
        <w:rPr>
          <w:rStyle w:val="Emphasis"/>
          <w:color w:val="555555"/>
          <w:sz w:val="16"/>
          <w:szCs w:val="16"/>
          <w:highlight w:val="lightGray"/>
        </w:rPr>
        <w:t>fallen</w:t>
      </w:r>
      <w:r w:rsidRPr="00C415C1">
        <w:rPr>
          <w:rStyle w:val="StyleUnderline"/>
          <w:color w:val="555555"/>
          <w:sz w:val="16"/>
          <w:szCs w:val="16"/>
          <w:highlight w:val="lightGray"/>
        </w:rPr>
        <w:t xml:space="preserve"> by </w:t>
      </w:r>
      <w:r w:rsidRPr="00C415C1">
        <w:rPr>
          <w:rStyle w:val="Emphasis"/>
          <w:color w:val="555555"/>
          <w:sz w:val="16"/>
          <w:szCs w:val="16"/>
          <w:highlight w:val="lightGray"/>
        </w:rPr>
        <w:t>45%</w:t>
      </w:r>
      <w:r w:rsidRPr="00565B71">
        <w:rPr>
          <w:rStyle w:val="StyleUnderline"/>
          <w:color w:val="555555"/>
          <w:sz w:val="16"/>
          <w:szCs w:val="16"/>
        </w:rPr>
        <w:t xml:space="preserve"> since </w:t>
      </w:r>
      <w:r w:rsidRPr="00565B71">
        <w:rPr>
          <w:rStyle w:val="Emphasis"/>
          <w:color w:val="555555"/>
          <w:sz w:val="16"/>
          <w:szCs w:val="16"/>
        </w:rPr>
        <w:t>1979</w:t>
      </w:r>
      <w:r w:rsidRPr="00565B71">
        <w:rPr>
          <w:color w:val="555555"/>
          <w:sz w:val="6"/>
          <w:szCs w:val="16"/>
        </w:rPr>
        <w:t>.</w:t>
      </w:r>
    </w:p>
    <w:p w14:paraId="266FDA50" w14:textId="77777777" w:rsidR="00A3668D" w:rsidRDefault="00A3668D" w:rsidP="00A3668D">
      <w:pPr>
        <w:pStyle w:val="Heading3"/>
      </w:pPr>
      <w:r>
        <w:t>Rights Key---2AC</w:t>
      </w:r>
    </w:p>
    <w:p w14:paraId="2C16EDB4" w14:textId="77777777" w:rsidR="00A3668D" w:rsidRDefault="00A3668D" w:rsidP="00A3668D">
      <w:pPr>
        <w:pStyle w:val="Heading4"/>
      </w:pPr>
      <w:r>
        <w:t xml:space="preserve">Collective bargaining rights are key: </w:t>
      </w:r>
    </w:p>
    <w:p w14:paraId="06A9E68A" w14:textId="77777777" w:rsidR="00A3668D" w:rsidRDefault="00A3668D" w:rsidP="00A3668D">
      <w:pPr>
        <w:pStyle w:val="Heading4"/>
      </w:pPr>
      <w:r>
        <w:t xml:space="preserve">BACKLASH. Absent expanding CBRs federal workers lack confidence in management and resist against agency operability---that’s Handler. </w:t>
      </w:r>
    </w:p>
    <w:p w14:paraId="3EFDEEEF" w14:textId="77777777" w:rsidR="00A3668D" w:rsidRPr="00DD1BD3" w:rsidRDefault="00A3668D" w:rsidP="00A3668D">
      <w:r>
        <w:t>&lt;&lt;REFERENCE---Handler&gt;&gt;</w:t>
      </w:r>
    </w:p>
    <w:p w14:paraId="2EC42682" w14:textId="77777777" w:rsidR="00A3668D" w:rsidRPr="00DD1BD3" w:rsidRDefault="00A3668D" w:rsidP="00A3668D">
      <w:pPr>
        <w:rPr>
          <w:color w:val="555555"/>
          <w:sz w:val="6"/>
          <w:szCs w:val="16"/>
        </w:rPr>
      </w:pPr>
      <w:r w:rsidRPr="00DD1BD3">
        <w:rPr>
          <w:rStyle w:val="StyleUnderline"/>
          <w:color w:val="555555"/>
          <w:sz w:val="16"/>
          <w:szCs w:val="16"/>
        </w:rPr>
        <w:t xml:space="preserve">Presidents repeatedly explained that these </w:t>
      </w:r>
      <w:r w:rsidRPr="00C415C1">
        <w:rPr>
          <w:rStyle w:val="StyleUnderline"/>
          <w:color w:val="555555"/>
          <w:sz w:val="16"/>
          <w:szCs w:val="16"/>
          <w:highlight w:val="lightGray"/>
        </w:rPr>
        <w:t xml:space="preserve">expansions of </w:t>
      </w:r>
      <w:r w:rsidRPr="00C415C1">
        <w:rPr>
          <w:rStyle w:val="Emphasis"/>
          <w:color w:val="555555"/>
          <w:sz w:val="16"/>
          <w:szCs w:val="16"/>
          <w:highlight w:val="lightGray"/>
        </w:rPr>
        <w:t>bargaining rights</w:t>
      </w:r>
      <w:r w:rsidRPr="00DD1BD3">
        <w:rPr>
          <w:rStyle w:val="StyleUnderline"/>
          <w:color w:val="555555"/>
          <w:sz w:val="16"/>
          <w:szCs w:val="16"/>
        </w:rPr>
        <w:t xml:space="preserve"> were </w:t>
      </w:r>
      <w:r w:rsidRPr="00C415C1">
        <w:rPr>
          <w:rStyle w:val="Emphasis"/>
          <w:color w:val="555555"/>
          <w:sz w:val="16"/>
          <w:szCs w:val="16"/>
          <w:highlight w:val="lightGray"/>
        </w:rPr>
        <w:t>necessary</w:t>
      </w:r>
      <w:r w:rsidRPr="00C415C1">
        <w:rPr>
          <w:rStyle w:val="StyleUnderline"/>
          <w:color w:val="555555"/>
          <w:sz w:val="16"/>
          <w:szCs w:val="16"/>
          <w:highlight w:val="lightGray"/>
        </w:rPr>
        <w:t xml:space="preserve"> to </w:t>
      </w:r>
      <w:r w:rsidRPr="00C415C1">
        <w:rPr>
          <w:rStyle w:val="Emphasis"/>
          <w:color w:val="555555"/>
          <w:sz w:val="16"/>
          <w:szCs w:val="16"/>
          <w:highlight w:val="lightGray"/>
        </w:rPr>
        <w:t>recruit skilled workers</w:t>
      </w:r>
      <w:r w:rsidRPr="00DD1BD3">
        <w:rPr>
          <w:color w:val="555555"/>
          <w:sz w:val="6"/>
          <w:szCs w:val="16"/>
        </w:rPr>
        <w:t xml:space="preserve"> (especially knowledge workers) </w:t>
      </w:r>
      <w:r w:rsidRPr="00C415C1">
        <w:rPr>
          <w:rStyle w:val="StyleUnderline"/>
          <w:color w:val="555555"/>
          <w:sz w:val="16"/>
          <w:szCs w:val="16"/>
          <w:highlight w:val="lightGray"/>
        </w:rPr>
        <w:t xml:space="preserve">to the </w:t>
      </w:r>
      <w:r w:rsidRPr="00C415C1">
        <w:rPr>
          <w:rStyle w:val="Emphasis"/>
          <w:color w:val="555555"/>
          <w:sz w:val="16"/>
          <w:szCs w:val="16"/>
          <w:highlight w:val="lightGray"/>
        </w:rPr>
        <w:t>executive branch</w:t>
      </w:r>
      <w:r w:rsidRPr="00DD1BD3">
        <w:rPr>
          <w:color w:val="555555"/>
          <w:sz w:val="6"/>
          <w:szCs w:val="16"/>
        </w:rPr>
        <w:t>, and thus to meet the increasingly labor- and skill-intensive demands 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36062158" w14:textId="77777777" w:rsidR="00A3668D" w:rsidRPr="00DD1BD3" w:rsidRDefault="00A3668D" w:rsidP="00A3668D">
      <w:pPr>
        <w:rPr>
          <w:color w:val="555555"/>
          <w:sz w:val="6"/>
          <w:szCs w:val="16"/>
        </w:rPr>
      </w:pPr>
      <w:r w:rsidRPr="00DD1BD3">
        <w:rPr>
          <w:color w:val="555555"/>
          <w:sz w:val="6"/>
          <w:szCs w:val="16"/>
        </w:rPr>
        <w:t xml:space="preserve">Second, </w:t>
      </w:r>
      <w:r w:rsidRPr="00C415C1">
        <w:rPr>
          <w:rStyle w:val="Emphasis"/>
          <w:color w:val="555555"/>
          <w:sz w:val="16"/>
          <w:szCs w:val="16"/>
          <w:highlight w:val="lightGray"/>
        </w:rPr>
        <w:t>labor rights</w:t>
      </w:r>
      <w:r w:rsidRPr="00DD1BD3">
        <w:rPr>
          <w:rStyle w:val="StyleUnderline"/>
          <w:color w:val="555555"/>
          <w:sz w:val="16"/>
          <w:szCs w:val="16"/>
        </w:rPr>
        <w:t xml:space="preserve"> also provide </w:t>
      </w:r>
      <w:r w:rsidRPr="00DD1BD3">
        <w:rPr>
          <w:rStyle w:val="Emphasis"/>
          <w:color w:val="555555"/>
          <w:sz w:val="16"/>
          <w:szCs w:val="16"/>
        </w:rPr>
        <w:t>presidential-bureaucratic</w:t>
      </w:r>
      <w:r w:rsidRPr="00DD1BD3">
        <w:rPr>
          <w:rStyle w:val="StyleUnderline"/>
          <w:color w:val="555555"/>
          <w:sz w:val="16"/>
          <w:szCs w:val="16"/>
        </w:rPr>
        <w:t xml:space="preserve"> relations a </w:t>
      </w:r>
      <w:r w:rsidRPr="00C415C1">
        <w:rPr>
          <w:rStyle w:val="StyleUnderline"/>
          <w:color w:val="555555"/>
          <w:sz w:val="16"/>
          <w:szCs w:val="16"/>
          <w:highlight w:val="lightGray"/>
        </w:rPr>
        <w:t xml:space="preserve">more </w:t>
      </w:r>
      <w:r w:rsidRPr="00C415C1">
        <w:rPr>
          <w:rStyle w:val="Emphasis"/>
          <w:color w:val="555555"/>
          <w:sz w:val="16"/>
          <w:szCs w:val="16"/>
          <w:highlight w:val="lightGray"/>
        </w:rPr>
        <w:t>transparent</w:t>
      </w:r>
      <w:r w:rsidRPr="00DD1BD3">
        <w:rPr>
          <w:color w:val="555555"/>
          <w:sz w:val="6"/>
          <w:szCs w:val="16"/>
        </w:rPr>
        <w:t xml:space="preserve">, </w:t>
      </w:r>
      <w:r w:rsidRPr="00DD1BD3">
        <w:rPr>
          <w:rStyle w:val="StyleUnderline"/>
          <w:color w:val="555555"/>
          <w:sz w:val="16"/>
          <w:szCs w:val="16"/>
        </w:rPr>
        <w:t xml:space="preserve">legally accountable </w:t>
      </w:r>
      <w:r w:rsidRPr="00C415C1">
        <w:rPr>
          <w:rStyle w:val="Emphasis"/>
          <w:color w:val="555555"/>
          <w:sz w:val="16"/>
          <w:szCs w:val="16"/>
          <w:highlight w:val="lightGray"/>
        </w:rPr>
        <w:t>structure</w:t>
      </w:r>
      <w:r w:rsidRPr="00DD1BD3">
        <w:rPr>
          <w:rStyle w:val="StyleUnderline"/>
          <w:color w:val="555555"/>
          <w:sz w:val="16"/>
          <w:szCs w:val="16"/>
        </w:rPr>
        <w:t> than they would otherwise have</w:t>
      </w:r>
      <w:r w:rsidRPr="00DD1BD3">
        <w:rPr>
          <w:color w:val="555555"/>
          <w:sz w:val="6"/>
          <w:szCs w:val="16"/>
        </w:rPr>
        <w:t xml:space="preserve">. Absent an absolutely catastrophic loss of state capacity, </w:t>
      </w:r>
      <w:r w:rsidRPr="00DD1BD3">
        <w:rPr>
          <w:rStyle w:val="StyleUnderline"/>
          <w:color w:val="555555"/>
          <w:sz w:val="16"/>
          <w:szCs w:val="16"/>
        </w:rPr>
        <w:t xml:space="preserve">the executive branch </w:t>
      </w:r>
      <w:r w:rsidRPr="00DD1BD3">
        <w:rPr>
          <w:rStyle w:val="Emphasis"/>
          <w:color w:val="555555"/>
          <w:sz w:val="16"/>
          <w:szCs w:val="16"/>
        </w:rPr>
        <w:t>needs</w:t>
      </w:r>
      <w:r w:rsidRPr="00DD1BD3">
        <w:rPr>
          <w:rStyle w:val="StyleUnderline"/>
          <w:color w:val="555555"/>
          <w:sz w:val="16"/>
          <w:szCs w:val="16"/>
        </w:rPr>
        <w:t xml:space="preserve"> to </w:t>
      </w:r>
      <w:r w:rsidRPr="00DD1BD3">
        <w:rPr>
          <w:rStyle w:val="Emphasis"/>
          <w:color w:val="555555"/>
          <w:sz w:val="16"/>
          <w:szCs w:val="16"/>
        </w:rPr>
        <w:t>employ</w:t>
      </w:r>
      <w:r w:rsidRPr="00DD1BD3">
        <w:rPr>
          <w:rStyle w:val="StyleUnderline"/>
          <w:color w:val="555555"/>
          <w:sz w:val="16"/>
          <w:szCs w:val="16"/>
        </w:rPr>
        <w:t xml:space="preserve"> </w:t>
      </w:r>
      <w:r w:rsidRPr="00DD1BD3">
        <w:rPr>
          <w:rStyle w:val="Emphasis"/>
          <w:color w:val="555555"/>
          <w:sz w:val="16"/>
          <w:szCs w:val="16"/>
        </w:rPr>
        <w:t>millions of people</w:t>
      </w:r>
      <w:r w:rsidRPr="00DD1BD3">
        <w:rPr>
          <w:rStyle w:val="StyleUnderline"/>
          <w:color w:val="555555"/>
          <w:sz w:val="16"/>
          <w:szCs w:val="16"/>
        </w:rPr>
        <w:t xml:space="preserve"> across a wide range of fields to </w:t>
      </w:r>
      <w:r w:rsidRPr="00DD1BD3">
        <w:rPr>
          <w:rStyle w:val="Emphasis"/>
          <w:color w:val="555555"/>
          <w:sz w:val="16"/>
          <w:szCs w:val="16"/>
        </w:rPr>
        <w:t>implement</w:t>
      </w:r>
      <w:r w:rsidRPr="00DD1BD3">
        <w:rPr>
          <w:rStyle w:val="StyleUnderline"/>
          <w:color w:val="555555"/>
          <w:sz w:val="16"/>
          <w:szCs w:val="16"/>
        </w:rPr>
        <w:t xml:space="preserve"> </w:t>
      </w:r>
      <w:r w:rsidRPr="00DD1BD3">
        <w:rPr>
          <w:rStyle w:val="Emphasis"/>
          <w:color w:val="555555"/>
          <w:sz w:val="16"/>
          <w:szCs w:val="16"/>
        </w:rPr>
        <w:t>public policy</w:t>
      </w:r>
      <w:r w:rsidRPr="00DD1BD3">
        <w:rPr>
          <w:color w:val="555555"/>
          <w:sz w:val="6"/>
          <w:szCs w:val="16"/>
        </w:rPr>
        <w:t xml:space="preserve">. A bureaucracy of that size and complexity will inevitably pose difficulties in terms of oversight and political control: There is only one president, and he has only a limited ability to monitor and control individual civil servants at any given point in time. Thus, </w:t>
      </w:r>
      <w:r w:rsidRPr="00DD1BD3">
        <w:rPr>
          <w:rStyle w:val="Emphasis"/>
          <w:color w:val="555555"/>
          <w:sz w:val="16"/>
          <w:szCs w:val="16"/>
        </w:rPr>
        <w:t>regardless</w:t>
      </w:r>
      <w:r w:rsidRPr="00DD1BD3">
        <w:rPr>
          <w:rStyle w:val="StyleUnderline"/>
          <w:color w:val="555555"/>
          <w:sz w:val="16"/>
          <w:szCs w:val="16"/>
        </w:rPr>
        <w:t xml:space="preserve"> of how much formal power the president has, </w:t>
      </w:r>
      <w:r w:rsidRPr="00DD1BD3">
        <w:rPr>
          <w:rStyle w:val="Emphasis"/>
          <w:color w:val="555555"/>
          <w:sz w:val="16"/>
          <w:szCs w:val="16"/>
        </w:rPr>
        <w:t>oversight breakdowns</w:t>
      </w:r>
      <w:r w:rsidRPr="00DD1BD3">
        <w:rPr>
          <w:rStyle w:val="StyleUnderline"/>
          <w:color w:val="555555"/>
          <w:sz w:val="16"/>
          <w:szCs w:val="16"/>
        </w:rPr>
        <w:t xml:space="preserve"> and </w:t>
      </w:r>
      <w:r w:rsidRPr="00DD1BD3">
        <w:rPr>
          <w:rStyle w:val="Emphasis"/>
          <w:color w:val="555555"/>
          <w:sz w:val="16"/>
          <w:szCs w:val="16"/>
        </w:rPr>
        <w:t>tensions</w:t>
      </w:r>
      <w:r w:rsidRPr="00DD1BD3">
        <w:rPr>
          <w:rStyle w:val="StyleUnderline"/>
          <w:color w:val="555555"/>
          <w:sz w:val="16"/>
          <w:szCs w:val="16"/>
        </w:rPr>
        <w:t xml:space="preserve"> between the desires of the President and the interests of the bureaucracy are bound to </w:t>
      </w:r>
      <w:r w:rsidRPr="00DD1BD3">
        <w:rPr>
          <w:rStyle w:val="Emphasis"/>
          <w:color w:val="555555"/>
          <w:sz w:val="16"/>
          <w:szCs w:val="16"/>
        </w:rPr>
        <w:t>arise</w:t>
      </w:r>
      <w:r w:rsidRPr="00DD1BD3">
        <w:rPr>
          <w:color w:val="555555"/>
          <w:sz w:val="6"/>
          <w:szCs w:val="16"/>
        </w:rPr>
        <w:t xml:space="preserve">. This is not an issue of constitutional law, but a </w:t>
      </w:r>
      <w:r w:rsidRPr="00DD1BD3">
        <w:rPr>
          <w:rStyle w:val="Emphasis"/>
          <w:color w:val="555555"/>
          <w:sz w:val="16"/>
          <w:szCs w:val="16"/>
        </w:rPr>
        <w:t>reality</w:t>
      </w:r>
      <w:r w:rsidRPr="00DD1BD3">
        <w:rPr>
          <w:rStyle w:val="StyleUnderline"/>
          <w:color w:val="555555"/>
          <w:sz w:val="16"/>
          <w:szCs w:val="16"/>
        </w:rPr>
        <w:t xml:space="preserve"> of large-scale organizational </w:t>
      </w:r>
      <w:r w:rsidRPr="00DD1BD3">
        <w:rPr>
          <w:rStyle w:val="Emphasis"/>
          <w:color w:val="555555"/>
          <w:sz w:val="16"/>
          <w:szCs w:val="16"/>
        </w:rPr>
        <w:t>management</w:t>
      </w:r>
      <w:r w:rsidRPr="00DD1BD3">
        <w:rPr>
          <w:color w:val="555555"/>
          <w:sz w:val="6"/>
          <w:szCs w:val="16"/>
        </w:rPr>
        <w:t>.</w:t>
      </w:r>
    </w:p>
    <w:p w14:paraId="2439F7D3" w14:textId="77777777" w:rsidR="00A3668D" w:rsidRPr="00DD1BD3" w:rsidRDefault="00A3668D" w:rsidP="00A3668D">
      <w:pPr>
        <w:rPr>
          <w:color w:val="555555"/>
          <w:sz w:val="6"/>
          <w:szCs w:val="16"/>
        </w:rPr>
      </w:pPr>
      <w:r w:rsidRPr="00DD1BD3">
        <w:rPr>
          <w:color w:val="555555"/>
          <w:sz w:val="6"/>
          <w:szCs w:val="16"/>
        </w:rPr>
        <w:t xml:space="preserve">The question is </w:t>
      </w:r>
      <w:r w:rsidRPr="00DD1BD3">
        <w:rPr>
          <w:rStyle w:val="StyleUnderline"/>
          <w:color w:val="555555"/>
          <w:sz w:val="16"/>
          <w:szCs w:val="16"/>
        </w:rPr>
        <w:t xml:space="preserve">what form these </w:t>
      </w:r>
      <w:r w:rsidRPr="00C415C1">
        <w:rPr>
          <w:rStyle w:val="StyleUnderline"/>
          <w:color w:val="555555"/>
          <w:sz w:val="16"/>
          <w:szCs w:val="16"/>
          <w:highlight w:val="lightGray"/>
        </w:rPr>
        <w:t>tensions</w:t>
      </w:r>
      <w:r w:rsidRPr="00DD1BD3">
        <w:rPr>
          <w:rStyle w:val="StyleUnderline"/>
          <w:color w:val="555555"/>
          <w:sz w:val="16"/>
          <w:szCs w:val="16"/>
        </w:rPr>
        <w:t xml:space="preserve"> and breakdowns will take</w:t>
      </w:r>
      <w:r w:rsidRPr="00DD1BD3">
        <w:rPr>
          <w:color w:val="555555"/>
          <w:sz w:val="6"/>
          <w:szCs w:val="16"/>
        </w:rPr>
        <w:t xml:space="preserve">. In </w:t>
      </w:r>
      <w:r w:rsidRPr="00C415C1">
        <w:rPr>
          <w:rStyle w:val="Emphasis"/>
          <w:color w:val="555555"/>
          <w:sz w:val="16"/>
          <w:szCs w:val="16"/>
          <w:highlight w:val="lightGray"/>
        </w:rPr>
        <w:t>poorly regulated</w:t>
      </w:r>
      <w:r w:rsidRPr="00C415C1">
        <w:rPr>
          <w:rStyle w:val="StyleUnderline"/>
          <w:color w:val="555555"/>
          <w:sz w:val="16"/>
          <w:szCs w:val="16"/>
          <w:highlight w:val="lightGray"/>
        </w:rPr>
        <w:t xml:space="preserve"> </w:t>
      </w:r>
      <w:r w:rsidRPr="00C415C1">
        <w:rPr>
          <w:rStyle w:val="Emphasis"/>
          <w:color w:val="555555"/>
          <w:sz w:val="16"/>
          <w:szCs w:val="16"/>
          <w:highlight w:val="lightGray"/>
        </w:rPr>
        <w:t>systems</w:t>
      </w:r>
      <w:r w:rsidRPr="00C415C1">
        <w:rPr>
          <w:rStyle w:val="StyleUnderline"/>
          <w:color w:val="555555"/>
          <w:sz w:val="16"/>
          <w:szCs w:val="16"/>
          <w:highlight w:val="lightGray"/>
        </w:rPr>
        <w:t xml:space="preserve"> </w:t>
      </w:r>
      <w:r w:rsidRPr="00C415C1">
        <w:rPr>
          <w:rStyle w:val="Emphasis"/>
          <w:color w:val="555555"/>
          <w:sz w:val="16"/>
          <w:szCs w:val="16"/>
          <w:highlight w:val="lightGray"/>
        </w:rPr>
        <w:t>without</w:t>
      </w:r>
      <w:r w:rsidRPr="00DD1BD3">
        <w:rPr>
          <w:rStyle w:val="StyleUnderline"/>
          <w:color w:val="555555"/>
          <w:sz w:val="16"/>
          <w:szCs w:val="16"/>
        </w:rPr>
        <w:t xml:space="preserve"> well-defined </w:t>
      </w:r>
      <w:r w:rsidRPr="00C415C1">
        <w:rPr>
          <w:rStyle w:val="Emphasis"/>
          <w:color w:val="555555"/>
          <w:sz w:val="16"/>
          <w:szCs w:val="16"/>
          <w:highlight w:val="lightGray"/>
        </w:rPr>
        <w:t>worker rights</w:t>
      </w:r>
      <w:r w:rsidRPr="00DD1BD3">
        <w:rPr>
          <w:color w:val="555555"/>
          <w:sz w:val="6"/>
          <w:szCs w:val="16"/>
        </w:rPr>
        <w:t xml:space="preserve">, </w:t>
      </w:r>
      <w:r w:rsidRPr="00C415C1">
        <w:rPr>
          <w:rStyle w:val="StyleUnderline"/>
          <w:color w:val="555555"/>
          <w:sz w:val="16"/>
          <w:szCs w:val="20"/>
          <w:highlight w:val="lightGray"/>
        </w:rPr>
        <w:t xml:space="preserve">bureaucrats might </w:t>
      </w:r>
      <w:r w:rsidRPr="00C415C1">
        <w:rPr>
          <w:rStyle w:val="Emphasis"/>
          <w:color w:val="555555"/>
          <w:sz w:val="20"/>
          <w:szCs w:val="20"/>
          <w:highlight w:val="lightGray"/>
        </w:rPr>
        <w:t>express displeasure</w:t>
      </w:r>
      <w:r w:rsidRPr="00DD1BD3">
        <w:rPr>
          <w:rStyle w:val="StyleUnderline"/>
          <w:color w:val="555555"/>
          <w:sz w:val="16"/>
          <w:szCs w:val="20"/>
        </w:rPr>
        <w:t xml:space="preserve"> with the president </w:t>
      </w:r>
      <w:r w:rsidRPr="00C415C1">
        <w:rPr>
          <w:rStyle w:val="StyleUnderline"/>
          <w:color w:val="555555"/>
          <w:sz w:val="16"/>
          <w:szCs w:val="20"/>
          <w:highlight w:val="lightGray"/>
        </w:rPr>
        <w:t>through</w:t>
      </w:r>
      <w:r w:rsidRPr="00DD1BD3">
        <w:rPr>
          <w:rStyle w:val="StyleUnderline"/>
          <w:color w:val="555555"/>
          <w:sz w:val="16"/>
          <w:szCs w:val="20"/>
        </w:rPr>
        <w:t xml:space="preserve"> various forms of </w:t>
      </w:r>
      <w:r w:rsidRPr="00C415C1">
        <w:rPr>
          <w:rStyle w:val="Emphasis"/>
          <w:color w:val="555555"/>
          <w:sz w:val="20"/>
          <w:szCs w:val="20"/>
          <w:highlight w:val="lightGray"/>
        </w:rPr>
        <w:t>quasi-legal “resistance</w:t>
      </w:r>
      <w:r w:rsidRPr="00C415C1">
        <w:rPr>
          <w:rStyle w:val="StyleUnderline"/>
          <w:color w:val="555555"/>
          <w:sz w:val="16"/>
          <w:szCs w:val="20"/>
          <w:highlight w:val="lightGray"/>
        </w:rPr>
        <w:t>”</w:t>
      </w:r>
      <w:r w:rsidRPr="00DD1BD3">
        <w:rPr>
          <w:color w:val="555555"/>
          <w:sz w:val="6"/>
          <w:szCs w:val="16"/>
        </w:rPr>
        <w:t xml:space="preserve"> (for example, </w:t>
      </w:r>
      <w:r w:rsidRPr="00C415C1">
        <w:rPr>
          <w:rStyle w:val="Emphasis"/>
          <w:color w:val="555555"/>
          <w:sz w:val="16"/>
          <w:szCs w:val="16"/>
          <w:highlight w:val="lightGray"/>
        </w:rPr>
        <w:t>shirking duties</w:t>
      </w:r>
      <w:r w:rsidRPr="00C415C1">
        <w:rPr>
          <w:color w:val="555555"/>
          <w:sz w:val="6"/>
          <w:szCs w:val="16"/>
          <w:highlight w:val="lightGray"/>
        </w:rPr>
        <w:t xml:space="preserve">, </w:t>
      </w:r>
      <w:r w:rsidRPr="00C415C1">
        <w:rPr>
          <w:rStyle w:val="Emphasis"/>
          <w:color w:val="555555"/>
          <w:sz w:val="16"/>
          <w:szCs w:val="16"/>
          <w:highlight w:val="lightGray"/>
        </w:rPr>
        <w:t>leaking</w:t>
      </w:r>
      <w:r w:rsidRPr="00DD1BD3">
        <w:rPr>
          <w:rStyle w:val="StyleUnderline"/>
          <w:color w:val="555555"/>
          <w:sz w:val="16"/>
          <w:szCs w:val="16"/>
        </w:rPr>
        <w:t xml:space="preserve"> </w:t>
      </w:r>
      <w:r w:rsidRPr="00C415C1">
        <w:rPr>
          <w:rStyle w:val="StyleUnderline"/>
          <w:color w:val="555555"/>
          <w:sz w:val="16"/>
          <w:szCs w:val="16"/>
          <w:highlight w:val="lightGray"/>
        </w:rPr>
        <w:t xml:space="preserve">to the </w:t>
      </w:r>
      <w:r w:rsidRPr="00C415C1">
        <w:rPr>
          <w:rStyle w:val="Emphasis"/>
          <w:color w:val="555555"/>
          <w:sz w:val="16"/>
          <w:szCs w:val="16"/>
          <w:highlight w:val="lightGray"/>
        </w:rPr>
        <w:t>press</w:t>
      </w:r>
      <w:r w:rsidRPr="00DD1BD3">
        <w:rPr>
          <w:color w:val="555555"/>
          <w:sz w:val="6"/>
          <w:szCs w:val="16"/>
        </w:rPr>
        <w:t xml:space="preserve">, </w:t>
      </w:r>
      <w:r w:rsidRPr="00DD1BD3">
        <w:rPr>
          <w:rStyle w:val="StyleUnderline"/>
          <w:color w:val="555555"/>
          <w:sz w:val="16"/>
          <w:szCs w:val="16"/>
        </w:rPr>
        <w:t xml:space="preserve">or </w:t>
      </w:r>
      <w:r w:rsidRPr="00C415C1">
        <w:rPr>
          <w:rStyle w:val="StyleUnderline"/>
          <w:color w:val="555555"/>
          <w:sz w:val="16"/>
          <w:szCs w:val="16"/>
          <w:highlight w:val="lightGray"/>
        </w:rPr>
        <w:t>performing their job</w:t>
      </w:r>
      <w:r w:rsidRPr="00DD1BD3">
        <w:rPr>
          <w:rStyle w:val="StyleUnderline"/>
          <w:color w:val="555555"/>
          <w:sz w:val="16"/>
          <w:szCs w:val="16"/>
        </w:rPr>
        <w:t xml:space="preserve"> functions in manner designed </w:t>
      </w:r>
      <w:r w:rsidRPr="00C415C1">
        <w:rPr>
          <w:rStyle w:val="StyleUnderline"/>
          <w:color w:val="555555"/>
          <w:sz w:val="16"/>
          <w:szCs w:val="16"/>
          <w:highlight w:val="lightGray"/>
        </w:rPr>
        <w:t xml:space="preserve">to </w:t>
      </w:r>
      <w:r w:rsidRPr="00C415C1">
        <w:rPr>
          <w:rStyle w:val="Emphasis"/>
          <w:color w:val="555555"/>
          <w:sz w:val="16"/>
          <w:szCs w:val="16"/>
          <w:highlight w:val="lightGray"/>
        </w:rPr>
        <w:t>hinder</w:t>
      </w:r>
      <w:r w:rsidRPr="00C415C1">
        <w:rPr>
          <w:rStyle w:val="StyleUnderline"/>
          <w:color w:val="555555"/>
          <w:sz w:val="16"/>
          <w:szCs w:val="16"/>
          <w:highlight w:val="lightGray"/>
        </w:rPr>
        <w:t xml:space="preserve"> </w:t>
      </w:r>
      <w:r w:rsidRPr="00C415C1">
        <w:rPr>
          <w:rStyle w:val="Emphasis"/>
          <w:color w:val="555555"/>
          <w:sz w:val="16"/>
          <w:szCs w:val="16"/>
          <w:highlight w:val="lightGray"/>
        </w:rPr>
        <w:t>presidential objectives</w:t>
      </w:r>
      <w:r w:rsidRPr="00DD1BD3">
        <w:rPr>
          <w:color w:val="555555"/>
          <w:sz w:val="6"/>
          <w:szCs w:val="16"/>
        </w:rPr>
        <w:t xml:space="preserve">). Presidents might assert managerial authority through threats, abuses, and preferential treatment of political allies. In short, </w:t>
      </w:r>
      <w:r w:rsidRPr="00DD1BD3">
        <w:rPr>
          <w:rStyle w:val="StyleUnderline"/>
          <w:color w:val="555555"/>
          <w:sz w:val="16"/>
          <w:szCs w:val="16"/>
        </w:rPr>
        <w:t xml:space="preserve">the </w:t>
      </w:r>
      <w:r w:rsidRPr="00DD1BD3">
        <w:rPr>
          <w:rStyle w:val="Emphasis"/>
          <w:color w:val="555555"/>
          <w:sz w:val="16"/>
          <w:szCs w:val="16"/>
        </w:rPr>
        <w:t>ordinary disputes</w:t>
      </w:r>
      <w:r w:rsidRPr="00DD1BD3">
        <w:rPr>
          <w:rStyle w:val="StyleUnderline"/>
          <w:color w:val="555555"/>
          <w:sz w:val="16"/>
          <w:szCs w:val="16"/>
        </w:rPr>
        <w:t xml:space="preserve"> that arise between labor and management would work themselves out through </w:t>
      </w:r>
      <w:r w:rsidRPr="00DD1BD3">
        <w:rPr>
          <w:rStyle w:val="Emphasis"/>
          <w:color w:val="555555"/>
          <w:sz w:val="16"/>
          <w:szCs w:val="16"/>
        </w:rPr>
        <w:t>opaque</w:t>
      </w:r>
      <w:r w:rsidRPr="00DD1BD3">
        <w:rPr>
          <w:color w:val="555555"/>
          <w:sz w:val="6"/>
          <w:szCs w:val="16"/>
        </w:rPr>
        <w:t xml:space="preserve">, </w:t>
      </w:r>
      <w:r w:rsidRPr="00DD1BD3">
        <w:rPr>
          <w:rStyle w:val="Emphasis"/>
          <w:color w:val="555555"/>
          <w:sz w:val="16"/>
          <w:szCs w:val="16"/>
        </w:rPr>
        <w:t>inefficient</w:t>
      </w:r>
      <w:r w:rsidRPr="00DD1BD3">
        <w:rPr>
          <w:color w:val="555555"/>
          <w:sz w:val="6"/>
          <w:szCs w:val="16"/>
        </w:rPr>
        <w:t xml:space="preserve">, </w:t>
      </w:r>
      <w:r w:rsidRPr="00DD1BD3">
        <w:rPr>
          <w:rStyle w:val="StyleUnderline"/>
          <w:color w:val="555555"/>
          <w:sz w:val="16"/>
          <w:szCs w:val="16"/>
        </w:rPr>
        <w:t xml:space="preserve">and often </w:t>
      </w:r>
      <w:r w:rsidRPr="00DD1BD3">
        <w:rPr>
          <w:rStyle w:val="Emphasis"/>
          <w:color w:val="555555"/>
          <w:sz w:val="16"/>
          <w:szCs w:val="16"/>
        </w:rPr>
        <w:t>counter-productive</w:t>
      </w:r>
      <w:r w:rsidRPr="00DD1BD3">
        <w:rPr>
          <w:rStyle w:val="StyleUnderline"/>
          <w:color w:val="555555"/>
          <w:sz w:val="16"/>
          <w:szCs w:val="16"/>
        </w:rPr>
        <w:t xml:space="preserve"> </w:t>
      </w:r>
      <w:r w:rsidRPr="00DD1BD3">
        <w:rPr>
          <w:rStyle w:val="Emphasis"/>
          <w:color w:val="555555"/>
          <w:sz w:val="16"/>
          <w:szCs w:val="16"/>
        </w:rPr>
        <w:t>conflicts</w:t>
      </w:r>
      <w:r w:rsidRPr="00DD1BD3">
        <w:rPr>
          <w:rStyle w:val="StyleUnderline"/>
          <w:color w:val="555555"/>
          <w:sz w:val="16"/>
          <w:szCs w:val="16"/>
        </w:rPr>
        <w:t xml:space="preserve"> that would be impossible for democratic institutions to effectively monitor</w:t>
      </w:r>
      <w:r w:rsidRPr="00DD1BD3">
        <w:rPr>
          <w:color w:val="555555"/>
          <w:sz w:val="6"/>
          <w:szCs w:val="16"/>
        </w:rPr>
        <w:t>.</w:t>
      </w:r>
    </w:p>
    <w:p w14:paraId="5EE51EBC" w14:textId="77777777" w:rsidR="00A3668D" w:rsidRDefault="00A3668D" w:rsidP="00A3668D">
      <w:pPr>
        <w:pStyle w:val="Heading4"/>
      </w:pPr>
      <w:r>
        <w:t xml:space="preserve">COURTS. The determination that the right to union expenditures is valid is key to First Amendment jurisprudence---that’s Joyce. </w:t>
      </w:r>
    </w:p>
    <w:p w14:paraId="16D8FE45" w14:textId="77777777" w:rsidR="00A3668D" w:rsidRDefault="00A3668D" w:rsidP="00A3668D">
      <w:r>
        <w:t>&lt;&lt;REFERENCE---Joyce&gt;&gt;</w:t>
      </w:r>
    </w:p>
    <w:p w14:paraId="1D9F6D18" w14:textId="77777777" w:rsidR="00A3668D" w:rsidRPr="001468D2" w:rsidRDefault="00A3668D" w:rsidP="00A3668D">
      <w:pPr>
        <w:rPr>
          <w:color w:val="555555"/>
          <w:sz w:val="6"/>
          <w:szCs w:val="16"/>
        </w:rPr>
      </w:pPr>
      <w:r w:rsidRPr="001468D2">
        <w:rPr>
          <w:color w:val="555555"/>
          <w:sz w:val="6"/>
          <w:szCs w:val="16"/>
        </w:rPr>
        <w:t xml:space="preserve">Since Janus, </w:t>
      </w:r>
      <w:r w:rsidRPr="001468D2">
        <w:rPr>
          <w:rStyle w:val="StyleUnderline"/>
          <w:color w:val="555555"/>
          <w:sz w:val="16"/>
          <w:szCs w:val="16"/>
        </w:rPr>
        <w:t xml:space="preserve">several </w:t>
      </w:r>
      <w:r w:rsidRPr="001468D2">
        <w:rPr>
          <w:rStyle w:val="Emphasis"/>
          <w:color w:val="555555"/>
          <w:sz w:val="16"/>
          <w:szCs w:val="16"/>
        </w:rPr>
        <w:t xml:space="preserve">legal </w:t>
      </w:r>
      <w:r w:rsidRPr="00C415C1">
        <w:rPr>
          <w:rStyle w:val="Emphasis"/>
          <w:color w:val="555555"/>
          <w:sz w:val="16"/>
          <w:szCs w:val="16"/>
          <w:highlight w:val="lightGray"/>
        </w:rPr>
        <w:t>scholars</w:t>
      </w:r>
      <w:r w:rsidRPr="001468D2">
        <w:rPr>
          <w:rStyle w:val="StyleUnderline"/>
          <w:color w:val="555555"/>
          <w:sz w:val="16"/>
          <w:szCs w:val="16"/>
        </w:rPr>
        <w:t xml:space="preserve"> have </w:t>
      </w:r>
      <w:r w:rsidRPr="00C415C1">
        <w:rPr>
          <w:rStyle w:val="StyleUnderline"/>
          <w:color w:val="555555"/>
          <w:sz w:val="16"/>
          <w:szCs w:val="16"/>
          <w:highlight w:val="lightGray"/>
        </w:rPr>
        <w:t xml:space="preserve">argued the </w:t>
      </w:r>
      <w:r w:rsidRPr="00C415C1">
        <w:rPr>
          <w:rStyle w:val="Emphasis"/>
          <w:color w:val="555555"/>
          <w:sz w:val="16"/>
          <w:szCs w:val="16"/>
          <w:highlight w:val="lightGray"/>
        </w:rPr>
        <w:t>Court</w:t>
      </w:r>
      <w:r w:rsidRPr="00C415C1">
        <w:rPr>
          <w:rStyle w:val="StyleUnderline"/>
          <w:color w:val="555555"/>
          <w:sz w:val="16"/>
          <w:szCs w:val="16"/>
          <w:highlight w:val="lightGray"/>
        </w:rPr>
        <w:t xml:space="preserve"> </w:t>
      </w:r>
      <w:r w:rsidRPr="00C415C1">
        <w:rPr>
          <w:rStyle w:val="Emphasis"/>
          <w:color w:val="555555"/>
          <w:sz w:val="16"/>
          <w:szCs w:val="16"/>
          <w:highlight w:val="lightGray"/>
        </w:rPr>
        <w:t>wrongly decided</w:t>
      </w:r>
      <w:r w:rsidRPr="001468D2">
        <w:rPr>
          <w:rStyle w:val="StyleUnderline"/>
          <w:color w:val="555555"/>
          <w:sz w:val="16"/>
          <w:szCs w:val="16"/>
        </w:rPr>
        <w:t xml:space="preserve"> the case</w:t>
      </w:r>
      <w:r w:rsidRPr="001468D2">
        <w:rPr>
          <w:color w:val="555555"/>
          <w:sz w:val="6"/>
          <w:szCs w:val="16"/>
        </w:rPr>
        <w:t xml:space="preserve">. This section will describe three compelling critiques of the majority's rationale. Susannah Maltz asserts the Supreme Court has taken a far-reaching view on how union expenditures constitute political speech.8 0 However, Maltz explains that </w:t>
      </w:r>
      <w:r w:rsidRPr="00C415C1">
        <w:rPr>
          <w:rStyle w:val="Emphasis"/>
          <w:color w:val="555555"/>
          <w:sz w:val="16"/>
          <w:szCs w:val="16"/>
          <w:highlight w:val="lightGray"/>
        </w:rPr>
        <w:t>union expenditures</w:t>
      </w:r>
      <w:r w:rsidRPr="00C415C1">
        <w:rPr>
          <w:rStyle w:val="StyleUnderline"/>
          <w:color w:val="555555"/>
          <w:sz w:val="16"/>
          <w:szCs w:val="16"/>
          <w:highlight w:val="lightGray"/>
        </w:rPr>
        <w:t xml:space="preserve"> for</w:t>
      </w:r>
      <w:r w:rsidRPr="001468D2">
        <w:rPr>
          <w:rStyle w:val="StyleUnderline"/>
          <w:color w:val="555555"/>
          <w:sz w:val="16"/>
          <w:szCs w:val="16"/>
        </w:rPr>
        <w:t xml:space="preserve"> </w:t>
      </w:r>
      <w:r w:rsidRPr="001468D2">
        <w:rPr>
          <w:rStyle w:val="Emphasis"/>
          <w:color w:val="555555"/>
          <w:sz w:val="16"/>
          <w:szCs w:val="16"/>
        </w:rPr>
        <w:t xml:space="preserve">collective </w:t>
      </w:r>
      <w:r w:rsidRPr="00C415C1">
        <w:rPr>
          <w:rStyle w:val="Emphasis"/>
          <w:color w:val="555555"/>
          <w:sz w:val="16"/>
          <w:szCs w:val="16"/>
          <w:highlight w:val="lightGray"/>
        </w:rPr>
        <w:t>bargaining</w:t>
      </w:r>
      <w:r w:rsidRPr="001468D2">
        <w:rPr>
          <w:rStyle w:val="StyleUnderline"/>
          <w:color w:val="555555"/>
          <w:sz w:val="16"/>
          <w:szCs w:val="16"/>
        </w:rPr>
        <w:t xml:space="preserve"> </w:t>
      </w:r>
      <w:r w:rsidRPr="00C415C1">
        <w:rPr>
          <w:rStyle w:val="StyleUnderline"/>
          <w:color w:val="555555"/>
          <w:sz w:val="16"/>
          <w:szCs w:val="16"/>
          <w:highlight w:val="lightGray"/>
        </w:rPr>
        <w:t xml:space="preserve">are </w:t>
      </w:r>
      <w:r w:rsidRPr="00C415C1">
        <w:rPr>
          <w:rStyle w:val="Emphasis"/>
          <w:color w:val="555555"/>
          <w:sz w:val="16"/>
          <w:szCs w:val="16"/>
          <w:highlight w:val="lightGray"/>
        </w:rPr>
        <w:t>not</w:t>
      </w:r>
      <w:r w:rsidRPr="00C415C1">
        <w:rPr>
          <w:rStyle w:val="StyleUnderline"/>
          <w:color w:val="555555"/>
          <w:sz w:val="16"/>
          <w:szCs w:val="16"/>
          <w:highlight w:val="lightGray"/>
        </w:rPr>
        <w:t xml:space="preserve"> </w:t>
      </w:r>
      <w:r w:rsidRPr="00C415C1">
        <w:rPr>
          <w:rStyle w:val="Emphasis"/>
          <w:color w:val="555555"/>
          <w:sz w:val="16"/>
          <w:szCs w:val="16"/>
          <w:highlight w:val="lightGray"/>
        </w:rPr>
        <w:t>political speech</w:t>
      </w:r>
      <w:r w:rsidRPr="001468D2">
        <w:rPr>
          <w:rStyle w:val="StyleUnderline"/>
          <w:color w:val="555555"/>
          <w:sz w:val="16"/>
          <w:szCs w:val="16"/>
        </w:rPr>
        <w:t xml:space="preserve">, </w:t>
      </w:r>
      <w:r w:rsidRPr="00C415C1">
        <w:rPr>
          <w:rStyle w:val="StyleUnderline"/>
          <w:color w:val="555555"/>
          <w:sz w:val="16"/>
          <w:szCs w:val="16"/>
          <w:highlight w:val="lightGray"/>
        </w:rPr>
        <w:t>but</w:t>
      </w:r>
      <w:r w:rsidRPr="001468D2">
        <w:rPr>
          <w:rStyle w:val="StyleUnderline"/>
          <w:color w:val="555555"/>
          <w:sz w:val="16"/>
          <w:szCs w:val="16"/>
        </w:rPr>
        <w:t xml:space="preserve"> merely </w:t>
      </w:r>
      <w:r w:rsidRPr="00C415C1">
        <w:rPr>
          <w:rStyle w:val="StyleUnderline"/>
          <w:color w:val="555555"/>
          <w:sz w:val="16"/>
          <w:szCs w:val="16"/>
          <w:highlight w:val="lightGray"/>
        </w:rPr>
        <w:t>an</w:t>
      </w:r>
      <w:r w:rsidRPr="001468D2">
        <w:rPr>
          <w:rStyle w:val="StyleUnderline"/>
          <w:color w:val="555555"/>
          <w:sz w:val="16"/>
          <w:szCs w:val="16"/>
        </w:rPr>
        <w:t xml:space="preserve"> </w:t>
      </w:r>
      <w:r w:rsidRPr="001468D2">
        <w:rPr>
          <w:rStyle w:val="Emphasis"/>
          <w:color w:val="555555"/>
          <w:sz w:val="16"/>
          <w:szCs w:val="16"/>
        </w:rPr>
        <w:t xml:space="preserve">essential </w:t>
      </w:r>
      <w:r w:rsidRPr="00C415C1">
        <w:rPr>
          <w:rStyle w:val="Emphasis"/>
          <w:color w:val="555555"/>
          <w:sz w:val="16"/>
          <w:szCs w:val="16"/>
          <w:highlight w:val="lightGray"/>
        </w:rPr>
        <w:t>aspect</w:t>
      </w:r>
      <w:r w:rsidRPr="00C415C1">
        <w:rPr>
          <w:rStyle w:val="StyleUnderline"/>
          <w:color w:val="555555"/>
          <w:sz w:val="16"/>
          <w:szCs w:val="16"/>
          <w:highlight w:val="lightGray"/>
        </w:rPr>
        <w:t xml:space="preserve"> of their</w:t>
      </w:r>
      <w:r w:rsidRPr="001468D2">
        <w:rPr>
          <w:rStyle w:val="StyleUnderline"/>
          <w:color w:val="555555"/>
          <w:sz w:val="16"/>
          <w:szCs w:val="16"/>
        </w:rPr>
        <w:t xml:space="preserve"> </w:t>
      </w:r>
      <w:r w:rsidRPr="001468D2">
        <w:rPr>
          <w:rStyle w:val="Emphasis"/>
          <w:color w:val="555555"/>
          <w:sz w:val="16"/>
          <w:szCs w:val="16"/>
        </w:rPr>
        <w:t xml:space="preserve">main </w:t>
      </w:r>
      <w:r w:rsidRPr="00C415C1">
        <w:rPr>
          <w:rStyle w:val="Emphasis"/>
          <w:color w:val="555555"/>
          <w:sz w:val="16"/>
          <w:szCs w:val="16"/>
          <w:highlight w:val="lightGray"/>
        </w:rPr>
        <w:t>function</w:t>
      </w:r>
      <w:r w:rsidRPr="00C415C1">
        <w:rPr>
          <w:rStyle w:val="StyleUnderline"/>
          <w:color w:val="555555"/>
          <w:sz w:val="16"/>
          <w:szCs w:val="16"/>
          <w:highlight w:val="lightGray"/>
        </w:rPr>
        <w:t xml:space="preserve"> as</w:t>
      </w:r>
      <w:r w:rsidRPr="001468D2">
        <w:rPr>
          <w:rStyle w:val="StyleUnderline"/>
          <w:color w:val="555555"/>
          <w:sz w:val="16"/>
          <w:szCs w:val="16"/>
        </w:rPr>
        <w:t xml:space="preserve"> employees' </w:t>
      </w:r>
      <w:r w:rsidRPr="00C415C1">
        <w:rPr>
          <w:rStyle w:val="Emphasis"/>
          <w:color w:val="555555"/>
          <w:sz w:val="16"/>
          <w:szCs w:val="16"/>
          <w:highlight w:val="lightGray"/>
        </w:rPr>
        <w:t>representatives</w:t>
      </w:r>
      <w:r w:rsidRPr="001468D2">
        <w:rPr>
          <w:color w:val="555555"/>
          <w:sz w:val="6"/>
          <w:szCs w:val="16"/>
        </w:rPr>
        <w:t xml:space="preserve">.8 1 According to Maltz, labor unions operate as a commons, with their resources openly accessible to all employees, regardless of the employees' membership in the union.82 When unions are commons, </w:t>
      </w:r>
      <w:r w:rsidRPr="001468D2">
        <w:rPr>
          <w:rStyle w:val="Emphasis"/>
          <w:color w:val="555555"/>
          <w:sz w:val="16"/>
          <w:szCs w:val="16"/>
        </w:rPr>
        <w:t>agency fees</w:t>
      </w:r>
      <w:r w:rsidRPr="001468D2">
        <w:rPr>
          <w:rStyle w:val="StyleUnderline"/>
          <w:color w:val="555555"/>
          <w:sz w:val="16"/>
          <w:szCs w:val="16"/>
        </w:rPr>
        <w:t xml:space="preserve"> similarly become "a </w:t>
      </w:r>
      <w:r w:rsidRPr="001468D2">
        <w:rPr>
          <w:rStyle w:val="Emphasis"/>
          <w:color w:val="555555"/>
          <w:sz w:val="16"/>
          <w:szCs w:val="16"/>
        </w:rPr>
        <w:t>communal contribution</w:t>
      </w:r>
      <w:r w:rsidRPr="001468D2">
        <w:rPr>
          <w:rStyle w:val="StyleUnderline"/>
          <w:color w:val="555555"/>
          <w:sz w:val="16"/>
          <w:szCs w:val="16"/>
        </w:rPr>
        <w:t xml:space="preserve"> to the function of the system" and </w:t>
      </w:r>
      <w:r w:rsidRPr="001468D2">
        <w:rPr>
          <w:rStyle w:val="Emphasis"/>
          <w:color w:val="555555"/>
          <w:sz w:val="16"/>
          <w:szCs w:val="16"/>
        </w:rPr>
        <w:t>necessary</w:t>
      </w:r>
      <w:r w:rsidRPr="001468D2">
        <w:rPr>
          <w:rStyle w:val="StyleUnderline"/>
          <w:color w:val="555555"/>
          <w:sz w:val="16"/>
          <w:szCs w:val="16"/>
        </w:rPr>
        <w:t xml:space="preserve"> to </w:t>
      </w:r>
      <w:r w:rsidRPr="001468D2">
        <w:rPr>
          <w:rStyle w:val="Emphasis"/>
          <w:color w:val="555555"/>
          <w:sz w:val="16"/>
          <w:szCs w:val="16"/>
        </w:rPr>
        <w:t>maintain</w:t>
      </w:r>
      <w:r w:rsidRPr="001468D2">
        <w:rPr>
          <w:rStyle w:val="StyleUnderline"/>
          <w:color w:val="555555"/>
          <w:sz w:val="16"/>
          <w:szCs w:val="16"/>
        </w:rPr>
        <w:t xml:space="preserve"> its </w:t>
      </w:r>
      <w:r w:rsidRPr="001468D2">
        <w:rPr>
          <w:rStyle w:val="Emphasis"/>
          <w:color w:val="555555"/>
          <w:sz w:val="16"/>
          <w:szCs w:val="16"/>
        </w:rPr>
        <w:t>operation</w:t>
      </w:r>
      <w:r w:rsidRPr="001468D2">
        <w:rPr>
          <w:color w:val="555555"/>
          <w:sz w:val="6"/>
          <w:szCs w:val="16"/>
        </w:rPr>
        <w:t xml:space="preserve">.8 3 Maltz concludes </w:t>
      </w:r>
      <w:r w:rsidRPr="001468D2">
        <w:rPr>
          <w:rStyle w:val="Emphasis"/>
          <w:color w:val="555555"/>
          <w:sz w:val="16"/>
          <w:szCs w:val="16"/>
        </w:rPr>
        <w:t>agency fees</w:t>
      </w:r>
      <w:r w:rsidRPr="001468D2">
        <w:rPr>
          <w:rStyle w:val="StyleUnderline"/>
          <w:color w:val="555555"/>
          <w:sz w:val="16"/>
          <w:szCs w:val="16"/>
        </w:rPr>
        <w:t xml:space="preserve"> </w:t>
      </w:r>
      <w:r w:rsidRPr="00C415C1">
        <w:rPr>
          <w:rStyle w:val="StyleUnderline"/>
          <w:color w:val="555555"/>
          <w:sz w:val="16"/>
          <w:szCs w:val="16"/>
          <w:highlight w:val="lightGray"/>
        </w:rPr>
        <w:t xml:space="preserve">are </w:t>
      </w:r>
      <w:r w:rsidRPr="00C415C1">
        <w:rPr>
          <w:rStyle w:val="Emphasis"/>
          <w:color w:val="555555"/>
          <w:sz w:val="16"/>
          <w:szCs w:val="16"/>
          <w:highlight w:val="lightGray"/>
        </w:rPr>
        <w:t>essential</w:t>
      </w:r>
      <w:r w:rsidRPr="00C415C1">
        <w:rPr>
          <w:rStyle w:val="StyleUnderline"/>
          <w:color w:val="555555"/>
          <w:sz w:val="16"/>
          <w:szCs w:val="16"/>
          <w:highlight w:val="lightGray"/>
        </w:rPr>
        <w:t xml:space="preserve"> to </w:t>
      </w:r>
      <w:r w:rsidRPr="00C415C1">
        <w:rPr>
          <w:rStyle w:val="Emphasis"/>
          <w:color w:val="555555"/>
          <w:sz w:val="16"/>
          <w:szCs w:val="16"/>
          <w:highlight w:val="lightGray"/>
        </w:rPr>
        <w:t>collective bargaining</w:t>
      </w:r>
      <w:r w:rsidRPr="00C415C1">
        <w:rPr>
          <w:rStyle w:val="StyleUnderline"/>
          <w:color w:val="555555"/>
          <w:sz w:val="16"/>
          <w:szCs w:val="16"/>
          <w:highlight w:val="lightGray"/>
        </w:rPr>
        <w:t xml:space="preserve"> </w:t>
      </w:r>
      <w:r w:rsidRPr="00C415C1">
        <w:rPr>
          <w:rStyle w:val="Emphasis"/>
          <w:color w:val="555555"/>
          <w:sz w:val="16"/>
          <w:szCs w:val="16"/>
          <w:highlight w:val="lightGray"/>
        </w:rPr>
        <w:t>regardless</w:t>
      </w:r>
      <w:r w:rsidRPr="001468D2">
        <w:rPr>
          <w:rStyle w:val="StyleUnderline"/>
          <w:color w:val="555555"/>
          <w:sz w:val="16"/>
          <w:szCs w:val="16"/>
        </w:rPr>
        <w:t xml:space="preserve"> of employee opinion</w:t>
      </w:r>
      <w:r w:rsidRPr="001468D2">
        <w:rPr>
          <w:color w:val="555555"/>
          <w:sz w:val="6"/>
          <w:szCs w:val="16"/>
        </w:rPr>
        <w:t>, because "[w]</w:t>
      </w:r>
      <w:r w:rsidRPr="001468D2">
        <w:rPr>
          <w:rStyle w:val="StyleUnderline"/>
          <w:color w:val="555555"/>
          <w:sz w:val="16"/>
          <w:szCs w:val="16"/>
        </w:rPr>
        <w:t xml:space="preserve">here one does not agree with a common resource, one nonetheless understands its </w:t>
      </w:r>
      <w:r w:rsidRPr="001468D2">
        <w:rPr>
          <w:rStyle w:val="Emphasis"/>
          <w:color w:val="555555"/>
          <w:sz w:val="16"/>
          <w:szCs w:val="16"/>
        </w:rPr>
        <w:t>funding</w:t>
      </w:r>
      <w:r w:rsidRPr="001468D2">
        <w:rPr>
          <w:rStyle w:val="StyleUnderline"/>
          <w:color w:val="555555"/>
          <w:sz w:val="16"/>
          <w:szCs w:val="16"/>
        </w:rPr>
        <w:t xml:space="preserve"> to be a </w:t>
      </w:r>
      <w:r w:rsidRPr="001468D2">
        <w:rPr>
          <w:rStyle w:val="Emphasis"/>
          <w:color w:val="555555"/>
          <w:sz w:val="16"/>
          <w:szCs w:val="16"/>
        </w:rPr>
        <w:t>condition</w:t>
      </w:r>
      <w:r w:rsidRPr="001468D2">
        <w:rPr>
          <w:rStyle w:val="StyleUnderline"/>
          <w:color w:val="555555"/>
          <w:sz w:val="16"/>
          <w:szCs w:val="16"/>
        </w:rPr>
        <w:t xml:space="preserve"> of </w:t>
      </w:r>
      <w:r w:rsidRPr="001468D2">
        <w:rPr>
          <w:rStyle w:val="Emphasis"/>
          <w:color w:val="555555"/>
          <w:sz w:val="16"/>
          <w:szCs w:val="16"/>
        </w:rPr>
        <w:t>community</w:t>
      </w:r>
      <w:r w:rsidRPr="001468D2">
        <w:rPr>
          <w:color w:val="555555"/>
          <w:sz w:val="6"/>
          <w:szCs w:val="16"/>
        </w:rPr>
        <w:t xml:space="preserve">."84 Similarly, Catherine L. Fisk and Margaux Poueymirou explained that </w:t>
      </w:r>
      <w:r w:rsidRPr="001468D2">
        <w:rPr>
          <w:rStyle w:val="StyleUnderline"/>
          <w:color w:val="555555"/>
          <w:sz w:val="16"/>
          <w:szCs w:val="16"/>
        </w:rPr>
        <w:t xml:space="preserve">a community's </w:t>
      </w:r>
      <w:r w:rsidRPr="001468D2">
        <w:rPr>
          <w:rStyle w:val="Emphasis"/>
          <w:color w:val="555555"/>
          <w:sz w:val="16"/>
          <w:szCs w:val="16"/>
        </w:rPr>
        <w:t>interest</w:t>
      </w:r>
      <w:r w:rsidRPr="001468D2">
        <w:rPr>
          <w:rStyle w:val="StyleUnderline"/>
          <w:color w:val="555555"/>
          <w:sz w:val="16"/>
          <w:szCs w:val="16"/>
        </w:rPr>
        <w:t xml:space="preserve"> in providing </w:t>
      </w:r>
      <w:r w:rsidRPr="001468D2">
        <w:rPr>
          <w:rStyle w:val="Emphasis"/>
          <w:color w:val="555555"/>
          <w:sz w:val="16"/>
          <w:szCs w:val="16"/>
        </w:rPr>
        <w:t>financial support</w:t>
      </w:r>
      <w:r w:rsidRPr="001468D2">
        <w:rPr>
          <w:rStyle w:val="StyleUnderline"/>
          <w:color w:val="555555"/>
          <w:sz w:val="16"/>
          <w:szCs w:val="16"/>
        </w:rPr>
        <w:t xml:space="preserve"> for organizations that provide collective goods is </w:t>
      </w:r>
      <w:r w:rsidRPr="001468D2">
        <w:rPr>
          <w:rStyle w:val="Emphasis"/>
          <w:color w:val="555555"/>
          <w:sz w:val="16"/>
          <w:szCs w:val="16"/>
        </w:rPr>
        <w:t>much greater</w:t>
      </w:r>
      <w:r w:rsidRPr="001468D2">
        <w:rPr>
          <w:rStyle w:val="StyleUnderline"/>
          <w:color w:val="555555"/>
          <w:sz w:val="16"/>
          <w:szCs w:val="16"/>
        </w:rPr>
        <w:t xml:space="preserve"> than any </w:t>
      </w:r>
      <w:r w:rsidRPr="001468D2">
        <w:rPr>
          <w:rStyle w:val="Emphasis"/>
          <w:color w:val="555555"/>
          <w:sz w:val="16"/>
          <w:szCs w:val="16"/>
        </w:rPr>
        <w:t>concern</w:t>
      </w:r>
      <w:r w:rsidRPr="001468D2">
        <w:rPr>
          <w:rStyle w:val="StyleUnderline"/>
          <w:color w:val="555555"/>
          <w:sz w:val="16"/>
          <w:szCs w:val="16"/>
        </w:rPr>
        <w:t xml:space="preserve"> involving community members' </w:t>
      </w:r>
      <w:r w:rsidRPr="001468D2">
        <w:rPr>
          <w:rStyle w:val="Emphasis"/>
          <w:color w:val="555555"/>
          <w:sz w:val="16"/>
          <w:szCs w:val="16"/>
        </w:rPr>
        <w:t>compelled speech</w:t>
      </w:r>
      <w:r w:rsidRPr="001468D2">
        <w:rPr>
          <w:color w:val="555555"/>
          <w:sz w:val="6"/>
          <w:szCs w:val="16"/>
        </w:rPr>
        <w:t>. 85</w:t>
      </w:r>
    </w:p>
    <w:p w14:paraId="0828E4E6" w14:textId="77777777" w:rsidR="00A3668D" w:rsidRPr="00DD1BD3" w:rsidRDefault="00A3668D" w:rsidP="00A3668D"/>
    <w:p w14:paraId="23E2015B" w14:textId="77777777" w:rsidR="00A3668D" w:rsidRDefault="00A3668D" w:rsidP="00A3668D">
      <w:pPr>
        <w:pStyle w:val="Heading4"/>
      </w:pPr>
      <w:r>
        <w:t xml:space="preserve">CONTROL. Litigation pushes and management tools for rehiring are predicated on legal rights---that’s Handler. </w:t>
      </w:r>
    </w:p>
    <w:p w14:paraId="305AC392" w14:textId="77777777" w:rsidR="00A3668D" w:rsidRPr="001468D2" w:rsidRDefault="00A3668D" w:rsidP="00A3668D">
      <w:r>
        <w:t>&lt;&lt;REFERENCE---Handler&gt;&gt;</w:t>
      </w:r>
    </w:p>
    <w:p w14:paraId="250D84C5" w14:textId="77777777" w:rsidR="00A3668D" w:rsidRPr="001468D2" w:rsidRDefault="00A3668D" w:rsidP="00A3668D">
      <w:pPr>
        <w:rPr>
          <w:color w:val="555555"/>
          <w:sz w:val="6"/>
          <w:szCs w:val="16"/>
        </w:rPr>
      </w:pPr>
      <w:r w:rsidRPr="001468D2">
        <w:rPr>
          <w:color w:val="555555"/>
          <w:sz w:val="6"/>
          <w:szCs w:val="16"/>
        </w:rPr>
        <w:t xml:space="preserve">First, </w:t>
      </w:r>
      <w:r w:rsidRPr="00C415C1">
        <w:rPr>
          <w:rStyle w:val="Emphasis"/>
          <w:color w:val="555555"/>
          <w:sz w:val="20"/>
          <w:szCs w:val="20"/>
          <w:highlight w:val="lightGray"/>
        </w:rPr>
        <w:t>labor law</w:t>
      </w:r>
      <w:r w:rsidRPr="00C415C1">
        <w:rPr>
          <w:rStyle w:val="StyleUnderline"/>
          <w:color w:val="555555"/>
          <w:sz w:val="16"/>
          <w:szCs w:val="20"/>
          <w:highlight w:val="lightGray"/>
        </w:rPr>
        <w:t xml:space="preserve"> allows </w:t>
      </w:r>
      <w:r w:rsidRPr="00C415C1">
        <w:rPr>
          <w:rStyle w:val="Emphasis"/>
          <w:color w:val="555555"/>
          <w:sz w:val="20"/>
          <w:szCs w:val="20"/>
          <w:highlight w:val="lightGray"/>
        </w:rPr>
        <w:t>unions</w:t>
      </w:r>
      <w:r w:rsidRPr="00C415C1">
        <w:rPr>
          <w:rStyle w:val="StyleUnderline"/>
          <w:color w:val="555555"/>
          <w:sz w:val="16"/>
          <w:szCs w:val="20"/>
          <w:highlight w:val="lightGray"/>
        </w:rPr>
        <w:t xml:space="preserve"> to </w:t>
      </w:r>
      <w:r w:rsidRPr="00C415C1">
        <w:rPr>
          <w:rStyle w:val="Emphasis"/>
          <w:color w:val="555555"/>
          <w:sz w:val="20"/>
          <w:szCs w:val="20"/>
          <w:highlight w:val="lightGray"/>
        </w:rPr>
        <w:t>push back</w:t>
      </w:r>
      <w:r w:rsidRPr="00C415C1">
        <w:rPr>
          <w:rStyle w:val="StyleUnderline"/>
          <w:color w:val="555555"/>
          <w:sz w:val="16"/>
          <w:szCs w:val="20"/>
          <w:highlight w:val="lightGray"/>
        </w:rPr>
        <w:t xml:space="preserve"> on</w:t>
      </w:r>
      <w:r w:rsidRPr="001468D2">
        <w:rPr>
          <w:color w:val="555555"/>
          <w:sz w:val="6"/>
          <w:szCs w:val="16"/>
        </w:rPr>
        <w:t xml:space="preserve"> what Jody Freeman and Sharon Jacobs have called “</w:t>
      </w:r>
      <w:r w:rsidRPr="00C415C1">
        <w:rPr>
          <w:rStyle w:val="Emphasis"/>
          <w:color w:val="555555"/>
          <w:sz w:val="20"/>
          <w:szCs w:val="20"/>
          <w:highlight w:val="lightGray"/>
        </w:rPr>
        <w:t>structural deregulation</w:t>
      </w:r>
      <w:r w:rsidRPr="001468D2">
        <w:rPr>
          <w:color w:val="555555"/>
          <w:sz w:val="6"/>
          <w:szCs w:val="16"/>
        </w:rPr>
        <w:t xml:space="preserve">”—essentially, </w:t>
      </w:r>
      <w:r w:rsidRPr="00C415C1">
        <w:rPr>
          <w:rStyle w:val="Emphasis"/>
          <w:color w:val="555555"/>
          <w:sz w:val="16"/>
          <w:szCs w:val="16"/>
          <w:highlight w:val="lightGray"/>
        </w:rPr>
        <w:t>attempts</w:t>
      </w:r>
      <w:r w:rsidRPr="00C415C1">
        <w:rPr>
          <w:rStyle w:val="StyleUnderline"/>
          <w:color w:val="555555"/>
          <w:sz w:val="16"/>
          <w:szCs w:val="16"/>
          <w:highlight w:val="lightGray"/>
        </w:rPr>
        <w:t xml:space="preserve"> by the</w:t>
      </w:r>
      <w:r w:rsidRPr="001468D2">
        <w:rPr>
          <w:rStyle w:val="StyleUnderline"/>
          <w:color w:val="555555"/>
          <w:sz w:val="16"/>
          <w:szCs w:val="16"/>
        </w:rPr>
        <w:t xml:space="preserve"> </w:t>
      </w:r>
      <w:r w:rsidRPr="00C415C1">
        <w:rPr>
          <w:rStyle w:val="StyleUnderline"/>
          <w:color w:val="555555"/>
          <w:sz w:val="16"/>
          <w:szCs w:val="16"/>
          <w:highlight w:val="lightGray"/>
        </w:rPr>
        <w:t>Pres</w:t>
      </w:r>
      <w:r w:rsidRPr="001468D2">
        <w:rPr>
          <w:rStyle w:val="StyleUnderline"/>
          <w:color w:val="555555"/>
          <w:sz w:val="16"/>
          <w:szCs w:val="16"/>
        </w:rPr>
        <w:t xml:space="preserve">ident </w:t>
      </w:r>
      <w:r w:rsidRPr="00C415C1">
        <w:rPr>
          <w:rStyle w:val="StyleUnderline"/>
          <w:color w:val="555555"/>
          <w:sz w:val="16"/>
          <w:szCs w:val="16"/>
          <w:highlight w:val="lightGray"/>
        </w:rPr>
        <w:t xml:space="preserve">to </w:t>
      </w:r>
      <w:r w:rsidRPr="001468D2">
        <w:rPr>
          <w:strike/>
          <w:color w:val="555555"/>
          <w:sz w:val="6"/>
          <w:szCs w:val="16"/>
        </w:rPr>
        <w:t xml:space="preserve">disable </w:t>
      </w:r>
      <w:r w:rsidRPr="00C415C1">
        <w:rPr>
          <w:rStyle w:val="Emphasis"/>
          <w:color w:val="555555"/>
          <w:sz w:val="16"/>
          <w:szCs w:val="16"/>
          <w:highlight w:val="lightGray"/>
        </w:rPr>
        <w:t>nullify agencies</w:t>
      </w:r>
      <w:r w:rsidRPr="001468D2">
        <w:rPr>
          <w:rStyle w:val="StyleUnderline"/>
          <w:color w:val="555555"/>
          <w:sz w:val="16"/>
          <w:szCs w:val="16"/>
        </w:rPr>
        <w:t xml:space="preserve"> whose missions he opposes </w:t>
      </w:r>
      <w:r w:rsidRPr="00C415C1">
        <w:rPr>
          <w:rStyle w:val="StyleUnderline"/>
          <w:color w:val="555555"/>
          <w:sz w:val="16"/>
          <w:szCs w:val="16"/>
          <w:highlight w:val="lightGray"/>
        </w:rPr>
        <w:t xml:space="preserve">by </w:t>
      </w:r>
      <w:r w:rsidRPr="00C415C1">
        <w:rPr>
          <w:rStyle w:val="Emphasis"/>
          <w:color w:val="555555"/>
          <w:sz w:val="16"/>
          <w:szCs w:val="16"/>
          <w:highlight w:val="lightGray"/>
        </w:rPr>
        <w:t>imposing</w:t>
      </w:r>
      <w:r w:rsidRPr="001468D2">
        <w:rPr>
          <w:rStyle w:val="StyleUnderline"/>
          <w:color w:val="555555"/>
          <w:sz w:val="16"/>
          <w:szCs w:val="16"/>
        </w:rPr>
        <w:t xml:space="preserve"> </w:t>
      </w:r>
      <w:r w:rsidRPr="00C415C1">
        <w:rPr>
          <w:rStyle w:val="Emphasis"/>
          <w:color w:val="555555"/>
          <w:sz w:val="16"/>
          <w:szCs w:val="16"/>
          <w:highlight w:val="lightGray"/>
        </w:rPr>
        <w:t>burdensome</w:t>
      </w:r>
      <w:r w:rsidRPr="001468D2">
        <w:rPr>
          <w:rStyle w:val="Emphasis"/>
          <w:color w:val="555555"/>
          <w:sz w:val="16"/>
          <w:szCs w:val="16"/>
        </w:rPr>
        <w:t xml:space="preserve"> working </w:t>
      </w:r>
      <w:r w:rsidRPr="00C415C1">
        <w:rPr>
          <w:rStyle w:val="Emphasis"/>
          <w:color w:val="555555"/>
          <w:sz w:val="16"/>
          <w:szCs w:val="16"/>
          <w:highlight w:val="lightGray"/>
        </w:rPr>
        <w:t>conditions</w:t>
      </w:r>
      <w:r w:rsidRPr="001468D2">
        <w:rPr>
          <w:color w:val="555555"/>
          <w:sz w:val="6"/>
          <w:szCs w:val="16"/>
        </w:rPr>
        <w:t xml:space="preserve">. Agency heads </w:t>
      </w:r>
      <w:r w:rsidRPr="001468D2">
        <w:rPr>
          <w:rStyle w:val="StyleUnderline"/>
          <w:color w:val="555555"/>
          <w:sz w:val="16"/>
          <w:szCs w:val="16"/>
        </w:rPr>
        <w:t xml:space="preserve">might change </w:t>
      </w:r>
      <w:r w:rsidRPr="001468D2">
        <w:rPr>
          <w:rStyle w:val="Emphasis"/>
          <w:color w:val="555555"/>
          <w:sz w:val="16"/>
          <w:szCs w:val="16"/>
        </w:rPr>
        <w:t>work assignments</w:t>
      </w:r>
      <w:r w:rsidRPr="001468D2">
        <w:rPr>
          <w:color w:val="555555"/>
          <w:sz w:val="6"/>
          <w:szCs w:val="16"/>
        </w:rPr>
        <w:t xml:space="preserve">, </w:t>
      </w:r>
      <w:r w:rsidRPr="001468D2">
        <w:rPr>
          <w:rStyle w:val="StyleUnderline"/>
          <w:color w:val="555555"/>
          <w:sz w:val="16"/>
          <w:szCs w:val="16"/>
        </w:rPr>
        <w:t xml:space="preserve">require </w:t>
      </w:r>
      <w:r w:rsidRPr="001468D2">
        <w:rPr>
          <w:rStyle w:val="Emphasis"/>
          <w:color w:val="555555"/>
          <w:sz w:val="16"/>
          <w:szCs w:val="16"/>
        </w:rPr>
        <w:t>office relocations</w:t>
      </w:r>
      <w:r w:rsidRPr="001468D2">
        <w:rPr>
          <w:color w:val="555555"/>
          <w:sz w:val="6"/>
          <w:szCs w:val="16"/>
        </w:rPr>
        <w:t xml:space="preserve">, or </w:t>
      </w:r>
      <w:r w:rsidRPr="001468D2">
        <w:rPr>
          <w:rStyle w:val="StyleUnderline"/>
          <w:color w:val="555555"/>
          <w:sz w:val="16"/>
          <w:szCs w:val="16"/>
        </w:rPr>
        <w:t xml:space="preserve">deprive </w:t>
      </w:r>
      <w:r w:rsidRPr="001468D2">
        <w:rPr>
          <w:rStyle w:val="Emphasis"/>
          <w:color w:val="555555"/>
          <w:sz w:val="16"/>
          <w:szCs w:val="16"/>
        </w:rPr>
        <w:t>civil servants</w:t>
      </w:r>
      <w:r w:rsidRPr="001468D2">
        <w:rPr>
          <w:rStyle w:val="StyleUnderline"/>
          <w:color w:val="555555"/>
          <w:sz w:val="16"/>
          <w:szCs w:val="16"/>
        </w:rPr>
        <w:t xml:space="preserve"> of </w:t>
      </w:r>
      <w:r w:rsidRPr="001468D2">
        <w:rPr>
          <w:rStyle w:val="Emphasis"/>
          <w:color w:val="555555"/>
          <w:sz w:val="16"/>
          <w:szCs w:val="16"/>
        </w:rPr>
        <w:t>needed resources</w:t>
      </w:r>
      <w:r w:rsidRPr="001468D2">
        <w:rPr>
          <w:color w:val="555555"/>
          <w:sz w:val="6"/>
          <w:szCs w:val="16"/>
        </w:rPr>
        <w:t xml:space="preserve"> in order to prevent an agency (say, the EPA or the Department of Labor) from carrying out its mission effectively. These </w:t>
      </w:r>
      <w:r w:rsidRPr="001468D2">
        <w:rPr>
          <w:rStyle w:val="StyleUnderline"/>
          <w:color w:val="555555"/>
          <w:sz w:val="16"/>
          <w:szCs w:val="16"/>
        </w:rPr>
        <w:t xml:space="preserve">day-to-day </w:t>
      </w:r>
      <w:r w:rsidRPr="001468D2">
        <w:rPr>
          <w:rStyle w:val="Emphasis"/>
          <w:color w:val="555555"/>
          <w:sz w:val="16"/>
          <w:szCs w:val="16"/>
        </w:rPr>
        <w:t>working conditions</w:t>
      </w:r>
      <w:r w:rsidRPr="001468D2">
        <w:rPr>
          <w:rStyle w:val="StyleUnderline"/>
          <w:color w:val="555555"/>
          <w:sz w:val="16"/>
          <w:szCs w:val="16"/>
        </w:rPr>
        <w:t xml:space="preserve"> are the types of </w:t>
      </w:r>
      <w:r w:rsidRPr="001468D2">
        <w:rPr>
          <w:rStyle w:val="Emphasis"/>
          <w:color w:val="555555"/>
          <w:sz w:val="16"/>
          <w:szCs w:val="16"/>
        </w:rPr>
        <w:t>issues</w:t>
      </w:r>
      <w:r w:rsidRPr="001468D2">
        <w:rPr>
          <w:rStyle w:val="StyleUnderline"/>
          <w:color w:val="555555"/>
          <w:sz w:val="16"/>
          <w:szCs w:val="16"/>
        </w:rPr>
        <w:t xml:space="preserve"> that </w:t>
      </w:r>
      <w:r w:rsidRPr="001468D2">
        <w:rPr>
          <w:rStyle w:val="Emphasis"/>
          <w:color w:val="555555"/>
          <w:sz w:val="16"/>
          <w:szCs w:val="16"/>
        </w:rPr>
        <w:t>unions bargain</w:t>
      </w:r>
      <w:r w:rsidRPr="001468D2">
        <w:rPr>
          <w:rStyle w:val="StyleUnderline"/>
          <w:color w:val="555555"/>
          <w:sz w:val="16"/>
          <w:szCs w:val="16"/>
        </w:rPr>
        <w:t xml:space="preserve"> over </w:t>
      </w:r>
      <w:r w:rsidRPr="001468D2">
        <w:rPr>
          <w:rStyle w:val="Emphasis"/>
          <w:color w:val="555555"/>
          <w:sz w:val="16"/>
          <w:szCs w:val="16"/>
        </w:rPr>
        <w:t>routinely</w:t>
      </w:r>
      <w:r w:rsidRPr="001468D2">
        <w:rPr>
          <w:color w:val="555555"/>
          <w:sz w:val="6"/>
          <w:szCs w:val="16"/>
        </w:rPr>
        <w:t xml:space="preserve">, and as a result, </w:t>
      </w:r>
      <w:r w:rsidRPr="00C415C1">
        <w:rPr>
          <w:rStyle w:val="Emphasis"/>
          <w:color w:val="555555"/>
          <w:sz w:val="16"/>
          <w:szCs w:val="16"/>
          <w:highlight w:val="lightGray"/>
        </w:rPr>
        <w:t>unions</w:t>
      </w:r>
      <w:r w:rsidRPr="001468D2">
        <w:rPr>
          <w:rStyle w:val="StyleUnderline"/>
          <w:color w:val="555555"/>
          <w:sz w:val="16"/>
          <w:szCs w:val="16"/>
        </w:rPr>
        <w:t xml:space="preserve"> often form </w:t>
      </w:r>
      <w:r w:rsidRPr="00C415C1">
        <w:rPr>
          <w:rStyle w:val="StyleUnderline"/>
          <w:color w:val="555555"/>
          <w:sz w:val="16"/>
          <w:szCs w:val="16"/>
          <w:highlight w:val="lightGray"/>
        </w:rPr>
        <w:t>the</w:t>
      </w:r>
      <w:r w:rsidRPr="001468D2">
        <w:rPr>
          <w:rStyle w:val="StyleUnderline"/>
          <w:color w:val="555555"/>
          <w:sz w:val="16"/>
          <w:szCs w:val="16"/>
        </w:rPr>
        <w:t xml:space="preserve"> </w:t>
      </w:r>
      <w:r w:rsidRPr="001468D2">
        <w:rPr>
          <w:rStyle w:val="Emphasis"/>
          <w:color w:val="555555"/>
          <w:sz w:val="16"/>
          <w:szCs w:val="16"/>
        </w:rPr>
        <w:t>last</w:t>
      </w:r>
      <w:r w:rsidRPr="001468D2">
        <w:rPr>
          <w:rStyle w:val="StyleUnderline"/>
          <w:color w:val="555555"/>
          <w:sz w:val="16"/>
          <w:szCs w:val="16"/>
        </w:rPr>
        <w:t xml:space="preserve"> and </w:t>
      </w:r>
      <w:r w:rsidRPr="00C415C1">
        <w:rPr>
          <w:rStyle w:val="StyleUnderline"/>
          <w:color w:val="555555"/>
          <w:sz w:val="16"/>
          <w:szCs w:val="16"/>
          <w:highlight w:val="lightGray"/>
        </w:rPr>
        <w:t xml:space="preserve">most </w:t>
      </w:r>
      <w:r w:rsidRPr="00C415C1">
        <w:rPr>
          <w:rStyle w:val="Emphasis"/>
          <w:color w:val="555555"/>
          <w:sz w:val="16"/>
          <w:szCs w:val="16"/>
          <w:highlight w:val="lightGray"/>
        </w:rPr>
        <w:t>important line of defense</w:t>
      </w:r>
      <w:r w:rsidRPr="001468D2">
        <w:rPr>
          <w:rStyle w:val="StyleUnderline"/>
          <w:color w:val="555555"/>
          <w:sz w:val="16"/>
          <w:szCs w:val="16"/>
        </w:rPr>
        <w:t xml:space="preserve"> </w:t>
      </w:r>
      <w:r w:rsidRPr="00C415C1">
        <w:rPr>
          <w:rStyle w:val="StyleUnderline"/>
          <w:color w:val="555555"/>
          <w:sz w:val="16"/>
          <w:szCs w:val="16"/>
          <w:highlight w:val="lightGray"/>
        </w:rPr>
        <w:t>against</w:t>
      </w:r>
      <w:r w:rsidRPr="001468D2">
        <w:rPr>
          <w:rStyle w:val="StyleUnderline"/>
          <w:color w:val="555555"/>
          <w:sz w:val="16"/>
          <w:szCs w:val="16"/>
        </w:rPr>
        <w:t xml:space="preserve"> </w:t>
      </w:r>
      <w:r w:rsidRPr="00C415C1">
        <w:rPr>
          <w:rStyle w:val="Emphasis"/>
          <w:color w:val="555555"/>
          <w:sz w:val="16"/>
          <w:szCs w:val="16"/>
          <w:highlight w:val="lightGray"/>
        </w:rPr>
        <w:t>presidential sabotage</w:t>
      </w:r>
      <w:r w:rsidRPr="001468D2">
        <w:rPr>
          <w:rStyle w:val="StyleUnderline"/>
          <w:color w:val="555555"/>
          <w:sz w:val="16"/>
          <w:szCs w:val="16"/>
        </w:rPr>
        <w:t xml:space="preserve"> of an </w:t>
      </w:r>
      <w:r w:rsidRPr="001468D2">
        <w:rPr>
          <w:rStyle w:val="Emphasis"/>
          <w:color w:val="555555"/>
          <w:sz w:val="16"/>
          <w:szCs w:val="16"/>
        </w:rPr>
        <w:t>agency’s mission</w:t>
      </w:r>
      <w:r w:rsidRPr="001468D2">
        <w:rPr>
          <w:color w:val="555555"/>
          <w:sz w:val="6"/>
          <w:szCs w:val="16"/>
        </w:rPr>
        <w:t xml:space="preserve">. Many </w:t>
      </w:r>
      <w:r w:rsidRPr="00C415C1">
        <w:rPr>
          <w:rStyle w:val="Emphasis"/>
          <w:color w:val="555555"/>
          <w:sz w:val="16"/>
          <w:szCs w:val="16"/>
          <w:highlight w:val="lightGray"/>
        </w:rPr>
        <w:t>unions</w:t>
      </w:r>
      <w:r w:rsidRPr="001468D2">
        <w:rPr>
          <w:color w:val="555555"/>
          <w:sz w:val="6"/>
          <w:szCs w:val="16"/>
        </w:rPr>
        <w:t xml:space="preserve">, for instance, </w:t>
      </w:r>
      <w:r w:rsidRPr="00C415C1">
        <w:rPr>
          <w:rStyle w:val="StyleUnderline"/>
          <w:color w:val="555555"/>
          <w:sz w:val="16"/>
          <w:szCs w:val="16"/>
          <w:highlight w:val="lightGray"/>
        </w:rPr>
        <w:t>bargain over issues like staffing levels</w:t>
      </w:r>
      <w:r w:rsidRPr="001468D2">
        <w:rPr>
          <w:rStyle w:val="StyleUnderline"/>
          <w:color w:val="555555"/>
          <w:sz w:val="16"/>
          <w:szCs w:val="16"/>
        </w:rPr>
        <w:t xml:space="preserve">, work </w:t>
      </w:r>
      <w:r w:rsidRPr="00C415C1">
        <w:rPr>
          <w:rStyle w:val="StyleUnderline"/>
          <w:color w:val="555555"/>
          <w:sz w:val="16"/>
          <w:szCs w:val="16"/>
          <w:highlight w:val="lightGray"/>
        </w:rPr>
        <w:t>hours</w:t>
      </w:r>
      <w:r w:rsidRPr="001468D2">
        <w:rPr>
          <w:rStyle w:val="StyleUnderline"/>
          <w:color w:val="555555"/>
          <w:sz w:val="16"/>
          <w:szCs w:val="16"/>
        </w:rPr>
        <w:t xml:space="preserve">, </w:t>
      </w:r>
      <w:r w:rsidRPr="00C415C1">
        <w:rPr>
          <w:rStyle w:val="StyleUnderline"/>
          <w:color w:val="555555"/>
          <w:sz w:val="16"/>
          <w:szCs w:val="16"/>
          <w:highlight w:val="lightGray"/>
        </w:rPr>
        <w:t>and</w:t>
      </w:r>
      <w:r w:rsidRPr="001468D2">
        <w:rPr>
          <w:rStyle w:val="StyleUnderline"/>
          <w:color w:val="555555"/>
          <w:sz w:val="16"/>
          <w:szCs w:val="16"/>
        </w:rPr>
        <w:t xml:space="preserve"> the </w:t>
      </w:r>
      <w:r w:rsidRPr="00C415C1">
        <w:rPr>
          <w:rStyle w:val="StyleUnderline"/>
          <w:color w:val="555555"/>
          <w:sz w:val="16"/>
          <w:szCs w:val="16"/>
          <w:highlight w:val="lightGray"/>
        </w:rPr>
        <w:t>availability</w:t>
      </w:r>
      <w:r w:rsidRPr="001468D2">
        <w:rPr>
          <w:rStyle w:val="StyleUnderline"/>
          <w:color w:val="555555"/>
          <w:sz w:val="16"/>
          <w:szCs w:val="16"/>
        </w:rPr>
        <w:t xml:space="preserve"> of overtime and backpay</w:t>
      </w:r>
      <w:r w:rsidRPr="001468D2">
        <w:rPr>
          <w:color w:val="555555"/>
          <w:sz w:val="6"/>
          <w:szCs w:val="16"/>
        </w:rPr>
        <w:t xml:space="preserve">, which </w:t>
      </w:r>
      <w:r w:rsidRPr="001468D2">
        <w:rPr>
          <w:rStyle w:val="Emphasis"/>
          <w:color w:val="555555"/>
          <w:sz w:val="16"/>
          <w:szCs w:val="16"/>
        </w:rPr>
        <w:t>affect</w:t>
      </w:r>
      <w:r w:rsidRPr="001468D2">
        <w:rPr>
          <w:rStyle w:val="StyleUnderline"/>
          <w:color w:val="555555"/>
          <w:sz w:val="16"/>
          <w:szCs w:val="16"/>
        </w:rPr>
        <w:t xml:space="preserve"> the </w:t>
      </w:r>
      <w:r w:rsidRPr="001468D2">
        <w:rPr>
          <w:rStyle w:val="Emphasis"/>
          <w:color w:val="555555"/>
          <w:sz w:val="16"/>
          <w:szCs w:val="16"/>
        </w:rPr>
        <w:t>ability</w:t>
      </w:r>
      <w:r w:rsidRPr="001468D2">
        <w:rPr>
          <w:rStyle w:val="StyleUnderline"/>
          <w:color w:val="555555"/>
          <w:sz w:val="16"/>
          <w:szCs w:val="16"/>
        </w:rPr>
        <w:t xml:space="preserve"> of </w:t>
      </w:r>
      <w:r w:rsidRPr="001468D2">
        <w:rPr>
          <w:rStyle w:val="Emphasis"/>
          <w:color w:val="555555"/>
          <w:sz w:val="16"/>
          <w:szCs w:val="16"/>
        </w:rPr>
        <w:t>staff</w:t>
      </w:r>
      <w:r w:rsidRPr="001468D2">
        <w:rPr>
          <w:rStyle w:val="StyleUnderline"/>
          <w:color w:val="555555"/>
          <w:sz w:val="16"/>
          <w:szCs w:val="16"/>
        </w:rPr>
        <w:t xml:space="preserve"> to </w:t>
      </w:r>
      <w:r w:rsidRPr="001468D2">
        <w:rPr>
          <w:rStyle w:val="Emphasis"/>
          <w:color w:val="555555"/>
          <w:sz w:val="16"/>
          <w:szCs w:val="16"/>
        </w:rPr>
        <w:t>perform</w:t>
      </w:r>
      <w:r w:rsidRPr="001468D2">
        <w:rPr>
          <w:rStyle w:val="StyleUnderline"/>
          <w:color w:val="555555"/>
          <w:sz w:val="16"/>
          <w:szCs w:val="16"/>
        </w:rPr>
        <w:t xml:space="preserve"> their jobs </w:t>
      </w:r>
      <w:r w:rsidRPr="001468D2">
        <w:rPr>
          <w:rStyle w:val="Emphasis"/>
          <w:color w:val="555555"/>
          <w:sz w:val="16"/>
          <w:szCs w:val="16"/>
        </w:rPr>
        <w:t>effectively</w:t>
      </w:r>
      <w:r w:rsidRPr="001468D2">
        <w:rPr>
          <w:color w:val="555555"/>
          <w:sz w:val="6"/>
          <w:szCs w:val="16"/>
        </w:rPr>
        <w:t>.</w:t>
      </w:r>
    </w:p>
    <w:p w14:paraId="12AB2D0C" w14:textId="77777777" w:rsidR="00A3668D" w:rsidRPr="001468D2" w:rsidRDefault="00A3668D" w:rsidP="00A3668D">
      <w:pPr>
        <w:rPr>
          <w:color w:val="555555"/>
          <w:sz w:val="6"/>
          <w:szCs w:val="16"/>
        </w:rPr>
      </w:pPr>
      <w:r w:rsidRPr="001468D2">
        <w:rPr>
          <w:color w:val="555555"/>
          <w:sz w:val="6"/>
          <w:szCs w:val="16"/>
        </w:rPr>
        <w:t>Second, Presidents may seek to </w:t>
      </w:r>
      <w:r w:rsidRPr="00C415C1">
        <w:rPr>
          <w:rStyle w:val="StyleUnderline"/>
          <w:color w:val="555555"/>
          <w:sz w:val="16"/>
          <w:szCs w:val="16"/>
          <w:highlight w:val="lightGray"/>
        </w:rPr>
        <w:t xml:space="preserve">influence </w:t>
      </w:r>
      <w:r w:rsidRPr="00C415C1">
        <w:rPr>
          <w:rStyle w:val="Emphasis"/>
          <w:color w:val="555555"/>
          <w:sz w:val="16"/>
          <w:szCs w:val="16"/>
          <w:highlight w:val="lightGray"/>
        </w:rPr>
        <w:t>agency</w:t>
      </w:r>
      <w:r w:rsidRPr="00C415C1">
        <w:rPr>
          <w:rStyle w:val="StyleUnderline"/>
          <w:color w:val="555555"/>
          <w:sz w:val="16"/>
          <w:szCs w:val="16"/>
          <w:highlight w:val="lightGray"/>
        </w:rPr>
        <w:t xml:space="preserve"> </w:t>
      </w:r>
      <w:r w:rsidRPr="00C415C1">
        <w:rPr>
          <w:rStyle w:val="Emphasis"/>
          <w:color w:val="555555"/>
          <w:sz w:val="16"/>
          <w:szCs w:val="16"/>
          <w:highlight w:val="lightGray"/>
        </w:rPr>
        <w:t>decision-making</w:t>
      </w:r>
      <w:r w:rsidRPr="001468D2">
        <w:rPr>
          <w:rStyle w:val="StyleUnderline"/>
          <w:color w:val="555555"/>
          <w:sz w:val="16"/>
          <w:szCs w:val="16"/>
        </w:rPr>
        <w:t xml:space="preserve"> more subtly </w:t>
      </w:r>
      <w:r w:rsidRPr="00C415C1">
        <w:rPr>
          <w:rStyle w:val="StyleUnderline"/>
          <w:color w:val="555555"/>
          <w:sz w:val="16"/>
          <w:szCs w:val="16"/>
          <w:highlight w:val="lightGray"/>
        </w:rPr>
        <w:t xml:space="preserve">through </w:t>
      </w:r>
      <w:r w:rsidRPr="00C415C1">
        <w:rPr>
          <w:rStyle w:val="Emphasis"/>
          <w:color w:val="555555"/>
          <w:sz w:val="16"/>
          <w:szCs w:val="16"/>
          <w:highlight w:val="lightGray"/>
        </w:rPr>
        <w:t>management tools</w:t>
      </w:r>
      <w:r w:rsidRPr="001468D2">
        <w:rPr>
          <w:color w:val="555555"/>
          <w:sz w:val="6"/>
          <w:szCs w:val="16"/>
        </w:rPr>
        <w:t xml:space="preserve">. Take </w:t>
      </w:r>
      <w:r w:rsidRPr="001468D2">
        <w:rPr>
          <w:rStyle w:val="Emphasis"/>
          <w:color w:val="555555"/>
          <w:sz w:val="16"/>
          <w:szCs w:val="16"/>
        </w:rPr>
        <w:t>immigration courts</w:t>
      </w:r>
      <w:r w:rsidRPr="001468D2">
        <w:rPr>
          <w:color w:val="555555"/>
          <w:sz w:val="6"/>
          <w:szCs w:val="16"/>
        </w:rPr>
        <w:t xml:space="preserve">, for example. Immigration judges </w:t>
      </w:r>
      <w:r w:rsidRPr="001468D2">
        <w:rPr>
          <w:rStyle w:val="Emphasis"/>
          <w:color w:val="555555"/>
          <w:sz w:val="16"/>
          <w:szCs w:val="16"/>
        </w:rPr>
        <w:t>adjudicate</w:t>
      </w:r>
      <w:r w:rsidRPr="001468D2">
        <w:rPr>
          <w:rStyle w:val="StyleUnderline"/>
          <w:color w:val="555555"/>
          <w:sz w:val="16"/>
          <w:szCs w:val="16"/>
        </w:rPr>
        <w:t xml:space="preserve"> </w:t>
      </w:r>
      <w:r w:rsidRPr="001468D2">
        <w:rPr>
          <w:rStyle w:val="Emphasis"/>
          <w:color w:val="555555"/>
          <w:sz w:val="16"/>
          <w:szCs w:val="16"/>
        </w:rPr>
        <w:t>removal proceedings</w:t>
      </w:r>
      <w:r w:rsidRPr="001468D2">
        <w:rPr>
          <w:rStyle w:val="StyleUnderline"/>
          <w:color w:val="555555"/>
          <w:sz w:val="16"/>
          <w:szCs w:val="16"/>
        </w:rPr>
        <w:t xml:space="preserve"> for immigrants facing deportation</w:t>
      </w:r>
      <w:r w:rsidRPr="001468D2">
        <w:rPr>
          <w:color w:val="555555"/>
          <w:sz w:val="6"/>
          <w:szCs w:val="16"/>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1468D2">
        <w:rPr>
          <w:rStyle w:val="Emphasis"/>
          <w:color w:val="555555"/>
          <w:sz w:val="16"/>
          <w:szCs w:val="16"/>
        </w:rPr>
        <w:t>Unions</w:t>
      </w:r>
      <w:r w:rsidRPr="001468D2">
        <w:rPr>
          <w:rStyle w:val="StyleUnderline"/>
          <w:color w:val="555555"/>
          <w:sz w:val="16"/>
          <w:szCs w:val="16"/>
        </w:rPr>
        <w:t> </w:t>
      </w:r>
      <w:r w:rsidRPr="00C415C1">
        <w:rPr>
          <w:rStyle w:val="StyleUnderline"/>
          <w:color w:val="555555"/>
          <w:sz w:val="16"/>
          <w:szCs w:val="16"/>
          <w:highlight w:val="lightGray"/>
        </w:rPr>
        <w:t xml:space="preserve">can and do </w:t>
      </w:r>
      <w:r w:rsidRPr="00C415C1">
        <w:rPr>
          <w:rStyle w:val="Emphasis"/>
          <w:color w:val="555555"/>
          <w:sz w:val="16"/>
          <w:szCs w:val="16"/>
          <w:highlight w:val="lightGray"/>
        </w:rPr>
        <w:t>bargain over management</w:t>
      </w:r>
      <w:r w:rsidRPr="00C415C1">
        <w:rPr>
          <w:rStyle w:val="StyleUnderline"/>
          <w:color w:val="555555"/>
          <w:sz w:val="16"/>
          <w:szCs w:val="16"/>
          <w:highlight w:val="lightGray"/>
        </w:rPr>
        <w:t xml:space="preserve"> tools like these</w:t>
      </w:r>
      <w:r w:rsidRPr="001468D2">
        <w:rPr>
          <w:rStyle w:val="StyleUnderline"/>
          <w:color w:val="555555"/>
          <w:sz w:val="16"/>
          <w:szCs w:val="16"/>
        </w:rPr>
        <w:t xml:space="preserve">, </w:t>
      </w:r>
      <w:r w:rsidRPr="00C415C1">
        <w:rPr>
          <w:rStyle w:val="StyleUnderline"/>
          <w:color w:val="555555"/>
          <w:sz w:val="16"/>
          <w:szCs w:val="16"/>
          <w:highlight w:val="lightGray"/>
        </w:rPr>
        <w:t xml:space="preserve">often </w:t>
      </w:r>
      <w:r w:rsidRPr="00C415C1">
        <w:rPr>
          <w:rStyle w:val="Emphasis"/>
          <w:color w:val="555555"/>
          <w:sz w:val="16"/>
          <w:szCs w:val="16"/>
          <w:highlight w:val="lightGray"/>
        </w:rPr>
        <w:t>over</w:t>
      </w:r>
      <w:r w:rsidRPr="00C415C1">
        <w:rPr>
          <w:rStyle w:val="StyleUnderline"/>
          <w:color w:val="555555"/>
          <w:sz w:val="16"/>
          <w:szCs w:val="16"/>
          <w:highlight w:val="lightGray"/>
        </w:rPr>
        <w:t xml:space="preserve"> </w:t>
      </w:r>
      <w:r w:rsidRPr="00C415C1">
        <w:rPr>
          <w:rStyle w:val="Emphasis"/>
          <w:color w:val="555555"/>
          <w:sz w:val="16"/>
          <w:szCs w:val="16"/>
          <w:highlight w:val="lightGray"/>
        </w:rPr>
        <w:t>presidential objections</w:t>
      </w:r>
      <w:r w:rsidRPr="001468D2">
        <w:rPr>
          <w:color w:val="555555"/>
          <w:sz w:val="6"/>
          <w:szCs w:val="16"/>
        </w:rPr>
        <w:t>.</w:t>
      </w:r>
    </w:p>
    <w:p w14:paraId="4BEBD0AB" w14:textId="77777777" w:rsidR="00A3668D" w:rsidRPr="005D388F" w:rsidRDefault="00A3668D" w:rsidP="00A3668D"/>
    <w:p w14:paraId="3757A788" w14:textId="77777777" w:rsidR="00A3668D" w:rsidRPr="00A3668D" w:rsidRDefault="00A3668D" w:rsidP="00A3668D"/>
    <w:p w14:paraId="1C2FA574" w14:textId="77777777" w:rsidR="00A3668D" w:rsidRDefault="00A3668D" w:rsidP="00A3668D">
      <w:pPr>
        <w:pStyle w:val="Heading2"/>
      </w:pPr>
      <w:r>
        <w:t>DA---MQD</w:t>
      </w:r>
    </w:p>
    <w:p w14:paraId="6AEB0E8E" w14:textId="77777777" w:rsidR="00A3668D" w:rsidRPr="00CC71C8" w:rsidRDefault="00A3668D" w:rsidP="00A3668D">
      <w:pPr>
        <w:keepNext/>
        <w:keepLines/>
        <w:pageBreakBefore/>
        <w:spacing w:before="40" w:after="0"/>
        <w:jc w:val="center"/>
        <w:outlineLvl w:val="2"/>
        <w:rPr>
          <w:rFonts w:eastAsiaTheme="majorEastAsia" w:cstheme="majorBidi"/>
          <w:b/>
          <w:sz w:val="32"/>
          <w:u w:val="single"/>
        </w:rPr>
      </w:pPr>
      <w:r>
        <w:rPr>
          <w:rFonts w:eastAsiaTheme="majorEastAsia" w:cstheme="majorBidi"/>
          <w:b/>
          <w:sz w:val="32"/>
          <w:u w:val="single"/>
        </w:rPr>
        <w:t>MQD DA---2AC</w:t>
      </w:r>
    </w:p>
    <w:p w14:paraId="569A5F5C" w14:textId="77777777" w:rsidR="00A3668D" w:rsidRPr="00CC71C8" w:rsidRDefault="00A3668D" w:rsidP="00A3668D">
      <w:pPr>
        <w:keepNext/>
        <w:keepLines/>
        <w:spacing w:before="40" w:after="0"/>
        <w:outlineLvl w:val="3"/>
        <w:rPr>
          <w:rFonts w:eastAsiaTheme="majorEastAsia" w:cstheme="majorBidi"/>
          <w:b/>
          <w:iCs/>
          <w:sz w:val="26"/>
        </w:rPr>
      </w:pPr>
      <w:r w:rsidRPr="00CC71C8">
        <w:rPr>
          <w:rFonts w:eastAsiaTheme="majorEastAsia" w:cstheme="majorBidi"/>
          <w:b/>
          <w:iCs/>
          <w:sz w:val="26"/>
        </w:rPr>
        <w:t xml:space="preserve">MQD is fake and </w:t>
      </w:r>
      <w:r>
        <w:rPr>
          <w:rFonts w:eastAsiaTheme="majorEastAsia" w:cstheme="majorBidi"/>
          <w:b/>
          <w:iCs/>
          <w:sz w:val="26"/>
        </w:rPr>
        <w:t xml:space="preserve">unenforced by a Trumpian court. </w:t>
      </w:r>
    </w:p>
    <w:p w14:paraId="7B493D56" w14:textId="77777777" w:rsidR="00A3668D" w:rsidRPr="00CC71C8" w:rsidRDefault="00A3668D" w:rsidP="00A3668D">
      <w:r w:rsidRPr="00CC71C8">
        <w:rPr>
          <w:b/>
          <w:bCs/>
          <w:sz w:val="26"/>
        </w:rPr>
        <w:t>Stern 25</w:t>
      </w:r>
      <w:r w:rsidRPr="00CC71C8">
        <w:t xml:space="preserve"> Mark Joseph Stern is a Slate senior writer. Slate Magazine. 07-08-2025["The Supreme Court’s Super-Neutral Principle That Applies Only to Democratic Presidents," available on:  https://slate.com/news-and-politics/2025/07/neutral-supreme-court-principle-democratic-presidents-only.html, accessed:  8-18-2025]wku//sc</w:t>
      </w:r>
    </w:p>
    <w:p w14:paraId="43C3022E" w14:textId="77777777" w:rsidR="00A3668D" w:rsidRPr="00CC71C8" w:rsidRDefault="00A3668D" w:rsidP="00A3668D">
      <w:pPr>
        <w:rPr>
          <w:sz w:val="16"/>
        </w:rPr>
      </w:pPr>
      <w:r w:rsidRPr="00CC71C8">
        <w:rPr>
          <w:sz w:val="16"/>
        </w:rPr>
        <w:t>Dear (Juris)Prudence,</w:t>
      </w:r>
    </w:p>
    <w:p w14:paraId="2B3774F4" w14:textId="77777777" w:rsidR="00A3668D" w:rsidRPr="00CC71C8" w:rsidRDefault="00A3668D" w:rsidP="00A3668D">
      <w:pPr>
        <w:rPr>
          <w:sz w:val="16"/>
        </w:rPr>
      </w:pPr>
      <w:r w:rsidRPr="00CC71C8">
        <w:rPr>
          <w:sz w:val="16"/>
        </w:rPr>
        <w:t>Can you explain why the major-questions doctrine wasn’t invoked when deciding the Trump v. CASA birthright citizenship case but was used in overturning student loan relief under President Joe Biden?</w:t>
      </w:r>
    </w:p>
    <w:p w14:paraId="098E911B" w14:textId="77777777" w:rsidR="00A3668D" w:rsidRPr="00CC71C8" w:rsidRDefault="00A3668D" w:rsidP="00A3668D">
      <w:pPr>
        <w:rPr>
          <w:sz w:val="16"/>
        </w:rPr>
      </w:pPr>
      <w:r w:rsidRPr="00CC71C8">
        <w:rPr>
          <w:sz w:val="16"/>
        </w:rPr>
        <w:t>Is it because the justices didn’t decide the merits of CASA but did decide the merits of student loan relief? And if so, why can the court seemingly then choose to decide procedure rather than merits?</w:t>
      </w:r>
    </w:p>
    <w:p w14:paraId="3D6171D4" w14:textId="77777777" w:rsidR="00A3668D" w:rsidRPr="00CC71C8" w:rsidRDefault="00A3668D" w:rsidP="00A3668D">
      <w:pPr>
        <w:rPr>
          <w:sz w:val="16"/>
        </w:rPr>
      </w:pPr>
      <w:r w:rsidRPr="00CC71C8">
        <w:rPr>
          <w:sz w:val="16"/>
        </w:rPr>
        <w:t>—Paul Michael Davis</w:t>
      </w:r>
    </w:p>
    <w:p w14:paraId="5E58B49F" w14:textId="77777777" w:rsidR="00A3668D" w:rsidRPr="00CC71C8" w:rsidRDefault="00A3668D" w:rsidP="00A3668D">
      <w:pPr>
        <w:rPr>
          <w:sz w:val="16"/>
        </w:rPr>
      </w:pPr>
      <w:r w:rsidRPr="00CC71C8">
        <w:rPr>
          <w:sz w:val="16"/>
        </w:rPr>
        <w:t>Mark Joseph Stern: I’ll start with the procedural question vs. the merits. That is totally at the Supreme Court’s discretion</w:t>
      </w:r>
      <w:r w:rsidRPr="00CC71C8">
        <w:rPr>
          <w:u w:val="single"/>
        </w:rPr>
        <w:t>. The court could have asked the parties in Trump v. CASA to talk about birthright citizenship and tee up a ruling on Trump’s executive order because it obviously violates the citizenship clause of the 14th Amendment</w:t>
      </w:r>
      <w:r w:rsidRPr="00CC71C8">
        <w:rPr>
          <w:sz w:val="16"/>
        </w:rPr>
        <w:t xml:space="preserve">. And it shouldn’t have been difficult for the court to say so. But </w:t>
      </w:r>
      <w:r w:rsidRPr="00CC71C8">
        <w:rPr>
          <w:u w:val="single"/>
        </w:rPr>
        <w:t>instead, it manipulated the docket, manipulated the case, to make it an attack on the universal injunctions that had been holding this executive order back from being implemented, and ignored the merits altogether.</w:t>
      </w:r>
    </w:p>
    <w:p w14:paraId="0C16131A" w14:textId="77777777" w:rsidR="00A3668D" w:rsidRPr="009E5727" w:rsidRDefault="00A3668D" w:rsidP="00A3668D">
      <w:pPr>
        <w:rPr>
          <w:sz w:val="16"/>
        </w:rPr>
      </w:pPr>
      <w:r w:rsidRPr="00CC71C8">
        <w:rPr>
          <w:u w:val="single"/>
        </w:rPr>
        <w:t>The converse happened in the student loan case</w:t>
      </w:r>
      <w:r w:rsidRPr="00CC71C8">
        <w:rPr>
          <w:sz w:val="16"/>
        </w:rPr>
        <w:t xml:space="preserve">. That was really a case about standing, because no one was clearly injured by the Biden administration’s student loan </w:t>
      </w:r>
      <w:r w:rsidRPr="009E5727">
        <w:rPr>
          <w:sz w:val="16"/>
        </w:rPr>
        <w:t xml:space="preserve">forgiveness. The Supreme Court, as Justice Elena Kagan wrote persuasively in her dissent, should have started and ended by saying that nobody had standing in that case. Instead, </w:t>
      </w:r>
      <w:r w:rsidRPr="009E5727">
        <w:rPr>
          <w:u w:val="single"/>
        </w:rPr>
        <w:t xml:space="preserve">the court manipulated its standing doctrine to pretend that there was standing by some party, and then the court swiftly reached the merits and invoked the so-called </w:t>
      </w:r>
      <w:r w:rsidRPr="009E5727">
        <w:rPr>
          <w:b/>
          <w:iCs/>
          <w:u w:val="single"/>
          <w:bdr w:val="single" w:sz="8" w:space="0" w:color="auto"/>
        </w:rPr>
        <w:t>m</w:t>
      </w:r>
      <w:r w:rsidRPr="009E5727">
        <w:rPr>
          <w:u w:val="single"/>
        </w:rPr>
        <w:t>ajor-</w:t>
      </w:r>
      <w:r w:rsidRPr="009E5727">
        <w:rPr>
          <w:b/>
          <w:iCs/>
          <w:u w:val="single"/>
          <w:bdr w:val="single" w:sz="8" w:space="0" w:color="auto"/>
        </w:rPr>
        <w:t>q</w:t>
      </w:r>
      <w:r w:rsidRPr="009E5727">
        <w:rPr>
          <w:u w:val="single"/>
        </w:rPr>
        <w:t xml:space="preserve">uestions </w:t>
      </w:r>
      <w:r w:rsidRPr="009E5727">
        <w:rPr>
          <w:b/>
          <w:iCs/>
          <w:u w:val="single"/>
          <w:bdr w:val="single" w:sz="8" w:space="0" w:color="auto"/>
        </w:rPr>
        <w:t>d</w:t>
      </w:r>
      <w:r w:rsidRPr="009E5727">
        <w:rPr>
          <w:u w:val="single"/>
        </w:rPr>
        <w:t>octrine, saying that the policy was unlawful</w:t>
      </w:r>
      <w:r w:rsidRPr="009E5727">
        <w:rPr>
          <w:sz w:val="16"/>
        </w:rPr>
        <w:t>. In doing so, Kagan expressly said, the majority violated the Constitution by exceeding its power—a pretty rare charge for a justice to levy at the majority.</w:t>
      </w:r>
    </w:p>
    <w:p w14:paraId="45E79008" w14:textId="77777777" w:rsidR="00A3668D" w:rsidRPr="00CC71C8" w:rsidRDefault="00A3668D" w:rsidP="00A3668D">
      <w:pPr>
        <w:rPr>
          <w:sz w:val="16"/>
        </w:rPr>
      </w:pPr>
      <w:r w:rsidRPr="009E5727">
        <w:rPr>
          <w:sz w:val="16"/>
        </w:rPr>
        <w:t xml:space="preserve">So </w:t>
      </w:r>
      <w:r w:rsidRPr="009E5727">
        <w:rPr>
          <w:u w:val="single"/>
        </w:rPr>
        <w:t>that choice—whether to decide a procedural issue or reach for the merits—is all totally discretionary</w:t>
      </w:r>
      <w:r w:rsidRPr="009E5727">
        <w:rPr>
          <w:sz w:val="16"/>
        </w:rPr>
        <w:t>. But we should always pay attention to how the court is tweaking its docket and the questions that it takes up to reach the outcome that it wants to.</w:t>
      </w:r>
    </w:p>
    <w:p w14:paraId="5F8D5699" w14:textId="77777777" w:rsidR="00A3668D" w:rsidRPr="00CC71C8" w:rsidRDefault="00A3668D" w:rsidP="00A3668D">
      <w:pPr>
        <w:rPr>
          <w:u w:val="single"/>
        </w:rPr>
      </w:pPr>
      <w:r w:rsidRPr="00CC71C8">
        <w:rPr>
          <w:sz w:val="16"/>
        </w:rPr>
        <w:t xml:space="preserve">The first part of your question was about </w:t>
      </w:r>
      <w:r w:rsidRPr="00CC71C8">
        <w:rPr>
          <w:u w:val="single"/>
        </w:rPr>
        <w:t xml:space="preserve">the </w:t>
      </w:r>
      <w:r w:rsidRPr="00AD55AC">
        <w:rPr>
          <w:b/>
          <w:iCs/>
          <w:highlight w:val="green"/>
          <w:u w:val="single"/>
          <w:bdr w:val="single" w:sz="8" w:space="0" w:color="auto"/>
        </w:rPr>
        <w:t>m</w:t>
      </w:r>
      <w:r w:rsidRPr="00CC71C8">
        <w:rPr>
          <w:u w:val="single"/>
        </w:rPr>
        <w:t>ajor-</w:t>
      </w:r>
      <w:r w:rsidRPr="00AD55AC">
        <w:rPr>
          <w:b/>
          <w:iCs/>
          <w:highlight w:val="green"/>
          <w:u w:val="single"/>
          <w:bdr w:val="single" w:sz="8" w:space="0" w:color="auto"/>
        </w:rPr>
        <w:t>q</w:t>
      </w:r>
      <w:r w:rsidRPr="00CC71C8">
        <w:rPr>
          <w:u w:val="single"/>
        </w:rPr>
        <w:t xml:space="preserve">uestions </w:t>
      </w:r>
      <w:r w:rsidRPr="00AD55AC">
        <w:rPr>
          <w:b/>
          <w:iCs/>
          <w:highlight w:val="green"/>
          <w:u w:val="single"/>
          <w:bdr w:val="single" w:sz="8" w:space="0" w:color="auto"/>
        </w:rPr>
        <w:t>d</w:t>
      </w:r>
      <w:r w:rsidRPr="00CC71C8">
        <w:rPr>
          <w:u w:val="single"/>
        </w:rPr>
        <w:t>octrine</w:t>
      </w:r>
      <w:r w:rsidRPr="00CC71C8">
        <w:rPr>
          <w:sz w:val="16"/>
        </w:rPr>
        <w:t xml:space="preserve">, however. Dahlia and I always put this “doctrine” in air quotes. </w:t>
      </w:r>
      <w:r w:rsidRPr="00CC71C8">
        <w:rPr>
          <w:u w:val="single"/>
        </w:rPr>
        <w:t xml:space="preserve">It’s </w:t>
      </w:r>
      <w:r w:rsidRPr="00AD55AC">
        <w:rPr>
          <w:highlight w:val="green"/>
          <w:u w:val="single"/>
        </w:rPr>
        <w:t>not a real thing</w:t>
      </w:r>
      <w:r w:rsidRPr="00CC71C8">
        <w:rPr>
          <w:u w:val="single"/>
        </w:rPr>
        <w:t xml:space="preserve">. It’s totally malleable. It’s total BS, </w:t>
      </w:r>
      <w:r w:rsidRPr="00AD55AC">
        <w:rPr>
          <w:highlight w:val="green"/>
          <w:u w:val="single"/>
        </w:rPr>
        <w:t>resting on what five</w:t>
      </w:r>
      <w:r w:rsidRPr="00CC71C8">
        <w:rPr>
          <w:u w:val="single"/>
        </w:rPr>
        <w:t xml:space="preserve"> or six </w:t>
      </w:r>
      <w:r w:rsidRPr="00AD55AC">
        <w:rPr>
          <w:highlight w:val="green"/>
          <w:u w:val="single"/>
        </w:rPr>
        <w:t>justices see as a major question</w:t>
      </w:r>
      <w:r w:rsidRPr="00CC71C8">
        <w:rPr>
          <w:u w:val="single"/>
        </w:rPr>
        <w:t xml:space="preserve">, and when they think they’ve spotted a major question, then they apply super close scrutiny to what the executive branch has tried to do, </w:t>
      </w:r>
      <w:r w:rsidRPr="00AD55AC">
        <w:rPr>
          <w:highlight w:val="green"/>
          <w:u w:val="single"/>
        </w:rPr>
        <w:t>and</w:t>
      </w:r>
      <w:r w:rsidRPr="00CC71C8">
        <w:rPr>
          <w:u w:val="single"/>
        </w:rPr>
        <w:t xml:space="preserve"> will </w:t>
      </w:r>
      <w:r w:rsidRPr="00AD55AC">
        <w:rPr>
          <w:highlight w:val="green"/>
          <w:u w:val="single"/>
        </w:rPr>
        <w:t>usually strike it down</w:t>
      </w:r>
      <w:r w:rsidRPr="00CC71C8">
        <w:rPr>
          <w:u w:val="single"/>
        </w:rPr>
        <w:t>.</w:t>
      </w:r>
    </w:p>
    <w:p w14:paraId="4C4027AA" w14:textId="77777777" w:rsidR="00A3668D" w:rsidRPr="00CC71C8" w:rsidRDefault="00A3668D" w:rsidP="00A3668D">
      <w:pPr>
        <w:rPr>
          <w:sz w:val="16"/>
        </w:rPr>
      </w:pPr>
      <w:r w:rsidRPr="00AD55AC">
        <w:rPr>
          <w:highlight w:val="green"/>
          <w:u w:val="single"/>
        </w:rPr>
        <w:t>They did this with</w:t>
      </w:r>
      <w:r w:rsidRPr="00CC71C8">
        <w:rPr>
          <w:u w:val="single"/>
        </w:rPr>
        <w:t xml:space="preserve"> the student loan relief program under </w:t>
      </w:r>
      <w:r w:rsidRPr="00AD55AC">
        <w:rPr>
          <w:highlight w:val="green"/>
          <w:u w:val="single"/>
        </w:rPr>
        <w:t>Biden</w:t>
      </w:r>
      <w:r w:rsidRPr="00CC71C8">
        <w:rPr>
          <w:u w:val="single"/>
        </w:rPr>
        <w:t xml:space="preserve">. They did it with climate regulation under Biden. I </w:t>
      </w:r>
      <w:r w:rsidRPr="00AD55AC">
        <w:rPr>
          <w:highlight w:val="green"/>
          <w:u w:val="single"/>
        </w:rPr>
        <w:t>doubt</w:t>
      </w:r>
      <w:r w:rsidRPr="00CC71C8">
        <w:rPr>
          <w:u w:val="single"/>
        </w:rPr>
        <w:t xml:space="preserve"> that </w:t>
      </w:r>
      <w:r w:rsidRPr="00AD55AC">
        <w:rPr>
          <w:highlight w:val="green"/>
          <w:u w:val="single"/>
        </w:rPr>
        <w:t>they will do this to</w:t>
      </w:r>
      <w:r w:rsidRPr="00CC71C8">
        <w:rPr>
          <w:u w:val="single"/>
        </w:rPr>
        <w:t xml:space="preserve"> anything that Donald </w:t>
      </w:r>
      <w:r w:rsidRPr="00AD55AC">
        <w:rPr>
          <w:highlight w:val="green"/>
          <w:u w:val="single"/>
        </w:rPr>
        <w:t>Trump</w:t>
      </w:r>
      <w:r w:rsidRPr="00CC71C8">
        <w:rPr>
          <w:u w:val="single"/>
        </w:rPr>
        <w:t xml:space="preserve"> tries to enact</w:t>
      </w:r>
      <w:r w:rsidRPr="00CC71C8">
        <w:rPr>
          <w:sz w:val="16"/>
        </w:rPr>
        <w:t>.</w:t>
      </w:r>
    </w:p>
    <w:p w14:paraId="543E76CE" w14:textId="77777777" w:rsidR="00A3668D" w:rsidRPr="00CC71C8" w:rsidRDefault="00A3668D" w:rsidP="00A3668D">
      <w:pPr>
        <w:rPr>
          <w:sz w:val="16"/>
        </w:rPr>
      </w:pPr>
      <w:r w:rsidRPr="00CC71C8">
        <w:rPr>
          <w:sz w:val="16"/>
        </w:rPr>
        <w:t xml:space="preserve">I still think it’s likely they’ll strike down the birthright citizenship order on the merits, though I’m less certain of that than I was a couple of weeks ago. I still think it’s more likely than not, but I doubt they’ll invoke the major-questions doctrine. I think that that </w:t>
      </w:r>
      <w:r w:rsidRPr="00AD55AC">
        <w:rPr>
          <w:highlight w:val="green"/>
          <w:u w:val="single"/>
        </w:rPr>
        <w:t>doctrine will lie dormant</w:t>
      </w:r>
      <w:r w:rsidRPr="00CC71C8">
        <w:rPr>
          <w:u w:val="single"/>
        </w:rPr>
        <w:t xml:space="preserve"> throughout four years of Trump, and if you had any doubt about that, I’ll note that Justice Brett </w:t>
      </w:r>
      <w:r w:rsidRPr="00AD55AC">
        <w:rPr>
          <w:highlight w:val="green"/>
          <w:u w:val="single"/>
        </w:rPr>
        <w:t>Kavanaugh wrote a concurrence</w:t>
      </w:r>
      <w:r w:rsidRPr="00CC71C8">
        <w:rPr>
          <w:u w:val="single"/>
        </w:rPr>
        <w:t xml:space="preserve"> at the end of June in which he strongly </w:t>
      </w:r>
      <w:r w:rsidRPr="00AD55AC">
        <w:rPr>
          <w:highlight w:val="green"/>
          <w:u w:val="single"/>
        </w:rPr>
        <w:t xml:space="preserve">implied that the </w:t>
      </w:r>
      <w:r w:rsidRPr="00AD55AC">
        <w:rPr>
          <w:b/>
          <w:iCs/>
          <w:highlight w:val="green"/>
          <w:u w:val="single"/>
          <w:bdr w:val="single" w:sz="8" w:space="0" w:color="auto"/>
        </w:rPr>
        <w:t>m</w:t>
      </w:r>
      <w:r w:rsidRPr="00CC71C8">
        <w:rPr>
          <w:u w:val="single"/>
        </w:rPr>
        <w:t>ajor-</w:t>
      </w:r>
      <w:r w:rsidRPr="00AD55AC">
        <w:rPr>
          <w:b/>
          <w:iCs/>
          <w:highlight w:val="green"/>
          <w:u w:val="single"/>
          <w:bdr w:val="single" w:sz="8" w:space="0" w:color="auto"/>
        </w:rPr>
        <w:t>q</w:t>
      </w:r>
      <w:r w:rsidRPr="00CC71C8">
        <w:rPr>
          <w:u w:val="single"/>
        </w:rPr>
        <w:t xml:space="preserve">uestions </w:t>
      </w:r>
      <w:r w:rsidRPr="00AD55AC">
        <w:rPr>
          <w:b/>
          <w:iCs/>
          <w:highlight w:val="green"/>
          <w:u w:val="single"/>
          <w:bdr w:val="single" w:sz="8" w:space="0" w:color="auto"/>
        </w:rPr>
        <w:t>d</w:t>
      </w:r>
      <w:r w:rsidRPr="00CC71C8">
        <w:rPr>
          <w:u w:val="single"/>
        </w:rPr>
        <w:t xml:space="preserve">octrine </w:t>
      </w:r>
      <w:r w:rsidRPr="00AD55AC">
        <w:rPr>
          <w:highlight w:val="green"/>
          <w:u w:val="single"/>
        </w:rPr>
        <w:t>wouldn’t apply to</w:t>
      </w:r>
      <w:r w:rsidRPr="00CC71C8">
        <w:rPr>
          <w:u w:val="single"/>
        </w:rPr>
        <w:t xml:space="preserve"> Trump’s </w:t>
      </w:r>
      <w:r w:rsidRPr="00AD55AC">
        <w:rPr>
          <w:highlight w:val="green"/>
          <w:u w:val="single"/>
        </w:rPr>
        <w:t>tariffs</w:t>
      </w:r>
      <w:r w:rsidRPr="00CC71C8">
        <w:rPr>
          <w:sz w:val="16"/>
        </w:rPr>
        <w:t>. Remember, one of the grounds that the lower court used to strike down the tariffs was essentially invoking the major-questions doctrine to say that Congress hadn’t given Trump this power clearly enough. So it was a major question about a power that Trump couldn’t exercise, and here is Kavanaugh, one of the key creators of the doctrine, who wielded it so ferociously under Biden, giving up in advance and strongly suggesting that his pet doctrine just doesn’t apply to tariffs, because that’s foreign trade and that’s beyond the remit of the federal judiciary.</w:t>
      </w:r>
    </w:p>
    <w:p w14:paraId="7B6092B3" w14:textId="77777777" w:rsidR="00A3668D" w:rsidRPr="00CC71C8" w:rsidRDefault="00A3668D" w:rsidP="00A3668D">
      <w:pPr>
        <w:rPr>
          <w:u w:val="single"/>
        </w:rPr>
      </w:pPr>
      <w:r w:rsidRPr="00CC71C8">
        <w:rPr>
          <w:sz w:val="16"/>
        </w:rPr>
        <w:t xml:space="preserve">This is why I fundamentally object to this doctrine in the first place. </w:t>
      </w:r>
      <w:r w:rsidRPr="00CC71C8">
        <w:rPr>
          <w:u w:val="single"/>
        </w:rPr>
        <w:t xml:space="preserve">It is </w:t>
      </w:r>
      <w:r w:rsidRPr="00AD55AC">
        <w:rPr>
          <w:highlight w:val="green"/>
          <w:u w:val="single"/>
        </w:rPr>
        <w:t>so malleable</w:t>
      </w:r>
      <w:r w:rsidRPr="00CC71C8">
        <w:rPr>
          <w:u w:val="single"/>
        </w:rPr>
        <w:t xml:space="preserve"> that </w:t>
      </w:r>
      <w:r w:rsidRPr="00AD55AC">
        <w:rPr>
          <w:highlight w:val="green"/>
          <w:u w:val="single"/>
        </w:rPr>
        <w:t>all it</w:t>
      </w:r>
      <w:r w:rsidRPr="00CC71C8">
        <w:rPr>
          <w:u w:val="single"/>
        </w:rPr>
        <w:t xml:space="preserve"> really </w:t>
      </w:r>
      <w:r w:rsidRPr="00AD55AC">
        <w:rPr>
          <w:highlight w:val="green"/>
          <w:u w:val="single"/>
        </w:rPr>
        <w:t>does is help courts pick the outcome</w:t>
      </w:r>
      <w:r w:rsidRPr="00CC71C8">
        <w:rPr>
          <w:u w:val="single"/>
        </w:rPr>
        <w:t xml:space="preserve"> that </w:t>
      </w:r>
      <w:r w:rsidRPr="00AD55AC">
        <w:rPr>
          <w:highlight w:val="green"/>
          <w:u w:val="single"/>
        </w:rPr>
        <w:t>they want</w:t>
      </w:r>
      <w:r w:rsidRPr="00CC71C8">
        <w:rPr>
          <w:u w:val="single"/>
        </w:rPr>
        <w:t xml:space="preserve"> to reach, then guide themselves along the way, acting as though they have an actual legal basis for doing so</w:t>
      </w:r>
    </w:p>
    <w:p w14:paraId="42E8E360" w14:textId="77777777" w:rsidR="00A3668D" w:rsidRDefault="00A3668D" w:rsidP="00A3668D"/>
    <w:p w14:paraId="7B67A793" w14:textId="77777777" w:rsidR="00A3668D" w:rsidRPr="00CC71C8" w:rsidRDefault="00A3668D" w:rsidP="00A3668D">
      <w:pPr>
        <w:keepNext/>
        <w:keepLines/>
        <w:spacing w:before="40" w:after="0"/>
        <w:outlineLvl w:val="3"/>
        <w:rPr>
          <w:rFonts w:eastAsiaTheme="majorEastAsia" w:cstheme="majorBidi"/>
          <w:b/>
          <w:iCs/>
          <w:sz w:val="26"/>
        </w:rPr>
      </w:pPr>
      <w:r w:rsidRPr="00CC71C8">
        <w:rPr>
          <w:rFonts w:eastAsiaTheme="majorEastAsia" w:cstheme="majorBidi"/>
          <w:b/>
          <w:iCs/>
          <w:sz w:val="26"/>
        </w:rPr>
        <w:t xml:space="preserve">No link- overturning </w:t>
      </w:r>
      <w:r w:rsidRPr="00CC71C8">
        <w:rPr>
          <w:rFonts w:eastAsiaTheme="majorEastAsia" w:cstheme="majorBidi"/>
          <w:b/>
          <w:i/>
          <w:sz w:val="26"/>
        </w:rPr>
        <w:t>Janus</w:t>
      </w:r>
      <w:r w:rsidRPr="00CC71C8">
        <w:rPr>
          <w:rFonts w:eastAsiaTheme="majorEastAsia" w:cstheme="majorBidi"/>
          <w:b/>
          <w:iCs/>
          <w:sz w:val="26"/>
        </w:rPr>
        <w:t xml:space="preserve"> would not create any new rule or mandate</w:t>
      </w:r>
      <w:r>
        <w:rPr>
          <w:rFonts w:eastAsiaTheme="majorEastAsia" w:cstheme="majorBidi"/>
          <w:b/>
          <w:iCs/>
          <w:sz w:val="26"/>
        </w:rPr>
        <w:t>---</w:t>
      </w:r>
      <w:r w:rsidRPr="00CC71C8">
        <w:rPr>
          <w:rFonts w:eastAsiaTheme="majorEastAsia" w:cstheme="majorBidi"/>
          <w:b/>
          <w:iCs/>
          <w:sz w:val="26"/>
        </w:rPr>
        <w:t>no major question</w:t>
      </w:r>
      <w:r>
        <w:rPr>
          <w:rFonts w:eastAsiaTheme="majorEastAsia" w:cstheme="majorBidi"/>
          <w:b/>
          <w:iCs/>
          <w:sz w:val="26"/>
        </w:rPr>
        <w:t xml:space="preserve"> prompt. </w:t>
      </w:r>
    </w:p>
    <w:p w14:paraId="52949A1A" w14:textId="77777777" w:rsidR="00A3668D" w:rsidRPr="00CC71C8" w:rsidRDefault="00A3668D" w:rsidP="00A3668D"/>
    <w:p w14:paraId="29E8C046" w14:textId="77777777" w:rsidR="00A3668D" w:rsidRPr="00CC71C8" w:rsidRDefault="00A3668D" w:rsidP="00A3668D">
      <w:pPr>
        <w:keepNext/>
        <w:keepLines/>
        <w:spacing w:before="40" w:after="0"/>
        <w:outlineLvl w:val="3"/>
        <w:rPr>
          <w:rFonts w:eastAsiaTheme="majorEastAsia" w:cstheme="majorBidi"/>
          <w:b/>
          <w:iCs/>
          <w:sz w:val="26"/>
        </w:rPr>
      </w:pPr>
      <w:r>
        <w:rPr>
          <w:rFonts w:eastAsiaTheme="majorEastAsia" w:cstheme="majorBidi"/>
          <w:b/>
          <w:iCs/>
          <w:sz w:val="26"/>
        </w:rPr>
        <w:t xml:space="preserve">Agencies can </w:t>
      </w:r>
      <w:r w:rsidRPr="00B81012">
        <w:rPr>
          <w:rFonts w:eastAsiaTheme="majorEastAsia" w:cstheme="majorBidi"/>
          <w:b/>
          <w:iCs/>
          <w:sz w:val="26"/>
          <w:u w:val="single"/>
        </w:rPr>
        <w:t>avoid</w:t>
      </w:r>
      <w:r>
        <w:rPr>
          <w:rFonts w:eastAsiaTheme="majorEastAsia" w:cstheme="majorBidi"/>
          <w:b/>
          <w:iCs/>
          <w:sz w:val="26"/>
        </w:rPr>
        <w:t xml:space="preserve"> MQD violations. </w:t>
      </w:r>
    </w:p>
    <w:p w14:paraId="6124F553" w14:textId="77777777" w:rsidR="00A3668D" w:rsidRPr="00CC71C8" w:rsidRDefault="00A3668D" w:rsidP="00A3668D">
      <w:r w:rsidRPr="00CC71C8">
        <w:rPr>
          <w:b/>
          <w:bCs/>
          <w:sz w:val="26"/>
        </w:rPr>
        <w:t>Jacob 23</w:t>
      </w:r>
      <w:r w:rsidRPr="00CC71C8">
        <w:t xml:space="preserve"> Fred B. Jacob: Solicitor of the National Labor Relations Board and Professorial Lecturer in Law at George Washington University Law (GW Law) School. Boston College L. Rev. 1381 (2024). Posted: 9 Aug 2023, Last revised: 10 May 2024. ["The National Labor Relations Act, the Major Questions Doctrine, and Labor Peace in the Modern Workplace," available on:  https://papers.ssrn.com/sol3/papers.cfm?abstract_id=4535075, accessed:  8-18-2025]wku//sc</w:t>
      </w:r>
    </w:p>
    <w:p w14:paraId="61E45E52" w14:textId="77777777" w:rsidR="00A3668D" w:rsidRPr="00CC71C8" w:rsidRDefault="00A3668D" w:rsidP="00A3668D">
      <w:pPr>
        <w:numPr>
          <w:ilvl w:val="0"/>
          <w:numId w:val="45"/>
        </w:numPr>
        <w:contextualSpacing/>
        <w:rPr>
          <w:sz w:val="16"/>
        </w:rPr>
      </w:pPr>
      <w:r w:rsidRPr="00CC71C8">
        <w:rPr>
          <w:sz w:val="16"/>
        </w:rPr>
        <w:t xml:space="preserve">Ensuring That Major Questions Are Rare </w:t>
      </w:r>
    </w:p>
    <w:p w14:paraId="11036295" w14:textId="77777777" w:rsidR="00A3668D" w:rsidRPr="00CC71C8" w:rsidRDefault="00A3668D" w:rsidP="00A3668D">
      <w:pPr>
        <w:rPr>
          <w:sz w:val="16"/>
        </w:rPr>
      </w:pPr>
      <w:r w:rsidRPr="00CC71C8">
        <w:rPr>
          <w:sz w:val="16"/>
        </w:rPr>
        <w:t xml:space="preserve">The Court claims that the major questions doctrine is an exception to the general rule of deferential Chevron judicial review that applies only to "extraordinary" cases.294 But the Court's cases have made major questions arguments to the Board and its sister agencies quite ordinary. 295 </w:t>
      </w:r>
      <w:r w:rsidRPr="00CC71C8">
        <w:rPr>
          <w:u w:val="single"/>
        </w:rPr>
        <w:t>It is critical to erect guardrails to implement the major questions doctrine in a narrow manner that allows the Board, and other agencies implementing older statutes, to continue to fulfill their statutory mandates.</w:t>
      </w:r>
      <w:r w:rsidRPr="00CC71C8">
        <w:rPr>
          <w:sz w:val="16"/>
        </w:rPr>
        <w:t xml:space="preserve"> If we are to take the Court at its word that the doctrine is a limited exception from the general rules of agency review, the Court must refine its current approach2 96 into a standard that lower courts can use to identify truly exceptional cases and to resist the temptation to apply overbroadly. 297 The exception should not swallow the rule.</w:t>
      </w:r>
    </w:p>
    <w:p w14:paraId="49E9AC18" w14:textId="77777777" w:rsidR="00A3668D" w:rsidRPr="00CC71C8" w:rsidRDefault="00A3668D" w:rsidP="00A3668D">
      <w:pPr>
        <w:rPr>
          <w:sz w:val="16"/>
        </w:rPr>
      </w:pPr>
      <w:r w:rsidRPr="00CC71C8">
        <w:rPr>
          <w:sz w:val="16"/>
        </w:rPr>
        <w:t xml:space="preserve">First, </w:t>
      </w:r>
      <w:r w:rsidRPr="00CC71C8">
        <w:rPr>
          <w:u w:val="single"/>
        </w:rPr>
        <w:t xml:space="preserve">agencies can try to avoid a major question determination themselves. One scholar prudently suggests that </w:t>
      </w:r>
      <w:r w:rsidRPr="00AD55AC">
        <w:rPr>
          <w:highlight w:val="green"/>
          <w:u w:val="single"/>
        </w:rPr>
        <w:t>agencies</w:t>
      </w:r>
      <w:r w:rsidRPr="00CC71C8">
        <w:rPr>
          <w:u w:val="single"/>
        </w:rPr>
        <w:t xml:space="preserve"> should attempt to </w:t>
      </w:r>
      <w:r w:rsidRPr="00AD55AC">
        <w:rPr>
          <w:highlight w:val="green"/>
          <w:u w:val="single"/>
        </w:rPr>
        <w:t>break their rules into smaller regulatory chunks to avoid</w:t>
      </w:r>
      <w:r w:rsidRPr="00CC71C8">
        <w:rPr>
          <w:u w:val="single"/>
        </w:rPr>
        <w:t xml:space="preserve"> economic and political </w:t>
      </w:r>
      <w:r w:rsidRPr="00AD55AC">
        <w:rPr>
          <w:highlight w:val="green"/>
          <w:u w:val="single"/>
        </w:rPr>
        <w:t>significance</w:t>
      </w:r>
      <w:r w:rsidRPr="00CC71C8">
        <w:rPr>
          <w:sz w:val="16"/>
        </w:rPr>
        <w:t xml:space="preserve">. 2 98 He further recommends that </w:t>
      </w:r>
      <w:r w:rsidRPr="00CC71C8">
        <w:rPr>
          <w:u w:val="single"/>
        </w:rPr>
        <w:t xml:space="preserve">agencies should </w:t>
      </w:r>
      <w:r w:rsidRPr="00AD55AC">
        <w:rPr>
          <w:highlight w:val="green"/>
          <w:u w:val="single"/>
        </w:rPr>
        <w:t>restrain themselves from making broad public pronouncements</w:t>
      </w:r>
      <w:r w:rsidRPr="00CC71C8">
        <w:rPr>
          <w:u w:val="single"/>
        </w:rPr>
        <w:t xml:space="preserve"> on the breadth and reach of their regulatory actions</w:t>
      </w:r>
      <w:r w:rsidRPr="00CC71C8">
        <w:rPr>
          <w:sz w:val="16"/>
        </w:rPr>
        <w:t xml:space="preserve">,299 </w:t>
      </w:r>
      <w:r w:rsidRPr="00CC71C8">
        <w:rPr>
          <w:u w:val="single"/>
        </w:rPr>
        <w:t>such as those the Court relied upon in Biden v Nebraska and West Virginia v EPA as admissions against interest.</w:t>
      </w:r>
      <w:r w:rsidRPr="00CC71C8">
        <w:rPr>
          <w:sz w:val="16"/>
        </w:rPr>
        <w:t>30 0</w:t>
      </w:r>
    </w:p>
    <w:p w14:paraId="247BF6E0" w14:textId="77777777" w:rsidR="00A3668D" w:rsidRPr="00CC71C8" w:rsidRDefault="00A3668D" w:rsidP="00A3668D">
      <w:pPr>
        <w:rPr>
          <w:sz w:val="16"/>
        </w:rPr>
      </w:pPr>
      <w:r w:rsidRPr="00CC71C8">
        <w:rPr>
          <w:u w:val="single"/>
        </w:rPr>
        <w:t xml:space="preserve">Agencies should also </w:t>
      </w:r>
      <w:r w:rsidRPr="00AD55AC">
        <w:rPr>
          <w:highlight w:val="green"/>
          <w:u w:val="single"/>
        </w:rPr>
        <w:t>carefully conduct</w:t>
      </w:r>
      <w:r w:rsidRPr="00CC71C8">
        <w:rPr>
          <w:u w:val="single"/>
        </w:rPr>
        <w:t xml:space="preserve"> required </w:t>
      </w:r>
      <w:r w:rsidRPr="00AD55AC">
        <w:rPr>
          <w:highlight w:val="green"/>
          <w:u w:val="single"/>
        </w:rPr>
        <w:t>economic analyses under the CRA to avoid</w:t>
      </w:r>
      <w:r w:rsidRPr="00CC71C8">
        <w:rPr>
          <w:u w:val="single"/>
        </w:rPr>
        <w:t xml:space="preserve"> an unintentional </w:t>
      </w:r>
      <w:r w:rsidRPr="00AD55AC">
        <w:rPr>
          <w:highlight w:val="green"/>
          <w:u w:val="single"/>
        </w:rPr>
        <w:t>admission</w:t>
      </w:r>
      <w:r w:rsidRPr="00CC71C8">
        <w:rPr>
          <w:u w:val="single"/>
        </w:rPr>
        <w:t xml:space="preserve"> that a rule is major for major questions doctrine purposes. The CRA is a mine trap for unsuspecting agencies, as it sets forth Congress's definition of "major rule."</w:t>
      </w:r>
      <w:r w:rsidRPr="00CC71C8">
        <w:rPr>
          <w:sz w:val="16"/>
        </w:rPr>
        <w:t xml:space="preserve"> 30 ' Some have suggested that the CRA "major rule" determination is an effective proxy for "major question": an argument that has considerable surface appeal given the CRA's congressional imprimatur and the similar nomenclature. 302 </w:t>
      </w:r>
      <w:r w:rsidRPr="00CC71C8">
        <w:rPr>
          <w:u w:val="single"/>
        </w:rPr>
        <w:t xml:space="preserve">The major rule de termination for </w:t>
      </w:r>
      <w:r w:rsidRPr="00AD55AC">
        <w:rPr>
          <w:highlight w:val="green"/>
          <w:u w:val="single"/>
        </w:rPr>
        <w:t>CRA</w:t>
      </w:r>
      <w:r w:rsidRPr="00CC71C8">
        <w:rPr>
          <w:u w:val="single"/>
        </w:rPr>
        <w:t xml:space="preserve"> purposes, however, is relatively </w:t>
      </w:r>
      <w:r w:rsidRPr="00AD55AC">
        <w:rPr>
          <w:highlight w:val="green"/>
          <w:u w:val="single"/>
        </w:rPr>
        <w:t>low stakes</w:t>
      </w:r>
      <w:r w:rsidRPr="00CC71C8">
        <w:rPr>
          <w:u w:val="single"/>
        </w:rPr>
        <w:t>, resolving only the number of legislative days required to delay a rule's effective date pending congressional review.</w:t>
      </w:r>
      <w:r w:rsidRPr="00CC71C8">
        <w:rPr>
          <w:sz w:val="16"/>
        </w:rPr>
        <w:t xml:space="preserve">30 3 </w:t>
      </w:r>
      <w:r w:rsidRPr="00AD55AC">
        <w:rPr>
          <w:highlight w:val="green"/>
          <w:u w:val="single"/>
        </w:rPr>
        <w:t>But</w:t>
      </w:r>
      <w:r w:rsidRPr="00CC71C8">
        <w:rPr>
          <w:sz w:val="16"/>
        </w:rPr>
        <w:t xml:space="preserve"> </w:t>
      </w:r>
      <w:r w:rsidRPr="00CC71C8">
        <w:rPr>
          <w:u w:val="single"/>
        </w:rPr>
        <w:t xml:space="preserve">it is </w:t>
      </w:r>
      <w:r w:rsidRPr="00AD55AC">
        <w:rPr>
          <w:highlight w:val="green"/>
          <w:u w:val="single"/>
        </w:rPr>
        <w:t>highly meaningful for</w:t>
      </w:r>
      <w:r w:rsidRPr="00CC71C8">
        <w:rPr>
          <w:u w:val="single"/>
        </w:rPr>
        <w:t xml:space="preserve"> </w:t>
      </w:r>
      <w:r w:rsidRPr="00AD55AC">
        <w:rPr>
          <w:b/>
          <w:iCs/>
          <w:highlight w:val="green"/>
          <w:u w:val="single"/>
          <w:bdr w:val="single" w:sz="8" w:space="0" w:color="auto"/>
        </w:rPr>
        <w:t>m</w:t>
      </w:r>
      <w:r w:rsidRPr="00CC71C8">
        <w:rPr>
          <w:u w:val="single"/>
        </w:rPr>
        <w:t xml:space="preserve">ajor </w:t>
      </w:r>
      <w:r w:rsidRPr="00AD55AC">
        <w:rPr>
          <w:b/>
          <w:iCs/>
          <w:highlight w:val="green"/>
          <w:u w:val="single"/>
          <w:bdr w:val="single" w:sz="8" w:space="0" w:color="auto"/>
        </w:rPr>
        <w:t>q</w:t>
      </w:r>
      <w:r w:rsidRPr="00CC71C8">
        <w:rPr>
          <w:u w:val="single"/>
        </w:rPr>
        <w:t xml:space="preserve">uestions </w:t>
      </w:r>
      <w:r w:rsidRPr="00AD55AC">
        <w:rPr>
          <w:b/>
          <w:iCs/>
          <w:highlight w:val="green"/>
          <w:u w:val="single"/>
          <w:bdr w:val="single" w:sz="8" w:space="0" w:color="auto"/>
        </w:rPr>
        <w:t>d</w:t>
      </w:r>
      <w:r w:rsidRPr="00CC71C8">
        <w:rPr>
          <w:u w:val="single"/>
        </w:rPr>
        <w:t xml:space="preserve">octrine </w:t>
      </w:r>
      <w:r w:rsidRPr="00AD55AC">
        <w:rPr>
          <w:highlight w:val="green"/>
          <w:u w:val="single"/>
        </w:rPr>
        <w:t>purposes</w:t>
      </w:r>
      <w:r w:rsidRPr="00CC71C8">
        <w:rPr>
          <w:u w:val="single"/>
        </w:rPr>
        <w:t xml:space="preserve">. Consequently, where </w:t>
      </w:r>
      <w:r w:rsidRPr="00AD55AC">
        <w:rPr>
          <w:highlight w:val="green"/>
          <w:u w:val="single"/>
        </w:rPr>
        <w:t>agencies</w:t>
      </w:r>
      <w:r w:rsidRPr="00CC71C8">
        <w:rPr>
          <w:u w:val="single"/>
        </w:rPr>
        <w:t xml:space="preserve"> may have been lax in conceding major rule status for a CRA analysis, they </w:t>
      </w:r>
      <w:r w:rsidRPr="00AD55AC">
        <w:rPr>
          <w:highlight w:val="green"/>
          <w:u w:val="single"/>
        </w:rPr>
        <w:t>should tighten up</w:t>
      </w:r>
      <w:r w:rsidRPr="00CC71C8">
        <w:rPr>
          <w:u w:val="single"/>
        </w:rPr>
        <w:t xml:space="preserve"> their </w:t>
      </w:r>
      <w:r w:rsidRPr="00AD55AC">
        <w:rPr>
          <w:highlight w:val="green"/>
          <w:u w:val="single"/>
        </w:rPr>
        <w:t>approach to avoid confusion</w:t>
      </w:r>
      <w:r w:rsidRPr="00CC71C8">
        <w:rPr>
          <w:u w:val="single"/>
        </w:rPr>
        <w:t>. Alternatively (or additionally), agencies should explicitly state in their regulatory preamble that the major rule determination for CRA purposes is not a concession of a major question determination.</w:t>
      </w:r>
      <w:r w:rsidRPr="00CC71C8">
        <w:rPr>
          <w:sz w:val="16"/>
        </w:rPr>
        <w:t xml:space="preserve"> Agencies should undertake similar caution when conducting reviews under the Regulatory FlexibilityAct3 0 4 and Executive Order 12866, Regulatory Planning andReview,305 both of which also require the agency to analyze the costs, scope, and liabilities of proposed regulations.306</w:t>
      </w:r>
    </w:p>
    <w:p w14:paraId="42BAC744" w14:textId="77777777" w:rsidR="00A3668D" w:rsidRPr="00CC71C8" w:rsidRDefault="00A3668D" w:rsidP="00A3668D">
      <w:pPr>
        <w:rPr>
          <w:sz w:val="16"/>
        </w:rPr>
      </w:pPr>
      <w:r w:rsidRPr="00AD55AC">
        <w:rPr>
          <w:highlight w:val="green"/>
          <w:u w:val="single"/>
        </w:rPr>
        <w:t>Agencies</w:t>
      </w:r>
      <w:r w:rsidRPr="00CC71C8">
        <w:rPr>
          <w:u w:val="single"/>
        </w:rPr>
        <w:t xml:space="preserve"> should</w:t>
      </w:r>
      <w:r w:rsidRPr="00CC71C8">
        <w:rPr>
          <w:sz w:val="16"/>
        </w:rPr>
        <w:t xml:space="preserve"> further </w:t>
      </w:r>
      <w:r w:rsidRPr="00CC71C8">
        <w:rPr>
          <w:u w:val="single"/>
        </w:rPr>
        <w:t xml:space="preserve">consider </w:t>
      </w:r>
      <w:r w:rsidRPr="00AD55AC">
        <w:rPr>
          <w:highlight w:val="green"/>
          <w:u w:val="single"/>
        </w:rPr>
        <w:t>utilizing</w:t>
      </w:r>
      <w:r w:rsidRPr="00CC71C8">
        <w:rPr>
          <w:u w:val="single"/>
        </w:rPr>
        <w:t xml:space="preserve"> the standing Executive Branch legislative </w:t>
      </w:r>
      <w:r w:rsidRPr="00AD55AC">
        <w:rPr>
          <w:highlight w:val="green"/>
          <w:u w:val="single"/>
        </w:rPr>
        <w:t>coordination program with Congress to discourage</w:t>
      </w:r>
      <w:r w:rsidRPr="00CC71C8">
        <w:rPr>
          <w:u w:val="single"/>
        </w:rPr>
        <w:t xml:space="preserve"> the introduction of legislative proposals that </w:t>
      </w:r>
      <w:r w:rsidRPr="00AD55AC">
        <w:rPr>
          <w:highlight w:val="green"/>
          <w:u w:val="single"/>
        </w:rPr>
        <w:t>duplicate regulatory initiatives</w:t>
      </w:r>
      <w:r w:rsidRPr="00CC71C8">
        <w:rPr>
          <w:u w:val="single"/>
        </w:rPr>
        <w:t>.</w:t>
      </w:r>
      <w:r w:rsidRPr="00CC71C8">
        <w:rPr>
          <w:sz w:val="16"/>
        </w:rPr>
        <w:t xml:space="preserve"> 30 7 This </w:t>
      </w:r>
      <w:r w:rsidRPr="00CC71C8">
        <w:rPr>
          <w:u w:val="single"/>
        </w:rPr>
        <w:t xml:space="preserve">coordination could prevent well-meaning legislators who want to improve agency functioning and programmatic efficiency from introducing long-shot legislation that inadvertently undermines agency authority to regulate the same subject area. </w:t>
      </w:r>
      <w:r w:rsidRPr="00AD55AC">
        <w:rPr>
          <w:highlight w:val="green"/>
          <w:u w:val="single"/>
        </w:rPr>
        <w:t>Agency</w:t>
      </w:r>
      <w:r w:rsidRPr="00CC71C8">
        <w:rPr>
          <w:u w:val="single"/>
        </w:rPr>
        <w:t xml:space="preserve"> congressional affairs </w:t>
      </w:r>
      <w:r w:rsidRPr="00AD55AC">
        <w:rPr>
          <w:highlight w:val="green"/>
          <w:u w:val="single"/>
        </w:rPr>
        <w:t>shops</w:t>
      </w:r>
      <w:r w:rsidRPr="00CC71C8">
        <w:rPr>
          <w:u w:val="single"/>
        </w:rPr>
        <w:t xml:space="preserve"> should also </w:t>
      </w:r>
      <w:r w:rsidRPr="00AD55AC">
        <w:rPr>
          <w:highlight w:val="green"/>
          <w:u w:val="single"/>
        </w:rPr>
        <w:t>work closely with legislators to provide</w:t>
      </w:r>
      <w:r w:rsidRPr="00CC71C8">
        <w:rPr>
          <w:u w:val="single"/>
        </w:rPr>
        <w:t xml:space="preserve"> them with </w:t>
      </w:r>
      <w:r w:rsidRPr="00AD55AC">
        <w:rPr>
          <w:highlight w:val="green"/>
          <w:u w:val="single"/>
        </w:rPr>
        <w:t>information</w:t>
      </w:r>
      <w:r w:rsidRPr="00CC71C8">
        <w:rPr>
          <w:u w:val="single"/>
        </w:rPr>
        <w:t xml:space="preserve"> about their regulatory initiatives and statutory justifications. This would help friendly legislators </w:t>
      </w:r>
      <w:r w:rsidRPr="00AD55AC">
        <w:rPr>
          <w:highlight w:val="green"/>
          <w:u w:val="single"/>
        </w:rPr>
        <w:t>build a</w:t>
      </w:r>
      <w:r w:rsidRPr="00CC71C8">
        <w:rPr>
          <w:u w:val="single"/>
        </w:rPr>
        <w:t xml:space="preserve"> congressional </w:t>
      </w:r>
      <w:r w:rsidRPr="00AD55AC">
        <w:rPr>
          <w:highlight w:val="green"/>
          <w:u w:val="single"/>
        </w:rPr>
        <w:t>record that supports</w:t>
      </w:r>
      <w:r w:rsidRPr="00CC71C8">
        <w:rPr>
          <w:u w:val="single"/>
        </w:rPr>
        <w:t xml:space="preserve"> the agency's </w:t>
      </w:r>
      <w:r w:rsidRPr="00AD55AC">
        <w:rPr>
          <w:highlight w:val="green"/>
          <w:u w:val="single"/>
        </w:rPr>
        <w:t>regulatory authority and avoid</w:t>
      </w:r>
      <w:r w:rsidRPr="00CC71C8">
        <w:rPr>
          <w:u w:val="single"/>
        </w:rPr>
        <w:t xml:space="preserve"> comments that undermine it, with an eye towards </w:t>
      </w:r>
      <w:r w:rsidRPr="00AD55AC">
        <w:rPr>
          <w:highlight w:val="green"/>
          <w:u w:val="single"/>
        </w:rPr>
        <w:t>major questions litigation</w:t>
      </w:r>
      <w:r w:rsidRPr="00CC71C8">
        <w:rPr>
          <w:sz w:val="16"/>
        </w:rPr>
        <w:t>.308</w:t>
      </w:r>
    </w:p>
    <w:p w14:paraId="3795CF3A" w14:textId="25A30F0D" w:rsidR="008577BA" w:rsidRDefault="008577BA" w:rsidP="008577BA">
      <w:pPr>
        <w:pStyle w:val="Heading2"/>
      </w:pPr>
      <w:r>
        <w:t>DA---</w:t>
      </w:r>
      <w:r w:rsidR="00A3668D">
        <w:t>Shutdown</w:t>
      </w:r>
    </w:p>
    <w:p w14:paraId="5309F014" w14:textId="77777777" w:rsidR="00A3668D" w:rsidRPr="00F1163B" w:rsidRDefault="00A3668D" w:rsidP="00A3668D">
      <w:pPr>
        <w:pStyle w:val="Heading3"/>
      </w:pPr>
      <w:r>
        <w:t>Agenda DA---2AC</w:t>
      </w:r>
    </w:p>
    <w:p w14:paraId="3F4C0582" w14:textId="77777777" w:rsidR="00A3668D" w:rsidRDefault="00A3668D" w:rsidP="00A3668D">
      <w:pPr>
        <w:pStyle w:val="Heading4"/>
      </w:pPr>
      <w:r>
        <w:t xml:space="preserve">1---Controversies thump the docket. </w:t>
      </w:r>
    </w:p>
    <w:p w14:paraId="627C28B0" w14:textId="77777777" w:rsidR="00A3668D" w:rsidRDefault="00A3668D" w:rsidP="00A3668D">
      <w:r w:rsidRPr="00DF165E">
        <w:t xml:space="preserve">Mary Clare </w:t>
      </w:r>
      <w:r w:rsidRPr="00DF165E">
        <w:rPr>
          <w:rStyle w:val="Style13ptBold"/>
        </w:rPr>
        <w:t>Jalonick 09/01</w:t>
      </w:r>
      <w:r>
        <w:t xml:space="preserve">, </w:t>
      </w:r>
      <w:r w:rsidRPr="00DF165E">
        <w:t>covers Congress for The Associated Press, where she has worked for nineteen years in the news agency's Washington bureau</w:t>
      </w:r>
      <w:r>
        <w:t>.</w:t>
      </w:r>
      <w:r w:rsidRPr="00DF165E">
        <w:t xml:space="preserve"> "Government shutdown looms as Congress returns after monthlong August recess", PBS News</w:t>
      </w:r>
      <w:r>
        <w:t>. 09-01-2025</w:t>
      </w:r>
      <w:r w:rsidRPr="00DF165E">
        <w:t>. https://www.pbs.org/newshour/politics/government-shutdown-looms-as-congress-returns-after-monthlong-august-recess, accessed 9-2-2025, RNey</w:t>
      </w:r>
    </w:p>
    <w:p w14:paraId="5031C752" w14:textId="77777777" w:rsidR="00A3668D" w:rsidRPr="00C1564D" w:rsidRDefault="00A3668D" w:rsidP="00A3668D">
      <w:pPr>
        <w:rPr>
          <w:sz w:val="12"/>
        </w:rPr>
      </w:pPr>
      <w:r w:rsidRPr="00C1564D">
        <w:rPr>
          <w:rStyle w:val="Emphasis"/>
          <w:highlight w:val="green"/>
        </w:rPr>
        <w:t>Senators</w:t>
      </w:r>
      <w:r w:rsidRPr="00C1564D">
        <w:rPr>
          <w:rStyle w:val="StyleUnderline"/>
        </w:rPr>
        <w:t xml:space="preserve"> are expected to return to Washington</w:t>
      </w:r>
      <w:r w:rsidRPr="00C1564D">
        <w:rPr>
          <w:sz w:val="12"/>
        </w:rPr>
        <w:t xml:space="preserve"> right where they left off in early August — </w:t>
      </w:r>
      <w:r w:rsidRPr="00C1564D">
        <w:rPr>
          <w:rStyle w:val="Emphasis"/>
          <w:highlight w:val="green"/>
        </w:rPr>
        <w:t>fighting</w:t>
      </w:r>
      <w:r w:rsidRPr="00C1564D">
        <w:rPr>
          <w:rStyle w:val="StyleUnderline"/>
          <w:highlight w:val="green"/>
        </w:rPr>
        <w:t xml:space="preserve"> over</w:t>
      </w:r>
      <w:r w:rsidRPr="00C1564D">
        <w:rPr>
          <w:rStyle w:val="StyleUnderline"/>
        </w:rPr>
        <w:t xml:space="preserve"> </w:t>
      </w:r>
      <w:r w:rsidRPr="00C1564D">
        <w:rPr>
          <w:rStyle w:val="Emphasis"/>
        </w:rPr>
        <w:t xml:space="preserve">Trump’s </w:t>
      </w:r>
      <w:r w:rsidRPr="00C1564D">
        <w:rPr>
          <w:rStyle w:val="Emphasis"/>
          <w:highlight w:val="green"/>
        </w:rPr>
        <w:t>nominees</w:t>
      </w:r>
      <w:r w:rsidRPr="00C1564D">
        <w:rPr>
          <w:sz w:val="12"/>
        </w:rPr>
        <w:t>.</w:t>
      </w:r>
    </w:p>
    <w:p w14:paraId="20B87766" w14:textId="77777777" w:rsidR="00A3668D" w:rsidRPr="00C1564D" w:rsidRDefault="00A3668D" w:rsidP="00A3668D">
      <w:pPr>
        <w:rPr>
          <w:sz w:val="12"/>
        </w:rPr>
      </w:pPr>
      <w:r w:rsidRPr="00C1564D">
        <w:rPr>
          <w:sz w:val="12"/>
        </w:rPr>
        <w:t xml:space="preserve">Exasperated Republicans fled Washington for the month after </w:t>
      </w:r>
      <w:r w:rsidRPr="00C1564D">
        <w:rPr>
          <w:rStyle w:val="StyleUnderline"/>
          <w:highlight w:val="green"/>
        </w:rPr>
        <w:t xml:space="preserve">making </w:t>
      </w:r>
      <w:r w:rsidRPr="00C1564D">
        <w:rPr>
          <w:rStyle w:val="Emphasis"/>
          <w:highlight w:val="green"/>
        </w:rPr>
        <w:t>little headway</w:t>
      </w:r>
      <w:r w:rsidRPr="00C1564D">
        <w:rPr>
          <w:rStyle w:val="StyleUnderline"/>
          <w:highlight w:val="green"/>
        </w:rPr>
        <w:t xml:space="preserve"> with</w:t>
      </w:r>
      <w:r w:rsidRPr="00C1564D">
        <w:rPr>
          <w:rStyle w:val="StyleUnderline"/>
        </w:rPr>
        <w:t xml:space="preserve"> Senate </w:t>
      </w:r>
      <w:r w:rsidRPr="00C1564D">
        <w:rPr>
          <w:rStyle w:val="Emphasis"/>
          <w:highlight w:val="green"/>
        </w:rPr>
        <w:t>Dem</w:t>
      </w:r>
      <w:r w:rsidRPr="00C1564D">
        <w:rPr>
          <w:rStyle w:val="Emphasis"/>
        </w:rPr>
        <w:t>ocrat</w:t>
      </w:r>
      <w:r w:rsidRPr="00C1564D">
        <w:rPr>
          <w:rStyle w:val="Emphasis"/>
          <w:highlight w:val="green"/>
        </w:rPr>
        <w:t>s</w:t>
      </w:r>
      <w:r w:rsidRPr="00C1564D">
        <w:rPr>
          <w:rStyle w:val="StyleUnderline"/>
        </w:rPr>
        <w:t xml:space="preserve"> </w:t>
      </w:r>
      <w:r w:rsidRPr="00C1564D">
        <w:rPr>
          <w:rStyle w:val="StyleUnderline"/>
          <w:highlight w:val="green"/>
        </w:rPr>
        <w:t>over</w:t>
      </w:r>
      <w:r w:rsidRPr="00C1564D">
        <w:rPr>
          <w:rStyle w:val="StyleUnderline"/>
        </w:rPr>
        <w:t xml:space="preserve"> their </w:t>
      </w:r>
      <w:r w:rsidRPr="00C1564D">
        <w:rPr>
          <w:rStyle w:val="Emphasis"/>
          <w:highlight w:val="green"/>
        </w:rPr>
        <w:t>nominations blockade</w:t>
      </w:r>
      <w:r w:rsidRPr="00C1564D">
        <w:rPr>
          <w:sz w:val="12"/>
        </w:rPr>
        <w:t>, which has forced delays in confirmations and angered Trump as many of his administration’s positions remain unfilled. Republican leaders called it quits after a rare Saturday session that ended with a breakdown in bipartisan negotiations and Trump posting on social media that Chuck Schumer could “GO TO HELL!”</w:t>
      </w:r>
    </w:p>
    <w:p w14:paraId="5FC93907" w14:textId="77777777" w:rsidR="00A3668D" w:rsidRPr="00C1564D" w:rsidRDefault="00A3668D" w:rsidP="00A3668D">
      <w:pPr>
        <w:rPr>
          <w:sz w:val="12"/>
        </w:rPr>
      </w:pPr>
      <w:r w:rsidRPr="00C1564D">
        <w:rPr>
          <w:sz w:val="12"/>
        </w:rPr>
        <w:t xml:space="preserve">Republicans now say they’re ready to try and change Senate rules to get around the Democratic delays, and they are </w:t>
      </w:r>
      <w:r w:rsidRPr="00C1564D">
        <w:rPr>
          <w:rStyle w:val="Emphasis"/>
          <w:highlight w:val="green"/>
        </w:rPr>
        <w:t>expected</w:t>
      </w:r>
      <w:r w:rsidRPr="00C1564D">
        <w:rPr>
          <w:rStyle w:val="StyleUnderline"/>
          <w:highlight w:val="green"/>
        </w:rPr>
        <w:t xml:space="preserve"> to spend</w:t>
      </w:r>
      <w:r w:rsidRPr="00C1564D">
        <w:rPr>
          <w:rStyle w:val="StyleUnderline"/>
        </w:rPr>
        <w:t xml:space="preserve"> the next </w:t>
      </w:r>
      <w:r w:rsidRPr="00C1564D">
        <w:rPr>
          <w:rStyle w:val="Emphasis"/>
        </w:rPr>
        <w:t xml:space="preserve">several </w:t>
      </w:r>
      <w:r w:rsidRPr="00C1564D">
        <w:rPr>
          <w:rStyle w:val="Emphasis"/>
          <w:highlight w:val="green"/>
        </w:rPr>
        <w:t>weeks</w:t>
      </w:r>
      <w:r w:rsidRPr="00C1564D">
        <w:rPr>
          <w:rStyle w:val="StyleUnderline"/>
        </w:rPr>
        <w:t xml:space="preserve"> </w:t>
      </w:r>
      <w:r w:rsidRPr="00C1564D">
        <w:rPr>
          <w:rStyle w:val="Emphasis"/>
        </w:rPr>
        <w:t>discussing</w:t>
      </w:r>
      <w:r w:rsidRPr="00C1564D">
        <w:rPr>
          <w:rStyle w:val="StyleUnderline"/>
        </w:rPr>
        <w:t xml:space="preserve"> how that might work</w:t>
      </w:r>
      <w:r w:rsidRPr="00C1564D">
        <w:rPr>
          <w:sz w:val="12"/>
        </w:rPr>
        <w:t>.</w:t>
      </w:r>
      <w:r w:rsidRPr="00C1564D">
        <w:rPr>
          <w:sz w:val="12"/>
        </w:rPr>
        <w:br/>
      </w:r>
      <w:r w:rsidRPr="00C1564D">
        <w:rPr>
          <w:rStyle w:val="Emphasis"/>
        </w:rPr>
        <w:t xml:space="preserve">Stiffer </w:t>
      </w:r>
      <w:r w:rsidRPr="00C1564D">
        <w:rPr>
          <w:rStyle w:val="Emphasis"/>
          <w:highlight w:val="green"/>
        </w:rPr>
        <w:t>Russia sanctions</w:t>
      </w:r>
      <w:r w:rsidRPr="00C1564D">
        <w:rPr>
          <w:sz w:val="12"/>
        </w:rPr>
        <w:t xml:space="preserve"> are sought</w:t>
      </w:r>
    </w:p>
    <w:p w14:paraId="459DAB7E" w14:textId="77777777" w:rsidR="00A3668D" w:rsidRPr="00C1564D" w:rsidRDefault="00A3668D" w:rsidP="00A3668D">
      <w:pPr>
        <w:rPr>
          <w:sz w:val="12"/>
        </w:rPr>
      </w:pPr>
      <w:r w:rsidRPr="00C1564D">
        <w:rPr>
          <w:sz w:val="12"/>
        </w:rPr>
        <w:t xml:space="preserve">Republican Sen. Lindsey Graham of South Carolina, one of Trump’s closest congressional allies, has </w:t>
      </w:r>
      <w:r w:rsidRPr="00C1564D">
        <w:rPr>
          <w:rStyle w:val="Emphasis"/>
        </w:rPr>
        <w:t>pushed</w:t>
      </w:r>
      <w:r w:rsidRPr="00C1564D">
        <w:rPr>
          <w:rStyle w:val="StyleUnderline"/>
        </w:rPr>
        <w:t xml:space="preserve"> the </w:t>
      </w:r>
      <w:r w:rsidRPr="00C1564D">
        <w:rPr>
          <w:rStyle w:val="Emphasis"/>
        </w:rPr>
        <w:t>president</w:t>
      </w:r>
      <w:r w:rsidRPr="00C1564D">
        <w:rPr>
          <w:rStyle w:val="StyleUnderline"/>
        </w:rPr>
        <w:t xml:space="preserve"> for months to </w:t>
      </w:r>
      <w:r w:rsidRPr="00C1564D">
        <w:rPr>
          <w:rStyle w:val="Emphasis"/>
        </w:rPr>
        <w:t>support</w:t>
      </w:r>
      <w:r w:rsidRPr="00C1564D">
        <w:rPr>
          <w:rStyle w:val="StyleUnderline"/>
        </w:rPr>
        <w:t xml:space="preserve"> his sweeping bipartisan </w:t>
      </w:r>
      <w:r w:rsidRPr="00C1564D">
        <w:rPr>
          <w:rStyle w:val="Emphasis"/>
        </w:rPr>
        <w:t>sanctions bill</w:t>
      </w:r>
      <w:r w:rsidRPr="00C1564D">
        <w:rPr>
          <w:rStyle w:val="StyleUnderline"/>
        </w:rPr>
        <w:t xml:space="preserve"> that would impose </w:t>
      </w:r>
      <w:r w:rsidRPr="00C1564D">
        <w:rPr>
          <w:rStyle w:val="Emphasis"/>
        </w:rPr>
        <w:t>steep tariffs</w:t>
      </w:r>
      <w:r w:rsidRPr="00C1564D">
        <w:rPr>
          <w:rStyle w:val="StyleUnderline"/>
        </w:rPr>
        <w:t xml:space="preserve"> on </w:t>
      </w:r>
      <w:r w:rsidRPr="00C1564D">
        <w:rPr>
          <w:rStyle w:val="Emphasis"/>
        </w:rPr>
        <w:t>countries</w:t>
      </w:r>
      <w:r w:rsidRPr="00C1564D">
        <w:rPr>
          <w:rStyle w:val="StyleUnderline"/>
        </w:rPr>
        <w:t xml:space="preserve"> that are </w:t>
      </w:r>
      <w:r w:rsidRPr="00C1564D">
        <w:rPr>
          <w:rStyle w:val="Emphasis"/>
        </w:rPr>
        <w:t>fueling Russia’s invasion</w:t>
      </w:r>
      <w:r w:rsidRPr="00C1564D">
        <w:rPr>
          <w:sz w:val="12"/>
        </w:rPr>
        <w:t xml:space="preserve"> of Ukraine by </w:t>
      </w:r>
      <w:r w:rsidRPr="00C1564D">
        <w:rPr>
          <w:rStyle w:val="StyleUnderline"/>
        </w:rPr>
        <w:t>buying its oil, gas, uranium, and other exports</w:t>
      </w:r>
      <w:r w:rsidRPr="00C1564D">
        <w:rPr>
          <w:sz w:val="12"/>
        </w:rPr>
        <w:t xml:space="preserve">. The </w:t>
      </w:r>
      <w:r w:rsidRPr="00C1564D">
        <w:rPr>
          <w:rStyle w:val="Emphasis"/>
        </w:rPr>
        <w:t>legislation</w:t>
      </w:r>
      <w:r w:rsidRPr="00C1564D">
        <w:rPr>
          <w:rStyle w:val="StyleUnderline"/>
        </w:rPr>
        <w:t xml:space="preserve"> has the </w:t>
      </w:r>
      <w:r w:rsidRPr="00C1564D">
        <w:rPr>
          <w:rStyle w:val="Emphasis"/>
        </w:rPr>
        <w:t>backing of 85 senators</w:t>
      </w:r>
      <w:r w:rsidRPr="00C1564D">
        <w:rPr>
          <w:sz w:val="12"/>
        </w:rPr>
        <w:t xml:space="preserve">, but </w:t>
      </w:r>
      <w:r w:rsidRPr="00C1564D">
        <w:rPr>
          <w:rStyle w:val="StyleUnderline"/>
          <w:highlight w:val="green"/>
        </w:rPr>
        <w:t>Trump</w:t>
      </w:r>
      <w:r w:rsidRPr="00C1564D">
        <w:rPr>
          <w:rStyle w:val="StyleUnderline"/>
        </w:rPr>
        <w:t xml:space="preserve"> has </w:t>
      </w:r>
      <w:r w:rsidRPr="00C1564D">
        <w:rPr>
          <w:rStyle w:val="StyleUnderline"/>
          <w:highlight w:val="green"/>
        </w:rPr>
        <w:t>yet to endorse</w:t>
      </w:r>
      <w:r w:rsidRPr="00C1564D">
        <w:rPr>
          <w:rStyle w:val="StyleUnderline"/>
        </w:rPr>
        <w:t xml:space="preserve"> it</w:t>
      </w:r>
      <w:r w:rsidRPr="00C1564D">
        <w:rPr>
          <w:sz w:val="12"/>
        </w:rPr>
        <w:t xml:space="preserve">, and </w:t>
      </w:r>
      <w:r w:rsidRPr="00C1564D">
        <w:rPr>
          <w:rStyle w:val="Emphasis"/>
          <w:highlight w:val="green"/>
        </w:rPr>
        <w:t>Republican</w:t>
      </w:r>
      <w:r w:rsidRPr="00C1564D">
        <w:rPr>
          <w:rStyle w:val="StyleUnderline"/>
        </w:rPr>
        <w:t xml:space="preserve"> leader</w:t>
      </w:r>
      <w:r w:rsidRPr="00C1564D">
        <w:rPr>
          <w:rStyle w:val="StyleUnderline"/>
          <w:highlight w:val="green"/>
        </w:rPr>
        <w:t>s</w:t>
      </w:r>
      <w:r w:rsidRPr="00C1564D">
        <w:rPr>
          <w:rStyle w:val="StyleUnderline"/>
        </w:rPr>
        <w:t xml:space="preserve"> have so far said they </w:t>
      </w:r>
      <w:r w:rsidRPr="00C1564D">
        <w:rPr>
          <w:rStyle w:val="Emphasis"/>
          <w:highlight w:val="green"/>
        </w:rPr>
        <w:t>won’t move</w:t>
      </w:r>
      <w:r w:rsidRPr="00C1564D">
        <w:rPr>
          <w:rStyle w:val="StyleUnderline"/>
          <w:highlight w:val="green"/>
        </w:rPr>
        <w:t xml:space="preserve"> without him</w:t>
      </w:r>
      <w:r w:rsidRPr="00C1564D">
        <w:rPr>
          <w:sz w:val="12"/>
        </w:rPr>
        <w:t>.</w:t>
      </w:r>
    </w:p>
    <w:p w14:paraId="4CC8D478" w14:textId="77777777" w:rsidR="00A3668D" w:rsidRPr="00C1564D" w:rsidRDefault="00A3668D" w:rsidP="00A3668D">
      <w:pPr>
        <w:rPr>
          <w:sz w:val="12"/>
        </w:rPr>
      </w:pPr>
      <w:r w:rsidRPr="00C1564D">
        <w:rPr>
          <w:sz w:val="12"/>
        </w:rPr>
        <w:t>Graham has stepped up his calls after Trump met with Russian President Vladimir Putin and Ukrainian President Volodymir Zelenskyy last month in hopes of a peace deal. Since then, Russia has continued to step up attacks on Ukraine.</w:t>
      </w:r>
    </w:p>
    <w:p w14:paraId="4F8BD550" w14:textId="77777777" w:rsidR="00A3668D" w:rsidRPr="00C1564D" w:rsidRDefault="00A3668D" w:rsidP="00A3668D">
      <w:pPr>
        <w:rPr>
          <w:sz w:val="12"/>
        </w:rPr>
      </w:pPr>
      <w:r w:rsidRPr="00C1564D">
        <w:rPr>
          <w:sz w:val="12"/>
        </w:rPr>
        <w:t>“</w:t>
      </w:r>
      <w:r w:rsidRPr="00C1564D">
        <w:rPr>
          <w:rStyle w:val="StyleUnderline"/>
        </w:rPr>
        <w:t>If we don’t have this thing moving in the right direction</w:t>
      </w:r>
      <w:r w:rsidRPr="00C1564D">
        <w:rPr>
          <w:sz w:val="12"/>
        </w:rPr>
        <w:t xml:space="preserve"> by the time we get back, </w:t>
      </w:r>
      <w:r w:rsidRPr="00C1564D">
        <w:rPr>
          <w:rStyle w:val="StyleUnderline"/>
        </w:rPr>
        <w:t>then I think that plan B needs to kick in</w:t>
      </w:r>
      <w:r w:rsidRPr="00C1564D">
        <w:rPr>
          <w:sz w:val="12"/>
        </w:rPr>
        <w:t>,” Graham said of his bill in an interview with The Associated Press last month.</w:t>
      </w:r>
      <w:r w:rsidRPr="00C1564D">
        <w:rPr>
          <w:sz w:val="12"/>
        </w:rPr>
        <w:br/>
        <w:t>Senate panel awaits RFK Jr. appearance</w:t>
      </w:r>
    </w:p>
    <w:p w14:paraId="4283301C" w14:textId="77777777" w:rsidR="00A3668D" w:rsidRPr="00C1564D" w:rsidRDefault="00A3668D" w:rsidP="00A3668D">
      <w:pPr>
        <w:rPr>
          <w:sz w:val="12"/>
        </w:rPr>
      </w:pPr>
      <w:r w:rsidRPr="00C1564D">
        <w:rPr>
          <w:sz w:val="12"/>
        </w:rPr>
        <w:t xml:space="preserve">Health and Human Service </w:t>
      </w:r>
      <w:r w:rsidRPr="00C1564D">
        <w:rPr>
          <w:rStyle w:val="StyleUnderline"/>
        </w:rPr>
        <w:t>Secretary Robert F. Kennedy Jr. will appear before the Senate Finance Committee to discuss his health care agenda</w:t>
      </w:r>
      <w:r w:rsidRPr="00C1564D">
        <w:rPr>
          <w:sz w:val="12"/>
        </w:rPr>
        <w:t xml:space="preserve"> on Thursday, less than a week after he ousted Susan Monarez as director of the Centers for Disease Control and Prevention. Several other top officials also resigned in protest.</w:t>
      </w:r>
    </w:p>
    <w:p w14:paraId="3DD9780A" w14:textId="77777777" w:rsidR="00A3668D" w:rsidRPr="00C1564D" w:rsidRDefault="00A3668D" w:rsidP="00A3668D">
      <w:pPr>
        <w:rPr>
          <w:sz w:val="12"/>
        </w:rPr>
      </w:pPr>
      <w:r w:rsidRPr="00C1564D">
        <w:rPr>
          <w:rStyle w:val="StyleUnderline"/>
        </w:rPr>
        <w:t>Kennedy has tried to advance</w:t>
      </w:r>
      <w:r w:rsidRPr="00C1564D">
        <w:rPr>
          <w:sz w:val="12"/>
        </w:rPr>
        <w:t xml:space="preserve"> anti-vaccine </w:t>
      </w:r>
      <w:r w:rsidRPr="00C1564D">
        <w:rPr>
          <w:rStyle w:val="StyleUnderline"/>
        </w:rPr>
        <w:t>policies</w:t>
      </w:r>
      <w:r w:rsidRPr="00C1564D">
        <w:rPr>
          <w:sz w:val="12"/>
        </w:rPr>
        <w:t xml:space="preserve"> that are </w:t>
      </w:r>
      <w:r w:rsidRPr="00C1564D">
        <w:rPr>
          <w:rStyle w:val="StyleUnderline"/>
        </w:rPr>
        <w:t>contradicted by decades of scientific research</w:t>
      </w:r>
      <w:r w:rsidRPr="00C1564D">
        <w:rPr>
          <w:sz w:val="12"/>
        </w:rPr>
        <w:t>. Monarez’s lawyers said she refused “to rubber-stamp unscientific, reckless directives and fire dedicated health experts.”</w:t>
      </w:r>
    </w:p>
    <w:p w14:paraId="5ADEF79D" w14:textId="77777777" w:rsidR="00A3668D" w:rsidRPr="00C1564D" w:rsidRDefault="00A3668D" w:rsidP="00A3668D">
      <w:pPr>
        <w:rPr>
          <w:sz w:val="12"/>
        </w:rPr>
      </w:pPr>
      <w:r w:rsidRPr="00C1564D">
        <w:rPr>
          <w:sz w:val="12"/>
        </w:rPr>
        <w:t>Louisiana Sen. Bill Cassidy, the Republican chairman of the panel that oversees the CDC and a member of the Finance Committee, has called on the CDC to delay a meeting of outside experts who make recommendations on the use of vaccines until Congress can look into the issue.</w:t>
      </w:r>
    </w:p>
    <w:p w14:paraId="36CE3606" w14:textId="77777777" w:rsidR="00A3668D" w:rsidRPr="00C1564D" w:rsidRDefault="00A3668D" w:rsidP="00A3668D">
      <w:pPr>
        <w:rPr>
          <w:sz w:val="12"/>
        </w:rPr>
      </w:pPr>
      <w:r w:rsidRPr="00C1564D">
        <w:rPr>
          <w:sz w:val="12"/>
        </w:rPr>
        <w:t>A House divided over Epstein</w:t>
      </w:r>
    </w:p>
    <w:p w14:paraId="1FFB64EA" w14:textId="77777777" w:rsidR="00A3668D" w:rsidRPr="00C1564D" w:rsidRDefault="00A3668D" w:rsidP="00A3668D">
      <w:pPr>
        <w:rPr>
          <w:sz w:val="12"/>
        </w:rPr>
      </w:pPr>
      <w:r w:rsidRPr="00C1564D">
        <w:rPr>
          <w:rStyle w:val="StyleUnderline"/>
        </w:rPr>
        <w:t xml:space="preserve">The </w:t>
      </w:r>
      <w:r w:rsidRPr="00C1564D">
        <w:rPr>
          <w:rStyle w:val="Emphasis"/>
          <w:highlight w:val="green"/>
        </w:rPr>
        <w:t>House</w:t>
      </w:r>
      <w:r w:rsidRPr="00C1564D">
        <w:rPr>
          <w:rStyle w:val="StyleUnderline"/>
        </w:rPr>
        <w:t xml:space="preserve"> left Washington in July in the </w:t>
      </w:r>
      <w:r w:rsidRPr="00C1564D">
        <w:rPr>
          <w:rStyle w:val="StyleUnderline"/>
          <w:highlight w:val="green"/>
        </w:rPr>
        <w:t xml:space="preserve">midst of </w:t>
      </w:r>
      <w:r w:rsidRPr="00C1564D">
        <w:rPr>
          <w:rStyle w:val="Emphasis"/>
          <w:highlight w:val="green"/>
        </w:rPr>
        <w:t>disagreements</w:t>
      </w:r>
      <w:r w:rsidRPr="00C1564D">
        <w:rPr>
          <w:rStyle w:val="StyleUnderline"/>
        </w:rPr>
        <w:t xml:space="preserve"> among Republicans </w:t>
      </w:r>
      <w:r w:rsidRPr="00C1564D">
        <w:rPr>
          <w:rStyle w:val="StyleUnderline"/>
          <w:highlight w:val="green"/>
        </w:rPr>
        <w:t>about</w:t>
      </w:r>
      <w:r w:rsidRPr="00C1564D">
        <w:rPr>
          <w:rStyle w:val="StyleUnderline"/>
        </w:rPr>
        <w:t xml:space="preserve"> whether they should </w:t>
      </w:r>
      <w:r w:rsidRPr="00C1564D">
        <w:rPr>
          <w:rStyle w:val="Emphasis"/>
        </w:rPr>
        <w:t>force</w:t>
      </w:r>
      <w:r w:rsidRPr="00C1564D">
        <w:rPr>
          <w:rStyle w:val="StyleUnderline"/>
        </w:rPr>
        <w:t xml:space="preserve"> President Donald </w:t>
      </w:r>
      <w:r w:rsidRPr="00C1564D">
        <w:rPr>
          <w:rStyle w:val="Emphasis"/>
        </w:rPr>
        <w:t>Trump’s administration</w:t>
      </w:r>
      <w:r w:rsidRPr="00C1564D">
        <w:rPr>
          <w:rStyle w:val="StyleUnderline"/>
        </w:rPr>
        <w:t xml:space="preserve"> to release more </w:t>
      </w:r>
      <w:r w:rsidRPr="00C1564D">
        <w:rPr>
          <w:rStyle w:val="Emphasis"/>
        </w:rPr>
        <w:t>information</w:t>
      </w:r>
      <w:r w:rsidRPr="00C1564D">
        <w:rPr>
          <w:rStyle w:val="StyleUnderline"/>
        </w:rPr>
        <w:t xml:space="preserve"> on the </w:t>
      </w:r>
      <w:r w:rsidRPr="00C1564D">
        <w:rPr>
          <w:rStyle w:val="Emphasis"/>
        </w:rPr>
        <w:t>sex trafficking</w:t>
      </w:r>
      <w:r w:rsidRPr="00C1564D">
        <w:rPr>
          <w:rStyle w:val="StyleUnderline"/>
        </w:rPr>
        <w:t xml:space="preserve"> investigation into the late </w:t>
      </w:r>
      <w:r w:rsidRPr="00C1564D">
        <w:rPr>
          <w:rStyle w:val="Emphasis"/>
        </w:rPr>
        <w:t xml:space="preserve">Jeffrey </w:t>
      </w:r>
      <w:r w:rsidRPr="00C1564D">
        <w:rPr>
          <w:rStyle w:val="Emphasis"/>
          <w:highlight w:val="green"/>
        </w:rPr>
        <w:t>Epstein</w:t>
      </w:r>
      <w:r w:rsidRPr="00C1564D">
        <w:rPr>
          <w:sz w:val="12"/>
        </w:rPr>
        <w:t>. The pressure for more disclosure could only get more intense when lawmakers return.</w:t>
      </w:r>
    </w:p>
    <w:p w14:paraId="0A5B2B98" w14:textId="77777777" w:rsidR="00A3668D" w:rsidRPr="00C1564D" w:rsidRDefault="00A3668D" w:rsidP="00A3668D">
      <w:pPr>
        <w:rPr>
          <w:sz w:val="12"/>
        </w:rPr>
      </w:pPr>
      <w:r w:rsidRPr="00C1564D">
        <w:rPr>
          <w:sz w:val="12"/>
        </w:rPr>
        <w:t>Democratic Rep. Ro Khanna of California and Republican Rep. Thomas Massie of Kentucky are pushing the House to take up their bill to force the Justice Department to release its investigation. They are planning a news conference joined by Epstein victims. The House Oversight Committee is also investigating the issue.</w:t>
      </w:r>
    </w:p>
    <w:p w14:paraId="66A41DBD" w14:textId="77777777" w:rsidR="00A3668D" w:rsidRPr="00C1564D" w:rsidRDefault="00A3668D" w:rsidP="00A3668D">
      <w:pPr>
        <w:rPr>
          <w:sz w:val="12"/>
        </w:rPr>
      </w:pPr>
      <w:r w:rsidRPr="00C1564D">
        <w:rPr>
          <w:rStyle w:val="Emphasis"/>
          <w:highlight w:val="green"/>
        </w:rPr>
        <w:t>Democrats</w:t>
      </w:r>
      <w:r w:rsidRPr="00C1564D">
        <w:rPr>
          <w:sz w:val="12"/>
        </w:rPr>
        <w:t xml:space="preserve"> are </w:t>
      </w:r>
      <w:r w:rsidRPr="00C1564D">
        <w:rPr>
          <w:rStyle w:val="StyleUnderline"/>
          <w:highlight w:val="green"/>
        </w:rPr>
        <w:t>eager</w:t>
      </w:r>
      <w:r w:rsidRPr="00C1564D">
        <w:rPr>
          <w:rStyle w:val="StyleUnderline"/>
        </w:rPr>
        <w:t xml:space="preserve"> to keep </w:t>
      </w:r>
      <w:r w:rsidRPr="00C1564D">
        <w:rPr>
          <w:rStyle w:val="Emphasis"/>
          <w:highlight w:val="green"/>
        </w:rPr>
        <w:t>pressing</w:t>
      </w:r>
      <w:r w:rsidRPr="00C1564D">
        <w:rPr>
          <w:rStyle w:val="StyleUnderline"/>
          <w:highlight w:val="green"/>
        </w:rPr>
        <w:t xml:space="preserve"> on the</w:t>
      </w:r>
      <w:r w:rsidRPr="00C1564D">
        <w:rPr>
          <w:rStyle w:val="StyleUnderline"/>
        </w:rPr>
        <w:t xml:space="preserve"> </w:t>
      </w:r>
      <w:r w:rsidRPr="00C1564D">
        <w:rPr>
          <w:rStyle w:val="Emphasis"/>
        </w:rPr>
        <w:t xml:space="preserve">Epstein </w:t>
      </w:r>
      <w:r w:rsidRPr="00C1564D">
        <w:rPr>
          <w:rStyle w:val="Emphasis"/>
          <w:highlight w:val="green"/>
        </w:rPr>
        <w:t>files</w:t>
      </w:r>
      <w:r w:rsidRPr="00C1564D">
        <w:rPr>
          <w:sz w:val="12"/>
        </w:rPr>
        <w:t xml:space="preserve">, especially after the </w:t>
      </w:r>
      <w:r w:rsidRPr="00C1564D">
        <w:rPr>
          <w:rStyle w:val="Emphasis"/>
        </w:rPr>
        <w:t>Trump</w:t>
      </w:r>
      <w:r w:rsidRPr="00C1564D">
        <w:rPr>
          <w:rStyle w:val="StyleUnderline"/>
        </w:rPr>
        <w:t xml:space="preserve"> administration </w:t>
      </w:r>
      <w:r w:rsidRPr="00C1564D">
        <w:rPr>
          <w:rStyle w:val="Emphasis"/>
        </w:rPr>
        <w:t>reneged</w:t>
      </w:r>
      <w:r w:rsidRPr="00C1564D">
        <w:rPr>
          <w:rStyle w:val="StyleUnderline"/>
        </w:rPr>
        <w:t xml:space="preserve"> on </w:t>
      </w:r>
      <w:r w:rsidRPr="00C1564D">
        <w:rPr>
          <w:rStyle w:val="Emphasis"/>
        </w:rPr>
        <w:t>pledges for transparency</w:t>
      </w:r>
      <w:r w:rsidRPr="00C1564D">
        <w:rPr>
          <w:sz w:val="12"/>
        </w:rPr>
        <w:t>. The case for years has been the subject of online conspiracy theories and speculation about who may have been involved or aware of the wealthy financier’s abuse.</w:t>
      </w:r>
      <w:r w:rsidRPr="00C1564D">
        <w:rPr>
          <w:sz w:val="12"/>
        </w:rPr>
        <w:br/>
        <w:t>GOP focuses on Biden’s mental fitness in office</w:t>
      </w:r>
    </w:p>
    <w:p w14:paraId="4115CC5A" w14:textId="77777777" w:rsidR="00A3668D" w:rsidRPr="00C1564D" w:rsidRDefault="00A3668D" w:rsidP="00A3668D">
      <w:pPr>
        <w:rPr>
          <w:sz w:val="12"/>
        </w:rPr>
      </w:pPr>
      <w:r w:rsidRPr="00C1564D">
        <w:rPr>
          <w:sz w:val="12"/>
        </w:rPr>
        <w:t xml:space="preserve">The </w:t>
      </w:r>
      <w:r w:rsidRPr="00C1564D">
        <w:rPr>
          <w:rStyle w:val="Emphasis"/>
          <w:highlight w:val="green"/>
        </w:rPr>
        <w:t>H</w:t>
      </w:r>
      <w:r w:rsidRPr="00C1564D">
        <w:rPr>
          <w:rStyle w:val="Emphasis"/>
        </w:rPr>
        <w:t xml:space="preserve">ouse </w:t>
      </w:r>
      <w:r w:rsidRPr="00C1564D">
        <w:rPr>
          <w:rStyle w:val="Emphasis"/>
          <w:highlight w:val="green"/>
        </w:rPr>
        <w:t>O</w:t>
      </w:r>
      <w:r w:rsidRPr="00C1564D">
        <w:rPr>
          <w:rStyle w:val="Emphasis"/>
        </w:rPr>
        <w:t xml:space="preserve">versight </w:t>
      </w:r>
      <w:r w:rsidRPr="00C1564D">
        <w:rPr>
          <w:rStyle w:val="Emphasis"/>
          <w:highlight w:val="green"/>
        </w:rPr>
        <w:t>C</w:t>
      </w:r>
      <w:r w:rsidRPr="00C1564D">
        <w:rPr>
          <w:rStyle w:val="Emphasis"/>
        </w:rPr>
        <w:t>ommittee</w:t>
      </w:r>
      <w:r w:rsidRPr="00C1564D">
        <w:rPr>
          <w:rStyle w:val="StyleUnderline"/>
        </w:rPr>
        <w:t xml:space="preserve"> will </w:t>
      </w:r>
      <w:r w:rsidRPr="00C1564D">
        <w:rPr>
          <w:rStyle w:val="Emphasis"/>
          <w:highlight w:val="green"/>
        </w:rPr>
        <w:t>return</w:t>
      </w:r>
      <w:r w:rsidRPr="00C1564D">
        <w:rPr>
          <w:rStyle w:val="StyleUnderline"/>
          <w:highlight w:val="green"/>
        </w:rPr>
        <w:t xml:space="preserve"> from</w:t>
      </w:r>
      <w:r w:rsidRPr="00C1564D">
        <w:rPr>
          <w:rStyle w:val="StyleUnderline"/>
        </w:rPr>
        <w:t xml:space="preserve"> August </w:t>
      </w:r>
      <w:r w:rsidRPr="00C1564D">
        <w:rPr>
          <w:rStyle w:val="StyleUnderline"/>
          <w:highlight w:val="green"/>
        </w:rPr>
        <w:t>recess</w:t>
      </w:r>
      <w:r w:rsidRPr="00C1564D">
        <w:rPr>
          <w:rStyle w:val="StyleUnderline"/>
        </w:rPr>
        <w:t xml:space="preserve"> </w:t>
      </w:r>
      <w:r w:rsidRPr="00C1564D">
        <w:rPr>
          <w:rStyle w:val="StyleUnderline"/>
          <w:highlight w:val="green"/>
        </w:rPr>
        <w:t>with</w:t>
      </w:r>
      <w:r w:rsidRPr="00C1564D">
        <w:rPr>
          <w:rStyle w:val="StyleUnderline"/>
        </w:rPr>
        <w:t xml:space="preserve"> a slate of </w:t>
      </w:r>
      <w:r w:rsidRPr="00C1564D">
        <w:rPr>
          <w:rStyle w:val="Emphasis"/>
          <w:highlight w:val="green"/>
        </w:rPr>
        <w:t>interviews</w:t>
      </w:r>
      <w:r w:rsidRPr="00C1564D">
        <w:rPr>
          <w:sz w:val="12"/>
        </w:rPr>
        <w:t xml:space="preserve"> lined up as part of its investigation </w:t>
      </w:r>
      <w:r w:rsidRPr="00C1564D">
        <w:rPr>
          <w:rStyle w:val="StyleUnderline"/>
          <w:highlight w:val="green"/>
        </w:rPr>
        <w:t>into</w:t>
      </w:r>
      <w:r w:rsidRPr="00C1564D">
        <w:rPr>
          <w:rStyle w:val="StyleUnderline"/>
        </w:rPr>
        <w:t xml:space="preserve"> former President Joe </w:t>
      </w:r>
      <w:r w:rsidRPr="00C1564D">
        <w:rPr>
          <w:rStyle w:val="Emphasis"/>
          <w:highlight w:val="green"/>
        </w:rPr>
        <w:t>Biden’s</w:t>
      </w:r>
      <w:r w:rsidRPr="00C1564D">
        <w:rPr>
          <w:rStyle w:val="StyleUnderline"/>
          <w:highlight w:val="green"/>
        </w:rPr>
        <w:t xml:space="preserve"> </w:t>
      </w:r>
      <w:r w:rsidRPr="00C1564D">
        <w:rPr>
          <w:rStyle w:val="Emphasis"/>
          <w:highlight w:val="green"/>
        </w:rPr>
        <w:t>mental state</w:t>
      </w:r>
      <w:r w:rsidRPr="00C1564D">
        <w:rPr>
          <w:sz w:val="12"/>
        </w:rPr>
        <w:t xml:space="preserve"> while in office. The committee has already conducted interviews and depositions with nearly a dozen former top Biden aides and members of the president’s inner circle.</w:t>
      </w:r>
    </w:p>
    <w:p w14:paraId="7C4D79B9" w14:textId="77777777" w:rsidR="00A3668D" w:rsidRPr="00C1564D" w:rsidRDefault="00A3668D" w:rsidP="00A3668D">
      <w:pPr>
        <w:rPr>
          <w:sz w:val="12"/>
        </w:rPr>
      </w:pPr>
      <w:r w:rsidRPr="00C1564D">
        <w:rPr>
          <w:sz w:val="12"/>
        </w:rPr>
        <w:t>The Republican-led committee will hear from former top Biden staffers in September like Jeff Zients, Biden’s final White House chief of staff, Karine Jean-Pierre, the former White House press secretary, and Andrew Bates, a top press aide.</w:t>
      </w:r>
    </w:p>
    <w:p w14:paraId="4343B707" w14:textId="77777777" w:rsidR="00A3668D" w:rsidRPr="00C1564D" w:rsidRDefault="00A3668D" w:rsidP="00A3668D">
      <w:pPr>
        <w:rPr>
          <w:sz w:val="12"/>
        </w:rPr>
      </w:pPr>
      <w:r w:rsidRPr="00C1564D">
        <w:rPr>
          <w:sz w:val="12"/>
        </w:rPr>
        <w:t>Oversight Chair James Comer, R-Ky., has said public hearings and a full report can be expected sometime in the fall.</w:t>
      </w:r>
    </w:p>
    <w:p w14:paraId="17D15519" w14:textId="77777777" w:rsidR="00A3668D" w:rsidRPr="00C1564D" w:rsidRDefault="00A3668D" w:rsidP="00A3668D">
      <w:pPr>
        <w:rPr>
          <w:sz w:val="12"/>
        </w:rPr>
      </w:pPr>
      <w:r w:rsidRPr="00C1564D">
        <w:rPr>
          <w:sz w:val="12"/>
        </w:rPr>
        <w:t xml:space="preserve">A </w:t>
      </w:r>
      <w:r w:rsidRPr="00C1564D">
        <w:rPr>
          <w:rStyle w:val="Emphasis"/>
          <w:highlight w:val="green"/>
        </w:rPr>
        <w:t>stock trading</w:t>
      </w:r>
      <w:r w:rsidRPr="00C1564D">
        <w:rPr>
          <w:rStyle w:val="StyleUnderline"/>
          <w:highlight w:val="green"/>
        </w:rPr>
        <w:t xml:space="preserve"> ban</w:t>
      </w:r>
      <w:r w:rsidRPr="00C1564D">
        <w:rPr>
          <w:rStyle w:val="StyleUnderline"/>
        </w:rPr>
        <w:t xml:space="preserve"> </w:t>
      </w:r>
      <w:r w:rsidRPr="00C1564D">
        <w:rPr>
          <w:rStyle w:val="Emphasis"/>
        </w:rPr>
        <w:t>is</w:t>
      </w:r>
      <w:r w:rsidRPr="00C1564D">
        <w:rPr>
          <w:rStyle w:val="StyleUnderline"/>
        </w:rPr>
        <w:t xml:space="preserve"> </w:t>
      </w:r>
      <w:r w:rsidRPr="00C1564D">
        <w:rPr>
          <w:rStyle w:val="StyleUnderline"/>
          <w:highlight w:val="green"/>
        </w:rPr>
        <w:t>weighed</w:t>
      </w:r>
    </w:p>
    <w:p w14:paraId="54BA537B" w14:textId="77777777" w:rsidR="00A3668D" w:rsidRPr="00C1564D" w:rsidRDefault="00A3668D" w:rsidP="00A3668D">
      <w:pPr>
        <w:rPr>
          <w:sz w:val="12"/>
        </w:rPr>
      </w:pPr>
      <w:r w:rsidRPr="00C1564D">
        <w:rPr>
          <w:sz w:val="12"/>
        </w:rPr>
        <w:t>Congress has discussed proposals for years to keep lawmakers from engaging in trading individual stocks, nodding to the idea that there’s a potential conflict of interest when they are often privy to information and decisions that can dramatically move markets.</w:t>
      </w:r>
    </w:p>
    <w:p w14:paraId="0B2186C1" w14:textId="77777777" w:rsidR="00A3668D" w:rsidRPr="00C1564D" w:rsidRDefault="00A3668D" w:rsidP="00A3668D">
      <w:pPr>
        <w:rPr>
          <w:sz w:val="12"/>
        </w:rPr>
      </w:pPr>
      <w:r w:rsidRPr="00C1564D">
        <w:rPr>
          <w:sz w:val="12"/>
        </w:rPr>
        <w:t xml:space="preserve">That </w:t>
      </w:r>
      <w:r w:rsidRPr="00C1564D">
        <w:rPr>
          <w:rStyle w:val="StyleUnderline"/>
        </w:rPr>
        <w:t xml:space="preserve">push is now </w:t>
      </w:r>
      <w:r w:rsidRPr="00C1564D">
        <w:rPr>
          <w:rStyle w:val="Emphasis"/>
        </w:rPr>
        <w:t>gaining momentum</w:t>
      </w:r>
      <w:r w:rsidRPr="00C1564D">
        <w:rPr>
          <w:sz w:val="12"/>
        </w:rPr>
        <w:t xml:space="preserve">. A Senate committee has approved legislation from GOP Sen. Josh Hawley of Missouri that would also </w:t>
      </w:r>
      <w:r w:rsidRPr="00C1564D">
        <w:rPr>
          <w:rStyle w:val="StyleUnderline"/>
        </w:rPr>
        <w:t>extend the prohibition on stock trading to future presidents and vice presidents</w:t>
      </w:r>
      <w:r w:rsidRPr="00C1564D">
        <w:rPr>
          <w:sz w:val="12"/>
        </w:rPr>
        <w:t xml:space="preserve"> — while </w:t>
      </w:r>
      <w:r w:rsidRPr="00C1564D">
        <w:rPr>
          <w:rStyle w:val="StyleUnderline"/>
        </w:rPr>
        <w:t>notably exempting Trump</w:t>
      </w:r>
      <w:r w:rsidRPr="00C1564D">
        <w:rPr>
          <w:sz w:val="12"/>
        </w:rPr>
        <w:t>. In the House, several members are putting forward proposals and even threatening to maneuver around the GOP leadership to force a vote.</w:t>
      </w:r>
    </w:p>
    <w:p w14:paraId="203B5143" w14:textId="77777777" w:rsidR="00A3668D" w:rsidRPr="00C1564D" w:rsidRDefault="00A3668D" w:rsidP="00A3668D">
      <w:pPr>
        <w:rPr>
          <w:sz w:val="12"/>
        </w:rPr>
      </w:pPr>
      <w:r w:rsidRPr="00C1564D">
        <w:rPr>
          <w:sz w:val="12"/>
        </w:rPr>
        <w:t xml:space="preserve">Still, there is </w:t>
      </w:r>
      <w:r w:rsidRPr="00C1564D">
        <w:rPr>
          <w:rStyle w:val="Emphasis"/>
          <w:highlight w:val="green"/>
        </w:rPr>
        <w:t>plenty of</w:t>
      </w:r>
      <w:r w:rsidRPr="00C1564D">
        <w:rPr>
          <w:rStyle w:val="Emphasis"/>
        </w:rPr>
        <w:t xml:space="preserve"> </w:t>
      </w:r>
      <w:r w:rsidRPr="00C1564D">
        <w:rPr>
          <w:rStyle w:val="Emphasis"/>
          <w:highlight w:val="green"/>
        </w:rPr>
        <w:t>resistance</w:t>
      </w:r>
      <w:r w:rsidRPr="00C1564D">
        <w:rPr>
          <w:rStyle w:val="StyleUnderline"/>
        </w:rPr>
        <w:t xml:space="preserve"> to the idea</w:t>
      </w:r>
      <w:r w:rsidRPr="00C1564D">
        <w:rPr>
          <w:sz w:val="12"/>
        </w:rPr>
        <w:t>, including from many wealthy lawmakers who reap dividends from their portfolios.</w:t>
      </w:r>
    </w:p>
    <w:p w14:paraId="1EA94531" w14:textId="77777777" w:rsidR="00A3668D" w:rsidRPr="00C1564D" w:rsidRDefault="00A3668D" w:rsidP="00A3668D"/>
    <w:p w14:paraId="5ED03813" w14:textId="77777777" w:rsidR="00A3668D" w:rsidRDefault="00A3668D" w:rsidP="00A3668D"/>
    <w:p w14:paraId="7504117B" w14:textId="77777777" w:rsidR="00A3668D" w:rsidRPr="0044514F" w:rsidRDefault="00A3668D" w:rsidP="00A3668D"/>
    <w:p w14:paraId="30727C37" w14:textId="77777777" w:rsidR="00A3668D" w:rsidRPr="0044514F" w:rsidRDefault="00A3668D" w:rsidP="00A3668D"/>
    <w:p w14:paraId="33141390" w14:textId="77777777" w:rsidR="00A3668D" w:rsidRDefault="00A3668D" w:rsidP="00A3668D">
      <w:pPr>
        <w:pStyle w:val="Heading4"/>
      </w:pPr>
      <w:r>
        <w:t>3---No “trade-off” link, the plan is popular.</w:t>
      </w:r>
    </w:p>
    <w:p w14:paraId="243F3D07" w14:textId="77777777" w:rsidR="00A3668D" w:rsidRPr="00F1163B" w:rsidRDefault="00A3668D" w:rsidP="00A3668D">
      <w:r w:rsidRPr="00893561">
        <w:t xml:space="preserve">Jennifer </w:t>
      </w:r>
      <w:r w:rsidRPr="00893561">
        <w:rPr>
          <w:rFonts w:eastAsiaTheme="majorEastAsia" w:cstheme="majorBidi"/>
          <w:b/>
          <w:iCs/>
          <w:sz w:val="26"/>
        </w:rPr>
        <w:t>Dorning '25</w:t>
      </w:r>
      <w:r w:rsidRPr="00893561">
        <w:t>, president of the Department for Professional Employees, AFL-CIO. "Congress must immediately restore the union rights of federal employees", Hill. 9-1-2025. https://thehill.com/opinion/congress-blog/labor/5477873-trump-union-busting-attack/, accessed 9-2-2025, RNey</w:t>
      </w:r>
    </w:p>
    <w:p w14:paraId="2914F47C" w14:textId="77777777" w:rsidR="00A3668D" w:rsidRPr="00893561" w:rsidRDefault="00A3668D" w:rsidP="00A3668D">
      <w:pPr>
        <w:rPr>
          <w:rStyle w:val="StyleUnderline"/>
        </w:rPr>
      </w:pPr>
      <w:r w:rsidRPr="00893561">
        <w:rPr>
          <w:sz w:val="12"/>
        </w:rPr>
        <w:t>The </w:t>
      </w:r>
      <w:r w:rsidRPr="00893561">
        <w:rPr>
          <w:rStyle w:val="Emphasis"/>
        </w:rPr>
        <w:t>Pr</w:t>
      </w:r>
      <w:r w:rsidRPr="00893561">
        <w:rPr>
          <w:rStyle w:val="StyleUnderline"/>
        </w:rPr>
        <w:t xml:space="preserve">otect </w:t>
      </w:r>
      <w:r w:rsidRPr="00893561">
        <w:rPr>
          <w:rStyle w:val="Emphasis"/>
        </w:rPr>
        <w:t>A</w:t>
      </w:r>
      <w:r w:rsidRPr="00893561">
        <w:rPr>
          <w:rStyle w:val="StyleUnderline"/>
        </w:rPr>
        <w:t xml:space="preserve">merica’s </w:t>
      </w:r>
      <w:r w:rsidRPr="00893561">
        <w:rPr>
          <w:rStyle w:val="Emphasis"/>
        </w:rPr>
        <w:t>W</w:t>
      </w:r>
      <w:r w:rsidRPr="00893561">
        <w:rPr>
          <w:rStyle w:val="StyleUnderline"/>
        </w:rPr>
        <w:t xml:space="preserve">orkforce </w:t>
      </w:r>
      <w:r w:rsidRPr="00893561">
        <w:rPr>
          <w:rStyle w:val="Emphasis"/>
        </w:rPr>
        <w:t>Ac</w:t>
      </w:r>
      <w:r w:rsidRPr="00893561">
        <w:rPr>
          <w:rStyle w:val="StyleUnderline"/>
        </w:rPr>
        <w:t xml:space="preserve">t is </w:t>
      </w:r>
      <w:r w:rsidRPr="00893561">
        <w:rPr>
          <w:rStyle w:val="Emphasis"/>
          <w:highlight w:val="green"/>
        </w:rPr>
        <w:t>bipartisan legislation</w:t>
      </w:r>
      <w:r w:rsidRPr="00893561">
        <w:rPr>
          <w:sz w:val="12"/>
        </w:rPr>
        <w:t xml:space="preserve"> introduced by Reps. Brian Fitzpatrick (R-Pa.) and Jared Golden (D-Maine) and </w:t>
      </w:r>
      <w:r w:rsidRPr="00893561">
        <w:rPr>
          <w:rStyle w:val="Emphasis"/>
          <w:highlight w:val="green"/>
        </w:rPr>
        <w:t>cosponsored</w:t>
      </w:r>
      <w:r w:rsidRPr="00893561">
        <w:rPr>
          <w:rStyle w:val="StyleUnderline"/>
          <w:highlight w:val="green"/>
        </w:rPr>
        <w:t xml:space="preserve"> by </w:t>
      </w:r>
      <w:r w:rsidRPr="00893561">
        <w:rPr>
          <w:rStyle w:val="Emphasis"/>
          <w:highlight w:val="green"/>
        </w:rPr>
        <w:t>222 members</w:t>
      </w:r>
      <w:r w:rsidRPr="00893561">
        <w:rPr>
          <w:rStyle w:val="StyleUnderline"/>
        </w:rPr>
        <w:t xml:space="preserve"> of </w:t>
      </w:r>
      <w:r w:rsidRPr="00893561">
        <w:rPr>
          <w:rStyle w:val="Emphasis"/>
        </w:rPr>
        <w:t>Congress</w:t>
      </w:r>
      <w:r w:rsidRPr="00893561">
        <w:rPr>
          <w:rStyle w:val="StyleUnderline"/>
        </w:rPr>
        <w:t>. </w:t>
      </w:r>
    </w:p>
    <w:p w14:paraId="23F402B4" w14:textId="77777777" w:rsidR="00A3668D" w:rsidRPr="00893561" w:rsidRDefault="00A3668D" w:rsidP="00A3668D">
      <w:pPr>
        <w:rPr>
          <w:sz w:val="12"/>
        </w:rPr>
      </w:pPr>
      <w:r w:rsidRPr="00893561">
        <w:rPr>
          <w:sz w:val="12"/>
        </w:rPr>
        <w:t xml:space="preserve">It </w:t>
      </w:r>
      <w:r w:rsidRPr="00893561">
        <w:rPr>
          <w:rStyle w:val="Emphasis"/>
          <w:highlight w:val="green"/>
        </w:rPr>
        <w:t>restores</w:t>
      </w:r>
      <w:r w:rsidRPr="00893561">
        <w:rPr>
          <w:rStyle w:val="StyleUnderline"/>
        </w:rPr>
        <w:t xml:space="preserve"> </w:t>
      </w:r>
      <w:r w:rsidRPr="00893561">
        <w:rPr>
          <w:rStyle w:val="StyleUnderline"/>
          <w:highlight w:val="green"/>
        </w:rPr>
        <w:t>the</w:t>
      </w:r>
      <w:r w:rsidRPr="00893561">
        <w:rPr>
          <w:rStyle w:val="StyleUnderline"/>
        </w:rPr>
        <w:t xml:space="preserve"> </w:t>
      </w:r>
      <w:r w:rsidRPr="00893561">
        <w:rPr>
          <w:rStyle w:val="Emphasis"/>
          <w:highlight w:val="green"/>
        </w:rPr>
        <w:t>c</w:t>
      </w:r>
      <w:r w:rsidRPr="00893561">
        <w:rPr>
          <w:rStyle w:val="StyleUnderline"/>
        </w:rPr>
        <w:t xml:space="preserve">ollective </w:t>
      </w:r>
      <w:r w:rsidRPr="00893561">
        <w:rPr>
          <w:rStyle w:val="Emphasis"/>
          <w:highlight w:val="green"/>
        </w:rPr>
        <w:t>b</w:t>
      </w:r>
      <w:r w:rsidRPr="00893561">
        <w:rPr>
          <w:rStyle w:val="StyleUnderline"/>
        </w:rPr>
        <w:t xml:space="preserve">argaining </w:t>
      </w:r>
      <w:r w:rsidRPr="00893561">
        <w:rPr>
          <w:rStyle w:val="Emphasis"/>
          <w:highlight w:val="green"/>
        </w:rPr>
        <w:t>r</w:t>
      </w:r>
      <w:r w:rsidRPr="00893561">
        <w:rPr>
          <w:rStyle w:val="StyleUnderline"/>
          <w:highlight w:val="green"/>
        </w:rPr>
        <w:t>ight</w:t>
      </w:r>
      <w:r w:rsidRPr="00893561">
        <w:rPr>
          <w:rStyle w:val="Emphasis"/>
          <w:highlight w:val="green"/>
        </w:rPr>
        <w:t>s</w:t>
      </w:r>
      <w:r w:rsidRPr="00893561">
        <w:rPr>
          <w:rStyle w:val="StyleUnderline"/>
        </w:rPr>
        <w:t xml:space="preserve"> </w:t>
      </w:r>
      <w:r w:rsidRPr="00893561">
        <w:rPr>
          <w:rStyle w:val="StyleUnderline"/>
          <w:highlight w:val="green"/>
        </w:rPr>
        <w:t>of</w:t>
      </w:r>
      <w:r w:rsidRPr="00893561">
        <w:rPr>
          <w:rStyle w:val="StyleUnderline"/>
        </w:rPr>
        <w:t xml:space="preserve"> the </w:t>
      </w:r>
      <w:r w:rsidRPr="00893561">
        <w:rPr>
          <w:rStyle w:val="StyleUnderline"/>
          <w:highlight w:val="green"/>
        </w:rPr>
        <w:t xml:space="preserve">union </w:t>
      </w:r>
      <w:r w:rsidRPr="00893561">
        <w:rPr>
          <w:rStyle w:val="Emphasis"/>
          <w:highlight w:val="green"/>
        </w:rPr>
        <w:t>federal employees</w:t>
      </w:r>
      <w:r w:rsidRPr="00893561">
        <w:rPr>
          <w:rStyle w:val="StyleUnderline"/>
        </w:rPr>
        <w:t xml:space="preserve"> impacted by</w:t>
      </w:r>
      <w:r w:rsidRPr="00893561">
        <w:rPr>
          <w:sz w:val="12"/>
        </w:rPr>
        <w:t xml:space="preserve"> President </w:t>
      </w:r>
      <w:r w:rsidRPr="00893561">
        <w:rPr>
          <w:rStyle w:val="Emphasis"/>
        </w:rPr>
        <w:t>Trump’s</w:t>
      </w:r>
      <w:r w:rsidRPr="00893561">
        <w:rPr>
          <w:sz w:val="12"/>
        </w:rPr>
        <w:t xml:space="preserve"> </w:t>
      </w:r>
      <w:r w:rsidRPr="00893561">
        <w:rPr>
          <w:rStyle w:val="StyleUnderline"/>
        </w:rPr>
        <w:t xml:space="preserve">attempted </w:t>
      </w:r>
      <w:r w:rsidRPr="00893561">
        <w:rPr>
          <w:rStyle w:val="Emphasis"/>
        </w:rPr>
        <w:t>union-busting</w:t>
      </w:r>
      <w:r w:rsidRPr="00893561">
        <w:rPr>
          <w:sz w:val="12"/>
        </w:rPr>
        <w:t xml:space="preserve">. </w:t>
      </w:r>
      <w:r w:rsidRPr="00893561">
        <w:rPr>
          <w:rStyle w:val="StyleUnderline"/>
          <w:highlight w:val="green"/>
        </w:rPr>
        <w:t xml:space="preserve">It has the </w:t>
      </w:r>
      <w:r w:rsidRPr="00893561">
        <w:rPr>
          <w:rStyle w:val="Emphasis"/>
          <w:highlight w:val="green"/>
        </w:rPr>
        <w:t>majority support</w:t>
      </w:r>
      <w:r w:rsidRPr="00893561">
        <w:rPr>
          <w:rStyle w:val="StyleUnderline"/>
          <w:highlight w:val="green"/>
        </w:rPr>
        <w:t xml:space="preserve"> </w:t>
      </w:r>
      <w:r w:rsidRPr="00893561">
        <w:rPr>
          <w:rStyle w:val="Emphasis"/>
          <w:highlight w:val="green"/>
        </w:rPr>
        <w:t>needed to pass</w:t>
      </w:r>
      <w:r w:rsidRPr="00893561">
        <w:rPr>
          <w:sz w:val="12"/>
        </w:rPr>
        <w:t xml:space="preserve"> if it came to the House floor for a vote today. </w:t>
      </w:r>
    </w:p>
    <w:p w14:paraId="63187C12" w14:textId="77777777" w:rsidR="00A3668D" w:rsidRPr="00893561" w:rsidRDefault="00A3668D" w:rsidP="00A3668D">
      <w:pPr>
        <w:rPr>
          <w:sz w:val="12"/>
        </w:rPr>
      </w:pPr>
      <w:r w:rsidRPr="00893561">
        <w:rPr>
          <w:rStyle w:val="Emphasis"/>
        </w:rPr>
        <w:t>Members</w:t>
      </w:r>
      <w:r w:rsidRPr="00893561">
        <w:rPr>
          <w:rStyle w:val="StyleUnderline"/>
        </w:rPr>
        <w:t xml:space="preserve"> of Congress on </w:t>
      </w:r>
      <w:r w:rsidRPr="00893561">
        <w:rPr>
          <w:rStyle w:val="Emphasis"/>
        </w:rPr>
        <w:t>both sides</w:t>
      </w:r>
      <w:r w:rsidRPr="00893561">
        <w:rPr>
          <w:rStyle w:val="StyleUnderline"/>
        </w:rPr>
        <w:t xml:space="preserve"> of the </w:t>
      </w:r>
      <w:r w:rsidRPr="00893561">
        <w:rPr>
          <w:rStyle w:val="Emphasis"/>
        </w:rPr>
        <w:t>aisle</w:t>
      </w:r>
      <w:r w:rsidRPr="00893561">
        <w:rPr>
          <w:rStyle w:val="StyleUnderline"/>
        </w:rPr>
        <w:t xml:space="preserve"> back the</w:t>
      </w:r>
      <w:r w:rsidRPr="00893561">
        <w:rPr>
          <w:sz w:val="12"/>
        </w:rPr>
        <w:t xml:space="preserve"> Protect America’s Workforce </w:t>
      </w:r>
      <w:r w:rsidRPr="00893561">
        <w:rPr>
          <w:rStyle w:val="StyleUnderline"/>
        </w:rPr>
        <w:t>Act</w:t>
      </w:r>
      <w:r w:rsidRPr="00893561">
        <w:rPr>
          <w:sz w:val="12"/>
        </w:rPr>
        <w:t xml:space="preserve"> because they know that employees with a voice in their workplace have higher morale and are able to better serve the American people. </w:t>
      </w:r>
    </w:p>
    <w:p w14:paraId="3D5C9FB9" w14:textId="77777777" w:rsidR="00A3668D" w:rsidRPr="00893561" w:rsidRDefault="00A3668D" w:rsidP="00A3668D">
      <w:pPr>
        <w:rPr>
          <w:sz w:val="12"/>
        </w:rPr>
      </w:pPr>
      <w:r w:rsidRPr="00893561">
        <w:rPr>
          <w:sz w:val="12"/>
        </w:rPr>
        <w:t xml:space="preserve">In fact, </w:t>
      </w:r>
      <w:r w:rsidRPr="00893561">
        <w:rPr>
          <w:rStyle w:val="Emphasis"/>
          <w:highlight w:val="green"/>
        </w:rPr>
        <w:t>Republicans</w:t>
      </w:r>
      <w:r w:rsidRPr="00893561">
        <w:rPr>
          <w:rStyle w:val="StyleUnderline"/>
        </w:rPr>
        <w:t xml:space="preserve"> supporting the bill wrote to</w:t>
      </w:r>
      <w:r w:rsidRPr="00893561">
        <w:rPr>
          <w:sz w:val="12"/>
        </w:rPr>
        <w:t xml:space="preserve"> President </w:t>
      </w:r>
      <w:r w:rsidRPr="00893561">
        <w:rPr>
          <w:rStyle w:val="StyleUnderline"/>
        </w:rPr>
        <w:t xml:space="preserve">Trump </w:t>
      </w:r>
      <w:r w:rsidRPr="00893561">
        <w:rPr>
          <w:rStyle w:val="Emphasis"/>
          <w:highlight w:val="green"/>
        </w:rPr>
        <w:t>emphasizing</w:t>
      </w:r>
      <w:r w:rsidRPr="00893561">
        <w:rPr>
          <w:rStyle w:val="StyleUnderline"/>
        </w:rPr>
        <w:t xml:space="preserve"> that </w:t>
      </w:r>
      <w:r w:rsidRPr="00893561">
        <w:rPr>
          <w:rStyle w:val="Emphasis"/>
          <w:highlight w:val="green"/>
        </w:rPr>
        <w:t>collective bargaining</w:t>
      </w:r>
      <w:r w:rsidRPr="00893561">
        <w:rPr>
          <w:rStyle w:val="StyleUnderline"/>
          <w:highlight w:val="green"/>
        </w:rPr>
        <w:t xml:space="preserve"> in the</w:t>
      </w:r>
      <w:r w:rsidRPr="00893561">
        <w:rPr>
          <w:rStyle w:val="StyleUnderline"/>
        </w:rPr>
        <w:t xml:space="preserve"> </w:t>
      </w:r>
      <w:r w:rsidRPr="00893561">
        <w:rPr>
          <w:rStyle w:val="Emphasis"/>
          <w:highlight w:val="green"/>
        </w:rPr>
        <w:t>f</w:t>
      </w:r>
      <w:r w:rsidRPr="00893561">
        <w:rPr>
          <w:rStyle w:val="Emphasis"/>
        </w:rPr>
        <w:t xml:space="preserve">ederal </w:t>
      </w:r>
      <w:r w:rsidRPr="00893561">
        <w:rPr>
          <w:rStyle w:val="Emphasis"/>
          <w:highlight w:val="green"/>
        </w:rPr>
        <w:t>g</w:t>
      </w:r>
      <w:r w:rsidRPr="00893561">
        <w:rPr>
          <w:rStyle w:val="Emphasis"/>
        </w:rPr>
        <w:t>overnment</w:t>
      </w:r>
      <w:r w:rsidRPr="00893561">
        <w:rPr>
          <w:rStyle w:val="StyleUnderline"/>
        </w:rPr>
        <w:t xml:space="preserve"> plays a </w:t>
      </w:r>
      <w:r w:rsidRPr="00893561">
        <w:rPr>
          <w:rStyle w:val="Emphasis"/>
          <w:highlight w:val="green"/>
        </w:rPr>
        <w:t>positive</w:t>
      </w:r>
      <w:r w:rsidRPr="00893561">
        <w:rPr>
          <w:rStyle w:val="Emphasis"/>
        </w:rPr>
        <w:t xml:space="preserve"> role</w:t>
      </w:r>
      <w:r w:rsidRPr="00893561">
        <w:rPr>
          <w:sz w:val="12"/>
        </w:rPr>
        <w:t xml:space="preserve"> by providing a structured way for employees and management to communicate and address workplace concerns. </w:t>
      </w:r>
    </w:p>
    <w:p w14:paraId="2568463D" w14:textId="77777777" w:rsidR="00A3668D" w:rsidRPr="00893561" w:rsidRDefault="00A3668D" w:rsidP="00A3668D">
      <w:pPr>
        <w:rPr>
          <w:sz w:val="12"/>
        </w:rPr>
      </w:pPr>
      <w:r w:rsidRPr="00893561">
        <w:rPr>
          <w:sz w:val="12"/>
        </w:rPr>
        <w:t>Specifically, through collective bargaining, federal employees are able to offer expertise and experience that improves processes, reduces waste and generates efficiencies. </w:t>
      </w:r>
    </w:p>
    <w:p w14:paraId="2C5B5752" w14:textId="77777777" w:rsidR="00A3668D" w:rsidRDefault="00A3668D" w:rsidP="00A3668D"/>
    <w:p w14:paraId="4731B15E" w14:textId="77777777" w:rsidR="00A3668D" w:rsidRPr="00A34D77" w:rsidRDefault="00A3668D" w:rsidP="00A3668D">
      <w:pPr>
        <w:pStyle w:val="Heading4"/>
      </w:pPr>
      <w:r>
        <w:t>4---</w:t>
      </w:r>
      <w:r w:rsidRPr="00A34D77">
        <w:t xml:space="preserve">Lawmakers can </w:t>
      </w:r>
      <w:r w:rsidRPr="00A34D77">
        <w:rPr>
          <w:u w:val="single"/>
        </w:rPr>
        <w:t>compartmentalize</w:t>
      </w:r>
      <w:r w:rsidRPr="00A34D77">
        <w:t>—that’s just politics.</w:t>
      </w:r>
    </w:p>
    <w:p w14:paraId="586E2F0D" w14:textId="77777777" w:rsidR="00A3668D" w:rsidRPr="006E5B16" w:rsidRDefault="00A3668D" w:rsidP="00A3668D">
      <w:pPr>
        <w:rPr>
          <w:rStyle w:val="StyleUnderline"/>
        </w:rPr>
      </w:pPr>
      <w:r w:rsidRPr="00DF5CB8">
        <w:rPr>
          <w:rStyle w:val="Style13ptBold"/>
        </w:rPr>
        <w:t>Pergram 18</w:t>
      </w:r>
      <w:r>
        <w:t xml:space="preserve">. Chad. Congressional reporter. “Amid Kavanaugh cacophony, Congress forges bipartisan agreements on key issues”. October 13, 2018. </w:t>
      </w:r>
      <w:r w:rsidRPr="00483390">
        <w:t>https://www.foxnews.com/politics/amid-kavanaugh-cacophony-congress-forges-bipartisan-agreements-on-key-issues</w:t>
      </w:r>
      <w:r>
        <w:t xml:space="preserve">) </w:t>
      </w:r>
    </w:p>
    <w:p w14:paraId="160FDFA4" w14:textId="77777777" w:rsidR="00A3668D" w:rsidRPr="0044514F" w:rsidRDefault="00A3668D" w:rsidP="00A3668D">
      <w:pPr>
        <w:rPr>
          <w:sz w:val="12"/>
        </w:rPr>
      </w:pPr>
      <w:r w:rsidRPr="006E5B16">
        <w:rPr>
          <w:rStyle w:val="StyleUnderline"/>
        </w:rPr>
        <w:t>Step back from</w:t>
      </w:r>
      <w:r w:rsidRPr="006E5B16">
        <w:rPr>
          <w:sz w:val="12"/>
        </w:rPr>
        <w:t xml:space="preserve"> the </w:t>
      </w:r>
      <w:r w:rsidRPr="006E5B16">
        <w:rPr>
          <w:rStyle w:val="StyleUnderline"/>
        </w:rPr>
        <w:t>Kavanaugh</w:t>
      </w:r>
      <w:r w:rsidRPr="006E5B16">
        <w:rPr>
          <w:sz w:val="12"/>
        </w:rPr>
        <w:t xml:space="preserve"> cacophony. </w:t>
      </w:r>
      <w:r w:rsidRPr="00C1564D">
        <w:rPr>
          <w:rStyle w:val="StyleUnderline"/>
          <w:highlight w:val="green"/>
        </w:rPr>
        <w:t xml:space="preserve">Examine what lawmakers </w:t>
      </w:r>
      <w:r w:rsidRPr="0044514F">
        <w:rPr>
          <w:rStyle w:val="StyleUnderline"/>
        </w:rPr>
        <w:t>from both parties in</w:t>
      </w:r>
      <w:r w:rsidRPr="006E5B16">
        <w:rPr>
          <w:rStyle w:val="StyleUnderline"/>
        </w:rPr>
        <w:t xml:space="preserve"> both chambers </w:t>
      </w:r>
      <w:r w:rsidRPr="00C1564D">
        <w:rPr>
          <w:rStyle w:val="StyleUnderline"/>
          <w:highlight w:val="green"/>
        </w:rPr>
        <w:t>accomplished</w:t>
      </w:r>
      <w:r w:rsidRPr="006E5B16">
        <w:rPr>
          <w:sz w:val="12"/>
        </w:rPr>
        <w:t xml:space="preserve"> in September and early October, </w:t>
      </w:r>
      <w:r w:rsidRPr="0044514F">
        <w:rPr>
          <w:rStyle w:val="StyleUnderline"/>
        </w:rPr>
        <w:t>with virtually zero fanfare</w:t>
      </w:r>
      <w:r w:rsidRPr="0044514F">
        <w:rPr>
          <w:sz w:val="12"/>
        </w:rPr>
        <w:t>.</w:t>
      </w:r>
    </w:p>
    <w:p w14:paraId="7A0348DA" w14:textId="77777777" w:rsidR="00A3668D" w:rsidRPr="006E5B16" w:rsidRDefault="00A3668D" w:rsidP="00A3668D">
      <w:pPr>
        <w:rPr>
          <w:rStyle w:val="StyleUnderline"/>
        </w:rPr>
      </w:pPr>
      <w:r w:rsidRPr="0044514F">
        <w:rPr>
          <w:rStyle w:val="StyleUnderline"/>
        </w:rPr>
        <w:t>Amid the turmoil, Congress approved the first revamp of national aviation policy in years. The Senate approved the final version of the legislation</w:t>
      </w:r>
      <w:r w:rsidRPr="006E5B16">
        <w:rPr>
          <w:rStyle w:val="StyleUnderline"/>
        </w:rPr>
        <w:t xml:space="preserve"> 93-6</w:t>
      </w:r>
      <w:r w:rsidRPr="006E5B16">
        <w:rPr>
          <w:sz w:val="12"/>
        </w:rPr>
        <w:t xml:space="preserve">. This came </w:t>
      </w:r>
      <w:r w:rsidRPr="00C1564D">
        <w:rPr>
          <w:rStyle w:val="StyleUnderline"/>
          <w:highlight w:val="green"/>
        </w:rPr>
        <w:t>after</w:t>
      </w:r>
      <w:r w:rsidRPr="006E5B16">
        <w:rPr>
          <w:sz w:val="12"/>
        </w:rPr>
        <w:t xml:space="preserve"> a staggering </w:t>
      </w:r>
      <w:r w:rsidRPr="00C1564D">
        <w:rPr>
          <w:rStyle w:val="StyleUnderline"/>
          <w:highlight w:val="green"/>
        </w:rPr>
        <w:t>six extensions due to</w:t>
      </w:r>
      <w:r w:rsidRPr="006E5B16">
        <w:rPr>
          <w:rStyle w:val="StyleUnderline"/>
        </w:rPr>
        <w:t xml:space="preserve"> bickering and </w:t>
      </w:r>
      <w:r w:rsidRPr="00C1564D">
        <w:rPr>
          <w:rStyle w:val="StyleUnderline"/>
          <w:highlight w:val="green"/>
        </w:rPr>
        <w:t>disagreement</w:t>
      </w:r>
      <w:r w:rsidRPr="006E5B16">
        <w:rPr>
          <w:rStyle w:val="StyleUnderline"/>
        </w:rPr>
        <w:t>.</w:t>
      </w:r>
    </w:p>
    <w:p w14:paraId="6B0ECED3" w14:textId="77777777" w:rsidR="00A3668D" w:rsidRPr="006E5B16" w:rsidRDefault="00A3668D" w:rsidP="00A3668D">
      <w:pPr>
        <w:rPr>
          <w:sz w:val="12"/>
        </w:rPr>
      </w:pPr>
      <w:r w:rsidRPr="006E5B16">
        <w:rPr>
          <w:rStyle w:val="StyleUnderline"/>
        </w:rPr>
        <w:t xml:space="preserve">Then, Congress approved a </w:t>
      </w:r>
      <w:r w:rsidRPr="0044514F">
        <w:rPr>
          <w:rStyle w:val="StyleUnderline"/>
        </w:rPr>
        <w:t>sweeping, bipartisan measure to combat opioid abuse</w:t>
      </w:r>
      <w:r w:rsidRPr="006E5B16">
        <w:rPr>
          <w:sz w:val="12"/>
        </w:rPr>
        <w:t>. The House okayed the package 393-8. The Senate adopted the measure 98-1.</w:t>
      </w:r>
    </w:p>
    <w:p w14:paraId="322169C4" w14:textId="77777777" w:rsidR="00A3668D" w:rsidRPr="006E5B16" w:rsidRDefault="00A3668D" w:rsidP="00A3668D">
      <w:pPr>
        <w:rPr>
          <w:sz w:val="12"/>
        </w:rPr>
      </w:pPr>
      <w:r w:rsidRPr="006E5B16">
        <w:rPr>
          <w:sz w:val="12"/>
        </w:rPr>
        <w:t xml:space="preserve">And, there was no government shutdown. </w:t>
      </w:r>
      <w:r w:rsidRPr="006E5B16">
        <w:rPr>
          <w:rStyle w:val="StyleUnderline"/>
        </w:rPr>
        <w:t>The House and Senate came to terms on two bipartisan bills which funded five of the 12 annual spending bills which operate the government</w:t>
      </w:r>
      <w:r w:rsidRPr="006E5B16">
        <w:rPr>
          <w:sz w:val="12"/>
        </w:rPr>
        <w: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Democrats praised Republicans for keeping conservative “poison pill” riders out of the appropriations bills. That decision drew Democratic support for the measures.</w:t>
      </w:r>
    </w:p>
    <w:p w14:paraId="46E35A72" w14:textId="77777777" w:rsidR="00A3668D" w:rsidRPr="006E5B16" w:rsidRDefault="00A3668D" w:rsidP="00A3668D">
      <w:pPr>
        <w:rPr>
          <w:rStyle w:val="StyleUnderline"/>
        </w:rPr>
      </w:pPr>
      <w:r w:rsidRPr="006E5B16">
        <w:rPr>
          <w:rStyle w:val="StyleUnderline"/>
        </w:rPr>
        <w:t>The Senate approved a bipartisan water and infrastructure package.</w:t>
      </w:r>
    </w:p>
    <w:p w14:paraId="1B11A3E1" w14:textId="77777777" w:rsidR="00A3668D" w:rsidRPr="006E5B16" w:rsidRDefault="00A3668D" w:rsidP="00A3668D">
      <w:pPr>
        <w:rPr>
          <w:sz w:val="12"/>
        </w:rPr>
      </w:pPr>
      <w:r w:rsidRPr="0044514F">
        <w:rPr>
          <w:rStyle w:val="StyleUnderline"/>
        </w:rPr>
        <w:t>McConnell hailed</w:t>
      </w:r>
      <w:r w:rsidRPr="006E5B16">
        <w:rPr>
          <w:rStyle w:val="StyleUnderline"/>
        </w:rPr>
        <w:t xml:space="preserve"> the </w:t>
      </w:r>
      <w:r w:rsidRPr="00C1564D">
        <w:rPr>
          <w:rStyle w:val="StyleUnderline"/>
          <w:highlight w:val="green"/>
        </w:rPr>
        <w:t xml:space="preserve">bipartisanship </w:t>
      </w:r>
      <w:r w:rsidRPr="0044514F">
        <w:rPr>
          <w:rStyle w:val="StyleUnderline"/>
        </w:rPr>
        <w:t xml:space="preserve">which </w:t>
      </w:r>
      <w:r w:rsidRPr="00C1564D">
        <w:rPr>
          <w:rStyle w:val="StyleUnderline"/>
          <w:highlight w:val="green"/>
        </w:rPr>
        <w:t xml:space="preserve">descended </w:t>
      </w:r>
      <w:r w:rsidRPr="0044514F">
        <w:rPr>
          <w:rStyle w:val="StyleUnderline"/>
        </w:rPr>
        <w:t>upon the Senate</w:t>
      </w:r>
      <w:r w:rsidRPr="006E5B16">
        <w:rPr>
          <w:rStyle w:val="StyleUnderline"/>
        </w:rPr>
        <w:t xml:space="preserve"> – </w:t>
      </w:r>
      <w:r w:rsidRPr="00C1564D">
        <w:rPr>
          <w:rStyle w:val="Emphasis"/>
          <w:highlight w:val="green"/>
        </w:rPr>
        <w:t xml:space="preserve">even as the senators </w:t>
      </w:r>
      <w:r w:rsidRPr="00C1564D">
        <w:rPr>
          <w:rStyle w:val="StyleUnderline"/>
          <w:highlight w:val="green"/>
        </w:rPr>
        <w:t>fought</w:t>
      </w:r>
      <w:r w:rsidRPr="006E5B16">
        <w:rPr>
          <w:rStyle w:val="StyleUnderline"/>
        </w:rPr>
        <w:t xml:space="preserve"> over Kavanaugh.</w:t>
      </w:r>
      <w:r w:rsidRPr="006E5B16">
        <w:rPr>
          <w:sz w:val="12"/>
        </w:rPr>
        <w:t xml:space="preserve"> Nearly in the same breath, McConnell derided boisterous, anti-Kavanaugh protesters outside the Capitol as a “mob.”</w:t>
      </w:r>
    </w:p>
    <w:p w14:paraId="0EC8A7C3" w14:textId="77777777" w:rsidR="00A3668D" w:rsidRPr="006E5B16" w:rsidRDefault="00A3668D" w:rsidP="00A3668D">
      <w:pPr>
        <w:rPr>
          <w:sz w:val="12"/>
        </w:rPr>
      </w:pPr>
      <w:r w:rsidRPr="006E5B16">
        <w:rPr>
          <w:sz w:val="12"/>
        </w:rPr>
        <w:t>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w:t>
      </w:r>
    </w:p>
    <w:p w14:paraId="42D8A015" w14:textId="77777777" w:rsidR="00A3668D" w:rsidRPr="006E5B16" w:rsidRDefault="00A3668D" w:rsidP="00A3668D">
      <w:pPr>
        <w:rPr>
          <w:sz w:val="12"/>
        </w:rPr>
      </w:pPr>
      <w:r w:rsidRPr="006E5B16">
        <w:rPr>
          <w:sz w:val="12"/>
        </w:rPr>
        <w:t>Schumer knew McConnell would ultimately prevail on the nominees after the midterms. So the New York Democrat accepted McConnell’s ransom, permitting the Senate vote on a slate of nominees on Thursday night. Schumer also extracted a concession from McConnell: send senators home until November 13th.</w:t>
      </w:r>
    </w:p>
    <w:p w14:paraId="0B8220F8" w14:textId="77777777" w:rsidR="00A3668D" w:rsidRPr="006D7401" w:rsidRDefault="00A3668D" w:rsidP="00A3668D">
      <w:pPr>
        <w:rPr>
          <w:sz w:val="8"/>
        </w:rPr>
      </w:pPr>
      <w:r w:rsidRPr="006E5B16">
        <w:rPr>
          <w:sz w:val="12"/>
        </w:rPr>
        <w:t xml:space="preserve">One may wonder how </w:t>
      </w:r>
      <w:r w:rsidRPr="00C1564D">
        <w:rPr>
          <w:rStyle w:val="StyleUnderline"/>
          <w:highlight w:val="green"/>
        </w:rPr>
        <w:t>lawmakers</w:t>
      </w:r>
      <w:r w:rsidRPr="006E5B16">
        <w:rPr>
          <w:rStyle w:val="StyleUnderline"/>
        </w:rPr>
        <w:t xml:space="preserve"> can </w:t>
      </w:r>
      <w:r w:rsidRPr="006C5430">
        <w:rPr>
          <w:rStyle w:val="StyleUnderline"/>
        </w:rPr>
        <w:t>find themselves in an imbroglio</w:t>
      </w:r>
      <w:r w:rsidRPr="006E5B16">
        <w:rPr>
          <w:rStyle w:val="StyleUnderline"/>
        </w:rPr>
        <w:t xml:space="preserve"> over a major issue</w:t>
      </w:r>
      <w:r w:rsidRPr="006E5B16">
        <w:rPr>
          <w:sz w:val="12"/>
        </w:rPr>
        <w:t xml:space="preserve"> like Kavanaugh – </w:t>
      </w:r>
      <w:r w:rsidRPr="006C5430">
        <w:rPr>
          <w:rStyle w:val="Emphasis"/>
        </w:rPr>
        <w:t xml:space="preserve">yet </w:t>
      </w:r>
      <w:r w:rsidRPr="00C1564D">
        <w:rPr>
          <w:rStyle w:val="Emphasis"/>
          <w:highlight w:val="green"/>
        </w:rPr>
        <w:t xml:space="preserve">forge major bipartisan accords </w:t>
      </w:r>
      <w:r w:rsidRPr="006E5B16">
        <w:rPr>
          <w:rStyle w:val="Emphasis"/>
        </w:rPr>
        <w:t>on other</w:t>
      </w:r>
      <w:r w:rsidRPr="006E5B16">
        <w:rPr>
          <w:sz w:val="12"/>
        </w:rPr>
        <w:t xml:space="preserve">. Frankly, </w:t>
      </w:r>
      <w:r w:rsidRPr="00C1564D">
        <w:rPr>
          <w:rStyle w:val="Emphasis"/>
          <w:highlight w:val="green"/>
        </w:rPr>
        <w:t>that’s just politics</w:t>
      </w:r>
      <w:r w:rsidRPr="006E5B16">
        <w:rPr>
          <w:sz w:val="12"/>
        </w:rPr>
        <w:t xml:space="preserve">. Politics always elicits strange bedfellows. </w:t>
      </w:r>
      <w:r w:rsidRPr="00C1564D">
        <w:rPr>
          <w:rStyle w:val="Emphasis"/>
          <w:highlight w:val="green"/>
        </w:rPr>
        <w:t>Successful lawmakers</w:t>
      </w:r>
      <w:r w:rsidRPr="006E5B16">
        <w:rPr>
          <w:rStyle w:val="Emphasis"/>
        </w:rPr>
        <w:t xml:space="preserve"> know they should </w:t>
      </w:r>
      <w:r w:rsidRPr="00C1564D">
        <w:rPr>
          <w:rStyle w:val="Emphasis"/>
          <w:highlight w:val="green"/>
        </w:rPr>
        <w:t>compartmentalize</w:t>
      </w:r>
      <w:r w:rsidRPr="006E5B16">
        <w:rPr>
          <w:rStyle w:val="Emphasis"/>
        </w:rPr>
        <w:t xml:space="preserve"> their </w:t>
      </w:r>
      <w:r w:rsidRPr="00C1564D">
        <w:rPr>
          <w:rStyle w:val="Emphasis"/>
          <w:highlight w:val="green"/>
        </w:rPr>
        <w:t>disputes</w:t>
      </w:r>
      <w:r w:rsidRPr="006E5B16">
        <w:rPr>
          <w:rStyle w:val="StyleUnderline"/>
        </w:rPr>
        <w:t>. The enemy today may be your best ally tomorrow.</w:t>
      </w:r>
    </w:p>
    <w:p w14:paraId="02F35041" w14:textId="77777777" w:rsidR="00A3668D" w:rsidRDefault="00A3668D" w:rsidP="00A3668D">
      <w:pPr>
        <w:pStyle w:val="Heading3"/>
      </w:pPr>
      <w:r>
        <w:t>Shutdown---UQ---2AC</w:t>
      </w:r>
    </w:p>
    <w:p w14:paraId="4B5A8848" w14:textId="77777777" w:rsidR="00A3668D" w:rsidRDefault="00A3668D" w:rsidP="00A3668D">
      <w:pPr>
        <w:pStyle w:val="Heading4"/>
      </w:pPr>
      <w:r>
        <w:t xml:space="preserve">CR bipartisanship is </w:t>
      </w:r>
      <w:r w:rsidRPr="003415EF">
        <w:rPr>
          <w:u w:val="single"/>
        </w:rPr>
        <w:t>impossible</w:t>
      </w:r>
      <w:r>
        <w:t xml:space="preserve">. </w:t>
      </w:r>
    </w:p>
    <w:p w14:paraId="6B2B149D" w14:textId="77777777" w:rsidR="00A3668D" w:rsidRDefault="00A3668D" w:rsidP="00A3668D">
      <w:r w:rsidRPr="007E40E0">
        <w:t xml:space="preserve">Erin </w:t>
      </w:r>
      <w:r w:rsidRPr="007E40E0">
        <w:rPr>
          <w:rStyle w:val="Style13ptBold"/>
        </w:rPr>
        <w:t>Doherty ’25</w:t>
      </w:r>
      <w:r w:rsidRPr="007E40E0">
        <w:t>, politics reporter at CNBC. “Congress races to avoid government shutdown as partisan standoff deepens”, CNBC. 9-3-2025. https://www.cnbc.com/2025/09/03/congress-trump-partisan-standoff-government-funding-.html, accessed 9-4-2025, RNey</w:t>
      </w:r>
    </w:p>
    <w:p w14:paraId="6EC2AF70" w14:textId="77777777" w:rsidR="00A3668D" w:rsidRPr="007E40E0" w:rsidRDefault="00A3668D" w:rsidP="00A3668D">
      <w:pPr>
        <w:rPr>
          <w:sz w:val="12"/>
        </w:rPr>
      </w:pPr>
      <w:r w:rsidRPr="007E40E0">
        <w:rPr>
          <w:sz w:val="12"/>
        </w:rPr>
        <w:t>Congressional </w:t>
      </w:r>
      <w:r w:rsidRPr="007E40E0">
        <w:rPr>
          <w:rStyle w:val="StyleUnderline"/>
        </w:rPr>
        <w:t xml:space="preserve">lawmakers are already trading blame over the looming government </w:t>
      </w:r>
      <w:r w:rsidRPr="009B6BF4">
        <w:rPr>
          <w:rStyle w:val="StyleUnderline"/>
          <w:highlight w:val="green"/>
        </w:rPr>
        <w:t>shutdown</w:t>
      </w:r>
      <w:r w:rsidRPr="007E40E0">
        <w:rPr>
          <w:sz w:val="12"/>
        </w:rPr>
        <w:t xml:space="preserve">, foreshadowing what </w:t>
      </w:r>
      <w:r w:rsidRPr="007E40E0">
        <w:rPr>
          <w:rStyle w:val="StyleUnderline"/>
        </w:rPr>
        <w:t xml:space="preserve">will likely be a </w:t>
      </w:r>
      <w:r w:rsidRPr="009B6BF4">
        <w:rPr>
          <w:rStyle w:val="StyleUnderline"/>
          <w:highlight w:val="green"/>
        </w:rPr>
        <w:t>bitter partisan dispute</w:t>
      </w:r>
      <w:r w:rsidRPr="007E40E0">
        <w:rPr>
          <w:sz w:val="12"/>
        </w:rPr>
        <w:t xml:space="preserve"> over the next several weeks, as funding hangs in the balance.</w:t>
      </w:r>
    </w:p>
    <w:p w14:paraId="3DD144D0" w14:textId="77777777" w:rsidR="00A3668D" w:rsidRPr="007E40E0" w:rsidRDefault="00A3668D" w:rsidP="00A3668D">
      <w:pPr>
        <w:rPr>
          <w:sz w:val="12"/>
        </w:rPr>
      </w:pPr>
      <w:r w:rsidRPr="007E40E0">
        <w:rPr>
          <w:sz w:val="12"/>
        </w:rPr>
        <w:t xml:space="preserve">Lawmakers returned to Capitol Hill this week as </w:t>
      </w:r>
      <w:r w:rsidRPr="007E40E0">
        <w:rPr>
          <w:rStyle w:val="StyleUnderline"/>
        </w:rPr>
        <w:t>the threat of a shutdown at the end of the month intensified</w:t>
      </w:r>
      <w:r w:rsidRPr="007E40E0">
        <w:rPr>
          <w:sz w:val="12"/>
        </w:rPr>
        <w:t xml:space="preserve">, and </w:t>
      </w:r>
      <w:r w:rsidRPr="007E40E0">
        <w:rPr>
          <w:rStyle w:val="StyleUnderline"/>
        </w:rPr>
        <w:t>the familiar partisan fault lines reappeared</w:t>
      </w:r>
      <w:r w:rsidRPr="007E40E0">
        <w:rPr>
          <w:sz w:val="12"/>
        </w:rPr>
        <w:t>.</w:t>
      </w:r>
    </w:p>
    <w:p w14:paraId="2049B369" w14:textId="77777777" w:rsidR="00A3668D" w:rsidRPr="007E40E0" w:rsidRDefault="00A3668D" w:rsidP="00A3668D">
      <w:pPr>
        <w:rPr>
          <w:sz w:val="12"/>
        </w:rPr>
      </w:pPr>
      <w:r w:rsidRPr="007E40E0">
        <w:rPr>
          <w:sz w:val="12"/>
        </w:rPr>
        <w:t xml:space="preserve">“The House </w:t>
      </w:r>
      <w:r w:rsidRPr="007E40E0">
        <w:rPr>
          <w:rStyle w:val="StyleUnderline"/>
        </w:rPr>
        <w:t>Republicans are committed to keeping the government, and unfortunately</w:t>
      </w:r>
      <w:r w:rsidRPr="007E40E0">
        <w:rPr>
          <w:sz w:val="12"/>
        </w:rPr>
        <w:t xml:space="preserve">, </w:t>
      </w:r>
      <w:r w:rsidRPr="007E40E0">
        <w:rPr>
          <w:rStyle w:val="StyleUnderline"/>
        </w:rPr>
        <w:t>it seems like not all Democrats agree with that</w:t>
      </w:r>
      <w:r w:rsidRPr="007E40E0">
        <w:rPr>
          <w:sz w:val="12"/>
        </w:rPr>
        <w:t>, and they’re beginning to apply their government to shut down pressure,” House Speaker Mike Johnson, R-La., told reporters on Wednesday.</w:t>
      </w:r>
    </w:p>
    <w:p w14:paraId="46748070" w14:textId="77777777" w:rsidR="00A3668D" w:rsidRPr="007E40E0" w:rsidRDefault="00A3668D" w:rsidP="00A3668D">
      <w:pPr>
        <w:rPr>
          <w:sz w:val="12"/>
        </w:rPr>
      </w:pPr>
      <w:r w:rsidRPr="007E40E0">
        <w:rPr>
          <w:sz w:val="12"/>
        </w:rPr>
        <w:t>“If the government shuts down, it’ll be because congressional Democrats rejected common sense solutions to fund the government,” he said.</w:t>
      </w:r>
    </w:p>
    <w:p w14:paraId="7E70127D" w14:textId="77777777" w:rsidR="00A3668D" w:rsidRPr="007E40E0" w:rsidRDefault="00A3668D" w:rsidP="00A3668D">
      <w:pPr>
        <w:rPr>
          <w:sz w:val="12"/>
        </w:rPr>
      </w:pPr>
      <w:r w:rsidRPr="007E40E0">
        <w:rPr>
          <w:rStyle w:val="StyleUnderline"/>
        </w:rPr>
        <w:t>Government funding is set to expire in less than four weeks</w:t>
      </w:r>
      <w:r w:rsidRPr="007E40E0">
        <w:rPr>
          <w:sz w:val="12"/>
        </w:rPr>
        <w:t>, and lawmakers are divided over how to keep the government afloat, even on a short-term basis.</w:t>
      </w:r>
    </w:p>
    <w:p w14:paraId="2C824264" w14:textId="77777777" w:rsidR="00A3668D" w:rsidRPr="007E40E0" w:rsidRDefault="00A3668D" w:rsidP="00A3668D">
      <w:pPr>
        <w:rPr>
          <w:sz w:val="12"/>
        </w:rPr>
      </w:pPr>
      <w:r w:rsidRPr="007E40E0">
        <w:rPr>
          <w:sz w:val="12"/>
        </w:rPr>
        <w:t>They will likely consider a stopgap measure to keep funding stable at federal agencies, but even that could face hurdles in the Republicans’ razor-thin conference.</w:t>
      </w:r>
    </w:p>
    <w:p w14:paraId="1C39CF45" w14:textId="77777777" w:rsidR="00A3668D" w:rsidRPr="007E40E0" w:rsidRDefault="00A3668D" w:rsidP="00A3668D">
      <w:pPr>
        <w:rPr>
          <w:sz w:val="12"/>
        </w:rPr>
      </w:pPr>
      <w:r w:rsidRPr="007E40E0">
        <w:rPr>
          <w:sz w:val="12"/>
        </w:rPr>
        <w:t xml:space="preserve">To pass a stopgap measure in the Senate before Sept. 30, the date that funding is set to expire, </w:t>
      </w:r>
      <w:r w:rsidRPr="007E40E0">
        <w:rPr>
          <w:rStyle w:val="StyleUnderline"/>
        </w:rPr>
        <w:t xml:space="preserve">GOP </w:t>
      </w:r>
      <w:r w:rsidRPr="00576640">
        <w:rPr>
          <w:rStyle w:val="StyleUnderline"/>
          <w:highlight w:val="green"/>
        </w:rPr>
        <w:t>leaders</w:t>
      </w:r>
      <w:r w:rsidRPr="007E40E0">
        <w:rPr>
          <w:rStyle w:val="StyleUnderline"/>
        </w:rPr>
        <w:t xml:space="preserve"> will </w:t>
      </w:r>
      <w:r w:rsidRPr="00576640">
        <w:rPr>
          <w:rStyle w:val="StyleUnderline"/>
          <w:highlight w:val="green"/>
        </w:rPr>
        <w:t>need</w:t>
      </w:r>
      <w:r w:rsidRPr="007E40E0">
        <w:rPr>
          <w:rStyle w:val="StyleUnderline"/>
        </w:rPr>
        <w:t xml:space="preserve"> </w:t>
      </w:r>
      <w:r w:rsidRPr="00576640">
        <w:rPr>
          <w:rStyle w:val="StyleUnderline"/>
          <w:highlight w:val="green"/>
        </w:rPr>
        <w:t>Dem</w:t>
      </w:r>
      <w:r w:rsidRPr="007E40E0">
        <w:rPr>
          <w:rStyle w:val="StyleUnderline"/>
        </w:rPr>
        <w:t xml:space="preserve">ocratic </w:t>
      </w:r>
      <w:r w:rsidRPr="00576640">
        <w:rPr>
          <w:rStyle w:val="StyleUnderline"/>
          <w:highlight w:val="green"/>
        </w:rPr>
        <w:t>support to clear the</w:t>
      </w:r>
      <w:r w:rsidRPr="007E40E0">
        <w:rPr>
          <w:rStyle w:val="StyleUnderline"/>
        </w:rPr>
        <w:t xml:space="preserve"> chamber’s </w:t>
      </w:r>
      <w:r w:rsidRPr="00576640">
        <w:rPr>
          <w:rStyle w:val="StyleUnderline"/>
          <w:highlight w:val="green"/>
        </w:rPr>
        <w:t>60-vote threshold</w:t>
      </w:r>
      <w:r w:rsidRPr="00576640">
        <w:rPr>
          <w:sz w:val="12"/>
          <w:highlight w:val="green"/>
        </w:rPr>
        <w:t>.</w:t>
      </w:r>
    </w:p>
    <w:p w14:paraId="70D154D8" w14:textId="77777777" w:rsidR="00A3668D" w:rsidRPr="007E40E0" w:rsidRDefault="00A3668D" w:rsidP="00A3668D">
      <w:pPr>
        <w:rPr>
          <w:sz w:val="12"/>
        </w:rPr>
      </w:pPr>
      <w:r w:rsidRPr="007E40E0">
        <w:rPr>
          <w:rStyle w:val="StyleUnderline"/>
        </w:rPr>
        <w:t xml:space="preserve">But that will </w:t>
      </w:r>
      <w:r w:rsidRPr="00D050D8">
        <w:rPr>
          <w:rStyle w:val="StyleUnderline"/>
          <w:highlight w:val="green"/>
        </w:rPr>
        <w:t>likely</w:t>
      </w:r>
      <w:r w:rsidRPr="007E40E0">
        <w:rPr>
          <w:rStyle w:val="StyleUnderline"/>
        </w:rPr>
        <w:t xml:space="preserve"> be </w:t>
      </w:r>
      <w:r w:rsidRPr="00D050D8">
        <w:rPr>
          <w:rStyle w:val="StyleUnderline"/>
          <w:highlight w:val="green"/>
        </w:rPr>
        <w:t>difficult</w:t>
      </w:r>
      <w:r w:rsidRPr="007E40E0">
        <w:rPr>
          <w:sz w:val="12"/>
        </w:rPr>
        <w:t xml:space="preserve">, </w:t>
      </w:r>
      <w:r w:rsidRPr="00D050D8">
        <w:rPr>
          <w:rStyle w:val="StyleUnderline"/>
        </w:rPr>
        <w:t xml:space="preserve">as </w:t>
      </w:r>
      <w:r w:rsidRPr="00D050D8">
        <w:rPr>
          <w:rStyle w:val="StyleUnderline"/>
          <w:highlight w:val="green"/>
        </w:rPr>
        <w:t>Dem</w:t>
      </w:r>
      <w:r w:rsidRPr="00D050D8">
        <w:rPr>
          <w:rStyle w:val="StyleUnderline"/>
        </w:rPr>
        <w:t>ocrat</w:t>
      </w:r>
      <w:r w:rsidRPr="00D050D8">
        <w:rPr>
          <w:rStyle w:val="StyleUnderline"/>
          <w:highlight w:val="green"/>
        </w:rPr>
        <w:t>s</w:t>
      </w:r>
      <w:r w:rsidRPr="007E40E0">
        <w:rPr>
          <w:sz w:val="12"/>
        </w:rPr>
        <w:t xml:space="preserve">— eager to put the majority party on defense as the 2026 midterm elections near — </w:t>
      </w:r>
      <w:r w:rsidRPr="007E40E0">
        <w:rPr>
          <w:rStyle w:val="StyleUnderline"/>
        </w:rPr>
        <w:t xml:space="preserve">appear </w:t>
      </w:r>
      <w:r w:rsidRPr="00D050D8">
        <w:rPr>
          <w:rStyle w:val="StyleUnderline"/>
          <w:highlight w:val="green"/>
        </w:rPr>
        <w:t>willing to hold the line and spar</w:t>
      </w:r>
      <w:r w:rsidRPr="007E40E0">
        <w:rPr>
          <w:rStyle w:val="StyleUnderline"/>
        </w:rPr>
        <w:t xml:space="preserve"> with their Republican counterparts over marquee pieces of President Donald Trump’s agenda</w:t>
      </w:r>
      <w:r w:rsidRPr="007E40E0">
        <w:rPr>
          <w:sz w:val="12"/>
        </w:rPr>
        <w:t>.</w:t>
      </w:r>
    </w:p>
    <w:p w14:paraId="29B0C6F3" w14:textId="77777777" w:rsidR="00A3668D" w:rsidRPr="007E40E0" w:rsidRDefault="00A3668D" w:rsidP="00A3668D">
      <w:pPr>
        <w:rPr>
          <w:sz w:val="12"/>
        </w:rPr>
      </w:pPr>
      <w:r w:rsidRPr="007E40E0">
        <w:rPr>
          <w:sz w:val="12"/>
        </w:rPr>
        <w:t>Senate Minority Leader Chuck Schumer, D-N.Y., voted with Republicans in March to avert a shutdown, a decision that drew strong backlash from his party. Schumer likely wants to avoid that this time around.</w:t>
      </w:r>
    </w:p>
    <w:p w14:paraId="7DCD2214" w14:textId="77777777" w:rsidR="00A3668D" w:rsidRPr="007E40E0" w:rsidRDefault="00A3668D" w:rsidP="00A3668D">
      <w:pPr>
        <w:rPr>
          <w:sz w:val="12"/>
        </w:rPr>
      </w:pPr>
      <w:r w:rsidRPr="007E40E0">
        <w:rPr>
          <w:sz w:val="12"/>
        </w:rPr>
        <w:t>Like Johnson, the senior senator from New York has tried to put the onus for preventing a government shutdown on his colleagues in the other party.</w:t>
      </w:r>
    </w:p>
    <w:p w14:paraId="41A1563F" w14:textId="77777777" w:rsidR="00A3668D" w:rsidRPr="007E40E0" w:rsidRDefault="00A3668D" w:rsidP="00A3668D">
      <w:pPr>
        <w:rPr>
          <w:sz w:val="12"/>
        </w:rPr>
      </w:pPr>
      <w:r w:rsidRPr="007E40E0">
        <w:rPr>
          <w:sz w:val="12"/>
        </w:rPr>
        <w:t xml:space="preserve">“The </w:t>
      </w:r>
      <w:r w:rsidRPr="007E40E0">
        <w:rPr>
          <w:rStyle w:val="StyleUnderline"/>
        </w:rPr>
        <w:t>only way to avoid a shutdown is to work in a bipartisan way</w:t>
      </w:r>
      <w:r w:rsidRPr="007E40E0">
        <w:rPr>
          <w:sz w:val="12"/>
        </w:rPr>
        <w:t>, with a bill that can get both Republican and Democratic votes in the Senate,” he wrote in a letter to his colleagues on Tuesday.</w:t>
      </w:r>
    </w:p>
    <w:p w14:paraId="657687D3" w14:textId="77777777" w:rsidR="00A3668D" w:rsidRPr="007E40E0" w:rsidRDefault="00A3668D" w:rsidP="00A3668D">
      <w:pPr>
        <w:rPr>
          <w:sz w:val="12"/>
        </w:rPr>
      </w:pPr>
      <w:r w:rsidRPr="007E40E0">
        <w:rPr>
          <w:sz w:val="12"/>
        </w:rPr>
        <w:t xml:space="preserve"> “However, as we near the funding deadline, </w:t>
      </w:r>
      <w:r w:rsidRPr="00D050D8">
        <w:rPr>
          <w:rStyle w:val="StyleUnderline"/>
          <w:highlight w:val="green"/>
        </w:rPr>
        <w:t>Republicans</w:t>
      </w:r>
      <w:r w:rsidRPr="007E40E0">
        <w:rPr>
          <w:rStyle w:val="StyleUnderline"/>
        </w:rPr>
        <w:t xml:space="preserve"> are once again </w:t>
      </w:r>
      <w:r w:rsidRPr="00D050D8">
        <w:rPr>
          <w:rStyle w:val="StyleUnderline"/>
          <w:highlight w:val="green"/>
        </w:rPr>
        <w:t>threatening to go-at-it-alone</w:t>
      </w:r>
      <w:r w:rsidRPr="007E40E0">
        <w:rPr>
          <w:sz w:val="12"/>
        </w:rPr>
        <w:t xml:space="preserve"> – </w:t>
      </w:r>
      <w:r w:rsidRPr="007E40E0">
        <w:rPr>
          <w:rStyle w:val="StyleUnderline"/>
        </w:rPr>
        <w:t>heading our country towards a shutdown</w:t>
      </w:r>
      <w:r w:rsidRPr="007E40E0">
        <w:rPr>
          <w:sz w:val="12"/>
        </w:rPr>
        <w:t>,” he said.</w:t>
      </w:r>
    </w:p>
    <w:p w14:paraId="0F459ACC" w14:textId="77777777" w:rsidR="00A3668D" w:rsidRPr="007E40E0" w:rsidRDefault="00A3668D" w:rsidP="00A3668D">
      <w:pPr>
        <w:rPr>
          <w:sz w:val="12"/>
        </w:rPr>
      </w:pPr>
      <w:r w:rsidRPr="007E40E0">
        <w:rPr>
          <w:sz w:val="12"/>
        </w:rPr>
        <w:t>The most likely route ahead is for lawmakers to pass a series of short-term funding bills, or continuing resolutions, to help keep federal agencies funded for the next several months.</w:t>
      </w:r>
    </w:p>
    <w:p w14:paraId="7C504239" w14:textId="77777777" w:rsidR="00A3668D" w:rsidRPr="007E40E0" w:rsidRDefault="00A3668D" w:rsidP="00A3668D">
      <w:pPr>
        <w:rPr>
          <w:sz w:val="12"/>
        </w:rPr>
      </w:pPr>
      <w:r w:rsidRPr="007E40E0">
        <w:rPr>
          <w:sz w:val="12"/>
        </w:rPr>
        <w:t xml:space="preserve">If </w:t>
      </w:r>
      <w:r w:rsidRPr="007E40E0">
        <w:rPr>
          <w:rStyle w:val="StyleUnderline"/>
        </w:rPr>
        <w:t>lawmakers don’t go the CR route</w:t>
      </w:r>
      <w:r w:rsidRPr="007E40E0">
        <w:rPr>
          <w:sz w:val="12"/>
        </w:rPr>
        <w:t xml:space="preserve">, </w:t>
      </w:r>
      <w:r w:rsidRPr="007E40E0">
        <w:rPr>
          <w:rStyle w:val="StyleUnderline"/>
        </w:rPr>
        <w:t>they would need to debate and pass a dozen full-year spending bills by the end of the month</w:t>
      </w:r>
      <w:r w:rsidRPr="007E40E0">
        <w:rPr>
          <w:sz w:val="12"/>
        </w:rPr>
        <w:t xml:space="preserve">, </w:t>
      </w:r>
      <w:r w:rsidRPr="007E40E0">
        <w:rPr>
          <w:rStyle w:val="StyleUnderline"/>
        </w:rPr>
        <w:t xml:space="preserve">a </w:t>
      </w:r>
      <w:r w:rsidRPr="00D050D8">
        <w:rPr>
          <w:rStyle w:val="StyleUnderline"/>
          <w:highlight w:val="green"/>
        </w:rPr>
        <w:t>near-impossible feat</w:t>
      </w:r>
      <w:r w:rsidRPr="007E40E0">
        <w:rPr>
          <w:sz w:val="12"/>
        </w:rPr>
        <w:t>.</w:t>
      </w:r>
    </w:p>
    <w:p w14:paraId="2E0974CD" w14:textId="77777777" w:rsidR="00A3668D" w:rsidRPr="007E40E0" w:rsidRDefault="00A3668D" w:rsidP="00A3668D">
      <w:pPr>
        <w:rPr>
          <w:sz w:val="12"/>
        </w:rPr>
      </w:pPr>
      <w:r w:rsidRPr="007E40E0">
        <w:rPr>
          <w:sz w:val="12"/>
        </w:rPr>
        <w:t>The White House has suggested that it backs a so called “clean CR,” which would continue funding at current rates and buy time for lawmakers on Capitol Hill to hammer out a deal before the end of the year, according to Punchbowl News.</w:t>
      </w:r>
    </w:p>
    <w:p w14:paraId="3BD2AC1F" w14:textId="77777777" w:rsidR="00A3668D" w:rsidRPr="007E40E0" w:rsidRDefault="00A3668D" w:rsidP="00A3668D">
      <w:pPr>
        <w:rPr>
          <w:sz w:val="12"/>
        </w:rPr>
      </w:pPr>
      <w:r w:rsidRPr="00D050D8">
        <w:rPr>
          <w:rStyle w:val="StyleUnderline"/>
          <w:highlight w:val="green"/>
        </w:rPr>
        <w:t>Trump has</w:t>
      </w:r>
      <w:r w:rsidRPr="007E40E0">
        <w:rPr>
          <w:rStyle w:val="StyleUnderline"/>
        </w:rPr>
        <w:t xml:space="preserve"> previously </w:t>
      </w:r>
      <w:r w:rsidRPr="00D050D8">
        <w:rPr>
          <w:rStyle w:val="Emphasis"/>
          <w:highlight w:val="green"/>
        </w:rPr>
        <w:t>shown a willingness to shut down the government in order to avoid having to agree to concessions</w:t>
      </w:r>
      <w:r w:rsidRPr="007E40E0">
        <w:rPr>
          <w:rStyle w:val="StyleUnderline"/>
        </w:rPr>
        <w:t xml:space="preserve"> in negotiations</w:t>
      </w:r>
      <w:r w:rsidRPr="007E40E0">
        <w:rPr>
          <w:sz w:val="12"/>
        </w:rPr>
        <w:t>.</w:t>
      </w:r>
    </w:p>
    <w:p w14:paraId="1C21FE53" w14:textId="77777777" w:rsidR="00A3668D" w:rsidRPr="007E40E0" w:rsidRDefault="00A3668D" w:rsidP="00A3668D">
      <w:pPr>
        <w:rPr>
          <w:sz w:val="12"/>
        </w:rPr>
      </w:pPr>
      <w:r w:rsidRPr="007E40E0">
        <w:rPr>
          <w:sz w:val="12"/>
        </w:rPr>
        <w:t>But now that his “One, Big, Beautiful Bill Act” has been signed into law, Trump is showing more receptiveness to a short-term measure.</w:t>
      </w:r>
    </w:p>
    <w:p w14:paraId="5F26808E" w14:textId="77777777" w:rsidR="00A3668D" w:rsidRPr="007E40E0" w:rsidRDefault="00A3668D" w:rsidP="00A3668D">
      <w:pPr>
        <w:rPr>
          <w:sz w:val="12"/>
        </w:rPr>
      </w:pPr>
      <w:r w:rsidRPr="00D050D8">
        <w:rPr>
          <w:rStyle w:val="StyleUnderline"/>
          <w:highlight w:val="green"/>
        </w:rPr>
        <w:t>Dem</w:t>
      </w:r>
      <w:r w:rsidRPr="007E40E0">
        <w:rPr>
          <w:rStyle w:val="StyleUnderline"/>
        </w:rPr>
        <w:t>ocrat</w:t>
      </w:r>
      <w:r w:rsidRPr="00D050D8">
        <w:rPr>
          <w:rStyle w:val="StyleUnderline"/>
          <w:highlight w:val="green"/>
        </w:rPr>
        <w:t>s</w:t>
      </w:r>
      <w:r w:rsidRPr="007E40E0">
        <w:rPr>
          <w:sz w:val="12"/>
        </w:rPr>
        <w:t xml:space="preserve">, however, are </w:t>
      </w:r>
      <w:r w:rsidRPr="00D050D8">
        <w:rPr>
          <w:rStyle w:val="StyleUnderline"/>
          <w:highlight w:val="green"/>
        </w:rPr>
        <w:t>dead set on reversing</w:t>
      </w:r>
      <w:r w:rsidRPr="007E40E0">
        <w:rPr>
          <w:rStyle w:val="StyleUnderline"/>
        </w:rPr>
        <w:t xml:space="preserve"> the deep </w:t>
      </w:r>
      <w:r w:rsidRPr="00D050D8">
        <w:rPr>
          <w:rStyle w:val="StyleUnderline"/>
          <w:highlight w:val="green"/>
        </w:rPr>
        <w:t>cuts to Medicaid</w:t>
      </w:r>
      <w:r w:rsidRPr="007E40E0">
        <w:rPr>
          <w:rStyle w:val="StyleUnderline"/>
        </w:rPr>
        <w:t xml:space="preserve"> that were included in Trump’s package</w:t>
      </w:r>
      <w:r w:rsidRPr="007E40E0">
        <w:rPr>
          <w:sz w:val="12"/>
        </w:rPr>
        <w:t>. And they want this reversal in exchange for giving Republicans the needed votes to avoid the government shutdown.</w:t>
      </w:r>
    </w:p>
    <w:p w14:paraId="631EAF96" w14:textId="77777777" w:rsidR="00A3668D" w:rsidRPr="007E40E0" w:rsidRDefault="00A3668D" w:rsidP="00A3668D">
      <w:pPr>
        <w:rPr>
          <w:sz w:val="12"/>
        </w:rPr>
      </w:pPr>
      <w:r w:rsidRPr="007E40E0">
        <w:rPr>
          <w:sz w:val="12"/>
        </w:rPr>
        <w:t xml:space="preserve">This </w:t>
      </w:r>
      <w:r w:rsidRPr="00D050D8">
        <w:rPr>
          <w:rStyle w:val="StyleUnderline"/>
          <w:highlight w:val="green"/>
        </w:rPr>
        <w:t>puts GOP leadership in a tricky situation</w:t>
      </w:r>
      <w:r w:rsidRPr="007E40E0">
        <w:rPr>
          <w:sz w:val="12"/>
        </w:rPr>
        <w:t>, where it needs to reach a deal without giving the impression that Republicans are cutting into Trump’s marquee domestic package.</w:t>
      </w:r>
    </w:p>
    <w:p w14:paraId="2B42EBD4" w14:textId="77777777" w:rsidR="00A3668D" w:rsidRPr="00F162FA" w:rsidRDefault="00A3668D" w:rsidP="00A3668D">
      <w:pPr>
        <w:rPr>
          <w:sz w:val="12"/>
        </w:rPr>
      </w:pPr>
    </w:p>
    <w:p w14:paraId="415DF1CB" w14:textId="77777777" w:rsidR="00A3668D" w:rsidRDefault="00A3668D" w:rsidP="00A3668D">
      <w:pPr>
        <w:pStyle w:val="Heading4"/>
      </w:pPr>
      <w:r>
        <w:t xml:space="preserve">Trump will </w:t>
      </w:r>
      <w:r w:rsidRPr="007D61FF">
        <w:rPr>
          <w:u w:val="single"/>
        </w:rPr>
        <w:t>refuse</w:t>
      </w:r>
      <w:r>
        <w:t xml:space="preserve"> concessions and </w:t>
      </w:r>
      <w:r w:rsidRPr="007D61FF">
        <w:rPr>
          <w:u w:val="single"/>
        </w:rPr>
        <w:t>tank</w:t>
      </w:r>
      <w:r>
        <w:t xml:space="preserve"> negotiations. </w:t>
      </w:r>
    </w:p>
    <w:p w14:paraId="4C11C10D" w14:textId="77777777" w:rsidR="00A3668D" w:rsidRDefault="00A3668D" w:rsidP="00A3668D">
      <w:r w:rsidRPr="007E40E0">
        <w:t xml:space="preserve">Adam </w:t>
      </w:r>
      <w:r w:rsidRPr="007E40E0">
        <w:rPr>
          <w:rStyle w:val="Style13ptBold"/>
        </w:rPr>
        <w:t>Cancryn '25</w:t>
      </w:r>
      <w:r w:rsidRPr="007E40E0">
        <w:t xml:space="preserve">, White House Reporter based in Washington, D.C. </w:t>
      </w:r>
      <w:r>
        <w:t xml:space="preserve">AND </w:t>
      </w:r>
      <w:r w:rsidRPr="007E40E0">
        <w:t>Sarah Ferris</w:t>
      </w:r>
      <w:r>
        <w:t xml:space="preserve">. </w:t>
      </w:r>
      <w:r w:rsidRPr="007E40E0">
        <w:t>"White House redlines and Democratic demands set up shutdown showdown", CNN. 8-28-2025. https://www.cnn.com/2025/08/31/politics/government-funding-white-house-democrats-shutdown, accessed 9-4-2025, RNey</w:t>
      </w:r>
    </w:p>
    <w:p w14:paraId="6027F46D" w14:textId="77777777" w:rsidR="00A3668D" w:rsidRPr="007E40E0" w:rsidRDefault="00A3668D" w:rsidP="00A3668D">
      <w:pPr>
        <w:rPr>
          <w:sz w:val="12"/>
        </w:rPr>
      </w:pPr>
      <w:r w:rsidRPr="007E40E0">
        <w:rPr>
          <w:sz w:val="12"/>
        </w:rPr>
        <w:t xml:space="preserve">The two parties have yet to formally begin talks ahead of the September 30 funding deadline. Yet </w:t>
      </w:r>
      <w:r w:rsidRPr="00D050D8">
        <w:rPr>
          <w:rStyle w:val="StyleUnderline"/>
          <w:highlight w:val="green"/>
        </w:rPr>
        <w:t>Dem</w:t>
      </w:r>
      <w:r w:rsidRPr="007E40E0">
        <w:rPr>
          <w:rStyle w:val="StyleUnderline"/>
        </w:rPr>
        <w:t>ocratic leader</w:t>
      </w:r>
      <w:r w:rsidRPr="00D050D8">
        <w:rPr>
          <w:rStyle w:val="StyleUnderline"/>
          <w:highlight w:val="green"/>
        </w:rPr>
        <w:t>s</w:t>
      </w:r>
      <w:r w:rsidRPr="007E40E0">
        <w:rPr>
          <w:rStyle w:val="StyleUnderline"/>
        </w:rPr>
        <w:t xml:space="preserve"> are already </w:t>
      </w:r>
      <w:r w:rsidRPr="00D050D8">
        <w:rPr>
          <w:rStyle w:val="StyleUnderline"/>
          <w:highlight w:val="green"/>
        </w:rPr>
        <w:t>telegraphing</w:t>
      </w:r>
      <w:r w:rsidRPr="007E40E0">
        <w:rPr>
          <w:rStyle w:val="StyleUnderline"/>
        </w:rPr>
        <w:t xml:space="preserve"> publicly and privately that </w:t>
      </w:r>
      <w:r w:rsidRPr="00D050D8">
        <w:rPr>
          <w:rStyle w:val="StyleUnderline"/>
          <w:highlight w:val="green"/>
        </w:rPr>
        <w:t>they will not accept</w:t>
      </w:r>
      <w:r w:rsidRPr="007E40E0">
        <w:rPr>
          <w:rStyle w:val="StyleUnderline"/>
        </w:rPr>
        <w:t xml:space="preserve"> a status-quo funding deal </w:t>
      </w:r>
      <w:r w:rsidRPr="00D050D8">
        <w:rPr>
          <w:rStyle w:val="StyleUnderline"/>
          <w:highlight w:val="green"/>
        </w:rPr>
        <w:t>without major concessions</w:t>
      </w:r>
      <w:r w:rsidRPr="007E40E0">
        <w:rPr>
          <w:sz w:val="12"/>
        </w:rPr>
        <w:t xml:space="preserve"> from Trump. They’ve signaled they want the White House to restore some of the billions of dollars in cuts to Medicaid and rural hospital funding that was passed as part of the president’s signature domestic policy law — in addition to accepting checks on his power to override Congress’ spending decisions.</w:t>
      </w:r>
    </w:p>
    <w:p w14:paraId="77D8D83B" w14:textId="77777777" w:rsidR="00A3668D" w:rsidRPr="007E40E0" w:rsidRDefault="00A3668D" w:rsidP="00A3668D">
      <w:pPr>
        <w:rPr>
          <w:sz w:val="12"/>
        </w:rPr>
      </w:pPr>
      <w:r w:rsidRPr="007E40E0">
        <w:rPr>
          <w:sz w:val="12"/>
        </w:rPr>
        <w:t>“</w:t>
      </w:r>
      <w:r w:rsidRPr="007E40E0">
        <w:rPr>
          <w:rStyle w:val="StyleUnderline"/>
        </w:rPr>
        <w:t xml:space="preserve">There is a </w:t>
      </w:r>
      <w:r w:rsidRPr="00D050D8">
        <w:rPr>
          <w:rStyle w:val="StyleUnderline"/>
          <w:highlight w:val="green"/>
        </w:rPr>
        <w:t>sense of no surrender</w:t>
      </w:r>
      <w:r w:rsidRPr="00D050D8">
        <w:rPr>
          <w:sz w:val="12"/>
          <w:highlight w:val="green"/>
        </w:rPr>
        <w:t>,</w:t>
      </w:r>
      <w:r w:rsidRPr="007E40E0">
        <w:rPr>
          <w:sz w:val="12"/>
        </w:rPr>
        <w:t>” said California Rep. Ro Khanna, describing the position among many congressional Democrats as they return to Washington this week. “I think people saw how badly it went when there was a capitulation. … We heard the anger of the base.”</w:t>
      </w:r>
    </w:p>
    <w:p w14:paraId="54EC3915" w14:textId="77777777" w:rsidR="00A3668D" w:rsidRPr="007E40E0" w:rsidRDefault="00A3668D" w:rsidP="00A3668D">
      <w:pPr>
        <w:rPr>
          <w:sz w:val="12"/>
        </w:rPr>
      </w:pPr>
      <w:r w:rsidRPr="007E40E0">
        <w:rPr>
          <w:sz w:val="12"/>
        </w:rPr>
        <w:t>Behind the scenes, top Democrats spent the summer making sure their party — including lawmakers, governors and key groups — would be aligned on how to use the funding deadline as leverage to extract compromises from Republicans, according to multiple people familiar with the discussions. They are eager to avoid a repeat of March, when Senate Democrats caved on a GOP-written funding measure in a decision that fractured the party. (This time around, Senate Minority Leader Chuck Schumer has privately reassured members of his party that he and House Minority Leader Hakeem Jeffries will be closely coordinating, according to two of the people familiar with the discussions.)</w:t>
      </w:r>
    </w:p>
    <w:p w14:paraId="0556B8F8" w14:textId="77777777" w:rsidR="00A3668D" w:rsidRPr="007E40E0" w:rsidRDefault="00A3668D" w:rsidP="00A3668D">
      <w:pPr>
        <w:rPr>
          <w:sz w:val="12"/>
        </w:rPr>
      </w:pPr>
      <w:r w:rsidRPr="007E40E0">
        <w:rPr>
          <w:sz w:val="12"/>
        </w:rPr>
        <w:t>Top Democrats’ resolve to fight Trump only strengthened after his Thursday notification that he’s canceling nearly $5 billion in congressionally approved foreign aid funding — marking a dramatic escalation of their party’s months-long fight with Trump’s budget chief, Russ Vought. Jeffries in a statement called Trump a “wannabe king.”</w:t>
      </w:r>
    </w:p>
    <w:p w14:paraId="6B02A981" w14:textId="77777777" w:rsidR="00A3668D" w:rsidRPr="007E40E0" w:rsidRDefault="00A3668D" w:rsidP="00A3668D">
      <w:pPr>
        <w:rPr>
          <w:sz w:val="12"/>
        </w:rPr>
      </w:pPr>
      <w:r w:rsidRPr="007E40E0">
        <w:rPr>
          <w:sz w:val="12"/>
        </w:rPr>
        <w:t>White House officials have long advocated for clawing back funding, spearheading passage of a $9 billion spending cuts package earlier this summer that aides have since characterized as a test case for future cancellations. In addition to Thursday’s so-called pocket rescission targeting foreign aid, Vought has teased plans for sending yet another rescission request to Congress in the coming months.</w:t>
      </w:r>
    </w:p>
    <w:p w14:paraId="602DA888" w14:textId="77777777" w:rsidR="00A3668D" w:rsidRPr="007E40E0" w:rsidRDefault="00A3668D" w:rsidP="00A3668D">
      <w:pPr>
        <w:rPr>
          <w:sz w:val="12"/>
        </w:rPr>
      </w:pPr>
      <w:r w:rsidRPr="007E40E0">
        <w:rPr>
          <w:sz w:val="12"/>
        </w:rPr>
        <w:t>Even some Republicans have criticized the White House over rescissions, with top Senate appropriator Susan Collins of Maine calling Friday’s move “a clear violation of the law.”</w:t>
      </w:r>
    </w:p>
    <w:p w14:paraId="52A74E2F" w14:textId="77777777" w:rsidR="00A3668D" w:rsidRPr="007E40E0" w:rsidRDefault="00A3668D" w:rsidP="00A3668D">
      <w:pPr>
        <w:rPr>
          <w:rStyle w:val="StyleUnderline"/>
        </w:rPr>
      </w:pPr>
      <w:r w:rsidRPr="007E40E0">
        <w:rPr>
          <w:sz w:val="12"/>
        </w:rPr>
        <w:t xml:space="preserve">But the </w:t>
      </w:r>
      <w:r w:rsidRPr="007E40E0">
        <w:rPr>
          <w:rStyle w:val="StyleUnderline"/>
        </w:rPr>
        <w:t>White House’s latest effort to wrest control of federal spending</w:t>
      </w:r>
      <w:r w:rsidRPr="007E40E0">
        <w:rPr>
          <w:sz w:val="12"/>
        </w:rPr>
        <w:t xml:space="preserve"> from Capitol Hill has emboldened Democrats, who say that unlike last spring, </w:t>
      </w:r>
      <w:r w:rsidRPr="007E40E0">
        <w:rPr>
          <w:rStyle w:val="StyleUnderline"/>
        </w:rPr>
        <w:t xml:space="preserve">they </w:t>
      </w:r>
      <w:r w:rsidRPr="00D050D8">
        <w:rPr>
          <w:rStyle w:val="StyleUnderline"/>
          <w:highlight w:val="green"/>
        </w:rPr>
        <w:t>won’t back down this time</w:t>
      </w:r>
      <w:r w:rsidRPr="007E40E0">
        <w:rPr>
          <w:rStyle w:val="StyleUnderline"/>
        </w:rPr>
        <w:t>.</w:t>
      </w:r>
    </w:p>
    <w:p w14:paraId="776F46AD" w14:textId="77777777" w:rsidR="00A3668D" w:rsidRPr="007E40E0" w:rsidRDefault="00A3668D" w:rsidP="00A3668D">
      <w:pPr>
        <w:rPr>
          <w:sz w:val="12"/>
        </w:rPr>
      </w:pPr>
      <w:r w:rsidRPr="007E40E0">
        <w:rPr>
          <w:sz w:val="12"/>
        </w:rPr>
        <w:t>“We have to have guardrails,” Rep. Rosa DeLauro, the top Democrat on the House Appropriations Committee, told CNN on Friday. “This latest move last night demonstrates that they just don’t care about following the law. … It is about controlling the power of the purse, directing money where they want to, to whom they want to.”</w:t>
      </w:r>
    </w:p>
    <w:p w14:paraId="02F74061" w14:textId="77777777" w:rsidR="00A3668D" w:rsidRPr="007E40E0" w:rsidRDefault="00A3668D" w:rsidP="00A3668D">
      <w:pPr>
        <w:rPr>
          <w:sz w:val="12"/>
        </w:rPr>
      </w:pPr>
      <w:r w:rsidRPr="007E40E0">
        <w:rPr>
          <w:sz w:val="12"/>
        </w:rPr>
        <w:t>Asked what would happen if Republicans reject Democrats’ position on both health care and the spending cancellations, the Connecticut congresswoman stressed it’s not Democrats’ responsibility to reach an agreement.</w:t>
      </w:r>
    </w:p>
    <w:p w14:paraId="626D8182" w14:textId="77777777" w:rsidR="00A3668D" w:rsidRPr="007E40E0" w:rsidRDefault="00A3668D" w:rsidP="00A3668D">
      <w:pPr>
        <w:rPr>
          <w:sz w:val="12"/>
        </w:rPr>
      </w:pPr>
      <w:r w:rsidRPr="007E40E0">
        <w:rPr>
          <w:sz w:val="12"/>
        </w:rPr>
        <w:t>“When you’re in charge, you take the lead. You’re leading, you have the majority,” DeLauro said.</w:t>
      </w:r>
    </w:p>
    <w:p w14:paraId="1E0E41E1" w14:textId="77777777" w:rsidR="00A3668D" w:rsidRPr="007E40E0" w:rsidRDefault="00A3668D" w:rsidP="00A3668D">
      <w:pPr>
        <w:rPr>
          <w:sz w:val="12"/>
        </w:rPr>
      </w:pPr>
      <w:r w:rsidRPr="007E40E0">
        <w:rPr>
          <w:sz w:val="12"/>
        </w:rPr>
        <w:t>Jeffries reiterated that position in a podcast with Democratic activists recorded in late August: “We’re not down with an approach where Republicans simply say, my way or the highway.”</w:t>
      </w:r>
    </w:p>
    <w:p w14:paraId="24022391" w14:textId="77777777" w:rsidR="00A3668D" w:rsidRPr="007E40E0" w:rsidRDefault="00A3668D" w:rsidP="00A3668D">
      <w:pPr>
        <w:rPr>
          <w:sz w:val="12"/>
        </w:rPr>
      </w:pPr>
      <w:r w:rsidRPr="007E40E0">
        <w:rPr>
          <w:sz w:val="12"/>
        </w:rPr>
        <w:t>The New York Democrat also added another potential wrinkle to the spending fight, confirming that he would demand Republicans release $1 billion in money for the Washington, DC, government that’s been held up by Congress for much of this year, even as Trump has recently deployed the National Guard and federalized the local police to crackdown on what he says is a crime problem in the nation’s capital.</w:t>
      </w:r>
    </w:p>
    <w:p w14:paraId="011B2874" w14:textId="77777777" w:rsidR="00A3668D" w:rsidRPr="007E40E0" w:rsidRDefault="00A3668D" w:rsidP="00A3668D">
      <w:pPr>
        <w:rPr>
          <w:sz w:val="12"/>
        </w:rPr>
      </w:pPr>
      <w:r w:rsidRPr="007E40E0">
        <w:rPr>
          <w:sz w:val="12"/>
        </w:rPr>
        <w:t>The White House’s red lines</w:t>
      </w:r>
    </w:p>
    <w:p w14:paraId="09EB9527" w14:textId="77777777" w:rsidR="00A3668D" w:rsidRPr="007E40E0" w:rsidRDefault="00A3668D" w:rsidP="00A3668D">
      <w:pPr>
        <w:rPr>
          <w:sz w:val="12"/>
        </w:rPr>
      </w:pPr>
      <w:r w:rsidRPr="007E40E0">
        <w:rPr>
          <w:rStyle w:val="StyleUnderline"/>
        </w:rPr>
        <w:t xml:space="preserve">White House officials preparing for Congress’ return have </w:t>
      </w:r>
      <w:r w:rsidRPr="00D050D8">
        <w:rPr>
          <w:rStyle w:val="Emphasis"/>
          <w:highlight w:val="green"/>
        </w:rPr>
        <w:t xml:space="preserve">already set red lines against any agreement that </w:t>
      </w:r>
      <w:r w:rsidRPr="00D050D8">
        <w:rPr>
          <w:rStyle w:val="Emphasis"/>
        </w:rPr>
        <w:t xml:space="preserve">they think </w:t>
      </w:r>
      <w:r w:rsidRPr="00D050D8">
        <w:rPr>
          <w:rStyle w:val="Emphasis"/>
          <w:highlight w:val="green"/>
        </w:rPr>
        <w:t>would curb Trump’s power</w:t>
      </w:r>
      <w:r w:rsidRPr="007E40E0">
        <w:rPr>
          <w:sz w:val="12"/>
        </w:rPr>
        <w:t xml:space="preserve"> or modify GOP policies already passed into law.</w:t>
      </w:r>
    </w:p>
    <w:p w14:paraId="2DC5B6B0" w14:textId="77777777" w:rsidR="00A3668D" w:rsidRPr="007E40E0" w:rsidRDefault="00A3668D" w:rsidP="00A3668D">
      <w:pPr>
        <w:rPr>
          <w:sz w:val="12"/>
        </w:rPr>
      </w:pPr>
      <w:r w:rsidRPr="007E40E0">
        <w:rPr>
          <w:sz w:val="12"/>
        </w:rPr>
        <w:t xml:space="preserve">“The administration is not going to do that to themselves,” the senior White House official said, specifying that the </w:t>
      </w:r>
      <w:r w:rsidRPr="00524831">
        <w:rPr>
          <w:rStyle w:val="Emphasis"/>
          <w:highlight w:val="green"/>
        </w:rPr>
        <w:t>prospect of reversing health cuts</w:t>
      </w:r>
      <w:r w:rsidRPr="007E40E0">
        <w:rPr>
          <w:rStyle w:val="StyleUnderline"/>
        </w:rPr>
        <w:t xml:space="preserve"> in Trump’s signature law is a </w:t>
      </w:r>
      <w:r w:rsidRPr="00524831">
        <w:rPr>
          <w:rStyle w:val="Emphasis"/>
          <w:highlight w:val="green"/>
        </w:rPr>
        <w:t>nonstarter</w:t>
      </w:r>
      <w:r w:rsidRPr="007E40E0">
        <w:rPr>
          <w:sz w:val="12"/>
        </w:rPr>
        <w:t>. “So we can either have a serious conversation or Democrats can shut the government down.”</w:t>
      </w:r>
    </w:p>
    <w:p w14:paraId="14FE41CA" w14:textId="77777777" w:rsidR="00A3668D" w:rsidRPr="007E40E0" w:rsidRDefault="00A3668D" w:rsidP="00A3668D">
      <w:pPr>
        <w:rPr>
          <w:sz w:val="12"/>
        </w:rPr>
      </w:pPr>
      <w:r w:rsidRPr="007E40E0">
        <w:rPr>
          <w:sz w:val="12"/>
        </w:rPr>
        <w:t xml:space="preserve">Over the August recess, the </w:t>
      </w:r>
      <w:r w:rsidRPr="007E40E0">
        <w:rPr>
          <w:rStyle w:val="StyleUnderline"/>
        </w:rPr>
        <w:t>White House kept in touch with Republican leaders about its expectations</w:t>
      </w:r>
      <w:r w:rsidRPr="007E40E0">
        <w:rPr>
          <w:sz w:val="12"/>
        </w:rPr>
        <w:t xml:space="preserve"> while gauging where various factions of the conference stand </w:t>
      </w:r>
      <w:r w:rsidRPr="007E40E0">
        <w:rPr>
          <w:rStyle w:val="StyleUnderline"/>
        </w:rPr>
        <w:t>on the potential for a stopgap funding measure</w:t>
      </w:r>
      <w:r w:rsidRPr="007E40E0">
        <w:rPr>
          <w:sz w:val="12"/>
        </w:rPr>
        <w:t xml:space="preserve">. </w:t>
      </w:r>
      <w:r w:rsidRPr="00524831">
        <w:rPr>
          <w:rStyle w:val="StyleUnderline"/>
          <w:highlight w:val="green"/>
        </w:rPr>
        <w:t>Hardline</w:t>
      </w:r>
      <w:r w:rsidRPr="007E40E0">
        <w:rPr>
          <w:rStyle w:val="StyleUnderline"/>
        </w:rPr>
        <w:t xml:space="preserve"> House </w:t>
      </w:r>
      <w:r w:rsidRPr="00524831">
        <w:rPr>
          <w:rStyle w:val="StyleUnderline"/>
          <w:highlight w:val="green"/>
        </w:rPr>
        <w:t>conservatives</w:t>
      </w:r>
      <w:r w:rsidRPr="007E40E0">
        <w:rPr>
          <w:rStyle w:val="StyleUnderline"/>
        </w:rPr>
        <w:t xml:space="preserve"> have </w:t>
      </w:r>
      <w:r w:rsidRPr="00524831">
        <w:rPr>
          <w:rStyle w:val="StyleUnderline"/>
          <w:highlight w:val="green"/>
        </w:rPr>
        <w:t>previously opposed such budget deals</w:t>
      </w:r>
      <w:r w:rsidRPr="007E40E0">
        <w:rPr>
          <w:sz w:val="12"/>
        </w:rPr>
        <w:t>, which has prompted lingering concern among White House aides that even a handful of defections could weaken the GOP’s hand.</w:t>
      </w:r>
    </w:p>
    <w:p w14:paraId="792E94EB" w14:textId="77777777" w:rsidR="00A3668D" w:rsidRPr="007E40E0" w:rsidRDefault="00A3668D" w:rsidP="00A3668D">
      <w:pPr>
        <w:rPr>
          <w:sz w:val="12"/>
        </w:rPr>
      </w:pPr>
      <w:r w:rsidRPr="007E40E0">
        <w:rPr>
          <w:sz w:val="12"/>
        </w:rPr>
        <w:t>But this time, some conservative lawmakers have already indicated openness to such a stopgap — and Republicans are counting on the promise of further rescissions to help tamp down any rebellion. House GOP leaders believe they will eventually have enough votes to pass a short-term stopgap through the House, putting the pressure squarely on the Senate.</w:t>
      </w:r>
    </w:p>
    <w:p w14:paraId="0B13FC37" w14:textId="77777777" w:rsidR="00A3668D" w:rsidRPr="007E40E0" w:rsidRDefault="00A3668D" w:rsidP="00A3668D">
      <w:pPr>
        <w:rPr>
          <w:sz w:val="12"/>
        </w:rPr>
      </w:pPr>
      <w:r w:rsidRPr="007E40E0">
        <w:rPr>
          <w:sz w:val="12"/>
        </w:rPr>
        <w:t>“We’ve been laying the groundwork for this,” one GOP official familiar with the discussions said of keeping the party together. “We’re trying to get ahead of it and say, ‘This is the Democrat shutdown.’”</w:t>
      </w:r>
    </w:p>
    <w:p w14:paraId="18BF7704" w14:textId="77777777" w:rsidR="00A3668D" w:rsidRPr="007E40E0" w:rsidRDefault="00A3668D" w:rsidP="00A3668D">
      <w:pPr>
        <w:rPr>
          <w:rStyle w:val="StyleUnderline"/>
        </w:rPr>
      </w:pPr>
      <w:r w:rsidRPr="007E40E0">
        <w:rPr>
          <w:sz w:val="12"/>
        </w:rPr>
        <w:t xml:space="preserve">In early discussions, the </w:t>
      </w:r>
      <w:r w:rsidRPr="007E40E0">
        <w:rPr>
          <w:rStyle w:val="StyleUnderline"/>
        </w:rPr>
        <w:t xml:space="preserve">White House has left the door open to a year-end </w:t>
      </w:r>
      <w:r w:rsidRPr="00524831">
        <w:rPr>
          <w:rStyle w:val="StyleUnderline"/>
          <w:highlight w:val="green"/>
        </w:rPr>
        <w:t>compromise</w:t>
      </w:r>
      <w:r w:rsidRPr="007E40E0">
        <w:rPr>
          <w:sz w:val="12"/>
        </w:rPr>
        <w:t xml:space="preserve"> on one issue: the looming expiration of enhanced Obamacare subsidies. Health insurance premiums are expected to shoot up this fall if the aid isn’t extended, a </w:t>
      </w:r>
      <w:r w:rsidRPr="00524831">
        <w:rPr>
          <w:rStyle w:val="StyleUnderline"/>
          <w:highlight w:val="green"/>
        </w:rPr>
        <w:t>prospect</w:t>
      </w:r>
      <w:r w:rsidRPr="007E40E0">
        <w:rPr>
          <w:rStyle w:val="StyleUnderline"/>
        </w:rPr>
        <w:t xml:space="preserve"> that’s </w:t>
      </w:r>
      <w:r w:rsidRPr="00524831">
        <w:rPr>
          <w:rStyle w:val="StyleUnderline"/>
          <w:highlight w:val="green"/>
        </w:rPr>
        <w:t>alarmed Dem</w:t>
      </w:r>
      <w:r w:rsidRPr="007E40E0">
        <w:rPr>
          <w:rStyle w:val="StyleUnderline"/>
        </w:rPr>
        <w:t>ocrat</w:t>
      </w:r>
      <w:r w:rsidRPr="00524831">
        <w:rPr>
          <w:rStyle w:val="StyleUnderline"/>
          <w:highlight w:val="green"/>
        </w:rPr>
        <w:t>s and</w:t>
      </w:r>
      <w:r w:rsidRPr="007E40E0">
        <w:rPr>
          <w:rStyle w:val="StyleUnderline"/>
        </w:rPr>
        <w:t xml:space="preserve"> even some </w:t>
      </w:r>
      <w:r w:rsidRPr="00524831">
        <w:rPr>
          <w:rStyle w:val="StyleUnderline"/>
          <w:highlight w:val="green"/>
        </w:rPr>
        <w:t>Republicans</w:t>
      </w:r>
      <w:r w:rsidRPr="007E40E0">
        <w:rPr>
          <w:rStyle w:val="StyleUnderline"/>
        </w:rPr>
        <w:t xml:space="preserve"> worried about the political fallout of rising health care bills.</w:t>
      </w:r>
    </w:p>
    <w:p w14:paraId="04458E4D" w14:textId="77777777" w:rsidR="00A3668D" w:rsidRPr="007E40E0" w:rsidRDefault="00A3668D" w:rsidP="00A3668D">
      <w:pPr>
        <w:rPr>
          <w:sz w:val="12"/>
        </w:rPr>
      </w:pPr>
      <w:r w:rsidRPr="007E40E0">
        <w:rPr>
          <w:sz w:val="12"/>
        </w:rPr>
        <w:t xml:space="preserve">Democrats, too, have privately focused on the need to extend the subsidies. The </w:t>
      </w:r>
      <w:r w:rsidRPr="007E40E0">
        <w:rPr>
          <w:rStyle w:val="StyleUnderline"/>
        </w:rPr>
        <w:t>issue came up on a private call among House Democrats last week</w:t>
      </w:r>
      <w:r w:rsidRPr="007E40E0">
        <w:rPr>
          <w:sz w:val="12"/>
        </w:rPr>
        <w:t>, with Jeffries describing it as a priority, according to two people who listened into the call.</w:t>
      </w:r>
    </w:p>
    <w:p w14:paraId="7B70DC23" w14:textId="77777777" w:rsidR="00A3668D" w:rsidRPr="007E40E0" w:rsidRDefault="00A3668D" w:rsidP="00A3668D">
      <w:pPr>
        <w:rPr>
          <w:sz w:val="12"/>
        </w:rPr>
      </w:pPr>
      <w:r w:rsidRPr="007E40E0">
        <w:rPr>
          <w:sz w:val="12"/>
        </w:rPr>
        <w:t>Though Trump aides remain skeptical of the subsidies, they’ve signaled some willingness to revisit it — just not in the initial efforts to keep the government open past September.</w:t>
      </w:r>
    </w:p>
    <w:p w14:paraId="33BA2573" w14:textId="77777777" w:rsidR="00A3668D" w:rsidRPr="007E40E0" w:rsidRDefault="00A3668D" w:rsidP="00A3668D">
      <w:pPr>
        <w:rPr>
          <w:sz w:val="12"/>
        </w:rPr>
      </w:pPr>
      <w:r w:rsidRPr="007E40E0">
        <w:rPr>
          <w:sz w:val="12"/>
        </w:rPr>
        <w:t>“It’s certainly a discussion worth having,” the senior White House official said. “But taking hostages is not the way to facilitate that.”</w:t>
      </w:r>
    </w:p>
    <w:p w14:paraId="073B74A3" w14:textId="77777777" w:rsidR="00A3668D" w:rsidRPr="007E40E0" w:rsidRDefault="00A3668D" w:rsidP="00A3668D">
      <w:pPr>
        <w:rPr>
          <w:rStyle w:val="StyleUnderline"/>
        </w:rPr>
      </w:pPr>
      <w:r w:rsidRPr="007E40E0">
        <w:rPr>
          <w:rStyle w:val="StyleUnderline"/>
        </w:rPr>
        <w:t>Democrats</w:t>
      </w:r>
      <w:r w:rsidRPr="007E40E0">
        <w:rPr>
          <w:sz w:val="12"/>
        </w:rPr>
        <w:t xml:space="preserve">, though, </w:t>
      </w:r>
      <w:r w:rsidRPr="007E40E0">
        <w:rPr>
          <w:rStyle w:val="StyleUnderline"/>
        </w:rPr>
        <w:t xml:space="preserve">argue the </w:t>
      </w:r>
      <w:r w:rsidRPr="00524831">
        <w:rPr>
          <w:rStyle w:val="StyleUnderline"/>
          <w:highlight w:val="green"/>
        </w:rPr>
        <w:t>hostage-taking</w:t>
      </w:r>
      <w:r w:rsidRPr="007E40E0">
        <w:rPr>
          <w:rStyle w:val="StyleUnderline"/>
        </w:rPr>
        <w:t xml:space="preserve"> is </w:t>
      </w:r>
      <w:r w:rsidRPr="00524831">
        <w:rPr>
          <w:rStyle w:val="StyleUnderline"/>
          <w:highlight w:val="green"/>
        </w:rPr>
        <w:t>already underway</w:t>
      </w:r>
      <w:r w:rsidRPr="007E40E0">
        <w:rPr>
          <w:sz w:val="12"/>
        </w:rPr>
        <w:t xml:space="preserve"> with </w:t>
      </w:r>
      <w:r w:rsidRPr="007E40E0">
        <w:rPr>
          <w:rStyle w:val="StyleUnderline"/>
        </w:rPr>
        <w:t>Trump insisting he and his administration can simply ignore Congress’ funding decisions after the fact.</w:t>
      </w:r>
    </w:p>
    <w:p w14:paraId="0EF64C1D" w14:textId="77777777" w:rsidR="00A3668D" w:rsidRPr="007E40E0" w:rsidRDefault="00A3668D" w:rsidP="00A3668D">
      <w:pPr>
        <w:rPr>
          <w:sz w:val="12"/>
        </w:rPr>
      </w:pPr>
      <w:r w:rsidRPr="007E40E0">
        <w:rPr>
          <w:sz w:val="12"/>
        </w:rPr>
        <w:t>“We’re not taking hostages. They’re the ones who need to keep the government open,” one Democratic aide said.</w:t>
      </w:r>
    </w:p>
    <w:p w14:paraId="19D29F2C" w14:textId="77777777" w:rsidR="00A3668D" w:rsidRPr="00076FD0" w:rsidRDefault="00A3668D" w:rsidP="00A3668D"/>
    <w:p w14:paraId="40311C06" w14:textId="77777777" w:rsidR="00A3668D" w:rsidRDefault="00A3668D" w:rsidP="00A3668D">
      <w:pPr>
        <w:pStyle w:val="Heading4"/>
      </w:pPr>
      <w:r>
        <w:t xml:space="preserve">Controversies </w:t>
      </w:r>
      <w:r w:rsidRPr="003415EF">
        <w:rPr>
          <w:u w:val="single"/>
        </w:rPr>
        <w:t>thump</w:t>
      </w:r>
      <w:r>
        <w:t xml:space="preserve"> a </w:t>
      </w:r>
      <w:r w:rsidRPr="003415EF">
        <w:rPr>
          <w:u w:val="single"/>
        </w:rPr>
        <w:t>stopgap</w:t>
      </w:r>
      <w:r>
        <w:t xml:space="preserve"> CR. </w:t>
      </w:r>
    </w:p>
    <w:p w14:paraId="370CDF22" w14:textId="77777777" w:rsidR="00A3668D" w:rsidRPr="006B7757" w:rsidRDefault="00A3668D" w:rsidP="00A3668D">
      <w:r>
        <w:t xml:space="preserve">Riley </w:t>
      </w:r>
      <w:r w:rsidRPr="00D52596">
        <w:rPr>
          <w:rStyle w:val="Style13ptBold"/>
        </w:rPr>
        <w:t>Beggin '25</w:t>
      </w:r>
      <w:r w:rsidRPr="00D52596">
        <w:t xml:space="preserve">, covers taxes, spending, deficits and legislation affecting the broader economy on Capitol Hill @ The Washington Post. "Congress returns with not much time to dodge a government shutdown", . 9-2-2025. https://www.washingtonpost.com/business/2025/09/02/government-funding-deadline-congress/, accessed 9-4-2025, </w:t>
      </w:r>
      <w:r w:rsidRPr="006B7757">
        <w:t>RNey</w:t>
      </w:r>
    </w:p>
    <w:p w14:paraId="03D8E3BC" w14:textId="77777777" w:rsidR="00A3668D" w:rsidRPr="00D52596" w:rsidRDefault="00A3668D" w:rsidP="00A3668D">
      <w:pPr>
        <w:rPr>
          <w:sz w:val="12"/>
        </w:rPr>
      </w:pPr>
      <w:r w:rsidRPr="00D52596">
        <w:rPr>
          <w:sz w:val="12"/>
        </w:rPr>
        <w:t>When Congress returns to Washington on Tuesday, lawmakers will have around four weeks to fund the government and avoid a shutdown. It’s still unclear how — or whether — they’ll pull it off.</w:t>
      </w:r>
    </w:p>
    <w:p w14:paraId="32A5689B" w14:textId="77777777" w:rsidR="00A3668D" w:rsidRPr="00D52596" w:rsidRDefault="00A3668D" w:rsidP="00A3668D">
      <w:pPr>
        <w:rPr>
          <w:sz w:val="12"/>
        </w:rPr>
      </w:pPr>
      <w:r w:rsidRPr="00D52596">
        <w:rPr>
          <w:sz w:val="12"/>
        </w:rPr>
        <w:t>Most congressional leaders acknowledge they’ll probably need to pass a short-term funding extension, known as a continuing resolution, given the time crunch. Government funding expires at the end of the day on Sept. 30, and much of the government would close without action.</w:t>
      </w:r>
    </w:p>
    <w:p w14:paraId="0EAADCD3" w14:textId="77777777" w:rsidR="00A3668D" w:rsidRPr="00D52596" w:rsidRDefault="00A3668D" w:rsidP="00A3668D">
      <w:pPr>
        <w:rPr>
          <w:sz w:val="12"/>
        </w:rPr>
      </w:pPr>
      <w:r w:rsidRPr="00ED5D8D">
        <w:rPr>
          <w:rStyle w:val="Emphasis"/>
          <w:highlight w:val="green"/>
        </w:rPr>
        <w:t>Congress</w:t>
      </w:r>
      <w:r w:rsidRPr="00D52596">
        <w:rPr>
          <w:rStyle w:val="StyleUnderline"/>
        </w:rPr>
        <w:t xml:space="preserve"> may </w:t>
      </w:r>
      <w:r w:rsidRPr="00ED5D8D">
        <w:rPr>
          <w:rStyle w:val="Emphasis"/>
          <w:highlight w:val="green"/>
        </w:rPr>
        <w:t>struggle</w:t>
      </w:r>
      <w:r w:rsidRPr="00ED5D8D">
        <w:rPr>
          <w:rStyle w:val="StyleUnderline"/>
          <w:highlight w:val="green"/>
        </w:rPr>
        <w:t xml:space="preserve"> to pass</w:t>
      </w:r>
      <w:r w:rsidRPr="00D52596">
        <w:rPr>
          <w:rStyle w:val="StyleUnderline"/>
        </w:rPr>
        <w:t xml:space="preserve"> even a </w:t>
      </w:r>
      <w:r w:rsidRPr="00ED5D8D">
        <w:rPr>
          <w:rStyle w:val="Emphasis"/>
          <w:highlight w:val="green"/>
        </w:rPr>
        <w:t>stopgap</w:t>
      </w:r>
      <w:r w:rsidRPr="00D52596">
        <w:rPr>
          <w:rStyle w:val="Emphasis"/>
        </w:rPr>
        <w:t xml:space="preserve"> fix</w:t>
      </w:r>
      <w:r w:rsidRPr="00D52596">
        <w:rPr>
          <w:sz w:val="12"/>
        </w:rPr>
        <w:t>, though.</w:t>
      </w:r>
    </w:p>
    <w:p w14:paraId="4BE64E50" w14:textId="77777777" w:rsidR="00A3668D" w:rsidRPr="00D52596" w:rsidRDefault="00A3668D" w:rsidP="00A3668D">
      <w:pPr>
        <w:rPr>
          <w:sz w:val="12"/>
        </w:rPr>
      </w:pPr>
      <w:r w:rsidRPr="00ED5D8D">
        <w:rPr>
          <w:rStyle w:val="Emphasis"/>
          <w:highlight w:val="green"/>
        </w:rPr>
        <w:t>Republican</w:t>
      </w:r>
      <w:r w:rsidRPr="00D52596">
        <w:rPr>
          <w:rStyle w:val="StyleUnderline"/>
        </w:rPr>
        <w:t xml:space="preserve"> leaders will </w:t>
      </w:r>
      <w:r w:rsidRPr="00ED5D8D">
        <w:rPr>
          <w:rStyle w:val="Emphasis"/>
          <w:highlight w:val="green"/>
        </w:rPr>
        <w:t>need</w:t>
      </w:r>
      <w:r w:rsidRPr="00ED5D8D">
        <w:rPr>
          <w:rStyle w:val="StyleUnderline"/>
          <w:highlight w:val="green"/>
        </w:rPr>
        <w:t xml:space="preserve"> </w:t>
      </w:r>
      <w:r w:rsidRPr="00ED5D8D">
        <w:rPr>
          <w:rStyle w:val="Emphasis"/>
          <w:highlight w:val="green"/>
        </w:rPr>
        <w:t>Dem</w:t>
      </w:r>
      <w:r w:rsidRPr="00D52596">
        <w:rPr>
          <w:rStyle w:val="Emphasis"/>
        </w:rPr>
        <w:t xml:space="preserve">ocratic </w:t>
      </w:r>
      <w:r w:rsidRPr="00ED5D8D">
        <w:rPr>
          <w:rStyle w:val="Emphasis"/>
          <w:highlight w:val="green"/>
        </w:rPr>
        <w:t>support</w:t>
      </w:r>
      <w:r w:rsidRPr="00D52596">
        <w:rPr>
          <w:rStyle w:val="StyleUnderline"/>
        </w:rPr>
        <w:t xml:space="preserve"> </w:t>
      </w:r>
      <w:r w:rsidRPr="00ED5D8D">
        <w:rPr>
          <w:rStyle w:val="StyleUnderline"/>
          <w:highlight w:val="green"/>
        </w:rPr>
        <w:t>to clear</w:t>
      </w:r>
      <w:r w:rsidRPr="00D52596">
        <w:rPr>
          <w:rStyle w:val="StyleUnderline"/>
        </w:rPr>
        <w:t xml:space="preserve"> the </w:t>
      </w:r>
      <w:r w:rsidRPr="00D52596">
        <w:rPr>
          <w:rStyle w:val="Emphasis"/>
        </w:rPr>
        <w:t>60-vote</w:t>
      </w:r>
      <w:r w:rsidRPr="00D52596">
        <w:rPr>
          <w:rStyle w:val="StyleUnderline"/>
        </w:rPr>
        <w:t xml:space="preserve"> </w:t>
      </w:r>
      <w:r w:rsidRPr="00ED5D8D">
        <w:rPr>
          <w:rStyle w:val="Emphasis"/>
          <w:highlight w:val="green"/>
        </w:rPr>
        <w:t>filibuster</w:t>
      </w:r>
      <w:r w:rsidRPr="00D52596">
        <w:rPr>
          <w:rStyle w:val="Emphasis"/>
        </w:rPr>
        <w:t xml:space="preserve"> threshold</w:t>
      </w:r>
      <w:r w:rsidRPr="00D52596">
        <w:rPr>
          <w:sz w:val="12"/>
        </w:rPr>
        <w:t xml:space="preserve"> in the Senate. But Democrats — angry from months of party-line maneuvers from the White House and congressional Republicans</w:t>
      </w:r>
      <w:r w:rsidRPr="00D52596">
        <w:rPr>
          <w:b/>
          <w:bCs/>
          <w:sz w:val="12"/>
        </w:rPr>
        <w:t> </w:t>
      </w:r>
      <w:r w:rsidRPr="00D52596">
        <w:rPr>
          <w:sz w:val="12"/>
        </w:rPr>
        <w:t xml:space="preserve">— </w:t>
      </w:r>
      <w:r w:rsidRPr="00D52596">
        <w:rPr>
          <w:rStyle w:val="StyleUnderline"/>
        </w:rPr>
        <w:t>haven’t settled on a strategy</w:t>
      </w:r>
      <w:r w:rsidRPr="00D52596">
        <w:rPr>
          <w:sz w:val="12"/>
        </w:rPr>
        <w:t>.</w:t>
      </w:r>
    </w:p>
    <w:p w14:paraId="5D572DB9" w14:textId="77777777" w:rsidR="00A3668D" w:rsidRPr="00D52596" w:rsidRDefault="00A3668D" w:rsidP="00A3668D">
      <w:pPr>
        <w:rPr>
          <w:sz w:val="12"/>
        </w:rPr>
      </w:pPr>
      <w:r w:rsidRPr="00D52596">
        <w:rPr>
          <w:sz w:val="12"/>
        </w:rPr>
        <w:t xml:space="preserve">Also, Republicans are divided on </w:t>
      </w:r>
      <w:r w:rsidRPr="00D52596">
        <w:rPr>
          <w:rStyle w:val="StyleUnderline"/>
        </w:rPr>
        <w:t xml:space="preserve">whether to support a </w:t>
      </w:r>
      <w:r w:rsidRPr="00D52596">
        <w:rPr>
          <w:rStyle w:val="Emphasis"/>
        </w:rPr>
        <w:t xml:space="preserve">short-term </w:t>
      </w:r>
      <w:r w:rsidRPr="00ED5D8D">
        <w:rPr>
          <w:rStyle w:val="Emphasis"/>
          <w:highlight w:val="green"/>
        </w:rPr>
        <w:t>extension</w:t>
      </w:r>
      <w:r w:rsidRPr="00D52596">
        <w:rPr>
          <w:sz w:val="12"/>
        </w:rPr>
        <w:t xml:space="preserve">, as many deficit-minded lawmakers insist they will only support regular appropriations bills that cover the entire next fiscal year or a full-year funding extension for the whole government. That </w:t>
      </w:r>
      <w:r w:rsidRPr="00D52596">
        <w:rPr>
          <w:rStyle w:val="StyleUnderline"/>
        </w:rPr>
        <w:t xml:space="preserve">idea is </w:t>
      </w:r>
      <w:r w:rsidRPr="00ED5D8D">
        <w:rPr>
          <w:rStyle w:val="Emphasis"/>
          <w:highlight w:val="green"/>
        </w:rPr>
        <w:t>not popular</w:t>
      </w:r>
      <w:r w:rsidRPr="00ED5D8D">
        <w:rPr>
          <w:rStyle w:val="StyleUnderline"/>
          <w:highlight w:val="green"/>
        </w:rPr>
        <w:t xml:space="preserve"> with </w:t>
      </w:r>
      <w:r w:rsidRPr="00ED5D8D">
        <w:rPr>
          <w:rStyle w:val="Emphasis"/>
          <w:highlight w:val="green"/>
        </w:rPr>
        <w:t>Dem</w:t>
      </w:r>
      <w:r w:rsidRPr="00D52596">
        <w:rPr>
          <w:rStyle w:val="Emphasis"/>
        </w:rPr>
        <w:t>ocrat</w:t>
      </w:r>
      <w:r w:rsidRPr="00ED5D8D">
        <w:rPr>
          <w:rStyle w:val="Emphasis"/>
          <w:highlight w:val="green"/>
        </w:rPr>
        <w:t>s</w:t>
      </w:r>
      <w:r w:rsidRPr="00D52596">
        <w:rPr>
          <w:sz w:val="12"/>
        </w:rPr>
        <w:t xml:space="preserve">, who </w:t>
      </w:r>
      <w:r w:rsidRPr="00D52596">
        <w:rPr>
          <w:rStyle w:val="StyleUnderline"/>
        </w:rPr>
        <w:t xml:space="preserve">argue it effectively </w:t>
      </w:r>
      <w:r w:rsidRPr="00D52596">
        <w:rPr>
          <w:rStyle w:val="Emphasis"/>
        </w:rPr>
        <w:t>cuts spending</w:t>
      </w:r>
      <w:r w:rsidRPr="00D52596">
        <w:rPr>
          <w:rStyle w:val="StyleUnderline"/>
        </w:rPr>
        <w:t xml:space="preserve"> because of inflation</w:t>
      </w:r>
      <w:r w:rsidRPr="00D52596">
        <w:rPr>
          <w:sz w:val="12"/>
        </w:rPr>
        <w:t>.</w:t>
      </w:r>
    </w:p>
    <w:p w14:paraId="74820A2A" w14:textId="77777777" w:rsidR="00A3668D" w:rsidRPr="00D52596" w:rsidRDefault="00A3668D" w:rsidP="00A3668D">
      <w:pPr>
        <w:rPr>
          <w:sz w:val="12"/>
        </w:rPr>
      </w:pPr>
      <w:r w:rsidRPr="00D52596">
        <w:rPr>
          <w:sz w:val="12"/>
        </w:rPr>
        <w:t xml:space="preserve">Further complicating matters, President Donald </w:t>
      </w:r>
      <w:r w:rsidRPr="00D52596">
        <w:rPr>
          <w:rStyle w:val="StyleUnderline"/>
        </w:rPr>
        <w:t>Trump moved last week to </w:t>
      </w:r>
      <w:r w:rsidRPr="00D52596">
        <w:rPr>
          <w:rStyle w:val="Emphasis"/>
        </w:rPr>
        <w:t>rescind</w:t>
      </w:r>
      <w:r w:rsidRPr="00D52596">
        <w:rPr>
          <w:rStyle w:val="StyleUnderline"/>
        </w:rPr>
        <w:t xml:space="preserve"> nearly </w:t>
      </w:r>
      <w:r w:rsidRPr="00D52596">
        <w:rPr>
          <w:rStyle w:val="Emphasis"/>
        </w:rPr>
        <w:t>$5 billion</w:t>
      </w:r>
      <w:r w:rsidRPr="00D52596">
        <w:rPr>
          <w:rStyle w:val="StyleUnderline"/>
        </w:rPr>
        <w:t xml:space="preserve"> in </w:t>
      </w:r>
      <w:r w:rsidRPr="00D52596">
        <w:rPr>
          <w:rStyle w:val="Emphasis"/>
        </w:rPr>
        <w:t>foreign aid</w:t>
      </w:r>
      <w:r w:rsidRPr="00D52596">
        <w:rPr>
          <w:rStyle w:val="StyleUnderline"/>
        </w:rPr>
        <w:t xml:space="preserve"> without congressional approval</w:t>
      </w:r>
      <w:r w:rsidRPr="00D52596">
        <w:rPr>
          <w:sz w:val="12"/>
        </w:rPr>
        <w:t>, infuriating Democrats who warned it would make it harder to strike a deal.</w:t>
      </w:r>
    </w:p>
    <w:p w14:paraId="3BCCE60B" w14:textId="77777777" w:rsidR="00A3668D" w:rsidRPr="00D52596" w:rsidRDefault="00A3668D" w:rsidP="00A3668D">
      <w:pPr>
        <w:rPr>
          <w:sz w:val="12"/>
        </w:rPr>
      </w:pPr>
      <w:r w:rsidRPr="00D52596">
        <w:rPr>
          <w:sz w:val="12"/>
        </w:rPr>
        <w:t>“It’s going to be tough” to avoid a funding extension that would buy lawmakers more time to craft full spending bills, said House Appropriations</w:t>
      </w:r>
      <w:r w:rsidRPr="00D52596">
        <w:rPr>
          <w:b/>
          <w:bCs/>
          <w:sz w:val="12"/>
        </w:rPr>
        <w:t> </w:t>
      </w:r>
      <w:r w:rsidRPr="00D52596">
        <w:rPr>
          <w:sz w:val="12"/>
        </w:rPr>
        <w:t xml:space="preserve">Chair Tom Cole (R-Oklahoma) before lawmakers left for a month-long August break. “Would I like to be somewhere else? Yeah. But </w:t>
      </w:r>
      <w:r w:rsidRPr="00D52596">
        <w:rPr>
          <w:rStyle w:val="StyleUnderline"/>
        </w:rPr>
        <w:t>we haven’t had the schedule to do it</w:t>
      </w:r>
      <w:r w:rsidRPr="00D52596">
        <w:rPr>
          <w:sz w:val="12"/>
        </w:rPr>
        <w:t>.”</w:t>
      </w:r>
    </w:p>
    <w:p w14:paraId="3EA20658" w14:textId="77777777" w:rsidR="00A3668D" w:rsidRPr="00D52596" w:rsidRDefault="00A3668D" w:rsidP="00A3668D">
      <w:pPr>
        <w:rPr>
          <w:sz w:val="12"/>
        </w:rPr>
      </w:pPr>
      <w:r w:rsidRPr="00D52596">
        <w:rPr>
          <w:sz w:val="12"/>
        </w:rPr>
        <w:t>Congressional leaders don’t know how long such an extension would last or whether it would be “clean” — extending current funding levels without policy changes.</w:t>
      </w:r>
    </w:p>
    <w:p w14:paraId="68DA2958" w14:textId="77777777" w:rsidR="00A3668D" w:rsidRPr="00D52596" w:rsidRDefault="00A3668D" w:rsidP="00A3668D">
      <w:pPr>
        <w:rPr>
          <w:sz w:val="12"/>
        </w:rPr>
      </w:pPr>
      <w:r w:rsidRPr="00D52596">
        <w:rPr>
          <w:sz w:val="12"/>
        </w:rPr>
        <w:t xml:space="preserve">The negotiations to avoid a shutdown are one of many challenges confronting Congress when lawmakers return Tuesday. </w:t>
      </w:r>
      <w:r w:rsidRPr="00D52596">
        <w:rPr>
          <w:rStyle w:val="Emphasis"/>
        </w:rPr>
        <w:t xml:space="preserve">House </w:t>
      </w:r>
      <w:r w:rsidRPr="00ED5D8D">
        <w:rPr>
          <w:rStyle w:val="Emphasis"/>
          <w:highlight w:val="green"/>
        </w:rPr>
        <w:t>Republicans</w:t>
      </w:r>
      <w:r w:rsidRPr="00D52596">
        <w:rPr>
          <w:rStyle w:val="StyleUnderline"/>
        </w:rPr>
        <w:t xml:space="preserve"> will need to </w:t>
      </w:r>
      <w:r w:rsidRPr="00ED5D8D">
        <w:rPr>
          <w:rStyle w:val="StyleUnderline"/>
          <w:highlight w:val="green"/>
        </w:rPr>
        <w:t>deal with</w:t>
      </w:r>
      <w:r w:rsidRPr="00D52596">
        <w:rPr>
          <w:rStyle w:val="StyleUnderline"/>
        </w:rPr>
        <w:t xml:space="preserve"> an effort to force a vote on </w:t>
      </w:r>
      <w:r w:rsidRPr="00D52596">
        <w:rPr>
          <w:rStyle w:val="Emphasis"/>
        </w:rPr>
        <w:t>compelling</w:t>
      </w:r>
      <w:r w:rsidRPr="00D52596">
        <w:rPr>
          <w:rStyle w:val="StyleUnderline"/>
        </w:rPr>
        <w:t xml:space="preserve"> the </w:t>
      </w:r>
      <w:r w:rsidRPr="00D52596">
        <w:rPr>
          <w:rStyle w:val="Emphasis"/>
        </w:rPr>
        <w:t>Justice Department</w:t>
      </w:r>
      <w:r w:rsidRPr="00D52596">
        <w:rPr>
          <w:rStyle w:val="StyleUnderline"/>
        </w:rPr>
        <w:t xml:space="preserve"> to make public the files related to sex offender </w:t>
      </w:r>
      <w:r w:rsidRPr="00D52596">
        <w:rPr>
          <w:rStyle w:val="Emphasis"/>
        </w:rPr>
        <w:t xml:space="preserve">Jeffrey </w:t>
      </w:r>
      <w:r w:rsidRPr="00ED5D8D">
        <w:rPr>
          <w:rStyle w:val="Emphasis"/>
          <w:highlight w:val="green"/>
        </w:rPr>
        <w:t>Epstein</w:t>
      </w:r>
      <w:r w:rsidRPr="00D52596">
        <w:rPr>
          <w:sz w:val="12"/>
        </w:rPr>
        <w:t>. And Senate Republicans are considering changing the chamber’s rules to allow them to confirm Trump’s nominees more quickly.</w:t>
      </w:r>
    </w:p>
    <w:p w14:paraId="14710AD5" w14:textId="77777777" w:rsidR="00A3668D" w:rsidRPr="00D52596" w:rsidRDefault="00A3668D" w:rsidP="00A3668D">
      <w:pPr>
        <w:rPr>
          <w:sz w:val="12"/>
        </w:rPr>
      </w:pPr>
      <w:r w:rsidRPr="00D52596">
        <w:rPr>
          <w:sz w:val="12"/>
        </w:rPr>
        <w:t>The spending negotiations, though, are expected to dominate the agenda.</w:t>
      </w:r>
    </w:p>
    <w:p w14:paraId="4FB95C81" w14:textId="77777777" w:rsidR="00A3668D" w:rsidRPr="00D52596" w:rsidRDefault="00A3668D" w:rsidP="00A3668D">
      <w:pPr>
        <w:rPr>
          <w:sz w:val="12"/>
        </w:rPr>
      </w:pPr>
      <w:r w:rsidRPr="000B1E9F">
        <w:rPr>
          <w:rStyle w:val="StyleUnderline"/>
        </w:rPr>
        <w:t>Trump</w:t>
      </w:r>
      <w:r w:rsidRPr="000B1E9F">
        <w:rPr>
          <w:sz w:val="12"/>
        </w:rPr>
        <w:t xml:space="preserve"> has said he will </w:t>
      </w:r>
      <w:r w:rsidRPr="000B1E9F">
        <w:rPr>
          <w:rStyle w:val="StyleUnderline"/>
        </w:rPr>
        <w:t>meet with House and Senate Democratic leaders</w:t>
      </w:r>
      <w:r w:rsidRPr="000B1E9F">
        <w:rPr>
          <w:sz w:val="12"/>
        </w:rPr>
        <w:t xml:space="preserve"> this month to discuss a funding deal, but he also has said that</w:t>
      </w:r>
      <w:r w:rsidRPr="000B1E9F">
        <w:rPr>
          <w:b/>
          <w:bCs/>
          <w:sz w:val="12"/>
        </w:rPr>
        <w:t> </w:t>
      </w:r>
      <w:r w:rsidRPr="000B1E9F">
        <w:rPr>
          <w:sz w:val="12"/>
        </w:rPr>
        <w:t>“</w:t>
      </w:r>
      <w:r w:rsidRPr="000B1E9F">
        <w:rPr>
          <w:rStyle w:val="StyleUnderline"/>
        </w:rPr>
        <w:t xml:space="preserve">it’s </w:t>
      </w:r>
      <w:r w:rsidRPr="000B1E9F">
        <w:rPr>
          <w:rStyle w:val="Emphasis"/>
        </w:rPr>
        <w:t>almost a waste of time</w:t>
      </w:r>
      <w:r w:rsidRPr="000B1E9F">
        <w:rPr>
          <w:rStyle w:val="StyleUnderline"/>
        </w:rPr>
        <w:t xml:space="preserve"> to meet because </w:t>
      </w:r>
      <w:r w:rsidRPr="000B1E9F">
        <w:rPr>
          <w:rStyle w:val="Emphasis"/>
        </w:rPr>
        <w:t>they never approve anything</w:t>
      </w:r>
      <w:r w:rsidRPr="000B1E9F">
        <w:rPr>
          <w:sz w:val="12"/>
        </w:rPr>
        <w:t>.</w:t>
      </w:r>
      <w:r w:rsidRPr="00D52596">
        <w:rPr>
          <w:sz w:val="12"/>
        </w:rPr>
        <w:t>” Asked last month whether a continuing resolution would be needed, Trump said “I guess so,” and that “almost every Republican” is expected to vote for it.</w:t>
      </w:r>
    </w:p>
    <w:p w14:paraId="151E9383" w14:textId="77777777" w:rsidR="00A3668D" w:rsidRPr="00D52596" w:rsidRDefault="00A3668D" w:rsidP="00A3668D">
      <w:pPr>
        <w:rPr>
          <w:sz w:val="12"/>
        </w:rPr>
      </w:pPr>
      <w:r w:rsidRPr="00D52596">
        <w:rPr>
          <w:sz w:val="12"/>
        </w:rPr>
        <w:t>It’s a politically delicate place to begin a month-long sprint to avoid a shutdown.</w:t>
      </w:r>
    </w:p>
    <w:p w14:paraId="510DC97A" w14:textId="77777777" w:rsidR="00A3668D" w:rsidRPr="00D52596" w:rsidRDefault="00A3668D" w:rsidP="00A3668D">
      <w:pPr>
        <w:rPr>
          <w:sz w:val="12"/>
        </w:rPr>
      </w:pPr>
      <w:r w:rsidRPr="00D52596">
        <w:rPr>
          <w:sz w:val="12"/>
        </w:rPr>
        <w:t>Washington Post senior political reporter Rhonda Colvin breaks down what happens if there is a government shutdown. (Video: The Washington Post, Photo: Michael S. Williamson/The Washington Post)</w:t>
      </w:r>
    </w:p>
    <w:p w14:paraId="18F732B3" w14:textId="77777777" w:rsidR="00A3668D" w:rsidRPr="00D52596" w:rsidRDefault="00A3668D" w:rsidP="00A3668D">
      <w:pPr>
        <w:rPr>
          <w:sz w:val="12"/>
        </w:rPr>
      </w:pPr>
      <w:r w:rsidRPr="00D52596">
        <w:rPr>
          <w:sz w:val="12"/>
        </w:rPr>
        <w:t xml:space="preserve">In March, Senate Minority Leader Charles E. </w:t>
      </w:r>
      <w:r w:rsidRPr="00ED5D8D">
        <w:rPr>
          <w:rStyle w:val="StyleUnderline"/>
          <w:highlight w:val="green"/>
        </w:rPr>
        <w:t>Schumer</w:t>
      </w:r>
      <w:r w:rsidRPr="00D52596">
        <w:rPr>
          <w:sz w:val="12"/>
        </w:rPr>
        <w:t xml:space="preserve"> (D-New York) and nine members of his caucus joined with Republicans to extend government funding through September even though they had no input on the measure. </w:t>
      </w:r>
      <w:r w:rsidRPr="00D52596">
        <w:rPr>
          <w:rStyle w:val="StyleUnderline"/>
        </w:rPr>
        <w:t xml:space="preserve">The vote </w:t>
      </w:r>
      <w:r w:rsidRPr="00ED5D8D">
        <w:rPr>
          <w:rStyle w:val="StyleUnderline"/>
          <w:highlight w:val="green"/>
        </w:rPr>
        <w:t>avoided a shutdown</w:t>
      </w:r>
      <w:r w:rsidRPr="00D52596">
        <w:rPr>
          <w:sz w:val="12"/>
        </w:rPr>
        <w:t xml:space="preserve">, </w:t>
      </w:r>
      <w:r w:rsidRPr="00D52596">
        <w:rPr>
          <w:rStyle w:val="StyleUnderline"/>
        </w:rPr>
        <w:t xml:space="preserve">but it </w:t>
      </w:r>
      <w:r w:rsidRPr="00ED5D8D">
        <w:rPr>
          <w:rStyle w:val="StyleUnderline"/>
          <w:highlight w:val="green"/>
        </w:rPr>
        <w:t>left the</w:t>
      </w:r>
      <w:r w:rsidRPr="00D52596">
        <w:rPr>
          <w:rStyle w:val="StyleUnderline"/>
        </w:rPr>
        <w:t xml:space="preserve"> Democratic </w:t>
      </w:r>
      <w:r w:rsidRPr="00ED5D8D">
        <w:rPr>
          <w:rStyle w:val="StyleUnderline"/>
          <w:highlight w:val="green"/>
        </w:rPr>
        <w:t>Party divided</w:t>
      </w:r>
      <w:r w:rsidRPr="00D52596">
        <w:rPr>
          <w:rStyle w:val="StyleUnderline"/>
        </w:rPr>
        <w:t xml:space="preserve"> and the base livid</w:t>
      </w:r>
      <w:r w:rsidRPr="00D52596">
        <w:rPr>
          <w:sz w:val="12"/>
        </w:rPr>
        <w:t>.</w:t>
      </w:r>
    </w:p>
    <w:p w14:paraId="5E60CDA6" w14:textId="77777777" w:rsidR="00A3668D" w:rsidRPr="00D52596" w:rsidRDefault="00A3668D" w:rsidP="00A3668D">
      <w:pPr>
        <w:rPr>
          <w:sz w:val="12"/>
        </w:rPr>
      </w:pPr>
      <w:r w:rsidRPr="00D52596">
        <w:rPr>
          <w:sz w:val="12"/>
        </w:rPr>
        <w:t xml:space="preserve">Then Republicans successfully pushed through a sweeping legislative package to implement GOP priorities, such as funding Trump’s deportation efforts and rolling back much of President Joe Biden’s Inflation Reduction Act. The </w:t>
      </w:r>
      <w:r w:rsidRPr="00D52596">
        <w:rPr>
          <w:rStyle w:val="StyleUnderline"/>
        </w:rPr>
        <w:t>law extends income tax cuts and adds restrictions to Medicaid coverage that are expected to result in around 10 million fewer people with health insurance over the next decade</w:t>
      </w:r>
      <w:r w:rsidRPr="00D52596">
        <w:rPr>
          <w:sz w:val="12"/>
        </w:rPr>
        <w:t>, according to the Congressional Budget Office.</w:t>
      </w:r>
    </w:p>
    <w:p w14:paraId="42BE443A" w14:textId="77777777" w:rsidR="00A3668D" w:rsidRPr="00D52596" w:rsidRDefault="00A3668D" w:rsidP="00A3668D">
      <w:pPr>
        <w:rPr>
          <w:sz w:val="12"/>
        </w:rPr>
      </w:pPr>
      <w:r w:rsidRPr="00D52596">
        <w:rPr>
          <w:sz w:val="12"/>
        </w:rPr>
        <w:t>Weeks after that, Republicans </w:t>
      </w:r>
      <w:r w:rsidRPr="00D52596">
        <w:rPr>
          <w:rStyle w:val="Emphasis"/>
        </w:rPr>
        <w:t>clawed back</w:t>
      </w:r>
      <w:r w:rsidRPr="00D52596">
        <w:rPr>
          <w:rStyle w:val="StyleUnderline"/>
        </w:rPr>
        <w:t xml:space="preserve"> $</w:t>
      </w:r>
      <w:r w:rsidRPr="00D52596">
        <w:rPr>
          <w:rStyle w:val="Emphasis"/>
        </w:rPr>
        <w:t>9 billion</w:t>
      </w:r>
      <w:r w:rsidRPr="00D52596">
        <w:rPr>
          <w:rStyle w:val="StyleUnderline"/>
        </w:rPr>
        <w:t xml:space="preserve"> in </w:t>
      </w:r>
      <w:r w:rsidRPr="00D52596">
        <w:rPr>
          <w:rStyle w:val="Emphasis"/>
        </w:rPr>
        <w:t>funding</w:t>
      </w:r>
      <w:r w:rsidRPr="00D52596">
        <w:rPr>
          <w:rStyle w:val="StyleUnderline"/>
        </w:rPr>
        <w:t xml:space="preserve"> for public media and foreign aid</w:t>
      </w:r>
      <w:r w:rsidRPr="00D52596">
        <w:rPr>
          <w:sz w:val="12"/>
        </w:rPr>
        <w:t xml:space="preserve">. The </w:t>
      </w:r>
      <w:r w:rsidRPr="00D52596">
        <w:rPr>
          <w:rStyle w:val="StyleUnderline"/>
        </w:rPr>
        <w:t xml:space="preserve">move </w:t>
      </w:r>
      <w:r w:rsidRPr="00D52596">
        <w:rPr>
          <w:rStyle w:val="Emphasis"/>
        </w:rPr>
        <w:t>came over</w:t>
      </w:r>
      <w:r w:rsidRPr="00D52596">
        <w:rPr>
          <w:rStyle w:val="StyleUnderline"/>
        </w:rPr>
        <w:t xml:space="preserve"> </w:t>
      </w:r>
      <w:r w:rsidRPr="000B1E9F">
        <w:rPr>
          <w:rStyle w:val="StyleUnderline"/>
          <w:highlight w:val="green"/>
        </w:rPr>
        <w:t>Democrat</w:t>
      </w:r>
      <w:r w:rsidRPr="00D52596">
        <w:rPr>
          <w:rStyle w:val="StyleUnderline"/>
        </w:rPr>
        <w:t>ic objections</w:t>
      </w:r>
      <w:r w:rsidRPr="00D52596">
        <w:rPr>
          <w:sz w:val="12"/>
        </w:rPr>
        <w:t xml:space="preserve">, </w:t>
      </w:r>
      <w:r w:rsidRPr="00D52596">
        <w:rPr>
          <w:rStyle w:val="StyleUnderline"/>
        </w:rPr>
        <w:t xml:space="preserve">leaving many in the party </w:t>
      </w:r>
      <w:r w:rsidRPr="000B1E9F">
        <w:rPr>
          <w:rStyle w:val="Emphasis"/>
          <w:highlight w:val="green"/>
        </w:rPr>
        <w:t>pondering</w:t>
      </w:r>
      <w:r w:rsidRPr="00D52596">
        <w:rPr>
          <w:rStyle w:val="StyleUnderline"/>
        </w:rPr>
        <w:t xml:space="preserve"> the </w:t>
      </w:r>
      <w:r w:rsidRPr="000B1E9F">
        <w:rPr>
          <w:rStyle w:val="Emphasis"/>
          <w:highlight w:val="green"/>
        </w:rPr>
        <w:t>point of negotiating</w:t>
      </w:r>
      <w:r w:rsidRPr="00D52596">
        <w:rPr>
          <w:rStyle w:val="StyleUnderline"/>
        </w:rPr>
        <w:t xml:space="preserve"> with their </w:t>
      </w:r>
      <w:r w:rsidRPr="00D52596">
        <w:rPr>
          <w:rStyle w:val="Emphasis"/>
        </w:rPr>
        <w:t>GOP counterparts</w:t>
      </w:r>
      <w:r w:rsidRPr="00D52596">
        <w:rPr>
          <w:rStyle w:val="StyleUnderline"/>
        </w:rPr>
        <w:t xml:space="preserve"> over appropriations </w:t>
      </w:r>
      <w:r w:rsidRPr="000B1E9F">
        <w:rPr>
          <w:rStyle w:val="StyleUnderline"/>
          <w:highlight w:val="green"/>
        </w:rPr>
        <w:t xml:space="preserve">when any agreement could be </w:t>
      </w:r>
      <w:r w:rsidRPr="000B1E9F">
        <w:rPr>
          <w:rStyle w:val="Emphasis"/>
          <w:highlight w:val="green"/>
        </w:rPr>
        <w:t>reversed</w:t>
      </w:r>
      <w:r w:rsidRPr="00D52596">
        <w:rPr>
          <w:rStyle w:val="StyleUnderline"/>
        </w:rPr>
        <w:t xml:space="preserve"> </w:t>
      </w:r>
      <w:r w:rsidRPr="00D52596">
        <w:rPr>
          <w:rStyle w:val="Emphasis"/>
        </w:rPr>
        <w:t>without</w:t>
      </w:r>
      <w:r w:rsidRPr="00D52596">
        <w:rPr>
          <w:rStyle w:val="StyleUnderline"/>
        </w:rPr>
        <w:t xml:space="preserve"> their </w:t>
      </w:r>
      <w:r w:rsidRPr="00D52596">
        <w:rPr>
          <w:rStyle w:val="Emphasis"/>
        </w:rPr>
        <w:t>consent</w:t>
      </w:r>
      <w:r w:rsidRPr="00D52596">
        <w:rPr>
          <w:sz w:val="12"/>
        </w:rPr>
        <w:t>.</w:t>
      </w:r>
    </w:p>
    <w:p w14:paraId="184C46A1" w14:textId="77777777" w:rsidR="00A3668D" w:rsidRPr="00D52596" w:rsidRDefault="00A3668D" w:rsidP="00A3668D">
      <w:pPr>
        <w:rPr>
          <w:sz w:val="12"/>
        </w:rPr>
      </w:pPr>
      <w:r w:rsidRPr="00D52596">
        <w:rPr>
          <w:sz w:val="12"/>
        </w:rPr>
        <w:t>Meanwhile, the Trump administration has continued to withhold funding appropriated by Congress from programs the White House or Cabinet agencies have determined are out of line with the president’s priorities. Spending authority for many programs has been centralized in Trump’s Office of Management and Budget.</w:t>
      </w:r>
    </w:p>
    <w:p w14:paraId="413E54FF" w14:textId="77777777" w:rsidR="00A3668D" w:rsidRPr="00D52596" w:rsidRDefault="00A3668D" w:rsidP="00A3668D">
      <w:pPr>
        <w:rPr>
          <w:sz w:val="12"/>
        </w:rPr>
      </w:pPr>
      <w:r w:rsidRPr="00D52596">
        <w:rPr>
          <w:sz w:val="12"/>
        </w:rPr>
        <w:t xml:space="preserve">The </w:t>
      </w:r>
      <w:r w:rsidRPr="00D52596">
        <w:rPr>
          <w:rStyle w:val="StyleUnderline"/>
        </w:rPr>
        <w:t>White House also infuriated lawmakers in both parties late last week by announcing what’s known as a “pocket rescission</w:t>
      </w:r>
      <w:r w:rsidRPr="00D52596">
        <w:rPr>
          <w:sz w:val="12"/>
        </w:rPr>
        <w:t xml:space="preserve">” of U.S. Agency for International Development funding. Administration </w:t>
      </w:r>
      <w:r w:rsidRPr="00D52596">
        <w:rPr>
          <w:rStyle w:val="StyleUnderline"/>
        </w:rPr>
        <w:t>officials argue the move doesn’t need approval from lawmakers because fewer than 45 days are left in the fiscal year</w:t>
      </w:r>
      <w:r w:rsidRPr="00D52596">
        <w:rPr>
          <w:sz w:val="12"/>
        </w:rPr>
        <w:t>, meaning the funds can expire before the deadline for Congress to act. But Susan Collins (R-Maine), the chairwoman of the Senate Appropriations Committee, described it Friday as “a clear violation of the law.” Another Republican on the committee, Sen. Lisa Murkowski (Alaska), warned Tuesday t</w:t>
      </w:r>
      <w:r w:rsidRPr="009E22DD">
        <w:rPr>
          <w:sz w:val="12"/>
        </w:rPr>
        <w:t xml:space="preserve"> </w:t>
      </w:r>
      <w:r w:rsidRPr="00D52596">
        <w:rPr>
          <w:sz w:val="12"/>
        </w:rPr>
        <w:t>hat the rescissions risk “throwing the entire process into chaos.”</w:t>
      </w:r>
    </w:p>
    <w:p w14:paraId="0F4F918F" w14:textId="77777777" w:rsidR="00A3668D" w:rsidRPr="00D52596" w:rsidRDefault="00A3668D" w:rsidP="00A3668D">
      <w:pPr>
        <w:rPr>
          <w:sz w:val="12"/>
        </w:rPr>
      </w:pPr>
      <w:r w:rsidRPr="00D52596">
        <w:rPr>
          <w:sz w:val="12"/>
        </w:rPr>
        <w:t>Democrats are itching to fight back.</w:t>
      </w:r>
    </w:p>
    <w:p w14:paraId="7A8FC308" w14:textId="77777777" w:rsidR="00A3668D" w:rsidRPr="00D52596" w:rsidRDefault="00A3668D" w:rsidP="00A3668D">
      <w:pPr>
        <w:rPr>
          <w:sz w:val="12"/>
        </w:rPr>
      </w:pPr>
      <w:r w:rsidRPr="00D52596">
        <w:rPr>
          <w:sz w:val="12"/>
        </w:rPr>
        <w:t xml:space="preserve">“I think </w:t>
      </w:r>
      <w:r w:rsidRPr="00D52596">
        <w:rPr>
          <w:rStyle w:val="StyleUnderline"/>
        </w:rPr>
        <w:t xml:space="preserve">it’s going to be </w:t>
      </w:r>
      <w:r w:rsidRPr="00D52596">
        <w:rPr>
          <w:rStyle w:val="Emphasis"/>
        </w:rPr>
        <w:t>increasingly hard</w:t>
      </w:r>
      <w:r w:rsidRPr="00D52596">
        <w:rPr>
          <w:rStyle w:val="StyleUnderline"/>
        </w:rPr>
        <w:t xml:space="preserve"> to </w:t>
      </w:r>
      <w:r w:rsidRPr="00D52596">
        <w:rPr>
          <w:rStyle w:val="Emphasis"/>
        </w:rPr>
        <w:t>justify</w:t>
      </w:r>
      <w:r w:rsidRPr="00D52596">
        <w:rPr>
          <w:rStyle w:val="StyleUnderline"/>
        </w:rPr>
        <w:t xml:space="preserve"> voting for </w:t>
      </w:r>
      <w:r w:rsidRPr="00D52596">
        <w:rPr>
          <w:rStyle w:val="Emphasis"/>
        </w:rPr>
        <w:t>bills</w:t>
      </w:r>
      <w:r w:rsidRPr="00D52596">
        <w:rPr>
          <w:rStyle w:val="StyleUnderline"/>
        </w:rPr>
        <w:t xml:space="preserve"> that </w:t>
      </w:r>
      <w:r w:rsidRPr="00D52596">
        <w:rPr>
          <w:rStyle w:val="Emphasis"/>
        </w:rPr>
        <w:t>aren’t worth the paper</w:t>
      </w:r>
      <w:r w:rsidRPr="00D52596">
        <w:rPr>
          <w:rStyle w:val="StyleUnderline"/>
        </w:rPr>
        <w:t xml:space="preserve"> they’re written on because the president is willfully and brazenly violating the law</w:t>
      </w:r>
      <w:r w:rsidRPr="00D52596">
        <w:rPr>
          <w:sz w:val="12"/>
        </w:rPr>
        <w:t>, including the appropriations law that we passed,” Sen. Chris Murphy (D-Connecticut) said in an interview.</w:t>
      </w:r>
    </w:p>
    <w:p w14:paraId="783A10ED" w14:textId="77777777" w:rsidR="00A3668D" w:rsidRPr="00D52596" w:rsidRDefault="00A3668D" w:rsidP="00A3668D">
      <w:pPr>
        <w:rPr>
          <w:sz w:val="12"/>
        </w:rPr>
      </w:pPr>
      <w:r w:rsidRPr="00D52596">
        <w:rPr>
          <w:sz w:val="12"/>
        </w:rPr>
        <w:t xml:space="preserve">Sen. Elizabeth </w:t>
      </w:r>
      <w:r w:rsidRPr="00D52596">
        <w:rPr>
          <w:rStyle w:val="StyleUnderline"/>
        </w:rPr>
        <w:t>Warren</w:t>
      </w:r>
      <w:r w:rsidRPr="00D52596">
        <w:rPr>
          <w:sz w:val="12"/>
        </w:rPr>
        <w:t xml:space="preserve"> (D-Massachusetts) </w:t>
      </w:r>
      <w:r w:rsidRPr="000B1E9F">
        <w:rPr>
          <w:rStyle w:val="StyleUnderline"/>
        </w:rPr>
        <w:t>told</w:t>
      </w:r>
      <w:r w:rsidRPr="00D52596">
        <w:rPr>
          <w:sz w:val="12"/>
        </w:rPr>
        <w:t xml:space="preserve"> Punchbowl News that </w:t>
      </w:r>
      <w:r w:rsidRPr="000B1E9F">
        <w:rPr>
          <w:rStyle w:val="Emphasis"/>
          <w:highlight w:val="green"/>
        </w:rPr>
        <w:t>Dem</w:t>
      </w:r>
      <w:r w:rsidRPr="00D52596">
        <w:rPr>
          <w:rStyle w:val="Emphasis"/>
        </w:rPr>
        <w:t>ocrat</w:t>
      </w:r>
      <w:r w:rsidRPr="000B1E9F">
        <w:rPr>
          <w:rStyle w:val="Emphasis"/>
          <w:highlight w:val="green"/>
        </w:rPr>
        <w:t>s</w:t>
      </w:r>
      <w:r w:rsidRPr="00D52596">
        <w:rPr>
          <w:rStyle w:val="StyleUnderline"/>
        </w:rPr>
        <w:t xml:space="preserve"> should </w:t>
      </w:r>
      <w:r w:rsidRPr="000B1E9F">
        <w:rPr>
          <w:rStyle w:val="Emphasis"/>
          <w:highlight w:val="green"/>
        </w:rPr>
        <w:t>not vote</w:t>
      </w:r>
      <w:r w:rsidRPr="000B1E9F">
        <w:rPr>
          <w:rStyle w:val="StyleUnderline"/>
          <w:highlight w:val="green"/>
        </w:rPr>
        <w:t xml:space="preserve"> for any</w:t>
      </w:r>
      <w:r w:rsidRPr="00D52596">
        <w:rPr>
          <w:rStyle w:val="StyleUnderline"/>
        </w:rPr>
        <w:t xml:space="preserve"> 2026 </w:t>
      </w:r>
      <w:r w:rsidRPr="00D52596">
        <w:rPr>
          <w:rStyle w:val="Emphasis"/>
        </w:rPr>
        <w:t xml:space="preserve">funding </w:t>
      </w:r>
      <w:r w:rsidRPr="000B1E9F">
        <w:rPr>
          <w:rStyle w:val="Emphasis"/>
          <w:highlight w:val="green"/>
        </w:rPr>
        <w:t>bills</w:t>
      </w:r>
      <w:r w:rsidRPr="000B1E9F">
        <w:rPr>
          <w:rStyle w:val="StyleUnderline"/>
          <w:highlight w:val="green"/>
        </w:rPr>
        <w:t xml:space="preserve"> </w:t>
      </w:r>
      <w:r w:rsidRPr="000B1E9F">
        <w:rPr>
          <w:rStyle w:val="Emphasis"/>
          <w:highlight w:val="green"/>
        </w:rPr>
        <w:t>unless</w:t>
      </w:r>
      <w:r w:rsidRPr="00D52596">
        <w:rPr>
          <w:rStyle w:val="StyleUnderline"/>
        </w:rPr>
        <w:t xml:space="preserve"> the </w:t>
      </w:r>
      <w:r w:rsidRPr="00D52596">
        <w:rPr>
          <w:rStyle w:val="Emphasis"/>
        </w:rPr>
        <w:t xml:space="preserve">Medicaid </w:t>
      </w:r>
      <w:r w:rsidRPr="000B1E9F">
        <w:rPr>
          <w:rStyle w:val="Emphasis"/>
          <w:highlight w:val="green"/>
        </w:rPr>
        <w:t>cuts</w:t>
      </w:r>
      <w:r w:rsidRPr="00D52596">
        <w:rPr>
          <w:rStyle w:val="StyleUnderline"/>
        </w:rPr>
        <w:t xml:space="preserve"> passed through the GOP tax law are </w:t>
      </w:r>
      <w:r w:rsidRPr="000B1E9F">
        <w:rPr>
          <w:rStyle w:val="Emphasis"/>
          <w:highlight w:val="green"/>
        </w:rPr>
        <w:t>revoked</w:t>
      </w:r>
      <w:r w:rsidRPr="00D52596">
        <w:rPr>
          <w:sz w:val="12"/>
        </w:rPr>
        <w:t>. Murphy suggested he, too, might be willing to go there, saying he would “love to support an appropriations bill,” but that it’s important Democrats “fight really hard” for policy wins.</w:t>
      </w:r>
    </w:p>
    <w:p w14:paraId="66A83A39" w14:textId="77777777" w:rsidR="00A3668D" w:rsidRPr="00D52596" w:rsidRDefault="00A3668D" w:rsidP="00A3668D">
      <w:pPr>
        <w:rPr>
          <w:sz w:val="12"/>
        </w:rPr>
      </w:pPr>
      <w:r w:rsidRPr="00D52596">
        <w:rPr>
          <w:sz w:val="12"/>
        </w:rPr>
        <w:t>“Isn’t that the whole point of this exercise? To use the leverage you have to try to make the bill better for the American people?” Murphy said. “It shouldn’t be a shock to anybody that many of us want us to fight for the things that matter. And at the top of that list, to a lot of us and to a lot of Americans, is trying to hold our health care system together and trying to hold our democracy together.”</w:t>
      </w:r>
    </w:p>
    <w:p w14:paraId="5ECE8CB9" w14:textId="77777777" w:rsidR="00A3668D" w:rsidRPr="00D52596" w:rsidRDefault="00A3668D" w:rsidP="00A3668D">
      <w:pPr>
        <w:rPr>
          <w:sz w:val="12"/>
        </w:rPr>
      </w:pPr>
      <w:r w:rsidRPr="00D52596">
        <w:rPr>
          <w:sz w:val="12"/>
        </w:rPr>
        <w:t xml:space="preserve">Some </w:t>
      </w:r>
      <w:r w:rsidRPr="000B1E9F">
        <w:rPr>
          <w:rStyle w:val="StyleUnderline"/>
          <w:highlight w:val="green"/>
        </w:rPr>
        <w:t>Dem</w:t>
      </w:r>
      <w:r w:rsidRPr="00D52596">
        <w:rPr>
          <w:rStyle w:val="StyleUnderline"/>
        </w:rPr>
        <w:t>ocrat</w:t>
      </w:r>
      <w:r w:rsidRPr="000B1E9F">
        <w:rPr>
          <w:rStyle w:val="StyleUnderline"/>
          <w:highlight w:val="green"/>
        </w:rPr>
        <w:t>s</w:t>
      </w:r>
      <w:r w:rsidRPr="00D52596">
        <w:rPr>
          <w:rStyle w:val="StyleUnderline"/>
        </w:rPr>
        <w:t xml:space="preserve"> are </w:t>
      </w:r>
      <w:r w:rsidRPr="000B1E9F">
        <w:rPr>
          <w:rStyle w:val="StyleUnderline"/>
          <w:highlight w:val="green"/>
        </w:rPr>
        <w:t>pressing to include</w:t>
      </w:r>
      <w:r w:rsidRPr="00D52596">
        <w:rPr>
          <w:rStyle w:val="StyleUnderline"/>
        </w:rPr>
        <w:t xml:space="preserve"> an extension of </w:t>
      </w:r>
      <w:r w:rsidRPr="000B1E9F">
        <w:rPr>
          <w:rStyle w:val="StyleUnderline"/>
          <w:highlight w:val="green"/>
        </w:rPr>
        <w:t>subsidies for health insurance</w:t>
      </w:r>
      <w:r w:rsidRPr="00D52596">
        <w:rPr>
          <w:rStyle w:val="StyleUnderline"/>
        </w:rPr>
        <w:t xml:space="preserve"> purchased through Affordable Care Act exchanges</w:t>
      </w:r>
      <w:r w:rsidRPr="00D52596">
        <w:rPr>
          <w:sz w:val="12"/>
        </w:rPr>
        <w:t xml:space="preserve"> in return for their votes on a deal to prevent a shutdown.</w:t>
      </w:r>
    </w:p>
    <w:p w14:paraId="34F98440" w14:textId="77777777" w:rsidR="00A3668D" w:rsidRPr="00D52596" w:rsidRDefault="00A3668D" w:rsidP="00A3668D">
      <w:pPr>
        <w:rPr>
          <w:sz w:val="12"/>
        </w:rPr>
      </w:pPr>
      <w:r w:rsidRPr="00D52596">
        <w:rPr>
          <w:sz w:val="12"/>
        </w:rPr>
        <w:t xml:space="preserve">The </w:t>
      </w:r>
      <w:r w:rsidRPr="00D52596">
        <w:rPr>
          <w:rStyle w:val="StyleUnderline"/>
        </w:rPr>
        <w:t>subsidies</w:t>
      </w:r>
      <w:r w:rsidRPr="00D52596">
        <w:rPr>
          <w:sz w:val="12"/>
        </w:rPr>
        <w:t xml:space="preserve">, enacted during the Biden administration, are </w:t>
      </w:r>
      <w:r w:rsidRPr="00D52596">
        <w:rPr>
          <w:rStyle w:val="StyleUnderline"/>
        </w:rPr>
        <w:t>set to expire at the end of the year</w:t>
      </w:r>
      <w:r w:rsidRPr="00D52596">
        <w:rPr>
          <w:sz w:val="12"/>
        </w:rPr>
        <w:t xml:space="preserve">, which would </w:t>
      </w:r>
      <w:r w:rsidRPr="00D52596">
        <w:rPr>
          <w:rStyle w:val="StyleUnderline"/>
        </w:rPr>
        <w:t>cause premiums to spike</w:t>
      </w:r>
      <w:r w:rsidRPr="00D52596">
        <w:rPr>
          <w:sz w:val="12"/>
        </w:rPr>
        <w:t>. Sen. Jeanne Shaheen (New Hampshire) and other Democrats are pushing to extend them before Americans start looking for new plans when open enrollment begins Nov. 1.</w:t>
      </w:r>
    </w:p>
    <w:p w14:paraId="63536C6E" w14:textId="77777777" w:rsidR="00A3668D" w:rsidRPr="00D52596" w:rsidRDefault="00A3668D" w:rsidP="00A3668D">
      <w:pPr>
        <w:rPr>
          <w:sz w:val="12"/>
        </w:rPr>
      </w:pPr>
      <w:r w:rsidRPr="00D52596">
        <w:rPr>
          <w:sz w:val="12"/>
        </w:rPr>
        <w:t xml:space="preserve">“If congressional Republicans fail to join Democrats in extending these tax credits, we </w:t>
      </w:r>
      <w:r w:rsidRPr="00D52596">
        <w:rPr>
          <w:rStyle w:val="StyleUnderline"/>
        </w:rPr>
        <w:t>know that over four million Americans could lose their health insurance and another 20 million could see significant price hikes</w:t>
      </w:r>
      <w:r w:rsidRPr="00D52596">
        <w:rPr>
          <w:sz w:val="12"/>
        </w:rPr>
        <w:t>,” Shaheen said in a statement to The Washington Post.</w:t>
      </w:r>
    </w:p>
    <w:p w14:paraId="1273A85B" w14:textId="77777777" w:rsidR="00A3668D" w:rsidRPr="00D52596" w:rsidRDefault="00A3668D" w:rsidP="00A3668D">
      <w:pPr>
        <w:rPr>
          <w:sz w:val="12"/>
        </w:rPr>
      </w:pPr>
      <w:r w:rsidRPr="00D52596">
        <w:rPr>
          <w:sz w:val="12"/>
        </w:rPr>
        <w:t>But Republicans have their own divisions to consider.</w:t>
      </w:r>
    </w:p>
    <w:p w14:paraId="7A0E7037" w14:textId="77777777" w:rsidR="00A3668D" w:rsidRPr="00D52596" w:rsidRDefault="00A3668D" w:rsidP="00A3668D">
      <w:pPr>
        <w:rPr>
          <w:sz w:val="12"/>
        </w:rPr>
      </w:pPr>
      <w:r w:rsidRPr="00D52596">
        <w:rPr>
          <w:sz w:val="12"/>
        </w:rPr>
        <w:t xml:space="preserve">Some </w:t>
      </w:r>
      <w:r w:rsidRPr="00D52596">
        <w:rPr>
          <w:rStyle w:val="StyleUnderline"/>
        </w:rPr>
        <w:t>Republicans who have raised concerns with government spending levels have said leaders should pursue a full-year extension</w:t>
      </w:r>
      <w:r w:rsidRPr="00D52596">
        <w:rPr>
          <w:sz w:val="12"/>
        </w:rPr>
        <w:t xml:space="preserve"> if they can’t finish all 12 appropriations bills in time, which would be </w:t>
      </w:r>
      <w:r w:rsidRPr="00D52596">
        <w:rPr>
          <w:rStyle w:val="StyleUnderline"/>
        </w:rPr>
        <w:t>nearly impossible in the next four weeks</w:t>
      </w:r>
      <w:r w:rsidRPr="00D52596">
        <w:rPr>
          <w:sz w:val="12"/>
        </w:rPr>
        <w:t>.</w:t>
      </w:r>
    </w:p>
    <w:p w14:paraId="1919C68F" w14:textId="77777777" w:rsidR="00A3668D" w:rsidRDefault="00A3668D" w:rsidP="00A3668D">
      <w:pPr>
        <w:pStyle w:val="Heading3"/>
      </w:pPr>
      <w:r>
        <w:t>Shutdown---Cyber---2AC</w:t>
      </w:r>
    </w:p>
    <w:p w14:paraId="0CE30ED4" w14:textId="77777777" w:rsidR="00A3668D" w:rsidRPr="00CC71C8" w:rsidRDefault="00A3668D" w:rsidP="00A3668D">
      <w:pPr>
        <w:keepNext/>
        <w:keepLines/>
        <w:spacing w:before="40" w:after="0"/>
        <w:outlineLvl w:val="3"/>
        <w:rPr>
          <w:rFonts w:eastAsiaTheme="majorEastAsia" w:cstheme="majorBidi"/>
          <w:b/>
          <w:iCs/>
          <w:sz w:val="26"/>
        </w:rPr>
      </w:pPr>
      <w:r>
        <w:rPr>
          <w:rFonts w:eastAsiaTheme="majorEastAsia" w:cstheme="majorBidi"/>
          <w:b/>
          <w:iCs/>
          <w:sz w:val="26"/>
        </w:rPr>
        <w:t xml:space="preserve">CISA is slashed now. </w:t>
      </w:r>
    </w:p>
    <w:p w14:paraId="7DBC9B4D" w14:textId="77777777" w:rsidR="00A3668D" w:rsidRPr="00CC71C8" w:rsidRDefault="00A3668D" w:rsidP="00A3668D">
      <w:r w:rsidRPr="00CC71C8">
        <w:rPr>
          <w:b/>
          <w:bCs/>
          <w:sz w:val="26"/>
        </w:rPr>
        <w:t>Geller 25</w:t>
      </w:r>
      <w:r w:rsidRPr="00CC71C8">
        <w:t>, Eric Geller, Cybersecurity Dive, 6-1-2025 [“Trump’s CISA budget lays out deep job cuts, program reductions,” available on:  https://www.cybersecuritydive.com/news/cisa-trump-2026-budget-proposal/749539/, accessed:  8-24-2025]wku//sc</w:t>
      </w:r>
    </w:p>
    <w:p w14:paraId="479ED355" w14:textId="77777777" w:rsidR="00A3668D" w:rsidRPr="00CC71C8" w:rsidRDefault="00A3668D" w:rsidP="00A3668D">
      <w:pPr>
        <w:rPr>
          <w:u w:val="single"/>
        </w:rPr>
      </w:pPr>
      <w:r w:rsidRPr="00CC71C8">
        <w:rPr>
          <w:sz w:val="16"/>
        </w:rPr>
        <w:t xml:space="preserve">President Donald </w:t>
      </w:r>
      <w:r w:rsidRPr="00AD55AC">
        <w:rPr>
          <w:highlight w:val="green"/>
          <w:u w:val="single"/>
        </w:rPr>
        <w:t>Trump</w:t>
      </w:r>
      <w:r w:rsidRPr="00CC71C8">
        <w:rPr>
          <w:u w:val="single"/>
        </w:rPr>
        <w:t xml:space="preserve"> wants to </w:t>
      </w:r>
      <w:r w:rsidRPr="00AD55AC">
        <w:rPr>
          <w:highlight w:val="green"/>
          <w:u w:val="single"/>
        </w:rPr>
        <w:t>cut $495 million and</w:t>
      </w:r>
      <w:r w:rsidRPr="00CC71C8">
        <w:rPr>
          <w:u w:val="single"/>
        </w:rPr>
        <w:t xml:space="preserve"> nearly </w:t>
      </w:r>
      <w:r w:rsidRPr="00AD55AC">
        <w:rPr>
          <w:highlight w:val="green"/>
          <w:u w:val="single"/>
        </w:rPr>
        <w:t>30% of positions at</w:t>
      </w:r>
      <w:r w:rsidRPr="00CC71C8">
        <w:rPr>
          <w:u w:val="single"/>
        </w:rPr>
        <w:t xml:space="preserve"> the </w:t>
      </w:r>
      <w:r w:rsidRPr="00AD55AC">
        <w:rPr>
          <w:b/>
          <w:iCs/>
          <w:highlight w:val="green"/>
          <w:u w:val="single"/>
          <w:bdr w:val="single" w:sz="8" w:space="0" w:color="auto"/>
        </w:rPr>
        <w:t>C</w:t>
      </w:r>
      <w:r w:rsidRPr="00CC71C8">
        <w:rPr>
          <w:u w:val="single"/>
        </w:rPr>
        <w:t xml:space="preserve">ybersecurity and </w:t>
      </w:r>
      <w:r w:rsidRPr="00AD55AC">
        <w:rPr>
          <w:b/>
          <w:iCs/>
          <w:highlight w:val="green"/>
          <w:u w:val="single"/>
          <w:bdr w:val="single" w:sz="8" w:space="0" w:color="auto"/>
        </w:rPr>
        <w:t>I</w:t>
      </w:r>
      <w:r w:rsidRPr="00CC71C8">
        <w:rPr>
          <w:u w:val="single"/>
        </w:rPr>
        <w:t xml:space="preserve">nfrastructure </w:t>
      </w:r>
      <w:r w:rsidRPr="00AD55AC">
        <w:rPr>
          <w:b/>
          <w:iCs/>
          <w:highlight w:val="green"/>
          <w:u w:val="single"/>
          <w:bdr w:val="single" w:sz="8" w:space="0" w:color="auto"/>
        </w:rPr>
        <w:t>S</w:t>
      </w:r>
      <w:r w:rsidRPr="00CC71C8">
        <w:rPr>
          <w:u w:val="single"/>
        </w:rPr>
        <w:t xml:space="preserve">ecurity </w:t>
      </w:r>
      <w:r w:rsidRPr="00AD55AC">
        <w:rPr>
          <w:b/>
          <w:iCs/>
          <w:highlight w:val="green"/>
          <w:u w:val="single"/>
          <w:bdr w:val="single" w:sz="8" w:space="0" w:color="auto"/>
        </w:rPr>
        <w:t>A</w:t>
      </w:r>
      <w:r w:rsidRPr="00CC71C8">
        <w:rPr>
          <w:u w:val="single"/>
        </w:rPr>
        <w:t xml:space="preserve">gency, with </w:t>
      </w:r>
      <w:r w:rsidRPr="00AD55AC">
        <w:rPr>
          <w:highlight w:val="green"/>
          <w:u w:val="single"/>
        </w:rPr>
        <w:t>deep cuts to</w:t>
      </w:r>
      <w:r w:rsidRPr="00CC71C8">
        <w:rPr>
          <w:u w:val="single"/>
        </w:rPr>
        <w:t xml:space="preserve"> the agency’s </w:t>
      </w:r>
      <w:r w:rsidRPr="00AD55AC">
        <w:rPr>
          <w:highlight w:val="green"/>
          <w:u w:val="single"/>
        </w:rPr>
        <w:t>partner engagements and risk-management</w:t>
      </w:r>
      <w:r w:rsidRPr="00CC71C8">
        <w:rPr>
          <w:u w:val="single"/>
        </w:rPr>
        <w:t xml:space="preserve"> work.</w:t>
      </w:r>
    </w:p>
    <w:p w14:paraId="331E2F2F" w14:textId="77777777" w:rsidR="00A3668D" w:rsidRPr="00CC71C8" w:rsidRDefault="00A3668D" w:rsidP="00A3668D">
      <w:pPr>
        <w:rPr>
          <w:u w:val="single"/>
        </w:rPr>
      </w:pPr>
      <w:r w:rsidRPr="00CC71C8">
        <w:rPr>
          <w:u w:val="single"/>
        </w:rPr>
        <w:t>Trump’s</w:t>
      </w:r>
      <w:r w:rsidRPr="00CC71C8">
        <w:rPr>
          <w:sz w:val="16"/>
        </w:rPr>
        <w:t xml:space="preserve"> Fiscal Year 2026 </w:t>
      </w:r>
      <w:r w:rsidRPr="00CC71C8">
        <w:rPr>
          <w:u w:val="single"/>
        </w:rPr>
        <w:t>budget</w:t>
      </w:r>
      <w:r w:rsidRPr="00CC71C8">
        <w:rPr>
          <w:sz w:val="16"/>
        </w:rPr>
        <w:t xml:space="preserve"> proposal for CISA, which the administration released on Friday, details his team’s plan for </w:t>
      </w:r>
      <w:r w:rsidRPr="00CC71C8">
        <w:rPr>
          <w:u w:val="single"/>
        </w:rPr>
        <w:t>slashing the work of the nation’s lead cyber defense agency as part of what administration officials call an effort to refocus CISA on its core mission.</w:t>
      </w:r>
    </w:p>
    <w:p w14:paraId="2804E69B" w14:textId="77777777" w:rsidR="00A3668D" w:rsidRPr="00CC71C8" w:rsidRDefault="00A3668D" w:rsidP="00A3668D">
      <w:pPr>
        <w:rPr>
          <w:sz w:val="16"/>
        </w:rPr>
      </w:pPr>
      <w:r w:rsidRPr="00CC71C8">
        <w:rPr>
          <w:sz w:val="16"/>
        </w:rPr>
        <w:t xml:space="preserve">The $495 million cut </w:t>
      </w:r>
      <w:r w:rsidRPr="00CC71C8">
        <w:rPr>
          <w:u w:val="single"/>
        </w:rPr>
        <w:t xml:space="preserve">would </w:t>
      </w:r>
      <w:r w:rsidRPr="00AD55AC">
        <w:rPr>
          <w:highlight w:val="green"/>
          <w:u w:val="single"/>
        </w:rPr>
        <w:t>slash</w:t>
      </w:r>
      <w:r w:rsidRPr="00CC71C8">
        <w:rPr>
          <w:u w:val="single"/>
        </w:rPr>
        <w:t xml:space="preserve"> $216 million, or 18% of current funding, from CISA’s Cybersecurity Division, which leads </w:t>
      </w:r>
      <w:r w:rsidRPr="00AD55AC">
        <w:rPr>
          <w:highlight w:val="green"/>
          <w:u w:val="single"/>
        </w:rPr>
        <w:t>efforts to protect</w:t>
      </w:r>
      <w:r w:rsidRPr="00CC71C8">
        <w:rPr>
          <w:u w:val="single"/>
        </w:rPr>
        <w:t xml:space="preserve"> government </w:t>
      </w:r>
      <w:r w:rsidRPr="00AD55AC">
        <w:rPr>
          <w:highlight w:val="green"/>
          <w:u w:val="single"/>
        </w:rPr>
        <w:t>networks and</w:t>
      </w:r>
      <w:r w:rsidRPr="00CC71C8">
        <w:rPr>
          <w:u w:val="single"/>
        </w:rPr>
        <w:t xml:space="preserve"> help </w:t>
      </w:r>
      <w:r w:rsidRPr="00AD55AC">
        <w:rPr>
          <w:b/>
          <w:iCs/>
          <w:highlight w:val="green"/>
          <w:u w:val="single"/>
          <w:bdr w:val="single" w:sz="8" w:space="0" w:color="auto"/>
        </w:rPr>
        <w:t>defend critical infrastructure</w:t>
      </w:r>
      <w:r w:rsidRPr="00CC71C8">
        <w:rPr>
          <w:u w:val="single"/>
        </w:rPr>
        <w:t>. The plan cuts $46.2 million, or 20%, from the Integrated Operations Division, which coordinates CISA’s distribution of support and services to companies and local governments across the country</w:t>
      </w:r>
      <w:r w:rsidRPr="00CC71C8">
        <w:rPr>
          <w:sz w:val="16"/>
        </w:rPr>
        <w:t xml:space="preserve">. </w:t>
      </w:r>
    </w:p>
    <w:p w14:paraId="5F0F9B8D" w14:textId="77777777" w:rsidR="00A3668D" w:rsidRPr="00CC71C8" w:rsidRDefault="00A3668D" w:rsidP="00A3668D">
      <w:pPr>
        <w:rPr>
          <w:sz w:val="16"/>
        </w:rPr>
      </w:pPr>
      <w:r w:rsidRPr="00CC71C8">
        <w:rPr>
          <w:u w:val="single"/>
        </w:rPr>
        <w:t xml:space="preserve">Two other </w:t>
      </w:r>
      <w:r w:rsidRPr="00AD55AC">
        <w:rPr>
          <w:highlight w:val="green"/>
          <w:u w:val="single"/>
        </w:rPr>
        <w:t>divisions</w:t>
      </w:r>
      <w:r w:rsidRPr="00CC71C8">
        <w:rPr>
          <w:u w:val="single"/>
        </w:rPr>
        <w:t xml:space="preserve"> would </w:t>
      </w:r>
      <w:r w:rsidRPr="00AD55AC">
        <w:rPr>
          <w:highlight w:val="green"/>
          <w:u w:val="single"/>
        </w:rPr>
        <w:t>face</w:t>
      </w:r>
      <w:r w:rsidRPr="00CC71C8">
        <w:rPr>
          <w:u w:val="single"/>
        </w:rPr>
        <w:t xml:space="preserve"> much </w:t>
      </w:r>
      <w:r w:rsidRPr="00AD55AC">
        <w:rPr>
          <w:highlight w:val="green"/>
          <w:u w:val="single"/>
        </w:rPr>
        <w:t>bigger cuts</w:t>
      </w:r>
      <w:r w:rsidRPr="00CC71C8">
        <w:rPr>
          <w:u w:val="single"/>
        </w:rPr>
        <w:t xml:space="preserve">: the </w:t>
      </w:r>
      <w:r w:rsidRPr="00AD55AC">
        <w:rPr>
          <w:b/>
          <w:iCs/>
          <w:highlight w:val="green"/>
          <w:u w:val="single"/>
          <w:bdr w:val="single" w:sz="8" w:space="0" w:color="auto"/>
        </w:rPr>
        <w:t>S</w:t>
      </w:r>
      <w:r w:rsidRPr="00CC71C8">
        <w:rPr>
          <w:u w:val="single"/>
        </w:rPr>
        <w:t xml:space="preserve">takeholder </w:t>
      </w:r>
      <w:r w:rsidRPr="00AD55AC">
        <w:rPr>
          <w:b/>
          <w:iCs/>
          <w:highlight w:val="green"/>
          <w:u w:val="single"/>
          <w:bdr w:val="single" w:sz="8" w:space="0" w:color="auto"/>
        </w:rPr>
        <w:t>E</w:t>
      </w:r>
      <w:r w:rsidRPr="00CC71C8">
        <w:rPr>
          <w:u w:val="single"/>
        </w:rPr>
        <w:t xml:space="preserve">ngagement </w:t>
      </w:r>
      <w:r w:rsidRPr="00AD55AC">
        <w:rPr>
          <w:b/>
          <w:iCs/>
          <w:highlight w:val="green"/>
          <w:u w:val="single"/>
          <w:bdr w:val="single" w:sz="8" w:space="0" w:color="auto"/>
        </w:rPr>
        <w:t>D</w:t>
      </w:r>
      <w:r w:rsidRPr="00CC71C8">
        <w:rPr>
          <w:u w:val="single"/>
        </w:rPr>
        <w:t xml:space="preserve">ivision, which </w:t>
      </w:r>
      <w:r w:rsidRPr="00AD55AC">
        <w:rPr>
          <w:highlight w:val="green"/>
          <w:u w:val="single"/>
        </w:rPr>
        <w:t>leads</w:t>
      </w:r>
      <w:r w:rsidRPr="00CC71C8">
        <w:rPr>
          <w:u w:val="single"/>
        </w:rPr>
        <w:t xml:space="preserve"> CISA’s </w:t>
      </w:r>
      <w:r w:rsidRPr="00AD55AC">
        <w:rPr>
          <w:highlight w:val="green"/>
          <w:u w:val="single"/>
        </w:rPr>
        <w:t>partnerships with critical infrastructure organizations</w:t>
      </w:r>
      <w:r w:rsidRPr="00CC71C8">
        <w:rPr>
          <w:u w:val="single"/>
        </w:rPr>
        <w:t xml:space="preserve">, would </w:t>
      </w:r>
      <w:r w:rsidRPr="00CC71C8">
        <w:rPr>
          <w:b/>
          <w:iCs/>
          <w:u w:val="single"/>
          <w:bdr w:val="single" w:sz="8" w:space="0" w:color="auto"/>
        </w:rPr>
        <w:t>lose $62.2 million, 62% of current funding</w:t>
      </w:r>
      <w:r w:rsidRPr="00CC71C8">
        <w:rPr>
          <w:u w:val="single"/>
        </w:rPr>
        <w:t xml:space="preserve">, while the </w:t>
      </w:r>
      <w:r w:rsidRPr="00AD55AC">
        <w:rPr>
          <w:b/>
          <w:iCs/>
          <w:highlight w:val="green"/>
          <w:u w:val="single"/>
          <w:bdr w:val="single" w:sz="8" w:space="0" w:color="auto"/>
        </w:rPr>
        <w:t>N</w:t>
      </w:r>
      <w:r w:rsidRPr="00CC71C8">
        <w:rPr>
          <w:u w:val="single"/>
        </w:rPr>
        <w:t xml:space="preserve">ational </w:t>
      </w:r>
      <w:r w:rsidRPr="00AD55AC">
        <w:rPr>
          <w:b/>
          <w:iCs/>
          <w:highlight w:val="green"/>
          <w:u w:val="single"/>
          <w:bdr w:val="single" w:sz="8" w:space="0" w:color="auto"/>
        </w:rPr>
        <w:t>R</w:t>
      </w:r>
      <w:r w:rsidRPr="00CC71C8">
        <w:rPr>
          <w:u w:val="single"/>
        </w:rPr>
        <w:t xml:space="preserve">isk </w:t>
      </w:r>
      <w:r w:rsidRPr="00AD55AC">
        <w:rPr>
          <w:b/>
          <w:iCs/>
          <w:highlight w:val="green"/>
          <w:u w:val="single"/>
          <w:bdr w:val="single" w:sz="8" w:space="0" w:color="auto"/>
        </w:rPr>
        <w:t>M</w:t>
      </w:r>
      <w:r w:rsidRPr="00CC71C8">
        <w:rPr>
          <w:u w:val="single"/>
        </w:rPr>
        <w:t xml:space="preserve">anagement </w:t>
      </w:r>
      <w:r w:rsidRPr="00AD55AC">
        <w:rPr>
          <w:b/>
          <w:iCs/>
          <w:highlight w:val="green"/>
          <w:u w:val="single"/>
          <w:bdr w:val="single" w:sz="8" w:space="0" w:color="auto"/>
        </w:rPr>
        <w:t>C</w:t>
      </w:r>
      <w:r w:rsidRPr="00CC71C8">
        <w:rPr>
          <w:u w:val="single"/>
        </w:rPr>
        <w:t xml:space="preserve">enter, which analyzes and </w:t>
      </w:r>
      <w:r w:rsidRPr="00AD55AC">
        <w:rPr>
          <w:highlight w:val="green"/>
          <w:u w:val="single"/>
        </w:rPr>
        <w:t>predicts threats to infrastructure</w:t>
      </w:r>
      <w:r w:rsidRPr="00CC71C8">
        <w:rPr>
          <w:u w:val="single"/>
        </w:rPr>
        <w:t xml:space="preserve">, would </w:t>
      </w:r>
      <w:r w:rsidRPr="00CC71C8">
        <w:rPr>
          <w:b/>
          <w:iCs/>
          <w:u w:val="single"/>
          <w:bdr w:val="single" w:sz="8" w:space="0" w:color="auto"/>
        </w:rPr>
        <w:t>lose $97.4 million, a 73% reduction</w:t>
      </w:r>
      <w:r w:rsidRPr="00CC71C8">
        <w:rPr>
          <w:sz w:val="16"/>
        </w:rPr>
        <w:t>.</w:t>
      </w:r>
    </w:p>
    <w:p w14:paraId="74CF68DB" w14:textId="77777777" w:rsidR="00A3668D" w:rsidRPr="00CC71C8" w:rsidRDefault="00A3668D" w:rsidP="00A3668D">
      <w:pPr>
        <w:rPr>
          <w:sz w:val="16"/>
        </w:rPr>
      </w:pPr>
      <w:r w:rsidRPr="00CC71C8">
        <w:rPr>
          <w:sz w:val="16"/>
        </w:rPr>
        <w:t>Within IOD, CISA’s regional teams, a cornerstone of the agency’s efforts to raise its profile in the field, would see a $36 million cut, representing 27% of their total funding.</w:t>
      </w:r>
    </w:p>
    <w:p w14:paraId="53F68455" w14:textId="77777777" w:rsidR="00A3668D" w:rsidRPr="00CC71C8" w:rsidRDefault="00A3668D" w:rsidP="00A3668D">
      <w:pPr>
        <w:rPr>
          <w:sz w:val="16"/>
        </w:rPr>
      </w:pPr>
      <w:r w:rsidRPr="00CC71C8">
        <w:rPr>
          <w:sz w:val="16"/>
        </w:rPr>
        <w:t xml:space="preserve">The </w:t>
      </w:r>
      <w:r w:rsidRPr="00CC71C8">
        <w:rPr>
          <w:u w:val="single"/>
        </w:rPr>
        <w:t xml:space="preserve">funding plan would also </w:t>
      </w:r>
      <w:r w:rsidRPr="00AD55AC">
        <w:rPr>
          <w:highlight w:val="green"/>
          <w:u w:val="single"/>
        </w:rPr>
        <w:t>cut procurement</w:t>
      </w:r>
      <w:r w:rsidRPr="00CC71C8">
        <w:rPr>
          <w:u w:val="single"/>
        </w:rPr>
        <w:t xml:space="preserve"> spending by $68.9 million (14%), </w:t>
      </w:r>
      <w:r w:rsidRPr="00AD55AC">
        <w:rPr>
          <w:highlight w:val="green"/>
          <w:u w:val="single"/>
        </w:rPr>
        <w:t>reducing</w:t>
      </w:r>
      <w:r w:rsidRPr="00CC71C8">
        <w:rPr>
          <w:u w:val="single"/>
        </w:rPr>
        <w:t xml:space="preserve"> CISA’s </w:t>
      </w:r>
      <w:r w:rsidRPr="00AD55AC">
        <w:rPr>
          <w:highlight w:val="green"/>
          <w:u w:val="single"/>
        </w:rPr>
        <w:t>ability to upgrade capabilities</w:t>
      </w:r>
      <w:r w:rsidRPr="00CC71C8">
        <w:rPr>
          <w:u w:val="single"/>
        </w:rPr>
        <w:t xml:space="preserve"> like Continuous Diagnostics and Monitoring and CyberSentry</w:t>
      </w:r>
      <w:r w:rsidRPr="00CC71C8">
        <w:rPr>
          <w:sz w:val="16"/>
        </w:rPr>
        <w:t>.</w:t>
      </w:r>
    </w:p>
    <w:p w14:paraId="333F8493" w14:textId="77777777" w:rsidR="00A3668D" w:rsidRPr="00CC71C8" w:rsidRDefault="00A3668D" w:rsidP="00A3668D">
      <w:pPr>
        <w:rPr>
          <w:sz w:val="16"/>
        </w:rPr>
      </w:pPr>
      <w:r w:rsidRPr="00CC71C8">
        <w:rPr>
          <w:sz w:val="16"/>
        </w:rPr>
        <w:t xml:space="preserve">Trump’s budget would </w:t>
      </w:r>
      <w:r w:rsidRPr="00AD55AC">
        <w:rPr>
          <w:highlight w:val="green"/>
          <w:u w:val="single"/>
        </w:rPr>
        <w:t>eliminate 1,083 positions</w:t>
      </w:r>
      <w:r w:rsidRPr="00CC71C8">
        <w:rPr>
          <w:u w:val="single"/>
        </w:rPr>
        <w:t xml:space="preserve"> at CISA</w:t>
      </w:r>
      <w:r w:rsidRPr="00CC71C8">
        <w:rPr>
          <w:sz w:val="16"/>
        </w:rPr>
        <w:t xml:space="preserve">, bringing the agency down to 2,649 positions. The cuts would include </w:t>
      </w:r>
      <w:r w:rsidRPr="00CC71C8">
        <w:rPr>
          <w:u w:val="single"/>
        </w:rPr>
        <w:t>218 roles in Mission Support, which handles agency-wide administrative responsibilities; 204 roles in the Cybersecurity Division; 327 roles in the Integrated Operations Division; and 127 roles in the Stakeholder Engagement Division</w:t>
      </w:r>
      <w:r w:rsidRPr="00CC71C8">
        <w:rPr>
          <w:sz w:val="16"/>
        </w:rPr>
        <w:t>.</w:t>
      </w:r>
    </w:p>
    <w:p w14:paraId="26CDD11F" w14:textId="77777777" w:rsidR="00A3668D" w:rsidRPr="00CC71C8" w:rsidRDefault="00A3668D" w:rsidP="00A3668D">
      <w:pPr>
        <w:rPr>
          <w:sz w:val="16"/>
        </w:rPr>
      </w:pPr>
      <w:r w:rsidRPr="00CC71C8">
        <w:rPr>
          <w:sz w:val="16"/>
        </w:rPr>
        <w:t xml:space="preserve">The budget would </w:t>
      </w:r>
      <w:r w:rsidRPr="00CC71C8">
        <w:rPr>
          <w:u w:val="single"/>
        </w:rPr>
        <w:t>slash funding for several of CISA’s most significant programs. The budget would cut $36.5 million from the Joint Collaborative Environment, where CISA analyzes the threat and incident data it gathers; $67.3 million from the NRMC’s critical infrastructure security planning activities; $14 million from the Joint Cyber Defense Collaborative; and $19.7 million from the cybersecurity services that CISA provides to the rest of the government.</w:t>
      </w:r>
      <w:r w:rsidRPr="00CC71C8">
        <w:rPr>
          <w:sz w:val="16"/>
        </w:rPr>
        <w:t xml:space="preserve"> </w:t>
      </w:r>
    </w:p>
    <w:p w14:paraId="40DC644F" w14:textId="77777777" w:rsidR="00A3668D" w:rsidRPr="00CC71C8" w:rsidRDefault="00A3668D" w:rsidP="00A3668D">
      <w:pPr>
        <w:rPr>
          <w:sz w:val="16"/>
        </w:rPr>
      </w:pPr>
      <w:r w:rsidRPr="00CC71C8">
        <w:rPr>
          <w:sz w:val="16"/>
        </w:rPr>
        <w:t xml:space="preserve">The budget would also </w:t>
      </w:r>
      <w:r w:rsidRPr="00CC71C8">
        <w:rPr>
          <w:u w:val="single"/>
        </w:rPr>
        <w:t>cut $45.4 million from CISA’s Cyber Defense Education and Training program,</w:t>
      </w:r>
      <w:r w:rsidRPr="00CC71C8">
        <w:rPr>
          <w:sz w:val="16"/>
        </w:rPr>
        <w:t xml:space="preserve"> with the administration suggesting that the agency can “direct users to free resources.” And it would slash $30.8 million from CISA’s vulnerability assessment program, which the budget says would “allow CISA to prioritize the most critical vulnerabilities” and focus on “cost-effective solutions like collaborative partnerships and automated tools.”</w:t>
      </w:r>
    </w:p>
    <w:p w14:paraId="62010091" w14:textId="77777777" w:rsidR="00A3668D" w:rsidRPr="00CC71C8" w:rsidRDefault="00A3668D" w:rsidP="00A3668D">
      <w:pPr>
        <w:rPr>
          <w:sz w:val="16"/>
        </w:rPr>
      </w:pPr>
      <w:r w:rsidRPr="00CC71C8">
        <w:rPr>
          <w:sz w:val="16"/>
        </w:rPr>
        <w:t>In the Stakeholder Engagement Division, a cut of 120 positions and $36.5 million in non-salary funding would involve eliminating the teams that support CISA’s advisory councils (which the administration shuttered on its first day) and the international-affairs teams that liaise with foreign governments.</w:t>
      </w:r>
    </w:p>
    <w:p w14:paraId="5B7F9AA8" w14:textId="77777777" w:rsidR="00A3668D" w:rsidRPr="00CC71C8" w:rsidRDefault="00A3668D" w:rsidP="00A3668D">
      <w:pPr>
        <w:rPr>
          <w:sz w:val="16"/>
        </w:rPr>
      </w:pPr>
      <w:r w:rsidRPr="00CC71C8">
        <w:rPr>
          <w:sz w:val="16"/>
        </w:rPr>
        <w:t>In keeping with the Trump administration’s shutdown of CISA’s election security mission, the budget would eliminate 14 positions and $36.7 million of non-salary funding for that work.</w:t>
      </w:r>
    </w:p>
    <w:p w14:paraId="495D1305" w14:textId="77777777" w:rsidR="00A3668D" w:rsidRPr="00CC71C8" w:rsidRDefault="00A3668D" w:rsidP="00A3668D">
      <w:pPr>
        <w:rPr>
          <w:sz w:val="16"/>
        </w:rPr>
      </w:pPr>
      <w:r w:rsidRPr="00CC71C8">
        <w:rPr>
          <w:sz w:val="16"/>
        </w:rPr>
        <w:t>The funding plan would slash 301 currently vacant positions at CISA, including 83 in the Cybersecurity Division, 75 in the Integrated Operations Division, and 70 in the National Risk Management Center.</w:t>
      </w:r>
    </w:p>
    <w:p w14:paraId="12AF878D" w14:textId="77777777" w:rsidR="00A3668D" w:rsidRPr="00CC71C8" w:rsidRDefault="00A3668D" w:rsidP="00A3668D">
      <w:pPr>
        <w:rPr>
          <w:sz w:val="16"/>
        </w:rPr>
      </w:pPr>
      <w:r w:rsidRPr="00CC71C8">
        <w:rPr>
          <w:sz w:val="16"/>
        </w:rPr>
        <w:t>The budget includes the first official tallies of CISA employees leaving as part of the agency’s Workforce Transition Program, including 119 people leaving the Cybersecurity Division, 23 leaving the Integrated Operations Division and 87 leaving mission-support roles.</w:t>
      </w:r>
    </w:p>
    <w:p w14:paraId="72EFF2CD" w14:textId="77777777" w:rsidR="00A3668D" w:rsidRPr="003D070A" w:rsidRDefault="00A3668D" w:rsidP="00A3668D">
      <w:pPr>
        <w:keepNext/>
        <w:keepLines/>
        <w:spacing w:before="40" w:after="0"/>
        <w:outlineLvl w:val="3"/>
        <w:rPr>
          <w:rFonts w:eastAsia="Times New Roman" w:cs="Times New Roman"/>
          <w:b/>
          <w:iCs/>
          <w:sz w:val="26"/>
        </w:rPr>
      </w:pPr>
      <w:r w:rsidRPr="003D070A">
        <w:rPr>
          <w:rFonts w:eastAsia="Times New Roman" w:cs="Times New Roman"/>
          <w:b/>
          <w:iCs/>
          <w:sz w:val="26"/>
        </w:rPr>
        <w:t xml:space="preserve">No </w:t>
      </w:r>
      <w:r w:rsidRPr="003D070A">
        <w:rPr>
          <w:rFonts w:eastAsia="Times New Roman" w:cs="Times New Roman"/>
          <w:b/>
          <w:iCs/>
          <w:sz w:val="26"/>
          <w:u w:val="single"/>
        </w:rPr>
        <w:t>cyber impact</w:t>
      </w:r>
      <w:r w:rsidRPr="003D070A">
        <w:rPr>
          <w:rFonts w:eastAsia="Times New Roman" w:cs="Times New Roman"/>
          <w:b/>
          <w:iCs/>
          <w:sz w:val="26"/>
        </w:rPr>
        <w:t>.</w:t>
      </w:r>
      <w:r w:rsidRPr="003D070A">
        <w:rPr>
          <w:rFonts w:eastAsia="Times New Roman" w:cs="Times New Roman"/>
          <w:b/>
          <w:iCs/>
          <w:sz w:val="26"/>
          <w:u w:val="single"/>
        </w:rPr>
        <w:t xml:space="preserve"> </w:t>
      </w:r>
    </w:p>
    <w:p w14:paraId="7A42A6B8" w14:textId="77777777" w:rsidR="00A3668D" w:rsidRPr="003D070A" w:rsidRDefault="00A3668D" w:rsidP="00A3668D">
      <w:pPr>
        <w:rPr>
          <w:rFonts w:eastAsia="Calibri"/>
        </w:rPr>
      </w:pPr>
      <w:r w:rsidRPr="003D070A">
        <w:rPr>
          <w:rFonts w:eastAsia="Calibri"/>
          <w:b/>
          <w:bCs/>
          <w:sz w:val="26"/>
        </w:rPr>
        <w:t>Lewis 20</w:t>
      </w:r>
      <w:r w:rsidRPr="003D070A">
        <w:rPr>
          <w:rFonts w:eastAsia="Calibri"/>
        </w:rPr>
        <w:t xml:space="preserve">, PhD, a senior vice president and director of the Technology Policy Program at the Center for Strategic and International Studies in Washington, D.C. (James Andrew, 8-17-2020, "Dismissing Cyber Catastrophe", </w:t>
      </w:r>
      <w:r w:rsidRPr="003D070A">
        <w:rPr>
          <w:rFonts w:eastAsia="Calibri"/>
          <w:i/>
        </w:rPr>
        <w:t>CSIS</w:t>
      </w:r>
      <w:r w:rsidRPr="003D070A">
        <w:rPr>
          <w:rFonts w:eastAsia="Calibri"/>
        </w:rPr>
        <w:t>, https://www.csis.org/analysis/dismissing-cyber-catastrophe)</w:t>
      </w:r>
    </w:p>
    <w:p w14:paraId="6A02D19C" w14:textId="77777777" w:rsidR="00A3668D" w:rsidRPr="003D070A" w:rsidRDefault="00A3668D" w:rsidP="00A3668D">
      <w:pPr>
        <w:rPr>
          <w:rFonts w:eastAsia="Calibri"/>
        </w:rPr>
      </w:pPr>
      <w:r w:rsidRPr="003D070A">
        <w:rPr>
          <w:rFonts w:eastAsia="Calibri"/>
          <w:sz w:val="12"/>
        </w:rPr>
        <w:t xml:space="preserve">A catastrophic cyberattack was first predicted in the mid-1990s. Since then, predictions of a catastrophe have appeared regularly and have entered the popular consciousness. </w:t>
      </w:r>
      <w:r w:rsidRPr="003D070A">
        <w:rPr>
          <w:rFonts w:eastAsia="Calibri"/>
          <w:u w:val="single"/>
        </w:rPr>
        <w:t xml:space="preserve">As a trope, a </w:t>
      </w:r>
      <w:r w:rsidRPr="003D070A">
        <w:rPr>
          <w:rFonts w:eastAsia="Calibri"/>
          <w:b/>
          <w:iCs/>
          <w:highlight w:val="cyan"/>
          <w:u w:val="single"/>
          <w:bdr w:val="single" w:sz="8" w:space="0" w:color="auto"/>
        </w:rPr>
        <w:t>cyber catastrophe</w:t>
      </w:r>
      <w:r w:rsidRPr="003D070A">
        <w:rPr>
          <w:rFonts w:eastAsia="Calibri"/>
          <w:u w:val="single"/>
        </w:rPr>
        <w:t xml:space="preserve"> captures our imagination, but as analysis, it </w:t>
      </w:r>
      <w:r w:rsidRPr="003D070A">
        <w:rPr>
          <w:rFonts w:eastAsia="Calibri"/>
          <w:highlight w:val="cyan"/>
          <w:u w:val="single"/>
        </w:rPr>
        <w:t>remains</w:t>
      </w:r>
      <w:r w:rsidRPr="003D070A">
        <w:rPr>
          <w:rFonts w:eastAsia="Calibri"/>
          <w:u w:val="single"/>
        </w:rPr>
        <w:t xml:space="preserve"> </w:t>
      </w:r>
      <w:r w:rsidRPr="003D070A">
        <w:rPr>
          <w:rFonts w:eastAsia="Calibri"/>
          <w:b/>
          <w:iCs/>
          <w:u w:val="single"/>
          <w:bdr w:val="single" w:sz="8" w:space="0" w:color="auto"/>
        </w:rPr>
        <w:t xml:space="preserve">entirely </w:t>
      </w:r>
      <w:r w:rsidRPr="003D070A">
        <w:rPr>
          <w:rFonts w:eastAsia="Calibri"/>
          <w:b/>
          <w:iCs/>
          <w:highlight w:val="cyan"/>
          <w:u w:val="single"/>
          <w:bdr w:val="single" w:sz="8" w:space="0" w:color="auto"/>
        </w:rPr>
        <w:t>imaginary</w:t>
      </w:r>
      <w:r w:rsidRPr="003D070A">
        <w:rPr>
          <w:rFonts w:eastAsia="Calibri"/>
          <w:sz w:val="12"/>
        </w:rPr>
        <w:t xml:space="preserve"> </w:t>
      </w:r>
      <w:r w:rsidRPr="003D070A">
        <w:rPr>
          <w:rFonts w:eastAsia="Calibri"/>
          <w:u w:val="single"/>
        </w:rPr>
        <w:t xml:space="preserve">and is of </w:t>
      </w:r>
      <w:r w:rsidRPr="003D070A">
        <w:rPr>
          <w:rFonts w:eastAsia="Calibri"/>
          <w:b/>
          <w:iCs/>
          <w:u w:val="single"/>
          <w:bdr w:val="single" w:sz="8" w:space="0" w:color="auto"/>
        </w:rPr>
        <w:t>dubious value</w:t>
      </w:r>
      <w:r w:rsidRPr="003D070A">
        <w:rPr>
          <w:rFonts w:eastAsia="Calibri"/>
          <w:u w:val="single"/>
        </w:rPr>
        <w:t xml:space="preserve"> as a basis for policymaking. There has never been a </w:t>
      </w:r>
      <w:r w:rsidRPr="003D070A">
        <w:rPr>
          <w:rFonts w:eastAsia="Calibri"/>
          <w:b/>
          <w:iCs/>
          <w:u w:val="single"/>
          <w:bdr w:val="single" w:sz="8" w:space="0" w:color="auto"/>
        </w:rPr>
        <w:t>catastrophic cyberattack</w:t>
      </w:r>
      <w:r w:rsidRPr="003D070A">
        <w:rPr>
          <w:rFonts w:eastAsia="Calibri"/>
          <w:u w:val="single"/>
        </w:rPr>
        <w:t>.</w:t>
      </w:r>
    </w:p>
    <w:p w14:paraId="093035C0" w14:textId="77777777" w:rsidR="00A3668D" w:rsidRPr="003D070A" w:rsidRDefault="00A3668D" w:rsidP="00A3668D">
      <w:pPr>
        <w:rPr>
          <w:rFonts w:eastAsia="Calibri"/>
        </w:rPr>
      </w:pPr>
      <w:r w:rsidRPr="003D070A">
        <w:rPr>
          <w:rFonts w:eastAsia="Calibri"/>
          <w:sz w:val="12"/>
        </w:rPr>
        <w:t xml:space="preserve">To qualify as a catastrophe, an event must produce damaging mass effect, including casualties and destruction. The fires that swept across California last summer were a catastrophe. Covid-19 has been a catastrophe, especially in countries with inadequate responses. With man-made actions, however, a catastrophe is harder to produce than it may seem, and </w:t>
      </w:r>
      <w:r w:rsidRPr="003D070A">
        <w:rPr>
          <w:rFonts w:eastAsia="Calibri"/>
          <w:u w:val="single"/>
        </w:rPr>
        <w:t xml:space="preserve">for </w:t>
      </w:r>
      <w:r w:rsidRPr="003D070A">
        <w:rPr>
          <w:rFonts w:eastAsia="Calibri"/>
          <w:highlight w:val="cyan"/>
          <w:u w:val="single"/>
        </w:rPr>
        <w:t>cyberattacks</w:t>
      </w:r>
      <w:r w:rsidRPr="003D070A">
        <w:rPr>
          <w:rFonts w:eastAsia="Calibri"/>
          <w:u w:val="single"/>
        </w:rPr>
        <w:t xml:space="preserve"> a catastrophe </w:t>
      </w:r>
      <w:r w:rsidRPr="003D070A">
        <w:rPr>
          <w:rFonts w:eastAsia="Calibri"/>
          <w:highlight w:val="cyan"/>
          <w:u w:val="single"/>
        </w:rPr>
        <w:t>require</w:t>
      </w:r>
      <w:r w:rsidRPr="003D070A">
        <w:rPr>
          <w:rFonts w:eastAsia="Calibri"/>
          <w:u w:val="single"/>
        </w:rPr>
        <w:t xml:space="preserve">s organizational and technical </w:t>
      </w:r>
      <w:r w:rsidRPr="003D070A">
        <w:rPr>
          <w:rFonts w:eastAsia="Calibri"/>
          <w:highlight w:val="cyan"/>
          <w:u w:val="single"/>
        </w:rPr>
        <w:t>skills</w:t>
      </w:r>
      <w:r w:rsidRPr="003D070A">
        <w:rPr>
          <w:rFonts w:eastAsia="Calibri"/>
          <w:u w:val="single"/>
        </w:rPr>
        <w:t xml:space="preserve"> most </w:t>
      </w:r>
      <w:r w:rsidRPr="003D070A">
        <w:rPr>
          <w:rFonts w:eastAsia="Calibri"/>
          <w:highlight w:val="cyan"/>
          <w:u w:val="single"/>
        </w:rPr>
        <w:t>actors</w:t>
      </w:r>
      <w:r w:rsidRPr="003D070A">
        <w:rPr>
          <w:rFonts w:eastAsia="Calibri"/>
          <w:u w:val="single"/>
        </w:rPr>
        <w:t xml:space="preserve"> </w:t>
      </w:r>
      <w:r w:rsidRPr="003D070A">
        <w:rPr>
          <w:rFonts w:eastAsia="Calibri"/>
          <w:b/>
          <w:iCs/>
          <w:u w:val="single"/>
          <w:bdr w:val="single" w:sz="8" w:space="0" w:color="auto"/>
        </w:rPr>
        <w:t xml:space="preserve">still </w:t>
      </w:r>
      <w:r w:rsidRPr="003D070A">
        <w:rPr>
          <w:rFonts w:eastAsia="Calibri"/>
          <w:b/>
          <w:iCs/>
          <w:highlight w:val="cyan"/>
          <w:u w:val="single"/>
          <w:bdr w:val="single" w:sz="8" w:space="0" w:color="auto"/>
        </w:rPr>
        <w:t>do not possess</w:t>
      </w:r>
      <w:r w:rsidRPr="003D070A">
        <w:rPr>
          <w:rFonts w:eastAsia="Calibri"/>
          <w:sz w:val="12"/>
        </w:rPr>
        <w:t xml:space="preserve">. </w:t>
      </w:r>
      <w:r w:rsidRPr="003D070A">
        <w:rPr>
          <w:rFonts w:eastAsia="Calibri"/>
          <w:u w:val="single"/>
        </w:rPr>
        <w:t xml:space="preserve">It requires </w:t>
      </w:r>
      <w:r w:rsidRPr="003D070A">
        <w:rPr>
          <w:rFonts w:eastAsia="Calibri"/>
          <w:b/>
          <w:iCs/>
          <w:u w:val="single"/>
          <w:bdr w:val="single" w:sz="8" w:space="0" w:color="auto"/>
        </w:rPr>
        <w:t>planning</w:t>
      </w:r>
      <w:r w:rsidRPr="003D070A">
        <w:rPr>
          <w:rFonts w:eastAsia="Calibri"/>
          <w:sz w:val="12"/>
        </w:rPr>
        <w:t xml:space="preserve">, </w:t>
      </w:r>
      <w:r w:rsidRPr="003D070A">
        <w:rPr>
          <w:rFonts w:eastAsia="Calibri"/>
          <w:b/>
          <w:iCs/>
          <w:u w:val="single"/>
          <w:bdr w:val="single" w:sz="8" w:space="0" w:color="auto"/>
        </w:rPr>
        <w:t>reconnaissance</w:t>
      </w:r>
      <w:r w:rsidRPr="003D070A">
        <w:rPr>
          <w:rFonts w:eastAsia="Calibri"/>
          <w:sz w:val="12"/>
        </w:rPr>
        <w:t xml:space="preserve"> to find vulnerabilities, </w:t>
      </w:r>
      <w:r w:rsidRPr="003D070A">
        <w:rPr>
          <w:rFonts w:eastAsia="Calibri"/>
          <w:u w:val="single"/>
        </w:rPr>
        <w:t>and then acquiring or building attack tools</w:t>
      </w:r>
      <w:r w:rsidRPr="003D070A">
        <w:rPr>
          <w:rFonts w:eastAsia="Calibri"/>
          <w:sz w:val="12"/>
        </w:rPr>
        <w:t>—</w:t>
      </w:r>
      <w:r w:rsidRPr="003D070A">
        <w:rPr>
          <w:rFonts w:eastAsia="Calibri"/>
          <w:u w:val="single"/>
        </w:rPr>
        <w:t xml:space="preserve">things that require </w:t>
      </w:r>
      <w:r w:rsidRPr="003D070A">
        <w:rPr>
          <w:rFonts w:eastAsia="Calibri"/>
          <w:b/>
          <w:iCs/>
          <w:u w:val="single"/>
          <w:bdr w:val="single" w:sz="8" w:space="0" w:color="auto"/>
        </w:rPr>
        <w:t>resources</w:t>
      </w:r>
      <w:r w:rsidRPr="003D070A">
        <w:rPr>
          <w:rFonts w:eastAsia="Calibri"/>
          <w:u w:val="single"/>
        </w:rPr>
        <w:t xml:space="preserve"> and </w:t>
      </w:r>
      <w:r w:rsidRPr="003D070A">
        <w:rPr>
          <w:rFonts w:eastAsia="Calibri"/>
          <w:b/>
          <w:iCs/>
          <w:u w:val="single"/>
          <w:bdr w:val="single" w:sz="8" w:space="0" w:color="auto"/>
        </w:rPr>
        <w:t>experience</w:t>
      </w:r>
      <w:r w:rsidRPr="003D070A">
        <w:rPr>
          <w:rFonts w:eastAsia="Calibri"/>
          <w:sz w:val="12"/>
        </w:rPr>
        <w:t xml:space="preserve">. To achieve mass effect, either a few </w:t>
      </w:r>
      <w:r w:rsidRPr="003D070A">
        <w:rPr>
          <w:rFonts w:eastAsia="Calibri"/>
          <w:u w:val="single"/>
        </w:rPr>
        <w:t>central targets</w:t>
      </w:r>
      <w:r w:rsidRPr="003D070A">
        <w:rPr>
          <w:rFonts w:eastAsia="Calibri"/>
          <w:sz w:val="12"/>
        </w:rPr>
        <w:t xml:space="preserve"> (like an electrical grid) need to be hit </w:t>
      </w:r>
      <w:r w:rsidRPr="003D070A">
        <w:rPr>
          <w:rFonts w:eastAsia="Calibri"/>
          <w:u w:val="single"/>
        </w:rPr>
        <w:t xml:space="preserve">or multiple targets would have to be hit </w:t>
      </w:r>
      <w:r w:rsidRPr="003D070A">
        <w:rPr>
          <w:rFonts w:eastAsia="Calibri"/>
          <w:b/>
          <w:iCs/>
          <w:u w:val="single"/>
          <w:bdr w:val="single" w:sz="8" w:space="0" w:color="auto"/>
        </w:rPr>
        <w:t>simultaneously</w:t>
      </w:r>
      <w:r w:rsidRPr="003D070A">
        <w:rPr>
          <w:rFonts w:eastAsia="Calibri"/>
          <w:sz w:val="12"/>
        </w:rPr>
        <w:t xml:space="preserve"> (as is the case with urban water systems), </w:t>
      </w:r>
      <w:r w:rsidRPr="003D070A">
        <w:rPr>
          <w:rFonts w:eastAsia="Calibri"/>
          <w:u w:val="single"/>
        </w:rPr>
        <w:t xml:space="preserve">something that is </w:t>
      </w:r>
      <w:r w:rsidRPr="003D070A">
        <w:rPr>
          <w:rFonts w:eastAsia="Calibri"/>
          <w:b/>
          <w:iCs/>
          <w:u w:val="single"/>
          <w:bdr w:val="single" w:sz="8" w:space="0" w:color="auto"/>
        </w:rPr>
        <w:t>itself</w:t>
      </w:r>
      <w:r w:rsidRPr="003D070A">
        <w:rPr>
          <w:rFonts w:eastAsia="Calibri"/>
          <w:u w:val="single"/>
        </w:rPr>
        <w:t xml:space="preserve"> an </w:t>
      </w:r>
      <w:r w:rsidRPr="003D070A">
        <w:rPr>
          <w:rFonts w:eastAsia="Calibri"/>
          <w:b/>
          <w:iCs/>
          <w:u w:val="single"/>
          <w:bdr w:val="single" w:sz="8" w:space="0" w:color="auto"/>
        </w:rPr>
        <w:t>operational challenge</w:t>
      </w:r>
      <w:r w:rsidRPr="003D070A">
        <w:rPr>
          <w:rFonts w:eastAsia="Calibri"/>
          <w:sz w:val="12"/>
        </w:rPr>
        <w:t>.</w:t>
      </w:r>
    </w:p>
    <w:p w14:paraId="198AC5B1" w14:textId="77777777" w:rsidR="00A3668D" w:rsidRPr="003D070A" w:rsidRDefault="00A3668D" w:rsidP="00A3668D">
      <w:pPr>
        <w:rPr>
          <w:rFonts w:eastAsia="Calibri"/>
        </w:rPr>
      </w:pPr>
      <w:r w:rsidRPr="003D070A">
        <w:rPr>
          <w:rFonts w:eastAsia="Calibri"/>
          <w:sz w:val="12"/>
        </w:rPr>
        <w:t xml:space="preserve">It is easier to imagine a catastrophe than to produce it. </w:t>
      </w:r>
      <w:r w:rsidRPr="003D070A">
        <w:rPr>
          <w:rFonts w:eastAsia="Calibri"/>
          <w:u w:val="single"/>
        </w:rPr>
        <w:t>The 2003 East Coast blackout is the archetype for an attack on the</w:t>
      </w:r>
      <w:r w:rsidRPr="003D070A">
        <w:rPr>
          <w:rFonts w:eastAsia="Calibri"/>
          <w:sz w:val="12"/>
        </w:rPr>
        <w:t xml:space="preserve"> U.S. electrical </w:t>
      </w:r>
      <w:r w:rsidRPr="003D070A">
        <w:rPr>
          <w:rFonts w:eastAsia="Calibri"/>
          <w:u w:val="single"/>
        </w:rPr>
        <w:t>grid</w:t>
      </w:r>
      <w:r w:rsidRPr="003D070A">
        <w:rPr>
          <w:rFonts w:eastAsia="Calibri"/>
          <w:sz w:val="12"/>
        </w:rPr>
        <w:t xml:space="preserve">. </w:t>
      </w:r>
      <w:r w:rsidRPr="003D070A">
        <w:rPr>
          <w:rFonts w:eastAsia="Calibri"/>
          <w:b/>
          <w:iCs/>
          <w:u w:val="single"/>
          <w:bdr w:val="single" w:sz="8" w:space="0" w:color="auto"/>
        </w:rPr>
        <w:t>No one died</w:t>
      </w:r>
      <w:r w:rsidRPr="003D070A">
        <w:rPr>
          <w:rFonts w:eastAsia="Calibri"/>
          <w:sz w:val="12"/>
        </w:rPr>
        <w:t xml:space="preserve"> in this blackout, </w:t>
      </w:r>
      <w:r w:rsidRPr="003D070A">
        <w:rPr>
          <w:rFonts w:eastAsia="Calibri"/>
          <w:u w:val="single"/>
        </w:rPr>
        <w:t>and services were restored in</w:t>
      </w:r>
      <w:r w:rsidRPr="003D070A">
        <w:rPr>
          <w:rFonts w:eastAsia="Calibri"/>
          <w:sz w:val="12"/>
        </w:rPr>
        <w:t xml:space="preserve"> a few </w:t>
      </w:r>
      <w:r w:rsidRPr="003D070A">
        <w:rPr>
          <w:rFonts w:eastAsia="Calibri"/>
          <w:b/>
          <w:iCs/>
          <w:u w:val="single"/>
          <w:bdr w:val="single" w:sz="8" w:space="0" w:color="auto"/>
        </w:rPr>
        <w:t>days</w:t>
      </w:r>
      <w:r w:rsidRPr="003D070A">
        <w:rPr>
          <w:rFonts w:eastAsia="Calibri"/>
          <w:sz w:val="12"/>
        </w:rPr>
        <w:t xml:space="preserve">. As electric production is digitized, vulnerability increases, but many </w:t>
      </w:r>
      <w:r w:rsidRPr="003D070A">
        <w:rPr>
          <w:rFonts w:eastAsia="Calibri"/>
          <w:b/>
          <w:iCs/>
          <w:u w:val="single"/>
          <w:bdr w:val="single" w:sz="8" w:space="0" w:color="auto"/>
        </w:rPr>
        <w:t>electrical companies</w:t>
      </w:r>
      <w:r w:rsidRPr="003D070A">
        <w:rPr>
          <w:rFonts w:eastAsia="Calibri"/>
          <w:u w:val="single"/>
        </w:rPr>
        <w:t xml:space="preserve"> have made cybersecurity a </w:t>
      </w:r>
      <w:r w:rsidRPr="003D070A">
        <w:rPr>
          <w:rFonts w:eastAsia="Calibri"/>
          <w:b/>
          <w:iCs/>
          <w:u w:val="single"/>
          <w:bdr w:val="single" w:sz="8" w:space="0" w:color="auto"/>
        </w:rPr>
        <w:t>priority</w:t>
      </w:r>
      <w:r w:rsidRPr="003D070A">
        <w:rPr>
          <w:rFonts w:eastAsia="Calibri"/>
          <w:sz w:val="12"/>
        </w:rPr>
        <w:t>. Similarly, at water treatment plants, the chemicals used to purify water are controlled in ways that make mass releases difficult. In any case, it would take a massive amount of chemicals to poison large rivers or lakes, more than most companies keep on hand, and any release would quickly be diluted.</w:t>
      </w:r>
    </w:p>
    <w:p w14:paraId="7BCEE0F4" w14:textId="77777777" w:rsidR="00A3668D" w:rsidRPr="003D070A" w:rsidRDefault="00A3668D" w:rsidP="00A3668D">
      <w:pPr>
        <w:rPr>
          <w:rFonts w:eastAsia="Calibri"/>
        </w:rPr>
      </w:pPr>
      <w:r w:rsidRPr="003D070A">
        <w:rPr>
          <w:rFonts w:eastAsia="Calibri"/>
          <w:sz w:val="12"/>
        </w:rPr>
        <w:t xml:space="preserve">More importantly, </w:t>
      </w:r>
      <w:r w:rsidRPr="003D070A">
        <w:rPr>
          <w:rFonts w:eastAsia="Calibri"/>
          <w:u w:val="single"/>
        </w:rPr>
        <w:t xml:space="preserve">there are </w:t>
      </w:r>
      <w:r w:rsidRPr="003D070A">
        <w:rPr>
          <w:rFonts w:eastAsia="Calibri"/>
          <w:b/>
          <w:iCs/>
          <w:u w:val="single"/>
          <w:bdr w:val="single" w:sz="8" w:space="0" w:color="auto"/>
        </w:rPr>
        <w:t>powerful strategic constraints</w:t>
      </w:r>
      <w:r w:rsidRPr="003D070A">
        <w:rPr>
          <w:rFonts w:eastAsia="Calibri"/>
          <w:u w:val="single"/>
        </w:rPr>
        <w:t xml:space="preserve"> on those who have the </w:t>
      </w:r>
      <w:r w:rsidRPr="003D070A">
        <w:rPr>
          <w:rFonts w:eastAsia="Calibri"/>
          <w:b/>
          <w:iCs/>
          <w:u w:val="single"/>
          <w:bdr w:val="single" w:sz="8" w:space="0" w:color="auto"/>
        </w:rPr>
        <w:t>ability</w:t>
      </w:r>
      <w:r w:rsidRPr="003D070A">
        <w:rPr>
          <w:rFonts w:eastAsia="Calibri"/>
          <w:u w:val="single"/>
        </w:rPr>
        <w:t xml:space="preserve"> to launch catastrophe attacks</w:t>
      </w:r>
      <w:r w:rsidRPr="003D070A">
        <w:rPr>
          <w:rFonts w:eastAsia="Calibri"/>
          <w:sz w:val="12"/>
        </w:rPr>
        <w:t>. We have more than two decades of experience with the use of cyber techniques and operations for coercive and criminal purposes and have a clear understanding of motives, capabilities, and intentions. We can be guided by the methods of the Strategic Bombing Survey, which used interviews and observation (rather than hypotheses) to determine effect. These methods apply equally to cyberattacks. The conclusions we can draw from this are:</w:t>
      </w:r>
    </w:p>
    <w:p w14:paraId="4A98DFAF" w14:textId="77777777" w:rsidR="00A3668D" w:rsidRPr="003D070A" w:rsidRDefault="00A3668D" w:rsidP="00A3668D">
      <w:pPr>
        <w:rPr>
          <w:rFonts w:eastAsia="Calibri"/>
        </w:rPr>
      </w:pPr>
      <w:r w:rsidRPr="003D070A">
        <w:rPr>
          <w:rFonts w:eastAsia="Calibri"/>
          <w:u w:val="single"/>
        </w:rPr>
        <w:t xml:space="preserve">Nonstate actors and </w:t>
      </w:r>
      <w:r w:rsidRPr="003D070A">
        <w:rPr>
          <w:rFonts w:eastAsia="Calibri"/>
          <w:highlight w:val="cyan"/>
          <w:u w:val="single"/>
        </w:rPr>
        <w:t>most states</w:t>
      </w:r>
      <w:r w:rsidRPr="003D070A">
        <w:rPr>
          <w:rFonts w:eastAsia="Calibri"/>
          <w:sz w:val="12"/>
        </w:rPr>
        <w:t xml:space="preserve"> </w:t>
      </w:r>
      <w:r w:rsidRPr="003D070A">
        <w:rPr>
          <w:rFonts w:eastAsia="Calibri"/>
          <w:b/>
          <w:iCs/>
          <w:highlight w:val="cyan"/>
          <w:u w:val="single"/>
          <w:bdr w:val="single" w:sz="8" w:space="0" w:color="auto"/>
        </w:rPr>
        <w:t>lack the capability</w:t>
      </w:r>
      <w:r w:rsidRPr="003D070A">
        <w:rPr>
          <w:rFonts w:eastAsia="Calibri"/>
          <w:sz w:val="12"/>
          <w:highlight w:val="cyan"/>
        </w:rPr>
        <w:t xml:space="preserve"> </w:t>
      </w:r>
      <w:r w:rsidRPr="003D070A">
        <w:rPr>
          <w:rFonts w:eastAsia="Calibri"/>
          <w:highlight w:val="cyan"/>
          <w:u w:val="single"/>
        </w:rPr>
        <w:t>to</w:t>
      </w:r>
      <w:r w:rsidRPr="003D070A">
        <w:rPr>
          <w:rFonts w:eastAsia="Calibri"/>
          <w:u w:val="single"/>
        </w:rPr>
        <w:t xml:space="preserve"> launch attacks that </w:t>
      </w:r>
      <w:r w:rsidRPr="003D070A">
        <w:rPr>
          <w:rFonts w:eastAsia="Calibri"/>
          <w:highlight w:val="cyan"/>
          <w:u w:val="single"/>
        </w:rPr>
        <w:t>cause physical damage</w:t>
      </w:r>
      <w:r w:rsidRPr="003D070A">
        <w:rPr>
          <w:rFonts w:eastAsia="Calibri"/>
          <w:sz w:val="12"/>
        </w:rPr>
        <w:t xml:space="preserve"> </w:t>
      </w:r>
      <w:r w:rsidRPr="003D070A">
        <w:rPr>
          <w:rFonts w:eastAsia="Calibri"/>
          <w:u w:val="single"/>
        </w:rPr>
        <w:t>at</w:t>
      </w:r>
      <w:r w:rsidRPr="003D070A">
        <w:rPr>
          <w:rFonts w:eastAsia="Calibri"/>
          <w:sz w:val="12"/>
        </w:rPr>
        <w:t xml:space="preserve"> </w:t>
      </w:r>
      <w:r w:rsidRPr="003D070A">
        <w:rPr>
          <w:rFonts w:eastAsia="Calibri"/>
          <w:b/>
          <w:iCs/>
          <w:u w:val="single"/>
          <w:bdr w:val="single" w:sz="8" w:space="0" w:color="auto"/>
        </w:rPr>
        <w:t>any level</w:t>
      </w:r>
      <w:r w:rsidRPr="003D070A">
        <w:rPr>
          <w:rFonts w:eastAsia="Calibri"/>
          <w:sz w:val="12"/>
        </w:rPr>
        <w:t xml:space="preserve">, </w:t>
      </w:r>
      <w:r w:rsidRPr="003D070A">
        <w:rPr>
          <w:rFonts w:eastAsia="Calibri"/>
          <w:u w:val="single"/>
        </w:rPr>
        <w:t xml:space="preserve">much less a </w:t>
      </w:r>
      <w:r w:rsidRPr="003D070A">
        <w:rPr>
          <w:rFonts w:eastAsia="Calibri"/>
          <w:b/>
          <w:iCs/>
          <w:u w:val="single"/>
          <w:bdr w:val="single" w:sz="8" w:space="0" w:color="auto"/>
        </w:rPr>
        <w:t>catastrophe</w:t>
      </w:r>
      <w:r w:rsidRPr="003D070A">
        <w:rPr>
          <w:rFonts w:eastAsia="Calibri"/>
          <w:sz w:val="12"/>
        </w:rPr>
        <w:t xml:space="preserve">. There have been regular predictions every year for over a decade that nonstate actors will acquire these high-end cyber capabilities in two or three years in what has become a cycle of repetition. </w:t>
      </w:r>
      <w:r w:rsidRPr="003D070A">
        <w:rPr>
          <w:rFonts w:eastAsia="Calibri"/>
          <w:u w:val="single"/>
        </w:rPr>
        <w:t xml:space="preserve">The </w:t>
      </w:r>
      <w:r w:rsidRPr="003D070A">
        <w:rPr>
          <w:rFonts w:eastAsia="Calibri"/>
          <w:b/>
          <w:iCs/>
          <w:u w:val="single"/>
          <w:bdr w:val="single" w:sz="8" w:space="0" w:color="auto"/>
        </w:rPr>
        <w:t>monetary return</w:t>
      </w:r>
      <w:r w:rsidRPr="003D070A">
        <w:rPr>
          <w:rFonts w:eastAsia="Calibri"/>
          <w:u w:val="single"/>
        </w:rPr>
        <w:t xml:space="preserve"> is </w:t>
      </w:r>
      <w:r w:rsidRPr="003D070A">
        <w:rPr>
          <w:rFonts w:eastAsia="Calibri"/>
          <w:b/>
          <w:iCs/>
          <w:u w:val="single"/>
          <w:bdr w:val="single" w:sz="8" w:space="0" w:color="auto"/>
        </w:rPr>
        <w:t>negligible</w:t>
      </w:r>
      <w:r w:rsidRPr="003D070A">
        <w:rPr>
          <w:rFonts w:eastAsia="Calibri"/>
          <w:u w:val="single"/>
        </w:rPr>
        <w:t xml:space="preserve">, which </w:t>
      </w:r>
      <w:r w:rsidRPr="003D070A">
        <w:rPr>
          <w:rFonts w:eastAsia="Calibri"/>
          <w:b/>
          <w:iCs/>
          <w:u w:val="single"/>
          <w:bdr w:val="single" w:sz="8" w:space="0" w:color="auto"/>
        </w:rPr>
        <w:t>dissuades</w:t>
      </w:r>
      <w:r w:rsidRPr="003D070A">
        <w:rPr>
          <w:rFonts w:eastAsia="Calibri"/>
          <w:u w:val="single"/>
        </w:rPr>
        <w:t xml:space="preserve"> the skilled cybercriminals</w:t>
      </w:r>
      <w:r w:rsidRPr="003D070A">
        <w:rPr>
          <w:rFonts w:eastAsia="Calibri"/>
          <w:sz w:val="12"/>
        </w:rPr>
        <w:t xml:space="preserve"> (mostly Russian speaking) </w:t>
      </w:r>
      <w:r w:rsidRPr="003D070A">
        <w:rPr>
          <w:rFonts w:eastAsia="Calibri"/>
          <w:u w:val="single"/>
        </w:rPr>
        <w:t xml:space="preserve">who </w:t>
      </w:r>
      <w:r w:rsidRPr="003D070A">
        <w:rPr>
          <w:rFonts w:eastAsia="Calibri"/>
          <w:b/>
          <w:iCs/>
          <w:u w:val="single"/>
          <w:bdr w:val="single" w:sz="8" w:space="0" w:color="auto"/>
        </w:rPr>
        <w:t>might</w:t>
      </w:r>
      <w:r w:rsidRPr="003D070A">
        <w:rPr>
          <w:rFonts w:eastAsia="Calibri"/>
          <w:u w:val="single"/>
        </w:rPr>
        <w:t xml:space="preserve"> have the necessary skills</w:t>
      </w:r>
      <w:r w:rsidRPr="003D070A">
        <w:rPr>
          <w:rFonts w:eastAsia="Calibri"/>
          <w:sz w:val="12"/>
        </w:rPr>
        <w:t>. One mystery is why these groups have not been used as mercenaries, and this may reflect either a degree of control by the Russian state (if it has forbidden mercenary acts) or a degree of caution by criminals.</w:t>
      </w:r>
    </w:p>
    <w:p w14:paraId="65CA1DE7" w14:textId="77777777" w:rsidR="00A3668D" w:rsidRPr="003D070A" w:rsidRDefault="00A3668D" w:rsidP="00A3668D">
      <w:pPr>
        <w:rPr>
          <w:rFonts w:eastAsia="Calibri"/>
        </w:rPr>
      </w:pPr>
      <w:r w:rsidRPr="003D070A">
        <w:rPr>
          <w:rFonts w:eastAsia="Calibri"/>
          <w:highlight w:val="cyan"/>
          <w:u w:val="single"/>
        </w:rPr>
        <w:t xml:space="preserve">There is </w:t>
      </w:r>
      <w:r w:rsidRPr="003D070A">
        <w:rPr>
          <w:rFonts w:eastAsia="Calibri"/>
          <w:b/>
          <w:iCs/>
          <w:highlight w:val="cyan"/>
          <w:u w:val="single"/>
          <w:bdr w:val="single" w:sz="8" w:space="0" w:color="auto"/>
        </w:rPr>
        <w:t>enough uncertainty</w:t>
      </w:r>
      <w:r w:rsidRPr="003D070A">
        <w:rPr>
          <w:rFonts w:eastAsia="Calibri"/>
          <w:u w:val="single"/>
        </w:rPr>
        <w:t xml:space="preserve"> among potential attackers </w:t>
      </w:r>
      <w:r w:rsidRPr="003D070A">
        <w:rPr>
          <w:rFonts w:eastAsia="Calibri"/>
          <w:highlight w:val="cyan"/>
          <w:u w:val="single"/>
        </w:rPr>
        <w:t>about the</w:t>
      </w:r>
      <w:r w:rsidRPr="003D070A">
        <w:rPr>
          <w:rFonts w:eastAsia="Calibri"/>
          <w:u w:val="single"/>
        </w:rPr>
        <w:t xml:space="preserve"> U</w:t>
      </w:r>
      <w:r w:rsidRPr="003D070A">
        <w:rPr>
          <w:rFonts w:eastAsia="Calibri"/>
          <w:sz w:val="12"/>
        </w:rPr>
        <w:t xml:space="preserve">nited </w:t>
      </w:r>
      <w:r w:rsidRPr="003D070A">
        <w:rPr>
          <w:rFonts w:eastAsia="Calibri"/>
          <w:u w:val="single"/>
        </w:rPr>
        <w:t>S</w:t>
      </w:r>
      <w:r w:rsidRPr="003D070A">
        <w:rPr>
          <w:rFonts w:eastAsia="Calibri"/>
          <w:sz w:val="12"/>
        </w:rPr>
        <w:t>tate</w:t>
      </w:r>
      <w:r w:rsidRPr="003D070A">
        <w:rPr>
          <w:rFonts w:eastAsia="Calibri"/>
          <w:u w:val="single"/>
        </w:rPr>
        <w:t>s’</w:t>
      </w:r>
      <w:r w:rsidRPr="003D070A">
        <w:rPr>
          <w:rFonts w:eastAsia="Calibri"/>
          <w:sz w:val="12"/>
        </w:rPr>
        <w:t xml:space="preserve"> </w:t>
      </w:r>
      <w:r w:rsidRPr="003D070A">
        <w:rPr>
          <w:rFonts w:eastAsia="Calibri"/>
          <w:highlight w:val="cyan"/>
          <w:u w:val="single"/>
        </w:rPr>
        <w:t xml:space="preserve">ability to </w:t>
      </w:r>
      <w:r w:rsidRPr="003D070A">
        <w:rPr>
          <w:rFonts w:eastAsia="Calibri"/>
          <w:b/>
          <w:iCs/>
          <w:highlight w:val="cyan"/>
          <w:u w:val="single"/>
          <w:bdr w:val="single" w:sz="8" w:space="0" w:color="auto"/>
        </w:rPr>
        <w:t>attribute</w:t>
      </w:r>
      <w:r w:rsidRPr="003D070A">
        <w:rPr>
          <w:rFonts w:eastAsia="Calibri"/>
          <w:sz w:val="12"/>
        </w:rPr>
        <w:t xml:space="preserve"> </w:t>
      </w:r>
      <w:r w:rsidRPr="003D070A">
        <w:rPr>
          <w:rFonts w:eastAsia="Calibri"/>
          <w:highlight w:val="cyan"/>
          <w:u w:val="single"/>
        </w:rPr>
        <w:t xml:space="preserve">that they are </w:t>
      </w:r>
      <w:r w:rsidRPr="003D070A">
        <w:rPr>
          <w:rFonts w:eastAsia="Calibri"/>
          <w:b/>
          <w:iCs/>
          <w:highlight w:val="cyan"/>
          <w:u w:val="single"/>
          <w:bdr w:val="single" w:sz="8" w:space="0" w:color="auto"/>
        </w:rPr>
        <w:t>unwilling to risk</w:t>
      </w:r>
      <w:r w:rsidRPr="003D070A">
        <w:rPr>
          <w:rFonts w:eastAsia="Calibri"/>
          <w:b/>
          <w:iCs/>
          <w:u w:val="single"/>
          <w:bdr w:val="single" w:sz="8" w:space="0" w:color="auto"/>
        </w:rPr>
        <w:t xml:space="preserve"> massive </w:t>
      </w:r>
      <w:r w:rsidRPr="003D070A">
        <w:rPr>
          <w:rFonts w:eastAsia="Calibri"/>
          <w:b/>
          <w:iCs/>
          <w:highlight w:val="cyan"/>
          <w:u w:val="single"/>
          <w:bdr w:val="single" w:sz="8" w:space="0" w:color="auto"/>
        </w:rPr>
        <w:t>retaliation</w:t>
      </w:r>
      <w:r w:rsidRPr="003D070A">
        <w:rPr>
          <w:rFonts w:eastAsia="Calibri"/>
          <w:sz w:val="12"/>
        </w:rPr>
        <w:t xml:space="preserve"> </w:t>
      </w:r>
      <w:r w:rsidRPr="003D070A">
        <w:rPr>
          <w:rFonts w:eastAsia="Calibri"/>
          <w:u w:val="single"/>
        </w:rPr>
        <w:t xml:space="preserve">in response to a </w:t>
      </w:r>
      <w:r w:rsidRPr="003D070A">
        <w:rPr>
          <w:rFonts w:eastAsia="Calibri"/>
          <w:b/>
          <w:iCs/>
          <w:u w:val="single"/>
          <w:bdr w:val="single" w:sz="8" w:space="0" w:color="auto"/>
        </w:rPr>
        <w:t>catastrophic attack</w:t>
      </w:r>
      <w:r w:rsidRPr="003D070A">
        <w:rPr>
          <w:rFonts w:eastAsia="Calibri"/>
          <w:sz w:val="12"/>
        </w:rPr>
        <w:t>. (They are perfectly willing to take the risk of attribution for espionage and coercive cyber actions.)</w:t>
      </w:r>
    </w:p>
    <w:p w14:paraId="15EA2540" w14:textId="77777777" w:rsidR="00A3668D" w:rsidRPr="003D070A" w:rsidRDefault="00A3668D" w:rsidP="00A3668D">
      <w:pPr>
        <w:rPr>
          <w:rFonts w:eastAsia="Calibri"/>
        </w:rPr>
      </w:pPr>
      <w:r w:rsidRPr="003D070A">
        <w:rPr>
          <w:rFonts w:eastAsia="Calibri"/>
          <w:highlight w:val="cyan"/>
          <w:u w:val="single"/>
        </w:rPr>
        <w:t xml:space="preserve">No one has </w:t>
      </w:r>
      <w:r w:rsidRPr="003D070A">
        <w:rPr>
          <w:rFonts w:eastAsia="Calibri"/>
          <w:b/>
          <w:iCs/>
          <w:highlight w:val="cyan"/>
          <w:u w:val="single"/>
          <w:bdr w:val="single" w:sz="8" w:space="0" w:color="auto"/>
        </w:rPr>
        <w:t>ever died</w:t>
      </w:r>
      <w:r w:rsidRPr="003D070A">
        <w:rPr>
          <w:rFonts w:eastAsia="Calibri"/>
          <w:highlight w:val="cyan"/>
          <w:u w:val="single"/>
        </w:rPr>
        <w:t xml:space="preserve"> from a cyberattack</w:t>
      </w:r>
      <w:r w:rsidRPr="003D070A">
        <w:rPr>
          <w:rFonts w:eastAsia="Calibri"/>
          <w:sz w:val="12"/>
        </w:rPr>
        <w:t xml:space="preserve">, </w:t>
      </w:r>
      <w:r w:rsidRPr="003D070A">
        <w:rPr>
          <w:rFonts w:eastAsia="Calibri"/>
          <w:u w:val="single"/>
        </w:rPr>
        <w:t xml:space="preserve">and only a </w:t>
      </w:r>
      <w:r w:rsidRPr="003D070A">
        <w:rPr>
          <w:rFonts w:eastAsia="Calibri"/>
          <w:b/>
          <w:iCs/>
          <w:u w:val="single"/>
          <w:bdr w:val="single" w:sz="8" w:space="0" w:color="auto"/>
        </w:rPr>
        <w:t>handful</w:t>
      </w:r>
      <w:r w:rsidRPr="003D070A">
        <w:rPr>
          <w:rFonts w:eastAsia="Calibri"/>
          <w:u w:val="single"/>
        </w:rPr>
        <w:t xml:space="preserve"> of these attacks have produced </w:t>
      </w:r>
      <w:r w:rsidRPr="003D070A">
        <w:rPr>
          <w:rFonts w:eastAsia="Calibri"/>
          <w:b/>
          <w:iCs/>
          <w:u w:val="single"/>
          <w:bdr w:val="single" w:sz="8" w:space="0" w:color="auto"/>
        </w:rPr>
        <w:t>physical damage</w:t>
      </w:r>
      <w:r w:rsidRPr="003D070A">
        <w:rPr>
          <w:rFonts w:eastAsia="Calibri"/>
          <w:u w:val="single"/>
        </w:rPr>
        <w:t xml:space="preserve">. A cyberattack is </w:t>
      </w:r>
      <w:r w:rsidRPr="003D070A">
        <w:rPr>
          <w:rFonts w:eastAsia="Calibri"/>
          <w:b/>
          <w:iCs/>
          <w:u w:val="single"/>
          <w:bdr w:val="single" w:sz="8" w:space="0" w:color="auto"/>
        </w:rPr>
        <w:t>not a nuclear weapon</w:t>
      </w:r>
      <w:r w:rsidRPr="003D070A">
        <w:rPr>
          <w:rFonts w:eastAsia="Calibri"/>
          <w:u w:val="single"/>
        </w:rPr>
        <w:t xml:space="preserve">, and it is </w:t>
      </w:r>
      <w:r w:rsidRPr="003D070A">
        <w:rPr>
          <w:rFonts w:eastAsia="Calibri"/>
          <w:b/>
          <w:iCs/>
          <w:u w:val="single"/>
          <w:bdr w:val="single" w:sz="8" w:space="0" w:color="auto"/>
        </w:rPr>
        <w:t>intellectually lazy</w:t>
      </w:r>
      <w:r w:rsidRPr="003D070A">
        <w:rPr>
          <w:rFonts w:eastAsia="Calibri"/>
          <w:u w:val="single"/>
        </w:rPr>
        <w:t xml:space="preserve"> to equate them</w:t>
      </w:r>
      <w:r w:rsidRPr="003D070A">
        <w:rPr>
          <w:rFonts w:eastAsia="Calibri"/>
          <w:sz w:val="12"/>
        </w:rPr>
        <w:t xml:space="preserve"> to nuclear weapons. Using a tactical nuclear weapon against an urban center would produce several hundred thousand casualties, while a strategic nuclear exchange would cause tens of millions of casualties and immense physical destruction. These are catastrophes that some hack cannot duplicate. The shadow of nuclear war distorts discussion of cyber warfare.</w:t>
      </w:r>
    </w:p>
    <w:p w14:paraId="52A3C52A" w14:textId="77777777" w:rsidR="00A3668D" w:rsidRPr="003D070A" w:rsidRDefault="00A3668D" w:rsidP="00A3668D">
      <w:pPr>
        <w:rPr>
          <w:rFonts w:eastAsia="Calibri"/>
        </w:rPr>
      </w:pPr>
      <w:r w:rsidRPr="003D070A">
        <w:rPr>
          <w:rFonts w:eastAsia="Calibri"/>
          <w:u w:val="single"/>
        </w:rPr>
        <w:t>State</w:t>
      </w:r>
      <w:r w:rsidRPr="003D070A">
        <w:rPr>
          <w:rFonts w:eastAsia="Calibri"/>
          <w:sz w:val="12"/>
        </w:rPr>
        <w:t xml:space="preserve"> </w:t>
      </w:r>
      <w:r w:rsidRPr="003D070A">
        <w:rPr>
          <w:rFonts w:eastAsia="Calibri"/>
          <w:u w:val="single"/>
        </w:rPr>
        <w:t>use of cyber operations is consistent with their</w:t>
      </w:r>
      <w:r w:rsidRPr="003D070A">
        <w:rPr>
          <w:rFonts w:eastAsia="Calibri"/>
          <w:sz w:val="12"/>
        </w:rPr>
        <w:t xml:space="preserve"> broad national strategies and </w:t>
      </w:r>
      <w:r w:rsidRPr="003D070A">
        <w:rPr>
          <w:rFonts w:eastAsia="Calibri"/>
          <w:u w:val="single"/>
        </w:rPr>
        <w:t>interests</w:t>
      </w:r>
      <w:r w:rsidRPr="003D070A">
        <w:rPr>
          <w:rFonts w:eastAsia="Calibri"/>
          <w:sz w:val="12"/>
        </w:rPr>
        <w:t xml:space="preserve">. </w:t>
      </w:r>
      <w:r w:rsidRPr="003D070A">
        <w:rPr>
          <w:rFonts w:eastAsia="Calibri"/>
          <w:u w:val="single"/>
        </w:rPr>
        <w:t>Their primary emphasis is on</w:t>
      </w:r>
      <w:r w:rsidRPr="003D070A">
        <w:rPr>
          <w:rFonts w:eastAsia="Calibri"/>
          <w:sz w:val="12"/>
        </w:rPr>
        <w:t xml:space="preserve"> espionage and political </w:t>
      </w:r>
      <w:r w:rsidRPr="003D070A">
        <w:rPr>
          <w:rFonts w:eastAsia="Calibri"/>
          <w:b/>
          <w:iCs/>
          <w:u w:val="single"/>
          <w:bdr w:val="single" w:sz="8" w:space="0" w:color="auto"/>
        </w:rPr>
        <w:t>coercion</w:t>
      </w:r>
      <w:r w:rsidRPr="003D070A">
        <w:rPr>
          <w:rFonts w:eastAsia="Calibri"/>
          <w:sz w:val="12"/>
        </w:rPr>
        <w:t xml:space="preserve">. The United States has </w:t>
      </w:r>
      <w:r w:rsidRPr="003D070A">
        <w:rPr>
          <w:rFonts w:eastAsia="Calibri"/>
          <w:highlight w:val="cyan"/>
          <w:u w:val="single"/>
        </w:rPr>
        <w:t>opponents</w:t>
      </w:r>
      <w:r w:rsidRPr="003D070A">
        <w:rPr>
          <w:rFonts w:eastAsia="Calibri"/>
          <w:sz w:val="12"/>
        </w:rPr>
        <w:t xml:space="preserve"> and is in conflict with them, but they </w:t>
      </w:r>
      <w:r w:rsidRPr="003D070A">
        <w:rPr>
          <w:rFonts w:eastAsia="Calibri"/>
          <w:u w:val="single"/>
        </w:rPr>
        <w:t xml:space="preserve">have </w:t>
      </w:r>
      <w:r w:rsidRPr="003D070A">
        <w:rPr>
          <w:rFonts w:eastAsia="Calibri"/>
          <w:b/>
          <w:iCs/>
          <w:u w:val="single"/>
          <w:bdr w:val="single" w:sz="8" w:space="0" w:color="auto"/>
        </w:rPr>
        <w:t>no interest</w:t>
      </w:r>
      <w:r w:rsidRPr="003D070A">
        <w:rPr>
          <w:rFonts w:eastAsia="Calibri"/>
          <w:u w:val="single"/>
        </w:rPr>
        <w:t xml:space="preserve"> in launching a catastrophic cyberattack since it would </w:t>
      </w:r>
      <w:r w:rsidRPr="003D070A">
        <w:rPr>
          <w:rFonts w:eastAsia="Calibri"/>
          <w:b/>
          <w:iCs/>
          <w:u w:val="single"/>
          <w:bdr w:val="single" w:sz="8" w:space="0" w:color="auto"/>
        </w:rPr>
        <w:t>certainly</w:t>
      </w:r>
      <w:r w:rsidRPr="003D070A">
        <w:rPr>
          <w:rFonts w:eastAsia="Calibri"/>
          <w:u w:val="single"/>
        </w:rPr>
        <w:t xml:space="preserve"> produce an </w:t>
      </w:r>
      <w:r w:rsidRPr="003D070A">
        <w:rPr>
          <w:rFonts w:eastAsia="Calibri"/>
          <w:b/>
          <w:iCs/>
          <w:u w:val="single"/>
          <w:bdr w:val="single" w:sz="8" w:space="0" w:color="auto"/>
        </w:rPr>
        <w:t>equally catastrophic retaliation</w:t>
      </w:r>
      <w:r w:rsidRPr="003D070A">
        <w:rPr>
          <w:rFonts w:eastAsia="Calibri"/>
          <w:sz w:val="12"/>
        </w:rPr>
        <w:t xml:space="preserve">. </w:t>
      </w:r>
      <w:r w:rsidRPr="003D070A">
        <w:rPr>
          <w:rFonts w:eastAsia="Calibri"/>
          <w:u w:val="single"/>
        </w:rPr>
        <w:t xml:space="preserve">Their </w:t>
      </w:r>
      <w:r w:rsidRPr="003D070A">
        <w:rPr>
          <w:rFonts w:eastAsia="Calibri"/>
          <w:highlight w:val="cyan"/>
          <w:u w:val="single"/>
        </w:rPr>
        <w:t>goal is</w:t>
      </w:r>
      <w:r w:rsidRPr="003D070A">
        <w:rPr>
          <w:rFonts w:eastAsia="Calibri"/>
          <w:u w:val="single"/>
        </w:rPr>
        <w:t xml:space="preserve"> </w:t>
      </w:r>
      <w:r w:rsidRPr="003D070A">
        <w:rPr>
          <w:rFonts w:eastAsia="Calibri"/>
          <w:highlight w:val="cyan"/>
          <w:u w:val="single"/>
        </w:rPr>
        <w:t xml:space="preserve">to stay </w:t>
      </w:r>
      <w:r w:rsidRPr="003D070A">
        <w:rPr>
          <w:rFonts w:eastAsia="Calibri"/>
          <w:b/>
          <w:iCs/>
          <w:highlight w:val="cyan"/>
          <w:u w:val="single"/>
          <w:bdr w:val="single" w:sz="8" w:space="0" w:color="auto"/>
        </w:rPr>
        <w:t>below</w:t>
      </w:r>
      <w:r w:rsidRPr="003D070A">
        <w:rPr>
          <w:rFonts w:eastAsia="Calibri"/>
          <w:u w:val="single"/>
        </w:rPr>
        <w:t xml:space="preserve"> </w:t>
      </w:r>
      <w:r w:rsidRPr="003D070A">
        <w:rPr>
          <w:rFonts w:eastAsia="Calibri"/>
          <w:highlight w:val="cyan"/>
          <w:u w:val="single"/>
        </w:rPr>
        <w:t>the</w:t>
      </w:r>
      <w:r w:rsidRPr="003D070A">
        <w:rPr>
          <w:rFonts w:eastAsia="Calibri"/>
          <w:u w:val="single"/>
        </w:rPr>
        <w:t xml:space="preserve"> “use-of-</w:t>
      </w:r>
      <w:r w:rsidRPr="003D070A">
        <w:rPr>
          <w:rFonts w:eastAsia="Calibri"/>
          <w:b/>
          <w:iCs/>
          <w:highlight w:val="cyan"/>
          <w:u w:val="single"/>
          <w:bdr w:val="single" w:sz="8" w:space="0" w:color="auto"/>
        </w:rPr>
        <w:t>force</w:t>
      </w:r>
      <w:r w:rsidRPr="003D070A">
        <w:rPr>
          <w:rFonts w:eastAsia="Calibri"/>
          <w:u w:val="single"/>
        </w:rPr>
        <w:t xml:space="preserve">” </w:t>
      </w:r>
      <w:r w:rsidRPr="003D070A">
        <w:rPr>
          <w:rFonts w:eastAsia="Calibri"/>
          <w:highlight w:val="cyan"/>
          <w:u w:val="single"/>
        </w:rPr>
        <w:t>threshold</w:t>
      </w:r>
      <w:r w:rsidRPr="003D070A">
        <w:rPr>
          <w:rFonts w:eastAsia="Calibri"/>
          <w:u w:val="single"/>
        </w:rPr>
        <w:t xml:space="preserve"> </w:t>
      </w:r>
      <w:r w:rsidRPr="003D070A">
        <w:rPr>
          <w:rFonts w:eastAsia="Calibri"/>
          <w:sz w:val="12"/>
        </w:rPr>
        <w:t xml:space="preserve">and undertake damaging cyber actions against the United States, </w:t>
      </w:r>
      <w:r w:rsidRPr="003D070A">
        <w:rPr>
          <w:rFonts w:eastAsia="Calibri"/>
          <w:b/>
          <w:iCs/>
          <w:highlight w:val="cyan"/>
          <w:u w:val="single"/>
          <w:bdr w:val="single" w:sz="8" w:space="0" w:color="auto"/>
        </w:rPr>
        <w:t>not start a war</w:t>
      </w:r>
      <w:r w:rsidRPr="003D070A">
        <w:rPr>
          <w:rFonts w:eastAsia="Calibri"/>
          <w:sz w:val="12"/>
          <w:highlight w:val="cyan"/>
        </w:rPr>
        <w:t>.</w:t>
      </w:r>
    </w:p>
    <w:p w14:paraId="6FCFCFF2" w14:textId="77777777" w:rsidR="00A3668D" w:rsidRPr="003D070A" w:rsidRDefault="00A3668D" w:rsidP="00A3668D">
      <w:pPr>
        <w:rPr>
          <w:rFonts w:eastAsia="Calibri"/>
        </w:rPr>
      </w:pPr>
      <w:r w:rsidRPr="003D070A">
        <w:rPr>
          <w:rFonts w:eastAsia="Calibri"/>
          <w:sz w:val="12"/>
        </w:rPr>
        <w:t xml:space="preserve">This has implications for the discussion of </w:t>
      </w:r>
      <w:r w:rsidRPr="003D070A">
        <w:rPr>
          <w:rFonts w:eastAsia="Calibri"/>
          <w:highlight w:val="cyan"/>
          <w:u w:val="single"/>
        </w:rPr>
        <w:t>inadvertent escalation</w:t>
      </w:r>
      <w:r w:rsidRPr="003D070A">
        <w:rPr>
          <w:rFonts w:eastAsia="Calibri"/>
          <w:sz w:val="12"/>
        </w:rPr>
        <w:t xml:space="preserve">, something that </w:t>
      </w:r>
      <w:r w:rsidRPr="003D070A">
        <w:rPr>
          <w:rFonts w:eastAsia="Calibri"/>
          <w:highlight w:val="cyan"/>
          <w:u w:val="single"/>
        </w:rPr>
        <w:t>has</w:t>
      </w:r>
      <w:r w:rsidRPr="003D070A">
        <w:rPr>
          <w:rFonts w:eastAsia="Calibri"/>
          <w:u w:val="single"/>
        </w:rPr>
        <w:t xml:space="preserve"> also </w:t>
      </w:r>
      <w:r w:rsidRPr="003D070A">
        <w:rPr>
          <w:rFonts w:eastAsia="Calibri"/>
          <w:b/>
          <w:iCs/>
          <w:highlight w:val="cyan"/>
          <w:u w:val="single"/>
          <w:bdr w:val="single" w:sz="8" w:space="0" w:color="auto"/>
        </w:rPr>
        <w:t>never occurred</w:t>
      </w:r>
      <w:r w:rsidRPr="003D070A">
        <w:rPr>
          <w:rFonts w:eastAsia="Calibri"/>
          <w:sz w:val="12"/>
        </w:rPr>
        <w:t xml:space="preserve">. The concern over escalation deserves a longer discussion, as there are both technological and strategic constraints that shape and limit risk in cyber operations, and </w:t>
      </w:r>
      <w:r w:rsidRPr="003D070A">
        <w:rPr>
          <w:rFonts w:eastAsia="Calibri"/>
          <w:u w:val="single"/>
        </w:rPr>
        <w:t xml:space="preserve">the </w:t>
      </w:r>
      <w:r w:rsidRPr="003D070A">
        <w:rPr>
          <w:rFonts w:eastAsia="Calibri"/>
          <w:b/>
          <w:iCs/>
          <w:u w:val="single"/>
          <w:bdr w:val="single" w:sz="8" w:space="0" w:color="auto"/>
        </w:rPr>
        <w:t>absence</w:t>
      </w:r>
      <w:r w:rsidRPr="003D070A">
        <w:rPr>
          <w:rFonts w:eastAsia="Calibri"/>
          <w:u w:val="single"/>
        </w:rPr>
        <w:t xml:space="preserve"> of inadvertent escalation suggests a </w:t>
      </w:r>
      <w:r w:rsidRPr="003D070A">
        <w:rPr>
          <w:rFonts w:eastAsia="Calibri"/>
          <w:b/>
          <w:iCs/>
          <w:u w:val="single"/>
          <w:bdr w:val="single" w:sz="8" w:space="0" w:color="auto"/>
        </w:rPr>
        <w:t>high degree of control</w:t>
      </w:r>
      <w:r w:rsidRPr="003D070A">
        <w:rPr>
          <w:rFonts w:eastAsia="Calibri"/>
          <w:u w:val="single"/>
        </w:rPr>
        <w:t xml:space="preserve"> for cyber capabilities by advanced states.</w:t>
      </w:r>
      <w:r w:rsidRPr="003D070A">
        <w:rPr>
          <w:rFonts w:eastAsia="Calibri"/>
          <w:sz w:val="12"/>
        </w:rPr>
        <w:t xml:space="preserve"> Attackers, particularly among the United States’ major opponents for whom cyber is just one of the tools for confrontation, seek to avoid actions that could trigger escalation.</w:t>
      </w:r>
    </w:p>
    <w:p w14:paraId="12696224" w14:textId="77777777" w:rsidR="00A3668D" w:rsidRPr="003D070A" w:rsidRDefault="00A3668D" w:rsidP="00A3668D">
      <w:pPr>
        <w:rPr>
          <w:rFonts w:eastAsia="Calibri"/>
        </w:rPr>
      </w:pPr>
      <w:r w:rsidRPr="003D070A">
        <w:rPr>
          <w:rFonts w:eastAsia="Calibri"/>
          <w:sz w:val="12"/>
        </w:rPr>
        <w:t xml:space="preserve">The United States has two opponents (China and Russia) who are capable of damaging cyberattacks. Russia has demonstrated its attack skills on the Ukrainian power grid, but </w:t>
      </w:r>
      <w:r w:rsidRPr="003D070A">
        <w:rPr>
          <w:rFonts w:eastAsia="Calibri"/>
          <w:b/>
          <w:iCs/>
          <w:u w:val="single"/>
          <w:bdr w:val="single" w:sz="8" w:space="0" w:color="auto"/>
        </w:rPr>
        <w:t>neither Russia</w:t>
      </w:r>
      <w:r w:rsidRPr="003D070A">
        <w:rPr>
          <w:rFonts w:eastAsia="Calibri"/>
          <w:u w:val="single"/>
        </w:rPr>
        <w:t xml:space="preserve"> nor </w:t>
      </w:r>
      <w:r w:rsidRPr="003D070A">
        <w:rPr>
          <w:rFonts w:eastAsia="Calibri"/>
          <w:b/>
          <w:iCs/>
          <w:u w:val="single"/>
          <w:bdr w:val="single" w:sz="8" w:space="0" w:color="auto"/>
        </w:rPr>
        <w:t>China</w:t>
      </w:r>
      <w:r w:rsidRPr="003D070A">
        <w:rPr>
          <w:rFonts w:eastAsia="Calibri"/>
          <w:u w:val="single"/>
        </w:rPr>
        <w:t xml:space="preserve"> would be well served by a similar attack on the U</w:t>
      </w:r>
      <w:r w:rsidRPr="003D070A">
        <w:rPr>
          <w:rFonts w:eastAsia="Calibri"/>
          <w:sz w:val="12"/>
        </w:rPr>
        <w:t xml:space="preserve">nited States. Iran is improving and may reach the point where it could use cyberattacks to cause major damage, but it would only do so when it has decided to engage in a major armed conflict with the United States. </w:t>
      </w:r>
      <w:r w:rsidRPr="003D070A">
        <w:rPr>
          <w:rFonts w:eastAsia="Calibri"/>
          <w:u w:val="single"/>
        </w:rPr>
        <w:t>Iran might attack targets</w:t>
      </w:r>
      <w:r w:rsidRPr="003D070A">
        <w:rPr>
          <w:rFonts w:eastAsia="Calibri"/>
          <w:sz w:val="12"/>
        </w:rPr>
        <w:t xml:space="preserve"> </w:t>
      </w:r>
      <w:r w:rsidRPr="003D070A">
        <w:rPr>
          <w:rFonts w:eastAsia="Calibri"/>
          <w:b/>
          <w:iCs/>
          <w:u w:val="single"/>
          <w:bdr w:val="single" w:sz="8" w:space="0" w:color="auto"/>
        </w:rPr>
        <w:t>outside</w:t>
      </w:r>
      <w:r w:rsidRPr="003D070A">
        <w:rPr>
          <w:rFonts w:eastAsia="Calibri"/>
          <w:sz w:val="12"/>
        </w:rPr>
        <w:t xml:space="preserve"> </w:t>
      </w:r>
      <w:r w:rsidRPr="003D070A">
        <w:rPr>
          <w:rFonts w:eastAsia="Calibri"/>
          <w:u w:val="single"/>
        </w:rPr>
        <w:t>the U</w:t>
      </w:r>
      <w:r w:rsidRPr="003D070A">
        <w:rPr>
          <w:rFonts w:eastAsia="Calibri"/>
          <w:sz w:val="12"/>
        </w:rPr>
        <w:t xml:space="preserve">nited </w:t>
      </w:r>
      <w:r w:rsidRPr="003D070A">
        <w:rPr>
          <w:rFonts w:eastAsia="Calibri"/>
          <w:u w:val="single"/>
        </w:rPr>
        <w:t>S</w:t>
      </w:r>
      <w:r w:rsidRPr="003D070A">
        <w:rPr>
          <w:rFonts w:eastAsia="Calibri"/>
          <w:sz w:val="12"/>
        </w:rPr>
        <w:t xml:space="preserve">tates and its allies </w:t>
      </w:r>
      <w:r w:rsidRPr="003D070A">
        <w:rPr>
          <w:rFonts w:eastAsia="Calibri"/>
          <w:u w:val="single"/>
        </w:rPr>
        <w:t xml:space="preserve">with </w:t>
      </w:r>
      <w:r w:rsidRPr="003D070A">
        <w:rPr>
          <w:rFonts w:eastAsia="Calibri"/>
          <w:b/>
          <w:iCs/>
          <w:u w:val="single"/>
          <w:bdr w:val="single" w:sz="8" w:space="0" w:color="auto"/>
        </w:rPr>
        <w:t>less risk</w:t>
      </w:r>
      <w:r w:rsidRPr="003D070A">
        <w:rPr>
          <w:rFonts w:eastAsia="Calibri"/>
          <w:sz w:val="12"/>
        </w:rPr>
        <w:t xml:space="preserve"> and continues to experiment with cyberattacks against Israeli critical infrastructure. </w:t>
      </w:r>
      <w:r w:rsidRPr="003D070A">
        <w:rPr>
          <w:rFonts w:eastAsia="Calibri"/>
          <w:u w:val="single"/>
        </w:rPr>
        <w:t xml:space="preserve">North Korea has </w:t>
      </w:r>
      <w:r w:rsidRPr="003D070A">
        <w:rPr>
          <w:rFonts w:eastAsia="Calibri"/>
          <w:b/>
          <w:iCs/>
          <w:u w:val="single"/>
          <w:bdr w:val="single" w:sz="8" w:space="0" w:color="auto"/>
        </w:rPr>
        <w:t>not</w:t>
      </w:r>
      <w:r w:rsidRPr="003D070A">
        <w:rPr>
          <w:rFonts w:eastAsia="Calibri"/>
          <w:sz w:val="12"/>
        </w:rPr>
        <w:t xml:space="preserve"> yet </w:t>
      </w:r>
      <w:r w:rsidRPr="003D070A">
        <w:rPr>
          <w:rFonts w:eastAsia="Calibri"/>
          <w:b/>
          <w:iCs/>
          <w:u w:val="single"/>
          <w:bdr w:val="single" w:sz="8" w:space="0" w:color="auto"/>
        </w:rPr>
        <w:t>developed this</w:t>
      </w:r>
      <w:r w:rsidRPr="003D070A">
        <w:rPr>
          <w:rFonts w:eastAsia="Calibri"/>
          <w:sz w:val="12"/>
        </w:rPr>
        <w:t xml:space="preserve"> kind of </w:t>
      </w:r>
      <w:r w:rsidRPr="003D070A">
        <w:rPr>
          <w:rFonts w:eastAsia="Calibri"/>
          <w:b/>
          <w:iCs/>
          <w:u w:val="single"/>
          <w:bdr w:val="single" w:sz="8" w:space="0" w:color="auto"/>
        </w:rPr>
        <w:t>capability</w:t>
      </w:r>
      <w:r w:rsidRPr="003D070A">
        <w:rPr>
          <w:rFonts w:eastAsia="Calibri"/>
          <w:sz w:val="12"/>
        </w:rPr>
        <w:t>.</w:t>
      </w:r>
    </w:p>
    <w:p w14:paraId="6FE6AFDB" w14:textId="77777777" w:rsidR="00A3668D" w:rsidRPr="003D070A" w:rsidRDefault="00A3668D" w:rsidP="00A3668D">
      <w:pPr>
        <w:rPr>
          <w:rFonts w:eastAsia="Calibri"/>
        </w:rPr>
      </w:pPr>
      <w:r w:rsidRPr="003D070A">
        <w:rPr>
          <w:rFonts w:eastAsia="Calibri"/>
          <w:sz w:val="12"/>
        </w:rPr>
        <w:t xml:space="preserve">One major failing of </w:t>
      </w:r>
      <w:r w:rsidRPr="003D070A">
        <w:rPr>
          <w:rFonts w:eastAsia="Calibri"/>
          <w:u w:val="single"/>
        </w:rPr>
        <w:t xml:space="preserve">catastrophe scenarios is that they </w:t>
      </w:r>
      <w:r w:rsidRPr="003D070A">
        <w:rPr>
          <w:rFonts w:eastAsia="Calibri"/>
          <w:b/>
          <w:iCs/>
          <w:u w:val="single"/>
          <w:bdr w:val="single" w:sz="8" w:space="0" w:color="auto"/>
        </w:rPr>
        <w:t>discount</w:t>
      </w:r>
      <w:r w:rsidRPr="003D070A">
        <w:rPr>
          <w:rFonts w:eastAsia="Calibri"/>
          <w:u w:val="single"/>
        </w:rPr>
        <w:t xml:space="preserve"> the </w:t>
      </w:r>
      <w:r w:rsidRPr="003D070A">
        <w:rPr>
          <w:rFonts w:eastAsia="Calibri"/>
          <w:b/>
          <w:iCs/>
          <w:u w:val="single"/>
          <w:bdr w:val="single" w:sz="8" w:space="0" w:color="auto"/>
        </w:rPr>
        <w:t>robustness</w:t>
      </w:r>
      <w:r w:rsidRPr="003D070A">
        <w:rPr>
          <w:rFonts w:eastAsia="Calibri"/>
          <w:u w:val="single"/>
        </w:rPr>
        <w:t xml:space="preserve"> and </w:t>
      </w:r>
      <w:r w:rsidRPr="003D070A">
        <w:rPr>
          <w:rFonts w:eastAsia="Calibri"/>
          <w:b/>
          <w:iCs/>
          <w:u w:val="single"/>
          <w:bdr w:val="single" w:sz="8" w:space="0" w:color="auto"/>
        </w:rPr>
        <w:t>resilience of modern economies</w:t>
      </w:r>
      <w:r w:rsidRPr="003D070A">
        <w:rPr>
          <w:rFonts w:eastAsia="Calibri"/>
          <w:u w:val="single"/>
        </w:rPr>
        <w:t xml:space="preserve">. These </w:t>
      </w:r>
      <w:r w:rsidRPr="003D070A">
        <w:rPr>
          <w:rFonts w:eastAsia="Calibri"/>
          <w:highlight w:val="cyan"/>
          <w:u w:val="single"/>
        </w:rPr>
        <w:t>economies</w:t>
      </w:r>
      <w:r w:rsidRPr="003D070A">
        <w:rPr>
          <w:rFonts w:eastAsia="Calibri"/>
          <w:u w:val="single"/>
        </w:rPr>
        <w:t xml:space="preserve"> present </w:t>
      </w:r>
      <w:r w:rsidRPr="003D070A">
        <w:rPr>
          <w:rFonts w:eastAsia="Calibri"/>
          <w:b/>
          <w:iCs/>
          <w:u w:val="single"/>
          <w:bdr w:val="single" w:sz="8" w:space="0" w:color="auto"/>
        </w:rPr>
        <w:t>multiple targets</w:t>
      </w:r>
      <w:r w:rsidRPr="003D070A">
        <w:rPr>
          <w:rFonts w:eastAsia="Calibri"/>
          <w:u w:val="single"/>
        </w:rPr>
        <w:t xml:space="preserve"> and </w:t>
      </w:r>
      <w:r w:rsidRPr="003D070A">
        <w:rPr>
          <w:rFonts w:eastAsia="Calibri"/>
          <w:b/>
          <w:iCs/>
          <w:u w:val="single"/>
          <w:bdr w:val="single" w:sz="8" w:space="0" w:color="auto"/>
        </w:rPr>
        <w:t>configurations</w:t>
      </w:r>
      <w:r w:rsidRPr="003D070A">
        <w:rPr>
          <w:rFonts w:eastAsia="Calibri"/>
          <w:sz w:val="12"/>
        </w:rPr>
        <w:t xml:space="preserve">; </w:t>
      </w:r>
      <w:r w:rsidRPr="003D070A">
        <w:rPr>
          <w:rFonts w:eastAsia="Calibri"/>
          <w:u w:val="single"/>
        </w:rPr>
        <w:t xml:space="preserve">they </w:t>
      </w:r>
      <w:r w:rsidRPr="003D070A">
        <w:rPr>
          <w:rFonts w:eastAsia="Calibri"/>
          <w:highlight w:val="cyan"/>
          <w:u w:val="single"/>
        </w:rPr>
        <w:t xml:space="preserve">are </w:t>
      </w:r>
      <w:r w:rsidRPr="003D070A">
        <w:rPr>
          <w:rFonts w:eastAsia="Calibri"/>
          <w:b/>
          <w:iCs/>
          <w:highlight w:val="cyan"/>
          <w:u w:val="single"/>
          <w:bdr w:val="single" w:sz="8" w:space="0" w:color="auto"/>
        </w:rPr>
        <w:t>hard</w:t>
      </w:r>
      <w:r w:rsidRPr="003D070A">
        <w:rPr>
          <w:rFonts w:eastAsia="Calibri"/>
          <w:b/>
          <w:iCs/>
          <w:u w:val="single"/>
          <w:bdr w:val="single" w:sz="8" w:space="0" w:color="auto"/>
        </w:rPr>
        <w:t xml:space="preserve">er </w:t>
      </w:r>
      <w:r w:rsidRPr="003D070A">
        <w:rPr>
          <w:rFonts w:eastAsia="Calibri"/>
          <w:b/>
          <w:iCs/>
          <w:highlight w:val="cyan"/>
          <w:u w:val="single"/>
          <w:bdr w:val="single" w:sz="8" w:space="0" w:color="auto"/>
        </w:rPr>
        <w:t>to damage</w:t>
      </w:r>
      <w:r w:rsidRPr="003D070A">
        <w:rPr>
          <w:rFonts w:eastAsia="Calibri"/>
          <w:u w:val="single"/>
        </w:rPr>
        <w:t xml:space="preserve"> through cyberattack than they </w:t>
      </w:r>
      <w:r w:rsidRPr="003D070A">
        <w:rPr>
          <w:rFonts w:eastAsia="Calibri"/>
          <w:b/>
          <w:iCs/>
          <w:u w:val="single"/>
          <w:bdr w:val="single" w:sz="8" w:space="0" w:color="auto"/>
        </w:rPr>
        <w:t>look</w:t>
      </w:r>
      <w:r w:rsidRPr="003D070A">
        <w:rPr>
          <w:rFonts w:eastAsia="Calibri"/>
          <w:sz w:val="12"/>
        </w:rPr>
        <w:t xml:space="preserve">, given the growing (albeit incomplete) attention to cybersecurity; and </w:t>
      </w:r>
      <w:r w:rsidRPr="003D070A">
        <w:rPr>
          <w:rFonts w:eastAsia="Calibri"/>
          <w:u w:val="single"/>
        </w:rPr>
        <w:t xml:space="preserve">experience shows that </w:t>
      </w:r>
      <w:r w:rsidRPr="003D070A">
        <w:rPr>
          <w:rFonts w:eastAsia="Calibri"/>
          <w:highlight w:val="cyan"/>
          <w:u w:val="single"/>
        </w:rPr>
        <w:t>people</w:t>
      </w:r>
      <w:r w:rsidRPr="003D070A">
        <w:rPr>
          <w:rFonts w:eastAsia="Calibri"/>
          <w:u w:val="single"/>
        </w:rPr>
        <w:t xml:space="preserve"> </w:t>
      </w:r>
      <w:r w:rsidRPr="003D070A">
        <w:rPr>
          <w:rFonts w:eastAsia="Calibri"/>
          <w:b/>
          <w:iCs/>
          <w:u w:val="single"/>
          <w:bdr w:val="single" w:sz="8" w:space="0" w:color="auto"/>
        </w:rPr>
        <w:t>compensate for damage</w:t>
      </w:r>
      <w:r w:rsidRPr="003D070A">
        <w:rPr>
          <w:rFonts w:eastAsia="Calibri"/>
          <w:u w:val="single"/>
        </w:rPr>
        <w:t xml:space="preserve"> and </w:t>
      </w:r>
      <w:r w:rsidRPr="003D070A">
        <w:rPr>
          <w:rFonts w:eastAsia="Calibri"/>
          <w:b/>
          <w:iCs/>
          <w:highlight w:val="cyan"/>
          <w:u w:val="single"/>
          <w:bdr w:val="single" w:sz="8" w:space="0" w:color="auto"/>
        </w:rPr>
        <w:t>quickly</w:t>
      </w:r>
      <w:r w:rsidRPr="003D070A">
        <w:rPr>
          <w:rFonts w:eastAsia="Calibri"/>
          <w:b/>
          <w:iCs/>
          <w:u w:val="single"/>
          <w:bdr w:val="single" w:sz="8" w:space="0" w:color="auto"/>
        </w:rPr>
        <w:t xml:space="preserve"> repair</w:t>
      </w:r>
      <w:r w:rsidRPr="003D070A">
        <w:rPr>
          <w:rFonts w:eastAsia="Calibri"/>
          <w:u w:val="single"/>
        </w:rPr>
        <w:t xml:space="preserve"> or </w:t>
      </w:r>
      <w:r w:rsidRPr="003D070A">
        <w:rPr>
          <w:rFonts w:eastAsia="Calibri"/>
          <w:b/>
          <w:iCs/>
          <w:highlight w:val="cyan"/>
          <w:u w:val="single"/>
          <w:bdr w:val="single" w:sz="8" w:space="0" w:color="auto"/>
        </w:rPr>
        <w:t>rebuild</w:t>
      </w:r>
      <w:r w:rsidRPr="003D070A">
        <w:rPr>
          <w:rFonts w:eastAsia="Calibri"/>
          <w:sz w:val="12"/>
        </w:rPr>
        <w:t>. This was one of the counterintuitive lessons of the Strategic Bombing Survey. Pre-war planning assumed that civilian morale and production would crumple under aerial bombardment. In fact, the opposite occurred. Resistance hardened and production was restored.1</w:t>
      </w:r>
    </w:p>
    <w:p w14:paraId="7FF547E9" w14:textId="77777777" w:rsidR="00A3668D" w:rsidRPr="003D070A" w:rsidRDefault="00A3668D" w:rsidP="00A3668D">
      <w:pPr>
        <w:rPr>
          <w:rFonts w:eastAsia="Calibri"/>
        </w:rPr>
      </w:pPr>
      <w:r w:rsidRPr="003D070A">
        <w:rPr>
          <w:rFonts w:eastAsia="Calibri"/>
          <w:sz w:val="12"/>
        </w:rPr>
        <w:t xml:space="preserve">This is a short overview of why </w:t>
      </w:r>
      <w:r w:rsidRPr="003D070A">
        <w:rPr>
          <w:rFonts w:eastAsia="Calibri"/>
          <w:b/>
          <w:iCs/>
          <w:highlight w:val="cyan"/>
          <w:u w:val="single"/>
          <w:bdr w:val="single" w:sz="8" w:space="0" w:color="auto"/>
        </w:rPr>
        <w:t>catastrophe is unlikely</w:t>
      </w:r>
      <w:r w:rsidRPr="003D070A">
        <w:rPr>
          <w:rFonts w:eastAsia="Calibri"/>
          <w:sz w:val="12"/>
        </w:rPr>
        <w:t xml:space="preserve">. Several longer CSIS reports go into the reasons in some detail. Past performance may not necessarily predict the future, but </w:t>
      </w:r>
      <w:r w:rsidRPr="003D070A">
        <w:rPr>
          <w:rFonts w:eastAsia="Calibri"/>
          <w:u w:val="single"/>
        </w:rPr>
        <w:t xml:space="preserve">after </w:t>
      </w:r>
      <w:r w:rsidRPr="003D070A">
        <w:rPr>
          <w:rFonts w:eastAsia="Calibri"/>
          <w:b/>
          <w:iCs/>
          <w:u w:val="single"/>
          <w:bdr w:val="single" w:sz="8" w:space="0" w:color="auto"/>
        </w:rPr>
        <w:t>25 years</w:t>
      </w:r>
      <w:r w:rsidRPr="003D070A">
        <w:rPr>
          <w:rFonts w:eastAsia="Calibri"/>
          <w:u w:val="single"/>
        </w:rPr>
        <w:t xml:space="preserve"> without a </w:t>
      </w:r>
      <w:r w:rsidRPr="003D070A">
        <w:rPr>
          <w:rFonts w:eastAsia="Calibri"/>
          <w:b/>
          <w:iCs/>
          <w:u w:val="single"/>
          <w:bdr w:val="single" w:sz="8" w:space="0" w:color="auto"/>
        </w:rPr>
        <w:t>single catastrophic cyberattack</w:t>
      </w:r>
      <w:r w:rsidRPr="003D070A">
        <w:rPr>
          <w:rFonts w:eastAsia="Calibri"/>
          <w:u w:val="single"/>
        </w:rPr>
        <w:t xml:space="preserve">, we should invoke the concept </w:t>
      </w:r>
      <w:r w:rsidRPr="003D070A">
        <w:rPr>
          <w:rFonts w:eastAsia="Calibri"/>
          <w:b/>
          <w:iCs/>
          <w:u w:val="single"/>
          <w:bdr w:val="single" w:sz="8" w:space="0" w:color="auto"/>
        </w:rPr>
        <w:t>cautiously</w:t>
      </w:r>
      <w:r w:rsidRPr="003D070A">
        <w:rPr>
          <w:rFonts w:eastAsia="Calibri"/>
          <w:sz w:val="12"/>
        </w:rPr>
        <w:t>, if at all. Why then, it is raised so often?</w:t>
      </w:r>
    </w:p>
    <w:p w14:paraId="7FD4B073" w14:textId="77777777" w:rsidR="00A3668D" w:rsidRPr="003D070A" w:rsidRDefault="00A3668D" w:rsidP="00A3668D"/>
    <w:p w14:paraId="16F3E0EC" w14:textId="77777777" w:rsidR="00A3668D" w:rsidRDefault="00A3668D" w:rsidP="00A3668D"/>
    <w:p w14:paraId="250889CA" w14:textId="77777777" w:rsidR="00A3668D" w:rsidRDefault="00A3668D" w:rsidP="00A3668D"/>
    <w:p w14:paraId="3E8BAF86" w14:textId="77777777" w:rsidR="00A3668D" w:rsidRPr="00A3668D" w:rsidRDefault="00A3668D" w:rsidP="00A3668D"/>
    <w:p w14:paraId="176B8192" w14:textId="715D895D" w:rsidR="00A3668D" w:rsidRDefault="00A3668D" w:rsidP="00A3668D">
      <w:pPr>
        <w:pStyle w:val="Heading2"/>
      </w:pPr>
      <w:r>
        <w:t>DA---Rates</w:t>
      </w:r>
    </w:p>
    <w:p w14:paraId="568691AE" w14:textId="77777777" w:rsidR="00A3668D" w:rsidRDefault="00A3668D" w:rsidP="00A3668D">
      <w:pPr>
        <w:pStyle w:val="Heading3"/>
      </w:pPr>
      <w:r>
        <w:t>U---Competitiveness---2AC</w:t>
      </w:r>
    </w:p>
    <w:p w14:paraId="038FB27B" w14:textId="77777777" w:rsidR="00A3668D" w:rsidRDefault="00A3668D" w:rsidP="00A3668D">
      <w:pPr>
        <w:pStyle w:val="Heading4"/>
      </w:pPr>
      <w:r>
        <w:t>Trump undermining economic agencies threatens material and perceived economic strength that averts collapse.</w:t>
      </w:r>
    </w:p>
    <w:p w14:paraId="3ABECC3C" w14:textId="77777777" w:rsidR="00A3668D" w:rsidRDefault="00A3668D" w:rsidP="00A3668D">
      <w:r w:rsidRPr="0031775C">
        <w:rPr>
          <w:rStyle w:val="Style13ptBold"/>
        </w:rPr>
        <w:t>Smith ’25</w:t>
      </w:r>
      <w:r>
        <w:t xml:space="preserve"> [Ben Casselman and Colby Smith, New York Times, 8-22-2025 "Trump’s Attacks on Institutions Threaten a Bulwark of Economic Strength," available on:  https://www.nytimes.com/2025/08/22/business/trump-federal-reserve-bls.html, accessed:  8-27-2025]wku//sc</w:t>
      </w:r>
    </w:p>
    <w:p w14:paraId="44ADF270" w14:textId="77777777" w:rsidR="00A3668D" w:rsidRPr="006C4123" w:rsidRDefault="00A3668D" w:rsidP="00A3668D">
      <w:pPr>
        <w:rPr>
          <w:sz w:val="12"/>
        </w:rPr>
      </w:pPr>
      <w:r w:rsidRPr="006C4123">
        <w:rPr>
          <w:sz w:val="12"/>
        </w:rPr>
        <w:t xml:space="preserve">Through </w:t>
      </w:r>
      <w:r w:rsidRPr="00AD55AC">
        <w:rPr>
          <w:rStyle w:val="Emphasis"/>
          <w:highlight w:val="green"/>
        </w:rPr>
        <w:t>recessions</w:t>
      </w:r>
      <w:r w:rsidRPr="00DD60B7">
        <w:rPr>
          <w:rStyle w:val="StyleUnderline"/>
        </w:rPr>
        <w:t xml:space="preserve">, </w:t>
      </w:r>
      <w:r w:rsidRPr="00AD55AC">
        <w:rPr>
          <w:rStyle w:val="Emphasis"/>
          <w:highlight w:val="green"/>
        </w:rPr>
        <w:t>wars</w:t>
      </w:r>
      <w:r w:rsidRPr="00DD60B7">
        <w:rPr>
          <w:rStyle w:val="StyleUnderline"/>
        </w:rPr>
        <w:t xml:space="preserve">, </w:t>
      </w:r>
      <w:r w:rsidRPr="00AD55AC">
        <w:rPr>
          <w:rStyle w:val="Emphasis"/>
          <w:highlight w:val="green"/>
        </w:rPr>
        <w:t>financial crises</w:t>
      </w:r>
      <w:r w:rsidRPr="00DD60B7">
        <w:rPr>
          <w:rStyle w:val="StyleUnderline"/>
        </w:rPr>
        <w:t xml:space="preserve"> and </w:t>
      </w:r>
      <w:r w:rsidRPr="006C4123">
        <w:rPr>
          <w:rStyle w:val="Emphasis"/>
        </w:rPr>
        <w:t>political turmoil</w:t>
      </w:r>
      <w:r w:rsidRPr="006C4123">
        <w:rPr>
          <w:sz w:val="12"/>
        </w:rPr>
        <w:t>, the U</w:t>
      </w:r>
      <w:r w:rsidRPr="00DD60B7">
        <w:rPr>
          <w:rStyle w:val="StyleUnderline"/>
        </w:rPr>
        <w:t xml:space="preserve">.S. economy has </w:t>
      </w:r>
      <w:r w:rsidRPr="006C4123">
        <w:rPr>
          <w:rStyle w:val="Emphasis"/>
        </w:rPr>
        <w:t>maintained</w:t>
      </w:r>
      <w:r w:rsidRPr="00DD60B7">
        <w:rPr>
          <w:rStyle w:val="StyleUnderline"/>
        </w:rPr>
        <w:t xml:space="preserve"> its </w:t>
      </w:r>
      <w:r w:rsidRPr="006C4123">
        <w:rPr>
          <w:rStyle w:val="Emphasis"/>
        </w:rPr>
        <w:t>reputation</w:t>
      </w:r>
      <w:r w:rsidRPr="006C4123">
        <w:rPr>
          <w:sz w:val="12"/>
        </w:rPr>
        <w:t xml:space="preserve"> as the safest place in the world for investors to put their money and for entrepreneurs to build their businesses.</w:t>
      </w:r>
    </w:p>
    <w:p w14:paraId="603A87F4" w14:textId="77777777" w:rsidR="00A3668D" w:rsidRPr="006C4123" w:rsidRDefault="00A3668D" w:rsidP="00A3668D">
      <w:pPr>
        <w:rPr>
          <w:sz w:val="12"/>
        </w:rPr>
      </w:pPr>
      <w:r w:rsidRPr="006C4123">
        <w:rPr>
          <w:sz w:val="12"/>
        </w:rPr>
        <w:t xml:space="preserve">That has </w:t>
      </w:r>
      <w:r w:rsidRPr="00DD60B7">
        <w:rPr>
          <w:rStyle w:val="StyleUnderline"/>
        </w:rPr>
        <w:t xml:space="preserve">given the United States a </w:t>
      </w:r>
      <w:r w:rsidRPr="006C4123">
        <w:rPr>
          <w:rStyle w:val="Emphasis"/>
        </w:rPr>
        <w:t>nearly incalculable</w:t>
      </w:r>
      <w:r w:rsidRPr="00DD60B7">
        <w:rPr>
          <w:rStyle w:val="StyleUnderline"/>
        </w:rPr>
        <w:t xml:space="preserve"> </w:t>
      </w:r>
      <w:r w:rsidRPr="006C4123">
        <w:rPr>
          <w:rStyle w:val="Emphasis"/>
        </w:rPr>
        <w:t>economic advantage</w:t>
      </w:r>
      <w:r w:rsidRPr="006C4123">
        <w:rPr>
          <w:sz w:val="12"/>
        </w:rPr>
        <w:t>, allowing it to borrow more cheaply, grow more quickly and emerge from downturns more successfully than nearly any of its global peers.</w:t>
      </w:r>
    </w:p>
    <w:p w14:paraId="407E909B" w14:textId="77777777" w:rsidR="00A3668D" w:rsidRPr="006C4123" w:rsidRDefault="00A3668D" w:rsidP="00A3668D">
      <w:pPr>
        <w:rPr>
          <w:sz w:val="12"/>
        </w:rPr>
      </w:pPr>
      <w:r w:rsidRPr="00DD60B7">
        <w:rPr>
          <w:rStyle w:val="StyleUnderline"/>
        </w:rPr>
        <w:t xml:space="preserve">President </w:t>
      </w:r>
      <w:r w:rsidRPr="00AD55AC">
        <w:rPr>
          <w:rStyle w:val="Emphasis"/>
          <w:highlight w:val="green"/>
        </w:rPr>
        <w:t>Trump</w:t>
      </w:r>
      <w:r w:rsidRPr="00DD60B7">
        <w:rPr>
          <w:rStyle w:val="StyleUnderline"/>
        </w:rPr>
        <w:t xml:space="preserve"> may be </w:t>
      </w:r>
      <w:r w:rsidRPr="00AD55AC">
        <w:rPr>
          <w:rStyle w:val="Emphasis"/>
          <w:highlight w:val="green"/>
        </w:rPr>
        <w:t>chipping away</w:t>
      </w:r>
      <w:r w:rsidRPr="00AD55AC">
        <w:rPr>
          <w:rStyle w:val="StyleUnderline"/>
          <w:highlight w:val="green"/>
        </w:rPr>
        <w:t xml:space="preserve"> at</w:t>
      </w:r>
      <w:r w:rsidRPr="00DD60B7">
        <w:rPr>
          <w:rStyle w:val="StyleUnderline"/>
        </w:rPr>
        <w:t xml:space="preserve"> that </w:t>
      </w:r>
      <w:r w:rsidRPr="00AD55AC">
        <w:rPr>
          <w:rStyle w:val="StyleUnderline"/>
          <w:highlight w:val="green"/>
        </w:rPr>
        <w:t>advantage</w:t>
      </w:r>
      <w:r w:rsidRPr="006C4123">
        <w:rPr>
          <w:sz w:val="12"/>
        </w:rPr>
        <w:t>.</w:t>
      </w:r>
    </w:p>
    <w:p w14:paraId="527E528A" w14:textId="77777777" w:rsidR="00A3668D" w:rsidRPr="00DD60B7" w:rsidRDefault="00A3668D" w:rsidP="00A3668D">
      <w:pPr>
        <w:rPr>
          <w:rStyle w:val="StyleUnderline"/>
        </w:rPr>
      </w:pPr>
      <w:r w:rsidRPr="006C4123">
        <w:rPr>
          <w:sz w:val="12"/>
        </w:rPr>
        <w:t xml:space="preserve">In recent weeks, Mr. Trump </w:t>
      </w:r>
      <w:r w:rsidRPr="00AD55AC">
        <w:rPr>
          <w:rStyle w:val="Emphasis"/>
          <w:highlight w:val="green"/>
        </w:rPr>
        <w:t>fired</w:t>
      </w:r>
      <w:r w:rsidRPr="00AD55AC">
        <w:rPr>
          <w:rStyle w:val="StyleUnderline"/>
          <w:highlight w:val="green"/>
        </w:rPr>
        <w:t xml:space="preserve"> the </w:t>
      </w:r>
      <w:r w:rsidRPr="00AD55AC">
        <w:rPr>
          <w:rStyle w:val="Emphasis"/>
          <w:highlight w:val="green"/>
        </w:rPr>
        <w:t>head</w:t>
      </w:r>
      <w:r w:rsidRPr="00AD55AC">
        <w:rPr>
          <w:rStyle w:val="StyleUnderline"/>
          <w:highlight w:val="green"/>
        </w:rPr>
        <w:t xml:space="preserve"> of</w:t>
      </w:r>
      <w:r w:rsidRPr="00DD60B7">
        <w:rPr>
          <w:rStyle w:val="StyleUnderline"/>
        </w:rPr>
        <w:t xml:space="preserve"> the </w:t>
      </w:r>
      <w:r w:rsidRPr="00AD55AC">
        <w:rPr>
          <w:rStyle w:val="Emphasis"/>
          <w:highlight w:val="green"/>
        </w:rPr>
        <w:t>B</w:t>
      </w:r>
      <w:r w:rsidRPr="00DD60B7">
        <w:rPr>
          <w:rStyle w:val="StyleUnderline"/>
        </w:rPr>
        <w:t xml:space="preserve">ureau of </w:t>
      </w:r>
      <w:r w:rsidRPr="00AD55AC">
        <w:rPr>
          <w:rStyle w:val="Emphasis"/>
          <w:highlight w:val="green"/>
        </w:rPr>
        <w:t>L</w:t>
      </w:r>
      <w:r w:rsidRPr="00DD60B7">
        <w:rPr>
          <w:rStyle w:val="StyleUnderline"/>
        </w:rPr>
        <w:t xml:space="preserve">abor </w:t>
      </w:r>
      <w:r w:rsidRPr="00AD55AC">
        <w:rPr>
          <w:rStyle w:val="Emphasis"/>
          <w:highlight w:val="green"/>
        </w:rPr>
        <w:t>S</w:t>
      </w:r>
      <w:r w:rsidRPr="00DD60B7">
        <w:rPr>
          <w:rStyle w:val="StyleUnderline"/>
        </w:rPr>
        <w:t xml:space="preserve">tatistics </w:t>
      </w:r>
      <w:r w:rsidRPr="00AD55AC">
        <w:rPr>
          <w:rStyle w:val="Emphasis"/>
          <w:highlight w:val="green"/>
        </w:rPr>
        <w:t>when her agency reported</w:t>
      </w:r>
      <w:r w:rsidRPr="00DD60B7">
        <w:rPr>
          <w:rStyle w:val="StyleUnderline"/>
        </w:rPr>
        <w:t xml:space="preserve"> </w:t>
      </w:r>
      <w:r w:rsidRPr="00AD55AC">
        <w:rPr>
          <w:rStyle w:val="Emphasis"/>
          <w:highlight w:val="green"/>
        </w:rPr>
        <w:t>weak</w:t>
      </w:r>
      <w:r w:rsidRPr="0031775C">
        <w:rPr>
          <w:rStyle w:val="Emphasis"/>
        </w:rPr>
        <w:t xml:space="preserve"> </w:t>
      </w:r>
      <w:r w:rsidRPr="00AD55AC">
        <w:rPr>
          <w:rStyle w:val="Emphasis"/>
          <w:highlight w:val="green"/>
        </w:rPr>
        <w:t>job growth</w:t>
      </w:r>
      <w:r w:rsidRPr="006C4123">
        <w:rPr>
          <w:sz w:val="12"/>
        </w:rPr>
        <w:t xml:space="preserve"> and tried to force out officials at the Federal Reserve when they refused to cut interest rates. He and his aides have </w:t>
      </w:r>
      <w:r w:rsidRPr="00DD60B7">
        <w:rPr>
          <w:rStyle w:val="StyleUnderline"/>
        </w:rPr>
        <w:t xml:space="preserve">used the </w:t>
      </w:r>
      <w:r w:rsidRPr="0031775C">
        <w:rPr>
          <w:rStyle w:val="Emphasis"/>
        </w:rPr>
        <w:t>power</w:t>
      </w:r>
      <w:r w:rsidRPr="00DD60B7">
        <w:rPr>
          <w:rStyle w:val="StyleUnderline"/>
        </w:rPr>
        <w:t xml:space="preserve"> of the </w:t>
      </w:r>
      <w:r w:rsidRPr="0031775C">
        <w:rPr>
          <w:rStyle w:val="Emphasis"/>
        </w:rPr>
        <w:t>federal government</w:t>
      </w:r>
      <w:r w:rsidRPr="00DD60B7">
        <w:rPr>
          <w:rStyle w:val="StyleUnderline"/>
        </w:rPr>
        <w:t xml:space="preserve"> to </w:t>
      </w:r>
      <w:r w:rsidRPr="00AD55AC">
        <w:rPr>
          <w:rStyle w:val="Emphasis"/>
          <w:highlight w:val="green"/>
        </w:rPr>
        <w:t>target</w:t>
      </w:r>
      <w:r w:rsidRPr="006C4123">
        <w:rPr>
          <w:sz w:val="12"/>
        </w:rPr>
        <w:t xml:space="preserve"> — and perhaps criminally prosecute — </w:t>
      </w:r>
      <w:r w:rsidRPr="0031775C">
        <w:rPr>
          <w:rStyle w:val="Emphasis"/>
        </w:rPr>
        <w:t>perceived enemies</w:t>
      </w:r>
      <w:r w:rsidRPr="00DD60B7">
        <w:rPr>
          <w:rStyle w:val="StyleUnderline"/>
        </w:rPr>
        <w:t xml:space="preserve">, including at </w:t>
      </w:r>
      <w:r w:rsidRPr="00AD55AC">
        <w:rPr>
          <w:rStyle w:val="Emphasis"/>
          <w:highlight w:val="green"/>
        </w:rPr>
        <w:t>the Fed</w:t>
      </w:r>
      <w:r w:rsidRPr="00DD60B7">
        <w:rPr>
          <w:rStyle w:val="StyleUnderline"/>
        </w:rPr>
        <w:t xml:space="preserve">, and to </w:t>
      </w:r>
      <w:r w:rsidRPr="0031775C">
        <w:rPr>
          <w:rStyle w:val="Emphasis"/>
        </w:rPr>
        <w:t>pressure companies</w:t>
      </w:r>
      <w:r w:rsidRPr="00DD60B7">
        <w:rPr>
          <w:rStyle w:val="StyleUnderline"/>
        </w:rPr>
        <w:t xml:space="preserve"> over their </w:t>
      </w:r>
      <w:r w:rsidRPr="0031775C">
        <w:rPr>
          <w:rStyle w:val="Emphasis"/>
        </w:rPr>
        <w:t>business decisions</w:t>
      </w:r>
      <w:r w:rsidRPr="00DD60B7">
        <w:rPr>
          <w:rStyle w:val="StyleUnderline"/>
        </w:rPr>
        <w:t>.</w:t>
      </w:r>
    </w:p>
    <w:p w14:paraId="533155DE" w14:textId="77777777" w:rsidR="00A3668D" w:rsidRPr="006C4123" w:rsidRDefault="00A3668D" w:rsidP="00A3668D">
      <w:pPr>
        <w:rPr>
          <w:sz w:val="12"/>
        </w:rPr>
      </w:pPr>
      <w:r w:rsidRPr="006C4123">
        <w:rPr>
          <w:sz w:val="12"/>
        </w:rPr>
        <w:t>His administration has used private tax data to pursue undocumented immigrants and overruled the decisions of once-independent government grant makers to cut off funding for certain kinds of scientific and medical research.</w:t>
      </w:r>
    </w:p>
    <w:p w14:paraId="26B80868" w14:textId="77777777" w:rsidR="00A3668D" w:rsidRPr="006C4123" w:rsidRDefault="00A3668D" w:rsidP="00A3668D">
      <w:pPr>
        <w:rPr>
          <w:sz w:val="12"/>
        </w:rPr>
      </w:pPr>
      <w:r w:rsidRPr="006C4123">
        <w:rPr>
          <w:sz w:val="12"/>
        </w:rPr>
        <w:t xml:space="preserve">Individually, </w:t>
      </w:r>
      <w:r w:rsidRPr="0031775C">
        <w:rPr>
          <w:rStyle w:val="Emphasis"/>
        </w:rPr>
        <w:t>each move</w:t>
      </w:r>
      <w:r w:rsidRPr="00DD60B7">
        <w:rPr>
          <w:rStyle w:val="StyleUnderline"/>
        </w:rPr>
        <w:t xml:space="preserve"> </w:t>
      </w:r>
      <w:r w:rsidRPr="00AD55AC">
        <w:rPr>
          <w:rStyle w:val="Emphasis"/>
          <w:highlight w:val="green"/>
        </w:rPr>
        <w:t>carries risks</w:t>
      </w:r>
      <w:r w:rsidRPr="00DD60B7">
        <w:rPr>
          <w:rStyle w:val="StyleUnderline"/>
        </w:rPr>
        <w:t xml:space="preserve">, according to </w:t>
      </w:r>
      <w:r w:rsidRPr="0031775C">
        <w:rPr>
          <w:rStyle w:val="Emphasis"/>
        </w:rPr>
        <w:t>economists</w:t>
      </w:r>
      <w:r w:rsidRPr="00DD60B7">
        <w:rPr>
          <w:rStyle w:val="StyleUnderline"/>
        </w:rPr>
        <w:t xml:space="preserve"> </w:t>
      </w:r>
      <w:r w:rsidRPr="0031775C">
        <w:rPr>
          <w:rStyle w:val="Emphasis"/>
        </w:rPr>
        <w:t>across</w:t>
      </w:r>
      <w:r w:rsidRPr="00DD60B7">
        <w:rPr>
          <w:rStyle w:val="StyleUnderline"/>
        </w:rPr>
        <w:t xml:space="preserve"> the </w:t>
      </w:r>
      <w:r w:rsidRPr="0031775C">
        <w:rPr>
          <w:rStyle w:val="Emphasis"/>
        </w:rPr>
        <w:t>political spectrum</w:t>
      </w:r>
      <w:r w:rsidRPr="006C4123">
        <w:rPr>
          <w:sz w:val="12"/>
        </w:rPr>
        <w:t xml:space="preserve">. </w:t>
      </w:r>
      <w:r w:rsidRPr="00DD60B7">
        <w:rPr>
          <w:rStyle w:val="StyleUnderline"/>
        </w:rPr>
        <w:t>Undermining Fed independence could lead to faster inflation</w:t>
      </w:r>
      <w:r w:rsidRPr="006C4123">
        <w:rPr>
          <w:sz w:val="12"/>
        </w:rPr>
        <w:t xml:space="preserve">. </w:t>
      </w:r>
      <w:r w:rsidRPr="00AD55AC">
        <w:rPr>
          <w:rStyle w:val="Emphasis"/>
          <w:highlight w:val="green"/>
        </w:rPr>
        <w:t>Meddling</w:t>
      </w:r>
      <w:r w:rsidRPr="00AD55AC">
        <w:rPr>
          <w:rStyle w:val="StyleUnderline"/>
          <w:highlight w:val="green"/>
        </w:rPr>
        <w:t xml:space="preserve"> with </w:t>
      </w:r>
      <w:r w:rsidRPr="00AD55AC">
        <w:rPr>
          <w:rStyle w:val="Emphasis"/>
          <w:highlight w:val="green"/>
        </w:rPr>
        <w:t>economic statistics</w:t>
      </w:r>
      <w:r w:rsidRPr="00DD60B7">
        <w:rPr>
          <w:rStyle w:val="StyleUnderline"/>
        </w:rPr>
        <w:t xml:space="preserve"> could </w:t>
      </w:r>
      <w:r w:rsidRPr="00AD55AC">
        <w:rPr>
          <w:rStyle w:val="Emphasis"/>
          <w:highlight w:val="green"/>
        </w:rPr>
        <w:t>drive up</w:t>
      </w:r>
      <w:r w:rsidRPr="00DD60B7">
        <w:rPr>
          <w:rStyle w:val="StyleUnderline"/>
        </w:rPr>
        <w:t xml:space="preserve"> the government’s </w:t>
      </w:r>
      <w:r w:rsidRPr="00AD55AC">
        <w:rPr>
          <w:rStyle w:val="Emphasis"/>
          <w:highlight w:val="green"/>
        </w:rPr>
        <w:t>borrowing costs</w:t>
      </w:r>
      <w:r w:rsidRPr="00DD60B7">
        <w:rPr>
          <w:rStyle w:val="StyleUnderline"/>
        </w:rPr>
        <w:t xml:space="preserve">. Cutting research funding could </w:t>
      </w:r>
      <w:r w:rsidRPr="00AD55AC">
        <w:rPr>
          <w:rStyle w:val="Emphasis"/>
          <w:highlight w:val="green"/>
        </w:rPr>
        <w:t>threaten</w:t>
      </w:r>
      <w:r w:rsidRPr="00AD55AC">
        <w:rPr>
          <w:rStyle w:val="StyleUnderline"/>
          <w:highlight w:val="green"/>
        </w:rPr>
        <w:t xml:space="preserve"> </w:t>
      </w:r>
      <w:r w:rsidRPr="00AD55AC">
        <w:rPr>
          <w:rStyle w:val="Emphasis"/>
          <w:highlight w:val="green"/>
        </w:rPr>
        <w:t>long-term</w:t>
      </w:r>
      <w:r w:rsidRPr="00AD55AC">
        <w:rPr>
          <w:rStyle w:val="StyleUnderline"/>
          <w:highlight w:val="green"/>
        </w:rPr>
        <w:t xml:space="preserve"> </w:t>
      </w:r>
      <w:r w:rsidRPr="00AD55AC">
        <w:rPr>
          <w:rStyle w:val="Emphasis"/>
          <w:highlight w:val="green"/>
        </w:rPr>
        <w:t>economic growth</w:t>
      </w:r>
      <w:r w:rsidRPr="006C4123">
        <w:rPr>
          <w:sz w:val="12"/>
        </w:rPr>
        <w:t>.</w:t>
      </w:r>
    </w:p>
    <w:p w14:paraId="7D2740B0" w14:textId="77777777" w:rsidR="00A3668D" w:rsidRPr="006C4123" w:rsidRDefault="00A3668D" w:rsidP="00A3668D">
      <w:pPr>
        <w:rPr>
          <w:sz w:val="12"/>
        </w:rPr>
      </w:pPr>
      <w:r w:rsidRPr="006C4123">
        <w:rPr>
          <w:sz w:val="12"/>
        </w:rPr>
        <w:t xml:space="preserve">Taken together, the Trump administration’s efforts to expand its influence into spheres that were once insulated from political meddling pose a larger threat, </w:t>
      </w:r>
      <w:r w:rsidRPr="0031775C">
        <w:rPr>
          <w:rStyle w:val="Emphasis"/>
        </w:rPr>
        <w:t xml:space="preserve">potentially </w:t>
      </w:r>
      <w:r w:rsidRPr="00AD55AC">
        <w:rPr>
          <w:rStyle w:val="Emphasis"/>
          <w:highlight w:val="green"/>
        </w:rPr>
        <w:t>undermining</w:t>
      </w:r>
      <w:r w:rsidRPr="00DD60B7">
        <w:rPr>
          <w:rStyle w:val="StyleUnderline"/>
        </w:rPr>
        <w:t xml:space="preserve"> the United States’ previously unshakable </w:t>
      </w:r>
      <w:r w:rsidRPr="00AD55AC">
        <w:rPr>
          <w:rStyle w:val="Emphasis"/>
          <w:highlight w:val="green"/>
        </w:rPr>
        <w:t>reputation</w:t>
      </w:r>
      <w:r w:rsidRPr="00DD60B7">
        <w:rPr>
          <w:rStyle w:val="StyleUnderline"/>
        </w:rPr>
        <w:t xml:space="preserve"> as a reliable, predictable place to do business</w:t>
      </w:r>
      <w:r w:rsidRPr="006C4123">
        <w:rPr>
          <w:sz w:val="12"/>
        </w:rPr>
        <w:t>.</w:t>
      </w:r>
    </w:p>
    <w:p w14:paraId="65E9A801" w14:textId="77777777" w:rsidR="00A3668D" w:rsidRPr="006C4123" w:rsidRDefault="00A3668D" w:rsidP="00A3668D">
      <w:pPr>
        <w:rPr>
          <w:sz w:val="12"/>
        </w:rPr>
      </w:pPr>
      <w:r w:rsidRPr="006C4123">
        <w:rPr>
          <w:sz w:val="12"/>
        </w:rPr>
        <w:t>“These are all real components of why people would trust the United States, and if you start taking them apart, you start eroding that trust,” said Norbert Michel, an economist at the Cato Institute, a libertarian think tank. “At some point you’re no longer the thing that gives people confidence. You’re just another third-world country.”</w:t>
      </w:r>
    </w:p>
    <w:p w14:paraId="4FDF292C" w14:textId="77777777" w:rsidR="00A3668D" w:rsidRPr="006C4123" w:rsidRDefault="00A3668D" w:rsidP="00A3668D">
      <w:pPr>
        <w:rPr>
          <w:sz w:val="12"/>
        </w:rPr>
      </w:pPr>
      <w:r w:rsidRPr="006C4123">
        <w:rPr>
          <w:sz w:val="12"/>
        </w:rPr>
        <w:t>Economics and politics have always been intertwined. Presidents, along with Congress, set tax rates, make trade deals, tighten and loosen regulations, and control vast amounts of federal spending. And they are held accountable by voters, fairly or unfairly, for how the economy performs on their watch. But while policies and priorities may shift from one administration to the next, investors and businesses have long been able to rely on a bedrock structure of rules and rule makers that are, if not entirely free of political influence, at least somewhat insulated from it.</w:t>
      </w:r>
    </w:p>
    <w:p w14:paraId="3F3B4BA9" w14:textId="77777777" w:rsidR="00A3668D" w:rsidRPr="006C4123" w:rsidRDefault="00A3668D" w:rsidP="00A3668D">
      <w:pPr>
        <w:rPr>
          <w:sz w:val="12"/>
        </w:rPr>
      </w:pPr>
      <w:r w:rsidRPr="006C4123">
        <w:rPr>
          <w:sz w:val="12"/>
        </w:rPr>
        <w:t xml:space="preserve">They could trust, for example, that </w:t>
      </w:r>
      <w:r w:rsidRPr="00DD60B7">
        <w:rPr>
          <w:rStyle w:val="StyleUnderline"/>
        </w:rPr>
        <w:t xml:space="preserve">the </w:t>
      </w:r>
      <w:r w:rsidRPr="00AD55AC">
        <w:rPr>
          <w:rStyle w:val="Emphasis"/>
          <w:highlight w:val="green"/>
        </w:rPr>
        <w:t>Fed</w:t>
      </w:r>
      <w:r w:rsidRPr="00DD60B7">
        <w:rPr>
          <w:rStyle w:val="StyleUnderline"/>
        </w:rPr>
        <w:t xml:space="preserve"> </w:t>
      </w:r>
      <w:r w:rsidRPr="00AD55AC">
        <w:rPr>
          <w:rStyle w:val="StyleUnderline"/>
          <w:highlight w:val="green"/>
        </w:rPr>
        <w:t xml:space="preserve">would </w:t>
      </w:r>
      <w:r w:rsidRPr="00AD55AC">
        <w:rPr>
          <w:rStyle w:val="Emphasis"/>
          <w:highlight w:val="green"/>
        </w:rPr>
        <w:t>follow its legal mandate</w:t>
      </w:r>
      <w:r w:rsidRPr="00AD55AC">
        <w:rPr>
          <w:rStyle w:val="StyleUnderline"/>
          <w:highlight w:val="green"/>
        </w:rPr>
        <w:t xml:space="preserve"> to </w:t>
      </w:r>
      <w:r w:rsidRPr="00AD55AC">
        <w:rPr>
          <w:rStyle w:val="Emphasis"/>
          <w:highlight w:val="green"/>
        </w:rPr>
        <w:t>keep prices stable</w:t>
      </w:r>
      <w:r w:rsidRPr="00DD60B7">
        <w:rPr>
          <w:rStyle w:val="StyleUnderline"/>
        </w:rPr>
        <w:t xml:space="preserve"> and the </w:t>
      </w:r>
      <w:r w:rsidRPr="0031775C">
        <w:rPr>
          <w:rStyle w:val="Emphasis"/>
        </w:rPr>
        <w:t>labor market</w:t>
      </w:r>
      <w:r w:rsidRPr="00DD60B7">
        <w:rPr>
          <w:rStyle w:val="StyleUnderline"/>
        </w:rPr>
        <w:t xml:space="preserve"> strong</w:t>
      </w:r>
      <w:r w:rsidRPr="006C4123">
        <w:rPr>
          <w:sz w:val="12"/>
        </w:rPr>
        <w:t xml:space="preserve">, regardless of the political ramifications for the person in the Oval Office. </w:t>
      </w:r>
      <w:r w:rsidRPr="00DD60B7">
        <w:rPr>
          <w:rStyle w:val="StyleUnderline"/>
        </w:rPr>
        <w:t>They could be confident that statistical agencies would produce the most accurate numbers</w:t>
      </w:r>
      <w:r w:rsidRPr="006C4123">
        <w:rPr>
          <w:sz w:val="12"/>
        </w:rPr>
        <w:t xml:space="preserve"> they could, and leave it to others to fight over how to interpret them. They could have faith that regulatory agencies and the Department of Justice would enforce their rules consistently, and that if they didn’t — if rules were applied unfairly or property was seized unjustly — they could bring those grievances to an independent court of law.</w:t>
      </w:r>
    </w:p>
    <w:p w14:paraId="60D26198" w14:textId="77777777" w:rsidR="00A3668D" w:rsidRPr="006C4123" w:rsidRDefault="00A3668D" w:rsidP="00A3668D">
      <w:pPr>
        <w:rPr>
          <w:sz w:val="12"/>
        </w:rPr>
      </w:pPr>
      <w:r w:rsidRPr="00DD60B7">
        <w:rPr>
          <w:rStyle w:val="StyleUnderline"/>
        </w:rPr>
        <w:t>Those principles</w:t>
      </w:r>
      <w:r w:rsidRPr="006C4123">
        <w:rPr>
          <w:sz w:val="12"/>
        </w:rPr>
        <w:t xml:space="preserve"> — some enshrined in law, many protected only by norms and tradition — </w:t>
      </w:r>
      <w:r w:rsidRPr="00DD60B7">
        <w:rPr>
          <w:rStyle w:val="StyleUnderline"/>
        </w:rPr>
        <w:t>helped make the U.S. economy an unparalleled magnet</w:t>
      </w:r>
      <w:r w:rsidRPr="006C4123">
        <w:rPr>
          <w:sz w:val="12"/>
        </w:rPr>
        <w:t xml:space="preserve"> for both capital and talent from around the world.</w:t>
      </w:r>
    </w:p>
    <w:p w14:paraId="01F6DDD6" w14:textId="77777777" w:rsidR="00A3668D" w:rsidRPr="00075C98" w:rsidRDefault="00A3668D" w:rsidP="00A3668D">
      <w:pPr>
        <w:rPr>
          <w:rStyle w:val="StyleUnderline"/>
        </w:rPr>
      </w:pPr>
      <w:r w:rsidRPr="006C4123">
        <w:rPr>
          <w:sz w:val="12"/>
        </w:rPr>
        <w:t xml:space="preserve">“Every part of the American success, such as it is — the U.S. as an innovation hub, the U.S. as a place where people bring their money for safety — those </w:t>
      </w:r>
      <w:r w:rsidRPr="00075C98">
        <w:rPr>
          <w:rStyle w:val="StyleUnderline"/>
        </w:rPr>
        <w:t xml:space="preserve">have </w:t>
      </w:r>
      <w:r w:rsidRPr="00AD55AC">
        <w:rPr>
          <w:rStyle w:val="StyleUnderline"/>
          <w:highlight w:val="green"/>
        </w:rPr>
        <w:t xml:space="preserve">all been </w:t>
      </w:r>
      <w:r w:rsidRPr="00AD55AC">
        <w:rPr>
          <w:rStyle w:val="Emphasis"/>
          <w:highlight w:val="green"/>
        </w:rPr>
        <w:t>rooted</w:t>
      </w:r>
      <w:r w:rsidRPr="00AD55AC">
        <w:rPr>
          <w:rStyle w:val="StyleUnderline"/>
          <w:highlight w:val="green"/>
        </w:rPr>
        <w:t xml:space="preserve"> in</w:t>
      </w:r>
      <w:r w:rsidRPr="00075C98">
        <w:rPr>
          <w:rStyle w:val="StyleUnderline"/>
        </w:rPr>
        <w:t xml:space="preserve"> some sort of </w:t>
      </w:r>
      <w:r w:rsidRPr="00AD55AC">
        <w:rPr>
          <w:rStyle w:val="Emphasis"/>
          <w:highlight w:val="green"/>
        </w:rPr>
        <w:t>belief</w:t>
      </w:r>
      <w:r w:rsidRPr="00AD55AC">
        <w:rPr>
          <w:rStyle w:val="StyleUnderline"/>
          <w:highlight w:val="green"/>
        </w:rPr>
        <w:t xml:space="preserve"> and</w:t>
      </w:r>
      <w:r w:rsidRPr="00075C98">
        <w:rPr>
          <w:rStyle w:val="StyleUnderline"/>
        </w:rPr>
        <w:t xml:space="preserve"> some sort of </w:t>
      </w:r>
      <w:r w:rsidRPr="00AD55AC">
        <w:rPr>
          <w:rStyle w:val="Emphasis"/>
          <w:highlight w:val="green"/>
        </w:rPr>
        <w:t>reality</w:t>
      </w:r>
      <w:r w:rsidRPr="00AD55AC">
        <w:rPr>
          <w:rStyle w:val="StyleUnderline"/>
          <w:highlight w:val="green"/>
        </w:rPr>
        <w:t xml:space="preserve"> of</w:t>
      </w:r>
      <w:r w:rsidRPr="00075C98">
        <w:rPr>
          <w:rStyle w:val="StyleUnderline"/>
        </w:rPr>
        <w:t xml:space="preserve"> U.S. courts and </w:t>
      </w:r>
      <w:r w:rsidRPr="00AD55AC">
        <w:rPr>
          <w:rStyle w:val="Emphasis"/>
          <w:highlight w:val="green"/>
        </w:rPr>
        <w:t>U.S. agencies</w:t>
      </w:r>
      <w:r w:rsidRPr="00AD55AC">
        <w:rPr>
          <w:rStyle w:val="StyleUnderline"/>
          <w:highlight w:val="green"/>
        </w:rPr>
        <w:t xml:space="preserve"> </w:t>
      </w:r>
      <w:r w:rsidRPr="00AD55AC">
        <w:rPr>
          <w:rStyle w:val="Emphasis"/>
          <w:highlight w:val="green"/>
        </w:rPr>
        <w:t>functioning w</w:t>
      </w:r>
      <w:r w:rsidRPr="0031775C">
        <w:rPr>
          <w:rStyle w:val="Emphasis"/>
        </w:rPr>
        <w:t>ell,”</w:t>
      </w:r>
      <w:r w:rsidRPr="006C4123">
        <w:rPr>
          <w:sz w:val="12"/>
        </w:rPr>
        <w:t xml:space="preserve"> said Daron Acemoglu, an economist at M.I.T. who </w:t>
      </w:r>
      <w:r w:rsidRPr="00075C98">
        <w:rPr>
          <w:rStyle w:val="StyleUnderline"/>
        </w:rPr>
        <w:t xml:space="preserve">won a Nobel Prize last year for his </w:t>
      </w:r>
      <w:r w:rsidRPr="0031775C">
        <w:rPr>
          <w:rStyle w:val="Emphasis"/>
        </w:rPr>
        <w:t>research</w:t>
      </w:r>
      <w:r w:rsidRPr="00075C98">
        <w:rPr>
          <w:rStyle w:val="StyleUnderline"/>
        </w:rPr>
        <w:t xml:space="preserve"> on the </w:t>
      </w:r>
      <w:r w:rsidRPr="0031775C">
        <w:rPr>
          <w:rStyle w:val="Emphasis"/>
        </w:rPr>
        <w:t>importance</w:t>
      </w:r>
      <w:r w:rsidRPr="00075C98">
        <w:rPr>
          <w:rStyle w:val="StyleUnderline"/>
        </w:rPr>
        <w:t xml:space="preserve"> of </w:t>
      </w:r>
      <w:r w:rsidRPr="0031775C">
        <w:rPr>
          <w:rStyle w:val="Emphasis"/>
        </w:rPr>
        <w:t>institutions</w:t>
      </w:r>
      <w:r w:rsidRPr="00075C98">
        <w:rPr>
          <w:rStyle w:val="StyleUnderline"/>
        </w:rPr>
        <w:t xml:space="preserve"> to </w:t>
      </w:r>
      <w:r w:rsidRPr="0031775C">
        <w:rPr>
          <w:rStyle w:val="Emphasis"/>
        </w:rPr>
        <w:t>economic growth</w:t>
      </w:r>
      <w:r w:rsidRPr="00075C98">
        <w:rPr>
          <w:rStyle w:val="StyleUnderline"/>
        </w:rPr>
        <w:t>.</w:t>
      </w:r>
    </w:p>
    <w:p w14:paraId="76A91782" w14:textId="77777777" w:rsidR="00A3668D" w:rsidRPr="006C4123" w:rsidRDefault="00A3668D" w:rsidP="00A3668D">
      <w:pPr>
        <w:rPr>
          <w:sz w:val="12"/>
        </w:rPr>
      </w:pPr>
      <w:r w:rsidRPr="006C4123">
        <w:rPr>
          <w:sz w:val="12"/>
        </w:rPr>
        <w:t>The United States rebounded from the pandemic-induced recession of 2020, and the inflation crisis that followed, much more quickly than most European nations or other similarly advanced economies, Mr. Acemoglu noted. The same was true after the global financial crisis of 2008.</w:t>
      </w:r>
    </w:p>
    <w:p w14:paraId="4FF7BBFB" w14:textId="77777777" w:rsidR="00A3668D" w:rsidRPr="006C4123" w:rsidRDefault="00A3668D" w:rsidP="00A3668D">
      <w:pPr>
        <w:rPr>
          <w:sz w:val="12"/>
        </w:rPr>
      </w:pPr>
      <w:r w:rsidRPr="006C4123">
        <w:rPr>
          <w:sz w:val="12"/>
        </w:rPr>
        <w:t xml:space="preserve">In both cases, he said, the </w:t>
      </w:r>
      <w:r w:rsidRPr="0031775C">
        <w:rPr>
          <w:rStyle w:val="Emphasis"/>
        </w:rPr>
        <w:t>strong recovery</w:t>
      </w:r>
      <w:r w:rsidRPr="00075C98">
        <w:rPr>
          <w:rStyle w:val="StyleUnderline"/>
        </w:rPr>
        <w:t xml:space="preserve"> was partly the result of the U.S. </w:t>
      </w:r>
      <w:r w:rsidRPr="0031775C">
        <w:rPr>
          <w:rStyle w:val="Emphasis"/>
        </w:rPr>
        <w:t>economy’s reputation</w:t>
      </w:r>
      <w:r w:rsidRPr="00075C98">
        <w:rPr>
          <w:rStyle w:val="StyleUnderline"/>
        </w:rPr>
        <w:t xml:space="preserve"> as a </w:t>
      </w:r>
      <w:r w:rsidRPr="0031775C">
        <w:rPr>
          <w:rStyle w:val="Emphasis"/>
        </w:rPr>
        <w:t>safe haven</w:t>
      </w:r>
      <w:r w:rsidRPr="006C4123">
        <w:rPr>
          <w:sz w:val="12"/>
        </w:rPr>
        <w:t xml:space="preserve">, </w:t>
      </w:r>
      <w:r w:rsidRPr="00075C98">
        <w:rPr>
          <w:rStyle w:val="StyleUnderline"/>
        </w:rPr>
        <w:t>attracting investors willing to lend the federal government money</w:t>
      </w:r>
      <w:r w:rsidRPr="006C4123">
        <w:rPr>
          <w:sz w:val="12"/>
        </w:rPr>
        <w:t xml:space="preserve">, in the </w:t>
      </w:r>
      <w:r w:rsidRPr="00075C98">
        <w:rPr>
          <w:rStyle w:val="StyleUnderline"/>
        </w:rPr>
        <w:t>form of Treasury bonds, at low interest rates</w:t>
      </w:r>
      <w:r w:rsidRPr="006C4123">
        <w:rPr>
          <w:sz w:val="12"/>
        </w:rPr>
        <w:t>. That willingness depends on confidence in the long-term reliability of the federal government and its institutions.</w:t>
      </w:r>
    </w:p>
    <w:p w14:paraId="6DF3705C" w14:textId="77777777" w:rsidR="00A3668D" w:rsidRPr="006C4123" w:rsidRDefault="00A3668D" w:rsidP="00A3668D">
      <w:pPr>
        <w:rPr>
          <w:sz w:val="12"/>
        </w:rPr>
      </w:pPr>
      <w:r w:rsidRPr="006C4123">
        <w:rPr>
          <w:sz w:val="12"/>
        </w:rPr>
        <w:t>“The fact that the U.S. has done so much better than European countries in the last two crises, the financial meltdown of 2008 and Covid, is all because of that,” Mr. Acemoglu said. “The U.S. was able to have more credible monetary policy and the U.S. was able to use fiscal policy more effectively during both of them.”</w:t>
      </w:r>
    </w:p>
    <w:p w14:paraId="2F2A7402" w14:textId="77777777" w:rsidR="00A3668D" w:rsidRPr="006C4123" w:rsidRDefault="00A3668D" w:rsidP="00A3668D">
      <w:pPr>
        <w:rPr>
          <w:sz w:val="12"/>
        </w:rPr>
      </w:pPr>
      <w:r w:rsidRPr="006C4123">
        <w:rPr>
          <w:sz w:val="12"/>
        </w:rPr>
        <w:t xml:space="preserve">The </w:t>
      </w:r>
      <w:r w:rsidRPr="0031775C">
        <w:rPr>
          <w:rStyle w:val="Emphasis"/>
        </w:rPr>
        <w:t>pieces</w:t>
      </w:r>
      <w:r w:rsidRPr="00075C98">
        <w:rPr>
          <w:rStyle w:val="StyleUnderline"/>
        </w:rPr>
        <w:t xml:space="preserve"> are </w:t>
      </w:r>
      <w:r w:rsidRPr="0031775C">
        <w:rPr>
          <w:rStyle w:val="Emphasis"/>
        </w:rPr>
        <w:t>interdependent</w:t>
      </w:r>
      <w:r w:rsidRPr="006C4123">
        <w:rPr>
          <w:sz w:val="12"/>
        </w:rPr>
        <w:t xml:space="preserve">. </w:t>
      </w:r>
      <w:r w:rsidRPr="00AD55AC">
        <w:rPr>
          <w:rStyle w:val="StyleUnderline"/>
          <w:highlight w:val="green"/>
        </w:rPr>
        <w:t xml:space="preserve">Investors are </w:t>
      </w:r>
      <w:r w:rsidRPr="00AD55AC">
        <w:rPr>
          <w:rStyle w:val="Emphasis"/>
          <w:highlight w:val="green"/>
        </w:rPr>
        <w:t>willing to lend</w:t>
      </w:r>
      <w:r w:rsidRPr="00075C98">
        <w:rPr>
          <w:rStyle w:val="StyleUnderline"/>
        </w:rPr>
        <w:t xml:space="preserve"> to the </w:t>
      </w:r>
      <w:r w:rsidRPr="0031775C">
        <w:rPr>
          <w:rStyle w:val="Emphasis"/>
        </w:rPr>
        <w:t>U.S. government</w:t>
      </w:r>
      <w:r w:rsidRPr="00075C98">
        <w:rPr>
          <w:rStyle w:val="StyleUnderline"/>
        </w:rPr>
        <w:t xml:space="preserve"> </w:t>
      </w:r>
      <w:r w:rsidRPr="00AD55AC">
        <w:rPr>
          <w:rStyle w:val="StyleUnderline"/>
          <w:highlight w:val="green"/>
        </w:rPr>
        <w:t xml:space="preserve">because they </w:t>
      </w:r>
      <w:r w:rsidRPr="00AD55AC">
        <w:rPr>
          <w:rStyle w:val="Emphasis"/>
          <w:highlight w:val="green"/>
        </w:rPr>
        <w:t>trust</w:t>
      </w:r>
      <w:r w:rsidRPr="0031775C">
        <w:rPr>
          <w:rStyle w:val="Emphasis"/>
        </w:rPr>
        <w:t xml:space="preserve"> that </w:t>
      </w:r>
      <w:r w:rsidRPr="00AD55AC">
        <w:rPr>
          <w:rStyle w:val="Emphasis"/>
          <w:highlight w:val="green"/>
        </w:rPr>
        <w:t>the Fed</w:t>
      </w:r>
      <w:r w:rsidRPr="00075C98">
        <w:rPr>
          <w:rStyle w:val="StyleUnderline"/>
        </w:rPr>
        <w:t xml:space="preserve"> will </w:t>
      </w:r>
      <w:r w:rsidRPr="0031775C">
        <w:rPr>
          <w:rStyle w:val="Emphasis"/>
        </w:rPr>
        <w:t>keep inflation</w:t>
      </w:r>
      <w:r w:rsidRPr="00075C98">
        <w:rPr>
          <w:rStyle w:val="StyleUnderline"/>
        </w:rPr>
        <w:t xml:space="preserve"> </w:t>
      </w:r>
      <w:r w:rsidRPr="0031775C">
        <w:rPr>
          <w:rStyle w:val="Emphasis"/>
        </w:rPr>
        <w:t>under control</w:t>
      </w:r>
      <w:r w:rsidRPr="006C4123">
        <w:rPr>
          <w:sz w:val="12"/>
        </w:rPr>
        <w:t xml:space="preserve">, </w:t>
      </w:r>
      <w:r w:rsidRPr="00075C98">
        <w:rPr>
          <w:rStyle w:val="StyleUnderline"/>
        </w:rPr>
        <w:t xml:space="preserve">and </w:t>
      </w:r>
      <w:r w:rsidRPr="0031775C">
        <w:rPr>
          <w:rStyle w:val="Emphasis"/>
        </w:rPr>
        <w:t>won’t succumb</w:t>
      </w:r>
      <w:r w:rsidRPr="00075C98">
        <w:rPr>
          <w:rStyle w:val="StyleUnderline"/>
        </w:rPr>
        <w:t xml:space="preserve"> to </w:t>
      </w:r>
      <w:r w:rsidRPr="0031775C">
        <w:rPr>
          <w:rStyle w:val="Emphasis"/>
        </w:rPr>
        <w:t>political pressure</w:t>
      </w:r>
      <w:r w:rsidRPr="006C4123">
        <w:rPr>
          <w:sz w:val="12"/>
        </w:rPr>
        <w:t xml:space="preserve"> to pump money into the economy to allow further government spending. The Fed, in turn, bases interest rates on economic data that policymakers trust to be free of political influence.</w:t>
      </w:r>
    </w:p>
    <w:p w14:paraId="0AB12A80" w14:textId="77777777" w:rsidR="00A3668D" w:rsidRPr="006C4123" w:rsidRDefault="00A3668D" w:rsidP="00A3668D">
      <w:pPr>
        <w:rPr>
          <w:sz w:val="12"/>
        </w:rPr>
      </w:pPr>
      <w:r w:rsidRPr="006C4123">
        <w:rPr>
          <w:sz w:val="12"/>
        </w:rPr>
        <w:t>“</w:t>
      </w:r>
      <w:r w:rsidRPr="00075C98">
        <w:rPr>
          <w:rStyle w:val="StyleUnderline"/>
        </w:rPr>
        <w:t>Good economic data is the bedrock of good policy</w:t>
      </w:r>
      <w:r w:rsidRPr="006C4123">
        <w:rPr>
          <w:sz w:val="12"/>
        </w:rPr>
        <w:t>,” said Donald Kohn, who served as vice chair of the Fed during the 2008 financial crisis.</w:t>
      </w:r>
    </w:p>
    <w:p w14:paraId="49B825B3" w14:textId="77777777" w:rsidR="00A3668D" w:rsidRPr="006C4123" w:rsidRDefault="00A3668D" w:rsidP="00A3668D">
      <w:pPr>
        <w:rPr>
          <w:sz w:val="12"/>
        </w:rPr>
      </w:pPr>
      <w:r w:rsidRPr="006C4123">
        <w:rPr>
          <w:sz w:val="12"/>
        </w:rPr>
        <w:t>All of those pieces are now being threatened. Mr. Trump has said he plans to replace the ousted commissioner of the Bureau of Labor Statistics with E.J. Antoni, a right-wing economist better known for criticizing the agency and supporting the administration’s policies than for his expertise in government data. Mr. Antoni still requires Senate confirmation.</w:t>
      </w:r>
    </w:p>
    <w:p w14:paraId="388B1C85" w14:textId="77777777" w:rsidR="00A3668D" w:rsidRPr="006C4123" w:rsidRDefault="00A3668D" w:rsidP="00A3668D">
      <w:pPr>
        <w:rPr>
          <w:sz w:val="12"/>
        </w:rPr>
      </w:pPr>
      <w:r w:rsidRPr="006C4123">
        <w:rPr>
          <w:sz w:val="12"/>
        </w:rPr>
        <w:t xml:space="preserve">Economists worry that the </w:t>
      </w:r>
      <w:r w:rsidRPr="00E21A55">
        <w:rPr>
          <w:rStyle w:val="Emphasis"/>
        </w:rPr>
        <w:t>politicization</w:t>
      </w:r>
      <w:r w:rsidRPr="00075C98">
        <w:rPr>
          <w:rStyle w:val="StyleUnderline"/>
        </w:rPr>
        <w:t xml:space="preserve"> of government </w:t>
      </w:r>
      <w:r w:rsidRPr="0031775C">
        <w:rPr>
          <w:rStyle w:val="Emphasis"/>
        </w:rPr>
        <w:t>statistics</w:t>
      </w:r>
      <w:r w:rsidRPr="00075C98">
        <w:rPr>
          <w:rStyle w:val="StyleUnderline"/>
        </w:rPr>
        <w:t xml:space="preserve"> could set the United States on a </w:t>
      </w:r>
      <w:r w:rsidRPr="0031775C">
        <w:rPr>
          <w:rStyle w:val="Emphasis"/>
        </w:rPr>
        <w:t>path similar</w:t>
      </w:r>
      <w:r w:rsidRPr="00075C98">
        <w:rPr>
          <w:rStyle w:val="StyleUnderline"/>
        </w:rPr>
        <w:t xml:space="preserve"> to that of </w:t>
      </w:r>
      <w:r w:rsidRPr="0031775C">
        <w:rPr>
          <w:rStyle w:val="Emphasis"/>
        </w:rPr>
        <w:t>Argentina</w:t>
      </w:r>
      <w:r w:rsidRPr="00075C98">
        <w:rPr>
          <w:rStyle w:val="StyleUnderline"/>
        </w:rPr>
        <w:t xml:space="preserve">, </w:t>
      </w:r>
      <w:r w:rsidRPr="0031775C">
        <w:rPr>
          <w:rStyle w:val="Emphasis"/>
        </w:rPr>
        <w:t>Greece</w:t>
      </w:r>
      <w:r w:rsidRPr="00075C98">
        <w:rPr>
          <w:rStyle w:val="StyleUnderline"/>
        </w:rPr>
        <w:t xml:space="preserve"> and </w:t>
      </w:r>
      <w:r w:rsidRPr="0031775C">
        <w:rPr>
          <w:rStyle w:val="Emphasis"/>
        </w:rPr>
        <w:t>Turkey</w:t>
      </w:r>
      <w:r w:rsidRPr="006C4123">
        <w:rPr>
          <w:sz w:val="12"/>
        </w:rPr>
        <w:t xml:space="preserve">, other countries that have tried to </w:t>
      </w:r>
      <w:r w:rsidRPr="00075C98">
        <w:rPr>
          <w:rStyle w:val="StyleUnderline"/>
        </w:rPr>
        <w:t>suppress or fudge politically inconvenient data</w:t>
      </w:r>
      <w:r w:rsidRPr="006C4123">
        <w:rPr>
          <w:sz w:val="12"/>
        </w:rPr>
        <w:t>.</w:t>
      </w:r>
    </w:p>
    <w:p w14:paraId="4BD1E1A6" w14:textId="77777777" w:rsidR="00A3668D" w:rsidRPr="006C4123" w:rsidRDefault="00A3668D" w:rsidP="00A3668D">
      <w:pPr>
        <w:rPr>
          <w:sz w:val="12"/>
        </w:rPr>
      </w:pPr>
      <w:r w:rsidRPr="006C4123">
        <w:rPr>
          <w:sz w:val="12"/>
        </w:rPr>
        <w:t xml:space="preserve">Mr. Trump has </w:t>
      </w:r>
      <w:r w:rsidRPr="00075C98">
        <w:rPr>
          <w:rStyle w:val="StyleUnderline"/>
        </w:rPr>
        <w:t>also tried to bend the Fed to his will and pressure it to slash interest rates</w:t>
      </w:r>
      <w:r w:rsidRPr="006C4123">
        <w:rPr>
          <w:sz w:val="12"/>
        </w:rPr>
        <w:t>. He has repeatedly threatened to fire its chair, Jerome H. Powell, who has kept rates steady since Mr. Trump took office. The president, who does not have the power to fire the Fed chair, is now trying to stack the central bank with loyalists who will commit to slashing borrowing costs.</w:t>
      </w:r>
    </w:p>
    <w:p w14:paraId="4DCA7425" w14:textId="77777777" w:rsidR="00A3668D" w:rsidRPr="006C4123" w:rsidRDefault="00A3668D" w:rsidP="00A3668D">
      <w:pPr>
        <w:rPr>
          <w:sz w:val="12"/>
        </w:rPr>
      </w:pPr>
      <w:r w:rsidRPr="006C4123">
        <w:rPr>
          <w:sz w:val="12"/>
        </w:rPr>
        <w:t>On Wednesday, he called on a Biden-appointed Fed governor, Lisa Cook, to resign after Bill Pulte, the director of the Federal Housing Finance Agency, accused her of falsifying bank documents to obtain favorable loan terms. Ms. Cook has said she does not plan to resign.</w:t>
      </w:r>
    </w:p>
    <w:p w14:paraId="6AD69D49" w14:textId="77777777" w:rsidR="00A3668D" w:rsidRPr="006C4123" w:rsidRDefault="00A3668D" w:rsidP="00A3668D">
      <w:pPr>
        <w:rPr>
          <w:sz w:val="12"/>
        </w:rPr>
      </w:pPr>
      <w:r w:rsidRPr="0031775C">
        <w:rPr>
          <w:rStyle w:val="Emphasis"/>
        </w:rPr>
        <w:t>Particularly alarming</w:t>
      </w:r>
      <w:r w:rsidRPr="00075C98">
        <w:rPr>
          <w:rStyle w:val="StyleUnderline"/>
        </w:rPr>
        <w:t xml:space="preserve"> to many </w:t>
      </w:r>
      <w:r w:rsidRPr="0031775C">
        <w:rPr>
          <w:rStyle w:val="Emphasis"/>
        </w:rPr>
        <w:t>economists</w:t>
      </w:r>
      <w:r w:rsidRPr="00075C98">
        <w:rPr>
          <w:rStyle w:val="StyleUnderline"/>
        </w:rPr>
        <w:t xml:space="preserve"> is Mr. Trump’s explicit connection between his demand for lower interest rates and his desire to bring down the cost of servicing the roughly $30 trillion federal debt</w:t>
      </w:r>
      <w:r w:rsidRPr="006C4123">
        <w:rPr>
          <w:sz w:val="12"/>
        </w:rPr>
        <w:t>. That suggests he sees it as the central bank’s job to help the government pay its debts, rather than as the job of Congress and the president to set tax and spending policy in a responsible manner.</w:t>
      </w:r>
    </w:p>
    <w:p w14:paraId="465CDE4C" w14:textId="77777777" w:rsidR="00A3668D" w:rsidRPr="006C4123" w:rsidRDefault="00A3668D" w:rsidP="00A3668D">
      <w:pPr>
        <w:rPr>
          <w:sz w:val="12"/>
        </w:rPr>
      </w:pPr>
      <w:r w:rsidRPr="00075C98">
        <w:rPr>
          <w:rStyle w:val="StyleUnderline"/>
        </w:rPr>
        <w:t xml:space="preserve">If the </w:t>
      </w:r>
      <w:r w:rsidRPr="0031775C">
        <w:rPr>
          <w:rStyle w:val="Emphasis"/>
        </w:rPr>
        <w:t>Fed</w:t>
      </w:r>
      <w:r w:rsidRPr="00075C98">
        <w:rPr>
          <w:rStyle w:val="StyleUnderline"/>
        </w:rPr>
        <w:t xml:space="preserve"> in effect prints money to help the government cover its obligations</w:t>
      </w:r>
      <w:r w:rsidRPr="006C4123">
        <w:rPr>
          <w:sz w:val="12"/>
        </w:rPr>
        <w:t xml:space="preserve">, </w:t>
      </w:r>
      <w:r w:rsidRPr="00075C98">
        <w:rPr>
          <w:rStyle w:val="StyleUnderline"/>
        </w:rPr>
        <w:t>that could encourage even more borrowing when most economists already believe the United States is on an unsustainable fiscal path</w:t>
      </w:r>
      <w:r w:rsidRPr="006C4123">
        <w:rPr>
          <w:sz w:val="12"/>
        </w:rPr>
        <w:t>, in part because of the enormous tax-and-spending bill that Mr. Trump signed into law last month.</w:t>
      </w:r>
    </w:p>
    <w:p w14:paraId="73C8EF49" w14:textId="77777777" w:rsidR="00A3668D" w:rsidRPr="006C4123" w:rsidRDefault="00A3668D" w:rsidP="00A3668D">
      <w:pPr>
        <w:rPr>
          <w:sz w:val="12"/>
        </w:rPr>
      </w:pPr>
      <w:r w:rsidRPr="006C4123">
        <w:rPr>
          <w:rStyle w:val="StyleUnderline"/>
        </w:rPr>
        <w:t>Economists warn that if investors lose confidence in the independence of the Fed</w:t>
      </w:r>
      <w:r w:rsidRPr="006C4123">
        <w:rPr>
          <w:sz w:val="12"/>
        </w:rPr>
        <w:t xml:space="preserve">, </w:t>
      </w:r>
      <w:r w:rsidRPr="006C4123">
        <w:rPr>
          <w:rStyle w:val="StyleUnderline"/>
        </w:rPr>
        <w:t>or in the reliability of U.S. inflation data</w:t>
      </w:r>
      <w:r w:rsidRPr="006C4123">
        <w:rPr>
          <w:sz w:val="12"/>
        </w:rPr>
        <w:t xml:space="preserve">, they will begin to see the United States as a riskier place to invest. In the short term, that </w:t>
      </w:r>
      <w:r w:rsidRPr="006C4123">
        <w:rPr>
          <w:u w:val="single"/>
        </w:rPr>
        <w:t>could result in higher borrowing costs for the government</w:t>
      </w:r>
      <w:r w:rsidRPr="006C4123">
        <w:rPr>
          <w:sz w:val="12"/>
        </w:rPr>
        <w:t>, leaving less money for priorities like infrastructure and education. In the long run, it could increase the risk that the government will be unable to borrow affordably to respond to a crisis.</w:t>
      </w:r>
    </w:p>
    <w:p w14:paraId="7E90B003" w14:textId="77777777" w:rsidR="00A3668D" w:rsidRPr="006C4123" w:rsidRDefault="00A3668D" w:rsidP="00A3668D">
      <w:pPr>
        <w:rPr>
          <w:sz w:val="12"/>
        </w:rPr>
      </w:pPr>
      <w:r w:rsidRPr="006C4123">
        <w:rPr>
          <w:sz w:val="12"/>
        </w:rPr>
        <w:t>“</w:t>
      </w:r>
      <w:r w:rsidRPr="006C4123">
        <w:rPr>
          <w:u w:val="single"/>
        </w:rPr>
        <w:t xml:space="preserve">The Fed is seen as </w:t>
      </w:r>
      <w:r w:rsidRPr="00AD55AC">
        <w:rPr>
          <w:highlight w:val="green"/>
          <w:u w:val="single"/>
        </w:rPr>
        <w:t xml:space="preserve">the </w:t>
      </w:r>
      <w:r w:rsidRPr="00AD55AC">
        <w:rPr>
          <w:rStyle w:val="Emphasis"/>
          <w:highlight w:val="green"/>
        </w:rPr>
        <w:t>mitigating force</w:t>
      </w:r>
      <w:r w:rsidRPr="006C4123">
        <w:rPr>
          <w:u w:val="single"/>
        </w:rPr>
        <w:t xml:space="preserve"> that </w:t>
      </w:r>
      <w:r w:rsidRPr="00AD55AC">
        <w:rPr>
          <w:rStyle w:val="Emphasis"/>
          <w:highlight w:val="green"/>
        </w:rPr>
        <w:t>keeps</w:t>
      </w:r>
      <w:r w:rsidRPr="00AD55AC">
        <w:rPr>
          <w:highlight w:val="green"/>
          <w:u w:val="single"/>
        </w:rPr>
        <w:t xml:space="preserve"> the </w:t>
      </w:r>
      <w:r w:rsidRPr="00AD55AC">
        <w:rPr>
          <w:rStyle w:val="Emphasis"/>
          <w:highlight w:val="green"/>
        </w:rPr>
        <w:t>economy rolling along</w:t>
      </w:r>
      <w:r w:rsidRPr="006C4123">
        <w:rPr>
          <w:sz w:val="12"/>
        </w:rPr>
        <w:t>,” said Patrick Harker, who served as president of the Federal Reserve Bank of Philadelphia until June. “We know the history. When you breach the independence of a central bank, there’s no case where it turns out well in the long run. One has to be very careful messing with this.”</w:t>
      </w:r>
    </w:p>
    <w:p w14:paraId="0FBD63E5" w14:textId="77777777" w:rsidR="00A3668D" w:rsidRPr="006C4123" w:rsidRDefault="00A3668D" w:rsidP="00A3668D">
      <w:pPr>
        <w:rPr>
          <w:sz w:val="12"/>
        </w:rPr>
      </w:pPr>
      <w:r w:rsidRPr="006C4123">
        <w:rPr>
          <w:sz w:val="12"/>
        </w:rPr>
        <w:t xml:space="preserve">The </w:t>
      </w:r>
      <w:r w:rsidRPr="006C4123">
        <w:rPr>
          <w:rStyle w:val="StyleUnderline"/>
        </w:rPr>
        <w:t xml:space="preserve">threats to U.S. institutions aren’t limited to </w:t>
      </w:r>
      <w:r w:rsidRPr="0031775C">
        <w:rPr>
          <w:rStyle w:val="Emphasis"/>
        </w:rPr>
        <w:t>statistical agencies</w:t>
      </w:r>
      <w:r w:rsidRPr="006C4123">
        <w:rPr>
          <w:rStyle w:val="StyleUnderline"/>
        </w:rPr>
        <w:t xml:space="preserve"> and </w:t>
      </w:r>
      <w:r w:rsidRPr="0031775C">
        <w:rPr>
          <w:rStyle w:val="Emphasis"/>
        </w:rPr>
        <w:t>the Fed</w:t>
      </w:r>
      <w:r w:rsidRPr="006C4123">
        <w:rPr>
          <w:sz w:val="12"/>
        </w:rPr>
        <w:t>. The administration has used federal grants and contracts, security clearances, and other sources of leverage to exert control over universities and law firms. It has cut off funding for research into mRNA vaccines and climate change and threatened to revoke visas of foreign students.</w:t>
      </w:r>
    </w:p>
    <w:p w14:paraId="6FAE04F5" w14:textId="77777777" w:rsidR="00A3668D" w:rsidRPr="006C4123" w:rsidRDefault="00A3668D" w:rsidP="00A3668D">
      <w:pPr>
        <w:rPr>
          <w:sz w:val="12"/>
        </w:rPr>
      </w:pPr>
      <w:r w:rsidRPr="006C4123">
        <w:rPr>
          <w:sz w:val="12"/>
        </w:rPr>
        <w:t>Critics have also highlighted other possible examples of political interference, such as the approval of a major media merger after one of the companies settled a lawsuit brought by Mr. Trump.</w:t>
      </w:r>
    </w:p>
    <w:p w14:paraId="020110C3" w14:textId="77777777" w:rsidR="00A3668D" w:rsidRPr="006C4123" w:rsidRDefault="00A3668D" w:rsidP="00A3668D">
      <w:pPr>
        <w:rPr>
          <w:sz w:val="12"/>
        </w:rPr>
      </w:pPr>
      <w:r w:rsidRPr="006C4123">
        <w:rPr>
          <w:sz w:val="12"/>
        </w:rPr>
        <w:t>Such moves may not be that significant individually, but they will take an economic toll.</w:t>
      </w:r>
    </w:p>
    <w:p w14:paraId="7DECAFB9" w14:textId="77777777" w:rsidR="00A3668D" w:rsidRPr="006C4123" w:rsidRDefault="00A3668D" w:rsidP="00A3668D">
      <w:pPr>
        <w:rPr>
          <w:sz w:val="12"/>
        </w:rPr>
      </w:pPr>
      <w:r w:rsidRPr="006C4123">
        <w:rPr>
          <w:sz w:val="12"/>
        </w:rPr>
        <w:t>“</w:t>
      </w:r>
      <w:r w:rsidRPr="006C4123">
        <w:rPr>
          <w:u w:val="single"/>
        </w:rPr>
        <w:t xml:space="preserve">It’s like </w:t>
      </w:r>
      <w:r w:rsidRPr="0031775C">
        <w:rPr>
          <w:rStyle w:val="Emphasis"/>
        </w:rPr>
        <w:t>throwing sands</w:t>
      </w:r>
      <w:r w:rsidRPr="006C4123">
        <w:rPr>
          <w:u w:val="single"/>
        </w:rPr>
        <w:t xml:space="preserve"> in the </w:t>
      </w:r>
      <w:r w:rsidRPr="0031775C">
        <w:rPr>
          <w:rStyle w:val="Emphasis"/>
        </w:rPr>
        <w:t>gears</w:t>
      </w:r>
      <w:r w:rsidRPr="006C4123">
        <w:rPr>
          <w:sz w:val="12"/>
        </w:rPr>
        <w:t>,” said Glenn Hubbard, who led the Council of Economic Advisers under President George W. Bush. “</w:t>
      </w:r>
      <w:r w:rsidRPr="006C4123">
        <w:rPr>
          <w:u w:val="single"/>
        </w:rPr>
        <w:t xml:space="preserve">It just </w:t>
      </w:r>
      <w:r w:rsidRPr="0031775C">
        <w:rPr>
          <w:rStyle w:val="Emphasis"/>
        </w:rPr>
        <w:t>makes the economy less efficient</w:t>
      </w:r>
      <w:r w:rsidRPr="006C4123">
        <w:rPr>
          <w:sz w:val="12"/>
        </w:rPr>
        <w:t>.”</w:t>
      </w:r>
    </w:p>
    <w:p w14:paraId="7C1E56D3" w14:textId="77777777" w:rsidR="00A3668D" w:rsidRPr="006C4123" w:rsidRDefault="00A3668D" w:rsidP="00A3668D">
      <w:pPr>
        <w:rPr>
          <w:sz w:val="12"/>
        </w:rPr>
      </w:pPr>
      <w:r w:rsidRPr="006C4123">
        <w:rPr>
          <w:sz w:val="12"/>
        </w:rPr>
        <w:t xml:space="preserve">Such effects will take time to show up, Mr. Hubbard added. But if Mr. Trump really does politicize the Fed or the statistical agencies, </w:t>
      </w:r>
      <w:r w:rsidRPr="006C4123">
        <w:rPr>
          <w:u w:val="single"/>
        </w:rPr>
        <w:t xml:space="preserve">the </w:t>
      </w:r>
      <w:r w:rsidRPr="00AD55AC">
        <w:rPr>
          <w:rStyle w:val="Emphasis"/>
          <w:highlight w:val="green"/>
        </w:rPr>
        <w:t>damage</w:t>
      </w:r>
      <w:r w:rsidRPr="006C4123">
        <w:rPr>
          <w:u w:val="single"/>
        </w:rPr>
        <w:t xml:space="preserve"> </w:t>
      </w:r>
      <w:r w:rsidRPr="00AD55AC">
        <w:rPr>
          <w:highlight w:val="green"/>
          <w:u w:val="single"/>
        </w:rPr>
        <w:t xml:space="preserve">could </w:t>
      </w:r>
      <w:r w:rsidRPr="00AD55AC">
        <w:rPr>
          <w:rStyle w:val="Emphasis"/>
          <w:highlight w:val="green"/>
        </w:rPr>
        <w:t>appear</w:t>
      </w:r>
      <w:r w:rsidRPr="006C4123">
        <w:rPr>
          <w:u w:val="single"/>
        </w:rPr>
        <w:t xml:space="preserve"> relatively </w:t>
      </w:r>
      <w:r w:rsidRPr="00AD55AC">
        <w:rPr>
          <w:rStyle w:val="Emphasis"/>
          <w:highlight w:val="green"/>
        </w:rPr>
        <w:t>swiftly</w:t>
      </w:r>
      <w:r w:rsidRPr="006C4123">
        <w:rPr>
          <w:sz w:val="12"/>
        </w:rPr>
        <w:t>.</w:t>
      </w:r>
    </w:p>
    <w:p w14:paraId="32F5CEEB" w14:textId="77777777" w:rsidR="00A3668D" w:rsidRPr="006C4123" w:rsidRDefault="00A3668D" w:rsidP="00A3668D">
      <w:pPr>
        <w:rPr>
          <w:sz w:val="12"/>
        </w:rPr>
      </w:pPr>
      <w:r w:rsidRPr="006C4123">
        <w:rPr>
          <w:sz w:val="12"/>
        </w:rPr>
        <w:t>“This is not a danger like cancer that’s years and years away,” he said. “It’s a present danger.”</w:t>
      </w:r>
    </w:p>
    <w:p w14:paraId="1B0FE75D" w14:textId="77777777" w:rsidR="00A3668D" w:rsidRPr="009C1984" w:rsidRDefault="00A3668D" w:rsidP="00A3668D"/>
    <w:p w14:paraId="4C2B9408" w14:textId="77777777" w:rsidR="00A3668D" w:rsidRPr="00AB761A" w:rsidRDefault="00A3668D" w:rsidP="00A3668D"/>
    <w:p w14:paraId="1824EB63" w14:textId="7F51B26E" w:rsidR="00A3668D" w:rsidRDefault="00A3668D" w:rsidP="00A3668D">
      <w:pPr>
        <w:pStyle w:val="Heading3"/>
      </w:pPr>
      <w:r>
        <w:t>Link Turn---Economy---2AC</w:t>
      </w:r>
    </w:p>
    <w:p w14:paraId="5B66FC72" w14:textId="44F981B6" w:rsidR="00A3668D" w:rsidRPr="00A55984" w:rsidRDefault="00A3668D" w:rsidP="00A3668D">
      <w:pPr>
        <w:pStyle w:val="Heading4"/>
      </w:pPr>
      <w:r>
        <w:t>The plan boosts effectiveness:</w:t>
      </w:r>
    </w:p>
    <w:p w14:paraId="18EF8632" w14:textId="77777777" w:rsidR="00A3668D" w:rsidRPr="001A0EA1" w:rsidRDefault="00A3668D" w:rsidP="00A3668D">
      <w:pPr>
        <w:pStyle w:val="Heading4"/>
      </w:pPr>
      <w:r w:rsidRPr="001A0EA1">
        <w:rPr>
          <w:u w:val="single"/>
        </w:rPr>
        <w:t>UNIONS</w:t>
      </w:r>
      <w:r>
        <w:t>. They advocate for optimizing agency action which increases competition while shedding government inefficiencies.</w:t>
      </w:r>
    </w:p>
    <w:p w14:paraId="37FBEB68" w14:textId="77777777" w:rsidR="00A3668D" w:rsidRPr="001A0EA1" w:rsidRDefault="00A3668D" w:rsidP="00A3668D">
      <w:r w:rsidRPr="001A0EA1">
        <w:rPr>
          <w:rStyle w:val="Style13ptBold"/>
        </w:rPr>
        <w:t>Goldsmith '25</w:t>
      </w:r>
      <w:r w:rsidRPr="001A0EA1">
        <w:t xml:space="preserve"> </w:t>
      </w:r>
      <w:r>
        <w:t>[</w:t>
      </w:r>
      <w:r w:rsidRPr="001A0EA1">
        <w:t>Stephen, Derek Bok Professor of Urban Policy at Harvard's Kennedy School and directs the Bloomberg Center for Cities' Data-Smart City Solutions.</w:t>
      </w:r>
      <w:r>
        <w:t xml:space="preserve"> </w:t>
      </w:r>
      <w:r w:rsidRPr="001A0EA1">
        <w:t>1-15-2025,  "What awaits the Department of Government Efficiency? HKS experts on prospects for a radical new initiative," https://www.hks.harvard.edu/faculty-research/policy-topics/public-finance/what-awaits-department-government-efficiency-hks, accessed 7-12-2025]//RNey</w:t>
      </w:r>
    </w:p>
    <w:p w14:paraId="5682B3F2" w14:textId="77777777" w:rsidR="00A3668D" w:rsidRPr="00A55984" w:rsidRDefault="00A3668D" w:rsidP="00A3668D">
      <w:pPr>
        <w:rPr>
          <w:sz w:val="12"/>
        </w:rPr>
      </w:pPr>
      <w:r w:rsidRPr="00A55984">
        <w:rPr>
          <w:sz w:val="12"/>
        </w:rPr>
        <w:t xml:space="preserve">Standing between the status quo and a more responsive tomorrow rests </w:t>
      </w:r>
      <w:r w:rsidRPr="00A55984">
        <w:rPr>
          <w:rStyle w:val="StyleUnderline"/>
        </w:rPr>
        <w:t xml:space="preserve">an </w:t>
      </w:r>
      <w:r w:rsidRPr="006A0632">
        <w:rPr>
          <w:rStyle w:val="Emphasis"/>
          <w:highlight w:val="green"/>
        </w:rPr>
        <w:t>outdated</w:t>
      </w:r>
      <w:r w:rsidRPr="006A0632">
        <w:rPr>
          <w:rStyle w:val="StyleUnderline"/>
          <w:highlight w:val="green"/>
        </w:rPr>
        <w:t xml:space="preserve"> </w:t>
      </w:r>
      <w:r w:rsidRPr="006A0632">
        <w:rPr>
          <w:rStyle w:val="Emphasis"/>
          <w:highlight w:val="green"/>
        </w:rPr>
        <w:t>bureaucratic</w:t>
      </w:r>
      <w:r w:rsidRPr="00A55984">
        <w:rPr>
          <w:rStyle w:val="StyleUnderline"/>
        </w:rPr>
        <w:t xml:space="preserve"> form of </w:t>
      </w:r>
      <w:r w:rsidRPr="006A0632">
        <w:rPr>
          <w:rStyle w:val="Emphasis"/>
          <w:highlight w:val="green"/>
        </w:rPr>
        <w:t>government</w:t>
      </w:r>
      <w:r w:rsidRPr="006A0632">
        <w:rPr>
          <w:rStyle w:val="StyleUnderline"/>
          <w:highlight w:val="green"/>
        </w:rPr>
        <w:t xml:space="preserve"> </w:t>
      </w:r>
      <w:r w:rsidRPr="006A0632">
        <w:rPr>
          <w:rStyle w:val="Emphasis"/>
          <w:highlight w:val="green"/>
        </w:rPr>
        <w:t>dominated</w:t>
      </w:r>
      <w:r w:rsidRPr="00A55984">
        <w:rPr>
          <w:rStyle w:val="StyleUnderline"/>
        </w:rPr>
        <w:t xml:space="preserve"> by layers of </w:t>
      </w:r>
      <w:r w:rsidRPr="006A0632">
        <w:rPr>
          <w:rStyle w:val="Emphasis"/>
          <w:highlight w:val="green"/>
        </w:rPr>
        <w:t>oversight</w:t>
      </w:r>
      <w:r w:rsidRPr="00A55984">
        <w:rPr>
          <w:sz w:val="12"/>
        </w:rPr>
        <w:t xml:space="preserve">, </w:t>
      </w:r>
      <w:r w:rsidRPr="00A55984">
        <w:rPr>
          <w:rStyle w:val="Emphasis"/>
        </w:rPr>
        <w:t>rigid procedures</w:t>
      </w:r>
      <w:r w:rsidRPr="00A55984">
        <w:rPr>
          <w:sz w:val="12"/>
        </w:rPr>
        <w:t xml:space="preserve">, and </w:t>
      </w:r>
      <w:r w:rsidRPr="006A0632">
        <w:rPr>
          <w:rStyle w:val="Emphasis"/>
          <w:highlight w:val="green"/>
        </w:rPr>
        <w:t>resistance</w:t>
      </w:r>
      <w:r w:rsidRPr="006A0632">
        <w:rPr>
          <w:rStyle w:val="StyleUnderline"/>
          <w:highlight w:val="green"/>
        </w:rPr>
        <w:t xml:space="preserve"> to </w:t>
      </w:r>
      <w:r w:rsidRPr="006A0632">
        <w:rPr>
          <w:rStyle w:val="Emphasis"/>
          <w:highlight w:val="green"/>
        </w:rPr>
        <w:t>change</w:t>
      </w:r>
      <w:r w:rsidRPr="00A55984">
        <w:rPr>
          <w:sz w:val="12"/>
        </w:rPr>
        <w:t xml:space="preserve">. This could be a historic moment for the federal government, not just because of the tidal wave of potential change, but also because </w:t>
      </w:r>
      <w:r w:rsidRPr="00A55984">
        <w:rPr>
          <w:rStyle w:val="StyleUnderline"/>
        </w:rPr>
        <w:t xml:space="preserve">almost </w:t>
      </w:r>
      <w:r w:rsidRPr="006A0632">
        <w:rPr>
          <w:rStyle w:val="Emphasis"/>
          <w:highlight w:val="green"/>
        </w:rPr>
        <w:t>one third</w:t>
      </w:r>
      <w:r w:rsidRPr="006A0632">
        <w:rPr>
          <w:rStyle w:val="StyleUnderline"/>
          <w:highlight w:val="green"/>
        </w:rPr>
        <w:t xml:space="preserve"> of the</w:t>
      </w:r>
      <w:r w:rsidRPr="00A55984">
        <w:rPr>
          <w:rStyle w:val="StyleUnderline"/>
        </w:rPr>
        <w:t xml:space="preserve"> </w:t>
      </w:r>
      <w:r w:rsidRPr="006A0632">
        <w:rPr>
          <w:rStyle w:val="Emphasis"/>
          <w:highlight w:val="green"/>
        </w:rPr>
        <w:t>fed</w:t>
      </w:r>
      <w:r w:rsidRPr="00A55984">
        <w:rPr>
          <w:rStyle w:val="Emphasis"/>
        </w:rPr>
        <w:t xml:space="preserve">eral </w:t>
      </w:r>
      <w:r w:rsidRPr="006A0632">
        <w:rPr>
          <w:rStyle w:val="Emphasis"/>
          <w:highlight w:val="green"/>
        </w:rPr>
        <w:t>workforce</w:t>
      </w:r>
      <w:r w:rsidRPr="00A55984">
        <w:rPr>
          <w:rStyle w:val="StyleUnderline"/>
        </w:rPr>
        <w:t xml:space="preserve"> is </w:t>
      </w:r>
      <w:r w:rsidRPr="006A0632">
        <w:rPr>
          <w:rStyle w:val="Emphasis"/>
          <w:highlight w:val="green"/>
        </w:rPr>
        <w:t>eligible</w:t>
      </w:r>
      <w:r w:rsidRPr="006A0632">
        <w:rPr>
          <w:rStyle w:val="StyleUnderline"/>
          <w:highlight w:val="green"/>
        </w:rPr>
        <w:t xml:space="preserve"> to </w:t>
      </w:r>
      <w:r w:rsidRPr="006A0632">
        <w:rPr>
          <w:rStyle w:val="Emphasis"/>
          <w:highlight w:val="green"/>
        </w:rPr>
        <w:t>retire</w:t>
      </w:r>
      <w:r w:rsidRPr="00A55984">
        <w:rPr>
          <w:rStyle w:val="StyleUnderline"/>
        </w:rPr>
        <w:t xml:space="preserve"> in the next </w:t>
      </w:r>
      <w:r w:rsidRPr="00A55984">
        <w:rPr>
          <w:rStyle w:val="Emphasis"/>
        </w:rPr>
        <w:t>two years</w:t>
      </w:r>
      <w:r w:rsidRPr="00A55984">
        <w:rPr>
          <w:sz w:val="12"/>
        </w:rPr>
        <w:t xml:space="preserve">. Forward-looking </w:t>
      </w:r>
      <w:r w:rsidRPr="006A0632">
        <w:rPr>
          <w:rStyle w:val="Emphasis"/>
          <w:highlight w:val="green"/>
        </w:rPr>
        <w:t>union officials</w:t>
      </w:r>
      <w:r w:rsidRPr="006A0632">
        <w:rPr>
          <w:rStyle w:val="StyleUnderline"/>
          <w:highlight w:val="green"/>
        </w:rPr>
        <w:t xml:space="preserve"> could </w:t>
      </w:r>
      <w:r w:rsidRPr="006A0632">
        <w:rPr>
          <w:rStyle w:val="Emphasis"/>
          <w:highlight w:val="green"/>
        </w:rPr>
        <w:t>advocate</w:t>
      </w:r>
      <w:r w:rsidRPr="006A0632">
        <w:rPr>
          <w:rStyle w:val="StyleUnderline"/>
          <w:highlight w:val="green"/>
        </w:rPr>
        <w:t xml:space="preserve"> for</w:t>
      </w:r>
      <w:r w:rsidRPr="00A55984">
        <w:rPr>
          <w:rStyle w:val="StyleUnderline"/>
        </w:rPr>
        <w:t xml:space="preserve"> more </w:t>
      </w:r>
      <w:r w:rsidRPr="006A0632">
        <w:rPr>
          <w:rStyle w:val="Emphasis"/>
        </w:rPr>
        <w:t>meaningful</w:t>
      </w:r>
      <w:r w:rsidRPr="00A55984">
        <w:rPr>
          <w:sz w:val="12"/>
        </w:rPr>
        <w:t xml:space="preserve">, </w:t>
      </w:r>
      <w:r w:rsidRPr="006A0632">
        <w:rPr>
          <w:rStyle w:val="Emphasis"/>
          <w:highlight w:val="green"/>
        </w:rPr>
        <w:t>better-trained</w:t>
      </w:r>
      <w:r w:rsidRPr="00A55984">
        <w:rPr>
          <w:rStyle w:val="StyleUnderline"/>
        </w:rPr>
        <w:t xml:space="preserve"> and -</w:t>
      </w:r>
      <w:r w:rsidRPr="006A0632">
        <w:rPr>
          <w:rStyle w:val="Emphasis"/>
          <w:highlight w:val="green"/>
        </w:rPr>
        <w:t>paid members</w:t>
      </w:r>
      <w:r w:rsidRPr="00A55984">
        <w:rPr>
          <w:rStyle w:val="StyleUnderline"/>
        </w:rPr>
        <w:t xml:space="preserve"> whose new </w:t>
      </w:r>
      <w:r w:rsidRPr="006A0632">
        <w:rPr>
          <w:rStyle w:val="Emphasis"/>
          <w:highlight w:val="green"/>
        </w:rPr>
        <w:t>productivity</w:t>
      </w:r>
      <w:r w:rsidRPr="00A55984">
        <w:rPr>
          <w:rStyle w:val="StyleUnderline"/>
        </w:rPr>
        <w:t xml:space="preserve"> coupled with repetitive tasks transferred to machines </w:t>
      </w:r>
      <w:r w:rsidRPr="006A0632">
        <w:rPr>
          <w:rStyle w:val="StyleUnderline"/>
          <w:highlight w:val="green"/>
        </w:rPr>
        <w:t xml:space="preserve">will </w:t>
      </w:r>
      <w:r w:rsidRPr="006A0632">
        <w:rPr>
          <w:rStyle w:val="Emphasis"/>
          <w:highlight w:val="green"/>
        </w:rPr>
        <w:t>compensate</w:t>
      </w:r>
      <w:r w:rsidRPr="00A55984">
        <w:rPr>
          <w:rStyle w:val="StyleUnderline"/>
        </w:rPr>
        <w:t xml:space="preserve"> for </w:t>
      </w:r>
      <w:r w:rsidRPr="00A55984">
        <w:rPr>
          <w:rStyle w:val="Emphasis"/>
        </w:rPr>
        <w:t>retirements</w:t>
      </w:r>
      <w:r w:rsidRPr="00A55984">
        <w:rPr>
          <w:sz w:val="12"/>
        </w:rPr>
        <w:t>.</w:t>
      </w:r>
    </w:p>
    <w:p w14:paraId="6F3E2979" w14:textId="77777777" w:rsidR="00A3668D" w:rsidRPr="00A55984" w:rsidRDefault="00A3668D" w:rsidP="00A3668D">
      <w:pPr>
        <w:rPr>
          <w:sz w:val="12"/>
        </w:rPr>
      </w:pPr>
      <w:r w:rsidRPr="00A55984">
        <w:rPr>
          <w:sz w:val="12"/>
        </w:rPr>
        <w:t>“</w:t>
      </w:r>
      <w:r w:rsidRPr="00A55984">
        <w:rPr>
          <w:rStyle w:val="Emphasis"/>
        </w:rPr>
        <w:t>Unleashing</w:t>
      </w:r>
      <w:r w:rsidRPr="00A55984">
        <w:rPr>
          <w:rStyle w:val="StyleUnderline"/>
        </w:rPr>
        <w:t xml:space="preserve"> the </w:t>
      </w:r>
      <w:r w:rsidRPr="00A55984">
        <w:rPr>
          <w:rStyle w:val="Emphasis"/>
        </w:rPr>
        <w:t>full power</w:t>
      </w:r>
      <w:r w:rsidRPr="00A55984">
        <w:rPr>
          <w:rStyle w:val="StyleUnderline"/>
        </w:rPr>
        <w:t xml:space="preserve"> of change requires </w:t>
      </w:r>
      <w:r w:rsidRPr="00A55984">
        <w:rPr>
          <w:rStyle w:val="Emphasis"/>
        </w:rPr>
        <w:t>freeing</w:t>
      </w:r>
      <w:r w:rsidRPr="00A55984">
        <w:rPr>
          <w:rStyle w:val="StyleUnderline"/>
        </w:rPr>
        <w:t xml:space="preserve"> </w:t>
      </w:r>
      <w:r w:rsidRPr="00A55984">
        <w:rPr>
          <w:rStyle w:val="Emphasis"/>
        </w:rPr>
        <w:t>federal employees</w:t>
      </w:r>
      <w:r w:rsidRPr="00A55984">
        <w:rPr>
          <w:rStyle w:val="StyleUnderline"/>
        </w:rPr>
        <w:t xml:space="preserve"> to be more </w:t>
      </w:r>
      <w:r w:rsidRPr="00A55984">
        <w:rPr>
          <w:rStyle w:val="Emphasis"/>
        </w:rPr>
        <w:t>creative</w:t>
      </w:r>
      <w:r w:rsidRPr="00A55984">
        <w:rPr>
          <w:rStyle w:val="StyleUnderline"/>
        </w:rPr>
        <w:t xml:space="preserve">, </w:t>
      </w:r>
      <w:r w:rsidRPr="00A55984">
        <w:rPr>
          <w:rStyle w:val="Emphasis"/>
        </w:rPr>
        <w:t>data driven</w:t>
      </w:r>
      <w:r w:rsidRPr="00A55984">
        <w:rPr>
          <w:rStyle w:val="StyleUnderline"/>
        </w:rPr>
        <w:t xml:space="preserve">, and </w:t>
      </w:r>
      <w:r w:rsidRPr="00A55984">
        <w:rPr>
          <w:rStyle w:val="Emphasis"/>
        </w:rPr>
        <w:t>productive</w:t>
      </w:r>
      <w:r w:rsidRPr="00A55984">
        <w:rPr>
          <w:rStyle w:val="StyleUnderline"/>
        </w:rPr>
        <w:t xml:space="preserve"> in their jobs</w:t>
      </w:r>
      <w:r w:rsidRPr="00A55984">
        <w:rPr>
          <w:sz w:val="12"/>
        </w:rPr>
        <w:t>.”</w:t>
      </w:r>
    </w:p>
    <w:p w14:paraId="3EC9E9A3" w14:textId="77777777" w:rsidR="00A3668D" w:rsidRPr="00A55984" w:rsidRDefault="00A3668D" w:rsidP="00A3668D">
      <w:pPr>
        <w:rPr>
          <w:sz w:val="12"/>
        </w:rPr>
      </w:pPr>
      <w:r w:rsidRPr="00A55984">
        <w:rPr>
          <w:sz w:val="12"/>
        </w:rPr>
        <w:t xml:space="preserve">I learned many of these lessons while mayor of Indianapolis, Indiana, where we </w:t>
      </w:r>
      <w:r w:rsidRPr="006A0632">
        <w:rPr>
          <w:rStyle w:val="Emphasis"/>
          <w:highlight w:val="green"/>
        </w:rPr>
        <w:t>reduced size</w:t>
      </w:r>
      <w:r w:rsidRPr="00A55984">
        <w:rPr>
          <w:rStyle w:val="StyleUnderline"/>
        </w:rPr>
        <w:t xml:space="preserve">, </w:t>
      </w:r>
      <w:r w:rsidRPr="006A0632">
        <w:rPr>
          <w:rStyle w:val="Emphasis"/>
          <w:highlight w:val="green"/>
        </w:rPr>
        <w:t>waste</w:t>
      </w:r>
      <w:r w:rsidRPr="00A55984">
        <w:rPr>
          <w:rStyle w:val="StyleUnderline"/>
        </w:rPr>
        <w:t xml:space="preserve">, </w:t>
      </w:r>
      <w:r w:rsidRPr="006A0632">
        <w:rPr>
          <w:rStyle w:val="StyleUnderline"/>
          <w:highlight w:val="green"/>
        </w:rPr>
        <w:t xml:space="preserve">and </w:t>
      </w:r>
      <w:r w:rsidRPr="006A0632">
        <w:rPr>
          <w:rStyle w:val="Emphasis"/>
          <w:highlight w:val="green"/>
        </w:rPr>
        <w:t>administrative expenses</w:t>
      </w:r>
      <w:r w:rsidRPr="00A55984">
        <w:rPr>
          <w:rStyle w:val="StyleUnderline"/>
        </w:rPr>
        <w:t xml:space="preserve"> while concurrently </w:t>
      </w:r>
      <w:r w:rsidRPr="006A0632">
        <w:rPr>
          <w:rStyle w:val="Emphasis"/>
          <w:highlight w:val="green"/>
        </w:rPr>
        <w:t>increasing</w:t>
      </w:r>
      <w:r w:rsidRPr="006A0632">
        <w:rPr>
          <w:rStyle w:val="StyleUnderline"/>
          <w:highlight w:val="green"/>
        </w:rPr>
        <w:t xml:space="preserve"> program </w:t>
      </w:r>
      <w:r w:rsidRPr="006A0632">
        <w:rPr>
          <w:rStyle w:val="Emphasis"/>
          <w:highlight w:val="green"/>
        </w:rPr>
        <w:t>government effectiveness</w:t>
      </w:r>
      <w:r w:rsidRPr="00A55984">
        <w:rPr>
          <w:sz w:val="12"/>
        </w:rPr>
        <w:t xml:space="preserve">. By </w:t>
      </w:r>
      <w:r w:rsidRPr="006A0632">
        <w:rPr>
          <w:rStyle w:val="Emphasis"/>
          <w:highlight w:val="green"/>
        </w:rPr>
        <w:t>injecting competition</w:t>
      </w:r>
      <w:r w:rsidRPr="00A55984">
        <w:rPr>
          <w:rStyle w:val="StyleUnderline"/>
        </w:rPr>
        <w:t xml:space="preserve"> and </w:t>
      </w:r>
      <w:r w:rsidRPr="006A0632">
        <w:rPr>
          <w:rStyle w:val="Emphasis"/>
        </w:rPr>
        <w:t>privatization</w:t>
      </w:r>
      <w:r w:rsidRPr="00A55984">
        <w:rPr>
          <w:rStyle w:val="StyleUnderline"/>
        </w:rPr>
        <w:t xml:space="preserve"> as </w:t>
      </w:r>
      <w:r w:rsidRPr="006A0632">
        <w:rPr>
          <w:rStyle w:val="Emphasis"/>
        </w:rPr>
        <w:t>drivers of change</w:t>
      </w:r>
      <w:r w:rsidRPr="00A55984">
        <w:rPr>
          <w:rStyle w:val="StyleUnderline"/>
        </w:rPr>
        <w:t xml:space="preserve"> in over </w:t>
      </w:r>
      <w:r w:rsidRPr="006A0632">
        <w:rPr>
          <w:rStyle w:val="Emphasis"/>
        </w:rPr>
        <w:t>80 services</w:t>
      </w:r>
      <w:r w:rsidRPr="00A55984">
        <w:rPr>
          <w:rStyle w:val="StyleUnderline"/>
        </w:rPr>
        <w:t xml:space="preserve"> we </w:t>
      </w:r>
      <w:r w:rsidRPr="006A0632">
        <w:rPr>
          <w:rStyle w:val="Emphasis"/>
        </w:rPr>
        <w:t>lowered taxes</w:t>
      </w:r>
      <w:r w:rsidRPr="00A55984">
        <w:rPr>
          <w:rStyle w:val="StyleUnderline"/>
        </w:rPr>
        <w:t xml:space="preserve"> three times</w:t>
      </w:r>
      <w:r w:rsidRPr="00A55984">
        <w:rPr>
          <w:sz w:val="12"/>
        </w:rPr>
        <w:t xml:space="preserve">, </w:t>
      </w:r>
      <w:r w:rsidRPr="006A0632">
        <w:rPr>
          <w:rStyle w:val="Emphasis"/>
        </w:rPr>
        <w:t>invested</w:t>
      </w:r>
      <w:r w:rsidRPr="00A55984">
        <w:rPr>
          <w:rStyle w:val="StyleUnderline"/>
        </w:rPr>
        <w:t xml:space="preserve"> over one </w:t>
      </w:r>
      <w:r w:rsidRPr="006A0632">
        <w:rPr>
          <w:rStyle w:val="Emphasis"/>
        </w:rPr>
        <w:t>billion dollars</w:t>
      </w:r>
      <w:r w:rsidRPr="00A55984">
        <w:rPr>
          <w:rStyle w:val="StyleUnderline"/>
        </w:rPr>
        <w:t xml:space="preserve"> in </w:t>
      </w:r>
      <w:r w:rsidRPr="006A0632">
        <w:rPr>
          <w:rStyle w:val="Emphasis"/>
        </w:rPr>
        <w:t>infrastructure</w:t>
      </w:r>
      <w:r w:rsidRPr="00A55984">
        <w:rPr>
          <w:sz w:val="12"/>
        </w:rPr>
        <w:t xml:space="preserve">, </w:t>
      </w:r>
      <w:r w:rsidRPr="006A0632">
        <w:rPr>
          <w:rStyle w:val="Emphasis"/>
        </w:rPr>
        <w:t>reduced</w:t>
      </w:r>
      <w:r w:rsidRPr="00A55984">
        <w:rPr>
          <w:rStyle w:val="StyleUnderline"/>
        </w:rPr>
        <w:t xml:space="preserve"> the nonpublic safety work force by 40%</w:t>
      </w:r>
      <w:r w:rsidRPr="00A55984">
        <w:rPr>
          <w:sz w:val="12"/>
        </w:rPr>
        <w:t xml:space="preserve"> (</w:t>
      </w:r>
      <w:r w:rsidRPr="006A0632">
        <w:rPr>
          <w:rStyle w:val="Emphasis"/>
          <w:highlight w:val="green"/>
        </w:rPr>
        <w:t>without</w:t>
      </w:r>
      <w:r w:rsidRPr="006A0632">
        <w:rPr>
          <w:rStyle w:val="StyleUnderline"/>
          <w:highlight w:val="green"/>
        </w:rPr>
        <w:t xml:space="preserve"> </w:t>
      </w:r>
      <w:r w:rsidRPr="006A0632">
        <w:rPr>
          <w:rStyle w:val="Emphasis"/>
          <w:highlight w:val="green"/>
        </w:rPr>
        <w:t>laying off union</w:t>
      </w:r>
      <w:r w:rsidRPr="006A0632">
        <w:rPr>
          <w:rStyle w:val="Emphasis"/>
        </w:rPr>
        <w:t xml:space="preserve"> </w:t>
      </w:r>
      <w:r w:rsidRPr="006A0632">
        <w:rPr>
          <w:rStyle w:val="Emphasis"/>
          <w:highlight w:val="green"/>
        </w:rPr>
        <w:t>workers</w:t>
      </w:r>
      <w:r w:rsidRPr="00A55984">
        <w:rPr>
          <w:sz w:val="12"/>
        </w:rPr>
        <w:t>)—all while improving services. Government can go on a diet while concurrently better performing better its core functions.</w:t>
      </w:r>
    </w:p>
    <w:p w14:paraId="6314F498" w14:textId="77777777" w:rsidR="00A3668D" w:rsidRPr="00A55984" w:rsidRDefault="00A3668D" w:rsidP="00A3668D">
      <w:pPr>
        <w:rPr>
          <w:sz w:val="12"/>
        </w:rPr>
      </w:pPr>
      <w:r w:rsidRPr="00A55984">
        <w:rPr>
          <w:sz w:val="12"/>
        </w:rPr>
        <w:t xml:space="preserve">Unleashing the full power of change </w:t>
      </w:r>
      <w:r w:rsidRPr="006A0632">
        <w:rPr>
          <w:rStyle w:val="Emphasis"/>
          <w:highlight w:val="green"/>
        </w:rPr>
        <w:t>requires</w:t>
      </w:r>
      <w:r w:rsidRPr="006A0632">
        <w:rPr>
          <w:rStyle w:val="StyleUnderline"/>
          <w:highlight w:val="green"/>
        </w:rPr>
        <w:t xml:space="preserve"> </w:t>
      </w:r>
      <w:r w:rsidRPr="006A0632">
        <w:rPr>
          <w:rStyle w:val="Emphasis"/>
          <w:highlight w:val="green"/>
        </w:rPr>
        <w:t>freeing federal employees</w:t>
      </w:r>
      <w:r w:rsidRPr="00A55984">
        <w:rPr>
          <w:rStyle w:val="StyleUnderline"/>
        </w:rPr>
        <w:t xml:space="preserve"> to be more creative</w:t>
      </w:r>
      <w:r w:rsidRPr="00A55984">
        <w:rPr>
          <w:sz w:val="12"/>
        </w:rPr>
        <w:t xml:space="preserve">, data driven, and productive in their jobs. We need to remember that </w:t>
      </w:r>
      <w:r w:rsidRPr="00A55984">
        <w:rPr>
          <w:rStyle w:val="StyleUnderline"/>
        </w:rPr>
        <w:t xml:space="preserve">most </w:t>
      </w:r>
      <w:r w:rsidRPr="006A0632">
        <w:rPr>
          <w:rStyle w:val="Emphasis"/>
        </w:rPr>
        <w:t>public employees</w:t>
      </w:r>
      <w:r w:rsidRPr="00A55984">
        <w:rPr>
          <w:rStyle w:val="StyleUnderline"/>
        </w:rPr>
        <w:t xml:space="preserve"> took their jobs in order to </w:t>
      </w:r>
      <w:r w:rsidRPr="006A0632">
        <w:rPr>
          <w:rStyle w:val="Emphasis"/>
        </w:rPr>
        <w:t>make a difference</w:t>
      </w:r>
      <w:r w:rsidRPr="00A55984">
        <w:rPr>
          <w:sz w:val="12"/>
        </w:rPr>
        <w:t xml:space="preserve">. Many of these jobs were designed for a paper-based analog era. </w:t>
      </w:r>
      <w:r w:rsidRPr="006A0632">
        <w:rPr>
          <w:rStyle w:val="Emphasis"/>
          <w:sz w:val="26"/>
          <w:szCs w:val="26"/>
        </w:rPr>
        <w:t>Federal workers</w:t>
      </w:r>
      <w:r w:rsidRPr="006A0632">
        <w:rPr>
          <w:rStyle w:val="StyleUnderline"/>
          <w:szCs w:val="26"/>
        </w:rPr>
        <w:t xml:space="preserve"> </w:t>
      </w:r>
      <w:r w:rsidRPr="006A0632">
        <w:rPr>
          <w:rStyle w:val="StyleUnderline"/>
          <w:szCs w:val="26"/>
          <w:highlight w:val="green"/>
        </w:rPr>
        <w:t xml:space="preserve">need the </w:t>
      </w:r>
      <w:r w:rsidRPr="006A0632">
        <w:rPr>
          <w:rStyle w:val="Emphasis"/>
          <w:sz w:val="26"/>
          <w:szCs w:val="26"/>
          <w:highlight w:val="green"/>
        </w:rPr>
        <w:t>tools</w:t>
      </w:r>
      <w:r w:rsidRPr="006A0632">
        <w:rPr>
          <w:rStyle w:val="StyleUnderline"/>
          <w:szCs w:val="26"/>
        </w:rPr>
        <w:t xml:space="preserve">, </w:t>
      </w:r>
      <w:r w:rsidRPr="006A0632">
        <w:rPr>
          <w:rStyle w:val="Emphasis"/>
          <w:sz w:val="26"/>
          <w:szCs w:val="26"/>
          <w:highlight w:val="green"/>
        </w:rPr>
        <w:t>permission</w:t>
      </w:r>
      <w:r w:rsidRPr="006A0632">
        <w:rPr>
          <w:rStyle w:val="StyleUnderline"/>
          <w:szCs w:val="26"/>
        </w:rPr>
        <w:t xml:space="preserve">, and </w:t>
      </w:r>
      <w:r w:rsidRPr="006A0632">
        <w:rPr>
          <w:rStyle w:val="Emphasis"/>
          <w:sz w:val="26"/>
          <w:szCs w:val="26"/>
        </w:rPr>
        <w:t>culture</w:t>
      </w:r>
      <w:r w:rsidRPr="006A0632">
        <w:rPr>
          <w:rStyle w:val="StyleUnderline"/>
          <w:szCs w:val="26"/>
        </w:rPr>
        <w:t xml:space="preserve"> to </w:t>
      </w:r>
      <w:r w:rsidRPr="006A0632">
        <w:rPr>
          <w:rStyle w:val="StyleUnderline"/>
          <w:szCs w:val="26"/>
          <w:highlight w:val="green"/>
        </w:rPr>
        <w:t xml:space="preserve">provide </w:t>
      </w:r>
      <w:r w:rsidRPr="006A0632">
        <w:rPr>
          <w:rStyle w:val="Emphasis"/>
          <w:sz w:val="26"/>
          <w:szCs w:val="26"/>
          <w:highlight w:val="green"/>
        </w:rPr>
        <w:t>better services</w:t>
      </w:r>
      <w:r w:rsidRPr="006A0632">
        <w:rPr>
          <w:sz w:val="26"/>
          <w:szCs w:val="26"/>
        </w:rPr>
        <w:t xml:space="preserve">. </w:t>
      </w:r>
      <w:r w:rsidRPr="006A0632">
        <w:rPr>
          <w:rStyle w:val="Emphasis"/>
          <w:sz w:val="26"/>
          <w:szCs w:val="26"/>
          <w:highlight w:val="green"/>
        </w:rPr>
        <w:t>Layers</w:t>
      </w:r>
      <w:r w:rsidRPr="006A0632">
        <w:rPr>
          <w:rStyle w:val="StyleUnderline"/>
          <w:szCs w:val="26"/>
          <w:highlight w:val="green"/>
        </w:rPr>
        <w:t xml:space="preserve"> of</w:t>
      </w:r>
      <w:r w:rsidRPr="006A0632">
        <w:rPr>
          <w:rStyle w:val="StyleUnderline"/>
          <w:szCs w:val="26"/>
        </w:rPr>
        <w:t xml:space="preserve"> </w:t>
      </w:r>
      <w:r w:rsidRPr="006A0632">
        <w:rPr>
          <w:rStyle w:val="Emphasis"/>
          <w:sz w:val="26"/>
          <w:szCs w:val="26"/>
        </w:rPr>
        <w:t xml:space="preserve">bureaucratic </w:t>
      </w:r>
      <w:r w:rsidRPr="006A0632">
        <w:rPr>
          <w:rStyle w:val="Emphasis"/>
          <w:sz w:val="26"/>
          <w:szCs w:val="26"/>
          <w:highlight w:val="green"/>
        </w:rPr>
        <w:t>oversight</w:t>
      </w:r>
      <w:r w:rsidRPr="006A0632">
        <w:rPr>
          <w:sz w:val="26"/>
          <w:szCs w:val="26"/>
        </w:rPr>
        <w:t xml:space="preserve">, </w:t>
      </w:r>
      <w:r w:rsidRPr="006A0632">
        <w:rPr>
          <w:rStyle w:val="StyleUnderline"/>
          <w:szCs w:val="26"/>
        </w:rPr>
        <w:t xml:space="preserve">narrow </w:t>
      </w:r>
      <w:r w:rsidRPr="006A0632">
        <w:rPr>
          <w:rStyle w:val="Emphasis"/>
          <w:sz w:val="26"/>
          <w:szCs w:val="26"/>
          <w:highlight w:val="green"/>
        </w:rPr>
        <w:t>job classifications</w:t>
      </w:r>
      <w:r w:rsidRPr="006A0632">
        <w:rPr>
          <w:sz w:val="26"/>
          <w:szCs w:val="26"/>
          <w:u w:val="single"/>
        </w:rPr>
        <w:t xml:space="preserve">, and union rules </w:t>
      </w:r>
      <w:r w:rsidRPr="006A0632">
        <w:rPr>
          <w:rStyle w:val="Emphasis"/>
          <w:sz w:val="26"/>
          <w:szCs w:val="26"/>
          <w:highlight w:val="green"/>
        </w:rPr>
        <w:t>confine</w:t>
      </w:r>
      <w:r w:rsidRPr="006A0632">
        <w:rPr>
          <w:rStyle w:val="StyleUnderline"/>
          <w:szCs w:val="26"/>
        </w:rPr>
        <w:t xml:space="preserve"> well-intentioned </w:t>
      </w:r>
      <w:r w:rsidRPr="006A0632">
        <w:rPr>
          <w:rStyle w:val="Emphasis"/>
          <w:sz w:val="26"/>
          <w:szCs w:val="26"/>
          <w:highlight w:val="green"/>
        </w:rPr>
        <w:t>workers</w:t>
      </w:r>
      <w:r w:rsidRPr="006A0632">
        <w:rPr>
          <w:rStyle w:val="StyleUnderline"/>
          <w:szCs w:val="26"/>
        </w:rPr>
        <w:t xml:space="preserve"> in </w:t>
      </w:r>
      <w:r w:rsidRPr="006A0632">
        <w:rPr>
          <w:rStyle w:val="Emphasis"/>
          <w:sz w:val="26"/>
          <w:szCs w:val="26"/>
        </w:rPr>
        <w:t>narrow cells</w:t>
      </w:r>
      <w:r w:rsidRPr="006A0632">
        <w:rPr>
          <w:rStyle w:val="StyleUnderline"/>
          <w:szCs w:val="26"/>
        </w:rPr>
        <w:t xml:space="preserve"> of </w:t>
      </w:r>
      <w:r w:rsidRPr="006A0632">
        <w:rPr>
          <w:rStyle w:val="Emphasis"/>
          <w:sz w:val="26"/>
          <w:szCs w:val="26"/>
        </w:rPr>
        <w:t>activity</w:t>
      </w:r>
      <w:r w:rsidRPr="00A55984">
        <w:rPr>
          <w:sz w:val="12"/>
        </w:rPr>
        <w:t>. Now digital advancements support the customization of online services while empowering the front-line workers and providing audit trails for oversight. GenAI promises to provide much broader access by employees to the data and evidence they need to take action, allowing preemptive, faster, and risk-based decisions.</w:t>
      </w:r>
    </w:p>
    <w:p w14:paraId="35F85804" w14:textId="77777777" w:rsidR="00A3668D" w:rsidRPr="00A55984" w:rsidRDefault="00A3668D" w:rsidP="00A3668D">
      <w:pPr>
        <w:rPr>
          <w:sz w:val="12"/>
        </w:rPr>
      </w:pPr>
      <w:r w:rsidRPr="00A55984">
        <w:rPr>
          <w:sz w:val="12"/>
        </w:rPr>
        <w:t xml:space="preserve">Of course, </w:t>
      </w:r>
      <w:r w:rsidRPr="00A55984">
        <w:rPr>
          <w:rStyle w:val="StyleUnderline"/>
        </w:rPr>
        <w:t xml:space="preserve">a reform effort should also include </w:t>
      </w:r>
      <w:r w:rsidRPr="006A0632">
        <w:rPr>
          <w:rStyle w:val="StyleUnderline"/>
          <w:highlight w:val="green"/>
        </w:rPr>
        <w:t xml:space="preserve">attention to </w:t>
      </w:r>
      <w:r w:rsidRPr="006A0632">
        <w:rPr>
          <w:rStyle w:val="Emphasis"/>
          <w:highlight w:val="green"/>
        </w:rPr>
        <w:t>agency redundancy</w:t>
      </w:r>
      <w:r w:rsidRPr="00A55984">
        <w:rPr>
          <w:sz w:val="12"/>
        </w:rPr>
        <w:t xml:space="preserve">, </w:t>
      </w:r>
      <w:r w:rsidRPr="006A0632">
        <w:rPr>
          <w:rStyle w:val="Emphasis"/>
        </w:rPr>
        <w:t>obsolete missions</w:t>
      </w:r>
      <w:r w:rsidRPr="00A55984">
        <w:rPr>
          <w:sz w:val="12"/>
        </w:rPr>
        <w:t xml:space="preserve">, </w:t>
      </w:r>
      <w:r w:rsidRPr="00A55984">
        <w:rPr>
          <w:rStyle w:val="StyleUnderline"/>
        </w:rPr>
        <w:t xml:space="preserve">and </w:t>
      </w:r>
      <w:r w:rsidRPr="006A0632">
        <w:rPr>
          <w:rStyle w:val="Emphasis"/>
        </w:rPr>
        <w:t>ineffective results</w:t>
      </w:r>
      <w:r w:rsidRPr="00A55984">
        <w:rPr>
          <w:sz w:val="12"/>
        </w:rPr>
        <w:t xml:space="preserve">. Yet the hard work of dieting should not be ignored, and </w:t>
      </w:r>
      <w:r w:rsidRPr="006A0632">
        <w:rPr>
          <w:rStyle w:val="Emphasis"/>
        </w:rPr>
        <w:t>public employees</w:t>
      </w:r>
      <w:r w:rsidRPr="00A55984">
        <w:rPr>
          <w:sz w:val="12"/>
        </w:rPr>
        <w:t xml:space="preserve">, </w:t>
      </w:r>
      <w:r w:rsidRPr="00A55984">
        <w:rPr>
          <w:rStyle w:val="StyleUnderline"/>
        </w:rPr>
        <w:t xml:space="preserve">provided the right tools stimulated by </w:t>
      </w:r>
      <w:r w:rsidRPr="006A0632">
        <w:rPr>
          <w:rStyle w:val="Emphasis"/>
        </w:rPr>
        <w:t>competition</w:t>
      </w:r>
      <w:r w:rsidRPr="00A55984">
        <w:rPr>
          <w:sz w:val="12"/>
        </w:rPr>
        <w:t xml:space="preserve">, encouraged by a culture of innovation, can </w:t>
      </w:r>
      <w:r w:rsidRPr="006A0632">
        <w:rPr>
          <w:rStyle w:val="Emphasis"/>
          <w:highlight w:val="green"/>
        </w:rPr>
        <w:t>produce</w:t>
      </w:r>
      <w:r w:rsidRPr="00A55984">
        <w:rPr>
          <w:rStyle w:val="StyleUnderline"/>
        </w:rPr>
        <w:t xml:space="preserve"> meaningful </w:t>
      </w:r>
      <w:r w:rsidRPr="006A0632">
        <w:rPr>
          <w:rStyle w:val="Emphasis"/>
          <w:highlight w:val="green"/>
        </w:rPr>
        <w:t>changes</w:t>
      </w:r>
      <w:r w:rsidRPr="00A55984">
        <w:rPr>
          <w:sz w:val="12"/>
        </w:rPr>
        <w:t>.   </w:t>
      </w:r>
    </w:p>
    <w:p w14:paraId="13556168" w14:textId="77777777" w:rsidR="00A3668D" w:rsidRDefault="00A3668D" w:rsidP="00A3668D"/>
    <w:p w14:paraId="4D867EFD" w14:textId="77777777" w:rsidR="00A3668D" w:rsidRPr="001A0EA1" w:rsidRDefault="00A3668D" w:rsidP="00A3668D">
      <w:pPr>
        <w:pStyle w:val="Heading4"/>
      </w:pPr>
      <w:r w:rsidRPr="009D7F91">
        <w:rPr>
          <w:u w:val="single"/>
        </w:rPr>
        <w:t>STAFFING CUTS</w:t>
      </w:r>
      <w:r>
        <w:t xml:space="preserve">. They are a </w:t>
      </w:r>
      <w:r w:rsidRPr="009D7F91">
        <w:rPr>
          <w:u w:val="single"/>
        </w:rPr>
        <w:t>leech</w:t>
      </w:r>
      <w:r>
        <w:t xml:space="preserve"> on economic strength.</w:t>
      </w:r>
    </w:p>
    <w:p w14:paraId="3BC29032" w14:textId="77777777" w:rsidR="00A3668D" w:rsidRDefault="00A3668D" w:rsidP="00A3668D">
      <w:r w:rsidRPr="00E64ED6">
        <w:rPr>
          <w:rStyle w:val="Style13ptBold"/>
        </w:rPr>
        <w:t>Yoeli 25</w:t>
      </w:r>
      <w:r>
        <w:t>, Max Yoeli, Chatham House – International Affairs Think Tank, 3-24-2025 ["The false economy of DOGE," available on:  https://www.chathamhouse.org/2025/04/false-economy-doge, accessed:  8-26-2025]wku//sc</w:t>
      </w:r>
    </w:p>
    <w:p w14:paraId="3222914D" w14:textId="77777777" w:rsidR="00A3668D" w:rsidRPr="009D7F91" w:rsidRDefault="00A3668D" w:rsidP="00A3668D">
      <w:pPr>
        <w:tabs>
          <w:tab w:val="left" w:pos="2417"/>
        </w:tabs>
        <w:rPr>
          <w:rStyle w:val="Emphasis"/>
        </w:rPr>
      </w:pPr>
      <w:r w:rsidRPr="00E64ED6">
        <w:rPr>
          <w:sz w:val="16"/>
        </w:rPr>
        <w:t>Constraining innovation</w:t>
      </w:r>
      <w:r>
        <w:rPr>
          <w:sz w:val="16"/>
        </w:rPr>
        <w:tab/>
      </w:r>
    </w:p>
    <w:p w14:paraId="732D0738" w14:textId="77777777" w:rsidR="00A3668D" w:rsidRPr="00E64ED6" w:rsidRDefault="00A3668D" w:rsidP="00A3668D">
      <w:pPr>
        <w:rPr>
          <w:rStyle w:val="StyleUnderline"/>
        </w:rPr>
      </w:pPr>
      <w:r w:rsidRPr="00E64ED6">
        <w:rPr>
          <w:sz w:val="16"/>
        </w:rPr>
        <w:t xml:space="preserve">Beyond exogenous shocks, </w:t>
      </w:r>
      <w:r w:rsidRPr="009D7F91">
        <w:rPr>
          <w:rStyle w:val="Emphasis"/>
          <w:highlight w:val="green"/>
        </w:rPr>
        <w:t>DOGE</w:t>
      </w:r>
      <w:r w:rsidRPr="009D7F91">
        <w:rPr>
          <w:rStyle w:val="Emphasis"/>
        </w:rPr>
        <w:t>’s</w:t>
      </w:r>
      <w:r w:rsidRPr="00E64ED6">
        <w:rPr>
          <w:rStyle w:val="StyleUnderline"/>
        </w:rPr>
        <w:t xml:space="preserve"> cuts also </w:t>
      </w:r>
      <w:r w:rsidRPr="009D7F91">
        <w:rPr>
          <w:rStyle w:val="Emphasis"/>
          <w:highlight w:val="green"/>
        </w:rPr>
        <w:t>threaten</w:t>
      </w:r>
      <w:r w:rsidRPr="00E64ED6">
        <w:rPr>
          <w:rStyle w:val="StyleUnderline"/>
        </w:rPr>
        <w:t xml:space="preserve"> the </w:t>
      </w:r>
      <w:r w:rsidRPr="009D7F91">
        <w:rPr>
          <w:rStyle w:val="Emphasis"/>
        </w:rPr>
        <w:t>dynamism</w:t>
      </w:r>
      <w:r w:rsidRPr="00E64ED6">
        <w:rPr>
          <w:rStyle w:val="StyleUnderline"/>
        </w:rPr>
        <w:t xml:space="preserve"> and </w:t>
      </w:r>
      <w:r w:rsidRPr="009D7F91">
        <w:rPr>
          <w:rStyle w:val="Emphasis"/>
          <w:highlight w:val="green"/>
        </w:rPr>
        <w:t>innovation</w:t>
      </w:r>
      <w:r w:rsidRPr="00AD55AC">
        <w:rPr>
          <w:rStyle w:val="StyleUnderline"/>
          <w:highlight w:val="green"/>
        </w:rPr>
        <w:t xml:space="preserve"> that </w:t>
      </w:r>
      <w:r w:rsidRPr="009D7F91">
        <w:rPr>
          <w:rStyle w:val="Emphasis"/>
          <w:highlight w:val="green"/>
        </w:rPr>
        <w:t>underpin</w:t>
      </w:r>
      <w:r w:rsidRPr="00E64ED6">
        <w:rPr>
          <w:rStyle w:val="StyleUnderline"/>
        </w:rPr>
        <w:t xml:space="preserve"> US </w:t>
      </w:r>
      <w:r w:rsidRPr="009D7F91">
        <w:rPr>
          <w:rStyle w:val="Emphasis"/>
        </w:rPr>
        <w:t xml:space="preserve">international </w:t>
      </w:r>
      <w:r w:rsidRPr="009D7F91">
        <w:rPr>
          <w:rStyle w:val="Emphasis"/>
          <w:highlight w:val="green"/>
        </w:rPr>
        <w:t>competitiveness</w:t>
      </w:r>
      <w:r w:rsidRPr="00E64ED6">
        <w:rPr>
          <w:rStyle w:val="StyleUnderline"/>
        </w:rPr>
        <w:t xml:space="preserve">. </w:t>
      </w:r>
      <w:r w:rsidRPr="00AD55AC">
        <w:rPr>
          <w:rStyle w:val="StyleUnderline"/>
          <w:highlight w:val="green"/>
        </w:rPr>
        <w:t>Government</w:t>
      </w:r>
      <w:r w:rsidRPr="00E64ED6">
        <w:rPr>
          <w:rStyle w:val="StyleUnderline"/>
        </w:rPr>
        <w:t xml:space="preserve">-backed </w:t>
      </w:r>
      <w:r w:rsidRPr="009D7F91">
        <w:rPr>
          <w:rStyle w:val="Emphasis"/>
          <w:highlight w:val="green"/>
        </w:rPr>
        <w:t>research</w:t>
      </w:r>
      <w:r w:rsidRPr="00E64ED6">
        <w:rPr>
          <w:rStyle w:val="StyleUnderline"/>
        </w:rPr>
        <w:t xml:space="preserve"> has helped </w:t>
      </w:r>
      <w:r w:rsidRPr="009D7F91">
        <w:rPr>
          <w:rStyle w:val="Emphasis"/>
          <w:highlight w:val="green"/>
        </w:rPr>
        <w:t>produce</w:t>
      </w:r>
      <w:r w:rsidRPr="00E64ED6">
        <w:rPr>
          <w:rStyle w:val="StyleUnderline"/>
        </w:rPr>
        <w:t xml:space="preserve"> </w:t>
      </w:r>
      <w:r w:rsidRPr="009D7F91">
        <w:rPr>
          <w:rStyle w:val="Emphasis"/>
        </w:rPr>
        <w:t xml:space="preserve">technological </w:t>
      </w:r>
      <w:r w:rsidRPr="009D7F91">
        <w:rPr>
          <w:rStyle w:val="Emphasis"/>
          <w:highlight w:val="green"/>
        </w:rPr>
        <w:t>advances</w:t>
      </w:r>
      <w:r w:rsidRPr="00E64ED6">
        <w:rPr>
          <w:rStyle w:val="StyleUnderline"/>
        </w:rPr>
        <w:t xml:space="preserve"> like the internet, GPS, and mRNA vaccines </w:t>
      </w:r>
      <w:r w:rsidRPr="00AD55AC">
        <w:rPr>
          <w:rStyle w:val="StyleUnderline"/>
          <w:highlight w:val="green"/>
        </w:rPr>
        <w:t xml:space="preserve">that </w:t>
      </w:r>
      <w:r w:rsidRPr="009D7F91">
        <w:rPr>
          <w:rStyle w:val="Emphasis"/>
          <w:highlight w:val="green"/>
        </w:rPr>
        <w:t>generate trillions</w:t>
      </w:r>
      <w:r w:rsidRPr="00E64ED6">
        <w:rPr>
          <w:rStyle w:val="StyleUnderline"/>
        </w:rPr>
        <w:t xml:space="preserve"> in </w:t>
      </w:r>
      <w:r w:rsidRPr="009D7F91">
        <w:rPr>
          <w:rStyle w:val="Emphasis"/>
        </w:rPr>
        <w:t>economic value</w:t>
      </w:r>
      <w:r w:rsidRPr="00E64ED6">
        <w:rPr>
          <w:rStyle w:val="StyleUnderline"/>
        </w:rPr>
        <w:t xml:space="preserve">, </w:t>
      </w:r>
      <w:r w:rsidRPr="00AD55AC">
        <w:rPr>
          <w:rStyle w:val="StyleUnderline"/>
          <w:highlight w:val="green"/>
        </w:rPr>
        <w:t>boosting</w:t>
      </w:r>
      <w:r w:rsidRPr="00E64ED6">
        <w:rPr>
          <w:rStyle w:val="StyleUnderline"/>
        </w:rPr>
        <w:t xml:space="preserve"> the nation’s </w:t>
      </w:r>
      <w:r w:rsidRPr="00AD55AC">
        <w:rPr>
          <w:rStyle w:val="StyleUnderline"/>
          <w:highlight w:val="green"/>
        </w:rPr>
        <w:t>economy</w:t>
      </w:r>
      <w:r w:rsidRPr="00E64ED6">
        <w:rPr>
          <w:rStyle w:val="StyleUnderline"/>
        </w:rPr>
        <w:t xml:space="preserve"> and security while </w:t>
      </w:r>
      <w:r w:rsidRPr="009D7F91">
        <w:rPr>
          <w:rStyle w:val="Emphasis"/>
        </w:rPr>
        <w:t>generating</w:t>
      </w:r>
      <w:r w:rsidRPr="00E64ED6">
        <w:rPr>
          <w:rStyle w:val="StyleUnderline"/>
        </w:rPr>
        <w:t xml:space="preserve"> </w:t>
      </w:r>
      <w:r w:rsidRPr="009D7F91">
        <w:rPr>
          <w:rStyle w:val="Emphasis"/>
        </w:rPr>
        <w:t>substantial tax revenue</w:t>
      </w:r>
      <w:r w:rsidRPr="00E64ED6">
        <w:rPr>
          <w:rStyle w:val="StyleUnderline"/>
        </w:rPr>
        <w:t xml:space="preserve">. </w:t>
      </w:r>
    </w:p>
    <w:p w14:paraId="217ADDCA" w14:textId="77777777" w:rsidR="00A3668D" w:rsidRPr="00E64ED6" w:rsidRDefault="00A3668D" w:rsidP="00A3668D">
      <w:pPr>
        <w:rPr>
          <w:sz w:val="16"/>
        </w:rPr>
      </w:pPr>
      <w:r w:rsidRPr="009D7F91">
        <w:rPr>
          <w:rStyle w:val="Emphasis"/>
          <w:highlight w:val="green"/>
        </w:rPr>
        <w:t>Reductions</w:t>
      </w:r>
      <w:r w:rsidRPr="00AD55AC">
        <w:rPr>
          <w:rStyle w:val="StyleUnderline"/>
          <w:highlight w:val="green"/>
        </w:rPr>
        <w:t xml:space="preserve"> to</w:t>
      </w:r>
      <w:r w:rsidRPr="00E64ED6">
        <w:rPr>
          <w:rStyle w:val="StyleUnderline"/>
        </w:rPr>
        <w:t xml:space="preserve"> basic and applied </w:t>
      </w:r>
      <w:r w:rsidRPr="009D7F91">
        <w:rPr>
          <w:rStyle w:val="Emphasis"/>
        </w:rPr>
        <w:t xml:space="preserve">science </w:t>
      </w:r>
      <w:r w:rsidRPr="009D7F91">
        <w:rPr>
          <w:rStyle w:val="Emphasis"/>
          <w:highlight w:val="green"/>
        </w:rPr>
        <w:t>funding</w:t>
      </w:r>
      <w:r w:rsidRPr="00E64ED6">
        <w:rPr>
          <w:rStyle w:val="StyleUnderline"/>
        </w:rPr>
        <w:t xml:space="preserve"> will </w:t>
      </w:r>
      <w:r w:rsidRPr="009D7F91">
        <w:rPr>
          <w:rStyle w:val="Emphasis"/>
          <w:highlight w:val="green"/>
        </w:rPr>
        <w:t>impede growth</w:t>
      </w:r>
      <w:r w:rsidRPr="00E64ED6">
        <w:rPr>
          <w:rStyle w:val="StyleUnderline"/>
        </w:rPr>
        <w:t xml:space="preserve"> and </w:t>
      </w:r>
      <w:r w:rsidRPr="009D7F91">
        <w:rPr>
          <w:rStyle w:val="Emphasis"/>
        </w:rPr>
        <w:t>competitiveness</w:t>
      </w:r>
      <w:r w:rsidRPr="00E64ED6">
        <w:rPr>
          <w:rStyle w:val="StyleUnderline"/>
        </w:rPr>
        <w:t xml:space="preserve">, just as China increases its research investment in an effort to overtake the US. This </w:t>
      </w:r>
      <w:r w:rsidRPr="009D7F91">
        <w:rPr>
          <w:rStyle w:val="Emphasis"/>
        </w:rPr>
        <w:t>forgone innovation</w:t>
      </w:r>
      <w:r w:rsidRPr="00E64ED6">
        <w:rPr>
          <w:rStyle w:val="StyleUnderline"/>
        </w:rPr>
        <w:t xml:space="preserve"> will </w:t>
      </w:r>
      <w:r w:rsidRPr="009D7F91">
        <w:rPr>
          <w:rStyle w:val="Emphasis"/>
          <w:highlight w:val="green"/>
        </w:rPr>
        <w:t>constrain</w:t>
      </w:r>
      <w:r w:rsidRPr="00AD55AC">
        <w:rPr>
          <w:rStyle w:val="StyleUnderline"/>
          <w:highlight w:val="green"/>
        </w:rPr>
        <w:t xml:space="preserve"> the </w:t>
      </w:r>
      <w:r w:rsidRPr="009D7F91">
        <w:rPr>
          <w:rStyle w:val="Emphasis"/>
          <w:highlight w:val="green"/>
        </w:rPr>
        <w:t>US economy</w:t>
      </w:r>
      <w:r w:rsidRPr="00E64ED6">
        <w:rPr>
          <w:rStyle w:val="StyleUnderline"/>
        </w:rPr>
        <w:t>, impeding ambitions to outgrow its mounting debt problem</w:t>
      </w:r>
      <w:r w:rsidRPr="00E64ED6">
        <w:rPr>
          <w:sz w:val="16"/>
        </w:rPr>
        <w:t xml:space="preserve">. And, as top scientists consider moving abroad, the US advantage may erode further – with China and Europe vying to recruit talent whose work DOGE threatens. </w:t>
      </w:r>
    </w:p>
    <w:p w14:paraId="7D9F5F7B" w14:textId="77777777" w:rsidR="00A3668D" w:rsidRDefault="00A3668D" w:rsidP="00A3668D">
      <w:pPr>
        <w:pStyle w:val="Heading3"/>
      </w:pPr>
      <w:r>
        <w:t>!---Inflation---2AC</w:t>
      </w:r>
    </w:p>
    <w:p w14:paraId="26A965BE" w14:textId="77777777" w:rsidR="00A3668D" w:rsidRPr="00437D8F" w:rsidRDefault="00A3668D" w:rsidP="00A3668D">
      <w:pPr>
        <w:pStyle w:val="Heading4"/>
        <w:rPr>
          <w:b w:val="0"/>
          <w:bCs/>
        </w:rPr>
      </w:pPr>
      <w:r>
        <w:t xml:space="preserve">The Fed is cautious. </w:t>
      </w:r>
      <w:r w:rsidRPr="00437D8F">
        <w:rPr>
          <w:b w:val="0"/>
          <w:bCs/>
        </w:rPr>
        <w:t>New frameworks prove.</w:t>
      </w:r>
    </w:p>
    <w:p w14:paraId="4BB0F1BB" w14:textId="77777777" w:rsidR="00A3668D" w:rsidRDefault="00A3668D" w:rsidP="00A3668D">
      <w:r w:rsidRPr="008E279F">
        <w:rPr>
          <w:rStyle w:val="Style13ptBold"/>
        </w:rPr>
        <w:t>Wessel 25</w:t>
      </w:r>
      <w:r>
        <w:t xml:space="preserve"> David Wessel: Director - The Hutchins Center on Fiscal and Monetary Policy, Senior Fellow - Economic Studies, Brookings, 8-28-2025 ["The Fed does listen: How it revised the monetary policy framework," available on:  https://www.brookings.edu/articles/the-fed-does-listen-how-it-revised-the-monetary-policy-framework/, accessed:  8-30-2025]wku//sc</w:t>
      </w:r>
    </w:p>
    <w:p w14:paraId="5E366641" w14:textId="77777777" w:rsidR="00A3668D" w:rsidRPr="008E279F" w:rsidRDefault="00A3668D" w:rsidP="00A3668D">
      <w:pPr>
        <w:rPr>
          <w:sz w:val="16"/>
        </w:rPr>
      </w:pPr>
      <w:r w:rsidRPr="008E279F">
        <w:rPr>
          <w:sz w:val="16"/>
        </w:rPr>
        <w:t xml:space="preserve">The </w:t>
      </w:r>
      <w:r w:rsidRPr="008E279F">
        <w:rPr>
          <w:rStyle w:val="StyleUnderline"/>
          <w:highlight w:val="green"/>
        </w:rPr>
        <w:t>2020 statement</w:t>
      </w:r>
      <w:r w:rsidRPr="008E279F">
        <w:rPr>
          <w:sz w:val="16"/>
        </w:rPr>
        <w:t xml:space="preserve"> substituted the word “shortfalls” for “deviations,” the latter of which had been in earlier versions of the Fed framework. That change was widely </w:t>
      </w:r>
      <w:r w:rsidRPr="008E279F">
        <w:rPr>
          <w:rStyle w:val="StyleUnderline"/>
        </w:rPr>
        <w:t>interpreted as suggesting that the Fed would react more aggressively to lower interest rates when the job market was weak than it would to raise rates when the job market was on the verge of overheating and triggering unwelcome inflation</w:t>
      </w:r>
      <w:r w:rsidRPr="008E279F">
        <w:rPr>
          <w:sz w:val="16"/>
        </w:rPr>
        <w:t>. Indeed, Powell said back in 2020 that the change in wording “may appear subtle, but it reflects our view that a robust job market can be sustained without causing an outbreak of inflation.”</w:t>
      </w:r>
    </w:p>
    <w:p w14:paraId="67FDA4DA" w14:textId="77777777" w:rsidR="00A3668D" w:rsidRPr="008E279F" w:rsidRDefault="00A3668D" w:rsidP="00A3668D">
      <w:pPr>
        <w:rPr>
          <w:rStyle w:val="Emphasis"/>
        </w:rPr>
      </w:pPr>
      <w:r w:rsidRPr="008E279F">
        <w:rPr>
          <w:sz w:val="16"/>
        </w:rPr>
        <w:t xml:space="preserve">In his Jackson Hole 2025 remarks, </w:t>
      </w:r>
      <w:r w:rsidRPr="008E279F">
        <w:rPr>
          <w:rStyle w:val="StyleUnderline"/>
        </w:rPr>
        <w:t xml:space="preserve">Powell insisted that “the use of ‘shortfalls’ was </w:t>
      </w:r>
      <w:r w:rsidRPr="008E279F">
        <w:rPr>
          <w:rStyle w:val="StyleUnderline"/>
          <w:highlight w:val="green"/>
        </w:rPr>
        <w:t>not intended as a commitment</w:t>
      </w:r>
      <w:r w:rsidRPr="008E279F">
        <w:rPr>
          <w:rStyle w:val="StyleUnderline"/>
        </w:rPr>
        <w:t xml:space="preserve"> to permanently forswear preemption or to ignore labor market tightness</w:t>
      </w:r>
      <w:r w:rsidRPr="008E279F">
        <w:rPr>
          <w:sz w:val="16"/>
        </w:rPr>
        <w:t xml:space="preserve">. Accordingly, we removed ‘shortfalls’ from our statement.” </w:t>
      </w:r>
      <w:r w:rsidRPr="008E279F">
        <w:rPr>
          <w:rStyle w:val="Emphasis"/>
          <w:highlight w:val="green"/>
        </w:rPr>
        <w:t>Still</w:t>
      </w:r>
      <w:r w:rsidRPr="008E279F">
        <w:rPr>
          <w:rStyle w:val="Emphasis"/>
        </w:rPr>
        <w:t xml:space="preserve">, the </w:t>
      </w:r>
      <w:r w:rsidRPr="008E279F">
        <w:rPr>
          <w:rStyle w:val="Emphasis"/>
          <w:highlight w:val="green"/>
        </w:rPr>
        <w:t>Fed</w:t>
      </w:r>
      <w:r w:rsidRPr="008E279F">
        <w:rPr>
          <w:rStyle w:val="Emphasis"/>
        </w:rPr>
        <w:t xml:space="preserve"> says that it </w:t>
      </w:r>
      <w:r w:rsidRPr="008E279F">
        <w:rPr>
          <w:rStyle w:val="Emphasis"/>
          <w:highlight w:val="green"/>
        </w:rPr>
        <w:t>won’t automatically raise interest rates when the job market is hot</w:t>
      </w:r>
      <w:r w:rsidRPr="008E279F">
        <w:rPr>
          <w:rStyle w:val="Emphasis"/>
        </w:rPr>
        <w:t>.</w:t>
      </w:r>
    </w:p>
    <w:p w14:paraId="08AA25DA" w14:textId="77777777" w:rsidR="00A3668D" w:rsidRPr="008E279F" w:rsidRDefault="00A3668D" w:rsidP="00A3668D">
      <w:pPr>
        <w:rPr>
          <w:sz w:val="16"/>
        </w:rPr>
      </w:pPr>
      <w:r w:rsidRPr="008E279F">
        <w:rPr>
          <w:sz w:val="16"/>
        </w:rPr>
        <w:t>The 2025 statement:</w:t>
      </w:r>
    </w:p>
    <w:p w14:paraId="027AC9D5" w14:textId="77777777" w:rsidR="00A3668D" w:rsidRPr="008E279F" w:rsidRDefault="00A3668D" w:rsidP="00A3668D">
      <w:pPr>
        <w:rPr>
          <w:sz w:val="16"/>
        </w:rPr>
      </w:pPr>
      <w:r w:rsidRPr="008E279F">
        <w:rPr>
          <w:sz w:val="16"/>
        </w:rPr>
        <w:t xml:space="preserve">“The </w:t>
      </w:r>
      <w:r w:rsidRPr="008E279F">
        <w:rPr>
          <w:rStyle w:val="Emphasis"/>
          <w:highlight w:val="green"/>
        </w:rPr>
        <w:t>Committee recognizes</w:t>
      </w:r>
      <w:r w:rsidRPr="008E279F">
        <w:rPr>
          <w:rStyle w:val="Emphasis"/>
        </w:rPr>
        <w:t xml:space="preserve"> that </w:t>
      </w:r>
      <w:r w:rsidRPr="008E279F">
        <w:rPr>
          <w:rStyle w:val="Emphasis"/>
          <w:highlight w:val="green"/>
        </w:rPr>
        <w:t>employment may</w:t>
      </w:r>
      <w:r w:rsidRPr="008E279F">
        <w:rPr>
          <w:rStyle w:val="Emphasis"/>
        </w:rPr>
        <w:t xml:space="preserve"> at times </w:t>
      </w:r>
      <w:r w:rsidRPr="008E279F">
        <w:rPr>
          <w:rStyle w:val="Emphasis"/>
          <w:highlight w:val="green"/>
        </w:rPr>
        <w:t>run above real-time assessments</w:t>
      </w:r>
      <w:r w:rsidRPr="008E279F">
        <w:rPr>
          <w:rStyle w:val="Emphasis"/>
        </w:rPr>
        <w:t xml:space="preserve"> of maximum employment </w:t>
      </w:r>
      <w:r w:rsidRPr="008E279F">
        <w:rPr>
          <w:rStyle w:val="Emphasis"/>
          <w:highlight w:val="green"/>
        </w:rPr>
        <w:t>without necessarily creating risks to price stability</w:t>
      </w:r>
      <w:r w:rsidRPr="008E279F">
        <w:rPr>
          <w:sz w:val="16"/>
        </w:rPr>
        <w:t>.”</w:t>
      </w:r>
    </w:p>
    <w:p w14:paraId="3B9D953F" w14:textId="77777777" w:rsidR="00A3668D" w:rsidRPr="002360F2" w:rsidRDefault="00A3668D" w:rsidP="00A3668D">
      <w:pPr>
        <w:pStyle w:val="Heading4"/>
      </w:pPr>
      <w:r>
        <w:t xml:space="preserve">Hikes have </w:t>
      </w:r>
      <w:r>
        <w:rPr>
          <w:u w:val="single"/>
        </w:rPr>
        <w:t>zero statistical effect</w:t>
      </w:r>
      <w:r>
        <w:t xml:space="preserve"> on the economy---monetary levers are </w:t>
      </w:r>
      <w:r>
        <w:rPr>
          <w:u w:val="single"/>
        </w:rPr>
        <w:t>impotent</w:t>
      </w:r>
      <w:r>
        <w:t xml:space="preserve">. </w:t>
      </w:r>
    </w:p>
    <w:p w14:paraId="27735374" w14:textId="77777777" w:rsidR="00A3668D" w:rsidRPr="00082857" w:rsidRDefault="00A3668D" w:rsidP="00A3668D">
      <w:r>
        <w:rPr>
          <w:rStyle w:val="Style13ptBold"/>
        </w:rPr>
        <w:t xml:space="preserve">Galbraith 25 </w:t>
      </w:r>
      <w:r w:rsidRPr="00082857">
        <w:t>[James; January 13</w:t>
      </w:r>
      <w:r>
        <w:t xml:space="preserve"> 2025</w:t>
      </w:r>
      <w:r w:rsidRPr="00082857">
        <w:t>; Lloyd M. Bentsen Jr. Chair in Government and Business Relations at the Lyndon B. Johnson School of Public Affairs, Professorship in Government at The University of Texas at Austin, Ph.D. and M.A. in Economics from Yale University; Institute for New Economic Thinking, “The Origins of the Modern Era of the Federal Reserve,” https://www.ineteconomics.org/perspectives/blog/the-origins-of-the-modern-era-of-the-federal-reserve]</w:t>
      </w:r>
    </w:p>
    <w:p w14:paraId="0E555126" w14:textId="77777777" w:rsidR="00A3668D" w:rsidRPr="002360F2" w:rsidRDefault="00A3668D" w:rsidP="00A3668D">
      <w:pPr>
        <w:rPr>
          <w:sz w:val="16"/>
        </w:rPr>
      </w:pPr>
      <w:r w:rsidRPr="002360F2">
        <w:rPr>
          <w:sz w:val="16"/>
        </w:rPr>
        <w:t>Conclusions: The Situation Now and What Could be Done</w:t>
      </w:r>
    </w:p>
    <w:p w14:paraId="7A16E7A2" w14:textId="77777777" w:rsidR="00A3668D" w:rsidRPr="002360F2" w:rsidRDefault="00A3668D" w:rsidP="00A3668D">
      <w:pPr>
        <w:rPr>
          <w:sz w:val="16"/>
        </w:rPr>
      </w:pPr>
      <w:r w:rsidRPr="00B57957">
        <w:rPr>
          <w:rStyle w:val="StyleUnderline"/>
          <w:highlight w:val="green"/>
        </w:rPr>
        <w:t xml:space="preserve">The </w:t>
      </w:r>
      <w:r w:rsidRPr="00B57957">
        <w:rPr>
          <w:rStyle w:val="Emphasis"/>
          <w:highlight w:val="green"/>
        </w:rPr>
        <w:t>Fed</w:t>
      </w:r>
      <w:r w:rsidRPr="002360F2">
        <w:rPr>
          <w:sz w:val="16"/>
        </w:rPr>
        <w:t xml:space="preserve">eral Reserve today </w:t>
      </w:r>
      <w:r w:rsidRPr="002360F2">
        <w:rPr>
          <w:rStyle w:val="StyleUnderline"/>
        </w:rPr>
        <w:t xml:space="preserve">is the </w:t>
      </w:r>
      <w:r w:rsidRPr="002360F2">
        <w:rPr>
          <w:rStyle w:val="Emphasis"/>
        </w:rPr>
        <w:t>most transparent</w:t>
      </w:r>
      <w:r w:rsidRPr="002360F2">
        <w:rPr>
          <w:rStyle w:val="StyleUnderline"/>
        </w:rPr>
        <w:t xml:space="preserve"> of central banks – the </w:t>
      </w:r>
      <w:r w:rsidRPr="002360F2">
        <w:rPr>
          <w:rStyle w:val="Emphasis"/>
        </w:rPr>
        <w:t>absolute opposite</w:t>
      </w:r>
      <w:r w:rsidRPr="002360F2">
        <w:rPr>
          <w:rStyle w:val="StyleUnderline"/>
        </w:rPr>
        <w:t xml:space="preserve"> of the institution that existed in 19</w:t>
      </w:r>
      <w:r w:rsidRPr="002360F2">
        <w:rPr>
          <w:rStyle w:val="Emphasis"/>
        </w:rPr>
        <w:t>75</w:t>
      </w:r>
      <w:r w:rsidRPr="002360F2">
        <w:rPr>
          <w:sz w:val="16"/>
        </w:rPr>
        <w:t xml:space="preserve">. Whereas then it pretended to hide its interest rate decisions in clouds of obfuscation and outright secrecy, </w:t>
      </w:r>
      <w:r w:rsidRPr="002360F2">
        <w:rPr>
          <w:rStyle w:val="StyleUnderline"/>
        </w:rPr>
        <w:t xml:space="preserve">today it </w:t>
      </w:r>
      <w:r w:rsidRPr="00B57957">
        <w:rPr>
          <w:rStyle w:val="Emphasis"/>
          <w:highlight w:val="green"/>
        </w:rPr>
        <w:t>announces</w:t>
      </w:r>
      <w:r w:rsidRPr="002360F2">
        <w:rPr>
          <w:rStyle w:val="Emphasis"/>
        </w:rPr>
        <w:t xml:space="preserve"> them</w:t>
      </w:r>
      <w:r w:rsidRPr="002360F2">
        <w:rPr>
          <w:rStyle w:val="StyleUnderline"/>
        </w:rPr>
        <w:t xml:space="preserve"> </w:t>
      </w:r>
      <w:r w:rsidRPr="00B57957">
        <w:rPr>
          <w:rStyle w:val="StyleUnderline"/>
          <w:highlight w:val="green"/>
        </w:rPr>
        <w:t>and</w:t>
      </w:r>
      <w:r w:rsidRPr="002360F2">
        <w:rPr>
          <w:rStyle w:val="StyleUnderline"/>
        </w:rPr>
        <w:t xml:space="preserve"> also </w:t>
      </w:r>
      <w:r w:rsidRPr="00B57957">
        <w:rPr>
          <w:rStyle w:val="StyleUnderline"/>
          <w:highlight w:val="green"/>
        </w:rPr>
        <w:t>provides</w:t>
      </w:r>
      <w:r w:rsidRPr="002360F2">
        <w:rPr>
          <w:rStyle w:val="StyleUnderline"/>
        </w:rPr>
        <w:t xml:space="preserve"> </w:t>
      </w:r>
      <w:r w:rsidRPr="002360F2">
        <w:rPr>
          <w:rStyle w:val="Emphasis"/>
        </w:rPr>
        <w:t xml:space="preserve">advance </w:t>
      </w:r>
      <w:r w:rsidRPr="00B57957">
        <w:rPr>
          <w:rStyle w:val="Emphasis"/>
          <w:highlight w:val="green"/>
        </w:rPr>
        <w:t>warning</w:t>
      </w:r>
      <w:r w:rsidRPr="002360F2">
        <w:rPr>
          <w:rStyle w:val="StyleUnderline"/>
        </w:rPr>
        <w:t xml:space="preserve"> of future plans</w:t>
      </w:r>
      <w:r w:rsidRPr="002360F2">
        <w:rPr>
          <w:sz w:val="16"/>
        </w:rPr>
        <w:t xml:space="preserve">. The result in the public arena is roughly similar. In those days, the media went about guessing what the Fed had done; now it tries to read the tea-leaves of published remarks, hoping to find meaning in minor changes of wording or punctuation. </w:t>
      </w:r>
      <w:r w:rsidRPr="00B57957">
        <w:rPr>
          <w:rStyle w:val="StyleUnderline"/>
          <w:highlight w:val="green"/>
        </w:rPr>
        <w:t>The</w:t>
      </w:r>
      <w:r w:rsidRPr="002360F2">
        <w:rPr>
          <w:rStyle w:val="StyleUnderline"/>
        </w:rPr>
        <w:t xml:space="preserve"> </w:t>
      </w:r>
      <w:r w:rsidRPr="002360F2">
        <w:rPr>
          <w:rStyle w:val="Emphasis"/>
        </w:rPr>
        <w:t xml:space="preserve">big </w:t>
      </w:r>
      <w:r w:rsidRPr="00B57957">
        <w:rPr>
          <w:rStyle w:val="Emphasis"/>
          <w:highlight w:val="green"/>
        </w:rPr>
        <w:t>difference</w:t>
      </w:r>
      <w:r w:rsidRPr="00B57957">
        <w:rPr>
          <w:rStyle w:val="StyleUnderline"/>
          <w:highlight w:val="green"/>
        </w:rPr>
        <w:t xml:space="preserve"> is</w:t>
      </w:r>
      <w:r w:rsidRPr="002360F2">
        <w:rPr>
          <w:rStyle w:val="StyleUnderline"/>
        </w:rPr>
        <w:t xml:space="preserve"> that </w:t>
      </w:r>
      <w:r w:rsidRPr="00B57957">
        <w:rPr>
          <w:rStyle w:val="Emphasis"/>
          <w:highlight w:val="green"/>
        </w:rPr>
        <w:t>fifty years ago</w:t>
      </w:r>
      <w:r w:rsidRPr="00B57957">
        <w:rPr>
          <w:rStyle w:val="StyleUnderline"/>
          <w:highlight w:val="green"/>
        </w:rPr>
        <w:t xml:space="preserve"> the</w:t>
      </w:r>
      <w:r w:rsidRPr="002360F2">
        <w:rPr>
          <w:rStyle w:val="StyleUnderline"/>
        </w:rPr>
        <w:t xml:space="preserve"> actions of the </w:t>
      </w:r>
      <w:r w:rsidRPr="00B57957">
        <w:rPr>
          <w:rStyle w:val="Emphasis"/>
          <w:highlight w:val="green"/>
        </w:rPr>
        <w:t>Fed</w:t>
      </w:r>
      <w:r w:rsidRPr="002360F2">
        <w:rPr>
          <w:rStyle w:val="StyleUnderline"/>
        </w:rPr>
        <w:t xml:space="preserve">eral Reserve </w:t>
      </w:r>
      <w:r w:rsidRPr="00B57957">
        <w:rPr>
          <w:rStyle w:val="Emphasis"/>
          <w:highlight w:val="green"/>
        </w:rPr>
        <w:t>mattered</w:t>
      </w:r>
      <w:r w:rsidRPr="00B57957">
        <w:rPr>
          <w:rStyle w:val="StyleUnderline"/>
          <w:highlight w:val="green"/>
        </w:rPr>
        <w:t xml:space="preserve">. Today, so far as the </w:t>
      </w:r>
      <w:r w:rsidRPr="00B57957">
        <w:rPr>
          <w:rStyle w:val="Emphasis"/>
          <w:highlight w:val="green"/>
        </w:rPr>
        <w:t>aggregate</w:t>
      </w:r>
      <w:r w:rsidRPr="002360F2">
        <w:rPr>
          <w:rStyle w:val="Emphasis"/>
        </w:rPr>
        <w:t xml:space="preserve"> measures</w:t>
      </w:r>
      <w:r w:rsidRPr="002360F2">
        <w:rPr>
          <w:rStyle w:val="StyleUnderline"/>
        </w:rPr>
        <w:t xml:space="preserve"> of the American domestic </w:t>
      </w:r>
      <w:r w:rsidRPr="00B57957">
        <w:rPr>
          <w:rStyle w:val="StyleUnderline"/>
          <w:highlight w:val="green"/>
        </w:rPr>
        <w:t xml:space="preserve">economy go, they </w:t>
      </w:r>
      <w:r w:rsidRPr="00B57957">
        <w:rPr>
          <w:rStyle w:val="Emphasis"/>
          <w:highlight w:val="green"/>
        </w:rPr>
        <w:t>do not</w:t>
      </w:r>
      <w:r w:rsidRPr="002360F2">
        <w:rPr>
          <w:sz w:val="16"/>
        </w:rPr>
        <w:t>.</w:t>
      </w:r>
      <w:bookmarkStart w:id="4" w:name="_ftnref13"/>
      <w:r w:rsidRPr="002360F2">
        <w:rPr>
          <w:sz w:val="16"/>
        </w:rPr>
        <w:t>[13]</w:t>
      </w:r>
      <w:bookmarkEnd w:id="4"/>
    </w:p>
    <w:p w14:paraId="5BC120F8" w14:textId="77777777" w:rsidR="00A3668D" w:rsidRPr="002360F2" w:rsidRDefault="00A3668D" w:rsidP="00A3668D">
      <w:pPr>
        <w:rPr>
          <w:sz w:val="16"/>
        </w:rPr>
      </w:pPr>
      <w:r w:rsidRPr="00B57957">
        <w:rPr>
          <w:rStyle w:val="StyleUnderline"/>
          <w:highlight w:val="green"/>
        </w:rPr>
        <w:t>The difficulty</w:t>
      </w:r>
      <w:r w:rsidRPr="002360F2">
        <w:rPr>
          <w:sz w:val="16"/>
        </w:rPr>
        <w:t xml:space="preserve"> facing the Federal Reserve now </w:t>
      </w:r>
      <w:r w:rsidRPr="00B57957">
        <w:rPr>
          <w:rStyle w:val="StyleUnderline"/>
          <w:highlight w:val="green"/>
        </w:rPr>
        <w:t>is</w:t>
      </w:r>
      <w:r w:rsidRPr="002360F2">
        <w:rPr>
          <w:rStyle w:val="StyleUnderline"/>
        </w:rPr>
        <w:t xml:space="preserve"> neither Congress nor mandate, but </w:t>
      </w:r>
      <w:r w:rsidRPr="00B57957">
        <w:rPr>
          <w:rStyle w:val="StyleUnderline"/>
          <w:highlight w:val="green"/>
        </w:rPr>
        <w:t xml:space="preserve">the </w:t>
      </w:r>
      <w:r w:rsidRPr="00B57957">
        <w:rPr>
          <w:rStyle w:val="Emphasis"/>
          <w:highlight w:val="green"/>
        </w:rPr>
        <w:t>evanescence</w:t>
      </w:r>
      <w:r w:rsidRPr="00B57957">
        <w:rPr>
          <w:rStyle w:val="StyleUnderline"/>
          <w:highlight w:val="green"/>
        </w:rPr>
        <w:t xml:space="preserve"> of</w:t>
      </w:r>
      <w:r w:rsidRPr="002360F2">
        <w:rPr>
          <w:rStyle w:val="StyleUnderline"/>
        </w:rPr>
        <w:t xml:space="preserve"> the </w:t>
      </w:r>
      <w:r w:rsidRPr="00B57957">
        <w:rPr>
          <w:rStyle w:val="Emphasis"/>
          <w:highlight w:val="green"/>
        </w:rPr>
        <w:t>theoretical constructs</w:t>
      </w:r>
      <w:r w:rsidRPr="002360F2">
        <w:rPr>
          <w:rStyle w:val="StyleUnderline"/>
        </w:rPr>
        <w:t xml:space="preserve"> on which the macroeconomic role of the central bank was founded. </w:t>
      </w:r>
      <w:r w:rsidRPr="00B57957">
        <w:rPr>
          <w:rStyle w:val="StyleUnderline"/>
          <w:highlight w:val="green"/>
        </w:rPr>
        <w:t>Neo-Keynesianism</w:t>
      </w:r>
      <w:r w:rsidRPr="002360F2">
        <w:rPr>
          <w:rStyle w:val="StyleUnderline"/>
        </w:rPr>
        <w:t xml:space="preserve"> and monetarism </w:t>
      </w:r>
      <w:r w:rsidRPr="00B57957">
        <w:rPr>
          <w:rStyle w:val="Emphasis"/>
          <w:highlight w:val="green"/>
        </w:rPr>
        <w:t>died long ago</w:t>
      </w:r>
      <w:r w:rsidRPr="00B57957">
        <w:rPr>
          <w:rStyle w:val="StyleUnderline"/>
          <w:highlight w:val="green"/>
        </w:rPr>
        <w:t>. Inflation targeting</w:t>
      </w:r>
      <w:r w:rsidRPr="002360F2">
        <w:rPr>
          <w:rStyle w:val="StyleUnderline"/>
        </w:rPr>
        <w:t xml:space="preserve">, forward guidance, and expectations management </w:t>
      </w:r>
      <w:r w:rsidRPr="00B57957">
        <w:rPr>
          <w:rStyle w:val="StyleUnderline"/>
          <w:highlight w:val="green"/>
        </w:rPr>
        <w:t xml:space="preserve">had </w:t>
      </w:r>
      <w:r w:rsidRPr="00B57957">
        <w:rPr>
          <w:rStyle w:val="Emphasis"/>
          <w:highlight w:val="green"/>
        </w:rPr>
        <w:t>no effect on price increases</w:t>
      </w:r>
      <w:r w:rsidRPr="002360F2">
        <w:rPr>
          <w:rStyle w:val="StyleUnderline"/>
        </w:rPr>
        <w:t xml:space="preserve"> in 2021-2022. </w:t>
      </w:r>
      <w:r w:rsidRPr="002360F2">
        <w:rPr>
          <w:sz w:val="16"/>
        </w:rPr>
        <w:t xml:space="preserve">Most surprisingly to the economists, Jerome Powell’s interest </w:t>
      </w:r>
      <w:r w:rsidRPr="00B57957">
        <w:rPr>
          <w:rStyle w:val="Emphasis"/>
          <w:highlight w:val="green"/>
        </w:rPr>
        <w:t>rate hikes</w:t>
      </w:r>
      <w:r w:rsidRPr="002360F2">
        <w:rPr>
          <w:sz w:val="16"/>
        </w:rPr>
        <w:t xml:space="preserve">, launched in March 2022, </w:t>
      </w:r>
      <w:r w:rsidRPr="00B57957">
        <w:rPr>
          <w:rStyle w:val="StyleUnderline"/>
          <w:highlight w:val="green"/>
        </w:rPr>
        <w:t xml:space="preserve">had </w:t>
      </w:r>
      <w:r w:rsidRPr="00B57957">
        <w:rPr>
          <w:rStyle w:val="Emphasis"/>
          <w:highlight w:val="green"/>
        </w:rPr>
        <w:t>no</w:t>
      </w:r>
      <w:r w:rsidRPr="002360F2">
        <w:rPr>
          <w:rStyle w:val="Emphasis"/>
        </w:rPr>
        <w:t xml:space="preserve"> perceptible </w:t>
      </w:r>
      <w:r w:rsidRPr="00425A59">
        <w:rPr>
          <w:rStyle w:val="Emphasis"/>
          <w:highlight w:val="green"/>
        </w:rPr>
        <w:t>effect</w:t>
      </w:r>
      <w:r w:rsidRPr="002360F2">
        <w:rPr>
          <w:rStyle w:val="Emphasis"/>
        </w:rPr>
        <w:t xml:space="preserve"> </w:t>
      </w:r>
      <w:r w:rsidRPr="00B57957">
        <w:rPr>
          <w:rStyle w:val="Emphasis"/>
          <w:highlight w:val="green"/>
        </w:rPr>
        <w:t>on growth or employment</w:t>
      </w:r>
      <w:r w:rsidRPr="002360F2">
        <w:rPr>
          <w:rStyle w:val="StyleUnderline"/>
        </w:rPr>
        <w:t xml:space="preserve">, hence </w:t>
      </w:r>
      <w:r w:rsidRPr="002360F2">
        <w:rPr>
          <w:rStyle w:val="Emphasis"/>
        </w:rPr>
        <w:t>no plausible role</w:t>
      </w:r>
      <w:r w:rsidRPr="002360F2">
        <w:rPr>
          <w:rStyle w:val="StyleUnderline"/>
        </w:rPr>
        <w:t xml:space="preserve"> in bringing the inflation rate down. Monetary policy has become an </w:t>
      </w:r>
      <w:r w:rsidRPr="002360F2">
        <w:rPr>
          <w:rStyle w:val="Emphasis"/>
        </w:rPr>
        <w:t>empty set of rituals</w:t>
      </w:r>
      <w:r w:rsidRPr="002360F2">
        <w:rPr>
          <w:rStyle w:val="StyleUnderline"/>
        </w:rPr>
        <w:t xml:space="preserve">. When interest rates rise, the press </w:t>
      </w:r>
      <w:r w:rsidRPr="002360F2">
        <w:rPr>
          <w:rStyle w:val="Emphasis"/>
        </w:rPr>
        <w:t>reflexively reports</w:t>
      </w:r>
      <w:r w:rsidRPr="002360F2">
        <w:rPr>
          <w:rStyle w:val="StyleUnderline"/>
        </w:rPr>
        <w:t xml:space="preserve"> that inflation is being fought; when they fall, the Fed is supporting growth and the labor market. But the </w:t>
      </w:r>
      <w:r w:rsidRPr="00B57957">
        <w:rPr>
          <w:rStyle w:val="Emphasis"/>
          <w:highlight w:val="green"/>
        </w:rPr>
        <w:t>gears</w:t>
      </w:r>
      <w:r w:rsidRPr="002360F2">
        <w:rPr>
          <w:rStyle w:val="Emphasis"/>
        </w:rPr>
        <w:t xml:space="preserve"> are </w:t>
      </w:r>
      <w:r w:rsidRPr="00B57957">
        <w:rPr>
          <w:rStyle w:val="Emphasis"/>
          <w:highlight w:val="green"/>
        </w:rPr>
        <w:t>disconnected</w:t>
      </w:r>
      <w:r w:rsidRPr="00B57957">
        <w:rPr>
          <w:rStyle w:val="StyleUnderline"/>
          <w:highlight w:val="green"/>
        </w:rPr>
        <w:t xml:space="preserve"> from</w:t>
      </w:r>
      <w:r w:rsidRPr="002360F2">
        <w:rPr>
          <w:rStyle w:val="StyleUnderline"/>
        </w:rPr>
        <w:t xml:space="preserve"> the engine; the supposed causes </w:t>
      </w:r>
      <w:r w:rsidRPr="002360F2">
        <w:rPr>
          <w:rStyle w:val="Emphasis"/>
        </w:rPr>
        <w:t>no longer bear</w:t>
      </w:r>
      <w:r w:rsidRPr="002360F2">
        <w:rPr>
          <w:rStyle w:val="StyleUnderline"/>
        </w:rPr>
        <w:t xml:space="preserve"> on the supposed </w:t>
      </w:r>
      <w:r w:rsidRPr="00B57957">
        <w:rPr>
          <w:rStyle w:val="StyleUnderline"/>
          <w:highlight w:val="green"/>
        </w:rPr>
        <w:t>effects</w:t>
      </w:r>
      <w:r w:rsidRPr="002360F2">
        <w:rPr>
          <w:sz w:val="16"/>
        </w:rPr>
        <w:t>.</w:t>
      </w:r>
    </w:p>
    <w:p w14:paraId="1B1AB252" w14:textId="77777777" w:rsidR="00A3668D" w:rsidRPr="002360F2" w:rsidRDefault="00A3668D" w:rsidP="00A3668D">
      <w:pPr>
        <w:rPr>
          <w:sz w:val="16"/>
        </w:rPr>
      </w:pPr>
      <w:r w:rsidRPr="002360F2">
        <w:rPr>
          <w:rStyle w:val="StyleUnderline"/>
        </w:rPr>
        <w:t xml:space="preserve">The biting reality is that </w:t>
      </w:r>
      <w:r w:rsidRPr="002360F2">
        <w:rPr>
          <w:rStyle w:val="Emphasis"/>
        </w:rPr>
        <w:t>resource costs</w:t>
      </w:r>
      <w:r w:rsidRPr="002360F2">
        <w:rPr>
          <w:rStyle w:val="StyleUnderline"/>
        </w:rPr>
        <w:t xml:space="preserve"> and global </w:t>
      </w:r>
      <w:r w:rsidRPr="002360F2">
        <w:rPr>
          <w:rStyle w:val="Emphasis"/>
        </w:rPr>
        <w:t>supply chains</w:t>
      </w:r>
      <w:r w:rsidRPr="002360F2">
        <w:rPr>
          <w:rStyle w:val="StyleUnderline"/>
        </w:rPr>
        <w:t xml:space="preserve"> drive price increases</w:t>
      </w:r>
      <w:r w:rsidRPr="002360F2">
        <w:rPr>
          <w:sz w:val="16"/>
        </w:rPr>
        <w:t>. When inflation from these sources hits, some consequences are inevitable; others can be managed by direct actions – sales from storage, guidelines, even controls. Handing such problems to the central bank achieves nothing. In the era of interest payments on bank reserves, raising rates is a direct subsidy to the very rich, as well as a deterrent to loans for risky, long-term commercial, residential, and technical investments – including in low-profit-margin sectors like clean energy. If Trump’s Department of Government Efficiency wants to save real money in the federal budget, getting Congress to order the Federal Reserve to fix the federal funds rate at zero would be the right way to start.</w:t>
      </w:r>
    </w:p>
    <w:p w14:paraId="6A37C0AA" w14:textId="77777777" w:rsidR="00A3668D" w:rsidRPr="002360F2" w:rsidRDefault="00A3668D" w:rsidP="00A3668D">
      <w:pPr>
        <w:rPr>
          <w:sz w:val="16"/>
        </w:rPr>
      </w:pPr>
      <w:r w:rsidRPr="002360F2">
        <w:rPr>
          <w:sz w:val="16"/>
        </w:rPr>
        <w:t>What then should the central bank do? Jeanna Smialek tells of its limitless power to rescue the financial sector from its speculations. The other side of the same coin would be effective regulation to prevent the build-up of toxic speculations in the first place. That’s the necessary second step.</w:t>
      </w:r>
    </w:p>
    <w:p w14:paraId="77E72188" w14:textId="77777777" w:rsidR="00A3668D" w:rsidRPr="002360F2" w:rsidRDefault="00A3668D" w:rsidP="00A3668D">
      <w:pPr>
        <w:rPr>
          <w:sz w:val="16"/>
        </w:rPr>
      </w:pPr>
      <w:r w:rsidRPr="002360F2">
        <w:rPr>
          <w:sz w:val="16"/>
        </w:rPr>
        <w:t>And then what? Robert Hockett points us back to the original purpose and structure of the Federal Reserve System, which was to ensure decentralized development and common prosperity across the entire country, through a robust system of directed credit administered by the twelve regional banks. Such systems have been the backbone of successful industrial and development policy everywhere in the world, including post-war Europe, post-war Japan, and modern China. They were also key to the rise of the United States in the twentieth century, when the Reconstruction Finance Corporation, founded under Herbert Hoover and vastly expanded by Franklin Roosevelt, superseded much of the private banking system and operated directly from the regional Federal Reserve Banks.</w:t>
      </w:r>
    </w:p>
    <w:p w14:paraId="78FE4E32" w14:textId="77777777" w:rsidR="00A3668D" w:rsidRPr="002360F2" w:rsidRDefault="00A3668D" w:rsidP="00A3668D">
      <w:pPr>
        <w:rPr>
          <w:sz w:val="16"/>
        </w:rPr>
      </w:pPr>
      <w:r w:rsidRPr="002360F2">
        <w:rPr>
          <w:sz w:val="16"/>
        </w:rPr>
        <w:t>Biden’s industrial policy showed the drawbacks of attempting to revive industrial capacity without control of the credit system. Local control of infrastructure projects has meant a diffuse pattern of expenditures on roads, bridges, power lines, and suburban sprawl. Tax subsidies for energy and semiconductors mean that at the end of the day, corporations make the technical decisions based on their profit calculations and not on public purpose. The government cannot reach goals if it cannot effectively specify them and monitor progress toward their achievement. It cannot do this when the control of finance capital rests exclusively with private banks, still less if those banks are international in their outlook. The government either has the required instruments at its disposal, or it does not. Hockett tells us that it was for this purpose that the regional Federal Reserve banks were first designed.</w:t>
      </w:r>
    </w:p>
    <w:p w14:paraId="4F0AD4AA" w14:textId="77777777" w:rsidR="00A3668D" w:rsidRPr="002360F2" w:rsidRDefault="00A3668D" w:rsidP="00A3668D">
      <w:pPr>
        <w:rPr>
          <w:sz w:val="16"/>
        </w:rPr>
      </w:pPr>
      <w:r w:rsidRPr="002360F2">
        <w:rPr>
          <w:sz w:val="16"/>
        </w:rPr>
        <w:t xml:space="preserve">The hope that this purpose might be revived is remote. But the opportunity to pursue it could be picked up by either party. Trump’s team may soon discover the limits of their tariff program and ask what else they might do. Or the </w:t>
      </w:r>
      <w:r w:rsidRPr="002360F2">
        <w:rPr>
          <w:rStyle w:val="StyleUnderline"/>
        </w:rPr>
        <w:t>Democrats, should</w:t>
      </w:r>
      <w:r w:rsidRPr="002360F2">
        <w:rPr>
          <w:sz w:val="16"/>
        </w:rPr>
        <w:t xml:space="preserve"> they get serious about winning elections, and </w:t>
      </w:r>
      <w:r w:rsidRPr="002360F2">
        <w:rPr>
          <w:rStyle w:val="StyleUnderline"/>
        </w:rPr>
        <w:t xml:space="preserve">choose to break with the banks and </w:t>
      </w:r>
      <w:r w:rsidRPr="002360F2">
        <w:rPr>
          <w:rStyle w:val="Emphasis"/>
        </w:rPr>
        <w:t>move beyond</w:t>
      </w:r>
      <w:r w:rsidRPr="002360F2">
        <w:rPr>
          <w:rStyle w:val="StyleUnderline"/>
        </w:rPr>
        <w:t xml:space="preserve"> </w:t>
      </w:r>
      <w:r w:rsidRPr="002360F2">
        <w:rPr>
          <w:rStyle w:val="Emphasis"/>
        </w:rPr>
        <w:t>Bidenomics</w:t>
      </w:r>
      <w:r w:rsidRPr="002360F2">
        <w:rPr>
          <w:sz w:val="16"/>
        </w:rPr>
        <w:t>, and not backward to the neoliberal globalism of Clinton and Obama. When pigs fly.</w:t>
      </w:r>
    </w:p>
    <w:p w14:paraId="6D8D6B60" w14:textId="77777777" w:rsidR="00A3668D" w:rsidRPr="00437D8F" w:rsidRDefault="00A3668D" w:rsidP="00A3668D"/>
    <w:bookmarkEnd w:id="0"/>
    <w:p w14:paraId="19FDF4D3" w14:textId="77777777" w:rsidR="002D54A0" w:rsidRDefault="002D54A0" w:rsidP="002D54A0">
      <w:pPr>
        <w:pStyle w:val="Heading1"/>
      </w:pPr>
      <w:r>
        <w:t>1AR---Round 1---NUSO</w:t>
      </w:r>
    </w:p>
    <w:p w14:paraId="3EA5FED2" w14:textId="77777777" w:rsidR="002D54A0" w:rsidRPr="0086096B" w:rsidRDefault="002D54A0" w:rsidP="002D54A0">
      <w:pPr>
        <w:pStyle w:val="Heading2"/>
      </w:pPr>
      <w:r>
        <w:t>DA---Rates</w:t>
      </w:r>
    </w:p>
    <w:p w14:paraId="012D92AA" w14:textId="77777777" w:rsidR="002D54A0" w:rsidRDefault="002D54A0" w:rsidP="002D54A0">
      <w:pPr>
        <w:pStyle w:val="Heading3"/>
      </w:pPr>
      <w:r>
        <w:t>Link Turn---1AR</w:t>
      </w:r>
    </w:p>
    <w:p w14:paraId="4C60251A" w14:textId="77777777" w:rsidR="002D54A0" w:rsidRPr="00902F66" w:rsidRDefault="002D54A0" w:rsidP="002D54A0">
      <w:pPr>
        <w:keepNext/>
        <w:keepLines/>
        <w:spacing w:before="40" w:after="0"/>
        <w:outlineLvl w:val="3"/>
        <w:rPr>
          <w:rFonts w:eastAsia="Times New Roman" w:cs="Times New Roman"/>
          <w:b/>
          <w:iCs/>
          <w:sz w:val="26"/>
        </w:rPr>
      </w:pPr>
      <w:r w:rsidRPr="00902F66">
        <w:rPr>
          <w:rFonts w:eastAsia="Times New Roman" w:cs="Times New Roman"/>
          <w:b/>
          <w:iCs/>
          <w:sz w:val="26"/>
          <w:u w:val="single"/>
        </w:rPr>
        <w:t>CIVIL SERVANTS</w:t>
      </w:r>
      <w:r w:rsidRPr="00902F66">
        <w:rPr>
          <w:rFonts w:eastAsia="Times New Roman" w:cs="Times New Roman"/>
          <w:b/>
          <w:iCs/>
          <w:sz w:val="26"/>
        </w:rPr>
        <w:t xml:space="preserve">. They are key to an effective government which is conductive to economic growth and prevents brain drain. </w:t>
      </w:r>
    </w:p>
    <w:p w14:paraId="1F7C29C5" w14:textId="77777777" w:rsidR="002D54A0" w:rsidRPr="00902F66" w:rsidRDefault="002D54A0" w:rsidP="002D54A0">
      <w:pPr>
        <w:rPr>
          <w:rFonts w:eastAsia="Calibri"/>
        </w:rPr>
      </w:pPr>
      <w:r w:rsidRPr="00902F66">
        <w:rPr>
          <w:rFonts w:eastAsia="Times New Roman" w:cs="Times New Roman"/>
          <w:b/>
          <w:iCs/>
          <w:sz w:val="26"/>
        </w:rPr>
        <w:t>Counts '25</w:t>
      </w:r>
      <w:r w:rsidRPr="00902F66">
        <w:rPr>
          <w:rFonts w:eastAsia="Calibri"/>
        </w:rPr>
        <w:t xml:space="preserve"> [Laura, interviewing Guo Xu, an Associate Professor of Business and Public Policy at UC Berkeley. 2-14-2025,  "Is the U.S. Civil Service really broken? What the research says about bureaucratic efficiency and reform," Haas News, https://newsroom.haas.berkeley.edu/is-the-u-s-civil-service-really-broken-what-the-research-says-about-bureaucratic-efficiency-and-reform/, accessed 7-12-2025]//RNey</w:t>
      </w:r>
    </w:p>
    <w:p w14:paraId="795B28E7" w14:textId="77777777" w:rsidR="002D54A0" w:rsidRPr="00902F66" w:rsidRDefault="002D54A0" w:rsidP="002D54A0">
      <w:pPr>
        <w:rPr>
          <w:rFonts w:eastAsia="Calibri"/>
          <w:sz w:val="12"/>
        </w:rPr>
      </w:pPr>
      <w:r w:rsidRPr="00902F66">
        <w:rPr>
          <w:rFonts w:eastAsia="Calibri"/>
          <w:sz w:val="12"/>
        </w:rPr>
        <w:t>How did the establishment of the Civil Service change the U.S. government and the services it provides?</w:t>
      </w:r>
    </w:p>
    <w:p w14:paraId="393D2AEB" w14:textId="77777777" w:rsidR="002D54A0" w:rsidRPr="00902F66" w:rsidRDefault="002D54A0" w:rsidP="002D54A0">
      <w:pPr>
        <w:rPr>
          <w:rFonts w:eastAsia="Calibri"/>
          <w:sz w:val="12"/>
        </w:rPr>
      </w:pPr>
      <w:r w:rsidRPr="00902F66">
        <w:rPr>
          <w:rFonts w:eastAsia="Calibri"/>
          <w:sz w:val="12"/>
        </w:rPr>
        <w:t xml:space="preserve">The evidence shows that the </w:t>
      </w:r>
      <w:r w:rsidRPr="00AD55AC">
        <w:rPr>
          <w:rFonts w:eastAsia="Calibri"/>
          <w:b/>
          <w:iCs/>
          <w:highlight w:val="green"/>
          <w:u w:val="single"/>
          <w:bdr w:val="single" w:sz="8" w:space="0" w:color="auto"/>
        </w:rPr>
        <w:t>establishment</w:t>
      </w:r>
      <w:r w:rsidRPr="00AD55AC">
        <w:rPr>
          <w:rFonts w:eastAsia="Calibri"/>
          <w:highlight w:val="green"/>
          <w:u w:val="single"/>
        </w:rPr>
        <w:t xml:space="preserve"> of a</w:t>
      </w:r>
      <w:r w:rsidRPr="00902F66">
        <w:rPr>
          <w:rFonts w:eastAsia="Calibri"/>
          <w:u w:val="single"/>
        </w:rPr>
        <w:t xml:space="preserve"> </w:t>
      </w:r>
      <w:r w:rsidRPr="00902F66">
        <w:rPr>
          <w:rFonts w:eastAsia="Calibri"/>
          <w:b/>
          <w:iCs/>
          <w:u w:val="single"/>
          <w:bdr w:val="single" w:sz="8" w:space="0" w:color="auto"/>
        </w:rPr>
        <w:t>professional</w:t>
      </w:r>
      <w:r w:rsidRPr="00902F66">
        <w:rPr>
          <w:rFonts w:eastAsia="Calibri"/>
          <w:u w:val="single"/>
        </w:rPr>
        <w:t xml:space="preserve"> </w:t>
      </w:r>
      <w:r w:rsidRPr="00AD55AC">
        <w:rPr>
          <w:rFonts w:eastAsia="Calibri"/>
          <w:b/>
          <w:iCs/>
          <w:highlight w:val="green"/>
          <w:u w:val="single"/>
          <w:bdr w:val="single" w:sz="8" w:space="0" w:color="auto"/>
        </w:rPr>
        <w:t>civil service</w:t>
      </w:r>
      <w:r w:rsidRPr="00902F66">
        <w:rPr>
          <w:rFonts w:eastAsia="Calibri"/>
          <w:u w:val="single"/>
        </w:rPr>
        <w:t xml:space="preserve"> </w:t>
      </w:r>
      <w:r w:rsidRPr="00AD55AC">
        <w:rPr>
          <w:rFonts w:eastAsia="Calibri"/>
          <w:highlight w:val="green"/>
          <w:u w:val="single"/>
        </w:rPr>
        <w:t>made the U.S.</w:t>
      </w:r>
      <w:r w:rsidRPr="00902F66">
        <w:rPr>
          <w:rFonts w:eastAsia="Calibri"/>
          <w:u w:val="single"/>
        </w:rPr>
        <w:t xml:space="preserve"> </w:t>
      </w:r>
      <w:r w:rsidRPr="00AD55AC">
        <w:rPr>
          <w:rFonts w:eastAsia="Calibri"/>
          <w:highlight w:val="green"/>
          <w:u w:val="single"/>
        </w:rPr>
        <w:t>gov</w:t>
      </w:r>
      <w:r w:rsidRPr="00902F66">
        <w:rPr>
          <w:rFonts w:eastAsia="Calibri"/>
          <w:u w:val="single"/>
        </w:rPr>
        <w:t xml:space="preserve">ernment </w:t>
      </w:r>
      <w:r w:rsidRPr="00AD55AC">
        <w:rPr>
          <w:rFonts w:eastAsia="Calibri"/>
          <w:b/>
          <w:iCs/>
          <w:highlight w:val="green"/>
          <w:u w:val="single"/>
          <w:bdr w:val="single" w:sz="8" w:space="0" w:color="auto"/>
        </w:rPr>
        <w:t>more effective</w:t>
      </w:r>
      <w:r w:rsidRPr="00AD55AC">
        <w:rPr>
          <w:rFonts w:eastAsia="Calibri"/>
          <w:highlight w:val="green"/>
          <w:u w:val="single"/>
        </w:rPr>
        <w:t xml:space="preserve"> in </w:t>
      </w:r>
      <w:r w:rsidRPr="00AD55AC">
        <w:rPr>
          <w:rFonts w:eastAsia="Calibri"/>
          <w:b/>
          <w:iCs/>
          <w:highlight w:val="green"/>
          <w:u w:val="single"/>
          <w:bdr w:val="single" w:sz="8" w:space="0" w:color="auto"/>
        </w:rPr>
        <w:t>providing goods</w:t>
      </w:r>
      <w:r w:rsidRPr="00AD55AC">
        <w:rPr>
          <w:rFonts w:eastAsia="Calibri"/>
          <w:highlight w:val="green"/>
          <w:u w:val="single"/>
        </w:rPr>
        <w:t xml:space="preserve"> more </w:t>
      </w:r>
      <w:r w:rsidRPr="00AD55AC">
        <w:rPr>
          <w:rFonts w:eastAsia="Calibri"/>
          <w:b/>
          <w:iCs/>
          <w:highlight w:val="green"/>
          <w:u w:val="single"/>
          <w:bdr w:val="single" w:sz="8" w:space="0" w:color="auto"/>
        </w:rPr>
        <w:t>conducive</w:t>
      </w:r>
      <w:r w:rsidRPr="00AD55AC">
        <w:rPr>
          <w:rFonts w:eastAsia="Calibri"/>
          <w:highlight w:val="green"/>
          <w:u w:val="single"/>
        </w:rPr>
        <w:t xml:space="preserve"> to </w:t>
      </w:r>
      <w:r w:rsidRPr="00AD55AC">
        <w:rPr>
          <w:rFonts w:eastAsia="Calibri"/>
          <w:b/>
          <w:iCs/>
          <w:highlight w:val="green"/>
          <w:u w:val="single"/>
          <w:bdr w:val="single" w:sz="8" w:space="0" w:color="auto"/>
        </w:rPr>
        <w:t>economic growth</w:t>
      </w:r>
      <w:r w:rsidRPr="00902F66">
        <w:rPr>
          <w:rFonts w:eastAsia="Calibri"/>
          <w:sz w:val="12"/>
        </w:rPr>
        <w:t xml:space="preserve">. Prior to the emergence of a civil service, </w:t>
      </w:r>
      <w:r w:rsidRPr="00902F66">
        <w:rPr>
          <w:rFonts w:eastAsia="Calibri"/>
          <w:u w:val="single"/>
        </w:rPr>
        <w:t>public good provision was spotty</w:t>
      </w:r>
      <w:r w:rsidRPr="00902F66">
        <w:rPr>
          <w:rFonts w:eastAsia="Calibri"/>
          <w:sz w:val="12"/>
        </w:rPr>
        <w:t xml:space="preserve">. </w:t>
      </w:r>
      <w:r w:rsidRPr="00902F66">
        <w:rPr>
          <w:rFonts w:eastAsia="Calibri"/>
          <w:b/>
          <w:iCs/>
          <w:u w:val="single"/>
          <w:bdr w:val="single" w:sz="8" w:space="0" w:color="auto"/>
        </w:rPr>
        <w:t>Government workers</w:t>
      </w:r>
      <w:r w:rsidRPr="00902F66">
        <w:rPr>
          <w:rFonts w:eastAsia="Calibri"/>
          <w:sz w:val="12"/>
        </w:rPr>
        <w:t xml:space="preserve"> also served at the whim of politicians. They were </w:t>
      </w:r>
      <w:r w:rsidRPr="00902F66">
        <w:rPr>
          <w:rFonts w:eastAsia="Calibri"/>
          <w:b/>
          <w:iCs/>
          <w:u w:val="single"/>
          <w:bdr w:val="single" w:sz="8" w:space="0" w:color="auto"/>
        </w:rPr>
        <w:t>appointed</w:t>
      </w:r>
      <w:r w:rsidRPr="00902F66">
        <w:rPr>
          <w:rFonts w:eastAsia="Calibri"/>
          <w:u w:val="single"/>
        </w:rPr>
        <w:t xml:space="preserve"> not based on merit but </w:t>
      </w:r>
      <w:r w:rsidRPr="00902F66">
        <w:rPr>
          <w:rFonts w:eastAsia="Calibri"/>
          <w:b/>
          <w:iCs/>
          <w:u w:val="single"/>
          <w:bdr w:val="single" w:sz="8" w:space="0" w:color="auto"/>
        </w:rPr>
        <w:t>political loyalties</w:t>
      </w:r>
      <w:r w:rsidRPr="00902F66">
        <w:rPr>
          <w:rFonts w:eastAsia="Calibri"/>
          <w:sz w:val="12"/>
        </w:rPr>
        <w:t xml:space="preserve">. </w:t>
      </w:r>
      <w:r w:rsidRPr="00902F66">
        <w:rPr>
          <w:rFonts w:eastAsia="Calibri"/>
          <w:b/>
          <w:iCs/>
          <w:u w:val="single"/>
          <w:bdr w:val="single" w:sz="8" w:space="0" w:color="auto"/>
        </w:rPr>
        <w:t>Constant turnover</w:t>
      </w:r>
      <w:r w:rsidRPr="00902F66">
        <w:rPr>
          <w:rFonts w:eastAsia="Calibri"/>
          <w:u w:val="single"/>
        </w:rPr>
        <w:t xml:space="preserve"> was the </w:t>
      </w:r>
      <w:r w:rsidRPr="00902F66">
        <w:rPr>
          <w:rFonts w:eastAsia="Calibri"/>
          <w:b/>
          <w:iCs/>
          <w:u w:val="single"/>
          <w:bdr w:val="single" w:sz="8" w:space="0" w:color="auto"/>
        </w:rPr>
        <w:t>norm</w:t>
      </w:r>
      <w:r w:rsidRPr="00902F66">
        <w:rPr>
          <w:rFonts w:eastAsia="Calibri"/>
          <w:u w:val="single"/>
        </w:rPr>
        <w:t xml:space="preserve"> as presidents appointed their own supporters</w:t>
      </w:r>
      <w:r w:rsidRPr="00902F66">
        <w:rPr>
          <w:rFonts w:eastAsia="Calibri"/>
          <w:sz w:val="12"/>
        </w:rPr>
        <w:t xml:space="preserve">. The establishment of a civil service that selected its workers based on an exam and protected them from undue political firing not only improved the quality of the public sector personnel, but also provided the continuity needed to run a government.  My work on the </w:t>
      </w:r>
      <w:r w:rsidRPr="00902F66">
        <w:rPr>
          <w:rFonts w:eastAsia="Calibri"/>
          <w:u w:val="single"/>
        </w:rPr>
        <w:t>Pendleton Act</w:t>
      </w:r>
      <w:r w:rsidRPr="00902F66">
        <w:rPr>
          <w:rFonts w:eastAsia="Calibri"/>
          <w:sz w:val="12"/>
        </w:rPr>
        <w:t xml:space="preserve"> in 1883—a hallmark civil service reform in the U.S.—has </w:t>
      </w:r>
      <w:r w:rsidRPr="00902F66">
        <w:rPr>
          <w:rFonts w:eastAsia="Calibri"/>
          <w:u w:val="single"/>
        </w:rPr>
        <w:t xml:space="preserve">shown how the </w:t>
      </w:r>
      <w:r w:rsidRPr="00AD55AC">
        <w:rPr>
          <w:rFonts w:eastAsia="Calibri"/>
          <w:b/>
          <w:iCs/>
          <w:highlight w:val="green"/>
          <w:u w:val="single"/>
          <w:bdr w:val="single" w:sz="8" w:space="0" w:color="auto"/>
        </w:rPr>
        <w:t>introduction</w:t>
      </w:r>
      <w:r w:rsidRPr="00AD55AC">
        <w:rPr>
          <w:rFonts w:eastAsia="Calibri"/>
          <w:highlight w:val="green"/>
          <w:u w:val="single"/>
        </w:rPr>
        <w:t xml:space="preserve"> of</w:t>
      </w:r>
      <w:r w:rsidRPr="00902F66">
        <w:rPr>
          <w:rFonts w:eastAsia="Calibri"/>
          <w:u w:val="single"/>
        </w:rPr>
        <w:t xml:space="preserve"> </w:t>
      </w:r>
      <w:r w:rsidRPr="00902F66">
        <w:rPr>
          <w:rFonts w:eastAsia="Calibri"/>
          <w:b/>
          <w:iCs/>
          <w:u w:val="single"/>
          <w:bdr w:val="single" w:sz="8" w:space="0" w:color="auto"/>
        </w:rPr>
        <w:t>merit-based selection</w:t>
      </w:r>
      <w:r w:rsidRPr="00902F66">
        <w:rPr>
          <w:rFonts w:eastAsia="Calibri"/>
          <w:u w:val="single"/>
        </w:rPr>
        <w:t xml:space="preserve"> and </w:t>
      </w:r>
      <w:r w:rsidRPr="00AD55AC">
        <w:rPr>
          <w:rFonts w:eastAsia="Calibri"/>
          <w:b/>
          <w:iCs/>
          <w:highlight w:val="green"/>
          <w:u w:val="single"/>
          <w:bdr w:val="single" w:sz="8" w:space="0" w:color="auto"/>
        </w:rPr>
        <w:t>civil service protections</w:t>
      </w:r>
      <w:r w:rsidRPr="00902F66">
        <w:rPr>
          <w:rFonts w:eastAsia="Calibri"/>
          <w:u w:val="single"/>
        </w:rPr>
        <w:t> </w:t>
      </w:r>
      <w:r w:rsidRPr="00AD55AC">
        <w:rPr>
          <w:rFonts w:eastAsia="Calibri"/>
          <w:b/>
          <w:iCs/>
          <w:highlight w:val="green"/>
          <w:u w:val="single"/>
          <w:bdr w:val="single" w:sz="8" w:space="0" w:color="auto"/>
        </w:rPr>
        <w:t>reduced</w:t>
      </w:r>
      <w:r w:rsidRPr="00902F66">
        <w:rPr>
          <w:rFonts w:eastAsia="Calibri"/>
          <w:u w:val="single"/>
        </w:rPr>
        <w:t xml:space="preserve"> personnel </w:t>
      </w:r>
      <w:r w:rsidRPr="00AD55AC">
        <w:rPr>
          <w:rFonts w:eastAsia="Calibri"/>
          <w:b/>
          <w:iCs/>
          <w:highlight w:val="green"/>
          <w:u w:val="single"/>
          <w:bdr w:val="single" w:sz="8" w:space="0" w:color="auto"/>
        </w:rPr>
        <w:t>turnover</w:t>
      </w:r>
      <w:r w:rsidRPr="00902F66">
        <w:rPr>
          <w:rFonts w:eastAsia="Calibri"/>
          <w:u w:val="single"/>
        </w:rPr>
        <w:t xml:space="preserve"> and </w:t>
      </w:r>
      <w:r w:rsidRPr="00AD55AC">
        <w:rPr>
          <w:rFonts w:eastAsia="Calibri"/>
          <w:highlight w:val="green"/>
          <w:u w:val="single"/>
        </w:rPr>
        <w:t>improved</w:t>
      </w:r>
      <w:r w:rsidRPr="00902F66">
        <w:rPr>
          <w:rFonts w:eastAsia="Calibri"/>
          <w:u w:val="single"/>
        </w:rPr>
        <w:t xml:space="preserve"> the </w:t>
      </w:r>
      <w:r w:rsidRPr="00AD55AC">
        <w:rPr>
          <w:rFonts w:eastAsia="Calibri"/>
          <w:b/>
          <w:iCs/>
          <w:highlight w:val="green"/>
          <w:u w:val="single"/>
          <w:bdr w:val="single" w:sz="8" w:space="0" w:color="auto"/>
        </w:rPr>
        <w:t>quality</w:t>
      </w:r>
      <w:r w:rsidRPr="00902F66">
        <w:rPr>
          <w:rFonts w:eastAsia="Calibri"/>
          <w:u w:val="single"/>
        </w:rPr>
        <w:t xml:space="preserve"> of a key public </w:t>
      </w:r>
      <w:r w:rsidRPr="00AD55AC">
        <w:rPr>
          <w:rFonts w:eastAsia="Calibri"/>
          <w:b/>
          <w:iCs/>
          <w:highlight w:val="green"/>
          <w:u w:val="single"/>
          <w:bdr w:val="single" w:sz="8" w:space="0" w:color="auto"/>
        </w:rPr>
        <w:t>infrastructure</w:t>
      </w:r>
      <w:r w:rsidRPr="00902F66">
        <w:rPr>
          <w:rFonts w:eastAsia="Calibri"/>
          <w:sz w:val="12"/>
        </w:rPr>
        <w:t>: the postal service.</w:t>
      </w:r>
    </w:p>
    <w:p w14:paraId="7AA43CBA" w14:textId="77777777" w:rsidR="002D54A0" w:rsidRPr="00902F66" w:rsidRDefault="002D54A0" w:rsidP="002D54A0">
      <w:pPr>
        <w:rPr>
          <w:rFonts w:eastAsia="Calibri"/>
          <w:sz w:val="12"/>
        </w:rPr>
      </w:pPr>
      <w:r w:rsidRPr="00902F66">
        <w:rPr>
          <w:rFonts w:eastAsia="Calibri"/>
          <w:sz w:val="12"/>
        </w:rPr>
        <w:t>President Trump has a new executive order title “Restoring Accountability To Policy-Influencing Positions Within the Federal Workforce” (formerly known as “Schedule F”). What would this do and how many people will it affect?</w:t>
      </w:r>
    </w:p>
    <w:p w14:paraId="09BAB717" w14:textId="77777777" w:rsidR="002D54A0" w:rsidRPr="00902F66" w:rsidRDefault="002D54A0" w:rsidP="002D54A0">
      <w:pPr>
        <w:rPr>
          <w:rFonts w:eastAsia="Calibri"/>
          <w:sz w:val="12"/>
        </w:rPr>
      </w:pPr>
      <w:r w:rsidRPr="00902F66">
        <w:rPr>
          <w:rFonts w:eastAsia="Calibri"/>
          <w:sz w:val="12"/>
        </w:rPr>
        <w:t xml:space="preserve">Broadly speaking, </w:t>
      </w:r>
      <w:r w:rsidRPr="00902F66">
        <w:rPr>
          <w:rFonts w:eastAsia="Calibri"/>
          <w:b/>
          <w:iCs/>
          <w:u w:val="single"/>
          <w:bdr w:val="single" w:sz="8" w:space="0" w:color="auto"/>
        </w:rPr>
        <w:t>civil servants</w:t>
      </w:r>
      <w:r w:rsidRPr="00902F66">
        <w:rPr>
          <w:rFonts w:eastAsia="Calibri"/>
          <w:u w:val="single"/>
        </w:rPr>
        <w:t xml:space="preserve"> can be either Political Appointees</w:t>
      </w:r>
      <w:r w:rsidRPr="00902F66">
        <w:rPr>
          <w:rFonts w:eastAsia="Calibri"/>
          <w:sz w:val="12"/>
        </w:rPr>
        <w:t>—appointed and fired at the discretion of the president—</w:t>
      </w:r>
      <w:r w:rsidRPr="00902F66">
        <w:rPr>
          <w:rFonts w:eastAsia="Calibri"/>
          <w:u w:val="single"/>
        </w:rPr>
        <w:t>or Career Civil Servants</w:t>
      </w:r>
      <w:r w:rsidRPr="00902F66">
        <w:rPr>
          <w:rFonts w:eastAsia="Calibri"/>
          <w:sz w:val="12"/>
        </w:rPr>
        <w:t xml:space="preserve">—positions where the appointment and removal is insulated from political influence. Today, </w:t>
      </w:r>
      <w:r w:rsidRPr="00902F66">
        <w:rPr>
          <w:rFonts w:eastAsia="Calibri"/>
          <w:u w:val="single"/>
        </w:rPr>
        <w:t xml:space="preserve">career civil servants make up more than </w:t>
      </w:r>
      <w:r w:rsidRPr="00902F66">
        <w:rPr>
          <w:rFonts w:eastAsia="Calibri"/>
          <w:b/>
          <w:iCs/>
          <w:u w:val="single"/>
          <w:bdr w:val="single" w:sz="8" w:space="0" w:color="auto"/>
        </w:rPr>
        <w:t>99.5%</w:t>
      </w:r>
      <w:r w:rsidRPr="00902F66">
        <w:rPr>
          <w:rFonts w:eastAsia="Calibri"/>
          <w:u w:val="single"/>
        </w:rPr>
        <w:t xml:space="preserve"> of the 2 million or so workers in the </w:t>
      </w:r>
      <w:r w:rsidRPr="00902F66">
        <w:rPr>
          <w:rFonts w:eastAsia="Calibri"/>
          <w:b/>
          <w:iCs/>
          <w:u w:val="single"/>
          <w:bdr w:val="single" w:sz="8" w:space="0" w:color="auto"/>
        </w:rPr>
        <w:t>civil service</w:t>
      </w:r>
      <w:r w:rsidRPr="00902F66">
        <w:rPr>
          <w:rFonts w:eastAsia="Calibri"/>
          <w:sz w:val="12"/>
        </w:rPr>
        <w:t>. Schedule F is a proposal to reclassify senior-level career civil servants into positions that more closely resemble political appointments. There is no definite number of how many individuals Schedule F—if implemented—will ultimately cover, but it is most likely to cover tens of thousands of positions with substantial influence. </w:t>
      </w:r>
    </w:p>
    <w:p w14:paraId="5B0EA939" w14:textId="77777777" w:rsidR="002D54A0" w:rsidRPr="00902F66" w:rsidRDefault="002D54A0" w:rsidP="002D54A0">
      <w:pPr>
        <w:rPr>
          <w:rFonts w:eastAsia="Calibri"/>
          <w:sz w:val="12"/>
        </w:rPr>
      </w:pPr>
      <w:r w:rsidRPr="00902F66">
        <w:rPr>
          <w:rFonts w:eastAsia="Calibri"/>
          <w:sz w:val="12"/>
        </w:rPr>
        <w:t>Based on your research, what are the potential implications of reclassifying certain civil service roles—reducing job protections and increasing political appointments?</w:t>
      </w:r>
    </w:p>
    <w:p w14:paraId="5C7ECE91" w14:textId="77777777" w:rsidR="002D54A0" w:rsidRPr="00902F66" w:rsidRDefault="002D54A0" w:rsidP="002D54A0">
      <w:pPr>
        <w:rPr>
          <w:rFonts w:eastAsia="Calibri"/>
          <w:sz w:val="12"/>
        </w:rPr>
      </w:pPr>
      <w:r w:rsidRPr="00902F66">
        <w:rPr>
          <w:rFonts w:eastAsia="Calibri"/>
          <w:sz w:val="12"/>
        </w:rPr>
        <w:t xml:space="preserve">The first-order implication is that </w:t>
      </w:r>
      <w:r w:rsidRPr="00AD55AC">
        <w:rPr>
          <w:rFonts w:eastAsia="Calibri"/>
          <w:highlight w:val="green"/>
          <w:u w:val="single"/>
        </w:rPr>
        <w:t xml:space="preserve">civil service </w:t>
      </w:r>
      <w:r w:rsidRPr="00AD55AC">
        <w:rPr>
          <w:rFonts w:eastAsia="Calibri"/>
          <w:b/>
          <w:iCs/>
          <w:highlight w:val="green"/>
          <w:u w:val="single"/>
          <w:bdr w:val="single" w:sz="8" w:space="0" w:color="auto"/>
        </w:rPr>
        <w:t>positions</w:t>
      </w:r>
      <w:r w:rsidRPr="00902F66">
        <w:rPr>
          <w:rFonts w:eastAsia="Calibri"/>
          <w:u w:val="single"/>
        </w:rPr>
        <w:t xml:space="preserve"> will </w:t>
      </w:r>
      <w:r w:rsidRPr="00902F66">
        <w:rPr>
          <w:rFonts w:eastAsia="Calibri"/>
          <w:b/>
          <w:iCs/>
          <w:u w:val="single"/>
          <w:bdr w:val="single" w:sz="8" w:space="0" w:color="auto"/>
        </w:rPr>
        <w:t xml:space="preserve">be </w:t>
      </w:r>
      <w:r w:rsidRPr="00AD55AC">
        <w:rPr>
          <w:rFonts w:eastAsia="Calibri"/>
          <w:b/>
          <w:iCs/>
          <w:highlight w:val="green"/>
          <w:u w:val="single"/>
          <w:bdr w:val="single" w:sz="8" w:space="0" w:color="auto"/>
        </w:rPr>
        <w:t>less secure</w:t>
      </w:r>
      <w:r w:rsidRPr="00902F66">
        <w:rPr>
          <w:rFonts w:eastAsia="Calibri"/>
          <w:sz w:val="12"/>
        </w:rPr>
        <w:t xml:space="preserve">. Without civil service protections, </w:t>
      </w:r>
      <w:r w:rsidRPr="00AD55AC">
        <w:rPr>
          <w:rFonts w:eastAsia="Calibri"/>
          <w:b/>
          <w:iCs/>
          <w:highlight w:val="green"/>
          <w:u w:val="single"/>
          <w:bdr w:val="single" w:sz="8" w:space="0" w:color="auto"/>
        </w:rPr>
        <w:t>government workers</w:t>
      </w:r>
      <w:r w:rsidRPr="00902F66">
        <w:rPr>
          <w:rFonts w:eastAsia="Calibri"/>
          <w:u w:val="single"/>
        </w:rPr>
        <w:t xml:space="preserve"> can be </w:t>
      </w:r>
      <w:r w:rsidRPr="00AD55AC">
        <w:rPr>
          <w:rFonts w:eastAsia="Calibri"/>
          <w:highlight w:val="green"/>
          <w:u w:val="single"/>
        </w:rPr>
        <w:t xml:space="preserve">more </w:t>
      </w:r>
      <w:r w:rsidRPr="00AD55AC">
        <w:rPr>
          <w:rFonts w:eastAsia="Calibri"/>
          <w:b/>
          <w:iCs/>
          <w:highlight w:val="green"/>
          <w:u w:val="single"/>
          <w:bdr w:val="single" w:sz="8" w:space="0" w:color="auto"/>
        </w:rPr>
        <w:t>easily fired</w:t>
      </w:r>
      <w:r w:rsidRPr="00902F66">
        <w:rPr>
          <w:rFonts w:eastAsia="Calibri"/>
          <w:u w:val="single"/>
        </w:rPr>
        <w:t>.</w:t>
      </w:r>
      <w:r w:rsidRPr="00902F66">
        <w:rPr>
          <w:rFonts w:eastAsia="Calibri"/>
          <w:sz w:val="12"/>
        </w:rPr>
        <w:t xml:space="preserve"> The </w:t>
      </w:r>
      <w:r w:rsidRPr="00AD55AC">
        <w:rPr>
          <w:rFonts w:eastAsia="Calibri"/>
          <w:b/>
          <w:iCs/>
          <w:highlight w:val="green"/>
          <w:u w:val="single"/>
          <w:bdr w:val="single" w:sz="8" w:space="0" w:color="auto"/>
        </w:rPr>
        <w:t>selection</w:t>
      </w:r>
      <w:r w:rsidRPr="00902F66">
        <w:rPr>
          <w:rFonts w:eastAsia="Calibri"/>
          <w:u w:val="single"/>
        </w:rPr>
        <w:t xml:space="preserve"> of these workers will also be </w:t>
      </w:r>
      <w:r w:rsidRPr="00AD55AC">
        <w:rPr>
          <w:rFonts w:eastAsia="Calibri"/>
          <w:highlight w:val="green"/>
          <w:u w:val="single"/>
        </w:rPr>
        <w:t xml:space="preserve">more </w:t>
      </w:r>
      <w:r w:rsidRPr="00AD55AC">
        <w:rPr>
          <w:rFonts w:eastAsia="Calibri"/>
          <w:b/>
          <w:iCs/>
          <w:highlight w:val="green"/>
          <w:u w:val="single"/>
          <w:bdr w:val="single" w:sz="8" w:space="0" w:color="auto"/>
        </w:rPr>
        <w:t>discretionary</w:t>
      </w:r>
      <w:r w:rsidRPr="00902F66">
        <w:rPr>
          <w:rFonts w:eastAsia="Calibri"/>
          <w:sz w:val="12"/>
        </w:rPr>
        <w:t xml:space="preserve">. My historical research on the first-time introduction of civil service protections suggests that </w:t>
      </w:r>
      <w:r w:rsidRPr="00AD55AC">
        <w:rPr>
          <w:rFonts w:eastAsia="Calibri"/>
          <w:b/>
          <w:iCs/>
          <w:highlight w:val="green"/>
          <w:u w:val="single"/>
          <w:bdr w:val="single" w:sz="8" w:space="0" w:color="auto"/>
        </w:rPr>
        <w:t>bureaucratic turnover</w:t>
      </w:r>
      <w:r w:rsidRPr="00902F66">
        <w:rPr>
          <w:rFonts w:eastAsia="Calibri"/>
          <w:u w:val="single"/>
        </w:rPr>
        <w:t xml:space="preserve"> is likely to </w:t>
      </w:r>
      <w:r w:rsidRPr="00AD55AC">
        <w:rPr>
          <w:rFonts w:eastAsia="Calibri"/>
          <w:b/>
          <w:iCs/>
          <w:highlight w:val="green"/>
          <w:u w:val="single"/>
          <w:bdr w:val="single" w:sz="8" w:space="0" w:color="auto"/>
        </w:rPr>
        <w:t>increase hand-in-glove</w:t>
      </w:r>
      <w:r w:rsidRPr="00902F66">
        <w:rPr>
          <w:rFonts w:eastAsia="Calibri"/>
          <w:u w:val="single"/>
        </w:rPr>
        <w:t xml:space="preserve"> with </w:t>
      </w:r>
      <w:r w:rsidRPr="00902F66">
        <w:rPr>
          <w:rFonts w:eastAsia="Calibri"/>
          <w:b/>
          <w:iCs/>
          <w:u w:val="single"/>
          <w:bdr w:val="single" w:sz="8" w:space="0" w:color="auto"/>
        </w:rPr>
        <w:t>presidential turnover</w:t>
      </w:r>
      <w:r w:rsidRPr="00902F66">
        <w:rPr>
          <w:rFonts w:eastAsia="Calibri"/>
          <w:sz w:val="12"/>
        </w:rPr>
        <w:t xml:space="preserve">. It is likely that this increased turnover </w:t>
      </w:r>
      <w:r w:rsidRPr="00902F66">
        <w:rPr>
          <w:rFonts w:eastAsia="Calibri"/>
          <w:u w:val="single"/>
        </w:rPr>
        <w:t xml:space="preserve">will be </w:t>
      </w:r>
      <w:r w:rsidRPr="00AD55AC">
        <w:rPr>
          <w:rFonts w:eastAsia="Calibri"/>
          <w:b/>
          <w:iCs/>
          <w:highlight w:val="green"/>
          <w:u w:val="single"/>
          <w:bdr w:val="single" w:sz="8" w:space="0" w:color="auto"/>
        </w:rPr>
        <w:t>disruptive</w:t>
      </w:r>
      <w:r w:rsidRPr="00AD55AC">
        <w:rPr>
          <w:rFonts w:eastAsia="Calibri"/>
          <w:highlight w:val="green"/>
          <w:u w:val="single"/>
        </w:rPr>
        <w:t xml:space="preserve"> for the </w:t>
      </w:r>
      <w:r w:rsidRPr="00AD55AC">
        <w:rPr>
          <w:rFonts w:eastAsia="Calibri"/>
          <w:b/>
          <w:iCs/>
          <w:highlight w:val="green"/>
          <w:u w:val="single"/>
          <w:bdr w:val="single" w:sz="8" w:space="0" w:color="auto"/>
        </w:rPr>
        <w:t>continuity</w:t>
      </w:r>
      <w:r w:rsidRPr="00AD55AC">
        <w:rPr>
          <w:rFonts w:eastAsia="Calibri"/>
          <w:highlight w:val="green"/>
          <w:u w:val="single"/>
        </w:rPr>
        <w:t xml:space="preserve"> of </w:t>
      </w:r>
      <w:r w:rsidRPr="00AD55AC">
        <w:rPr>
          <w:rFonts w:eastAsia="Calibri"/>
          <w:b/>
          <w:iCs/>
          <w:highlight w:val="green"/>
          <w:u w:val="single"/>
          <w:bdr w:val="single" w:sz="8" w:space="0" w:color="auto"/>
        </w:rPr>
        <w:t>policies</w:t>
      </w:r>
      <w:r w:rsidRPr="00AD55AC">
        <w:rPr>
          <w:rFonts w:eastAsia="Calibri"/>
          <w:highlight w:val="green"/>
          <w:u w:val="single"/>
        </w:rPr>
        <w:t xml:space="preserve"> and</w:t>
      </w:r>
      <w:r w:rsidRPr="00902F66">
        <w:rPr>
          <w:rFonts w:eastAsia="Calibri"/>
          <w:u w:val="single"/>
        </w:rPr>
        <w:t xml:space="preserve"> </w:t>
      </w:r>
      <w:r w:rsidRPr="00902F66">
        <w:rPr>
          <w:rFonts w:eastAsia="Calibri"/>
          <w:b/>
          <w:iCs/>
          <w:u w:val="single"/>
          <w:bdr w:val="single" w:sz="8" w:space="0" w:color="auto"/>
        </w:rPr>
        <w:t xml:space="preserve">government </w:t>
      </w:r>
      <w:r w:rsidRPr="00AD55AC">
        <w:rPr>
          <w:rFonts w:eastAsia="Calibri"/>
          <w:b/>
          <w:iCs/>
          <w:highlight w:val="green"/>
          <w:u w:val="single"/>
          <w:bdr w:val="single" w:sz="8" w:space="0" w:color="auto"/>
        </w:rPr>
        <w:t>programs</w:t>
      </w:r>
      <w:r w:rsidRPr="00902F66">
        <w:rPr>
          <w:rFonts w:eastAsia="Calibri"/>
          <w:sz w:val="12"/>
        </w:rPr>
        <w:t xml:space="preserve">, whose project horizon often extends beyond a single presidency. </w:t>
      </w:r>
      <w:r w:rsidRPr="00AD55AC">
        <w:rPr>
          <w:rFonts w:eastAsia="Calibri"/>
          <w:b/>
          <w:iCs/>
          <w:highlight w:val="green"/>
          <w:u w:val="single"/>
          <w:bdr w:val="single" w:sz="8" w:space="0" w:color="auto"/>
        </w:rPr>
        <w:t>Unstable jobs</w:t>
      </w:r>
      <w:r w:rsidRPr="00902F66">
        <w:rPr>
          <w:rFonts w:eastAsia="Calibri"/>
          <w:u w:val="single"/>
        </w:rPr>
        <w:t xml:space="preserve"> are also </w:t>
      </w:r>
      <w:r w:rsidRPr="00AD55AC">
        <w:rPr>
          <w:rFonts w:eastAsia="Calibri"/>
          <w:b/>
          <w:iCs/>
          <w:highlight w:val="green"/>
          <w:u w:val="single"/>
          <w:bdr w:val="single" w:sz="8" w:space="0" w:color="auto"/>
        </w:rPr>
        <w:t>less attractive</w:t>
      </w:r>
      <w:r w:rsidRPr="00902F66">
        <w:rPr>
          <w:rFonts w:eastAsia="Calibri"/>
          <w:sz w:val="12"/>
        </w:rPr>
        <w:t xml:space="preserve"> to the best and brightest, potentially </w:t>
      </w:r>
      <w:r w:rsidRPr="00AD55AC">
        <w:rPr>
          <w:rFonts w:eastAsia="Calibri"/>
          <w:highlight w:val="green"/>
          <w:u w:val="single"/>
        </w:rPr>
        <w:t>resulting in</w:t>
      </w:r>
      <w:r w:rsidRPr="00902F66">
        <w:rPr>
          <w:rFonts w:eastAsia="Calibri"/>
          <w:u w:val="single"/>
        </w:rPr>
        <w:t xml:space="preserve"> a </w:t>
      </w:r>
      <w:r w:rsidRPr="00AD55AC">
        <w:rPr>
          <w:rFonts w:eastAsia="Calibri"/>
          <w:b/>
          <w:iCs/>
          <w:highlight w:val="green"/>
          <w:u w:val="single"/>
          <w:bdr w:val="single" w:sz="8" w:space="0" w:color="auto"/>
        </w:rPr>
        <w:t>brain drain</w:t>
      </w:r>
      <w:r w:rsidRPr="00902F66">
        <w:rPr>
          <w:rFonts w:eastAsia="Calibri"/>
          <w:sz w:val="12"/>
        </w:rPr>
        <w:t>. </w:t>
      </w:r>
    </w:p>
    <w:p w14:paraId="07C768DF" w14:textId="77777777" w:rsidR="002D54A0" w:rsidRPr="00902F66" w:rsidRDefault="002D54A0" w:rsidP="002D54A0">
      <w:pPr>
        <w:rPr>
          <w:rFonts w:eastAsia="Calibri"/>
        </w:rPr>
      </w:pPr>
    </w:p>
    <w:p w14:paraId="080EDE79" w14:textId="77777777" w:rsidR="002D54A0" w:rsidRPr="00902F66" w:rsidRDefault="002D54A0" w:rsidP="002D54A0">
      <w:pPr>
        <w:keepNext/>
        <w:keepLines/>
        <w:spacing w:before="40" w:after="0"/>
        <w:outlineLvl w:val="3"/>
        <w:rPr>
          <w:rFonts w:eastAsia="Times New Roman" w:cs="Times New Roman"/>
          <w:b/>
          <w:iCs/>
          <w:sz w:val="26"/>
        </w:rPr>
      </w:pPr>
      <w:r w:rsidRPr="00902F66">
        <w:rPr>
          <w:rFonts w:eastAsia="Times New Roman" w:cs="Times New Roman"/>
          <w:b/>
          <w:iCs/>
          <w:sz w:val="26"/>
          <w:u w:val="single"/>
        </w:rPr>
        <w:t>PERSONNEL</w:t>
      </w:r>
      <w:r w:rsidRPr="00902F66">
        <w:rPr>
          <w:rFonts w:eastAsia="Times New Roman" w:cs="Times New Roman"/>
          <w:b/>
          <w:iCs/>
          <w:sz w:val="26"/>
        </w:rPr>
        <w:t xml:space="preserve">. Absent </w:t>
      </w:r>
      <w:r w:rsidRPr="00902F66">
        <w:rPr>
          <w:rFonts w:eastAsia="Times New Roman" w:cs="Times New Roman"/>
          <w:b/>
          <w:iCs/>
          <w:sz w:val="26"/>
          <w:u w:val="single"/>
        </w:rPr>
        <w:t>hiring fixes</w:t>
      </w:r>
      <w:r w:rsidRPr="00902F66">
        <w:rPr>
          <w:rFonts w:eastAsia="Times New Roman" w:cs="Times New Roman"/>
          <w:b/>
          <w:iCs/>
          <w:sz w:val="26"/>
        </w:rPr>
        <w:t xml:space="preserve">, agencies lack </w:t>
      </w:r>
      <w:r w:rsidRPr="00902F66">
        <w:rPr>
          <w:rFonts w:eastAsia="Times New Roman" w:cs="Times New Roman"/>
          <w:b/>
          <w:iCs/>
          <w:sz w:val="26"/>
          <w:u w:val="single"/>
        </w:rPr>
        <w:t>guidance</w:t>
      </w:r>
      <w:r w:rsidRPr="00902F66">
        <w:rPr>
          <w:rFonts w:eastAsia="Times New Roman" w:cs="Times New Roman"/>
          <w:b/>
          <w:iCs/>
          <w:sz w:val="26"/>
        </w:rPr>
        <w:t xml:space="preserve"> over the </w:t>
      </w:r>
      <w:r w:rsidRPr="00902F66">
        <w:rPr>
          <w:rFonts w:eastAsia="Times New Roman" w:cs="Times New Roman"/>
          <w:b/>
          <w:iCs/>
          <w:sz w:val="26"/>
          <w:u w:val="single"/>
        </w:rPr>
        <w:t>implications</w:t>
      </w:r>
      <w:r w:rsidRPr="00902F66">
        <w:rPr>
          <w:rFonts w:eastAsia="Times New Roman" w:cs="Times New Roman"/>
          <w:b/>
          <w:iCs/>
          <w:sz w:val="26"/>
        </w:rPr>
        <w:t xml:space="preserve"> of agency action which </w:t>
      </w:r>
      <w:r w:rsidRPr="00902F66">
        <w:rPr>
          <w:rFonts w:eastAsia="Times New Roman" w:cs="Times New Roman"/>
          <w:b/>
          <w:iCs/>
          <w:sz w:val="26"/>
          <w:u w:val="single"/>
        </w:rPr>
        <w:t>kills</w:t>
      </w:r>
      <w:r w:rsidRPr="00902F66">
        <w:rPr>
          <w:rFonts w:eastAsia="Times New Roman" w:cs="Times New Roman"/>
          <w:b/>
          <w:iCs/>
          <w:sz w:val="26"/>
        </w:rPr>
        <w:t xml:space="preserve"> competitiveness. </w:t>
      </w:r>
    </w:p>
    <w:p w14:paraId="3D7988EC" w14:textId="77777777" w:rsidR="002D54A0" w:rsidRPr="00902F66" w:rsidRDefault="002D54A0" w:rsidP="002D54A0">
      <w:pPr>
        <w:rPr>
          <w:rFonts w:eastAsia="Calibri"/>
        </w:rPr>
      </w:pPr>
      <w:r w:rsidRPr="00902F66">
        <w:rPr>
          <w:rFonts w:eastAsia="Calibri"/>
          <w:b/>
          <w:bCs/>
          <w:sz w:val="26"/>
        </w:rPr>
        <w:t>Ramamurti '24</w:t>
      </w:r>
      <w:r w:rsidRPr="00902F66">
        <w:rPr>
          <w:rFonts w:eastAsia="Calibri"/>
        </w:rPr>
        <w:t xml:space="preserve"> [Bharat, an American attorney and political advisor who served as the deputy director of the National Economic Council for manufacturing, innovation and domestic competitiveness from 2021 to 2023. 5-14-2024,  "A Pro-Competition Economic Agenda: How Government Can Build on Recent Progress," Roosevelt Institute, https://rooseveltinstitute.org/publications/a-pro-competition-economic-agenda/, accessed 7-11-2025]//RNey</w:t>
      </w:r>
    </w:p>
    <w:p w14:paraId="7A868BB7" w14:textId="77777777" w:rsidR="002D54A0" w:rsidRPr="00902F66" w:rsidRDefault="002D54A0" w:rsidP="002D54A0">
      <w:pPr>
        <w:rPr>
          <w:rFonts w:eastAsia="Calibri"/>
          <w:u w:val="single"/>
        </w:rPr>
      </w:pPr>
      <w:r w:rsidRPr="00AD55AC">
        <w:rPr>
          <w:rFonts w:eastAsia="Calibri"/>
          <w:b/>
          <w:iCs/>
          <w:highlight w:val="green"/>
          <w:u w:val="single"/>
          <w:bdr w:val="single" w:sz="8" w:space="0" w:color="auto"/>
        </w:rPr>
        <w:t>Institutionalization</w:t>
      </w:r>
      <w:r w:rsidRPr="00AD55AC">
        <w:rPr>
          <w:rFonts w:eastAsia="Calibri"/>
          <w:highlight w:val="green"/>
          <w:u w:val="single"/>
        </w:rPr>
        <w:t xml:space="preserve"> of </w:t>
      </w:r>
      <w:r w:rsidRPr="00AD55AC">
        <w:rPr>
          <w:rFonts w:eastAsia="Calibri"/>
          <w:b/>
          <w:iCs/>
          <w:highlight w:val="green"/>
          <w:u w:val="single"/>
          <w:bdr w:val="single" w:sz="8" w:space="0" w:color="auto"/>
        </w:rPr>
        <w:t>Competition</w:t>
      </w:r>
    </w:p>
    <w:p w14:paraId="16AADE59" w14:textId="77777777" w:rsidR="002D54A0" w:rsidRPr="00902F66" w:rsidRDefault="002D54A0" w:rsidP="002D54A0">
      <w:pPr>
        <w:rPr>
          <w:rFonts w:eastAsia="Calibri"/>
          <w:sz w:val="12"/>
        </w:rPr>
      </w:pPr>
      <w:r w:rsidRPr="00902F66">
        <w:rPr>
          <w:rFonts w:eastAsia="Calibri"/>
          <w:sz w:val="12"/>
        </w:rPr>
        <w:t xml:space="preserve">Building on the Executive Order on Competition, </w:t>
      </w:r>
      <w:r w:rsidRPr="00AD55AC">
        <w:rPr>
          <w:rFonts w:eastAsia="Calibri"/>
          <w:b/>
          <w:iCs/>
          <w:highlight w:val="green"/>
          <w:u w:val="single"/>
          <w:bdr w:val="single" w:sz="8" w:space="0" w:color="auto"/>
        </w:rPr>
        <w:t>agencies</w:t>
      </w:r>
      <w:r w:rsidRPr="00902F66">
        <w:rPr>
          <w:rFonts w:eastAsia="Calibri"/>
          <w:u w:val="single"/>
        </w:rPr>
        <w:t xml:space="preserve"> should </w:t>
      </w:r>
      <w:r w:rsidRPr="00AD55AC">
        <w:rPr>
          <w:rFonts w:eastAsia="Calibri"/>
          <w:b/>
          <w:iCs/>
          <w:highlight w:val="green"/>
          <w:u w:val="single"/>
          <w:bdr w:val="single" w:sz="8" w:space="0" w:color="auto"/>
        </w:rPr>
        <w:t>prioritize hiring</w:t>
      </w:r>
      <w:r w:rsidRPr="00902F66">
        <w:rPr>
          <w:rFonts w:eastAsia="Calibri"/>
          <w:u w:val="single"/>
        </w:rPr>
        <w:t xml:space="preserve"> and </w:t>
      </w:r>
      <w:r w:rsidRPr="00AD55AC">
        <w:rPr>
          <w:rFonts w:eastAsia="Calibri"/>
          <w:b/>
          <w:iCs/>
          <w:highlight w:val="green"/>
          <w:u w:val="single"/>
          <w:bdr w:val="single" w:sz="8" w:space="0" w:color="auto"/>
        </w:rPr>
        <w:t>empowering</w:t>
      </w:r>
      <w:r w:rsidRPr="00902F66">
        <w:rPr>
          <w:rFonts w:eastAsia="Calibri"/>
          <w:u w:val="single"/>
        </w:rPr>
        <w:t xml:space="preserve"> a </w:t>
      </w:r>
      <w:r w:rsidRPr="00AD55AC">
        <w:rPr>
          <w:rFonts w:eastAsia="Calibri"/>
          <w:highlight w:val="green"/>
          <w:u w:val="single"/>
        </w:rPr>
        <w:t xml:space="preserve">senior </w:t>
      </w:r>
      <w:r w:rsidRPr="00AD55AC">
        <w:rPr>
          <w:rFonts w:eastAsia="Calibri"/>
          <w:b/>
          <w:iCs/>
          <w:highlight w:val="green"/>
          <w:u w:val="single"/>
          <w:bdr w:val="single" w:sz="8" w:space="0" w:color="auto"/>
        </w:rPr>
        <w:t>official</w:t>
      </w:r>
      <w:r w:rsidRPr="00902F66">
        <w:rPr>
          <w:rFonts w:eastAsia="Calibri"/>
          <w:u w:val="single"/>
        </w:rPr>
        <w:t xml:space="preserve"> </w:t>
      </w:r>
      <w:r w:rsidRPr="00AD55AC">
        <w:rPr>
          <w:rFonts w:eastAsia="Calibri"/>
          <w:highlight w:val="green"/>
          <w:u w:val="single"/>
        </w:rPr>
        <w:t xml:space="preserve">responsible for </w:t>
      </w:r>
      <w:r w:rsidRPr="00AD55AC">
        <w:rPr>
          <w:rFonts w:eastAsia="Calibri"/>
          <w:b/>
          <w:iCs/>
          <w:highlight w:val="green"/>
          <w:u w:val="single"/>
          <w:bdr w:val="single" w:sz="8" w:space="0" w:color="auto"/>
        </w:rPr>
        <w:t>considering</w:t>
      </w:r>
      <w:r w:rsidRPr="00902F66">
        <w:rPr>
          <w:rFonts w:eastAsia="Calibri"/>
          <w:u w:val="single"/>
        </w:rPr>
        <w:t xml:space="preserve"> the </w:t>
      </w:r>
      <w:r w:rsidRPr="00AD55AC">
        <w:rPr>
          <w:rFonts w:eastAsia="Calibri"/>
          <w:b/>
          <w:iCs/>
          <w:highlight w:val="green"/>
          <w:u w:val="single"/>
          <w:bdr w:val="single" w:sz="8" w:space="0" w:color="auto"/>
        </w:rPr>
        <w:t>competitive implications</w:t>
      </w:r>
      <w:r w:rsidRPr="00AD55AC">
        <w:rPr>
          <w:rFonts w:eastAsia="Calibri"/>
          <w:highlight w:val="green"/>
          <w:u w:val="single"/>
        </w:rPr>
        <w:t xml:space="preserve"> of </w:t>
      </w:r>
      <w:r w:rsidRPr="00AD55AC">
        <w:rPr>
          <w:rFonts w:eastAsia="Calibri"/>
          <w:b/>
          <w:iCs/>
          <w:highlight w:val="green"/>
          <w:u w:val="single"/>
          <w:bdr w:val="single" w:sz="8" w:space="0" w:color="auto"/>
        </w:rPr>
        <w:t>agency decisions</w:t>
      </w:r>
      <w:r w:rsidRPr="00902F66">
        <w:rPr>
          <w:rFonts w:eastAsia="Calibri"/>
          <w:sz w:val="12"/>
        </w:rPr>
        <w:t xml:space="preserve">. Agencies are </w:t>
      </w:r>
      <w:r w:rsidRPr="00902F66">
        <w:rPr>
          <w:rFonts w:eastAsia="Calibri"/>
          <w:b/>
          <w:iCs/>
          <w:u w:val="single"/>
          <w:bdr w:val="single" w:sz="8" w:space="0" w:color="auto"/>
        </w:rPr>
        <w:t>well-trained</w:t>
      </w:r>
      <w:r w:rsidRPr="00902F66">
        <w:rPr>
          <w:rFonts w:eastAsia="Calibri"/>
          <w:u w:val="single"/>
        </w:rPr>
        <w:t xml:space="preserve"> and well-equipped to consider the </w:t>
      </w:r>
      <w:r w:rsidRPr="00902F66">
        <w:rPr>
          <w:rFonts w:eastAsia="Calibri"/>
          <w:b/>
          <w:iCs/>
          <w:u w:val="single"/>
          <w:bdr w:val="single" w:sz="8" w:space="0" w:color="auto"/>
        </w:rPr>
        <w:t>budgetary impacts</w:t>
      </w:r>
      <w:r w:rsidRPr="00902F66">
        <w:rPr>
          <w:rFonts w:eastAsia="Calibri"/>
          <w:u w:val="single"/>
        </w:rPr>
        <w:t xml:space="preserve"> of their decisions</w:t>
      </w:r>
      <w:r w:rsidRPr="00902F66">
        <w:rPr>
          <w:rFonts w:eastAsia="Calibri"/>
          <w:sz w:val="12"/>
        </w:rPr>
        <w:t xml:space="preserve">. Through the use of </w:t>
      </w:r>
      <w:r w:rsidRPr="00902F66">
        <w:rPr>
          <w:rFonts w:eastAsia="Calibri"/>
          <w:u w:val="single"/>
        </w:rPr>
        <w:t>cost-benefit analysis</w:t>
      </w:r>
      <w:r w:rsidRPr="00902F66">
        <w:rPr>
          <w:rFonts w:eastAsia="Calibri"/>
          <w:sz w:val="12"/>
        </w:rPr>
        <w:t xml:space="preserve">, </w:t>
      </w:r>
      <w:r w:rsidRPr="00902F66">
        <w:rPr>
          <w:rFonts w:eastAsia="Calibri"/>
          <w:u w:val="single"/>
        </w:rPr>
        <w:t>they are also well-versed in assessing the potential costs of their actions on regulated industries</w:t>
      </w:r>
      <w:r w:rsidRPr="00902F66">
        <w:rPr>
          <w:rFonts w:eastAsia="Calibri"/>
          <w:sz w:val="12"/>
        </w:rPr>
        <w:t xml:space="preserve">. </w:t>
      </w:r>
      <w:r w:rsidRPr="00902F66">
        <w:rPr>
          <w:rFonts w:eastAsia="Calibri"/>
          <w:u w:val="single"/>
        </w:rPr>
        <w:t xml:space="preserve">But many </w:t>
      </w:r>
      <w:r w:rsidRPr="00AD55AC">
        <w:rPr>
          <w:rFonts w:eastAsia="Calibri"/>
          <w:highlight w:val="green"/>
          <w:u w:val="single"/>
        </w:rPr>
        <w:t>agencies</w:t>
      </w:r>
      <w:r w:rsidRPr="00902F66">
        <w:rPr>
          <w:rFonts w:eastAsia="Calibri"/>
          <w:u w:val="single"/>
        </w:rPr>
        <w:t xml:space="preserve"> are </w:t>
      </w:r>
      <w:r w:rsidRPr="00AD55AC">
        <w:rPr>
          <w:rFonts w:eastAsia="Calibri"/>
          <w:b/>
          <w:iCs/>
          <w:highlight w:val="green"/>
          <w:u w:val="single"/>
          <w:bdr w:val="single" w:sz="8" w:space="0" w:color="auto"/>
        </w:rPr>
        <w:t>not as adept</w:t>
      </w:r>
      <w:r w:rsidRPr="00902F66">
        <w:rPr>
          <w:rFonts w:eastAsia="Calibri"/>
          <w:u w:val="single"/>
        </w:rPr>
        <w:t xml:space="preserve"> at</w:t>
      </w:r>
      <w:r w:rsidRPr="00902F66">
        <w:rPr>
          <w:rFonts w:eastAsia="Calibri"/>
          <w:sz w:val="12"/>
        </w:rPr>
        <w:t xml:space="preserve"> considering the potential effects of their actions on </w:t>
      </w:r>
      <w:r w:rsidRPr="00AD55AC">
        <w:rPr>
          <w:rFonts w:eastAsia="Calibri"/>
          <w:b/>
          <w:iCs/>
          <w:highlight w:val="green"/>
          <w:u w:val="single"/>
          <w:bdr w:val="single" w:sz="8" w:space="0" w:color="auto"/>
        </w:rPr>
        <w:t>producing</w:t>
      </w:r>
      <w:r w:rsidRPr="00902F66">
        <w:rPr>
          <w:rFonts w:eastAsia="Calibri"/>
          <w:u w:val="single"/>
        </w:rPr>
        <w:t xml:space="preserve"> more </w:t>
      </w:r>
      <w:r w:rsidRPr="00AD55AC">
        <w:rPr>
          <w:rFonts w:eastAsia="Calibri"/>
          <w:b/>
          <w:iCs/>
          <w:highlight w:val="green"/>
          <w:u w:val="single"/>
          <w:bdr w:val="single" w:sz="8" w:space="0" w:color="auto"/>
        </w:rPr>
        <w:t>competitive markets</w:t>
      </w:r>
      <w:r w:rsidRPr="00902F66">
        <w:rPr>
          <w:rFonts w:eastAsia="Calibri"/>
          <w:sz w:val="12"/>
        </w:rPr>
        <w:t>.</w:t>
      </w:r>
    </w:p>
    <w:p w14:paraId="3420C158" w14:textId="77777777" w:rsidR="002D54A0" w:rsidRDefault="002D54A0" w:rsidP="002D54A0">
      <w:pPr>
        <w:rPr>
          <w:rFonts w:eastAsia="Calibri"/>
          <w:u w:val="single"/>
        </w:rPr>
      </w:pPr>
      <w:r w:rsidRPr="00902F66">
        <w:rPr>
          <w:rFonts w:eastAsia="Calibri"/>
          <w:sz w:val="12"/>
        </w:rPr>
        <w:t xml:space="preserve">The Executive Order on Competition attempted to </w:t>
      </w:r>
      <w:r w:rsidRPr="00902F66">
        <w:rPr>
          <w:rFonts w:eastAsia="Calibri"/>
          <w:b/>
          <w:iCs/>
          <w:u w:val="single"/>
          <w:bdr w:val="single" w:sz="8" w:space="0" w:color="auto"/>
        </w:rPr>
        <w:t>institutionalize</w:t>
      </w:r>
      <w:r w:rsidRPr="00902F66">
        <w:rPr>
          <w:rFonts w:eastAsia="Calibri"/>
          <w:u w:val="single"/>
        </w:rPr>
        <w:t xml:space="preserve"> the </w:t>
      </w:r>
      <w:r w:rsidRPr="00902F66">
        <w:rPr>
          <w:rFonts w:eastAsia="Calibri"/>
          <w:b/>
          <w:iCs/>
          <w:u w:val="single"/>
          <w:bdr w:val="single" w:sz="8" w:space="0" w:color="auto"/>
        </w:rPr>
        <w:t>focus</w:t>
      </w:r>
      <w:r w:rsidRPr="00902F66">
        <w:rPr>
          <w:rFonts w:eastAsia="Calibri"/>
          <w:u w:val="single"/>
        </w:rPr>
        <w:t xml:space="preserve"> on </w:t>
      </w:r>
      <w:r w:rsidRPr="00902F66">
        <w:rPr>
          <w:rFonts w:eastAsia="Calibri"/>
          <w:b/>
          <w:iCs/>
          <w:u w:val="single"/>
          <w:bdr w:val="single" w:sz="8" w:space="0" w:color="auto"/>
        </w:rPr>
        <w:t>competition</w:t>
      </w:r>
      <w:r w:rsidRPr="00902F66">
        <w:rPr>
          <w:rFonts w:eastAsia="Calibri"/>
          <w:u w:val="single"/>
        </w:rPr>
        <w:t xml:space="preserve"> at </w:t>
      </w:r>
      <w:r w:rsidRPr="00902F66">
        <w:rPr>
          <w:rFonts w:eastAsia="Calibri"/>
          <w:b/>
          <w:iCs/>
          <w:u w:val="single"/>
          <w:bdr w:val="single" w:sz="8" w:space="0" w:color="auto"/>
        </w:rPr>
        <w:t>agencies</w:t>
      </w:r>
      <w:r w:rsidRPr="00902F66">
        <w:rPr>
          <w:rFonts w:eastAsia="Calibri"/>
          <w:u w:val="single"/>
        </w:rPr>
        <w:t xml:space="preserve"> through the creation of the Competition Council</w:t>
      </w:r>
      <w:r w:rsidRPr="00902F66">
        <w:rPr>
          <w:rFonts w:eastAsia="Calibri"/>
          <w:sz w:val="12"/>
        </w:rPr>
        <w:t xml:space="preserve">—a group that includes the heads of more than a dozen federal agencies, and meets twice a year to discuss progress on promoting competition and to share ideas on how agencies can partner in their efforts. </w:t>
      </w:r>
      <w:r w:rsidRPr="00902F66">
        <w:rPr>
          <w:rFonts w:eastAsia="Calibri"/>
          <w:u w:val="single"/>
        </w:rPr>
        <w:t>The</w:t>
      </w:r>
      <w:r w:rsidRPr="00902F66">
        <w:rPr>
          <w:rFonts w:eastAsia="Calibri"/>
          <w:sz w:val="12"/>
        </w:rPr>
        <w:t xml:space="preserve"> Office of Information and Regulatory Affairs (</w:t>
      </w:r>
      <w:r w:rsidRPr="00902F66">
        <w:rPr>
          <w:rFonts w:eastAsia="Calibri"/>
          <w:u w:val="single"/>
        </w:rPr>
        <w:t>OIRA</w:t>
      </w:r>
      <w:r w:rsidRPr="00902F66">
        <w:rPr>
          <w:rFonts w:eastAsia="Calibri"/>
          <w:sz w:val="12"/>
        </w:rPr>
        <w:t xml:space="preserve">) has </w:t>
      </w:r>
      <w:r w:rsidRPr="00902F66">
        <w:rPr>
          <w:rFonts w:eastAsia="Calibri"/>
          <w:u w:val="single"/>
        </w:rPr>
        <w:t>also circulated guidance to agencies</w:t>
      </w:r>
      <w:r w:rsidRPr="00902F66">
        <w:rPr>
          <w:rFonts w:eastAsia="Calibri"/>
          <w:sz w:val="12"/>
        </w:rPr>
        <w:t xml:space="preserve"> on how to consider the competitive effects of particular agency actions (Office of Information and Regulatory Affairs 2023). </w:t>
      </w:r>
      <w:r w:rsidRPr="00902F66">
        <w:rPr>
          <w:rFonts w:eastAsia="Calibri"/>
          <w:u w:val="single"/>
        </w:rPr>
        <w:t xml:space="preserve">But </w:t>
      </w:r>
      <w:r w:rsidRPr="00AD55AC">
        <w:rPr>
          <w:rFonts w:eastAsia="Calibri"/>
          <w:b/>
          <w:iCs/>
          <w:highlight w:val="green"/>
          <w:u w:val="single"/>
          <w:bdr w:val="single" w:sz="8" w:space="0" w:color="auto"/>
        </w:rPr>
        <w:t>without</w:t>
      </w:r>
      <w:r w:rsidRPr="00AD55AC">
        <w:rPr>
          <w:rFonts w:eastAsia="Calibri"/>
          <w:highlight w:val="green"/>
          <w:u w:val="single"/>
        </w:rPr>
        <w:t xml:space="preserve"> the right </w:t>
      </w:r>
      <w:r w:rsidRPr="00AD55AC">
        <w:rPr>
          <w:rFonts w:eastAsia="Calibri"/>
          <w:b/>
          <w:iCs/>
          <w:highlight w:val="green"/>
          <w:u w:val="single"/>
          <w:bdr w:val="single" w:sz="8" w:space="0" w:color="auto"/>
        </w:rPr>
        <w:t>personnel</w:t>
      </w:r>
      <w:r w:rsidRPr="00902F66">
        <w:rPr>
          <w:rFonts w:eastAsia="Calibri"/>
          <w:u w:val="single"/>
        </w:rPr>
        <w:t xml:space="preserve"> in </w:t>
      </w:r>
      <w:r w:rsidRPr="00902F66">
        <w:rPr>
          <w:rFonts w:eastAsia="Calibri"/>
          <w:b/>
          <w:iCs/>
          <w:u w:val="single"/>
          <w:bdr w:val="single" w:sz="8" w:space="0" w:color="auto"/>
        </w:rPr>
        <w:t>empowered positions</w:t>
      </w:r>
      <w:r w:rsidRPr="00902F66">
        <w:rPr>
          <w:rFonts w:eastAsia="Calibri"/>
          <w:u w:val="single"/>
        </w:rPr>
        <w:t xml:space="preserve"> at </w:t>
      </w:r>
      <w:r w:rsidRPr="00902F66">
        <w:rPr>
          <w:rFonts w:eastAsia="Calibri"/>
          <w:b/>
          <w:iCs/>
          <w:u w:val="single"/>
          <w:bdr w:val="single" w:sz="8" w:space="0" w:color="auto"/>
        </w:rPr>
        <w:t>agencies</w:t>
      </w:r>
      <w:r w:rsidRPr="00902F66">
        <w:rPr>
          <w:rFonts w:eastAsia="Calibri"/>
          <w:u w:val="single"/>
        </w:rPr>
        <w:t xml:space="preserve"> to assist in these </w:t>
      </w:r>
      <w:r w:rsidRPr="00902F66">
        <w:rPr>
          <w:rFonts w:eastAsia="Calibri"/>
          <w:b/>
          <w:iCs/>
          <w:u w:val="single"/>
          <w:bdr w:val="single" w:sz="8" w:space="0" w:color="auto"/>
        </w:rPr>
        <w:t>considerations</w:t>
      </w:r>
      <w:r w:rsidRPr="00902F66">
        <w:rPr>
          <w:rFonts w:eastAsia="Calibri"/>
          <w:sz w:val="12"/>
        </w:rPr>
        <w:t xml:space="preserve">, </w:t>
      </w:r>
      <w:r w:rsidRPr="00902F66">
        <w:rPr>
          <w:rFonts w:eastAsia="Calibri"/>
          <w:u w:val="single"/>
        </w:rPr>
        <w:t xml:space="preserve">it is </w:t>
      </w:r>
      <w:r w:rsidRPr="00AD55AC">
        <w:rPr>
          <w:rFonts w:eastAsia="Calibri"/>
          <w:highlight w:val="green"/>
          <w:u w:val="single"/>
        </w:rPr>
        <w:t xml:space="preserve">more likely that </w:t>
      </w:r>
      <w:r w:rsidRPr="00AD55AC">
        <w:rPr>
          <w:rFonts w:eastAsia="Calibri"/>
          <w:b/>
          <w:iCs/>
          <w:highlight w:val="green"/>
          <w:u w:val="single"/>
          <w:bdr w:val="single" w:sz="8" w:space="0" w:color="auto"/>
        </w:rPr>
        <w:t>agencies</w:t>
      </w:r>
      <w:r w:rsidRPr="00AD55AC">
        <w:rPr>
          <w:rFonts w:eastAsia="Calibri"/>
          <w:highlight w:val="green"/>
          <w:u w:val="single"/>
        </w:rPr>
        <w:t xml:space="preserve"> will </w:t>
      </w:r>
      <w:r w:rsidRPr="00AD55AC">
        <w:rPr>
          <w:rFonts w:eastAsia="Calibri"/>
          <w:b/>
          <w:iCs/>
          <w:highlight w:val="green"/>
          <w:u w:val="single"/>
          <w:bdr w:val="single" w:sz="8" w:space="0" w:color="auto"/>
        </w:rPr>
        <w:t>prioritize</w:t>
      </w:r>
      <w:r w:rsidRPr="00AD55AC">
        <w:rPr>
          <w:rFonts w:eastAsia="Calibri"/>
          <w:highlight w:val="green"/>
          <w:u w:val="single"/>
        </w:rPr>
        <w:t xml:space="preserve"> </w:t>
      </w:r>
      <w:r w:rsidRPr="00AD55AC">
        <w:rPr>
          <w:rFonts w:eastAsia="Calibri"/>
          <w:b/>
          <w:iCs/>
          <w:highlight w:val="green"/>
          <w:u w:val="single"/>
          <w:bdr w:val="single" w:sz="8" w:space="0" w:color="auto"/>
        </w:rPr>
        <w:t>other considerations</w:t>
      </w:r>
      <w:r w:rsidRPr="00902F66">
        <w:rPr>
          <w:rFonts w:eastAsia="Calibri"/>
          <w:u w:val="single"/>
        </w:rPr>
        <w:t xml:space="preserve"> in their </w:t>
      </w:r>
      <w:r w:rsidRPr="00902F66">
        <w:rPr>
          <w:rFonts w:eastAsia="Calibri"/>
          <w:b/>
          <w:iCs/>
          <w:u w:val="single"/>
          <w:bdr w:val="single" w:sz="8" w:space="0" w:color="auto"/>
        </w:rPr>
        <w:t>decisions</w:t>
      </w:r>
      <w:r w:rsidRPr="00902F66">
        <w:rPr>
          <w:rFonts w:eastAsia="Calibri"/>
          <w:sz w:val="12"/>
        </w:rPr>
        <w:t xml:space="preserve">. A chief </w:t>
      </w:r>
      <w:r w:rsidRPr="00902F66">
        <w:rPr>
          <w:rFonts w:eastAsia="Calibri"/>
          <w:u w:val="single"/>
        </w:rPr>
        <w:t xml:space="preserve">competition officer at each agency would </w:t>
      </w:r>
      <w:r w:rsidRPr="00AD55AC">
        <w:rPr>
          <w:rFonts w:eastAsia="Calibri"/>
          <w:b/>
          <w:iCs/>
          <w:highlight w:val="green"/>
          <w:u w:val="single"/>
          <w:bdr w:val="single" w:sz="8" w:space="0" w:color="auto"/>
        </w:rPr>
        <w:t>ensure</w:t>
      </w:r>
      <w:r w:rsidRPr="00902F66">
        <w:rPr>
          <w:rFonts w:eastAsia="Calibri"/>
          <w:u w:val="single"/>
        </w:rPr>
        <w:t xml:space="preserve"> that </w:t>
      </w:r>
      <w:r w:rsidRPr="00AD55AC">
        <w:rPr>
          <w:rFonts w:eastAsia="Calibri"/>
          <w:b/>
          <w:iCs/>
          <w:highlight w:val="green"/>
          <w:u w:val="single"/>
          <w:bdr w:val="single" w:sz="8" w:space="0" w:color="auto"/>
        </w:rPr>
        <w:t>competitive concerns</w:t>
      </w:r>
      <w:r w:rsidRPr="00AD55AC">
        <w:rPr>
          <w:rFonts w:eastAsia="Calibri"/>
          <w:highlight w:val="green"/>
          <w:u w:val="single"/>
        </w:rPr>
        <w:t xml:space="preserve"> get</w:t>
      </w:r>
      <w:r w:rsidRPr="00902F66">
        <w:rPr>
          <w:rFonts w:eastAsia="Calibri"/>
          <w:u w:val="single"/>
        </w:rPr>
        <w:t xml:space="preserve"> a </w:t>
      </w:r>
      <w:r w:rsidRPr="00AD55AC">
        <w:rPr>
          <w:rFonts w:eastAsia="Calibri"/>
          <w:b/>
          <w:iCs/>
          <w:highlight w:val="green"/>
          <w:u w:val="single"/>
          <w:bdr w:val="single" w:sz="8" w:space="0" w:color="auto"/>
        </w:rPr>
        <w:t>full airing</w:t>
      </w:r>
      <w:r w:rsidRPr="00902F66">
        <w:rPr>
          <w:rFonts w:eastAsia="Calibri"/>
          <w:u w:val="single"/>
        </w:rPr>
        <w:t>.</w:t>
      </w:r>
    </w:p>
    <w:p w14:paraId="67A60B9B" w14:textId="77777777" w:rsidR="002D54A0" w:rsidRDefault="002D54A0" w:rsidP="002D54A0">
      <w:pPr>
        <w:rPr>
          <w:rFonts w:eastAsia="Calibri"/>
          <w:u w:val="single"/>
        </w:rPr>
      </w:pPr>
    </w:p>
    <w:p w14:paraId="681833D0" w14:textId="77777777" w:rsidR="002D54A0" w:rsidRDefault="002D54A0" w:rsidP="002D54A0"/>
    <w:p w14:paraId="0388B218" w14:textId="77777777" w:rsidR="002D54A0" w:rsidRPr="000E7576" w:rsidRDefault="002D54A0" w:rsidP="002D54A0">
      <w:pPr>
        <w:pStyle w:val="Heading4"/>
        <w:rPr>
          <w:b w:val="0"/>
          <w:bCs/>
        </w:rPr>
      </w:pPr>
      <w:r>
        <w:t>REGULATIONS. Expediting them is key to preventing economic drain.</w:t>
      </w:r>
    </w:p>
    <w:p w14:paraId="2E24FC0A" w14:textId="77777777" w:rsidR="002D54A0" w:rsidRDefault="002D54A0" w:rsidP="002D54A0">
      <w:r w:rsidRPr="005D3A53">
        <w:rPr>
          <w:rStyle w:val="Style13ptBold"/>
        </w:rPr>
        <w:t xml:space="preserve">Libman </w:t>
      </w:r>
      <w:r>
        <w:rPr>
          <w:rStyle w:val="Style13ptBold"/>
        </w:rPr>
        <w:t>‘</w:t>
      </w:r>
      <w:r w:rsidRPr="005D3A53">
        <w:rPr>
          <w:rStyle w:val="Style13ptBold"/>
        </w:rPr>
        <w:t>23</w:t>
      </w:r>
      <w:r>
        <w:t xml:space="preserve"> Alexander Libman. Global Encyclopedia of Public Administration, Public Policy, and Governance. First Online: 01 January 2023 ["Bureaucracy and Economic Growth," available on:  https://link.springer.com/rwe/10.1007/978-3-030-66252-3_673, accessed:  8-28-2025]wku//sc</w:t>
      </w:r>
    </w:p>
    <w:p w14:paraId="5BE5E3BF" w14:textId="77777777" w:rsidR="002D54A0" w:rsidRPr="00886152" w:rsidRDefault="002D54A0" w:rsidP="002D54A0">
      <w:pPr>
        <w:rPr>
          <w:sz w:val="14"/>
        </w:rPr>
      </w:pPr>
      <w:r w:rsidRPr="00886152">
        <w:rPr>
          <w:sz w:val="14"/>
        </w:rPr>
        <w:t>Introduction</w:t>
      </w:r>
    </w:p>
    <w:p w14:paraId="1D5F079B" w14:textId="77777777" w:rsidR="002D54A0" w:rsidRPr="00840C0F" w:rsidRDefault="002D54A0" w:rsidP="002D54A0">
      <w:pPr>
        <w:rPr>
          <w:sz w:val="14"/>
        </w:rPr>
      </w:pPr>
      <w:r w:rsidRPr="00886152">
        <w:rPr>
          <w:sz w:val="14"/>
        </w:rPr>
        <w:t xml:space="preserve">Governmental </w:t>
      </w:r>
      <w:r w:rsidRPr="00777736">
        <w:rPr>
          <w:rStyle w:val="StyleUnderline"/>
        </w:rPr>
        <w:t>economic policy is</w:t>
      </w:r>
      <w:r w:rsidRPr="00886152">
        <w:rPr>
          <w:sz w:val="14"/>
        </w:rPr>
        <w:t xml:space="preserve">, without doubt, </w:t>
      </w:r>
      <w:r w:rsidRPr="00777736">
        <w:rPr>
          <w:rStyle w:val="StyleUnderline"/>
        </w:rPr>
        <w:t xml:space="preserve">one of the major factors influencing economic growth. However, the </w:t>
      </w:r>
      <w:r w:rsidRPr="00AD55AC">
        <w:rPr>
          <w:rStyle w:val="StyleUnderline"/>
          <w:highlight w:val="green"/>
        </w:rPr>
        <w:t>growth</w:t>
      </w:r>
      <w:r w:rsidRPr="00777736">
        <w:rPr>
          <w:rStyle w:val="StyleUnderline"/>
        </w:rPr>
        <w:t xml:space="preserve"> performance </w:t>
      </w:r>
      <w:r w:rsidRPr="00AD55AC">
        <w:rPr>
          <w:rStyle w:val="StyleUnderline"/>
          <w:highlight w:val="green"/>
        </w:rPr>
        <w:t>depends</w:t>
      </w:r>
      <w:r w:rsidRPr="00777736">
        <w:rPr>
          <w:rStyle w:val="StyleUnderline"/>
        </w:rPr>
        <w:t xml:space="preserve"> not only on what policy measures the government decides to implement but also </w:t>
      </w:r>
      <w:r w:rsidRPr="00AD55AC">
        <w:rPr>
          <w:rStyle w:val="StyleUnderline"/>
          <w:highlight w:val="green"/>
        </w:rPr>
        <w:t>on how</w:t>
      </w:r>
      <w:r w:rsidRPr="00777736">
        <w:rPr>
          <w:rStyle w:val="StyleUnderline"/>
        </w:rPr>
        <w:t xml:space="preserve"> these </w:t>
      </w:r>
      <w:r w:rsidRPr="00AD55AC">
        <w:rPr>
          <w:rStyle w:val="StyleUnderline"/>
          <w:highlight w:val="green"/>
        </w:rPr>
        <w:t>policies are implemented</w:t>
      </w:r>
      <w:r w:rsidRPr="00777736">
        <w:rPr>
          <w:rStyle w:val="StyleUnderline"/>
        </w:rPr>
        <w:t xml:space="preserve"> – and therefore, is </w:t>
      </w:r>
      <w:r w:rsidRPr="00AD55AC">
        <w:rPr>
          <w:rStyle w:val="StyleUnderline"/>
          <w:highlight w:val="green"/>
        </w:rPr>
        <w:t>influenced by</w:t>
      </w:r>
      <w:r w:rsidRPr="00777736">
        <w:rPr>
          <w:rStyle w:val="StyleUnderline"/>
        </w:rPr>
        <w:t xml:space="preserve"> the behavior of the </w:t>
      </w:r>
      <w:r w:rsidRPr="00AD55AC">
        <w:rPr>
          <w:rStyle w:val="StyleUnderline"/>
          <w:highlight w:val="green"/>
        </w:rPr>
        <w:t>bureaucracy</w:t>
      </w:r>
      <w:r w:rsidRPr="00777736">
        <w:rPr>
          <w:rStyle w:val="StyleUnderline"/>
        </w:rPr>
        <w:t xml:space="preserve">. </w:t>
      </w:r>
      <w:r w:rsidRPr="00AD55AC">
        <w:rPr>
          <w:rStyle w:val="StyleUnderline"/>
          <w:highlight w:val="green"/>
        </w:rPr>
        <w:t>Inefficient</w:t>
      </w:r>
      <w:r w:rsidRPr="00777736">
        <w:rPr>
          <w:rStyle w:val="StyleUnderline"/>
        </w:rPr>
        <w:t xml:space="preserve"> and poorly functioning </w:t>
      </w:r>
      <w:r w:rsidRPr="00AD55AC">
        <w:rPr>
          <w:rStyle w:val="StyleUnderline"/>
          <w:highlight w:val="green"/>
        </w:rPr>
        <w:t>bureaucracy</w:t>
      </w:r>
      <w:r w:rsidRPr="00777736">
        <w:rPr>
          <w:rStyle w:val="StyleUnderline"/>
        </w:rPr>
        <w:t xml:space="preserve"> can </w:t>
      </w:r>
      <w:r w:rsidRPr="00AD55AC">
        <w:rPr>
          <w:rStyle w:val="StyleUnderline"/>
          <w:highlight w:val="green"/>
        </w:rPr>
        <w:t>undermine</w:t>
      </w:r>
      <w:r w:rsidRPr="00777736">
        <w:rPr>
          <w:rStyle w:val="StyleUnderline"/>
        </w:rPr>
        <w:t xml:space="preserve"> even the most insightful and reasonable </w:t>
      </w:r>
      <w:r w:rsidRPr="00AD55AC">
        <w:rPr>
          <w:rStyle w:val="StyleUnderline"/>
          <w:highlight w:val="green"/>
        </w:rPr>
        <w:t>policy measures</w:t>
      </w:r>
      <w:r w:rsidRPr="00777736">
        <w:rPr>
          <w:rStyle w:val="StyleUnderline"/>
        </w:rPr>
        <w:t xml:space="preserve">; </w:t>
      </w:r>
      <w:r w:rsidRPr="00840C0F">
        <w:rPr>
          <w:rStyle w:val="Emphasis"/>
        </w:rPr>
        <w:t>flexible adjustment by bureaucrats can overcome the rigidity of the political decisions</w:t>
      </w:r>
      <w:r w:rsidRPr="00777736">
        <w:rPr>
          <w:rStyle w:val="StyleUnderline"/>
        </w:rPr>
        <w:t>, if the latter ignore the needs of economic growth</w:t>
      </w:r>
      <w:r w:rsidRPr="00886152">
        <w:rPr>
          <w:sz w:val="14"/>
        </w:rPr>
        <w:t xml:space="preserve">. The available empirical evidence on the impact of bureaucracy on growth is unfortunately limited. The only research question, which received substantial attention in the scholarly studies, is the impact of corruption (as one of the characteristics of bureaucracy) on growth. Other </w:t>
      </w:r>
      <w:r w:rsidRPr="0019079F">
        <w:rPr>
          <w:rStyle w:val="StyleUnderline"/>
        </w:rPr>
        <w:t xml:space="preserve">aspects of </w:t>
      </w:r>
      <w:r w:rsidRPr="00840C0F">
        <w:rPr>
          <w:rStyle w:val="Emphasis"/>
        </w:rPr>
        <w:t>how bureaucracies operate may have an equally (or more) important influence on the economic performance</w:t>
      </w:r>
      <w:r w:rsidRPr="0019079F">
        <w:rPr>
          <w:rStyle w:val="StyleUnderline"/>
        </w:rPr>
        <w:t xml:space="preserve"> of individual countries – </w:t>
      </w:r>
      <w:r w:rsidRPr="00840C0F">
        <w:rPr>
          <w:sz w:val="14"/>
        </w:rPr>
        <w:t>but the amount of empirical evidence to corroborate or to refute this claim is much smaller.</w:t>
      </w:r>
    </w:p>
    <w:p w14:paraId="61B38A64" w14:textId="77777777" w:rsidR="002D54A0" w:rsidRPr="00886152" w:rsidRDefault="002D54A0" w:rsidP="002D54A0">
      <w:pPr>
        <w:rPr>
          <w:sz w:val="14"/>
        </w:rPr>
      </w:pPr>
      <w:r w:rsidRPr="00886152">
        <w:rPr>
          <w:sz w:val="14"/>
        </w:rPr>
        <w:t>This essay provides a survey of the key arguments of the literature investigating the influence of bureaucracy on economic growth, describes the results reached so far, as well as avenues for future research. It focuses in particular on quantitative large-N studies in this field, at the same time attempting to cover various literatures in different social science disciplines – from economics over political science to sociology and public administration</w:t>
      </w:r>
    </w:p>
    <w:p w14:paraId="3FD10A4D" w14:textId="77777777" w:rsidR="002D54A0" w:rsidRPr="00886152" w:rsidRDefault="002D54A0" w:rsidP="002D54A0">
      <w:pPr>
        <w:rPr>
          <w:sz w:val="14"/>
        </w:rPr>
      </w:pPr>
      <w:r w:rsidRPr="00886152">
        <w:rPr>
          <w:sz w:val="14"/>
        </w:rPr>
        <w:t xml:space="preserve">Generally speaking, </w:t>
      </w:r>
      <w:r w:rsidRPr="0019079F">
        <w:rPr>
          <w:rStyle w:val="StyleUnderline"/>
        </w:rPr>
        <w:t xml:space="preserve">there are two empirical characteristics of bureaucracies, which could be relevant from the point of view of this essay’s discussion. First, the </w:t>
      </w:r>
      <w:r w:rsidRPr="00AD55AC">
        <w:rPr>
          <w:rStyle w:val="StyleUnderline"/>
          <w:highlight w:val="green"/>
        </w:rPr>
        <w:t>effect</w:t>
      </w:r>
      <w:r w:rsidRPr="0019079F">
        <w:rPr>
          <w:rStyle w:val="StyleUnderline"/>
        </w:rPr>
        <w:t xml:space="preserve"> of bureaucracy </w:t>
      </w:r>
      <w:r w:rsidRPr="00AD55AC">
        <w:rPr>
          <w:rStyle w:val="StyleUnderline"/>
          <w:highlight w:val="green"/>
        </w:rPr>
        <w:t>on</w:t>
      </w:r>
      <w:r w:rsidRPr="0019079F">
        <w:rPr>
          <w:rStyle w:val="StyleUnderline"/>
        </w:rPr>
        <w:t xml:space="preserve"> economic </w:t>
      </w:r>
      <w:r w:rsidRPr="00AD55AC">
        <w:rPr>
          <w:rStyle w:val="StyleUnderline"/>
          <w:highlight w:val="green"/>
        </w:rPr>
        <w:t>growth</w:t>
      </w:r>
      <w:r w:rsidRPr="0019079F">
        <w:rPr>
          <w:rStyle w:val="StyleUnderline"/>
        </w:rPr>
        <w:t xml:space="preserve"> is likely to </w:t>
      </w:r>
      <w:r w:rsidRPr="00AD55AC">
        <w:rPr>
          <w:rStyle w:val="StyleUnderline"/>
          <w:highlight w:val="green"/>
        </w:rPr>
        <w:t>depend on</w:t>
      </w:r>
      <w:r w:rsidRPr="0019079F">
        <w:rPr>
          <w:rStyle w:val="StyleUnderline"/>
        </w:rPr>
        <w:t xml:space="preserve"> the </w:t>
      </w:r>
      <w:r w:rsidRPr="00AD55AC">
        <w:rPr>
          <w:rStyle w:val="StyleUnderline"/>
          <w:highlight w:val="green"/>
        </w:rPr>
        <w:t>quality</w:t>
      </w:r>
      <w:r w:rsidRPr="0019079F">
        <w:rPr>
          <w:rStyle w:val="StyleUnderline"/>
        </w:rPr>
        <w:t xml:space="preserve"> </w:t>
      </w:r>
      <w:r w:rsidRPr="00AD55AC">
        <w:rPr>
          <w:rStyle w:val="StyleUnderline"/>
          <w:highlight w:val="green"/>
        </w:rPr>
        <w:t>of bureaucracy</w:t>
      </w:r>
      <w:r w:rsidRPr="0019079F">
        <w:rPr>
          <w:rStyle w:val="StyleUnderline"/>
        </w:rPr>
        <w:t>, which, in turn, is a function of the formal and informal</w:t>
      </w:r>
      <w:r w:rsidRPr="00886152">
        <w:rPr>
          <w:sz w:val="14"/>
        </w:rPr>
        <w:t xml:space="preserve"> (e.g., the ethos of the civil servants) </w:t>
      </w:r>
      <w:r w:rsidRPr="0019079F">
        <w:rPr>
          <w:rStyle w:val="StyleUnderline"/>
        </w:rPr>
        <w:t xml:space="preserve">incentives bureaucrats are subject to. Second, the impact can be </w:t>
      </w:r>
      <w:r w:rsidRPr="00AD55AC">
        <w:rPr>
          <w:rStyle w:val="StyleUnderline"/>
          <w:highlight w:val="green"/>
        </w:rPr>
        <w:t>driven by</w:t>
      </w:r>
      <w:r w:rsidRPr="0019079F">
        <w:rPr>
          <w:rStyle w:val="StyleUnderline"/>
        </w:rPr>
        <w:t xml:space="preserve"> the </w:t>
      </w:r>
      <w:r w:rsidRPr="00AD55AC">
        <w:rPr>
          <w:rStyle w:val="StyleUnderline"/>
          <w:highlight w:val="green"/>
        </w:rPr>
        <w:t>size</w:t>
      </w:r>
      <w:r w:rsidRPr="0019079F">
        <w:rPr>
          <w:rStyle w:val="StyleUnderline"/>
        </w:rPr>
        <w:t xml:space="preserve"> of the bureaucracy, </w:t>
      </w:r>
      <w:r w:rsidRPr="00840C0F">
        <w:rPr>
          <w:rStyle w:val="Emphasis"/>
        </w:rPr>
        <w:t>i.e., the number of the public officials</w:t>
      </w:r>
      <w:r w:rsidRPr="00886152">
        <w:rPr>
          <w:sz w:val="14"/>
        </w:rPr>
        <w:t>. Hence, the paper systematically discusses each of these aspects one after another.</w:t>
      </w:r>
    </w:p>
    <w:p w14:paraId="5184FBFF" w14:textId="77777777" w:rsidR="002D54A0" w:rsidRPr="00886152" w:rsidRDefault="002D54A0" w:rsidP="002D54A0">
      <w:pPr>
        <w:rPr>
          <w:sz w:val="14"/>
        </w:rPr>
      </w:pPr>
      <w:r w:rsidRPr="00886152">
        <w:rPr>
          <w:sz w:val="14"/>
        </w:rPr>
        <w:t xml:space="preserve">The Quality of Bureaucracy </w:t>
      </w:r>
    </w:p>
    <w:p w14:paraId="75C43F2C" w14:textId="77777777" w:rsidR="002D54A0" w:rsidRPr="0019079F" w:rsidRDefault="002D54A0" w:rsidP="002D54A0">
      <w:pPr>
        <w:rPr>
          <w:rStyle w:val="StyleUnderline"/>
        </w:rPr>
      </w:pPr>
      <w:r w:rsidRPr="00886152">
        <w:rPr>
          <w:sz w:val="14"/>
        </w:rPr>
        <w:t xml:space="preserve">The research on how the quality of bureaucracy affects economic growth belongs to the general broad literature on the impact of institutions and governance on economic performance. There are hundreds or even thousands of studies dealing with this topic, but many of them measure institutions in a way capturing both characteristics of bureaucracy (e.g., corruption) and other features of the institutional environment – i.e., the legal characteristics or the political system – and occasionally even public policies (e.g., taxation). Thus, their findings are less relevant for the discussion of this essay. </w:t>
      </w:r>
      <w:r w:rsidRPr="0019079F">
        <w:rPr>
          <w:rStyle w:val="StyleUnderline"/>
        </w:rPr>
        <w:t>Several studies, however, specifically concentrate on the impact of bureaucracy on growth. These papers attempt to single out particular characteristics of the bureaucracy, which make it better able to support growth, and to devise quantitative measures of these characteristics.</w:t>
      </w:r>
    </w:p>
    <w:p w14:paraId="04B87D83" w14:textId="77777777" w:rsidR="002D54A0" w:rsidRPr="00886152" w:rsidRDefault="002D54A0" w:rsidP="002D54A0">
      <w:pPr>
        <w:rPr>
          <w:sz w:val="14"/>
        </w:rPr>
      </w:pPr>
      <w:r w:rsidRPr="00886152">
        <w:rPr>
          <w:sz w:val="14"/>
        </w:rPr>
        <w:t xml:space="preserve">From the theoretical perspective, it is probably reasonable to go back to the early literature discussing how bureaucracy can serve economic performance. The classical work of Max </w:t>
      </w:r>
      <w:r w:rsidRPr="00840C0F">
        <w:rPr>
          <w:rStyle w:val="Emphasis"/>
        </w:rPr>
        <w:t>Weber identified a number of characteristics</w:t>
      </w:r>
      <w:r w:rsidRPr="0019079F">
        <w:rPr>
          <w:rStyle w:val="StyleUnderline"/>
        </w:rPr>
        <w:t xml:space="preserve"> of the government administration making it able to support growth</w:t>
      </w:r>
      <w:r w:rsidRPr="00886152">
        <w:rPr>
          <w:sz w:val="14"/>
        </w:rPr>
        <w:t xml:space="preserve">. Weber especially focuses on </w:t>
      </w:r>
      <w:r w:rsidRPr="00840C0F">
        <w:rPr>
          <w:rStyle w:val="Emphasis"/>
        </w:rPr>
        <w:t xml:space="preserve">two features: the recruitment of </w:t>
      </w:r>
      <w:r w:rsidRPr="00AD55AC">
        <w:rPr>
          <w:rStyle w:val="Emphasis"/>
          <w:highlight w:val="green"/>
        </w:rPr>
        <w:t>bureaucracy</w:t>
      </w:r>
      <w:r w:rsidRPr="00840C0F">
        <w:rPr>
          <w:rStyle w:val="Emphasis"/>
        </w:rPr>
        <w:t xml:space="preserve"> should be </w:t>
      </w:r>
      <w:r w:rsidRPr="00AD55AC">
        <w:rPr>
          <w:rStyle w:val="Emphasis"/>
          <w:highlight w:val="green"/>
        </w:rPr>
        <w:t>based on meritocratic principles</w:t>
      </w:r>
      <w:r w:rsidRPr="0019079F">
        <w:rPr>
          <w:rStyle w:val="StyleUnderline"/>
        </w:rPr>
        <w:t xml:space="preserve"> rather than political loyalties or personal relations</w:t>
      </w:r>
      <w:r w:rsidRPr="00886152">
        <w:rPr>
          <w:sz w:val="14"/>
        </w:rPr>
        <w:t xml:space="preserve"> (which also implies a separation of the public administration from politics) </w:t>
      </w:r>
      <w:r w:rsidRPr="00AD55AC">
        <w:rPr>
          <w:rStyle w:val="StyleUnderline"/>
          <w:highlight w:val="green"/>
        </w:rPr>
        <w:t>and</w:t>
      </w:r>
      <w:r w:rsidRPr="0019079F">
        <w:rPr>
          <w:rStyle w:val="StyleUnderline"/>
        </w:rPr>
        <w:t xml:space="preserve"> bureaucrats should be </w:t>
      </w:r>
      <w:r w:rsidRPr="00AD55AC">
        <w:rPr>
          <w:rStyle w:val="StyleUnderline"/>
          <w:highlight w:val="green"/>
        </w:rPr>
        <w:t>protected by longterm</w:t>
      </w:r>
      <w:r w:rsidRPr="0019079F">
        <w:rPr>
          <w:rStyle w:val="StyleUnderline"/>
        </w:rPr>
        <w:t xml:space="preserve"> rather than short-term </w:t>
      </w:r>
      <w:r w:rsidRPr="00AD55AC">
        <w:rPr>
          <w:rStyle w:val="StyleUnderline"/>
          <w:highlight w:val="green"/>
        </w:rPr>
        <w:t>contracts</w:t>
      </w:r>
      <w:r w:rsidRPr="00886152">
        <w:rPr>
          <w:sz w:val="14"/>
        </w:rPr>
        <w:t xml:space="preserve">. </w:t>
      </w:r>
      <w:r w:rsidRPr="0019079F">
        <w:rPr>
          <w:rStyle w:val="StyleUnderline"/>
        </w:rPr>
        <w:t xml:space="preserve">This should both </w:t>
      </w:r>
      <w:r w:rsidRPr="00AD55AC">
        <w:rPr>
          <w:rStyle w:val="StyleUnderline"/>
          <w:highlight w:val="green"/>
        </w:rPr>
        <w:t>ensure</w:t>
      </w:r>
      <w:r w:rsidRPr="0019079F">
        <w:rPr>
          <w:rStyle w:val="StyleUnderline"/>
        </w:rPr>
        <w:t xml:space="preserve"> the </w:t>
      </w:r>
      <w:r w:rsidRPr="00AD55AC">
        <w:rPr>
          <w:rStyle w:val="StyleUnderline"/>
          <w:highlight w:val="green"/>
        </w:rPr>
        <w:t>competence</w:t>
      </w:r>
      <w:r w:rsidRPr="0019079F">
        <w:rPr>
          <w:rStyle w:val="StyleUnderline"/>
        </w:rPr>
        <w:t xml:space="preserve"> of the bureaucrats </w:t>
      </w:r>
      <w:r w:rsidRPr="00AD55AC">
        <w:rPr>
          <w:rStyle w:val="StyleUnderline"/>
          <w:highlight w:val="green"/>
        </w:rPr>
        <w:t>and</w:t>
      </w:r>
      <w:r w:rsidRPr="0019079F">
        <w:rPr>
          <w:rStyle w:val="StyleUnderline"/>
        </w:rPr>
        <w:t xml:space="preserve"> their motivation to </w:t>
      </w:r>
      <w:r w:rsidRPr="00AD55AC">
        <w:rPr>
          <w:rStyle w:val="StyleUnderline"/>
          <w:highlight w:val="green"/>
        </w:rPr>
        <w:t>focus on long-term</w:t>
      </w:r>
      <w:r w:rsidRPr="0019079F">
        <w:rPr>
          <w:rStyle w:val="StyleUnderline"/>
        </w:rPr>
        <w:t xml:space="preserve"> goals, which are crucial, e.g., if the task of the administration is to provide public goods and organize financing for long-term investments.</w:t>
      </w:r>
      <w:r w:rsidRPr="00886152">
        <w:rPr>
          <w:sz w:val="14"/>
        </w:rPr>
        <w:t xml:space="preserve"> Evans and Rauch (1999) in a highly influential paper construct an index of the “Weberianness” of the national bureaucracies of 35 developing countries and indeed show that states with bureaucracy more resembling the Weberian ideas are characterized by higher growth rates. A further study by the same authors indicates that Weberian bureaucracies exhibit several features associated with good governance, in particular low level of corruption.</w:t>
      </w:r>
    </w:p>
    <w:p w14:paraId="34B3CE40" w14:textId="77777777" w:rsidR="002D54A0" w:rsidRPr="00886152" w:rsidRDefault="002D54A0" w:rsidP="002D54A0">
      <w:pPr>
        <w:rPr>
          <w:sz w:val="14"/>
        </w:rPr>
      </w:pPr>
      <w:r w:rsidRPr="00886152">
        <w:rPr>
          <w:sz w:val="14"/>
        </w:rPr>
        <w:t xml:space="preserve">This approach is, however, in spite of its advantages associated with clear links to the theory, rather exceptional in the existing research. A much more </w:t>
      </w:r>
      <w:r w:rsidRPr="007329F4">
        <w:rPr>
          <w:rStyle w:val="StyleUnderline"/>
        </w:rPr>
        <w:t>frequent approach of studying how bureaucracy affects economic growth looks not at the bureaucratic organization and incentives as such but rather on the behavior of bureaucrats under these incentives and organization structures – in particular at the level of corruption</w:t>
      </w:r>
      <w:r w:rsidRPr="00886152">
        <w:rPr>
          <w:sz w:val="14"/>
        </w:rPr>
        <w:t>. The influence of corruption on the economic performance is a highly controversial topic. On the one hand, it appears intuitive that corruption should reduce economic growth. Corruption acts as another tax on the private investors and businesses, making their operations more expensive (and in extreme case impossible). Furthermore, corruption limits competition by providing privileges to a small group of firms or individuals having access to bureaucrats – in this respect the “corruption tax” is more damaging than equivalent taxation burden. Corruption is harmful also because contracts between businesses and corrupt officials are not enforceable: officials can at any time request additional payments, and, anticipating it, business will be cautious while undertaking long-term expensive investment projects. At the same time, since Leff (1964), corruption is also considered a factor potentially improving economic performance. It happens if the quality of economic policy as such is very low: corrupt bureaucrats will provide larger opportunities to private business and individuals to avoid the formal (inefficient) requirements of the state, e.g., by speeding up the procedures and escaping inefficient regulations. As a result, the opportunities for growth will increase – in spite of predatory or at least inefficient governmental policies. Furthermore, corruption incentivizes bureaucrats; in extreme case, it leads to a competition among bureaucracies (e.g., in individual regions of a federal state), resulting into improvement of their performance.</w:t>
      </w:r>
    </w:p>
    <w:p w14:paraId="70FC47E9" w14:textId="77777777" w:rsidR="002D54A0" w:rsidRPr="00886152" w:rsidRDefault="002D54A0" w:rsidP="002D54A0">
      <w:pPr>
        <w:rPr>
          <w:sz w:val="14"/>
        </w:rPr>
      </w:pPr>
      <w:r w:rsidRPr="00886152">
        <w:rPr>
          <w:sz w:val="14"/>
        </w:rPr>
        <w:t xml:space="preserve">This “grease the wheel” corruption argument has been put to a test in numerous empirical papers (for a survey, see Bose 2010). The majority of studies seem to confirm that corruption has a negative effect on growth. There are, however, also some contributions, which suggest that at least under certain circumstances corruption can be beneficial for growth. Meon and Weill (2010), for example, suggest that corruption improves efficiency in countries with extremely poor quality of economic institutions. One has to point out that the </w:t>
      </w:r>
      <w:r w:rsidRPr="0019079F">
        <w:rPr>
          <w:rStyle w:val="StyleUnderline"/>
        </w:rPr>
        <w:t>measures of corruption used in the empirical research rarely clearly separate bureaucratic corruption from political corruption</w:t>
      </w:r>
      <w:r w:rsidRPr="00886152">
        <w:rPr>
          <w:sz w:val="14"/>
        </w:rPr>
        <w:t>. The arguments of the “grease the wheel” corruption specifically apply to bureaucratic corruption; if corruption persists at the political level (i.e., where the inefficient and contradictory laws bureaucratic corruption is supposed to overcome are created in the first place), there are no reasons to expect corruption to strengthen economic performance of a country. Furthermore, many modes of corruption are country specific and therefore extremely difficult to compare</w:t>
      </w:r>
    </w:p>
    <w:p w14:paraId="195FAD9B" w14:textId="77777777" w:rsidR="002D54A0" w:rsidRPr="00886152" w:rsidRDefault="002D54A0" w:rsidP="002D54A0">
      <w:pPr>
        <w:rPr>
          <w:sz w:val="14"/>
        </w:rPr>
      </w:pPr>
      <w:r w:rsidRPr="00886152">
        <w:rPr>
          <w:sz w:val="14"/>
        </w:rPr>
        <w:t xml:space="preserve">Finally, there </w:t>
      </w:r>
      <w:r w:rsidRPr="007329F4">
        <w:rPr>
          <w:rStyle w:val="StyleUnderline"/>
        </w:rPr>
        <w:t xml:space="preserve">exists a relatively small </w:t>
      </w:r>
      <w:r w:rsidRPr="00840C0F">
        <w:rPr>
          <w:rStyle w:val="Emphasis"/>
        </w:rPr>
        <w:t>group of papers</w:t>
      </w:r>
      <w:r w:rsidRPr="007329F4">
        <w:rPr>
          <w:rStyle w:val="StyleUnderline"/>
        </w:rPr>
        <w:t xml:space="preserve">, which, while intending to </w:t>
      </w:r>
      <w:r w:rsidRPr="00840C0F">
        <w:rPr>
          <w:rStyle w:val="Emphasis"/>
        </w:rPr>
        <w:t>study bureaucracy in particular, use broader proxies of bureaucratic quality and link them to growth</w:t>
      </w:r>
      <w:r w:rsidRPr="00886152">
        <w:rPr>
          <w:sz w:val="14"/>
        </w:rPr>
        <w:t xml:space="preserve">. Typically, these proxies have weaker theoretical foundation than the Weberian properties of bureaucracies and are less focused on particular aspects of the bureaucratic behavior than the measures of corruption. For example, the International Country Risk Guide (ICRG) dataset, a popular source of data on the quality of institutions, includes a component measuring the “bureaucratic quality” and capturing, broadly speaking, the level of independence and competence of bureaucrats. The Business Environment Risk Intelligence (BERI) dataset captures the level of bureaucratic delays in different countries. Some of the components of the Doing Business dataset can also be seen as proxies of bureaucratic quality. A certain disadvantage of these proxies is that, to some extent, they make the predictions about the effect of bureaucracy on growth self-fulfilling: one defines good bureaucracy as a bureaucracy acting in a way supporting business activity and growth. </w:t>
      </w:r>
      <w:r w:rsidRPr="00840C0F">
        <w:rPr>
          <w:rStyle w:val="Emphasis"/>
        </w:rPr>
        <w:t>Most papers in this area of research document that the quality of bureaucracy has a positive effect on growth</w:t>
      </w:r>
      <w:r w:rsidRPr="00886152">
        <w:rPr>
          <w:sz w:val="14"/>
        </w:rPr>
        <w:t xml:space="preserve">. Some </w:t>
      </w:r>
      <w:r w:rsidRPr="007329F4">
        <w:rPr>
          <w:rStyle w:val="StyleUnderline"/>
        </w:rPr>
        <w:t>papers use even broader measures to study the impact of bureaucracy on growth:</w:t>
      </w:r>
      <w:r w:rsidRPr="00886152">
        <w:rPr>
          <w:sz w:val="14"/>
        </w:rPr>
        <w:t xml:space="preserve"> Tsanana et al. (2016) argue that the index of economic freedom can be applied for this purpose. They also suggest that high quality of bureaucracy improves economic growth: however, in this case separating the effect of government policies from the effect of their implementation by bureaucrats is very difficult.</w:t>
      </w:r>
    </w:p>
    <w:p w14:paraId="0693E5CF" w14:textId="77777777" w:rsidR="002D54A0" w:rsidRPr="00886152" w:rsidRDefault="002D54A0" w:rsidP="002D54A0">
      <w:pPr>
        <w:rPr>
          <w:sz w:val="14"/>
        </w:rPr>
      </w:pPr>
      <w:r w:rsidRPr="00886152">
        <w:rPr>
          <w:sz w:val="14"/>
        </w:rPr>
        <w:t xml:space="preserve">The Size of Bureaucracy </w:t>
      </w:r>
    </w:p>
    <w:p w14:paraId="72E3E926" w14:textId="77777777" w:rsidR="002D54A0" w:rsidRPr="00886152" w:rsidRDefault="002D54A0" w:rsidP="002D54A0">
      <w:pPr>
        <w:rPr>
          <w:sz w:val="14"/>
        </w:rPr>
      </w:pPr>
      <w:r w:rsidRPr="00886152">
        <w:rPr>
          <w:sz w:val="14"/>
        </w:rPr>
        <w:t>Studies of how the size of bureaucracy affects the economic growth are even more limited than those looking at the quality of bureaucracy. To some extent, it is an outcome of the poor quality of data. While there is comparable information on the size of public sector employment, singling out bureaucrats (i.e., government officials involved in the functioning of the public administration, as opposed to the employees of the public sector in general) in different countries in a comparative perspective is a very difficult task. The definition and the status of the public service differ from country to country, and the assignment of particular publicly funded positions to the bureaucracy or merely to the public sector employment (or even to private or semiprivate contractors) is country specific as well. Employees of public schools, universities, healthcare facilities, railroads, or utility companies can both have a status of civil servants or merely work for a governmentowned entity under the normal labor law requirements. In many cases, granting the status of a civil servant to some groups of state employees is an outcome of political debates and lobbying. It creates a further problem: those identified as “bureaucrats” in some of the countries may be engaged in occupations different from those theory of bureaucracy focuses at (i.e., public administration) and therefore may be subject to different stimuli and incentives than those governing the behavior of the bureaucracy in the theoretical work. It makes testing the theory regarding the influence of the size of bureaucracy on growth even more difficult</w:t>
      </w:r>
    </w:p>
    <w:p w14:paraId="2C74446D" w14:textId="77777777" w:rsidR="002D54A0" w:rsidRPr="00886152" w:rsidRDefault="002D54A0" w:rsidP="002D54A0">
      <w:pPr>
        <w:rPr>
          <w:rStyle w:val="StyleUnderline"/>
        </w:rPr>
      </w:pPr>
      <w:r w:rsidRPr="00886152">
        <w:rPr>
          <w:sz w:val="14"/>
        </w:rPr>
        <w:t xml:space="preserve">Still, </w:t>
      </w:r>
      <w:r w:rsidRPr="00886152">
        <w:rPr>
          <w:rStyle w:val="StyleUnderline"/>
        </w:rPr>
        <w:t>from the theoretical perspective, the size of the bureaucracy is likely to be an important factor influencing economic growth for two reasons: because it affects the costs necessary for sustaining the bureaucracy and because it can be seen as a proxy for capacity and power of bureaucracy.</w:t>
      </w:r>
      <w:r w:rsidRPr="00886152">
        <w:rPr>
          <w:sz w:val="14"/>
        </w:rPr>
        <w:t xml:space="preserve"> The most </w:t>
      </w:r>
      <w:r w:rsidRPr="00886152">
        <w:rPr>
          <w:rStyle w:val="StyleUnderline"/>
        </w:rPr>
        <w:t xml:space="preserve">obvious factor how size of bureaucracy should matter for growth is associated with the fact that </w:t>
      </w:r>
      <w:r w:rsidRPr="000E7576">
        <w:rPr>
          <w:rStyle w:val="Emphasis"/>
        </w:rPr>
        <w:t>maintaining large and sophisticated civil service is frequently quite expensive</w:t>
      </w:r>
      <w:r w:rsidRPr="00886152">
        <w:rPr>
          <w:rStyle w:val="StyleUnderline"/>
        </w:rPr>
        <w:t xml:space="preserve">. As a result, the government is forced to increase the burden of taxation, </w:t>
      </w:r>
      <w:r w:rsidRPr="000E7576">
        <w:rPr>
          <w:rStyle w:val="Emphasis"/>
        </w:rPr>
        <w:t>which, in turn, reduces the ability of the national economy to grow</w:t>
      </w:r>
      <w:r w:rsidRPr="00886152">
        <w:rPr>
          <w:rStyle w:val="StyleUnderline"/>
        </w:rPr>
        <w:t xml:space="preserve">. It is </w:t>
      </w:r>
      <w:r w:rsidRPr="00AD55AC">
        <w:rPr>
          <w:rStyle w:val="StyleUnderline"/>
          <w:highlight w:val="green"/>
        </w:rPr>
        <w:t>unclear</w:t>
      </w:r>
      <w:r w:rsidRPr="00886152">
        <w:rPr>
          <w:rStyle w:val="StyleUnderline"/>
        </w:rPr>
        <w:t xml:space="preserve">, however, </w:t>
      </w:r>
      <w:r w:rsidRPr="00AD55AC">
        <w:rPr>
          <w:rStyle w:val="StyleUnderline"/>
          <w:highlight w:val="green"/>
        </w:rPr>
        <w:t>whether</w:t>
      </w:r>
      <w:r w:rsidRPr="00886152">
        <w:rPr>
          <w:rStyle w:val="StyleUnderline"/>
        </w:rPr>
        <w:t xml:space="preserve"> the </w:t>
      </w:r>
      <w:r w:rsidRPr="00AD55AC">
        <w:rPr>
          <w:rStyle w:val="StyleUnderline"/>
          <w:highlight w:val="green"/>
        </w:rPr>
        <w:t>costs of</w:t>
      </w:r>
      <w:r w:rsidRPr="00886152">
        <w:rPr>
          <w:rStyle w:val="StyleUnderline"/>
        </w:rPr>
        <w:t xml:space="preserve"> even </w:t>
      </w:r>
      <w:r w:rsidRPr="00AD55AC">
        <w:rPr>
          <w:rStyle w:val="StyleUnderline"/>
          <w:highlight w:val="green"/>
        </w:rPr>
        <w:t>a very large bureaucracy can</w:t>
      </w:r>
      <w:r w:rsidRPr="00886152">
        <w:rPr>
          <w:rStyle w:val="StyleUnderline"/>
        </w:rPr>
        <w:t xml:space="preserve"> reach the level when they indeed </w:t>
      </w:r>
      <w:r w:rsidRPr="00AD55AC">
        <w:rPr>
          <w:rStyle w:val="StyleUnderline"/>
          <w:highlight w:val="green"/>
        </w:rPr>
        <w:t>have a macroeconomic impact</w:t>
      </w:r>
      <w:r w:rsidRPr="00886152">
        <w:rPr>
          <w:rStyle w:val="StyleUnderline"/>
        </w:rPr>
        <w:t xml:space="preserve">. </w:t>
      </w:r>
      <w:r w:rsidRPr="00886152">
        <w:rPr>
          <w:sz w:val="14"/>
        </w:rPr>
        <w:t xml:space="preserve">The share of compensation of government employees in the GDP is indeed substantial in some of the countries (especially in those with developed welfare state, e.g., in the European Nordic states, France, or Greece, as well as in some post-Socialist states), but, as mentioned, these </w:t>
      </w:r>
      <w:r w:rsidRPr="000E7576">
        <w:rPr>
          <w:rStyle w:val="Emphasis"/>
        </w:rPr>
        <w:t xml:space="preserve">data cover various groups of state employees – and the </w:t>
      </w:r>
      <w:r w:rsidRPr="00AD55AC">
        <w:rPr>
          <w:rStyle w:val="Emphasis"/>
          <w:highlight w:val="green"/>
        </w:rPr>
        <w:t>bureaucrats</w:t>
      </w:r>
      <w:r w:rsidRPr="000E7576">
        <w:rPr>
          <w:rStyle w:val="Emphasis"/>
        </w:rPr>
        <w:t xml:space="preserve"> in the strict sense </w:t>
      </w:r>
      <w:r w:rsidRPr="00AD55AC">
        <w:rPr>
          <w:rStyle w:val="Emphasis"/>
          <w:highlight w:val="green"/>
        </w:rPr>
        <w:t>constitute</w:t>
      </w:r>
      <w:r w:rsidRPr="000E7576">
        <w:rPr>
          <w:rStyle w:val="Emphasis"/>
        </w:rPr>
        <w:t xml:space="preserve"> only </w:t>
      </w:r>
      <w:r w:rsidRPr="00AD55AC">
        <w:rPr>
          <w:rStyle w:val="Emphasis"/>
          <w:highlight w:val="green"/>
        </w:rPr>
        <w:t>a minority</w:t>
      </w:r>
      <w:r w:rsidRPr="000E7576">
        <w:rPr>
          <w:rStyle w:val="Emphasis"/>
        </w:rPr>
        <w:t xml:space="preserve"> of it</w:t>
      </w:r>
      <w:r w:rsidRPr="00886152">
        <w:rPr>
          <w:rStyle w:val="StyleUnderline"/>
        </w:rPr>
        <w:t xml:space="preserve">. </w:t>
      </w:r>
      <w:r w:rsidRPr="00886152">
        <w:rPr>
          <w:sz w:val="14"/>
        </w:rPr>
        <w:t xml:space="preserve">Therefore, </w:t>
      </w:r>
      <w:r w:rsidRPr="00886152">
        <w:rPr>
          <w:rStyle w:val="StyleUnderline"/>
        </w:rPr>
        <w:t xml:space="preserve">the second reason – the </w:t>
      </w:r>
      <w:r w:rsidRPr="000E7576">
        <w:rPr>
          <w:rStyle w:val="Emphasis"/>
        </w:rPr>
        <w:t>size of bureaucracy as a proxy for its power and capacity – is likely to be more important</w:t>
      </w:r>
      <w:r w:rsidRPr="00886152">
        <w:rPr>
          <w:sz w:val="14"/>
        </w:rPr>
        <w:t xml:space="preserve">. On the one hand, particularly the public choice literature points out that the crucial </w:t>
      </w:r>
      <w:r w:rsidRPr="00886152">
        <w:rPr>
          <w:rStyle w:val="StyleUnderline"/>
        </w:rPr>
        <w:t xml:space="preserve">goal of the bureaucracy is to maximize the discretionary budget available at its disposal. </w:t>
      </w:r>
      <w:r w:rsidRPr="00AD55AC">
        <w:rPr>
          <w:rStyle w:val="StyleUnderline"/>
          <w:highlight w:val="green"/>
        </w:rPr>
        <w:t>If</w:t>
      </w:r>
      <w:r w:rsidRPr="00886152">
        <w:rPr>
          <w:rStyle w:val="StyleUnderline"/>
        </w:rPr>
        <w:t xml:space="preserve"> bureaucracies are successful in achieving this goal, they are likely to expand, particularly increasing the size of their personnel</w:t>
      </w:r>
      <w:r w:rsidRPr="00886152">
        <w:rPr>
          <w:sz w:val="14"/>
        </w:rPr>
        <w:t>. At the same time, powerful bureaucracies face lower constraints in terms of rent seeking. Rent seeking, in turn, results in lower economic growth. As a result, large size of the bureaucracy should be negatively correlated with growth. On the other hand, in many cases – especially in developing countries – the</w:t>
      </w:r>
      <w:r w:rsidRPr="00886152">
        <w:rPr>
          <w:rStyle w:val="StyleUnderline"/>
        </w:rPr>
        <w:t xml:space="preserve"> </w:t>
      </w:r>
      <w:r w:rsidRPr="00AD55AC">
        <w:rPr>
          <w:rStyle w:val="StyleUnderline"/>
          <w:highlight w:val="green"/>
        </w:rPr>
        <w:t>size of</w:t>
      </w:r>
      <w:r w:rsidRPr="00886152">
        <w:rPr>
          <w:rStyle w:val="StyleUnderline"/>
        </w:rPr>
        <w:t xml:space="preserve"> the bureaucratic </w:t>
      </w:r>
      <w:r w:rsidRPr="00AD55AC">
        <w:rPr>
          <w:rStyle w:val="StyleUnderline"/>
          <w:highlight w:val="green"/>
        </w:rPr>
        <w:t>staff is</w:t>
      </w:r>
      <w:r w:rsidRPr="00886152">
        <w:rPr>
          <w:rStyle w:val="StyleUnderline"/>
        </w:rPr>
        <w:t xml:space="preserve"> simply </w:t>
      </w:r>
      <w:r w:rsidRPr="00AD55AC">
        <w:rPr>
          <w:rStyle w:val="StyleUnderline"/>
          <w:highlight w:val="green"/>
        </w:rPr>
        <w:t>insufficient to implement</w:t>
      </w:r>
      <w:r w:rsidRPr="00886152">
        <w:rPr>
          <w:rStyle w:val="StyleUnderline"/>
        </w:rPr>
        <w:t xml:space="preserve"> the </w:t>
      </w:r>
      <w:r w:rsidRPr="00AD55AC">
        <w:rPr>
          <w:rStyle w:val="StyleUnderline"/>
          <w:highlight w:val="green"/>
        </w:rPr>
        <w:t>tasks</w:t>
      </w:r>
      <w:r w:rsidRPr="00886152">
        <w:rPr>
          <w:rStyle w:val="StyleUnderline"/>
        </w:rPr>
        <w:t xml:space="preserve"> assigned to the bureaucracy in an efficient and expedient manner. Then </w:t>
      </w:r>
      <w:r w:rsidRPr="00AD55AC">
        <w:rPr>
          <w:rStyle w:val="StyleUnderline"/>
          <w:highlight w:val="green"/>
        </w:rPr>
        <w:t>hiring new</w:t>
      </w:r>
      <w:r w:rsidRPr="00886152">
        <w:rPr>
          <w:rStyle w:val="StyleUnderline"/>
        </w:rPr>
        <w:t xml:space="preserve"> civil </w:t>
      </w:r>
      <w:r w:rsidRPr="00AD55AC">
        <w:rPr>
          <w:rStyle w:val="StyleUnderline"/>
          <w:highlight w:val="green"/>
        </w:rPr>
        <w:t>servants</w:t>
      </w:r>
      <w:r w:rsidRPr="00886152">
        <w:rPr>
          <w:rStyle w:val="StyleUnderline"/>
        </w:rPr>
        <w:t xml:space="preserve"> should </w:t>
      </w:r>
      <w:r w:rsidRPr="00AD55AC">
        <w:rPr>
          <w:rStyle w:val="StyleUnderline"/>
          <w:highlight w:val="green"/>
        </w:rPr>
        <w:t>solve</w:t>
      </w:r>
      <w:r w:rsidRPr="00886152">
        <w:rPr>
          <w:rStyle w:val="StyleUnderline"/>
        </w:rPr>
        <w:t xml:space="preserve"> some of these problems – e.g., </w:t>
      </w:r>
      <w:r w:rsidRPr="00AD55AC">
        <w:rPr>
          <w:rStyle w:val="Emphasis"/>
          <w:highlight w:val="green"/>
        </w:rPr>
        <w:t>expedite granting</w:t>
      </w:r>
      <w:r w:rsidRPr="000E7576">
        <w:rPr>
          <w:rStyle w:val="Emphasis"/>
        </w:rPr>
        <w:t xml:space="preserve"> business </w:t>
      </w:r>
      <w:r w:rsidRPr="00AD55AC">
        <w:rPr>
          <w:rStyle w:val="Emphasis"/>
          <w:highlight w:val="green"/>
        </w:rPr>
        <w:t>permits</w:t>
      </w:r>
      <w:r w:rsidRPr="000E7576">
        <w:rPr>
          <w:rStyle w:val="Emphasis"/>
        </w:rPr>
        <w:t xml:space="preserve">, more effectively </w:t>
      </w:r>
      <w:r w:rsidRPr="00AD55AC">
        <w:rPr>
          <w:rStyle w:val="Emphasis"/>
          <w:highlight w:val="green"/>
        </w:rPr>
        <w:t>react on complaints</w:t>
      </w:r>
      <w:r w:rsidRPr="000E7576">
        <w:rPr>
          <w:rStyle w:val="Emphasis"/>
        </w:rPr>
        <w:t xml:space="preserve"> from the private sector, etc.</w:t>
      </w:r>
      <w:r w:rsidRPr="00886152">
        <w:rPr>
          <w:rStyle w:val="StyleUnderline"/>
        </w:rPr>
        <w:t xml:space="preserve"> Then the </w:t>
      </w:r>
      <w:r w:rsidRPr="000E7576">
        <w:rPr>
          <w:rStyle w:val="Emphasis"/>
        </w:rPr>
        <w:t>size of bureaucracy should be positively correlated with growth.</w:t>
      </w:r>
    </w:p>
    <w:p w14:paraId="0371D98D" w14:textId="77777777" w:rsidR="002D54A0" w:rsidRDefault="002D54A0" w:rsidP="002D54A0"/>
    <w:p w14:paraId="1C9E725A" w14:textId="77777777" w:rsidR="00A3668D" w:rsidRPr="00A3668D" w:rsidRDefault="00A3668D" w:rsidP="00A3668D"/>
    <w:sectPr w:rsidR="00A3668D" w:rsidRPr="00A366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2064F" w14:textId="77777777" w:rsidR="009665C7" w:rsidRDefault="009665C7" w:rsidP="00066D2C">
      <w:r>
        <w:separator/>
      </w:r>
    </w:p>
  </w:endnote>
  <w:endnote w:type="continuationSeparator" w:id="0">
    <w:p w14:paraId="36C3D0BE" w14:textId="77777777" w:rsidR="009665C7" w:rsidRDefault="009665C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20D0C" w14:textId="77777777" w:rsidR="009665C7" w:rsidRDefault="009665C7" w:rsidP="00066D2C">
      <w:r>
        <w:separator/>
      </w:r>
    </w:p>
  </w:footnote>
  <w:footnote w:type="continuationSeparator" w:id="0">
    <w:p w14:paraId="1C21EAB8" w14:textId="77777777" w:rsidR="009665C7" w:rsidRDefault="009665C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50C61"/>
    <w:multiLevelType w:val="hybridMultilevel"/>
    <w:tmpl w:val="39CA4D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6FB7CB4"/>
    <w:multiLevelType w:val="hybridMultilevel"/>
    <w:tmpl w:val="05CCA3DA"/>
    <w:lvl w:ilvl="0" w:tplc="04090015">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 w15:restartNumberingAfterBreak="0">
    <w:nsid w:val="70677DFB"/>
    <w:multiLevelType w:val="hybridMultilevel"/>
    <w:tmpl w:val="5D86480C"/>
    <w:lvl w:ilvl="0" w:tplc="24EE430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513957870">
    <w:abstractNumId w:val="15"/>
  </w:num>
  <w:num w:numId="46" w16cid:durableId="1409225272">
    <w:abstractNumId w:val="10"/>
  </w:num>
  <w:num w:numId="47" w16cid:durableId="20794032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11801650448"/>
    <w:docVar w:name="VerbatimVersion" w:val="6.0.0"/>
    <w:docVar w:name="WordVersion" w:val="16.0"/>
  </w:docVars>
  <w:rsids>
    <w:rsidRoot w:val="008577B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91E"/>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6A35"/>
    <w:rsid w:val="002A3018"/>
    <w:rsid w:val="002A32FD"/>
    <w:rsid w:val="002A4DA5"/>
    <w:rsid w:val="002A57B1"/>
    <w:rsid w:val="002B2116"/>
    <w:rsid w:val="002B3050"/>
    <w:rsid w:val="002B32AE"/>
    <w:rsid w:val="002B5F0C"/>
    <w:rsid w:val="002C0731"/>
    <w:rsid w:val="002C0B33"/>
    <w:rsid w:val="002C30D9"/>
    <w:rsid w:val="002C6C7D"/>
    <w:rsid w:val="002C769C"/>
    <w:rsid w:val="002D2594"/>
    <w:rsid w:val="002D3647"/>
    <w:rsid w:val="002D418C"/>
    <w:rsid w:val="002D54A0"/>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AE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95F17"/>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3B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57DC6"/>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3BD"/>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7BA"/>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021D"/>
    <w:rsid w:val="009418E3"/>
    <w:rsid w:val="009435BB"/>
    <w:rsid w:val="00943B02"/>
    <w:rsid w:val="00953429"/>
    <w:rsid w:val="009539A4"/>
    <w:rsid w:val="009569E3"/>
    <w:rsid w:val="00960035"/>
    <w:rsid w:val="0096040F"/>
    <w:rsid w:val="0096145A"/>
    <w:rsid w:val="009632EF"/>
    <w:rsid w:val="009665C7"/>
    <w:rsid w:val="00967453"/>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68D"/>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A82"/>
    <w:rsid w:val="00C40BA5"/>
    <w:rsid w:val="00C432D9"/>
    <w:rsid w:val="00C44166"/>
    <w:rsid w:val="00C45B5B"/>
    <w:rsid w:val="00C46F26"/>
    <w:rsid w:val="00C51687"/>
    <w:rsid w:val="00C5289C"/>
    <w:rsid w:val="00C56008"/>
    <w:rsid w:val="00C56CBC"/>
    <w:rsid w:val="00C617B0"/>
    <w:rsid w:val="00C62D2B"/>
    <w:rsid w:val="00C6344F"/>
    <w:rsid w:val="00C63686"/>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CBE"/>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32ED0B"/>
  <w15:chartTrackingRefBased/>
  <w15:docId w15:val="{40A33B90-275B-412F-86F2-CC219DDEB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5F17"/>
    <w:rPr>
      <w:rFonts w:ascii="Helvetica" w:hAnsi="Helvetica" w:cs="Helvetica"/>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495F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
    <w:basedOn w:val="Normal"/>
    <w:next w:val="Normal"/>
    <w:link w:val="Heading2Char"/>
    <w:uiPriority w:val="1"/>
    <w:qFormat/>
    <w:rsid w:val="00495F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495F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tag,Big card,body,Normal Tag,heading 2,Ch,no read,No Spacing211,No Spacing12,No Spacing2111,No Spacing4,No Spacing11111,No Spacing21, Ch,TAG,No Spacing5,No Spacing1,No Spacing111,tags,Heading 2 Char2 Char,Card,Tags,ta,t,T,Ta,Car"/>
    <w:basedOn w:val="Normal"/>
    <w:next w:val="Normal"/>
    <w:link w:val="Heading4Char"/>
    <w:uiPriority w:val="3"/>
    <w:qFormat/>
    <w:rsid w:val="00495F1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95F1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95F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5F17"/>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s"/>
    <w:basedOn w:val="DefaultParagraphFont"/>
    <w:link w:val="Emphasis1"/>
    <w:uiPriority w:val="8"/>
    <w:qFormat/>
    <w:rsid w:val="00495F17"/>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495F17"/>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495F17"/>
    <w:rPr>
      <w:rFonts w:ascii="Helvetica" w:eastAsiaTheme="majorEastAsia" w:hAnsi="Helvetica"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495F17"/>
    <w:rPr>
      <w:rFonts w:ascii="Helvetica" w:eastAsiaTheme="majorEastAsia" w:hAnsi="Helvetic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495F17"/>
    <w:rPr>
      <w:rFonts w:ascii="Helvetica" w:eastAsiaTheme="majorEastAsia" w:hAnsi="Helvetica" w:cstheme="majorBidi"/>
      <w:b/>
      <w:sz w:val="32"/>
      <w:szCs w:val="24"/>
      <w:u w:val="single"/>
    </w:rPr>
  </w:style>
  <w:style w:type="character" w:customStyle="1" w:styleId="Heading4Char">
    <w:name w:val="Heading 4 Char"/>
    <w:aliases w:val="Tag Char,small text Char,tag Char,Big card Char,body Char,Normal Tag Char,heading 2 Char,Ch Char,no read Char,No Spacing211 Char,No Spacing12 Char,No Spacing2111 Char,No Spacing4 Char,No Spacing11111 Char,No Spacing21 Char, Ch Char,t Char"/>
    <w:basedOn w:val="DefaultParagraphFont"/>
    <w:link w:val="Heading4"/>
    <w:uiPriority w:val="3"/>
    <w:rsid w:val="00495F17"/>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95F17"/>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9.5 pt,cite"/>
    <w:basedOn w:val="DefaultParagraphFont"/>
    <w:uiPriority w:val="7"/>
    <w:qFormat/>
    <w:rsid w:val="00495F17"/>
    <w:rPr>
      <w:b w:val="0"/>
      <w:sz w:val="22"/>
      <w:u w:val="single"/>
    </w:rPr>
  </w:style>
  <w:style w:type="character" w:styleId="Strong">
    <w:name w:val="Strong"/>
    <w:basedOn w:val="DefaultParagraphFont"/>
    <w:uiPriority w:val="22"/>
    <w:qFormat/>
    <w:rsid w:val="00495F17"/>
    <w:rPr>
      <w:b/>
      <w:bCs/>
    </w:rPr>
  </w:style>
  <w:style w:type="character" w:styleId="BookTitle">
    <w:name w:val="Book Title"/>
    <w:basedOn w:val="DefaultParagraphFont"/>
    <w:uiPriority w:val="33"/>
    <w:qFormat/>
    <w:rsid w:val="00495F17"/>
    <w:rPr>
      <w:b/>
      <w:bCs/>
      <w:i/>
      <w:iCs/>
      <w:spacing w:val="5"/>
    </w:rPr>
  </w:style>
  <w:style w:type="character" w:customStyle="1" w:styleId="Heading5Char">
    <w:name w:val="Heading 5 Char"/>
    <w:basedOn w:val="DefaultParagraphFont"/>
    <w:link w:val="Heading5"/>
    <w:uiPriority w:val="9"/>
    <w:semiHidden/>
    <w:rsid w:val="00495F1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95F17"/>
  </w:style>
  <w:style w:type="paragraph" w:styleId="Header">
    <w:name w:val="header"/>
    <w:basedOn w:val="Normal"/>
    <w:link w:val="HeaderChar"/>
    <w:uiPriority w:val="99"/>
    <w:semiHidden/>
    <w:rsid w:val="00495F17"/>
    <w:pPr>
      <w:tabs>
        <w:tab w:val="center" w:pos="4680"/>
        <w:tab w:val="right" w:pos="9360"/>
      </w:tabs>
    </w:pPr>
  </w:style>
  <w:style w:type="character" w:customStyle="1" w:styleId="HeaderChar">
    <w:name w:val="Header Char"/>
    <w:basedOn w:val="DefaultParagraphFont"/>
    <w:link w:val="Header"/>
    <w:uiPriority w:val="99"/>
    <w:semiHidden/>
    <w:rsid w:val="00495F17"/>
    <w:rPr>
      <w:rFonts w:ascii="Helvetica" w:hAnsi="Helvetica" w:cs="Helvetica"/>
    </w:rPr>
  </w:style>
  <w:style w:type="paragraph" w:styleId="Footer">
    <w:name w:val="footer"/>
    <w:basedOn w:val="Normal"/>
    <w:link w:val="FooterChar"/>
    <w:uiPriority w:val="99"/>
    <w:semiHidden/>
    <w:rsid w:val="00495F17"/>
    <w:pPr>
      <w:tabs>
        <w:tab w:val="center" w:pos="4680"/>
        <w:tab w:val="right" w:pos="9360"/>
      </w:tabs>
    </w:pPr>
  </w:style>
  <w:style w:type="character" w:customStyle="1" w:styleId="FooterChar">
    <w:name w:val="Footer Char"/>
    <w:basedOn w:val="DefaultParagraphFont"/>
    <w:link w:val="Footer"/>
    <w:uiPriority w:val="99"/>
    <w:semiHidden/>
    <w:rsid w:val="00495F17"/>
    <w:rPr>
      <w:rFonts w:ascii="Helvetica" w:hAnsi="Helvetica" w:cs="Helvetica"/>
    </w:rPr>
  </w:style>
  <w:style w:type="paragraph" w:styleId="BodyText">
    <w:name w:val="Body Text"/>
    <w:basedOn w:val="Normal"/>
    <w:link w:val="BodyTextChar"/>
    <w:uiPriority w:val="99"/>
    <w:semiHidden/>
    <w:unhideWhenUsed/>
    <w:rsid w:val="00495F17"/>
    <w:pPr>
      <w:spacing w:after="120"/>
    </w:pPr>
  </w:style>
  <w:style w:type="character" w:customStyle="1" w:styleId="BodyTextChar">
    <w:name w:val="Body Text Char"/>
    <w:basedOn w:val="DefaultParagraphFont"/>
    <w:link w:val="BodyText"/>
    <w:uiPriority w:val="99"/>
    <w:semiHidden/>
    <w:rsid w:val="00495F17"/>
    <w:rPr>
      <w:rFonts w:ascii="Helvetica" w:hAnsi="Helvetica" w:cs="Helvetica"/>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495F17"/>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495F17"/>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1,Hat Char1,BlockText Char1,TAG ,TA"/>
    <w:basedOn w:val="DefaultParagraphFont"/>
    <w:uiPriority w:val="99"/>
    <w:unhideWhenUsed/>
    <w:rsid w:val="00495F17"/>
    <w:rPr>
      <w:color w:val="0563C1" w:themeColor="hyperlink"/>
      <w:u w:val="single"/>
    </w:rPr>
  </w:style>
  <w:style w:type="character" w:styleId="UnresolvedMention">
    <w:name w:val="Unresolved Mention"/>
    <w:basedOn w:val="DefaultParagraphFont"/>
    <w:uiPriority w:val="99"/>
    <w:semiHidden/>
    <w:unhideWhenUsed/>
    <w:rsid w:val="00495F17"/>
    <w:rPr>
      <w:color w:val="605E5C"/>
      <w:shd w:val="clear" w:color="auto" w:fill="E1DFDD"/>
    </w:rPr>
  </w:style>
  <w:style w:type="paragraph" w:customStyle="1" w:styleId="Undertag">
    <w:name w:val="Undertag"/>
    <w:link w:val="UndertagChar"/>
    <w:autoRedefine/>
    <w:uiPriority w:val="5"/>
    <w:qFormat/>
    <w:rsid w:val="00495F1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95F1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95F17"/>
    <w:rPr>
      <w:color w:val="833C0B" w:themeColor="accent2" w:themeShade="80"/>
    </w:rPr>
  </w:style>
  <w:style w:type="character" w:customStyle="1" w:styleId="AnalyticChar">
    <w:name w:val="Analytic Char"/>
    <w:basedOn w:val="DefaultParagraphFont"/>
    <w:link w:val="Analytic"/>
    <w:uiPriority w:val="5"/>
    <w:rsid w:val="00495F17"/>
    <w:rPr>
      <w:rFonts w:ascii="Helvetica" w:eastAsiaTheme="majorEastAsia" w:hAnsi="Helvetica" w:cstheme="majorBidi"/>
      <w:b/>
      <w:iCs/>
      <w:color w:val="833C0B" w:themeColor="accent2" w:themeShade="80"/>
      <w:sz w:val="26"/>
    </w:rPr>
  </w:style>
  <w:style w:type="paragraph" w:customStyle="1" w:styleId="UnderlinePara">
    <w:name w:val="Underline Para"/>
    <w:basedOn w:val="Normal"/>
    <w:uiPriority w:val="6"/>
    <w:qFormat/>
    <w:rsid w:val="0094021D"/>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link w:val="Emphasis"/>
    <w:autoRedefine/>
    <w:uiPriority w:val="7"/>
    <w:qFormat/>
    <w:rsid w:val="0094021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d">
    <w:name w:val="underlined"/>
    <w:next w:val="Normal"/>
    <w:link w:val="underlinedChar"/>
    <w:autoRedefine/>
    <w:qFormat/>
    <w:rsid w:val="0094021D"/>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94021D"/>
    <w:rPr>
      <w:rFonts w:ascii="Times New Roman" w:eastAsia="Malgun Gothic" w:hAnsi="Times New Roman" w:cs="Times New Roman"/>
      <w:sz w:val="24"/>
      <w:szCs w:val="24"/>
      <w:u w:val="single"/>
    </w:rPr>
  </w:style>
  <w:style w:type="paragraph" w:customStyle="1" w:styleId="textbold">
    <w:name w:val="text bold"/>
    <w:basedOn w:val="Normal"/>
    <w:uiPriority w:val="8"/>
    <w:qFormat/>
    <w:rsid w:val="0094021D"/>
    <w:pPr>
      <w:ind w:left="720"/>
      <w:jc w:val="both"/>
    </w:pPr>
    <w:rPr>
      <w:b/>
      <w:iCs/>
      <w:u w:val="single"/>
      <w:bdr w:val="single" w:sz="8" w:space="0" w:color="auto"/>
    </w:rPr>
  </w:style>
  <w:style w:type="paragraph" w:styleId="ListParagraph">
    <w:name w:val="List Paragraph"/>
    <w:basedOn w:val="Normal"/>
    <w:uiPriority w:val="34"/>
    <w:unhideWhenUsed/>
    <w:qFormat/>
    <w:rsid w:val="00495F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mericanprogress.org/article/the-trump-administration-ended-collective-bargaining-for-1-million-federal-workers/" TargetMode="External"/><Relationship Id="rId21" Type="http://schemas.openxmlformats.org/officeDocument/2006/relationships/hyperlink" Target="https://oig.usaid.gov/sites/default/files/2025-02/USAID%20OIG%20-%20Oversight%20of%20USAID-Funded%20Humanitarian%20Assistance%20Programming%20021025.pdf" TargetMode="External"/><Relationship Id="rId42" Type="http://schemas.openxmlformats.org/officeDocument/2006/relationships/hyperlink" Target="https://www.ohchr.org/en/press-releases/2024/06/using-starvation-weapon-war-sudan-must-stop-un-experts" TargetMode="External"/><Relationship Id="rId63" Type="http://schemas.openxmlformats.org/officeDocument/2006/relationships/hyperlink" Target="https://www.crisisgroup.org/middle-east-north-africa/east-mediterranean-mena/israelpalestine/244-stopping-famine-gaza" TargetMode="External"/><Relationship Id="rId84" Type="http://schemas.openxmlformats.org/officeDocument/2006/relationships/hyperlink" Target="https://www.youtube.com/watch?v=Ib_AHI6-2H0" TargetMode="External"/><Relationship Id="rId138" Type="http://schemas.openxmlformats.org/officeDocument/2006/relationships/fontTable" Target="fontTable.xml"/><Relationship Id="rId16" Type="http://schemas.openxmlformats.org/officeDocument/2006/relationships/hyperlink" Target="https://blogs.lse.ac.uk/africaatlse/2024/04/16/ethiopia-commemorated-50-years-since-the-february-revolution-with-many-of-its-demands-unmet/" TargetMode="External"/><Relationship Id="rId107" Type="http://schemas.openxmlformats.org/officeDocument/2006/relationships/hyperlink" Target="https://law.stanford.edu/publications/loyalty-competence-trade-offs-for-top-u-s-federal-bureaucratic-leaders-in-the-administrative-presidency-era/" TargetMode="External"/><Relationship Id="rId11" Type="http://schemas.openxmlformats.org/officeDocument/2006/relationships/hyperlink" Target="https://www.npr.org/sections/goats-and-soda/2025/02/21/nx-s1-5301043/famine-usaid-warning-ethiopia" TargetMode="External"/><Relationship Id="rId32" Type="http://schemas.openxmlformats.org/officeDocument/2006/relationships/hyperlink" Target="https://www.lrb.co.uk/the-paper/v47/n02/alex-de-waal/how-to-measure-famine" TargetMode="External"/><Relationship Id="rId37" Type="http://schemas.openxmlformats.org/officeDocument/2006/relationships/hyperlink" Target="https://www.crisisgroup.org/global/instruments-pain-conflict-and-famine/" TargetMode="External"/><Relationship Id="rId53" Type="http://schemas.openxmlformats.org/officeDocument/2006/relationships/hyperlink" Target="https://hoover.blogs.archives.gov/2020/05/20/hoover-and-20th-century-presidents-harry-truman/" TargetMode="External"/><Relationship Id="rId58" Type="http://schemas.openxmlformats.org/officeDocument/2006/relationships/hyperlink" Target="https://www.jstor.org/stable/44376157?seq=1" TargetMode="External"/><Relationship Id="rId74" Type="http://schemas.openxmlformats.org/officeDocument/2006/relationships/hyperlink" Target="https://fic.tufts.edu/wp-content/uploads/PIA-Synthesis-Report_May-13.pdf" TargetMode="External"/><Relationship Id="rId79" Type="http://schemas.openxmlformats.org/officeDocument/2006/relationships/hyperlink" Target="https://www.taylorfrancis.com/chapters/edit/10.4324/9780203014424-8/atypical-urban-famine-michel-garenne" TargetMode="External"/><Relationship Id="rId102" Type="http://schemas.openxmlformats.org/officeDocument/2006/relationships/hyperlink" Target="https://kffhealthnews.org/news/article/texas-measles-outbreak-escalates-undetected-cases-vaccinations/" TargetMode="External"/><Relationship Id="rId123" Type="http://schemas.openxmlformats.org/officeDocument/2006/relationships/hyperlink" Target="https://www.scotusblog.com/2025/04/will-the-court-overturn-a-1930s-precedent-to-expand-presidential-power-again/" TargetMode="External"/><Relationship Id="rId128" Type="http://schemas.openxmlformats.org/officeDocument/2006/relationships/hyperlink" Target="https://www.naij-usa.org/about" TargetMode="External"/><Relationship Id="rId5" Type="http://schemas.openxmlformats.org/officeDocument/2006/relationships/webSettings" Target="webSettings.xml"/><Relationship Id="rId90" Type="http://schemas.openxmlformats.org/officeDocument/2006/relationships/hyperlink" Target="https://www.npr.org/sections/shots-health-news/2025/02/17/nx-s1-5300052/federal-employees-layoffs-cdc-nih-fda" TargetMode="External"/><Relationship Id="rId95" Type="http://schemas.openxmlformats.org/officeDocument/2006/relationships/hyperlink" Target="https://www.npr.org/sections/goats-and-soda/2024/11/20/g-s1-34891/oropouche-virus-sexual-transmission-brazil" TargetMode="External"/><Relationship Id="rId22" Type="http://schemas.openxmlformats.org/officeDocument/2006/relationships/hyperlink" Target="https://www.nytimes.com/2025/02/12/us/politics/usaid-waivers-rubio.html" TargetMode="External"/><Relationship Id="rId27" Type="http://schemas.openxmlformats.org/officeDocument/2006/relationships/hyperlink" Target="https://apnews.com/article/usaid-trump-musk-shutdown-doge-foreign-aid-9e5e2f1bceac5d9730dd161b59307488" TargetMode="External"/><Relationship Id="rId43" Type="http://schemas.openxmlformats.org/officeDocument/2006/relationships/hyperlink" Target="https://www.ipcinfo.org/fileadmin/user_upload/ipcinfo/docs/IPC_FRC_Alert_Gaza_Nov2024.pdf" TargetMode="External"/><Relationship Id="rId48" Type="http://schemas.openxmlformats.org/officeDocument/2006/relationships/hyperlink" Target="https://www.economist.com/middle-east-and-africa/2024/10/27/another-african-war-looms" TargetMode="External"/><Relationship Id="rId64" Type="http://schemas.openxmlformats.org/officeDocument/2006/relationships/hyperlink" Target="https://www.crisisgroup.org/sites/default/files/2024-04/244-stopping-famine-in-gaza_0.pdf" TargetMode="External"/><Relationship Id="rId69" Type="http://schemas.openxmlformats.org/officeDocument/2006/relationships/hyperlink" Target="https://reliefweb.int/report/nigeria/nigeria-special-report-famine-likely-occurred-bama-lga-and-may-be-ongoing" TargetMode="External"/><Relationship Id="rId113" Type="http://schemas.openxmlformats.org/officeDocument/2006/relationships/hyperlink" Target="https://www.yalejreg.com/nc/bureaucratic-resistance-from-below-by-jennifer-nou/" TargetMode="External"/><Relationship Id="rId118" Type="http://schemas.openxmlformats.org/officeDocument/2006/relationships/hyperlink" Target="https://www.whitehouse.gov/fact-sheets/2025/03/fact-sheet-president-donald-j-trump-exempts-agencies-with-national-security-missions-from-federal-collective-bargaining-requirements/" TargetMode="External"/><Relationship Id="rId134" Type="http://schemas.openxmlformats.org/officeDocument/2006/relationships/hyperlink" Target="https://americafirstpolicy.com/issues/20222702-federal-bureaucrats-resisted-president-trump" TargetMode="External"/><Relationship Id="rId139" Type="http://schemas.openxmlformats.org/officeDocument/2006/relationships/theme" Target="theme/theme1.xml"/><Relationship Id="rId80" Type="http://schemas.openxmlformats.org/officeDocument/2006/relationships/hyperlink" Target="https://reliefweb.int/report/south-sudan/now-forest-blocked-shocks-and-access-food" TargetMode="External"/><Relationship Id="rId85" Type="http://schemas.openxmlformats.org/officeDocument/2006/relationships/hyperlink" Target="https://www.devex.com/news/as-usaid-is-dismantled-republicans-fight-to-save-a-food-aid-program-109486" TargetMode="External"/><Relationship Id="rId12" Type="http://schemas.openxmlformats.org/officeDocument/2006/relationships/hyperlink" Target="https://edition.cnn.com/2025/02/25/uk/uk-defense-spending-increase-trump-intl/index.html" TargetMode="External"/><Relationship Id="rId17" Type="http://schemas.openxmlformats.org/officeDocument/2006/relationships/hyperlink" Target="https://www.ohchr.org/en/press-releases/2020/10/starvation-being-used-method-warfare-south-sudan-un-panel" TargetMode="External"/><Relationship Id="rId33" Type="http://schemas.openxmlformats.org/officeDocument/2006/relationships/hyperlink" Target="https://www.wfpusa.org/women-are-hungrier-infographic/" TargetMode="External"/><Relationship Id="rId38" Type="http://schemas.openxmlformats.org/officeDocument/2006/relationships/hyperlink" Target="https://academic.oup.com/jicj/article/17/4/699/5721410" TargetMode="External"/><Relationship Id="rId59" Type="http://schemas.openxmlformats.org/officeDocument/2006/relationships/hyperlink" Target="https://www.jstor.org/stable/1262530?seq=1" TargetMode="External"/><Relationship Id="rId103" Type="http://schemas.openxmlformats.org/officeDocument/2006/relationships/hyperlink" Target="https://www.dshs.texas.gov/news-alerts/measles-outbreak-feb-21-2025" TargetMode="External"/><Relationship Id="rId108" Type="http://schemas.openxmlformats.org/officeDocument/2006/relationships/hyperlink" Target="https://www.stanfordlawreview.org/print/article/presidential-control-and-administrative-capacity/" TargetMode="External"/><Relationship Id="rId124" Type="http://schemas.openxmlformats.org/officeDocument/2006/relationships/hyperlink" Target="https://www.congress.gov/bill/95th-congress/senate-bill/2640" TargetMode="External"/><Relationship Id="rId129" Type="http://schemas.openxmlformats.org/officeDocument/2006/relationships/hyperlink" Target="https://academic.oup.com/book/32168" TargetMode="External"/><Relationship Id="rId54" Type="http://schemas.openxmlformats.org/officeDocument/2006/relationships/hyperlink" Target="https://www.wfpusa.org/articles/the-us-leads-fight-against-global-hunger-food-for-peace-and-in-kind-food-assistance/" TargetMode="External"/><Relationship Id="rId70" Type="http://schemas.openxmlformats.org/officeDocument/2006/relationships/hyperlink" Target="https://www.reuters.com/world/halt-us-aid-cripples-global-efforts-relieve-hunger-2025-02-06/" TargetMode="External"/><Relationship Id="rId75" Type="http://schemas.openxmlformats.org/officeDocument/2006/relationships/hyperlink" Target="https://www.theguardian.com/global-development/2024/feb/09/tigray-ethiopia-war-drought-aid-suspended-hunger-crisis-death-desperation" TargetMode="External"/><Relationship Id="rId91" Type="http://schemas.openxmlformats.org/officeDocument/2006/relationships/hyperlink" Target="https://www.whitehouse.gov/presidential-actions/2025/02/commencing-the-reduction-of-the-federal-bureaucracy/" TargetMode="External"/><Relationship Id="rId96" Type="http://schemas.openxmlformats.org/officeDocument/2006/relationships/hyperlink" Target="https://cvm.msu.edu/directory/dodd"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justsecurity.org/107885/trump-impoundment-control-act/" TargetMode="External"/><Relationship Id="rId28" Type="http://schemas.openxmlformats.org/officeDocument/2006/relationships/hyperlink" Target="https://www.npr.org/sections/goats-and-soda/2025/02/23/g-s1-50398/usaid-employees-leave" TargetMode="External"/><Relationship Id="rId49" Type="http://schemas.openxmlformats.org/officeDocument/2006/relationships/hyperlink" Target="https://www.crisisgroup.org/asia/south-east-asia/myanmar/339-breaking-away-battle-myanmars-rakhine-state" TargetMode="External"/><Relationship Id="rId114" Type="http://schemas.openxmlformats.org/officeDocument/2006/relationships/hyperlink" Target="https://www.americanprogress.org/article/the-trump-administration-ended-collective-bargaining-for-1-million-federal-workers/" TargetMode="External"/><Relationship Id="rId119" Type="http://schemas.openxmlformats.org/officeDocument/2006/relationships/hyperlink" Target="https://www.opm.gov/cba/api/documents/f4600eb5-6f30-4028-b7f1-8da681703fe0/attachments/VA-NNOCNNU-2023-Master-Agreement.pdf" TargetMode="External"/><Relationship Id="rId44" Type="http://schemas.openxmlformats.org/officeDocument/2006/relationships/hyperlink" Target="https://reliefweb.int/report/sudan/famine-review-committee-sudan-december-2024-conclusions-and-recommendations" TargetMode="External"/><Relationship Id="rId60" Type="http://schemas.openxmlformats.org/officeDocument/2006/relationships/hyperlink" Target="https://www.sciencedirect.com/science/article/abs/pii/S2211912412000053" TargetMode="External"/><Relationship Id="rId65" Type="http://schemas.openxmlformats.org/officeDocument/2006/relationships/hyperlink" Target="https://www.reuters.com/world/halt-us-aid-cripples-global-efforts-relieve-hunger-2025-02-06/" TargetMode="External"/><Relationship Id="rId81" Type="http://schemas.openxmlformats.org/officeDocument/2006/relationships/hyperlink" Target="https://media.odi.org/documents/12592.pdf" TargetMode="External"/><Relationship Id="rId86" Type="http://schemas.openxmlformats.org/officeDocument/2006/relationships/hyperlink" Target="https://press.princeton.edu/books/paperback/9780691147970/famine?srsltid=AfmBOopNVPVH11BsivgxPX-DrZexocdTdjQNZkHWVOwRmn_p8D_akP24" TargetMode="External"/><Relationship Id="rId130" Type="http://schemas.openxmlformats.org/officeDocument/2006/relationships/hyperlink" Target="https://trumpwhitehouse.archives.gov/presidential-actions/presidential-memorandum-executive-orders-13836-13837-13839/" TargetMode="External"/><Relationship Id="rId135" Type="http://schemas.openxmlformats.org/officeDocument/2006/relationships/hyperlink" Target="https://journals.law.harvard.edu/jlpp/wp-content/uploads/sites/90/2025/01/Sherk-Unconstitutional-Powers.pdf" TargetMode="External"/><Relationship Id="rId13" Type="http://schemas.openxmlformats.org/officeDocument/2006/relationships/hyperlink" Target="https://www.euronews.com/my-europe/2025/02/19/europe-following-us-in-cutting-foreign-aid-says-caritas-radio-schuman" TargetMode="External"/><Relationship Id="rId18" Type="http://schemas.openxmlformats.org/officeDocument/2006/relationships/hyperlink" Target="https://academic.oup.com/book/44844/chapter-abstract/384424019?redirectedFrom=fulltext&amp;login=true" TargetMode="External"/><Relationship Id="rId39" Type="http://schemas.openxmlformats.org/officeDocument/2006/relationships/hyperlink" Target="https://www.who.int/publications/m/item/the-state-of-food-security-and-nutrition-in-the-world-2024" TargetMode="External"/><Relationship Id="rId109" Type="http://schemas.openxmlformats.org/officeDocument/2006/relationships/hyperlink" Target="https://scholarship.law.tamu.edu/cgi/viewcontent.cgi?article=3087&amp;context=facscholar" TargetMode="External"/><Relationship Id="rId34" Type="http://schemas.openxmlformats.org/officeDocument/2006/relationships/hyperlink" Target="https://www.who.int/publications/m/item/the-state-of-food-security-and-nutrition-in-the-world-2024" TargetMode="External"/><Relationship Id="rId50" Type="http://schemas.openxmlformats.org/officeDocument/2006/relationships/hyperlink" Target="https://www.crisisgroup.org/global/10-conflicts-watch-2025" TargetMode="External"/><Relationship Id="rId55" Type="http://schemas.openxmlformats.org/officeDocument/2006/relationships/hyperlink" Target="https://history.state.gov/historicaldocuments/frus1969-76ve14p1/d153" TargetMode="External"/><Relationship Id="rId76" Type="http://schemas.openxmlformats.org/officeDocument/2006/relationships/hyperlink" Target="https://odi.org/en/publications/independent-review-of-the-ipc-south-sudan/" TargetMode="External"/><Relationship Id="rId97" Type="http://schemas.openxmlformats.org/officeDocument/2006/relationships/hyperlink" Target="https://www.npr.org/sections/shots-health-news/2025/02/20/nx-s1-5304233/cdc-vaccine-meeting-delayed" TargetMode="External"/><Relationship Id="rId104" Type="http://schemas.openxmlformats.org/officeDocument/2006/relationships/hyperlink" Target="https://www.nmhealth.org/about/erd/ideb/mog/" TargetMode="External"/><Relationship Id="rId120" Type="http://schemas.openxmlformats.org/officeDocument/2006/relationships/hyperlink" Target="https://www.govexec.com/oversight/2024/10/va-whistleblowers-honored-uncovering-mismanagement-veterans-personal-information/400287/" TargetMode="External"/><Relationship Id="rId125" Type="http://schemas.openxmlformats.org/officeDocument/2006/relationships/hyperlink" Target="https://www.flra.gov/resources-training/resources/statute-and-regulations/statute" TargetMode="External"/><Relationship Id="rId7" Type="http://schemas.openxmlformats.org/officeDocument/2006/relationships/endnotes" Target="endnotes.xml"/><Relationship Id="rId71" Type="http://schemas.openxmlformats.org/officeDocument/2006/relationships/hyperlink" Target="https://www.theguardian.com/us-news/2025/feb/12/noaa-restrictions-climate-science-forecasts" TargetMode="External"/><Relationship Id="rId92" Type="http://schemas.openxmlformats.org/officeDocument/2006/relationships/hyperlink" Target="https://www.npr.org/sections/shots-health-news/2025/02/17/nx-s1-5300052/federal-employees-layoffs-cdc-nih-fda" TargetMode="External"/><Relationship Id="rId2" Type="http://schemas.openxmlformats.org/officeDocument/2006/relationships/numbering" Target="numbering.xml"/><Relationship Id="rId29" Type="http://schemas.openxmlformats.org/officeDocument/2006/relationships/hyperlink" Target="https://www.devex.com/news/funding-freeze-fallout-tracking-furloughs-layoffs-and-cuts-109471" TargetMode="External"/><Relationship Id="rId24" Type="http://schemas.openxmlformats.org/officeDocument/2006/relationships/hyperlink" Target="https://www.euronews.com/2025/02/14/us-federal-judge-orders-trump-administration-to-restore-funding-for-foreign-aid-programmes" TargetMode="External"/><Relationship Id="rId40" Type="http://schemas.openxmlformats.org/officeDocument/2006/relationships/hyperlink" Target="https://www.globalr2p.org/countries/mali/" TargetMode="External"/><Relationship Id="rId45" Type="http://schemas.openxmlformats.org/officeDocument/2006/relationships/hyperlink" Target="https://www.fightfoodcrises.net/sites/default/files/resource/file/HH_Nov24-May25_FINAL.pdf" TargetMode="External"/><Relationship Id="rId66" Type="http://schemas.openxmlformats.org/officeDocument/2006/relationships/hyperlink" Target="https://opiniojuris.org/2021/05/20/pandemic-of-hunger-symposium-famine-in-a-niacs-shadow-other-situations-of-violence-and-a-challenge-for-unscr-2417/" TargetMode="External"/><Relationship Id="rId87" Type="http://schemas.openxmlformats.org/officeDocument/2006/relationships/hyperlink" Target="https://www.nytimes.com/2024/03/09/opinion/famine-war-gaza.html" TargetMode="External"/><Relationship Id="rId110" Type="http://schemas.openxmlformats.org/officeDocument/2006/relationships/hyperlink" Target="https://www.flra.gov/system/files/webfm/FLRA%20Agency-wide/50th%20Anniversary%20EO%2010988/Executive%20Order%2010988.pdf" TargetMode="External"/><Relationship Id="rId115" Type="http://schemas.openxmlformats.org/officeDocument/2006/relationships/hyperlink" Target="https://www.whitehouse.gov/presidential-actions/2025/03/exclusions-from-federal-labor-management-relations-programs/" TargetMode="External"/><Relationship Id="rId131" Type="http://schemas.openxmlformats.org/officeDocument/2006/relationships/hyperlink" Target="https://www.govinfo.gov/content/pkg/DCPD-201800376/pdf/DCPD-201800376.pdf" TargetMode="External"/><Relationship Id="rId136" Type="http://schemas.openxmlformats.org/officeDocument/2006/relationships/hyperlink" Target="https://onlinelibrary.wiley.com/doi/full/10.1111/theo.12582" TargetMode="External"/><Relationship Id="rId61" Type="http://schemas.openxmlformats.org/officeDocument/2006/relationships/hyperlink" Target="https://www.sciencedirect.com/science/article/pii/S2211912412000107" TargetMode="External"/><Relationship Id="rId82" Type="http://schemas.openxmlformats.org/officeDocument/2006/relationships/hyperlink" Target="https://usunrome.usmission.gov/u-s-national-statement-at-the-wfp-executive-board-first-regular-session-february-18-2025/" TargetMode="External"/><Relationship Id="rId19" Type="http://schemas.openxmlformats.org/officeDocument/2006/relationships/hyperlink" Target="https://www.whitehouse.gov/presidential-actions/2025/01/reevaluating-and-realigning-united-states-foreign-aid/" TargetMode="External"/><Relationship Id="rId14" Type="http://schemas.openxmlformats.org/officeDocument/2006/relationships/hyperlink" Target="https://www.csis.org/analysis/dangerously-hungry-link-between-food-insecurity-and-conflict" TargetMode="External"/><Relationship Id="rId30" Type="http://schemas.openxmlformats.org/officeDocument/2006/relationships/hyperlink" Target="https://www.unrefugees.org/news/famine-explained-definition-causes-and-facts/" TargetMode="External"/><Relationship Id="rId35" Type="http://schemas.openxmlformats.org/officeDocument/2006/relationships/hyperlink" Target="https://www.nature.com/articles/s41598-023-37119-8" TargetMode="External"/><Relationship Id="rId56" Type="http://schemas.openxmlformats.org/officeDocument/2006/relationships/hyperlink" Target="https://2017-2020.usaid.gov/results-and-data/data-resources/fews-net" TargetMode="External"/><Relationship Id="rId77" Type="http://schemas.openxmlformats.org/officeDocument/2006/relationships/hyperlink" Target="https://www.reuters.com/world/africa/sudan-drops-out-hunger-monitor-system-eve-famine-report-2024-12-24/" TargetMode="External"/><Relationship Id="rId100" Type="http://schemas.openxmlformats.org/officeDocument/2006/relationships/hyperlink" Target="https://www.npr.org/sections/shots-health-news/2025/02/05/nx-s1-5286265/bird-flu-cow-cattle-nevada" TargetMode="External"/><Relationship Id="rId105" Type="http://schemas.openxmlformats.org/officeDocument/2006/relationships/hyperlink" Target="https://doi.org/10.1016/j.marpol.2016.01.005" TargetMode="External"/><Relationship Id="rId126" Type="http://schemas.openxmlformats.org/officeDocument/2006/relationships/hyperlink" Target="https://scholarship.law.tamu.edu/cgi/viewcontent.cgi?article=3087&amp;context=facscholar" TargetMode="External"/><Relationship Id="rId8" Type="http://schemas.openxmlformats.org/officeDocument/2006/relationships/hyperlink" Target="https://www.ipcinfo.org/famine-facts/" TargetMode="External"/><Relationship Id="rId51" Type="http://schemas.openxmlformats.org/officeDocument/2006/relationships/hyperlink" Target="https://timesmachine.nytimes.com/timesmachine/1919/08/24/100983121.html?pageNumber=22" TargetMode="External"/><Relationship Id="rId72" Type="http://schemas.openxmlformats.org/officeDocument/2006/relationships/hyperlink" Target="https://www.ipcinfo.org/ipcinfo-website/ipc-overview-and-classification-system/en/" TargetMode="External"/><Relationship Id="rId93" Type="http://schemas.openxmlformats.org/officeDocument/2006/relationships/hyperlink" Target="https://www.cdc.gov/lls/php/about/index.html" TargetMode="External"/><Relationship Id="rId98" Type="http://schemas.openxmlformats.org/officeDocument/2006/relationships/hyperlink" Target="https://www.npr.org/sections/shots-health-news/2025/02/19/nx-s1-5302906/cdc-flu-vaccine-campaign-terminated" TargetMode="External"/><Relationship Id="rId121" Type="http://schemas.openxmlformats.org/officeDocument/2006/relationships/hyperlink" Target="https://www.disabledveterans.org/whistleblower-exposed-illegal-use-patient-restraints-wins-settlement/" TargetMode="External"/><Relationship Id="rId3" Type="http://schemas.openxmlformats.org/officeDocument/2006/relationships/styles" Target="styles.xml"/><Relationship Id="rId25" Type="http://schemas.openxmlformats.org/officeDocument/2006/relationships/hyperlink" Target="https://www.devex.com/news/nearly-10-000-awards-cut-from-usaid-state-department-109517" TargetMode="External"/><Relationship Id="rId46" Type="http://schemas.openxmlformats.org/officeDocument/2006/relationships/hyperlink" Target="https://www.humanium.org/en/children-facing-famine-an-unprecedented-food-crisis-in-haiti/" TargetMode="External"/><Relationship Id="rId67" Type="http://schemas.openxmlformats.org/officeDocument/2006/relationships/hyperlink" Target="https://www.washingtonpost.com/national-security/2025/01/16/israel-hamas-ceasefire-deal-gaza-devastation/" TargetMode="External"/><Relationship Id="rId116" Type="http://schemas.openxmlformats.org/officeDocument/2006/relationships/hyperlink" Target="https://www.flra.gov/resources-training/resources/statute-and-regulations/statute/statute-subchapter-i-general-2" TargetMode="External"/><Relationship Id="rId137" Type="http://schemas.openxmlformats.org/officeDocument/2006/relationships/hyperlink" Target="https://onlinelibrary.wiley.com/doi/full/10.1111/theo.12582" TargetMode="External"/><Relationship Id="rId20" Type="http://schemas.openxmlformats.org/officeDocument/2006/relationships/hyperlink" Target="https://www.state.gov/implementing-the-presidents-executive-order-on-reevaluating-and-realigning-united-states-foreign-aid/" TargetMode="External"/><Relationship Id="rId41" Type="http://schemas.openxmlformats.org/officeDocument/2006/relationships/hyperlink" Target="https://www.hrw.org/news/2023/12/18/israel-starvation-used-weapon-war-gaza" TargetMode="External"/><Relationship Id="rId62" Type="http://schemas.openxmlformats.org/officeDocument/2006/relationships/hyperlink" Target="https://reliefweb.int/report/somalia/mortality-among-populations-southern-and-central-somalia-affected-severe-food" TargetMode="External"/><Relationship Id="rId83" Type="http://schemas.openxmlformats.org/officeDocument/2006/relationships/hyperlink" Target="https://www.jstor.org/stable/1262530?seq=2" TargetMode="External"/><Relationship Id="rId88" Type="http://schemas.openxmlformats.org/officeDocument/2006/relationships/hyperlink" Target="https://epi.washington.edu/faculty/fleming-david/" TargetMode="External"/><Relationship Id="rId111" Type="http://schemas.openxmlformats.org/officeDocument/2006/relationships/hyperlink" Target="https://www.wrdw.com/2025/01/10/historian-professor-reflects-jimmy-carters-ties-csra/" TargetMode="External"/><Relationship Id="rId132" Type="http://schemas.openxmlformats.org/officeDocument/2006/relationships/hyperlink" Target="https://www.washingtonpost.com/news/powerpost/wp/2018/03/16/trump-administration-escalates-attack-on-federal-unions-with-one-sided-agreement-at-education/" TargetMode="External"/><Relationship Id="rId15" Type="http://schemas.openxmlformats.org/officeDocument/2006/relationships/hyperlink" Target="https://www.crisisgroup.org/global/first-lehman-brothers-next-liberia" TargetMode="External"/><Relationship Id="rId36" Type="http://schemas.openxmlformats.org/officeDocument/2006/relationships/hyperlink" Target="https://www.nytimes.com/2016/05/09/opinion/is-the-era-of-great-famines-over.html" TargetMode="External"/><Relationship Id="rId57" Type="http://schemas.openxmlformats.org/officeDocument/2006/relationships/hyperlink" Target="https://onlinelibrary.wiley.com/doi/abs/10.1111/j.1468-2397.2006.00448.x" TargetMode="External"/><Relationship Id="rId106" Type="http://schemas.openxmlformats.org/officeDocument/2006/relationships/hyperlink" Target="https://law.stanford.edu/publications/loyalty-competence-trade-offs-for-top-u-s-federal-bureaucratic-leaders-in-the-administrative-presidency-era/" TargetMode="External"/><Relationship Id="rId127" Type="http://schemas.openxmlformats.org/officeDocument/2006/relationships/hyperlink" Target="https://harvardlawreview.org/print/vol-135/structural-deregulation/" TargetMode="External"/><Relationship Id="rId10" Type="http://schemas.openxmlformats.org/officeDocument/2006/relationships/hyperlink" Target="https://www.bbc.com/news/articles/cy7x87ev5jyo" TargetMode="External"/><Relationship Id="rId31" Type="http://schemas.openxmlformats.org/officeDocument/2006/relationships/hyperlink" Target="https://cjil.uchicago.edu/print-archive/siege-starvation-war-crime-societal-torture" TargetMode="External"/><Relationship Id="rId52" Type="http://schemas.openxmlformats.org/officeDocument/2006/relationships/hyperlink" Target="https://news.stanford.edu/stories/2011/04/u-s-saved-starving-soviet-russia-pbs-film-highlights-stanford-scholars-research-1921-23-famine" TargetMode="External"/><Relationship Id="rId73" Type="http://schemas.openxmlformats.org/officeDocument/2006/relationships/hyperlink" Target="https://www.reuters.com/investigates/special-report/famine-response-overview/" TargetMode="External"/><Relationship Id="rId78" Type="http://schemas.openxmlformats.org/officeDocument/2006/relationships/hyperlink" Target="https://www.afghanistan-analysts.org/wp-content/uploads/downloads/2013/02/20130111Ruttig-How_It_All_Began_FINAL.pdf" TargetMode="External"/><Relationship Id="rId94" Type="http://schemas.openxmlformats.org/officeDocument/2006/relationships/hyperlink" Target="https://www.npr.org/sections/goats-and-soda/2024/11/20/g-s1-34891/oropouche-virus-sexual-transmission-brazil" TargetMode="External"/><Relationship Id="rId99" Type="http://schemas.openxmlformats.org/officeDocument/2006/relationships/hyperlink" Target="https://www.npr.org/sections/shots-health-news/2025/02/06/nx-s1-5288113/cdc-website-health-data-trump" TargetMode="External"/><Relationship Id="rId101" Type="http://schemas.openxmlformats.org/officeDocument/2006/relationships/hyperlink" Target="https://www.naccho.org/about/leadership/lori-tremmel-freeman" TargetMode="External"/><Relationship Id="rId122" Type="http://schemas.openxmlformats.org/officeDocument/2006/relationships/hyperlink" Target="https://www.lawfaremedia.org/article/a-primer-on-reductions-in-force" TargetMode="External"/><Relationship Id="rId4" Type="http://schemas.openxmlformats.org/officeDocument/2006/relationships/settings" Target="settings.xml"/><Relationship Id="rId9" Type="http://schemas.openxmlformats.org/officeDocument/2006/relationships/hyperlink" Target="https://www.thelancet.com/journals/lancet/article/PIIS0140-6736(24)00684-6/fulltext" TargetMode="External"/><Relationship Id="rId26" Type="http://schemas.openxmlformats.org/officeDocument/2006/relationships/hyperlink" Target="https://www.reuters.com/legal/trump-administration-says-it-cannot-meet-court-deadline-foreign-aid-payments-2025-02-26/" TargetMode="External"/><Relationship Id="rId47" Type="http://schemas.openxmlformats.org/officeDocument/2006/relationships/hyperlink" Target="https://www.actionagainsthunger.org.uk/our-impact/stories/the-hungriest-countries-in-the-world" TargetMode="External"/><Relationship Id="rId68" Type="http://schemas.openxmlformats.org/officeDocument/2006/relationships/hyperlink" Target="https://www.sciencedirect.com/science/article/abs/pii/S2211912412000107" TargetMode="External"/><Relationship Id="rId89" Type="http://schemas.openxmlformats.org/officeDocument/2006/relationships/hyperlink" Target="https://www.cdc.gov/about/advisory-committee-director/index.html" TargetMode="External"/><Relationship Id="rId112" Type="http://schemas.openxmlformats.org/officeDocument/2006/relationships/hyperlink" Target="https://scholarship.law.tamu.edu/cgi/viewcontent.cgi?article=3087&amp;context=facscholar" TargetMode="External"/><Relationship Id="rId133" Type="http://schemas.openxmlformats.org/officeDocument/2006/relationships/hyperlink" Target="https://www.aila.org/library/doj-move-decertify-immigration-judge-un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49625</Words>
  <Characters>282865</Characters>
  <Application>Microsoft Office Word</Application>
  <DocSecurity>0</DocSecurity>
  <Lines>2357</Lines>
  <Paragraphs>663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eliza</dc:creator>
  <cp:keywords>6.0.0</cp:keywords>
  <dc:description/>
  <cp:lastModifiedBy>Ney, Riley</cp:lastModifiedBy>
  <cp:revision>3</cp:revision>
  <dcterms:created xsi:type="dcterms:W3CDTF">2025-09-06T15:45:00Z</dcterms:created>
  <dcterms:modified xsi:type="dcterms:W3CDTF">2025-09-06T15:46:00Z</dcterms:modified>
</cp:coreProperties>
</file>