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D329" w14:textId="77777777" w:rsidR="00631550" w:rsidRDefault="00631550" w:rsidP="00631550">
      <w:pPr>
        <w:pStyle w:val="Heading1"/>
      </w:pPr>
      <w:r>
        <w:t>1AC---Round 3---Minnesota</w:t>
      </w:r>
    </w:p>
    <w:p w14:paraId="2D11C13C" w14:textId="77777777" w:rsidR="00631550" w:rsidRPr="00971374" w:rsidRDefault="00631550" w:rsidP="00631550">
      <w:pPr>
        <w:pStyle w:val="Heading2"/>
      </w:pPr>
      <w:r w:rsidRPr="00971374">
        <w:t>1AC---Agency Shops</w:t>
      </w:r>
    </w:p>
    <w:p w14:paraId="1D2EDF82" w14:textId="77777777" w:rsidR="00631550" w:rsidRPr="00971374" w:rsidRDefault="00631550" w:rsidP="00631550">
      <w:pPr>
        <w:pStyle w:val="Heading3"/>
      </w:pPr>
      <w:r>
        <w:t>Advantage</w:t>
      </w:r>
      <w:r w:rsidRPr="00971374">
        <w:t>---1AC</w:t>
      </w:r>
    </w:p>
    <w:p w14:paraId="2A41475C" w14:textId="77777777" w:rsidR="00631550" w:rsidRPr="00971374" w:rsidRDefault="00631550" w:rsidP="00631550">
      <w:pPr>
        <w:pStyle w:val="Heading4"/>
      </w:pPr>
      <w:r>
        <w:t xml:space="preserve">The advantage is </w:t>
      </w:r>
      <w:r w:rsidRPr="004100A0">
        <w:rPr>
          <w:u w:val="single"/>
        </w:rPr>
        <w:t>UNIONS</w:t>
      </w:r>
      <w:r>
        <w:t xml:space="preserve">. </w:t>
      </w:r>
    </w:p>
    <w:p w14:paraId="255B52B0" w14:textId="77777777" w:rsidR="00631550" w:rsidRPr="00971374" w:rsidRDefault="00631550" w:rsidP="00631550"/>
    <w:p w14:paraId="3B80019B" w14:textId="77777777" w:rsidR="00631550" w:rsidRPr="00971374" w:rsidRDefault="00631550" w:rsidP="00631550">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38CA5EB7" w14:textId="77777777" w:rsidR="00631550" w:rsidRPr="00971374" w:rsidRDefault="00631550" w:rsidP="00631550">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46A0704A" w14:textId="77777777" w:rsidR="00631550" w:rsidRPr="00971374" w:rsidRDefault="00631550" w:rsidP="00631550">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D55055">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1400B09C" w14:textId="77777777" w:rsidR="00631550" w:rsidRPr="00971374" w:rsidRDefault="00631550" w:rsidP="00631550">
      <w:pPr>
        <w:rPr>
          <w:sz w:val="12"/>
        </w:rPr>
      </w:pPr>
      <w:r w:rsidRPr="00971374">
        <w:rPr>
          <w:sz w:val="12"/>
        </w:rPr>
        <w:t xml:space="preserve">This would be a mistake, as </w:t>
      </w:r>
      <w:r w:rsidRPr="00971374">
        <w:rPr>
          <w:rStyle w:val="StyleUnderline"/>
        </w:rPr>
        <w:t xml:space="preserve">it’s clearly </w:t>
      </w:r>
      <w:r w:rsidRPr="00D55055">
        <w:rPr>
          <w:rStyle w:val="StyleUnderline"/>
          <w:highlight w:val="green"/>
        </w:rPr>
        <w:t xml:space="preserve">a </w:t>
      </w:r>
      <w:r w:rsidRPr="00D55055">
        <w:rPr>
          <w:rStyle w:val="Emphasis"/>
          <w:highlight w:val="green"/>
        </w:rPr>
        <w:t>bad-faith effort</w:t>
      </w:r>
      <w:r w:rsidRPr="00971374">
        <w:rPr>
          <w:rStyle w:val="StyleUnderline"/>
        </w:rPr>
        <w:t xml:space="preserve"> rooted in ignorance and a knee-jerk desire </w:t>
      </w:r>
      <w:r w:rsidRPr="00D55055">
        <w:rPr>
          <w:rStyle w:val="StyleUnderline"/>
          <w:highlight w:val="green"/>
        </w:rPr>
        <w:t xml:space="preserve">to </w:t>
      </w:r>
      <w:r w:rsidRPr="00D55055">
        <w:rPr>
          <w:rStyle w:val="Emphasis"/>
          <w:highlight w:val="green"/>
        </w:rPr>
        <w:t>shrink</w:t>
      </w:r>
      <w:r w:rsidRPr="00D55055">
        <w:rPr>
          <w:rStyle w:val="StyleUnderline"/>
          <w:highlight w:val="green"/>
        </w:rPr>
        <w:t xml:space="preserve"> the </w:t>
      </w:r>
      <w:r w:rsidRPr="00D55055">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79840F75" w14:textId="77777777" w:rsidR="00631550" w:rsidRPr="00971374" w:rsidRDefault="00631550" w:rsidP="00631550">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A5203F2" w14:textId="77777777" w:rsidR="00631550" w:rsidRPr="00971374" w:rsidRDefault="00631550" w:rsidP="00631550">
      <w:pPr>
        <w:rPr>
          <w:sz w:val="12"/>
        </w:rPr>
      </w:pPr>
      <w:r w:rsidRPr="00971374">
        <w:rPr>
          <w:sz w:val="12"/>
        </w:rPr>
        <w:t xml:space="preserve">This erosion was on </w:t>
      </w:r>
      <w:r w:rsidRPr="00971374">
        <w:rPr>
          <w:rStyle w:val="StyleUnderline"/>
        </w:rPr>
        <w:t xml:space="preserve">full display all through the </w:t>
      </w:r>
      <w:r w:rsidRPr="00D55055">
        <w:rPr>
          <w:rStyle w:val="Emphasis"/>
          <w:highlight w:val="green"/>
        </w:rPr>
        <w:t>COVID-19</w:t>
      </w:r>
      <w:r w:rsidRPr="00971374">
        <w:rPr>
          <w:rStyle w:val="StyleUnderline"/>
        </w:rPr>
        <w:t xml:space="preserve"> pandemic</w:t>
      </w:r>
      <w:r w:rsidRPr="00971374">
        <w:rPr>
          <w:sz w:val="12"/>
        </w:rPr>
        <w:t xml:space="preserve">. When </w:t>
      </w:r>
      <w:r w:rsidRPr="00D55055">
        <w:rPr>
          <w:rStyle w:val="Emphasis"/>
          <w:highlight w:val="green"/>
        </w:rPr>
        <w:t>problems</w:t>
      </w:r>
      <w:r w:rsidRPr="00971374">
        <w:rPr>
          <w:rStyle w:val="StyleUnderline"/>
        </w:rPr>
        <w:t xml:space="preserve"> </w:t>
      </w:r>
      <w:r w:rsidRPr="00D55055">
        <w:rPr>
          <w:rStyle w:val="StyleUnderline"/>
          <w:highlight w:val="green"/>
        </w:rPr>
        <w:t>during</w:t>
      </w:r>
      <w:r w:rsidRPr="00971374">
        <w:rPr>
          <w:rStyle w:val="StyleUnderline"/>
        </w:rPr>
        <w:t xml:space="preserve"> that </w:t>
      </w:r>
      <w:r w:rsidRPr="00D55055">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176E5247" w14:textId="77777777" w:rsidR="00631550" w:rsidRPr="00971374" w:rsidRDefault="00631550" w:rsidP="00631550">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7E572ED4" w14:textId="77777777" w:rsidR="00631550" w:rsidRPr="00971374" w:rsidRDefault="00631550" w:rsidP="00631550">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D55055">
        <w:rPr>
          <w:rStyle w:val="StyleUnderline"/>
          <w:highlight w:val="green"/>
        </w:rPr>
        <w:t xml:space="preserve">reflects a </w:t>
      </w:r>
      <w:r w:rsidRPr="00D55055">
        <w:rPr>
          <w:rStyle w:val="Emphasis"/>
          <w:highlight w:val="green"/>
        </w:rPr>
        <w:t>drive</w:t>
      </w:r>
      <w:r w:rsidRPr="00D55055">
        <w:rPr>
          <w:rStyle w:val="StyleUnderline"/>
          <w:highlight w:val="green"/>
        </w:rPr>
        <w:t xml:space="preserve"> to </w:t>
      </w:r>
      <w:r w:rsidRPr="00D55055">
        <w:rPr>
          <w:rStyle w:val="Emphasis"/>
          <w:highlight w:val="green"/>
        </w:rPr>
        <w:t>starve it of resources.</w:t>
      </w:r>
    </w:p>
    <w:p w14:paraId="71AC6E54" w14:textId="77777777" w:rsidR="00631550" w:rsidRPr="00971374" w:rsidRDefault="00631550" w:rsidP="00631550">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D55055">
        <w:rPr>
          <w:rStyle w:val="StyleUnderline"/>
          <w:highlight w:val="green"/>
        </w:rPr>
        <w:t xml:space="preserve">the </w:t>
      </w:r>
      <w:r w:rsidRPr="00D55055">
        <w:rPr>
          <w:rStyle w:val="Emphasis"/>
          <w:highlight w:val="green"/>
        </w:rPr>
        <w:t>erosion</w:t>
      </w:r>
      <w:r w:rsidRPr="00D55055">
        <w:rPr>
          <w:rStyle w:val="StyleUnderline"/>
          <w:highlight w:val="green"/>
        </w:rPr>
        <w:t xml:space="preserve"> of </w:t>
      </w:r>
      <w:r w:rsidRPr="00D55055">
        <w:rPr>
          <w:rStyle w:val="Emphasis"/>
          <w:highlight w:val="green"/>
        </w:rPr>
        <w:t>state capacity</w:t>
      </w:r>
      <w:r w:rsidRPr="00971374">
        <w:rPr>
          <w:sz w:val="12"/>
        </w:rPr>
        <w:t xml:space="preserve">. Figure 1 below, for example, shows </w:t>
      </w:r>
      <w:r w:rsidRPr="00971374">
        <w:rPr>
          <w:rStyle w:val="StyleUnderline"/>
        </w:rPr>
        <w:t xml:space="preserve">the </w:t>
      </w:r>
      <w:r w:rsidRPr="00D55055">
        <w:rPr>
          <w:rStyle w:val="Emphasis"/>
          <w:highlight w:val="green"/>
        </w:rPr>
        <w:t>share</w:t>
      </w:r>
      <w:r w:rsidRPr="00D55055">
        <w:rPr>
          <w:rStyle w:val="StyleUnderline"/>
          <w:highlight w:val="green"/>
        </w:rPr>
        <w:t xml:space="preserve"> of </w:t>
      </w:r>
      <w:r w:rsidRPr="00D55055">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D55055">
        <w:rPr>
          <w:rStyle w:val="StyleUnderline"/>
          <w:highlight w:val="green"/>
        </w:rPr>
        <w:t>accounted for by</w:t>
      </w:r>
      <w:r w:rsidRPr="00971374">
        <w:rPr>
          <w:rStyle w:val="StyleUnderline"/>
        </w:rPr>
        <w:t xml:space="preserve"> </w:t>
      </w:r>
      <w:r w:rsidRPr="00971374">
        <w:rPr>
          <w:rStyle w:val="Emphasis"/>
        </w:rPr>
        <w:t xml:space="preserve">civilian </w:t>
      </w:r>
      <w:r w:rsidRPr="00D55055">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D55055">
        <w:rPr>
          <w:rStyle w:val="Emphasis"/>
          <w:highlight w:val="green"/>
        </w:rPr>
        <w:t>fallen</w:t>
      </w:r>
      <w:r w:rsidRPr="00D55055">
        <w:rPr>
          <w:rStyle w:val="StyleUnderline"/>
          <w:highlight w:val="green"/>
        </w:rPr>
        <w:t xml:space="preserve"> by</w:t>
      </w:r>
      <w:r w:rsidRPr="00971374">
        <w:rPr>
          <w:rStyle w:val="StyleUnderline"/>
        </w:rPr>
        <w:t xml:space="preserve"> </w:t>
      </w:r>
      <w:r w:rsidRPr="00971374">
        <w:rPr>
          <w:rStyle w:val="Emphasis"/>
        </w:rPr>
        <w:t xml:space="preserve">roughly </w:t>
      </w:r>
      <w:r w:rsidRPr="00D55055">
        <w:rPr>
          <w:rStyle w:val="Emphasis"/>
          <w:highlight w:val="green"/>
        </w:rPr>
        <w:t>a third</w:t>
      </w:r>
      <w:r w:rsidRPr="00971374">
        <w:rPr>
          <w:sz w:val="12"/>
        </w:rPr>
        <w:t xml:space="preserve">. </w:t>
      </w:r>
    </w:p>
    <w:p w14:paraId="7F117B55" w14:textId="77777777" w:rsidR="00631550" w:rsidRPr="00971374" w:rsidRDefault="00631550" w:rsidP="00631550">
      <w:pPr>
        <w:rPr>
          <w:sz w:val="12"/>
        </w:rPr>
      </w:pPr>
      <w:r w:rsidRPr="00971374">
        <w:rPr>
          <w:sz w:val="12"/>
        </w:rPr>
        <w:t xml:space="preserve">Many </w:t>
      </w:r>
      <w:r w:rsidRPr="00D55055">
        <w:rPr>
          <w:rStyle w:val="Emphasis"/>
          <w:highlight w:val="green"/>
        </w:rPr>
        <w:t>frustrations</w:t>
      </w:r>
      <w:r w:rsidRPr="00971374">
        <w:rPr>
          <w:rStyle w:val="StyleUnderline"/>
        </w:rPr>
        <w:t xml:space="preserve"> with government today </w:t>
      </w:r>
      <w:r w:rsidRPr="00D55055">
        <w:rPr>
          <w:rStyle w:val="Emphasis"/>
          <w:highlight w:val="green"/>
        </w:rPr>
        <w:t>stem largely</w:t>
      </w:r>
      <w:r w:rsidRPr="00D55055">
        <w:rPr>
          <w:rStyle w:val="StyleUnderline"/>
          <w:highlight w:val="green"/>
        </w:rPr>
        <w:t xml:space="preserve"> from a</w:t>
      </w:r>
      <w:r w:rsidRPr="00971374">
        <w:rPr>
          <w:rStyle w:val="StyleUnderline"/>
        </w:rPr>
        <w:t xml:space="preserve"> simple </w:t>
      </w:r>
      <w:r w:rsidRPr="00D55055">
        <w:rPr>
          <w:rStyle w:val="Emphasis"/>
          <w:highlight w:val="green"/>
        </w:rPr>
        <w:t>lack of public-sector employees</w:t>
      </w:r>
      <w:r w:rsidRPr="00D55055">
        <w:rPr>
          <w:rStyle w:val="StyleUnderline"/>
          <w:highlight w:val="green"/>
        </w:rPr>
        <w:t xml:space="preserve"> </w:t>
      </w:r>
      <w:r w:rsidRPr="00D55055">
        <w:rPr>
          <w:rStyle w:val="Emphasis"/>
          <w:highlight w:val="green"/>
        </w:rPr>
        <w:t>available</w:t>
      </w:r>
      <w:r w:rsidRPr="00D55055">
        <w:rPr>
          <w:rStyle w:val="StyleUnderline"/>
          <w:highlight w:val="green"/>
        </w:rPr>
        <w:t xml:space="preserve"> to perform</w:t>
      </w:r>
      <w:r w:rsidRPr="00971374">
        <w:rPr>
          <w:rStyle w:val="StyleUnderline"/>
        </w:rPr>
        <w:t xml:space="preserve"> the </w:t>
      </w:r>
      <w:r w:rsidRPr="00D55055">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5CB55E98" w14:textId="77777777" w:rsidR="00631550" w:rsidRPr="00971374" w:rsidRDefault="00631550" w:rsidP="00631550">
      <w:pPr>
        <w:rPr>
          <w:sz w:val="12"/>
        </w:rPr>
      </w:pPr>
      <w:r w:rsidRPr="00971374">
        <w:rPr>
          <w:sz w:val="12"/>
        </w:rPr>
        <w:t xml:space="preserve">Finally, in some ways, </w:t>
      </w:r>
      <w:r w:rsidRPr="00971374">
        <w:rPr>
          <w:rStyle w:val="StyleUnderline"/>
        </w:rPr>
        <w:t xml:space="preserve">the </w:t>
      </w:r>
      <w:r w:rsidRPr="00D55055">
        <w:rPr>
          <w:rStyle w:val="Emphasis"/>
          <w:highlight w:val="green"/>
        </w:rPr>
        <w:t>shrinking share</w:t>
      </w:r>
      <w:r w:rsidRPr="00971374">
        <w:rPr>
          <w:rStyle w:val="StyleUnderline"/>
        </w:rPr>
        <w:t xml:space="preserve"> of federal civilian </w:t>
      </w:r>
      <w:r w:rsidRPr="00D55055">
        <w:rPr>
          <w:rStyle w:val="Emphasis"/>
          <w:highlight w:val="green"/>
        </w:rPr>
        <w:t>employment</w:t>
      </w:r>
      <w:r w:rsidRPr="00971374">
        <w:rPr>
          <w:rStyle w:val="StyleUnderline"/>
        </w:rPr>
        <w:t> </w:t>
      </w:r>
      <w:r w:rsidRPr="00D55055">
        <w:rPr>
          <w:rStyle w:val="Emphasis"/>
          <w:highlight w:val="green"/>
        </w:rPr>
        <w:t>understates</w:t>
      </w:r>
      <w:r w:rsidRPr="00D55055">
        <w:rPr>
          <w:rStyle w:val="StyleUnderline"/>
          <w:highlight w:val="green"/>
        </w:rPr>
        <w:t xml:space="preserve"> the </w:t>
      </w:r>
      <w:r w:rsidRPr="00D55055">
        <w:rPr>
          <w:rStyle w:val="Emphasis"/>
          <w:highlight w:val="green"/>
        </w:rPr>
        <w:t>strain</w:t>
      </w:r>
      <w:r w:rsidRPr="00D55055">
        <w:rPr>
          <w:rStyle w:val="StyleUnderline"/>
          <w:highlight w:val="green"/>
        </w:rPr>
        <w:t xml:space="preserve"> </w:t>
      </w:r>
      <w:r w:rsidRPr="00971374">
        <w:rPr>
          <w:rStyle w:val="StyleUnderline"/>
        </w:rPr>
        <w:t xml:space="preserve">we’ve </w:t>
      </w:r>
      <w:r w:rsidRPr="00D55055">
        <w:rPr>
          <w:rStyle w:val="Emphasis"/>
          <w:highlight w:val="green"/>
        </w:rPr>
        <w:t>put on federal employees</w:t>
      </w:r>
      <w:r w:rsidRPr="00D55055">
        <w:rPr>
          <w:rStyle w:val="StyleUnderline"/>
          <w:highlight w:val="green"/>
        </w:rPr>
        <w:t xml:space="preserve"> from </w:t>
      </w:r>
      <w:r w:rsidRPr="00D55055">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D55055">
        <w:rPr>
          <w:rStyle w:val="Emphasis"/>
          <w:highlight w:val="green"/>
        </w:rPr>
        <w:t>expanded</w:t>
      </w:r>
      <w:r w:rsidRPr="00971374">
        <w:rPr>
          <w:rStyle w:val="StyleUnderline"/>
        </w:rPr>
        <w:t xml:space="preserve"> the </w:t>
      </w:r>
      <w:r w:rsidRPr="00D55055">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D55055">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D55055">
        <w:rPr>
          <w:rStyle w:val="Emphasis"/>
          <w:highlight w:val="green"/>
        </w:rPr>
        <w:t>fallen</w:t>
      </w:r>
      <w:r w:rsidRPr="00D55055">
        <w:rPr>
          <w:rStyle w:val="StyleUnderline"/>
          <w:highlight w:val="green"/>
        </w:rPr>
        <w:t xml:space="preserve"> by </w:t>
      </w:r>
      <w:r w:rsidRPr="00D55055">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34FACAA8" w14:textId="77777777" w:rsidR="00631550" w:rsidRPr="00971374" w:rsidRDefault="00631550" w:rsidP="00631550"/>
    <w:p w14:paraId="143D55EB" w14:textId="77777777" w:rsidR="00631550" w:rsidRPr="00971374" w:rsidRDefault="00631550" w:rsidP="00631550">
      <w:pPr>
        <w:pStyle w:val="Heading4"/>
      </w:pPr>
      <w:r w:rsidRPr="00971374">
        <w:t xml:space="preserve">Staffing </w:t>
      </w:r>
      <w:r w:rsidRPr="00971374">
        <w:rPr>
          <w:u w:val="single"/>
        </w:rPr>
        <w:t>cuts</w:t>
      </w:r>
      <w:r w:rsidRPr="00971374">
        <w:t xml:space="preserve"> </w:t>
      </w:r>
      <w:r>
        <w:t xml:space="preserve">to the </w:t>
      </w:r>
      <w:r w:rsidRPr="004100A0">
        <w:rPr>
          <w:u w:val="single"/>
        </w:rPr>
        <w:t>CDC</w:t>
      </w:r>
      <w:r>
        <w:t xml:space="preserve"> </w:t>
      </w:r>
      <w:r w:rsidRPr="00971374">
        <w:t xml:space="preserve">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1015C568" w14:textId="77777777" w:rsidR="00631550" w:rsidRPr="00971374" w:rsidRDefault="00631550" w:rsidP="00631550">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2E42E0A1" w14:textId="77777777" w:rsidR="00631550" w:rsidRPr="00971374" w:rsidRDefault="00631550" w:rsidP="00631550">
      <w:pPr>
        <w:rPr>
          <w:sz w:val="12"/>
        </w:rPr>
      </w:pPr>
      <w:r w:rsidRPr="00971374">
        <w:rPr>
          <w:rStyle w:val="Emphasis"/>
        </w:rPr>
        <w:t xml:space="preserve">Recent </w:t>
      </w:r>
      <w:r w:rsidRPr="00D55055">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D55055">
        <w:rPr>
          <w:rStyle w:val="Emphasis"/>
          <w:highlight w:val="green"/>
        </w:rPr>
        <w:t>thinned</w:t>
      </w:r>
      <w:r w:rsidRPr="00D55055">
        <w:rPr>
          <w:rStyle w:val="StyleUnderline"/>
          <w:highlight w:val="green"/>
        </w:rPr>
        <w:t xml:space="preserve"> the </w:t>
      </w:r>
      <w:r w:rsidRPr="00D55055">
        <w:rPr>
          <w:rStyle w:val="Emphasis"/>
          <w:highlight w:val="green"/>
        </w:rPr>
        <w:t>ranks</w:t>
      </w:r>
      <w:r w:rsidRPr="00D55055">
        <w:rPr>
          <w:rStyle w:val="StyleUnderline"/>
          <w:highlight w:val="green"/>
        </w:rPr>
        <w:t xml:space="preserve"> of the </w:t>
      </w:r>
      <w:r w:rsidRPr="00D55055">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D55055">
        <w:rPr>
          <w:rStyle w:val="StyleUnderline"/>
          <w:highlight w:val="green"/>
        </w:rPr>
        <w:t>at the</w:t>
      </w:r>
      <w:r w:rsidRPr="00971374">
        <w:rPr>
          <w:rStyle w:val="StyleUnderline"/>
        </w:rPr>
        <w:t xml:space="preserve"> </w:t>
      </w:r>
      <w:r w:rsidRPr="00D55055">
        <w:rPr>
          <w:rStyle w:val="Emphasis"/>
          <w:highlight w:val="green"/>
        </w:rPr>
        <w:t>C</w:t>
      </w:r>
      <w:r w:rsidRPr="00971374">
        <w:rPr>
          <w:rStyle w:val="Emphasis"/>
        </w:rPr>
        <w:t xml:space="preserve">enters for </w:t>
      </w:r>
      <w:r w:rsidRPr="00D55055">
        <w:rPr>
          <w:rStyle w:val="Emphasis"/>
          <w:highlight w:val="green"/>
        </w:rPr>
        <w:t>D</w:t>
      </w:r>
      <w:r w:rsidRPr="00971374">
        <w:rPr>
          <w:rStyle w:val="Emphasis"/>
        </w:rPr>
        <w:t xml:space="preserve">isease </w:t>
      </w:r>
      <w:r w:rsidRPr="00D55055">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56B03CA8" w14:textId="77777777" w:rsidR="00631550" w:rsidRPr="00971374" w:rsidRDefault="00631550" w:rsidP="00631550">
      <w:pPr>
        <w:rPr>
          <w:sz w:val="12"/>
        </w:rPr>
      </w:pPr>
      <w:r w:rsidRPr="00971374">
        <w:rPr>
          <w:sz w:val="12"/>
        </w:rPr>
        <w:t>The situation has infectious disease experts worried.</w:t>
      </w:r>
    </w:p>
    <w:p w14:paraId="4213CD67" w14:textId="77777777" w:rsidR="00631550" w:rsidRPr="00971374" w:rsidRDefault="00631550" w:rsidP="00631550">
      <w:pPr>
        <w:rPr>
          <w:rStyle w:val="Emphasis"/>
        </w:rPr>
      </w:pPr>
      <w:r w:rsidRPr="00971374">
        <w:rPr>
          <w:sz w:val="12"/>
        </w:rPr>
        <w:t>"This seems like the worst time to be taking steps to degrade our nation's preparedness," says </w:t>
      </w:r>
      <w:r w:rsidRPr="00B0140E">
        <w:rPr>
          <w:sz w:val="12"/>
        </w:rPr>
        <w:t>Dr. David Fleming</w:t>
      </w:r>
      <w:r w:rsidRPr="00971374">
        <w:rPr>
          <w:sz w:val="12"/>
        </w:rPr>
        <w:t>, a former CDC official who now chairs the agency's </w:t>
      </w:r>
      <w:r w:rsidRPr="00B0140E">
        <w:rPr>
          <w:sz w:val="12"/>
        </w:rPr>
        <w:t>Advisory Committee to the Director</w:t>
      </w:r>
      <w:r w:rsidRPr="00971374">
        <w:rPr>
          <w:sz w:val="12"/>
        </w:rPr>
        <w:t xml:space="preserve">. "They are </w:t>
      </w:r>
      <w:r w:rsidRPr="00D55055">
        <w:rPr>
          <w:rStyle w:val="Emphasis"/>
          <w:highlight w:val="green"/>
        </w:rPr>
        <w:t>greatly diminishing</w:t>
      </w:r>
      <w:r w:rsidRPr="00971374">
        <w:rPr>
          <w:rStyle w:val="StyleUnderline"/>
        </w:rPr>
        <w:t xml:space="preserve"> </w:t>
      </w:r>
      <w:r w:rsidRPr="00D55055">
        <w:rPr>
          <w:rStyle w:val="StyleUnderline"/>
          <w:highlight w:val="green"/>
        </w:rPr>
        <w:t>CDC</w:t>
      </w:r>
      <w:r w:rsidRPr="00971374">
        <w:rPr>
          <w:rStyle w:val="StyleUnderline"/>
        </w:rPr>
        <w:t xml:space="preserve"> and the country's </w:t>
      </w:r>
      <w:r w:rsidRPr="00D55055">
        <w:rPr>
          <w:rStyle w:val="StyleUnderline"/>
          <w:highlight w:val="green"/>
        </w:rPr>
        <w:t xml:space="preserve">ability to </w:t>
      </w:r>
      <w:r w:rsidRPr="00D55055">
        <w:rPr>
          <w:rStyle w:val="Emphasis"/>
          <w:highlight w:val="green"/>
        </w:rPr>
        <w:t>respond</w:t>
      </w:r>
      <w:r w:rsidRPr="00D55055">
        <w:rPr>
          <w:rStyle w:val="StyleUnderline"/>
          <w:highlight w:val="green"/>
        </w:rPr>
        <w:t xml:space="preserve"> to </w:t>
      </w:r>
      <w:r w:rsidRPr="00D55055">
        <w:rPr>
          <w:rStyle w:val="Emphasis"/>
          <w:highlight w:val="green"/>
        </w:rPr>
        <w:t>emerging infectious</w:t>
      </w:r>
      <w:r w:rsidRPr="00971374">
        <w:rPr>
          <w:rStyle w:val="Emphasis"/>
        </w:rPr>
        <w:t xml:space="preserve"> </w:t>
      </w:r>
      <w:r w:rsidRPr="00D55055">
        <w:rPr>
          <w:rStyle w:val="Emphasis"/>
          <w:highlight w:val="green"/>
        </w:rPr>
        <w:t>threats</w:t>
      </w:r>
      <w:r w:rsidRPr="00971374">
        <w:rPr>
          <w:rStyle w:val="Emphasis"/>
        </w:rPr>
        <w:t>."</w:t>
      </w:r>
    </w:p>
    <w:p w14:paraId="0CBBB021" w14:textId="77777777" w:rsidR="00631550" w:rsidRPr="00971374" w:rsidRDefault="00631550" w:rsidP="00631550">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17608EF3" w14:textId="77777777" w:rsidR="00631550" w:rsidRPr="00971374" w:rsidRDefault="00631550" w:rsidP="00631550">
      <w:pPr>
        <w:rPr>
          <w:sz w:val="12"/>
        </w:rPr>
      </w:pPr>
      <w:r w:rsidRPr="00971374">
        <w:rPr>
          <w:sz w:val="12"/>
        </w:rPr>
        <w:t xml:space="preserve">"The big thing that's impacting us now is the demoralizing work environment, intentional chaos, </w:t>
      </w:r>
      <w:r w:rsidRPr="00D55055">
        <w:rPr>
          <w:rStyle w:val="Emphasis"/>
          <w:highlight w:val="green"/>
        </w:rPr>
        <w:t>uncertainty</w:t>
      </w:r>
      <w:r w:rsidRPr="00971374">
        <w:rPr>
          <w:rStyle w:val="StyleUnderline"/>
        </w:rPr>
        <w:t xml:space="preserve"> </w:t>
      </w:r>
      <w:r w:rsidRPr="00D55055">
        <w:rPr>
          <w:rStyle w:val="StyleUnderline"/>
          <w:highlight w:val="green"/>
        </w:rPr>
        <w:t>over</w:t>
      </w:r>
      <w:r w:rsidRPr="00971374">
        <w:rPr>
          <w:rStyle w:val="StyleUnderline"/>
        </w:rPr>
        <w:t xml:space="preserve"> our </w:t>
      </w:r>
      <w:r w:rsidRPr="00D55055">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6E58B327" w14:textId="77777777" w:rsidR="00631550" w:rsidRPr="00971374" w:rsidRDefault="00631550" w:rsidP="00631550">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5BDDC5D2" w14:textId="77777777" w:rsidR="00631550" w:rsidRPr="00971374" w:rsidRDefault="00631550" w:rsidP="00631550">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65FADD6E" w14:textId="77777777" w:rsidR="00631550" w:rsidRPr="00971374" w:rsidRDefault="00631550" w:rsidP="00631550">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640DC47D" w14:textId="77777777" w:rsidR="00631550" w:rsidRPr="00971374" w:rsidRDefault="00631550" w:rsidP="00631550">
      <w:pPr>
        <w:rPr>
          <w:rStyle w:val="StyleUnderline"/>
        </w:rPr>
      </w:pPr>
      <w:r w:rsidRPr="00D55055">
        <w:rPr>
          <w:rStyle w:val="Emphasis"/>
          <w:highlight w:val="green"/>
        </w:rPr>
        <w:t>Key staff</w:t>
      </w:r>
      <w:r w:rsidRPr="00971374">
        <w:rPr>
          <w:rStyle w:val="StyleUnderline"/>
        </w:rPr>
        <w:t xml:space="preserve"> for detecting potential threats </w:t>
      </w:r>
      <w:r w:rsidRPr="00D55055">
        <w:rPr>
          <w:rStyle w:val="Emphasis"/>
          <w:highlight w:val="green"/>
        </w:rPr>
        <w:t>fired</w:t>
      </w:r>
      <w:r w:rsidRPr="00971374">
        <w:rPr>
          <w:rStyle w:val="StyleUnderline"/>
        </w:rPr>
        <w:t> </w:t>
      </w:r>
    </w:p>
    <w:p w14:paraId="7F37CF17" w14:textId="77777777" w:rsidR="00631550" w:rsidRPr="00971374" w:rsidRDefault="00631550" w:rsidP="00631550">
      <w:pPr>
        <w:rPr>
          <w:sz w:val="12"/>
        </w:rPr>
      </w:pPr>
      <w:r w:rsidRPr="00971374">
        <w:rPr>
          <w:sz w:val="12"/>
        </w:rPr>
        <w:t>The full extent of the cuts remains unclear, although NPR has reported that about </w:t>
      </w:r>
      <w:r w:rsidRPr="00971374">
        <w:rPr>
          <w:rStyle w:val="Emphasis"/>
        </w:rPr>
        <w:t>750 people</w:t>
      </w:r>
      <w:r w:rsidRPr="00971374">
        <w:rPr>
          <w:rStyle w:val="StyleUnderline"/>
        </w:rPr>
        <w:t> were let go from CDC in the first wave of firings earlier this month</w:t>
      </w:r>
      <w:r w:rsidRPr="00971374">
        <w:rPr>
          <w:sz w:val="12"/>
        </w:rPr>
        <w:t>.</w:t>
      </w:r>
    </w:p>
    <w:p w14:paraId="1B10A3D6" w14:textId="77777777" w:rsidR="00631550" w:rsidRPr="00971374" w:rsidRDefault="00631550" w:rsidP="00631550">
      <w:pPr>
        <w:rPr>
          <w:sz w:val="12"/>
        </w:rPr>
      </w:pPr>
      <w:r w:rsidRPr="00971374">
        <w:rPr>
          <w:sz w:val="12"/>
        </w:rPr>
        <w:t>And </w:t>
      </w:r>
      <w:r w:rsidRPr="00B0140E">
        <w:rPr>
          <w:sz w:val="12"/>
        </w:rPr>
        <w:t>more cuts could be on the way</w:t>
      </w:r>
      <w:r w:rsidRPr="00971374">
        <w:rPr>
          <w:sz w:val="12"/>
        </w:rPr>
        <w:t>.</w:t>
      </w:r>
    </w:p>
    <w:p w14:paraId="686A1398" w14:textId="77777777" w:rsidR="00631550" w:rsidRPr="00971374" w:rsidRDefault="00631550" w:rsidP="00631550">
      <w:pPr>
        <w:rPr>
          <w:sz w:val="12"/>
        </w:rPr>
      </w:pPr>
      <w:r w:rsidRPr="00971374">
        <w:rPr>
          <w:sz w:val="12"/>
        </w:rPr>
        <w:t>"If we have another round of layoffs, then we really will start to feel the pain in a very tangible way," the CDC staffer said.</w:t>
      </w:r>
    </w:p>
    <w:p w14:paraId="487E99AA" w14:textId="77777777" w:rsidR="00631550" w:rsidRPr="00971374" w:rsidRDefault="00631550" w:rsidP="00631550">
      <w:pPr>
        <w:rPr>
          <w:sz w:val="12"/>
        </w:rPr>
      </w:pPr>
      <w:r w:rsidRPr="00971374">
        <w:rPr>
          <w:sz w:val="12"/>
        </w:rPr>
        <w:t>Among those who </w:t>
      </w:r>
      <w:r w:rsidRPr="00B0140E">
        <w:rPr>
          <w:sz w:val="12"/>
        </w:rPr>
        <w:t>already lost their jobs:</w:t>
      </w:r>
      <w:r w:rsidRPr="00971374">
        <w:rPr>
          <w:sz w:val="12"/>
        </w:rPr>
        <w:t xml:space="preserve"> a cadre of scientists who assist local health authorities in detecting diseases, staff who are </w:t>
      </w:r>
      <w:r w:rsidRPr="00971374">
        <w:rPr>
          <w:rStyle w:val="StyleUnderline"/>
        </w:rPr>
        <w:t xml:space="preserve">charged with </w:t>
      </w:r>
      <w:r w:rsidRPr="00D55055">
        <w:rPr>
          <w:rStyle w:val="Emphasis"/>
          <w:highlight w:val="green"/>
        </w:rPr>
        <w:t>preventing</w:t>
      </w:r>
      <w:r w:rsidRPr="00D55055">
        <w:rPr>
          <w:rStyle w:val="StyleUnderline"/>
          <w:highlight w:val="green"/>
        </w:rPr>
        <w:t xml:space="preserve"> the </w:t>
      </w:r>
      <w:r w:rsidRPr="00D55055">
        <w:rPr>
          <w:rStyle w:val="Emphasis"/>
          <w:highlight w:val="green"/>
        </w:rPr>
        <w:t>introduction</w:t>
      </w:r>
      <w:r w:rsidRPr="00D55055">
        <w:rPr>
          <w:rStyle w:val="StyleUnderline"/>
          <w:highlight w:val="green"/>
        </w:rPr>
        <w:t xml:space="preserve"> of </w:t>
      </w:r>
      <w:r w:rsidRPr="00D55055">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D55055">
        <w:rPr>
          <w:rStyle w:val="Emphasis"/>
          <w:highlight w:val="green"/>
        </w:rPr>
        <w:t>and</w:t>
      </w:r>
      <w:r w:rsidRPr="00971374">
        <w:rPr>
          <w:sz w:val="12"/>
        </w:rPr>
        <w:t xml:space="preserve"> </w:t>
      </w:r>
      <w:r w:rsidRPr="00971374">
        <w:rPr>
          <w:rStyle w:val="StyleUnderline"/>
        </w:rPr>
        <w:t xml:space="preserve">some involved in </w:t>
      </w:r>
      <w:r w:rsidRPr="00D55055">
        <w:rPr>
          <w:rStyle w:val="Emphasis"/>
          <w:highlight w:val="green"/>
        </w:rPr>
        <w:t>modeling</w:t>
      </w:r>
      <w:r w:rsidRPr="00971374">
        <w:rPr>
          <w:rStyle w:val="StyleUnderline"/>
        </w:rPr>
        <w:t xml:space="preserve"> </w:t>
      </w:r>
      <w:r w:rsidRPr="00971374">
        <w:rPr>
          <w:rStyle w:val="Emphasis"/>
        </w:rPr>
        <w:t xml:space="preserve">disease </w:t>
      </w:r>
      <w:r w:rsidRPr="00D55055">
        <w:rPr>
          <w:rStyle w:val="Emphasis"/>
          <w:highlight w:val="green"/>
        </w:rPr>
        <w:t>outbreaks</w:t>
      </w:r>
      <w:r w:rsidRPr="00971374">
        <w:rPr>
          <w:rStyle w:val="StyleUnderline"/>
        </w:rPr>
        <w:t xml:space="preserve"> to get ahead of them</w:t>
      </w:r>
      <w:r w:rsidRPr="00971374">
        <w:rPr>
          <w:sz w:val="12"/>
        </w:rPr>
        <w:t>, CDC sources said.</w:t>
      </w:r>
    </w:p>
    <w:p w14:paraId="3BD9FABB" w14:textId="77777777" w:rsidR="00631550" w:rsidRPr="00971374" w:rsidRDefault="00631550" w:rsidP="00631550">
      <w:pPr>
        <w:rPr>
          <w:sz w:val="12"/>
        </w:rPr>
      </w:pPr>
      <w:r w:rsidRPr="00971374">
        <w:rPr>
          <w:sz w:val="12"/>
        </w:rPr>
        <w:t>One of the programs decimated by the cuts — the </w:t>
      </w:r>
      <w:r w:rsidRPr="00B0140E">
        <w:rPr>
          <w:sz w:val="12"/>
        </w:rPr>
        <w:t>Laboratory Leadership Service</w:t>
      </w:r>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3474A7F5" w14:textId="77777777" w:rsidR="00631550" w:rsidRPr="00971374" w:rsidRDefault="00631550" w:rsidP="00631550">
      <w:pPr>
        <w:rPr>
          <w:sz w:val="12"/>
        </w:rPr>
      </w:pPr>
      <w:r w:rsidRPr="00971374">
        <w:rPr>
          <w:sz w:val="12"/>
        </w:rPr>
        <w:t>"They are the first responders," said another CDC staffer, "Without them on the front lines, who will develop these tests? Who will do these tests?"</w:t>
      </w:r>
    </w:p>
    <w:p w14:paraId="7A5C3B8A" w14:textId="77777777" w:rsidR="00631550" w:rsidRPr="00971374" w:rsidRDefault="00631550" w:rsidP="00631550">
      <w:pPr>
        <w:rPr>
          <w:sz w:val="12"/>
        </w:rPr>
      </w:pPr>
      <w:r w:rsidRPr="00971374">
        <w:rPr>
          <w:sz w:val="12"/>
        </w:rPr>
        <w:t>In fact, one CDC fellow who received a termination letter had just spent weeks helping the state of Florida develop a plan for a potential wave of </w:t>
      </w:r>
      <w:r w:rsidRPr="00B0140E">
        <w:rPr>
          <w:sz w:val="12"/>
        </w:rPr>
        <w:t>Oropouche</w:t>
      </w:r>
      <w:r w:rsidRPr="00971374">
        <w:rPr>
          <w:sz w:val="12"/>
        </w:rPr>
        <w:t> this coming summer.</w:t>
      </w:r>
    </w:p>
    <w:p w14:paraId="3F651FA9" w14:textId="77777777" w:rsidR="00631550" w:rsidRPr="00971374" w:rsidRDefault="00631550" w:rsidP="00631550">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257C5A0F" w14:textId="77777777" w:rsidR="00631550" w:rsidRPr="00971374" w:rsidRDefault="00631550" w:rsidP="00631550">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2E97A5C0" w14:textId="77777777" w:rsidR="00631550" w:rsidRPr="00971374" w:rsidRDefault="00631550" w:rsidP="00631550">
      <w:pPr>
        <w:rPr>
          <w:sz w:val="12"/>
        </w:rPr>
      </w:pPr>
      <w:r w:rsidRPr="00971374">
        <w:rPr>
          <w:sz w:val="12"/>
        </w:rPr>
        <w:t>The firings also swept up two CDC workers, both part of a public health training program, who'd been deployed to work on a tuberculosis outbreak in Kansas City, CDC sources told NPR.</w:t>
      </w:r>
    </w:p>
    <w:p w14:paraId="0ABE885A" w14:textId="77777777" w:rsidR="00631550" w:rsidRPr="00971374" w:rsidRDefault="00631550" w:rsidP="00631550">
      <w:pPr>
        <w:rPr>
          <w:sz w:val="12"/>
        </w:rPr>
      </w:pPr>
      <w:r w:rsidRPr="00971374">
        <w:rPr>
          <w:rStyle w:val="StyleUnderline"/>
          <w:sz w:val="12"/>
        </w:rPr>
        <w:t>It's a virus you may not have heard of</w:t>
      </w:r>
      <w:r w:rsidRPr="00B0140E">
        <w:rPr>
          <w:sz w:val="12"/>
        </w:rPr>
        <w:t>. Here's why scientists are worried about it</w:t>
      </w:r>
    </w:p>
    <w:p w14:paraId="4A8190C1" w14:textId="77777777" w:rsidR="00631550" w:rsidRPr="00971374" w:rsidRDefault="00631550" w:rsidP="00631550">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679B0E75" w14:textId="77777777" w:rsidR="00631550" w:rsidRPr="00971374" w:rsidRDefault="00631550" w:rsidP="00631550">
      <w:pPr>
        <w:rPr>
          <w:sz w:val="12"/>
        </w:rPr>
      </w:pPr>
      <w:r w:rsidRPr="00971374">
        <w:rPr>
          <w:sz w:val="12"/>
        </w:rPr>
        <w:t>Three out of the 20 port health stations now have no CDC staff and half have no officer in charge, according to a current CDC employee, who's not authorized to speak publicly.</w:t>
      </w:r>
    </w:p>
    <w:p w14:paraId="4286903F" w14:textId="77777777" w:rsidR="00631550" w:rsidRPr="00971374" w:rsidRDefault="00631550" w:rsidP="00631550">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3F589063" w14:textId="77777777" w:rsidR="00631550" w:rsidRPr="00971374" w:rsidRDefault="00631550" w:rsidP="00631550">
      <w:pPr>
        <w:rPr>
          <w:sz w:val="12"/>
        </w:rPr>
      </w:pPr>
      <w:r w:rsidRPr="00971374">
        <w:rPr>
          <w:sz w:val="12"/>
        </w:rPr>
        <w:t xml:space="preserve">With countries dealing with outbreaks of Ebola and other diseases, it's </w:t>
      </w:r>
      <w:r w:rsidRPr="00D55055">
        <w:rPr>
          <w:rStyle w:val="Emphasis"/>
          <w:highlight w:val="green"/>
        </w:rPr>
        <w:t>critical</w:t>
      </w:r>
      <w:r w:rsidRPr="00971374">
        <w:rPr>
          <w:rStyle w:val="StyleUnderline"/>
        </w:rPr>
        <w:t xml:space="preserve"> </w:t>
      </w:r>
      <w:r w:rsidRPr="00D55055">
        <w:rPr>
          <w:rStyle w:val="StyleUnderline"/>
          <w:highlight w:val="green"/>
        </w:rPr>
        <w:t xml:space="preserve">to have </w:t>
      </w:r>
      <w:r w:rsidRPr="00971374">
        <w:rPr>
          <w:rStyle w:val="StyleUnderline"/>
        </w:rPr>
        <w:t xml:space="preserve">these </w:t>
      </w:r>
      <w:r w:rsidRPr="00D55055">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r w:rsidRPr="00B0140E">
        <w:rPr>
          <w:sz w:val="12"/>
        </w:rPr>
        <w:t>Dr. Kimberly Dodd</w:t>
      </w:r>
      <w:r w:rsidRPr="00971374">
        <w:rPr>
          <w:sz w:val="12"/>
        </w:rPr>
        <w:t>, dean of the College of Veterinary Medicine at Michigan State University and a former USDA official.</w:t>
      </w:r>
    </w:p>
    <w:p w14:paraId="43A7F517" w14:textId="77777777" w:rsidR="00631550" w:rsidRPr="00971374" w:rsidRDefault="00631550" w:rsidP="00631550">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1D724601" w14:textId="77777777" w:rsidR="00631550" w:rsidRPr="00971374" w:rsidRDefault="00631550" w:rsidP="00631550">
      <w:pPr>
        <w:rPr>
          <w:rStyle w:val="Emphasis"/>
          <w:sz w:val="26"/>
          <w:szCs w:val="26"/>
        </w:rPr>
      </w:pPr>
      <w:r w:rsidRPr="00971374">
        <w:rPr>
          <w:rStyle w:val="Emphasis"/>
          <w:sz w:val="26"/>
          <w:szCs w:val="26"/>
        </w:rPr>
        <w:t xml:space="preserve">Fears about </w:t>
      </w:r>
      <w:r w:rsidRPr="00D55055">
        <w:rPr>
          <w:rStyle w:val="Emphasis"/>
          <w:sz w:val="26"/>
          <w:szCs w:val="26"/>
          <w:highlight w:val="green"/>
        </w:rPr>
        <w:t>readiness for emerging risks</w:t>
      </w:r>
    </w:p>
    <w:p w14:paraId="43F45540" w14:textId="77777777" w:rsidR="00631550" w:rsidRPr="00971374" w:rsidRDefault="00631550" w:rsidP="00631550">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D55055">
        <w:rPr>
          <w:rStyle w:val="Emphasis"/>
          <w:highlight w:val="green"/>
        </w:rPr>
        <w:t>attempt</w:t>
      </w:r>
      <w:r w:rsidRPr="00D55055">
        <w:rPr>
          <w:rStyle w:val="StyleUnderline"/>
          <w:highlight w:val="green"/>
        </w:rPr>
        <w:t xml:space="preserve"> to </w:t>
      </w:r>
      <w:r w:rsidRPr="00D55055">
        <w:rPr>
          <w:rStyle w:val="Emphasis"/>
          <w:highlight w:val="green"/>
        </w:rPr>
        <w:t>downsize</w:t>
      </w:r>
      <w:r w:rsidRPr="00971374">
        <w:rPr>
          <w:rStyle w:val="StyleUnderline"/>
        </w:rPr>
        <w:t xml:space="preserve"> federal health </w:t>
      </w:r>
      <w:r w:rsidRPr="00D55055">
        <w:rPr>
          <w:rStyle w:val="Emphasis"/>
          <w:highlight w:val="green"/>
        </w:rPr>
        <w:t>agencies</w:t>
      </w:r>
      <w:r w:rsidRPr="00971374">
        <w:rPr>
          <w:sz w:val="12"/>
        </w:rPr>
        <w:t>.</w:t>
      </w:r>
    </w:p>
    <w:p w14:paraId="0F775DA2" w14:textId="77777777" w:rsidR="00631550" w:rsidRPr="00971374" w:rsidRDefault="00631550" w:rsidP="00631550">
      <w:pPr>
        <w:rPr>
          <w:sz w:val="12"/>
        </w:rPr>
      </w:pPr>
      <w:r w:rsidRPr="00971374">
        <w:rPr>
          <w:sz w:val="12"/>
        </w:rPr>
        <w:t>"</w:t>
      </w:r>
      <w:r w:rsidRPr="00971374">
        <w:rPr>
          <w:rStyle w:val="StyleUnderline"/>
        </w:rPr>
        <w:t xml:space="preserve">The </w:t>
      </w:r>
      <w:r w:rsidRPr="00D55055">
        <w:rPr>
          <w:rStyle w:val="Emphasis"/>
          <w:highlight w:val="green"/>
        </w:rPr>
        <w:t>ripple effects</w:t>
      </w:r>
      <w:r w:rsidRPr="00971374">
        <w:rPr>
          <w:sz w:val="12"/>
        </w:rPr>
        <w:t xml:space="preserve">, and how that </w:t>
      </w:r>
      <w:r w:rsidRPr="00D55055">
        <w:rPr>
          <w:rStyle w:val="Emphasis"/>
          <w:highlight w:val="green"/>
        </w:rPr>
        <w:t>impacts</w:t>
      </w:r>
      <w:r w:rsidRPr="00D55055">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D55055">
        <w:rPr>
          <w:rStyle w:val="Emphasis"/>
          <w:highlight w:val="green"/>
        </w:rPr>
        <w:t>pandemic preparedness</w:t>
      </w:r>
      <w:r w:rsidRPr="00971374">
        <w:rPr>
          <w:rStyle w:val="StyleUnderline"/>
        </w:rPr>
        <w:t xml:space="preserve"> is going to be </w:t>
      </w:r>
      <w:r w:rsidRPr="00D55055">
        <w:rPr>
          <w:rStyle w:val="Emphasis"/>
          <w:highlight w:val="green"/>
        </w:rPr>
        <w:t>larger</w:t>
      </w:r>
      <w:r w:rsidRPr="00D55055">
        <w:rPr>
          <w:rStyle w:val="StyleUnderline"/>
          <w:highlight w:val="green"/>
        </w:rPr>
        <w:t xml:space="preserve"> and </w:t>
      </w:r>
      <w:r w:rsidRPr="00D55055">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714FBA1C" w14:textId="77777777" w:rsidR="00631550" w:rsidRPr="00971374" w:rsidRDefault="00631550" w:rsidP="00631550">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1AA3AF19" w14:textId="77777777" w:rsidR="00631550" w:rsidRPr="00971374" w:rsidRDefault="00631550" w:rsidP="00631550">
      <w:pPr>
        <w:rPr>
          <w:sz w:val="12"/>
        </w:rPr>
      </w:pPr>
      <w:r w:rsidRPr="00971374">
        <w:rPr>
          <w:sz w:val="12"/>
        </w:rPr>
        <w:t>Aside from firings, other agency functions have been interrupted. For instance, the CDC's forthcoming meeting of its vaccine advisors </w:t>
      </w:r>
      <w:r w:rsidRPr="00B0140E">
        <w:rPr>
          <w:sz w:val="12"/>
        </w:rPr>
        <w:t>was postponed</w:t>
      </w:r>
      <w:r w:rsidRPr="00971374">
        <w:rPr>
          <w:sz w:val="12"/>
        </w:rPr>
        <w:t>, playing into concerns that vaccine policy could be disrupted by the new administration.</w:t>
      </w:r>
    </w:p>
    <w:p w14:paraId="14810D5A" w14:textId="77777777" w:rsidR="00631550" w:rsidRPr="00971374" w:rsidRDefault="00631550" w:rsidP="00631550">
      <w:pPr>
        <w:rPr>
          <w:sz w:val="12"/>
        </w:rPr>
      </w:pPr>
      <w:r w:rsidRPr="00971374">
        <w:rPr>
          <w:sz w:val="12"/>
        </w:rPr>
        <w:t>And the CDC </w:t>
      </w:r>
      <w:r w:rsidRPr="00B0140E">
        <w:rPr>
          <w:sz w:val="12"/>
        </w:rPr>
        <w:t>pulled a successful advertising campaign</w:t>
      </w:r>
      <w:r w:rsidRPr="00971374">
        <w:rPr>
          <w:sz w:val="12"/>
        </w:rPr>
        <w:t> for the flu vaccine, amid the worst flu season in years.</w:t>
      </w:r>
    </w:p>
    <w:p w14:paraId="35EA032C" w14:textId="77777777" w:rsidR="00631550" w:rsidRPr="00971374" w:rsidRDefault="00631550" w:rsidP="00631550">
      <w:pPr>
        <w:rPr>
          <w:rStyle w:val="StyleUnderline"/>
        </w:rPr>
      </w:pPr>
      <w:r w:rsidRPr="00971374">
        <w:rPr>
          <w:rStyle w:val="StyleUnderline"/>
        </w:rPr>
        <w:t xml:space="preserve">The </w:t>
      </w:r>
      <w:r w:rsidRPr="00971374">
        <w:rPr>
          <w:rStyle w:val="Emphasis"/>
        </w:rPr>
        <w:t>clampdown</w:t>
      </w:r>
      <w:r w:rsidRPr="00971374">
        <w:rPr>
          <w:rStyle w:val="StyleUnderline"/>
        </w:rPr>
        <w:t xml:space="preserve"> on external communication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6D8881C7" w14:textId="77777777" w:rsidR="00631550" w:rsidRPr="00971374" w:rsidRDefault="00631550" w:rsidP="00631550">
      <w:pPr>
        <w:rPr>
          <w:sz w:val="12"/>
        </w:rPr>
      </w:pPr>
      <w:r w:rsidRPr="00971374">
        <w:rPr>
          <w:sz w:val="12"/>
        </w:rPr>
        <w:t>While routine meetings and updates </w:t>
      </w:r>
      <w:r w:rsidRPr="00B0140E">
        <w:rPr>
          <w:sz w:val="12"/>
        </w:rPr>
        <w:t>about bird flu</w:t>
      </w:r>
      <w:r w:rsidRPr="00971374">
        <w:rPr>
          <w:sz w:val="12"/>
        </w:rPr>
        <w:t> and other urgent threats have resumed to some extent, "communication is still not where it needs to be," says </w:t>
      </w:r>
      <w:r w:rsidRPr="00B0140E">
        <w:rPr>
          <w:sz w:val="12"/>
        </w:rPr>
        <w:t>Lori Freeman</w:t>
      </w:r>
      <w:r w:rsidRPr="00971374">
        <w:rPr>
          <w:sz w:val="12"/>
        </w:rPr>
        <w:t>, executive director of the National Association of City and County Health Officials.</w:t>
      </w:r>
    </w:p>
    <w:p w14:paraId="28E7A47C" w14:textId="77777777" w:rsidR="00631550" w:rsidRPr="00971374" w:rsidRDefault="00631550" w:rsidP="00631550">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r w:rsidRPr="00B0140E">
        <w:rPr>
          <w:sz w:val="12"/>
        </w:rPr>
        <w:t>the state's measles outbreak</w:t>
      </w:r>
      <w:r w:rsidRPr="00971374">
        <w:rPr>
          <w:sz w:val="12"/>
        </w:rPr>
        <w:t>.</w:t>
      </w:r>
    </w:p>
    <w:p w14:paraId="599DDFD1" w14:textId="77777777" w:rsidR="00631550" w:rsidRPr="00971374" w:rsidRDefault="00631550" w:rsidP="00631550">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18A04CAA" w14:textId="77777777" w:rsidR="00631550" w:rsidRPr="00971374" w:rsidRDefault="00631550" w:rsidP="00631550">
      <w:pPr>
        <w:rPr>
          <w:sz w:val="12"/>
        </w:rPr>
      </w:pPr>
      <w:r w:rsidRPr="00971374">
        <w:rPr>
          <w:sz w:val="12"/>
        </w:rPr>
        <w:t>Since mid-January, 124 cases of measles have been </w:t>
      </w:r>
      <w:r w:rsidRPr="00B0140E">
        <w:rPr>
          <w:sz w:val="12"/>
        </w:rPr>
        <w:t>reported in the South Plains region of Texas</w:t>
      </w:r>
      <w:r w:rsidRPr="00971374">
        <w:rPr>
          <w:sz w:val="12"/>
        </w:rPr>
        <w:t>, and 9 cases in neighboring </w:t>
      </w:r>
      <w:r w:rsidRPr="00B0140E">
        <w:rPr>
          <w:sz w:val="12"/>
        </w:rPr>
        <w:t>New Mexico</w:t>
      </w:r>
      <w:r w:rsidRPr="00971374">
        <w:rPr>
          <w:sz w:val="12"/>
        </w:rPr>
        <w:t>.</w:t>
      </w:r>
    </w:p>
    <w:p w14:paraId="58A9D346" w14:textId="77777777" w:rsidR="00631550" w:rsidRPr="00971374" w:rsidRDefault="00631550" w:rsidP="00631550">
      <w:pPr>
        <w:rPr>
          <w:sz w:val="12"/>
        </w:rPr>
      </w:pPr>
      <w:r w:rsidRPr="00971374">
        <w:rPr>
          <w:sz w:val="12"/>
        </w:rPr>
        <w:t>Both states tell NPR they are in regular contact with their counterparts at the CDC. So far though, the agency doesn't have a major presence on the ground.</w:t>
      </w:r>
    </w:p>
    <w:p w14:paraId="061B0325" w14:textId="77777777" w:rsidR="00631550" w:rsidRPr="00971374" w:rsidRDefault="00631550" w:rsidP="00631550">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55544655" w14:textId="77777777" w:rsidR="00631550" w:rsidRPr="00971374" w:rsidRDefault="00631550" w:rsidP="00631550">
      <w:pPr>
        <w:rPr>
          <w:sz w:val="12"/>
        </w:rPr>
      </w:pPr>
      <w:r w:rsidRPr="00971374">
        <w:rPr>
          <w:sz w:val="12"/>
        </w:rPr>
        <w:t>But in the City of Lubbock, where hospitals are caring for patients with measles, some local health officials are calling for more help, whether that's from state or federal authorities.</w:t>
      </w:r>
    </w:p>
    <w:p w14:paraId="1D1B04F2" w14:textId="77777777" w:rsidR="00631550" w:rsidRPr="00971374" w:rsidRDefault="00631550" w:rsidP="00631550">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30997821" w14:textId="77777777" w:rsidR="00631550" w:rsidRPr="00971374" w:rsidRDefault="00631550" w:rsidP="00631550">
      <w:pPr>
        <w:rPr>
          <w:sz w:val="12"/>
        </w:rPr>
      </w:pPr>
      <w:r w:rsidRPr="00971374">
        <w:rPr>
          <w:sz w:val="12"/>
        </w:rPr>
        <w:t>Robert Nott, a spokesperson for the New Mexico Department of Health, said that "on the measles front, our relationship with the CDC remains productive."</w:t>
      </w:r>
    </w:p>
    <w:p w14:paraId="0AA25705" w14:textId="77777777" w:rsidR="00631550" w:rsidRPr="00971374" w:rsidRDefault="00631550" w:rsidP="00631550">
      <w:pPr>
        <w:rPr>
          <w:sz w:val="12"/>
        </w:rPr>
      </w:pPr>
      <w:r w:rsidRPr="00971374">
        <w:rPr>
          <w:sz w:val="12"/>
        </w:rPr>
        <w:t xml:space="preserve">Overall, notes Datta, the former CDC official, </w:t>
      </w:r>
      <w:r w:rsidRPr="00971374">
        <w:rPr>
          <w:rStyle w:val="Emphasis"/>
        </w:rPr>
        <w:t xml:space="preserve">disease </w:t>
      </w:r>
      <w:r w:rsidRPr="00D55055">
        <w:rPr>
          <w:rStyle w:val="Emphasis"/>
          <w:highlight w:val="green"/>
        </w:rPr>
        <w:t>outbreak response</w:t>
      </w:r>
      <w:r w:rsidRPr="00D55055">
        <w:rPr>
          <w:rStyle w:val="StyleUnderline"/>
          <w:highlight w:val="green"/>
        </w:rPr>
        <w:t xml:space="preserve"> is </w:t>
      </w:r>
      <w:r w:rsidRPr="00D55055">
        <w:rPr>
          <w:rStyle w:val="Emphasis"/>
          <w:highlight w:val="green"/>
        </w:rPr>
        <w:t>fundamentally</w:t>
      </w:r>
      <w:r w:rsidRPr="00D55055">
        <w:rPr>
          <w:rStyle w:val="StyleUnderline"/>
          <w:highlight w:val="green"/>
        </w:rPr>
        <w:t xml:space="preserve"> a </w:t>
      </w:r>
      <w:r w:rsidRPr="00D55055">
        <w:rPr>
          <w:rStyle w:val="Emphasis"/>
          <w:highlight w:val="green"/>
        </w:rPr>
        <w:t>human-based</w:t>
      </w:r>
      <w:r w:rsidRPr="00D55055">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D55055">
        <w:rPr>
          <w:rStyle w:val="Emphasis"/>
          <w:highlight w:val="green"/>
        </w:rPr>
        <w:t>info</w:t>
      </w:r>
      <w:r w:rsidRPr="00971374">
        <w:rPr>
          <w:rStyle w:val="Emphasis"/>
        </w:rPr>
        <w:t>rmation</w:t>
      </w:r>
      <w:r w:rsidRPr="00971374">
        <w:rPr>
          <w:rStyle w:val="StyleUnderline"/>
        </w:rPr>
        <w:t xml:space="preserve"> </w:t>
      </w:r>
      <w:r w:rsidRPr="00D55055">
        <w:rPr>
          <w:rStyle w:val="StyleUnderline"/>
          <w:highlight w:val="green"/>
        </w:rPr>
        <w:t xml:space="preserve">needs to be </w:t>
      </w:r>
      <w:r w:rsidRPr="00D55055">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10F103CE" w14:textId="77777777" w:rsidR="00631550" w:rsidRPr="00971374" w:rsidRDefault="00631550" w:rsidP="00631550">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092BB707" w14:textId="77777777" w:rsidR="00631550" w:rsidRPr="00971374" w:rsidRDefault="00631550" w:rsidP="00631550">
      <w:pPr>
        <w:rPr>
          <w:sz w:val="12"/>
        </w:rPr>
      </w:pPr>
      <w:r w:rsidRPr="00971374">
        <w:rPr>
          <w:sz w:val="12"/>
        </w:rPr>
        <w:t>"It takes a practiced eye to say, 'what are the next set of questions that we need to be asking? How can we confirm or negate our worst fears?" says Datta.</w:t>
      </w:r>
    </w:p>
    <w:p w14:paraId="6D193C11" w14:textId="77777777" w:rsidR="00631550" w:rsidRPr="00971374" w:rsidRDefault="00631550" w:rsidP="00631550">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7C223EAD" w14:textId="77777777" w:rsidR="00631550" w:rsidRPr="00971374" w:rsidRDefault="00631550" w:rsidP="00631550"/>
    <w:p w14:paraId="48CB5F45" w14:textId="77777777" w:rsidR="00631550" w:rsidRPr="00F14544" w:rsidRDefault="00631550" w:rsidP="00631550">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3D12AD9D" w14:textId="77777777" w:rsidR="00631550" w:rsidRDefault="00631550" w:rsidP="00631550">
      <w:r>
        <w:t xml:space="preserve">Emily Gaines </w:t>
      </w:r>
      <w:r w:rsidRPr="008C1427">
        <w:rPr>
          <w:rStyle w:val="Style13ptBold"/>
        </w:rPr>
        <w:t>Buchler 25</w:t>
      </w:r>
      <w:r>
        <w:t xml:space="preserve">. M.A. and M.S. from Syracuse. “Are we ready for the next one?” Spring 2025. https://hub.jhu.edu/magazine/2025/spring/ready-for-next-pandemic/. </w:t>
      </w:r>
    </w:p>
    <w:p w14:paraId="109B27D2" w14:textId="77777777" w:rsidR="00631550" w:rsidRPr="008C1427" w:rsidRDefault="00631550" w:rsidP="00631550">
      <w:pPr>
        <w:rPr>
          <w:sz w:val="16"/>
        </w:rPr>
      </w:pPr>
      <w:r w:rsidRPr="008C1427">
        <w:rPr>
          <w:sz w:val="16"/>
        </w:rPr>
        <w:t xml:space="preserve">Although the scientific community lacks consensus on whether COVID-19 originated in the Wuhan market or elsewhere, most </w:t>
      </w:r>
      <w:r w:rsidRPr="00D55055">
        <w:rPr>
          <w:rStyle w:val="StyleUnderline"/>
          <w:highlight w:val="green"/>
        </w:rPr>
        <w:t>scientists agree</w:t>
      </w:r>
      <w:r w:rsidRPr="008C1427">
        <w:rPr>
          <w:sz w:val="16"/>
        </w:rPr>
        <w:t xml:space="preserve"> on another matter: </w:t>
      </w:r>
      <w:r w:rsidRPr="00D55055">
        <w:rPr>
          <w:rStyle w:val="StyleUnderline"/>
          <w:highlight w:val="green"/>
        </w:rPr>
        <w:t>We</w:t>
      </w:r>
      <w:r w:rsidRPr="00BA3E7F">
        <w:rPr>
          <w:rStyle w:val="StyleUnderline"/>
        </w:rPr>
        <w:t xml:space="preserve"> can </w:t>
      </w:r>
      <w:r w:rsidRPr="00D55055">
        <w:rPr>
          <w:rStyle w:val="StyleUnderline"/>
          <w:highlight w:val="green"/>
        </w:rPr>
        <w:t>expect</w:t>
      </w:r>
      <w:r w:rsidRPr="008C1427">
        <w:rPr>
          <w:rStyle w:val="StyleUnderline"/>
        </w:rPr>
        <w:t xml:space="preserve"> </w:t>
      </w:r>
      <w:r w:rsidRPr="00BA3E7F">
        <w:rPr>
          <w:rStyle w:val="StyleUnderline"/>
        </w:rPr>
        <w:t xml:space="preserve">more </w:t>
      </w:r>
      <w:r w:rsidRPr="00D55055">
        <w:rPr>
          <w:rStyle w:val="Emphasis"/>
          <w:highlight w:val="green"/>
        </w:rPr>
        <w:t>pandemics</w:t>
      </w:r>
      <w:r w:rsidRPr="008C1427">
        <w:rPr>
          <w:sz w:val="16"/>
        </w:rPr>
        <w:t xml:space="preserve"> to come, </w:t>
      </w:r>
      <w:r w:rsidRPr="00D55055">
        <w:rPr>
          <w:rStyle w:val="StyleUnderline"/>
          <w:highlight w:val="green"/>
        </w:rPr>
        <w:t>owing to</w:t>
      </w:r>
      <w:r w:rsidRPr="00BA3E7F">
        <w:rPr>
          <w:rStyle w:val="StyleUnderline"/>
        </w:rPr>
        <w:t xml:space="preserve"> factors</w:t>
      </w:r>
      <w:r w:rsidRPr="008C1427">
        <w:rPr>
          <w:rStyle w:val="StyleUnderline"/>
        </w:rPr>
        <w:t xml:space="preserve"> like </w:t>
      </w:r>
      <w:r w:rsidRPr="00D55055">
        <w:rPr>
          <w:rStyle w:val="Emphasis"/>
          <w:highlight w:val="green"/>
        </w:rPr>
        <w:t>climate change</w:t>
      </w:r>
      <w:r w:rsidRPr="008C1427">
        <w:rPr>
          <w:rStyle w:val="StyleUnderline"/>
        </w:rPr>
        <w:t xml:space="preserve">, mass </w:t>
      </w:r>
      <w:r w:rsidRPr="00D55055">
        <w:rPr>
          <w:rStyle w:val="Emphasis"/>
          <w:highlight w:val="green"/>
        </w:rPr>
        <w:t>migration</w:t>
      </w:r>
      <w:r w:rsidRPr="00D55055">
        <w:rPr>
          <w:rStyle w:val="StyleUnderline"/>
          <w:highlight w:val="green"/>
        </w:rPr>
        <w:t xml:space="preserve">, </w:t>
      </w:r>
      <w:r w:rsidRPr="00D55055">
        <w:rPr>
          <w:rStyle w:val="Emphasis"/>
          <w:highlight w:val="green"/>
        </w:rPr>
        <w:t>globalization</w:t>
      </w:r>
      <w:r w:rsidRPr="008C1427">
        <w:rPr>
          <w:rStyle w:val="StyleUnderline"/>
        </w:rPr>
        <w:t xml:space="preserve">, and human </w:t>
      </w:r>
      <w:r w:rsidRPr="00BA3E7F">
        <w:rPr>
          <w:rStyle w:val="Emphasis"/>
        </w:rPr>
        <w:t xml:space="preserve">encroachment on </w:t>
      </w:r>
      <w:r w:rsidRPr="00D55055">
        <w:rPr>
          <w:rStyle w:val="Emphasis"/>
          <w:highlight w:val="gree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2B535737" w14:textId="77777777" w:rsidR="00631550" w:rsidRPr="008C1427" w:rsidRDefault="00631550" w:rsidP="00631550">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D55055">
        <w:rPr>
          <w:rStyle w:val="Emphasis"/>
          <w:highlight w:val="gree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3745AE1A" w14:textId="77777777" w:rsidR="00631550" w:rsidRPr="008C1427" w:rsidRDefault="00631550" w:rsidP="00631550">
      <w:pPr>
        <w:rPr>
          <w:sz w:val="16"/>
        </w:rPr>
      </w:pPr>
      <w:r w:rsidRPr="008C1427">
        <w:rPr>
          <w:sz w:val="16"/>
        </w:rPr>
        <w:t xml:space="preserve">Over the past few decades, </w:t>
      </w:r>
      <w:r w:rsidRPr="008C1427">
        <w:rPr>
          <w:rStyle w:val="StyleUnderline"/>
        </w:rPr>
        <w:t xml:space="preserve">public health experts have watched infectious </w:t>
      </w:r>
      <w:r w:rsidRPr="00D55055">
        <w:rPr>
          <w:rStyle w:val="StyleUnderline"/>
          <w:highlight w:val="green"/>
        </w:rPr>
        <w:t xml:space="preserve">diseases </w:t>
      </w:r>
      <w:r w:rsidRPr="00D55055">
        <w:rPr>
          <w:rStyle w:val="Emphasis"/>
          <w:highlight w:val="green"/>
        </w:rPr>
        <w:t>spring up</w:t>
      </w:r>
      <w:r w:rsidRPr="00D55055">
        <w:rPr>
          <w:rStyle w:val="StyleUnderline"/>
          <w:highlight w:val="green"/>
        </w:rPr>
        <w:t xml:space="preserve"> and </w:t>
      </w:r>
      <w:r w:rsidRPr="00D55055">
        <w:rPr>
          <w:rStyle w:val="Emphasis"/>
          <w:highlight w:val="gree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D55055">
        <w:rPr>
          <w:rStyle w:val="Emphasis"/>
          <w:highlight w:val="green"/>
        </w:rPr>
        <w:t>anthrax</w:t>
      </w:r>
      <w:r w:rsidRPr="008C1427">
        <w:rPr>
          <w:rStyle w:val="Emphasis"/>
        </w:rPr>
        <w:t xml:space="preserve"> attacks</w:t>
      </w:r>
      <w:r w:rsidRPr="008C1427">
        <w:rPr>
          <w:rStyle w:val="StyleUnderline"/>
        </w:rPr>
        <w:t xml:space="preserve"> </w:t>
      </w:r>
      <w:r w:rsidRPr="00D55055">
        <w:rPr>
          <w:rStyle w:val="StyleUnderline"/>
          <w:highlight w:val="green"/>
        </w:rPr>
        <w:t>and</w:t>
      </w:r>
      <w:r w:rsidRPr="008C1427">
        <w:rPr>
          <w:rStyle w:val="StyleUnderline"/>
        </w:rPr>
        <w:t xml:space="preserve"> other </w:t>
      </w:r>
      <w:r w:rsidRPr="00D55055">
        <w:rPr>
          <w:rStyle w:val="Emphasis"/>
          <w:highlight w:val="green"/>
        </w:rPr>
        <w:t>bioterrorist threats</w:t>
      </w:r>
      <w:r w:rsidRPr="008C1427">
        <w:rPr>
          <w:sz w:val="16"/>
        </w:rPr>
        <w:t>, plus outbreaks of swine flu (H1N1), yellow fever, the Ebola and Zika viruses, and COVID-19.</w:t>
      </w:r>
    </w:p>
    <w:p w14:paraId="0734DC1D" w14:textId="77777777" w:rsidR="00631550" w:rsidRPr="008C1427" w:rsidRDefault="00631550" w:rsidP="00631550">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11ECEEA6" w14:textId="77777777" w:rsidR="00631550" w:rsidRPr="008C1427" w:rsidRDefault="00631550" w:rsidP="00631550">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498C0CED" w14:textId="77777777" w:rsidR="00631550" w:rsidRPr="008C1427" w:rsidRDefault="00631550" w:rsidP="00631550">
      <w:pPr>
        <w:rPr>
          <w:sz w:val="16"/>
        </w:rPr>
      </w:pPr>
      <w:r w:rsidRPr="008C1427">
        <w:rPr>
          <w:sz w:val="16"/>
        </w:rPr>
        <w:t xml:space="preserve">Much of what they learned relates to the </w:t>
      </w:r>
      <w:r w:rsidRPr="00D55055">
        <w:rPr>
          <w:rStyle w:val="StyleUnderline"/>
          <w:highlight w:val="green"/>
        </w:rPr>
        <w:t xml:space="preserve">months </w:t>
      </w:r>
      <w:r w:rsidRPr="00D55055">
        <w:rPr>
          <w:rStyle w:val="Emphasis"/>
          <w:highlight w:val="green"/>
        </w:rPr>
        <w:t>leading up</w:t>
      </w:r>
      <w:r w:rsidRPr="008C1427">
        <w:rPr>
          <w:sz w:val="16"/>
        </w:rPr>
        <w:t xml:space="preserve"> to the pandemic, "</w:t>
      </w:r>
      <w:r w:rsidRPr="008C1427">
        <w:rPr>
          <w:rStyle w:val="StyleUnderline"/>
        </w:rPr>
        <w:t xml:space="preserve">a </w:t>
      </w:r>
      <w:r w:rsidRPr="00D55055">
        <w:rPr>
          <w:rStyle w:val="Emphasis"/>
          <w:highlight w:val="green"/>
        </w:rPr>
        <w:t>critical</w:t>
      </w:r>
      <w:r w:rsidRPr="008C1427">
        <w:rPr>
          <w:rStyle w:val="Emphasis"/>
        </w:rPr>
        <w:t xml:space="preserve"> window</w:t>
      </w:r>
      <w:r w:rsidRPr="008C1427">
        <w:rPr>
          <w:sz w:val="16"/>
        </w:rPr>
        <w:t xml:space="preserve"> of opportunity </w:t>
      </w:r>
      <w:r w:rsidRPr="00D55055">
        <w:rPr>
          <w:rStyle w:val="StyleUnderline"/>
          <w:highlight w:val="green"/>
        </w:rPr>
        <w:t>to</w:t>
      </w:r>
      <w:r w:rsidRPr="00FC5D45">
        <w:rPr>
          <w:rStyle w:val="StyleUnderline"/>
        </w:rPr>
        <w:t xml:space="preserve"> do everything</w:t>
      </w:r>
      <w:r w:rsidRPr="008C1427">
        <w:rPr>
          <w:rStyle w:val="StyleUnderline"/>
        </w:rPr>
        <w:t xml:space="preserve"> you can to </w:t>
      </w:r>
      <w:r w:rsidRPr="00D55055">
        <w:rPr>
          <w:rStyle w:val="Emphasis"/>
          <w:highlight w:val="green"/>
        </w:rPr>
        <w:t>contain</w:t>
      </w:r>
      <w:r w:rsidRPr="00325AB9">
        <w:rPr>
          <w:rStyle w:val="StyleUnderline"/>
        </w:rPr>
        <w:t xml:space="preserve"> the disease</w:t>
      </w:r>
      <w:r w:rsidRPr="00325AB9">
        <w:rPr>
          <w:sz w:val="16"/>
        </w:rPr>
        <w:t>,"</w:t>
      </w:r>
      <w:r w:rsidRPr="008C1427">
        <w:rPr>
          <w:sz w:val="16"/>
        </w:rPr>
        <w:t xml:space="preserve"> Inglesby says. It involves </w:t>
      </w:r>
      <w:r w:rsidRPr="00D55055">
        <w:rPr>
          <w:rStyle w:val="StyleUnderline"/>
          <w:highlight w:val="green"/>
        </w:rPr>
        <w:t>decisions</w:t>
      </w:r>
      <w:r w:rsidRPr="008C1427">
        <w:rPr>
          <w:rStyle w:val="StyleUnderline"/>
        </w:rPr>
        <w:t xml:space="preserve"> made </w:t>
      </w:r>
      <w:r w:rsidRPr="00D55055">
        <w:rPr>
          <w:rStyle w:val="StyleUnderline"/>
          <w:highlight w:val="green"/>
        </w:rPr>
        <w:t xml:space="preserve">at the </w:t>
      </w:r>
      <w:r w:rsidRPr="00D55055">
        <w:rPr>
          <w:rStyle w:val="Emphasis"/>
          <w:sz w:val="24"/>
          <w:szCs w:val="24"/>
          <w:highlight w:val="green"/>
        </w:rPr>
        <w:t>executive level</w:t>
      </w:r>
      <w:r w:rsidRPr="008C1427">
        <w:rPr>
          <w:rStyle w:val="StyleUnderline"/>
        </w:rPr>
        <w:t xml:space="preserve"> to </w:t>
      </w:r>
      <w:r w:rsidRPr="00D55055">
        <w:rPr>
          <w:rStyle w:val="StyleUnderline"/>
          <w:highlight w:val="green"/>
        </w:rPr>
        <w:t>combat a</w:t>
      </w:r>
      <w:r w:rsidRPr="008C1427">
        <w:rPr>
          <w:rStyle w:val="StyleUnderline"/>
        </w:rPr>
        <w:t xml:space="preserve"> fast-spreading </w:t>
      </w:r>
      <w:r w:rsidRPr="00D55055">
        <w:rPr>
          <w:rStyle w:val="Emphasis"/>
          <w:highlight w:val="green"/>
        </w:rPr>
        <w:t>new virus</w:t>
      </w:r>
      <w:r w:rsidRPr="00D55055">
        <w:rPr>
          <w:rStyle w:val="StyleUnderline"/>
          <w:highlight w:val="green"/>
        </w:rPr>
        <w:t>, along with</w:t>
      </w:r>
      <w:r w:rsidRPr="008C1427">
        <w:rPr>
          <w:rStyle w:val="StyleUnderline"/>
        </w:rPr>
        <w:t xml:space="preserve"> the </w:t>
      </w:r>
      <w:r w:rsidRPr="00D55055">
        <w:rPr>
          <w:rStyle w:val="StyleUnderline"/>
          <w:highlight w:val="green"/>
        </w:rPr>
        <w:t>timeline</w:t>
      </w:r>
      <w:r w:rsidRPr="008C1427">
        <w:rPr>
          <w:rStyle w:val="StyleUnderline"/>
        </w:rPr>
        <w:t xml:space="preserve"> and manner </w:t>
      </w:r>
      <w:r w:rsidRPr="00D55055">
        <w:rPr>
          <w:rStyle w:val="StyleUnderline"/>
          <w:highlight w:val="green"/>
        </w:rPr>
        <w:t xml:space="preserve">in which officials </w:t>
      </w:r>
      <w:r w:rsidRPr="00D55055">
        <w:rPr>
          <w:rStyle w:val="Emphasis"/>
          <w:highlight w:val="green"/>
        </w:rPr>
        <w:t>share info</w:t>
      </w:r>
      <w:r w:rsidRPr="00FC5D45">
        <w:rPr>
          <w:rStyle w:val="StyleUnderline"/>
        </w:rPr>
        <w:t>rmation</w:t>
      </w:r>
      <w:r w:rsidRPr="008C1427">
        <w:rPr>
          <w:rStyle w:val="StyleUnderline"/>
        </w:rPr>
        <w:t xml:space="preserve"> </w:t>
      </w:r>
      <w:r w:rsidRPr="00D55055">
        <w:rPr>
          <w:rStyle w:val="StyleUnderline"/>
          <w:highlight w:val="green"/>
        </w:rPr>
        <w:t xml:space="preserve">and deploy </w:t>
      </w:r>
      <w:r w:rsidRPr="00D55055">
        <w:rPr>
          <w:rStyle w:val="Emphasis"/>
          <w:highlight w:val="gree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1CD8C9E6" w14:textId="77777777" w:rsidR="00631550" w:rsidRPr="0046229D" w:rsidRDefault="00631550" w:rsidP="00631550">
      <w:pPr>
        <w:pStyle w:val="Heading4"/>
      </w:pPr>
      <w:r>
        <w:t xml:space="preserve">Extinction. </w:t>
      </w:r>
    </w:p>
    <w:p w14:paraId="43C64250" w14:textId="77777777" w:rsidR="00631550" w:rsidRPr="0046229D" w:rsidRDefault="00631550" w:rsidP="00631550">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7EAD506" w14:textId="77777777" w:rsidR="00631550" w:rsidRPr="0046229D" w:rsidRDefault="00631550" w:rsidP="00631550">
      <w:pPr>
        <w:rPr>
          <w:sz w:val="16"/>
        </w:rPr>
      </w:pPr>
      <w:r w:rsidRPr="0046229D">
        <w:rPr>
          <w:sz w:val="16"/>
        </w:rPr>
        <w:t xml:space="preserve">Several </w:t>
      </w:r>
      <w:r w:rsidRPr="00D55055">
        <w:rPr>
          <w:rStyle w:val="Emphasis"/>
          <w:highlight w:val="green"/>
        </w:rPr>
        <w:t>epidemics</w:t>
      </w:r>
      <w:r w:rsidRPr="0046229D">
        <w:rPr>
          <w:rStyle w:val="StyleUnderline"/>
        </w:rPr>
        <w:t xml:space="preserve">, such as the Black Death and the Spanish flu, have </w:t>
      </w:r>
      <w:r w:rsidRPr="00D55055">
        <w:rPr>
          <w:rStyle w:val="Emphasis"/>
          <w:highlight w:val="green"/>
        </w:rPr>
        <w:t>threaten</w:t>
      </w:r>
      <w:r w:rsidRPr="0046229D">
        <w:rPr>
          <w:rStyle w:val="StyleUnderline"/>
        </w:rPr>
        <w:t xml:space="preserve">ed </w:t>
      </w:r>
      <w:r w:rsidRPr="00D55055">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D55055">
        <w:rPr>
          <w:rStyle w:val="StyleUnderline"/>
          <w:highlight w:val="green"/>
        </w:rPr>
        <w:t>we present</w:t>
      </w:r>
      <w:r w:rsidRPr="0046229D">
        <w:rPr>
          <w:sz w:val="16"/>
        </w:rPr>
        <w:t xml:space="preserve"> the results of </w:t>
      </w:r>
      <w:r w:rsidRPr="00D55055">
        <w:rPr>
          <w:rStyle w:val="Emphasis"/>
          <w:highlight w:val="green"/>
        </w:rPr>
        <w:t>a</w:t>
      </w:r>
      <w:r w:rsidRPr="0046229D">
        <w:rPr>
          <w:rStyle w:val="StyleUnderline"/>
        </w:rPr>
        <w:t xml:space="preserve">n epidemic </w:t>
      </w:r>
      <w:r w:rsidRPr="00D55055">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55055">
        <w:rPr>
          <w:rStyle w:val="Emphasis"/>
          <w:highlight w:val="green"/>
        </w:rPr>
        <w:t>certain</w:t>
      </w:r>
      <w:r w:rsidRPr="00D55055">
        <w:rPr>
          <w:rStyle w:val="StyleUnderline"/>
          <w:highlight w:val="green"/>
        </w:rPr>
        <w:t xml:space="preserve"> diseases </w:t>
      </w:r>
      <w:r w:rsidRPr="00D55055">
        <w:rPr>
          <w:rStyle w:val="Emphasis"/>
          <w:highlight w:val="green"/>
        </w:rPr>
        <w:t>can</w:t>
      </w:r>
      <w:r w:rsidRPr="0046229D">
        <w:rPr>
          <w:sz w:val="16"/>
        </w:rPr>
        <w:t xml:space="preserve"> potentially </w:t>
      </w:r>
      <w:r w:rsidRPr="00D55055">
        <w:rPr>
          <w:rStyle w:val="Emphasis"/>
          <w:highlight w:val="green"/>
        </w:rPr>
        <w:t>infect all nodes in</w:t>
      </w:r>
      <w:r w:rsidRPr="0046229D">
        <w:rPr>
          <w:rStyle w:val="Emphasis"/>
        </w:rPr>
        <w:t xml:space="preserve"> the </w:t>
      </w:r>
      <w:r w:rsidRPr="00D55055">
        <w:rPr>
          <w:rStyle w:val="Emphasis"/>
          <w:highlight w:val="green"/>
        </w:rPr>
        <w:t>human</w:t>
      </w:r>
      <w:r w:rsidRPr="0046229D">
        <w:rPr>
          <w:rStyle w:val="Emphasis"/>
        </w:rPr>
        <w:t xml:space="preserve"> social </w:t>
      </w:r>
      <w:r w:rsidRPr="00D55055">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D55055">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D55055">
        <w:rPr>
          <w:rStyle w:val="StyleUnderline"/>
          <w:highlight w:val="green"/>
        </w:rPr>
        <w:t>lead to</w:t>
      </w:r>
      <w:r w:rsidRPr="00BA3E7F">
        <w:rPr>
          <w:rStyle w:val="StyleUnderline"/>
        </w:rPr>
        <w:t xml:space="preserve"> </w:t>
      </w:r>
      <w:r w:rsidRPr="00BA3E7F">
        <w:rPr>
          <w:rStyle w:val="Emphasis"/>
        </w:rPr>
        <w:t xml:space="preserve">human </w:t>
      </w:r>
      <w:r w:rsidRPr="00D55055">
        <w:rPr>
          <w:rStyle w:val="Emphasis"/>
          <w:highlight w:val="green"/>
        </w:rPr>
        <w:t>extinction</w:t>
      </w:r>
      <w:r w:rsidRPr="0046229D">
        <w:rPr>
          <w:sz w:val="16"/>
        </w:rPr>
        <w:t xml:space="preserve"> and can be prevented by minimizing human contact.</w:t>
      </w:r>
    </w:p>
    <w:p w14:paraId="76FB1879" w14:textId="77777777" w:rsidR="00631550" w:rsidRPr="0046229D" w:rsidRDefault="00631550" w:rsidP="00631550">
      <w:pPr>
        <w:rPr>
          <w:sz w:val="16"/>
        </w:rPr>
      </w:pPr>
      <w:r w:rsidRPr="0046229D">
        <w:rPr>
          <w:sz w:val="16"/>
        </w:rPr>
        <w:t>1. Introduction</w:t>
      </w:r>
    </w:p>
    <w:p w14:paraId="19E6DD3C" w14:textId="77777777" w:rsidR="00631550" w:rsidRPr="0046229D" w:rsidRDefault="00631550" w:rsidP="00631550">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D55055">
        <w:rPr>
          <w:rStyle w:val="StyleUnderline"/>
          <w:highlight w:val="green"/>
        </w:rPr>
        <w:t xml:space="preserve">the </w:t>
      </w:r>
      <w:r w:rsidRPr="00D55055">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D55055">
        <w:rPr>
          <w:rStyle w:val="Emphasis"/>
          <w:highlight w:val="green"/>
        </w:rPr>
        <w:t>smallpox</w:t>
      </w:r>
      <w:r w:rsidRPr="0046229D">
        <w:rPr>
          <w:sz w:val="16"/>
        </w:rPr>
        <w:t xml:space="preserve"> [7], severe acute respiratory syndrome (</w:t>
      </w:r>
      <w:r w:rsidRPr="00D55055">
        <w:rPr>
          <w:rStyle w:val="Emphasis"/>
          <w:highlight w:val="green"/>
        </w:rPr>
        <w:t>SARS</w:t>
      </w:r>
      <w:r w:rsidRPr="0046229D">
        <w:rPr>
          <w:sz w:val="16"/>
        </w:rPr>
        <w:t xml:space="preserve">) [8], </w:t>
      </w:r>
      <w:r w:rsidRPr="00D55055">
        <w:rPr>
          <w:rStyle w:val="StyleUnderline"/>
          <w:highlight w:val="green"/>
        </w:rPr>
        <w:t xml:space="preserve">and </w:t>
      </w:r>
      <w:r w:rsidRPr="00D55055">
        <w:rPr>
          <w:rStyle w:val="Emphasis"/>
          <w:highlight w:val="green"/>
        </w:rPr>
        <w:t>Ebola</w:t>
      </w:r>
      <w:r w:rsidRPr="0046229D">
        <w:rPr>
          <w:sz w:val="16"/>
        </w:rPr>
        <w:t xml:space="preserve"> [9], </w:t>
      </w:r>
      <w:r w:rsidRPr="0046229D">
        <w:rPr>
          <w:rStyle w:val="StyleUnderline"/>
        </w:rPr>
        <w:t xml:space="preserve">have </w:t>
      </w:r>
      <w:r w:rsidRPr="00D55055">
        <w:rPr>
          <w:rStyle w:val="StyleUnderline"/>
          <w:highlight w:val="green"/>
        </w:rPr>
        <w:t xml:space="preserve">affected a </w:t>
      </w:r>
      <w:r w:rsidRPr="00D55055">
        <w:rPr>
          <w:rStyle w:val="Emphasis"/>
          <w:highlight w:val="green"/>
        </w:rPr>
        <w:t>large population</w:t>
      </w:r>
      <w:r w:rsidRPr="0046229D">
        <w:rPr>
          <w:rStyle w:val="StyleUnderline"/>
        </w:rPr>
        <w:t xml:space="preserve"> throughout history. The </w:t>
      </w:r>
      <w:r w:rsidRPr="00D55055">
        <w:rPr>
          <w:rStyle w:val="StyleUnderline"/>
          <w:highlight w:val="green"/>
        </w:rPr>
        <w:t>risk</w:t>
      </w:r>
      <w:r w:rsidRPr="0046229D">
        <w:rPr>
          <w:rStyle w:val="StyleUnderline"/>
        </w:rPr>
        <w:t xml:space="preserve"> of pandemics </w:t>
      </w:r>
      <w:r w:rsidRPr="00D55055">
        <w:rPr>
          <w:rStyle w:val="Emphasis"/>
          <w:highlight w:val="green"/>
        </w:rPr>
        <w:t>increases</w:t>
      </w:r>
      <w:r w:rsidRPr="00D55055">
        <w:rPr>
          <w:sz w:val="16"/>
          <w:highlight w:val="green"/>
        </w:rPr>
        <w:t xml:space="preserve"> </w:t>
      </w:r>
      <w:r w:rsidRPr="00D55055">
        <w:rPr>
          <w:rStyle w:val="StyleUnderline"/>
          <w:highlight w:val="green"/>
        </w:rPr>
        <w:t>with</w:t>
      </w:r>
      <w:r w:rsidRPr="0046229D">
        <w:rPr>
          <w:rStyle w:val="StyleUnderline"/>
        </w:rPr>
        <w:t xml:space="preserve"> an increase in population </w:t>
      </w:r>
      <w:r w:rsidRPr="00D55055">
        <w:rPr>
          <w:rStyle w:val="Emphasis"/>
          <w:highlight w:val="green"/>
        </w:rPr>
        <w:t>mobility</w:t>
      </w:r>
      <w:r w:rsidRPr="0046229D">
        <w:rPr>
          <w:sz w:val="16"/>
        </w:rPr>
        <w:t xml:space="preserve"> between cities, nations, and continents, thereby </w:t>
      </w:r>
      <w:r w:rsidRPr="00D55055">
        <w:rPr>
          <w:rStyle w:val="StyleUnderline"/>
          <w:highlight w:val="green"/>
        </w:rPr>
        <w:t xml:space="preserve">threatening </w:t>
      </w:r>
      <w:r w:rsidRPr="00D55055">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8C20344" w14:textId="77777777" w:rsidR="00631550" w:rsidRPr="0046229D" w:rsidRDefault="00631550" w:rsidP="00631550">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6041195" w14:textId="77777777" w:rsidR="00631550" w:rsidRPr="0046229D" w:rsidRDefault="00631550" w:rsidP="00631550">
      <w:pPr>
        <w:rPr>
          <w:sz w:val="16"/>
        </w:rPr>
      </w:pPr>
      <w:r w:rsidRPr="0046229D">
        <w:rPr>
          <w:sz w:val="16"/>
        </w:rPr>
        <w:t>2. Materials and Methods</w:t>
      </w:r>
    </w:p>
    <w:p w14:paraId="75235EB6" w14:textId="77777777" w:rsidR="00631550" w:rsidRPr="0046229D" w:rsidRDefault="00631550" w:rsidP="00631550">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8F5674C" w14:textId="77777777" w:rsidR="00631550" w:rsidRPr="0046229D" w:rsidRDefault="00631550" w:rsidP="00631550">
      <w:pPr>
        <w:rPr>
          <w:sz w:val="16"/>
        </w:rPr>
      </w:pPr>
      <w:r w:rsidRPr="0046229D">
        <w:rPr>
          <w:noProof/>
          <w:sz w:val="16"/>
        </w:rPr>
        <w:drawing>
          <wp:inline distT="0" distB="0" distL="0" distR="0" wp14:anchorId="253AB7D0" wp14:editId="58AA5ED5">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988C021" w14:textId="77777777" w:rsidR="00631550" w:rsidRPr="0046229D" w:rsidRDefault="00631550" w:rsidP="00631550">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E3F6C94" w14:textId="77777777" w:rsidR="00631550" w:rsidRPr="0046229D" w:rsidRDefault="00631550" w:rsidP="00631550">
      <w:pPr>
        <w:rPr>
          <w:sz w:val="16"/>
        </w:rPr>
      </w:pPr>
      <w:r w:rsidRPr="0046229D">
        <w:rPr>
          <w:sz w:val="16"/>
        </w:rPr>
        <w:t>2.1. Network Generation Based on a Scale-Free Model</w:t>
      </w:r>
    </w:p>
    <w:p w14:paraId="62356B9D" w14:textId="77777777" w:rsidR="00631550" w:rsidRPr="0046229D" w:rsidRDefault="00631550" w:rsidP="00631550">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66E5DFF" w14:textId="77777777" w:rsidR="00631550" w:rsidRPr="0046229D" w:rsidRDefault="00631550" w:rsidP="00631550">
      <w:r w:rsidRPr="0046229D">
        <w:t>[FIGURE 2 OMITTED]</w:t>
      </w:r>
    </w:p>
    <w:p w14:paraId="4318D20F" w14:textId="77777777" w:rsidR="00631550" w:rsidRPr="0046229D" w:rsidRDefault="00631550" w:rsidP="00631550">
      <w:pPr>
        <w:rPr>
          <w:sz w:val="10"/>
        </w:rPr>
      </w:pPr>
      <w:r w:rsidRPr="0046229D">
        <w:rPr>
          <w:sz w:val="10"/>
        </w:rPr>
        <w:t>Figure 2. Degree distribution of the scale-free network. We analyzed the degree distribution of the network based on the number of nodes (N) and mean degree (k).</w:t>
      </w:r>
    </w:p>
    <w:p w14:paraId="2A3F5BCC" w14:textId="77777777" w:rsidR="00631550" w:rsidRPr="0046229D" w:rsidRDefault="00631550" w:rsidP="00631550">
      <w:pPr>
        <w:rPr>
          <w:sz w:val="10"/>
        </w:rPr>
      </w:pPr>
      <w:r w:rsidRPr="0046229D">
        <w:rPr>
          <w:sz w:val="10"/>
        </w:rPr>
        <w:t>2.2. Epidemic Spreading Based on the SIR Model</w:t>
      </w:r>
    </w:p>
    <w:p w14:paraId="5BB16C7C" w14:textId="77777777" w:rsidR="00631550" w:rsidRPr="0046229D" w:rsidRDefault="00631550" w:rsidP="00631550">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09BC6E9" w14:textId="77777777" w:rsidR="00631550" w:rsidRPr="0046229D" w:rsidRDefault="00631550" w:rsidP="00631550">
      <w:r w:rsidRPr="0046229D">
        <w:t>[EQUATIONS OMITTED]</w:t>
      </w:r>
    </w:p>
    <w:p w14:paraId="332AA7C5" w14:textId="77777777" w:rsidR="00631550" w:rsidRPr="0046229D" w:rsidRDefault="00631550" w:rsidP="00631550">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6730337" w14:textId="77777777" w:rsidR="00631550" w:rsidRPr="0046229D" w:rsidRDefault="00631550" w:rsidP="00631550">
      <w:pPr>
        <w:rPr>
          <w:sz w:val="10"/>
        </w:rPr>
      </w:pPr>
      <w:r w:rsidRPr="0046229D">
        <w:rPr>
          <w:sz w:val="10"/>
        </w:rPr>
        <w:t>2.3. Investigation of Epidemic Status Based on the Monte Carlo Method</w:t>
      </w:r>
    </w:p>
    <w:p w14:paraId="054F15DF" w14:textId="77777777" w:rsidR="00631550" w:rsidRPr="0046229D" w:rsidRDefault="00631550" w:rsidP="00631550">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606CB07" w14:textId="77777777" w:rsidR="00631550" w:rsidRPr="0046229D" w:rsidRDefault="00631550" w:rsidP="00631550">
      <w:r w:rsidRPr="0046229D">
        <w:t>[FIGURE 3 OMITTED]</w:t>
      </w:r>
    </w:p>
    <w:p w14:paraId="0DA79C2B" w14:textId="77777777" w:rsidR="00631550" w:rsidRPr="0046229D" w:rsidRDefault="00631550" w:rsidP="00631550">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21EE22E" w14:textId="77777777" w:rsidR="00631550" w:rsidRPr="0046229D" w:rsidRDefault="00631550" w:rsidP="00631550">
      <w:r w:rsidRPr="0046229D">
        <w:t>[FIGURE 4 OMITTED]</w:t>
      </w:r>
    </w:p>
    <w:p w14:paraId="25D7E045" w14:textId="77777777" w:rsidR="00631550" w:rsidRPr="0046229D" w:rsidRDefault="00631550" w:rsidP="00631550">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5C37DB9" w14:textId="77777777" w:rsidR="00631550" w:rsidRPr="0046229D" w:rsidRDefault="00631550" w:rsidP="00631550">
      <w:r w:rsidRPr="0046229D">
        <w:t>[FIGURE 5 OMITTED]</w:t>
      </w:r>
    </w:p>
    <w:p w14:paraId="17BB0710" w14:textId="77777777" w:rsidR="00631550" w:rsidRPr="0046229D" w:rsidRDefault="00631550" w:rsidP="00631550">
      <w:pPr>
        <w:rPr>
          <w:sz w:val="10"/>
        </w:rPr>
      </w:pPr>
      <w:r w:rsidRPr="0046229D">
        <w:rPr>
          <w:sz w:val="10"/>
        </w:rPr>
        <w:t>2.4. Simulation Parameters</w:t>
      </w:r>
    </w:p>
    <w:p w14:paraId="7D0AB704" w14:textId="77777777" w:rsidR="00631550" w:rsidRPr="0046229D" w:rsidRDefault="00631550" w:rsidP="00631550">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F1C1C3A" w14:textId="77777777" w:rsidR="00631550" w:rsidRPr="0046229D" w:rsidRDefault="00631550" w:rsidP="00631550">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47395A5" w14:textId="77777777" w:rsidR="00631550" w:rsidRPr="0046229D" w:rsidRDefault="00631550" w:rsidP="00631550">
      <w:pPr>
        <w:rPr>
          <w:sz w:val="16"/>
        </w:rPr>
      </w:pPr>
      <w:r w:rsidRPr="0046229D">
        <w:rPr>
          <w:sz w:val="16"/>
        </w:rPr>
        <w:t>3. Results</w:t>
      </w:r>
    </w:p>
    <w:p w14:paraId="314093BD" w14:textId="77777777" w:rsidR="00631550" w:rsidRPr="0046229D" w:rsidRDefault="00631550" w:rsidP="00631550">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D55055">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D55055">
        <w:rPr>
          <w:rStyle w:val="StyleUnderline"/>
          <w:highlight w:val="green"/>
        </w:rPr>
        <w:t xml:space="preserve">will </w:t>
      </w:r>
      <w:r w:rsidRPr="00D55055">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570875D" w14:textId="77777777" w:rsidR="00631550" w:rsidRPr="0046229D" w:rsidRDefault="00631550" w:rsidP="00631550">
      <w:r w:rsidRPr="0046229D">
        <w:t>[FIGURE 6 OMITTED]</w:t>
      </w:r>
    </w:p>
    <w:p w14:paraId="1905BC20" w14:textId="77777777" w:rsidR="00631550" w:rsidRPr="0046229D" w:rsidRDefault="00631550" w:rsidP="00631550">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C0EDA17" w14:textId="77777777" w:rsidR="00631550" w:rsidRPr="0046229D" w:rsidRDefault="00631550" w:rsidP="00631550">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0D15C41" w14:textId="77777777" w:rsidR="00631550" w:rsidRPr="0046229D" w:rsidRDefault="00631550" w:rsidP="00631550">
      <w:r w:rsidRPr="0046229D">
        <w:t>[TABLE 1 OMITTED]</w:t>
      </w:r>
    </w:p>
    <w:p w14:paraId="6ACCF06B" w14:textId="77777777" w:rsidR="00631550" w:rsidRPr="0046229D" w:rsidRDefault="00631550" w:rsidP="00631550">
      <w:pPr>
        <w:rPr>
          <w:sz w:val="10"/>
        </w:rPr>
      </w:pPr>
      <w:r w:rsidRPr="0046229D">
        <w:rPr>
          <w:sz w:val="10"/>
        </w:rPr>
        <w:t>4. Discussion</w:t>
      </w:r>
    </w:p>
    <w:p w14:paraId="53302BA9" w14:textId="77777777" w:rsidR="00631550" w:rsidRPr="0046229D" w:rsidRDefault="00631550" w:rsidP="00631550">
      <w:pPr>
        <w:rPr>
          <w:sz w:val="16"/>
        </w:rPr>
      </w:pPr>
      <w:r w:rsidRPr="0046229D">
        <w:rPr>
          <w:rStyle w:val="StyleUnderline"/>
        </w:rPr>
        <w:t xml:space="preserve">Many </w:t>
      </w:r>
      <w:r w:rsidRPr="00D55055">
        <w:rPr>
          <w:rStyle w:val="Emphasis"/>
          <w:highlight w:val="green"/>
        </w:rPr>
        <w:t>previous</w:t>
      </w:r>
      <w:r w:rsidRPr="00D55055">
        <w:rPr>
          <w:rStyle w:val="StyleUnderline"/>
          <w:highlight w:val="green"/>
        </w:rPr>
        <w:t xml:space="preserve"> studies</w:t>
      </w:r>
      <w:r w:rsidRPr="0046229D">
        <w:rPr>
          <w:rStyle w:val="StyleUnderline"/>
        </w:rPr>
        <w:t xml:space="preserve"> have </w:t>
      </w:r>
      <w:r w:rsidRPr="00D55055">
        <w:rPr>
          <w:rStyle w:val="StyleUnderline"/>
          <w:highlight w:val="green"/>
        </w:rPr>
        <w:t xml:space="preserve">made </w:t>
      </w:r>
      <w:r w:rsidRPr="00D55055">
        <w:rPr>
          <w:rStyle w:val="Emphasis"/>
          <w:highlight w:val="green"/>
        </w:rPr>
        <w:t>stochastic</w:t>
      </w:r>
      <w:r w:rsidRPr="0046229D">
        <w:rPr>
          <w:sz w:val="16"/>
        </w:rPr>
        <w:t xml:space="preserve"> </w:t>
      </w:r>
      <w:r w:rsidRPr="0046229D">
        <w:rPr>
          <w:rStyle w:val="StyleUnderline"/>
        </w:rPr>
        <w:t xml:space="preserve">SIR </w:t>
      </w:r>
      <w:r w:rsidRPr="00D55055">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D55055">
        <w:rPr>
          <w:rStyle w:val="StyleUnderline"/>
          <w:highlight w:val="green"/>
        </w:rPr>
        <w:t>However</w:t>
      </w:r>
      <w:r w:rsidRPr="0046229D">
        <w:rPr>
          <w:rStyle w:val="StyleUnderline"/>
        </w:rPr>
        <w:t xml:space="preserve">, they </w:t>
      </w:r>
      <w:r w:rsidRPr="00D55055">
        <w:rPr>
          <w:rStyle w:val="StyleUnderline"/>
          <w:highlight w:val="green"/>
        </w:rPr>
        <w:t>did not conduct</w:t>
      </w:r>
      <w:r w:rsidRPr="0046229D">
        <w:rPr>
          <w:rStyle w:val="StyleUnderline"/>
        </w:rPr>
        <w:t xml:space="preserve"> a</w:t>
      </w:r>
      <w:r w:rsidRPr="0046229D">
        <w:rPr>
          <w:sz w:val="16"/>
        </w:rPr>
        <w:t xml:space="preserve"> </w:t>
      </w:r>
      <w:r w:rsidRPr="00D55055">
        <w:rPr>
          <w:rStyle w:val="Emphasis"/>
          <w:highlight w:val="green"/>
        </w:rPr>
        <w:t>quantitative</w:t>
      </w:r>
      <w:r w:rsidRPr="00D55055">
        <w:rPr>
          <w:sz w:val="16"/>
          <w:highlight w:val="green"/>
        </w:rPr>
        <w:t xml:space="preserve"> </w:t>
      </w:r>
      <w:r w:rsidRPr="00D55055">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D55055">
        <w:rPr>
          <w:rStyle w:val="StyleUnderline"/>
          <w:highlight w:val="green"/>
        </w:rPr>
        <w:t xml:space="preserve">we consider </w:t>
      </w:r>
      <w:r w:rsidRPr="00D55055">
        <w:rPr>
          <w:rStyle w:val="Emphasis"/>
          <w:highlight w:val="green"/>
        </w:rPr>
        <w:t>various</w:t>
      </w:r>
      <w:r w:rsidRPr="0046229D">
        <w:rPr>
          <w:rStyle w:val="StyleUnderline"/>
        </w:rPr>
        <w:t xml:space="preserve"> connectivity and </w:t>
      </w:r>
      <w:r w:rsidRPr="00D55055">
        <w:rPr>
          <w:rStyle w:val="Emphasis"/>
          <w:highlight w:val="green"/>
        </w:rPr>
        <w:t>disease</w:t>
      </w:r>
      <w:r w:rsidRPr="00D55055">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D55055">
        <w:rPr>
          <w:rStyle w:val="StyleUnderline"/>
          <w:highlight w:val="green"/>
        </w:rPr>
        <w:t xml:space="preserve">results </w:t>
      </w:r>
      <w:r w:rsidRPr="00D55055">
        <w:rPr>
          <w:rStyle w:val="Emphasis"/>
          <w:highlight w:val="green"/>
        </w:rPr>
        <w:t>reveal</w:t>
      </w:r>
      <w:r w:rsidRPr="0046229D">
        <w:rPr>
          <w:rStyle w:val="StyleUnderline"/>
        </w:rPr>
        <w:t xml:space="preserve">ed that </w:t>
      </w:r>
      <w:r w:rsidRPr="00D55055">
        <w:rPr>
          <w:rStyle w:val="Emphasis"/>
          <w:highlight w:val="green"/>
        </w:rPr>
        <w:t>certain</w:t>
      </w:r>
      <w:r w:rsidRPr="0046229D">
        <w:rPr>
          <w:rStyle w:val="Emphasis"/>
        </w:rPr>
        <w:t xml:space="preserve"> infectious </w:t>
      </w:r>
      <w:r w:rsidRPr="00D55055">
        <w:rPr>
          <w:rStyle w:val="Emphasis"/>
          <w:highlight w:val="green"/>
        </w:rPr>
        <w:t>diseases</w:t>
      </w:r>
      <w:r w:rsidRPr="0046229D">
        <w:rPr>
          <w:rStyle w:val="Emphasis"/>
        </w:rPr>
        <w:t xml:space="preserve"> can </w:t>
      </w:r>
      <w:r w:rsidRPr="00D55055">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55055">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A07D6B8" w14:textId="77777777" w:rsidR="00631550" w:rsidRPr="0046229D" w:rsidRDefault="00631550" w:rsidP="00631550">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9C5595E" w14:textId="77777777" w:rsidR="00631550" w:rsidRPr="0046229D" w:rsidRDefault="00631550" w:rsidP="00631550">
      <w:pPr>
        <w:rPr>
          <w:sz w:val="16"/>
        </w:rPr>
      </w:pPr>
      <w:r w:rsidRPr="0046229D">
        <w:rPr>
          <w:sz w:val="16"/>
        </w:rPr>
        <w:t>5. Conclusions</w:t>
      </w:r>
    </w:p>
    <w:p w14:paraId="43021CD3" w14:textId="77777777" w:rsidR="00631550" w:rsidRPr="008766DF" w:rsidRDefault="00631550" w:rsidP="00631550">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318B4E7" w14:textId="77777777" w:rsidR="00631550" w:rsidRPr="007037BC" w:rsidRDefault="00631550" w:rsidP="00631550">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25E0CB20" w14:textId="77777777" w:rsidR="00631550" w:rsidRPr="00C601EF" w:rsidRDefault="00631550" w:rsidP="00631550">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3BDD4FDC" w14:textId="77777777" w:rsidR="00631550" w:rsidRDefault="00631550" w:rsidP="00631550">
      <w:pPr>
        <w:rPr>
          <w:sz w:val="16"/>
        </w:rPr>
      </w:pPr>
      <w:r w:rsidRPr="00C601EF">
        <w:rPr>
          <w:sz w:val="16"/>
        </w:rPr>
        <w:t xml:space="preserve">The “virulence transmission </w:t>
      </w:r>
      <w:r w:rsidRPr="00D55055">
        <w:rPr>
          <w:rStyle w:val="Emphasis"/>
          <w:highlight w:val="green"/>
        </w:rPr>
        <w:t>trade-offs</w:t>
      </w:r>
      <w:r w:rsidRPr="00C601EF">
        <w:rPr>
          <w:sz w:val="16"/>
        </w:rPr>
        <w:t xml:space="preserve"> theory” </w:t>
      </w:r>
      <w:r w:rsidRPr="00D55055">
        <w:rPr>
          <w:rStyle w:val="StyleUnderline"/>
          <w:highlight w:val="green"/>
        </w:rPr>
        <w:t>argues</w:t>
      </w:r>
      <w:r w:rsidRPr="00C601EF">
        <w:rPr>
          <w:sz w:val="16"/>
        </w:rPr>
        <w:t xml:space="preserve"> that </w:t>
      </w:r>
      <w:r w:rsidRPr="00D55055">
        <w:rPr>
          <w:rStyle w:val="Emphasis"/>
          <w:highlight w:val="gree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D55055">
        <w:rPr>
          <w:rStyle w:val="StyleUnderline"/>
          <w:highlight w:val="green"/>
        </w:rPr>
        <w:t>will be</w:t>
      </w:r>
      <w:r w:rsidRPr="00C601EF">
        <w:rPr>
          <w:rStyle w:val="StyleUnderline"/>
        </w:rPr>
        <w:t xml:space="preserve"> an </w:t>
      </w:r>
      <w:r w:rsidRPr="00D55055">
        <w:rPr>
          <w:rStyle w:val="Emphasis"/>
          <w:highlight w:val="gree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44D7E78" w14:textId="77777777" w:rsidR="00631550" w:rsidRPr="00C601EF" w:rsidRDefault="00631550" w:rsidP="00631550">
      <w:pPr>
        <w:rPr>
          <w:sz w:val="16"/>
        </w:rPr>
      </w:pPr>
      <w:r>
        <w:rPr>
          <w:sz w:val="16"/>
        </w:rPr>
        <w:t>[BREAKS—CHARTS/MATH OMMITTED]</w:t>
      </w:r>
    </w:p>
    <w:p w14:paraId="1BF98961" w14:textId="77777777" w:rsidR="00631550" w:rsidRDefault="00631550" w:rsidP="00631550">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F18022A" w14:textId="77777777" w:rsidR="00631550" w:rsidRPr="00C601EF" w:rsidRDefault="00631550" w:rsidP="00631550">
      <w:pPr>
        <w:rPr>
          <w:sz w:val="16"/>
        </w:rPr>
      </w:pPr>
      <w:r>
        <w:rPr>
          <w:sz w:val="16"/>
        </w:rPr>
        <w:t>[BREAKS]</w:t>
      </w:r>
    </w:p>
    <w:p w14:paraId="6717DA60" w14:textId="77777777" w:rsidR="00631550" w:rsidRPr="00C601EF" w:rsidRDefault="00631550" w:rsidP="00631550">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19217BE7" w14:textId="77777777" w:rsidR="00631550" w:rsidRDefault="00631550" w:rsidP="00631550">
      <w:pPr>
        <w:rPr>
          <w:sz w:val="16"/>
        </w:rPr>
      </w:pPr>
      <w:r w:rsidRPr="00C601EF">
        <w:rPr>
          <w:sz w:val="16"/>
        </w:rPr>
        <w:t xml:space="preserve">In the evolutionary medical field, </w:t>
      </w:r>
      <w:r w:rsidRPr="00C601EF">
        <w:rPr>
          <w:rStyle w:val="StyleUnderline"/>
        </w:rPr>
        <w:t xml:space="preserve">infectious </w:t>
      </w:r>
      <w:r w:rsidRPr="00D55055">
        <w:rPr>
          <w:rStyle w:val="Emphasis"/>
          <w:highlight w:val="green"/>
        </w:rPr>
        <w:t>diseases</w:t>
      </w:r>
      <w:r w:rsidRPr="00D55055">
        <w:rPr>
          <w:rStyle w:val="StyleUnderline"/>
          <w:highlight w:val="green"/>
        </w:rPr>
        <w:t xml:space="preserve"> are</w:t>
      </w:r>
      <w:r w:rsidRPr="00C601EF">
        <w:rPr>
          <w:rStyle w:val="StyleUnderline"/>
        </w:rPr>
        <w:t xml:space="preserve"> viewed as </w:t>
      </w:r>
      <w:r w:rsidRPr="00D55055">
        <w:rPr>
          <w:rStyle w:val="StyleUnderline"/>
          <w:highlight w:val="gree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D55055">
        <w:rPr>
          <w:rStyle w:val="Emphasis"/>
          <w:highlight w:val="gree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D55055">
        <w:rPr>
          <w:rStyle w:val="StyleUnderline"/>
          <w:highlight w:val="green"/>
        </w:rPr>
        <w:t>selection</w:t>
      </w:r>
      <w:r w:rsidRPr="00C601EF">
        <w:rPr>
          <w:rStyle w:val="StyleUnderline"/>
        </w:rPr>
        <w:t xml:space="preserve"> can be </w:t>
      </w:r>
      <w:r w:rsidRPr="00D55055">
        <w:rPr>
          <w:rStyle w:val="StyleUnderline"/>
          <w:highlight w:val="green"/>
        </w:rPr>
        <w:t xml:space="preserve">slower in the </w:t>
      </w:r>
      <w:r w:rsidRPr="00D55055">
        <w:rPr>
          <w:rStyle w:val="Emphasis"/>
          <w:highlight w:val="green"/>
        </w:rPr>
        <w:t>host</w:t>
      </w:r>
      <w:r w:rsidRPr="00C601EF">
        <w:rPr>
          <w:rStyle w:val="StyleUnderline"/>
        </w:rPr>
        <w:t xml:space="preserve"> than in the </w:t>
      </w:r>
      <w:r w:rsidRPr="00C601EF">
        <w:rPr>
          <w:rStyle w:val="Emphasis"/>
        </w:rPr>
        <w:t>pathogen</w:t>
      </w:r>
      <w:r w:rsidRPr="00C601EF">
        <w:rPr>
          <w:rStyle w:val="StyleUnderline"/>
        </w:rPr>
        <w:t xml:space="preserve"> </w:t>
      </w:r>
      <w:r w:rsidRPr="00D55055">
        <w:rPr>
          <w:rStyle w:val="StyleUnderline"/>
          <w:highlight w:val="green"/>
        </w:rPr>
        <w:t>because pathogens reproduce</w:t>
      </w:r>
      <w:r w:rsidRPr="00C601EF">
        <w:rPr>
          <w:rStyle w:val="StyleUnderline"/>
        </w:rPr>
        <w:t xml:space="preserve"> </w:t>
      </w:r>
      <w:r w:rsidRPr="00C601EF">
        <w:rPr>
          <w:rStyle w:val="Emphasis"/>
        </w:rPr>
        <w:t xml:space="preserve">more </w:t>
      </w:r>
      <w:r w:rsidRPr="00D55055">
        <w:rPr>
          <w:rStyle w:val="Emphasis"/>
          <w:highlight w:val="gree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D55055">
        <w:rPr>
          <w:rStyle w:val="StyleUnderline"/>
          <w:highlight w:val="green"/>
        </w:rPr>
        <w:t>return of</w:t>
      </w:r>
      <w:r w:rsidRPr="00C601EF">
        <w:rPr>
          <w:rStyle w:val="StyleUnderline"/>
        </w:rPr>
        <w:t xml:space="preserve"> infectious </w:t>
      </w:r>
      <w:r w:rsidRPr="00D55055">
        <w:rPr>
          <w:rStyle w:val="Emphasis"/>
          <w:highlight w:val="green"/>
        </w:rPr>
        <w:t>diseases</w:t>
      </w:r>
      <w:r w:rsidRPr="00C601EF">
        <w:rPr>
          <w:sz w:val="16"/>
        </w:rPr>
        <w:t xml:space="preserve"> that </w:t>
      </w:r>
      <w:r w:rsidRPr="00C601EF">
        <w:rPr>
          <w:rStyle w:val="StyleUnderline"/>
        </w:rPr>
        <w:t xml:space="preserve">were almost eradicated </w:t>
      </w:r>
      <w:r w:rsidRPr="00D55055">
        <w:rPr>
          <w:rStyle w:val="StyleUnderline"/>
          <w:highlight w:val="green"/>
        </w:rPr>
        <w:t xml:space="preserve">through </w:t>
      </w:r>
      <w:r w:rsidRPr="00D55055">
        <w:rPr>
          <w:rStyle w:val="Emphasis"/>
          <w:highlight w:val="green"/>
        </w:rPr>
        <w:t>a</w:t>
      </w:r>
      <w:r w:rsidRPr="00C601EF">
        <w:rPr>
          <w:rStyle w:val="StyleUnderline"/>
        </w:rPr>
        <w:t>nti</w:t>
      </w:r>
      <w:r w:rsidRPr="00D55055">
        <w:rPr>
          <w:rStyle w:val="Emphasis"/>
          <w:highlight w:val="green"/>
        </w:rPr>
        <w:t>m</w:t>
      </w:r>
      <w:r w:rsidRPr="00C601EF">
        <w:rPr>
          <w:rStyle w:val="StyleUnderline"/>
        </w:rPr>
        <w:t xml:space="preserve">icrobial </w:t>
      </w:r>
      <w:r w:rsidRPr="00D55055">
        <w:rPr>
          <w:rStyle w:val="Emphasis"/>
          <w:highlight w:val="gree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49B1D64" w14:textId="77777777" w:rsidR="00631550" w:rsidRPr="00C601EF" w:rsidRDefault="00631550" w:rsidP="00631550">
      <w:pPr>
        <w:rPr>
          <w:sz w:val="16"/>
        </w:rPr>
      </w:pPr>
      <w:r>
        <w:rPr>
          <w:sz w:val="16"/>
        </w:rPr>
        <w:t>[BREAKS]</w:t>
      </w:r>
    </w:p>
    <w:p w14:paraId="3DC36251" w14:textId="77777777" w:rsidR="00631550" w:rsidRDefault="00631550" w:rsidP="00631550">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B9F80DD" w14:textId="77777777" w:rsidR="00631550" w:rsidRPr="00C601EF" w:rsidRDefault="00631550" w:rsidP="00631550">
      <w:pPr>
        <w:rPr>
          <w:sz w:val="16"/>
        </w:rPr>
      </w:pPr>
      <w:r>
        <w:rPr>
          <w:sz w:val="16"/>
        </w:rPr>
        <w:t>[BREAKS]</w:t>
      </w:r>
    </w:p>
    <w:p w14:paraId="011F640C" w14:textId="77777777" w:rsidR="00631550" w:rsidRPr="00C601EF" w:rsidRDefault="00631550" w:rsidP="00631550">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C4DD7F5" w14:textId="77777777" w:rsidR="00631550" w:rsidRDefault="00631550" w:rsidP="00631550">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D55055">
        <w:rPr>
          <w:rStyle w:val="Emphasis"/>
          <w:highlight w:val="green"/>
        </w:rPr>
        <w:t>policies</w:t>
      </w:r>
      <w:r w:rsidRPr="00C601EF">
        <w:rPr>
          <w:sz w:val="16"/>
        </w:rPr>
        <w:t xml:space="preserve"> can </w:t>
      </w:r>
      <w:r w:rsidRPr="00D55055">
        <w:rPr>
          <w:rStyle w:val="StyleUnderline"/>
          <w:highlight w:val="green"/>
        </w:rPr>
        <w:t>maintain</w:t>
      </w:r>
      <w:r w:rsidRPr="00C601EF">
        <w:rPr>
          <w:rStyle w:val="StyleUnderline"/>
        </w:rPr>
        <w:t xml:space="preserve"> </w:t>
      </w:r>
      <w:r w:rsidRPr="00C601EF">
        <w:rPr>
          <w:rStyle w:val="Emphasis"/>
        </w:rPr>
        <w:t xml:space="preserve">high </w:t>
      </w:r>
      <w:r w:rsidRPr="00D55055">
        <w:rPr>
          <w:rStyle w:val="Emphasis"/>
          <w:highlight w:val="green"/>
        </w:rPr>
        <w:t>vigilance</w:t>
      </w:r>
      <w:r w:rsidRPr="00C601EF">
        <w:rPr>
          <w:sz w:val="16"/>
        </w:rPr>
        <w:t xml:space="preserve"> not only </w:t>
      </w:r>
      <w:r w:rsidRPr="00D55055">
        <w:rPr>
          <w:rStyle w:val="StyleUnderline"/>
          <w:highlight w:val="green"/>
        </w:rPr>
        <w:t>towards</w:t>
      </w:r>
      <w:r w:rsidRPr="00C601EF">
        <w:rPr>
          <w:rStyle w:val="StyleUnderline"/>
        </w:rPr>
        <w:t xml:space="preserve"> possible </w:t>
      </w:r>
      <w:r w:rsidRPr="00D55055">
        <w:rPr>
          <w:rStyle w:val="Emphasis"/>
          <w:highlight w:val="green"/>
        </w:rPr>
        <w:t>new infections</w:t>
      </w:r>
      <w:r w:rsidRPr="00C601EF">
        <w:rPr>
          <w:rStyle w:val="StyleUnderline"/>
        </w:rPr>
        <w:t xml:space="preserve"> and epidemics </w:t>
      </w:r>
      <w:r w:rsidRPr="00D55055">
        <w:rPr>
          <w:rStyle w:val="StyleUnderline"/>
          <w:highlight w:val="green"/>
        </w:rPr>
        <w:t>but</w:t>
      </w:r>
      <w:r w:rsidRPr="00C601EF">
        <w:rPr>
          <w:rStyle w:val="StyleUnderline"/>
        </w:rPr>
        <w:t xml:space="preserve"> also towards </w:t>
      </w:r>
      <w:r w:rsidRPr="00D55055">
        <w:rPr>
          <w:rStyle w:val="StyleUnderline"/>
          <w:highlight w:val="green"/>
        </w:rPr>
        <w:t>infections already</w:t>
      </w:r>
      <w:r w:rsidRPr="00C601EF">
        <w:rPr>
          <w:rStyle w:val="StyleUnderline"/>
        </w:rPr>
        <w:t xml:space="preserve"> </w:t>
      </w:r>
      <w:r w:rsidRPr="00C601EF">
        <w:rPr>
          <w:rStyle w:val="Emphasis"/>
        </w:rPr>
        <w:t xml:space="preserve">well </w:t>
      </w:r>
      <w:r w:rsidRPr="00D55055">
        <w:rPr>
          <w:rStyle w:val="Emphasis"/>
          <w:highlight w:val="green"/>
        </w:rPr>
        <w:t>established</w:t>
      </w:r>
      <w:r w:rsidRPr="00C601EF">
        <w:rPr>
          <w:rStyle w:val="StyleUnderline"/>
        </w:rPr>
        <w:t xml:space="preserve"> in the human species. </w:t>
      </w:r>
      <w:r w:rsidRPr="00D55055">
        <w:rPr>
          <w:rStyle w:val="StyleUnderline"/>
          <w:highlight w:val="green"/>
        </w:rPr>
        <w:t xml:space="preserve">The </w:t>
      </w:r>
      <w:r w:rsidRPr="00D55055">
        <w:rPr>
          <w:rStyle w:val="Emphasis"/>
          <w:sz w:val="24"/>
          <w:szCs w:val="24"/>
          <w:highlight w:val="green"/>
        </w:rPr>
        <w:t>only way</w:t>
      </w:r>
      <w:r w:rsidRPr="00D55055">
        <w:rPr>
          <w:rStyle w:val="StyleUnderline"/>
          <w:highlight w:val="green"/>
        </w:rPr>
        <w:t xml:space="preserve"> will be to pursue</w:t>
      </w:r>
      <w:r w:rsidRPr="00C601EF">
        <w:rPr>
          <w:sz w:val="16"/>
        </w:rPr>
        <w:t xml:space="preserve"> a dynamic balance in which we are always ready to introduce new </w:t>
      </w:r>
      <w:r w:rsidRPr="00D55055">
        <w:rPr>
          <w:rStyle w:val="Emphasis"/>
          <w:highlight w:val="green"/>
        </w:rPr>
        <w:t>countermeasures</w:t>
      </w:r>
      <w:r w:rsidRPr="00D55055">
        <w:rPr>
          <w:rStyle w:val="StyleUnderline"/>
          <w:highlight w:val="green"/>
        </w:rPr>
        <w:t xml:space="preserve"> against</w:t>
      </w:r>
      <w:r w:rsidRPr="00C601EF">
        <w:rPr>
          <w:rStyle w:val="StyleUnderline"/>
        </w:rPr>
        <w:t xml:space="preserve"> genetic </w:t>
      </w:r>
      <w:r w:rsidRPr="00D55055">
        <w:rPr>
          <w:rStyle w:val="Emphasis"/>
          <w:highlight w:val="green"/>
        </w:rPr>
        <w:t>mutations</w:t>
      </w:r>
      <w:r w:rsidRPr="00D55055">
        <w:rPr>
          <w:rStyle w:val="StyleUnderline"/>
          <w:highlight w:val="green"/>
        </w:rPr>
        <w:t xml:space="preserve"> or</w:t>
      </w:r>
      <w:r w:rsidRPr="00C601EF">
        <w:rPr>
          <w:rStyle w:val="StyleUnderline"/>
        </w:rPr>
        <w:t xml:space="preserve"> the emergence of </w:t>
      </w:r>
      <w:r w:rsidRPr="00C601EF">
        <w:rPr>
          <w:rStyle w:val="Emphasis"/>
        </w:rPr>
        <w:t xml:space="preserve">new </w:t>
      </w:r>
      <w:r w:rsidRPr="00D55055">
        <w:rPr>
          <w:rStyle w:val="Emphasis"/>
          <w:highlight w:val="green"/>
        </w:rPr>
        <w:t>pathogens</w:t>
      </w:r>
      <w:r w:rsidRPr="00C601EF">
        <w:rPr>
          <w:sz w:val="16"/>
        </w:rPr>
        <w:t xml:space="preserve"> from the immense reservoir </w:t>
      </w:r>
      <w:r w:rsidRPr="00C601EF">
        <w:rPr>
          <w:rStyle w:val="StyleUnderline"/>
        </w:rPr>
        <w:t xml:space="preserve">represented </w:t>
      </w:r>
      <w:r w:rsidRPr="00D55055">
        <w:rPr>
          <w:rStyle w:val="StyleUnderline"/>
          <w:highlight w:val="green"/>
        </w:rPr>
        <w:t>by</w:t>
      </w:r>
      <w:r w:rsidRPr="00C601EF">
        <w:rPr>
          <w:rStyle w:val="StyleUnderline"/>
        </w:rPr>
        <w:t xml:space="preserve"> wild </w:t>
      </w:r>
      <w:r w:rsidRPr="00D55055">
        <w:rPr>
          <w:rStyle w:val="Emphasis"/>
          <w:highlight w:val="green"/>
        </w:rPr>
        <w:t>animal</w:t>
      </w:r>
      <w:r w:rsidRPr="00C601EF">
        <w:rPr>
          <w:rStyle w:val="StyleUnderline"/>
        </w:rPr>
        <w:t xml:space="preserve"> specie</w:t>
      </w:r>
      <w:r w:rsidRPr="00D55055">
        <w:rPr>
          <w:rStyle w:val="Emphasis"/>
          <w:highlight w:val="green"/>
        </w:rPr>
        <w:t>s</w:t>
      </w:r>
      <w:r w:rsidRPr="007037BC">
        <w:rPr>
          <w:rStyle w:val="StyleUnderline"/>
        </w:rPr>
        <w:t xml:space="preserve">. This is a present and future challenge that promises to be increasingly complex, also </w:t>
      </w:r>
      <w:r w:rsidRPr="00D55055">
        <w:rPr>
          <w:rStyle w:val="StyleUnderline"/>
          <w:highlight w:val="green"/>
        </w:rPr>
        <w:t>by virtue of</w:t>
      </w:r>
      <w:r w:rsidRPr="00C601EF">
        <w:rPr>
          <w:rStyle w:val="StyleUnderline"/>
        </w:rPr>
        <w:t xml:space="preserve"> the constant </w:t>
      </w:r>
      <w:r w:rsidRPr="00D55055">
        <w:rPr>
          <w:rStyle w:val="Emphasis"/>
          <w:highlight w:val="green"/>
        </w:rPr>
        <w:t>increase</w:t>
      </w:r>
      <w:r w:rsidRPr="00D55055">
        <w:rPr>
          <w:rStyle w:val="StyleUnderline"/>
          <w:highlight w:val="gree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D55055">
        <w:rPr>
          <w:rStyle w:val="Emphasis"/>
          <w:highlight w:val="green"/>
        </w:rPr>
        <w:t>population</w:t>
      </w:r>
      <w:r w:rsidRPr="00D55055">
        <w:rPr>
          <w:rStyle w:val="StyleUnderline"/>
          <w:highlight w:val="green"/>
        </w:rPr>
        <w:t xml:space="preserve"> and</w:t>
      </w:r>
      <w:r w:rsidRPr="00C601EF">
        <w:rPr>
          <w:rStyle w:val="StyleUnderline"/>
        </w:rPr>
        <w:t xml:space="preserve"> the </w:t>
      </w:r>
      <w:r w:rsidRPr="00C601EF">
        <w:rPr>
          <w:rStyle w:val="Emphasis"/>
        </w:rPr>
        <w:t xml:space="preserve">consequent </w:t>
      </w:r>
      <w:r w:rsidRPr="00D55055">
        <w:rPr>
          <w:rStyle w:val="Emphasis"/>
          <w:highlight w:val="green"/>
        </w:rPr>
        <w:t>erosion</w:t>
      </w:r>
      <w:r w:rsidRPr="00D55055">
        <w:rPr>
          <w:rStyle w:val="StyleUnderline"/>
          <w:highlight w:val="green"/>
        </w:rPr>
        <w:t xml:space="preserve"> of</w:t>
      </w:r>
      <w:r w:rsidRPr="00C601EF">
        <w:rPr>
          <w:rStyle w:val="StyleUnderline"/>
        </w:rPr>
        <w:t xml:space="preserve"> </w:t>
      </w:r>
      <w:r w:rsidRPr="007037BC">
        <w:rPr>
          <w:rStyle w:val="Emphasis"/>
        </w:rPr>
        <w:t xml:space="preserve">wild </w:t>
      </w:r>
      <w:r w:rsidRPr="00D55055">
        <w:rPr>
          <w:rStyle w:val="Emphasis"/>
          <w:highlight w:val="green"/>
        </w:rPr>
        <w:t>environments</w:t>
      </w:r>
      <w:r w:rsidRPr="007037BC">
        <w:rPr>
          <w:rStyle w:val="StyleUnderline"/>
        </w:rPr>
        <w:t>.</w:t>
      </w:r>
    </w:p>
    <w:p w14:paraId="4162A34D" w14:textId="77777777" w:rsidR="00631550" w:rsidRPr="00192897" w:rsidRDefault="00631550" w:rsidP="00631550">
      <w:pPr>
        <w:pStyle w:val="Heading4"/>
        <w:rPr>
          <w:rFonts w:cs="Helvetica"/>
        </w:rPr>
      </w:pPr>
      <w:r w:rsidRPr="00192897">
        <w:rPr>
          <w:rFonts w:cs="Helvetica"/>
        </w:rPr>
        <w:t xml:space="preserve">Evaluate it through utilitarianism </w:t>
      </w:r>
      <w:r w:rsidRPr="00192897">
        <w:rPr>
          <w:rFonts w:cs="Helvetica"/>
          <w:u w:val="single"/>
        </w:rPr>
        <w:t>exclusively</w:t>
      </w:r>
      <w:r w:rsidRPr="00192897">
        <w:rPr>
          <w:rFonts w:cs="Helvetica"/>
        </w:rPr>
        <w:t xml:space="preserve"> in the context of </w:t>
      </w:r>
      <w:r w:rsidRPr="00192897">
        <w:rPr>
          <w:rFonts w:cs="Helvetica"/>
          <w:u w:val="single"/>
        </w:rPr>
        <w:t>existential pandemics</w:t>
      </w:r>
      <w:r w:rsidRPr="00192897">
        <w:rPr>
          <w:rFonts w:cs="Helvetica"/>
        </w:rPr>
        <w:t xml:space="preserve">---NOT for </w:t>
      </w:r>
      <w:r w:rsidRPr="00192897">
        <w:rPr>
          <w:rFonts w:cs="Helvetica"/>
          <w:u w:val="single"/>
        </w:rPr>
        <w:t>lesser threats</w:t>
      </w:r>
      <w:r w:rsidRPr="00192897">
        <w:rPr>
          <w:rFonts w:cs="Helvetica"/>
        </w:rPr>
        <w:t>---this framework avoids abuses while ensuring just outcomes at the tail end of disease risks.</w:t>
      </w:r>
    </w:p>
    <w:p w14:paraId="001FA964" w14:textId="77777777" w:rsidR="00631550" w:rsidRPr="00192897" w:rsidRDefault="00631550" w:rsidP="00631550">
      <w:r w:rsidRPr="00192897">
        <w:rPr>
          <w:rStyle w:val="Style13ptBold"/>
        </w:rPr>
        <w:t xml:space="preserve">Kirkwood </w:t>
      </w:r>
      <w:r>
        <w:rPr>
          <w:rStyle w:val="Style13ptBold"/>
        </w:rPr>
        <w:t>‘</w:t>
      </w:r>
      <w:r w:rsidRPr="00192897">
        <w:rPr>
          <w:rStyle w:val="Style13ptBold"/>
        </w:rPr>
        <w:t>09</w:t>
      </w:r>
      <w:r w:rsidRPr="00192897">
        <w:t>. School of Health Studies, Faculty of Health Sciences, University of Western Ontario. 06/01/2009. “In the Name of the Greater Good?” Emerging Health Threats Journal, vol. 2, no. 0. CrossRef, doi:10.3402/ehtj.v2i0.7092.</w:t>
      </w:r>
    </w:p>
    <w:p w14:paraId="59B2060B" w14:textId="77777777" w:rsidR="00631550" w:rsidRPr="00192897" w:rsidRDefault="00631550" w:rsidP="00631550">
      <w:pPr>
        <w:rPr>
          <w:sz w:val="16"/>
        </w:rPr>
      </w:pPr>
      <w:r w:rsidRPr="00192897">
        <w:rPr>
          <w:rStyle w:val="StyleUnderline"/>
        </w:rPr>
        <w:t xml:space="preserve">Public health authorities </w:t>
      </w:r>
      <w:r w:rsidRPr="00D55055">
        <w:rPr>
          <w:rStyle w:val="StyleUnderline"/>
          <w:highlight w:val="green"/>
        </w:rPr>
        <w:t>in</w:t>
      </w:r>
      <w:r w:rsidRPr="00192897">
        <w:rPr>
          <w:rStyle w:val="StyleUnderline"/>
        </w:rPr>
        <w:t xml:space="preserve"> many economically advantaged nations are bracing themselves to face </w:t>
      </w:r>
      <w:r w:rsidRPr="00192897">
        <w:rPr>
          <w:rStyle w:val="Emphasis"/>
        </w:rPr>
        <w:t xml:space="preserve">future </w:t>
      </w:r>
      <w:r w:rsidRPr="00D55055">
        <w:rPr>
          <w:rStyle w:val="Emphasis"/>
          <w:highlight w:val="green"/>
        </w:rPr>
        <w:t>pandemics</w:t>
      </w:r>
      <w:r w:rsidRPr="00D55055">
        <w:rPr>
          <w:sz w:val="16"/>
          <w:highlight w:val="green"/>
        </w:rPr>
        <w:t xml:space="preserve"> </w:t>
      </w:r>
      <w:r w:rsidRPr="00D55055">
        <w:rPr>
          <w:rStyle w:val="StyleUnderline"/>
          <w:highlight w:val="green"/>
        </w:rPr>
        <w:t xml:space="preserve">that will harm </w:t>
      </w:r>
      <w:r w:rsidRPr="00D55055">
        <w:rPr>
          <w:rStyle w:val="Emphasis"/>
          <w:highlight w:val="green"/>
        </w:rPr>
        <w:t>large numbers</w:t>
      </w:r>
      <w:r w:rsidRPr="00192897">
        <w:rPr>
          <w:rStyle w:val="Emphasis"/>
        </w:rPr>
        <w:t xml:space="preserve"> of citizens</w:t>
      </w:r>
      <w:r w:rsidRPr="00192897">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192897">
        <w:rPr>
          <w:rStyle w:val="StyleUnderline"/>
        </w:rPr>
        <w:t xml:space="preserve">While confronting issues brought forth by a pandemic, the fundamental nature of </w:t>
      </w:r>
      <w:r w:rsidRPr="00D55055">
        <w:rPr>
          <w:rStyle w:val="StyleUnderline"/>
          <w:highlight w:val="green"/>
        </w:rPr>
        <w:t>‘public health’</w:t>
      </w:r>
      <w:r w:rsidRPr="00192897">
        <w:rPr>
          <w:rStyle w:val="StyleUnderline"/>
        </w:rPr>
        <w:t xml:space="preserve"> and its focus on the welfare of a population </w:t>
      </w:r>
      <w:r w:rsidRPr="00D55055">
        <w:rPr>
          <w:rStyle w:val="StyleUnderline"/>
          <w:highlight w:val="green"/>
        </w:rPr>
        <w:t>demands</w:t>
      </w:r>
      <w:r w:rsidRPr="00192897">
        <w:rPr>
          <w:rStyle w:val="StyleUnderline"/>
        </w:rPr>
        <w:t xml:space="preserve"> special </w:t>
      </w:r>
      <w:r w:rsidRPr="00D55055">
        <w:rPr>
          <w:rStyle w:val="StyleUnderline"/>
          <w:highlight w:val="green"/>
        </w:rPr>
        <w:t xml:space="preserve">attention to </w:t>
      </w:r>
      <w:r w:rsidRPr="00D55055">
        <w:rPr>
          <w:rStyle w:val="Emphasis"/>
          <w:highlight w:val="green"/>
        </w:rPr>
        <w:t>util</w:t>
      </w:r>
      <w:r w:rsidRPr="00192897">
        <w:rPr>
          <w:rStyle w:val="Emphasis"/>
        </w:rPr>
        <w:t>itarian considerations</w:t>
      </w:r>
      <w:r w:rsidRPr="00192897">
        <w:rPr>
          <w:sz w:val="16"/>
        </w:rPr>
        <w:t xml:space="preserve"> </w:t>
      </w:r>
      <w:r w:rsidRPr="00192897">
        <w:rPr>
          <w:rStyle w:val="StyleUnderline"/>
        </w:rPr>
        <w:t xml:space="preserve">of promotion of the </w:t>
      </w:r>
      <w:r w:rsidRPr="00192897">
        <w:rPr>
          <w:rStyle w:val="Emphasis"/>
        </w:rPr>
        <w:t>greatest good</w:t>
      </w:r>
      <w:r w:rsidRPr="00192897">
        <w:rPr>
          <w:rStyle w:val="StyleUnderline"/>
        </w:rPr>
        <w:t>—in this case, health—</w:t>
      </w:r>
      <w:r w:rsidRPr="00D55055">
        <w:rPr>
          <w:rStyle w:val="StyleUnderline"/>
          <w:highlight w:val="green"/>
        </w:rPr>
        <w:t>as well as</w:t>
      </w:r>
      <w:r w:rsidRPr="00192897">
        <w:rPr>
          <w:rStyle w:val="StyleUnderline"/>
        </w:rPr>
        <w:t xml:space="preserve"> the </w:t>
      </w:r>
      <w:r w:rsidRPr="00D55055">
        <w:rPr>
          <w:rStyle w:val="StyleUnderline"/>
          <w:highlight w:val="green"/>
        </w:rPr>
        <w:t>limitation of</w:t>
      </w:r>
      <w:r w:rsidRPr="00192897">
        <w:rPr>
          <w:rStyle w:val="StyleUnderline"/>
        </w:rPr>
        <w:t xml:space="preserve"> </w:t>
      </w:r>
      <w:r w:rsidRPr="00192897">
        <w:rPr>
          <w:rStyle w:val="Emphasis"/>
        </w:rPr>
        <w:t xml:space="preserve">illness and death in the </w:t>
      </w:r>
      <w:r w:rsidRPr="00D55055">
        <w:rPr>
          <w:rStyle w:val="Emphasis"/>
          <w:highlight w:val="green"/>
        </w:rPr>
        <w:t>‘worst-case’ scenarios</w:t>
      </w:r>
      <w:r w:rsidRPr="00192897">
        <w:rPr>
          <w:rStyle w:val="Emphasis"/>
        </w:rPr>
        <w:t xml:space="preserve"> posed by the most lethal of pandemics</w:t>
      </w:r>
      <w:r w:rsidRPr="00192897">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192897">
        <w:rPr>
          <w:rStyle w:val="StyleUnderline"/>
        </w:rPr>
        <w:t xml:space="preserve">The fundamental feature of the ethical theory of utilitarianism states that moral behavior is that which </w:t>
      </w:r>
      <w:r w:rsidRPr="00192897">
        <w:rPr>
          <w:rStyle w:val="Emphasis"/>
        </w:rPr>
        <w:t>promotes good and minimizes harm</w:t>
      </w:r>
      <w:r w:rsidRPr="00192897">
        <w:rPr>
          <w:sz w:val="16"/>
        </w:rPr>
        <w:t xml:space="preserve">.2 </w:t>
      </w:r>
      <w:r w:rsidRPr="00D55055">
        <w:rPr>
          <w:rStyle w:val="StyleUnderline"/>
          <w:highlight w:val="green"/>
        </w:rPr>
        <w:t>In writings</w:t>
      </w:r>
      <w:r w:rsidRPr="00192897">
        <w:rPr>
          <w:rStyle w:val="StyleUnderline"/>
        </w:rPr>
        <w:t xml:space="preserve"> based on public health, </w:t>
      </w:r>
      <w:r w:rsidRPr="00D55055">
        <w:rPr>
          <w:rStyle w:val="StyleUnderline"/>
          <w:highlight w:val="green"/>
        </w:rPr>
        <w:t>util</w:t>
      </w:r>
      <w:r w:rsidRPr="00192897">
        <w:rPr>
          <w:rStyle w:val="StyleUnderline"/>
        </w:rPr>
        <w:t>itarianism is widely recognized as a fragment in the ethical ‘scheme’ of public health</w:t>
      </w:r>
      <w:r w:rsidRPr="00192897">
        <w:rPr>
          <w:sz w:val="16"/>
        </w:rPr>
        <w:t xml:space="preserve">,3 </w:t>
      </w:r>
      <w:r w:rsidRPr="00192897">
        <w:rPr>
          <w:rStyle w:val="StyleUnderline"/>
        </w:rPr>
        <w:t xml:space="preserve">but it </w:t>
      </w:r>
      <w:r w:rsidRPr="00D55055">
        <w:rPr>
          <w:rStyle w:val="StyleUnderline"/>
          <w:highlight w:val="green"/>
        </w:rPr>
        <w:t>is not afforded a strong</w:t>
      </w:r>
      <w:r w:rsidRPr="00192897">
        <w:rPr>
          <w:rStyle w:val="StyleUnderline"/>
        </w:rPr>
        <w:t xml:space="preserve">er </w:t>
      </w:r>
      <w:r w:rsidRPr="00D55055">
        <w:rPr>
          <w:rStyle w:val="StyleUnderline"/>
          <w:highlight w:val="green"/>
        </w:rPr>
        <w:t>role</w:t>
      </w:r>
      <w:r w:rsidRPr="00192897">
        <w:rPr>
          <w:rStyle w:val="StyleUnderline"/>
        </w:rPr>
        <w:t xml:space="preserve"> for two primary reasons</w:t>
      </w:r>
      <w:r w:rsidRPr="00192897">
        <w:rPr>
          <w:sz w:val="16"/>
        </w:rPr>
        <w:t xml:space="preserve">: </w:t>
      </w:r>
      <w:r w:rsidRPr="00192897">
        <w:rPr>
          <w:rStyle w:val="StyleUnderline"/>
        </w:rPr>
        <w:t>first</w:t>
      </w:r>
      <w:r w:rsidRPr="00192897">
        <w:rPr>
          <w:sz w:val="16"/>
        </w:rPr>
        <w:t xml:space="preserve">, </w:t>
      </w:r>
      <w:r w:rsidRPr="00D55055">
        <w:rPr>
          <w:rStyle w:val="StyleUnderline"/>
          <w:highlight w:val="green"/>
        </w:rPr>
        <w:t xml:space="preserve">considering its </w:t>
      </w:r>
      <w:r w:rsidRPr="00D55055">
        <w:rPr>
          <w:rStyle w:val="Emphasis"/>
          <w:highlight w:val="green"/>
        </w:rPr>
        <w:t>extreme position</w:t>
      </w:r>
      <w:r w:rsidRPr="00192897">
        <w:rPr>
          <w:sz w:val="16"/>
        </w:rPr>
        <w:t xml:space="preserve">, </w:t>
      </w:r>
      <w:r w:rsidRPr="00192897">
        <w:rPr>
          <w:rStyle w:val="StyleUnderline"/>
        </w:rPr>
        <w:t xml:space="preserve">utilitarianism is </w:t>
      </w:r>
      <w:r w:rsidRPr="00192897">
        <w:rPr>
          <w:rStyle w:val="Emphasis"/>
        </w:rPr>
        <w:t>morally problematic</w:t>
      </w:r>
      <w:r w:rsidRPr="00192897">
        <w:rPr>
          <w:sz w:val="16"/>
        </w:rPr>
        <w:t xml:space="preserve">,4 </w:t>
      </w:r>
      <w:r w:rsidRPr="00192897">
        <w:rPr>
          <w:rStyle w:val="StyleUnderline"/>
        </w:rPr>
        <w:t xml:space="preserve">as it could </w:t>
      </w:r>
      <w:r w:rsidRPr="00192897">
        <w:rPr>
          <w:rStyle w:val="Emphasis"/>
        </w:rPr>
        <w:t>literally permit anything</w:t>
      </w:r>
      <w:r w:rsidRPr="00192897">
        <w:rPr>
          <w:sz w:val="16"/>
        </w:rPr>
        <w:t xml:space="preserve"> </w:t>
      </w:r>
      <w:r w:rsidRPr="00192897">
        <w:rPr>
          <w:rStyle w:val="StyleUnderline"/>
        </w:rPr>
        <w:t xml:space="preserve">in the name of the ‘greatest good to the greatest number,’ and second it is virtually </w:t>
      </w:r>
      <w:r w:rsidRPr="00192897">
        <w:rPr>
          <w:rStyle w:val="Emphasis"/>
        </w:rPr>
        <w:t>impossible to live a moral life</w:t>
      </w:r>
      <w:r w:rsidRPr="00192897">
        <w:rPr>
          <w:rStyle w:val="StyleUnderline"/>
        </w:rPr>
        <w:t xml:space="preserve"> under the most extreme forms of utilitarianism</w:t>
      </w:r>
      <w:r w:rsidRPr="00192897">
        <w:rPr>
          <w:sz w:val="16"/>
        </w:rPr>
        <w:t xml:space="preserve">, </w:t>
      </w:r>
      <w:r w:rsidRPr="00192897">
        <w:rPr>
          <w:rStyle w:val="StyleUnderline"/>
        </w:rPr>
        <w:t xml:space="preserve">because the obligations are too </w:t>
      </w:r>
      <w:r w:rsidRPr="00192897">
        <w:rPr>
          <w:rStyle w:val="Emphasis"/>
        </w:rPr>
        <w:t>difficult to discern</w:t>
      </w:r>
      <w:r w:rsidRPr="00192897">
        <w:rPr>
          <w:sz w:val="16"/>
        </w:rPr>
        <w:t xml:space="preserve"> (the ‘what’ of promoting the good) </w:t>
      </w:r>
      <w:r w:rsidRPr="00192897">
        <w:rPr>
          <w:rStyle w:val="StyleUnderline"/>
        </w:rPr>
        <w:t xml:space="preserve">and impossible to </w:t>
      </w:r>
      <w:r w:rsidRPr="00192897">
        <w:rPr>
          <w:rStyle w:val="Emphasis"/>
        </w:rPr>
        <w:t>execute</w:t>
      </w:r>
      <w:r w:rsidRPr="00192897">
        <w:rPr>
          <w:sz w:val="16"/>
        </w:rPr>
        <w:t xml:space="preserve"> (the ‘how’).5 </w:t>
      </w:r>
      <w:r w:rsidRPr="00192897">
        <w:rPr>
          <w:rStyle w:val="StyleUnderline"/>
        </w:rPr>
        <w:t xml:space="preserve">Utilitarianism, in </w:t>
      </w:r>
      <w:r w:rsidRPr="00D55055">
        <w:rPr>
          <w:rStyle w:val="StyleUnderline"/>
          <w:highlight w:val="green"/>
        </w:rPr>
        <w:t xml:space="preserve">a </w:t>
      </w:r>
      <w:r w:rsidRPr="00D55055">
        <w:rPr>
          <w:rStyle w:val="Emphasis"/>
          <w:highlight w:val="green"/>
        </w:rPr>
        <w:t>moderate form</w:t>
      </w:r>
      <w:r w:rsidRPr="00192897">
        <w:rPr>
          <w:rStyle w:val="StyleUnderline"/>
        </w:rPr>
        <w:t xml:space="preserve">, used in public health ethics, </w:t>
      </w:r>
      <w:r w:rsidRPr="00D55055">
        <w:rPr>
          <w:rStyle w:val="StyleUnderline"/>
          <w:highlight w:val="green"/>
        </w:rPr>
        <w:t>means</w:t>
      </w:r>
      <w:r w:rsidRPr="00192897">
        <w:rPr>
          <w:rStyle w:val="StyleUnderline"/>
        </w:rPr>
        <w:t xml:space="preserve"> that </w:t>
      </w:r>
      <w:r w:rsidRPr="00D55055">
        <w:rPr>
          <w:rStyle w:val="StyleUnderline"/>
          <w:highlight w:val="green"/>
        </w:rPr>
        <w:t>our actions</w:t>
      </w:r>
      <w:r w:rsidRPr="00192897">
        <w:rPr>
          <w:rStyle w:val="StyleUnderline"/>
        </w:rPr>
        <w:t xml:space="preserve"> and policies </w:t>
      </w:r>
      <w:r w:rsidRPr="00D55055">
        <w:rPr>
          <w:rStyle w:val="StyleUnderline"/>
          <w:highlight w:val="green"/>
        </w:rPr>
        <w:t>should</w:t>
      </w:r>
      <w:r w:rsidRPr="00192897">
        <w:rPr>
          <w:rStyle w:val="StyleUnderline"/>
        </w:rPr>
        <w:t xml:space="preserve"> be focused on </w:t>
      </w:r>
      <w:r w:rsidRPr="00D55055">
        <w:rPr>
          <w:rStyle w:val="Emphasis"/>
          <w:highlight w:val="green"/>
        </w:rPr>
        <w:t>increas</w:t>
      </w:r>
      <w:r w:rsidRPr="00192897">
        <w:rPr>
          <w:rStyle w:val="Emphasis"/>
        </w:rPr>
        <w:t xml:space="preserve">ing the total </w:t>
      </w:r>
      <w:r w:rsidRPr="00D55055">
        <w:rPr>
          <w:rStyle w:val="Emphasis"/>
          <w:highlight w:val="green"/>
        </w:rPr>
        <w:t>‘net’ goodness</w:t>
      </w:r>
      <w:r w:rsidRPr="00192897">
        <w:rPr>
          <w:sz w:val="16"/>
        </w:rPr>
        <w:t xml:space="preserve"> </w:t>
      </w:r>
      <w:r w:rsidRPr="00192897">
        <w:rPr>
          <w:rStyle w:val="StyleUnderline"/>
        </w:rPr>
        <w:t>rather than an average ‘net’ good for each person</w:t>
      </w:r>
      <w:r w:rsidRPr="00192897">
        <w:rPr>
          <w:sz w:val="16"/>
        </w:rPr>
        <w:t xml:space="preserve">. </w:t>
      </w:r>
      <w:r w:rsidRPr="00192897">
        <w:rPr>
          <w:rStyle w:val="StyleUnderline"/>
        </w:rPr>
        <w:t xml:space="preserve">The institutions of individual rights and the recognition of patient autonomy are </w:t>
      </w:r>
      <w:r w:rsidRPr="00192897">
        <w:rPr>
          <w:rStyle w:val="Emphasis"/>
        </w:rPr>
        <w:t>not contradictory</w:t>
      </w:r>
      <w:r w:rsidRPr="00192897">
        <w:rPr>
          <w:rStyle w:val="StyleUnderline"/>
        </w:rPr>
        <w:t xml:space="preserve"> to this, but are believed to </w:t>
      </w:r>
      <w:r w:rsidRPr="00192897">
        <w:rPr>
          <w:rStyle w:val="Emphasis"/>
        </w:rPr>
        <w:t>serve the overall good</w:t>
      </w:r>
      <w:r w:rsidRPr="00192897">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192897">
        <w:rPr>
          <w:rStyle w:val="StyleUnderline"/>
        </w:rPr>
        <w:t xml:space="preserve">In everyday practice, the force of this utilitarian aspect has a </w:t>
      </w:r>
      <w:r w:rsidRPr="00192897">
        <w:rPr>
          <w:rStyle w:val="Emphasis"/>
        </w:rPr>
        <w:t>supportive role</w:t>
      </w:r>
      <w:r w:rsidRPr="00192897">
        <w:rPr>
          <w:sz w:val="16"/>
        </w:rPr>
        <w:t xml:space="preserve"> </w:t>
      </w:r>
      <w:r w:rsidRPr="00192897">
        <w:rPr>
          <w:rStyle w:val="StyleUnderline"/>
        </w:rPr>
        <w:t xml:space="preserve">along with other ethical elements of public health practice, and presents a </w:t>
      </w:r>
      <w:r w:rsidRPr="00192897">
        <w:rPr>
          <w:rStyle w:val="Emphasis"/>
        </w:rPr>
        <w:t>balanced moral justification</w:t>
      </w:r>
      <w:r w:rsidRPr="00192897">
        <w:rPr>
          <w:sz w:val="16"/>
        </w:rPr>
        <w:t xml:space="preserve"> for all actions undertaken in accordance with this practice.6 </w:t>
      </w:r>
      <w:r w:rsidRPr="00D55055">
        <w:rPr>
          <w:rStyle w:val="StyleUnderline"/>
          <w:highlight w:val="green"/>
        </w:rPr>
        <w:t>However</w:t>
      </w:r>
      <w:r w:rsidRPr="00192897">
        <w:rPr>
          <w:sz w:val="16"/>
        </w:rPr>
        <w:t xml:space="preserve">, I contend that </w:t>
      </w:r>
      <w:r w:rsidRPr="00D55055">
        <w:rPr>
          <w:rStyle w:val="StyleUnderline"/>
          <w:highlight w:val="green"/>
        </w:rPr>
        <w:t xml:space="preserve">there must be an </w:t>
      </w:r>
      <w:r w:rsidRPr="00D55055">
        <w:rPr>
          <w:rStyle w:val="Emphasis"/>
          <w:highlight w:val="green"/>
        </w:rPr>
        <w:t>‘escalator clause’</w:t>
      </w:r>
      <w:r w:rsidRPr="00192897">
        <w:rPr>
          <w:sz w:val="16"/>
        </w:rPr>
        <w:t xml:space="preserve"> </w:t>
      </w:r>
      <w:r w:rsidRPr="00192897">
        <w:rPr>
          <w:rStyle w:val="StyleUnderline"/>
        </w:rPr>
        <w:t xml:space="preserve">in the utilitarian aspect that suggests that </w:t>
      </w:r>
      <w:r w:rsidRPr="00D55055">
        <w:rPr>
          <w:rStyle w:val="StyleUnderline"/>
          <w:highlight w:val="green"/>
        </w:rPr>
        <w:t>in the event of a</w:t>
      </w:r>
      <w:r w:rsidRPr="00192897">
        <w:rPr>
          <w:rStyle w:val="StyleUnderline"/>
        </w:rPr>
        <w:t xml:space="preserve">n </w:t>
      </w:r>
      <w:r w:rsidRPr="00192897">
        <w:rPr>
          <w:rStyle w:val="Emphasis"/>
        </w:rPr>
        <w:t xml:space="preserve">extensive </w:t>
      </w:r>
      <w:r w:rsidRPr="00D55055">
        <w:rPr>
          <w:rStyle w:val="Emphasis"/>
          <w:highlight w:val="green"/>
        </w:rPr>
        <w:t>threat to the existence of a population</w:t>
      </w:r>
      <w:r w:rsidRPr="00192897">
        <w:rPr>
          <w:sz w:val="16"/>
        </w:rPr>
        <w:t xml:space="preserve">, </w:t>
      </w:r>
      <w:r w:rsidRPr="00192897">
        <w:rPr>
          <w:rStyle w:val="StyleUnderline"/>
        </w:rPr>
        <w:t xml:space="preserve">the force of this utilitarian aspect becomes the </w:t>
      </w:r>
      <w:r w:rsidRPr="00192897">
        <w:rPr>
          <w:rStyle w:val="Emphasis"/>
        </w:rPr>
        <w:t>primary consideration</w:t>
      </w:r>
      <w:r w:rsidRPr="00192897">
        <w:rPr>
          <w:rStyle w:val="StyleUnderline"/>
        </w:rPr>
        <w:t xml:space="preserve"> in proportion to the threat</w:t>
      </w:r>
      <w:r w:rsidRPr="00192897">
        <w:rPr>
          <w:sz w:val="16"/>
        </w:rPr>
        <w:t xml:space="preserve">. </w:t>
      </w:r>
      <w:r w:rsidRPr="00192897">
        <w:rPr>
          <w:rStyle w:val="StyleUnderline"/>
        </w:rPr>
        <w:t xml:space="preserve">Therefore, </w:t>
      </w:r>
      <w:r w:rsidRPr="00D55055">
        <w:rPr>
          <w:rStyle w:val="StyleUnderline"/>
          <w:highlight w:val="green"/>
        </w:rPr>
        <w:t xml:space="preserve">the greater the threat, the </w:t>
      </w:r>
      <w:r w:rsidRPr="00D55055">
        <w:rPr>
          <w:rStyle w:val="Emphasis"/>
          <w:highlight w:val="green"/>
        </w:rPr>
        <w:t>greater the</w:t>
      </w:r>
      <w:r w:rsidRPr="00192897">
        <w:rPr>
          <w:rStyle w:val="Emphasis"/>
        </w:rPr>
        <w:t xml:space="preserve"> moral </w:t>
      </w:r>
      <w:r w:rsidRPr="00D55055">
        <w:rPr>
          <w:rStyle w:val="Emphasis"/>
          <w:highlight w:val="green"/>
        </w:rPr>
        <w:t>force of util</w:t>
      </w:r>
      <w:r w:rsidRPr="00192897">
        <w:rPr>
          <w:rStyle w:val="Emphasis"/>
        </w:rPr>
        <w:t>itarianism</w:t>
      </w:r>
      <w:r w:rsidRPr="00192897">
        <w:rPr>
          <w:rStyle w:val="StyleUnderline"/>
        </w:rPr>
        <w:t xml:space="preserve"> in making public health decisions. This also entails that the greater the threat, </w:t>
      </w:r>
      <w:r w:rsidRPr="00D55055">
        <w:rPr>
          <w:rStyle w:val="StyleUnderline"/>
          <w:highlight w:val="green"/>
        </w:rPr>
        <w:t xml:space="preserve">the greater the </w:t>
      </w:r>
      <w:r w:rsidRPr="00D55055">
        <w:rPr>
          <w:rStyle w:val="Emphasis"/>
          <w:highlight w:val="green"/>
        </w:rPr>
        <w:t>moral impetus to minimize</w:t>
      </w:r>
      <w:r w:rsidRPr="00192897">
        <w:rPr>
          <w:rStyle w:val="Emphasis"/>
        </w:rPr>
        <w:t xml:space="preserve"> the </w:t>
      </w:r>
      <w:r w:rsidRPr="00D55055">
        <w:rPr>
          <w:rStyle w:val="Emphasis"/>
          <w:highlight w:val="green"/>
        </w:rPr>
        <w:t>harm</w:t>
      </w:r>
      <w:r w:rsidRPr="00192897">
        <w:rPr>
          <w:rStyle w:val="Emphasis"/>
        </w:rPr>
        <w:t xml:space="preserve"> to the population. </w:t>
      </w:r>
      <w:r w:rsidRPr="00192897">
        <w:rPr>
          <w:sz w:val="16"/>
        </w:rPr>
        <w:t xml:space="preserve">On duty, outbreaks, and distribution of resources </w:t>
      </w:r>
      <w:r w:rsidRPr="00192897">
        <w:rPr>
          <w:rStyle w:val="StyleUnderline"/>
        </w:rPr>
        <w:t>Obligations to minimize harm and promote the goods of public health are not particularly controversial</w:t>
      </w:r>
      <w:r w:rsidRPr="00192897">
        <w:rPr>
          <w:sz w:val="16"/>
        </w:rPr>
        <w:t xml:space="preserve"> </w:t>
      </w:r>
      <w:r w:rsidRPr="00192897">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D55055">
        <w:rPr>
          <w:rStyle w:val="StyleUnderline"/>
          <w:highlight w:val="green"/>
        </w:rPr>
        <w:t>pandemics</w:t>
      </w:r>
      <w:r w:rsidRPr="00192897">
        <w:rPr>
          <w:sz w:val="16"/>
        </w:rPr>
        <w:t xml:space="preserve"> that </w:t>
      </w:r>
      <w:r w:rsidRPr="00192897">
        <w:rPr>
          <w:rStyle w:val="StyleUnderline"/>
        </w:rPr>
        <w:t xml:space="preserve">pose a unique and credible threat to the public in a manner that </w:t>
      </w:r>
      <w:r w:rsidRPr="00D55055">
        <w:rPr>
          <w:rStyle w:val="StyleUnderline"/>
          <w:highlight w:val="green"/>
        </w:rPr>
        <w:t xml:space="preserve">could </w:t>
      </w:r>
      <w:r w:rsidRPr="00D55055">
        <w:rPr>
          <w:rStyle w:val="Emphasis"/>
          <w:highlight w:val="green"/>
        </w:rPr>
        <w:t>fundamentally undermine</w:t>
      </w:r>
      <w:r w:rsidRPr="00192897">
        <w:rPr>
          <w:rStyle w:val="Emphasis"/>
        </w:rPr>
        <w:t xml:space="preserve"> our way of </w:t>
      </w:r>
      <w:r w:rsidRPr="00D55055">
        <w:rPr>
          <w:rStyle w:val="Emphasis"/>
          <w:highlight w:val="green"/>
        </w:rPr>
        <w:t>life</w:t>
      </w:r>
      <w:r w:rsidRPr="00192897">
        <w:rPr>
          <w:sz w:val="16"/>
        </w:rPr>
        <w:t xml:space="preserve">. Preferential treatment of HCWs, in this limited context, is a just and defensible practice. It is </w:t>
      </w:r>
      <w:r w:rsidRPr="00D55055">
        <w:rPr>
          <w:rStyle w:val="StyleUnderline"/>
          <w:highlight w:val="green"/>
        </w:rPr>
        <w:t>this</w:t>
      </w:r>
      <w:r w:rsidRPr="00192897">
        <w:rPr>
          <w:sz w:val="16"/>
        </w:rPr>
        <w:t xml:space="preserve"> same special status that we afford those who can save us from the most lethal and dangerous illnesses in times of public health emergency that also </w:t>
      </w:r>
      <w:r w:rsidRPr="00D55055">
        <w:rPr>
          <w:rStyle w:val="StyleUnderline"/>
          <w:highlight w:val="green"/>
        </w:rPr>
        <w:t>places</w:t>
      </w:r>
      <w:r w:rsidRPr="00192897">
        <w:rPr>
          <w:sz w:val="16"/>
        </w:rPr>
        <w:t xml:space="preserve"> </w:t>
      </w:r>
      <w:r w:rsidRPr="00192897">
        <w:rPr>
          <w:rStyle w:val="Emphasis"/>
        </w:rPr>
        <w:t>great</w:t>
      </w:r>
      <w:r w:rsidRPr="00192897">
        <w:rPr>
          <w:sz w:val="16"/>
        </w:rPr>
        <w:t xml:space="preserve">er </w:t>
      </w:r>
      <w:r w:rsidRPr="00192897">
        <w:rPr>
          <w:rStyle w:val="Emphasis"/>
        </w:rPr>
        <w:t>demands</w:t>
      </w:r>
      <w:r w:rsidRPr="00192897">
        <w:rPr>
          <w:sz w:val="16"/>
        </w:rPr>
        <w:t xml:space="preserve"> </w:t>
      </w:r>
      <w:r w:rsidRPr="00192897">
        <w:rPr>
          <w:rStyle w:val="StyleUnderline"/>
        </w:rPr>
        <w:t>on</w:t>
      </w:r>
      <w:r w:rsidRPr="00192897">
        <w:rPr>
          <w:sz w:val="16"/>
        </w:rPr>
        <w:t xml:space="preserve"> those same </w:t>
      </w:r>
      <w:r w:rsidRPr="00192897">
        <w:rPr>
          <w:rStyle w:val="StyleUnderline"/>
        </w:rPr>
        <w:t>people</w:t>
      </w:r>
      <w:r w:rsidRPr="00192897">
        <w:rPr>
          <w:sz w:val="16"/>
        </w:rPr>
        <w:t xml:space="preserve">. </w:t>
      </w:r>
      <w:r w:rsidRPr="00192897">
        <w:rPr>
          <w:rStyle w:val="StyleUnderline"/>
        </w:rPr>
        <w:t xml:space="preserve">The </w:t>
      </w:r>
      <w:r w:rsidRPr="00192897">
        <w:rPr>
          <w:rStyle w:val="Emphasis"/>
        </w:rPr>
        <w:t>greater the risk to society</w:t>
      </w:r>
      <w:r w:rsidRPr="00192897">
        <w:rPr>
          <w:rStyle w:val="StyleUnderline"/>
        </w:rPr>
        <w:t xml:space="preserve">, the </w:t>
      </w:r>
      <w:r w:rsidRPr="00D55055">
        <w:rPr>
          <w:rStyle w:val="Emphasis"/>
          <w:highlight w:val="green"/>
        </w:rPr>
        <w:t>great</w:t>
      </w:r>
      <w:r w:rsidRPr="00192897">
        <w:rPr>
          <w:rStyle w:val="Emphasis"/>
        </w:rPr>
        <w:t xml:space="preserve">er the </w:t>
      </w:r>
      <w:r w:rsidRPr="00D55055">
        <w:rPr>
          <w:rStyle w:val="Emphasis"/>
          <w:highlight w:val="green"/>
        </w:rPr>
        <w:t>responsibilities on those who can reduce the body count</w:t>
      </w:r>
      <w:r w:rsidRPr="00192897">
        <w:rPr>
          <w:sz w:val="16"/>
        </w:rPr>
        <w:t xml:space="preserve">. </w:t>
      </w:r>
      <w:r w:rsidRPr="00192897">
        <w:rPr>
          <w:rStyle w:val="StyleUnderline"/>
        </w:rPr>
        <w:t xml:space="preserve">The relationship between the duty of a HCW and the lethality of a disease is </w:t>
      </w:r>
      <w:r w:rsidRPr="00192897">
        <w:rPr>
          <w:rStyle w:val="Emphasis"/>
        </w:rPr>
        <w:t>proportional—danger and obligation increase in step with each other</w:t>
      </w:r>
      <w:r w:rsidRPr="00192897">
        <w:rPr>
          <w:rStyle w:val="StyleUnderline"/>
        </w:rPr>
        <w:t>, as opposed to other conceptions that suggest a threshold of exception as the risk of illness becomes too great.</w:t>
      </w:r>
      <w:r w:rsidRPr="00192897">
        <w:rPr>
          <w:sz w:val="16"/>
        </w:rPr>
        <w:t xml:space="preserve"> The fundamental flaw with this suggestion is that a negation of duty in such an outbreak simply allows the outbreak to pose an even greater threat to the populationFincluding that same derelict HCWFrather than confronting the illness </w:t>
      </w:r>
      <w:r w:rsidRPr="00192897">
        <w:rPr>
          <w:sz w:val="16"/>
          <w:szCs w:val="16"/>
        </w:rPr>
        <w:t>in</w:t>
      </w:r>
      <w:r w:rsidRPr="00192897">
        <w:rPr>
          <w:sz w:val="16"/>
        </w:rPr>
        <w:t xml:space="preserve"> the relatively controlled environment of a hospital. Conclusions </w:t>
      </w:r>
      <w:r w:rsidRPr="00192897">
        <w:rPr>
          <w:rStyle w:val="StyleUnderline"/>
        </w:rPr>
        <w:t xml:space="preserve">Utilitarianism </w:t>
      </w:r>
      <w:r w:rsidRPr="00D55055">
        <w:rPr>
          <w:rStyle w:val="StyleUnderline"/>
          <w:highlight w:val="green"/>
        </w:rPr>
        <w:t>in</w:t>
      </w:r>
      <w:r w:rsidRPr="00192897">
        <w:rPr>
          <w:rStyle w:val="StyleUnderline"/>
        </w:rPr>
        <w:t xml:space="preserve"> the form of promoting the </w:t>
      </w:r>
      <w:r w:rsidRPr="00D55055">
        <w:rPr>
          <w:rStyle w:val="StyleUnderline"/>
          <w:highlight w:val="green"/>
        </w:rPr>
        <w:t>good</w:t>
      </w:r>
      <w:r w:rsidRPr="00192897">
        <w:rPr>
          <w:rStyle w:val="StyleUnderline"/>
        </w:rPr>
        <w:t xml:space="preserve"> and diminishing the bad is a</w:t>
      </w:r>
      <w:r w:rsidRPr="00192897">
        <w:rPr>
          <w:sz w:val="16"/>
        </w:rPr>
        <w:t xml:space="preserve"> </w:t>
      </w:r>
      <w:r w:rsidRPr="00192897">
        <w:rPr>
          <w:rStyle w:val="Emphasis"/>
        </w:rPr>
        <w:t>key moral belief</w:t>
      </w:r>
      <w:r w:rsidRPr="00192897">
        <w:rPr>
          <w:sz w:val="16"/>
        </w:rPr>
        <w:t xml:space="preserve"> </w:t>
      </w:r>
      <w:r w:rsidRPr="00192897">
        <w:rPr>
          <w:rStyle w:val="StyleUnderline"/>
        </w:rPr>
        <w:t xml:space="preserve">in the realm of </w:t>
      </w:r>
      <w:r w:rsidRPr="00D55055">
        <w:rPr>
          <w:rStyle w:val="StyleUnderline"/>
          <w:highlight w:val="green"/>
        </w:rPr>
        <w:t>public health</w:t>
      </w:r>
      <w:r w:rsidRPr="00192897">
        <w:rPr>
          <w:rStyle w:val="StyleUnderline"/>
        </w:rPr>
        <w:t>.</w:t>
      </w:r>
      <w:r w:rsidRPr="00192897">
        <w:rPr>
          <w:sz w:val="16"/>
        </w:rPr>
        <w:t xml:space="preserve"> </w:t>
      </w:r>
      <w:r w:rsidRPr="00D55055">
        <w:rPr>
          <w:rStyle w:val="StyleUnderline"/>
          <w:highlight w:val="green"/>
        </w:rPr>
        <w:t>It is one view in concert with others</w:t>
      </w:r>
      <w:r w:rsidRPr="00192897">
        <w:rPr>
          <w:rStyle w:val="StyleUnderline"/>
        </w:rPr>
        <w:t xml:space="preserve">, all working to counterbalance each view to achieve a tenable moral equilibrium. </w:t>
      </w:r>
      <w:r w:rsidRPr="00D55055">
        <w:rPr>
          <w:rStyle w:val="StyleUnderline"/>
          <w:highlight w:val="green"/>
        </w:rPr>
        <w:t>In</w:t>
      </w:r>
      <w:r w:rsidRPr="00192897">
        <w:rPr>
          <w:rStyle w:val="StyleUnderline"/>
        </w:rPr>
        <w:t xml:space="preserve"> the </w:t>
      </w:r>
      <w:r w:rsidRPr="00D55055">
        <w:rPr>
          <w:rStyle w:val="Emphasis"/>
          <w:highlight w:val="green"/>
        </w:rPr>
        <w:t>extreme cases</w:t>
      </w:r>
      <w:r w:rsidRPr="00192897">
        <w:rPr>
          <w:sz w:val="16"/>
        </w:rPr>
        <w:t xml:space="preserve"> under consideration herein, </w:t>
      </w:r>
      <w:r w:rsidRPr="00D55055">
        <w:rPr>
          <w:rStyle w:val="StyleUnderline"/>
          <w:highlight w:val="green"/>
        </w:rPr>
        <w:t>such equilibrium dictates</w:t>
      </w:r>
      <w:r w:rsidRPr="00192897">
        <w:rPr>
          <w:rStyle w:val="StyleUnderline"/>
        </w:rPr>
        <w:t xml:space="preserve"> that the moral force of health promotion and harm minimization </w:t>
      </w:r>
      <w:r w:rsidRPr="00192897">
        <w:rPr>
          <w:rStyle w:val="Emphasis"/>
        </w:rPr>
        <w:t>increases in relation to the threat posed</w:t>
      </w:r>
      <w:r w:rsidRPr="00192897">
        <w:rPr>
          <w:sz w:val="16"/>
        </w:rPr>
        <w:t xml:space="preserve"> </w:t>
      </w:r>
      <w:r w:rsidRPr="00192897">
        <w:rPr>
          <w:rStyle w:val="StyleUnderline"/>
        </w:rPr>
        <w:t xml:space="preserve">to the well being of a </w:t>
      </w:r>
      <w:r w:rsidRPr="00192897">
        <w:rPr>
          <w:rStyle w:val="Emphasis"/>
        </w:rPr>
        <w:t>larger society</w:t>
      </w:r>
      <w:r w:rsidRPr="00192897">
        <w:rPr>
          <w:rStyle w:val="StyleUnderline"/>
        </w:rPr>
        <w:t xml:space="preserve">. In the case of widespread death or disability caused by a pandemic, this paper contended that an increased threat generates </w:t>
      </w:r>
      <w:r w:rsidRPr="00D55055">
        <w:rPr>
          <w:rStyle w:val="StyleUnderline"/>
          <w:highlight w:val="green"/>
        </w:rPr>
        <w:t xml:space="preserve">a </w:t>
      </w:r>
      <w:r w:rsidRPr="00D55055">
        <w:rPr>
          <w:rStyle w:val="Emphasis"/>
          <w:highlight w:val="green"/>
        </w:rPr>
        <w:t>heightened obligation</w:t>
      </w:r>
      <w:r w:rsidRPr="00192897">
        <w:rPr>
          <w:sz w:val="16"/>
        </w:rPr>
        <w:t xml:space="preserve"> on the part of HCWs, while also creating a reasonable expectation that those same HCWs will have preferential access to vaccines and treatments.</w:t>
      </w:r>
    </w:p>
    <w:p w14:paraId="1D9EADFD" w14:textId="77777777" w:rsidR="00631550" w:rsidRPr="005C2F6B" w:rsidRDefault="00631550" w:rsidP="00631550"/>
    <w:p w14:paraId="6B858A8A" w14:textId="77777777" w:rsidR="00631550" w:rsidRDefault="00631550" w:rsidP="00631550">
      <w:pPr>
        <w:pStyle w:val="Heading4"/>
      </w:pPr>
      <w:bookmarkStart w:id="1" w:name="_Hlk207875801"/>
      <w:bookmarkStart w:id="2" w:name="_Hlk207897833"/>
      <w:r>
        <w:t xml:space="preserve">Our securitization of disease is good and prevents the secession of preparedness to the alt right.  </w:t>
      </w:r>
    </w:p>
    <w:p w14:paraId="7D20C2D8" w14:textId="77777777" w:rsidR="00631550" w:rsidRDefault="00631550" w:rsidP="00631550">
      <w:r w:rsidRPr="00D92E1D">
        <w:rPr>
          <w:rStyle w:val="Style13ptBold"/>
        </w:rPr>
        <w:t xml:space="preserve">Awasthi </w:t>
      </w:r>
      <w:r>
        <w:rPr>
          <w:rStyle w:val="Style13ptBold"/>
        </w:rPr>
        <w:t>‘</w:t>
      </w:r>
      <w:r w:rsidRPr="00D92E1D">
        <w:rPr>
          <w:rStyle w:val="Style13ptBold"/>
        </w:rPr>
        <w:t>24</w:t>
      </w:r>
      <w:r>
        <w:t xml:space="preserve"> [Devashri, MA in the Department of Political Science @ McGill University. Submitted July 2024 "Securitization of Climate Change and Covid-19: A Comparative Analysis of Discourse and Action vis-à-vis Disease and Environment," available on:  https://escholarship.mcgill.ca/concern/theses/1c18dn34t, accessed:  9-4-2025]wku//sc</w:t>
      </w:r>
    </w:p>
    <w:p w14:paraId="6CDFDC44" w14:textId="77777777" w:rsidR="00631550" w:rsidRPr="00D92E1D" w:rsidRDefault="00631550" w:rsidP="00631550">
      <w:pPr>
        <w:rPr>
          <w:sz w:val="14"/>
        </w:rPr>
      </w:pPr>
      <w:r w:rsidRPr="00D92E1D">
        <w:rPr>
          <w:sz w:val="14"/>
        </w:rPr>
        <w:t xml:space="preserve">Be that as it may, the key to understanding the securitization of health and/or disease hinges on the efficacy of a persuasive speech act or narrative capable of justifying extraordinary measures. As articulated by Wenham (2019, 1094–1095), </w:t>
      </w:r>
      <w:r w:rsidRPr="006C5E7A">
        <w:rPr>
          <w:rStyle w:val="StyleUnderline"/>
        </w:rPr>
        <w:t>the global health security narrative posits that pathogens are deemed threats when exhibiting characteristics such as rapid transmission, limited scientific understanding, absence of known treatments or cures, elevated mortality or morbidity rates espoused as such by a leading authority, powerful country and its leaders or a premier institution that commands any degree of saying power on the international front</w:t>
      </w:r>
      <w:r w:rsidRPr="00D92E1D">
        <w:rPr>
          <w:sz w:val="14"/>
        </w:rPr>
        <w:t>. For instance, the United Nations Security Council (UNSC) held a debate on the impact of HIV/AIDS on peace and security in January 2000 (resolution 1308). On a similar note, however, rapidly emerging health problems such as Myopia (Dolgin 2015) or cardiovascular diseases43, despite being addressed on regional levels, have not been spoken of in the same dystopian tone and language as Covid-19.</w:t>
      </w:r>
    </w:p>
    <w:p w14:paraId="63120A06" w14:textId="77777777" w:rsidR="00631550" w:rsidRPr="00D92E1D" w:rsidRDefault="00631550" w:rsidP="00631550">
      <w:pPr>
        <w:rPr>
          <w:sz w:val="14"/>
        </w:rPr>
      </w:pPr>
      <w:r w:rsidRPr="00D92E1D">
        <w:rPr>
          <w:sz w:val="14"/>
        </w:rPr>
        <w:t>Securitizing Actors - States and World Health Organization:</w:t>
      </w:r>
    </w:p>
    <w:p w14:paraId="4617629E" w14:textId="77777777" w:rsidR="00631550" w:rsidRPr="00D92E1D" w:rsidRDefault="00631550" w:rsidP="00631550">
      <w:pPr>
        <w:rPr>
          <w:sz w:val="14"/>
        </w:rPr>
      </w:pPr>
      <w:r w:rsidRPr="00D92E1D">
        <w:rPr>
          <w:sz w:val="14"/>
        </w:rPr>
        <w:t xml:space="preserve">Information about the then-unknown virus was relayed to WHO’s China office by the Wuhan Municipal Health Commission on 31st December 2019, nearly two weeks after the incidence of the first cluster of cases. </w:t>
      </w:r>
      <w:r w:rsidRPr="00D92E1D">
        <w:rPr>
          <w:rStyle w:val="StyleUnderline"/>
        </w:rPr>
        <w:t>On 1st January, the WHO set up IMST (Incident Management Support Team) across three levels of the organization: headquarters, regional, and country, putting the organization on a form of crisis alertness for dealing with the possibility of an outbreak.</w:t>
      </w:r>
      <w:r w:rsidRPr="00D92E1D">
        <w:rPr>
          <w:sz w:val="14"/>
        </w:rPr>
        <w:t xml:space="preserve"> The IMST organized itself around the response pillars of surveillance, public health and social measures, clinical health interventions, health and laboratory services, vaccines, risk communication and community engagement, and lastly, operations support.44 Come January 30, 2020, the IHR (International Health Regulations) Emergency Committee declared the novel coronavirus a PHEIC (Public Health Emergency of International Concern). </w:t>
      </w:r>
      <w:r w:rsidRPr="00D92E1D">
        <w:rPr>
          <w:rStyle w:val="StyleUnderline"/>
        </w:rPr>
        <w:t xml:space="preserve">Since the declaration of the PHEIC, the </w:t>
      </w:r>
      <w:r w:rsidRPr="00D55055">
        <w:rPr>
          <w:rStyle w:val="StyleUnderline"/>
          <w:highlight w:val="green"/>
        </w:rPr>
        <w:t>WHO</w:t>
      </w:r>
      <w:r w:rsidRPr="00D92E1D">
        <w:rPr>
          <w:rStyle w:val="StyleUnderline"/>
        </w:rPr>
        <w:t xml:space="preserve"> has been playing </w:t>
      </w:r>
      <w:r w:rsidRPr="00D55055">
        <w:rPr>
          <w:rStyle w:val="StyleUnderline"/>
          <w:highlight w:val="green"/>
        </w:rPr>
        <w:t>an instrumental</w:t>
      </w:r>
      <w:r w:rsidRPr="00D92E1D">
        <w:rPr>
          <w:rStyle w:val="StyleUnderline"/>
        </w:rPr>
        <w:t xml:space="preserve">, albeit </w:t>
      </w:r>
      <w:r w:rsidRPr="00D55055">
        <w:rPr>
          <w:rStyle w:val="Emphasis"/>
          <w:highlight w:val="green"/>
        </w:rPr>
        <w:t>not authoritative role</w:t>
      </w:r>
      <w:r w:rsidRPr="00D92E1D">
        <w:rPr>
          <w:rStyle w:val="StyleUnderline"/>
        </w:rPr>
        <w:t xml:space="preserve">, </w:t>
      </w:r>
      <w:r w:rsidRPr="00D55055">
        <w:rPr>
          <w:rStyle w:val="StyleUnderline"/>
          <w:highlight w:val="green"/>
        </w:rPr>
        <w:t>in keeping</w:t>
      </w:r>
      <w:r w:rsidRPr="00D92E1D">
        <w:rPr>
          <w:rStyle w:val="StyleUnderline"/>
        </w:rPr>
        <w:t xml:space="preserve"> scientific </w:t>
      </w:r>
      <w:r w:rsidRPr="00D55055">
        <w:rPr>
          <w:rStyle w:val="StyleUnderline"/>
          <w:highlight w:val="green"/>
        </w:rPr>
        <w:t>data up to date</w:t>
      </w:r>
      <w:r w:rsidRPr="00D92E1D">
        <w:rPr>
          <w:rStyle w:val="StyleUnderline"/>
        </w:rPr>
        <w:t xml:space="preserve">, </w:t>
      </w:r>
      <w:r w:rsidRPr="00D55055">
        <w:rPr>
          <w:rStyle w:val="StyleUnderline"/>
          <w:highlight w:val="green"/>
        </w:rPr>
        <w:t>coordinating</w:t>
      </w:r>
      <w:r w:rsidRPr="00D92E1D">
        <w:rPr>
          <w:rStyle w:val="StyleUnderline"/>
        </w:rPr>
        <w:t xml:space="preserve"> the </w:t>
      </w:r>
      <w:r w:rsidRPr="00D55055">
        <w:rPr>
          <w:rStyle w:val="StyleUnderline"/>
          <w:highlight w:val="green"/>
        </w:rPr>
        <w:t>research</w:t>
      </w:r>
      <w:r w:rsidRPr="00D92E1D">
        <w:rPr>
          <w:rStyle w:val="StyleUnderline"/>
        </w:rPr>
        <w:t xml:space="preserve"> for vaccines and treatments, </w:t>
      </w:r>
      <w:r w:rsidRPr="00D55055">
        <w:rPr>
          <w:rStyle w:val="StyleUnderline"/>
          <w:highlight w:val="green"/>
        </w:rPr>
        <w:t>raising funds</w:t>
      </w:r>
      <w:r w:rsidRPr="00D92E1D">
        <w:rPr>
          <w:rStyle w:val="StyleUnderline"/>
        </w:rPr>
        <w:t xml:space="preserve">, </w:t>
      </w:r>
      <w:r w:rsidRPr="00D55055">
        <w:rPr>
          <w:rStyle w:val="StyleUnderline"/>
          <w:highlight w:val="green"/>
        </w:rPr>
        <w:t>and sourcing</w:t>
      </w:r>
      <w:r w:rsidRPr="00D92E1D">
        <w:rPr>
          <w:rStyle w:val="StyleUnderline"/>
        </w:rPr>
        <w:t xml:space="preserve"> essential </w:t>
      </w:r>
      <w:r w:rsidRPr="00D55055">
        <w:rPr>
          <w:rStyle w:val="StyleUnderline"/>
          <w:highlight w:val="green"/>
        </w:rPr>
        <w:t>supplies</w:t>
      </w:r>
      <w:r w:rsidRPr="00D92E1D">
        <w:rPr>
          <w:rStyle w:val="StyleUnderline"/>
        </w:rPr>
        <w:t xml:space="preserve"> such as personal protective equipment (PPEs) and diagnostic test kits</w:t>
      </w:r>
      <w:r w:rsidRPr="00D92E1D">
        <w:rPr>
          <w:sz w:val="14"/>
        </w:rPr>
        <w:t>.</w:t>
      </w:r>
    </w:p>
    <w:p w14:paraId="0A2F2A75" w14:textId="77777777" w:rsidR="00631550" w:rsidRPr="00D92E1D" w:rsidRDefault="00631550" w:rsidP="00631550">
      <w:pPr>
        <w:rPr>
          <w:sz w:val="14"/>
        </w:rPr>
      </w:pPr>
      <w:r w:rsidRPr="00D92E1D">
        <w:rPr>
          <w:sz w:val="14"/>
        </w:rPr>
        <w:t xml:space="preserve">Be that as it may, </w:t>
      </w:r>
      <w:r w:rsidRPr="00D92E1D">
        <w:rPr>
          <w:rStyle w:val="StyleUnderline"/>
        </w:rPr>
        <w:t xml:space="preserve">the declaration of a PHEIC or instituting IMSTs </w:t>
      </w:r>
      <w:r w:rsidRPr="00D55055">
        <w:rPr>
          <w:rStyle w:val="StyleUnderline"/>
          <w:highlight w:val="green"/>
        </w:rPr>
        <w:t>does not endow the WHO with any legal authority</w:t>
      </w:r>
      <w:r w:rsidRPr="00D92E1D">
        <w:rPr>
          <w:rStyle w:val="StyleUnderline"/>
        </w:rPr>
        <w:t xml:space="preserve"> to dismiss or override national sovereignty to achieve health security. Compliance with the IHR (2005) is voluntary to the extent countries wish to adhere to them,</w:t>
      </w:r>
      <w:r w:rsidRPr="00D92E1D">
        <w:rPr>
          <w:sz w:val="14"/>
        </w:rPr>
        <w:t xml:space="preserve"> which is often limited or unwilling as such information may invite sanctions or trade embargos as was the case when Saudi Arabia refused to trade South Indian mangoes during the Nipah Virus outbreak in 2018. What this means is that </w:t>
      </w:r>
      <w:r w:rsidRPr="00D92E1D">
        <w:rPr>
          <w:rStyle w:val="StyleUnderline"/>
        </w:rPr>
        <w:t xml:space="preserve">while the WHO serves as a key securitization actor in framing global health issues, including the Covid-19 pandemic, </w:t>
      </w:r>
      <w:r w:rsidRPr="00D55055">
        <w:rPr>
          <w:rStyle w:val="StyleUnderline"/>
          <w:highlight w:val="green"/>
        </w:rPr>
        <w:t>its capacity to unilaterally drive securitization processes is limited</w:t>
      </w:r>
      <w:r w:rsidRPr="00D92E1D">
        <w:rPr>
          <w:rStyle w:val="StyleUnderline"/>
        </w:rPr>
        <w:t xml:space="preserve">. Its mandate directs it to provide leadership on global health matters, but </w:t>
      </w:r>
      <w:r w:rsidRPr="00D55055">
        <w:rPr>
          <w:rStyle w:val="StyleUnderline"/>
          <w:highlight w:val="green"/>
        </w:rPr>
        <w:t>authority</w:t>
      </w:r>
      <w:r w:rsidRPr="00D92E1D">
        <w:rPr>
          <w:rStyle w:val="StyleUnderline"/>
        </w:rPr>
        <w:t xml:space="preserve"> is </w:t>
      </w:r>
      <w:r w:rsidRPr="00D55055">
        <w:rPr>
          <w:rStyle w:val="StyleUnderline"/>
          <w:highlight w:val="green"/>
        </w:rPr>
        <w:t>contingent upon the cooperation, support and willing compliance of its member states</w:t>
      </w:r>
      <w:r w:rsidRPr="00D92E1D">
        <w:rPr>
          <w:rStyle w:val="StyleUnderline"/>
        </w:rPr>
        <w:t>, that is, its moral and scientific wherewithal to bring the facts of an outbreak to the fore is inversely proportional to its capacity to compel states to action</w:t>
      </w:r>
      <w:r w:rsidRPr="00D92E1D">
        <w:rPr>
          <w:sz w:val="14"/>
        </w:rPr>
        <w:t xml:space="preserve">, especially due to a strong extant stake of national security embedded within the considerations of health –bioterrorism, incapacitation of defense institutions and labour force, and immediate disruption of capitalist supply chains (Davies 2008, 298-300; Maclean 2008). </w:t>
      </w:r>
      <w:r w:rsidRPr="00D92E1D">
        <w:rPr>
          <w:rStyle w:val="StyleUnderline"/>
        </w:rPr>
        <w:t xml:space="preserve">This limitation </w:t>
      </w:r>
      <w:r w:rsidRPr="00D55055">
        <w:rPr>
          <w:rStyle w:val="StyleUnderline"/>
          <w:highlight w:val="green"/>
        </w:rPr>
        <w:t>underscores the significance of national sovereignty in health security matters</w:t>
      </w:r>
      <w:r w:rsidRPr="00D92E1D">
        <w:rPr>
          <w:rStyle w:val="StyleUnderline"/>
        </w:rPr>
        <w:t xml:space="preserve">, where states prioritize their interests and may not adhere to international guidelines that could impact trade relations or some other aspect that the country’s policy deems more important. The discursive securitization of an issue thus becomes a matter of complex interplay of national discretion, community response, and safety and reputation. Thus, with the WHO’s constrained legal authority, and the continued strength of territorial sovereignty and national interests in world politics, the process of </w:t>
      </w:r>
      <w:r w:rsidRPr="00D55055">
        <w:rPr>
          <w:rStyle w:val="Emphasis"/>
          <w:highlight w:val="green"/>
        </w:rPr>
        <w:t>discursive securitization necessitates that states take a leading role in addressing global health threats</w:t>
      </w:r>
      <w:r w:rsidRPr="00D92E1D">
        <w:rPr>
          <w:rStyle w:val="StyleUnderline"/>
        </w:rPr>
        <w:t>.</w:t>
      </w:r>
    </w:p>
    <w:p w14:paraId="4E7C82ED" w14:textId="77777777" w:rsidR="00631550" w:rsidRPr="00D92E1D" w:rsidRDefault="00631550" w:rsidP="00631550">
      <w:pPr>
        <w:rPr>
          <w:sz w:val="14"/>
        </w:rPr>
      </w:pPr>
      <w:r w:rsidRPr="00D92E1D">
        <w:rPr>
          <w:sz w:val="14"/>
        </w:rPr>
        <w:t xml:space="preserve">While the WHO offers guidelines, expertise and a coordinating framework for action through the IHR (2005), </w:t>
      </w:r>
      <w:r w:rsidRPr="00D55055">
        <w:rPr>
          <w:rStyle w:val="Emphasis"/>
          <w:highlight w:val="green"/>
        </w:rPr>
        <w:t>states must actively engage with the IHR and its affiliate mechanisms and processes to securitize the issue, persuading their counterparts to collectively address pandemics.</w:t>
      </w:r>
      <w:r w:rsidRPr="00D92E1D">
        <w:rPr>
          <w:rStyle w:val="StyleUnderline"/>
        </w:rPr>
        <w:t xml:space="preserve"> </w:t>
      </w:r>
      <w:r w:rsidRPr="00D55055">
        <w:rPr>
          <w:rStyle w:val="StyleUnderline"/>
          <w:highlight w:val="green"/>
        </w:rPr>
        <w:t>To achieve universal acknowledgement of a ‘threat,’ states must</w:t>
      </w:r>
      <w:r w:rsidRPr="00D92E1D">
        <w:rPr>
          <w:rStyle w:val="StyleUnderline"/>
        </w:rPr>
        <w:t xml:space="preserve">, therefore, </w:t>
      </w:r>
      <w:r w:rsidRPr="00D55055">
        <w:rPr>
          <w:rStyle w:val="StyleUnderline"/>
          <w:highlight w:val="green"/>
        </w:rPr>
        <w:t>engage in a continuous process of securitization where they must convince and be convinced at every juncture</w:t>
      </w:r>
      <w:r w:rsidRPr="00D92E1D">
        <w:rPr>
          <w:rStyle w:val="StyleUnderline"/>
        </w:rPr>
        <w:t xml:space="preserve">. Thus, the </w:t>
      </w:r>
      <w:r w:rsidRPr="00D55055">
        <w:rPr>
          <w:rStyle w:val="StyleUnderline"/>
          <w:highlight w:val="green"/>
        </w:rPr>
        <w:t>effectiveness of securitization efforts relies on the collective engagement of states in fostering a shared understanding and commitment to coordinated action against health threats</w:t>
      </w:r>
      <w:r w:rsidRPr="00D92E1D">
        <w:rPr>
          <w:rStyle w:val="StyleUnderline"/>
        </w:rPr>
        <w:t xml:space="preserve"> like Covid-19, </w:t>
      </w:r>
      <w:r w:rsidRPr="00D92E1D">
        <w:rPr>
          <w:rStyle w:val="Emphasis"/>
        </w:rPr>
        <w:t>whether it be through the narrative of human security or warfare</w:t>
      </w:r>
      <w:r w:rsidRPr="00D92E1D">
        <w:rPr>
          <w:sz w:val="14"/>
        </w:rPr>
        <w:t>. The metaphorical framing of the pandemic as a war solidified the securitization discourse, emphasizing the need for decisive and sometimes draconian/severe/ extraordinary or ‘emergency’ measures to combat the virus.</w:t>
      </w:r>
    </w:p>
    <w:p w14:paraId="19B78F53" w14:textId="77777777" w:rsidR="00631550" w:rsidRPr="00D92E1D" w:rsidRDefault="00631550" w:rsidP="00631550">
      <w:pPr>
        <w:rPr>
          <w:rStyle w:val="StyleUnderline"/>
        </w:rPr>
      </w:pPr>
      <w:r w:rsidRPr="00D92E1D">
        <w:rPr>
          <w:rStyle w:val="StyleUnderline"/>
        </w:rPr>
        <w:t xml:space="preserve">Desecuritizing Actors </w:t>
      </w:r>
    </w:p>
    <w:p w14:paraId="320212BC" w14:textId="77777777" w:rsidR="00631550" w:rsidRPr="00D92E1D" w:rsidRDefault="00631550" w:rsidP="00631550">
      <w:pPr>
        <w:rPr>
          <w:sz w:val="14"/>
        </w:rPr>
      </w:pPr>
      <w:r w:rsidRPr="00D92E1D">
        <w:rPr>
          <w:sz w:val="14"/>
        </w:rPr>
        <w:t xml:space="preserve">While </w:t>
      </w:r>
      <w:r w:rsidRPr="00D55055">
        <w:rPr>
          <w:rStyle w:val="StyleUnderline"/>
          <w:highlight w:val="green"/>
        </w:rPr>
        <w:t>Covid</w:t>
      </w:r>
      <w:r w:rsidRPr="00D92E1D">
        <w:rPr>
          <w:rStyle w:val="StyleUnderline"/>
        </w:rPr>
        <w:t>-19</w:t>
      </w:r>
      <w:r w:rsidRPr="00D92E1D">
        <w:rPr>
          <w:sz w:val="14"/>
        </w:rPr>
        <w:t xml:space="preserve"> has not faced outright denial comparable to climate change on the global stage or by political leaders, </w:t>
      </w:r>
      <w:r w:rsidRPr="00D92E1D">
        <w:rPr>
          <w:rStyle w:val="StyleUnderline"/>
        </w:rPr>
        <w:t xml:space="preserve">it has been </w:t>
      </w:r>
      <w:r w:rsidRPr="00D55055">
        <w:rPr>
          <w:rStyle w:val="StyleUnderline"/>
          <w:highlight w:val="green"/>
        </w:rPr>
        <w:t>subject to</w:t>
      </w:r>
      <w:r w:rsidRPr="00D92E1D">
        <w:rPr>
          <w:rStyle w:val="StyleUnderline"/>
        </w:rPr>
        <w:t xml:space="preserve"> a spectrum of </w:t>
      </w:r>
      <w:r w:rsidRPr="00D55055">
        <w:rPr>
          <w:rStyle w:val="StyleUnderline"/>
          <w:highlight w:val="green"/>
        </w:rPr>
        <w:t>unique</w:t>
      </w:r>
      <w:r w:rsidRPr="00D92E1D">
        <w:rPr>
          <w:rStyle w:val="StyleUnderline"/>
        </w:rPr>
        <w:t xml:space="preserve"> assumptions and </w:t>
      </w:r>
      <w:r w:rsidRPr="00D55055">
        <w:rPr>
          <w:rStyle w:val="StyleUnderline"/>
          <w:highlight w:val="green"/>
        </w:rPr>
        <w:t>responses</w:t>
      </w:r>
      <w:r w:rsidRPr="00D92E1D">
        <w:rPr>
          <w:rStyle w:val="StyleUnderline"/>
        </w:rPr>
        <w:t xml:space="preserve">. These </w:t>
      </w:r>
      <w:r w:rsidRPr="00D55055">
        <w:rPr>
          <w:rStyle w:val="StyleUnderline"/>
          <w:highlight w:val="green"/>
        </w:rPr>
        <w:t>range from</w:t>
      </w:r>
      <w:r w:rsidRPr="00D92E1D">
        <w:rPr>
          <w:rStyle w:val="StyleUnderline"/>
        </w:rPr>
        <w:t xml:space="preserve"> its comparison to seasonal influenza, </w:t>
      </w:r>
      <w:r w:rsidRPr="00D55055">
        <w:rPr>
          <w:rStyle w:val="StyleUnderline"/>
          <w:highlight w:val="green"/>
        </w:rPr>
        <w:t>downplaying its severity, inconsistent enforcement</w:t>
      </w:r>
      <w:r w:rsidRPr="00D92E1D">
        <w:rPr>
          <w:rStyle w:val="StyleUnderline"/>
        </w:rPr>
        <w:t xml:space="preserve"> of containment measures, </w:t>
      </w:r>
      <w:r w:rsidRPr="00D55055">
        <w:rPr>
          <w:rStyle w:val="StyleUnderline"/>
          <w:highlight w:val="green"/>
        </w:rPr>
        <w:t>and</w:t>
      </w:r>
      <w:r w:rsidRPr="00D92E1D">
        <w:rPr>
          <w:rStyle w:val="StyleUnderline"/>
        </w:rPr>
        <w:t xml:space="preserve"> even </w:t>
      </w:r>
      <w:r w:rsidRPr="00D55055">
        <w:rPr>
          <w:rStyle w:val="StyleUnderline"/>
          <w:highlight w:val="green"/>
        </w:rPr>
        <w:t>unconventional recommendations.</w:t>
      </w:r>
      <w:r w:rsidRPr="00D92E1D">
        <w:rPr>
          <w:rStyle w:val="StyleUnderline"/>
        </w:rPr>
        <w:t xml:space="preserve"> </w:t>
      </w:r>
      <w:r w:rsidRPr="00D92E1D">
        <w:rPr>
          <w:sz w:val="14"/>
        </w:rPr>
        <w:t xml:space="preserve">Notably, in Zimbabwe and India, political rallies were held during election seasons, defying official government policies and advocating caution. Leaders like Narendra Modi of India and Emmerson Mnangagwa of Zimbabwe presided over large-scale gatherings, including religious events like the Kumbh Mela, which later proved to be significant Covid19 superspreaders in 2021. </w:t>
      </w:r>
      <w:r w:rsidRPr="00D92E1D">
        <w:rPr>
          <w:rStyle w:val="StyleUnderline"/>
        </w:rPr>
        <w:t>Similarly, figures like Jair Bolsonaro of Brazil, Donald Trump of the USA, Alexander Lukashenko of Belarus, and Andrés Manuel López Obrador of Mexico dismissed Covid-19 as a mild flu, advocating unorthodox measures and exhibiting lax adherence to preventive protocols</w:t>
      </w:r>
      <w:r w:rsidRPr="00D92E1D">
        <w:rPr>
          <w:sz w:val="14"/>
        </w:rPr>
        <w:t>.</w:t>
      </w:r>
    </w:p>
    <w:p w14:paraId="149576E3" w14:textId="77777777" w:rsidR="00631550" w:rsidRPr="00D92E1D" w:rsidRDefault="00631550" w:rsidP="00631550">
      <w:pPr>
        <w:rPr>
          <w:sz w:val="14"/>
        </w:rPr>
      </w:pPr>
      <w:r w:rsidRPr="00D92E1D">
        <w:rPr>
          <w:rStyle w:val="StyleUnderline"/>
        </w:rPr>
        <w:t xml:space="preserve">In some instances, </w:t>
      </w:r>
      <w:r w:rsidRPr="00D92E1D">
        <w:rPr>
          <w:rStyle w:val="Emphasis"/>
        </w:rPr>
        <w:t>state policies led to gender-based quarantines</w:t>
      </w:r>
      <w:r w:rsidRPr="00D92E1D">
        <w:rPr>
          <w:rStyle w:val="StyleUnderline"/>
        </w:rPr>
        <w:t>, impacting marginalized communities like the transgender population</w:t>
      </w:r>
      <w:r w:rsidRPr="00D92E1D">
        <w:rPr>
          <w:sz w:val="14"/>
        </w:rPr>
        <w:t xml:space="preserve"> </w:t>
      </w:r>
      <w:r w:rsidRPr="00D92E1D">
        <w:rPr>
          <w:rStyle w:val="Emphasis"/>
        </w:rPr>
        <w:t>in Peru and Panama</w:t>
      </w:r>
      <w:r w:rsidRPr="00D92E1D">
        <w:rPr>
          <w:rStyle w:val="StyleUnderline"/>
        </w:rPr>
        <w:t xml:space="preserve">. Meanwhile, </w:t>
      </w:r>
      <w:r w:rsidRPr="00D92E1D">
        <w:rPr>
          <w:rStyle w:val="Emphasis"/>
        </w:rPr>
        <w:t>in Cambodia</w:t>
      </w:r>
      <w:r w:rsidRPr="00D92E1D">
        <w:rPr>
          <w:rStyle w:val="StyleUnderline"/>
        </w:rPr>
        <w:t xml:space="preserve">, health officials confidently </w:t>
      </w:r>
      <w:r w:rsidRPr="00D92E1D">
        <w:rPr>
          <w:rStyle w:val="Emphasis"/>
        </w:rPr>
        <w:t>proclaimed the country's immunity to the virus</w:t>
      </w:r>
      <w:r w:rsidRPr="00D92E1D">
        <w:rPr>
          <w:rStyle w:val="StyleUnderline"/>
        </w:rPr>
        <w:t xml:space="preserve"> due to prevailing temperatures. Moreover, concerted </w:t>
      </w:r>
      <w:r w:rsidRPr="00D55055">
        <w:rPr>
          <w:rStyle w:val="Emphasis"/>
          <w:highlight w:val="green"/>
        </w:rPr>
        <w:t>groups such as anti-vaxxers and anti-maskers</w:t>
      </w:r>
      <w:r w:rsidRPr="00D92E1D">
        <w:rPr>
          <w:rStyle w:val="StyleUnderline"/>
        </w:rPr>
        <w:t xml:space="preserve">, driven by concerns of bodily autonomy, hesitancy, ideological beliefs, and personal liberty, </w:t>
      </w:r>
      <w:r w:rsidRPr="00D55055">
        <w:rPr>
          <w:rStyle w:val="Emphasis"/>
          <w:highlight w:val="green"/>
        </w:rPr>
        <w:t>resisted mask mandates and vaccination efforts</w:t>
      </w:r>
      <w:r w:rsidRPr="00D92E1D">
        <w:rPr>
          <w:sz w:val="14"/>
        </w:rPr>
        <w:t xml:space="preserve"> (Chaney and Lee 2021; Velasquez-Manoff 2022).</w:t>
      </w:r>
    </w:p>
    <w:p w14:paraId="44FEABF8" w14:textId="77777777" w:rsidR="00631550" w:rsidRPr="00D92E1D" w:rsidRDefault="00631550" w:rsidP="00631550">
      <w:pPr>
        <w:rPr>
          <w:sz w:val="14"/>
        </w:rPr>
      </w:pPr>
      <w:r w:rsidRPr="00D92E1D">
        <w:rPr>
          <w:rStyle w:val="StyleUnderline"/>
        </w:rPr>
        <w:t xml:space="preserve">These </w:t>
      </w:r>
      <w:r w:rsidRPr="00D55055">
        <w:rPr>
          <w:rStyle w:val="StyleUnderline"/>
          <w:highlight w:val="green"/>
        </w:rPr>
        <w:t xml:space="preserve">instances represent a </w:t>
      </w:r>
      <w:r w:rsidRPr="00D55055">
        <w:rPr>
          <w:rStyle w:val="Emphasis"/>
          <w:highlight w:val="green"/>
        </w:rPr>
        <w:t>desecuritizing discourse</w:t>
      </w:r>
      <w:r w:rsidRPr="00D92E1D">
        <w:rPr>
          <w:rStyle w:val="StyleUnderline"/>
        </w:rPr>
        <w:t xml:space="preserve">, </w:t>
      </w:r>
      <w:r w:rsidRPr="00D55055">
        <w:rPr>
          <w:rStyle w:val="StyleUnderline"/>
          <w:highlight w:val="green"/>
        </w:rPr>
        <w:t>particularly when political leaders</w:t>
      </w:r>
      <w:r w:rsidRPr="00D92E1D">
        <w:rPr>
          <w:rStyle w:val="StyleUnderline"/>
        </w:rPr>
        <w:t xml:space="preserve"> in countries like Belarus </w:t>
      </w:r>
      <w:r w:rsidRPr="00D55055">
        <w:rPr>
          <w:rStyle w:val="StyleUnderline"/>
          <w:highlight w:val="green"/>
        </w:rPr>
        <w:t>downplayed the threat</w:t>
      </w:r>
      <w:r w:rsidRPr="00D92E1D">
        <w:rPr>
          <w:rStyle w:val="StyleUnderline"/>
        </w:rPr>
        <w:t xml:space="preserve">, </w:t>
      </w:r>
      <w:r w:rsidRPr="00D55055">
        <w:rPr>
          <w:rStyle w:val="StyleUnderline"/>
          <w:highlight w:val="green"/>
        </w:rPr>
        <w:t>leaving their populations vulnerable to denialism</w:t>
      </w:r>
      <w:r w:rsidRPr="00D92E1D">
        <w:rPr>
          <w:rStyle w:val="StyleUnderline"/>
        </w:rPr>
        <w:t xml:space="preserve"> and reliant on foreign aid during the peak of the crisis in 2022</w:t>
      </w:r>
      <w:r w:rsidRPr="00D92E1D">
        <w:rPr>
          <w:sz w:val="14"/>
        </w:rPr>
        <w:t>. John Hopkins reported that in 2021 only 3.9 percent of the population in Belarus was inoculated against the vaccine— but the implications varied that either the narrative worked, or people didn’t have the means to procure a vaccination, or the numbers were reported incorrectly. The latter two were legitimate concerns as t</w:t>
      </w:r>
      <w:r w:rsidRPr="00D92E1D">
        <w:rPr>
          <w:rStyle w:val="StyleUnderline"/>
        </w:rPr>
        <w:t>he state-run media channel frequently echoed the claims of Lukashenka at the expense of factual reportage.</w:t>
      </w:r>
      <w:r w:rsidRPr="00D92E1D">
        <w:rPr>
          <w:sz w:val="14"/>
        </w:rPr>
        <w:t xml:space="preserve"> Nonetheless, vaccination campaigns persisted, alongside temperature checks and other preventive measures, indicating that while leaders exerted influence, in Belarus, and by extension other countries desecuritization did not occur; rather, the threat was consistently undercut and underestimated, with occasional lapses in response, but with no consistent and overpowering desecuritizing persistent enough to bring impact or awareness of Covid-19 to 0.</w:t>
      </w:r>
    </w:p>
    <w:bookmarkEnd w:id="1"/>
    <w:p w14:paraId="79182A33" w14:textId="77777777" w:rsidR="00631550" w:rsidRDefault="00631550" w:rsidP="00631550"/>
    <w:p w14:paraId="2F17CFF4" w14:textId="77777777" w:rsidR="00631550" w:rsidRDefault="00631550" w:rsidP="00631550"/>
    <w:bookmarkEnd w:id="2"/>
    <w:p w14:paraId="3F918CFF" w14:textId="77777777" w:rsidR="00631550" w:rsidRPr="00971374" w:rsidRDefault="00631550" w:rsidP="00631550">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4DDAE5CE" w14:textId="77777777" w:rsidR="00631550" w:rsidRPr="00971374" w:rsidRDefault="00631550" w:rsidP="00631550">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61AF0180" w14:textId="77777777" w:rsidR="00631550" w:rsidRPr="00971374" w:rsidRDefault="00631550" w:rsidP="00631550">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D55055">
        <w:rPr>
          <w:rStyle w:val="Emphasis"/>
          <w:highlight w:val="green"/>
        </w:rPr>
        <w:t>Janus Hurts Unions</w:t>
      </w:r>
      <w:r w:rsidRPr="00971374">
        <w:rPr>
          <w:rStyle w:val="Emphasis"/>
        </w:rPr>
        <w:t xml:space="preserve"> Further</w:t>
      </w:r>
    </w:p>
    <w:p w14:paraId="11D97A66" w14:textId="77777777" w:rsidR="00631550" w:rsidRPr="00971374" w:rsidRDefault="00631550" w:rsidP="00631550">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5F3947EF" w14:textId="77777777" w:rsidR="00631550" w:rsidRPr="00971374" w:rsidRDefault="00631550" w:rsidP="00631550">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D55055">
        <w:rPr>
          <w:rStyle w:val="Emphasis"/>
          <w:highlight w:val="green"/>
        </w:rPr>
        <w:t>legislation</w:t>
      </w:r>
      <w:r w:rsidRPr="00971374">
        <w:rPr>
          <w:rStyle w:val="StyleUnderline"/>
        </w:rPr>
        <w:t xml:space="preserve"> </w:t>
      </w:r>
      <w:r w:rsidRPr="00D55055">
        <w:rPr>
          <w:rStyle w:val="StyleUnderline"/>
          <w:highlight w:val="green"/>
        </w:rPr>
        <w:t xml:space="preserve">that </w:t>
      </w:r>
      <w:r w:rsidRPr="00971374">
        <w:rPr>
          <w:rStyle w:val="StyleUnderline"/>
        </w:rPr>
        <w:t xml:space="preserve">allows individual states to </w:t>
      </w:r>
      <w:r w:rsidRPr="00D55055">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D55055">
        <w:rPr>
          <w:rStyle w:val="StyleUnderline"/>
          <w:highlight w:val="green"/>
        </w:rPr>
        <w:t xml:space="preserve">led to </w:t>
      </w:r>
      <w:r w:rsidRPr="00D55055">
        <w:rPr>
          <w:rStyle w:val="Emphasis"/>
          <w:highlight w:val="green"/>
        </w:rPr>
        <w:t>weakened</w:t>
      </w:r>
      <w:r w:rsidRPr="00D55055">
        <w:rPr>
          <w:rStyle w:val="StyleUnderline"/>
          <w:highlight w:val="green"/>
        </w:rPr>
        <w:t xml:space="preserve"> union </w:t>
      </w:r>
      <w:r w:rsidRPr="00D55055">
        <w:rPr>
          <w:rStyle w:val="Emphasis"/>
          <w:highlight w:val="green"/>
        </w:rPr>
        <w:t>financial stability</w:t>
      </w:r>
      <w:r w:rsidRPr="00971374">
        <w:rPr>
          <w:sz w:val="12"/>
        </w:rPr>
        <w:t>.58</w:t>
      </w:r>
    </w:p>
    <w:p w14:paraId="33899476" w14:textId="77777777" w:rsidR="00631550" w:rsidRPr="00971374" w:rsidRDefault="00631550" w:rsidP="00631550">
      <w:pPr>
        <w:rPr>
          <w:sz w:val="12"/>
        </w:rPr>
      </w:pPr>
      <w:r w:rsidRPr="00971374">
        <w:rPr>
          <w:rStyle w:val="StyleUnderline"/>
        </w:rPr>
        <w:t xml:space="preserve">Unions' </w:t>
      </w:r>
      <w:r w:rsidRPr="00D55055">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D55055">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40113747" w14:textId="77777777" w:rsidR="00631550" w:rsidRPr="00971374" w:rsidRDefault="00631550" w:rsidP="00631550">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6F827269" w14:textId="77777777" w:rsidR="00631550" w:rsidRPr="00971374" w:rsidRDefault="00631550" w:rsidP="00631550">
      <w:pPr>
        <w:rPr>
          <w:sz w:val="12"/>
        </w:rPr>
      </w:pPr>
      <w:r w:rsidRPr="00971374">
        <w:rPr>
          <w:sz w:val="12"/>
        </w:rPr>
        <w:t xml:space="preserve">The </w:t>
      </w:r>
      <w:r w:rsidRPr="00971374">
        <w:rPr>
          <w:rStyle w:val="StyleUnderline"/>
        </w:rPr>
        <w:t xml:space="preserve">Supreme </w:t>
      </w:r>
      <w:r w:rsidRPr="00D55055">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D55055">
        <w:rPr>
          <w:rStyle w:val="Emphasis"/>
          <w:highlight w:val="green"/>
        </w:rPr>
        <w:t>conditioned union activities</w:t>
      </w:r>
      <w:r w:rsidRPr="00D55055">
        <w:rPr>
          <w:rStyle w:val="StyleUnderline"/>
          <w:highlight w:val="green"/>
        </w:rPr>
        <w:t xml:space="preserve"> against the </w:t>
      </w:r>
      <w:r w:rsidRPr="00D55055">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7A6C1B41" w14:textId="77777777" w:rsidR="00631550" w:rsidRPr="00971374" w:rsidRDefault="00631550" w:rsidP="00631550">
      <w:pPr>
        <w:rPr>
          <w:sz w:val="12"/>
        </w:rPr>
      </w:pPr>
      <w:r w:rsidRPr="00971374">
        <w:rPr>
          <w:sz w:val="12"/>
        </w:rPr>
        <w:t xml:space="preserve">Due to these various factors, </w:t>
      </w:r>
      <w:r w:rsidRPr="00971374">
        <w:rPr>
          <w:rStyle w:val="Emphasis"/>
        </w:rPr>
        <w:t xml:space="preserve">union </w:t>
      </w:r>
      <w:r w:rsidRPr="00D55055">
        <w:rPr>
          <w:rStyle w:val="Emphasis"/>
          <w:highlight w:val="green"/>
        </w:rPr>
        <w:t>density</w:t>
      </w:r>
      <w:r w:rsidRPr="00D55055">
        <w:rPr>
          <w:rStyle w:val="StyleUnderline"/>
          <w:highlight w:val="green"/>
        </w:rPr>
        <w:t xml:space="preserve"> has </w:t>
      </w:r>
      <w:r w:rsidRPr="00D55055">
        <w:rPr>
          <w:rStyle w:val="Emphasis"/>
          <w:highlight w:val="green"/>
        </w:rPr>
        <w:t>declined</w:t>
      </w:r>
      <w:r w:rsidRPr="00971374">
        <w:rPr>
          <w:sz w:val="12"/>
        </w:rPr>
        <w:t xml:space="preserve">. 68 Union membership peaked in the 1950s when over 30% of workers were union members; currently, </w:t>
      </w:r>
      <w:r w:rsidRPr="00D55055">
        <w:rPr>
          <w:rStyle w:val="StyleUnderline"/>
          <w:highlight w:val="green"/>
        </w:rPr>
        <w:t xml:space="preserve">only </w:t>
      </w:r>
      <w:r w:rsidRPr="00D55055">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205E8939" w14:textId="77777777" w:rsidR="00631550" w:rsidRPr="00971374" w:rsidRDefault="00631550" w:rsidP="00631550">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D55055">
        <w:rPr>
          <w:rStyle w:val="Emphasis"/>
          <w:sz w:val="26"/>
          <w:szCs w:val="26"/>
          <w:highlight w:val="green"/>
        </w:rPr>
        <w:t>p]ublic employee unions will lose a secure source of financial support</w:t>
      </w:r>
      <w:r w:rsidRPr="00971374">
        <w:rPr>
          <w:sz w:val="12"/>
        </w:rPr>
        <w:t xml:space="preserve">" if dues are not paid.74 These </w:t>
      </w:r>
      <w:r w:rsidRPr="00D55055">
        <w:rPr>
          <w:rStyle w:val="Emphasis"/>
          <w:highlight w:val="green"/>
        </w:rPr>
        <w:t>dues</w:t>
      </w:r>
      <w:r w:rsidRPr="00971374">
        <w:rPr>
          <w:rStyle w:val="StyleUnderline"/>
        </w:rPr>
        <w:t xml:space="preserve"> could be </w:t>
      </w:r>
      <w:r w:rsidRPr="00D55055">
        <w:rPr>
          <w:rStyle w:val="StyleUnderline"/>
          <w:highlight w:val="green"/>
        </w:rPr>
        <w:t xml:space="preserve">a </w:t>
      </w:r>
      <w:r w:rsidRPr="00D55055">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65C305E1" w14:textId="77777777" w:rsidR="00631550" w:rsidRPr="00971374" w:rsidRDefault="00631550" w:rsidP="00631550">
      <w:pPr>
        <w:rPr>
          <w:sz w:val="12"/>
        </w:rPr>
      </w:pPr>
      <w:r w:rsidRPr="00971374">
        <w:rPr>
          <w:sz w:val="12"/>
        </w:rPr>
        <w:t>III. The True Compelling Interest of Protecting Unions Are Mitigating Economic Inequality and Furthering Democratic Engagement</w:t>
      </w:r>
    </w:p>
    <w:p w14:paraId="05C56F18" w14:textId="77777777" w:rsidR="00631550" w:rsidRPr="00971374" w:rsidRDefault="00631550" w:rsidP="00631550">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0243A3D8" w14:textId="77777777" w:rsidR="00631550" w:rsidRPr="00971374" w:rsidRDefault="00631550" w:rsidP="00631550">
      <w:pPr>
        <w:rPr>
          <w:sz w:val="12"/>
        </w:rPr>
      </w:pPr>
      <w:r w:rsidRPr="00971374">
        <w:rPr>
          <w:sz w:val="12"/>
        </w:rPr>
        <w:t xml:space="preserve">Mitigating Economic Inequality </w:t>
      </w:r>
    </w:p>
    <w:p w14:paraId="77F14AD1" w14:textId="77777777" w:rsidR="00631550" w:rsidRPr="00971374" w:rsidRDefault="00631550" w:rsidP="00631550">
      <w:pPr>
        <w:rPr>
          <w:sz w:val="12"/>
        </w:rPr>
      </w:pPr>
      <w:r w:rsidRPr="00971374">
        <w:rPr>
          <w:sz w:val="12"/>
        </w:rPr>
        <w:t>"An imbalance between rich and poor is the oldest and most fatal ailment of all republics." 75</w:t>
      </w:r>
    </w:p>
    <w:p w14:paraId="7ED01A5A" w14:textId="77777777" w:rsidR="00631550" w:rsidRPr="00971374" w:rsidRDefault="00631550" w:rsidP="00631550">
      <w:pPr>
        <w:rPr>
          <w:sz w:val="12"/>
        </w:rPr>
      </w:pPr>
      <w:r w:rsidRPr="00971374">
        <w:rPr>
          <w:sz w:val="12"/>
        </w:rPr>
        <w:t>The renowned Nobel Laureate Economist Paul Krugman stated that "</w:t>
      </w:r>
      <w:r w:rsidRPr="00971374">
        <w:rPr>
          <w:rStyle w:val="StyleUnderline"/>
        </w:rPr>
        <w:t xml:space="preserve">the </w:t>
      </w:r>
      <w:r w:rsidRPr="00D55055">
        <w:rPr>
          <w:rStyle w:val="StyleUnderline"/>
          <w:highlight w:val="green"/>
        </w:rPr>
        <w:t>main cause of</w:t>
      </w:r>
      <w:r w:rsidRPr="00971374">
        <w:rPr>
          <w:rStyle w:val="StyleUnderline"/>
        </w:rPr>
        <w:t xml:space="preserve"> </w:t>
      </w:r>
      <w:r w:rsidRPr="00971374">
        <w:rPr>
          <w:rStyle w:val="Emphasis"/>
        </w:rPr>
        <w:t xml:space="preserve">persistent </w:t>
      </w:r>
      <w:r w:rsidRPr="00D55055">
        <w:rPr>
          <w:rStyle w:val="Emphasis"/>
          <w:highlight w:val="green"/>
        </w:rPr>
        <w:t>poverty</w:t>
      </w:r>
      <w:r w:rsidRPr="00971374">
        <w:rPr>
          <w:rStyle w:val="StyleUnderline"/>
        </w:rPr>
        <w:t xml:space="preserve"> now </w:t>
      </w:r>
      <w:r w:rsidRPr="00D55055">
        <w:rPr>
          <w:rStyle w:val="StyleUnderline"/>
          <w:highlight w:val="green"/>
        </w:rPr>
        <w:t xml:space="preserve">is </w:t>
      </w:r>
      <w:r w:rsidRPr="00D55055">
        <w:rPr>
          <w:rStyle w:val="Emphasis"/>
          <w:highlight w:val="green"/>
        </w:rPr>
        <w:t>high inequality</w:t>
      </w:r>
      <w:r w:rsidRPr="00D55055">
        <w:rPr>
          <w:rStyle w:val="StyleUnderline"/>
          <w:highlight w:val="green"/>
        </w:rPr>
        <w:t xml:space="preserve"> of </w:t>
      </w:r>
      <w:r w:rsidRPr="00D55055">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108FEB28" w14:textId="77777777" w:rsidR="00631550" w:rsidRPr="00971374" w:rsidRDefault="00631550" w:rsidP="00631550">
      <w:pPr>
        <w:rPr>
          <w:sz w:val="12"/>
        </w:rPr>
      </w:pPr>
      <w:r w:rsidRPr="00971374">
        <w:rPr>
          <w:sz w:val="12"/>
        </w:rPr>
        <w:t xml:space="preserve">Historically, </w:t>
      </w:r>
      <w:r w:rsidRPr="00D55055">
        <w:rPr>
          <w:rStyle w:val="Emphasis"/>
          <w:highlight w:val="green"/>
        </w:rPr>
        <w:t>union density</w:t>
      </w:r>
      <w:r w:rsidRPr="00D55055">
        <w:rPr>
          <w:rStyle w:val="StyleUnderline"/>
          <w:highlight w:val="green"/>
        </w:rPr>
        <w:t xml:space="preserve"> has </w:t>
      </w:r>
      <w:r w:rsidRPr="00D55055">
        <w:rPr>
          <w:rStyle w:val="Emphasis"/>
          <w:highlight w:val="green"/>
        </w:rPr>
        <w:t>correlated</w:t>
      </w:r>
      <w:r w:rsidRPr="00D55055">
        <w:rPr>
          <w:rStyle w:val="StyleUnderline"/>
          <w:highlight w:val="green"/>
        </w:rPr>
        <w:t xml:space="preserve"> with more </w:t>
      </w:r>
      <w:r w:rsidRPr="00D55055">
        <w:rPr>
          <w:rStyle w:val="Emphasis"/>
          <w:highlight w:val="green"/>
        </w:rPr>
        <w:t>equal</w:t>
      </w:r>
      <w:r w:rsidRPr="00971374">
        <w:rPr>
          <w:rStyle w:val="Emphasis"/>
        </w:rPr>
        <w:t xml:space="preserve"> economic </w:t>
      </w:r>
      <w:r w:rsidRPr="00D55055">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D55055">
        <w:rPr>
          <w:rStyle w:val="Emphasis"/>
          <w:sz w:val="26"/>
          <w:szCs w:val="26"/>
          <w:highlight w:val="green"/>
        </w:rPr>
        <w:t>economists</w:t>
      </w:r>
      <w:r w:rsidRPr="00971374">
        <w:rPr>
          <w:rStyle w:val="StyleUnderline"/>
          <w:szCs w:val="26"/>
        </w:rPr>
        <w:t xml:space="preserve"> even </w:t>
      </w:r>
      <w:r w:rsidRPr="00D55055">
        <w:rPr>
          <w:rStyle w:val="StyleUnderline"/>
          <w:szCs w:val="26"/>
          <w:highlight w:val="green"/>
        </w:rPr>
        <w:t>estimate</w:t>
      </w:r>
      <w:r w:rsidRPr="00971374">
        <w:rPr>
          <w:rStyle w:val="StyleUnderline"/>
          <w:szCs w:val="26"/>
        </w:rPr>
        <w:t xml:space="preserve">d </w:t>
      </w:r>
      <w:r w:rsidRPr="00D55055">
        <w:rPr>
          <w:rStyle w:val="StyleUnderline"/>
          <w:szCs w:val="26"/>
          <w:highlight w:val="green"/>
        </w:rPr>
        <w:t xml:space="preserve">that </w:t>
      </w:r>
      <w:r w:rsidRPr="00D55055">
        <w:rPr>
          <w:rStyle w:val="Emphasis"/>
          <w:sz w:val="26"/>
          <w:szCs w:val="26"/>
          <w:highlight w:val="green"/>
        </w:rPr>
        <w:t>one-third</w:t>
      </w:r>
      <w:r w:rsidRPr="00D55055">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D55055">
        <w:rPr>
          <w:rStyle w:val="Emphasis"/>
          <w:sz w:val="26"/>
          <w:szCs w:val="26"/>
          <w:highlight w:val="green"/>
        </w:rPr>
        <w:t>inequality</w:t>
      </w:r>
      <w:r w:rsidRPr="00971374">
        <w:rPr>
          <w:sz w:val="26"/>
          <w:szCs w:val="26"/>
          <w:u w:val="single"/>
        </w:rPr>
        <w:t xml:space="preserve"> among men from 1973-2007 </w:t>
      </w:r>
      <w:r w:rsidRPr="00D55055">
        <w:rPr>
          <w:rStyle w:val="StyleUnderline"/>
          <w:szCs w:val="26"/>
          <w:highlight w:val="green"/>
        </w:rPr>
        <w:t xml:space="preserve">occurred as a </w:t>
      </w:r>
      <w:r w:rsidRPr="00D55055">
        <w:rPr>
          <w:rStyle w:val="Emphasis"/>
          <w:sz w:val="26"/>
          <w:szCs w:val="26"/>
          <w:highlight w:val="green"/>
        </w:rPr>
        <w:t>result</w:t>
      </w:r>
      <w:r w:rsidRPr="00D55055">
        <w:rPr>
          <w:rStyle w:val="StyleUnderline"/>
          <w:szCs w:val="26"/>
          <w:highlight w:val="green"/>
        </w:rPr>
        <w:t xml:space="preserve"> of </w:t>
      </w:r>
      <w:r w:rsidRPr="00D55055">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D55055">
        <w:rPr>
          <w:rStyle w:val="Emphasis"/>
          <w:highlight w:val="green"/>
        </w:rPr>
        <w:t>drastically affected</w:t>
      </w:r>
      <w:r w:rsidRPr="00971374">
        <w:rPr>
          <w:rStyle w:val="StyleUnderline"/>
        </w:rPr>
        <w:t xml:space="preserve"> these </w:t>
      </w:r>
      <w:r w:rsidRPr="00D55055">
        <w:rPr>
          <w:rStyle w:val="StyleUnderline"/>
          <w:highlight w:val="green"/>
        </w:rPr>
        <w:t xml:space="preserve">critical </w:t>
      </w:r>
      <w:r w:rsidRPr="00D55055">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7C3D05C4" w14:textId="77777777" w:rsidR="00631550" w:rsidRPr="00971374" w:rsidRDefault="00631550" w:rsidP="00631550">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D55055">
        <w:rPr>
          <w:rStyle w:val="Emphasis"/>
          <w:highlight w:val="green"/>
        </w:rPr>
        <w:t>effects</w:t>
      </w:r>
      <w:r w:rsidRPr="00971374">
        <w:rPr>
          <w:rStyle w:val="Emphasis"/>
        </w:rPr>
        <w:t xml:space="preserve"> also </w:t>
      </w:r>
      <w:r w:rsidRPr="00D55055">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D55055">
        <w:rPr>
          <w:rStyle w:val="StyleUnderline"/>
          <w:highlight w:val="green"/>
        </w:rPr>
        <w:t>results in</w:t>
      </w:r>
      <w:r w:rsidRPr="00971374">
        <w:rPr>
          <w:rStyle w:val="StyleUnderline"/>
        </w:rPr>
        <w:t xml:space="preserve"> "</w:t>
      </w:r>
      <w:r w:rsidRPr="00D55055">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D55055">
        <w:rPr>
          <w:rStyle w:val="Emphasis"/>
          <w:highlight w:val="green"/>
        </w:rPr>
        <w:t>more effective</w:t>
      </w:r>
      <w:r w:rsidRPr="00971374">
        <w:rPr>
          <w:rStyle w:val="StyleUnderline"/>
        </w:rPr>
        <w:t xml:space="preserve"> </w:t>
      </w:r>
      <w:r w:rsidRPr="00D55055">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D55055">
        <w:rPr>
          <w:rStyle w:val="Emphasis"/>
          <w:highlight w:val="green"/>
        </w:rPr>
        <w:t>unemployment</w:t>
      </w:r>
      <w:r w:rsidRPr="00971374">
        <w:rPr>
          <w:rStyle w:val="Emphasis"/>
        </w:rPr>
        <w:t xml:space="preserve"> insurance</w:t>
      </w:r>
      <w:r w:rsidRPr="00971374">
        <w:rPr>
          <w:sz w:val="12"/>
        </w:rPr>
        <w:t>. 9 0</w:t>
      </w:r>
    </w:p>
    <w:p w14:paraId="4C131ECC" w14:textId="77777777" w:rsidR="00631550" w:rsidRPr="00971374" w:rsidRDefault="00631550" w:rsidP="00631550">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149155D9" w14:textId="77777777" w:rsidR="00631550" w:rsidRPr="00971374" w:rsidRDefault="00631550" w:rsidP="00631550">
      <w:pPr>
        <w:rPr>
          <w:sz w:val="12"/>
        </w:rPr>
      </w:pPr>
      <w:r w:rsidRPr="00971374">
        <w:rPr>
          <w:rStyle w:val="StyleUnderline"/>
        </w:rPr>
        <w:t xml:space="preserve">Under </w:t>
      </w:r>
      <w:r w:rsidRPr="00D55055">
        <w:rPr>
          <w:rStyle w:val="StyleUnderline"/>
          <w:highlight w:val="green"/>
        </w:rPr>
        <w:t xml:space="preserve">the </w:t>
      </w:r>
      <w:r w:rsidRPr="00D55055">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D55055">
        <w:rPr>
          <w:rStyle w:val="Emphasis"/>
          <w:highlight w:val="green"/>
        </w:rPr>
        <w:t>protectionism</w:t>
      </w:r>
      <w:r w:rsidRPr="00971374">
        <w:rPr>
          <w:rStyle w:val="StyleUnderline"/>
        </w:rPr>
        <w:t xml:space="preserve"> </w:t>
      </w:r>
      <w:r w:rsidRPr="00D55055">
        <w:rPr>
          <w:rStyle w:val="StyleUnderline"/>
          <w:highlight w:val="green"/>
        </w:rPr>
        <w:t xml:space="preserve">is the </w:t>
      </w:r>
      <w:r w:rsidRPr="00D55055">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D55055">
        <w:rPr>
          <w:rStyle w:val="StyleUnderline"/>
          <w:highlight w:val="green"/>
        </w:rPr>
        <w:t>to fight against</w:t>
      </w:r>
      <w:r w:rsidRPr="00971374">
        <w:rPr>
          <w:rStyle w:val="StyleUnderline"/>
        </w:rPr>
        <w:t xml:space="preserve"> economic </w:t>
      </w:r>
      <w:r w:rsidRPr="00D55055">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2697223A" w14:textId="77777777" w:rsidR="00631550" w:rsidRPr="00971374" w:rsidRDefault="00631550" w:rsidP="00631550"/>
    <w:p w14:paraId="0F08CDFC" w14:textId="77777777" w:rsidR="00631550" w:rsidRPr="00971374" w:rsidRDefault="00631550" w:rsidP="00631550">
      <w:pPr>
        <w:pStyle w:val="Heading4"/>
      </w:pPr>
      <w:r w:rsidRPr="00971374">
        <w:t>Unions are key to federal restaffing:</w:t>
      </w:r>
    </w:p>
    <w:p w14:paraId="5FD2F7E3" w14:textId="77777777" w:rsidR="00631550" w:rsidRPr="00971374" w:rsidRDefault="00631550" w:rsidP="00631550"/>
    <w:p w14:paraId="3B7CBA46" w14:textId="77777777" w:rsidR="00631550" w:rsidRPr="00971374" w:rsidRDefault="00631550" w:rsidP="00631550">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3B02DE1B" w14:textId="77777777" w:rsidR="00631550" w:rsidRPr="00971374" w:rsidRDefault="00631550" w:rsidP="00631550">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780F8101" w14:textId="77777777" w:rsidR="00631550" w:rsidRPr="00971374" w:rsidRDefault="00631550" w:rsidP="00631550">
      <w:pPr>
        <w:rPr>
          <w:sz w:val="12"/>
        </w:rPr>
      </w:pPr>
      <w:r w:rsidRPr="00971374">
        <w:rPr>
          <w:sz w:val="12"/>
        </w:rPr>
        <w:t xml:space="preserve">Research finds that </w:t>
      </w:r>
      <w:r w:rsidRPr="00971374">
        <w:rPr>
          <w:rStyle w:val="Emphasis"/>
        </w:rPr>
        <w:t xml:space="preserve">employer </w:t>
      </w:r>
      <w:r w:rsidRPr="00D55055">
        <w:rPr>
          <w:rStyle w:val="Emphasis"/>
          <w:highlight w:val="green"/>
        </w:rPr>
        <w:t>investment</w:t>
      </w:r>
      <w:r w:rsidRPr="00D55055">
        <w:rPr>
          <w:rStyle w:val="StyleUnderline"/>
          <w:highlight w:val="green"/>
        </w:rPr>
        <w:t xml:space="preserve"> in high-quality </w:t>
      </w:r>
      <w:r w:rsidRPr="00D55055">
        <w:rPr>
          <w:rStyle w:val="Emphasis"/>
          <w:highlight w:val="green"/>
        </w:rPr>
        <w:t>training programs</w:t>
      </w:r>
      <w:r w:rsidRPr="00971374">
        <w:rPr>
          <w:rStyle w:val="StyleUnderline"/>
        </w:rPr>
        <w:t xml:space="preserve"> </w:t>
      </w:r>
      <w:r w:rsidRPr="00D55055">
        <w:rPr>
          <w:rStyle w:val="StyleUnderline"/>
          <w:highlight w:val="green"/>
        </w:rPr>
        <w:t xml:space="preserve">helps </w:t>
      </w:r>
      <w:r w:rsidRPr="00D55055">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D55055">
        <w:rPr>
          <w:rStyle w:val="Emphasis"/>
          <w:highlight w:val="green"/>
        </w:rPr>
        <w:t>skilled workers</w:t>
      </w:r>
      <w:r w:rsidRPr="00971374">
        <w:rPr>
          <w:rStyle w:val="StyleUnderline"/>
        </w:rPr>
        <w:t xml:space="preserve"> as well as </w:t>
      </w:r>
      <w:r w:rsidRPr="00D55055">
        <w:rPr>
          <w:rStyle w:val="Emphasis"/>
          <w:highlight w:val="green"/>
        </w:rPr>
        <w:t>improve work quality</w:t>
      </w:r>
      <w:r w:rsidRPr="00971374">
        <w:rPr>
          <w:sz w:val="12"/>
        </w:rPr>
        <w:t xml:space="preserve">, </w:t>
      </w:r>
      <w:r w:rsidRPr="00971374">
        <w:rPr>
          <w:rStyle w:val="Emphasis"/>
        </w:rPr>
        <w:t xml:space="preserve">boost </w:t>
      </w:r>
      <w:r w:rsidRPr="00D55055">
        <w:rPr>
          <w:rStyle w:val="Emphasis"/>
          <w:highlight w:val="green"/>
        </w:rPr>
        <w:t>productivity</w:t>
      </w:r>
      <w:r w:rsidRPr="00971374">
        <w:rPr>
          <w:sz w:val="12"/>
        </w:rPr>
        <w:t xml:space="preserve">, </w:t>
      </w:r>
      <w:r w:rsidRPr="00971374">
        <w:rPr>
          <w:rStyle w:val="StyleUnderline"/>
        </w:rPr>
        <w:t xml:space="preserve">and </w:t>
      </w:r>
      <w:r w:rsidRPr="00D55055">
        <w:rPr>
          <w:rStyle w:val="StyleUnderline"/>
          <w:highlight w:val="green"/>
        </w:rPr>
        <w:t>strengthen</w:t>
      </w:r>
      <w:r w:rsidRPr="00971374">
        <w:rPr>
          <w:rStyle w:val="StyleUnderline"/>
        </w:rPr>
        <w:t xml:space="preserve"> employee </w:t>
      </w:r>
      <w:r w:rsidRPr="00D55055">
        <w:rPr>
          <w:rStyle w:val="StyleUnderline"/>
          <w:highlight w:val="green"/>
        </w:rPr>
        <w:t>relations</w:t>
      </w:r>
      <w:r w:rsidRPr="00971374">
        <w:rPr>
          <w:sz w:val="12"/>
        </w:rPr>
        <w:t>.5 </w:t>
      </w:r>
      <w:r w:rsidRPr="00D55055">
        <w:rPr>
          <w:rStyle w:val="Emphasis"/>
          <w:highlight w:val="green"/>
        </w:rPr>
        <w:t>Public sector training partnerships</w:t>
      </w:r>
      <w:r w:rsidRPr="00D55055">
        <w:rPr>
          <w:rStyle w:val="StyleUnderline"/>
          <w:highlight w:val="green"/>
        </w:rPr>
        <w:t xml:space="preserve"> between </w:t>
      </w:r>
      <w:r w:rsidRPr="00D55055">
        <w:rPr>
          <w:rStyle w:val="Emphasis"/>
          <w:highlight w:val="green"/>
        </w:rPr>
        <w:t>employers</w:t>
      </w:r>
      <w:r w:rsidRPr="00D55055">
        <w:rPr>
          <w:rStyle w:val="StyleUnderline"/>
          <w:highlight w:val="green"/>
        </w:rPr>
        <w:t xml:space="preserve"> and </w:t>
      </w:r>
      <w:r w:rsidRPr="00D55055">
        <w:rPr>
          <w:rStyle w:val="Emphasis"/>
          <w:highlight w:val="green"/>
        </w:rPr>
        <w:t>unions</w:t>
      </w:r>
      <w:r w:rsidRPr="00971374">
        <w:rPr>
          <w:rStyle w:val="StyleUnderline"/>
        </w:rPr>
        <w:t xml:space="preserve"> are also being </w:t>
      </w:r>
      <w:r w:rsidRPr="00D55055">
        <w:rPr>
          <w:rStyle w:val="StyleUnderline"/>
          <w:highlight w:val="green"/>
        </w:rPr>
        <w:t xml:space="preserve">used to </w:t>
      </w:r>
      <w:r w:rsidRPr="00D55055">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D55055">
        <w:rPr>
          <w:rStyle w:val="StyleUnderline"/>
          <w:highlight w:val="green"/>
        </w:rPr>
        <w:t xml:space="preserve">increase </w:t>
      </w:r>
      <w:r w:rsidRPr="00D55055">
        <w:rPr>
          <w:rStyle w:val="Emphasis"/>
          <w:highlight w:val="green"/>
        </w:rPr>
        <w:t>equitable access</w:t>
      </w:r>
      <w:r w:rsidRPr="00D55055">
        <w:rPr>
          <w:rStyle w:val="StyleUnderline"/>
          <w:highlight w:val="green"/>
        </w:rPr>
        <w:t xml:space="preserve"> to the</w:t>
      </w:r>
      <w:r w:rsidRPr="00971374">
        <w:rPr>
          <w:rStyle w:val="StyleUnderline"/>
        </w:rPr>
        <w:t xml:space="preserve"> </w:t>
      </w:r>
      <w:r w:rsidRPr="00971374">
        <w:rPr>
          <w:rStyle w:val="Emphasis"/>
        </w:rPr>
        <w:t xml:space="preserve">public sector </w:t>
      </w:r>
      <w:r w:rsidRPr="00D55055">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05D50358" w14:textId="77777777" w:rsidR="00631550" w:rsidRPr="00971374" w:rsidRDefault="00631550" w:rsidP="00631550">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57EE03BC" w14:textId="77777777" w:rsidR="00631550" w:rsidRPr="00971374" w:rsidRDefault="00631550" w:rsidP="00631550">
      <w:pPr>
        <w:rPr>
          <w:sz w:val="12"/>
        </w:rPr>
      </w:pPr>
      <w:r w:rsidRPr="00971374">
        <w:rPr>
          <w:sz w:val="12"/>
        </w:rPr>
        <w:t xml:space="preserve">The four initiatives profiled in this report demonstrate that </w:t>
      </w:r>
      <w:r w:rsidRPr="00D55055">
        <w:rPr>
          <w:rStyle w:val="Emphasis"/>
          <w:highlight w:val="green"/>
        </w:rPr>
        <w:t>unions</w:t>
      </w:r>
      <w:r w:rsidRPr="00971374">
        <w:rPr>
          <w:sz w:val="12"/>
        </w:rPr>
        <w:t xml:space="preserve">, due to their mission and democratic structure, can </w:t>
      </w:r>
      <w:r w:rsidRPr="00D55055">
        <w:rPr>
          <w:rStyle w:val="StyleUnderline"/>
          <w:highlight w:val="green"/>
        </w:rPr>
        <w:t xml:space="preserve">uphold </w:t>
      </w:r>
      <w:r w:rsidRPr="00D55055">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D55055">
        <w:rPr>
          <w:rStyle w:val="StyleUnderline"/>
          <w:highlight w:val="green"/>
        </w:rPr>
        <w:t xml:space="preserve">helping </w:t>
      </w:r>
      <w:r w:rsidRPr="00D55055">
        <w:rPr>
          <w:rStyle w:val="Emphasis"/>
          <w:highlight w:val="green"/>
        </w:rPr>
        <w:t>stabilize</w:t>
      </w:r>
      <w:r w:rsidRPr="00D55055">
        <w:rPr>
          <w:rStyle w:val="StyleUnderline"/>
          <w:highlight w:val="green"/>
        </w:rPr>
        <w:t xml:space="preserve"> the</w:t>
      </w:r>
      <w:r w:rsidRPr="00971374">
        <w:rPr>
          <w:rStyle w:val="StyleUnderline"/>
        </w:rPr>
        <w:t xml:space="preserve"> public sector </w:t>
      </w:r>
      <w:r w:rsidRPr="00D55055">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112290C" w14:textId="77777777" w:rsidR="00631550" w:rsidRPr="00971374" w:rsidRDefault="00631550" w:rsidP="00631550">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D55055">
        <w:rPr>
          <w:rStyle w:val="StyleUnderline"/>
          <w:highlight w:val="green"/>
        </w:rPr>
        <w:t xml:space="preserve">provide a </w:t>
      </w:r>
      <w:r w:rsidRPr="00D55055">
        <w:rPr>
          <w:rStyle w:val="Emphasis"/>
          <w:highlight w:val="green"/>
        </w:rPr>
        <w:t>pipeline</w:t>
      </w:r>
      <w:r w:rsidRPr="00D55055">
        <w:rPr>
          <w:rStyle w:val="StyleUnderline"/>
          <w:highlight w:val="green"/>
        </w:rPr>
        <w:t xml:space="preserve"> of </w:t>
      </w:r>
      <w:r w:rsidRPr="00D55055">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D55055">
        <w:rPr>
          <w:rStyle w:val="Emphasis"/>
          <w:highlight w:val="green"/>
        </w:rPr>
        <w:t>government</w:t>
      </w:r>
      <w:r w:rsidRPr="00D55055">
        <w:rPr>
          <w:rStyle w:val="StyleUnderline"/>
          <w:highlight w:val="green"/>
        </w:rPr>
        <w:t xml:space="preserve"> will </w:t>
      </w:r>
      <w:r w:rsidRPr="00D55055">
        <w:rPr>
          <w:rStyle w:val="Emphasis"/>
          <w:highlight w:val="green"/>
        </w:rPr>
        <w:t>fail</w:t>
      </w:r>
      <w:r w:rsidRPr="00D55055">
        <w:rPr>
          <w:rStyle w:val="StyleUnderline"/>
          <w:highlight w:val="green"/>
        </w:rPr>
        <w:t xml:space="preserve"> to </w:t>
      </w:r>
      <w:r w:rsidRPr="00D55055">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D55055">
        <w:rPr>
          <w:rStyle w:val="StyleUnderline"/>
          <w:highlight w:val="green"/>
        </w:rPr>
        <w:t xml:space="preserve">without </w:t>
      </w:r>
      <w:r w:rsidRPr="00D55055">
        <w:rPr>
          <w:rStyle w:val="Emphasis"/>
          <w:highlight w:val="green"/>
        </w:rPr>
        <w:t>action</w:t>
      </w:r>
      <w:r w:rsidRPr="00D55055">
        <w:rPr>
          <w:rStyle w:val="StyleUnderline"/>
          <w:highlight w:val="green"/>
        </w:rPr>
        <w:t xml:space="preserve"> to</w:t>
      </w:r>
      <w:r w:rsidRPr="00971374">
        <w:rPr>
          <w:rStyle w:val="StyleUnderline"/>
        </w:rPr>
        <w:t xml:space="preserve"> </w:t>
      </w:r>
      <w:r w:rsidRPr="00D55055">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10BDA4D4" w14:textId="77777777" w:rsidR="00631550" w:rsidRPr="00971374" w:rsidRDefault="00631550" w:rsidP="00631550">
      <w:pPr>
        <w:rPr>
          <w:sz w:val="12"/>
        </w:rPr>
      </w:pPr>
      <w:r w:rsidRPr="00971374">
        <w:rPr>
          <w:sz w:val="12"/>
        </w:rPr>
        <w:t xml:space="preserve">Indeed, adopting such </w:t>
      </w:r>
      <w:r w:rsidRPr="00D55055">
        <w:rPr>
          <w:rStyle w:val="Emphasis"/>
          <w:highlight w:val="green"/>
        </w:rPr>
        <w:t>partnerships</w:t>
      </w:r>
      <w:r w:rsidRPr="00971374">
        <w:rPr>
          <w:rStyle w:val="StyleUnderline"/>
        </w:rPr>
        <w:t xml:space="preserve"> can help </w:t>
      </w:r>
      <w:r w:rsidRPr="00D55055">
        <w:rPr>
          <w:rStyle w:val="StyleUnderline"/>
          <w:highlight w:val="green"/>
        </w:rPr>
        <w:t>attract and retain</w:t>
      </w:r>
      <w:r w:rsidRPr="00971374">
        <w:rPr>
          <w:rStyle w:val="StyleUnderline"/>
        </w:rPr>
        <w:t xml:space="preserve"> a </w:t>
      </w:r>
      <w:r w:rsidRPr="00D55055">
        <w:rPr>
          <w:rStyle w:val="Emphasis"/>
          <w:highlight w:val="green"/>
        </w:rPr>
        <w:t>new generation</w:t>
      </w:r>
      <w:r w:rsidRPr="00D55055">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D55055">
        <w:rPr>
          <w:rStyle w:val="Emphasis"/>
          <w:highlight w:val="green"/>
        </w:rPr>
        <w:t>public service</w:t>
      </w:r>
      <w:r w:rsidRPr="00D55055">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566908F8" w14:textId="77777777" w:rsidR="00631550" w:rsidRPr="00971374" w:rsidRDefault="00631550" w:rsidP="00631550"/>
    <w:p w14:paraId="1689F587" w14:textId="77777777" w:rsidR="00631550" w:rsidRPr="00971374" w:rsidRDefault="00631550" w:rsidP="00631550"/>
    <w:p w14:paraId="459CF0F1" w14:textId="77777777" w:rsidR="00631550" w:rsidRPr="00971374" w:rsidRDefault="00631550" w:rsidP="00631550">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30D43088" w14:textId="77777777" w:rsidR="00631550" w:rsidRPr="00971374" w:rsidRDefault="00631550" w:rsidP="00631550">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5756A939" w14:textId="77777777" w:rsidR="00631550" w:rsidRPr="00971374" w:rsidRDefault="00631550" w:rsidP="00631550">
      <w:pPr>
        <w:rPr>
          <w:sz w:val="12"/>
        </w:rPr>
      </w:pPr>
      <w:r w:rsidRPr="00971374">
        <w:rPr>
          <w:sz w:val="12"/>
        </w:rPr>
        <w:t>Collective bargaining </w:t>
      </w:r>
      <w:r w:rsidRPr="00B0140E">
        <w:rPr>
          <w:sz w:val="12"/>
        </w:rPr>
        <w:t>empowers workers to come together</w:t>
      </w:r>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D55055">
        <w:rPr>
          <w:rStyle w:val="Emphasis"/>
          <w:highlight w:val="green"/>
        </w:rPr>
        <w:t>federal workers</w:t>
      </w:r>
      <w:r w:rsidRPr="00D55055">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D55055">
        <w:rPr>
          <w:rStyle w:val="Emphasis"/>
          <w:highlight w:val="green"/>
        </w:rPr>
        <w:t>protections</w:t>
      </w:r>
      <w:r w:rsidRPr="00971374">
        <w:rPr>
          <w:rStyle w:val="StyleUnderline"/>
        </w:rPr>
        <w:t xml:space="preserve"> </w:t>
      </w:r>
      <w:r w:rsidRPr="00D55055">
        <w:rPr>
          <w:rStyle w:val="StyleUnderline"/>
          <w:highlight w:val="green"/>
        </w:rPr>
        <w:t xml:space="preserve">that enable them to </w:t>
      </w:r>
      <w:r w:rsidRPr="00D55055">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32A6C50D" w14:textId="77777777" w:rsidR="00631550" w:rsidRPr="00971374" w:rsidRDefault="00631550" w:rsidP="00631550">
      <w:pPr>
        <w:rPr>
          <w:sz w:val="12"/>
        </w:rPr>
      </w:pPr>
      <w:r w:rsidRPr="00971374">
        <w:rPr>
          <w:sz w:val="12"/>
        </w:rPr>
        <w:t>President Trump </w:t>
      </w:r>
      <w:r w:rsidRPr="00B0140E">
        <w:rPr>
          <w:sz w:val="12"/>
        </w:rPr>
        <w:t>cited national security concerns</w:t>
      </w:r>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D55055">
        <w:rPr>
          <w:rStyle w:val="Emphasis"/>
          <w:highlight w:val="green"/>
        </w:rPr>
        <w:t xml:space="preserve">Federal employee bargaining </w:t>
      </w:r>
      <w:r w:rsidRPr="00971374">
        <w:rPr>
          <w:rStyle w:val="Emphasis"/>
        </w:rPr>
        <w:t>law</w:t>
      </w:r>
      <w:r w:rsidRPr="00971374">
        <w:rPr>
          <w:rStyle w:val="StyleUnderline"/>
        </w:rPr>
        <w:t> permits collective bargaining for workers at agencies with national security roles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D55055">
        <w:rPr>
          <w:rStyle w:val="StyleUnderline"/>
          <w:highlight w:val="green"/>
        </w:rPr>
        <w:t xml:space="preserve">includes </w:t>
      </w:r>
      <w:r w:rsidRPr="00D55055">
        <w:rPr>
          <w:rStyle w:val="Emphasis"/>
          <w:highlight w:val="green"/>
        </w:rPr>
        <w:t>hundreds of thousands</w:t>
      </w:r>
      <w:r w:rsidRPr="00D55055">
        <w:rPr>
          <w:rStyle w:val="StyleUnderline"/>
          <w:highlight w:val="green"/>
        </w:rPr>
        <w:t xml:space="preserve"> of</w:t>
      </w:r>
      <w:r w:rsidRPr="00971374">
        <w:rPr>
          <w:rStyle w:val="StyleUnderline"/>
        </w:rPr>
        <w:t xml:space="preserve"> </w:t>
      </w:r>
      <w:r w:rsidRPr="00D55055">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r w:rsidRPr="00971374">
        <w:rPr>
          <w:rStyle w:val="StyleUnderline"/>
        </w:rPr>
        <w:t>including those who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42E2594A" w14:textId="77777777" w:rsidR="00631550" w:rsidRPr="00971374" w:rsidRDefault="00631550" w:rsidP="00631550">
      <w:pPr>
        <w:rPr>
          <w:sz w:val="12"/>
        </w:rPr>
      </w:pPr>
      <w:bookmarkStart w:id="3" w:name="_Hlk202671261"/>
      <w:r w:rsidRPr="00971374">
        <w:rPr>
          <w:sz w:val="12"/>
        </w:rPr>
        <w:t>A </w:t>
      </w:r>
      <w:r w:rsidRPr="00B0140E">
        <w:rPr>
          <w:sz w:val="12"/>
        </w:rPr>
        <w:t>Trump administration fact sheet</w:t>
      </w:r>
      <w:r w:rsidRPr="00971374">
        <w:rPr>
          <w:sz w:val="12"/>
        </w:rPr>
        <w:t xml:space="preserve"> released alongside the executive order </w:t>
      </w:r>
      <w:r w:rsidRPr="00971374">
        <w:rPr>
          <w:rStyle w:val="StyleUnderline"/>
        </w:rPr>
        <w:t xml:space="preserve">ending collective bargaining for federal workers said that </w:t>
      </w:r>
      <w:r w:rsidRPr="00D55055">
        <w:rPr>
          <w:rStyle w:val="Emphasis"/>
          <w:highlight w:val="green"/>
        </w:rPr>
        <w:t>federal employee unions</w:t>
      </w:r>
      <w:r w:rsidRPr="00971374">
        <w:rPr>
          <w:rStyle w:val="StyleUnderline"/>
        </w:rPr>
        <w:t xml:space="preserve"> were </w:t>
      </w:r>
      <w:r w:rsidRPr="00971374">
        <w:rPr>
          <w:rStyle w:val="Emphasis"/>
        </w:rPr>
        <w:t>“</w:t>
      </w:r>
      <w:r w:rsidRPr="00D55055">
        <w:rPr>
          <w:rStyle w:val="Emphasis"/>
          <w:highlight w:val="green"/>
        </w:rPr>
        <w:t>fighting back</w:t>
      </w:r>
      <w:r w:rsidRPr="00971374">
        <w:rPr>
          <w:rStyle w:val="StyleUnderline"/>
        </w:rPr>
        <w:t xml:space="preserve">” </w:t>
      </w:r>
      <w:r w:rsidRPr="00D55055">
        <w:rPr>
          <w:rStyle w:val="StyleUnderline"/>
          <w:highlight w:val="green"/>
        </w:rPr>
        <w:t xml:space="preserve">against the </w:t>
      </w:r>
      <w:r w:rsidRPr="00D55055">
        <w:rPr>
          <w:rStyle w:val="Emphasis"/>
          <w:highlight w:val="green"/>
        </w:rPr>
        <w:t>government’s</w:t>
      </w:r>
      <w:r w:rsidRPr="00971374">
        <w:rPr>
          <w:rStyle w:val="StyleUnderline"/>
        </w:rPr>
        <w:t xml:space="preserve"> union-busting </w:t>
      </w:r>
      <w:r w:rsidRPr="00D55055">
        <w:rPr>
          <w:rStyle w:val="Emphasis"/>
          <w:highlight w:val="green"/>
        </w:rPr>
        <w:t>agenda</w:t>
      </w:r>
      <w:r w:rsidRPr="00D55055">
        <w:rPr>
          <w:rStyle w:val="StyleUnderline"/>
          <w:highlight w:val="green"/>
        </w:rPr>
        <w:t xml:space="preserve"> by </w:t>
      </w:r>
      <w:r w:rsidRPr="00D55055">
        <w:rPr>
          <w:rStyle w:val="Emphasis"/>
          <w:highlight w:val="green"/>
        </w:rPr>
        <w:t>suing</w:t>
      </w:r>
      <w:r w:rsidRPr="00971374">
        <w:rPr>
          <w:rStyle w:val="StyleUnderline"/>
        </w:rPr>
        <w:t xml:space="preserve"> </w:t>
      </w:r>
      <w:r w:rsidRPr="00D55055">
        <w:rPr>
          <w:rStyle w:val="StyleUnderline"/>
          <w:highlight w:val="green"/>
        </w:rPr>
        <w:t>the</w:t>
      </w:r>
      <w:r w:rsidRPr="00971374">
        <w:rPr>
          <w:rStyle w:val="StyleUnderline"/>
        </w:rPr>
        <w:t xml:space="preserve"> </w:t>
      </w:r>
      <w:r w:rsidRPr="00D55055">
        <w:rPr>
          <w:rStyle w:val="Emphasis"/>
          <w:highlight w:val="green"/>
        </w:rPr>
        <w:t>admin</w:t>
      </w:r>
      <w:r w:rsidRPr="00971374">
        <w:rPr>
          <w:rStyle w:val="Emphasis"/>
        </w:rPr>
        <w:t>istration</w:t>
      </w:r>
      <w:r w:rsidRPr="00971374">
        <w:rPr>
          <w:rStyle w:val="StyleUnderline"/>
        </w:rPr>
        <w:t xml:space="preserve"> </w:t>
      </w:r>
      <w:r w:rsidRPr="00D55055">
        <w:rPr>
          <w:rStyle w:val="StyleUnderline"/>
          <w:highlight w:val="green"/>
        </w:rPr>
        <w:t xml:space="preserve">to </w:t>
      </w:r>
      <w:r w:rsidRPr="00D55055">
        <w:rPr>
          <w:rStyle w:val="Emphasis"/>
          <w:highlight w:val="green"/>
        </w:rPr>
        <w:t>prevent</w:t>
      </w:r>
      <w:r w:rsidRPr="00D55055">
        <w:rPr>
          <w:rStyle w:val="StyleUnderline"/>
          <w:highlight w:val="green"/>
        </w:rPr>
        <w:t xml:space="preserve"> </w:t>
      </w:r>
      <w:r w:rsidRPr="00D55055">
        <w:rPr>
          <w:rStyle w:val="Emphasis"/>
          <w:highlight w:val="green"/>
        </w:rPr>
        <w:t>mass layoffs</w:t>
      </w:r>
      <w:r w:rsidRPr="00971374">
        <w:rPr>
          <w:sz w:val="12"/>
        </w:rPr>
        <w:t xml:space="preserve">. However, </w:t>
      </w:r>
      <w:r w:rsidRPr="00D55055">
        <w:rPr>
          <w:rStyle w:val="Emphasis"/>
          <w:highlight w:val="green"/>
        </w:rPr>
        <w:t>joining together</w:t>
      </w:r>
      <w:r w:rsidRPr="00D55055">
        <w:rPr>
          <w:rStyle w:val="StyleUnderline"/>
          <w:highlight w:val="green"/>
        </w:rPr>
        <w:t xml:space="preserve"> to </w:t>
      </w:r>
      <w:r w:rsidRPr="00D55055">
        <w:rPr>
          <w:rStyle w:val="Emphasis"/>
          <w:highlight w:val="green"/>
        </w:rPr>
        <w:t>stand up</w:t>
      </w:r>
      <w:r w:rsidRPr="00D55055">
        <w:rPr>
          <w:rStyle w:val="StyleUnderline"/>
          <w:highlight w:val="green"/>
        </w:rPr>
        <w:t xml:space="preserve"> against</w:t>
      </w:r>
      <w:r w:rsidRPr="00971374">
        <w:rPr>
          <w:rStyle w:val="StyleUnderline"/>
        </w:rPr>
        <w:t xml:space="preserve"> </w:t>
      </w:r>
      <w:r w:rsidRPr="00D55055">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r w:rsidRPr="00D55055">
        <w:rPr>
          <w:rStyle w:val="Emphasis"/>
          <w:highlight w:val="green"/>
        </w:rPr>
        <w:t>protect employee whistleblowers</w:t>
      </w:r>
      <w:r w:rsidRPr="00971374">
        <w:rPr>
          <w:rStyle w:val="StyleUnderline"/>
        </w:rPr>
        <w:t> </w:t>
      </w:r>
      <w:r w:rsidRPr="00D55055">
        <w:rPr>
          <w:rStyle w:val="StyleUnderline"/>
          <w:highlight w:val="green"/>
        </w:rPr>
        <w:t>who</w:t>
      </w:r>
      <w:r w:rsidRPr="00971374">
        <w:rPr>
          <w:rStyle w:val="StyleUnderline"/>
        </w:rPr>
        <w:t xml:space="preserve"> have </w:t>
      </w:r>
      <w:r w:rsidRPr="00D55055">
        <w:rPr>
          <w:rStyle w:val="StyleUnderline"/>
          <w:highlight w:val="green"/>
        </w:rPr>
        <w:t>uncovered problems</w:t>
      </w:r>
      <w:r w:rsidRPr="00971374">
        <w:rPr>
          <w:rStyle w:val="StyleUnderline"/>
        </w:rPr>
        <w:t xml:space="preserve"> at the agency</w:t>
      </w:r>
      <w:r w:rsidRPr="00971374">
        <w:rPr>
          <w:sz w:val="12"/>
        </w:rPr>
        <w:t>, such as the </w:t>
      </w:r>
      <w:r w:rsidRPr="00B0140E">
        <w:rPr>
          <w:sz w:val="12"/>
        </w:rPr>
        <w:t>mismanagement of veterans’ private information</w:t>
      </w:r>
      <w:r w:rsidRPr="00971374">
        <w:rPr>
          <w:sz w:val="12"/>
        </w:rPr>
        <w:t> or the </w:t>
      </w:r>
      <w:r w:rsidRPr="00B0140E">
        <w:rPr>
          <w:sz w:val="12"/>
        </w:rPr>
        <w:t>illegal restraint of a patient</w:t>
      </w:r>
      <w:r w:rsidRPr="00971374">
        <w:rPr>
          <w:sz w:val="12"/>
        </w:rPr>
        <w:t> at a VA medical center.</w:t>
      </w:r>
    </w:p>
    <w:bookmarkEnd w:id="3"/>
    <w:p w14:paraId="0088565C" w14:textId="77777777" w:rsidR="00631550" w:rsidRPr="00971374" w:rsidRDefault="00631550" w:rsidP="00631550">
      <w:pPr>
        <w:rPr>
          <w:sz w:val="12"/>
        </w:rPr>
      </w:pPr>
      <w:r w:rsidRPr="00971374">
        <w:rPr>
          <w:sz w:val="12"/>
        </w:rPr>
        <w:t>Ending collective bargaining for federal workers hurts not only workers and unions but also the Americans those workers serve.</w:t>
      </w:r>
    </w:p>
    <w:p w14:paraId="0965BF2C" w14:textId="77777777" w:rsidR="00631550" w:rsidRPr="00971374" w:rsidRDefault="00631550" w:rsidP="00631550">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1F63B3DC" w14:textId="77777777" w:rsidR="00631550" w:rsidRPr="00971374" w:rsidRDefault="00631550" w:rsidP="00631550">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4EF7B8BA" w14:textId="77777777" w:rsidR="00631550" w:rsidRPr="00971374" w:rsidRDefault="00631550" w:rsidP="00631550">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r w:rsidRPr="00B0140E">
        <w:rPr>
          <w:sz w:val="12"/>
        </w:rPr>
        <w:t>how reductions in force must be conducted</w:t>
      </w:r>
      <w:r w:rsidRPr="00971374">
        <w:rPr>
          <w:sz w:val="12"/>
        </w:rPr>
        <w:t> under the relevant civil service laws to whether the Supreme Court’s precedent in </w:t>
      </w:r>
      <w:r w:rsidRPr="00B0140E">
        <w:rPr>
          <w:sz w:val="12"/>
        </w:rPr>
        <w:t>Humphrey’s Executor</w:t>
      </w:r>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1076A9CD" w14:textId="77777777" w:rsidR="00631550" w:rsidRPr="00971374" w:rsidRDefault="00631550" w:rsidP="00631550">
      <w:pPr>
        <w:rPr>
          <w:sz w:val="12"/>
        </w:rPr>
      </w:pPr>
      <w:r w:rsidRPr="00971374">
        <w:rPr>
          <w:sz w:val="12"/>
        </w:rPr>
        <w:t>The Origins of Federal Labor Unions</w:t>
      </w:r>
    </w:p>
    <w:p w14:paraId="335CE0C2" w14:textId="77777777" w:rsidR="00631550" w:rsidRPr="00971374" w:rsidRDefault="00631550" w:rsidP="00631550">
      <w:pPr>
        <w:rPr>
          <w:sz w:val="12"/>
        </w:rPr>
      </w:pPr>
      <w:r w:rsidRPr="00971374">
        <w:rPr>
          <w:sz w:val="12"/>
        </w:rPr>
        <w:t>A bit of background: </w:t>
      </w:r>
      <w:r w:rsidRPr="00B0140E">
        <w:rPr>
          <w:sz w:val="12"/>
        </w:rPr>
        <w:t>Under the Civil Service Reform Act of 1978</w:t>
      </w:r>
      <w:r w:rsidRPr="00971374">
        <w:rPr>
          <w:sz w:val="12"/>
        </w:rPr>
        <w:t>, many federal civil servants have the </w:t>
      </w:r>
      <w:r w:rsidRPr="00B0140E">
        <w:rPr>
          <w:sz w:val="12"/>
        </w:rPr>
        <w:t>right to join unions and to collectively bargain over</w:t>
      </w:r>
      <w:r w:rsidRPr="00971374">
        <w:rPr>
          <w:sz w:val="12"/>
        </w:rPr>
        <w:t> the “conditions” of their “employment.” As I’ve </w:t>
      </w:r>
      <w:r w:rsidRPr="00B0140E">
        <w:rPr>
          <w:sz w:val="12"/>
        </w:rPr>
        <w:t>explained elsewhere</w:t>
      </w:r>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D2750AA" w14:textId="77777777" w:rsidR="00631550" w:rsidRPr="00971374" w:rsidRDefault="00631550" w:rsidP="00631550">
      <w:pPr>
        <w:rPr>
          <w:sz w:val="12"/>
        </w:rPr>
      </w:pPr>
      <w:r w:rsidRPr="00971374">
        <w:rPr>
          <w:sz w:val="12"/>
        </w:rPr>
        <w:t xml:space="preserve">First, </w:t>
      </w:r>
      <w:r w:rsidRPr="00D55055">
        <w:rPr>
          <w:rStyle w:val="Emphasis"/>
          <w:sz w:val="26"/>
          <w:szCs w:val="26"/>
          <w:highlight w:val="green"/>
        </w:rPr>
        <w:t>labor law</w:t>
      </w:r>
      <w:r w:rsidRPr="00D55055">
        <w:rPr>
          <w:rStyle w:val="StyleUnderline"/>
          <w:szCs w:val="26"/>
          <w:highlight w:val="green"/>
        </w:rPr>
        <w:t xml:space="preserve"> allows </w:t>
      </w:r>
      <w:r w:rsidRPr="00D55055">
        <w:rPr>
          <w:rStyle w:val="Emphasis"/>
          <w:sz w:val="26"/>
          <w:szCs w:val="26"/>
          <w:highlight w:val="green"/>
        </w:rPr>
        <w:t>unions</w:t>
      </w:r>
      <w:r w:rsidRPr="00D55055">
        <w:rPr>
          <w:rStyle w:val="StyleUnderline"/>
          <w:szCs w:val="26"/>
          <w:highlight w:val="green"/>
        </w:rPr>
        <w:t xml:space="preserve"> to </w:t>
      </w:r>
      <w:r w:rsidRPr="00D55055">
        <w:rPr>
          <w:rStyle w:val="Emphasis"/>
          <w:sz w:val="26"/>
          <w:szCs w:val="26"/>
          <w:highlight w:val="green"/>
        </w:rPr>
        <w:t>push back</w:t>
      </w:r>
      <w:r w:rsidRPr="00D55055">
        <w:rPr>
          <w:rStyle w:val="StyleUnderline"/>
          <w:szCs w:val="26"/>
          <w:highlight w:val="green"/>
        </w:rPr>
        <w:t xml:space="preserve"> on</w:t>
      </w:r>
      <w:r w:rsidRPr="00971374">
        <w:rPr>
          <w:sz w:val="12"/>
        </w:rPr>
        <w:t xml:space="preserve"> what Jody Freeman and Sharon Jacobs have called “</w:t>
      </w:r>
      <w:r w:rsidRPr="00D55055">
        <w:rPr>
          <w:rStyle w:val="Emphasis"/>
          <w:sz w:val="26"/>
          <w:szCs w:val="26"/>
          <w:highlight w:val="green"/>
        </w:rPr>
        <w:t>structural deregulation</w:t>
      </w:r>
      <w:r w:rsidRPr="00971374">
        <w:rPr>
          <w:sz w:val="12"/>
        </w:rPr>
        <w:t xml:space="preserve">”—essentially, </w:t>
      </w:r>
      <w:r w:rsidRPr="00D55055">
        <w:rPr>
          <w:rStyle w:val="Emphasis"/>
          <w:highlight w:val="green"/>
        </w:rPr>
        <w:t>attempts</w:t>
      </w:r>
      <w:r w:rsidRPr="00D55055">
        <w:rPr>
          <w:rStyle w:val="StyleUnderline"/>
          <w:highlight w:val="green"/>
        </w:rPr>
        <w:t xml:space="preserve"> by the</w:t>
      </w:r>
      <w:r w:rsidRPr="00971374">
        <w:rPr>
          <w:rStyle w:val="StyleUnderline"/>
        </w:rPr>
        <w:t xml:space="preserve"> </w:t>
      </w:r>
      <w:r w:rsidRPr="00D55055">
        <w:rPr>
          <w:rStyle w:val="StyleUnderline"/>
          <w:highlight w:val="green"/>
        </w:rPr>
        <w:t>Pres</w:t>
      </w:r>
      <w:r w:rsidRPr="00971374">
        <w:rPr>
          <w:rStyle w:val="StyleUnderline"/>
        </w:rPr>
        <w:t xml:space="preserve">ident </w:t>
      </w:r>
      <w:r w:rsidRPr="00D55055">
        <w:rPr>
          <w:rStyle w:val="StyleUnderline"/>
          <w:highlight w:val="green"/>
        </w:rPr>
        <w:t xml:space="preserve">to </w:t>
      </w:r>
      <w:r w:rsidRPr="00971374">
        <w:rPr>
          <w:strike/>
          <w:sz w:val="12"/>
        </w:rPr>
        <w:t xml:space="preserve">disable </w:t>
      </w:r>
      <w:r w:rsidRPr="00D55055">
        <w:rPr>
          <w:rStyle w:val="Emphasis"/>
          <w:highlight w:val="green"/>
        </w:rPr>
        <w:t>nullify agencies</w:t>
      </w:r>
      <w:r w:rsidRPr="00971374">
        <w:rPr>
          <w:rStyle w:val="StyleUnderline"/>
        </w:rPr>
        <w:t xml:space="preserve"> whose missions he opposes </w:t>
      </w:r>
      <w:r w:rsidRPr="00D55055">
        <w:rPr>
          <w:rStyle w:val="StyleUnderline"/>
          <w:highlight w:val="green"/>
        </w:rPr>
        <w:t xml:space="preserve">by </w:t>
      </w:r>
      <w:r w:rsidRPr="00D55055">
        <w:rPr>
          <w:rStyle w:val="Emphasis"/>
          <w:highlight w:val="green"/>
        </w:rPr>
        <w:t>imposing</w:t>
      </w:r>
      <w:r w:rsidRPr="00971374">
        <w:rPr>
          <w:rStyle w:val="StyleUnderline"/>
        </w:rPr>
        <w:t xml:space="preserve"> </w:t>
      </w:r>
      <w:r w:rsidRPr="00D55055">
        <w:rPr>
          <w:rStyle w:val="Emphasis"/>
          <w:highlight w:val="green"/>
        </w:rPr>
        <w:t>burdensome</w:t>
      </w:r>
      <w:r w:rsidRPr="00971374">
        <w:rPr>
          <w:rStyle w:val="Emphasis"/>
        </w:rPr>
        <w:t xml:space="preserve"> working </w:t>
      </w:r>
      <w:r w:rsidRPr="00D55055">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D55055">
        <w:rPr>
          <w:rStyle w:val="Emphasis"/>
          <w:highlight w:val="green"/>
        </w:rPr>
        <w:t>unions</w:t>
      </w:r>
      <w:r w:rsidRPr="00971374">
        <w:rPr>
          <w:rStyle w:val="StyleUnderline"/>
        </w:rPr>
        <w:t xml:space="preserve"> often form </w:t>
      </w:r>
      <w:r w:rsidRPr="00D55055">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D55055">
        <w:rPr>
          <w:rStyle w:val="StyleUnderline"/>
          <w:highlight w:val="green"/>
        </w:rPr>
        <w:t xml:space="preserve">most </w:t>
      </w:r>
      <w:r w:rsidRPr="00D55055">
        <w:rPr>
          <w:rStyle w:val="Emphasis"/>
          <w:highlight w:val="green"/>
        </w:rPr>
        <w:t>important line of defense</w:t>
      </w:r>
      <w:r w:rsidRPr="00971374">
        <w:rPr>
          <w:rStyle w:val="StyleUnderline"/>
        </w:rPr>
        <w:t xml:space="preserve"> </w:t>
      </w:r>
      <w:r w:rsidRPr="00D55055">
        <w:rPr>
          <w:rStyle w:val="StyleUnderline"/>
          <w:highlight w:val="green"/>
        </w:rPr>
        <w:t>against</w:t>
      </w:r>
      <w:r w:rsidRPr="00971374">
        <w:rPr>
          <w:rStyle w:val="StyleUnderline"/>
        </w:rPr>
        <w:t xml:space="preserve"> </w:t>
      </w:r>
      <w:r w:rsidRPr="00D55055">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D55055">
        <w:rPr>
          <w:rStyle w:val="Emphasis"/>
          <w:highlight w:val="green"/>
        </w:rPr>
        <w:t>unions</w:t>
      </w:r>
      <w:r w:rsidRPr="00971374">
        <w:rPr>
          <w:sz w:val="12"/>
        </w:rPr>
        <w:t xml:space="preserve">, for instance, </w:t>
      </w:r>
      <w:r w:rsidRPr="00D55055">
        <w:rPr>
          <w:rStyle w:val="StyleUnderline"/>
          <w:highlight w:val="green"/>
        </w:rPr>
        <w:t>bargain over issues like staffing levels</w:t>
      </w:r>
      <w:r w:rsidRPr="00971374">
        <w:rPr>
          <w:rStyle w:val="StyleUnderline"/>
        </w:rPr>
        <w:t xml:space="preserve">, work </w:t>
      </w:r>
      <w:r w:rsidRPr="00D55055">
        <w:rPr>
          <w:rStyle w:val="StyleUnderline"/>
          <w:highlight w:val="green"/>
        </w:rPr>
        <w:t>hours</w:t>
      </w:r>
      <w:r w:rsidRPr="00971374">
        <w:rPr>
          <w:rStyle w:val="StyleUnderline"/>
        </w:rPr>
        <w:t xml:space="preserve">, </w:t>
      </w:r>
      <w:r w:rsidRPr="00D55055">
        <w:rPr>
          <w:rStyle w:val="StyleUnderline"/>
          <w:highlight w:val="green"/>
        </w:rPr>
        <w:t>and</w:t>
      </w:r>
      <w:r w:rsidRPr="00971374">
        <w:rPr>
          <w:rStyle w:val="StyleUnderline"/>
        </w:rPr>
        <w:t xml:space="preserve"> the </w:t>
      </w:r>
      <w:r w:rsidRPr="00D55055">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384E4999" w14:textId="77777777" w:rsidR="00631550" w:rsidRPr="00971374" w:rsidRDefault="00631550" w:rsidP="00631550">
      <w:pPr>
        <w:rPr>
          <w:sz w:val="12"/>
        </w:rPr>
      </w:pPr>
      <w:r w:rsidRPr="00971374">
        <w:rPr>
          <w:sz w:val="12"/>
        </w:rPr>
        <w:t>Second, Presidents may seek to </w:t>
      </w:r>
      <w:r w:rsidRPr="00D55055">
        <w:rPr>
          <w:rStyle w:val="StyleUnderline"/>
          <w:highlight w:val="green"/>
        </w:rPr>
        <w:t xml:space="preserve">influence </w:t>
      </w:r>
      <w:r w:rsidRPr="00D55055">
        <w:rPr>
          <w:rStyle w:val="Emphasis"/>
          <w:highlight w:val="green"/>
        </w:rPr>
        <w:t>agency</w:t>
      </w:r>
      <w:r w:rsidRPr="00D55055">
        <w:rPr>
          <w:rStyle w:val="StyleUnderline"/>
          <w:highlight w:val="green"/>
        </w:rPr>
        <w:t xml:space="preserve"> </w:t>
      </w:r>
      <w:r w:rsidRPr="00D55055">
        <w:rPr>
          <w:rStyle w:val="Emphasis"/>
          <w:highlight w:val="green"/>
        </w:rPr>
        <w:t>decision-making</w:t>
      </w:r>
      <w:r w:rsidRPr="00971374">
        <w:rPr>
          <w:rStyle w:val="StyleUnderline"/>
        </w:rPr>
        <w:t xml:space="preserve"> more subtly </w:t>
      </w:r>
      <w:r w:rsidRPr="00D55055">
        <w:rPr>
          <w:rStyle w:val="StyleUnderline"/>
          <w:highlight w:val="green"/>
        </w:rPr>
        <w:t xml:space="preserve">through </w:t>
      </w:r>
      <w:r w:rsidRPr="00D55055">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xml:space="preserve"> can and do </w:t>
      </w:r>
      <w:r w:rsidRPr="00D55055">
        <w:rPr>
          <w:rStyle w:val="Emphasis"/>
          <w:highlight w:val="green"/>
        </w:rPr>
        <w:t>bargain over management</w:t>
      </w:r>
      <w:r w:rsidRPr="00971374">
        <w:rPr>
          <w:rStyle w:val="StyleUnderline"/>
        </w:rPr>
        <w:t xml:space="preserve"> tools like these, </w:t>
      </w:r>
      <w:r w:rsidRPr="00D55055">
        <w:rPr>
          <w:rStyle w:val="StyleUnderline"/>
          <w:highlight w:val="green"/>
        </w:rPr>
        <w:t xml:space="preserve">often </w:t>
      </w:r>
      <w:r w:rsidRPr="00D55055">
        <w:rPr>
          <w:rStyle w:val="Emphasis"/>
          <w:highlight w:val="green"/>
        </w:rPr>
        <w:t>over</w:t>
      </w:r>
      <w:r w:rsidRPr="00D55055">
        <w:rPr>
          <w:rStyle w:val="StyleUnderline"/>
          <w:highlight w:val="green"/>
        </w:rPr>
        <w:t xml:space="preserve"> </w:t>
      </w:r>
      <w:r w:rsidRPr="00D55055">
        <w:rPr>
          <w:rStyle w:val="Emphasis"/>
          <w:highlight w:val="green"/>
        </w:rPr>
        <w:t>presidential objections</w:t>
      </w:r>
      <w:r w:rsidRPr="00971374">
        <w:rPr>
          <w:sz w:val="12"/>
        </w:rPr>
        <w:t>.</w:t>
      </w:r>
    </w:p>
    <w:p w14:paraId="2E6A4322" w14:textId="77777777" w:rsidR="00631550" w:rsidRPr="00971374" w:rsidRDefault="00631550" w:rsidP="00631550">
      <w:pPr>
        <w:rPr>
          <w:sz w:val="12"/>
        </w:rPr>
      </w:pPr>
      <w:r w:rsidRPr="00971374">
        <w:rPr>
          <w:sz w:val="12"/>
        </w:rPr>
        <w:t xml:space="preserve">Third, and finally, by enabling the formation of unions, </w:t>
      </w:r>
      <w:r w:rsidRPr="00971374">
        <w:rPr>
          <w:rStyle w:val="StyleUnderline"/>
        </w:rPr>
        <w:t xml:space="preserve">the </w:t>
      </w:r>
      <w:r w:rsidRPr="00D55055">
        <w:rPr>
          <w:rStyle w:val="Emphasis"/>
          <w:highlight w:val="green"/>
        </w:rPr>
        <w:t>CSRA</w:t>
      </w:r>
      <w:r w:rsidRPr="00D55055">
        <w:rPr>
          <w:rStyle w:val="StyleUnderline"/>
          <w:highlight w:val="green"/>
        </w:rPr>
        <w:t xml:space="preserve"> allows</w:t>
      </w:r>
      <w:r w:rsidRPr="00971374">
        <w:rPr>
          <w:rStyle w:val="StyleUnderline"/>
        </w:rPr>
        <w:t xml:space="preserve"> civil servants </w:t>
      </w:r>
      <w:r w:rsidRPr="00D55055">
        <w:rPr>
          <w:rStyle w:val="StyleUnderline"/>
          <w:highlight w:val="green"/>
        </w:rPr>
        <w:t xml:space="preserve">to </w:t>
      </w:r>
      <w:r w:rsidRPr="00D55055">
        <w:rPr>
          <w:rStyle w:val="Emphasis"/>
          <w:highlight w:val="green"/>
        </w:rPr>
        <w:t>pool resources</w:t>
      </w:r>
      <w:r w:rsidRPr="00D55055">
        <w:rPr>
          <w:rStyle w:val="StyleUnderline"/>
          <w:highlight w:val="green"/>
        </w:rPr>
        <w:t xml:space="preserve"> and </w:t>
      </w:r>
      <w:r w:rsidRPr="00D55055">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D55055">
        <w:rPr>
          <w:rStyle w:val="Emphasis"/>
          <w:highlight w:val="green"/>
        </w:rPr>
        <w:t>cultivate</w:t>
      </w:r>
      <w:r w:rsidRPr="00D55055">
        <w:rPr>
          <w:rStyle w:val="StyleUnderline"/>
          <w:highlight w:val="green"/>
        </w:rPr>
        <w:t xml:space="preserve"> </w:t>
      </w:r>
      <w:r w:rsidRPr="00971374">
        <w:rPr>
          <w:rStyle w:val="StyleUnderline"/>
        </w:rPr>
        <w:t xml:space="preserve">a </w:t>
      </w:r>
      <w:r w:rsidRPr="00D55055">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D55055">
        <w:rPr>
          <w:rStyle w:val="Emphasis"/>
          <w:highlight w:val="green"/>
        </w:rPr>
        <w:t>attorneys</w:t>
      </w:r>
      <w:r w:rsidRPr="00D55055">
        <w:rPr>
          <w:rStyle w:val="StyleUnderline"/>
          <w:highlight w:val="green"/>
        </w:rPr>
        <w:t xml:space="preserve"> that </w:t>
      </w:r>
      <w:r w:rsidRPr="00D55055">
        <w:rPr>
          <w:rStyle w:val="Emphasis"/>
          <w:highlight w:val="green"/>
        </w:rPr>
        <w:t>litigate</w:t>
      </w:r>
      <w:r w:rsidRPr="00971374">
        <w:rPr>
          <w:rStyle w:val="StyleUnderline"/>
        </w:rPr>
        <w:t xml:space="preserve"> both </w:t>
      </w:r>
      <w:r w:rsidRPr="00D55055">
        <w:rPr>
          <w:rStyle w:val="Emphasis"/>
          <w:highlight w:val="green"/>
        </w:rPr>
        <w:t>labor issues</w:t>
      </w:r>
      <w:r w:rsidRPr="00D55055">
        <w:rPr>
          <w:rStyle w:val="StyleUnderline"/>
          <w:highlight w:val="green"/>
        </w:rPr>
        <w:t xml:space="preserve"> and</w:t>
      </w:r>
      <w:r w:rsidRPr="00971374">
        <w:rPr>
          <w:rStyle w:val="StyleUnderline"/>
        </w:rPr>
        <w:t xml:space="preserve"> a wide range of </w:t>
      </w:r>
      <w:r w:rsidRPr="00D55055">
        <w:rPr>
          <w:rStyle w:val="Emphasis"/>
          <w:highlight w:val="green"/>
        </w:rPr>
        <w:t>other</w:t>
      </w:r>
      <w:r w:rsidRPr="00971374">
        <w:rPr>
          <w:rStyle w:val="Emphasis"/>
        </w:rPr>
        <w:t xml:space="preserve"> issue</w:t>
      </w:r>
      <w:r w:rsidRPr="00D55055">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r w:rsidRPr="00B0140E">
        <w:rPr>
          <w:sz w:val="12"/>
        </w:rPr>
        <w:t>vested in well-organized, well-resourced groups with the means to vindicate them</w:t>
      </w:r>
      <w:r w:rsidRPr="00971374">
        <w:rPr>
          <w:sz w:val="12"/>
        </w:rPr>
        <w:t xml:space="preserve">. Unions provide such rights for federal workers, who </w:t>
      </w:r>
      <w:r w:rsidRPr="00D55055">
        <w:rPr>
          <w:rStyle w:val="StyleUnderline"/>
          <w:highlight w:val="green"/>
        </w:rPr>
        <w:t>often wield them</w:t>
      </w:r>
      <w:r w:rsidRPr="00971374">
        <w:rPr>
          <w:rStyle w:val="StyleUnderline"/>
        </w:rPr>
        <w:t xml:space="preserve"> in ways in that protect public services and help </w:t>
      </w:r>
      <w:r w:rsidRPr="00D55055">
        <w:rPr>
          <w:rStyle w:val="StyleUnderline"/>
          <w:highlight w:val="green"/>
        </w:rPr>
        <w:t xml:space="preserve">to </w:t>
      </w:r>
      <w:r w:rsidRPr="00D55055">
        <w:rPr>
          <w:rStyle w:val="Emphasis"/>
          <w:highlight w:val="green"/>
        </w:rPr>
        <w:t>protect</w:t>
      </w:r>
      <w:r w:rsidRPr="00971374">
        <w:rPr>
          <w:rStyle w:val="StyleUnderline"/>
        </w:rPr>
        <w:t xml:space="preserve"> congressional </w:t>
      </w:r>
      <w:r w:rsidRPr="00D55055">
        <w:rPr>
          <w:rStyle w:val="Emphasis"/>
          <w:highlight w:val="green"/>
        </w:rPr>
        <w:t>initiatives</w:t>
      </w:r>
      <w:r w:rsidRPr="00D55055">
        <w:rPr>
          <w:rStyle w:val="StyleUnderline"/>
          <w:highlight w:val="green"/>
        </w:rPr>
        <w:t xml:space="preserve"> from </w:t>
      </w:r>
      <w:r w:rsidRPr="00D55055">
        <w:rPr>
          <w:rStyle w:val="Emphasis"/>
          <w:highlight w:val="green"/>
        </w:rPr>
        <w:t>presidential subversion</w:t>
      </w:r>
      <w:r w:rsidRPr="00971374">
        <w:rPr>
          <w:sz w:val="12"/>
        </w:rPr>
        <w:t>.</w:t>
      </w:r>
    </w:p>
    <w:p w14:paraId="3D9E2CF1" w14:textId="77777777" w:rsidR="00631550" w:rsidRPr="00971374" w:rsidRDefault="00631550" w:rsidP="00631550">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r w:rsidRPr="00B0140E">
        <w:rPr>
          <w:sz w:val="12"/>
        </w:rPr>
        <w:t>issuing executive orders</w:t>
      </w:r>
      <w:r w:rsidRPr="00971374">
        <w:rPr>
          <w:sz w:val="12"/>
        </w:rPr>
        <w:t> directing agencies not to negotiate on a range of workplace issues, to preventing </w:t>
      </w:r>
      <w:r w:rsidRPr="00B0140E">
        <w:rPr>
          <w:sz w:val="12"/>
        </w:rPr>
        <w:t>union officials from using work hours to pursue union goals</w:t>
      </w:r>
      <w:r w:rsidRPr="00971374">
        <w:rPr>
          <w:sz w:val="12"/>
        </w:rPr>
        <w:t>, to </w:t>
      </w:r>
      <w:r w:rsidRPr="00B0140E">
        <w:rPr>
          <w:sz w:val="12"/>
        </w:rPr>
        <w:t>unilaterally rescinding contracts at disfavored agencies</w:t>
      </w:r>
      <w:r w:rsidRPr="00971374">
        <w:rPr>
          <w:sz w:val="12"/>
        </w:rPr>
        <w:t> like the Department of Education, to seeking the </w:t>
      </w:r>
      <w:r w:rsidRPr="00B0140E">
        <w:rPr>
          <w:sz w:val="12"/>
        </w:rPr>
        <w:t>decertification of certain unions</w:t>
      </w:r>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r w:rsidRPr="00B0140E">
        <w:rPr>
          <w:sz w:val="12"/>
        </w:rPr>
        <w:t>developing a set of legal arguments</w:t>
      </w:r>
      <w:r w:rsidRPr="00971374">
        <w:rPr>
          <w:sz w:val="12"/>
        </w:rPr>
        <w:t> in favor of even </w:t>
      </w:r>
      <w:r w:rsidRPr="00B0140E">
        <w:rPr>
          <w:sz w:val="12"/>
        </w:rPr>
        <w:t>harsher restrictions on</w:t>
      </w:r>
      <w:r w:rsidRPr="00971374">
        <w:rPr>
          <w:sz w:val="12"/>
        </w:rPr>
        <w:t> federal labor.</w:t>
      </w:r>
    </w:p>
    <w:p w14:paraId="782EFF3A" w14:textId="77777777" w:rsidR="00631550" w:rsidRPr="00971374" w:rsidRDefault="00631550" w:rsidP="00631550"/>
    <w:p w14:paraId="3E024091" w14:textId="77777777" w:rsidR="00631550" w:rsidRPr="00971374" w:rsidRDefault="00631550" w:rsidP="00631550">
      <w:pPr>
        <w:rPr>
          <w:sz w:val="12"/>
        </w:rPr>
      </w:pPr>
    </w:p>
    <w:p w14:paraId="7773D51C" w14:textId="77777777" w:rsidR="00631550" w:rsidRPr="00971374" w:rsidRDefault="00631550" w:rsidP="00631550">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31C39C97" w14:textId="77777777" w:rsidR="00631550" w:rsidRPr="00971374" w:rsidRDefault="00631550" w:rsidP="00631550">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385B2BCA" w14:textId="77777777" w:rsidR="00631550" w:rsidRPr="00971374" w:rsidRDefault="00631550" w:rsidP="00631550">
      <w:pPr>
        <w:rPr>
          <w:sz w:val="12"/>
        </w:rPr>
      </w:pPr>
      <w:r w:rsidRPr="00971374">
        <w:rPr>
          <w:sz w:val="12"/>
        </w:rPr>
        <w:t>The best that can be said for </w:t>
      </w:r>
      <w:r w:rsidRPr="00971374">
        <w:rPr>
          <w:rStyle w:val="Emphasis"/>
        </w:rPr>
        <w:t>Trump v. </w:t>
      </w:r>
      <w:r w:rsidRPr="00D55055">
        <w:rPr>
          <w:rStyle w:val="Emphasis"/>
          <w:highlight w:val="green"/>
        </w:rPr>
        <w:t>CASA</w:t>
      </w:r>
      <w:r w:rsidRPr="00971374">
        <w:rPr>
          <w:rStyle w:val="StyleUnderline"/>
        </w:rPr>
        <w:t xml:space="preserve"> is that it </w:t>
      </w:r>
      <w:r w:rsidRPr="00D55055">
        <w:rPr>
          <w:rStyle w:val="StyleUnderline"/>
          <w:highlight w:val="green"/>
        </w:rPr>
        <w:t xml:space="preserve">could have </w:t>
      </w:r>
      <w:r w:rsidRPr="00D55055">
        <w:rPr>
          <w:rStyle w:val="Emphasis"/>
          <w:highlight w:val="green"/>
        </w:rPr>
        <w:t>been</w:t>
      </w:r>
      <w:r w:rsidRPr="00971374">
        <w:rPr>
          <w:rStyle w:val="StyleUnderline"/>
        </w:rPr>
        <w:t xml:space="preserve"> far </w:t>
      </w:r>
      <w:r w:rsidRPr="00D55055">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D55055">
        <w:rPr>
          <w:rStyle w:val="StyleUnderline"/>
          <w:highlight w:val="green"/>
        </w:rPr>
        <w:t xml:space="preserve">held that </w:t>
      </w:r>
      <w:r w:rsidRPr="00D55055">
        <w:rPr>
          <w:rStyle w:val="Emphasis"/>
          <w:highlight w:val="green"/>
        </w:rPr>
        <w:t>federal courts</w:t>
      </w:r>
      <w:r w:rsidRPr="00971374">
        <w:rPr>
          <w:rStyle w:val="StyleUnderline"/>
        </w:rPr>
        <w:t xml:space="preserve"> </w:t>
      </w:r>
      <w:r w:rsidRPr="00D55055">
        <w:rPr>
          <w:rStyle w:val="StyleUnderline"/>
          <w:highlight w:val="green"/>
        </w:rPr>
        <w:t xml:space="preserve">may </w:t>
      </w:r>
      <w:r w:rsidRPr="00D55055">
        <w:rPr>
          <w:rStyle w:val="Emphasis"/>
          <w:highlight w:val="green"/>
        </w:rPr>
        <w:t>not</w:t>
      </w:r>
      <w:r w:rsidRPr="00D55055">
        <w:rPr>
          <w:rStyle w:val="StyleUnderline"/>
          <w:highlight w:val="green"/>
        </w:rPr>
        <w:t xml:space="preserve"> give</w:t>
      </w:r>
      <w:r w:rsidRPr="00971374">
        <w:rPr>
          <w:rStyle w:val="StyleUnderline"/>
        </w:rPr>
        <w:t xml:space="preserve"> </w:t>
      </w:r>
      <w:r w:rsidRPr="00971374">
        <w:rPr>
          <w:rStyle w:val="Emphasis"/>
        </w:rPr>
        <w:t xml:space="preserve">universal </w:t>
      </w:r>
      <w:r w:rsidRPr="00D55055">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1CABC38B" w14:textId="77777777" w:rsidR="00631550" w:rsidRPr="00971374" w:rsidRDefault="00631550" w:rsidP="00631550">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D55055">
        <w:rPr>
          <w:rStyle w:val="Emphasis"/>
          <w:sz w:val="26"/>
          <w:szCs w:val="26"/>
          <w:highlight w:val="green"/>
        </w:rPr>
        <w:t>plaintiffs</w:t>
      </w:r>
      <w:r w:rsidRPr="00971374">
        <w:rPr>
          <w:rStyle w:val="StyleUnderline"/>
          <w:szCs w:val="26"/>
        </w:rPr>
        <w:t xml:space="preserve"> reliably </w:t>
      </w:r>
      <w:r w:rsidRPr="00D55055">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D55055">
        <w:rPr>
          <w:rStyle w:val="Emphasis"/>
          <w:sz w:val="26"/>
          <w:szCs w:val="26"/>
          <w:highlight w:val="green"/>
        </w:rPr>
        <w:t>class action</w:t>
      </w:r>
      <w:r w:rsidRPr="00971374">
        <w:rPr>
          <w:sz w:val="12"/>
        </w:rPr>
        <w:t xml:space="preserve"> – including the pre-certification injunction protecting a putative class – </w:t>
      </w:r>
      <w:r w:rsidRPr="00D55055">
        <w:rPr>
          <w:rStyle w:val="StyleUnderline"/>
          <w:szCs w:val="26"/>
          <w:highlight w:val="green"/>
        </w:rPr>
        <w:t xml:space="preserve">to </w:t>
      </w:r>
      <w:r w:rsidRPr="00D55055">
        <w:rPr>
          <w:rStyle w:val="Emphasis"/>
          <w:sz w:val="26"/>
          <w:szCs w:val="26"/>
          <w:highlight w:val="green"/>
        </w:rPr>
        <w:t>achieve</w:t>
      </w:r>
      <w:r w:rsidRPr="00D55055">
        <w:rPr>
          <w:rStyle w:val="StyleUnderline"/>
          <w:szCs w:val="26"/>
          <w:highlight w:val="green"/>
        </w:rPr>
        <w:t xml:space="preserve"> the </w:t>
      </w:r>
      <w:r w:rsidRPr="00D55055">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04797933" w14:textId="77777777" w:rsidR="00631550" w:rsidRPr="00971374" w:rsidRDefault="00631550" w:rsidP="00631550">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432B5ADD" w14:textId="77777777" w:rsidR="00631550" w:rsidRPr="00971374" w:rsidRDefault="00631550" w:rsidP="00631550">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7149B91B" w14:textId="77777777" w:rsidR="00631550" w:rsidRPr="00971374" w:rsidRDefault="00631550" w:rsidP="00631550">
      <w:pPr>
        <w:rPr>
          <w:sz w:val="12"/>
        </w:rPr>
      </w:pPr>
      <w:r w:rsidRPr="00971374">
        <w:rPr>
          <w:sz w:val="12"/>
        </w:rPr>
        <w:t xml:space="preserve">As even this brief description reveals, </w:t>
      </w:r>
      <w:r w:rsidRPr="00D55055">
        <w:rPr>
          <w:rStyle w:val="StyleUnderline"/>
          <w:highlight w:val="green"/>
        </w:rPr>
        <w:t xml:space="preserve">several </w:t>
      </w:r>
      <w:r w:rsidRPr="00D55055">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D55055">
        <w:rPr>
          <w:rStyle w:val="StyleUnderline"/>
          <w:highlight w:val="green"/>
        </w:rPr>
        <w:t xml:space="preserve">potentially </w:t>
      </w:r>
      <w:r w:rsidRPr="00D55055">
        <w:rPr>
          <w:rStyle w:val="Emphasis"/>
          <w:highlight w:val="green"/>
        </w:rPr>
        <w:t>cabin</w:t>
      </w:r>
      <w:r w:rsidRPr="00D55055">
        <w:rPr>
          <w:rStyle w:val="StyleUnderline"/>
          <w:highlight w:val="green"/>
        </w:rPr>
        <w:t xml:space="preserve"> its </w:t>
      </w:r>
      <w:r w:rsidRPr="00D55055">
        <w:rPr>
          <w:rStyle w:val="Emphasis"/>
          <w:highlight w:val="green"/>
        </w:rPr>
        <w:t>systemic damage</w:t>
      </w:r>
      <w:r w:rsidRPr="00971374">
        <w:rPr>
          <w:sz w:val="12"/>
        </w:rPr>
        <w:t xml:space="preserve">. Most importantly, </w:t>
      </w:r>
      <w:r w:rsidRPr="00971374">
        <w:rPr>
          <w:rStyle w:val="StyleUnderline"/>
        </w:rPr>
        <w:t xml:space="preserve">the </w:t>
      </w:r>
      <w:r w:rsidRPr="00D55055">
        <w:rPr>
          <w:rStyle w:val="StyleUnderline"/>
          <w:highlight w:val="green"/>
        </w:rPr>
        <w:t>ruling is</w:t>
      </w:r>
      <w:r w:rsidRPr="00971374">
        <w:rPr>
          <w:rStyle w:val="StyleUnderline"/>
        </w:rPr>
        <w:t xml:space="preserve"> a </w:t>
      </w:r>
      <w:r w:rsidRPr="00D55055">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344F456F" w14:textId="77777777" w:rsidR="00631550" w:rsidRPr="00971374" w:rsidRDefault="00631550" w:rsidP="00631550">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60277A48" w14:textId="77777777" w:rsidR="00631550" w:rsidRPr="00971374" w:rsidRDefault="00631550" w:rsidP="00631550">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658AF685" w14:textId="77777777" w:rsidR="00631550" w:rsidRPr="00971374" w:rsidRDefault="00631550" w:rsidP="00631550">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1F202868" w14:textId="77777777" w:rsidR="00631550" w:rsidRPr="00971374" w:rsidRDefault="00631550" w:rsidP="00631550">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2FBADA53" w14:textId="77777777" w:rsidR="00631550" w:rsidRPr="00971374" w:rsidRDefault="00631550" w:rsidP="00631550">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2E567300" w14:textId="77777777" w:rsidR="00631550" w:rsidRPr="00971374" w:rsidRDefault="00631550" w:rsidP="00631550">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4586A077" w14:textId="77777777" w:rsidR="00631550" w:rsidRPr="00971374" w:rsidRDefault="00631550" w:rsidP="00631550">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58C6CA6C" w14:textId="77777777" w:rsidR="00631550" w:rsidRPr="00971374" w:rsidRDefault="00631550" w:rsidP="00631550">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5D507F3A" w14:textId="77777777" w:rsidR="00631550" w:rsidRPr="00971374" w:rsidRDefault="00631550" w:rsidP="00631550">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D55055">
        <w:rPr>
          <w:rStyle w:val="Emphasis"/>
          <w:highlight w:val="green"/>
        </w:rPr>
        <w:t>litigants</w:t>
      </w:r>
      <w:r w:rsidRPr="00D55055">
        <w:rPr>
          <w:rStyle w:val="StyleUnderline"/>
          <w:highlight w:val="green"/>
        </w:rPr>
        <w:t xml:space="preserve"> will have an </w:t>
      </w:r>
      <w:r w:rsidRPr="00D55055">
        <w:rPr>
          <w:rStyle w:val="Emphasis"/>
          <w:highlight w:val="green"/>
        </w:rPr>
        <w:t>incentive</w:t>
      </w:r>
      <w:r w:rsidRPr="00D55055">
        <w:rPr>
          <w:rStyle w:val="StyleUnderline"/>
          <w:highlight w:val="green"/>
        </w:rPr>
        <w:t xml:space="preserve"> to </w:t>
      </w:r>
      <w:r w:rsidRPr="00D55055">
        <w:rPr>
          <w:rStyle w:val="Emphasis"/>
          <w:highlight w:val="green"/>
        </w:rPr>
        <w:t>forum shop</w:t>
      </w:r>
      <w:r w:rsidRPr="00D55055">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D55055">
        <w:rPr>
          <w:rStyle w:val="StyleUnderline"/>
          <w:highlight w:val="green"/>
        </w:rPr>
        <w:t xml:space="preserve">a </w:t>
      </w:r>
      <w:r w:rsidRPr="00D55055">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742DC6C8" w14:textId="77777777" w:rsidR="00631550" w:rsidRPr="00971374" w:rsidRDefault="00631550" w:rsidP="00631550">
      <w:pPr>
        <w:rPr>
          <w:sz w:val="12"/>
        </w:rPr>
      </w:pPr>
      <w:r w:rsidRPr="00971374">
        <w:rPr>
          <w:sz w:val="12"/>
        </w:rPr>
        <w:t xml:space="preserve">By </w:t>
      </w:r>
      <w:r w:rsidRPr="00D55055">
        <w:rPr>
          <w:rStyle w:val="Emphasis"/>
          <w:highlight w:val="green"/>
        </w:rPr>
        <w:t>eliminating</w:t>
      </w:r>
      <w:r w:rsidRPr="00D55055">
        <w:rPr>
          <w:rStyle w:val="StyleUnderline"/>
          <w:highlight w:val="green"/>
        </w:rPr>
        <w:t xml:space="preserve"> one form of </w:t>
      </w:r>
      <w:r w:rsidRPr="00D55055">
        <w:rPr>
          <w:rStyle w:val="Emphasis"/>
          <w:highlight w:val="green"/>
        </w:rPr>
        <w:t>relief</w:t>
      </w:r>
      <w:r w:rsidRPr="00971374">
        <w:rPr>
          <w:rStyle w:val="StyleUnderline"/>
        </w:rPr>
        <w:t xml:space="preserve"> while </w:t>
      </w:r>
      <w:r w:rsidRPr="00D55055">
        <w:rPr>
          <w:rStyle w:val="Emphasis"/>
          <w:highlight w:val="green"/>
        </w:rPr>
        <w:t>preserving</w:t>
      </w:r>
      <w:r w:rsidRPr="00D55055">
        <w:rPr>
          <w:rStyle w:val="StyleUnderline"/>
          <w:highlight w:val="green"/>
        </w:rPr>
        <w:t xml:space="preserve"> </w:t>
      </w:r>
      <w:r w:rsidRPr="00D55055">
        <w:rPr>
          <w:rStyle w:val="Emphasis"/>
          <w:highlight w:val="green"/>
        </w:rPr>
        <w:t>multiple pathways</w:t>
      </w:r>
      <w:r w:rsidRPr="00D55055">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D55055">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D55055">
        <w:rPr>
          <w:rStyle w:val="StyleUnderline"/>
          <w:szCs w:val="26"/>
          <w:highlight w:val="green"/>
        </w:rPr>
        <w:t xml:space="preserve">the </w:t>
      </w:r>
      <w:r w:rsidRPr="00D55055">
        <w:rPr>
          <w:rStyle w:val="Emphasis"/>
          <w:sz w:val="26"/>
          <w:szCs w:val="26"/>
          <w:highlight w:val="green"/>
        </w:rPr>
        <w:t>federal courts’ authority</w:t>
      </w:r>
      <w:r w:rsidRPr="00D55055">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D55055">
        <w:rPr>
          <w:rStyle w:val="Emphasis"/>
          <w:sz w:val="26"/>
          <w:szCs w:val="26"/>
          <w:highlight w:val="green"/>
        </w:rPr>
        <w:t>remedies</w:t>
      </w:r>
      <w:r w:rsidRPr="00971374">
        <w:rPr>
          <w:rStyle w:val="StyleUnderline"/>
          <w:szCs w:val="26"/>
        </w:rPr>
        <w:t xml:space="preserve"> has always been </w:t>
      </w:r>
      <w:r w:rsidRPr="00D55055">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D55055">
        <w:rPr>
          <w:rStyle w:val="Emphasis"/>
          <w:sz w:val="26"/>
          <w:szCs w:val="26"/>
          <w:highlight w:val="green"/>
        </w:rPr>
        <w:t>functionally</w:t>
      </w:r>
      <w:r w:rsidRPr="00D55055">
        <w:rPr>
          <w:rStyle w:val="StyleUnderline"/>
          <w:szCs w:val="26"/>
          <w:highlight w:val="green"/>
        </w:rPr>
        <w:t xml:space="preserve"> and </w:t>
      </w:r>
      <w:r w:rsidRPr="00D55055">
        <w:rPr>
          <w:rStyle w:val="Emphasis"/>
          <w:sz w:val="26"/>
          <w:szCs w:val="26"/>
          <w:highlight w:val="green"/>
        </w:rPr>
        <w:t>symbolically</w:t>
      </w:r>
      <w:r w:rsidRPr="00971374">
        <w:rPr>
          <w:sz w:val="26"/>
          <w:szCs w:val="26"/>
        </w:rPr>
        <w:t xml:space="preserve">, </w:t>
      </w:r>
      <w:r w:rsidRPr="00D55055">
        <w:rPr>
          <w:rStyle w:val="StyleUnderline"/>
          <w:szCs w:val="26"/>
          <w:highlight w:val="green"/>
        </w:rPr>
        <w:t xml:space="preserve">to their </w:t>
      </w:r>
      <w:r w:rsidRPr="00D55055">
        <w:rPr>
          <w:rStyle w:val="Emphasis"/>
          <w:sz w:val="26"/>
          <w:szCs w:val="26"/>
          <w:highlight w:val="green"/>
        </w:rPr>
        <w:t>capacity</w:t>
      </w:r>
      <w:r w:rsidRPr="00D55055">
        <w:rPr>
          <w:rStyle w:val="StyleUnderline"/>
          <w:szCs w:val="26"/>
          <w:highlight w:val="green"/>
        </w:rPr>
        <w:t xml:space="preserve"> to pronounce </w:t>
      </w:r>
      <w:r w:rsidRPr="00D55055">
        <w:rPr>
          <w:rStyle w:val="Emphasis"/>
          <w:sz w:val="26"/>
          <w:szCs w:val="26"/>
          <w:highlight w:val="green"/>
        </w:rPr>
        <w:t>robust constitutional norms</w:t>
      </w:r>
      <w:r w:rsidRPr="00D55055">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D55055">
        <w:rPr>
          <w:rStyle w:val="Emphasis"/>
          <w:sz w:val="26"/>
          <w:szCs w:val="26"/>
          <w:highlight w:val="green"/>
        </w:rPr>
        <w:t>checks</w:t>
      </w:r>
      <w:r w:rsidRPr="00D55055">
        <w:rPr>
          <w:rStyle w:val="StyleUnderline"/>
          <w:szCs w:val="26"/>
          <w:highlight w:val="green"/>
        </w:rPr>
        <w:t xml:space="preserve"> on</w:t>
      </w:r>
      <w:r w:rsidRPr="00971374">
        <w:rPr>
          <w:rStyle w:val="StyleUnderline"/>
          <w:szCs w:val="26"/>
        </w:rPr>
        <w:t xml:space="preserve"> government </w:t>
      </w:r>
      <w:r w:rsidRPr="00D55055">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1B2FEA62" w14:textId="77777777" w:rsidR="00631550" w:rsidRPr="00971374" w:rsidRDefault="00631550" w:rsidP="00631550">
      <w:pPr>
        <w:rPr>
          <w:rStyle w:val="StyleUnderline"/>
        </w:rPr>
      </w:pPr>
      <w:r w:rsidRPr="00971374">
        <w:rPr>
          <w:rStyle w:val="StyleUnderline"/>
        </w:rPr>
        <w:t xml:space="preserve">Yet there </w:t>
      </w:r>
      <w:r w:rsidRPr="00D55055">
        <w:rPr>
          <w:rStyle w:val="StyleUnderline"/>
          <w:highlight w:val="green"/>
        </w:rPr>
        <w:t>remains</w:t>
      </w:r>
      <w:r w:rsidRPr="00971374">
        <w:rPr>
          <w:rStyle w:val="StyleUnderline"/>
        </w:rPr>
        <w:t xml:space="preserve"> room to </w:t>
      </w:r>
      <w:r w:rsidRPr="00D55055">
        <w:rPr>
          <w:rStyle w:val="StyleUnderline"/>
          <w:highlight w:val="green"/>
        </w:rPr>
        <w:t>hope that</w:t>
      </w:r>
      <w:r w:rsidRPr="00971374">
        <w:rPr>
          <w:rStyle w:val="StyleUnderline"/>
        </w:rPr>
        <w:t xml:space="preserve"> the </w:t>
      </w:r>
      <w:r w:rsidRPr="00D55055">
        <w:rPr>
          <w:rStyle w:val="Emphasis"/>
          <w:highlight w:val="green"/>
        </w:rPr>
        <w:t>lower courts</w:t>
      </w:r>
      <w:r w:rsidRPr="00D55055">
        <w:rPr>
          <w:rStyle w:val="StyleUnderline"/>
          <w:highlight w:val="green"/>
        </w:rPr>
        <w:t xml:space="preserve"> will </w:t>
      </w:r>
      <w:r w:rsidRPr="00D55055">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D55055">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D55055">
        <w:rPr>
          <w:rStyle w:val="StyleUnderline"/>
          <w:highlight w:val="green"/>
        </w:rPr>
        <w:t>ensure that</w:t>
      </w:r>
      <w:r w:rsidRPr="00971374">
        <w:rPr>
          <w:rStyle w:val="StyleUnderline"/>
        </w:rPr>
        <w:t xml:space="preserve"> the </w:t>
      </w:r>
      <w:r w:rsidRPr="00D55055">
        <w:rPr>
          <w:rStyle w:val="Emphasis"/>
          <w:highlight w:val="green"/>
        </w:rPr>
        <w:t>remedial devices</w:t>
      </w:r>
      <w:r w:rsidRPr="00971374">
        <w:rPr>
          <w:rStyle w:val="StyleUnderline"/>
        </w:rPr>
        <w:t xml:space="preserve"> it has preserved </w:t>
      </w:r>
      <w:r w:rsidRPr="00D55055">
        <w:rPr>
          <w:rStyle w:val="Emphasis"/>
          <w:highlight w:val="green"/>
        </w:rPr>
        <w:t>remain fast</w:t>
      </w:r>
      <w:r w:rsidRPr="00971374">
        <w:rPr>
          <w:rStyle w:val="StyleUnderline"/>
        </w:rPr>
        <w:t xml:space="preserve">, </w:t>
      </w:r>
      <w:r w:rsidRPr="00D55055">
        <w:rPr>
          <w:rStyle w:val="Emphasis"/>
          <w:highlight w:val="green"/>
        </w:rPr>
        <w:t>flexible</w:t>
      </w:r>
      <w:r w:rsidRPr="00971374">
        <w:rPr>
          <w:rStyle w:val="StyleUnderline"/>
        </w:rPr>
        <w:t xml:space="preserve">, and </w:t>
      </w:r>
      <w:r w:rsidRPr="00D55055">
        <w:rPr>
          <w:rStyle w:val="Emphasis"/>
          <w:highlight w:val="green"/>
        </w:rPr>
        <w:t>sturdy</w:t>
      </w:r>
      <w:r w:rsidRPr="00971374">
        <w:rPr>
          <w:rStyle w:val="StyleUnderline"/>
        </w:rPr>
        <w:t xml:space="preserve"> enough </w:t>
      </w:r>
      <w:r w:rsidRPr="00D55055">
        <w:rPr>
          <w:rStyle w:val="StyleUnderline"/>
          <w:highlight w:val="green"/>
        </w:rPr>
        <w:t>to ensure</w:t>
      </w:r>
      <w:r w:rsidRPr="00971374">
        <w:rPr>
          <w:rStyle w:val="StyleUnderline"/>
        </w:rPr>
        <w:t xml:space="preserve"> that </w:t>
      </w:r>
      <w:r w:rsidRPr="00971374">
        <w:rPr>
          <w:rStyle w:val="Emphasis"/>
        </w:rPr>
        <w:t xml:space="preserve">government </w:t>
      </w:r>
      <w:r w:rsidRPr="00D55055">
        <w:rPr>
          <w:rStyle w:val="Emphasis"/>
          <w:highlight w:val="green"/>
        </w:rPr>
        <w:t>officials</w:t>
      </w:r>
      <w:r w:rsidRPr="00971374">
        <w:rPr>
          <w:rStyle w:val="StyleUnderline"/>
        </w:rPr>
        <w:t xml:space="preserve"> </w:t>
      </w:r>
      <w:r w:rsidRPr="00D55055">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D55055">
        <w:rPr>
          <w:rStyle w:val="Emphasis"/>
          <w:highlight w:val="green"/>
        </w:rPr>
        <w:t>legality</w:t>
      </w:r>
      <w:r w:rsidRPr="00971374">
        <w:rPr>
          <w:rStyle w:val="StyleUnderline"/>
        </w:rPr>
        <w:t>.</w:t>
      </w:r>
    </w:p>
    <w:p w14:paraId="183F71AB" w14:textId="77777777" w:rsidR="00631550" w:rsidRPr="00971374" w:rsidRDefault="00631550" w:rsidP="00631550"/>
    <w:p w14:paraId="54F86C36" w14:textId="77777777" w:rsidR="00631550" w:rsidRPr="00971374" w:rsidRDefault="00631550" w:rsidP="00631550">
      <w:pPr>
        <w:pStyle w:val="Heading3"/>
      </w:pPr>
      <w:r w:rsidRPr="00971374">
        <w:t>Plan---1AC</w:t>
      </w:r>
    </w:p>
    <w:p w14:paraId="595C2B35" w14:textId="77777777" w:rsidR="00631550" w:rsidRPr="00971374" w:rsidRDefault="00631550" w:rsidP="00631550">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3FF2770E" w14:textId="77777777" w:rsidR="00631550" w:rsidRPr="00971374" w:rsidRDefault="00631550" w:rsidP="00631550"/>
    <w:p w14:paraId="53CE3604" w14:textId="77777777" w:rsidR="00631550" w:rsidRPr="00971374" w:rsidRDefault="00631550" w:rsidP="00631550">
      <w:pPr>
        <w:pStyle w:val="Heading3"/>
      </w:pPr>
      <w:r>
        <w:t>Solvency</w:t>
      </w:r>
      <w:r w:rsidRPr="00971374">
        <w:t>---1AC</w:t>
      </w:r>
    </w:p>
    <w:p w14:paraId="28FB20CE" w14:textId="77777777" w:rsidR="00631550" w:rsidRPr="00971374" w:rsidRDefault="00631550" w:rsidP="00631550">
      <w:pPr>
        <w:pStyle w:val="Heading4"/>
      </w:pPr>
      <w:r>
        <w:t>Contention</w:t>
      </w:r>
      <w:r w:rsidRPr="00971374">
        <w:t xml:space="preserve"> two is </w:t>
      </w:r>
      <w:r>
        <w:rPr>
          <w:u w:val="single"/>
        </w:rPr>
        <w:t>SOLVENCY</w:t>
      </w:r>
      <w:r w:rsidRPr="00971374">
        <w:t xml:space="preserve">. </w:t>
      </w:r>
    </w:p>
    <w:p w14:paraId="45264126" w14:textId="77777777" w:rsidR="00631550" w:rsidRPr="00971374" w:rsidRDefault="00631550" w:rsidP="00631550"/>
    <w:p w14:paraId="679E1F20" w14:textId="77777777" w:rsidR="00631550" w:rsidRPr="00971374" w:rsidRDefault="00631550" w:rsidP="00631550"/>
    <w:p w14:paraId="381D040A" w14:textId="77777777" w:rsidR="00631550" w:rsidRPr="005C2F6B" w:rsidRDefault="00631550" w:rsidP="00631550">
      <w:pPr>
        <w:pStyle w:val="Heading4"/>
      </w:pPr>
      <w:r w:rsidRPr="005C2F6B">
        <w:t xml:space="preserve">The plan </w:t>
      </w:r>
      <w:r w:rsidRPr="005C2F6B">
        <w:rPr>
          <w:u w:val="single"/>
        </w:rPr>
        <w:t>solves</w:t>
      </w:r>
      <w:r w:rsidRPr="005C2F6B">
        <w:t xml:space="preserve"> by adopting a </w:t>
      </w:r>
      <w:r w:rsidRPr="005C2F6B">
        <w:rPr>
          <w:u w:val="single"/>
        </w:rPr>
        <w:t>statutory framework</w:t>
      </w:r>
      <w:r w:rsidRPr="005C2F6B">
        <w:t xml:space="preserve"> that </w:t>
      </w:r>
      <w:r w:rsidRPr="005C2F6B">
        <w:rPr>
          <w:u w:val="single"/>
        </w:rPr>
        <w:t>protects</w:t>
      </w:r>
      <w:r w:rsidRPr="005C2F6B">
        <w:t xml:space="preserve"> agency shop </w:t>
      </w:r>
      <w:r w:rsidRPr="005C2F6B">
        <w:rPr>
          <w:u w:val="single"/>
        </w:rPr>
        <w:t>agreements</w:t>
      </w:r>
      <w:r w:rsidRPr="005C2F6B">
        <w:t xml:space="preserve"> AND </w:t>
      </w:r>
      <w:r w:rsidRPr="005C2F6B">
        <w:rPr>
          <w:u w:val="single"/>
        </w:rPr>
        <w:t>reclassifies</w:t>
      </w:r>
      <w:r w:rsidRPr="005C2F6B">
        <w:t xml:space="preserve"> the collection of agency fees as </w:t>
      </w:r>
      <w:r w:rsidRPr="005C2F6B">
        <w:rPr>
          <w:u w:val="single"/>
        </w:rPr>
        <w:t>compelled monetary contributions</w:t>
      </w:r>
      <w:r w:rsidRPr="005C2F6B">
        <w:t xml:space="preserve"> which </w:t>
      </w:r>
      <w:r w:rsidRPr="005C2F6B">
        <w:rPr>
          <w:u w:val="single"/>
        </w:rPr>
        <w:t>resolves</w:t>
      </w:r>
      <w:r w:rsidRPr="005C2F6B">
        <w:t xml:space="preserve"> constitutional </w:t>
      </w:r>
      <w:r w:rsidRPr="005C2F6B">
        <w:rPr>
          <w:u w:val="single"/>
        </w:rPr>
        <w:t>conflicts</w:t>
      </w:r>
      <w:r w:rsidRPr="005C2F6B">
        <w:t xml:space="preserve">. </w:t>
      </w:r>
    </w:p>
    <w:p w14:paraId="4C30BF4F" w14:textId="77777777" w:rsidR="00631550" w:rsidRPr="005C2F6B" w:rsidRDefault="00631550" w:rsidP="00631550">
      <w:r w:rsidRPr="005C2F6B">
        <w:rPr>
          <w:rStyle w:val="Style13ptBold"/>
        </w:rPr>
        <w:t>Roser-Jones ‘18</w:t>
      </w:r>
      <w:r w:rsidRPr="005C2F6B">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05282513" w14:textId="77777777" w:rsidR="00631550" w:rsidRPr="005C2F6B" w:rsidRDefault="00631550" w:rsidP="00631550">
      <w:pPr>
        <w:rPr>
          <w:sz w:val="12"/>
        </w:rPr>
      </w:pPr>
      <w:r w:rsidRPr="005C2F6B">
        <w:rPr>
          <w:sz w:val="12"/>
        </w:rPr>
        <w:t>IV. RECONCILING MODERN FIRST AMENDMENT PRECEDENT WITH ABOOD AND FUTURE PUBLIC SECTOR AGENCY FEE CASES</w:t>
      </w:r>
    </w:p>
    <w:p w14:paraId="7023088A" w14:textId="77777777" w:rsidR="00631550" w:rsidRPr="005C2F6B" w:rsidRDefault="00631550" w:rsidP="00631550">
      <w:pPr>
        <w:rPr>
          <w:sz w:val="12"/>
        </w:rPr>
      </w:pPr>
      <w:r w:rsidRPr="005C2F6B">
        <w:rPr>
          <w:sz w:val="12"/>
        </w:rPr>
        <w:t xml:space="preserve">Without overruling Abood, </w:t>
      </w:r>
      <w:r w:rsidRPr="00D55055">
        <w:rPr>
          <w:rStyle w:val="StyleUnderline"/>
          <w:highlight w:val="green"/>
        </w:rPr>
        <w:t>the</w:t>
      </w:r>
      <w:r w:rsidRPr="005C2F6B">
        <w:rPr>
          <w:rStyle w:val="StyleUnderline"/>
        </w:rPr>
        <w:t xml:space="preserve"> current </w:t>
      </w:r>
      <w:r w:rsidRPr="00D55055">
        <w:rPr>
          <w:rStyle w:val="Emphasis"/>
          <w:highlight w:val="green"/>
        </w:rPr>
        <w:t>Court</w:t>
      </w:r>
      <w:r w:rsidRPr="005C2F6B">
        <w:rPr>
          <w:rStyle w:val="StyleUnderline"/>
        </w:rPr>
        <w:t xml:space="preserve"> has </w:t>
      </w:r>
      <w:r w:rsidRPr="005C2F6B">
        <w:rPr>
          <w:rStyle w:val="Emphasis"/>
        </w:rPr>
        <w:t>modified First Amendment doctrine</w:t>
      </w:r>
      <w:r w:rsidRPr="005C2F6B">
        <w:rPr>
          <w:rStyle w:val="StyleUnderline"/>
        </w:rPr>
        <w:t xml:space="preserve"> and expanded its protections in such a way that has </w:t>
      </w:r>
      <w:r w:rsidRPr="00D55055">
        <w:rPr>
          <w:rStyle w:val="Emphasis"/>
          <w:highlight w:val="green"/>
        </w:rPr>
        <w:t>reopened</w:t>
      </w:r>
      <w:r w:rsidRPr="00D55055">
        <w:rPr>
          <w:rStyle w:val="StyleUnderline"/>
          <w:highlight w:val="green"/>
        </w:rPr>
        <w:t xml:space="preserve"> the </w:t>
      </w:r>
      <w:r w:rsidRPr="00D55055">
        <w:rPr>
          <w:rStyle w:val="Emphasis"/>
          <w:highlight w:val="green"/>
        </w:rPr>
        <w:t>constitutionality question</w:t>
      </w:r>
      <w:r w:rsidRPr="00D55055">
        <w:rPr>
          <w:rStyle w:val="StyleUnderline"/>
          <w:highlight w:val="green"/>
        </w:rPr>
        <w:t xml:space="preserve"> of </w:t>
      </w:r>
      <w:r w:rsidRPr="00D55055">
        <w:rPr>
          <w:rStyle w:val="Emphasis"/>
          <w:highlight w:val="green"/>
        </w:rPr>
        <w:t>agency fees</w:t>
      </w:r>
      <w:r w:rsidRPr="005C2F6B">
        <w:rPr>
          <w:rStyle w:val="StyleUnderline"/>
        </w:rPr>
        <w:t xml:space="preserve"> in the </w:t>
      </w:r>
      <w:r w:rsidRPr="005C2F6B">
        <w:rPr>
          <w:rStyle w:val="Emphasis"/>
        </w:rPr>
        <w:t>public sector</w:t>
      </w:r>
      <w:r w:rsidRPr="005C2F6B">
        <w:rPr>
          <w:sz w:val="12"/>
        </w:rPr>
        <w:t xml:space="preserve">. If the doctrinal inconsistencies were not clear enough, Justice </w:t>
      </w:r>
      <w:r w:rsidRPr="005C2F6B">
        <w:rPr>
          <w:rStyle w:val="StyleUnderline"/>
        </w:rPr>
        <w:t xml:space="preserve">Alito's not-so-subtle dicta in </w:t>
      </w:r>
      <w:r w:rsidRPr="005C2F6B">
        <w:rPr>
          <w:rStyle w:val="Emphasis"/>
        </w:rPr>
        <w:t>Knox</w:t>
      </w:r>
      <w:r w:rsidRPr="005C2F6B">
        <w:rPr>
          <w:rStyle w:val="StyleUnderline"/>
        </w:rPr>
        <w:t xml:space="preserve"> and </w:t>
      </w:r>
      <w:r w:rsidRPr="005C2F6B">
        <w:rPr>
          <w:rStyle w:val="Emphasis"/>
        </w:rPr>
        <w:t>Harris</w:t>
      </w:r>
      <w:r w:rsidRPr="005C2F6B">
        <w:rPr>
          <w:rStyle w:val="StyleUnderline"/>
        </w:rPr>
        <w:t xml:space="preserve"> most certainly </w:t>
      </w:r>
      <w:r w:rsidRPr="005C2F6B">
        <w:rPr>
          <w:rStyle w:val="Emphasis"/>
        </w:rPr>
        <w:t>conveyed the message</w:t>
      </w:r>
      <w:r w:rsidRPr="005C2F6B">
        <w:rPr>
          <w:sz w:val="12"/>
        </w:rPr>
        <w:t xml:space="preserve"> that the Court was finally prepared to overrule Abood and </w:t>
      </w:r>
      <w:r w:rsidRPr="00D55055">
        <w:rPr>
          <w:rStyle w:val="StyleUnderline"/>
          <w:highlight w:val="green"/>
        </w:rPr>
        <w:t xml:space="preserve">hold that the </w:t>
      </w:r>
      <w:r w:rsidRPr="00D55055">
        <w:rPr>
          <w:rStyle w:val="Emphasis"/>
          <w:highlight w:val="green"/>
        </w:rPr>
        <w:t>First Amendment</w:t>
      </w:r>
      <w:r w:rsidRPr="00D55055">
        <w:rPr>
          <w:rStyle w:val="StyleUnderline"/>
          <w:highlight w:val="green"/>
        </w:rPr>
        <w:t xml:space="preserve"> </w:t>
      </w:r>
      <w:r w:rsidRPr="00D55055">
        <w:rPr>
          <w:rStyle w:val="Emphasis"/>
          <w:highlight w:val="green"/>
        </w:rPr>
        <w:t>forbids agency shop</w:t>
      </w:r>
      <w:r w:rsidRPr="005C2F6B">
        <w:rPr>
          <w:rStyle w:val="Emphasis"/>
        </w:rPr>
        <w:t xml:space="preserve"> agreements</w:t>
      </w:r>
      <w:r w:rsidRPr="005C2F6B">
        <w:rPr>
          <w:rStyle w:val="StyleUnderline"/>
        </w:rPr>
        <w:t xml:space="preserve"> and </w:t>
      </w:r>
      <w:r w:rsidRPr="00D55055">
        <w:rPr>
          <w:rStyle w:val="Emphasis"/>
          <w:highlight w:val="green"/>
        </w:rPr>
        <w:t>fees</w:t>
      </w:r>
      <w:r w:rsidRPr="005C2F6B">
        <w:rPr>
          <w:rStyle w:val="StyleUnderline"/>
        </w:rPr>
        <w:t xml:space="preserve"> in the </w:t>
      </w:r>
      <w:r w:rsidRPr="005C2F6B">
        <w:rPr>
          <w:rStyle w:val="Emphasis"/>
        </w:rPr>
        <w:t>public sector</w:t>
      </w:r>
      <w:r w:rsidRPr="005C2F6B">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0B0B90A5" w14:textId="77777777" w:rsidR="00631550" w:rsidRPr="005C2F6B" w:rsidRDefault="00631550" w:rsidP="00631550">
      <w:pPr>
        <w:rPr>
          <w:sz w:val="12"/>
        </w:rPr>
      </w:pPr>
      <w:r w:rsidRPr="005C2F6B">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5C2F6B">
        <w:rPr>
          <w:rStyle w:val="StyleUnderline"/>
        </w:rPr>
        <w:t xml:space="preserve">all </w:t>
      </w:r>
      <w:r w:rsidRPr="00D55055">
        <w:rPr>
          <w:rStyle w:val="Emphasis"/>
          <w:highlight w:val="green"/>
        </w:rPr>
        <w:t>agency fees</w:t>
      </w:r>
      <w:r w:rsidRPr="00D55055">
        <w:rPr>
          <w:rStyle w:val="StyleUnderline"/>
          <w:highlight w:val="green"/>
        </w:rPr>
        <w:t xml:space="preserve"> are</w:t>
      </w:r>
      <w:r w:rsidRPr="005C2F6B">
        <w:rPr>
          <w:rStyle w:val="StyleUnderline"/>
        </w:rPr>
        <w:t xml:space="preserve"> </w:t>
      </w:r>
      <w:r w:rsidRPr="00D55055">
        <w:rPr>
          <w:rStyle w:val="Emphasis"/>
          <w:highlight w:val="green"/>
        </w:rPr>
        <w:t>indeed</w:t>
      </w:r>
      <w:r w:rsidRPr="005C2F6B">
        <w:rPr>
          <w:rStyle w:val="StyleUnderline"/>
        </w:rPr>
        <w:t xml:space="preserve"> some form of </w:t>
      </w:r>
      <w:r w:rsidRPr="00D55055">
        <w:rPr>
          <w:rStyle w:val="Emphasis"/>
          <w:highlight w:val="green"/>
        </w:rPr>
        <w:t>compelled expression</w:t>
      </w:r>
      <w:r w:rsidRPr="005C2F6B">
        <w:rPr>
          <w:rStyle w:val="StyleUnderline"/>
        </w:rPr>
        <w:t>-</w:t>
      </w:r>
      <w:r w:rsidRPr="00D55055">
        <w:rPr>
          <w:rStyle w:val="StyleUnderline"/>
          <w:highlight w:val="green"/>
        </w:rPr>
        <w:t>but</w:t>
      </w:r>
      <w:r w:rsidRPr="005C2F6B">
        <w:rPr>
          <w:rStyle w:val="StyleUnderline"/>
        </w:rPr>
        <w:t xml:space="preserve"> should be </w:t>
      </w:r>
      <w:r w:rsidRPr="005C2F6B">
        <w:rPr>
          <w:rStyle w:val="Emphasis"/>
        </w:rPr>
        <w:t>treated</w:t>
      </w:r>
      <w:r w:rsidRPr="005C2F6B">
        <w:rPr>
          <w:rStyle w:val="StyleUnderline"/>
        </w:rPr>
        <w:t xml:space="preserve"> </w:t>
      </w:r>
      <w:r w:rsidRPr="00D55055">
        <w:rPr>
          <w:rStyle w:val="StyleUnderline"/>
          <w:highlight w:val="green"/>
        </w:rPr>
        <w:t xml:space="preserve">as </w:t>
      </w:r>
      <w:r w:rsidRPr="00D55055">
        <w:rPr>
          <w:rStyle w:val="Emphasis"/>
          <w:highlight w:val="green"/>
        </w:rPr>
        <w:t>compelled political contributions</w:t>
      </w:r>
      <w:r w:rsidRPr="00D55055">
        <w:rPr>
          <w:rStyle w:val="StyleUnderline"/>
          <w:highlight w:val="green"/>
        </w:rPr>
        <w:t xml:space="preserve"> in</w:t>
      </w:r>
      <w:r w:rsidRPr="005C2F6B">
        <w:rPr>
          <w:rStyle w:val="StyleUnderline"/>
        </w:rPr>
        <w:t xml:space="preserve"> </w:t>
      </w:r>
      <w:r w:rsidRPr="005C2F6B">
        <w:rPr>
          <w:rStyle w:val="Emphasis"/>
        </w:rPr>
        <w:t xml:space="preserve">campaign </w:t>
      </w:r>
      <w:r w:rsidRPr="00D55055">
        <w:rPr>
          <w:rStyle w:val="Emphasis"/>
          <w:highlight w:val="green"/>
        </w:rPr>
        <w:t>finance</w:t>
      </w:r>
      <w:r w:rsidRPr="00D55055">
        <w:rPr>
          <w:sz w:val="12"/>
          <w:highlight w:val="green"/>
        </w:rPr>
        <w:t xml:space="preserve">, </w:t>
      </w:r>
      <w:r w:rsidRPr="00D55055">
        <w:rPr>
          <w:rStyle w:val="Emphasis"/>
          <w:highlight w:val="green"/>
        </w:rPr>
        <w:t>not</w:t>
      </w:r>
      <w:r w:rsidRPr="00D55055">
        <w:rPr>
          <w:rStyle w:val="StyleUnderline"/>
          <w:highlight w:val="green"/>
        </w:rPr>
        <w:t xml:space="preserve"> as</w:t>
      </w:r>
      <w:r w:rsidRPr="005C2F6B">
        <w:rPr>
          <w:rStyle w:val="StyleUnderline"/>
        </w:rPr>
        <w:t xml:space="preserve"> </w:t>
      </w:r>
      <w:r w:rsidRPr="00D55055">
        <w:rPr>
          <w:rStyle w:val="StyleUnderline"/>
          <w:highlight w:val="green"/>
        </w:rPr>
        <w:t>pure</w:t>
      </w:r>
      <w:r w:rsidRPr="005C2F6B">
        <w:rPr>
          <w:rStyle w:val="StyleUnderline"/>
        </w:rPr>
        <w:t xml:space="preserve">ly </w:t>
      </w:r>
      <w:r w:rsidRPr="00D55055">
        <w:rPr>
          <w:rStyle w:val="Emphasis"/>
          <w:highlight w:val="green"/>
        </w:rPr>
        <w:t>political speech</w:t>
      </w:r>
      <w:r w:rsidRPr="005C2F6B">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55B8BCD1" w14:textId="77777777" w:rsidR="00631550" w:rsidRPr="005C2F6B" w:rsidRDefault="00631550" w:rsidP="00631550">
      <w:pPr>
        <w:rPr>
          <w:sz w:val="12"/>
        </w:rPr>
      </w:pPr>
      <w:r w:rsidRPr="005C2F6B">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2B308494" w14:textId="77777777" w:rsidR="00631550" w:rsidRPr="005C2F6B" w:rsidRDefault="00631550" w:rsidP="00631550">
      <w:pPr>
        <w:rPr>
          <w:sz w:val="12"/>
        </w:rPr>
      </w:pPr>
      <w:r w:rsidRPr="005C2F6B">
        <w:rPr>
          <w:sz w:val="12"/>
        </w:rPr>
        <w:t>A. Adopting a Compelled Contribution Framework Respects the States' Choice of Regulatory Regime</w:t>
      </w:r>
    </w:p>
    <w:p w14:paraId="7F5AF5C2" w14:textId="77777777" w:rsidR="00631550" w:rsidRPr="005C2F6B" w:rsidRDefault="00631550" w:rsidP="00631550">
      <w:pPr>
        <w:rPr>
          <w:sz w:val="12"/>
        </w:rPr>
      </w:pPr>
      <w:r w:rsidRPr="005C2F6B">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5C2F6B">
        <w:rPr>
          <w:rStyle w:val="StyleUnderline"/>
        </w:rPr>
        <w:t>courts can then assess whether that interest is linked to the policy choice necessitating the compelled limitation or contribution</w:t>
      </w:r>
      <w:r w:rsidRPr="005C2F6B">
        <w:rPr>
          <w:sz w:val="12"/>
        </w:rPr>
        <w:t xml:space="preserve">.2 74 McCutcheon articulated that while strict and exacting scrutiny pay close attention to this fit between the important government interest and legislative policy choices,2 7 5 </w:t>
      </w:r>
      <w:r w:rsidRPr="005C2F6B">
        <w:rPr>
          <w:rStyle w:val="StyleUnderline"/>
        </w:rPr>
        <w:t xml:space="preserve">closely drawn scrutiny's </w:t>
      </w:r>
      <w:r w:rsidRPr="005C2F6B">
        <w:rPr>
          <w:rStyle w:val="Emphasis"/>
        </w:rPr>
        <w:t>flexibility</w:t>
      </w:r>
      <w:r w:rsidRPr="005C2F6B">
        <w:rPr>
          <w:rStyle w:val="StyleUnderline"/>
        </w:rPr>
        <w:t xml:space="preserve"> allots for a </w:t>
      </w:r>
      <w:r w:rsidRPr="005C2F6B">
        <w:rPr>
          <w:rStyle w:val="Emphasis"/>
        </w:rPr>
        <w:t>less precise fit</w:t>
      </w:r>
      <w:r w:rsidRPr="005C2F6B">
        <w:rPr>
          <w:rStyle w:val="StyleUnderline"/>
        </w:rPr>
        <w:t xml:space="preserve"> between the </w:t>
      </w:r>
      <w:r w:rsidRPr="005C2F6B">
        <w:rPr>
          <w:rStyle w:val="Emphasis"/>
        </w:rPr>
        <w:t>government interests</w:t>
      </w:r>
      <w:r w:rsidRPr="005C2F6B">
        <w:rPr>
          <w:rStyle w:val="StyleUnderline"/>
        </w:rPr>
        <w:t xml:space="preserve"> and its </w:t>
      </w:r>
      <w:r w:rsidRPr="005C2F6B">
        <w:rPr>
          <w:rStyle w:val="Emphasis"/>
        </w:rPr>
        <w:t>chosen</w:t>
      </w:r>
      <w:r w:rsidRPr="005C2F6B">
        <w:rPr>
          <w:rStyle w:val="StyleUnderline"/>
        </w:rPr>
        <w:t xml:space="preserve"> prophylactic </w:t>
      </w:r>
      <w:r w:rsidRPr="005C2F6B">
        <w:rPr>
          <w:rStyle w:val="Emphasis"/>
        </w:rPr>
        <w:t>scheme</w:t>
      </w:r>
      <w:r w:rsidRPr="005C2F6B">
        <w:rPr>
          <w:sz w:val="12"/>
        </w:rPr>
        <w:t>.</w:t>
      </w:r>
    </w:p>
    <w:p w14:paraId="5F930511" w14:textId="77777777" w:rsidR="00631550" w:rsidRPr="005C2F6B" w:rsidRDefault="00631550" w:rsidP="00631550">
      <w:pPr>
        <w:rPr>
          <w:rStyle w:val="StyleUnderline"/>
        </w:rPr>
      </w:pPr>
      <w:r w:rsidRPr="005C2F6B">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5C2F6B">
        <w:rPr>
          <w:rStyle w:val="StyleUnderline"/>
        </w:rPr>
        <w:t xml:space="preserve">Both quid pro quo prevention and </w:t>
      </w:r>
      <w:r w:rsidRPr="005C2F6B">
        <w:rPr>
          <w:rStyle w:val="Emphasis"/>
        </w:rPr>
        <w:t>promoting</w:t>
      </w:r>
      <w:r w:rsidRPr="005C2F6B">
        <w:rPr>
          <w:rStyle w:val="StyleUnderline"/>
        </w:rPr>
        <w:t xml:space="preserve"> efficient </w:t>
      </w:r>
      <w:r w:rsidRPr="005C2F6B">
        <w:rPr>
          <w:rStyle w:val="Emphasis"/>
        </w:rPr>
        <w:t>labor relations</w:t>
      </w:r>
      <w:r w:rsidRPr="005C2F6B">
        <w:rPr>
          <w:rStyle w:val="StyleUnderline"/>
        </w:rPr>
        <w:t xml:space="preserve"> state interests are </w:t>
      </w:r>
      <w:r w:rsidRPr="005C2F6B">
        <w:rPr>
          <w:rStyle w:val="Emphasis"/>
        </w:rPr>
        <w:t>somewhat abstruse</w:t>
      </w:r>
      <w:r w:rsidRPr="005C2F6B">
        <w:rPr>
          <w:rStyle w:val="StyleUnderline"/>
        </w:rPr>
        <w:t xml:space="preserve"> state interests</w:t>
      </w:r>
      <w:r w:rsidRPr="005C2F6B">
        <w:rPr>
          <w:sz w:val="12"/>
        </w:rPr>
        <w:t xml:space="preserve">, </w:t>
      </w:r>
      <w:r w:rsidRPr="005C2F6B">
        <w:rPr>
          <w:rStyle w:val="StyleUnderline"/>
        </w:rPr>
        <w:t xml:space="preserve">and their </w:t>
      </w:r>
      <w:r w:rsidRPr="005C2F6B">
        <w:rPr>
          <w:rStyle w:val="Emphasis"/>
        </w:rPr>
        <w:t>remedying statutes</w:t>
      </w:r>
      <w:r w:rsidRPr="005C2F6B">
        <w:rPr>
          <w:rStyle w:val="StyleUnderline"/>
        </w:rPr>
        <w:t xml:space="preserve"> would be </w:t>
      </w:r>
      <w:r w:rsidRPr="005C2F6B">
        <w:rPr>
          <w:rStyle w:val="Emphasis"/>
        </w:rPr>
        <w:t>hard to justify</w:t>
      </w:r>
      <w:r w:rsidRPr="005C2F6B">
        <w:rPr>
          <w:sz w:val="12"/>
        </w:rPr>
        <w:t xml:space="preserve"> as the best preventative matters and easy to dispute. However, while this imperfect fit most likely dooms Abood's (and McCutcheon's) state legislative purpose under a strict or exacting scrutiny analysis, </w:t>
      </w:r>
      <w:r w:rsidRPr="005C2F6B">
        <w:rPr>
          <w:rStyle w:val="StyleUnderline"/>
        </w:rPr>
        <w:t>these interests could survive under a "closely drawn" scrutiny analysis, especially if courts afford the same judicial deference to congressional expertise in labor statutes as it does to campaign finance.</w:t>
      </w:r>
    </w:p>
    <w:p w14:paraId="2636451A" w14:textId="77777777" w:rsidR="00631550" w:rsidRPr="005C2F6B" w:rsidRDefault="00631550" w:rsidP="00631550">
      <w:pPr>
        <w:rPr>
          <w:sz w:val="12"/>
        </w:rPr>
      </w:pPr>
      <w:r w:rsidRPr="005C2F6B">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5C2F6B">
        <w:rPr>
          <w:rStyle w:val="StyleUnderline"/>
        </w:rPr>
        <w:t xml:space="preserve">In an </w:t>
      </w:r>
      <w:r w:rsidRPr="005C2F6B">
        <w:rPr>
          <w:rStyle w:val="Emphasis"/>
        </w:rPr>
        <w:t>exclusive bargaining</w:t>
      </w:r>
      <w:r w:rsidRPr="005C2F6B">
        <w:rPr>
          <w:rStyle w:val="StyleUnderline"/>
        </w:rPr>
        <w:t xml:space="preserve"> regime</w:t>
      </w:r>
      <w:r w:rsidRPr="005C2F6B">
        <w:rPr>
          <w:sz w:val="12"/>
        </w:rPr>
        <w:t xml:space="preserve">, </w:t>
      </w:r>
      <w:r w:rsidRPr="005C2F6B">
        <w:rPr>
          <w:rStyle w:val="StyleUnderline"/>
        </w:rPr>
        <w:t xml:space="preserve">what is </w:t>
      </w:r>
      <w:r w:rsidRPr="005C2F6B">
        <w:rPr>
          <w:rStyle w:val="Emphasis"/>
        </w:rPr>
        <w:t>strikingly damning</w:t>
      </w:r>
      <w:r w:rsidRPr="005C2F6B">
        <w:rPr>
          <w:rStyle w:val="StyleUnderline"/>
        </w:rPr>
        <w:t xml:space="preserve"> to such a tailored attempt is that </w:t>
      </w:r>
      <w:r w:rsidRPr="005C2F6B">
        <w:rPr>
          <w:rStyle w:val="Emphasis"/>
        </w:rPr>
        <w:t>twenty-eight states</w:t>
      </w:r>
      <w:r w:rsidRPr="005C2F6B">
        <w:rPr>
          <w:rStyle w:val="StyleUnderline"/>
        </w:rPr>
        <w:t xml:space="preserve"> and the federal government currently </w:t>
      </w:r>
      <w:r w:rsidRPr="005C2F6B">
        <w:rPr>
          <w:rStyle w:val="Emphasis"/>
        </w:rPr>
        <w:t>perform labor functions</w:t>
      </w:r>
      <w:r w:rsidRPr="005C2F6B">
        <w:rPr>
          <w:rStyle w:val="StyleUnderline"/>
        </w:rPr>
        <w:t xml:space="preserve"> within a "</w:t>
      </w:r>
      <w:r w:rsidRPr="005C2F6B">
        <w:rPr>
          <w:rStyle w:val="Emphasis"/>
        </w:rPr>
        <w:t>right to work</w:t>
      </w:r>
      <w:r w:rsidRPr="005C2F6B">
        <w:rPr>
          <w:rStyle w:val="StyleUnderline"/>
        </w:rPr>
        <w:t xml:space="preserve">," or </w:t>
      </w:r>
      <w:r w:rsidRPr="005C2F6B">
        <w:rPr>
          <w:rStyle w:val="Emphasis"/>
        </w:rPr>
        <w:t>agency fee-free jurisdiction</w:t>
      </w:r>
      <w:r w:rsidRPr="005C2F6B">
        <w:rPr>
          <w:sz w:val="12"/>
        </w:rPr>
        <w:t xml:space="preserve">. While it could be argued that </w:t>
      </w:r>
      <w:r w:rsidRPr="005C2F6B">
        <w:rPr>
          <w:rStyle w:val="StyleUnderline"/>
        </w:rPr>
        <w:t xml:space="preserve">these are </w:t>
      </w:r>
      <w:r w:rsidRPr="005C2F6B">
        <w:rPr>
          <w:rStyle w:val="Emphasis"/>
        </w:rPr>
        <w:t>far less efficient</w:t>
      </w:r>
      <w:r w:rsidRPr="005C2F6B">
        <w:rPr>
          <w:rStyle w:val="StyleUnderline"/>
        </w:rPr>
        <w:t xml:space="preserve"> labor regimes than those that </w:t>
      </w:r>
      <w:r w:rsidRPr="005C2F6B">
        <w:rPr>
          <w:rStyle w:val="Emphasis"/>
        </w:rPr>
        <w:t>permit agency fee collections</w:t>
      </w:r>
      <w:r w:rsidRPr="005C2F6B">
        <w:rPr>
          <w:rStyle w:val="StyleUnderline"/>
        </w:rPr>
        <w:t xml:space="preserve"> in one form or another</w:t>
      </w:r>
      <w:r w:rsidRPr="005C2F6B">
        <w:rPr>
          <w:sz w:val="12"/>
        </w:rPr>
        <w:t>, accepting legislative bodies' propriety determinations requires removal of the strict, or even exacting, scrutiny standards of review.</w:t>
      </w:r>
    </w:p>
    <w:p w14:paraId="0B05CDD1" w14:textId="77777777" w:rsidR="00631550" w:rsidRPr="005C2F6B" w:rsidRDefault="00631550" w:rsidP="00631550">
      <w:pPr>
        <w:rPr>
          <w:sz w:val="12"/>
        </w:rPr>
      </w:pPr>
      <w:r w:rsidRPr="005C2F6B">
        <w:rPr>
          <w:sz w:val="12"/>
        </w:rPr>
        <w:t>B. Adopting a Compelled Contribution Framework and Lesser Scrutiny Standard Is True to the First Amendment Doctrine</w:t>
      </w:r>
    </w:p>
    <w:p w14:paraId="78B57675" w14:textId="77777777" w:rsidR="00631550" w:rsidRPr="005C2F6B" w:rsidRDefault="00631550" w:rsidP="00631550">
      <w:pPr>
        <w:rPr>
          <w:sz w:val="12"/>
        </w:rPr>
      </w:pPr>
      <w:r w:rsidRPr="00D55055">
        <w:rPr>
          <w:rStyle w:val="StyleUnderline"/>
          <w:highlight w:val="green"/>
        </w:rPr>
        <w:t>Adopting</w:t>
      </w:r>
      <w:r w:rsidRPr="005C2F6B">
        <w:rPr>
          <w:rStyle w:val="StyleUnderline"/>
        </w:rPr>
        <w:t xml:space="preserve"> the </w:t>
      </w:r>
      <w:r w:rsidRPr="00D55055">
        <w:rPr>
          <w:rStyle w:val="Emphasis"/>
          <w:highlight w:val="green"/>
        </w:rPr>
        <w:t>compelled</w:t>
      </w:r>
      <w:r w:rsidRPr="00D55055">
        <w:rPr>
          <w:rStyle w:val="StyleUnderline"/>
          <w:highlight w:val="green"/>
        </w:rPr>
        <w:t xml:space="preserve"> </w:t>
      </w:r>
      <w:r w:rsidRPr="00D55055">
        <w:rPr>
          <w:rStyle w:val="Emphasis"/>
          <w:highlight w:val="green"/>
        </w:rPr>
        <w:t>contribution</w:t>
      </w:r>
      <w:r w:rsidRPr="00D55055">
        <w:rPr>
          <w:rStyle w:val="StyleUnderline"/>
          <w:highlight w:val="green"/>
        </w:rPr>
        <w:t xml:space="preserve"> </w:t>
      </w:r>
      <w:r w:rsidRPr="00D55055">
        <w:rPr>
          <w:rStyle w:val="Emphasis"/>
          <w:highlight w:val="green"/>
        </w:rPr>
        <w:t>framework</w:t>
      </w:r>
      <w:r w:rsidRPr="005C2F6B">
        <w:rPr>
          <w:rStyle w:val="StyleUnderline"/>
        </w:rPr>
        <w:t xml:space="preserve"> and lesser "closely drawn" scrutiny standard </w:t>
      </w:r>
      <w:r w:rsidRPr="00D55055">
        <w:rPr>
          <w:rStyle w:val="StyleUnderline"/>
          <w:highlight w:val="green"/>
        </w:rPr>
        <w:t xml:space="preserve">in </w:t>
      </w:r>
      <w:r w:rsidRPr="00D55055">
        <w:rPr>
          <w:rStyle w:val="Emphasis"/>
          <w:highlight w:val="green"/>
        </w:rPr>
        <w:t>agency fee jurisprudence</w:t>
      </w:r>
      <w:r w:rsidRPr="005C2F6B">
        <w:rPr>
          <w:rStyle w:val="StyleUnderline"/>
        </w:rPr>
        <w:t xml:space="preserve"> </w:t>
      </w:r>
      <w:r w:rsidRPr="00D55055">
        <w:rPr>
          <w:rStyle w:val="StyleUnderline"/>
          <w:highlight w:val="green"/>
        </w:rPr>
        <w:t xml:space="preserve">is </w:t>
      </w:r>
      <w:r w:rsidRPr="00D55055">
        <w:rPr>
          <w:rStyle w:val="Emphasis"/>
          <w:highlight w:val="green"/>
        </w:rPr>
        <w:t>true</w:t>
      </w:r>
      <w:r w:rsidRPr="00D55055">
        <w:rPr>
          <w:rStyle w:val="StyleUnderline"/>
          <w:highlight w:val="green"/>
        </w:rPr>
        <w:t xml:space="preserve"> to</w:t>
      </w:r>
      <w:r w:rsidRPr="005C2F6B">
        <w:rPr>
          <w:rStyle w:val="StyleUnderline"/>
        </w:rPr>
        <w:t xml:space="preserve"> the </w:t>
      </w:r>
      <w:r w:rsidRPr="00D55055">
        <w:rPr>
          <w:rStyle w:val="Emphasis"/>
          <w:highlight w:val="green"/>
        </w:rPr>
        <w:t>foundational</w:t>
      </w:r>
      <w:r w:rsidRPr="005C2F6B">
        <w:rPr>
          <w:rStyle w:val="Emphasis"/>
        </w:rPr>
        <w:t xml:space="preserve"> First Amendment</w:t>
      </w:r>
      <w:r w:rsidRPr="005C2F6B">
        <w:rPr>
          <w:rStyle w:val="StyleUnderline"/>
        </w:rPr>
        <w:t xml:space="preserve"> </w:t>
      </w:r>
      <w:r w:rsidRPr="00D55055">
        <w:rPr>
          <w:rStyle w:val="Emphasis"/>
          <w:highlight w:val="green"/>
        </w:rPr>
        <w:t>principles</w:t>
      </w:r>
      <w:r w:rsidRPr="005C2F6B">
        <w:rPr>
          <w:rStyle w:val="StyleUnderline"/>
        </w:rPr>
        <w:t xml:space="preserve"> of political speech and association</w:t>
      </w:r>
      <w:r w:rsidRPr="005C2F6B">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D55055">
        <w:rPr>
          <w:rStyle w:val="StyleUnderline"/>
          <w:highlight w:val="green"/>
        </w:rPr>
        <w:t xml:space="preserve">the </w:t>
      </w:r>
      <w:r w:rsidRPr="00D55055">
        <w:rPr>
          <w:rStyle w:val="Emphasis"/>
          <w:highlight w:val="green"/>
        </w:rPr>
        <w:t>spending</w:t>
      </w:r>
      <w:r w:rsidRPr="00D55055">
        <w:rPr>
          <w:rStyle w:val="StyleUnderline"/>
          <w:highlight w:val="green"/>
        </w:rPr>
        <w:t xml:space="preserve"> of </w:t>
      </w:r>
      <w:r w:rsidRPr="00D55055">
        <w:rPr>
          <w:rStyle w:val="Emphasis"/>
          <w:highlight w:val="green"/>
        </w:rPr>
        <w:t>money</w:t>
      </w:r>
      <w:r w:rsidRPr="005C2F6B">
        <w:rPr>
          <w:rStyle w:val="StyleUnderline"/>
        </w:rPr>
        <w:t xml:space="preserve"> while not itself speech-</w:t>
      </w:r>
      <w:r w:rsidRPr="00D55055">
        <w:rPr>
          <w:rStyle w:val="StyleUnderline"/>
          <w:highlight w:val="green"/>
        </w:rPr>
        <w:t xml:space="preserve">is </w:t>
      </w:r>
      <w:r w:rsidRPr="00D55055">
        <w:rPr>
          <w:rStyle w:val="Emphasis"/>
          <w:highlight w:val="green"/>
        </w:rPr>
        <w:t>necessary</w:t>
      </w:r>
      <w:r w:rsidRPr="005C2F6B">
        <w:rPr>
          <w:rStyle w:val="StyleUnderline"/>
        </w:rPr>
        <w:t xml:space="preserve"> for </w:t>
      </w:r>
      <w:r w:rsidRPr="005C2F6B">
        <w:rPr>
          <w:rStyle w:val="Emphasis"/>
        </w:rPr>
        <w:t>effective advocacy</w:t>
      </w:r>
      <w:r w:rsidRPr="005C2F6B">
        <w:rPr>
          <w:rStyle w:val="StyleUnderline"/>
        </w:rPr>
        <w:t xml:space="preserve"> in the United States</w:t>
      </w:r>
      <w:r w:rsidRPr="005C2F6B">
        <w:rPr>
          <w:sz w:val="12"/>
        </w:rPr>
        <w:t>. As the Court has long recognized, "</w:t>
      </w:r>
      <w:r w:rsidRPr="005C2F6B">
        <w:rPr>
          <w:rStyle w:val="StyleUnderline"/>
        </w:rPr>
        <w:t>virtually every means of communicating ideas in today's mass society requires the expenditure of money</w:t>
      </w:r>
      <w:r w:rsidRPr="005C2F6B">
        <w:rPr>
          <w:sz w:val="12"/>
        </w:rPr>
        <w:t xml:space="preserve">." 2 7 7 But </w:t>
      </w:r>
      <w:r w:rsidRPr="005C2F6B">
        <w:rPr>
          <w:rStyle w:val="StyleUnderline"/>
        </w:rPr>
        <w:t>contributions do not express a particular message or "communicate the underlying basis for the support</w:t>
      </w:r>
      <w:r w:rsidRPr="005C2F6B">
        <w:rPr>
          <w:sz w:val="12"/>
        </w:rPr>
        <w:t xml:space="preserve">." 278 For these reasons, since Buckley, </w:t>
      </w:r>
      <w:r w:rsidRPr="005C2F6B">
        <w:rPr>
          <w:rStyle w:val="StyleUnderline"/>
        </w:rPr>
        <w:t>the First Amendment has protected money's expressive value to a lesser extent</w:t>
      </w:r>
      <w:r w:rsidRPr="005C2F6B">
        <w:rPr>
          <w:sz w:val="12"/>
        </w:rPr>
        <w:t xml:space="preserve"> than pure speech or expression.2 79</w:t>
      </w:r>
    </w:p>
    <w:p w14:paraId="648E54CC" w14:textId="77777777" w:rsidR="00631550" w:rsidRPr="005C2F6B" w:rsidRDefault="00631550" w:rsidP="00631550">
      <w:pPr>
        <w:rPr>
          <w:sz w:val="12"/>
        </w:rPr>
      </w:pPr>
      <w:r w:rsidRPr="005C2F6B">
        <w:rPr>
          <w:sz w:val="12"/>
        </w:rPr>
        <w:t>McCutcheon provided significant clarification as to what this extent actually was. While it declined to venture into the realm of strict scrutiny for financial expressions of any kind, McCutcheon applied "</w:t>
      </w:r>
      <w:r w:rsidRPr="005C2F6B">
        <w:rPr>
          <w:rStyle w:val="StyleUnderline"/>
        </w:rPr>
        <w:t>exacting scrutiny</w:t>
      </w:r>
      <w:r w:rsidRPr="005C2F6B">
        <w:rPr>
          <w:sz w:val="12"/>
        </w:rPr>
        <w:t xml:space="preserve">" </w:t>
      </w:r>
      <w:r w:rsidRPr="005C2F6B">
        <w:rPr>
          <w:rStyle w:val="StyleUnderline"/>
        </w:rPr>
        <w:t>to limitations on core First Amendment rights of political expression</w:t>
      </w:r>
      <w:r w:rsidRPr="005C2F6B">
        <w:rPr>
          <w:sz w:val="12"/>
        </w:rPr>
        <w:t xml:space="preserve">, </w:t>
      </w:r>
      <w:r w:rsidRPr="005C2F6B">
        <w:rPr>
          <w:rStyle w:val="StyleUnderline"/>
        </w:rPr>
        <w:t>such as political expenditures</w:t>
      </w:r>
      <w:r w:rsidRPr="005C2F6B">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4357FE56" w14:textId="77777777" w:rsidR="00631550" w:rsidRPr="005C2F6B" w:rsidRDefault="00631550" w:rsidP="00631550">
      <w:pPr>
        <w:rPr>
          <w:sz w:val="12"/>
        </w:rPr>
      </w:pPr>
      <w:r w:rsidRPr="005C2F6B">
        <w:rPr>
          <w:rStyle w:val="Emphasis"/>
        </w:rPr>
        <w:t>To apply anything more</w:t>
      </w:r>
      <w:r w:rsidRPr="005C2F6B">
        <w:rPr>
          <w:rStyle w:val="StyleUnderline"/>
        </w:rPr>
        <w:t xml:space="preserve"> than closely drawn scrutiny to agency fee analysis in First Amendment challenges would </w:t>
      </w:r>
      <w:r w:rsidRPr="005C2F6B">
        <w:rPr>
          <w:rStyle w:val="Emphasis"/>
        </w:rPr>
        <w:t>give more credence</w:t>
      </w:r>
      <w:r w:rsidRPr="005C2F6B">
        <w:rPr>
          <w:rStyle w:val="StyleUnderline"/>
        </w:rPr>
        <w:t xml:space="preserve"> to </w:t>
      </w:r>
      <w:r w:rsidRPr="005C2F6B">
        <w:rPr>
          <w:rStyle w:val="Emphasis"/>
        </w:rPr>
        <w:t>compelled monetary contributions</w:t>
      </w:r>
      <w:r w:rsidRPr="005C2F6B">
        <w:rPr>
          <w:rStyle w:val="StyleUnderline"/>
        </w:rPr>
        <w:t xml:space="preserve"> than the First Amendment </w:t>
      </w:r>
      <w:r w:rsidRPr="005C2F6B">
        <w:rPr>
          <w:rStyle w:val="Emphasis"/>
        </w:rPr>
        <w:t>intends</w:t>
      </w:r>
      <w:r w:rsidRPr="005C2F6B">
        <w:rPr>
          <w:sz w:val="12"/>
        </w:rPr>
        <w:t xml:space="preserve">. Even </w:t>
      </w:r>
      <w:r w:rsidRPr="00D55055">
        <w:rPr>
          <w:rStyle w:val="Emphasis"/>
          <w:highlight w:val="green"/>
        </w:rPr>
        <w:t>voluntary contributions</w:t>
      </w:r>
      <w:r w:rsidRPr="005C2F6B">
        <w:rPr>
          <w:rStyle w:val="StyleUnderline"/>
        </w:rPr>
        <w:t xml:space="preserve"> to a union</w:t>
      </w:r>
      <w:r w:rsidRPr="005C2F6B">
        <w:rPr>
          <w:sz w:val="12"/>
        </w:rPr>
        <w:t xml:space="preserve">, until aggregated, </w:t>
      </w:r>
      <w:r w:rsidRPr="00D55055">
        <w:rPr>
          <w:rStyle w:val="StyleUnderline"/>
          <w:highlight w:val="green"/>
        </w:rPr>
        <w:t xml:space="preserve">have </w:t>
      </w:r>
      <w:r w:rsidRPr="00D55055">
        <w:rPr>
          <w:rStyle w:val="Emphasis"/>
          <w:highlight w:val="green"/>
        </w:rPr>
        <w:t>little expressive value</w:t>
      </w:r>
      <w:r w:rsidRPr="005C2F6B">
        <w:rPr>
          <w:rStyle w:val="Emphasis"/>
        </w:rPr>
        <w:t>.</w:t>
      </w:r>
      <w:r w:rsidRPr="005C2F6B">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5C2F6B">
        <w:rPr>
          <w:rStyle w:val="StyleUnderline"/>
        </w:rPr>
        <w:t xml:space="preserve">because their contribution is voluntary, </w:t>
      </w:r>
      <w:r w:rsidRPr="00D55055">
        <w:rPr>
          <w:rStyle w:val="StyleUnderline"/>
          <w:highlight w:val="green"/>
        </w:rPr>
        <w:t xml:space="preserve">it is </w:t>
      </w:r>
      <w:r w:rsidRPr="00D55055">
        <w:rPr>
          <w:rStyle w:val="Emphasis"/>
          <w:highlight w:val="green"/>
        </w:rPr>
        <w:t>accepted</w:t>
      </w:r>
      <w:r w:rsidRPr="00D55055">
        <w:rPr>
          <w:rStyle w:val="StyleUnderline"/>
          <w:highlight w:val="green"/>
        </w:rPr>
        <w:t xml:space="preserve"> as a </w:t>
      </w:r>
      <w:r w:rsidRPr="00D55055">
        <w:rPr>
          <w:rStyle w:val="Emphasis"/>
          <w:highlight w:val="green"/>
        </w:rPr>
        <w:t>general expression</w:t>
      </w:r>
      <w:r w:rsidRPr="005C2F6B">
        <w:rPr>
          <w:rStyle w:val="StyleUnderline"/>
        </w:rPr>
        <w:t xml:space="preserve"> of </w:t>
      </w:r>
      <w:r w:rsidRPr="005C2F6B">
        <w:rPr>
          <w:rStyle w:val="Emphasis"/>
        </w:rPr>
        <w:t>support</w:t>
      </w:r>
      <w:r w:rsidRPr="005C2F6B">
        <w:rPr>
          <w:rStyle w:val="StyleUnderline"/>
        </w:rPr>
        <w:t xml:space="preserve"> of the union</w:t>
      </w:r>
      <w:r w:rsidRPr="005C2F6B">
        <w:rPr>
          <w:sz w:val="12"/>
        </w:rPr>
        <w:t xml:space="preserve">. </w:t>
      </w:r>
      <w:r w:rsidRPr="005C2F6B">
        <w:rPr>
          <w:rStyle w:val="Emphasis"/>
        </w:rPr>
        <w:t>Remove</w:t>
      </w:r>
      <w:r w:rsidRPr="005C2F6B">
        <w:rPr>
          <w:rStyle w:val="StyleUnderline"/>
        </w:rPr>
        <w:t xml:space="preserve"> the </w:t>
      </w:r>
      <w:r w:rsidRPr="005C2F6B">
        <w:rPr>
          <w:rStyle w:val="Emphasis"/>
        </w:rPr>
        <w:t>voluntary aspect</w:t>
      </w:r>
      <w:r w:rsidRPr="005C2F6B">
        <w:rPr>
          <w:rStyle w:val="StyleUnderline"/>
        </w:rPr>
        <w:t xml:space="preserve"> of contributions</w:t>
      </w:r>
      <w:r w:rsidRPr="005C2F6B">
        <w:rPr>
          <w:sz w:val="12"/>
        </w:rPr>
        <w:t xml:space="preserve">, </w:t>
      </w:r>
      <w:r w:rsidRPr="005C2F6B">
        <w:rPr>
          <w:rStyle w:val="StyleUnderline"/>
        </w:rPr>
        <w:t xml:space="preserve">and their expressive purpose is </w:t>
      </w:r>
      <w:r w:rsidRPr="005C2F6B">
        <w:rPr>
          <w:rStyle w:val="Emphasis"/>
        </w:rPr>
        <w:t>even less</w:t>
      </w:r>
      <w:r w:rsidRPr="005C2F6B">
        <w:rPr>
          <w:sz w:val="12"/>
        </w:rPr>
        <w:t>.</w:t>
      </w:r>
    </w:p>
    <w:p w14:paraId="21C4F61F" w14:textId="77777777" w:rsidR="00631550" w:rsidRPr="005C2F6B" w:rsidRDefault="00631550" w:rsidP="00631550">
      <w:pPr>
        <w:rPr>
          <w:sz w:val="12"/>
        </w:rPr>
      </w:pPr>
      <w:r w:rsidRPr="005C2F6B">
        <w:rPr>
          <w:sz w:val="12"/>
        </w:rPr>
        <w:t xml:space="preserve">C. Adopting the Compelled Contribution Model Means </w:t>
      </w:r>
      <w:r w:rsidRPr="00D55055">
        <w:rPr>
          <w:rStyle w:val="Emphasis"/>
          <w:highlight w:val="green"/>
        </w:rPr>
        <w:t>Courts</w:t>
      </w:r>
      <w:r w:rsidRPr="00D55055">
        <w:rPr>
          <w:rStyle w:val="StyleUnderline"/>
          <w:highlight w:val="green"/>
        </w:rPr>
        <w:t xml:space="preserve"> Will Not Have to Choose</w:t>
      </w:r>
      <w:r w:rsidRPr="005C2F6B">
        <w:rPr>
          <w:rStyle w:val="StyleUnderline"/>
        </w:rPr>
        <w:t xml:space="preserve"> Between </w:t>
      </w:r>
      <w:r w:rsidRPr="005C2F6B">
        <w:rPr>
          <w:rStyle w:val="Emphasis"/>
        </w:rPr>
        <w:t>Objecting Payers’</w:t>
      </w:r>
      <w:r w:rsidRPr="005C2F6B">
        <w:rPr>
          <w:rStyle w:val="StyleUnderline"/>
        </w:rPr>
        <w:t xml:space="preserve"> and </w:t>
      </w:r>
      <w:r w:rsidRPr="005C2F6B">
        <w:rPr>
          <w:rStyle w:val="Emphasis"/>
        </w:rPr>
        <w:t>Unions’ Rights</w:t>
      </w:r>
    </w:p>
    <w:p w14:paraId="1C22C4AD" w14:textId="77777777" w:rsidR="00631550" w:rsidRPr="005C2F6B" w:rsidRDefault="00631550" w:rsidP="00631550">
      <w:pPr>
        <w:rPr>
          <w:sz w:val="12"/>
        </w:rPr>
      </w:pPr>
      <w:r w:rsidRPr="005C2F6B">
        <w:rPr>
          <w:sz w:val="12"/>
        </w:rPr>
        <w:t xml:space="preserve">Because of modem First Amendment law's disjointedness, </w:t>
      </w:r>
      <w:r w:rsidRPr="00D55055">
        <w:rPr>
          <w:rStyle w:val="StyleUnderline"/>
          <w:highlight w:val="green"/>
        </w:rPr>
        <w:t>choosing to adopt one precedent</w:t>
      </w:r>
      <w:r w:rsidRPr="005C2F6B">
        <w:rPr>
          <w:rStyle w:val="StyleUnderline"/>
        </w:rPr>
        <w:t xml:space="preserve"> over another </w:t>
      </w:r>
      <w:r w:rsidRPr="00D55055">
        <w:rPr>
          <w:rStyle w:val="Emphasis"/>
          <w:highlight w:val="green"/>
        </w:rPr>
        <w:t>requires</w:t>
      </w:r>
      <w:r w:rsidRPr="005C2F6B">
        <w:rPr>
          <w:rStyle w:val="StyleUnderline"/>
        </w:rPr>
        <w:t xml:space="preserve"> a bit of </w:t>
      </w:r>
      <w:r w:rsidRPr="00D55055">
        <w:rPr>
          <w:rStyle w:val="Emphasis"/>
          <w:highlight w:val="green"/>
        </w:rPr>
        <w:t>cherry picking</w:t>
      </w:r>
      <w:r w:rsidRPr="005C2F6B">
        <w:rPr>
          <w:sz w:val="12"/>
        </w:rPr>
        <w:t xml:space="preserve">.283 </w:t>
      </w:r>
      <w:r w:rsidRPr="00D55055">
        <w:rPr>
          <w:rStyle w:val="Emphasis"/>
          <w:highlight w:val="green"/>
        </w:rPr>
        <w:t>Agency fee objectors</w:t>
      </w:r>
      <w:r w:rsidRPr="005C2F6B">
        <w:rPr>
          <w:sz w:val="12"/>
        </w:rPr>
        <w:t xml:space="preserve"> who claim such fees violate payers' First Amendment rights </w:t>
      </w:r>
      <w:r w:rsidRPr="005C2F6B">
        <w:rPr>
          <w:rStyle w:val="StyleUnderline"/>
        </w:rPr>
        <w:t xml:space="preserve">are </w:t>
      </w:r>
      <w:r w:rsidRPr="00D55055">
        <w:rPr>
          <w:rStyle w:val="Emphasis"/>
          <w:highlight w:val="green"/>
        </w:rPr>
        <w:t>guilty</w:t>
      </w:r>
      <w:r w:rsidRPr="005C2F6B">
        <w:rPr>
          <w:rStyle w:val="StyleUnderline"/>
        </w:rPr>
        <w:t xml:space="preserve"> of this because in </w:t>
      </w:r>
      <w:r w:rsidRPr="00D55055">
        <w:rPr>
          <w:rStyle w:val="StyleUnderline"/>
          <w:highlight w:val="green"/>
        </w:rPr>
        <w:t>preserving the rights of nonmembers</w:t>
      </w:r>
      <w:r w:rsidRPr="005C2F6B">
        <w:rPr>
          <w:sz w:val="12"/>
        </w:rPr>
        <w:t xml:space="preserve">, </w:t>
      </w:r>
      <w:r w:rsidRPr="005C2F6B">
        <w:rPr>
          <w:rStyle w:val="StyleUnderline"/>
        </w:rPr>
        <w:t xml:space="preserve">they </w:t>
      </w:r>
      <w:r w:rsidRPr="00D55055">
        <w:rPr>
          <w:rStyle w:val="Emphasis"/>
          <w:highlight w:val="green"/>
        </w:rPr>
        <w:t>ignore</w:t>
      </w:r>
      <w:r w:rsidRPr="00D55055">
        <w:rPr>
          <w:rStyle w:val="StyleUnderline"/>
          <w:highlight w:val="green"/>
        </w:rPr>
        <w:t xml:space="preserve"> the </w:t>
      </w:r>
      <w:r w:rsidRPr="00D55055">
        <w:rPr>
          <w:rStyle w:val="Emphasis"/>
          <w:highlight w:val="green"/>
        </w:rPr>
        <w:t>rights of unions</w:t>
      </w:r>
      <w:r w:rsidRPr="005C2F6B">
        <w:rPr>
          <w:rStyle w:val="StyleUnderline"/>
        </w:rPr>
        <w:t xml:space="preserve"> and </w:t>
      </w:r>
      <w:r w:rsidRPr="005C2F6B">
        <w:rPr>
          <w:rStyle w:val="Emphasis"/>
        </w:rPr>
        <w:t>union members</w:t>
      </w:r>
      <w:r w:rsidRPr="005C2F6B">
        <w:rPr>
          <w:rStyle w:val="StyleUnderline"/>
        </w:rPr>
        <w:t xml:space="preserve"> to engage in First Amendment </w:t>
      </w:r>
      <w:r w:rsidRPr="005C2F6B">
        <w:rPr>
          <w:rStyle w:val="Emphasis"/>
        </w:rPr>
        <w:t>activities</w:t>
      </w:r>
      <w:r w:rsidRPr="005C2F6B">
        <w:rPr>
          <w:sz w:val="12"/>
        </w:rPr>
        <w:t xml:space="preserve">. Their attention to dissenters is </w:t>
      </w:r>
      <w:r w:rsidRPr="005C2F6B">
        <w:rPr>
          <w:rStyle w:val="Emphasis"/>
        </w:rPr>
        <w:t>not wholly inconsistent</w:t>
      </w:r>
      <w:r w:rsidRPr="005C2F6B">
        <w:rPr>
          <w:rStyle w:val="StyleUnderline"/>
        </w:rPr>
        <w:t xml:space="preserve"> with the individual speech protections of the First Amendment</w:t>
      </w:r>
      <w:r w:rsidRPr="005C2F6B">
        <w:rPr>
          <w:sz w:val="12"/>
        </w:rPr>
        <w:t xml:space="preserve">, </w:t>
      </w:r>
      <w:r w:rsidRPr="005C2F6B">
        <w:rPr>
          <w:rStyle w:val="StyleUnderline"/>
        </w:rPr>
        <w:t>which place a premium on unfettered discourse</w:t>
      </w:r>
      <w:r w:rsidRPr="005C2F6B">
        <w:rPr>
          <w:sz w:val="12"/>
        </w:rPr>
        <w:t xml:space="preserve">. However, on the campaign spending side, because the Court recognizes that restricted spending is less of an encroachment than restricted speech, it has </w:t>
      </w:r>
      <w:r w:rsidRPr="00D55055">
        <w:rPr>
          <w:rStyle w:val="StyleUnderline"/>
          <w:highlight w:val="green"/>
        </w:rPr>
        <w:t>developed</w:t>
      </w:r>
      <w:r w:rsidRPr="00D55055">
        <w:rPr>
          <w:sz w:val="12"/>
          <w:highlight w:val="green"/>
        </w:rPr>
        <w:t xml:space="preserve"> </w:t>
      </w:r>
      <w:r w:rsidRPr="00D55055">
        <w:rPr>
          <w:rStyle w:val="StyleUnderline"/>
          <w:highlight w:val="green"/>
        </w:rPr>
        <w:t xml:space="preserve">a more </w:t>
      </w:r>
      <w:r w:rsidRPr="00D55055">
        <w:rPr>
          <w:rStyle w:val="Emphasis"/>
          <w:highlight w:val="green"/>
        </w:rPr>
        <w:t>reasonable</w:t>
      </w:r>
      <w:r w:rsidRPr="00D55055">
        <w:rPr>
          <w:rStyle w:val="StyleUnderline"/>
          <w:highlight w:val="green"/>
        </w:rPr>
        <w:t xml:space="preserve"> balancing</w:t>
      </w:r>
      <w:r w:rsidRPr="005C2F6B">
        <w:rPr>
          <w:rStyle w:val="StyleUnderline"/>
        </w:rPr>
        <w:t xml:space="preserve"> method of </w:t>
      </w:r>
      <w:r w:rsidRPr="005C2F6B">
        <w:rPr>
          <w:rStyle w:val="Emphasis"/>
        </w:rPr>
        <w:t>individual infringements</w:t>
      </w:r>
      <w:r w:rsidRPr="005C2F6B">
        <w:rPr>
          <w:rStyle w:val="StyleUnderline"/>
        </w:rPr>
        <w:t xml:space="preserve"> </w:t>
      </w:r>
      <w:r w:rsidRPr="00D55055">
        <w:rPr>
          <w:rStyle w:val="StyleUnderline"/>
          <w:highlight w:val="green"/>
        </w:rPr>
        <w:t xml:space="preserve">with </w:t>
      </w:r>
      <w:r w:rsidRPr="00D55055">
        <w:rPr>
          <w:rStyle w:val="Emphasis"/>
          <w:highlight w:val="green"/>
        </w:rPr>
        <w:t>other interests</w:t>
      </w:r>
      <w:r w:rsidRPr="00D55055">
        <w:rPr>
          <w:sz w:val="12"/>
          <w:highlight w:val="green"/>
        </w:rPr>
        <w:t>.</w:t>
      </w:r>
    </w:p>
    <w:p w14:paraId="7CDFEA46" w14:textId="77777777" w:rsidR="00631550" w:rsidRPr="005C2F6B" w:rsidRDefault="00631550" w:rsidP="00631550">
      <w:pPr>
        <w:rPr>
          <w:sz w:val="12"/>
        </w:rPr>
      </w:pPr>
      <w:r w:rsidRPr="005C2F6B">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D55055">
        <w:rPr>
          <w:rStyle w:val="Emphasis"/>
          <w:highlight w:val="green"/>
        </w:rPr>
        <w:t>Citizens</w:t>
      </w:r>
      <w:r w:rsidRPr="005C2F6B">
        <w:rPr>
          <w:rStyle w:val="Emphasis"/>
        </w:rPr>
        <w:t xml:space="preserve"> United's</w:t>
      </w:r>
      <w:r w:rsidRPr="005C2F6B">
        <w:rPr>
          <w:rStyle w:val="StyleUnderline"/>
        </w:rPr>
        <w:t xml:space="preserve"> expansion of First Amendment rights to expressive groups</w:t>
      </w:r>
      <w:r w:rsidRPr="005C2F6B">
        <w:rPr>
          <w:sz w:val="12"/>
        </w:rPr>
        <w:t xml:space="preserve">, however, </w:t>
      </w:r>
      <w:r w:rsidRPr="00D55055">
        <w:rPr>
          <w:rStyle w:val="StyleUnderline"/>
          <w:highlight w:val="green"/>
        </w:rPr>
        <w:t>necessitates</w:t>
      </w:r>
      <w:r w:rsidRPr="005C2F6B">
        <w:rPr>
          <w:rStyle w:val="StyleUnderline"/>
        </w:rPr>
        <w:t xml:space="preserve"> a </w:t>
      </w:r>
      <w:r w:rsidRPr="00D55055">
        <w:rPr>
          <w:rStyle w:val="StyleUnderline"/>
          <w:highlight w:val="green"/>
        </w:rPr>
        <w:t>rezeroing</w:t>
      </w:r>
      <w:r w:rsidRPr="005C2F6B">
        <w:rPr>
          <w:rStyle w:val="StyleUnderline"/>
        </w:rPr>
        <w:t xml:space="preserve"> of this scale</w:t>
      </w:r>
      <w:r w:rsidRPr="005C2F6B">
        <w:rPr>
          <w:sz w:val="12"/>
        </w:rPr>
        <w:t xml:space="preserve">. 28 4 If unions enjoy First Amendment protections as expressive associations, </w:t>
      </w:r>
      <w:r w:rsidRPr="005C2F6B">
        <w:rPr>
          <w:rStyle w:val="StyleUnderline"/>
        </w:rPr>
        <w:t>should not their rights also factor into this agency fee analysis</w:t>
      </w:r>
      <w:r w:rsidRPr="005C2F6B">
        <w:rPr>
          <w:sz w:val="12"/>
        </w:rPr>
        <w:t xml:space="preserve">? Should not </w:t>
      </w:r>
      <w:r w:rsidRPr="005C2F6B">
        <w:rPr>
          <w:rStyle w:val="StyleUnderline"/>
        </w:rPr>
        <w:t xml:space="preserve">the First Amendment </w:t>
      </w:r>
      <w:r w:rsidRPr="00D55055">
        <w:rPr>
          <w:rStyle w:val="Emphasis"/>
          <w:highlight w:val="green"/>
        </w:rPr>
        <w:t>rights of a union</w:t>
      </w:r>
      <w:r w:rsidRPr="005C2F6B">
        <w:rPr>
          <w:sz w:val="12"/>
        </w:rPr>
        <w:t xml:space="preserve">, </w:t>
      </w:r>
      <w:r w:rsidRPr="005C2F6B">
        <w:rPr>
          <w:rStyle w:val="StyleUnderline"/>
        </w:rPr>
        <w:t>composed of real working people and governed by democratic rules and majority consensus</w:t>
      </w:r>
      <w:r w:rsidRPr="005C2F6B">
        <w:rPr>
          <w:sz w:val="12"/>
        </w:rPr>
        <w:t xml:space="preserve">, </w:t>
      </w:r>
      <w:r w:rsidRPr="00D55055">
        <w:rPr>
          <w:rStyle w:val="StyleUnderline"/>
          <w:highlight w:val="green"/>
        </w:rPr>
        <w:t>receive at least</w:t>
      </w:r>
      <w:r w:rsidRPr="005C2F6B">
        <w:rPr>
          <w:rStyle w:val="StyleUnderline"/>
        </w:rPr>
        <w:t xml:space="preserve"> </w:t>
      </w:r>
      <w:r w:rsidRPr="00D55055">
        <w:rPr>
          <w:rStyle w:val="StyleUnderline"/>
          <w:highlight w:val="green"/>
        </w:rPr>
        <w:t xml:space="preserve">the </w:t>
      </w:r>
      <w:r w:rsidRPr="00D55055">
        <w:rPr>
          <w:rStyle w:val="Emphasis"/>
          <w:highlight w:val="green"/>
        </w:rPr>
        <w:t>same rights</w:t>
      </w:r>
      <w:r w:rsidRPr="005C2F6B">
        <w:rPr>
          <w:rStyle w:val="StyleUnderline"/>
        </w:rPr>
        <w:t xml:space="preserve"> to </w:t>
      </w:r>
      <w:r w:rsidRPr="005C2F6B">
        <w:rPr>
          <w:rStyle w:val="Emphasis"/>
        </w:rPr>
        <w:t>influence</w:t>
      </w:r>
      <w:r w:rsidRPr="005C2F6B">
        <w:rPr>
          <w:rStyle w:val="StyleUnderline"/>
        </w:rPr>
        <w:t xml:space="preserve"> the </w:t>
      </w:r>
      <w:r w:rsidRPr="005C2F6B">
        <w:rPr>
          <w:rStyle w:val="Emphasis"/>
        </w:rPr>
        <w:t>political process</w:t>
      </w:r>
      <w:r w:rsidRPr="005C2F6B">
        <w:rPr>
          <w:rStyle w:val="StyleUnderline"/>
        </w:rPr>
        <w:t xml:space="preserve"> </w:t>
      </w:r>
      <w:r w:rsidRPr="00D55055">
        <w:rPr>
          <w:rStyle w:val="StyleUnderline"/>
          <w:highlight w:val="green"/>
        </w:rPr>
        <w:t>as a</w:t>
      </w:r>
      <w:r w:rsidRPr="005C2F6B">
        <w:rPr>
          <w:rStyle w:val="StyleUnderline"/>
        </w:rPr>
        <w:t>n</w:t>
      </w:r>
      <w:r w:rsidRPr="005C2F6B">
        <w:rPr>
          <w:sz w:val="12"/>
        </w:rPr>
        <w:t xml:space="preserve"> "artificial ... invisible ... and existing only in contemplation of law" </w:t>
      </w:r>
      <w:r w:rsidRPr="00D55055">
        <w:rPr>
          <w:rStyle w:val="Emphasis"/>
          <w:highlight w:val="green"/>
        </w:rPr>
        <w:t>corporation</w:t>
      </w:r>
      <w:r w:rsidRPr="005C2F6B">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352B7FEF" w14:textId="77777777" w:rsidR="00631550" w:rsidRPr="005C2F6B" w:rsidRDefault="00631550" w:rsidP="00631550">
      <w:pPr>
        <w:rPr>
          <w:sz w:val="12"/>
        </w:rPr>
      </w:pPr>
      <w:r w:rsidRPr="005C2F6B">
        <w:rPr>
          <w:sz w:val="12"/>
        </w:rPr>
        <w:t>D. Suggestions for "Closely Drawn" Statutory Frameworks</w:t>
      </w:r>
    </w:p>
    <w:p w14:paraId="60D7BB14" w14:textId="77777777" w:rsidR="00631550" w:rsidRPr="005C2F6B" w:rsidRDefault="00631550" w:rsidP="00631550">
      <w:pPr>
        <w:rPr>
          <w:sz w:val="12"/>
        </w:rPr>
      </w:pPr>
      <w:r w:rsidRPr="005C2F6B">
        <w:rPr>
          <w:sz w:val="12"/>
        </w:rPr>
        <w:t xml:space="preserve">If the Court adopts the framework for agency fee analysis articulated in this Article, </w:t>
      </w:r>
      <w:r w:rsidRPr="005C2F6B">
        <w:rPr>
          <w:rStyle w:val="StyleUnderline"/>
        </w:rPr>
        <w:t xml:space="preserve">the </w:t>
      </w:r>
      <w:r w:rsidRPr="005C2F6B">
        <w:rPr>
          <w:rStyle w:val="Emphasis"/>
        </w:rPr>
        <w:t>logical next inquiry</w:t>
      </w:r>
      <w:r w:rsidRPr="005C2F6B">
        <w:rPr>
          <w:rStyle w:val="StyleUnderline"/>
        </w:rPr>
        <w:t xml:space="preserve"> will consider what exactly a </w:t>
      </w:r>
      <w:r w:rsidRPr="005C2F6B">
        <w:rPr>
          <w:rStyle w:val="Emphasis"/>
        </w:rPr>
        <w:t>closely drawn</w:t>
      </w:r>
      <w:r w:rsidRPr="005C2F6B">
        <w:rPr>
          <w:rStyle w:val="StyleUnderline"/>
        </w:rPr>
        <w:t xml:space="preserve"> </w:t>
      </w:r>
      <w:r w:rsidRPr="005C2F6B">
        <w:rPr>
          <w:rStyle w:val="Emphasis"/>
        </w:rPr>
        <w:t>statutory framework</w:t>
      </w:r>
      <w:r w:rsidRPr="005C2F6B">
        <w:rPr>
          <w:rStyle w:val="StyleUnderline"/>
        </w:rPr>
        <w:t xml:space="preserve"> that passes constitutional muster looks like</w:t>
      </w:r>
      <w:r w:rsidRPr="005C2F6B">
        <w:rPr>
          <w:sz w:val="12"/>
        </w:rPr>
        <w:t>. In large part, I leave this query for future scholarly works but with the following broad suggestions.</w:t>
      </w:r>
    </w:p>
    <w:p w14:paraId="4F30E480" w14:textId="77777777" w:rsidR="00631550" w:rsidRPr="005C2F6B" w:rsidRDefault="00631550" w:rsidP="00631550">
      <w:pPr>
        <w:rPr>
          <w:sz w:val="12"/>
        </w:rPr>
      </w:pPr>
      <w:r w:rsidRPr="005C2F6B">
        <w:rPr>
          <w:sz w:val="12"/>
        </w:rPr>
        <w:t xml:space="preserve">First, although "closely drawn" scrutiny will tolerate even "significant" right infringements, </w:t>
      </w:r>
      <w:r w:rsidRPr="00D55055">
        <w:rPr>
          <w:rStyle w:val="Emphasis"/>
          <w:highlight w:val="green"/>
        </w:rPr>
        <w:t>legislative</w:t>
      </w:r>
      <w:r w:rsidRPr="005C2F6B">
        <w:rPr>
          <w:rStyle w:val="StyleUnderline"/>
        </w:rPr>
        <w:t xml:space="preserve"> and </w:t>
      </w:r>
      <w:r w:rsidRPr="005C2F6B">
        <w:rPr>
          <w:rStyle w:val="Emphasis"/>
        </w:rPr>
        <w:t xml:space="preserve">union </w:t>
      </w:r>
      <w:r w:rsidRPr="00D55055">
        <w:rPr>
          <w:rStyle w:val="Emphasis"/>
          <w:highlight w:val="green"/>
        </w:rPr>
        <w:t>bodies</w:t>
      </w:r>
      <w:r w:rsidRPr="005C2F6B">
        <w:rPr>
          <w:rStyle w:val="StyleUnderline"/>
        </w:rPr>
        <w:t xml:space="preserve"> advocating for </w:t>
      </w:r>
      <w:r w:rsidRPr="005C2F6B">
        <w:rPr>
          <w:rStyle w:val="Emphasis"/>
        </w:rPr>
        <w:t>agency fees</w:t>
      </w:r>
      <w:r w:rsidRPr="005C2F6B">
        <w:rPr>
          <w:rStyle w:val="StyleUnderline"/>
        </w:rPr>
        <w:t xml:space="preserve"> should </w:t>
      </w:r>
      <w:r w:rsidRPr="00D55055">
        <w:rPr>
          <w:rStyle w:val="StyleUnderline"/>
          <w:highlight w:val="green"/>
        </w:rPr>
        <w:t xml:space="preserve">consider </w:t>
      </w:r>
      <w:r w:rsidRPr="00D55055">
        <w:rPr>
          <w:rStyle w:val="Emphasis"/>
          <w:highlight w:val="green"/>
        </w:rPr>
        <w:t>statutory models</w:t>
      </w:r>
      <w:r w:rsidRPr="00D55055">
        <w:rPr>
          <w:rStyle w:val="StyleUnderline"/>
          <w:highlight w:val="green"/>
        </w:rPr>
        <w:t xml:space="preserve"> that </w:t>
      </w:r>
      <w:r w:rsidRPr="00D55055">
        <w:rPr>
          <w:rStyle w:val="Emphasis"/>
          <w:highlight w:val="green"/>
        </w:rPr>
        <w:t>limit</w:t>
      </w:r>
      <w:r w:rsidRPr="005C2F6B">
        <w:rPr>
          <w:rStyle w:val="StyleUnderline"/>
        </w:rPr>
        <w:t xml:space="preserve"> this </w:t>
      </w:r>
      <w:r w:rsidRPr="00D55055">
        <w:rPr>
          <w:rStyle w:val="Emphasis"/>
          <w:highlight w:val="green"/>
        </w:rPr>
        <w:t>infringement</w:t>
      </w:r>
      <w:r w:rsidRPr="005C2F6B">
        <w:rPr>
          <w:rStyle w:val="StyleUnderline"/>
        </w:rPr>
        <w:t xml:space="preserve"> to the utmost extent</w:t>
      </w:r>
      <w:r w:rsidRPr="005C2F6B">
        <w:rPr>
          <w:sz w:val="12"/>
        </w:rPr>
        <w:t xml:space="preserve">. 28 7 For example, </w:t>
      </w:r>
      <w:r w:rsidRPr="005C2F6B">
        <w:rPr>
          <w:rStyle w:val="StyleUnderline"/>
        </w:rPr>
        <w:t>nonmember agency fee payers should be able to participate in union surveys within their collective bargaining unit</w:t>
      </w:r>
      <w:r w:rsidRPr="005C2F6B">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5C2F6B">
        <w:rPr>
          <w:rStyle w:val="Emphasis"/>
        </w:rPr>
        <w:t>lawmakers</w:t>
      </w:r>
      <w:r w:rsidRPr="005C2F6B">
        <w:rPr>
          <w:rStyle w:val="StyleUnderline"/>
        </w:rPr>
        <w:t xml:space="preserve"> should </w:t>
      </w:r>
      <w:r w:rsidRPr="005C2F6B">
        <w:rPr>
          <w:rStyle w:val="Emphasis"/>
        </w:rPr>
        <w:t xml:space="preserve">consider </w:t>
      </w:r>
      <w:r w:rsidRPr="00D55055">
        <w:rPr>
          <w:rStyle w:val="Emphasis"/>
          <w:highlight w:val="green"/>
        </w:rPr>
        <w:t>mandating</w:t>
      </w:r>
      <w:r w:rsidRPr="005C2F6B">
        <w:rPr>
          <w:rStyle w:val="StyleUnderline"/>
        </w:rPr>
        <w:t xml:space="preserve"> such </w:t>
      </w:r>
      <w:r w:rsidRPr="00D55055">
        <w:rPr>
          <w:rStyle w:val="Emphasis"/>
          <w:highlight w:val="green"/>
        </w:rPr>
        <w:t>voter rights</w:t>
      </w:r>
      <w:r w:rsidRPr="005C2F6B">
        <w:rPr>
          <w:rStyle w:val="StyleUnderline"/>
        </w:rPr>
        <w:t xml:space="preserve"> </w:t>
      </w:r>
      <w:r w:rsidRPr="00D55055">
        <w:rPr>
          <w:rStyle w:val="StyleUnderline"/>
          <w:highlight w:val="green"/>
        </w:rPr>
        <w:t>for agency-fee-subsidized representatives</w:t>
      </w:r>
      <w:r w:rsidRPr="005C2F6B">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21BAF478" w14:textId="77777777" w:rsidR="00631550" w:rsidRPr="005C2F6B" w:rsidRDefault="00631550" w:rsidP="00631550">
      <w:pPr>
        <w:rPr>
          <w:sz w:val="12"/>
        </w:rPr>
      </w:pPr>
      <w:r w:rsidRPr="005C2F6B">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1C415DA3" w14:textId="77777777" w:rsidR="00631550" w:rsidRPr="005C2F6B" w:rsidRDefault="00631550" w:rsidP="00631550">
      <w:pPr>
        <w:rPr>
          <w:sz w:val="12"/>
        </w:rPr>
      </w:pPr>
      <w:r w:rsidRPr="005C2F6B">
        <w:rPr>
          <w:sz w:val="12"/>
        </w:rPr>
        <w:t xml:space="preserve">After specific regulatory language is drafted, </w:t>
      </w:r>
      <w:r w:rsidRPr="005C2F6B">
        <w:rPr>
          <w:rStyle w:val="StyleUnderline"/>
        </w:rPr>
        <w:t xml:space="preserve">unions themselves may want to </w:t>
      </w:r>
      <w:r w:rsidRPr="005C2F6B">
        <w:rPr>
          <w:rStyle w:val="Emphasis"/>
        </w:rPr>
        <w:t>consider</w:t>
      </w:r>
      <w:r w:rsidRPr="005C2F6B">
        <w:rPr>
          <w:rStyle w:val="StyleUnderline"/>
        </w:rPr>
        <w:t xml:space="preserve"> what is </w:t>
      </w:r>
      <w:r w:rsidRPr="005C2F6B">
        <w:rPr>
          <w:rStyle w:val="Emphasis"/>
        </w:rPr>
        <w:t>not explicitly included</w:t>
      </w:r>
      <w:r w:rsidRPr="005C2F6B">
        <w:rPr>
          <w:rStyle w:val="StyleUnderline"/>
        </w:rPr>
        <w:t xml:space="preserve"> in the defined duties of an exclusive bargaining representative</w:t>
      </w:r>
      <w:r w:rsidRPr="005C2F6B">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5C2F6B">
        <w:rPr>
          <w:rStyle w:val="StyleUnderline"/>
        </w:rPr>
        <w:t xml:space="preserve">unions could offer a </w:t>
      </w:r>
      <w:r w:rsidRPr="005C2F6B">
        <w:rPr>
          <w:rStyle w:val="Emphasis"/>
        </w:rPr>
        <w:t>lesser agency fee calculation</w:t>
      </w:r>
      <w:r w:rsidRPr="005C2F6B">
        <w:rPr>
          <w:rStyle w:val="StyleUnderline"/>
        </w:rPr>
        <w:t xml:space="preserve"> for those nonmembers who agree to contract away their right to obtain free union representation in grievances</w:t>
      </w:r>
      <w:r w:rsidRPr="005C2F6B">
        <w:rPr>
          <w:sz w:val="12"/>
        </w:rPr>
        <w:t xml:space="preserve">. These </w:t>
      </w:r>
      <w:r w:rsidRPr="005C2F6B">
        <w:rPr>
          <w:rStyle w:val="Emphasis"/>
        </w:rPr>
        <w:t>members</w:t>
      </w:r>
      <w:r w:rsidRPr="005C2F6B">
        <w:rPr>
          <w:rStyle w:val="StyleUnderline"/>
        </w:rPr>
        <w:t xml:space="preserve"> could instead be </w:t>
      </w:r>
      <w:r w:rsidRPr="005C2F6B">
        <w:rPr>
          <w:rStyle w:val="Emphasis"/>
        </w:rPr>
        <w:t>charged a fair market rate</w:t>
      </w:r>
      <w:r w:rsidRPr="005C2F6B">
        <w:rPr>
          <w:rStyle w:val="StyleUnderline"/>
        </w:rPr>
        <w:t xml:space="preserve"> for the union's grievance representation services</w:t>
      </w:r>
      <w:r w:rsidRPr="005C2F6B">
        <w:rPr>
          <w:sz w:val="12"/>
        </w:rPr>
        <w:t>, should they end up needing it during a year when they had waived that right.</w:t>
      </w:r>
    </w:p>
    <w:p w14:paraId="12B1F8FB" w14:textId="77777777" w:rsidR="00631550" w:rsidRPr="005C2F6B" w:rsidRDefault="00631550" w:rsidP="00631550">
      <w:pPr>
        <w:rPr>
          <w:sz w:val="12"/>
        </w:rPr>
      </w:pPr>
      <w:r w:rsidRPr="005C2F6B">
        <w:rPr>
          <w:sz w:val="12"/>
        </w:rPr>
        <w:t xml:space="preserve">With Janus v. AFSCME, the Court may finally have the last word on agency fees in the public sector. But </w:t>
      </w:r>
      <w:r w:rsidRPr="00D55055">
        <w:rPr>
          <w:rStyle w:val="StyleUnderline"/>
          <w:highlight w:val="green"/>
        </w:rPr>
        <w:t>given the</w:t>
      </w:r>
      <w:r w:rsidRPr="005C2F6B">
        <w:rPr>
          <w:rStyle w:val="StyleUnderline"/>
        </w:rPr>
        <w:t xml:space="preserve"> </w:t>
      </w:r>
      <w:r w:rsidRPr="005C2F6B">
        <w:rPr>
          <w:rStyle w:val="Emphasis"/>
        </w:rPr>
        <w:t xml:space="preserve">vast </w:t>
      </w:r>
      <w:r w:rsidRPr="00D55055">
        <w:rPr>
          <w:rStyle w:val="Emphasis"/>
          <w:highlight w:val="green"/>
        </w:rPr>
        <w:t>diversity</w:t>
      </w:r>
      <w:r w:rsidRPr="005C2F6B">
        <w:rPr>
          <w:rStyle w:val="StyleUnderline"/>
        </w:rPr>
        <w:t xml:space="preserve"> </w:t>
      </w:r>
      <w:r w:rsidRPr="00D55055">
        <w:rPr>
          <w:rStyle w:val="StyleUnderline"/>
          <w:highlight w:val="green"/>
        </w:rPr>
        <w:t xml:space="preserve">in </w:t>
      </w:r>
      <w:r w:rsidRPr="00D55055">
        <w:rPr>
          <w:rStyle w:val="Emphasis"/>
          <w:highlight w:val="green"/>
        </w:rPr>
        <w:t>state</w:t>
      </w:r>
      <w:r w:rsidRPr="005C2F6B">
        <w:rPr>
          <w:rStyle w:val="StyleUnderline"/>
        </w:rPr>
        <w:t xml:space="preserve"> </w:t>
      </w:r>
      <w:r w:rsidRPr="005C2F6B">
        <w:rPr>
          <w:rStyle w:val="Emphasis"/>
        </w:rPr>
        <w:t xml:space="preserve">collective bargaining </w:t>
      </w:r>
      <w:r w:rsidRPr="00D55055">
        <w:rPr>
          <w:rStyle w:val="Emphasis"/>
          <w:highlight w:val="green"/>
        </w:rPr>
        <w:t>statutes</w:t>
      </w:r>
      <w:r w:rsidRPr="005C2F6B">
        <w:rPr>
          <w:rStyle w:val="StyleUnderline"/>
        </w:rPr>
        <w:t xml:space="preserve"> and </w:t>
      </w:r>
      <w:r w:rsidRPr="005C2F6B">
        <w:rPr>
          <w:rStyle w:val="Emphasis"/>
        </w:rPr>
        <w:t>agency fee provisions</w:t>
      </w:r>
      <w:r w:rsidRPr="005C2F6B">
        <w:rPr>
          <w:sz w:val="12"/>
        </w:rPr>
        <w:t xml:space="preserve">, </w:t>
      </w:r>
      <w:r w:rsidRPr="005C2F6B">
        <w:rPr>
          <w:rStyle w:val="StyleUnderline"/>
        </w:rPr>
        <w:t xml:space="preserve">the </w:t>
      </w:r>
      <w:r w:rsidRPr="005C2F6B">
        <w:rPr>
          <w:rStyle w:val="Emphasis"/>
        </w:rPr>
        <w:t>legitimate</w:t>
      </w:r>
      <w:r w:rsidRPr="005C2F6B">
        <w:rPr>
          <w:rStyle w:val="StyleUnderline"/>
        </w:rPr>
        <w:t xml:space="preserve"> and </w:t>
      </w:r>
      <w:r w:rsidRPr="005C2F6B">
        <w:rPr>
          <w:rStyle w:val="Emphasis"/>
        </w:rPr>
        <w:t>complex interests</w:t>
      </w:r>
      <w:r w:rsidRPr="005C2F6B">
        <w:rPr>
          <w:rStyle w:val="StyleUnderline"/>
        </w:rPr>
        <w:t xml:space="preserve"> at stake</w:t>
      </w:r>
      <w:r w:rsidRPr="005C2F6B">
        <w:rPr>
          <w:sz w:val="12"/>
        </w:rPr>
        <w:t xml:space="preserve">, </w:t>
      </w:r>
      <w:r w:rsidRPr="005C2F6B">
        <w:rPr>
          <w:rStyle w:val="StyleUnderline"/>
        </w:rPr>
        <w:t xml:space="preserve">and the evolving </w:t>
      </w:r>
      <w:r w:rsidRPr="005C2F6B">
        <w:rPr>
          <w:rStyle w:val="Emphasis"/>
        </w:rPr>
        <w:t>contours</w:t>
      </w:r>
      <w:r w:rsidRPr="005C2F6B">
        <w:rPr>
          <w:rStyle w:val="StyleUnderline"/>
        </w:rPr>
        <w:t xml:space="preserve"> of </w:t>
      </w:r>
      <w:r w:rsidRPr="005C2F6B">
        <w:rPr>
          <w:rStyle w:val="Emphasis"/>
        </w:rPr>
        <w:t>First Amendment jurisprudence</w:t>
      </w:r>
      <w:r w:rsidRPr="005C2F6B">
        <w:rPr>
          <w:sz w:val="12"/>
        </w:rPr>
        <w:t xml:space="preserve">, </w:t>
      </w:r>
      <w:r w:rsidRPr="00D55055">
        <w:rPr>
          <w:rStyle w:val="StyleUnderline"/>
          <w:highlight w:val="green"/>
        </w:rPr>
        <w:t xml:space="preserve">it would be </w:t>
      </w:r>
      <w:r w:rsidRPr="00D55055">
        <w:rPr>
          <w:rStyle w:val="Emphasis"/>
          <w:highlight w:val="green"/>
        </w:rPr>
        <w:t>unwise</w:t>
      </w:r>
      <w:r w:rsidRPr="00D55055">
        <w:rPr>
          <w:rStyle w:val="StyleUnderline"/>
          <w:highlight w:val="green"/>
        </w:rPr>
        <w:t xml:space="preserve"> to</w:t>
      </w:r>
      <w:r w:rsidRPr="005C2F6B">
        <w:rPr>
          <w:rStyle w:val="StyleUnderline"/>
        </w:rPr>
        <w:t xml:space="preserve"> entirely </w:t>
      </w:r>
      <w:r w:rsidRPr="00D55055">
        <w:rPr>
          <w:rStyle w:val="Emphasis"/>
          <w:highlight w:val="green"/>
        </w:rPr>
        <w:t>foreclose</w:t>
      </w:r>
      <w:r w:rsidRPr="005C2F6B">
        <w:rPr>
          <w:rStyle w:val="StyleUnderline"/>
        </w:rPr>
        <w:t xml:space="preserve"> the possibility of </w:t>
      </w:r>
      <w:r w:rsidRPr="00D55055">
        <w:rPr>
          <w:rStyle w:val="Emphasis"/>
          <w:highlight w:val="green"/>
        </w:rPr>
        <w:t>agency shop agreements</w:t>
      </w:r>
      <w:r w:rsidRPr="005C2F6B">
        <w:rPr>
          <w:rStyle w:val="StyleUnderline"/>
        </w:rPr>
        <w:t xml:space="preserve"> and fees</w:t>
      </w:r>
      <w:r w:rsidRPr="005C2F6B">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50A96297" w14:textId="77777777" w:rsidR="00631550" w:rsidRPr="005C2F6B" w:rsidRDefault="00631550" w:rsidP="00631550"/>
    <w:p w14:paraId="0D38178C" w14:textId="77777777" w:rsidR="00631550" w:rsidRDefault="00631550" w:rsidP="00631550">
      <w:pPr>
        <w:pStyle w:val="Heading4"/>
        <w:rPr>
          <w:u w:val="single"/>
        </w:rPr>
      </w:pPr>
      <w:r w:rsidRPr="000B51F5">
        <w:t xml:space="preserve">Bureaucracy is </w:t>
      </w:r>
      <w:r>
        <w:rPr>
          <w:u w:val="single"/>
        </w:rPr>
        <w:t>not a monolith</w:t>
      </w:r>
      <w:r>
        <w:t xml:space="preserve">—indicts of it are </w:t>
      </w:r>
      <w:r w:rsidRPr="0075777B">
        <w:rPr>
          <w:u w:val="single"/>
        </w:rPr>
        <w:t>social manipulation</w:t>
      </w:r>
      <w:r>
        <w:t>—</w:t>
      </w:r>
      <w:r w:rsidRPr="000B51F5">
        <w:t>have</w:t>
      </w:r>
      <w:r>
        <w:t xml:space="preserve"> a </w:t>
      </w:r>
      <w:r>
        <w:rPr>
          <w:u w:val="single"/>
        </w:rPr>
        <w:t>low bar</w:t>
      </w:r>
      <w:r>
        <w:t xml:space="preserve"> for evaluating civil services benefits, since the alternative is </w:t>
      </w:r>
      <w:r>
        <w:rPr>
          <w:u w:val="single"/>
        </w:rPr>
        <w:t>far-right</w:t>
      </w:r>
      <w:r>
        <w:t xml:space="preserve"> radicalism, and </w:t>
      </w:r>
      <w:r>
        <w:rPr>
          <w:u w:val="single"/>
        </w:rPr>
        <w:t>destruction of the public sector.</w:t>
      </w:r>
    </w:p>
    <w:p w14:paraId="3BEBFD6C" w14:textId="77777777" w:rsidR="00631550" w:rsidRPr="0075777B" w:rsidRDefault="00631550" w:rsidP="00631550">
      <w:pPr>
        <w:rPr>
          <w:sz w:val="16"/>
          <w:szCs w:val="16"/>
        </w:rPr>
      </w:pPr>
      <w:r w:rsidRPr="0075777B">
        <w:rPr>
          <w:rStyle w:val="Style13ptBold"/>
        </w:rPr>
        <w:t>Panfillio 25</w:t>
      </w:r>
      <w:r>
        <w:t xml:space="preserve"> </w:t>
      </w:r>
      <w:r w:rsidRPr="0075777B">
        <w:rPr>
          <w:sz w:val="16"/>
          <w:szCs w:val="16"/>
        </w:rPr>
        <w:t>Simon. Graduate Associate at Columbia University. “Humanizing the Bureaucrats.” Columbia Political Review, 25 Jan. 2025, www.cpreview.org/articles/2025/1/humanizing-the-bureaucrats. Accessed 13 Aug. 2025. Tiktokbussin15</w:t>
      </w:r>
    </w:p>
    <w:p w14:paraId="6765EE7A" w14:textId="77777777" w:rsidR="00631550" w:rsidRPr="000B51F5" w:rsidRDefault="00631550" w:rsidP="00631550">
      <w:pPr>
        <w:rPr>
          <w:sz w:val="12"/>
        </w:rPr>
      </w:pPr>
      <w:r w:rsidRPr="00D55055">
        <w:rPr>
          <w:rStyle w:val="StyleUnderline"/>
          <w:highlight w:val="green"/>
        </w:rPr>
        <w:t>One of the</w:t>
      </w:r>
      <w:r w:rsidRPr="000B51F5">
        <w:rPr>
          <w:rStyle w:val="StyleUnderline"/>
        </w:rPr>
        <w:t xml:space="preserve"> central </w:t>
      </w:r>
      <w:r w:rsidRPr="00D55055">
        <w:rPr>
          <w:rStyle w:val="StyleUnderline"/>
          <w:highlight w:val="green"/>
        </w:rPr>
        <w:t>motifs in</w:t>
      </w:r>
      <w:r w:rsidRPr="000B51F5">
        <w:rPr>
          <w:rStyle w:val="StyleUnderline"/>
        </w:rPr>
        <w:t xml:space="preserve"> American political </w:t>
      </w:r>
      <w:r w:rsidRPr="00D55055">
        <w:rPr>
          <w:rStyle w:val="StyleUnderline"/>
          <w:highlight w:val="green"/>
        </w:rPr>
        <w:t xml:space="preserve">discourse is that </w:t>
      </w:r>
      <w:r w:rsidRPr="000B51F5">
        <w:rPr>
          <w:rStyle w:val="StyleUnderline"/>
        </w:rPr>
        <w:t>“bureaucracy” brings to mind tedious paperwork,</w:t>
      </w:r>
      <w:r w:rsidRPr="000B51F5">
        <w:rPr>
          <w:sz w:val="12"/>
        </w:rPr>
        <w:t xml:space="preserve"> red tape, frustrated desk clerks, </w:t>
      </w:r>
      <w:r w:rsidRPr="000B51F5">
        <w:rPr>
          <w:rStyle w:val="StyleUnderline"/>
        </w:rPr>
        <w:t xml:space="preserve">and pesky regulations. </w:t>
      </w:r>
      <w:r w:rsidRPr="00D55055">
        <w:rPr>
          <w:rStyle w:val="StyleUnderline"/>
          <w:highlight w:val="green"/>
        </w:rPr>
        <w:t>Everybody loves</w:t>
      </w:r>
      <w:r w:rsidRPr="00D55055">
        <w:rPr>
          <w:sz w:val="12"/>
          <w:highlight w:val="green"/>
        </w:rPr>
        <w:t xml:space="preserve"> </w:t>
      </w:r>
      <w:r w:rsidRPr="00D55055">
        <w:rPr>
          <w:rStyle w:val="StyleUnderline"/>
          <w:highlight w:val="green"/>
        </w:rPr>
        <w:t>to groan about</w:t>
      </w:r>
      <w:r w:rsidRPr="000B51F5">
        <w:rPr>
          <w:sz w:val="12"/>
        </w:rPr>
        <w:t xml:space="preserve"> unnecessary </w:t>
      </w:r>
      <w:r w:rsidRPr="00D55055">
        <w:rPr>
          <w:rStyle w:val="StyleUnderline"/>
          <w:highlight w:val="green"/>
        </w:rPr>
        <w:t>bureaucracy</w:t>
      </w:r>
      <w:r w:rsidRPr="000B51F5">
        <w:rPr>
          <w:sz w:val="12"/>
        </w:rPr>
        <w:t xml:space="preserve">, and every sitcom has a punchline about the DMV. </w:t>
      </w:r>
      <w:r w:rsidRPr="000B51F5">
        <w:rPr>
          <w:rStyle w:val="StyleUnderline"/>
        </w:rPr>
        <w:t>The implicitly negative connotation of “bureaucracy” is everywhere</w:t>
      </w:r>
      <w:r w:rsidRPr="000B51F5">
        <w:rPr>
          <w:sz w:val="12"/>
        </w:rPr>
        <w:t xml:space="preserve"> in our society, universal enough to make it into a children’s movie like Zootopia. </w:t>
      </w:r>
      <w:r w:rsidRPr="00D55055">
        <w:rPr>
          <w:rStyle w:val="StyleUnderline"/>
          <w:highlight w:val="green"/>
        </w:rPr>
        <w:t>The manifestations of this</w:t>
      </w:r>
      <w:r w:rsidRPr="000B51F5">
        <w:rPr>
          <w:rStyle w:val="StyleUnderline"/>
        </w:rPr>
        <w:t xml:space="preserve"> bad r</w:t>
      </w:r>
      <w:r w:rsidRPr="00D55055">
        <w:rPr>
          <w:rStyle w:val="StyleUnderline"/>
          <w:highlight w:val="green"/>
        </w:rPr>
        <w:t>a</w:t>
      </w:r>
      <w:r w:rsidRPr="000B51F5">
        <w:rPr>
          <w:rStyle w:val="StyleUnderline"/>
        </w:rPr>
        <w:t xml:space="preserve">p </w:t>
      </w:r>
      <w:r w:rsidRPr="00D55055">
        <w:rPr>
          <w:rStyle w:val="StyleUnderline"/>
          <w:highlight w:val="green"/>
        </w:rPr>
        <w:t>r</w:t>
      </w:r>
      <w:r w:rsidRPr="000B51F5">
        <w:rPr>
          <w:rStyle w:val="StyleUnderline"/>
        </w:rPr>
        <w:t>ang</w:t>
      </w:r>
      <w:r w:rsidRPr="00D55055">
        <w:rPr>
          <w:rStyle w:val="StyleUnderline"/>
          <w:highlight w:val="green"/>
        </w:rPr>
        <w:t>e</w:t>
      </w:r>
      <w:r w:rsidRPr="000B51F5">
        <w:rPr>
          <w:rStyle w:val="StyleUnderline"/>
        </w:rPr>
        <w:t xml:space="preserve"> from harmless to </w:t>
      </w:r>
      <w:r w:rsidRPr="000B51F5">
        <w:rPr>
          <w:rStyle w:val="Emphasis"/>
        </w:rPr>
        <w:t xml:space="preserve">downright </w:t>
      </w:r>
      <w:r w:rsidRPr="00D55055">
        <w:rPr>
          <w:rStyle w:val="Emphasis"/>
          <w:highlight w:val="green"/>
        </w:rPr>
        <w:t>dangerous</w:t>
      </w:r>
      <w:r w:rsidRPr="000B51F5">
        <w:rPr>
          <w:sz w:val="12"/>
        </w:rPr>
        <w:t>. In particular</w:t>
      </w:r>
      <w:r w:rsidRPr="000B51F5">
        <w:rPr>
          <w:rStyle w:val="StyleUnderline"/>
        </w:rPr>
        <w:t xml:space="preserve">, </w:t>
      </w:r>
      <w:r w:rsidRPr="00D55055">
        <w:rPr>
          <w:rStyle w:val="StyleUnderline"/>
          <w:highlight w:val="green"/>
        </w:rPr>
        <w:t>the right-wing has portrayed</w:t>
      </w:r>
      <w:r w:rsidRPr="000B51F5">
        <w:rPr>
          <w:rStyle w:val="StyleUnderline"/>
        </w:rPr>
        <w:t xml:space="preserve"> the </w:t>
      </w:r>
      <w:r w:rsidRPr="00D55055">
        <w:rPr>
          <w:rStyle w:val="StyleUnderline"/>
          <w:highlight w:val="green"/>
        </w:rPr>
        <w:t xml:space="preserve">bureaucracy as </w:t>
      </w:r>
      <w:r w:rsidRPr="000B51F5">
        <w:rPr>
          <w:rStyle w:val="StyleUnderline"/>
        </w:rPr>
        <w:t>a</w:t>
      </w:r>
      <w:r w:rsidRPr="00D55055">
        <w:rPr>
          <w:rStyle w:val="StyleUnderline"/>
          <w:highlight w:val="green"/>
        </w:rPr>
        <w:t xml:space="preserve"> nefarious</w:t>
      </w:r>
      <w:r w:rsidRPr="000B51F5">
        <w:rPr>
          <w:rStyle w:val="StyleUnderline"/>
        </w:rPr>
        <w:t xml:space="preserve"> shadow regime advancing an ulterior agenda suggested to be a threat to the American people</w:t>
      </w:r>
      <w:r w:rsidRPr="000B51F5">
        <w:rPr>
          <w:sz w:val="12"/>
        </w:rPr>
        <w:t xml:space="preserve">. “Deep state” rhetoric is rooted in the implication and societally accepted idea that bureaucrats are faceless, impersonal, and in some way unresponsive to the needs and wants of the general public. </w:t>
      </w:r>
    </w:p>
    <w:p w14:paraId="4C7A9AC8" w14:textId="77777777" w:rsidR="00631550" w:rsidRPr="000B51F5" w:rsidRDefault="00631550" w:rsidP="00631550">
      <w:pPr>
        <w:rPr>
          <w:rStyle w:val="StyleUnderline"/>
        </w:rPr>
      </w:pPr>
      <w:r w:rsidRPr="000B51F5">
        <w:rPr>
          <w:rStyle w:val="StyleUnderline"/>
        </w:rPr>
        <w:t>There are many, many problems with “deep state” rhetoric, but perhaps its greatest fallacy is the idea that the bureaucracy is a cohesive ideological entity</w:t>
      </w:r>
      <w:r w:rsidRPr="000B51F5">
        <w:rPr>
          <w:sz w:val="12"/>
        </w:rPr>
        <w:t>. In reality</w:t>
      </w:r>
      <w:r w:rsidRPr="000B51F5">
        <w:rPr>
          <w:rStyle w:val="Emphasis"/>
        </w:rPr>
        <w:t xml:space="preserve">, </w:t>
      </w:r>
      <w:r w:rsidRPr="00D55055">
        <w:rPr>
          <w:rStyle w:val="Emphasis"/>
          <w:highlight w:val="green"/>
        </w:rPr>
        <w:t>the civil service is not a</w:t>
      </w:r>
      <w:r w:rsidRPr="000B51F5">
        <w:rPr>
          <w:rStyle w:val="Emphasis"/>
        </w:rPr>
        <w:t xml:space="preserve">n amorphous blob, a </w:t>
      </w:r>
      <w:r w:rsidRPr="00D55055">
        <w:rPr>
          <w:rStyle w:val="Emphasis"/>
          <w:highlight w:val="green"/>
        </w:rPr>
        <w:t>monolith</w:t>
      </w:r>
      <w:r w:rsidRPr="000B51F5">
        <w:rPr>
          <w:rStyle w:val="Emphasis"/>
        </w:rPr>
        <w:t xml:space="preserve">, or a cabal of mindless soldiers propping up an ideological regime, </w:t>
      </w:r>
      <w:r w:rsidRPr="00D55055">
        <w:rPr>
          <w:rStyle w:val="Emphasis"/>
          <w:highlight w:val="green"/>
        </w:rPr>
        <w:t>but a collection of individuals</w:t>
      </w:r>
      <w:r w:rsidRPr="000B51F5">
        <w:rPr>
          <w:sz w:val="12"/>
        </w:rPr>
        <w:t xml:space="preserve">. Just like any other group, </w:t>
      </w:r>
      <w:r w:rsidRPr="000B51F5">
        <w:rPr>
          <w:rStyle w:val="StyleUnderline"/>
        </w:rPr>
        <w:t>civil servants’ priority is to provide for themselves and their families and to find fulfillment in their work.</w:t>
      </w:r>
    </w:p>
    <w:p w14:paraId="1690CA0B" w14:textId="77777777" w:rsidR="00631550" w:rsidRPr="000B51F5" w:rsidRDefault="00631550" w:rsidP="00631550">
      <w:pPr>
        <w:rPr>
          <w:rStyle w:val="StyleUnderline"/>
        </w:rPr>
      </w:pPr>
      <w:r w:rsidRPr="000B51F5">
        <w:rPr>
          <w:rStyle w:val="StyleUnderline"/>
        </w:rPr>
        <w:t xml:space="preserve">I aim to push back on </w:t>
      </w:r>
      <w:r w:rsidRPr="00D55055">
        <w:rPr>
          <w:rStyle w:val="Emphasis"/>
          <w:highlight w:val="green"/>
        </w:rPr>
        <w:t>the anti-worker rhetoric</w:t>
      </w:r>
      <w:r w:rsidRPr="00D55055">
        <w:rPr>
          <w:rStyle w:val="StyleUnderline"/>
          <w:highlight w:val="green"/>
        </w:rPr>
        <w:t xml:space="preserve"> </w:t>
      </w:r>
      <w:r w:rsidRPr="000B51F5">
        <w:rPr>
          <w:rStyle w:val="StyleUnderline"/>
        </w:rPr>
        <w:t xml:space="preserve">that springs </w:t>
      </w:r>
      <w:r w:rsidRPr="00D55055">
        <w:rPr>
          <w:rStyle w:val="StyleUnderline"/>
          <w:highlight w:val="green"/>
        </w:rPr>
        <w:t>out of the</w:t>
      </w:r>
      <w:r w:rsidRPr="000B51F5">
        <w:rPr>
          <w:rStyle w:val="StyleUnderline"/>
        </w:rPr>
        <w:t xml:space="preserve"> negative societal </w:t>
      </w:r>
      <w:r w:rsidRPr="00D55055">
        <w:rPr>
          <w:rStyle w:val="StyleUnderline"/>
          <w:highlight w:val="green"/>
        </w:rPr>
        <w:t>depiction of bureaucracy</w:t>
      </w:r>
      <w:r w:rsidRPr="000B51F5">
        <w:rPr>
          <w:rStyle w:val="StyleUnderline"/>
        </w:rPr>
        <w:t>, and instead to visualize the bureaucracy as a group of people that are particularly vulnerable to political whims</w:t>
      </w:r>
      <w:r w:rsidRPr="000B51F5">
        <w:rPr>
          <w:sz w:val="12"/>
        </w:rPr>
        <w:t xml:space="preserve">. We don’t tend to think about bureaucrats as workers, but </w:t>
      </w:r>
      <w:r w:rsidRPr="00D55055">
        <w:rPr>
          <w:rStyle w:val="StyleUnderline"/>
          <w:highlight w:val="green"/>
        </w:rPr>
        <w:t>when politicians talk about streamlining</w:t>
      </w:r>
      <w:r w:rsidRPr="000B51F5">
        <w:rPr>
          <w:rStyle w:val="StyleUnderline"/>
        </w:rPr>
        <w:t xml:space="preserve"> the </w:t>
      </w:r>
      <w:r w:rsidRPr="00D55055">
        <w:rPr>
          <w:rStyle w:val="StyleUnderline"/>
          <w:highlight w:val="green"/>
        </w:rPr>
        <w:t>government</w:t>
      </w:r>
      <w:r w:rsidRPr="000B51F5">
        <w:rPr>
          <w:rStyle w:val="StyleUnderline"/>
        </w:rPr>
        <w:t xml:space="preserve"> and trimming down the bureaucracy, </w:t>
      </w:r>
      <w:r w:rsidRPr="00D55055">
        <w:rPr>
          <w:rStyle w:val="StyleUnderline"/>
          <w:highlight w:val="green"/>
        </w:rPr>
        <w:t>they’re talking about</w:t>
      </w:r>
      <w:r w:rsidRPr="000B51F5">
        <w:rPr>
          <w:rStyle w:val="StyleUnderline"/>
        </w:rPr>
        <w:t xml:space="preserve"> potentially </w:t>
      </w:r>
      <w:r w:rsidRPr="00D55055">
        <w:rPr>
          <w:rStyle w:val="StyleUnderline"/>
          <w:highlight w:val="green"/>
        </w:rPr>
        <w:t>firing hundreds</w:t>
      </w:r>
      <w:r w:rsidRPr="000B51F5">
        <w:rPr>
          <w:rStyle w:val="StyleUnderline"/>
        </w:rPr>
        <w:t xml:space="preserve"> of </w:t>
      </w:r>
      <w:r w:rsidRPr="00D55055">
        <w:rPr>
          <w:rStyle w:val="StyleUnderline"/>
          <w:highlight w:val="green"/>
        </w:rPr>
        <w:t>thousands of people</w:t>
      </w:r>
      <w:r w:rsidRPr="000B51F5">
        <w:rPr>
          <w:sz w:val="12"/>
        </w:rPr>
        <w:t xml:space="preserve">. People, with ambitions, fears, consciences, allegiances, families to feed, bills to pay, and, for now, a very important job to do. </w:t>
      </w:r>
      <w:r w:rsidRPr="000B51F5">
        <w:rPr>
          <w:rStyle w:val="StyleUnderline"/>
        </w:rPr>
        <w:t xml:space="preserve">A politically motivated disruption to these hundreds of thousands of lives would be </w:t>
      </w:r>
      <w:r w:rsidRPr="00D55055">
        <w:rPr>
          <w:rStyle w:val="StyleUnderline"/>
          <w:highlight w:val="green"/>
        </w:rPr>
        <w:t>a massive shock to</w:t>
      </w:r>
      <w:r w:rsidRPr="000B51F5">
        <w:rPr>
          <w:rStyle w:val="StyleUnderline"/>
        </w:rPr>
        <w:t xml:space="preserve"> both </w:t>
      </w:r>
      <w:r w:rsidRPr="00D55055">
        <w:rPr>
          <w:rStyle w:val="StyleUnderline"/>
          <w:highlight w:val="green"/>
        </w:rPr>
        <w:t>the American labor force</w:t>
      </w:r>
      <w:r w:rsidRPr="000B51F5">
        <w:rPr>
          <w:rStyle w:val="StyleUnderline"/>
        </w:rPr>
        <w:t xml:space="preserve"> and the fabric of our economy and society. </w:t>
      </w:r>
    </w:p>
    <w:p w14:paraId="4BA3C43D" w14:textId="77777777" w:rsidR="00631550" w:rsidRPr="000B51F5" w:rsidRDefault="00631550" w:rsidP="00631550">
      <w:pPr>
        <w:rPr>
          <w:rStyle w:val="StyleUnderline"/>
        </w:rPr>
      </w:pPr>
      <w:r w:rsidRPr="000B51F5">
        <w:rPr>
          <w:sz w:val="12"/>
        </w:rPr>
        <w:t xml:space="preserve">In more ways than one, </w:t>
      </w:r>
      <w:r w:rsidRPr="00D55055">
        <w:rPr>
          <w:rStyle w:val="StyleUnderline"/>
          <w:highlight w:val="green"/>
        </w:rPr>
        <w:t>the livelihoods of</w:t>
      </w:r>
      <w:r w:rsidRPr="000B51F5">
        <w:rPr>
          <w:rStyle w:val="StyleUnderline"/>
        </w:rPr>
        <w:t xml:space="preserve"> the </w:t>
      </w:r>
      <w:r w:rsidRPr="00D55055">
        <w:rPr>
          <w:rStyle w:val="StyleUnderline"/>
          <w:highlight w:val="green"/>
        </w:rPr>
        <w:t>millions of</w:t>
      </w:r>
      <w:r w:rsidRPr="000B51F5">
        <w:rPr>
          <w:rStyle w:val="StyleUnderline"/>
        </w:rPr>
        <w:t xml:space="preserve"> American </w:t>
      </w:r>
      <w:r w:rsidRPr="00D55055">
        <w:rPr>
          <w:rStyle w:val="StyleUnderline"/>
          <w:highlight w:val="green"/>
        </w:rPr>
        <w:t>workers employed in the</w:t>
      </w:r>
      <w:r w:rsidRPr="000B51F5">
        <w:rPr>
          <w:rStyle w:val="StyleUnderline"/>
        </w:rPr>
        <w:t xml:space="preserve"> federal </w:t>
      </w:r>
      <w:r w:rsidRPr="00D55055">
        <w:rPr>
          <w:rStyle w:val="StyleUnderline"/>
          <w:highlight w:val="green"/>
        </w:rPr>
        <w:t>bureaucracy</w:t>
      </w:r>
      <w:r w:rsidRPr="000B51F5">
        <w:rPr>
          <w:rStyle w:val="StyleUnderline"/>
        </w:rPr>
        <w:t xml:space="preserve"> </w:t>
      </w:r>
      <w:r w:rsidRPr="00D55055">
        <w:rPr>
          <w:rStyle w:val="StyleUnderline"/>
          <w:highlight w:val="green"/>
        </w:rPr>
        <w:t>are subject to</w:t>
      </w:r>
      <w:r w:rsidRPr="000B51F5">
        <w:rPr>
          <w:rStyle w:val="StyleUnderline"/>
        </w:rPr>
        <w:t xml:space="preserve"> the </w:t>
      </w:r>
      <w:r w:rsidRPr="00D55055">
        <w:rPr>
          <w:rStyle w:val="StyleUnderline"/>
          <w:highlight w:val="green"/>
        </w:rPr>
        <w:t>whims</w:t>
      </w:r>
      <w:r w:rsidRPr="000B51F5">
        <w:rPr>
          <w:rStyle w:val="StyleUnderline"/>
        </w:rPr>
        <w:t xml:space="preserve"> and stunts </w:t>
      </w:r>
      <w:r w:rsidRPr="00D55055">
        <w:rPr>
          <w:rStyle w:val="StyleUnderline"/>
          <w:highlight w:val="green"/>
        </w:rPr>
        <w:t>of</w:t>
      </w:r>
      <w:r w:rsidRPr="000B51F5">
        <w:rPr>
          <w:rStyle w:val="StyleUnderline"/>
        </w:rPr>
        <w:t xml:space="preserve"> a small group of </w:t>
      </w:r>
      <w:r w:rsidRPr="00D55055">
        <w:rPr>
          <w:rStyle w:val="StyleUnderline"/>
          <w:highlight w:val="green"/>
        </w:rPr>
        <w:t>political elites</w:t>
      </w:r>
      <w:r w:rsidRPr="000B51F5">
        <w:rPr>
          <w:sz w:val="12"/>
        </w:rPr>
        <w:t xml:space="preserve">. Since the Reagan Era, </w:t>
      </w:r>
      <w:r w:rsidRPr="000B51F5">
        <w:rPr>
          <w:rStyle w:val="StyleUnderline"/>
        </w:rPr>
        <w:t>it has been popular to decry government as too big, as both Republicans and Democrats have called for a slimming of the federal government</w:t>
      </w:r>
      <w:r w:rsidRPr="000B51F5">
        <w:rPr>
          <w:sz w:val="12"/>
        </w:rPr>
        <w:t xml:space="preserve">. Political scientist John DiIulio argues the opposite in his book Bring Back the Bureaucrats that </w:t>
      </w:r>
      <w:r w:rsidRPr="000B51F5">
        <w:rPr>
          <w:rStyle w:val="StyleUnderline"/>
          <w:strike/>
        </w:rPr>
        <w:t>incompetence</w:t>
      </w:r>
      <w:r w:rsidRPr="000B51F5">
        <w:rPr>
          <w:rStyle w:val="StyleUnderline"/>
        </w:rPr>
        <w:t xml:space="preserve"> </w:t>
      </w:r>
      <w:r>
        <w:rPr>
          <w:rStyle w:val="StyleUnderline"/>
        </w:rPr>
        <w:t>[</w:t>
      </w:r>
      <w:r w:rsidRPr="00D55055">
        <w:rPr>
          <w:rStyle w:val="StyleUnderline"/>
          <w:highlight w:val="green"/>
        </w:rPr>
        <w:t>failures</w:t>
      </w:r>
      <w:r>
        <w:rPr>
          <w:rStyle w:val="StyleUnderline"/>
        </w:rPr>
        <w:t xml:space="preserve">] </w:t>
      </w:r>
      <w:r w:rsidRPr="000B51F5">
        <w:rPr>
          <w:rStyle w:val="StyleUnderline"/>
        </w:rPr>
        <w:t xml:space="preserve">and gridlock </w:t>
      </w:r>
      <w:r w:rsidRPr="00D55055">
        <w:rPr>
          <w:rStyle w:val="StyleUnderline"/>
          <w:highlight w:val="green"/>
        </w:rPr>
        <w:t>in the</w:t>
      </w:r>
      <w:r w:rsidRPr="000B51F5">
        <w:rPr>
          <w:rStyle w:val="StyleUnderline"/>
        </w:rPr>
        <w:t xml:space="preserve"> federal </w:t>
      </w:r>
      <w:r w:rsidRPr="00D55055">
        <w:rPr>
          <w:rStyle w:val="StyleUnderline"/>
          <w:highlight w:val="green"/>
        </w:rPr>
        <w:t>bureaucracy comes</w:t>
      </w:r>
      <w:r w:rsidRPr="000B51F5">
        <w:rPr>
          <w:rStyle w:val="StyleUnderline"/>
        </w:rPr>
        <w:t xml:space="preserve"> not </w:t>
      </w:r>
      <w:r w:rsidRPr="00D55055">
        <w:rPr>
          <w:rStyle w:val="StyleUnderline"/>
          <w:highlight w:val="green"/>
        </w:rPr>
        <w:t>from</w:t>
      </w:r>
      <w:r w:rsidRPr="000B51F5">
        <w:rPr>
          <w:rStyle w:val="StyleUnderline"/>
        </w:rPr>
        <w:t xml:space="preserve"> the government being too big</w:t>
      </w:r>
      <w:r w:rsidRPr="000B51F5">
        <w:rPr>
          <w:rStyle w:val="Emphasis"/>
        </w:rPr>
        <w:t xml:space="preserve">, but from </w:t>
      </w:r>
      <w:r w:rsidRPr="00D55055">
        <w:rPr>
          <w:rStyle w:val="Emphasis"/>
          <w:highlight w:val="green"/>
        </w:rPr>
        <w:t>it being too small</w:t>
      </w:r>
      <w:r w:rsidRPr="000B51F5">
        <w:rPr>
          <w:rStyle w:val="StyleUnderline"/>
        </w:rPr>
        <w:t xml:space="preserve">––the size of the federal </w:t>
      </w:r>
      <w:r w:rsidRPr="00D55055">
        <w:rPr>
          <w:rStyle w:val="StyleUnderline"/>
          <w:highlight w:val="green"/>
        </w:rPr>
        <w:t>civil service has lagged</w:t>
      </w:r>
      <w:r w:rsidRPr="000B51F5">
        <w:rPr>
          <w:rStyle w:val="StyleUnderline"/>
        </w:rPr>
        <w:t xml:space="preserve"> far </w:t>
      </w:r>
      <w:r w:rsidRPr="00D55055">
        <w:rPr>
          <w:rStyle w:val="StyleUnderline"/>
          <w:highlight w:val="green"/>
        </w:rPr>
        <w:t>behind</w:t>
      </w:r>
      <w:r w:rsidRPr="000B51F5">
        <w:rPr>
          <w:rStyle w:val="StyleUnderline"/>
        </w:rPr>
        <w:t xml:space="preserve"> both population </w:t>
      </w:r>
      <w:r w:rsidRPr="00D55055">
        <w:rPr>
          <w:rStyle w:val="StyleUnderline"/>
          <w:highlight w:val="green"/>
        </w:rPr>
        <w:t>growth</w:t>
      </w:r>
      <w:r w:rsidRPr="000B51F5">
        <w:rPr>
          <w:rStyle w:val="StyleUnderline"/>
        </w:rPr>
        <w:t xml:space="preserve"> and economic growth</w:t>
      </w:r>
      <w:r w:rsidRPr="000B51F5">
        <w:rPr>
          <w:rStyle w:val="Emphasis"/>
        </w:rPr>
        <w:t xml:space="preserve">, </w:t>
      </w:r>
      <w:r w:rsidRPr="00D55055">
        <w:rPr>
          <w:rStyle w:val="Emphasis"/>
          <w:highlight w:val="green"/>
        </w:rPr>
        <w:t>saddling</w:t>
      </w:r>
      <w:r w:rsidRPr="000B51F5">
        <w:rPr>
          <w:rStyle w:val="Emphasis"/>
        </w:rPr>
        <w:t xml:space="preserve"> a set amount of </w:t>
      </w:r>
      <w:r w:rsidRPr="00D55055">
        <w:rPr>
          <w:rStyle w:val="Emphasis"/>
          <w:highlight w:val="green"/>
        </w:rPr>
        <w:t>workers with an</w:t>
      </w:r>
      <w:r w:rsidRPr="000B51F5">
        <w:rPr>
          <w:rStyle w:val="Emphasis"/>
        </w:rPr>
        <w:t xml:space="preserve"> increasingly </w:t>
      </w:r>
      <w:r w:rsidRPr="00D55055">
        <w:rPr>
          <w:rStyle w:val="Emphasis"/>
          <w:highlight w:val="green"/>
        </w:rPr>
        <w:t>untenable amount of duties</w:t>
      </w:r>
      <w:r w:rsidRPr="000B51F5">
        <w:rPr>
          <w:rStyle w:val="Emphasis"/>
        </w:rPr>
        <w:t>.</w:t>
      </w:r>
      <w:r w:rsidRPr="000B51F5">
        <w:rPr>
          <w:rStyle w:val="StyleUnderline"/>
        </w:rPr>
        <w:t xml:space="preserve"> Not only are </w:t>
      </w:r>
      <w:r w:rsidRPr="00D55055">
        <w:rPr>
          <w:rStyle w:val="StyleUnderline"/>
          <w:highlight w:val="green"/>
        </w:rPr>
        <w:t>lamentations</w:t>
      </w:r>
      <w:r w:rsidRPr="000B51F5">
        <w:rPr>
          <w:rStyle w:val="StyleUnderline"/>
        </w:rPr>
        <w:t xml:space="preserve"> about the size of the bureaucratic state missing the point</w:t>
      </w:r>
      <w:r w:rsidRPr="000B51F5">
        <w:rPr>
          <w:sz w:val="12"/>
        </w:rPr>
        <w:t xml:space="preserve">, DiIulio argues, but </w:t>
      </w:r>
      <w:r w:rsidRPr="000B51F5">
        <w:rPr>
          <w:rStyle w:val="Emphasis"/>
        </w:rPr>
        <w:t xml:space="preserve">they </w:t>
      </w:r>
      <w:r w:rsidRPr="00D55055">
        <w:rPr>
          <w:rStyle w:val="Emphasis"/>
          <w:highlight w:val="green"/>
        </w:rPr>
        <w:t>ignore huge consequences for playing political games with federal employment</w:t>
      </w:r>
      <w:r w:rsidRPr="000B51F5">
        <w:rPr>
          <w:sz w:val="12"/>
        </w:rPr>
        <w:t xml:space="preserve">. And with Donald J. Trump on his way back into the White House, </w:t>
      </w:r>
      <w:r w:rsidRPr="000B51F5">
        <w:rPr>
          <w:rStyle w:val="StyleUnderline"/>
        </w:rPr>
        <w:t xml:space="preserve">the threats facing the labor force of bureaucrats are as relevant now as they ever have been. </w:t>
      </w:r>
    </w:p>
    <w:p w14:paraId="64AC337F" w14:textId="77777777" w:rsidR="00631550" w:rsidRPr="000B51F5" w:rsidRDefault="00631550" w:rsidP="00631550">
      <w:pPr>
        <w:rPr>
          <w:sz w:val="12"/>
        </w:rPr>
      </w:pPr>
      <w:r w:rsidRPr="000B51F5">
        <w:rPr>
          <w:sz w:val="12"/>
        </w:rPr>
        <w:t xml:space="preserve">Currently, the federal government employs almost 2.3 million people, almost five times the population of Wyoming. </w:t>
      </w:r>
      <w:r w:rsidRPr="00D55055">
        <w:rPr>
          <w:rStyle w:val="StyleUnderline"/>
          <w:highlight w:val="green"/>
        </w:rPr>
        <w:t>The threats</w:t>
      </w:r>
      <w:r w:rsidRPr="000B51F5">
        <w:rPr>
          <w:rStyle w:val="StyleUnderline"/>
        </w:rPr>
        <w:t xml:space="preserve"> facing these 2.3 million people </w:t>
      </w:r>
      <w:r w:rsidRPr="00D55055">
        <w:rPr>
          <w:rStyle w:val="StyleUnderline"/>
          <w:highlight w:val="green"/>
        </w:rPr>
        <w:t>are exemplified by</w:t>
      </w:r>
      <w:r w:rsidRPr="000B51F5">
        <w:rPr>
          <w:rStyle w:val="StyleUnderline"/>
        </w:rPr>
        <w:t xml:space="preserve"> the now-infamous </w:t>
      </w:r>
      <w:r w:rsidRPr="00D55055">
        <w:rPr>
          <w:rStyle w:val="StyleUnderline"/>
          <w:highlight w:val="green"/>
        </w:rPr>
        <w:t>Project 2025</w:t>
      </w:r>
      <w:r w:rsidRPr="000B51F5">
        <w:rPr>
          <w:rStyle w:val="StyleUnderline"/>
        </w:rPr>
        <w:t>,</w:t>
      </w:r>
      <w:r w:rsidRPr="000B51F5">
        <w:rPr>
          <w:sz w:val="12"/>
        </w:rPr>
        <w:t xml:space="preserve"> a comprehensive policy blueprint </w:t>
      </w:r>
      <w:r w:rsidRPr="000B51F5">
        <w:rPr>
          <w:rStyle w:val="StyleUnderline"/>
        </w:rPr>
        <w:t>drawn up by an all-star team of Trump staffers</w:t>
      </w:r>
      <w:r w:rsidRPr="000B51F5">
        <w:rPr>
          <w:sz w:val="12"/>
        </w:rPr>
        <w:t xml:space="preserve"> and conservative think tank veterans (many of whom have been already awarded top positions in the incoming administration). There is a staggering amount that can and should be said about Project 2025––which was written explicitly to provide a second Trump administration with a ready-made blueprint to implement </w:t>
      </w:r>
      <w:r w:rsidRPr="00D55055">
        <w:rPr>
          <w:rStyle w:val="StyleUnderline"/>
          <w:highlight w:val="green"/>
        </w:rPr>
        <w:t xml:space="preserve">a radical, socially conservative, </w:t>
      </w:r>
      <w:r w:rsidRPr="0075777B">
        <w:rPr>
          <w:rStyle w:val="StyleUnderline"/>
        </w:rPr>
        <w:t xml:space="preserve">and </w:t>
      </w:r>
      <w:r w:rsidRPr="00D55055">
        <w:rPr>
          <w:rStyle w:val="StyleUnderline"/>
          <w:highlight w:val="green"/>
        </w:rPr>
        <w:t>Christian nationalist agenda</w:t>
      </w:r>
      <w:r w:rsidRPr="0075777B">
        <w:rPr>
          <w:sz w:val="12"/>
        </w:rPr>
        <w:t>––</w:t>
      </w:r>
      <w:r w:rsidRPr="000B51F5">
        <w:rPr>
          <w:sz w:val="12"/>
        </w:rPr>
        <w:t>but in this column, I will focus specifically on the two-pronged threat it poses to the federal workforce in the form of mass layoffs and the politicization of the bureaucracy. The former has received a fair amount of mainstream attention in the 2024 election, but the latter much less so.</w:t>
      </w:r>
    </w:p>
    <w:p w14:paraId="3D407916" w14:textId="77777777" w:rsidR="00631550" w:rsidRPr="000B51F5" w:rsidRDefault="00631550" w:rsidP="00631550">
      <w:pPr>
        <w:rPr>
          <w:sz w:val="12"/>
        </w:rPr>
      </w:pPr>
      <w:r w:rsidRPr="000B51F5">
        <w:rPr>
          <w:sz w:val="12"/>
        </w:rPr>
        <w:t xml:space="preserve">Here’s a crash course on the federal workforce. </w:t>
      </w:r>
      <w:r w:rsidRPr="0075777B">
        <w:rPr>
          <w:rStyle w:val="StyleUnderline"/>
        </w:rPr>
        <w:t>There are two</w:t>
      </w:r>
      <w:r w:rsidRPr="000B51F5">
        <w:rPr>
          <w:rStyle w:val="StyleUnderline"/>
        </w:rPr>
        <w:t xml:space="preserve"> major categories of federal employment: the competitive service and the excepted service</w:t>
      </w:r>
      <w:r w:rsidRPr="000B51F5">
        <w:rPr>
          <w:sz w:val="12"/>
        </w:rPr>
        <w:t xml:space="preserve">. </w:t>
      </w:r>
      <w:r w:rsidRPr="000B51F5">
        <w:rPr>
          <w:rStyle w:val="StyleUnderline"/>
        </w:rPr>
        <w:t>Roughly 70% of federal employees belong to the competitive service, which fits the classical definition of the meritocratic civil service system</w:t>
      </w:r>
      <w:r w:rsidRPr="000B51F5">
        <w:rPr>
          <w:sz w:val="12"/>
        </w:rPr>
        <w:t xml:space="preserve">. Hiring is qualification-based, verified through exams, and strictly adheres to a federal hiring code. </w:t>
      </w:r>
      <w:r w:rsidRPr="000B51F5">
        <w:rPr>
          <w:rStyle w:val="StyleUnderline"/>
        </w:rPr>
        <w:t>The remaining 30% of federal employees belong to the excepted service, which more closely follows a private sector hiring model</w:t>
      </w:r>
      <w:r w:rsidRPr="000B51F5">
        <w:rPr>
          <w:sz w:val="12"/>
        </w:rPr>
        <w:t xml:space="preserve">, with looser hiring guidelines that vary between different agencies. This split system gives the federal bureaucracy the “best of both worlds”. </w:t>
      </w:r>
      <w:r w:rsidRPr="000B51F5">
        <w:rPr>
          <w:rStyle w:val="StyleUnderline"/>
        </w:rPr>
        <w:t>The competitive service can build up the quality of its talent and retain institutional knowledge required for efficient administrative services, while the excepted service can respond to fluid political situations</w:t>
      </w:r>
      <w:r w:rsidRPr="000B51F5">
        <w:rPr>
          <w:sz w:val="12"/>
        </w:rPr>
        <w:t xml:space="preserve"> with flexible hiring and rotating expertise.</w:t>
      </w:r>
    </w:p>
    <w:p w14:paraId="6D7214AF" w14:textId="77777777" w:rsidR="00631550" w:rsidRPr="000B51F5" w:rsidRDefault="00631550" w:rsidP="00631550">
      <w:pPr>
        <w:rPr>
          <w:sz w:val="12"/>
        </w:rPr>
      </w:pPr>
      <w:r w:rsidRPr="000B51F5">
        <w:rPr>
          <w:sz w:val="12"/>
        </w:rPr>
        <w:t>The debate over the extent to which the bureaucracy should be politicized has raged throughout American history. Through most of the 1800s, the federal bureaucracy was a quagmire of patronage appointments, with corruption and incompetence running rampant as incumbent presidents’ political supporters were rewarded with jobs (and then chased out of town when another administration took over). Beginning in the late 1800s, a wave of civil service reforms made the bureaucracy more apolitical and meritocratic, exemplified by the competitive service, with political protections for employees so that the government could do quality work without being subject to games of politics. The current system relies on a balance two competing but equally important principles: first, the idea that the government should be insulated from political impulses that go against the common interest, and second, the idea that whoever is elected to lead the country needs flexibility and political discretion to be able to implement the policies they were elected to pursue.</w:t>
      </w:r>
    </w:p>
    <w:p w14:paraId="4C9079A8" w14:textId="77777777" w:rsidR="00631550" w:rsidRPr="000B51F5" w:rsidRDefault="00631550" w:rsidP="00631550">
      <w:pPr>
        <w:rPr>
          <w:sz w:val="12"/>
        </w:rPr>
      </w:pPr>
      <w:r w:rsidRPr="000B51F5">
        <w:rPr>
          <w:rStyle w:val="StyleUnderline"/>
        </w:rPr>
        <w:t xml:space="preserve">Donald </w:t>
      </w:r>
      <w:r w:rsidRPr="0075777B">
        <w:rPr>
          <w:rStyle w:val="StyleUnderline"/>
        </w:rPr>
        <w:t>Trump’s re-election</w:t>
      </w:r>
      <w:r w:rsidRPr="000B51F5">
        <w:rPr>
          <w:rStyle w:val="StyleUnderline"/>
        </w:rPr>
        <w:t xml:space="preserve"> threatens to upset this balance</w:t>
      </w:r>
      <w:r w:rsidRPr="000B51F5">
        <w:rPr>
          <w:sz w:val="12"/>
        </w:rPr>
        <w:t xml:space="preserve">. During his first term, Trump issued an executive order creating Schedule F, a new category of jobs in the excepted service. </w:t>
      </w:r>
      <w:r w:rsidRPr="000B51F5">
        <w:rPr>
          <w:rStyle w:val="StyleUnderline"/>
        </w:rPr>
        <w:t>Positions classified under Schedule F would be stripped of civil service protections, meaning that Schedule F employees were subject to at-will hiring and firing on political</w:t>
      </w:r>
      <w:r w:rsidRPr="000B51F5">
        <w:rPr>
          <w:sz w:val="12"/>
        </w:rPr>
        <w:t xml:space="preserve"> </w:t>
      </w:r>
      <w:r w:rsidRPr="000B51F5">
        <w:rPr>
          <w:rStyle w:val="StyleUnderline"/>
        </w:rPr>
        <w:t>grounds</w:t>
      </w:r>
      <w:r w:rsidRPr="000B51F5">
        <w:rPr>
          <w:sz w:val="12"/>
        </w:rPr>
        <w:t xml:space="preserve">. Trump’s goal was to reclassify more than 50,000 policy-related positions into Schedule F in order to give himself absolute power over these positions and their occupants. However, the chaos of the COVID-19 pandemic brought this restructuring to a halt, and when Joe Biden took office in early 2021, he issued his own executive order eliminating Schedule F. However, </w:t>
      </w:r>
      <w:r w:rsidRPr="00D55055">
        <w:rPr>
          <w:rStyle w:val="StyleUnderline"/>
          <w:highlight w:val="green"/>
        </w:rPr>
        <w:t>Project 2025</w:t>
      </w:r>
      <w:r w:rsidRPr="000B51F5">
        <w:rPr>
          <w:rStyle w:val="StyleUnderline"/>
        </w:rPr>
        <w:t xml:space="preserve"> </w:t>
      </w:r>
      <w:r w:rsidRPr="00D55055">
        <w:rPr>
          <w:rStyle w:val="StyleUnderline"/>
          <w:highlight w:val="green"/>
        </w:rPr>
        <w:t>contains plans to revive Schedule F</w:t>
      </w:r>
      <w:r w:rsidRPr="000B51F5">
        <w:rPr>
          <w:rStyle w:val="StyleUnderline"/>
        </w:rPr>
        <w:t xml:space="preserve"> in order </w:t>
      </w:r>
      <w:r w:rsidRPr="00D55055">
        <w:rPr>
          <w:rStyle w:val="StyleUnderline"/>
          <w:highlight w:val="green"/>
        </w:rPr>
        <w:t xml:space="preserve">to increase </w:t>
      </w:r>
      <w:r w:rsidRPr="0075777B">
        <w:rPr>
          <w:rStyle w:val="StyleUnderline"/>
        </w:rPr>
        <w:t xml:space="preserve">the </w:t>
      </w:r>
      <w:r w:rsidRPr="00D55055">
        <w:rPr>
          <w:rStyle w:val="StyleUnderline"/>
          <w:highlight w:val="green"/>
        </w:rPr>
        <w:t>politicization of the bureaucracy</w:t>
      </w:r>
      <w:r w:rsidRPr="000B51F5">
        <w:rPr>
          <w:sz w:val="12"/>
        </w:rPr>
        <w:t xml:space="preserve">, and now President-elect Trump is in position to finish what he started in his first term. </w:t>
      </w:r>
    </w:p>
    <w:p w14:paraId="5D97F414" w14:textId="77777777" w:rsidR="00631550" w:rsidRPr="000B51F5" w:rsidRDefault="00631550" w:rsidP="00631550">
      <w:pPr>
        <w:rPr>
          <w:rStyle w:val="Emphasis"/>
        </w:rPr>
      </w:pPr>
      <w:r w:rsidRPr="000B51F5">
        <w:rPr>
          <w:sz w:val="12"/>
        </w:rPr>
        <w:t xml:space="preserve">I return now to the </w:t>
      </w:r>
      <w:r w:rsidRPr="00D55055">
        <w:rPr>
          <w:rStyle w:val="StyleUnderline"/>
          <w:highlight w:val="green"/>
        </w:rPr>
        <w:t>two prongs of Project 2025’s designs</w:t>
      </w:r>
      <w:r w:rsidRPr="000B51F5">
        <w:rPr>
          <w:sz w:val="12"/>
        </w:rPr>
        <w:t xml:space="preserve"> on bureaucratic politicization: </w:t>
      </w:r>
      <w:r w:rsidRPr="00D55055">
        <w:rPr>
          <w:rStyle w:val="Emphasis"/>
          <w:highlight w:val="green"/>
        </w:rPr>
        <w:t>mass layoffs and the removal of</w:t>
      </w:r>
      <w:r w:rsidRPr="000B51F5">
        <w:rPr>
          <w:rStyle w:val="Emphasis"/>
        </w:rPr>
        <w:t xml:space="preserve"> </w:t>
      </w:r>
      <w:r w:rsidRPr="00D55055">
        <w:rPr>
          <w:rStyle w:val="Emphasis"/>
          <w:highlight w:val="green"/>
        </w:rPr>
        <w:t>political protections</w:t>
      </w:r>
      <w:r w:rsidRPr="000B51F5">
        <w:rPr>
          <w:sz w:val="12"/>
        </w:rPr>
        <w:t xml:space="preserve">. According to Project 2025, </w:t>
      </w:r>
      <w:r w:rsidRPr="000B51F5">
        <w:rPr>
          <w:rStyle w:val="StyleUnderline"/>
        </w:rPr>
        <w:t>the Trump administration would carry out mass layoffs at the Departments of Education, Energy, Commerce, Justice, and Homeland Security, the Environmental Protection Agency, and the National Oceanic and Atmospheric Administration</w:t>
      </w:r>
      <w:r w:rsidRPr="000B51F5">
        <w:rPr>
          <w:sz w:val="12"/>
        </w:rPr>
        <w:t xml:space="preserve">. In total, these departments and agencies employ a combined 447,000 people. Even more government agencies, such as the Department of Veterans Affairs (which employs over 486,000 people), would be privatized, while still others would be dismantled in a piecemeal fashion. In other words, </w:t>
      </w:r>
      <w:r w:rsidRPr="00D55055">
        <w:rPr>
          <w:rStyle w:val="Emphasis"/>
          <w:highlight w:val="green"/>
        </w:rPr>
        <w:t>almost a million people stand to lose their jobs</w:t>
      </w:r>
      <w:r w:rsidRPr="000B51F5">
        <w:rPr>
          <w:rStyle w:val="Emphasis"/>
        </w:rPr>
        <w:t xml:space="preserve"> as a result of these layoffs. </w:t>
      </w:r>
    </w:p>
    <w:p w14:paraId="297B7923" w14:textId="77777777" w:rsidR="00631550" w:rsidRPr="000B51F5" w:rsidRDefault="00631550" w:rsidP="00631550">
      <w:pPr>
        <w:rPr>
          <w:rStyle w:val="Emphasis"/>
        </w:rPr>
      </w:pPr>
      <w:r w:rsidRPr="000B51F5">
        <w:rPr>
          <w:sz w:val="12"/>
        </w:rPr>
        <w:t xml:space="preserve">Project 2025 would also place several independent government bodies under intense political discretion. </w:t>
      </w:r>
      <w:r w:rsidRPr="00D55055">
        <w:rPr>
          <w:rStyle w:val="StyleUnderline"/>
          <w:highlight w:val="green"/>
        </w:rPr>
        <w:t>Agencies</w:t>
      </w:r>
      <w:r w:rsidRPr="000B51F5">
        <w:rPr>
          <w:rStyle w:val="StyleUnderline"/>
        </w:rPr>
        <w:t xml:space="preserve"> like the Federal Reserve, the Postal Service, Amtrak, NASA, the National Labor Relations Board, the FTC, the FCC, the SEC, and the Federal Election Commission</w:t>
      </w:r>
      <w:r w:rsidRPr="000B51F5">
        <w:rPr>
          <w:rStyle w:val="Emphasis"/>
        </w:rPr>
        <w:t xml:space="preserve"> </w:t>
      </w:r>
      <w:r w:rsidRPr="00D55055">
        <w:rPr>
          <w:rStyle w:val="Emphasis"/>
          <w:highlight w:val="green"/>
        </w:rPr>
        <w:t>are meant to be independent</w:t>
      </w:r>
      <w:r w:rsidRPr="000B51F5">
        <w:rPr>
          <w:rStyle w:val="Emphasis"/>
        </w:rPr>
        <w:t xml:space="preserve"> from the shifting currents of political administrations</w:t>
      </w:r>
      <w:r w:rsidRPr="000B51F5">
        <w:rPr>
          <w:sz w:val="12"/>
        </w:rPr>
        <w:t xml:space="preserve">. They are not represented by Senate-confirmed cabinet secretaries, and </w:t>
      </w:r>
      <w:r w:rsidRPr="000B51F5">
        <w:rPr>
          <w:rStyle w:val="StyleUnderline"/>
        </w:rPr>
        <w:t xml:space="preserve">they are not subject to the authority of the Executive Office of the President. These agencies are supposed to be able to go about their work </w:t>
      </w:r>
      <w:r w:rsidRPr="00D55055">
        <w:rPr>
          <w:rStyle w:val="StyleUnderline"/>
          <w:highlight w:val="green"/>
        </w:rPr>
        <w:t>without worrying about political blowback</w:t>
      </w:r>
      <w:r w:rsidRPr="000B51F5">
        <w:rPr>
          <w:rStyle w:val="StyleUnderline"/>
        </w:rPr>
        <w:t xml:space="preserve"> from the executive branch, but </w:t>
      </w:r>
      <w:r w:rsidRPr="00D55055">
        <w:rPr>
          <w:rStyle w:val="StyleUnderline"/>
          <w:highlight w:val="green"/>
        </w:rPr>
        <w:t>putting them under political discretion would inhibit</w:t>
      </w:r>
      <w:r w:rsidRPr="00D55055">
        <w:rPr>
          <w:sz w:val="12"/>
          <w:highlight w:val="green"/>
        </w:rPr>
        <w:t xml:space="preserve"> (if</w:t>
      </w:r>
      <w:r w:rsidRPr="000B51F5">
        <w:rPr>
          <w:sz w:val="12"/>
        </w:rPr>
        <w:t xml:space="preserve"> not unilaterally undo) </w:t>
      </w:r>
      <w:r w:rsidRPr="000B51F5">
        <w:rPr>
          <w:rStyle w:val="StyleUnderline"/>
        </w:rPr>
        <w:t xml:space="preserve">the work of </w:t>
      </w:r>
      <w:r w:rsidRPr="00D55055">
        <w:rPr>
          <w:rStyle w:val="StyleUnderline"/>
          <w:highlight w:val="green"/>
        </w:rPr>
        <w:t>hundreds of thousands of civil servants</w:t>
      </w:r>
      <w:r w:rsidRPr="000B51F5">
        <w:rPr>
          <w:sz w:val="12"/>
        </w:rPr>
        <w:t xml:space="preserve">. Many of these agencies are somewhat small, but the Postal Service alone employs over 640,000 people. That’s a staggering amount of people to be effectively put under a political muzzle, notwithstanding the fact that </w:t>
      </w:r>
      <w:r w:rsidRPr="000B51F5">
        <w:rPr>
          <w:rStyle w:val="Emphasis"/>
        </w:rPr>
        <w:t xml:space="preserve">they are </w:t>
      </w:r>
      <w:r w:rsidRPr="00D55055">
        <w:rPr>
          <w:rStyle w:val="Emphasis"/>
          <w:highlight w:val="green"/>
        </w:rPr>
        <w:t>responsible for circulating crucial information, packages, and ballots throughout the country.</w:t>
      </w:r>
    </w:p>
    <w:p w14:paraId="00E2ED57" w14:textId="77777777" w:rsidR="00631550" w:rsidRPr="000B51F5" w:rsidRDefault="00631550" w:rsidP="00631550">
      <w:pPr>
        <w:rPr>
          <w:rStyle w:val="Emphasis"/>
        </w:rPr>
      </w:pPr>
      <w:r w:rsidRPr="000B51F5">
        <w:rPr>
          <w:sz w:val="12"/>
        </w:rPr>
        <w:t xml:space="preserve">In case there was any question about Trump’s intentions with the “independence” of these agencies, </w:t>
      </w:r>
      <w:r w:rsidRPr="000B51F5">
        <w:rPr>
          <w:rStyle w:val="StyleUnderline"/>
        </w:rPr>
        <w:t xml:space="preserve">another provision of Project 2025 is </w:t>
      </w:r>
      <w:r w:rsidRPr="00D55055">
        <w:rPr>
          <w:rStyle w:val="StyleUnderline"/>
          <w:highlight w:val="green"/>
        </w:rPr>
        <w:t>the creation of a loyalty-based personnel database</w:t>
      </w:r>
      <w:r w:rsidRPr="000B51F5">
        <w:rPr>
          <w:sz w:val="12"/>
        </w:rPr>
        <w:t xml:space="preserve">, in which prospective employees must complete a questionnaire to demonstrate their compatibility with the Trump agenda and their personal fealty to the president. </w:t>
      </w:r>
      <w:r w:rsidRPr="000B51F5">
        <w:rPr>
          <w:rStyle w:val="StyleUnderline"/>
        </w:rPr>
        <w:t xml:space="preserve">The vast expansion of Schedule F, the removal of political protections for federal employees, </w:t>
      </w:r>
      <w:r w:rsidRPr="00D55055">
        <w:rPr>
          <w:rStyle w:val="StyleUnderline"/>
          <w:highlight w:val="green"/>
        </w:rPr>
        <w:t>and</w:t>
      </w:r>
      <w:r w:rsidRPr="000B51F5">
        <w:rPr>
          <w:rStyle w:val="StyleUnderline"/>
        </w:rPr>
        <w:t xml:space="preserve"> the </w:t>
      </w:r>
      <w:r w:rsidRPr="00D55055">
        <w:rPr>
          <w:rStyle w:val="StyleUnderline"/>
          <w:highlight w:val="green"/>
        </w:rPr>
        <w:t>implementation of a loyalty test</w:t>
      </w:r>
      <w:r w:rsidRPr="000B51F5">
        <w:rPr>
          <w:rStyle w:val="StyleUnderline"/>
        </w:rPr>
        <w:t xml:space="preserve"> all point towards a mass politicization of the federal bureaucracy under Trump</w:t>
      </w:r>
      <w:r w:rsidRPr="000B51F5">
        <w:rPr>
          <w:sz w:val="12"/>
        </w:rPr>
        <w:t xml:space="preserve">. This </w:t>
      </w:r>
      <w:r w:rsidRPr="00D55055">
        <w:rPr>
          <w:rStyle w:val="Emphasis"/>
          <w:highlight w:val="green"/>
        </w:rPr>
        <w:t xml:space="preserve">would be </w:t>
      </w:r>
      <w:r w:rsidRPr="0075777B">
        <w:rPr>
          <w:rStyle w:val="Emphasis"/>
        </w:rPr>
        <w:t xml:space="preserve">nothing short of </w:t>
      </w:r>
      <w:r w:rsidRPr="00D55055">
        <w:rPr>
          <w:rStyle w:val="Emphasis"/>
          <w:highlight w:val="green"/>
        </w:rPr>
        <w:t>an ideological purge</w:t>
      </w:r>
      <w:r w:rsidRPr="000B51F5">
        <w:rPr>
          <w:rStyle w:val="Emphasis"/>
        </w:rPr>
        <w:t>.</w:t>
      </w:r>
    </w:p>
    <w:p w14:paraId="1CB7C9DF" w14:textId="77777777" w:rsidR="00631550" w:rsidRPr="000B51F5" w:rsidRDefault="00631550" w:rsidP="00631550">
      <w:pPr>
        <w:rPr>
          <w:sz w:val="12"/>
        </w:rPr>
      </w:pPr>
      <w:r w:rsidRPr="000B51F5">
        <w:rPr>
          <w:rStyle w:val="StyleUnderline"/>
        </w:rPr>
        <w:t>The labor perspective is crucial here</w:t>
      </w:r>
      <w:r w:rsidRPr="000B51F5">
        <w:rPr>
          <w:sz w:val="12"/>
        </w:rPr>
        <w:t xml:space="preserve">, as with Trump’s re-election, </w:t>
      </w:r>
      <w:r w:rsidRPr="000B51F5">
        <w:rPr>
          <w:rStyle w:val="StyleUnderline"/>
        </w:rPr>
        <w:t>two million Americans are at risk of losing their jobs, their access to health benefits, and their pensions</w:t>
      </w:r>
      <w:r w:rsidRPr="000B51F5">
        <w:rPr>
          <w:sz w:val="12"/>
        </w:rPr>
        <w:t xml:space="preserve">. As noted by the American Federation of Government Employees, </w:t>
      </w:r>
      <w:r w:rsidRPr="00D55055">
        <w:rPr>
          <w:rStyle w:val="Emphasis"/>
          <w:highlight w:val="green"/>
        </w:rPr>
        <w:t>the largest union</w:t>
      </w:r>
      <w:r w:rsidRPr="000B51F5">
        <w:rPr>
          <w:rStyle w:val="StyleUnderline"/>
        </w:rPr>
        <w:t xml:space="preserve"> for civilian employees</w:t>
      </w:r>
      <w:r w:rsidRPr="000B51F5">
        <w:rPr>
          <w:sz w:val="12"/>
        </w:rPr>
        <w:t xml:space="preserve">, Project 2025 </w:t>
      </w:r>
      <w:r w:rsidRPr="00D55055">
        <w:rPr>
          <w:rStyle w:val="StyleUnderline"/>
          <w:highlight w:val="green"/>
        </w:rPr>
        <w:t>would replace</w:t>
      </w:r>
      <w:r w:rsidRPr="000B51F5">
        <w:rPr>
          <w:rStyle w:val="StyleUnderline"/>
        </w:rPr>
        <w:t xml:space="preserve"> federal </w:t>
      </w:r>
      <w:r w:rsidRPr="00D55055">
        <w:rPr>
          <w:rStyle w:val="StyleUnderline"/>
          <w:highlight w:val="green"/>
        </w:rPr>
        <w:t>pay scales with a system that incentivizes following</w:t>
      </w:r>
      <w:r w:rsidRPr="000B51F5">
        <w:rPr>
          <w:rStyle w:val="StyleUnderline"/>
        </w:rPr>
        <w:t xml:space="preserve"> </w:t>
      </w:r>
      <w:r w:rsidRPr="00D55055">
        <w:rPr>
          <w:rStyle w:val="StyleUnderline"/>
          <w:highlight w:val="green"/>
        </w:rPr>
        <w:t>presidential orders and sharply reduces retirement benefits</w:t>
      </w:r>
      <w:r w:rsidRPr="00D55055">
        <w:rPr>
          <w:rStyle w:val="Emphasis"/>
          <w:highlight w:val="green"/>
        </w:rPr>
        <w:t>, including Social Security</w:t>
      </w:r>
      <w:r w:rsidRPr="000B51F5">
        <w:rPr>
          <w:rStyle w:val="Emphasis"/>
        </w:rPr>
        <w:t xml:space="preserve"> payments</w:t>
      </w:r>
      <w:r w:rsidRPr="000B51F5">
        <w:rPr>
          <w:sz w:val="12"/>
        </w:rPr>
        <w:t xml:space="preserve">. </w:t>
      </w:r>
      <w:r w:rsidRPr="000B51F5">
        <w:rPr>
          <w:rStyle w:val="StyleUnderline"/>
        </w:rPr>
        <w:t>Trump’s website also states</w:t>
      </w:r>
      <w:r w:rsidRPr="000B51F5">
        <w:rPr>
          <w:sz w:val="12"/>
        </w:rPr>
        <w:t xml:space="preserve"> that upon Trump taking office, “</w:t>
      </w:r>
      <w:r w:rsidRPr="000B51F5">
        <w:rPr>
          <w:rStyle w:val="StyleUnderline"/>
        </w:rPr>
        <w:t>up to 100,000 government positions could be moved out of Washington</w:t>
      </w:r>
      <w:r w:rsidRPr="000B51F5">
        <w:rPr>
          <w:sz w:val="12"/>
        </w:rPr>
        <w:t>.” All of this amounts to a major upheaval in the lives of even those federal employees whose departments are not gutted or politicized.</w:t>
      </w:r>
    </w:p>
    <w:p w14:paraId="51C82A62" w14:textId="77777777" w:rsidR="00631550" w:rsidRPr="000B51F5" w:rsidRDefault="00631550" w:rsidP="00631550">
      <w:pPr>
        <w:rPr>
          <w:sz w:val="12"/>
        </w:rPr>
      </w:pPr>
      <w:r w:rsidRPr="000B51F5">
        <w:rPr>
          <w:sz w:val="12"/>
        </w:rPr>
        <w:t xml:space="preserve">Trump has distanced himself from Project 2025 due to its political unpopularity, but he has appointed its authors and contributors to head the Office of Management and Budget, the FCC, the CIA, and more. </w:t>
      </w:r>
    </w:p>
    <w:p w14:paraId="070EC3B0" w14:textId="77777777" w:rsidR="00631550" w:rsidRPr="000B51F5" w:rsidRDefault="00631550" w:rsidP="00631550">
      <w:pPr>
        <w:rPr>
          <w:rStyle w:val="StyleUnderline"/>
        </w:rPr>
      </w:pPr>
      <w:r w:rsidRPr="000B51F5">
        <w:rPr>
          <w:sz w:val="12"/>
        </w:rPr>
        <w:t xml:space="preserve">And </w:t>
      </w:r>
      <w:r w:rsidRPr="000B51F5">
        <w:rPr>
          <w:rStyle w:val="StyleUnderline"/>
        </w:rPr>
        <w:t>the threat of bureaucratic politicization existed prior</w:t>
      </w:r>
      <w:r w:rsidRPr="000B51F5">
        <w:rPr>
          <w:sz w:val="12"/>
        </w:rPr>
        <w:t xml:space="preserve"> to the creation of Project 2025. We know that in his first term, </w:t>
      </w:r>
      <w:r w:rsidRPr="000B51F5">
        <w:rPr>
          <w:rStyle w:val="StyleUnderline"/>
        </w:rPr>
        <w:t>Trump already tried to reclassify tens of thousands of jobs into Schedule F so that he could hire political loyalists</w:t>
      </w:r>
      <w:r w:rsidRPr="000B51F5">
        <w:rPr>
          <w:sz w:val="12"/>
        </w:rPr>
        <w:t xml:space="preserve"> and fire anybody who challenged his agenda. Meanwhile, in 2022, Senator Rick Scott (R-Florida), one of the leaders of the Senate’s conservative wing, proposed the Public Service Reform Act, which would eliminate all job protections and allow the president to hire and fire all 2 million federal employees. </w:t>
      </w:r>
      <w:r w:rsidRPr="000B51F5">
        <w:rPr>
          <w:rStyle w:val="StyleUnderline"/>
        </w:rPr>
        <w:t xml:space="preserve">Trump’s policy platform promises to reissue Schedule F for the purposes of “restoring the president’s authority to fire rogue bureaucrats” immediately upon taking office. </w:t>
      </w:r>
      <w:r w:rsidRPr="00D55055">
        <w:rPr>
          <w:rStyle w:val="StyleUnderline"/>
          <w:highlight w:val="green"/>
        </w:rPr>
        <w:t>Elon</w:t>
      </w:r>
      <w:r w:rsidRPr="000B51F5">
        <w:rPr>
          <w:rStyle w:val="StyleUnderline"/>
        </w:rPr>
        <w:t xml:space="preserve"> Musk </w:t>
      </w:r>
      <w:r w:rsidRPr="00D55055">
        <w:rPr>
          <w:rStyle w:val="StyleUnderline"/>
          <w:highlight w:val="green"/>
        </w:rPr>
        <w:t>and Vivek</w:t>
      </w:r>
      <w:r w:rsidRPr="000B51F5">
        <w:rPr>
          <w:rStyle w:val="StyleUnderline"/>
        </w:rPr>
        <w:t xml:space="preserve"> Ramaswamy, </w:t>
      </w:r>
      <w:r w:rsidRPr="00D55055">
        <w:rPr>
          <w:rStyle w:val="StyleUnderline"/>
          <w:highlight w:val="green"/>
        </w:rPr>
        <w:t>both far-right conspiracy theorists</w:t>
      </w:r>
      <w:r w:rsidRPr="000B51F5">
        <w:rPr>
          <w:rStyle w:val="StyleUnderline"/>
        </w:rPr>
        <w:t xml:space="preserve"> and wealthy patrons of Trump’s campaign, </w:t>
      </w:r>
      <w:r w:rsidRPr="00D55055">
        <w:rPr>
          <w:rStyle w:val="StyleUnderline"/>
          <w:highlight w:val="green"/>
        </w:rPr>
        <w:t>were tapped to lead a new government commission</w:t>
      </w:r>
      <w:r w:rsidRPr="000B51F5">
        <w:rPr>
          <w:rStyle w:val="StyleUnderline"/>
        </w:rPr>
        <w:t xml:space="preserve"> aimed at </w:t>
      </w:r>
      <w:r w:rsidRPr="00D55055">
        <w:rPr>
          <w:rStyle w:val="StyleUnderline"/>
          <w:highlight w:val="green"/>
        </w:rPr>
        <w:t>purging</w:t>
      </w:r>
      <w:r w:rsidRPr="000B51F5">
        <w:rPr>
          <w:rStyle w:val="StyleUnderline"/>
        </w:rPr>
        <w:t xml:space="preserve"> what they call </w:t>
      </w:r>
      <w:r w:rsidRPr="00D55055">
        <w:rPr>
          <w:rStyle w:val="StyleUnderline"/>
          <w:highlight w:val="green"/>
        </w:rPr>
        <w:t>the</w:t>
      </w:r>
      <w:r w:rsidRPr="000B51F5">
        <w:rPr>
          <w:rStyle w:val="StyleUnderline"/>
        </w:rPr>
        <w:t xml:space="preserve"> “unelected and unconstitutional Federal </w:t>
      </w:r>
      <w:r w:rsidRPr="00D55055">
        <w:rPr>
          <w:rStyle w:val="StyleUnderline"/>
          <w:highlight w:val="green"/>
        </w:rPr>
        <w:t>bureaucracy</w:t>
      </w:r>
      <w:r w:rsidRPr="000B51F5">
        <w:rPr>
          <w:sz w:val="12"/>
        </w:rPr>
        <w:t xml:space="preserve">.” Trump and his allies have made it abundantly clear that </w:t>
      </w:r>
      <w:r w:rsidRPr="000B51F5">
        <w:rPr>
          <w:rStyle w:val="StyleUnderline"/>
        </w:rPr>
        <w:t>they have their eyes on a political purge of the federal government, and millions of Americans’ livelihoods are at stake.</w:t>
      </w:r>
    </w:p>
    <w:p w14:paraId="5C75FD12" w14:textId="77777777" w:rsidR="00631550" w:rsidRPr="000B51F5" w:rsidRDefault="00631550" w:rsidP="00631550">
      <w:pPr>
        <w:rPr>
          <w:sz w:val="12"/>
        </w:rPr>
      </w:pPr>
      <w:r w:rsidRPr="000B51F5">
        <w:rPr>
          <w:sz w:val="12"/>
        </w:rPr>
        <w:t xml:space="preserve">Trump’s re-election portends a return to the age of blatant political patronage, an Andrew Jackson for the 21st century. </w:t>
      </w:r>
      <w:r w:rsidRPr="00D55055">
        <w:rPr>
          <w:rStyle w:val="StyleUnderline"/>
          <w:highlight w:val="green"/>
        </w:rPr>
        <w:t>This is</w:t>
      </w:r>
      <w:r w:rsidRPr="000B51F5">
        <w:rPr>
          <w:rStyle w:val="StyleUnderline"/>
        </w:rPr>
        <w:t xml:space="preserve"> not only </w:t>
      </w:r>
      <w:r w:rsidRPr="00D55055">
        <w:rPr>
          <w:rStyle w:val="StyleUnderline"/>
          <w:highlight w:val="green"/>
        </w:rPr>
        <w:t>a direct threat to the</w:t>
      </w:r>
      <w:r w:rsidRPr="000B51F5">
        <w:rPr>
          <w:rStyle w:val="StyleUnderline"/>
        </w:rPr>
        <w:t xml:space="preserve"> </w:t>
      </w:r>
      <w:r w:rsidRPr="00D55055">
        <w:rPr>
          <w:rStyle w:val="StyleUnderline"/>
          <w:highlight w:val="green"/>
        </w:rPr>
        <w:t>government’s ability to do apolitical work</w:t>
      </w:r>
      <w:r w:rsidRPr="000B51F5">
        <w:rPr>
          <w:rStyle w:val="StyleUnderline"/>
        </w:rPr>
        <w:t xml:space="preserve"> aimed at providing the best quality to its constituents</w:t>
      </w:r>
      <w:r w:rsidRPr="000B51F5">
        <w:rPr>
          <w:rStyle w:val="Emphasis"/>
        </w:rPr>
        <w:t xml:space="preserve">, but also </w:t>
      </w:r>
      <w:r w:rsidRPr="00D55055">
        <w:rPr>
          <w:rStyle w:val="Emphasis"/>
          <w:highlight w:val="green"/>
        </w:rPr>
        <w:t>an existential threat to the livelihoods of more than two million Americans who have</w:t>
      </w:r>
      <w:r w:rsidRPr="000B51F5">
        <w:rPr>
          <w:rStyle w:val="Emphasis"/>
        </w:rPr>
        <w:t xml:space="preserve"> already </w:t>
      </w:r>
      <w:r w:rsidRPr="00D55055">
        <w:rPr>
          <w:rStyle w:val="Emphasis"/>
          <w:highlight w:val="green"/>
        </w:rPr>
        <w:t>been</w:t>
      </w:r>
      <w:r w:rsidRPr="000B51F5">
        <w:rPr>
          <w:rStyle w:val="Emphasis"/>
        </w:rPr>
        <w:t xml:space="preserve"> consistently </w:t>
      </w:r>
      <w:r w:rsidRPr="00D55055">
        <w:rPr>
          <w:rStyle w:val="Emphasis"/>
          <w:highlight w:val="green"/>
        </w:rPr>
        <w:t>demonized</w:t>
      </w:r>
      <w:r w:rsidRPr="000B51F5">
        <w:rPr>
          <w:rStyle w:val="Emphasis"/>
        </w:rPr>
        <w:t xml:space="preserve"> as members of an evil “deep state.”</w:t>
      </w:r>
      <w:r w:rsidRPr="000B51F5">
        <w:rPr>
          <w:sz w:val="12"/>
        </w:rPr>
        <w:t xml:space="preserve"> The ramifications of this type of bureaucratic politicization on the American workforce are themselves deep, and with Trump returning to office in January, they are growing more and more plausible.</w:t>
      </w:r>
    </w:p>
    <w:p w14:paraId="357A75FA" w14:textId="77777777" w:rsidR="00631550" w:rsidRPr="000B51F5" w:rsidRDefault="00631550" w:rsidP="00631550">
      <w:pPr>
        <w:rPr>
          <w:sz w:val="12"/>
        </w:rPr>
      </w:pPr>
    </w:p>
    <w:p w14:paraId="360CDAE0" w14:textId="77777777" w:rsidR="00631550" w:rsidRDefault="00631550" w:rsidP="00631550"/>
    <w:p w14:paraId="2635A229" w14:textId="77777777" w:rsidR="00631550" w:rsidRPr="005C2F6B" w:rsidRDefault="00631550" w:rsidP="00631550">
      <w:pPr>
        <w:pStyle w:val="Heading4"/>
      </w:pPr>
      <w:r>
        <w:t>It</w:t>
      </w:r>
      <w:r w:rsidRPr="005C2F6B">
        <w:t xml:space="preserve"> is critical to materially improving lives. Rejection is a idealistic political strategy with no mechanism to affect the distribution of resources. </w:t>
      </w:r>
    </w:p>
    <w:p w14:paraId="729AD01D" w14:textId="77777777" w:rsidR="00631550" w:rsidRPr="005C2F6B" w:rsidRDefault="00631550" w:rsidP="00631550">
      <w:r w:rsidRPr="005C2F6B">
        <w:rPr>
          <w:rStyle w:val="Style13ptBold"/>
        </w:rPr>
        <w:t>Piliavsky ’17</w:t>
      </w:r>
      <w:r w:rsidRPr="005C2F6B">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382EE4D8" w14:textId="77777777" w:rsidR="00631550" w:rsidRPr="005C2F6B" w:rsidRDefault="00631550" w:rsidP="00631550">
      <w:pPr>
        <w:rPr>
          <w:sz w:val="12"/>
        </w:rPr>
      </w:pPr>
      <w:r w:rsidRPr="005C2F6B">
        <w:rPr>
          <w:rStyle w:val="StyleUnderline"/>
        </w:rPr>
        <w:t>Bureaucracy, Graeber tells us, has swallowed the modern world whole</w:t>
      </w:r>
      <w:r w:rsidRPr="005C2F6B">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5C2F6B">
        <w:rPr>
          <w:rStyle w:val="StyleUnderline"/>
        </w:rPr>
        <w:t>Its primary role has always been the regulation</w:t>
      </w:r>
      <w:r w:rsidRPr="005C2F6B">
        <w:rPr>
          <w:sz w:val="12"/>
        </w:rPr>
        <w:t xml:space="preserve">, and indeed the creation, </w:t>
      </w:r>
      <w:r w:rsidRPr="005C2F6B">
        <w:rPr>
          <w:rStyle w:val="StyleUnderline"/>
        </w:rPr>
        <w:t>of markets by governments</w:t>
      </w:r>
      <w:r w:rsidRPr="005C2F6B">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5C2F6B">
        <w:rPr>
          <w:rStyle w:val="StyleUnderline"/>
        </w:rPr>
        <w:t>faith in the bureaucratic compulsion, has since conquered</w:t>
      </w:r>
      <w:r w:rsidRPr="005C2F6B">
        <w:rPr>
          <w:sz w:val="12"/>
        </w:rPr>
        <w:t xml:space="preserve"> the world and </w:t>
      </w:r>
      <w:r w:rsidRPr="005C2F6B">
        <w:rPr>
          <w:rStyle w:val="StyleUnderline"/>
        </w:rPr>
        <w:t>the minds of its denizens</w:t>
      </w:r>
      <w:r w:rsidRPr="005C2F6B">
        <w:rPr>
          <w:sz w:val="12"/>
        </w:rPr>
        <w:t xml:space="preserve">. </w:t>
      </w:r>
      <w:r w:rsidRPr="00D55055">
        <w:rPr>
          <w:rStyle w:val="StyleUnderline"/>
          <w:highlight w:val="green"/>
        </w:rPr>
        <w:t>For ordinary people</w:t>
      </w:r>
      <w:r w:rsidRPr="005C2F6B">
        <w:rPr>
          <w:sz w:val="12"/>
        </w:rPr>
        <w:t xml:space="preserve"> around the globe, </w:t>
      </w:r>
      <w:r w:rsidRPr="00D55055">
        <w:rPr>
          <w:rStyle w:val="StyleUnderline"/>
          <w:highlight w:val="green"/>
        </w:rPr>
        <w:t>bureaucracy</w:t>
      </w:r>
      <w:r w:rsidRPr="005C2F6B">
        <w:rPr>
          <w:sz w:val="12"/>
        </w:rPr>
        <w:t xml:space="preserve"> is not just a source of infinite tedium, it </w:t>
      </w:r>
      <w:r w:rsidRPr="00D55055">
        <w:rPr>
          <w:rStyle w:val="StyleUnderline"/>
          <w:highlight w:val="green"/>
        </w:rPr>
        <w:t>is</w:t>
      </w:r>
      <w:r w:rsidRPr="005C2F6B">
        <w:rPr>
          <w:rStyle w:val="StyleUnderline"/>
        </w:rPr>
        <w:t xml:space="preserve"> also </w:t>
      </w:r>
      <w:r w:rsidRPr="00D55055">
        <w:rPr>
          <w:rStyle w:val="StyleUnderline"/>
          <w:highlight w:val="green"/>
        </w:rPr>
        <w:t xml:space="preserve">the cause of </w:t>
      </w:r>
      <w:r w:rsidRPr="00D55055">
        <w:rPr>
          <w:rStyle w:val="Emphasis"/>
          <w:highlight w:val="green"/>
        </w:rPr>
        <w:t>existential violence</w:t>
      </w:r>
      <w:r w:rsidRPr="005C2F6B">
        <w:rPr>
          <w:sz w:val="12"/>
        </w:rPr>
        <w:t xml:space="preserve">. </w:t>
      </w:r>
      <w:r w:rsidRPr="005C2F6B">
        <w:rPr>
          <w:rStyle w:val="StyleUnderline"/>
        </w:rPr>
        <w:t>It violates our capacity to imagine, create, play, or even think clearly</w:t>
      </w:r>
      <w:r w:rsidRPr="005C2F6B">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5C2F6B">
        <w:rPr>
          <w:rStyle w:val="StyleUnderline"/>
        </w:rPr>
        <w:t>bureaucracy “radically strips down, simplifies, and ultimately prevents communication</w:t>
      </w:r>
      <w:r w:rsidRPr="005C2F6B">
        <w:rPr>
          <w:sz w:val="12"/>
        </w:rPr>
        <w:t xml:space="preserve"> … </w:t>
      </w:r>
      <w:r w:rsidRPr="005C2F6B">
        <w:rPr>
          <w:rStyle w:val="StyleUnderline"/>
        </w:rPr>
        <w:t>it is</w:t>
      </w:r>
      <w:r w:rsidRPr="005C2F6B">
        <w:rPr>
          <w:sz w:val="12"/>
        </w:rPr>
        <w:t xml:space="preserve"> really </w:t>
      </w:r>
      <w:r w:rsidRPr="005C2F6B">
        <w:rPr>
          <w:rStyle w:val="StyleUnderline"/>
        </w:rPr>
        <w:t xml:space="preserve">a form of </w:t>
      </w:r>
      <w:r w:rsidRPr="005C2F6B">
        <w:rPr>
          <w:rStyle w:val="Emphasis"/>
        </w:rPr>
        <w:t>anti-action</w:t>
      </w:r>
      <w:r w:rsidRPr="005C2F6B">
        <w:rPr>
          <w:sz w:val="12"/>
        </w:rPr>
        <w:t xml:space="preserve">” which interns the soul. Even more treacherously, </w:t>
      </w:r>
      <w:r w:rsidRPr="005C2F6B">
        <w:rPr>
          <w:rStyle w:val="StyleUnderline"/>
        </w:rPr>
        <w:t>the bureaucratic process deludes us into believing that its spurious rationality and impersonal quantitative techniques are</w:t>
      </w:r>
      <w:r w:rsidRPr="005C2F6B">
        <w:rPr>
          <w:sz w:val="12"/>
        </w:rPr>
        <w:t xml:space="preserve"> sources—indeed </w:t>
      </w:r>
      <w:r w:rsidRPr="005C2F6B">
        <w:rPr>
          <w:rStyle w:val="StyleUnderline"/>
        </w:rPr>
        <w:t>the only viable sources</w:t>
      </w:r>
      <w:r w:rsidRPr="005C2F6B">
        <w:rPr>
          <w:sz w:val="12"/>
        </w:rPr>
        <w:t>—</w:t>
      </w:r>
      <w:r w:rsidRPr="005C2F6B">
        <w:rPr>
          <w:rStyle w:val="StyleUnderline"/>
        </w:rPr>
        <w:t>of</w:t>
      </w:r>
      <w:r w:rsidRPr="005C2F6B">
        <w:rPr>
          <w:sz w:val="12"/>
        </w:rPr>
        <w:t xml:space="preserve"> equality, </w:t>
      </w:r>
      <w:r w:rsidRPr="005C2F6B">
        <w:rPr>
          <w:rStyle w:val="StyleUnderline"/>
        </w:rPr>
        <w:t>justice</w:t>
      </w:r>
      <w:r w:rsidRPr="005C2F6B">
        <w:rPr>
          <w:sz w:val="12"/>
        </w:rPr>
        <w:t xml:space="preserve">, </w:t>
      </w:r>
      <w:r w:rsidRPr="005C2F6B">
        <w:rPr>
          <w:rStyle w:val="StyleUnderline"/>
        </w:rPr>
        <w:t>and fairness</w:t>
      </w:r>
      <w:r w:rsidRPr="005C2F6B">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5C2F6B">
        <w:rPr>
          <w:rStyle w:val="StyleUnderline"/>
        </w:rPr>
        <w:t>Graeber stands for a different Left</w:t>
      </w:r>
      <w:r w:rsidRPr="005C2F6B">
        <w:rPr>
          <w:sz w:val="12"/>
        </w:rPr>
        <w:t xml:space="preserve">. A career anarchist, </w:t>
      </w:r>
      <w:r w:rsidRPr="00D55055">
        <w:rPr>
          <w:rStyle w:val="StyleUnderline"/>
          <w:highlight w:val="green"/>
        </w:rPr>
        <w:t xml:space="preserve">he wants </w:t>
      </w:r>
      <w:r w:rsidRPr="00D55055">
        <w:rPr>
          <w:rStyle w:val="Emphasis"/>
          <w:highlight w:val="green"/>
        </w:rPr>
        <w:t>liberation above all</w:t>
      </w:r>
      <w:r w:rsidRPr="005C2F6B">
        <w:rPr>
          <w:sz w:val="12"/>
        </w:rPr>
        <w:t>;</w:t>
      </w:r>
      <w:r w:rsidRPr="00D55055">
        <w:rPr>
          <w:sz w:val="12"/>
          <w:highlight w:val="green"/>
        </w:rPr>
        <w:t xml:space="preserve"> </w:t>
      </w:r>
      <w:r w:rsidRPr="00D55055">
        <w:rPr>
          <w:rStyle w:val="StyleUnderline"/>
          <w:highlight w:val="green"/>
        </w:rPr>
        <w:t xml:space="preserve">more than </w:t>
      </w:r>
      <w:r w:rsidRPr="00D55055">
        <w:rPr>
          <w:rStyle w:val="Emphasis"/>
          <w:highlight w:val="green"/>
        </w:rPr>
        <w:t>welfare or public healthcare</w:t>
      </w:r>
      <w:r w:rsidRPr="005C2F6B">
        <w:rPr>
          <w:rStyle w:val="StyleUnderline"/>
        </w:rPr>
        <w:t>, and even more than social and economic justice</w:t>
      </w:r>
      <w:r w:rsidRPr="005C2F6B">
        <w:rPr>
          <w:sz w:val="12"/>
        </w:rPr>
        <w:t xml:space="preserve">, of which he’s been a vociferous advocate. </w:t>
      </w:r>
      <w:r w:rsidRPr="005C2F6B">
        <w:rPr>
          <w:rStyle w:val="StyleUnderline"/>
        </w:rPr>
        <w:t xml:space="preserve">Graeber yearns for </w:t>
      </w:r>
      <w:r w:rsidRPr="00D55055">
        <w:rPr>
          <w:rStyle w:val="Emphasis"/>
          <w:highlight w:val="green"/>
        </w:rPr>
        <w:t>total liberation</w:t>
      </w:r>
      <w:r w:rsidRPr="005C2F6B">
        <w:rPr>
          <w:sz w:val="12"/>
        </w:rPr>
        <w:t xml:space="preserve">: liberation </w:t>
      </w:r>
      <w:r w:rsidRPr="00D55055">
        <w:rPr>
          <w:rStyle w:val="StyleUnderline"/>
          <w:highlight w:val="green"/>
        </w:rPr>
        <w:t>from</w:t>
      </w:r>
      <w:r w:rsidRPr="005C2F6B">
        <w:rPr>
          <w:rStyle w:val="StyleUnderline"/>
        </w:rPr>
        <w:t xml:space="preserve"> government rules and regulations, from </w:t>
      </w:r>
      <w:r w:rsidRPr="00D55055">
        <w:rPr>
          <w:rStyle w:val="StyleUnderline"/>
          <w:highlight w:val="green"/>
        </w:rPr>
        <w:t>boredom and capitalism</w:t>
      </w:r>
      <w:r w:rsidRPr="005C2F6B">
        <w:rPr>
          <w:sz w:val="12"/>
        </w:rPr>
        <w:t xml:space="preserve">, inequality, law, corporations, tradition, and the police, </w:t>
      </w:r>
      <w:r w:rsidRPr="005C2F6B">
        <w:rPr>
          <w:rStyle w:val="StyleUnderline"/>
        </w:rPr>
        <w:t>and from</w:t>
      </w:r>
      <w:r w:rsidRPr="005C2F6B">
        <w:rPr>
          <w:sz w:val="12"/>
        </w:rPr>
        <w:t xml:space="preserve"> bureaucracy’s “</w:t>
      </w:r>
      <w:r w:rsidRPr="005C2F6B">
        <w:rPr>
          <w:rStyle w:val="StyleUnderline"/>
        </w:rPr>
        <w:t>soulless conformity</w:t>
      </w:r>
      <w:r w:rsidRPr="005C2F6B">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D55055">
        <w:rPr>
          <w:rStyle w:val="StyleUnderline"/>
          <w:highlight w:val="green"/>
        </w:rPr>
        <w:t xml:space="preserve">What he seeks liberation </w:t>
      </w:r>
      <w:r w:rsidRPr="00D55055">
        <w:rPr>
          <w:rStyle w:val="Emphasis"/>
          <w:highlight w:val="green"/>
        </w:rPr>
        <w:t>from</w:t>
      </w:r>
      <w:r w:rsidRPr="00D55055">
        <w:rPr>
          <w:rStyle w:val="StyleUnderline"/>
          <w:highlight w:val="green"/>
        </w:rPr>
        <w:t xml:space="preserve"> is</w:t>
      </w:r>
      <w:r w:rsidRPr="005C2F6B">
        <w:rPr>
          <w:rStyle w:val="StyleUnderline"/>
        </w:rPr>
        <w:t xml:space="preserve"> quite </w:t>
      </w:r>
      <w:r w:rsidRPr="00D55055">
        <w:rPr>
          <w:rStyle w:val="StyleUnderline"/>
          <w:highlight w:val="green"/>
        </w:rPr>
        <w:t>clear</w:t>
      </w:r>
      <w:r w:rsidRPr="005C2F6B">
        <w:rPr>
          <w:sz w:val="12"/>
        </w:rPr>
        <w:t xml:space="preserve">—anything that may stifle human playfulness, imagination, and will. </w:t>
      </w:r>
      <w:r w:rsidRPr="00D55055">
        <w:rPr>
          <w:rStyle w:val="StyleUnderline"/>
          <w:highlight w:val="green"/>
        </w:rPr>
        <w:t xml:space="preserve">Less apparent is what it is </w:t>
      </w:r>
      <w:r w:rsidRPr="00D55055">
        <w:rPr>
          <w:rStyle w:val="Emphasis"/>
          <w:highlight w:val="green"/>
        </w:rPr>
        <w:t>for</w:t>
      </w:r>
      <w:r w:rsidRPr="00D55055">
        <w:rPr>
          <w:sz w:val="12"/>
          <w:highlight w:val="green"/>
        </w:rPr>
        <w:t>.</w:t>
      </w:r>
      <w:r w:rsidRPr="005C2F6B">
        <w:rPr>
          <w:sz w:val="12"/>
        </w:rPr>
        <w:t xml:space="preserve"> </w:t>
      </w:r>
      <w:r w:rsidRPr="00D55055">
        <w:rPr>
          <w:rStyle w:val="StyleUnderline"/>
          <w:highlight w:val="green"/>
        </w:rPr>
        <w:t>What</w:t>
      </w:r>
      <w:r w:rsidRPr="005C2F6B">
        <w:rPr>
          <w:rStyle w:val="StyleUnderline"/>
        </w:rPr>
        <w:t xml:space="preserve"> kind of a </w:t>
      </w:r>
      <w:r w:rsidRPr="00D55055">
        <w:rPr>
          <w:rStyle w:val="StyleUnderline"/>
          <w:highlight w:val="green"/>
        </w:rPr>
        <w:t>world lies beyond</w:t>
      </w:r>
      <w:r w:rsidRPr="005C2F6B">
        <w:rPr>
          <w:rStyle w:val="StyleUnderline"/>
        </w:rPr>
        <w:t xml:space="preserve"> the threadbare veil of false reality spun for us by </w:t>
      </w:r>
      <w:r w:rsidRPr="00D55055">
        <w:rPr>
          <w:rStyle w:val="StyleUnderline"/>
          <w:highlight w:val="green"/>
        </w:rPr>
        <w:t>American bureaucrats</w:t>
      </w:r>
      <w:r w:rsidRPr="005C2F6B">
        <w:rPr>
          <w:rStyle w:val="StyleUnderline"/>
        </w:rPr>
        <w:t>?</w:t>
      </w:r>
      <w:r w:rsidRPr="005C2F6B">
        <w:rPr>
          <w:sz w:val="12"/>
        </w:rPr>
        <w:t xml:space="preserve"> </w:t>
      </w:r>
      <w:r w:rsidRPr="00D55055">
        <w:rPr>
          <w:rStyle w:val="StyleUnderline"/>
          <w:highlight w:val="green"/>
        </w:rPr>
        <w:t xml:space="preserve">And </w:t>
      </w:r>
      <w:r w:rsidRPr="00D55055">
        <w:rPr>
          <w:rStyle w:val="Emphasis"/>
          <w:highlight w:val="green"/>
        </w:rPr>
        <w:t>how do we get to the other side?</w:t>
      </w:r>
      <w:r w:rsidRPr="005C2F6B">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5C2F6B">
        <w:rPr>
          <w:rStyle w:val="StyleUnderline"/>
        </w:rPr>
        <w:t>no one is completely sure</w:t>
      </w:r>
      <w:r w:rsidRPr="005C2F6B">
        <w:rPr>
          <w:sz w:val="12"/>
        </w:rPr>
        <w:t>” (ibid). “</w:t>
      </w:r>
      <w:r w:rsidRPr="00D55055">
        <w:rPr>
          <w:rStyle w:val="Emphasis"/>
          <w:highlight w:val="green"/>
        </w:rPr>
        <w:t>Endless improvization?</w:t>
      </w:r>
      <w:r w:rsidRPr="005C2F6B">
        <w:rPr>
          <w:sz w:val="12"/>
        </w:rPr>
        <w:t>” “</w:t>
      </w:r>
      <w:r w:rsidRPr="00D55055">
        <w:rPr>
          <w:rStyle w:val="Emphasis"/>
          <w:highlight w:val="green"/>
        </w:rPr>
        <w:t>Insurrectionary moments?</w:t>
      </w:r>
      <w:r w:rsidRPr="005C2F6B">
        <w:rPr>
          <w:sz w:val="12"/>
        </w:rPr>
        <w:t xml:space="preserve">” A “complex and multifaceted revolutionary process?” </w:t>
      </w:r>
      <w:r w:rsidRPr="005C2F6B">
        <w:rPr>
          <w:rStyle w:val="StyleUnderline"/>
        </w:rPr>
        <w:t>Meanwhile, most of us need to eat, dress, live somewhere and</w:t>
      </w:r>
      <w:r w:rsidRPr="005C2F6B">
        <w:rPr>
          <w:sz w:val="12"/>
        </w:rPr>
        <w:t xml:space="preserve">, therefore, </w:t>
      </w:r>
      <w:r w:rsidRPr="005C2F6B">
        <w:rPr>
          <w:rStyle w:val="StyleUnderline"/>
        </w:rPr>
        <w:t>work</w:t>
      </w:r>
      <w:r w:rsidRPr="005C2F6B">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D55055">
        <w:rPr>
          <w:rStyle w:val="StyleUnderline"/>
          <w:highlight w:val="green"/>
        </w:rPr>
        <w:t>it is difficult to imagine</w:t>
      </w:r>
      <w:r w:rsidRPr="005C2F6B">
        <w:rPr>
          <w:rStyle w:val="StyleUnderline"/>
        </w:rPr>
        <w:t xml:space="preserve"> how a set of </w:t>
      </w:r>
      <w:r w:rsidRPr="00D55055">
        <w:rPr>
          <w:rStyle w:val="Emphasis"/>
          <w:highlight w:val="green"/>
        </w:rPr>
        <w:t>generalized services</w:t>
      </w:r>
      <w:r w:rsidRPr="00D55055">
        <w:rPr>
          <w:rStyle w:val="StyleUnderline"/>
          <w:highlight w:val="green"/>
        </w:rPr>
        <w:t xml:space="preserve"> that require </w:t>
      </w:r>
      <w:r w:rsidRPr="00D55055">
        <w:rPr>
          <w:rStyle w:val="Emphasis"/>
          <w:highlight w:val="green"/>
        </w:rPr>
        <w:t>coordination</w:t>
      </w:r>
      <w:r w:rsidRPr="005C2F6B">
        <w:rPr>
          <w:sz w:val="12"/>
        </w:rPr>
        <w:t>—a railway system, a postal service, a network of hospitals—</w:t>
      </w:r>
      <w:r w:rsidRPr="005C2F6B">
        <w:rPr>
          <w:rStyle w:val="StyleUnderline"/>
        </w:rPr>
        <w:t xml:space="preserve">can work </w:t>
      </w:r>
      <w:r w:rsidRPr="00D55055">
        <w:rPr>
          <w:rStyle w:val="StyleUnderline"/>
          <w:highlight w:val="green"/>
        </w:rPr>
        <w:t>without</w:t>
      </w:r>
      <w:r w:rsidRPr="005C2F6B">
        <w:rPr>
          <w:rStyle w:val="StyleUnderline"/>
        </w:rPr>
        <w:t xml:space="preserve"> abstracted </w:t>
      </w:r>
      <w:r w:rsidRPr="00D55055">
        <w:rPr>
          <w:rStyle w:val="StyleUnderline"/>
          <w:highlight w:val="green"/>
        </w:rPr>
        <w:t>procedures and rules</w:t>
      </w:r>
      <w:r w:rsidRPr="005C2F6B">
        <w:rPr>
          <w:sz w:val="12"/>
        </w:rPr>
        <w:t xml:space="preserve">. </w:t>
      </w:r>
      <w:r w:rsidRPr="005C2F6B">
        <w:rPr>
          <w:rStyle w:val="StyleUnderline"/>
        </w:rPr>
        <w:t>Can they operate on the “</w:t>
      </w:r>
      <w:r w:rsidRPr="005C2F6B">
        <w:rPr>
          <w:rStyle w:val="Emphasis"/>
        </w:rPr>
        <w:t>principles of direct democracy</w:t>
      </w:r>
      <w:r w:rsidRPr="005C2F6B">
        <w:rPr>
          <w:rStyle w:val="StyleUnderline"/>
        </w:rPr>
        <w:t xml:space="preserve"> </w:t>
      </w:r>
      <w:r w:rsidRPr="005C2F6B">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5C2F6B">
        <w:rPr>
          <w:rStyle w:val="StyleUnderline"/>
        </w:rPr>
        <w:t>a fine anarchist spectacle</w:t>
      </w:r>
      <w:r w:rsidRPr="005C2F6B">
        <w:rPr>
          <w:sz w:val="12"/>
        </w:rPr>
        <w:t xml:space="preserve">. </w:t>
      </w:r>
      <w:r w:rsidRPr="00D55055">
        <w:rPr>
          <w:rStyle w:val="Emphasis"/>
          <w:highlight w:val="green"/>
        </w:rPr>
        <w:t>Cathartic though this may be</w:t>
      </w:r>
      <w:r w:rsidRPr="005C2F6B">
        <w:rPr>
          <w:sz w:val="12"/>
        </w:rPr>
        <w:t xml:space="preserve">, </w:t>
      </w:r>
      <w:r w:rsidRPr="00D55055">
        <w:rPr>
          <w:rStyle w:val="StyleUnderline"/>
          <w:highlight w:val="green"/>
        </w:rPr>
        <w:t>it leaves</w:t>
      </w:r>
      <w:r w:rsidRPr="005C2F6B">
        <w:rPr>
          <w:rStyle w:val="StyleUnderline"/>
        </w:rPr>
        <w:t xml:space="preserve"> behind </w:t>
      </w:r>
      <w:r w:rsidRPr="00D55055">
        <w:rPr>
          <w:rStyle w:val="StyleUnderline"/>
          <w:highlight w:val="green"/>
        </w:rPr>
        <w:t>only pieces</w:t>
      </w:r>
      <w:r w:rsidRPr="005C2F6B">
        <w:rPr>
          <w:rStyle w:val="StyleUnderline"/>
        </w:rPr>
        <w:t xml:space="preserve"> that </w:t>
      </w:r>
      <w:r w:rsidRPr="00D55055">
        <w:rPr>
          <w:rStyle w:val="Emphasis"/>
          <w:highlight w:val="green"/>
        </w:rPr>
        <w:t>someone</w:t>
      </w:r>
      <w:r w:rsidRPr="005C2F6B">
        <w:rPr>
          <w:rStyle w:val="Emphasis"/>
        </w:rPr>
        <w:t xml:space="preserve"> else </w:t>
      </w:r>
      <w:r w:rsidRPr="00D55055">
        <w:rPr>
          <w:rStyle w:val="Emphasis"/>
          <w:highlight w:val="green"/>
        </w:rPr>
        <w:t>needs to clean up</w:t>
      </w:r>
      <w:r w:rsidRPr="005C2F6B">
        <w:rPr>
          <w:sz w:val="12"/>
        </w:rPr>
        <w:t xml:space="preserve">. </w:t>
      </w:r>
      <w:r w:rsidRPr="00D55055">
        <w:rPr>
          <w:rStyle w:val="StyleUnderline"/>
          <w:highlight w:val="green"/>
        </w:rPr>
        <w:t>This</w:t>
      </w:r>
      <w:r w:rsidRPr="005C2F6B">
        <w:rPr>
          <w:rStyle w:val="StyleUnderline"/>
        </w:rPr>
        <w:t xml:space="preserve"> liberation theology no doubt </w:t>
      </w:r>
      <w:r w:rsidRPr="00D55055">
        <w:rPr>
          <w:rStyle w:val="StyleUnderline"/>
          <w:highlight w:val="green"/>
        </w:rPr>
        <w:t xml:space="preserve">carries some </w:t>
      </w:r>
      <w:r w:rsidRPr="00D55055">
        <w:rPr>
          <w:rStyle w:val="Emphasis"/>
          <w:highlight w:val="green"/>
        </w:rPr>
        <w:t>psychological appeal</w:t>
      </w:r>
      <w:r w:rsidRPr="005C2F6B">
        <w:rPr>
          <w:sz w:val="12"/>
        </w:rPr>
        <w:t xml:space="preserve">—at least </w:t>
      </w:r>
      <w:r w:rsidRPr="005C2F6B">
        <w:rPr>
          <w:rStyle w:val="StyleUnderline"/>
        </w:rPr>
        <w:t>for those “of us</w:t>
      </w:r>
      <w:r w:rsidRPr="005C2F6B">
        <w:rPr>
          <w:sz w:val="12"/>
        </w:rPr>
        <w:t xml:space="preserve"> [</w:t>
      </w:r>
      <w:r w:rsidRPr="005C2F6B">
        <w:rPr>
          <w:rStyle w:val="StyleUnderline"/>
        </w:rPr>
        <w:t>who</w:t>
      </w:r>
      <w:r w:rsidRPr="005C2F6B">
        <w:rPr>
          <w:sz w:val="12"/>
        </w:rPr>
        <w:t xml:space="preserve">] </w:t>
      </w:r>
      <w:r w:rsidRPr="005C2F6B">
        <w:rPr>
          <w:rStyle w:val="StyleUnderline"/>
        </w:rPr>
        <w:t>would like to smash a bank</w:t>
      </w:r>
      <w:r w:rsidRPr="005C2F6B">
        <w:rPr>
          <w:sz w:val="12"/>
        </w:rPr>
        <w:t xml:space="preserve"> or [a] shopping mall </w:t>
      </w:r>
      <w:r w:rsidRPr="005C2F6B">
        <w:rPr>
          <w:rStyle w:val="StyleUnderline"/>
        </w:rPr>
        <w:t>at least once in our lives</w:t>
      </w:r>
      <w:r w:rsidRPr="005C2F6B">
        <w:rPr>
          <w:sz w:val="12"/>
        </w:rPr>
        <w:t>” (p. 213)—</w:t>
      </w:r>
      <w:r w:rsidRPr="00D55055">
        <w:rPr>
          <w:rStyle w:val="StyleUnderline"/>
          <w:highlight w:val="green"/>
        </w:rPr>
        <w:t>but it is difficult to</w:t>
      </w:r>
      <w:r w:rsidRPr="005C2F6B">
        <w:rPr>
          <w:rStyle w:val="StyleUnderline"/>
        </w:rPr>
        <w:t xml:space="preserve"> see how it can </w:t>
      </w:r>
      <w:r w:rsidRPr="00D55055">
        <w:rPr>
          <w:rStyle w:val="StyleUnderline"/>
          <w:highlight w:val="green"/>
        </w:rPr>
        <w:t xml:space="preserve">add up to a </w:t>
      </w:r>
      <w:r w:rsidRPr="00D55055">
        <w:rPr>
          <w:rStyle w:val="Emphasis"/>
          <w:strike/>
          <w:highlight w:val="green"/>
        </w:rPr>
        <w:t>coherent</w:t>
      </w:r>
      <w:r w:rsidRPr="00D55055">
        <w:rPr>
          <w:rStyle w:val="Emphasis"/>
          <w:highlight w:val="green"/>
        </w:rPr>
        <w:t xml:space="preserve"> [sustainable] political outlook</w:t>
      </w:r>
      <w:r w:rsidRPr="00D55055">
        <w:rPr>
          <w:rStyle w:val="StyleUnderline"/>
          <w:highlight w:val="green"/>
        </w:rPr>
        <w:t>, let alone a</w:t>
      </w:r>
      <w:r w:rsidRPr="005C2F6B">
        <w:rPr>
          <w:rStyle w:val="StyleUnderline"/>
        </w:rPr>
        <w:t xml:space="preserve"> </w:t>
      </w:r>
      <w:r w:rsidRPr="005C2F6B">
        <w:rPr>
          <w:rStyle w:val="Emphasis"/>
        </w:rPr>
        <w:t xml:space="preserve">political </w:t>
      </w:r>
      <w:r w:rsidRPr="00D55055">
        <w:rPr>
          <w:rStyle w:val="Emphasis"/>
          <w:highlight w:val="green"/>
        </w:rPr>
        <w:t>strategy</w:t>
      </w:r>
      <w:r w:rsidRPr="005C2F6B">
        <w:rPr>
          <w:sz w:val="12"/>
        </w:rPr>
        <w:t xml:space="preserve">. Psychology has much to answer for here. </w:t>
      </w:r>
      <w:r w:rsidRPr="005C2F6B">
        <w:rPr>
          <w:rStyle w:val="StyleUnderline"/>
        </w:rPr>
        <w:t xml:space="preserve">Again and again, Graeber hangs his polemic on </w:t>
      </w:r>
      <w:r w:rsidRPr="005C2F6B">
        <w:rPr>
          <w:rStyle w:val="Emphasis"/>
        </w:rPr>
        <w:t>supposedly universal psychological states</w:t>
      </w:r>
      <w:r w:rsidRPr="005C2F6B">
        <w:rPr>
          <w:rStyle w:val="StyleUnderline"/>
        </w:rPr>
        <w:t>,</w:t>
      </w:r>
      <w:r w:rsidRPr="005C2F6B">
        <w:rPr>
          <w:sz w:val="12"/>
        </w:rPr>
        <w:t xml:space="preserve"> like boredom or anxiety, which all humans supposedly abhor. </w:t>
      </w:r>
      <w:r w:rsidRPr="005C2F6B">
        <w:rPr>
          <w:rStyle w:val="StyleUnderline"/>
        </w:rPr>
        <w:t xml:space="preserve">Why is bureaucracy bad for us? It is because it makes us </w:t>
      </w:r>
      <w:r w:rsidRPr="005C2F6B">
        <w:rPr>
          <w:rStyle w:val="Emphasis"/>
        </w:rPr>
        <w:t>bored</w:t>
      </w:r>
      <w:r w:rsidRPr="005C2F6B">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5C2F6B">
        <w:rPr>
          <w:rStyle w:val="Emphasis"/>
        </w:rPr>
        <w:t>not all humans</w:t>
      </w:r>
      <w:r w:rsidRPr="005C2F6B">
        <w:rPr>
          <w:sz w:val="12"/>
        </w:rPr>
        <w:t>—including Americans and Brits—</w:t>
      </w:r>
      <w:r w:rsidRPr="005C2F6B">
        <w:rPr>
          <w:rStyle w:val="StyleUnderline"/>
        </w:rPr>
        <w:t>shape their political purposes through the categories of “fun,” “angst,” or “boredom</w:t>
      </w:r>
      <w:r w:rsidRPr="005C2F6B">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5C2F6B">
        <w:rPr>
          <w:rStyle w:val="StyleUnderline"/>
        </w:rPr>
        <w:t xml:space="preserve">Rituals are worth the wait because they </w:t>
      </w:r>
      <w:r w:rsidRPr="005C2F6B">
        <w:rPr>
          <w:rStyle w:val="Emphasis"/>
        </w:rPr>
        <w:t>do important work in society</w:t>
      </w:r>
      <w:r w:rsidRPr="005C2F6B">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5C2F6B">
        <w:rPr>
          <w:rStyle w:val="StyleUnderline"/>
        </w:rPr>
        <w:t>If</w:t>
      </w:r>
      <w:r w:rsidRPr="005C2F6B">
        <w:rPr>
          <w:sz w:val="12"/>
        </w:rPr>
        <w:t xml:space="preserve">, as Graeber (no doubt rightly) suggests, </w:t>
      </w:r>
      <w:r w:rsidRPr="005C2F6B">
        <w:rPr>
          <w:rStyle w:val="StyleUnderline"/>
        </w:rPr>
        <w:t>in the experience of many ordinary people, bureaucracy is a game</w:t>
      </w:r>
      <w:r w:rsidRPr="005C2F6B">
        <w:rPr>
          <w:sz w:val="12"/>
        </w:rPr>
        <w:t>—with rules and regulations, prizes, disqualifications, and arbiters—</w:t>
      </w:r>
      <w:r w:rsidRPr="005C2F6B">
        <w:rPr>
          <w:rStyle w:val="StyleUnderline"/>
        </w:rPr>
        <w:t xml:space="preserve">there is a </w:t>
      </w:r>
      <w:r w:rsidRPr="005C2F6B">
        <w:rPr>
          <w:rStyle w:val="Emphasis"/>
        </w:rPr>
        <w:t>world of difference</w:t>
      </w:r>
      <w:r w:rsidRPr="005C2F6B">
        <w:rPr>
          <w:rStyle w:val="StyleUnderline"/>
        </w:rPr>
        <w:t xml:space="preserve"> between bureaucratic rules and how people play by them</w:t>
      </w:r>
      <w:r w:rsidRPr="005C2F6B">
        <w:rPr>
          <w:sz w:val="12"/>
        </w:rPr>
        <w:t xml:space="preserve">. It may be that the American clerks Graeber dealt with saw fastidious adherence to rules as their chief virtue, but </w:t>
      </w:r>
      <w:r w:rsidRPr="00D55055">
        <w:rPr>
          <w:rStyle w:val="StyleUnderline"/>
          <w:highlight w:val="green"/>
        </w:rPr>
        <w:t>much bureaucratic practice</w:t>
      </w:r>
      <w:r w:rsidRPr="005C2F6B">
        <w:rPr>
          <w:rStyle w:val="StyleUnderline"/>
        </w:rPr>
        <w:t xml:space="preserve"> in the world </w:t>
      </w:r>
      <w:r w:rsidRPr="00D55055">
        <w:rPr>
          <w:rStyle w:val="StyleUnderline"/>
          <w:highlight w:val="green"/>
        </w:rPr>
        <w:t>is</w:t>
      </w:r>
      <w:r w:rsidRPr="005C2F6B">
        <w:rPr>
          <w:rStyle w:val="StyleUnderline"/>
        </w:rPr>
        <w:t xml:space="preserve"> much more creative</w:t>
      </w:r>
      <w:r w:rsidRPr="005C2F6B">
        <w:rPr>
          <w:sz w:val="12"/>
        </w:rPr>
        <w:t xml:space="preserve">: </w:t>
      </w:r>
      <w:r w:rsidRPr="00D55055">
        <w:rPr>
          <w:rStyle w:val="Emphasis"/>
          <w:highlight w:val="green"/>
        </w:rPr>
        <w:t>self-aware, tactical,</w:t>
      </w:r>
      <w:r w:rsidRPr="005C2F6B">
        <w:rPr>
          <w:rStyle w:val="Emphasis"/>
        </w:rPr>
        <w:t xml:space="preserve"> and </w:t>
      </w:r>
      <w:r w:rsidRPr="00D55055">
        <w:rPr>
          <w:rStyle w:val="Emphasis"/>
          <w:highlight w:val="green"/>
        </w:rPr>
        <w:t>even strategic</w:t>
      </w:r>
      <w:r w:rsidRPr="005C2F6B">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5C2F6B">
        <w:rPr>
          <w:rStyle w:val="StyleUnderline"/>
        </w:rPr>
        <w:t xml:space="preserve">Their work is full of political, economic, and even moral imagination, and it pursues purposes that are </w:t>
      </w:r>
      <w:r w:rsidRPr="005C2F6B">
        <w:rPr>
          <w:rStyle w:val="Emphasis"/>
        </w:rPr>
        <w:t>anything but abstract</w:t>
      </w:r>
      <w:r w:rsidRPr="005C2F6B">
        <w:rPr>
          <w:sz w:val="12"/>
        </w:rPr>
        <w:t xml:space="preserve">. For them and their petitioners, </w:t>
      </w:r>
      <w:r w:rsidRPr="005C2F6B">
        <w:rPr>
          <w:rStyle w:val="StyleUnderline"/>
        </w:rPr>
        <w:t>it is a complicated</w:t>
      </w:r>
      <w:r w:rsidRPr="005C2F6B">
        <w:rPr>
          <w:sz w:val="12"/>
        </w:rPr>
        <w:t xml:space="preserve">, </w:t>
      </w:r>
      <w:r w:rsidRPr="005C2F6B">
        <w:rPr>
          <w:rStyle w:val="StyleUnderline"/>
        </w:rPr>
        <w:t xml:space="preserve">and often highly personal, game that relies on a calculus of written rules, but </w:t>
      </w:r>
      <w:r w:rsidRPr="005C2F6B">
        <w:rPr>
          <w:rStyle w:val="Emphasis"/>
        </w:rPr>
        <w:t>cannot be reduced to it.</w:t>
      </w:r>
      <w:r w:rsidRPr="005C2F6B">
        <w:rPr>
          <w:sz w:val="12"/>
        </w:rPr>
        <w:t xml:space="preserve"> </w:t>
      </w:r>
      <w:r w:rsidRPr="00D55055">
        <w:rPr>
          <w:rStyle w:val="StyleUnderline"/>
          <w:highlight w:val="green"/>
        </w:rPr>
        <w:t>Bureaucracies</w:t>
      </w:r>
      <w:r w:rsidRPr="005C2F6B">
        <w:rPr>
          <w:sz w:val="12"/>
        </w:rPr>
        <w:t xml:space="preserve">, from ancient Mesopotamia to Xi Jinping’s China, carry emphatic dangers and sometimes appear in hideous form, but they </w:t>
      </w:r>
      <w:r w:rsidRPr="00D55055">
        <w:rPr>
          <w:rStyle w:val="StyleUnderline"/>
          <w:highlight w:val="green"/>
        </w:rPr>
        <w:t>have</w:t>
      </w:r>
      <w:r w:rsidRPr="005C2F6B">
        <w:rPr>
          <w:sz w:val="12"/>
        </w:rPr>
        <w:t xml:space="preserve"> also </w:t>
      </w:r>
      <w:r w:rsidRPr="00D55055">
        <w:rPr>
          <w:rStyle w:val="StyleUnderline"/>
          <w:highlight w:val="green"/>
        </w:rPr>
        <w:t xml:space="preserve">made it possible to </w:t>
      </w:r>
      <w:r w:rsidRPr="00D55055">
        <w:rPr>
          <w:rStyle w:val="Emphasis"/>
          <w:highlight w:val="green"/>
        </w:rPr>
        <w:t>coordinate social life on a large</w:t>
      </w:r>
      <w:r w:rsidRPr="005C2F6B">
        <w:rPr>
          <w:rStyle w:val="Emphasis"/>
        </w:rPr>
        <w:t xml:space="preserve"> </w:t>
      </w:r>
      <w:r w:rsidRPr="00D55055">
        <w:rPr>
          <w:rStyle w:val="Emphasis"/>
          <w:highlight w:val="green"/>
        </w:rPr>
        <w:t>scale</w:t>
      </w:r>
      <w:r w:rsidRPr="005C2F6B">
        <w:rPr>
          <w:rStyle w:val="StyleUnderline"/>
        </w:rPr>
        <w:t xml:space="preserve"> since the invention of writing</w:t>
      </w:r>
      <w:r w:rsidRPr="005C2F6B">
        <w:rPr>
          <w:sz w:val="12"/>
        </w:rPr>
        <w:t xml:space="preserve">. Graeber can hope to wish bureaucracy away, but by </w:t>
      </w:r>
      <w:r w:rsidRPr="00D55055">
        <w:rPr>
          <w:rStyle w:val="StyleUnderline"/>
          <w:highlight w:val="green"/>
        </w:rPr>
        <w:t>swapping regulation for autonomy</w:t>
      </w:r>
      <w:r w:rsidRPr="005C2F6B">
        <w:rPr>
          <w:rStyle w:val="StyleUnderline"/>
        </w:rPr>
        <w:t xml:space="preserve">, free choice, and the primacy of individual judgment, he </w:t>
      </w:r>
      <w:r w:rsidRPr="00D55055">
        <w:rPr>
          <w:rStyle w:val="StyleUnderline"/>
          <w:highlight w:val="green"/>
        </w:rPr>
        <w:t>risks</w:t>
      </w:r>
      <w:r w:rsidRPr="005C2F6B">
        <w:rPr>
          <w:rStyle w:val="StyleUnderline"/>
        </w:rPr>
        <w:t xml:space="preserve"> </w:t>
      </w:r>
      <w:r w:rsidRPr="00D55055">
        <w:rPr>
          <w:rStyle w:val="Emphasis"/>
          <w:highlight w:val="green"/>
        </w:rPr>
        <w:t>collusion with</w:t>
      </w:r>
      <w:r w:rsidRPr="005C2F6B">
        <w:rPr>
          <w:rStyle w:val="Emphasis"/>
        </w:rPr>
        <w:t xml:space="preserve"> libertarians and </w:t>
      </w:r>
      <w:r w:rsidRPr="00D55055">
        <w:rPr>
          <w:rStyle w:val="Emphasis"/>
          <w:highlight w:val="green"/>
        </w:rPr>
        <w:t>the Right</w:t>
      </w:r>
      <w:r w:rsidRPr="005C2F6B">
        <w:rPr>
          <w:sz w:val="12"/>
        </w:rPr>
        <w:t>.</w:t>
      </w:r>
    </w:p>
    <w:p w14:paraId="7A0DF321" w14:textId="77777777" w:rsidR="00631550" w:rsidRPr="005C2F6B" w:rsidRDefault="00631550" w:rsidP="00631550"/>
    <w:p w14:paraId="04352FD4" w14:textId="77777777" w:rsidR="00631550" w:rsidRPr="005C2F6B" w:rsidRDefault="00631550" w:rsidP="00631550"/>
    <w:p w14:paraId="07788ECB" w14:textId="77777777" w:rsidR="00631550" w:rsidRPr="005C2F6B" w:rsidRDefault="00631550" w:rsidP="00631550">
      <w:pPr>
        <w:pStyle w:val="Heading4"/>
      </w:pPr>
      <w:r w:rsidRPr="005C2F6B">
        <w:t xml:space="preserve">Examining the nuances and intricacies of bureaucracies is a valuable political project that reduces suffering. </w:t>
      </w:r>
    </w:p>
    <w:p w14:paraId="370AACC1" w14:textId="77777777" w:rsidR="00631550" w:rsidRPr="005C2F6B" w:rsidRDefault="00631550" w:rsidP="00631550">
      <w:r w:rsidRPr="005C2F6B">
        <w:rPr>
          <w:rStyle w:val="Style13ptBold"/>
        </w:rPr>
        <w:t>Cunningham ‘16</w:t>
      </w:r>
      <w:r w:rsidRPr="005C2F6B">
        <w:t xml:space="preserve"> [Joseph, Professor of English at U Cincinnati, 2016. “Weber, Baudrillard, and the Simulated Essence of Bureaucracy.” IJBS. 13.1. http://www2.ubishops.ca/baudrillardstudies/vol-13_1/v13-1-cunningham.html]</w:t>
      </w:r>
    </w:p>
    <w:p w14:paraId="2F924BFE" w14:textId="77777777" w:rsidR="00631550" w:rsidRPr="005C2F6B" w:rsidRDefault="00631550" w:rsidP="00631550">
      <w:pPr>
        <w:rPr>
          <w:sz w:val="12"/>
        </w:rPr>
      </w:pPr>
      <w:r w:rsidRPr="005C2F6B">
        <w:rPr>
          <w:sz w:val="12"/>
        </w:rPr>
        <w:t xml:space="preserve">This essay employed the theories of Weber and Baudrillard to expose the dialectical essence of bureaucracy. One limitation of this approach is </w:t>
      </w:r>
      <w:r w:rsidRPr="005C2F6B">
        <w:rPr>
          <w:rStyle w:val="StyleUnderline"/>
        </w:rPr>
        <w:t xml:space="preserve">despite </w:t>
      </w:r>
      <w:r w:rsidRPr="005C2F6B">
        <w:rPr>
          <w:rStyle w:val="Emphasis"/>
        </w:rPr>
        <w:t>bureaucracy’s dominance</w:t>
      </w:r>
      <w:r w:rsidRPr="005C2F6B">
        <w:rPr>
          <w:rStyle w:val="StyleUnderline"/>
        </w:rPr>
        <w:t xml:space="preserve"> as a </w:t>
      </w:r>
      <w:r w:rsidRPr="005C2F6B">
        <w:rPr>
          <w:rStyle w:val="Emphasis"/>
        </w:rPr>
        <w:t>power relation</w:t>
      </w:r>
      <w:r w:rsidRPr="005C2F6B">
        <w:rPr>
          <w:rStyle w:val="StyleUnderline"/>
        </w:rPr>
        <w:t xml:space="preserve"> </w:t>
      </w:r>
      <w:r w:rsidRPr="005C2F6B">
        <w:rPr>
          <w:rStyle w:val="Emphasis"/>
        </w:rPr>
        <w:t>pervasive</w:t>
      </w:r>
      <w:r w:rsidRPr="005C2F6B">
        <w:rPr>
          <w:rStyle w:val="StyleUnderline"/>
        </w:rPr>
        <w:t xml:space="preserve"> across a wide </w:t>
      </w:r>
      <w:r w:rsidRPr="005C2F6B">
        <w:rPr>
          <w:rStyle w:val="Emphasis"/>
        </w:rPr>
        <w:t>scope</w:t>
      </w:r>
      <w:r w:rsidRPr="005C2F6B">
        <w:rPr>
          <w:rStyle w:val="StyleUnderline"/>
        </w:rPr>
        <w:t xml:space="preserve"> of </w:t>
      </w:r>
      <w:r w:rsidRPr="005C2F6B">
        <w:rPr>
          <w:rStyle w:val="Emphasis"/>
        </w:rPr>
        <w:t>human activity</w:t>
      </w:r>
      <w:r w:rsidRPr="005C2F6B">
        <w:rPr>
          <w:sz w:val="12"/>
        </w:rPr>
        <w:t xml:space="preserve">, </w:t>
      </w:r>
      <w:r w:rsidRPr="00D55055">
        <w:rPr>
          <w:rStyle w:val="Emphasis"/>
          <w:highlight w:val="green"/>
        </w:rPr>
        <w:t>no two bureaucracies</w:t>
      </w:r>
      <w:r w:rsidRPr="00D55055">
        <w:rPr>
          <w:rStyle w:val="StyleUnderline"/>
          <w:highlight w:val="green"/>
        </w:rPr>
        <w:t xml:space="preserve"> are </w:t>
      </w:r>
      <w:r w:rsidRPr="00D55055">
        <w:rPr>
          <w:rStyle w:val="Emphasis"/>
          <w:highlight w:val="green"/>
        </w:rPr>
        <w:t>the same</w:t>
      </w:r>
      <w:r w:rsidRPr="005C2F6B">
        <w:rPr>
          <w:sz w:val="12"/>
        </w:rPr>
        <w:t xml:space="preserve">. Indeed, when </w:t>
      </w:r>
      <w:r w:rsidRPr="005C2F6B">
        <w:rPr>
          <w:rStyle w:val="Emphasis"/>
        </w:rPr>
        <w:t>examining</w:t>
      </w:r>
      <w:r w:rsidRPr="005C2F6B">
        <w:rPr>
          <w:rStyle w:val="StyleUnderline"/>
        </w:rPr>
        <w:t xml:space="preserve"> individual </w:t>
      </w:r>
      <w:r w:rsidRPr="005C2F6B">
        <w:rPr>
          <w:rStyle w:val="Emphasis"/>
        </w:rPr>
        <w:t>bureaucratic structures</w:t>
      </w:r>
      <w:r w:rsidRPr="005C2F6B">
        <w:rPr>
          <w:rStyle w:val="StyleUnderline"/>
        </w:rPr>
        <w:t xml:space="preserve"> and </w:t>
      </w:r>
      <w:r w:rsidRPr="005C2F6B">
        <w:rPr>
          <w:rStyle w:val="Emphasis"/>
        </w:rPr>
        <w:t>comparing them</w:t>
      </w:r>
      <w:r w:rsidRPr="005C2F6B">
        <w:rPr>
          <w:sz w:val="12"/>
        </w:rPr>
        <w:t xml:space="preserve">, </w:t>
      </w:r>
      <w:r w:rsidRPr="005C2F6B">
        <w:rPr>
          <w:rStyle w:val="StyleUnderline"/>
        </w:rPr>
        <w:t xml:space="preserve">a great </w:t>
      </w:r>
      <w:r w:rsidRPr="005C2F6B">
        <w:rPr>
          <w:rStyle w:val="Emphasis"/>
        </w:rPr>
        <w:t>collection</w:t>
      </w:r>
      <w:r w:rsidRPr="005C2F6B">
        <w:rPr>
          <w:rStyle w:val="StyleUnderline"/>
        </w:rPr>
        <w:t xml:space="preserve"> of </w:t>
      </w:r>
      <w:r w:rsidRPr="005C2F6B">
        <w:rPr>
          <w:rStyle w:val="Emphasis"/>
        </w:rPr>
        <w:t>differences</w:t>
      </w:r>
      <w:r w:rsidRPr="005C2F6B">
        <w:rPr>
          <w:rStyle w:val="StyleUnderline"/>
        </w:rPr>
        <w:t xml:space="preserve"> are inevitably going to rise to the surface</w:t>
      </w:r>
      <w:r w:rsidRPr="005C2F6B">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5C2F6B">
        <w:rPr>
          <w:rStyle w:val="StyleUnderline"/>
        </w:rPr>
        <w:t xml:space="preserve">in </w:t>
      </w:r>
      <w:r w:rsidRPr="00D55055">
        <w:rPr>
          <w:rStyle w:val="Emphasis"/>
          <w:highlight w:val="green"/>
        </w:rPr>
        <w:t>examining</w:t>
      </w:r>
      <w:r w:rsidRPr="00D55055">
        <w:rPr>
          <w:rStyle w:val="StyleUnderline"/>
          <w:highlight w:val="green"/>
        </w:rPr>
        <w:t xml:space="preserve"> </w:t>
      </w:r>
      <w:r w:rsidRPr="00D55055">
        <w:rPr>
          <w:rStyle w:val="Emphasis"/>
          <w:highlight w:val="green"/>
        </w:rPr>
        <w:t>multiple bureaucracies</w:t>
      </w:r>
      <w:r w:rsidRPr="00D55055">
        <w:rPr>
          <w:rStyle w:val="StyleUnderline"/>
          <w:highlight w:val="green"/>
        </w:rPr>
        <w:t xml:space="preserve"> and </w:t>
      </w:r>
      <w:r w:rsidRPr="00D55055">
        <w:rPr>
          <w:rStyle w:val="Emphasis"/>
          <w:highlight w:val="green"/>
        </w:rPr>
        <w:t>parsing out</w:t>
      </w:r>
      <w:r w:rsidRPr="005C2F6B">
        <w:rPr>
          <w:rStyle w:val="StyleUnderline"/>
        </w:rPr>
        <w:t xml:space="preserve"> the </w:t>
      </w:r>
      <w:r w:rsidRPr="00D55055">
        <w:rPr>
          <w:rStyle w:val="Emphasis"/>
          <w:highlight w:val="green"/>
        </w:rPr>
        <w:t>commonalities</w:t>
      </w:r>
      <w:r w:rsidRPr="005C2F6B">
        <w:rPr>
          <w:sz w:val="12"/>
        </w:rPr>
        <w:t xml:space="preserve">, Weber </w:t>
      </w:r>
      <w:r w:rsidRPr="00D55055">
        <w:rPr>
          <w:rStyle w:val="Emphasis"/>
          <w:highlight w:val="green"/>
        </w:rPr>
        <w:t>endeavored</w:t>
      </w:r>
      <w:r w:rsidRPr="00D55055">
        <w:rPr>
          <w:rStyle w:val="StyleUnderline"/>
          <w:highlight w:val="green"/>
        </w:rPr>
        <w:t xml:space="preserve"> to</w:t>
      </w:r>
      <w:r w:rsidRPr="005C2F6B">
        <w:rPr>
          <w:rStyle w:val="StyleUnderline"/>
        </w:rPr>
        <w:t xml:space="preserve"> generate a way of </w:t>
      </w:r>
      <w:r w:rsidRPr="00D55055">
        <w:rPr>
          <w:rStyle w:val="Emphasis"/>
          <w:highlight w:val="green"/>
        </w:rPr>
        <w:t>understand</w:t>
      </w:r>
      <w:r w:rsidRPr="005C2F6B">
        <w:rPr>
          <w:rStyle w:val="Emphasis"/>
        </w:rPr>
        <w:t xml:space="preserve">ing </w:t>
      </w:r>
      <w:r w:rsidRPr="00D55055">
        <w:rPr>
          <w:rStyle w:val="Emphasis"/>
          <w:highlight w:val="green"/>
        </w:rPr>
        <w:t>bureaucracy</w:t>
      </w:r>
      <w:r w:rsidRPr="005C2F6B">
        <w:rPr>
          <w:rStyle w:val="StyleUnderline"/>
        </w:rPr>
        <w:t xml:space="preserve"> and its </w:t>
      </w:r>
      <w:r w:rsidRPr="005C2F6B">
        <w:rPr>
          <w:rStyle w:val="Emphasis"/>
        </w:rPr>
        <w:t>pivotal features</w:t>
      </w:r>
      <w:r w:rsidRPr="005C2F6B">
        <w:rPr>
          <w:sz w:val="12"/>
        </w:rPr>
        <w:t xml:space="preserve">. This </w:t>
      </w:r>
      <w:r w:rsidRPr="005C2F6B">
        <w:rPr>
          <w:rStyle w:val="Emphasis"/>
        </w:rPr>
        <w:t>understanding</w:t>
      </w:r>
      <w:r w:rsidRPr="005C2F6B">
        <w:rPr>
          <w:rStyle w:val="StyleUnderline"/>
        </w:rPr>
        <w:t xml:space="preserve"> of bureaucracy is still </w:t>
      </w:r>
      <w:r w:rsidRPr="005C2F6B">
        <w:rPr>
          <w:rStyle w:val="Emphasis"/>
        </w:rPr>
        <w:t>quite valid</w:t>
      </w:r>
      <w:r w:rsidRPr="005C2F6B">
        <w:rPr>
          <w:rStyle w:val="StyleUnderline"/>
        </w:rPr>
        <w:t xml:space="preserve"> today as this organizational form</w:t>
      </w:r>
      <w:r w:rsidRPr="005C2F6B">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5C2F6B">
        <w:rPr>
          <w:rStyle w:val="Emphasis"/>
        </w:rPr>
        <w:t>examining</w:t>
      </w:r>
      <w:r w:rsidRPr="005C2F6B">
        <w:rPr>
          <w:rStyle w:val="StyleUnderline"/>
        </w:rPr>
        <w:t xml:space="preserve"> </w:t>
      </w:r>
      <w:r w:rsidRPr="005C2F6B">
        <w:rPr>
          <w:rStyle w:val="Emphasis"/>
        </w:rPr>
        <w:t>bureaucracy</w:t>
      </w:r>
      <w:r w:rsidRPr="005C2F6B">
        <w:rPr>
          <w:rStyle w:val="StyleUnderline"/>
        </w:rPr>
        <w:t xml:space="preserve"> </w:t>
      </w:r>
      <w:r w:rsidRPr="00D55055">
        <w:rPr>
          <w:rStyle w:val="StyleUnderline"/>
          <w:highlight w:val="green"/>
        </w:rPr>
        <w:t xml:space="preserve">from a </w:t>
      </w:r>
      <w:r w:rsidRPr="00D55055">
        <w:rPr>
          <w:rStyle w:val="Emphasis"/>
          <w:highlight w:val="green"/>
        </w:rPr>
        <w:t>critical theory viewpoint</w:t>
      </w:r>
      <w:r w:rsidRPr="005C2F6B">
        <w:rPr>
          <w:sz w:val="12"/>
        </w:rPr>
        <w:t xml:space="preserve">, </w:t>
      </w:r>
      <w:r w:rsidRPr="005C2F6B">
        <w:rPr>
          <w:rStyle w:val="StyleUnderline"/>
        </w:rPr>
        <w:t xml:space="preserve">there is a </w:t>
      </w:r>
      <w:r w:rsidRPr="00D55055">
        <w:rPr>
          <w:rStyle w:val="Emphasis"/>
          <w:highlight w:val="green"/>
        </w:rPr>
        <w:t>tendency</w:t>
      </w:r>
      <w:r w:rsidRPr="00D55055">
        <w:rPr>
          <w:rStyle w:val="StyleUnderline"/>
          <w:highlight w:val="green"/>
        </w:rPr>
        <w:t xml:space="preserve"> to </w:t>
      </w:r>
      <w:r w:rsidRPr="00D55055">
        <w:rPr>
          <w:rStyle w:val="Emphasis"/>
          <w:highlight w:val="green"/>
        </w:rPr>
        <w:t>demonize</w:t>
      </w:r>
      <w:r w:rsidRPr="005C2F6B">
        <w:rPr>
          <w:rStyle w:val="StyleUnderline"/>
        </w:rPr>
        <w:t xml:space="preserve"> this </w:t>
      </w:r>
      <w:r w:rsidRPr="005C2F6B">
        <w:rPr>
          <w:rStyle w:val="Emphasis"/>
        </w:rPr>
        <w:t>organizational form</w:t>
      </w:r>
      <w:r w:rsidRPr="005C2F6B">
        <w:rPr>
          <w:sz w:val="12"/>
        </w:rPr>
        <w:t xml:space="preserve">. Indeed, </w:t>
      </w:r>
      <w:r w:rsidRPr="005C2F6B">
        <w:rPr>
          <w:rStyle w:val="StyleUnderline"/>
        </w:rPr>
        <w:t>bureaucracy is a fairly easy topic to demonize as individuals</w:t>
      </w:r>
      <w:r w:rsidRPr="005C2F6B">
        <w:rPr>
          <w:sz w:val="12"/>
        </w:rPr>
        <w:t xml:space="preserve"> from Dirty Harry Callahan to your local schoolteacher </w:t>
      </w:r>
      <w:r w:rsidRPr="005C2F6B">
        <w:rPr>
          <w:rStyle w:val="StyleUnderline"/>
        </w:rPr>
        <w:t xml:space="preserve">are </w:t>
      </w:r>
      <w:r w:rsidRPr="005C2F6B">
        <w:rPr>
          <w:rStyle w:val="Emphasis"/>
        </w:rPr>
        <w:t>short on praise</w:t>
      </w:r>
      <w:r w:rsidRPr="005C2F6B">
        <w:rPr>
          <w:rStyle w:val="StyleUnderline"/>
        </w:rPr>
        <w:t xml:space="preserve"> for the </w:t>
      </w:r>
      <w:r w:rsidRPr="00D55055">
        <w:rPr>
          <w:rStyle w:val="StyleUnderline"/>
          <w:highlight w:val="green"/>
        </w:rPr>
        <w:t>bureaucracies</w:t>
      </w:r>
      <w:r w:rsidRPr="005C2F6B">
        <w:rPr>
          <w:sz w:val="12"/>
        </w:rPr>
        <w:t xml:space="preserve"> in which they operate. To some extent, such </w:t>
      </w:r>
      <w:r w:rsidRPr="005C2F6B">
        <w:rPr>
          <w:rStyle w:val="StyleUnderline"/>
        </w:rPr>
        <w:t>characterizations are not groundless</w:t>
      </w:r>
      <w:r w:rsidRPr="005C2F6B">
        <w:rPr>
          <w:sz w:val="12"/>
        </w:rPr>
        <w:t xml:space="preserve">. At a basic level, bureaucracies function as hierarchical power structures and this lack of equity, coupled with the secrecy employed to maintain that power, </w:t>
      </w:r>
      <w:r w:rsidRPr="00D55055">
        <w:rPr>
          <w:rStyle w:val="StyleUnderline"/>
          <w:highlight w:val="green"/>
        </w:rPr>
        <w:t xml:space="preserve">generates </w:t>
      </w:r>
      <w:r w:rsidRPr="00D55055">
        <w:rPr>
          <w:rStyle w:val="Emphasis"/>
          <w:highlight w:val="green"/>
        </w:rPr>
        <w:t>problematic conditions</w:t>
      </w:r>
      <w:r w:rsidRPr="00D55055">
        <w:rPr>
          <w:rStyle w:val="StyleUnderline"/>
          <w:highlight w:val="green"/>
        </w:rPr>
        <w:t xml:space="preserve"> on a </w:t>
      </w:r>
      <w:r w:rsidRPr="00D55055">
        <w:rPr>
          <w:rStyle w:val="Emphasis"/>
          <w:highlight w:val="green"/>
        </w:rPr>
        <w:t>wide spectrum</w:t>
      </w:r>
      <w:r w:rsidRPr="005C2F6B">
        <w:rPr>
          <w:rStyle w:val="Emphasis"/>
        </w:rPr>
        <w:t xml:space="preserve"> of degree</w:t>
      </w:r>
      <w:r w:rsidRPr="005C2F6B">
        <w:rPr>
          <w:sz w:val="12"/>
        </w:rPr>
        <w:t xml:space="preserve">. Tyrannical bureaucracies have led widespread oppression and death while bureaucracies within fields of labor inhibit individuals from performing their work. However, returning to the preceding argument, </w:t>
      </w:r>
      <w:r w:rsidRPr="005C2F6B">
        <w:rPr>
          <w:rStyle w:val="StyleUnderline"/>
        </w:rPr>
        <w:t xml:space="preserve">when it comes to </w:t>
      </w:r>
      <w:r w:rsidRPr="00D55055">
        <w:rPr>
          <w:rStyle w:val="Emphasis"/>
          <w:highlight w:val="green"/>
        </w:rPr>
        <w:t>considering</w:t>
      </w:r>
      <w:r w:rsidRPr="00D55055">
        <w:rPr>
          <w:rStyle w:val="StyleUnderline"/>
          <w:highlight w:val="green"/>
        </w:rPr>
        <w:t xml:space="preserve"> </w:t>
      </w:r>
      <w:r w:rsidRPr="00D55055">
        <w:rPr>
          <w:rStyle w:val="Emphasis"/>
          <w:highlight w:val="green"/>
        </w:rPr>
        <w:t>bureaucracy</w:t>
      </w:r>
      <w:r w:rsidRPr="00D55055">
        <w:rPr>
          <w:rStyle w:val="StyleUnderline"/>
          <w:highlight w:val="green"/>
        </w:rPr>
        <w:t xml:space="preserve"> as </w:t>
      </w:r>
      <w:r w:rsidRPr="00D55055">
        <w:rPr>
          <w:rStyle w:val="Emphasis"/>
          <w:highlight w:val="green"/>
        </w:rPr>
        <w:t>problematic</w:t>
      </w:r>
      <w:r w:rsidRPr="005C2F6B">
        <w:rPr>
          <w:rStyle w:val="StyleUnderline"/>
        </w:rPr>
        <w:t xml:space="preserve"> or even </w:t>
      </w:r>
      <w:r w:rsidRPr="005C2F6B">
        <w:rPr>
          <w:rStyle w:val="Emphasis"/>
        </w:rPr>
        <w:t>evil</w:t>
      </w:r>
      <w:r w:rsidRPr="005C2F6B">
        <w:rPr>
          <w:sz w:val="12"/>
        </w:rPr>
        <w:t xml:space="preserve">, </w:t>
      </w:r>
      <w:r w:rsidRPr="005C2F6B">
        <w:rPr>
          <w:rStyle w:val="StyleUnderline"/>
        </w:rPr>
        <w:t xml:space="preserve">the </w:t>
      </w:r>
      <w:r w:rsidRPr="00D55055">
        <w:rPr>
          <w:rStyle w:val="Emphasis"/>
          <w:highlight w:val="green"/>
        </w:rPr>
        <w:t>individual nature</w:t>
      </w:r>
      <w:r w:rsidRPr="005C2F6B">
        <w:rPr>
          <w:rStyle w:val="StyleUnderline"/>
        </w:rPr>
        <w:t xml:space="preserve"> of each bureaucracy </w:t>
      </w:r>
      <w:r w:rsidRPr="00D55055">
        <w:rPr>
          <w:rStyle w:val="Emphasis"/>
          <w:highlight w:val="green"/>
        </w:rPr>
        <w:t>comes into play</w:t>
      </w:r>
      <w:r w:rsidRPr="005C2F6B">
        <w:rPr>
          <w:sz w:val="12"/>
        </w:rPr>
        <w:t xml:space="preserve">. When investigating the essence of bureaucracy, as Weber did previously, one sees a structure that is inherently neutral. Even when </w:t>
      </w:r>
      <w:r w:rsidRPr="00D55055">
        <w:rPr>
          <w:rStyle w:val="Emphasis"/>
          <w:highlight w:val="green"/>
        </w:rPr>
        <w:t>examining</w:t>
      </w:r>
      <w:r w:rsidRPr="005C2F6B">
        <w:rPr>
          <w:rStyle w:val="StyleUnderline"/>
        </w:rPr>
        <w:t xml:space="preserve"> its </w:t>
      </w:r>
      <w:r w:rsidRPr="005C2F6B">
        <w:rPr>
          <w:rStyle w:val="Emphasis"/>
        </w:rPr>
        <w:t>hierarchical structure</w:t>
      </w:r>
      <w:r w:rsidRPr="005C2F6B">
        <w:rPr>
          <w:rStyle w:val="StyleUnderline"/>
        </w:rPr>
        <w:t xml:space="preserve"> and </w:t>
      </w:r>
      <w:r w:rsidRPr="005C2F6B">
        <w:rPr>
          <w:rStyle w:val="Emphasis"/>
        </w:rPr>
        <w:t>dependency on secrecy</w:t>
      </w:r>
      <w:r w:rsidRPr="005C2F6B">
        <w:rPr>
          <w:sz w:val="12"/>
        </w:rPr>
        <w:t xml:space="preserve">, these </w:t>
      </w:r>
      <w:r w:rsidRPr="00D55055">
        <w:rPr>
          <w:rStyle w:val="Emphasis"/>
          <w:highlight w:val="green"/>
        </w:rPr>
        <w:t>characteristics</w:t>
      </w:r>
      <w:r w:rsidRPr="005C2F6B">
        <w:rPr>
          <w:rStyle w:val="StyleUnderline"/>
        </w:rPr>
        <w:t xml:space="preserve"> are prevalent as a result of human agency and </w:t>
      </w:r>
      <w:r w:rsidRPr="00D55055">
        <w:rPr>
          <w:rStyle w:val="StyleUnderline"/>
          <w:highlight w:val="green"/>
        </w:rPr>
        <w:t xml:space="preserve">remain </w:t>
      </w:r>
      <w:r w:rsidRPr="00D55055">
        <w:rPr>
          <w:rStyle w:val="Emphasis"/>
          <w:highlight w:val="green"/>
        </w:rPr>
        <w:t>prevalent</w:t>
      </w:r>
      <w:r w:rsidRPr="00D55055">
        <w:rPr>
          <w:rStyle w:val="StyleUnderline"/>
          <w:highlight w:val="green"/>
        </w:rPr>
        <w:t xml:space="preserve"> due to their </w:t>
      </w:r>
      <w:r w:rsidRPr="00D55055">
        <w:rPr>
          <w:rStyle w:val="Emphasis"/>
          <w:highlight w:val="green"/>
        </w:rPr>
        <w:t>ability</w:t>
      </w:r>
      <w:r w:rsidRPr="00D55055">
        <w:rPr>
          <w:rStyle w:val="StyleUnderline"/>
          <w:highlight w:val="green"/>
        </w:rPr>
        <w:t xml:space="preserve"> to </w:t>
      </w:r>
      <w:r w:rsidRPr="00D55055">
        <w:rPr>
          <w:rStyle w:val="Emphasis"/>
          <w:highlight w:val="green"/>
        </w:rPr>
        <w:t>meet human need</w:t>
      </w:r>
      <w:r w:rsidRPr="005C2F6B">
        <w:rPr>
          <w:sz w:val="12"/>
        </w:rPr>
        <w:t xml:space="preserve">. When the bureaucracy is released from its theoretical vacuum and populated with actual individuals, then it may acquire odious capabilities. Therefore, </w:t>
      </w:r>
      <w:r w:rsidRPr="00D55055">
        <w:rPr>
          <w:rStyle w:val="Emphasis"/>
          <w:highlight w:val="green"/>
        </w:rPr>
        <w:t>instead</w:t>
      </w:r>
      <w:r w:rsidRPr="00D55055">
        <w:rPr>
          <w:rStyle w:val="StyleUnderline"/>
          <w:highlight w:val="green"/>
        </w:rPr>
        <w:t xml:space="preserve"> of </w:t>
      </w:r>
      <w:r w:rsidRPr="00D55055">
        <w:rPr>
          <w:rStyle w:val="Emphasis"/>
          <w:highlight w:val="green"/>
        </w:rPr>
        <w:t>calling</w:t>
      </w:r>
      <w:r w:rsidRPr="00D55055">
        <w:rPr>
          <w:rStyle w:val="StyleUnderline"/>
          <w:highlight w:val="green"/>
        </w:rPr>
        <w:t xml:space="preserve"> for the </w:t>
      </w:r>
      <w:r w:rsidRPr="00D55055">
        <w:rPr>
          <w:rStyle w:val="Emphasis"/>
          <w:highlight w:val="green"/>
        </w:rPr>
        <w:t>end of bureaucracy</w:t>
      </w:r>
      <w:r w:rsidRPr="005C2F6B">
        <w:rPr>
          <w:sz w:val="12"/>
        </w:rPr>
        <w:t xml:space="preserve"> (which is currently unrealistic) or prematurely celebrating bureaucracy’s demise, </w:t>
      </w:r>
      <w:r w:rsidRPr="005C2F6B">
        <w:rPr>
          <w:rStyle w:val="StyleUnderline"/>
        </w:rPr>
        <w:t xml:space="preserve">there is still a </w:t>
      </w:r>
      <w:r w:rsidRPr="00D55055">
        <w:rPr>
          <w:rStyle w:val="Emphasis"/>
          <w:highlight w:val="green"/>
        </w:rPr>
        <w:t>larger need</w:t>
      </w:r>
      <w:r w:rsidRPr="00D55055">
        <w:rPr>
          <w:rStyle w:val="StyleUnderline"/>
          <w:highlight w:val="green"/>
        </w:rPr>
        <w:t xml:space="preserve"> to </w:t>
      </w:r>
      <w:r w:rsidRPr="00D55055">
        <w:rPr>
          <w:rStyle w:val="Emphasis"/>
          <w:highlight w:val="green"/>
        </w:rPr>
        <w:t>understand</w:t>
      </w:r>
      <w:r w:rsidRPr="005C2F6B">
        <w:rPr>
          <w:rStyle w:val="StyleUnderline"/>
        </w:rPr>
        <w:t xml:space="preserve"> the </w:t>
      </w:r>
      <w:r w:rsidRPr="00D55055">
        <w:rPr>
          <w:rStyle w:val="Emphasis"/>
          <w:highlight w:val="green"/>
        </w:rPr>
        <w:t>organizations</w:t>
      </w:r>
      <w:r w:rsidRPr="005C2F6B">
        <w:rPr>
          <w:rStyle w:val="StyleUnderline"/>
        </w:rPr>
        <w:t xml:space="preserve"> that </w:t>
      </w:r>
      <w:r w:rsidRPr="00D55055">
        <w:rPr>
          <w:rStyle w:val="StyleUnderline"/>
          <w:highlight w:val="green"/>
        </w:rPr>
        <w:t>we</w:t>
      </w:r>
      <w:r w:rsidRPr="005C2F6B">
        <w:rPr>
          <w:rStyle w:val="StyleUnderline"/>
        </w:rPr>
        <w:t xml:space="preserve"> often find ourselves </w:t>
      </w:r>
      <w:r w:rsidRPr="00D55055">
        <w:rPr>
          <w:rStyle w:val="Emphasis"/>
          <w:highlight w:val="green"/>
        </w:rPr>
        <w:t>work</w:t>
      </w:r>
      <w:r w:rsidRPr="005C2F6B">
        <w:rPr>
          <w:rStyle w:val="Emphasis"/>
        </w:rPr>
        <w:t xml:space="preserve">ing </w:t>
      </w:r>
      <w:r w:rsidRPr="00D55055">
        <w:rPr>
          <w:rStyle w:val="Emphasis"/>
          <w:highlight w:val="green"/>
        </w:rPr>
        <w:t>in</w:t>
      </w:r>
      <w:r w:rsidRPr="005C2F6B">
        <w:rPr>
          <w:rStyle w:val="StyleUnderline"/>
        </w:rPr>
        <w:t xml:space="preserve"> </w:t>
      </w:r>
      <w:r w:rsidRPr="00D55055">
        <w:rPr>
          <w:rStyle w:val="StyleUnderline"/>
          <w:highlight w:val="green"/>
        </w:rPr>
        <w:t>and</w:t>
      </w:r>
      <w:r w:rsidRPr="005C2F6B">
        <w:rPr>
          <w:rStyle w:val="StyleUnderline"/>
        </w:rPr>
        <w:t xml:space="preserve"> </w:t>
      </w:r>
      <w:r w:rsidRPr="005C2F6B">
        <w:rPr>
          <w:rStyle w:val="Emphasis"/>
        </w:rPr>
        <w:t>r</w:t>
      </w:r>
      <w:r w:rsidRPr="00D55055">
        <w:rPr>
          <w:rStyle w:val="Emphasis"/>
          <w:highlight w:val="green"/>
        </w:rPr>
        <w:t>eproduc</w:t>
      </w:r>
      <w:r w:rsidRPr="005C2F6B">
        <w:rPr>
          <w:rStyle w:val="Emphasis"/>
        </w:rPr>
        <w:t>ing</w:t>
      </w:r>
      <w:r w:rsidRPr="005C2F6B">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5C2F6B">
        <w:rPr>
          <w:rStyle w:val="StyleUnderline"/>
        </w:rPr>
        <w:t xml:space="preserve">the </w:t>
      </w:r>
      <w:r w:rsidRPr="005C2F6B">
        <w:rPr>
          <w:rStyle w:val="Emphasis"/>
        </w:rPr>
        <w:t>imaginary world</w:t>
      </w:r>
      <w:r w:rsidRPr="005C2F6B">
        <w:rPr>
          <w:rStyle w:val="StyleUnderline"/>
        </w:rPr>
        <w:t xml:space="preserve"> of </w:t>
      </w:r>
      <w:r w:rsidRPr="005C2F6B">
        <w:rPr>
          <w:rStyle w:val="Emphasis"/>
        </w:rPr>
        <w:t>bureaucracy</w:t>
      </w:r>
      <w:r w:rsidRPr="005C2F6B">
        <w:rPr>
          <w:rStyle w:val="StyleUnderline"/>
        </w:rPr>
        <w:t xml:space="preserve"> becomes </w:t>
      </w:r>
      <w:r w:rsidRPr="005C2F6B">
        <w:rPr>
          <w:rStyle w:val="Emphasis"/>
        </w:rPr>
        <w:t>very real</w:t>
      </w:r>
      <w:r w:rsidRPr="005C2F6B">
        <w:rPr>
          <w:sz w:val="12"/>
        </w:rPr>
        <w:t xml:space="preserve"> even as its meaning lies in a realm comparable to nightmares. </w:t>
      </w:r>
    </w:p>
    <w:p w14:paraId="1A7A2DFC" w14:textId="77777777" w:rsidR="00631550" w:rsidRDefault="00631550" w:rsidP="00631550"/>
    <w:p w14:paraId="5C42E6CD" w14:textId="77777777" w:rsidR="00631550" w:rsidRDefault="00631550" w:rsidP="00631550">
      <w:pPr>
        <w:pStyle w:val="Heading4"/>
      </w:pPr>
      <w:bookmarkStart w:id="4" w:name="_Hlk207875832"/>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r>
        <w:rPr>
          <w:u w:val="single"/>
        </w:rPr>
        <w:t>.</w:t>
      </w:r>
    </w:p>
    <w:p w14:paraId="0D9D208A" w14:textId="77777777" w:rsidR="00631550" w:rsidRDefault="00631550" w:rsidP="00631550">
      <w:r w:rsidRPr="00AA74ED">
        <w:rPr>
          <w:rStyle w:val="Style13ptBold"/>
        </w:rPr>
        <w:t xml:space="preserve">Lea </w:t>
      </w:r>
      <w:r>
        <w:rPr>
          <w:rStyle w:val="Style13ptBold"/>
        </w:rPr>
        <w:t>‘</w:t>
      </w:r>
      <w:r w:rsidRPr="00AA74ED">
        <w:rPr>
          <w:rStyle w:val="Style13ptBold"/>
        </w:rPr>
        <w:t>21</w:t>
      </w:r>
      <w:r>
        <w:t xml:space="preserve"> [Tess, </w:t>
      </w:r>
      <w:r w:rsidRPr="00FC5C94">
        <w:t>Associate Professor of Anthropology at the University of Sydney</w:t>
      </w:r>
      <w:r>
        <w:t>. Annual Review of Anthropology Volume 50, 2021, 10-21-2021. "Desiring Bureaucracy," available on:  https://www.annualreviews.org/content/journals/10.1146/annurev-anthro-101819-110147, accessed:  9-2-2025]wku//sc</w:t>
      </w:r>
    </w:p>
    <w:p w14:paraId="5FF60E58" w14:textId="77777777" w:rsidR="00631550" w:rsidRPr="00D831BA" w:rsidRDefault="00631550" w:rsidP="00631550">
      <w:pPr>
        <w:rPr>
          <w:sz w:val="14"/>
        </w:rPr>
      </w:pPr>
      <w:r w:rsidRPr="00D831BA">
        <w:rPr>
          <w:sz w:val="14"/>
        </w:rPr>
        <w:t xml:space="preserve">FORGET SOCIETY: </w:t>
      </w:r>
      <w:r w:rsidRPr="00D831BA">
        <w:rPr>
          <w:rStyle w:val="StyleUnderline"/>
        </w:rPr>
        <w:t>IT IS BUREAUCRACY THAT NEEDS DEFENDING</w:t>
      </w:r>
    </w:p>
    <w:p w14:paraId="7D91395B" w14:textId="77777777" w:rsidR="00631550" w:rsidRPr="00D831BA" w:rsidRDefault="00631550" w:rsidP="00631550">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55055">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55055">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47524DC5" w14:textId="77777777" w:rsidR="00631550" w:rsidRPr="00D831BA" w:rsidRDefault="00631550" w:rsidP="00631550">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55055">
        <w:rPr>
          <w:rStyle w:val="StyleUnderline"/>
          <w:highlight w:val="green"/>
        </w:rPr>
        <w:t>site for moderating</w:t>
      </w:r>
      <w:r w:rsidRPr="00D831BA">
        <w:rPr>
          <w:rStyle w:val="StyleUnderline"/>
        </w:rPr>
        <w:t xml:space="preserve"> the very </w:t>
      </w:r>
      <w:r w:rsidRPr="00D55055">
        <w:rPr>
          <w:rStyle w:val="StyleUnderline"/>
          <w:highlight w:val="green"/>
        </w:rPr>
        <w:t>damages that restlessly extractive social systems reproduce</w:t>
      </w:r>
      <w:r w:rsidRPr="00D831BA">
        <w:rPr>
          <w:rStyle w:val="StyleUnderline"/>
        </w:rPr>
        <w:t xml:space="preserve">. This is a widespread hope. </w:t>
      </w:r>
      <w:r w:rsidRPr="00D55055">
        <w:rPr>
          <w:rStyle w:val="StyleUnderline"/>
          <w:highlight w:val="green"/>
        </w:rPr>
        <w:t xml:space="preserve">Whether explicit or tacit, </w:t>
      </w:r>
      <w:r w:rsidRPr="00D55055">
        <w:rPr>
          <w:rStyle w:val="Emphasis"/>
          <w:highlight w:val="green"/>
        </w:rPr>
        <w:t>critiques of bureaucracy</w:t>
      </w:r>
      <w:r w:rsidRPr="00D831BA">
        <w:rPr>
          <w:rStyle w:val="Emphasis"/>
        </w:rPr>
        <w:t xml:space="preserve"> and of bureaucratic inveiglements </w:t>
      </w:r>
      <w:r w:rsidRPr="00D55055">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3B7E6631" w14:textId="77777777" w:rsidR="00631550" w:rsidRPr="00D831BA" w:rsidRDefault="00631550" w:rsidP="00631550">
      <w:pPr>
        <w:rPr>
          <w:rStyle w:val="StyleUnderline"/>
        </w:rPr>
      </w:pPr>
      <w:r w:rsidRPr="00D831BA">
        <w:rPr>
          <w:rStyle w:val="StyleUnderline"/>
        </w:rPr>
        <w:t xml:space="preserve">It is time to take these attractions and repulsions seriously. They point to a </w:t>
      </w:r>
      <w:r w:rsidRPr="00D55055">
        <w:rPr>
          <w:rStyle w:val="StyleUnderline"/>
          <w:highlight w:val="green"/>
        </w:rPr>
        <w:t>key paradox</w:t>
      </w:r>
      <w:r w:rsidRPr="00D831BA">
        <w:rPr>
          <w:rStyle w:val="StyleUnderline"/>
        </w:rPr>
        <w:t xml:space="preserve">: </w:t>
      </w:r>
      <w:r w:rsidRPr="00D55055">
        <w:rPr>
          <w:rStyle w:val="StyleUnderline"/>
          <w:highlight w:val="green"/>
        </w:rPr>
        <w:t>People criticize</w:t>
      </w:r>
      <w:r w:rsidRPr="00D831BA">
        <w:rPr>
          <w:rStyle w:val="StyleUnderline"/>
        </w:rPr>
        <w:t xml:space="preserve"> bureaucracy’s </w:t>
      </w:r>
      <w:r w:rsidRPr="00D55055">
        <w:rPr>
          <w:rStyle w:val="StyleUnderline"/>
          <w:highlight w:val="green"/>
        </w:rPr>
        <w:t>imperfections because of a profound belief that a higher level of ethical functioning is</w:t>
      </w:r>
      <w:r w:rsidRPr="00D831BA">
        <w:rPr>
          <w:rStyle w:val="StyleUnderline"/>
        </w:rPr>
        <w:t xml:space="preserve"> not just desirable but </w:t>
      </w:r>
      <w:r w:rsidRPr="00D55055">
        <w:rPr>
          <w:rStyle w:val="StyleUnderline"/>
          <w:highlight w:val="green"/>
        </w:rPr>
        <w:t>mandated</w:t>
      </w:r>
      <w:r w:rsidRPr="00D831BA">
        <w:rPr>
          <w:rStyle w:val="StyleUnderline"/>
        </w:rPr>
        <w:t xml:space="preserve">. </w:t>
      </w:r>
      <w:r w:rsidRPr="00D55055">
        <w:rPr>
          <w:rStyle w:val="StyleUnderline"/>
          <w:highlight w:val="green"/>
        </w:rPr>
        <w:t>This hope</w:t>
      </w:r>
      <w:r w:rsidRPr="00D831BA">
        <w:rPr>
          <w:rStyle w:val="StyleUnderline"/>
        </w:rPr>
        <w:t xml:space="preserve">, this desire, </w:t>
      </w:r>
      <w:r w:rsidRPr="00D55055">
        <w:rPr>
          <w:rStyle w:val="StyleUnderline"/>
          <w:highlight w:val="green"/>
        </w:rPr>
        <w:t>authorizes bureaucracy’s license to continue, despite failures</w:t>
      </w:r>
      <w:r w:rsidRPr="00D831BA">
        <w:rPr>
          <w:rStyle w:val="StyleUnderline"/>
        </w:rPr>
        <w:t xml:space="preserve"> and betrayals, </w:t>
      </w:r>
      <w:r w:rsidRPr="00D55055">
        <w:rPr>
          <w:rStyle w:val="StyleUnderline"/>
          <w:highlight w:val="green"/>
        </w:rPr>
        <w:t>on the basis that it</w:t>
      </w:r>
      <w:r w:rsidRPr="00D831BA">
        <w:rPr>
          <w:rStyle w:val="StyleUnderline"/>
        </w:rPr>
        <w:t xml:space="preserve"> could and </w:t>
      </w:r>
      <w:r w:rsidRPr="00D55055">
        <w:rPr>
          <w:rStyle w:val="StyleUnderline"/>
          <w:highlight w:val="green"/>
        </w:rPr>
        <w:t>should do better</w:t>
      </w:r>
      <w:r w:rsidRPr="00D831BA">
        <w:rPr>
          <w:rStyle w:val="StyleUnderline"/>
        </w:rPr>
        <w:t xml:space="preserve">. </w:t>
      </w:r>
      <w:r w:rsidRPr="00D55055">
        <w:rPr>
          <w:rStyle w:val="StyleUnderline"/>
          <w:highlight w:val="green"/>
        </w:rPr>
        <w:t>If</w:t>
      </w:r>
      <w:r w:rsidRPr="00D831BA">
        <w:rPr>
          <w:rStyle w:val="StyleUnderline"/>
        </w:rPr>
        <w:t xml:space="preserve">, in the place of recuperative, forgiving criticism, </w:t>
      </w:r>
      <w:r w:rsidRPr="00D55055">
        <w:rPr>
          <w:rStyle w:val="StyleUnderline"/>
          <w:highlight w:val="green"/>
        </w:rPr>
        <w:t>there is</w:t>
      </w:r>
      <w:r w:rsidRPr="00D831BA">
        <w:rPr>
          <w:rStyle w:val="StyleUnderline"/>
        </w:rPr>
        <w:t xml:space="preserve"> complete disdain or </w:t>
      </w:r>
      <w:r w:rsidRPr="00D55055">
        <w:rPr>
          <w:rStyle w:val="StyleUnderline"/>
          <w:highlight w:val="green"/>
        </w:rPr>
        <w:t>total rejection</w:t>
      </w:r>
      <w:r w:rsidRPr="00D831BA">
        <w:rPr>
          <w:rStyle w:val="StyleUnderline"/>
        </w:rPr>
        <w:t xml:space="preserve">, then </w:t>
      </w:r>
      <w:r w:rsidRPr="00D55055">
        <w:rPr>
          <w:rStyle w:val="StyleUnderline"/>
          <w:highlight w:val="green"/>
        </w:rPr>
        <w:t>bureaucracy’s</w:t>
      </w:r>
      <w:r w:rsidRPr="00D831BA">
        <w:rPr>
          <w:rStyle w:val="StyleUnderline"/>
        </w:rPr>
        <w:t xml:space="preserve"> claimed </w:t>
      </w:r>
      <w:r w:rsidRPr="00D55055">
        <w:rPr>
          <w:rStyle w:val="StyleUnderline"/>
          <w:highlight w:val="green"/>
        </w:rPr>
        <w:t>public benefit</w:t>
      </w:r>
      <w:r w:rsidRPr="00D831BA">
        <w:rPr>
          <w:rStyle w:val="StyleUnderline"/>
        </w:rPr>
        <w:t xml:space="preserve"> and aspirational charter </w:t>
      </w:r>
      <w:r w:rsidRPr="00D55055">
        <w:rPr>
          <w:rStyle w:val="StyleUnderline"/>
          <w:highlight w:val="green"/>
        </w:rPr>
        <w:t>are suffocated</w:t>
      </w:r>
    </w:p>
    <w:p w14:paraId="7B2347A7" w14:textId="77777777" w:rsidR="00631550" w:rsidRPr="00D831BA" w:rsidRDefault="00631550" w:rsidP="00631550">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55055">
        <w:rPr>
          <w:rStyle w:val="Emphasis"/>
          <w:highlight w:val="green"/>
        </w:rPr>
        <w:t>it is</w:t>
      </w:r>
      <w:r w:rsidRPr="00D831BA">
        <w:rPr>
          <w:rStyle w:val="Emphasis"/>
        </w:rPr>
        <w:t xml:space="preserve"> also </w:t>
      </w:r>
      <w:r w:rsidRPr="00D55055">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D55055">
        <w:rPr>
          <w:rStyle w:val="Emphasis"/>
          <w:highlight w:val="green"/>
        </w:rPr>
        <w:t>cavalier use of “neoliberalism” to describe everything</w:t>
      </w:r>
      <w:r w:rsidRPr="00D831BA">
        <w:rPr>
          <w:rStyle w:val="Emphasis"/>
        </w:rPr>
        <w:t xml:space="preserve"> we might want to negate, </w:t>
      </w:r>
      <w:r w:rsidRPr="00D55055">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D55055">
        <w:rPr>
          <w:rStyle w:val="StyleUnderline"/>
          <w:highlight w:val="green"/>
        </w:rPr>
        <w:t>do</w:t>
      </w:r>
      <w:r w:rsidRPr="00D831BA">
        <w:rPr>
          <w:rStyle w:val="StyleUnderline"/>
        </w:rPr>
        <w:t xml:space="preserve">es </w:t>
      </w:r>
      <w:r w:rsidRPr="00D55055">
        <w:rPr>
          <w:rStyle w:val="StyleUnderline"/>
          <w:highlight w:val="green"/>
        </w:rPr>
        <w:t>not want to wait for an unknown future</w:t>
      </w:r>
      <w:r w:rsidRPr="00D831BA">
        <w:rPr>
          <w:rStyle w:val="StyleUnderline"/>
        </w:rPr>
        <w:t xml:space="preserve"> when oppressive systems have magically disappeared </w:t>
      </w:r>
      <w:r w:rsidRPr="00D55055">
        <w:rPr>
          <w:rStyle w:val="StyleUnderline"/>
          <w:highlight w:val="green"/>
        </w:rPr>
        <w:t>but instead</w:t>
      </w:r>
      <w:r w:rsidRPr="00D831BA">
        <w:rPr>
          <w:rStyle w:val="StyleUnderline"/>
        </w:rPr>
        <w:t xml:space="preserve"> seeks to </w:t>
      </w:r>
      <w:r w:rsidRPr="00D55055">
        <w:rPr>
          <w:rStyle w:val="Emphasis"/>
          <w:highlight w:val="green"/>
        </w:rPr>
        <w:t>change things in the here and now</w:t>
      </w:r>
      <w:r w:rsidRPr="00D831BA">
        <w:rPr>
          <w:rStyle w:val="StyleUnderline"/>
        </w:rPr>
        <w:t xml:space="preserve">. One of her key empirical reminders is that </w:t>
      </w:r>
      <w:r w:rsidRPr="00D55055">
        <w:rPr>
          <w:rStyle w:val="StyleUnderline"/>
          <w:highlight w:val="green"/>
        </w:rPr>
        <w:t>bureaucracies</w:t>
      </w:r>
      <w:r w:rsidRPr="00D831BA">
        <w:rPr>
          <w:rStyle w:val="StyleUnderline"/>
        </w:rPr>
        <w:t xml:space="preserve"> are heterogeneous and, within their diversity, </w:t>
      </w:r>
      <w:r w:rsidRPr="00D55055">
        <w:rPr>
          <w:rStyle w:val="Emphasis"/>
          <w:highlight w:val="green"/>
        </w:rPr>
        <w:t>can offer progressive models of community organizing</w:t>
      </w:r>
      <w:r w:rsidRPr="00D831BA">
        <w:rPr>
          <w:rStyle w:val="StyleUnderline"/>
        </w:rPr>
        <w:t>, not just oppressive structures.</w:t>
      </w:r>
    </w:p>
    <w:p w14:paraId="1380DA6A" w14:textId="77777777" w:rsidR="00631550" w:rsidRPr="00D831BA" w:rsidRDefault="00631550" w:rsidP="00631550">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5147DB04" w14:textId="77777777" w:rsidR="00631550" w:rsidRPr="00D831BA" w:rsidRDefault="00631550" w:rsidP="00631550">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4CA9FF5F" w14:textId="77777777" w:rsidR="00631550" w:rsidRPr="00D831BA" w:rsidRDefault="00631550" w:rsidP="00631550">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D55055">
        <w:rPr>
          <w:rStyle w:val="StyleUnderline"/>
          <w:highlight w:val="green"/>
        </w:rPr>
        <w:t>Approaching bureaucracies anthropologically requires building on</w:t>
      </w:r>
      <w:r w:rsidRPr="00D831BA">
        <w:rPr>
          <w:rStyle w:val="StyleUnderline"/>
        </w:rPr>
        <w:t xml:space="preserve">, rather than abandoning, anthropological </w:t>
      </w:r>
      <w:r w:rsidRPr="00D55055">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D55055">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30B6ADF7" w14:textId="77777777" w:rsidR="00631550" w:rsidRDefault="00631550" w:rsidP="00631550">
      <w:pPr>
        <w:rPr>
          <w:sz w:val="12"/>
        </w:rPr>
      </w:pPr>
    </w:p>
    <w:p w14:paraId="6B3C9706" w14:textId="77777777" w:rsidR="00631550" w:rsidRPr="00E40AEE" w:rsidRDefault="00631550" w:rsidP="00631550">
      <w:pPr>
        <w:rPr>
          <w:sz w:val="12"/>
        </w:rPr>
      </w:pPr>
    </w:p>
    <w:p w14:paraId="0E7AA729" w14:textId="77777777" w:rsidR="00631550" w:rsidRDefault="00631550" w:rsidP="00631550"/>
    <w:p w14:paraId="126B8B9E" w14:textId="77777777" w:rsidR="00631550" w:rsidRDefault="00631550" w:rsidP="00631550"/>
    <w:p w14:paraId="42D7D6F5" w14:textId="77777777" w:rsidR="00631550" w:rsidRDefault="00631550" w:rsidP="00631550">
      <w:pPr>
        <w:pStyle w:val="Heading4"/>
      </w:pPr>
      <w:r>
        <w:t>Institutional analysis of collective bargaining rights is productive.</w:t>
      </w:r>
    </w:p>
    <w:p w14:paraId="6D5E556F" w14:textId="77777777" w:rsidR="00631550" w:rsidRPr="002851CE" w:rsidRDefault="00631550" w:rsidP="00631550">
      <w:pPr>
        <w:rPr>
          <w:sz w:val="16"/>
          <w:szCs w:val="16"/>
        </w:rPr>
      </w:pPr>
      <w:r w:rsidRPr="002851CE">
        <w:rPr>
          <w:rStyle w:val="Style13ptBold"/>
        </w:rPr>
        <w:t>Noble 23</w:t>
      </w:r>
      <w:r>
        <w:t xml:space="preserve"> </w:t>
      </w:r>
      <w:r w:rsidRPr="002851C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57007AC2" w14:textId="77777777" w:rsidR="00631550" w:rsidRPr="000965DE" w:rsidRDefault="00631550" w:rsidP="00631550">
      <w:r w:rsidRPr="000965DE">
        <w:t>*CDA = Critical Discourse Analysis</w:t>
      </w:r>
    </w:p>
    <w:p w14:paraId="487252FF" w14:textId="77777777" w:rsidR="00631550" w:rsidRPr="000965DE" w:rsidRDefault="00631550" w:rsidP="00631550">
      <w:pPr>
        <w:rPr>
          <w:sz w:val="12"/>
        </w:rPr>
      </w:pPr>
      <w:r w:rsidRPr="000965DE">
        <w:rPr>
          <w:sz w:val="12"/>
        </w:rPr>
        <w:t xml:space="preserve">Qualitatively Determining Institutional Logics </w:t>
      </w:r>
    </w:p>
    <w:p w14:paraId="64E6D767" w14:textId="77777777" w:rsidR="00631550" w:rsidRPr="000965DE" w:rsidRDefault="00631550" w:rsidP="00631550">
      <w:pPr>
        <w:rPr>
          <w:sz w:val="12"/>
        </w:rPr>
      </w:pPr>
      <w:r w:rsidRPr="00D55055">
        <w:rPr>
          <w:rStyle w:val="StyleUnderline"/>
          <w:highlight w:val="green"/>
        </w:rPr>
        <w:t>Policy researchers</w:t>
      </w:r>
      <w:r w:rsidRPr="000965DE">
        <w:rPr>
          <w:sz w:val="12"/>
        </w:rPr>
        <w:t xml:space="preserve"> within the field of education </w:t>
      </w:r>
      <w:r w:rsidRPr="00D55055">
        <w:rPr>
          <w:rStyle w:val="StyleUnderline"/>
          <w:highlight w:val="green"/>
        </w:rPr>
        <w:t>have developed critical theories to</w:t>
      </w:r>
      <w:r w:rsidRPr="00E557AE">
        <w:rPr>
          <w:rStyle w:val="StyleUnderline"/>
        </w:rPr>
        <w:t xml:space="preserve"> understand and </w:t>
      </w:r>
      <w:r w:rsidRPr="00D55055">
        <w:rPr>
          <w:rStyle w:val="StyleUnderline"/>
          <w:highlight w:val="green"/>
        </w:rPr>
        <w:t>interrogate</w:t>
      </w:r>
      <w:r w:rsidRPr="00E557AE">
        <w:rPr>
          <w:rStyle w:val="StyleUnderline"/>
        </w:rPr>
        <w:t xml:space="preserve"> </w:t>
      </w:r>
      <w:r w:rsidRPr="00D55055">
        <w:rPr>
          <w:rStyle w:val="StyleUnderline"/>
          <w:highlight w:val="green"/>
        </w:rPr>
        <w:t>hegemonic power structures in</w:t>
      </w:r>
      <w:r w:rsidRPr="00E557AE">
        <w:rPr>
          <w:rStyle w:val="StyleUnderline"/>
        </w:rPr>
        <w:t xml:space="preserve"> how </w:t>
      </w:r>
      <w:r w:rsidRPr="00D55055">
        <w:rPr>
          <w:rStyle w:val="StyleUnderline"/>
          <w:highlight w:val="green"/>
        </w:rPr>
        <w:t>policies are formed</w:t>
      </w:r>
      <w:r w:rsidRPr="00E557AE">
        <w:rPr>
          <w:rStyle w:val="StyleUnderline"/>
        </w:rPr>
        <w:t xml:space="preserve">, interpreted, </w:t>
      </w:r>
      <w:r w:rsidRPr="000965DE">
        <w:rPr>
          <w:rStyle w:val="StyleUnderline"/>
        </w:rPr>
        <w:t>enacted</w:t>
      </w:r>
      <w:r w:rsidRPr="00E557AE">
        <w:rPr>
          <w:rStyle w:val="StyleUnderline"/>
        </w:rPr>
        <w:t>, and resisted</w:t>
      </w:r>
      <w:r w:rsidRPr="000965DE">
        <w:rPr>
          <w:sz w:val="12"/>
        </w:rPr>
        <w:t xml:space="preserve"> at all different societal levels (Young &amp; Diem, 2017). In education policy research, </w:t>
      </w:r>
      <w:r w:rsidRPr="002851CE">
        <w:rPr>
          <w:rStyle w:val="StyleUnderline"/>
        </w:rPr>
        <w:t>scholars</w:t>
      </w:r>
      <w:r w:rsidRPr="00E557AE">
        <w:rPr>
          <w:rStyle w:val="StyleUnderline"/>
        </w:rPr>
        <w:t xml:space="preserve"> have </w:t>
      </w:r>
      <w:r w:rsidRPr="00D55055">
        <w:rPr>
          <w:rStyle w:val="StyleUnderline"/>
          <w:highlight w:val="green"/>
        </w:rPr>
        <w:t>used</w:t>
      </w:r>
      <w:r w:rsidRPr="00E557AE">
        <w:rPr>
          <w:rStyle w:val="StyleUnderline"/>
        </w:rPr>
        <w:t xml:space="preserve"> a variety of </w:t>
      </w:r>
      <w:r w:rsidRPr="00D55055">
        <w:rPr>
          <w:rStyle w:val="StyleUnderline"/>
          <w:highlight w:val="green"/>
        </w:rPr>
        <w:t>methods to</w:t>
      </w:r>
      <w:r w:rsidRPr="00E557AE">
        <w:rPr>
          <w:rStyle w:val="StyleUnderline"/>
        </w:rPr>
        <w:t xml:space="preserve"> qualitatively </w:t>
      </w:r>
      <w:r w:rsidRPr="00D55055">
        <w:rPr>
          <w:rStyle w:val="StyleUnderline"/>
          <w:highlight w:val="green"/>
        </w:rPr>
        <w:t>capture</w:t>
      </w:r>
      <w:r w:rsidRPr="00E557AE">
        <w:rPr>
          <w:rStyle w:val="StyleUnderline"/>
        </w:rPr>
        <w:t xml:space="preserve"> </w:t>
      </w:r>
      <w:r w:rsidRPr="00D55055">
        <w:rPr>
          <w:rStyle w:val="StyleUnderline"/>
          <w:highlight w:val="green"/>
        </w:rPr>
        <w:t>institutional logics in analyses of policy documents</w:t>
      </w:r>
      <w:r w:rsidRPr="00E557AE">
        <w:rPr>
          <w:rStyle w:val="StyleUnderline"/>
        </w:rPr>
        <w:t xml:space="preserve">, </w:t>
      </w:r>
      <w:r w:rsidRPr="000965DE">
        <w:rPr>
          <w:sz w:val="12"/>
        </w:rPr>
        <w:t xml:space="preserve">discourse, surveys, videos, images, and semiotic practices </w:t>
      </w:r>
      <w:r w:rsidRPr="00E557AE">
        <w:rPr>
          <w:rStyle w:val="StyleUnderline"/>
        </w:rPr>
        <w:t xml:space="preserve">that consider not only the words used, but also context, speaker, and </w:t>
      </w:r>
      <w:r w:rsidRPr="00D55055">
        <w:rPr>
          <w:rStyle w:val="StyleUnderline"/>
          <w:highlight w:val="green"/>
        </w:rPr>
        <w:t>an attention to</w:t>
      </w:r>
      <w:r w:rsidRPr="00E557AE">
        <w:rPr>
          <w:rStyle w:val="StyleUnderline"/>
        </w:rPr>
        <w:t xml:space="preserve"> structures of power and </w:t>
      </w:r>
      <w:r w:rsidRPr="00D55055">
        <w:rPr>
          <w:rStyle w:val="StyleUnderline"/>
          <w:highlight w:val="green"/>
        </w:rPr>
        <w:t>privilege</w:t>
      </w:r>
      <w:r w:rsidRPr="00E557AE">
        <w:rPr>
          <w:rStyle w:val="StyleUnderline"/>
        </w:rPr>
        <w:t xml:space="preserve"> operating </w:t>
      </w:r>
      <w:r w:rsidRPr="00D55055">
        <w:rPr>
          <w:rStyle w:val="StyleUnderline"/>
          <w:highlight w:val="green"/>
        </w:rPr>
        <w:t>within the institution</w:t>
      </w:r>
      <w:r w:rsidRPr="000965DE">
        <w:rPr>
          <w:sz w:val="12"/>
        </w:rPr>
        <w:t xml:space="preserve"> (Reay &amp; Jones, 2016). Fairclough (2001) </w:t>
      </w:r>
      <w:r w:rsidRPr="00D55055">
        <w:rPr>
          <w:rStyle w:val="StyleUnderline"/>
          <w:highlight w:val="green"/>
        </w:rPr>
        <w:t xml:space="preserve">describes CDA as a methodology that </w:t>
      </w:r>
      <w:r w:rsidRPr="00D55055">
        <w:rPr>
          <w:rStyle w:val="Emphasis"/>
          <w:highlight w:val="green"/>
        </w:rPr>
        <w:t>can be used</w:t>
      </w:r>
      <w:r w:rsidRPr="000965DE">
        <w:rPr>
          <w:rStyle w:val="Emphasis"/>
        </w:rPr>
        <w:t xml:space="preserve"> to </w:t>
      </w:r>
      <w:r w:rsidRPr="00D55055">
        <w:rPr>
          <w:rStyle w:val="Emphasis"/>
          <w:highlight w:val="green"/>
        </w:rPr>
        <w:t xml:space="preserve">examine </w:t>
      </w:r>
      <w:r w:rsidRPr="002851CE">
        <w:rPr>
          <w:rStyle w:val="Emphasis"/>
        </w:rPr>
        <w:t xml:space="preserve">relationships of </w:t>
      </w:r>
      <w:r w:rsidRPr="00D55055">
        <w:rPr>
          <w:rStyle w:val="Emphasis"/>
          <w:highlight w:val="green"/>
        </w:rPr>
        <w:t>power through public discourse in</w:t>
      </w:r>
      <w:r w:rsidRPr="000965DE">
        <w:rPr>
          <w:rStyle w:val="Emphasis"/>
        </w:rPr>
        <w:t xml:space="preserve"> the form of text, images, public </w:t>
      </w:r>
      <w:r w:rsidRPr="00D55055">
        <w:rPr>
          <w:rStyle w:val="Emphasis"/>
          <w:highlight w:val="green"/>
        </w:rPr>
        <w:t>speech</w:t>
      </w:r>
      <w:r w:rsidRPr="000965DE">
        <w:rPr>
          <w:rStyle w:val="Emphasis"/>
        </w:rPr>
        <w:t xml:space="preserve">, and semiotic interactions. This </w:t>
      </w:r>
      <w:r w:rsidRPr="00D55055">
        <w:rPr>
          <w:rStyle w:val="Emphasis"/>
          <w:highlight w:val="green"/>
        </w:rPr>
        <w:t>allows</w:t>
      </w:r>
      <w:r w:rsidRPr="00D55055">
        <w:rPr>
          <w:rStyle w:val="StyleUnderline"/>
          <w:highlight w:val="green"/>
        </w:rPr>
        <w:t xml:space="preserve"> us to consider</w:t>
      </w:r>
      <w:r w:rsidRPr="00E557AE">
        <w:rPr>
          <w:rStyle w:val="StyleUnderline"/>
        </w:rPr>
        <w:t xml:space="preserve"> the forms of </w:t>
      </w:r>
      <w:r w:rsidRPr="00D55055">
        <w:rPr>
          <w:rStyle w:val="StyleUnderline"/>
          <w:highlight w:val="green"/>
        </w:rPr>
        <w:t>interaction that shape</w:t>
      </w:r>
      <w:r w:rsidRPr="00E557AE">
        <w:rPr>
          <w:rStyle w:val="StyleUnderline"/>
        </w:rPr>
        <w:t xml:space="preserve"> and influence </w:t>
      </w:r>
      <w:r w:rsidRPr="00D55055">
        <w:rPr>
          <w:rStyle w:val="StyleUnderline"/>
          <w:highlight w:val="green"/>
        </w:rPr>
        <w:t>societal change</w:t>
      </w:r>
      <w:r w:rsidRPr="00E557AE">
        <w:rPr>
          <w:rStyle w:val="StyleUnderline"/>
        </w:rPr>
        <w:t>, including “how language figures within social relations of power and domination</w:t>
      </w:r>
      <w:r w:rsidRPr="000965DE">
        <w:rPr>
          <w:sz w:val="12"/>
        </w:rPr>
        <w:t xml:space="preserve">” and “the negotiation of personal and social identities” (Rogers, 2011). </w:t>
      </w:r>
      <w:r w:rsidRPr="00D55055">
        <w:rPr>
          <w:rStyle w:val="Emphasis"/>
          <w:sz w:val="30"/>
          <w:szCs w:val="30"/>
          <w:highlight w:val="green"/>
        </w:rPr>
        <w:t>CDA can be combined with</w:t>
      </w:r>
      <w:r w:rsidRPr="000965DE">
        <w:rPr>
          <w:rStyle w:val="Emphasis"/>
          <w:sz w:val="30"/>
          <w:szCs w:val="30"/>
        </w:rPr>
        <w:t xml:space="preserve"> social theories such </w:t>
      </w:r>
      <w:r w:rsidRPr="00D55055">
        <w:rPr>
          <w:rStyle w:val="Emphasis"/>
          <w:sz w:val="30"/>
          <w:szCs w:val="30"/>
          <w:highlight w:val="green"/>
        </w:rPr>
        <w:t xml:space="preserve">institutional logics to develop frameworks to help </w:t>
      </w:r>
      <w:r w:rsidRPr="000965DE">
        <w:rPr>
          <w:rStyle w:val="Emphasis"/>
          <w:sz w:val="30"/>
          <w:szCs w:val="30"/>
        </w:rPr>
        <w:t xml:space="preserve">researchers </w:t>
      </w:r>
      <w:r w:rsidRPr="00D55055">
        <w:rPr>
          <w:rStyle w:val="Emphasis"/>
          <w:sz w:val="30"/>
          <w:szCs w:val="30"/>
          <w:highlight w:val="green"/>
        </w:rPr>
        <w:t xml:space="preserve">understand </w:t>
      </w:r>
      <w:r w:rsidRPr="000965DE">
        <w:rPr>
          <w:rStyle w:val="Emphasis"/>
          <w:sz w:val="30"/>
          <w:szCs w:val="30"/>
        </w:rPr>
        <w:t xml:space="preserve">how individuals and groups can make and shape </w:t>
      </w:r>
      <w:r w:rsidRPr="00D55055">
        <w:rPr>
          <w:rStyle w:val="Emphasis"/>
          <w:sz w:val="30"/>
          <w:szCs w:val="30"/>
          <w:highlight w:val="green"/>
        </w:rPr>
        <w:t>policy</w:t>
      </w:r>
      <w:r w:rsidRPr="000965DE">
        <w:rPr>
          <w:sz w:val="12"/>
        </w:rPr>
        <w:t xml:space="preserve"> (Diem et al., 2022). </w:t>
      </w:r>
    </w:p>
    <w:p w14:paraId="06E2714C" w14:textId="77777777" w:rsidR="00631550" w:rsidRPr="000965DE" w:rsidRDefault="00631550" w:rsidP="00631550">
      <w:pPr>
        <w:rPr>
          <w:sz w:val="12"/>
        </w:rPr>
      </w:pPr>
      <w:r w:rsidRPr="000965DE">
        <w:rPr>
          <w:rStyle w:val="StyleUnderline"/>
        </w:rPr>
        <w:t>Examining public discourse during times of conflict or change can enhance our understanding of differing logics within and between stakeholder groups</w:t>
      </w:r>
      <w:r w:rsidRPr="000965DE">
        <w:rPr>
          <w:sz w:val="12"/>
        </w:rPr>
        <w:t xml:space="preserve">. For example, </w:t>
      </w:r>
      <w:r w:rsidRPr="00D55055">
        <w:rPr>
          <w:rStyle w:val="StyleUnderline"/>
          <w:highlight w:val="green"/>
        </w:rPr>
        <w:t>CDA was used in a study examining</w:t>
      </w:r>
      <w:r w:rsidRPr="000965DE">
        <w:rPr>
          <w:rStyle w:val="StyleUnderline"/>
        </w:rPr>
        <w:t xml:space="preserve"> the </w:t>
      </w:r>
      <w:r w:rsidRPr="00D55055">
        <w:rPr>
          <w:rStyle w:val="StyleUnderline"/>
          <w:highlight w:val="green"/>
        </w:rPr>
        <w:t>logics used by</w:t>
      </w:r>
      <w:r w:rsidRPr="000965DE">
        <w:rPr>
          <w:rStyle w:val="StyleUnderline"/>
        </w:rPr>
        <w:t xml:space="preserve"> advocacy </w:t>
      </w:r>
      <w:r w:rsidRPr="00D55055">
        <w:rPr>
          <w:rStyle w:val="StyleUnderline"/>
          <w:highlight w:val="green"/>
        </w:rPr>
        <w:t>groups engaging with the state</w:t>
      </w:r>
      <w:r w:rsidRPr="000965DE">
        <w:rPr>
          <w:sz w:val="12"/>
        </w:rPr>
        <w:t xml:space="preserve">-managed School District of Philadelphia during the 2013-2014 school year. The analysis </w:t>
      </w:r>
      <w:r w:rsidRPr="00D55055">
        <w:rPr>
          <w:rStyle w:val="StyleUnderline"/>
          <w:highlight w:val="green"/>
        </w:rPr>
        <w:t xml:space="preserve">showed </w:t>
      </w:r>
      <w:r w:rsidRPr="000965DE">
        <w:rPr>
          <w:rStyle w:val="StyleUnderline"/>
        </w:rPr>
        <w:t xml:space="preserve">how </w:t>
      </w:r>
      <w:r w:rsidRPr="00D55055">
        <w:rPr>
          <w:rStyle w:val="StyleUnderline"/>
          <w:highlight w:val="green"/>
        </w:rPr>
        <w:t>advocates</w:t>
      </w:r>
      <w:r w:rsidRPr="00E557AE">
        <w:rPr>
          <w:rStyle w:val="StyleUnderline"/>
        </w:rPr>
        <w:t xml:space="preserve"> of reform </w:t>
      </w:r>
      <w:r w:rsidRPr="000965DE">
        <w:rPr>
          <w:rStyle w:val="StyleUnderline"/>
        </w:rPr>
        <w:t>drew from market</w:t>
      </w:r>
      <w:r w:rsidRPr="00E557AE">
        <w:rPr>
          <w:rStyle w:val="StyleUnderline"/>
        </w:rPr>
        <w:t xml:space="preserve"> logics</w:t>
      </w:r>
      <w:r w:rsidRPr="000965DE">
        <w:rPr>
          <w:sz w:val="12"/>
        </w:rPr>
        <w:t xml:space="preserve"> and viewed school choice </w:t>
      </w:r>
      <w:r w:rsidRPr="00E557AE">
        <w:rPr>
          <w:rStyle w:val="Emphasis"/>
        </w:rPr>
        <w:t xml:space="preserve">as a </w:t>
      </w:r>
      <w:r w:rsidRPr="00D55055">
        <w:rPr>
          <w:rStyle w:val="Emphasis"/>
          <w:highlight w:val="green"/>
        </w:rPr>
        <w:t>solution to longstanding inequalities</w:t>
      </w:r>
      <w:r w:rsidRPr="000965DE">
        <w:rPr>
          <w:sz w:val="12"/>
        </w:rPr>
        <w:t xml:space="preserve">, whereas </w:t>
      </w:r>
      <w:r w:rsidRPr="00E557AE">
        <w:rPr>
          <w:rStyle w:val="StyleUnderline"/>
        </w:rPr>
        <w:t>opponents of reform drew from community and state logics</w:t>
      </w:r>
      <w:r w:rsidRPr="000965D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557AE">
        <w:rPr>
          <w:rStyle w:val="StyleUnderline"/>
        </w:rPr>
        <w:t>market logics have become the dominant logics on both sides of the policy debate</w:t>
      </w:r>
      <w:r w:rsidRPr="000965D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38213326" w14:textId="77777777" w:rsidR="00631550" w:rsidRPr="000965DE" w:rsidRDefault="00631550" w:rsidP="00631550">
      <w:pPr>
        <w:rPr>
          <w:sz w:val="12"/>
          <w:szCs w:val="12"/>
        </w:rPr>
      </w:pPr>
      <w:r w:rsidRPr="000965DE">
        <w:rPr>
          <w:sz w:val="12"/>
          <w:szCs w:val="12"/>
        </w:rPr>
        <w:t xml:space="preserve">School Board Public Comment  </w:t>
      </w:r>
    </w:p>
    <w:p w14:paraId="6CB3F7AB" w14:textId="77777777" w:rsidR="00631550" w:rsidRPr="000965DE" w:rsidRDefault="00631550" w:rsidP="00631550">
      <w:pPr>
        <w:rPr>
          <w:sz w:val="12"/>
          <w:szCs w:val="12"/>
        </w:rPr>
      </w:pPr>
      <w:r w:rsidRPr="000965D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4F31442C" w14:textId="77777777" w:rsidR="00631550" w:rsidRPr="000965DE" w:rsidRDefault="00631550" w:rsidP="00631550">
      <w:pPr>
        <w:rPr>
          <w:sz w:val="12"/>
          <w:szCs w:val="12"/>
        </w:rPr>
      </w:pPr>
      <w:r w:rsidRPr="000965D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301118F0" w14:textId="77777777" w:rsidR="00631550" w:rsidRPr="000965DE" w:rsidRDefault="00631550" w:rsidP="00631550">
      <w:pPr>
        <w:rPr>
          <w:sz w:val="12"/>
          <w:szCs w:val="12"/>
        </w:rPr>
      </w:pPr>
      <w:r w:rsidRPr="000965D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1AF67792" w14:textId="77777777" w:rsidR="00631550" w:rsidRPr="000965DE" w:rsidRDefault="00631550" w:rsidP="00631550">
      <w:pPr>
        <w:rPr>
          <w:sz w:val="12"/>
        </w:rPr>
      </w:pPr>
      <w:r w:rsidRPr="00E557AE">
        <w:rPr>
          <w:rStyle w:val="StyleUnderline"/>
        </w:rPr>
        <w:t xml:space="preserve">While public comment sessions often favor privileged groups, </w:t>
      </w:r>
      <w:r w:rsidRPr="00D55055">
        <w:rPr>
          <w:rStyle w:val="Emphasis"/>
          <w:highlight w:val="green"/>
        </w:rPr>
        <w:t>marginalized communities have</w:t>
      </w:r>
      <w:r w:rsidRPr="000965DE">
        <w:rPr>
          <w:sz w:val="12"/>
        </w:rPr>
        <w:t xml:space="preserve"> sometimes also </w:t>
      </w:r>
      <w:r w:rsidRPr="00D55055">
        <w:rPr>
          <w:rStyle w:val="Emphasis"/>
          <w:highlight w:val="green"/>
        </w:rPr>
        <w:t xml:space="preserve">leveraged these platforms to </w:t>
      </w:r>
      <w:r w:rsidRPr="002851CE">
        <w:rPr>
          <w:rStyle w:val="Emphasis"/>
        </w:rPr>
        <w:t xml:space="preserve">demonstrate </w:t>
      </w:r>
      <w:r w:rsidRPr="00D55055">
        <w:rPr>
          <w:rStyle w:val="Emphasis"/>
          <w:highlight w:val="green"/>
        </w:rPr>
        <w:t>resist</w:t>
      </w:r>
      <w:r w:rsidRPr="002851CE">
        <w:rPr>
          <w:rStyle w:val="Emphasis"/>
        </w:rPr>
        <w:t xml:space="preserve">ance to </w:t>
      </w:r>
      <w:r w:rsidRPr="00D55055">
        <w:rPr>
          <w:rStyle w:val="Emphasis"/>
          <w:highlight w:val="green"/>
        </w:rPr>
        <w:t>hegemonic power</w:t>
      </w:r>
      <w:r w:rsidRPr="000965DE">
        <w:rPr>
          <w:sz w:val="12"/>
        </w:rPr>
        <w:t xml:space="preserve">. Drawing on the work of </w:t>
      </w:r>
      <w:r w:rsidRPr="00D55055">
        <w:rPr>
          <w:rStyle w:val="StyleUnderline"/>
          <w:highlight w:val="green"/>
        </w:rPr>
        <w:t>critical race</w:t>
      </w:r>
      <w:r w:rsidRPr="00E557AE">
        <w:rPr>
          <w:rStyle w:val="StyleUnderline"/>
        </w:rPr>
        <w:t xml:space="preserve"> </w:t>
      </w:r>
      <w:r w:rsidRPr="00D55055">
        <w:rPr>
          <w:rStyle w:val="StyleUnderline"/>
          <w:highlight w:val="green"/>
        </w:rPr>
        <w:t>scholars</w:t>
      </w:r>
      <w:r w:rsidRPr="00E557AE">
        <w:rPr>
          <w:rStyle w:val="StyleUnderline"/>
        </w:rPr>
        <w:t>,</w:t>
      </w:r>
      <w:r w:rsidRPr="000965DE">
        <w:rPr>
          <w:sz w:val="12"/>
        </w:rPr>
        <w:t xml:space="preserve"> Bertrand and Sampson (2020) </w:t>
      </w:r>
      <w:r w:rsidRPr="00D55055">
        <w:rPr>
          <w:rStyle w:val="StyleUnderline"/>
          <w:highlight w:val="green"/>
        </w:rPr>
        <w:t>examine</w:t>
      </w:r>
      <w:r w:rsidRPr="00E557AE">
        <w:rPr>
          <w:rStyle w:val="StyleUnderline"/>
        </w:rPr>
        <w:t xml:space="preserve"> incidences of </w:t>
      </w:r>
      <w:r w:rsidRPr="00D55055">
        <w:rPr>
          <w:rStyle w:val="StyleUnderline"/>
          <w:highlight w:val="green"/>
        </w:rPr>
        <w:t>intertextual co-optation</w:t>
      </w:r>
      <w:r w:rsidRPr="000965DE">
        <w:rPr>
          <w:sz w:val="12"/>
        </w:rPr>
        <w:t xml:space="preserve"> in school board meetings. This discursive strategy involves “speaking back” to a person in power using their own words to expose hypocrisy and double standards. The authors illustrate how </w:t>
      </w:r>
      <w:r w:rsidRPr="00D55055">
        <w:rPr>
          <w:rStyle w:val="StyleUnderline"/>
          <w:highlight w:val="green"/>
        </w:rPr>
        <w:t>this</w:t>
      </w:r>
      <w:r w:rsidRPr="00E557AE">
        <w:rPr>
          <w:rStyle w:val="StyleUnderline"/>
        </w:rPr>
        <w:t xml:space="preserve"> strategy </w:t>
      </w:r>
      <w:r w:rsidRPr="00D55055">
        <w:rPr>
          <w:rStyle w:val="StyleUnderline"/>
          <w:highlight w:val="green"/>
        </w:rPr>
        <w:t xml:space="preserve">can </w:t>
      </w:r>
      <w:r w:rsidRPr="002851CE">
        <w:rPr>
          <w:rStyle w:val="StyleUnderline"/>
        </w:rPr>
        <w:t xml:space="preserve">be an effective way to </w:t>
      </w:r>
      <w:r w:rsidRPr="00D55055">
        <w:rPr>
          <w:rStyle w:val="StyleUnderline"/>
          <w:highlight w:val="green"/>
        </w:rPr>
        <w:t xml:space="preserve">challenge </w:t>
      </w:r>
      <w:r w:rsidRPr="002851CE">
        <w:rPr>
          <w:rStyle w:val="StyleUnderline"/>
        </w:rPr>
        <w:t xml:space="preserve">educational leaders’ use of </w:t>
      </w:r>
      <w:r w:rsidRPr="00D55055">
        <w:rPr>
          <w:rStyle w:val="StyleUnderline"/>
          <w:highlight w:val="green"/>
        </w:rPr>
        <w:t>language that perpetuates racism</w:t>
      </w:r>
      <w:r w:rsidRPr="00E557AE">
        <w:rPr>
          <w:rStyle w:val="StyleUnderline"/>
        </w:rPr>
        <w:t xml:space="preserve"> and reproduces white supremacy</w:t>
      </w:r>
      <w:r w:rsidRPr="000965D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7C55E158" w14:textId="77777777" w:rsidR="00631550" w:rsidRPr="000965DE" w:rsidRDefault="00631550" w:rsidP="00631550">
      <w:pPr>
        <w:rPr>
          <w:sz w:val="12"/>
        </w:rPr>
      </w:pPr>
      <w:r w:rsidRPr="000965DE">
        <w:rPr>
          <w:sz w:val="12"/>
        </w:rPr>
        <w:t xml:space="preserve">Rhetoric of Advocacy Groups  </w:t>
      </w:r>
    </w:p>
    <w:p w14:paraId="05B2EDD9" w14:textId="77777777" w:rsidR="00631550" w:rsidRPr="000965DE" w:rsidRDefault="00631550" w:rsidP="00631550">
      <w:pPr>
        <w:rPr>
          <w:sz w:val="12"/>
        </w:rPr>
      </w:pPr>
      <w:r w:rsidRPr="000965D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3C5B617E" w14:textId="77777777" w:rsidR="00631550" w:rsidRPr="000965DE" w:rsidRDefault="00631550" w:rsidP="00631550">
      <w:pPr>
        <w:rPr>
          <w:sz w:val="12"/>
        </w:rPr>
      </w:pPr>
      <w:r w:rsidRPr="000965DE">
        <w:rPr>
          <w:sz w:val="12"/>
        </w:rPr>
        <w:t xml:space="preserve">Collective Bargaining Agreements </w:t>
      </w:r>
    </w:p>
    <w:p w14:paraId="18B7F970" w14:textId="77777777" w:rsidR="00631550" w:rsidRPr="00E557AE" w:rsidRDefault="00631550" w:rsidP="00631550">
      <w:pPr>
        <w:rPr>
          <w:rStyle w:val="StyleUnderline"/>
        </w:rPr>
      </w:pPr>
      <w:r w:rsidRPr="00E557AE">
        <w:rPr>
          <w:rStyle w:val="StyleUnderline"/>
        </w:rPr>
        <w:t>Most scholars agree that</w:t>
      </w:r>
      <w:r w:rsidRPr="000965DE">
        <w:rPr>
          <w:sz w:val="12"/>
        </w:rPr>
        <w:t xml:space="preserve"> within the education system, teachers and school leaders are the most significant factor that contributes to student outcomes (Darling-Hammond, 2000). As such, obtaining buy-in from teachers as to the intent and purpose of </w:t>
      </w:r>
      <w:r w:rsidRPr="00D55055">
        <w:rPr>
          <w:rStyle w:val="StyleUnderline"/>
          <w:highlight w:val="green"/>
        </w:rPr>
        <w:t>reform initiatives has</w:t>
      </w:r>
      <w:r w:rsidRPr="00E557AE">
        <w:rPr>
          <w:rStyle w:val="StyleUnderline"/>
        </w:rPr>
        <w:t xml:space="preserve"> a potentially </w:t>
      </w:r>
      <w:r w:rsidRPr="00D55055">
        <w:rPr>
          <w:rStyle w:val="StyleUnderline"/>
          <w:highlight w:val="green"/>
        </w:rPr>
        <w:t>large influence on</w:t>
      </w:r>
      <w:r w:rsidRPr="00E557AE">
        <w:rPr>
          <w:rStyle w:val="StyleUnderline"/>
        </w:rPr>
        <w:t xml:space="preserve"> </w:t>
      </w:r>
      <w:r w:rsidRPr="00D55055">
        <w:rPr>
          <w:rStyle w:val="StyleUnderline"/>
          <w:highlight w:val="green"/>
        </w:rPr>
        <w:t>the effectiveness of such reforms.</w:t>
      </w:r>
      <w:r w:rsidRPr="00E557AE">
        <w:rPr>
          <w:rStyle w:val="StyleUnderline"/>
        </w:rPr>
        <w:t xml:space="preserve"> </w:t>
      </w:r>
    </w:p>
    <w:p w14:paraId="64E90F48" w14:textId="77777777" w:rsidR="00631550" w:rsidRPr="000965DE" w:rsidRDefault="00631550" w:rsidP="00631550">
      <w:pPr>
        <w:rPr>
          <w:sz w:val="12"/>
        </w:rPr>
      </w:pPr>
      <w:r w:rsidRPr="000965DE">
        <w:rPr>
          <w:sz w:val="12"/>
        </w:rPr>
        <w:t xml:space="preserve">This issue of the professional status of teachers is a point of tension </w:t>
      </w:r>
      <w:r w:rsidRPr="00D55055">
        <w:rPr>
          <w:rStyle w:val="StyleUnderline"/>
          <w:highlight w:val="green"/>
        </w:rPr>
        <w:t>within</w:t>
      </w:r>
      <w:r w:rsidRPr="00E557AE">
        <w:rPr>
          <w:rStyle w:val="StyleUnderline"/>
        </w:rPr>
        <w:t xml:space="preserve"> the</w:t>
      </w:r>
      <w:r w:rsidRPr="000965DE">
        <w:rPr>
          <w:sz w:val="12"/>
        </w:rPr>
        <w:t xml:space="preserve"> education </w:t>
      </w:r>
      <w:r w:rsidRPr="00D55055">
        <w:rPr>
          <w:rStyle w:val="StyleUnderline"/>
          <w:highlight w:val="green"/>
        </w:rPr>
        <w:t>reform</w:t>
      </w:r>
      <w:r w:rsidRPr="00E557AE">
        <w:rPr>
          <w:rStyle w:val="StyleUnderline"/>
        </w:rPr>
        <w:t xml:space="preserve"> debate</w:t>
      </w:r>
      <w:r w:rsidRPr="000965DE">
        <w:rPr>
          <w:sz w:val="12"/>
        </w:rPr>
        <w:t xml:space="preserve">. </w:t>
      </w:r>
      <w:r w:rsidRPr="00D55055">
        <w:rPr>
          <w:rStyle w:val="StyleUnderline"/>
          <w:highlight w:val="green"/>
        </w:rPr>
        <w:t>Neoliberal approaches</w:t>
      </w:r>
      <w:r w:rsidRPr="00E557AE">
        <w:rPr>
          <w:rStyle w:val="StyleUnderline"/>
        </w:rPr>
        <w:t xml:space="preserve"> to school district management </w:t>
      </w:r>
      <w:r w:rsidRPr="000965DE">
        <w:rPr>
          <w:sz w:val="12"/>
        </w:rPr>
        <w:t>such as the PMM</w:t>
      </w:r>
      <w:r w:rsidRPr="00E557AE">
        <w:rPr>
          <w:rStyle w:val="StyleUnderline"/>
        </w:rPr>
        <w:t xml:space="preserve"> </w:t>
      </w:r>
      <w:r w:rsidRPr="00D55055">
        <w:rPr>
          <w:rStyle w:val="StyleUnderline"/>
          <w:highlight w:val="green"/>
        </w:rPr>
        <w:t xml:space="preserve">have re engineered </w:t>
      </w:r>
      <w:r w:rsidRPr="000965DE">
        <w:rPr>
          <w:rStyle w:val="StyleUnderline"/>
        </w:rPr>
        <w:t>teaching</w:t>
      </w:r>
      <w:r w:rsidRPr="00E557AE">
        <w:rPr>
          <w:rStyle w:val="StyleUnderline"/>
        </w:rPr>
        <w:t xml:space="preserve"> and </w:t>
      </w:r>
      <w:r w:rsidRPr="00D55055">
        <w:rPr>
          <w:rStyle w:val="StyleUnderline"/>
          <w:highlight w:val="green"/>
        </w:rPr>
        <w:t>leadership to create</w:t>
      </w:r>
      <w:r w:rsidRPr="000965DE">
        <w:rPr>
          <w:sz w:val="12"/>
        </w:rPr>
        <w:t xml:space="preserve"> what sociologists have termed </w:t>
      </w:r>
      <w:r w:rsidRPr="00D55055">
        <w:rPr>
          <w:rStyle w:val="StyleUnderline"/>
          <w:highlight w:val="green"/>
        </w:rPr>
        <w:t>the “new professional</w:t>
      </w:r>
      <w:r w:rsidRPr="000965DE">
        <w:rPr>
          <w:sz w:val="12"/>
        </w:rPr>
        <w:t xml:space="preserve">” (Anderson &amp; Cohen, 2015). </w:t>
      </w:r>
      <w:r w:rsidRPr="00E557AE">
        <w:rPr>
          <w:rStyle w:val="StyleUnderline"/>
        </w:rPr>
        <w:t>These new forms of management (or networked systems) are often just as restrictive as the old bureaucratic ones</w:t>
      </w:r>
      <w:r w:rsidRPr="000965DE">
        <w:rPr>
          <w:sz w:val="12"/>
        </w:rPr>
        <w:t xml:space="preserve"> in terms of teacher professionalism and empowerment. </w:t>
      </w:r>
      <w:r w:rsidRPr="00D55055">
        <w:rPr>
          <w:rStyle w:val="StyleUnderline"/>
          <w:highlight w:val="green"/>
        </w:rPr>
        <w:t>In “flattened</w:t>
      </w:r>
      <w:r w:rsidRPr="00E557AE">
        <w:rPr>
          <w:rStyle w:val="StyleUnderline"/>
        </w:rPr>
        <w:t xml:space="preserve"> </w:t>
      </w:r>
      <w:r w:rsidRPr="00D55055">
        <w:rPr>
          <w:rStyle w:val="StyleUnderline"/>
          <w:highlight w:val="green"/>
        </w:rPr>
        <w:t>hierarchies” such as the PMM</w:t>
      </w:r>
      <w:r w:rsidRPr="002851CE">
        <w:rPr>
          <w:rStyle w:val="StyleUnderline"/>
        </w:rPr>
        <w:t>, the pyramidal hierarchy is replaced by a horizontal elite core and</w:t>
      </w:r>
      <w:r w:rsidRPr="00E557AE">
        <w:rPr>
          <w:rStyle w:val="StyleUnderline"/>
        </w:rPr>
        <w:t xml:space="preserve"> a mass periphery with minimal mediation and communication between the two</w:t>
      </w:r>
      <w:r w:rsidRPr="000965DE">
        <w:rPr>
          <w:sz w:val="12"/>
        </w:rPr>
        <w:t xml:space="preserve"> (Douglass Horsford et al., 2019, p. 142). In a traditional district, human resource management is generally done through the central office, usually in concurrence with the union-negotiated CBA. </w:t>
      </w:r>
      <w:r w:rsidRPr="002851CE">
        <w:rPr>
          <w:rStyle w:val="StyleUnderline"/>
        </w:rPr>
        <w:t>Under the PMM approach</w:t>
      </w:r>
      <w:r w:rsidRPr="002851CE">
        <w:rPr>
          <w:sz w:val="12"/>
        </w:rPr>
        <w:t>,</w:t>
      </w:r>
      <w:r w:rsidRPr="000965DE">
        <w:rPr>
          <w:sz w:val="12"/>
        </w:rPr>
        <w:t xml:space="preserve"> however, teacher </w:t>
      </w:r>
      <w:r w:rsidRPr="00D55055">
        <w:rPr>
          <w:rStyle w:val="Emphasis"/>
          <w:highlight w:val="green"/>
        </w:rPr>
        <w:t>unions and c</w:t>
      </w:r>
      <w:r w:rsidRPr="002851CE">
        <w:rPr>
          <w:rStyle w:val="Emphasis"/>
        </w:rPr>
        <w:t xml:space="preserve">ollective </w:t>
      </w:r>
      <w:r w:rsidRPr="00D55055">
        <w:rPr>
          <w:rStyle w:val="Emphasis"/>
          <w:highlight w:val="green"/>
        </w:rPr>
        <w:t>b</w:t>
      </w:r>
      <w:r w:rsidRPr="002851CE">
        <w:rPr>
          <w:rStyle w:val="Emphasis"/>
        </w:rPr>
        <w:t xml:space="preserve">argaining </w:t>
      </w:r>
      <w:r w:rsidRPr="00D55055">
        <w:rPr>
          <w:rStyle w:val="Emphasis"/>
          <w:highlight w:val="green"/>
        </w:rPr>
        <w:t>a</w:t>
      </w:r>
      <w:r w:rsidRPr="002851CE">
        <w:rPr>
          <w:rStyle w:val="Emphasis"/>
        </w:rPr>
        <w:t>greement</w:t>
      </w:r>
      <w:r w:rsidRPr="00D55055">
        <w:rPr>
          <w:rStyle w:val="Emphasis"/>
          <w:highlight w:val="green"/>
        </w:rPr>
        <w:t>s</w:t>
      </w:r>
      <w:r w:rsidRPr="002851CE">
        <w:rPr>
          <w:rStyle w:val="Emphasis"/>
        </w:rPr>
        <w:t xml:space="preserve"> </w:t>
      </w:r>
      <w:r w:rsidRPr="00D55055">
        <w:rPr>
          <w:rStyle w:val="Emphasis"/>
          <w:highlight w:val="green"/>
        </w:rPr>
        <w:t>are</w:t>
      </w:r>
      <w:r w:rsidRPr="00E557AE">
        <w:rPr>
          <w:rStyle w:val="Emphasis"/>
        </w:rPr>
        <w:t xml:space="preserve"> often </w:t>
      </w:r>
      <w:r w:rsidRPr="00D55055">
        <w:rPr>
          <w:rStyle w:val="Emphasis"/>
          <w:highlight w:val="green"/>
        </w:rPr>
        <w:t>portrayed as a hinderance</w:t>
      </w:r>
      <w:r w:rsidRPr="00E557AE">
        <w:rPr>
          <w:rStyle w:val="Emphasis"/>
        </w:rPr>
        <w:t xml:space="preserve"> to school improvement</w:t>
      </w:r>
      <w:r w:rsidRPr="000965DE">
        <w:rPr>
          <w:sz w:val="12"/>
        </w:rPr>
        <w:t xml:space="preserve"> (Bulkley &amp; Henig, 2015; Lake &amp; Jochim, 2017). </w:t>
      </w:r>
    </w:p>
    <w:p w14:paraId="5BFC35F0" w14:textId="77777777" w:rsidR="00631550" w:rsidRPr="000965DE" w:rsidRDefault="00631550" w:rsidP="00631550">
      <w:pPr>
        <w:rPr>
          <w:sz w:val="12"/>
        </w:rPr>
      </w:pPr>
      <w:r w:rsidRPr="00E557AE">
        <w:rPr>
          <w:rStyle w:val="StyleUnderline"/>
        </w:rPr>
        <w:t>Scholars have identified two major ideological perspectives about</w:t>
      </w:r>
      <w:r w:rsidRPr="000965DE">
        <w:rPr>
          <w:sz w:val="12"/>
        </w:rPr>
        <w:t xml:space="preserve"> teacher </w:t>
      </w:r>
      <w:r w:rsidRPr="00E557AE">
        <w:rPr>
          <w:rStyle w:val="StyleUnderline"/>
        </w:rPr>
        <w:t>unions: “rent seeking” and “teacher voice”. While the rent-seeking perspective argues that CBAs increase</w:t>
      </w:r>
      <w:r w:rsidRPr="000965DE">
        <w:rPr>
          <w:sz w:val="12"/>
        </w:rPr>
        <w:t xml:space="preserve"> the </w:t>
      </w:r>
      <w:r w:rsidRPr="00E557AE">
        <w:rPr>
          <w:rStyle w:val="StyleUnderline"/>
        </w:rPr>
        <w:t>cost</w:t>
      </w:r>
      <w:r w:rsidRPr="000965DE">
        <w:rPr>
          <w:sz w:val="12"/>
        </w:rPr>
        <w:t xml:space="preserve"> of education without an equivalent increase in test-score outcomes, </w:t>
      </w:r>
      <w:r w:rsidRPr="00E557AE">
        <w:rPr>
          <w:rStyle w:val="StyleUnderline"/>
        </w:rPr>
        <w:t>the teacher voice perspective posits that CBAs amplify the voices of those best positioned to understand the needs</w:t>
      </w:r>
      <w:r w:rsidRPr="000965D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0965DE">
        <w:rPr>
          <w:rStyle w:val="StyleUnderline"/>
        </w:rPr>
        <w:t xml:space="preserve">an </w:t>
      </w:r>
      <w:r w:rsidRPr="00D55055">
        <w:rPr>
          <w:rStyle w:val="StyleUnderline"/>
          <w:highlight w:val="green"/>
        </w:rPr>
        <w:t>institutional logic</w:t>
      </w:r>
      <w:r w:rsidRPr="000965DE">
        <w:rPr>
          <w:rStyle w:val="StyleUnderline"/>
        </w:rPr>
        <w:t xml:space="preserve"> lens </w:t>
      </w:r>
      <w:r w:rsidRPr="00D55055">
        <w:rPr>
          <w:rStyle w:val="StyleUnderline"/>
          <w:highlight w:val="green"/>
        </w:rPr>
        <w:t>can be used to further different views of</w:t>
      </w:r>
      <w:r w:rsidRPr="000965DE">
        <w:rPr>
          <w:rStyle w:val="StyleUnderline"/>
        </w:rPr>
        <w:t xml:space="preserve"> </w:t>
      </w:r>
      <w:r w:rsidRPr="000965DE">
        <w:rPr>
          <w:sz w:val="12"/>
          <w:szCs w:val="12"/>
        </w:rPr>
        <w:t>teachers, leaders, and</w:t>
      </w:r>
      <w:r w:rsidRPr="000965DE">
        <w:rPr>
          <w:rStyle w:val="StyleUnderline"/>
          <w:u w:val="none"/>
        </w:rPr>
        <w:t xml:space="preserve"> </w:t>
      </w:r>
      <w:r w:rsidRPr="00D55055">
        <w:rPr>
          <w:rStyle w:val="StyleUnderline"/>
          <w:highlight w:val="green"/>
        </w:rPr>
        <w:t>CBAs</w:t>
      </w:r>
      <w:r w:rsidRPr="000965DE">
        <w:rPr>
          <w:rStyle w:val="StyleUnderline"/>
        </w:rPr>
        <w:t xml:space="preserve"> by examining their sources of authority, legitimacy and identity</w:t>
      </w:r>
      <w:r w:rsidRPr="000965DE">
        <w:rPr>
          <w:sz w:val="12"/>
        </w:rPr>
        <w:t>, in a way similar to the “Periods of Professionalism” identified by Douglass Horsford and colleagues (2019) in their analysis of the politics of education policy.</w:t>
      </w:r>
    </w:p>
    <w:p w14:paraId="75AE30E5" w14:textId="77777777" w:rsidR="00631550" w:rsidRPr="000965DE" w:rsidRDefault="00631550" w:rsidP="00631550">
      <w:pPr>
        <w:rPr>
          <w:sz w:val="12"/>
        </w:rPr>
      </w:pPr>
    </w:p>
    <w:p w14:paraId="3696B2EF" w14:textId="77777777" w:rsidR="00631550" w:rsidRPr="005C2F6B" w:rsidRDefault="00631550" w:rsidP="00631550">
      <w:pPr>
        <w:pStyle w:val="Heading4"/>
      </w:pPr>
      <w:r w:rsidRPr="005C2F6B">
        <w:t xml:space="preserve">Fiat is </w:t>
      </w:r>
      <w:r w:rsidRPr="005C2F6B">
        <w:rPr>
          <w:u w:val="single"/>
        </w:rPr>
        <w:t>valuable</w:t>
      </w:r>
      <w:r w:rsidRPr="005C2F6B">
        <w:t xml:space="preserve">, </w:t>
      </w:r>
      <w:r w:rsidRPr="005C2F6B">
        <w:rPr>
          <w:u w:val="single"/>
        </w:rPr>
        <w:t>politically enabling</w:t>
      </w:r>
      <w:r w:rsidRPr="005C2F6B">
        <w:t xml:space="preserve">, and </w:t>
      </w:r>
      <w:r w:rsidRPr="005C2F6B">
        <w:rPr>
          <w:u w:val="single"/>
        </w:rPr>
        <w:t>useful</w:t>
      </w:r>
      <w:r w:rsidRPr="005C2F6B">
        <w:t xml:space="preserve"> for understanding both political institutions and </w:t>
      </w:r>
      <w:r w:rsidRPr="005C2F6B">
        <w:rPr>
          <w:u w:val="single"/>
        </w:rPr>
        <w:t>international politics</w:t>
      </w:r>
      <w:r w:rsidRPr="005C2F6B">
        <w:t xml:space="preserve">. </w:t>
      </w:r>
    </w:p>
    <w:p w14:paraId="4E5B4A79" w14:textId="77777777" w:rsidR="00631550" w:rsidRPr="005C2F6B" w:rsidRDefault="00631550" w:rsidP="00631550">
      <w:r w:rsidRPr="005C2F6B">
        <w:rPr>
          <w:rStyle w:val="Style13ptBold"/>
        </w:rPr>
        <w:t>Cooper</w:t>
      </w:r>
      <w:r w:rsidRPr="005C2F6B">
        <w:t xml:space="preserve"> &amp; Renz </w:t>
      </w:r>
      <w:r w:rsidRPr="005C2F6B">
        <w:rPr>
          <w:rStyle w:val="Style13ptBold"/>
        </w:rPr>
        <w:t>23</w:t>
      </w:r>
      <w:r w:rsidRPr="005C2F6B">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1F44E105" w14:textId="77777777" w:rsidR="00631550" w:rsidRPr="005C2F6B" w:rsidRDefault="00631550" w:rsidP="00631550">
      <w:pPr>
        <w:rPr>
          <w:sz w:val="16"/>
        </w:rPr>
      </w:pPr>
      <w:r w:rsidRPr="005C2F6B">
        <w:rPr>
          <w:sz w:val="16"/>
        </w:rPr>
        <w:t xml:space="preserve">In her Afterword, Davies (2023) reflects on the plural temporalities that decertification invokes. </w:t>
      </w:r>
      <w:r w:rsidRPr="00D55055">
        <w:rPr>
          <w:rStyle w:val="StyleUnderline"/>
          <w:highlight w:val="green"/>
        </w:rPr>
        <w:t>Treating</w:t>
      </w:r>
      <w:r w:rsidRPr="005C2F6B">
        <w:rPr>
          <w:sz w:val="16"/>
        </w:rPr>
        <w:t xml:space="preserve"> a </w:t>
      </w:r>
      <w:r w:rsidRPr="00D55055">
        <w:rPr>
          <w:rStyle w:val="Emphasis"/>
          <w:highlight w:val="green"/>
        </w:rPr>
        <w:t>contentious legal proposal</w:t>
      </w:r>
      <w:r w:rsidRPr="005C2F6B">
        <w:rPr>
          <w:sz w:val="16"/>
        </w:rPr>
        <w:t xml:space="preserve"> </w:t>
      </w:r>
      <w:r w:rsidRPr="005C2F6B">
        <w:rPr>
          <w:rStyle w:val="StyleUnderline"/>
        </w:rPr>
        <w:t xml:space="preserve">associated with the future </w:t>
      </w:r>
      <w:r w:rsidRPr="00D55055">
        <w:rPr>
          <w:rStyle w:val="StyleUnderline"/>
          <w:highlight w:val="green"/>
        </w:rPr>
        <w:t>as</w:t>
      </w:r>
      <w:r w:rsidRPr="005C2F6B">
        <w:rPr>
          <w:rStyle w:val="StyleUnderline"/>
        </w:rPr>
        <w:t xml:space="preserve"> if it was </w:t>
      </w:r>
      <w:r w:rsidRPr="00D55055">
        <w:rPr>
          <w:rStyle w:val="StyleUnderline"/>
          <w:highlight w:val="green"/>
        </w:rPr>
        <w:t xml:space="preserve">a </w:t>
      </w:r>
      <w:r w:rsidRPr="00D55055">
        <w:rPr>
          <w:rStyle w:val="Emphasis"/>
          <w:highlight w:val="green"/>
        </w:rPr>
        <w:t>currently viable reform</w:t>
      </w:r>
      <w:r w:rsidRPr="005C2F6B">
        <w:rPr>
          <w:rStyle w:val="StyleUnderline"/>
        </w:rPr>
        <w:t xml:space="preserve"> </w:t>
      </w:r>
      <w:r w:rsidRPr="00D55055">
        <w:rPr>
          <w:rStyle w:val="StyleUnderline"/>
          <w:highlight w:val="green"/>
        </w:rPr>
        <w:t>is</w:t>
      </w:r>
      <w:r w:rsidRPr="005C2F6B">
        <w:rPr>
          <w:rStyle w:val="StyleUnderline"/>
        </w:rPr>
        <w:t xml:space="preserve"> an </w:t>
      </w:r>
      <w:r w:rsidRPr="005C2F6B">
        <w:rPr>
          <w:rStyle w:val="Emphasis"/>
        </w:rPr>
        <w:t>exercise</w:t>
      </w:r>
      <w:r w:rsidRPr="005C2F6B">
        <w:rPr>
          <w:rStyle w:val="StyleUnderline"/>
        </w:rPr>
        <w:t xml:space="preserve"> in prefigurative </w:t>
      </w:r>
      <w:r w:rsidRPr="00D55055">
        <w:rPr>
          <w:rStyle w:val="Emphasis"/>
          <w:highlight w:val="green"/>
        </w:rPr>
        <w:t>institutional experimentation</w:t>
      </w:r>
      <w:r w:rsidRPr="005C2F6B">
        <w:rPr>
          <w:sz w:val="16"/>
        </w:rPr>
        <w:t xml:space="preserve">. </w:t>
      </w:r>
      <w:r w:rsidRPr="005C2F6B">
        <w:rPr>
          <w:rStyle w:val="StyleUnderline"/>
        </w:rPr>
        <w:t xml:space="preserve">Prefiguration is </w:t>
      </w:r>
      <w:r w:rsidRPr="00D55055">
        <w:rPr>
          <w:rStyle w:val="StyleUnderline"/>
          <w:highlight w:val="green"/>
        </w:rPr>
        <w:t xml:space="preserve">a helpful </w:t>
      </w:r>
      <w:r w:rsidRPr="00D55055">
        <w:rPr>
          <w:rStyle w:val="Emphasis"/>
          <w:highlight w:val="green"/>
        </w:rPr>
        <w:t>framework</w:t>
      </w:r>
      <w:r w:rsidRPr="005C2F6B">
        <w:rPr>
          <w:rStyle w:val="StyleUnderline"/>
        </w:rPr>
        <w:t xml:space="preserve"> for thinking about </w:t>
      </w:r>
      <w:r w:rsidRPr="005C2F6B">
        <w:rPr>
          <w:rStyle w:val="Emphasis"/>
        </w:rPr>
        <w:t>initiatives</w:t>
      </w:r>
      <w:r w:rsidRPr="005C2F6B">
        <w:rPr>
          <w:sz w:val="16"/>
        </w:rPr>
        <w:t xml:space="preserve"> </w:t>
      </w:r>
      <w:r w:rsidRPr="005C2F6B">
        <w:rPr>
          <w:rStyle w:val="StyleUnderline"/>
        </w:rPr>
        <w:t xml:space="preserve">that anticipate and embody hoped-for future possibilities </w:t>
      </w:r>
      <w:r w:rsidRPr="005C2F6B">
        <w:rPr>
          <w:sz w:val="16"/>
        </w:rPr>
        <w:t xml:space="preserve">(see Monticelli 2022), </w:t>
      </w:r>
      <w:r w:rsidRPr="005C2F6B">
        <w:rPr>
          <w:rStyle w:val="StyleUnderline"/>
        </w:rPr>
        <w:t>by enacting changes that are sought</w:t>
      </w:r>
      <w:r w:rsidRPr="005C2F6B">
        <w:rPr>
          <w:sz w:val="16"/>
        </w:rPr>
        <w:t xml:space="preserve"> (Yates 2015; Mensink 2020; see also Carroll et al. 2019). </w:t>
      </w:r>
      <w:r w:rsidRPr="005C2F6B">
        <w:rPr>
          <w:rStyle w:val="StyleUnderline"/>
        </w:rPr>
        <w:t xml:space="preserve">Such a move </w:t>
      </w:r>
      <w:r w:rsidRPr="00D55055">
        <w:rPr>
          <w:rStyle w:val="StyleUnderline"/>
          <w:highlight w:val="green"/>
        </w:rPr>
        <w:t>refuses</w:t>
      </w:r>
      <w:r w:rsidRPr="005C2F6B">
        <w:rPr>
          <w:rStyle w:val="StyleUnderline"/>
        </w:rPr>
        <w:t xml:space="preserve"> the conventional </w:t>
      </w:r>
      <w:r w:rsidRPr="00D55055">
        <w:rPr>
          <w:rStyle w:val="StyleUnderline"/>
          <w:highlight w:val="green"/>
        </w:rPr>
        <w:t xml:space="preserve">political </w:t>
      </w:r>
      <w:r w:rsidRPr="00D55055">
        <w:rPr>
          <w:rStyle w:val="Emphasis"/>
          <w:highlight w:val="green"/>
        </w:rPr>
        <w:t>division</w:t>
      </w:r>
      <w:r w:rsidRPr="005C2F6B">
        <w:rPr>
          <w:rStyle w:val="StyleUnderline"/>
        </w:rPr>
        <w:t xml:space="preserve"> </w:t>
      </w:r>
      <w:r w:rsidRPr="00D55055">
        <w:rPr>
          <w:rStyle w:val="StyleUnderline"/>
          <w:highlight w:val="green"/>
        </w:rPr>
        <w:t>between means and ends</w:t>
      </w:r>
      <w:r w:rsidRPr="005C2F6B">
        <w:rPr>
          <w:sz w:val="16"/>
        </w:rPr>
        <w:t xml:space="preserve"> (Van de Sande 2013; Swain 2019). </w:t>
      </w:r>
      <w:r w:rsidRPr="005C2F6B">
        <w:rPr>
          <w:rStyle w:val="StyleUnderline"/>
        </w:rPr>
        <w:t xml:space="preserve">Against the notion that </w:t>
      </w:r>
      <w:r w:rsidRPr="005C2F6B">
        <w:rPr>
          <w:rStyle w:val="Emphasis"/>
        </w:rPr>
        <w:t>bad means</w:t>
      </w:r>
      <w:r w:rsidRPr="005C2F6B">
        <w:rPr>
          <w:rStyle w:val="StyleUnderline"/>
        </w:rPr>
        <w:t xml:space="preserve"> can be justified if they </w:t>
      </w:r>
      <w:r w:rsidRPr="005C2F6B">
        <w:rPr>
          <w:rStyle w:val="Emphasis"/>
        </w:rPr>
        <w:t>secure good ends</w:t>
      </w:r>
      <w:r w:rsidRPr="005C2F6B">
        <w:rPr>
          <w:sz w:val="16"/>
        </w:rPr>
        <w:t xml:space="preserve">, </w:t>
      </w:r>
      <w:r w:rsidRPr="005C2F6B">
        <w:rPr>
          <w:rStyle w:val="StyleUnderline"/>
        </w:rPr>
        <w:t xml:space="preserve">prefiguration treats the means as part of the ends and, also, as </w:t>
      </w:r>
      <w:r w:rsidRPr="005C2F6B">
        <w:rPr>
          <w:rStyle w:val="Emphasis"/>
        </w:rPr>
        <w:t>anticipating</w:t>
      </w:r>
      <w:r w:rsidRPr="005C2F6B">
        <w:rPr>
          <w:rStyle w:val="StyleUnderline"/>
        </w:rPr>
        <w:t xml:space="preserve"> them—since how politics is conducted </w:t>
      </w:r>
      <w:r w:rsidRPr="005C2F6B">
        <w:rPr>
          <w:rStyle w:val="Emphasis"/>
        </w:rPr>
        <w:t>shapes</w:t>
      </w:r>
      <w:r w:rsidRPr="005C2F6B">
        <w:rPr>
          <w:rStyle w:val="StyleUnderline"/>
        </w:rPr>
        <w:t xml:space="preserve"> the society it </w:t>
      </w:r>
      <w:r w:rsidRPr="005C2F6B">
        <w:rPr>
          <w:rStyle w:val="Emphasis"/>
        </w:rPr>
        <w:t>gives rise to</w:t>
      </w:r>
      <w:r w:rsidRPr="005C2F6B">
        <w:rPr>
          <w:sz w:val="16"/>
        </w:rPr>
        <w:t xml:space="preserve">. </w:t>
      </w:r>
      <w:r w:rsidRPr="005C2F6B">
        <w:rPr>
          <w:rStyle w:val="StyleUnderline"/>
        </w:rPr>
        <w:t xml:space="preserve">Prefiguration also treats desired ends as </w:t>
      </w:r>
      <w:r w:rsidRPr="005C2F6B">
        <w:rPr>
          <w:rStyle w:val="Emphasis"/>
        </w:rPr>
        <w:t>operationalisable</w:t>
      </w:r>
      <w:r w:rsidRPr="005C2F6B">
        <w:rPr>
          <w:sz w:val="16"/>
        </w:rPr>
        <w:t xml:space="preserve"> </w:t>
      </w:r>
      <w:r w:rsidRPr="005C2F6B">
        <w:rPr>
          <w:rStyle w:val="StyleUnderline"/>
        </w:rPr>
        <w:t>and as doing stuff</w:t>
      </w:r>
      <w:r w:rsidRPr="005C2F6B">
        <w:rPr>
          <w:sz w:val="16"/>
        </w:rPr>
        <w:t xml:space="preserve">. </w:t>
      </w:r>
      <w:r w:rsidRPr="00D55055">
        <w:rPr>
          <w:rStyle w:val="StyleUnderline"/>
          <w:highlight w:val="green"/>
        </w:rPr>
        <w:t xml:space="preserve">Rather than </w:t>
      </w:r>
      <w:r w:rsidRPr="00D55055">
        <w:rPr>
          <w:rStyle w:val="Emphasis"/>
          <w:highlight w:val="green"/>
        </w:rPr>
        <w:t>await</w:t>
      </w:r>
      <w:r w:rsidRPr="005C2F6B">
        <w:rPr>
          <w:rStyle w:val="StyleUnderline"/>
        </w:rPr>
        <w:t xml:space="preserve"> a </w:t>
      </w:r>
      <w:r w:rsidRPr="00D55055">
        <w:rPr>
          <w:rStyle w:val="StyleUnderline"/>
          <w:highlight w:val="green"/>
        </w:rPr>
        <w:t>better society</w:t>
      </w:r>
      <w:r w:rsidRPr="005C2F6B">
        <w:rPr>
          <w:rStyle w:val="StyleUnderline"/>
        </w:rPr>
        <w:t xml:space="preserve"> in the </w:t>
      </w:r>
      <w:r w:rsidRPr="005C2F6B">
        <w:rPr>
          <w:rStyle w:val="Emphasis"/>
        </w:rPr>
        <w:t>future</w:t>
      </w:r>
      <w:r w:rsidRPr="005C2F6B">
        <w:rPr>
          <w:sz w:val="16"/>
        </w:rPr>
        <w:t xml:space="preserve"> or rely on campaigning and political pressure to induce more powerful forces to secure it, </w:t>
      </w:r>
      <w:r w:rsidRPr="00D55055">
        <w:rPr>
          <w:rStyle w:val="Emphasis"/>
          <w:highlight w:val="green"/>
        </w:rPr>
        <w:t>prefigurative politics</w:t>
      </w:r>
      <w:r w:rsidRPr="00D55055">
        <w:rPr>
          <w:sz w:val="16"/>
          <w:highlight w:val="green"/>
        </w:rPr>
        <w:t xml:space="preserve"> </w:t>
      </w:r>
      <w:r w:rsidRPr="00D55055">
        <w:rPr>
          <w:rStyle w:val="StyleUnderline"/>
          <w:highlight w:val="green"/>
        </w:rPr>
        <w:t>embodies</w:t>
      </w:r>
      <w:r w:rsidRPr="005C2F6B">
        <w:rPr>
          <w:rStyle w:val="StyleUnderline"/>
        </w:rPr>
        <w:t xml:space="preserve"> </w:t>
      </w:r>
      <w:r w:rsidRPr="00D55055">
        <w:rPr>
          <w:rStyle w:val="StyleUnderline"/>
          <w:highlight w:val="green"/>
        </w:rPr>
        <w:t>hoped-for changes</w:t>
      </w:r>
      <w:r w:rsidRPr="005C2F6B">
        <w:rPr>
          <w:rStyle w:val="StyleUnderline"/>
        </w:rPr>
        <w:t xml:space="preserve"> in the now. Prefiguration has become a </w:t>
      </w:r>
      <w:r w:rsidRPr="00D55055">
        <w:rPr>
          <w:rStyle w:val="Emphasis"/>
          <w:highlight w:val="green"/>
        </w:rPr>
        <w:t>popular</w:t>
      </w:r>
      <w:r w:rsidRPr="005C2F6B">
        <w:rPr>
          <w:rStyle w:val="StyleUnderline"/>
        </w:rPr>
        <w:t xml:space="preserve"> and </w:t>
      </w:r>
      <w:r w:rsidRPr="005C2F6B">
        <w:rPr>
          <w:rStyle w:val="Emphasis"/>
        </w:rPr>
        <w:t>influential</w:t>
      </w:r>
      <w:r w:rsidRPr="005C2F6B">
        <w:rPr>
          <w:rStyle w:val="StyleUnderline"/>
        </w:rPr>
        <w:t xml:space="preserve"> framework </w:t>
      </w:r>
      <w:r w:rsidRPr="00D55055">
        <w:rPr>
          <w:rStyle w:val="StyleUnderline"/>
          <w:highlight w:val="green"/>
        </w:rPr>
        <w:t>within</w:t>
      </w:r>
      <w:r w:rsidRPr="005C2F6B">
        <w:rPr>
          <w:rStyle w:val="StyleUnderline"/>
        </w:rPr>
        <w:t xml:space="preserve"> </w:t>
      </w:r>
      <w:r w:rsidRPr="00D55055">
        <w:rPr>
          <w:rStyle w:val="StyleUnderline"/>
          <w:highlight w:val="green"/>
        </w:rPr>
        <w:t>anarchist</w:t>
      </w:r>
      <w:r w:rsidRPr="005C2F6B">
        <w:rPr>
          <w:rStyle w:val="StyleUnderline"/>
        </w:rPr>
        <w:t xml:space="preserve"> and social movement </w:t>
      </w:r>
      <w:r w:rsidRPr="00D55055">
        <w:rPr>
          <w:rStyle w:val="StyleUnderline"/>
          <w:highlight w:val="green"/>
        </w:rPr>
        <w:t>circles</w:t>
      </w:r>
      <w:r w:rsidRPr="005C2F6B">
        <w:rPr>
          <w:sz w:val="16"/>
        </w:rPr>
        <w:t xml:space="preserve">. However, </w:t>
      </w:r>
      <w:r w:rsidRPr="005C2F6B">
        <w:rPr>
          <w:rStyle w:val="StyleUnderline"/>
        </w:rPr>
        <w:t xml:space="preserve">the critical orientation that many social movement activists and anarchists adopt towards </w:t>
      </w:r>
      <w:r w:rsidRPr="005C2F6B">
        <w:rPr>
          <w:rStyle w:val="Emphasis"/>
        </w:rPr>
        <w:t>state</w:t>
      </w:r>
      <w:r w:rsidRPr="005C2F6B">
        <w:rPr>
          <w:rStyle w:val="StyleUnderline"/>
        </w:rPr>
        <w:t xml:space="preserve"> and </w:t>
      </w:r>
      <w:r w:rsidRPr="005C2F6B">
        <w:rPr>
          <w:rStyle w:val="Emphasis"/>
        </w:rPr>
        <w:t>law</w:t>
      </w:r>
      <w:r w:rsidRPr="005C2F6B">
        <w:rPr>
          <w:rStyle w:val="StyleUnderline"/>
        </w:rPr>
        <w:t xml:space="preserve"> means prefiguration’s terms have been little </w:t>
      </w:r>
      <w:r w:rsidRPr="005C2F6B">
        <w:rPr>
          <w:rStyle w:val="Emphasis"/>
        </w:rPr>
        <w:t>utilised</w:t>
      </w:r>
      <w:r w:rsidRPr="005C2F6B">
        <w:rPr>
          <w:rStyle w:val="StyleUnderline"/>
        </w:rPr>
        <w:t xml:space="preserve"> in relation to them</w:t>
      </w:r>
      <w:r w:rsidRPr="005C2F6B">
        <w:rPr>
          <w:sz w:val="16"/>
        </w:rPr>
        <w:t xml:space="preserve">. </w:t>
      </w:r>
      <w:r w:rsidRPr="005C2F6B">
        <w:rPr>
          <w:rStyle w:val="StyleUnderline"/>
        </w:rPr>
        <w:t xml:space="preserve">Yet, </w:t>
      </w:r>
      <w:r w:rsidRPr="00D55055">
        <w:rPr>
          <w:rStyle w:val="Emphasis"/>
          <w:highlight w:val="green"/>
        </w:rPr>
        <w:t>state and law</w:t>
      </w:r>
      <w:r w:rsidRPr="00D55055">
        <w:rPr>
          <w:rStyle w:val="StyleUnderline"/>
          <w:highlight w:val="green"/>
        </w:rPr>
        <w:t xml:space="preserve"> can be sites of </w:t>
      </w:r>
      <w:r w:rsidRPr="00D55055">
        <w:rPr>
          <w:rStyle w:val="Emphasis"/>
          <w:highlight w:val="green"/>
        </w:rPr>
        <w:t>prefigurative practice</w:t>
      </w:r>
      <w:r w:rsidRPr="005C2F6B">
        <w:rPr>
          <w:sz w:val="16"/>
        </w:rPr>
        <w:t xml:space="preserve">, </w:t>
      </w:r>
      <w:r w:rsidRPr="005C2F6B">
        <w:rPr>
          <w:rStyle w:val="StyleUnderline"/>
        </w:rPr>
        <w:t>where hopeful practices</w:t>
      </w:r>
      <w:r w:rsidRPr="005C2F6B">
        <w:rPr>
          <w:sz w:val="16"/>
        </w:rPr>
        <w:t xml:space="preserve"> (such as British local government’s 1980s introduction of nuclear free zones) </w:t>
      </w:r>
      <w:r w:rsidRPr="005C2F6B">
        <w:rPr>
          <w:rStyle w:val="StyleUnderline"/>
        </w:rPr>
        <w:t>exceed what can be realised</w:t>
      </w:r>
      <w:r w:rsidRPr="005C2F6B">
        <w:rPr>
          <w:sz w:val="16"/>
        </w:rPr>
        <w:t xml:space="preserve"> (Cooper 2020). </w:t>
      </w:r>
      <w:r w:rsidRPr="005C2F6B">
        <w:rPr>
          <w:rStyle w:val="StyleUnderline"/>
        </w:rPr>
        <w:t xml:space="preserve">Prefiguration may be </w:t>
      </w:r>
      <w:r w:rsidRPr="00D55055">
        <w:rPr>
          <w:rStyle w:val="StyleUnderline"/>
          <w:highlight w:val="green"/>
        </w:rPr>
        <w:t>carried out</w:t>
      </w:r>
      <w:r w:rsidRPr="005C2F6B">
        <w:rPr>
          <w:rStyle w:val="StyleUnderline"/>
        </w:rPr>
        <w:t xml:space="preserve">, officially, </w:t>
      </w:r>
      <w:r w:rsidRPr="00D55055">
        <w:rPr>
          <w:rStyle w:val="Emphasis"/>
          <w:highlight w:val="green"/>
        </w:rPr>
        <w:t>by state bodies</w:t>
      </w:r>
      <w:r w:rsidRPr="005C2F6B">
        <w:rPr>
          <w:sz w:val="16"/>
        </w:rPr>
        <w:t>. It can also be undertaken by actors, informally, within or in relation to state apparatuses.</w:t>
      </w:r>
    </w:p>
    <w:p w14:paraId="30794739" w14:textId="77777777" w:rsidR="00631550" w:rsidRPr="005C2F6B" w:rsidRDefault="00631550" w:rsidP="00631550">
      <w:pPr>
        <w:rPr>
          <w:sz w:val="16"/>
        </w:rPr>
      </w:pPr>
      <w:r w:rsidRPr="005C2F6B">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37AE1758" w14:textId="77777777" w:rsidR="00631550" w:rsidRPr="005C2F6B" w:rsidRDefault="00631550" w:rsidP="00631550">
      <w:pPr>
        <w:rPr>
          <w:rStyle w:val="StyleUnderline"/>
        </w:rPr>
      </w:pPr>
      <w:r w:rsidRPr="005C2F6B">
        <w:rPr>
          <w:sz w:val="16"/>
        </w:rPr>
        <w:t xml:space="preserve">This special issue focuses on the decertification of gender and sex, but the </w:t>
      </w:r>
      <w:r w:rsidRPr="005C2F6B">
        <w:rPr>
          <w:rStyle w:val="StyleUnderline"/>
        </w:rPr>
        <w:t>prefigurative</w:t>
      </w:r>
      <w:r w:rsidRPr="005C2F6B">
        <w:rPr>
          <w:sz w:val="16"/>
        </w:rPr>
        <w:t xml:space="preserve"> </w:t>
      </w:r>
      <w:r w:rsidRPr="005C2F6B">
        <w:rPr>
          <w:rStyle w:val="StyleUnderline"/>
        </w:rPr>
        <w:t xml:space="preserve">law </w:t>
      </w:r>
      <w:r w:rsidRPr="00D55055">
        <w:rPr>
          <w:rStyle w:val="StyleUnderline"/>
          <w:highlight w:val="green"/>
        </w:rPr>
        <w:t>reform methods</w:t>
      </w:r>
      <w:r w:rsidRPr="005C2F6B">
        <w:rPr>
          <w:sz w:val="16"/>
        </w:rPr>
        <w:t xml:space="preserve"> developed in the research discussed </w:t>
      </w:r>
      <w:r w:rsidRPr="00D55055">
        <w:rPr>
          <w:rStyle w:val="StyleUnderline"/>
          <w:highlight w:val="green"/>
        </w:rPr>
        <w:t>have wider reach</w:t>
      </w:r>
      <w:r w:rsidRPr="005C2F6B">
        <w:rPr>
          <w:sz w:val="16"/>
        </w:rPr>
        <w:t>—</w:t>
      </w:r>
      <w:r w:rsidRPr="005C2F6B">
        <w:rPr>
          <w:rStyle w:val="StyleUnderline"/>
        </w:rPr>
        <w:t>being</w:t>
      </w:r>
      <w:r w:rsidRPr="005C2F6B">
        <w:rPr>
          <w:sz w:val="16"/>
        </w:rPr>
        <w:t xml:space="preserve"> </w:t>
      </w:r>
      <w:r w:rsidRPr="00D55055">
        <w:rPr>
          <w:rStyle w:val="Emphasis"/>
          <w:highlight w:val="green"/>
        </w:rPr>
        <w:t>applicable</w:t>
      </w:r>
      <w:r w:rsidRPr="00D55055">
        <w:rPr>
          <w:sz w:val="16"/>
          <w:highlight w:val="green"/>
        </w:rPr>
        <w:t xml:space="preserve"> </w:t>
      </w:r>
      <w:r w:rsidRPr="00D55055">
        <w:rPr>
          <w:rStyle w:val="StyleUnderline"/>
          <w:highlight w:val="green"/>
        </w:rPr>
        <w:t xml:space="preserve">to </w:t>
      </w:r>
      <w:r w:rsidRPr="005C2F6B">
        <w:rPr>
          <w:rStyle w:val="StyleUnderline"/>
        </w:rPr>
        <w:t xml:space="preserve">many ideas for progressive </w:t>
      </w:r>
      <w:r w:rsidRPr="005C2F6B">
        <w:rPr>
          <w:rStyle w:val="Emphasis"/>
        </w:rPr>
        <w:t>policy</w:t>
      </w:r>
      <w:r w:rsidRPr="005C2F6B">
        <w:rPr>
          <w:rStyle w:val="StyleUnderline"/>
        </w:rPr>
        <w:t xml:space="preserve"> and </w:t>
      </w:r>
      <w:r w:rsidRPr="00D55055">
        <w:rPr>
          <w:rStyle w:val="Emphasis"/>
          <w:highlight w:val="green"/>
        </w:rPr>
        <w:t>legal reform</w:t>
      </w:r>
      <w:r w:rsidRPr="005C2F6B">
        <w:rPr>
          <w:rStyle w:val="StyleUnderline"/>
        </w:rPr>
        <w:t xml:space="preserve"> currently identified as </w:t>
      </w:r>
      <w:r w:rsidRPr="00D55055">
        <w:rPr>
          <w:rStyle w:val="Emphasis"/>
          <w:highlight w:val="green"/>
        </w:rPr>
        <w:t>too radical</w:t>
      </w:r>
      <w:r w:rsidRPr="00D55055">
        <w:rPr>
          <w:rStyle w:val="StyleUnderline"/>
          <w:highlight w:val="green"/>
        </w:rPr>
        <w:t xml:space="preserve"> for</w:t>
      </w:r>
      <w:r w:rsidRPr="005C2F6B">
        <w:rPr>
          <w:rStyle w:val="StyleUnderline"/>
        </w:rPr>
        <w:t xml:space="preserve"> governmental </w:t>
      </w:r>
      <w:r w:rsidRPr="00D55055">
        <w:rPr>
          <w:rStyle w:val="Emphasis"/>
          <w:highlight w:val="green"/>
        </w:rPr>
        <w:t>attention</w:t>
      </w:r>
      <w:r w:rsidRPr="005C2F6B">
        <w:rPr>
          <w:sz w:val="16"/>
        </w:rPr>
        <w:t xml:space="preserve">.Footnote12 </w:t>
      </w:r>
      <w:r w:rsidRPr="00D55055">
        <w:rPr>
          <w:rStyle w:val="StyleUnderline"/>
          <w:highlight w:val="green"/>
        </w:rPr>
        <w:t>Some</w:t>
      </w:r>
      <w:r w:rsidRPr="005C2F6B">
        <w:rPr>
          <w:rStyle w:val="StyleUnderline"/>
        </w:rPr>
        <w:t xml:space="preserve"> may </w:t>
      </w:r>
      <w:r w:rsidRPr="00D55055">
        <w:rPr>
          <w:rStyle w:val="StyleUnderline"/>
          <w:highlight w:val="green"/>
        </w:rPr>
        <w:t>characterise</w:t>
      </w:r>
      <w:r w:rsidRPr="005C2F6B">
        <w:rPr>
          <w:rStyle w:val="StyleUnderline"/>
        </w:rPr>
        <w:t xml:space="preserve"> the deliberate take up of</w:t>
      </w:r>
      <w:r w:rsidRPr="005C2F6B">
        <w:rPr>
          <w:sz w:val="16"/>
        </w:rPr>
        <w:t xml:space="preserve"> </w:t>
      </w:r>
      <w:r w:rsidRPr="00D55055">
        <w:rPr>
          <w:rStyle w:val="Emphasis"/>
          <w:highlight w:val="green"/>
        </w:rPr>
        <w:t>speculative policy</w:t>
      </w:r>
      <w:r w:rsidRPr="00D55055">
        <w:rPr>
          <w:sz w:val="16"/>
          <w:highlight w:val="green"/>
        </w:rPr>
        <w:t xml:space="preserve"> </w:t>
      </w:r>
      <w:r w:rsidRPr="00D55055">
        <w:rPr>
          <w:rStyle w:val="StyleUnderline"/>
          <w:highlight w:val="green"/>
        </w:rPr>
        <w:t xml:space="preserve">reforms as a form of </w:t>
      </w:r>
      <w:r w:rsidRPr="00D55055">
        <w:rPr>
          <w:rStyle w:val="Emphasis"/>
          <w:highlight w:val="green"/>
        </w:rPr>
        <w:t>play</w:t>
      </w:r>
      <w:r w:rsidRPr="005C2F6B">
        <w:rPr>
          <w:sz w:val="16"/>
        </w:rPr>
        <w:t>—</w:t>
      </w:r>
      <w:r w:rsidRPr="005C2F6B">
        <w:rPr>
          <w:rStyle w:val="StyleUnderline"/>
        </w:rPr>
        <w:t xml:space="preserve">a characterisation that is often made </w:t>
      </w:r>
      <w:r w:rsidRPr="005C2F6B">
        <w:rPr>
          <w:rStyle w:val="Emphasis"/>
        </w:rPr>
        <w:t>dismissively</w:t>
      </w:r>
      <w:r w:rsidRPr="005C2F6B">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5C2F6B">
        <w:rPr>
          <w:rStyle w:val="StyleUnderline"/>
        </w:rPr>
        <w:t>play has been used</w:t>
      </w:r>
      <w:r w:rsidRPr="005C2F6B">
        <w:rPr>
          <w:sz w:val="16"/>
        </w:rPr>
        <w:t xml:space="preserve">, in other contexts, </w:t>
      </w:r>
      <w:r w:rsidRPr="005C2F6B">
        <w:rPr>
          <w:rStyle w:val="StyleUnderline"/>
        </w:rPr>
        <w:t xml:space="preserve">as a modality of </w:t>
      </w:r>
      <w:r w:rsidRPr="005C2F6B">
        <w:rPr>
          <w:rStyle w:val="Emphasis"/>
        </w:rPr>
        <w:t>action</w:t>
      </w:r>
      <w:r w:rsidRPr="005C2F6B">
        <w:rPr>
          <w:rStyle w:val="StyleUnderline"/>
        </w:rPr>
        <w:t xml:space="preserve"> that can be </w:t>
      </w:r>
      <w:r w:rsidRPr="005C2F6B">
        <w:rPr>
          <w:rStyle w:val="Emphasis"/>
        </w:rPr>
        <w:t>serious</w:t>
      </w:r>
      <w:r w:rsidRPr="005C2F6B">
        <w:rPr>
          <w:rStyle w:val="StyleUnderline"/>
        </w:rPr>
        <w:t xml:space="preserve"> and</w:t>
      </w:r>
      <w:r w:rsidRPr="005C2F6B">
        <w:rPr>
          <w:sz w:val="16"/>
        </w:rPr>
        <w:t xml:space="preserve"> </w:t>
      </w:r>
      <w:r w:rsidRPr="005C2F6B">
        <w:rPr>
          <w:rStyle w:val="Emphasis"/>
        </w:rPr>
        <w:t>developmental</w:t>
      </w:r>
      <w:r w:rsidRPr="005C2F6B">
        <w:rPr>
          <w:sz w:val="16"/>
        </w:rPr>
        <w:t xml:space="preserve"> (see Statler et al. 2011</w:t>
      </w:r>
      <w:r w:rsidRPr="005C2F6B">
        <w:rPr>
          <w:rStyle w:val="StyleUnderline"/>
        </w:rPr>
        <w:t xml:space="preserve">), and that can have </w:t>
      </w:r>
      <w:r w:rsidRPr="005C2F6B">
        <w:rPr>
          <w:rStyle w:val="Emphasis"/>
        </w:rPr>
        <w:t>consequences</w:t>
      </w:r>
      <w:r w:rsidRPr="005C2F6B">
        <w:rPr>
          <w:rStyle w:val="StyleUnderline"/>
        </w:rPr>
        <w:t xml:space="preserve"> beyond its ‘</w:t>
      </w:r>
      <w:r w:rsidRPr="005C2F6B">
        <w:rPr>
          <w:rStyle w:val="Emphasis"/>
        </w:rPr>
        <w:t>magic circle’</w:t>
      </w:r>
      <w:r w:rsidRPr="005C2F6B">
        <w:rPr>
          <w:sz w:val="16"/>
        </w:rPr>
        <w:t xml:space="preserve">. </w:t>
      </w:r>
      <w:r w:rsidRPr="005C2F6B">
        <w:rPr>
          <w:rStyle w:val="StyleUnderline"/>
        </w:rPr>
        <w:t xml:space="preserve">What </w:t>
      </w:r>
      <w:r w:rsidRPr="00D55055">
        <w:rPr>
          <w:rStyle w:val="StyleUnderline"/>
          <w:highlight w:val="green"/>
        </w:rPr>
        <w:t>play foregrounds</w:t>
      </w:r>
      <w:r w:rsidRPr="005C2F6B">
        <w:rPr>
          <w:rStyle w:val="StyleUnderline"/>
        </w:rPr>
        <w:t xml:space="preserve">, beyond </w:t>
      </w:r>
      <w:r w:rsidRPr="00D55055">
        <w:rPr>
          <w:rStyle w:val="Emphasis"/>
          <w:highlight w:val="green"/>
        </w:rPr>
        <w:t>experimenting</w:t>
      </w:r>
      <w:r w:rsidRPr="005C2F6B">
        <w:rPr>
          <w:rStyle w:val="StyleUnderline"/>
        </w:rPr>
        <w:t xml:space="preserve"> and </w:t>
      </w:r>
      <w:r w:rsidRPr="00D55055">
        <w:rPr>
          <w:rStyle w:val="Emphasis"/>
          <w:highlight w:val="green"/>
        </w:rPr>
        <w:t>roleplaying</w:t>
      </w:r>
      <w:r w:rsidRPr="005C2F6B">
        <w:rPr>
          <w:sz w:val="16"/>
        </w:rPr>
        <w:t xml:space="preserve"> structures differently</w:t>
      </w:r>
      <w:r w:rsidRPr="005C2F6B">
        <w:rPr>
          <w:rStyle w:val="StyleUnderline"/>
        </w:rPr>
        <w:t xml:space="preserve">, is a </w:t>
      </w:r>
      <w:r w:rsidRPr="00D55055">
        <w:rPr>
          <w:rStyle w:val="Emphasis"/>
          <w:highlight w:val="green"/>
        </w:rPr>
        <w:t>testing</w:t>
      </w:r>
      <w:r w:rsidRPr="005C2F6B">
        <w:rPr>
          <w:rStyle w:val="StyleUnderline"/>
        </w:rPr>
        <w:t xml:space="preserve">, stretching, and knotting </w:t>
      </w:r>
      <w:r w:rsidRPr="00D55055">
        <w:rPr>
          <w:rStyle w:val="StyleUnderline"/>
          <w:highlight w:val="green"/>
        </w:rPr>
        <w:t>that pulls things into</w:t>
      </w:r>
      <w:r w:rsidRPr="005C2F6B">
        <w:rPr>
          <w:rStyle w:val="StyleUnderline"/>
        </w:rPr>
        <w:t xml:space="preserve"> </w:t>
      </w:r>
      <w:r w:rsidRPr="00D55055">
        <w:rPr>
          <w:rStyle w:val="StyleUnderline"/>
          <w:highlight w:val="green"/>
        </w:rPr>
        <w:t>different</w:t>
      </w:r>
      <w:r w:rsidRPr="00D55055">
        <w:rPr>
          <w:sz w:val="16"/>
          <w:highlight w:val="green"/>
        </w:rPr>
        <w:t xml:space="preserve"> </w:t>
      </w:r>
      <w:r w:rsidRPr="00D55055">
        <w:rPr>
          <w:rStyle w:val="Emphasis"/>
          <w:highlight w:val="green"/>
        </w:rPr>
        <w:t>connections</w:t>
      </w:r>
      <w:r w:rsidRPr="005C2F6B">
        <w:rPr>
          <w:sz w:val="16"/>
        </w:rPr>
        <w:t xml:space="preserve"> </w:t>
      </w:r>
      <w:r w:rsidRPr="005C2F6B">
        <w:rPr>
          <w:rStyle w:val="StyleUnderline"/>
        </w:rPr>
        <w:t>and</w:t>
      </w:r>
      <w:r w:rsidRPr="005C2F6B">
        <w:rPr>
          <w:sz w:val="16"/>
        </w:rPr>
        <w:t xml:space="preserve"> </w:t>
      </w:r>
      <w:r w:rsidRPr="005C2F6B">
        <w:rPr>
          <w:rStyle w:val="StyleUnderline"/>
        </w:rPr>
        <w:t xml:space="preserve">relations with others—and sometimes holds things apart </w:t>
      </w:r>
      <w:r w:rsidRPr="005C2F6B">
        <w:rPr>
          <w:sz w:val="16"/>
        </w:rPr>
        <w:t xml:space="preserve">(see Cooper 2019). Parliamentary </w:t>
      </w:r>
      <w:r w:rsidRPr="005C2F6B">
        <w:rPr>
          <w:rStyle w:val="Emphasis"/>
        </w:rPr>
        <w:t>law-making</w:t>
      </w:r>
      <w:r w:rsidRPr="005C2F6B">
        <w:rPr>
          <w:sz w:val="16"/>
        </w:rPr>
        <w:t xml:space="preserve"> </w:t>
      </w:r>
      <w:r w:rsidRPr="005C2F6B">
        <w:rPr>
          <w:rStyle w:val="StyleUnderline"/>
        </w:rPr>
        <w:t>may rarely feel like play</w:t>
      </w:r>
      <w:r w:rsidRPr="005C2F6B">
        <w:rPr>
          <w:sz w:val="16"/>
        </w:rPr>
        <w:t xml:space="preserve"> (or, to the extent that it does, this is typically a negative assessment). </w:t>
      </w:r>
      <w:r w:rsidRPr="005C2F6B">
        <w:rPr>
          <w:rStyle w:val="StyleUnderline"/>
        </w:rPr>
        <w:t xml:space="preserve">But </w:t>
      </w:r>
      <w:r w:rsidRPr="00D55055">
        <w:rPr>
          <w:rStyle w:val="StyleUnderline"/>
          <w:highlight w:val="green"/>
        </w:rPr>
        <w:t>academic research can be</w:t>
      </w:r>
      <w:r w:rsidRPr="005C2F6B">
        <w:rPr>
          <w:rStyle w:val="StyleUnderline"/>
        </w:rPr>
        <w:t xml:space="preserve"> a space where </w:t>
      </w:r>
      <w:r w:rsidRPr="00D55055">
        <w:rPr>
          <w:rStyle w:val="StyleUnderline"/>
          <w:highlight w:val="green"/>
        </w:rPr>
        <w:t>experimental play</w:t>
      </w:r>
      <w:r w:rsidRPr="005C2F6B">
        <w:rPr>
          <w:sz w:val="16"/>
        </w:rPr>
        <w:t xml:space="preserve">—including </w:t>
      </w:r>
      <w:r w:rsidRPr="00D55055">
        <w:rPr>
          <w:rStyle w:val="StyleUnderline"/>
          <w:highlight w:val="green"/>
        </w:rPr>
        <w:t>through</w:t>
      </w:r>
      <w:r w:rsidRPr="00D55055">
        <w:rPr>
          <w:sz w:val="16"/>
          <w:highlight w:val="green"/>
        </w:rPr>
        <w:t xml:space="preserve"> </w:t>
      </w:r>
      <w:r w:rsidRPr="00D55055">
        <w:rPr>
          <w:rStyle w:val="Emphasis"/>
          <w:highlight w:val="green"/>
        </w:rPr>
        <w:t>legislative design</w:t>
      </w:r>
      <w:r w:rsidRPr="005C2F6B">
        <w:rPr>
          <w:sz w:val="16"/>
        </w:rPr>
        <w:t>—</w:t>
      </w:r>
      <w:r w:rsidRPr="005C2F6B">
        <w:rPr>
          <w:rStyle w:val="StyleUnderline"/>
        </w:rPr>
        <w:t xml:space="preserve">imagines, rehearses, and </w:t>
      </w:r>
      <w:r w:rsidRPr="00D55055">
        <w:rPr>
          <w:rStyle w:val="StyleUnderline"/>
          <w:highlight w:val="green"/>
        </w:rPr>
        <w:t xml:space="preserve">takes seriously </w:t>
      </w:r>
      <w:r w:rsidRPr="00D55055">
        <w:rPr>
          <w:rStyle w:val="Emphasis"/>
          <w:highlight w:val="green"/>
        </w:rPr>
        <w:t>different futures</w:t>
      </w:r>
      <w:r w:rsidRPr="005C2F6B">
        <w:rPr>
          <w:rStyle w:val="StyleUnderline"/>
        </w:rPr>
        <w:t xml:space="preserve">, </w:t>
      </w:r>
      <w:r w:rsidRPr="00D55055">
        <w:rPr>
          <w:rStyle w:val="StyleUnderline"/>
          <w:highlight w:val="green"/>
        </w:rPr>
        <w:t>free of</w:t>
      </w:r>
      <w:r w:rsidRPr="005C2F6B">
        <w:rPr>
          <w:rStyle w:val="StyleUnderline"/>
        </w:rPr>
        <w:t xml:space="preserve"> the </w:t>
      </w:r>
      <w:r w:rsidRPr="00D55055">
        <w:rPr>
          <w:rStyle w:val="Emphasis"/>
          <w:highlight w:val="green"/>
        </w:rPr>
        <w:t>pragmatism</w:t>
      </w:r>
      <w:r w:rsidRPr="00D55055">
        <w:rPr>
          <w:rStyle w:val="StyleUnderline"/>
          <w:highlight w:val="green"/>
        </w:rPr>
        <w:t xml:space="preserve"> and </w:t>
      </w:r>
      <w:r w:rsidRPr="00D55055">
        <w:rPr>
          <w:rStyle w:val="Emphasis"/>
          <w:highlight w:val="green"/>
        </w:rPr>
        <w:t>short-term</w:t>
      </w:r>
      <w:r w:rsidRPr="005C2F6B">
        <w:rPr>
          <w:rStyle w:val="Emphasis"/>
        </w:rPr>
        <w:t xml:space="preserve"> political </w:t>
      </w:r>
      <w:r w:rsidRPr="00D55055">
        <w:rPr>
          <w:rStyle w:val="Emphasis"/>
          <w:highlight w:val="green"/>
        </w:rPr>
        <w:t>calculation</w:t>
      </w:r>
      <w:r w:rsidRPr="005C2F6B">
        <w:rPr>
          <w:rStyle w:val="StyleUnderline"/>
        </w:rPr>
        <w:t xml:space="preserve"> that dog proposals developed for immediate introduction.</w:t>
      </w:r>
    </w:p>
    <w:p w14:paraId="2CC2694E" w14:textId="77777777" w:rsidR="00631550" w:rsidRPr="005C2F6B" w:rsidRDefault="00631550" w:rsidP="00631550">
      <w:pPr>
        <w:rPr>
          <w:sz w:val="16"/>
        </w:rPr>
      </w:pPr>
      <w:r w:rsidRPr="005C2F6B">
        <w:rPr>
          <w:rStyle w:val="StyleUnderline"/>
        </w:rPr>
        <w:t>In reaching</w:t>
      </w:r>
      <w:r w:rsidRPr="005C2F6B">
        <w:rPr>
          <w:sz w:val="16"/>
        </w:rPr>
        <w:t xml:space="preserve"> out </w:t>
      </w:r>
      <w:r w:rsidRPr="005C2F6B">
        <w:rPr>
          <w:rStyle w:val="StyleUnderline"/>
        </w:rPr>
        <w:t xml:space="preserve">to hoped-for </w:t>
      </w:r>
      <w:r w:rsidRPr="005C2F6B">
        <w:rPr>
          <w:rStyle w:val="Emphasis"/>
        </w:rPr>
        <w:t>future possibilities</w:t>
      </w:r>
      <w:r w:rsidRPr="005C2F6B">
        <w:rPr>
          <w:sz w:val="16"/>
        </w:rPr>
        <w:t xml:space="preserve"> </w:t>
      </w:r>
      <w:r w:rsidRPr="005C2F6B">
        <w:rPr>
          <w:rStyle w:val="StyleUnderline"/>
        </w:rPr>
        <w:t xml:space="preserve">and retrieving them as </w:t>
      </w:r>
      <w:r w:rsidRPr="005C2F6B">
        <w:rPr>
          <w:rStyle w:val="Emphasis"/>
        </w:rPr>
        <w:t>worthy</w:t>
      </w:r>
      <w:r w:rsidRPr="005C2F6B">
        <w:rPr>
          <w:rStyle w:val="StyleUnderline"/>
        </w:rPr>
        <w:t xml:space="preserve"> recipients of present-day </w:t>
      </w:r>
      <w:r w:rsidRPr="005C2F6B">
        <w:rPr>
          <w:rStyle w:val="Emphasis"/>
        </w:rPr>
        <w:t>attention</w:t>
      </w:r>
      <w:r w:rsidRPr="005C2F6B">
        <w:rPr>
          <w:sz w:val="16"/>
        </w:rPr>
        <w:t xml:space="preserve">, </w:t>
      </w:r>
      <w:r w:rsidRPr="005C2F6B">
        <w:rPr>
          <w:rStyle w:val="StyleUnderline"/>
        </w:rPr>
        <w:t>the involvement of others is central</w:t>
      </w:r>
      <w:r w:rsidRPr="005C2F6B">
        <w:rPr>
          <w:sz w:val="16"/>
        </w:rPr>
        <w:t xml:space="preserve">. In the articles that follow, we discuss some of the challenges of engaging stakeholders given the polarised and increasingly bitter character of disputes over sex and gender categories. However, </w:t>
      </w:r>
      <w:r w:rsidRPr="005C2F6B">
        <w:rPr>
          <w:rStyle w:val="StyleUnderline"/>
        </w:rPr>
        <w:t xml:space="preserve">holding on to play is to hold on to an important source of </w:t>
      </w:r>
      <w:r w:rsidRPr="005C2F6B">
        <w:rPr>
          <w:rStyle w:val="Emphasis"/>
        </w:rPr>
        <w:t>invitation</w:t>
      </w:r>
      <w:r w:rsidRPr="005C2F6B">
        <w:rPr>
          <w:sz w:val="16"/>
        </w:rPr>
        <w:t xml:space="preserve">. </w:t>
      </w:r>
      <w:r w:rsidRPr="00D55055">
        <w:rPr>
          <w:rStyle w:val="StyleUnderline"/>
          <w:highlight w:val="green"/>
        </w:rPr>
        <w:t>This is</w:t>
      </w:r>
      <w:r w:rsidRPr="005C2F6B">
        <w:rPr>
          <w:rStyle w:val="StyleUnderline"/>
        </w:rPr>
        <w:t xml:space="preserve"> about something far more than being playful.</w:t>
      </w:r>
      <w:r w:rsidRPr="005C2F6B">
        <w:rPr>
          <w:sz w:val="16"/>
        </w:rPr>
        <w:t xml:space="preserve"> It </w:t>
      </w:r>
      <w:r w:rsidRPr="005C2F6B">
        <w:rPr>
          <w:rStyle w:val="StyleUnderline"/>
        </w:rPr>
        <w:t xml:space="preserve">is about </w:t>
      </w:r>
      <w:r w:rsidRPr="00D55055">
        <w:rPr>
          <w:rStyle w:val="StyleUnderline"/>
          <w:highlight w:val="green"/>
        </w:rPr>
        <w:t xml:space="preserve">inviting </w:t>
      </w:r>
      <w:r w:rsidRPr="00D55055">
        <w:rPr>
          <w:rStyle w:val="Emphasis"/>
          <w:highlight w:val="green"/>
        </w:rPr>
        <w:t>others to participate</w:t>
      </w:r>
      <w:r w:rsidRPr="00D55055">
        <w:rPr>
          <w:sz w:val="16"/>
          <w:highlight w:val="green"/>
        </w:rPr>
        <w:t xml:space="preserve"> </w:t>
      </w:r>
      <w:r w:rsidRPr="00D55055">
        <w:rPr>
          <w:rStyle w:val="StyleUnderline"/>
          <w:highlight w:val="green"/>
        </w:rPr>
        <w:t>in</w:t>
      </w:r>
      <w:r w:rsidRPr="005C2F6B">
        <w:rPr>
          <w:rStyle w:val="StyleUnderline"/>
        </w:rPr>
        <w:t xml:space="preserve"> the </w:t>
      </w:r>
      <w:r w:rsidRPr="00D55055">
        <w:rPr>
          <w:rStyle w:val="Emphasis"/>
          <w:highlight w:val="green"/>
        </w:rPr>
        <w:t>testing</w:t>
      </w:r>
      <w:r w:rsidRPr="005C2F6B">
        <w:rPr>
          <w:rStyle w:val="StyleUnderline"/>
        </w:rPr>
        <w:t xml:space="preserve"> and reshaping of </w:t>
      </w:r>
      <w:r w:rsidRPr="005C2F6B">
        <w:rPr>
          <w:rStyle w:val="Emphasis"/>
        </w:rPr>
        <w:t xml:space="preserve">social </w:t>
      </w:r>
      <w:r w:rsidRPr="00D55055">
        <w:rPr>
          <w:rStyle w:val="Emphasis"/>
          <w:highlight w:val="green"/>
        </w:rPr>
        <w:t>relations</w:t>
      </w:r>
      <w:r w:rsidRPr="005C2F6B">
        <w:rPr>
          <w:sz w:val="16"/>
        </w:rPr>
        <w:t>. Reimagining gender’s relationship to legal categories is not sufficient to bring them into being. But it plays a part.</w:t>
      </w:r>
    </w:p>
    <w:p w14:paraId="394EA31D" w14:textId="77777777" w:rsidR="00631550" w:rsidRPr="005D388F" w:rsidRDefault="00631550" w:rsidP="00631550"/>
    <w:p w14:paraId="18D457D8" w14:textId="77777777" w:rsidR="00631550" w:rsidRPr="002B036B" w:rsidRDefault="00631550" w:rsidP="00631550"/>
    <w:p w14:paraId="642761D3" w14:textId="77777777" w:rsidR="00631550" w:rsidRDefault="00631550" w:rsidP="00631550"/>
    <w:p w14:paraId="4F8F3D2A" w14:textId="7400F797" w:rsidR="005D388F" w:rsidRDefault="00846C07" w:rsidP="00846C07">
      <w:pPr>
        <w:pStyle w:val="Heading1"/>
      </w:pPr>
      <w:r>
        <w:t>2AC---Round 3---Minnesota</w:t>
      </w:r>
    </w:p>
    <w:p w14:paraId="5098603C" w14:textId="08CEB49D" w:rsidR="00846C07" w:rsidRDefault="00846C07" w:rsidP="00846C07">
      <w:pPr>
        <w:pStyle w:val="Heading2"/>
      </w:pPr>
      <w:r>
        <w:t>ADV---Unions</w:t>
      </w:r>
    </w:p>
    <w:p w14:paraId="1431E18C" w14:textId="77777777" w:rsidR="00904C52" w:rsidRDefault="00904C52" w:rsidP="00904C52">
      <w:pPr>
        <w:pStyle w:val="Heading3"/>
      </w:pPr>
      <w:r>
        <w:t>Impact---Disease---2AC</w:t>
      </w:r>
    </w:p>
    <w:p w14:paraId="7AFABCAA" w14:textId="77777777" w:rsidR="00D852AA" w:rsidRPr="004F5B8C" w:rsidRDefault="00D852AA" w:rsidP="00D852AA">
      <w:pPr>
        <w:pStyle w:val="Heading3"/>
      </w:pPr>
      <w:r>
        <w:t>Solvency---AT: Ignores Experts---2AC</w:t>
      </w:r>
    </w:p>
    <w:p w14:paraId="72DF8F19" w14:textId="77777777" w:rsidR="00D852AA" w:rsidRDefault="00D852AA" w:rsidP="00D852AA">
      <w:pPr>
        <w:pStyle w:val="Heading3"/>
      </w:pPr>
      <w:r>
        <w:t>AT: Fiat K---2AC</w:t>
      </w:r>
    </w:p>
    <w:p w14:paraId="7094C2ED" w14:textId="77777777" w:rsidR="00D852AA" w:rsidRPr="000B1927" w:rsidRDefault="00D852AA" w:rsidP="00D852AA">
      <w:pPr>
        <w:pStyle w:val="Heading4"/>
        <w:rPr>
          <w:rStyle w:val="Style13ptBold"/>
          <w:b/>
          <w:bCs w:val="0"/>
        </w:rPr>
      </w:pPr>
      <w:r>
        <w:rPr>
          <w:rStyle w:val="Style13ptBold"/>
          <w:b/>
          <w:bCs w:val="0"/>
        </w:rPr>
        <w:t>Debate doesn’t shape our political engagement—most recent studies agree.</w:t>
      </w:r>
    </w:p>
    <w:p w14:paraId="1606E281" w14:textId="77777777" w:rsidR="00D852AA" w:rsidRPr="00E41EF0" w:rsidRDefault="00D852AA" w:rsidP="00D852AA">
      <w:r>
        <w:rPr>
          <w:rStyle w:val="Style13ptBold"/>
        </w:rPr>
        <w:t xml:space="preserve">Krpanec &amp; Huic 23 </w:t>
      </w:r>
      <w:r w:rsidRPr="00E41EF0">
        <w:rPr>
          <w:sz w:val="16"/>
          <w:szCs w:val="16"/>
        </w:rPr>
        <w:t>Eta Krpanec. Research Assistant at Institute of Social Sciences Ivo Pilar. Aleksandra Huić Faculty of Humanities and Social Sciences at University of Zagreb. “Can high school competitive debating facilitate political participation? The role of political knowledge and identification with a politically active group” Argumentation and Advocacy.</w:t>
      </w:r>
      <w:r>
        <w:rPr>
          <w:sz w:val="16"/>
          <w:szCs w:val="16"/>
        </w:rPr>
        <w:t xml:space="preserve"> https://doi.org/10.1080/10511431.2023.2294223</w:t>
      </w:r>
      <w:r w:rsidRPr="00E41EF0">
        <w:rPr>
          <w:sz w:val="16"/>
          <w:szCs w:val="16"/>
        </w:rPr>
        <w:t xml:space="preserve"> 12/18/23 accessed 3/11/24 tiktokbussin15 </w:t>
      </w:r>
    </w:p>
    <w:p w14:paraId="212C31A0" w14:textId="77777777" w:rsidR="00D852AA" w:rsidRDefault="00D852AA" w:rsidP="00D852AA">
      <w:pPr>
        <w:rPr>
          <w:rStyle w:val="Emphasis"/>
        </w:rPr>
      </w:pPr>
      <w:r w:rsidRPr="00E41EF0">
        <w:rPr>
          <w:sz w:val="12"/>
        </w:rPr>
        <w:t xml:space="preserve">On the other hand, some </w:t>
      </w:r>
      <w:r w:rsidRPr="000E766F">
        <w:rPr>
          <w:rStyle w:val="StyleUnderline"/>
          <w:highlight w:val="green"/>
        </w:rPr>
        <w:t xml:space="preserve">research </w:t>
      </w:r>
      <w:r w:rsidRPr="000E766F">
        <w:rPr>
          <w:rStyle w:val="Emphasis"/>
          <w:highlight w:val="green"/>
        </w:rPr>
        <w:t>did not find</w:t>
      </w:r>
      <w:r w:rsidRPr="00E41EF0">
        <w:rPr>
          <w:rStyle w:val="Emphasis"/>
        </w:rPr>
        <w:t xml:space="preserve"> an </w:t>
      </w:r>
      <w:r w:rsidRPr="000E766F">
        <w:rPr>
          <w:rStyle w:val="Emphasis"/>
          <w:highlight w:val="green"/>
        </w:rPr>
        <w:t>association between debating and</w:t>
      </w:r>
      <w:r w:rsidRPr="00E41EF0">
        <w:rPr>
          <w:rStyle w:val="Emphasis"/>
        </w:rPr>
        <w:t xml:space="preserve"> political </w:t>
      </w:r>
      <w:r w:rsidRPr="000E766F">
        <w:rPr>
          <w:rStyle w:val="Emphasis"/>
          <w:highlight w:val="green"/>
        </w:rPr>
        <w:t>engagement</w:t>
      </w:r>
      <w:r w:rsidRPr="00E41EF0">
        <w:rPr>
          <w:rStyle w:val="StyleUnderline"/>
        </w:rPr>
        <w:t xml:space="preserve"> </w:t>
      </w:r>
      <w:r w:rsidRPr="00E41EF0">
        <w:rPr>
          <w:sz w:val="12"/>
        </w:rPr>
        <w:t>(</w:t>
      </w:r>
      <w:r w:rsidRPr="000B1927">
        <w:rPr>
          <w:rStyle w:val="StyleUnderline"/>
        </w:rPr>
        <w:t>Kalesnikava et  al. 2019</w:t>
      </w:r>
      <w:r w:rsidRPr="00E41EF0">
        <w:rPr>
          <w:sz w:val="12"/>
        </w:rPr>
        <w:t xml:space="preserve">). </w:t>
      </w:r>
      <w:r w:rsidRPr="00AE5815">
        <w:rPr>
          <w:rStyle w:val="StyleUnderline"/>
        </w:rPr>
        <w:t>Three main arguments</w:t>
      </w:r>
      <w:r w:rsidRPr="00E41EF0">
        <w:rPr>
          <w:rStyle w:val="StyleUnderline"/>
        </w:rPr>
        <w:t xml:space="preserve"> are offered to explain such findings. In one study, debaters reported that the </w:t>
      </w:r>
      <w:r w:rsidRPr="000E766F">
        <w:rPr>
          <w:rStyle w:val="Emphasis"/>
          <w:highlight w:val="green"/>
        </w:rPr>
        <w:t>debate workload prevents</w:t>
      </w:r>
      <w:r w:rsidRPr="00E41EF0">
        <w:rPr>
          <w:rStyle w:val="Emphasis"/>
        </w:rPr>
        <w:t xml:space="preserve"> them from </w:t>
      </w:r>
      <w:r w:rsidRPr="000E766F">
        <w:rPr>
          <w:rStyle w:val="Emphasis"/>
          <w:highlight w:val="green"/>
        </w:rPr>
        <w:t xml:space="preserve">spending time on </w:t>
      </w:r>
      <w:r w:rsidRPr="00AE5815">
        <w:rPr>
          <w:rStyle w:val="Emphasis"/>
        </w:rPr>
        <w:t>activities that help</w:t>
      </w:r>
      <w:r w:rsidRPr="00E41EF0">
        <w:rPr>
          <w:rStyle w:val="Emphasis"/>
        </w:rPr>
        <w:t xml:space="preserve"> </w:t>
      </w:r>
      <w:r w:rsidRPr="000E766F">
        <w:rPr>
          <w:rStyle w:val="Emphasis"/>
          <w:highlight w:val="green"/>
        </w:rPr>
        <w:t>their community</w:t>
      </w:r>
      <w:r w:rsidRPr="00E41EF0">
        <w:rPr>
          <w:sz w:val="12"/>
        </w:rPr>
        <w:t xml:space="preserve"> (Noonan 2011). Secondly, many researchers point out that </w:t>
      </w:r>
      <w:r w:rsidRPr="000E766F">
        <w:rPr>
          <w:rStyle w:val="Emphasis"/>
          <w:highlight w:val="green"/>
        </w:rPr>
        <w:t>debaters are</w:t>
      </w:r>
      <w:r w:rsidRPr="00E41EF0">
        <w:rPr>
          <w:rStyle w:val="Emphasis"/>
        </w:rPr>
        <w:t xml:space="preserve"> overly </w:t>
      </w:r>
      <w:r w:rsidRPr="000E766F">
        <w:rPr>
          <w:rStyle w:val="Emphasis"/>
          <w:highlight w:val="green"/>
        </w:rPr>
        <w:t>focused on competing</w:t>
      </w:r>
      <w:r w:rsidRPr="00E41EF0">
        <w:rPr>
          <w:rStyle w:val="Emphasis"/>
        </w:rPr>
        <w:t xml:space="preserve">, therefore </w:t>
      </w:r>
      <w:r w:rsidRPr="000E766F">
        <w:rPr>
          <w:rStyle w:val="Emphasis"/>
          <w:highlight w:val="green"/>
        </w:rPr>
        <w:t xml:space="preserve">disregarding </w:t>
      </w:r>
      <w:r w:rsidRPr="00AE5815">
        <w:rPr>
          <w:rStyle w:val="Emphasis"/>
        </w:rPr>
        <w:t>knowledge</w:t>
      </w:r>
      <w:r w:rsidRPr="00E41EF0">
        <w:rPr>
          <w:rStyle w:val="Emphasis"/>
        </w:rPr>
        <w:t xml:space="preserve"> and </w:t>
      </w:r>
      <w:r w:rsidRPr="000E766F">
        <w:rPr>
          <w:rStyle w:val="Emphasis"/>
          <w:highlight w:val="green"/>
        </w:rPr>
        <w:t>skills</w:t>
      </w:r>
      <w:r w:rsidRPr="00E41EF0">
        <w:rPr>
          <w:rStyle w:val="Emphasis"/>
        </w:rPr>
        <w:t xml:space="preserve"> </w:t>
      </w:r>
      <w:r w:rsidRPr="000E766F">
        <w:rPr>
          <w:rStyle w:val="Emphasis"/>
          <w:highlight w:val="green"/>
        </w:rPr>
        <w:t xml:space="preserve">that could </w:t>
      </w:r>
      <w:r w:rsidRPr="00AE5815">
        <w:rPr>
          <w:rStyle w:val="Emphasis"/>
        </w:rPr>
        <w:t xml:space="preserve">be used to </w:t>
      </w:r>
      <w:r w:rsidRPr="000E766F">
        <w:rPr>
          <w:rStyle w:val="Emphasis"/>
          <w:highlight w:val="green"/>
        </w:rPr>
        <w:t>make</w:t>
      </w:r>
      <w:r w:rsidRPr="00E41EF0">
        <w:rPr>
          <w:rStyle w:val="Emphasis"/>
        </w:rPr>
        <w:t xml:space="preserve"> a political </w:t>
      </w:r>
      <w:r w:rsidRPr="000E766F">
        <w:rPr>
          <w:rStyle w:val="Emphasis"/>
          <w:highlight w:val="green"/>
        </w:rPr>
        <w:t>change</w:t>
      </w:r>
      <w:r w:rsidRPr="00E41EF0">
        <w:rPr>
          <w:sz w:val="12"/>
        </w:rPr>
        <w:t xml:space="preserve"> (Cridland-Hughes 2010; Hlavacik 2016; Hogan and Kurr 2017; Mitchell 1998). For example, </w:t>
      </w:r>
      <w:r w:rsidRPr="000E766F">
        <w:rPr>
          <w:rStyle w:val="StyleUnderline"/>
          <w:highlight w:val="green"/>
        </w:rPr>
        <w:t>debaters</w:t>
      </w:r>
      <w:r w:rsidRPr="00E41EF0">
        <w:rPr>
          <w:rStyle w:val="StyleUnderline"/>
        </w:rPr>
        <w:t xml:space="preserve"> tend to </w:t>
      </w:r>
      <w:r w:rsidRPr="000E766F">
        <w:rPr>
          <w:rStyle w:val="StyleUnderline"/>
          <w:highlight w:val="green"/>
        </w:rPr>
        <w:t>examine</w:t>
      </w:r>
      <w:r w:rsidRPr="00E41EF0">
        <w:rPr>
          <w:rStyle w:val="StyleUnderline"/>
        </w:rPr>
        <w:t xml:space="preserve"> </w:t>
      </w:r>
      <w:r w:rsidRPr="000E766F">
        <w:rPr>
          <w:rStyle w:val="StyleUnderline"/>
          <w:highlight w:val="green"/>
        </w:rPr>
        <w:t>i</w:t>
      </w:r>
      <w:r w:rsidRPr="00E41EF0">
        <w:rPr>
          <w:rStyle w:val="StyleUnderline"/>
        </w:rPr>
        <w:t xml:space="preserve">nternational </w:t>
      </w:r>
      <w:r w:rsidRPr="000E766F">
        <w:rPr>
          <w:rStyle w:val="StyleUnderline"/>
          <w:highlight w:val="green"/>
        </w:rPr>
        <w:t>r</w:t>
      </w:r>
      <w:r w:rsidRPr="00E41EF0">
        <w:rPr>
          <w:rStyle w:val="StyleUnderline"/>
        </w:rPr>
        <w:t xml:space="preserve">elations </w:t>
      </w:r>
      <w:r w:rsidRPr="000E766F">
        <w:rPr>
          <w:rStyle w:val="StyleUnderline"/>
          <w:highlight w:val="green"/>
        </w:rPr>
        <w:t xml:space="preserve">more than </w:t>
      </w:r>
      <w:r w:rsidRPr="00AE5815">
        <w:rPr>
          <w:rStyle w:val="StyleUnderline"/>
        </w:rPr>
        <w:t xml:space="preserve">local </w:t>
      </w:r>
      <w:r w:rsidRPr="000E766F">
        <w:rPr>
          <w:rStyle w:val="StyleUnderline"/>
          <w:highlight w:val="green"/>
        </w:rPr>
        <w:t>politics</w:t>
      </w:r>
      <w:r w:rsidRPr="00E41EF0">
        <w:rPr>
          <w:rStyle w:val="StyleUnderline"/>
        </w:rPr>
        <w:t xml:space="preserve">, since it is more often a topic in tournaments, hence ignoring political events </w:t>
      </w:r>
      <w:r w:rsidRPr="00AE5815">
        <w:rPr>
          <w:rStyle w:val="StyleUnderline"/>
        </w:rPr>
        <w:t xml:space="preserve">that </w:t>
      </w:r>
      <w:r w:rsidRPr="000E766F">
        <w:rPr>
          <w:rStyle w:val="StyleUnderline"/>
          <w:highlight w:val="green"/>
        </w:rPr>
        <w:t>they could influence</w:t>
      </w:r>
      <w:r w:rsidRPr="00E41EF0">
        <w:rPr>
          <w:rStyle w:val="StyleUnderline"/>
        </w:rPr>
        <w:t xml:space="preserve"> more easily</w:t>
      </w:r>
      <w:r w:rsidRPr="00E41EF0">
        <w:rPr>
          <w:sz w:val="12"/>
        </w:rPr>
        <w:t xml:space="preserve"> (Zwarensteyn 2012). Additionally, </w:t>
      </w:r>
      <w:r w:rsidRPr="000E766F">
        <w:rPr>
          <w:rStyle w:val="Emphasis"/>
          <w:highlight w:val="green"/>
        </w:rPr>
        <w:t>debate</w:t>
      </w:r>
      <w:r w:rsidRPr="00E41EF0">
        <w:rPr>
          <w:rStyle w:val="Emphasis"/>
        </w:rPr>
        <w:t xml:space="preserve"> could </w:t>
      </w:r>
      <w:r w:rsidRPr="000E766F">
        <w:rPr>
          <w:rStyle w:val="Emphasis"/>
          <w:highlight w:val="green"/>
        </w:rPr>
        <w:t xml:space="preserve">make students disincentivized to engage </w:t>
      </w:r>
      <w:r w:rsidRPr="000B1927">
        <w:rPr>
          <w:rStyle w:val="Emphasis"/>
        </w:rPr>
        <w:t>in politics</w:t>
      </w:r>
      <w:r w:rsidRPr="00E41EF0">
        <w:rPr>
          <w:rStyle w:val="Emphasis"/>
        </w:rPr>
        <w:t xml:space="preserve"> </w:t>
      </w:r>
      <w:r w:rsidRPr="000E766F">
        <w:rPr>
          <w:rStyle w:val="Emphasis"/>
          <w:highlight w:val="green"/>
        </w:rPr>
        <w:t xml:space="preserve">because </w:t>
      </w:r>
      <w:r w:rsidRPr="000B1927">
        <w:rPr>
          <w:rStyle w:val="Emphasis"/>
        </w:rPr>
        <w:t xml:space="preserve">of the negative </w:t>
      </w:r>
      <w:r w:rsidRPr="000E766F">
        <w:rPr>
          <w:rStyle w:val="Emphasis"/>
          <w:highlight w:val="green"/>
        </w:rPr>
        <w:t>attitudes they form</w:t>
      </w:r>
      <w:r w:rsidRPr="00E41EF0">
        <w:rPr>
          <w:sz w:val="12"/>
        </w:rPr>
        <w:t>. Fo</w:t>
      </w:r>
      <w:r w:rsidRPr="00E41EF0">
        <w:rPr>
          <w:rStyle w:val="StyleUnderline"/>
        </w:rPr>
        <w:t xml:space="preserve">r instance, </w:t>
      </w:r>
      <w:r w:rsidRPr="00AE5815">
        <w:rPr>
          <w:rStyle w:val="StyleUnderline"/>
        </w:rPr>
        <w:t>students reported that they developed a more cynical view of politics after entering debating because they recognized</w:t>
      </w:r>
      <w:r w:rsidRPr="00E41EF0">
        <w:rPr>
          <w:rStyle w:val="StyleUnderline"/>
        </w:rPr>
        <w:t xml:space="preserve"> problems such as political polarization and unfair compromises</w:t>
      </w:r>
      <w:r w:rsidRPr="00E41EF0">
        <w:rPr>
          <w:sz w:val="12"/>
        </w:rPr>
        <w:t xml:space="preserve">. Finally, some authors claim that this type of cynicism creates even more problematic behaviors than apathy. Namely, Fine (2000) argues that </w:t>
      </w:r>
      <w:r w:rsidRPr="000E766F">
        <w:rPr>
          <w:rStyle w:val="StyleUnderline"/>
          <w:highlight w:val="green"/>
        </w:rPr>
        <w:t>debaters</w:t>
      </w:r>
      <w:r w:rsidRPr="00E41EF0">
        <w:rPr>
          <w:rStyle w:val="StyleUnderline"/>
        </w:rPr>
        <w:t xml:space="preserve">, although politically engaged, </w:t>
      </w:r>
      <w:r w:rsidRPr="000E766F">
        <w:rPr>
          <w:rStyle w:val="Emphasis"/>
          <w:highlight w:val="green"/>
        </w:rPr>
        <w:t xml:space="preserve">do not use politics to achieve </w:t>
      </w:r>
      <w:r w:rsidRPr="00AE5815">
        <w:rPr>
          <w:rStyle w:val="Emphasis"/>
        </w:rPr>
        <w:t xml:space="preserve">positive societal </w:t>
      </w:r>
      <w:r w:rsidRPr="000E766F">
        <w:rPr>
          <w:rStyle w:val="Emphasis"/>
          <w:highlight w:val="green"/>
        </w:rPr>
        <w:t>change</w:t>
      </w:r>
      <w:r w:rsidRPr="00E41EF0">
        <w:rPr>
          <w:sz w:val="12"/>
        </w:rPr>
        <w:t xml:space="preserve">. Rather, </w:t>
      </w:r>
      <w:r w:rsidRPr="000E766F">
        <w:rPr>
          <w:rStyle w:val="Emphasis"/>
          <w:highlight w:val="green"/>
        </w:rPr>
        <w:t>they use dishonest</w:t>
      </w:r>
      <w:r w:rsidRPr="00E41EF0">
        <w:rPr>
          <w:rStyle w:val="Emphasis"/>
        </w:rPr>
        <w:t xml:space="preserve"> or far-fetched </w:t>
      </w:r>
      <w:r w:rsidRPr="000E766F">
        <w:rPr>
          <w:rStyle w:val="Emphasis"/>
          <w:highlight w:val="green"/>
        </w:rPr>
        <w:t>arguments</w:t>
      </w:r>
      <w:r w:rsidRPr="00E41EF0">
        <w:rPr>
          <w:rStyle w:val="Emphasis"/>
        </w:rPr>
        <w:t xml:space="preserve"> or twist the truth </w:t>
      </w:r>
      <w:r w:rsidRPr="000E766F">
        <w:rPr>
          <w:rStyle w:val="Emphasis"/>
          <w:highlight w:val="green"/>
        </w:rPr>
        <w:t>because they view politics as a</w:t>
      </w:r>
      <w:r w:rsidRPr="00E41EF0">
        <w:rPr>
          <w:rStyle w:val="Emphasis"/>
        </w:rPr>
        <w:t xml:space="preserve"> </w:t>
      </w:r>
      <w:r w:rsidRPr="000E766F">
        <w:rPr>
          <w:rStyle w:val="Emphasis"/>
          <w:highlight w:val="green"/>
        </w:rPr>
        <w:t xml:space="preserve">game </w:t>
      </w:r>
      <w:r w:rsidRPr="000B1927">
        <w:rPr>
          <w:rStyle w:val="Emphasis"/>
        </w:rPr>
        <w:t xml:space="preserve">in which it is important to </w:t>
      </w:r>
      <w:r w:rsidRPr="00AE5815">
        <w:rPr>
          <w:rStyle w:val="Emphasis"/>
        </w:rPr>
        <w:t>outsmart your opposition rather than compromise and discuss realistic and valuable policy changes.</w:t>
      </w:r>
    </w:p>
    <w:p w14:paraId="75B61276" w14:textId="77777777" w:rsidR="00D852AA" w:rsidRDefault="00D852AA" w:rsidP="00D852AA"/>
    <w:p w14:paraId="64EF1C72" w14:textId="77777777" w:rsidR="00D852AA" w:rsidRPr="00DA3CD2" w:rsidRDefault="00D852AA" w:rsidP="00D852AA"/>
    <w:p w14:paraId="44232AB0" w14:textId="77777777" w:rsidR="00D852AA" w:rsidRPr="00865410" w:rsidRDefault="00D852AA" w:rsidP="00D852AA"/>
    <w:p w14:paraId="142983A6" w14:textId="77777777" w:rsidR="00D852AA" w:rsidRPr="00D852AA" w:rsidRDefault="00D852AA" w:rsidP="00D852AA"/>
    <w:p w14:paraId="7C81C44C" w14:textId="6DE840D8" w:rsidR="00D852AA" w:rsidRDefault="00D852AA" w:rsidP="00D852AA">
      <w:pPr>
        <w:pStyle w:val="Heading2"/>
      </w:pPr>
      <w:bookmarkStart w:id="5" w:name="_Hlk209860901"/>
      <w:r>
        <w:t>Solvency</w:t>
      </w:r>
    </w:p>
    <w:p w14:paraId="08F29E07" w14:textId="0730F709" w:rsidR="00D852AA" w:rsidRDefault="00D852AA" w:rsidP="00D852AA">
      <w:pPr>
        <w:pStyle w:val="Heading3"/>
      </w:pPr>
      <w:r>
        <w:t>Solvency---AT: Shutdown---2AC</w:t>
      </w:r>
    </w:p>
    <w:p w14:paraId="5EA537DA" w14:textId="77777777" w:rsidR="00D852AA" w:rsidRDefault="00D852AA" w:rsidP="00D852AA">
      <w:pPr>
        <w:pStyle w:val="Heading4"/>
      </w:pPr>
      <w:r>
        <w:t>Shutdown layoffs blocked now</w:t>
      </w:r>
    </w:p>
    <w:p w14:paraId="035C80B6" w14:textId="77777777" w:rsidR="00D852AA" w:rsidRDefault="00D852AA" w:rsidP="00D852AA">
      <w:r w:rsidRPr="00126377">
        <w:rPr>
          <w:rStyle w:val="Style13ptBold"/>
        </w:rPr>
        <w:t>Walsh 10/15</w:t>
      </w:r>
      <w:r>
        <w:t xml:space="preserve"> Aoife Walsh. BBC. 10-15-2025 ["Judge orders Trump administration to pause shutdown layoffs," available on:  https://www.bbc.com/news/articles/c2056ynn2ppo, accessed:  10-16-2025]wku//sc</w:t>
      </w:r>
    </w:p>
    <w:p w14:paraId="0EC289C8" w14:textId="77777777" w:rsidR="00D852AA" w:rsidRPr="00126377" w:rsidRDefault="00D852AA" w:rsidP="00D852AA">
      <w:pPr>
        <w:rPr>
          <w:sz w:val="16"/>
        </w:rPr>
      </w:pPr>
      <w:r w:rsidRPr="00126377">
        <w:rPr>
          <w:sz w:val="16"/>
        </w:rPr>
        <w:t xml:space="preserve">A </w:t>
      </w:r>
      <w:r w:rsidRPr="00126377">
        <w:rPr>
          <w:rStyle w:val="StyleUnderline"/>
          <w:highlight w:val="green"/>
        </w:rPr>
        <w:t>judge</w:t>
      </w:r>
      <w:r w:rsidRPr="00126377">
        <w:rPr>
          <w:sz w:val="16"/>
        </w:rPr>
        <w:t xml:space="preserve"> has temporarily </w:t>
      </w:r>
      <w:r w:rsidRPr="00126377">
        <w:rPr>
          <w:rStyle w:val="StyleUnderline"/>
          <w:highlight w:val="green"/>
        </w:rPr>
        <w:t>blocked</w:t>
      </w:r>
      <w:r w:rsidRPr="00126377">
        <w:rPr>
          <w:rStyle w:val="StyleUnderline"/>
        </w:rPr>
        <w:t xml:space="preserve"> the </w:t>
      </w:r>
      <w:r w:rsidRPr="00126377">
        <w:rPr>
          <w:rStyle w:val="StyleUnderline"/>
          <w:highlight w:val="green"/>
        </w:rPr>
        <w:t>Trump</w:t>
      </w:r>
      <w:r w:rsidRPr="00126377">
        <w:rPr>
          <w:rStyle w:val="StyleUnderline"/>
        </w:rPr>
        <w:t xml:space="preserve"> administration </w:t>
      </w:r>
      <w:r w:rsidRPr="00126377">
        <w:rPr>
          <w:rStyle w:val="StyleUnderline"/>
          <w:highlight w:val="green"/>
        </w:rPr>
        <w:t>from laying off</w:t>
      </w:r>
      <w:r w:rsidRPr="00126377">
        <w:rPr>
          <w:rStyle w:val="StyleUnderline"/>
        </w:rPr>
        <w:t xml:space="preserve"> thousands of </w:t>
      </w:r>
      <w:r w:rsidRPr="00126377">
        <w:rPr>
          <w:rStyle w:val="StyleUnderline"/>
          <w:highlight w:val="green"/>
        </w:rPr>
        <w:t>federal workers during</w:t>
      </w:r>
      <w:r w:rsidRPr="00126377">
        <w:rPr>
          <w:rStyle w:val="StyleUnderline"/>
        </w:rPr>
        <w:t xml:space="preserve"> the government </w:t>
      </w:r>
      <w:r w:rsidRPr="00126377">
        <w:rPr>
          <w:rStyle w:val="StyleUnderline"/>
          <w:highlight w:val="green"/>
        </w:rPr>
        <w:t>shutdown</w:t>
      </w:r>
      <w:r w:rsidRPr="00126377">
        <w:rPr>
          <w:sz w:val="16"/>
        </w:rPr>
        <w:t>.</w:t>
      </w:r>
    </w:p>
    <w:p w14:paraId="582C71F4" w14:textId="77777777" w:rsidR="00D852AA" w:rsidRPr="00126377" w:rsidRDefault="00D852AA" w:rsidP="00D852AA">
      <w:pPr>
        <w:rPr>
          <w:sz w:val="16"/>
        </w:rPr>
      </w:pPr>
      <w:r w:rsidRPr="00126377">
        <w:rPr>
          <w:sz w:val="16"/>
        </w:rPr>
        <w:t>It comes less than a week after the administration confirmed several agencies had begun laying off about 4,000 workers.</w:t>
      </w:r>
    </w:p>
    <w:p w14:paraId="3C1C959A" w14:textId="77777777" w:rsidR="00D852AA" w:rsidRPr="00126377" w:rsidRDefault="00D852AA" w:rsidP="00D852AA">
      <w:pPr>
        <w:rPr>
          <w:sz w:val="16"/>
        </w:rPr>
      </w:pPr>
      <w:r w:rsidRPr="00126377">
        <w:rPr>
          <w:sz w:val="16"/>
        </w:rPr>
        <w:t xml:space="preserve">US District </w:t>
      </w:r>
      <w:r w:rsidRPr="00126377">
        <w:rPr>
          <w:rStyle w:val="StyleUnderline"/>
        </w:rPr>
        <w:t>Judge</w:t>
      </w:r>
      <w:r w:rsidRPr="00126377">
        <w:rPr>
          <w:sz w:val="16"/>
        </w:rPr>
        <w:t xml:space="preserve"> Susan Illston </w:t>
      </w:r>
      <w:r w:rsidRPr="00126377">
        <w:rPr>
          <w:rStyle w:val="StyleUnderline"/>
        </w:rPr>
        <w:t>granted a request by two unions to block layoffs at more than 30 agencies</w:t>
      </w:r>
      <w:r w:rsidRPr="00126377">
        <w:rPr>
          <w:sz w:val="16"/>
        </w:rPr>
        <w:t>.</w:t>
      </w:r>
    </w:p>
    <w:p w14:paraId="2FA4075E" w14:textId="77777777" w:rsidR="00D852AA" w:rsidRPr="00126377" w:rsidRDefault="00D852AA" w:rsidP="00D852AA">
      <w:pPr>
        <w:rPr>
          <w:rStyle w:val="StyleUnderline"/>
        </w:rPr>
      </w:pPr>
      <w:r w:rsidRPr="00126377">
        <w:rPr>
          <w:sz w:val="16"/>
        </w:rPr>
        <w:t xml:space="preserve">During the hearing, Illston said she </w:t>
      </w:r>
      <w:r w:rsidRPr="00126377">
        <w:rPr>
          <w:rStyle w:val="StyleUnderline"/>
          <w:highlight w:val="green"/>
        </w:rPr>
        <w:t>agreed with</w:t>
      </w:r>
      <w:r w:rsidRPr="00126377">
        <w:rPr>
          <w:rStyle w:val="StyleUnderline"/>
        </w:rPr>
        <w:t xml:space="preserve"> the </w:t>
      </w:r>
      <w:r w:rsidRPr="00126377">
        <w:rPr>
          <w:rStyle w:val="StyleUnderline"/>
          <w:highlight w:val="green"/>
        </w:rPr>
        <w:t>unions</w:t>
      </w:r>
      <w:r w:rsidRPr="00126377">
        <w:rPr>
          <w:rStyle w:val="StyleUnderline"/>
        </w:rPr>
        <w:t xml:space="preserve"> that the </w:t>
      </w:r>
      <w:r w:rsidRPr="00126377">
        <w:rPr>
          <w:rStyle w:val="StyleUnderline"/>
          <w:highlight w:val="green"/>
        </w:rPr>
        <w:t>administration was unlawfully</w:t>
      </w:r>
      <w:r w:rsidRPr="00126377">
        <w:rPr>
          <w:rStyle w:val="StyleUnderline"/>
        </w:rPr>
        <w:t xml:space="preserve"> using the lapse in funding, which began on 1 October, to carry out its plans to </w:t>
      </w:r>
      <w:r w:rsidRPr="00126377">
        <w:rPr>
          <w:rStyle w:val="StyleUnderline"/>
          <w:highlight w:val="green"/>
        </w:rPr>
        <w:t>downsize the</w:t>
      </w:r>
      <w:r w:rsidRPr="00126377">
        <w:rPr>
          <w:rStyle w:val="StyleUnderline"/>
        </w:rPr>
        <w:t xml:space="preserve"> federal </w:t>
      </w:r>
      <w:r w:rsidRPr="00126377">
        <w:rPr>
          <w:rStyle w:val="StyleUnderline"/>
          <w:highlight w:val="green"/>
        </w:rPr>
        <w:t>government</w:t>
      </w:r>
      <w:r w:rsidRPr="00126377">
        <w:rPr>
          <w:rStyle w:val="StyleUnderline"/>
        </w:rPr>
        <w:t>.</w:t>
      </w:r>
    </w:p>
    <w:p w14:paraId="42BB737F" w14:textId="77777777" w:rsidR="00D852AA" w:rsidRPr="00126377" w:rsidRDefault="00D852AA" w:rsidP="00D852AA">
      <w:pPr>
        <w:rPr>
          <w:sz w:val="16"/>
        </w:rPr>
      </w:pPr>
      <w:r w:rsidRPr="00126377">
        <w:rPr>
          <w:sz w:val="16"/>
        </w:rPr>
        <w:t xml:space="preserve">She also </w:t>
      </w:r>
      <w:r w:rsidRPr="00126377">
        <w:rPr>
          <w:rStyle w:val="StyleUnderline"/>
        </w:rPr>
        <w:t>cited a series of public statements by President Donald Trump and the White House's budget chief, Russell Vought, that she said showed explicit political motivations for the layoffs</w:t>
      </w:r>
      <w:r w:rsidRPr="00126377">
        <w:rPr>
          <w:sz w:val="16"/>
        </w:rPr>
        <w:t>, such as Trump saying that cuts would target "Democrat agencies."</w:t>
      </w:r>
    </w:p>
    <w:p w14:paraId="2C4A9A84" w14:textId="77777777" w:rsidR="00D852AA" w:rsidRDefault="00D852AA" w:rsidP="00D852AA"/>
    <w:p w14:paraId="5CA46062" w14:textId="77777777" w:rsidR="00D852AA" w:rsidRPr="004F5B8C" w:rsidRDefault="00D852AA" w:rsidP="00D852AA">
      <w:pPr>
        <w:pStyle w:val="Heading3"/>
      </w:pPr>
      <w:r>
        <w:t>Circumvention---2AC</w:t>
      </w:r>
    </w:p>
    <w:bookmarkEnd w:id="5"/>
    <w:p w14:paraId="2B39BC11" w14:textId="77777777" w:rsidR="00D852AA" w:rsidRDefault="00D852AA" w:rsidP="00D852AA">
      <w:pPr>
        <w:pStyle w:val="Heading3"/>
      </w:pPr>
      <w:r>
        <w:t>AT: Circumvention---Trump Courts---2AC</w:t>
      </w:r>
    </w:p>
    <w:p w14:paraId="60F099E3" w14:textId="77777777" w:rsidR="00D852AA" w:rsidRDefault="00D852AA" w:rsidP="00D852AA">
      <w:pPr>
        <w:pStyle w:val="Heading4"/>
      </w:pPr>
      <w:r>
        <w:t xml:space="preserve">Trump </w:t>
      </w:r>
      <w:r w:rsidRPr="00C00DE3">
        <w:rPr>
          <w:u w:val="single"/>
        </w:rPr>
        <w:t>loses</w:t>
      </w:r>
      <w:r>
        <w:t xml:space="preserve"> more than he wins and </w:t>
      </w:r>
      <w:r w:rsidRPr="00C00DE3">
        <w:rPr>
          <w:u w:val="single"/>
        </w:rPr>
        <w:t>abides</w:t>
      </w:r>
      <w:r>
        <w:t xml:space="preserve"> by the rulings. </w:t>
      </w:r>
    </w:p>
    <w:p w14:paraId="094C7EC6" w14:textId="77777777" w:rsidR="00D852AA" w:rsidRPr="00C00DE3" w:rsidRDefault="00D852AA" w:rsidP="00D852AA">
      <w:r w:rsidRPr="00C00DE3">
        <w:t xml:space="preserve">Zoe </w:t>
      </w:r>
      <w:r w:rsidRPr="00C00DE3">
        <w:rPr>
          <w:rStyle w:val="Style13ptBold"/>
        </w:rPr>
        <w:t>Tillman &amp;</w:t>
      </w:r>
      <w:r w:rsidRPr="00C00DE3">
        <w:t xml:space="preserve"> Christopher </w:t>
      </w:r>
      <w:r w:rsidRPr="00C00DE3">
        <w:rPr>
          <w:rStyle w:val="Style13ptBold"/>
        </w:rPr>
        <w:t>Cannon '25</w:t>
      </w:r>
      <w:r w:rsidRPr="00C00DE3">
        <w:t>, Senior legal reporter</w:t>
      </w:r>
      <w:r>
        <w:t xml:space="preserve"> and data analyst (respectively)</w:t>
      </w:r>
      <w:r w:rsidRPr="00C00DE3">
        <w:t xml:space="preserve"> at Bloomberg News. 5-8-2025. "In Court, Trump Is Losing More Than He’s Winning," Bloomberg. https://www.bloomberg.com/graphics/2025-lawsuits-against-trump-administration/, 9-23-2025, RNey</w:t>
      </w:r>
    </w:p>
    <w:p w14:paraId="56A81538" w14:textId="77777777" w:rsidR="00D852AA" w:rsidRPr="00DF0F79" w:rsidRDefault="00D852AA" w:rsidP="00D852AA">
      <w:pPr>
        <w:rPr>
          <w:sz w:val="12"/>
        </w:rPr>
      </w:pPr>
      <w:r w:rsidRPr="00DF0F79">
        <w:rPr>
          <w:rStyle w:val="Emphasis"/>
          <w:highlight w:val="green"/>
        </w:rPr>
        <w:t>Trump committed</w:t>
      </w:r>
      <w:r w:rsidRPr="00DF0F79">
        <w:rPr>
          <w:rStyle w:val="StyleUnderline"/>
          <w:highlight w:val="green"/>
        </w:rPr>
        <w:t xml:space="preserve"> to </w:t>
      </w:r>
      <w:r w:rsidRPr="00DF0F79">
        <w:rPr>
          <w:rStyle w:val="Emphasis"/>
          <w:highlight w:val="green"/>
        </w:rPr>
        <w:t>follow orders</w:t>
      </w:r>
      <w:r w:rsidRPr="00DF0F79">
        <w:rPr>
          <w:rStyle w:val="StyleUnderline"/>
          <w:highlight w:val="green"/>
        </w:rPr>
        <w:t xml:space="preserve"> from “</w:t>
      </w:r>
      <w:r w:rsidRPr="00DF0F79">
        <w:rPr>
          <w:rStyle w:val="Emphasis"/>
          <w:highlight w:val="green"/>
        </w:rPr>
        <w:t>all courts</w:t>
      </w:r>
      <w:r w:rsidRPr="00DF0F79">
        <w:rPr>
          <w:sz w:val="12"/>
        </w:rPr>
        <w:t xml:space="preserve">” in a recent Time interview. </w:t>
      </w:r>
      <w:r w:rsidRPr="00DF0F79">
        <w:rPr>
          <w:rStyle w:val="StyleUnderline"/>
        </w:rPr>
        <w:t xml:space="preserve">The </w:t>
      </w:r>
      <w:r w:rsidRPr="00DF0F79">
        <w:rPr>
          <w:rStyle w:val="Emphasis"/>
          <w:highlight w:val="green"/>
        </w:rPr>
        <w:t>administration</w:t>
      </w:r>
      <w:r w:rsidRPr="00DF0F79">
        <w:rPr>
          <w:rStyle w:val="StyleUnderline"/>
          <w:highlight w:val="green"/>
        </w:rPr>
        <w:t xml:space="preserve"> has </w:t>
      </w:r>
      <w:r w:rsidRPr="00DF0F79">
        <w:rPr>
          <w:rStyle w:val="Emphasis"/>
          <w:highlight w:val="green"/>
        </w:rPr>
        <w:t>done so</w:t>
      </w:r>
      <w:r w:rsidRPr="00DF0F79">
        <w:rPr>
          <w:rStyle w:val="StyleUnderline"/>
        </w:rPr>
        <w:t xml:space="preserve"> in most cases</w:t>
      </w:r>
      <w:r w:rsidRPr="00DF0F79">
        <w:rPr>
          <w:sz w:val="12"/>
        </w:rPr>
        <w:t>. US officials have faced accusations of noncompliance in a handful of legal fights, including by a Washington judge who initiated contempt proceedings over the administration’s “willful disregard” of his order to halt the removal of Venezuelan nationals. The Justice Department has appealed.</w:t>
      </w:r>
    </w:p>
    <w:p w14:paraId="0942F464" w14:textId="77777777" w:rsidR="00D852AA" w:rsidRPr="00DF0F79" w:rsidRDefault="00D852AA" w:rsidP="00D852AA">
      <w:pPr>
        <w:rPr>
          <w:sz w:val="12"/>
        </w:rPr>
      </w:pPr>
      <w:r w:rsidRPr="00DF0F79">
        <w:rPr>
          <w:sz w:val="12"/>
        </w:rPr>
        <w:t xml:space="preserve">Presidents have criticized rulings they didn’t agree with, but </w:t>
      </w:r>
      <w:r w:rsidRPr="00DF0F79">
        <w:rPr>
          <w:rStyle w:val="Emphasis"/>
          <w:highlight w:val="green"/>
        </w:rPr>
        <w:t>outright refusal</w:t>
      </w:r>
      <w:r w:rsidRPr="00DF0F79">
        <w:rPr>
          <w:rStyle w:val="StyleUnderline"/>
        </w:rPr>
        <w:t xml:space="preserve"> to fully comply with orders </w:t>
      </w:r>
      <w:r w:rsidRPr="00DF0F79">
        <w:rPr>
          <w:rStyle w:val="StyleUnderline"/>
          <w:highlight w:val="green"/>
        </w:rPr>
        <w:t xml:space="preserve">would be </w:t>
      </w:r>
      <w:r w:rsidRPr="00DF0F79">
        <w:rPr>
          <w:rStyle w:val="Emphasis"/>
          <w:highlight w:val="green"/>
        </w:rPr>
        <w:t>unheard of</w:t>
      </w:r>
      <w:r w:rsidRPr="00DF0F79">
        <w:rPr>
          <w:sz w:val="12"/>
        </w:rPr>
        <w:t xml:space="preserve"> in the modern era and upend the checks and balances meant to restrain the already powerful executive branch.</w:t>
      </w:r>
    </w:p>
    <w:p w14:paraId="68A65B25" w14:textId="77777777" w:rsidR="00D852AA" w:rsidRPr="00DF0F79" w:rsidRDefault="00D852AA" w:rsidP="00D852AA">
      <w:pPr>
        <w:rPr>
          <w:sz w:val="12"/>
        </w:rPr>
      </w:pPr>
      <w:r w:rsidRPr="00DF0F79">
        <w:rPr>
          <w:sz w:val="12"/>
        </w:rPr>
        <w:t>Calls by Trump and his allies for the US House to impeach judges provoked a rare press statement from Roberts, who said in March that was “not an appropriate response.” Justice Ketanji Brown Jackson more recently called out the “relentless attacks” on the judiciary. Threats against judges are on the rise.</w:t>
      </w:r>
    </w:p>
    <w:p w14:paraId="51038AD5" w14:textId="77777777" w:rsidR="00D852AA" w:rsidRPr="00DF0F79" w:rsidRDefault="00D852AA" w:rsidP="00D852AA">
      <w:pPr>
        <w:rPr>
          <w:sz w:val="12"/>
        </w:rPr>
      </w:pPr>
      <w:r w:rsidRPr="00DF0F79">
        <w:rPr>
          <w:rStyle w:val="StyleUnderline"/>
        </w:rPr>
        <w:t xml:space="preserve">Just under half of the </w:t>
      </w:r>
      <w:r w:rsidRPr="00DF0F79">
        <w:rPr>
          <w:rStyle w:val="Emphasis"/>
        </w:rPr>
        <w:t xml:space="preserve">longer-term </w:t>
      </w:r>
      <w:r w:rsidRPr="00DF0F79">
        <w:rPr>
          <w:rStyle w:val="Emphasis"/>
          <w:highlight w:val="green"/>
        </w:rPr>
        <w:t>blocks</w:t>
      </w:r>
      <w:r w:rsidRPr="00DF0F79">
        <w:rPr>
          <w:rStyle w:val="StyleUnderline"/>
        </w:rPr>
        <w:t xml:space="preserve"> have been </w:t>
      </w:r>
      <w:r w:rsidRPr="00DF0F79">
        <w:rPr>
          <w:rStyle w:val="Emphasis"/>
          <w:highlight w:val="green"/>
        </w:rPr>
        <w:t>nationwide in scope</w:t>
      </w:r>
      <w:r w:rsidRPr="00DF0F79">
        <w:rPr>
          <w:sz w:val="12"/>
        </w:rPr>
        <w:t>, prompting complaints from conservatives about judicial overreach. Judges have written that fairness demands broad injunctions in the face of policies that likely violate federal laws or the Constitution in a way that crosses state lines, such as Trump’s executive order to restrict birthright citizenship to babies born in the US based on the parents’ legal status.</w:t>
      </w:r>
    </w:p>
    <w:p w14:paraId="0FF1F8E7" w14:textId="77777777" w:rsidR="00D852AA" w:rsidRDefault="00D852AA" w:rsidP="00D852AA">
      <w:r w:rsidRPr="00DF0F79">
        <w:rPr>
          <w:noProof/>
        </w:rPr>
        <w:drawing>
          <wp:inline distT="0" distB="0" distL="0" distR="0" wp14:anchorId="1595D6DB" wp14:editId="306046EF">
            <wp:extent cx="4569733" cy="3578930"/>
            <wp:effectExtent l="0" t="0" r="2540" b="2540"/>
            <wp:docPr id="210950942" name="Picture 1" descr="A diagram of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942" name="Picture 1" descr="A diagram of a court&#10;&#10;AI-generated content may be incorrect."/>
                    <pic:cNvPicPr/>
                  </pic:nvPicPr>
                  <pic:blipFill>
                    <a:blip r:embed="rId9"/>
                    <a:stretch>
                      <a:fillRect/>
                    </a:stretch>
                  </pic:blipFill>
                  <pic:spPr>
                    <a:xfrm>
                      <a:off x="0" y="0"/>
                      <a:ext cx="4578895" cy="3586105"/>
                    </a:xfrm>
                    <a:prstGeom prst="rect">
                      <a:avLst/>
                    </a:prstGeom>
                  </pic:spPr>
                </pic:pic>
              </a:graphicData>
            </a:graphic>
          </wp:inline>
        </w:drawing>
      </w:r>
    </w:p>
    <w:p w14:paraId="50E6827E" w14:textId="77777777" w:rsidR="00D852AA" w:rsidRPr="001D5FB0" w:rsidRDefault="00D852AA" w:rsidP="00D852AA">
      <w:pPr>
        <w:pStyle w:val="Heading4"/>
        <w:rPr>
          <w:b w:val="0"/>
          <w:bCs/>
        </w:rPr>
      </w:pPr>
      <w:r>
        <w:t xml:space="preserve">Unions are winning now. </w:t>
      </w:r>
      <w:r w:rsidRPr="001D5FB0">
        <w:rPr>
          <w:b w:val="0"/>
          <w:bCs/>
        </w:rPr>
        <w:t xml:space="preserve">It’s try-or-die to lock-in resistance. </w:t>
      </w:r>
    </w:p>
    <w:p w14:paraId="36290E0A" w14:textId="77777777" w:rsidR="00D852AA" w:rsidRDefault="00D852AA" w:rsidP="00D852AA">
      <w:r w:rsidRPr="001D5FB0">
        <w:t xml:space="preserve">Nick </w:t>
      </w:r>
      <w:r w:rsidRPr="001D5FB0">
        <w:rPr>
          <w:rStyle w:val="Style13ptBold"/>
        </w:rPr>
        <w:t xml:space="preserve">Voutsinos </w:t>
      </w:r>
      <w:r>
        <w:rPr>
          <w:rStyle w:val="Style13ptBold"/>
        </w:rPr>
        <w:t>9/15</w:t>
      </w:r>
      <w:r w:rsidRPr="001D5FB0">
        <w:t>, political and communications press secretary. 9-15-2025. "Federal Judge Rebukes Trump Administration  for Firing Essential Federal Employees," AFSCME. https://www.afscme.org/press/releases/2025/federal-judge-rebukes-trump-administration-for-firing-essential-federal-employees, 9-23-2025, RNey</w:t>
      </w:r>
    </w:p>
    <w:p w14:paraId="600C6F8C" w14:textId="77777777" w:rsidR="00D852AA" w:rsidRPr="001D5FB0" w:rsidRDefault="00D852AA" w:rsidP="00D852AA">
      <w:pPr>
        <w:rPr>
          <w:sz w:val="12"/>
        </w:rPr>
      </w:pPr>
      <w:r w:rsidRPr="001D5FB0">
        <w:rPr>
          <w:sz w:val="12"/>
        </w:rPr>
        <w:t xml:space="preserve">In a </w:t>
      </w:r>
      <w:r w:rsidRPr="001D5FB0">
        <w:rPr>
          <w:rStyle w:val="Emphasis"/>
        </w:rPr>
        <w:t xml:space="preserve">sharply worded </w:t>
      </w:r>
      <w:r w:rsidRPr="001D5FB0">
        <w:rPr>
          <w:rStyle w:val="Emphasis"/>
          <w:highlight w:val="green"/>
        </w:rPr>
        <w:t>decision</w:t>
      </w:r>
      <w:r w:rsidRPr="001D5FB0">
        <w:rPr>
          <w:rStyle w:val="StyleUnderline"/>
        </w:rPr>
        <w:t xml:space="preserve"> issued late Friday</w:t>
      </w:r>
      <w:r w:rsidRPr="001D5FB0">
        <w:rPr>
          <w:sz w:val="12"/>
        </w:rPr>
        <w:t xml:space="preserve">, a </w:t>
      </w:r>
      <w:r w:rsidRPr="001D5FB0">
        <w:rPr>
          <w:rStyle w:val="Emphasis"/>
        </w:rPr>
        <w:t xml:space="preserve">federal </w:t>
      </w:r>
      <w:r w:rsidRPr="001D5FB0">
        <w:rPr>
          <w:rStyle w:val="Emphasis"/>
          <w:highlight w:val="green"/>
        </w:rPr>
        <w:t>district judge</w:t>
      </w:r>
      <w:r w:rsidRPr="001D5FB0">
        <w:rPr>
          <w:rStyle w:val="StyleUnderline"/>
          <w:highlight w:val="green"/>
        </w:rPr>
        <w:t xml:space="preserve"> ruled that</w:t>
      </w:r>
      <w:r w:rsidRPr="001D5FB0">
        <w:rPr>
          <w:rStyle w:val="StyleUnderline"/>
        </w:rPr>
        <w:t xml:space="preserve"> the </w:t>
      </w:r>
      <w:r w:rsidRPr="001D5FB0">
        <w:rPr>
          <w:rStyle w:val="Emphasis"/>
          <w:highlight w:val="green"/>
        </w:rPr>
        <w:t>Trump</w:t>
      </w:r>
      <w:r w:rsidRPr="001D5FB0">
        <w:rPr>
          <w:rStyle w:val="StyleUnderline"/>
        </w:rPr>
        <w:t xml:space="preserve"> Administration </w:t>
      </w:r>
      <w:r w:rsidRPr="001D5FB0">
        <w:rPr>
          <w:rStyle w:val="Emphasis"/>
          <w:highlight w:val="green"/>
        </w:rPr>
        <w:t>broke the law</w:t>
      </w:r>
      <w:r w:rsidRPr="001D5FB0">
        <w:rPr>
          <w:rStyle w:val="StyleUnderline"/>
        </w:rPr>
        <w:t xml:space="preserve"> by </w:t>
      </w:r>
      <w:r w:rsidRPr="001D5FB0">
        <w:rPr>
          <w:rStyle w:val="Emphasis"/>
          <w:highlight w:val="green"/>
        </w:rPr>
        <w:t>firing federal workers</w:t>
      </w:r>
      <w:r w:rsidRPr="001D5FB0">
        <w:rPr>
          <w:rStyle w:val="StyleUnderline"/>
        </w:rPr>
        <w:t xml:space="preserve"> employed </w:t>
      </w:r>
      <w:r w:rsidRPr="001D5FB0">
        <w:rPr>
          <w:rStyle w:val="StyleUnderline"/>
          <w:highlight w:val="green"/>
        </w:rPr>
        <w:t xml:space="preserve">in </w:t>
      </w:r>
      <w:r w:rsidRPr="001D5FB0">
        <w:rPr>
          <w:rStyle w:val="Emphasis"/>
          <w:highlight w:val="green"/>
        </w:rPr>
        <w:t>vital roles</w:t>
      </w:r>
      <w:r w:rsidRPr="001D5FB0">
        <w:rPr>
          <w:rStyle w:val="StyleUnderline"/>
        </w:rPr>
        <w:t xml:space="preserve"> protecting public safety and supporting the U.S. economy</w:t>
      </w:r>
      <w:r w:rsidRPr="001D5FB0">
        <w:rPr>
          <w:sz w:val="12"/>
        </w:rPr>
        <w:t>. </w:t>
      </w:r>
    </w:p>
    <w:p w14:paraId="58202680" w14:textId="77777777" w:rsidR="00D852AA" w:rsidRPr="001D5FB0" w:rsidRDefault="00D852AA" w:rsidP="00D852AA">
      <w:pPr>
        <w:rPr>
          <w:sz w:val="12"/>
        </w:rPr>
      </w:pPr>
      <w:r w:rsidRPr="001D5FB0">
        <w:rPr>
          <w:sz w:val="12"/>
        </w:rPr>
        <w:t xml:space="preserve">Judge William H. Alsup of the Northern District of California found that the Trump Administration terminations were conducted indiscriminately with no regard for employees’ job performance or public safety. Judge Alsup’s decision condemns the administration for presenting “sham” evidence and “fabricated context.” He also </w:t>
      </w:r>
      <w:r w:rsidRPr="001D5FB0">
        <w:rPr>
          <w:rStyle w:val="Emphasis"/>
        </w:rPr>
        <w:t>cites agency officials</w:t>
      </w:r>
      <w:r w:rsidRPr="001D5FB0">
        <w:rPr>
          <w:rStyle w:val="StyleUnderline"/>
        </w:rPr>
        <w:t xml:space="preserve"> who warned that employees being </w:t>
      </w:r>
      <w:r w:rsidRPr="001D5FB0">
        <w:rPr>
          <w:rStyle w:val="Emphasis"/>
          <w:highlight w:val="green"/>
        </w:rPr>
        <w:t>fired</w:t>
      </w:r>
      <w:r w:rsidRPr="001D5FB0">
        <w:rPr>
          <w:rStyle w:val="StyleUnderline"/>
          <w:highlight w:val="green"/>
        </w:rPr>
        <w:t xml:space="preserve"> for </w:t>
      </w:r>
      <w:r w:rsidRPr="001D5FB0">
        <w:rPr>
          <w:rStyle w:val="Emphasis"/>
          <w:highlight w:val="green"/>
        </w:rPr>
        <w:t>no good reason</w:t>
      </w:r>
      <w:r w:rsidRPr="001D5FB0">
        <w:rPr>
          <w:rStyle w:val="StyleUnderline"/>
        </w:rPr>
        <w:t xml:space="preserve"> were</w:t>
      </w:r>
      <w:r w:rsidRPr="001D5FB0">
        <w:rPr>
          <w:sz w:val="12"/>
        </w:rPr>
        <w:t xml:space="preserve"> “</w:t>
      </w:r>
      <w:r w:rsidRPr="001D5FB0">
        <w:rPr>
          <w:rStyle w:val="Emphasis"/>
        </w:rPr>
        <w:t>critical</w:t>
      </w:r>
      <w:r w:rsidRPr="001D5FB0">
        <w:rPr>
          <w:rStyle w:val="StyleUnderline"/>
        </w:rPr>
        <w:t xml:space="preserve"> to public safety</w:t>
      </w:r>
      <w:r w:rsidRPr="001D5FB0">
        <w:rPr>
          <w:sz w:val="12"/>
        </w:rPr>
        <w:t xml:space="preserve">.” In fact, it is widely reported that </w:t>
      </w:r>
      <w:r w:rsidRPr="001D5FB0">
        <w:rPr>
          <w:rStyle w:val="StyleUnderline"/>
        </w:rPr>
        <w:t xml:space="preserve">many fired </w:t>
      </w:r>
      <w:r w:rsidRPr="001D5FB0">
        <w:rPr>
          <w:rStyle w:val="Emphasis"/>
        </w:rPr>
        <w:t>employees</w:t>
      </w:r>
      <w:r w:rsidRPr="001D5FB0">
        <w:rPr>
          <w:rStyle w:val="StyleUnderline"/>
        </w:rPr>
        <w:t xml:space="preserve"> received the </w:t>
      </w:r>
      <w:r w:rsidRPr="001D5FB0">
        <w:rPr>
          <w:rStyle w:val="Emphasis"/>
        </w:rPr>
        <w:t>highest performance ratings</w:t>
      </w:r>
      <w:r w:rsidRPr="001D5FB0">
        <w:rPr>
          <w:rStyle w:val="StyleUnderline"/>
        </w:rPr>
        <w:t xml:space="preserve"> possible</w:t>
      </w:r>
      <w:r w:rsidRPr="001D5FB0">
        <w:rPr>
          <w:sz w:val="12"/>
        </w:rPr>
        <w:t>.</w:t>
      </w:r>
    </w:p>
    <w:p w14:paraId="6471D1C4" w14:textId="77777777" w:rsidR="00D852AA" w:rsidRPr="001D5FB0" w:rsidRDefault="00D852AA" w:rsidP="00D852AA">
      <w:pPr>
        <w:rPr>
          <w:sz w:val="10"/>
        </w:rPr>
      </w:pPr>
      <w:r w:rsidRPr="001D5FB0">
        <w:rPr>
          <w:sz w:val="10"/>
        </w:rPr>
        <w:t xml:space="preserve">The </w:t>
      </w:r>
      <w:r w:rsidRPr="001D5FB0">
        <w:rPr>
          <w:rStyle w:val="StyleUnderline"/>
        </w:rPr>
        <w:t xml:space="preserve">impact of the </w:t>
      </w:r>
      <w:r w:rsidRPr="001D5FB0">
        <w:rPr>
          <w:rStyle w:val="StyleUnderline"/>
          <w:highlight w:val="green"/>
        </w:rPr>
        <w:t>firings</w:t>
      </w:r>
      <w:r w:rsidRPr="001D5FB0">
        <w:rPr>
          <w:rStyle w:val="StyleUnderline"/>
        </w:rPr>
        <w:t xml:space="preserve"> was </w:t>
      </w:r>
      <w:r w:rsidRPr="001D5FB0">
        <w:rPr>
          <w:rStyle w:val="Emphasis"/>
          <w:highlight w:val="green"/>
        </w:rPr>
        <w:t>wide-ranging</w:t>
      </w:r>
      <w:r w:rsidRPr="001D5FB0">
        <w:rPr>
          <w:sz w:val="10"/>
        </w:rPr>
        <w:t>, affecting key agencies such as the Federal Aviation Administration, which ensures air travel safety; the Department of Veterans Affairs, which provides care and services to U.S. veterans; and the United States Department of Agriculture.</w:t>
      </w:r>
    </w:p>
    <w:p w14:paraId="7D89412A" w14:textId="77777777" w:rsidR="00D852AA" w:rsidRPr="00DF0F79" w:rsidRDefault="00D852AA" w:rsidP="00D852AA"/>
    <w:p w14:paraId="0EC38F40" w14:textId="77777777" w:rsidR="00D852AA" w:rsidRDefault="00D852AA" w:rsidP="00D852AA">
      <w:pPr>
        <w:pStyle w:val="Heading3"/>
        <w:rPr>
          <w:rFonts w:cs="Helvetica"/>
        </w:rPr>
      </w:pPr>
      <w:r w:rsidRPr="002961A8">
        <w:rPr>
          <w:rFonts w:cs="Helvetica"/>
        </w:rPr>
        <w:t>Automation</w:t>
      </w:r>
      <w:r>
        <w:rPr>
          <w:rFonts w:cs="Helvetica"/>
        </w:rPr>
        <w:t xml:space="preserve"> DA</w:t>
      </w:r>
      <w:r w:rsidRPr="002961A8">
        <w:rPr>
          <w:rFonts w:cs="Helvetica"/>
        </w:rPr>
        <w:t>---2AC</w:t>
      </w:r>
    </w:p>
    <w:p w14:paraId="288C1684" w14:textId="77777777" w:rsidR="00755D69" w:rsidRDefault="00755D69" w:rsidP="00755D69">
      <w:pPr>
        <w:pStyle w:val="Heading4"/>
      </w:pPr>
      <w:r>
        <w:t>AI bubble now.</w:t>
      </w:r>
    </w:p>
    <w:p w14:paraId="21487C34" w14:textId="77777777" w:rsidR="00755D69" w:rsidRDefault="00755D69" w:rsidP="00755D69">
      <w:r w:rsidRPr="00D01F12">
        <w:rPr>
          <w:rStyle w:val="Style13ptBold"/>
        </w:rPr>
        <w:t>Carvão 10/16</w:t>
      </w:r>
      <w:r>
        <w:t xml:space="preserve">, Paulo, Senior Fellow at Harvard Kennedy School’s Mossavar-Rahmani Center for Business and Government, focusing on Tech Policy and AI regulation. A former IBM executive with 30+ years in technology and business, he serves as the inaugural Entrepreneur-in-Residence at Harvard’s Institute of Politics GovLab. He also advises tech startups, invests in venture capital, and has held fellowships at Harvard’s Advanced Leadership Initiative and Safra Center for Ethics, Harvard Business Review, October 16, 2025, [Is AI a Boom or Bubble?], </w:t>
      </w:r>
      <w:hyperlink r:id="rId10" w:history="1">
        <w:r w:rsidRPr="00920A38">
          <w:rPr>
            <w:rStyle w:val="Hyperlink"/>
          </w:rPr>
          <w:t>https://hbr.org/2025/10/is-ai-a-boom-or-a-bubble</w:t>
        </w:r>
      </w:hyperlink>
      <w:r>
        <w:t>, Accessed 10/16/2025 //schwonahonagan</w:t>
      </w:r>
    </w:p>
    <w:p w14:paraId="74D19DD8" w14:textId="77777777" w:rsidR="00755D69" w:rsidRPr="001E6CD8" w:rsidRDefault="00755D69" w:rsidP="00755D69"/>
    <w:p w14:paraId="28A16833" w14:textId="77777777" w:rsidR="00755D69" w:rsidRPr="00D01F12" w:rsidRDefault="00755D69" w:rsidP="00755D69">
      <w:pPr>
        <w:rPr>
          <w:sz w:val="14"/>
        </w:rPr>
      </w:pPr>
      <w:r w:rsidRPr="00D01F12">
        <w:rPr>
          <w:sz w:val="14"/>
        </w:rPr>
        <w:t>Innovation Meets Speculation</w:t>
      </w:r>
    </w:p>
    <w:p w14:paraId="53272266" w14:textId="77777777" w:rsidR="00755D69" w:rsidRPr="00D01F12" w:rsidRDefault="00755D69" w:rsidP="00755D69">
      <w:pPr>
        <w:rPr>
          <w:sz w:val="14"/>
        </w:rPr>
      </w:pPr>
      <w:r w:rsidRPr="00D01F12">
        <w:rPr>
          <w:sz w:val="14"/>
        </w:rPr>
        <w:t xml:space="preserve">The core challenge facing leaders today is how to balance AI’s long-term promise with the short-term pressure to deliver returns. The </w:t>
      </w:r>
      <w:r w:rsidRPr="00D01F12">
        <w:rPr>
          <w:rStyle w:val="StyleUnderline"/>
          <w:highlight w:val="green"/>
        </w:rPr>
        <w:t>AI economy is</w:t>
      </w:r>
      <w:r w:rsidRPr="00D01F12">
        <w:rPr>
          <w:sz w:val="14"/>
        </w:rPr>
        <w:t xml:space="preserve"> being propelled by two races: a geopolitical contest for supremacy and a financial race to generate the returns necessary to justify staggering levels of investment. When these two forces converge, they amplify one another, </w:t>
      </w:r>
      <w:r w:rsidRPr="00D01F12">
        <w:rPr>
          <w:rStyle w:val="StyleUnderline"/>
          <w:highlight w:val="green"/>
        </w:rPr>
        <w:t>heightening</w:t>
      </w:r>
      <w:r w:rsidRPr="00D01F12">
        <w:rPr>
          <w:rStyle w:val="StyleUnderline"/>
        </w:rPr>
        <w:t xml:space="preserve"> the </w:t>
      </w:r>
      <w:r w:rsidRPr="00D01F12">
        <w:rPr>
          <w:rStyle w:val="StyleUnderline"/>
          <w:highlight w:val="green"/>
        </w:rPr>
        <w:t>risk of overshoot.</w:t>
      </w:r>
    </w:p>
    <w:p w14:paraId="1F5F93E6" w14:textId="77777777" w:rsidR="00755D69" w:rsidRPr="00D01F12" w:rsidRDefault="00755D69" w:rsidP="00755D69">
      <w:pPr>
        <w:rPr>
          <w:sz w:val="14"/>
        </w:rPr>
      </w:pPr>
    </w:p>
    <w:p w14:paraId="30B9A729" w14:textId="77777777" w:rsidR="00755D69" w:rsidRPr="00D01F12" w:rsidRDefault="00755D69" w:rsidP="00755D69">
      <w:pPr>
        <w:rPr>
          <w:sz w:val="14"/>
        </w:rPr>
      </w:pPr>
      <w:r w:rsidRPr="00D01F12">
        <w:rPr>
          <w:sz w:val="14"/>
        </w:rPr>
        <w:t xml:space="preserve">The </w:t>
      </w:r>
      <w:r w:rsidRPr="00D01F12">
        <w:rPr>
          <w:rStyle w:val="StyleUnderline"/>
          <w:highlight w:val="green"/>
        </w:rPr>
        <w:t>parallels</w:t>
      </w:r>
      <w:r w:rsidRPr="00D01F12">
        <w:rPr>
          <w:rStyle w:val="StyleUnderline"/>
        </w:rPr>
        <w:t xml:space="preserve"> </w:t>
      </w:r>
      <w:r w:rsidRPr="00D01F12">
        <w:rPr>
          <w:rStyle w:val="StyleUnderline"/>
          <w:highlight w:val="green"/>
        </w:rPr>
        <w:t>with earlier bubbles are striking</w:t>
      </w:r>
      <w:r w:rsidRPr="00D01F12">
        <w:rPr>
          <w:sz w:val="14"/>
        </w:rPr>
        <w:t>. During the dot-com era, capital flooded into telecom infrastructure, betting on exponential internet demand. When that demand lagged, bankruptcies cascaded across the sector. The problem was not that the internet lacked potential, but that the timing of capital deployment outpaced adoption.</w:t>
      </w:r>
    </w:p>
    <w:p w14:paraId="5D4EAA1B" w14:textId="77777777" w:rsidR="00755D69" w:rsidRPr="00D01F12" w:rsidRDefault="00755D69" w:rsidP="00755D69">
      <w:pPr>
        <w:rPr>
          <w:sz w:val="14"/>
        </w:rPr>
      </w:pPr>
    </w:p>
    <w:p w14:paraId="2DE0C253" w14:textId="77777777" w:rsidR="00755D69" w:rsidRPr="00D01F12" w:rsidRDefault="00755D69" w:rsidP="00755D69">
      <w:pPr>
        <w:rPr>
          <w:sz w:val="14"/>
        </w:rPr>
      </w:pPr>
      <w:r w:rsidRPr="00D01F12">
        <w:rPr>
          <w:sz w:val="14"/>
        </w:rPr>
        <w:t xml:space="preserve">Today, we see similar signals. </w:t>
      </w:r>
      <w:r w:rsidRPr="00D01F12">
        <w:rPr>
          <w:rStyle w:val="StyleUnderline"/>
          <w:highlight w:val="green"/>
        </w:rPr>
        <w:t>Market</w:t>
      </w:r>
      <w:r w:rsidRPr="00D01F12">
        <w:rPr>
          <w:rStyle w:val="StyleUnderline"/>
        </w:rPr>
        <w:t xml:space="preserve"> </w:t>
      </w:r>
      <w:r w:rsidRPr="00D01F12">
        <w:rPr>
          <w:rStyle w:val="StyleUnderline"/>
          <w:highlight w:val="green"/>
        </w:rPr>
        <w:t>concentration</w:t>
      </w:r>
      <w:r w:rsidRPr="00D01F12">
        <w:rPr>
          <w:rStyle w:val="StyleUnderline"/>
        </w:rPr>
        <w:t xml:space="preserve"> </w:t>
      </w:r>
      <w:r w:rsidRPr="00D01F12">
        <w:rPr>
          <w:rStyle w:val="StyleUnderline"/>
          <w:highlight w:val="green"/>
        </w:rPr>
        <w:t>reached alarming levels</w:t>
      </w:r>
      <w:r w:rsidRPr="00D01F12">
        <w:rPr>
          <w:rStyle w:val="StyleUnderline"/>
        </w:rPr>
        <w:t xml:space="preserve">: the “Magnificent Seven” technology firms account for more than one-third of the S&amp;P 500, a level twice as high as that of the top tech companies during the 2000 bubble. </w:t>
      </w:r>
      <w:r w:rsidRPr="00D01F12">
        <w:rPr>
          <w:rStyle w:val="StyleUnderline"/>
          <w:highlight w:val="green"/>
        </w:rPr>
        <w:t>Valuations</w:t>
      </w:r>
      <w:r w:rsidRPr="00D01F12">
        <w:rPr>
          <w:rStyle w:val="StyleUnderline"/>
        </w:rPr>
        <w:t xml:space="preserve"> for AI companies are </w:t>
      </w:r>
      <w:r w:rsidRPr="00D01F12">
        <w:rPr>
          <w:rStyle w:val="StyleUnderline"/>
          <w:highlight w:val="green"/>
        </w:rPr>
        <w:t>based</w:t>
      </w:r>
      <w:r w:rsidRPr="00D01F12">
        <w:rPr>
          <w:rStyle w:val="StyleUnderline"/>
        </w:rPr>
        <w:t xml:space="preserve"> </w:t>
      </w:r>
      <w:r w:rsidRPr="00D01F12">
        <w:rPr>
          <w:rStyle w:val="StyleUnderline"/>
          <w:highlight w:val="green"/>
        </w:rPr>
        <w:t>on aggressive projections</w:t>
      </w:r>
      <w:r w:rsidRPr="00D01F12">
        <w:rPr>
          <w:rStyle w:val="StyleUnderline"/>
        </w:rPr>
        <w:t xml:space="preserve"> rather than current earnings. Complex deal structures, such as OpenAI’s financing through </w:t>
      </w:r>
      <w:r w:rsidRPr="00D01F12">
        <w:rPr>
          <w:rStyle w:val="StyleUnderline"/>
          <w:highlight w:val="green"/>
        </w:rPr>
        <w:t>vendor agreements</w:t>
      </w:r>
      <w:r w:rsidRPr="00D01F12">
        <w:rPr>
          <w:rStyle w:val="StyleUnderline"/>
        </w:rPr>
        <w:t xml:space="preserve">, resemble the circularity of past bubbles. Meanwhile, vast </w:t>
      </w:r>
      <w:r w:rsidRPr="00D01F12">
        <w:rPr>
          <w:rStyle w:val="StyleUnderline"/>
          <w:highlight w:val="green"/>
        </w:rPr>
        <w:t>sums</w:t>
      </w:r>
      <w:r w:rsidRPr="00D01F12">
        <w:rPr>
          <w:rStyle w:val="StyleUnderline"/>
        </w:rPr>
        <w:t xml:space="preserve"> </w:t>
      </w:r>
      <w:r w:rsidRPr="00D01F12">
        <w:rPr>
          <w:rStyle w:val="StyleUnderline"/>
          <w:highlight w:val="green"/>
        </w:rPr>
        <w:t>are</w:t>
      </w:r>
      <w:r w:rsidRPr="00D01F12">
        <w:rPr>
          <w:rStyle w:val="StyleUnderline"/>
        </w:rPr>
        <w:t xml:space="preserve"> being </w:t>
      </w:r>
      <w:r w:rsidRPr="00D01F12">
        <w:rPr>
          <w:rStyle w:val="StyleUnderline"/>
          <w:highlight w:val="green"/>
        </w:rPr>
        <w:t>committed to data centers</w:t>
      </w:r>
      <w:r w:rsidRPr="00D01F12">
        <w:rPr>
          <w:sz w:val="14"/>
        </w:rPr>
        <w:t>, chip supply chains, and foundational models even as enterprise adoption proceeds more cautiously than consumer enthusiasm.</w:t>
      </w:r>
    </w:p>
    <w:p w14:paraId="228BAEF0" w14:textId="77777777" w:rsidR="00755D69" w:rsidRPr="00D01F12" w:rsidRDefault="00755D69" w:rsidP="00755D69">
      <w:pPr>
        <w:rPr>
          <w:sz w:val="14"/>
        </w:rPr>
      </w:pPr>
    </w:p>
    <w:p w14:paraId="63C2FD49" w14:textId="77777777" w:rsidR="00755D69" w:rsidRPr="00D01F12" w:rsidRDefault="00755D69" w:rsidP="00755D69">
      <w:pPr>
        <w:rPr>
          <w:sz w:val="14"/>
        </w:rPr>
      </w:pPr>
      <w:r w:rsidRPr="00D01F12">
        <w:rPr>
          <w:rStyle w:val="StyleUnderline"/>
          <w:highlight w:val="green"/>
        </w:rPr>
        <w:t>Adoption has split</w:t>
      </w:r>
      <w:r w:rsidRPr="00D01F12">
        <w:rPr>
          <w:rStyle w:val="StyleUnderline"/>
        </w:rPr>
        <w:t xml:space="preserve">. Consumers embraced ChatGPT at record speed, reaching 100 million users faster than any prior app. Enterprises remain hesitant. MIT found </w:t>
      </w:r>
      <w:r w:rsidRPr="00D01F12">
        <w:rPr>
          <w:rStyle w:val="StyleUnderline"/>
          <w:highlight w:val="green"/>
        </w:rPr>
        <w:t>productivity</w:t>
      </w:r>
      <w:r w:rsidRPr="00D01F12">
        <w:rPr>
          <w:rStyle w:val="StyleUnderline"/>
        </w:rPr>
        <w:t xml:space="preserve"> </w:t>
      </w:r>
      <w:r w:rsidRPr="00D01F12">
        <w:rPr>
          <w:rStyle w:val="StyleUnderline"/>
          <w:highlight w:val="green"/>
        </w:rPr>
        <w:t>gains</w:t>
      </w:r>
      <w:r w:rsidRPr="00D01F12">
        <w:rPr>
          <w:rStyle w:val="StyleUnderline"/>
        </w:rPr>
        <w:t xml:space="preserve"> </w:t>
      </w:r>
      <w:r w:rsidRPr="00D01F12">
        <w:rPr>
          <w:rStyle w:val="StyleUnderline"/>
          <w:highlight w:val="green"/>
        </w:rPr>
        <w:t>elusive at scale</w:t>
      </w:r>
      <w:r w:rsidRPr="00D01F12">
        <w:rPr>
          <w:rStyle w:val="StyleUnderline"/>
        </w:rPr>
        <w:t xml:space="preserve"> </w:t>
      </w:r>
      <w:r w:rsidRPr="00D01F12">
        <w:rPr>
          <w:sz w:val="14"/>
        </w:rPr>
        <w:t>and advised focusing on high-value uses, embedding AI in workflows, and scaling gradually. According to Stanford’s AI Index, business adoption rose to 78% in 2024 from 55% the previous year. Yet companies remain tentative, citing privacy, reliability, compliance, security, and financial risk as key barriers.</w:t>
      </w:r>
    </w:p>
    <w:p w14:paraId="4A7BBA07" w14:textId="77777777" w:rsidR="00755D69" w:rsidRPr="00D01F12" w:rsidRDefault="00755D69" w:rsidP="00755D69">
      <w:pPr>
        <w:rPr>
          <w:sz w:val="14"/>
        </w:rPr>
      </w:pPr>
    </w:p>
    <w:p w14:paraId="079C7696" w14:textId="77777777" w:rsidR="00755D69" w:rsidRPr="00D01F12" w:rsidRDefault="00755D69" w:rsidP="00755D69">
      <w:pPr>
        <w:rPr>
          <w:sz w:val="14"/>
        </w:rPr>
      </w:pPr>
      <w:r w:rsidRPr="00D01F12">
        <w:rPr>
          <w:sz w:val="14"/>
        </w:rPr>
        <w:t>The hype around consumer use has yet to translate into broad enterprise change. The infrastructure build assumes that adoption will follow, yet enterprises rarely commit without a line of sight to financial returns. If demand lags, today’s massive buildout of chips and data centers could create overcapacity. This dynamic is further exacerbated by industrial policy and national security priorities that prioritize investment ahead of consumption, contributing to growth but also amplifying the risk of a bubble.</w:t>
      </w:r>
    </w:p>
    <w:p w14:paraId="187E1C61" w14:textId="77777777" w:rsidR="00755D69" w:rsidRPr="00D01F12" w:rsidRDefault="00755D69" w:rsidP="00755D69">
      <w:pPr>
        <w:rPr>
          <w:sz w:val="14"/>
        </w:rPr>
      </w:pPr>
    </w:p>
    <w:p w14:paraId="39137E72" w14:textId="77777777" w:rsidR="00755D69" w:rsidRPr="00D01F12" w:rsidRDefault="00755D69" w:rsidP="00755D69">
      <w:pPr>
        <w:rPr>
          <w:sz w:val="14"/>
        </w:rPr>
      </w:pPr>
      <w:r w:rsidRPr="00D01F12">
        <w:rPr>
          <w:sz w:val="14"/>
        </w:rPr>
        <w:t>Industrial Policy, Capital Flows, and the Geopolitics of AI</w:t>
      </w:r>
    </w:p>
    <w:p w14:paraId="3BE6A0A6" w14:textId="77777777" w:rsidR="00755D69" w:rsidRPr="00D01F12" w:rsidRDefault="00755D69" w:rsidP="00755D69">
      <w:pPr>
        <w:rPr>
          <w:sz w:val="14"/>
        </w:rPr>
      </w:pPr>
      <w:r w:rsidRPr="00D01F12">
        <w:rPr>
          <w:sz w:val="14"/>
        </w:rPr>
        <w:t>The hand of government has shaped America’s technology cycles before, often by creating incentives, making targeted investments, and then stepping aside to let industry scale. In the 1990s, Washington drove the internet’s expansion by privatizing network infrastructure, passing the 1996 Telecommunications Act to open markets, and enacting Section 230 to limit platform liability. Those choices created the conditions for growth, investment, and innovation. Today, policymakers are applying a similar playbook to artificial intelligence. Both the Trump and Biden administrations have emphasized industrial policy, framing AI not only as an economic opportunity but also as a national security imperative. The implicit message for businesses is that speed is more important than caution.</w:t>
      </w:r>
    </w:p>
    <w:p w14:paraId="19ADD3DA" w14:textId="77777777" w:rsidR="00755D69" w:rsidRPr="00D01F12" w:rsidRDefault="00755D69" w:rsidP="00755D69">
      <w:pPr>
        <w:rPr>
          <w:sz w:val="14"/>
        </w:rPr>
      </w:pPr>
    </w:p>
    <w:p w14:paraId="3CA519FA" w14:textId="77777777" w:rsidR="00755D69" w:rsidRPr="00D01F12" w:rsidRDefault="00755D69" w:rsidP="00755D69">
      <w:pPr>
        <w:rPr>
          <w:sz w:val="14"/>
        </w:rPr>
      </w:pPr>
      <w:r w:rsidRPr="00D01F12">
        <w:rPr>
          <w:sz w:val="14"/>
        </w:rPr>
        <w:t>China’s state-led model channels capital into AI to build domestic champions and cut reliance on U.S. technology. Europe has focused on risk management, but fears of overregulation prompted CEOs to warn of lost competitiveness. In response, Brussels launched the AI Continent Action Plan and a €1 billion Apply AI initiative to accelerate adoption, lower compliance costs, and turn Europe into a global AI leader.</w:t>
      </w:r>
    </w:p>
    <w:p w14:paraId="24E2661C" w14:textId="77777777" w:rsidR="00755D69" w:rsidRPr="00D01F12" w:rsidRDefault="00755D69" w:rsidP="00755D69">
      <w:pPr>
        <w:rPr>
          <w:sz w:val="14"/>
        </w:rPr>
      </w:pPr>
    </w:p>
    <w:p w14:paraId="1C74154B" w14:textId="77777777" w:rsidR="00755D69" w:rsidRPr="00D01F12" w:rsidRDefault="00755D69" w:rsidP="00755D69">
      <w:pPr>
        <w:rPr>
          <w:sz w:val="14"/>
        </w:rPr>
      </w:pPr>
      <w:r w:rsidRPr="00D01F12">
        <w:rPr>
          <w:sz w:val="14"/>
        </w:rPr>
        <w:t xml:space="preserve">At the same time, </w:t>
      </w:r>
      <w:r w:rsidRPr="00D01F12">
        <w:rPr>
          <w:rStyle w:val="StyleUnderline"/>
          <w:highlight w:val="green"/>
        </w:rPr>
        <w:t>venture</w:t>
      </w:r>
      <w:r w:rsidRPr="00D01F12">
        <w:rPr>
          <w:rStyle w:val="StyleUnderline"/>
        </w:rPr>
        <w:t xml:space="preserve"> </w:t>
      </w:r>
      <w:r w:rsidRPr="00D01F12">
        <w:rPr>
          <w:rStyle w:val="StyleUnderline"/>
          <w:highlight w:val="green"/>
        </w:rPr>
        <w:t>funding</w:t>
      </w:r>
      <w:r w:rsidRPr="00D01F12">
        <w:rPr>
          <w:rStyle w:val="StyleUnderline"/>
        </w:rPr>
        <w:t xml:space="preserve"> </w:t>
      </w:r>
      <w:r w:rsidRPr="00D01F12">
        <w:rPr>
          <w:rStyle w:val="StyleUnderline"/>
          <w:highlight w:val="green"/>
        </w:rPr>
        <w:t>for</w:t>
      </w:r>
      <w:r w:rsidRPr="00D01F12">
        <w:rPr>
          <w:rStyle w:val="StyleUnderline"/>
        </w:rPr>
        <w:t xml:space="preserve"> AI </w:t>
      </w:r>
      <w:r w:rsidRPr="00D01F12">
        <w:rPr>
          <w:rStyle w:val="StyleUnderline"/>
          <w:highlight w:val="green"/>
        </w:rPr>
        <w:t>startups</w:t>
      </w:r>
      <w:r w:rsidRPr="00D01F12">
        <w:rPr>
          <w:rStyle w:val="StyleUnderline"/>
        </w:rPr>
        <w:t xml:space="preserve"> </w:t>
      </w:r>
      <w:r w:rsidRPr="00D01F12">
        <w:rPr>
          <w:rStyle w:val="StyleUnderline"/>
          <w:highlight w:val="green"/>
        </w:rPr>
        <w:t>exceeds</w:t>
      </w:r>
      <w:r w:rsidRPr="00D01F12">
        <w:rPr>
          <w:rStyle w:val="StyleUnderline"/>
        </w:rPr>
        <w:t xml:space="preserve"> </w:t>
      </w:r>
      <w:r w:rsidRPr="00D01F12">
        <w:rPr>
          <w:rStyle w:val="StyleUnderline"/>
          <w:highlight w:val="green"/>
        </w:rPr>
        <w:t>what</w:t>
      </w:r>
      <w:r w:rsidRPr="00D01F12">
        <w:rPr>
          <w:rStyle w:val="StyleUnderline"/>
        </w:rPr>
        <w:t xml:space="preserve"> was </w:t>
      </w:r>
      <w:r w:rsidRPr="00D01F12">
        <w:rPr>
          <w:rStyle w:val="StyleUnderline"/>
          <w:highlight w:val="green"/>
        </w:rPr>
        <w:t>seen in previous cycles</w:t>
      </w:r>
      <w:r w:rsidRPr="00D01F12">
        <w:rPr>
          <w:rStyle w:val="StyleUnderline"/>
        </w:rPr>
        <w:t xml:space="preserve"> of crypto and mobility tech, with sovereign wealth funds adding another wave of investment. These actors are deliberately </w:t>
      </w:r>
      <w:r w:rsidRPr="00D01F12">
        <w:rPr>
          <w:rStyle w:val="StyleUnderline"/>
          <w:highlight w:val="green"/>
        </w:rPr>
        <w:t>investing ahead of adoption</w:t>
      </w:r>
      <w:r w:rsidRPr="00D01F12">
        <w:rPr>
          <w:rStyle w:val="StyleUnderline"/>
        </w:rPr>
        <w:t xml:space="preserve">, betting that demand will eventually materialize. If it doesn’t, </w:t>
      </w:r>
      <w:r w:rsidRPr="00D01F12">
        <w:rPr>
          <w:rStyle w:val="StyleUnderline"/>
          <w:highlight w:val="green"/>
        </w:rPr>
        <w:t>oversupply</w:t>
      </w:r>
      <w:r w:rsidRPr="00D01F12">
        <w:rPr>
          <w:rStyle w:val="StyleUnderline"/>
        </w:rPr>
        <w:t xml:space="preserve"> could </w:t>
      </w:r>
      <w:r w:rsidRPr="00D01F12">
        <w:rPr>
          <w:rStyle w:val="StyleUnderline"/>
          <w:highlight w:val="green"/>
        </w:rPr>
        <w:t>leave</w:t>
      </w:r>
      <w:r w:rsidRPr="00D01F12">
        <w:rPr>
          <w:rStyle w:val="StyleUnderline"/>
        </w:rPr>
        <w:t xml:space="preserve"> behind </w:t>
      </w:r>
      <w:r w:rsidRPr="00D01F12">
        <w:rPr>
          <w:rStyle w:val="StyleUnderline"/>
          <w:highlight w:val="green"/>
        </w:rPr>
        <w:t>stranded assets</w:t>
      </w:r>
      <w:r w:rsidRPr="00D01F12">
        <w:rPr>
          <w:sz w:val="14"/>
        </w:rPr>
        <w:t>, as it did with unused telecom fiber after the dot-com crash.</w:t>
      </w:r>
    </w:p>
    <w:p w14:paraId="2C619EE9" w14:textId="77777777" w:rsidR="00755D69" w:rsidRPr="00D01F12" w:rsidRDefault="00755D69" w:rsidP="00755D69">
      <w:pPr>
        <w:rPr>
          <w:sz w:val="14"/>
        </w:rPr>
      </w:pPr>
    </w:p>
    <w:p w14:paraId="381A211E" w14:textId="77777777" w:rsidR="00755D69" w:rsidRPr="00D01F12" w:rsidRDefault="00755D69" w:rsidP="00755D69">
      <w:pPr>
        <w:rPr>
          <w:sz w:val="14"/>
        </w:rPr>
      </w:pPr>
      <w:r w:rsidRPr="00D01F12">
        <w:rPr>
          <w:sz w:val="14"/>
        </w:rPr>
        <w:t>Enterprises, however, face a different decision. For them, the challenge is not whether to bankroll the next infrastructure wave, but how to adopt AI in ways that strengthen their own business. Companies that survived the dot-com collapse, such as Amazon, which focused relentlessly on building the infrastructure for e-commerce, did so by tying technology investment to the business, not to speculative momentum.</w:t>
      </w:r>
    </w:p>
    <w:p w14:paraId="5D7558E2" w14:textId="77777777" w:rsidR="00755D69" w:rsidRPr="00D01F12" w:rsidRDefault="00755D69" w:rsidP="00755D69">
      <w:pPr>
        <w:rPr>
          <w:sz w:val="14"/>
        </w:rPr>
      </w:pPr>
    </w:p>
    <w:p w14:paraId="79DFBFE6" w14:textId="77777777" w:rsidR="00755D69" w:rsidRPr="00D01F12" w:rsidRDefault="00755D69" w:rsidP="00755D69">
      <w:pPr>
        <w:rPr>
          <w:sz w:val="14"/>
        </w:rPr>
      </w:pPr>
      <w:r w:rsidRPr="00D01F12">
        <w:rPr>
          <w:sz w:val="14"/>
        </w:rPr>
        <w:t>Understanding the Constraints</w:t>
      </w:r>
    </w:p>
    <w:p w14:paraId="17D1C6AE" w14:textId="77777777" w:rsidR="00755D69" w:rsidRPr="00D01F12" w:rsidRDefault="00755D69" w:rsidP="00755D69">
      <w:pPr>
        <w:rPr>
          <w:sz w:val="14"/>
        </w:rPr>
      </w:pPr>
      <w:r w:rsidRPr="00D01F12">
        <w:rPr>
          <w:sz w:val="14"/>
        </w:rPr>
        <w:t>Capital and policy are speeding the AI race, but constraints limit its pace. Land,</w:t>
      </w:r>
      <w:r w:rsidRPr="00D01F12">
        <w:rPr>
          <w:rStyle w:val="Emphasis"/>
        </w:rPr>
        <w:t xml:space="preserve"> </w:t>
      </w:r>
      <w:r w:rsidRPr="00D01F12">
        <w:rPr>
          <w:rStyle w:val="Emphasis"/>
          <w:highlight w:val="green"/>
        </w:rPr>
        <w:t>labor</w:t>
      </w:r>
      <w:r w:rsidRPr="00D01F12">
        <w:rPr>
          <w:rStyle w:val="Emphasis"/>
        </w:rPr>
        <w:t>,</w:t>
      </w:r>
      <w:r w:rsidRPr="00D01F12">
        <w:rPr>
          <w:sz w:val="14"/>
        </w:rPr>
        <w:t xml:space="preserve"> and energy place </w:t>
      </w:r>
      <w:r w:rsidRPr="00D01F12">
        <w:rPr>
          <w:rStyle w:val="StyleUnderline"/>
          <w:highlight w:val="green"/>
        </w:rPr>
        <w:t>hard</w:t>
      </w:r>
      <w:r w:rsidRPr="00D01F12">
        <w:rPr>
          <w:rStyle w:val="StyleUnderline"/>
        </w:rPr>
        <w:t xml:space="preserve"> </w:t>
      </w:r>
      <w:r w:rsidRPr="00D01F12">
        <w:rPr>
          <w:rStyle w:val="StyleUnderline"/>
          <w:highlight w:val="green"/>
        </w:rPr>
        <w:t>boundaries</w:t>
      </w:r>
      <w:r w:rsidRPr="00D01F12">
        <w:rPr>
          <w:rStyle w:val="StyleUnderline"/>
        </w:rPr>
        <w:t xml:space="preserve"> </w:t>
      </w:r>
      <w:r w:rsidRPr="00D01F12">
        <w:rPr>
          <w:rStyle w:val="StyleUnderline"/>
          <w:highlight w:val="green"/>
        </w:rPr>
        <w:t>on</w:t>
      </w:r>
      <w:r w:rsidRPr="00D01F12">
        <w:rPr>
          <w:rStyle w:val="StyleUnderline"/>
        </w:rPr>
        <w:t xml:space="preserve"> </w:t>
      </w:r>
      <w:r w:rsidRPr="00D01F12">
        <w:rPr>
          <w:rStyle w:val="StyleUnderline"/>
          <w:highlight w:val="green"/>
        </w:rPr>
        <w:t>how</w:t>
      </w:r>
      <w:r w:rsidRPr="00D01F12">
        <w:rPr>
          <w:rStyle w:val="StyleUnderline"/>
        </w:rPr>
        <w:t xml:space="preserve"> quickly </w:t>
      </w:r>
      <w:r w:rsidRPr="00D01F12">
        <w:rPr>
          <w:rStyle w:val="StyleUnderline"/>
          <w:highlight w:val="green"/>
        </w:rPr>
        <w:t>adoption can scale</w:t>
      </w:r>
      <w:r w:rsidRPr="00D01F12">
        <w:rPr>
          <w:rStyle w:val="StyleUnderline"/>
        </w:rPr>
        <w:t>.</w:t>
      </w:r>
      <w:r w:rsidRPr="00D01F12">
        <w:rPr>
          <w:sz w:val="14"/>
        </w:rPr>
        <w:t xml:space="preserve"> These limits create scarcity: early movers secure capacity and edge while laggards fall behind.</w:t>
      </w:r>
    </w:p>
    <w:p w14:paraId="65BFB8E1" w14:textId="77777777" w:rsidR="00755D69" w:rsidRPr="00D01F12" w:rsidRDefault="00755D69" w:rsidP="00755D69">
      <w:pPr>
        <w:rPr>
          <w:sz w:val="14"/>
        </w:rPr>
      </w:pPr>
    </w:p>
    <w:p w14:paraId="07248E5F" w14:textId="77777777" w:rsidR="00755D69" w:rsidRPr="00D01F12" w:rsidRDefault="00755D69" w:rsidP="00755D69">
      <w:pPr>
        <w:rPr>
          <w:sz w:val="14"/>
        </w:rPr>
      </w:pPr>
      <w:r w:rsidRPr="00D01F12">
        <w:rPr>
          <w:sz w:val="14"/>
        </w:rPr>
        <w:t xml:space="preserve">To understand how these constraints affect AI’s trajectory, it helps to revisit the idea of the AI triad: compute, data, and talent. These elements defined the last decade of AI development. A new triad has emerged: land, labor, and energy. Data centers need large sites with access to power and water, and communities are resisting their footprint. </w:t>
      </w:r>
      <w:r w:rsidRPr="00D01F12">
        <w:rPr>
          <w:rStyle w:val="Emphasis"/>
        </w:rPr>
        <w:t xml:space="preserve">Labor </w:t>
      </w:r>
      <w:r w:rsidRPr="00D01F12">
        <w:rPr>
          <w:rStyle w:val="Emphasis"/>
          <w:highlight w:val="green"/>
        </w:rPr>
        <w:t>shortages</w:t>
      </w:r>
      <w:r w:rsidRPr="00D01F12">
        <w:rPr>
          <w:rStyle w:val="Emphasis"/>
        </w:rPr>
        <w:t xml:space="preserve"> extend </w:t>
      </w:r>
      <w:r w:rsidRPr="00D01F12">
        <w:rPr>
          <w:rStyle w:val="Emphasis"/>
          <w:highlight w:val="green"/>
        </w:rPr>
        <w:t>beyond</w:t>
      </w:r>
      <w:r w:rsidRPr="00D01F12">
        <w:rPr>
          <w:rStyle w:val="Emphasis"/>
        </w:rPr>
        <w:t xml:space="preserve"> </w:t>
      </w:r>
      <w:r w:rsidRPr="00D01F12">
        <w:rPr>
          <w:rStyle w:val="Emphasis"/>
          <w:highlight w:val="green"/>
        </w:rPr>
        <w:t>engineers</w:t>
      </w:r>
      <w:r w:rsidRPr="00D01F12">
        <w:rPr>
          <w:rStyle w:val="Emphasis"/>
        </w:rPr>
        <w:t xml:space="preserve"> </w:t>
      </w:r>
      <w:r w:rsidRPr="00D01F12">
        <w:rPr>
          <w:rStyle w:val="Emphasis"/>
          <w:highlight w:val="green"/>
        </w:rPr>
        <w:t>to skilled trades</w:t>
      </w:r>
      <w:r w:rsidRPr="00D01F12">
        <w:rPr>
          <w:rStyle w:val="Emphasis"/>
        </w:rPr>
        <w:t xml:space="preserve"> such as electricians, construction workers, and technicians</w:t>
      </w:r>
      <w:r w:rsidRPr="00D01F12">
        <w:rPr>
          <w:sz w:val="14"/>
        </w:rPr>
        <w:t>. Energy is the toughest constraint: Goldman Sachs projects U.S. data center consumption will double by 2030, threatening the economics of scaling without sustainable solutions.</w:t>
      </w:r>
    </w:p>
    <w:p w14:paraId="207684F1" w14:textId="77777777" w:rsidR="00755D69" w:rsidRPr="00D01F12" w:rsidRDefault="00755D69" w:rsidP="00755D69">
      <w:pPr>
        <w:rPr>
          <w:sz w:val="14"/>
        </w:rPr>
      </w:pPr>
    </w:p>
    <w:p w14:paraId="7DD6CE64" w14:textId="77777777" w:rsidR="00755D69" w:rsidRPr="00D01F12" w:rsidRDefault="00755D69" w:rsidP="00755D69">
      <w:pPr>
        <w:rPr>
          <w:sz w:val="14"/>
        </w:rPr>
      </w:pPr>
      <w:r w:rsidRPr="00D01F12">
        <w:rPr>
          <w:sz w:val="14"/>
        </w:rPr>
        <w:t xml:space="preserve">AI may be a general-purpose technology, but its infrastructure is not infinitely scalable. For companies, this means factoring the new triad directly into strategy. Securing long-term energy contracts, investing in workforce </w:t>
      </w:r>
      <w:r w:rsidRPr="00D01F12">
        <w:rPr>
          <w:rStyle w:val="StyleUnderline"/>
          <w:highlight w:val="green"/>
        </w:rPr>
        <w:t>partnerships</w:t>
      </w:r>
      <w:r w:rsidRPr="00D01F12">
        <w:rPr>
          <w:rStyle w:val="StyleUnderline"/>
        </w:rPr>
        <w:t xml:space="preserve"> </w:t>
      </w:r>
      <w:r w:rsidRPr="00D01F12">
        <w:rPr>
          <w:rStyle w:val="StyleUnderline"/>
          <w:highlight w:val="green"/>
        </w:rPr>
        <w:t>with</w:t>
      </w:r>
      <w:r w:rsidRPr="00D01F12">
        <w:rPr>
          <w:rStyle w:val="StyleUnderline"/>
        </w:rPr>
        <w:t xml:space="preserve"> trade schools, and </w:t>
      </w:r>
      <w:r w:rsidRPr="00D01F12">
        <w:rPr>
          <w:rStyle w:val="StyleUnderline"/>
          <w:highlight w:val="green"/>
        </w:rPr>
        <w:t>working</w:t>
      </w:r>
      <w:r w:rsidRPr="00D01F12">
        <w:rPr>
          <w:rStyle w:val="StyleUnderline"/>
        </w:rPr>
        <w:t xml:space="preserve"> with local </w:t>
      </w:r>
      <w:r w:rsidRPr="00D01F12">
        <w:rPr>
          <w:rStyle w:val="StyleUnderline"/>
          <w:highlight w:val="green"/>
        </w:rPr>
        <w:t>communities</w:t>
      </w:r>
      <w:r w:rsidRPr="00D01F12">
        <w:rPr>
          <w:rStyle w:val="StyleUnderline"/>
        </w:rPr>
        <w:t xml:space="preserve"> on land use can all </w:t>
      </w:r>
      <w:r w:rsidRPr="00D01F12">
        <w:rPr>
          <w:rStyle w:val="StyleUnderline"/>
          <w:highlight w:val="green"/>
        </w:rPr>
        <w:t>reduce</w:t>
      </w:r>
      <w:r w:rsidRPr="00D01F12">
        <w:rPr>
          <w:rStyle w:val="StyleUnderline"/>
        </w:rPr>
        <w:t xml:space="preserve"> exposure to </w:t>
      </w:r>
      <w:r w:rsidRPr="00D01F12">
        <w:rPr>
          <w:rStyle w:val="StyleUnderline"/>
          <w:highlight w:val="green"/>
        </w:rPr>
        <w:t>bottlenecks</w:t>
      </w:r>
      <w:r w:rsidRPr="00D01F12">
        <w:rPr>
          <w:rStyle w:val="StyleUnderline"/>
        </w:rPr>
        <w:t>.</w:t>
      </w:r>
      <w:r w:rsidRPr="00D01F12">
        <w:rPr>
          <w:sz w:val="14"/>
        </w:rPr>
        <w:t xml:space="preserve"> Firms that anticipate these pressures and lock in capacity early will be better positioned to capture durable returns than those that assume unlimited scalability.</w:t>
      </w:r>
    </w:p>
    <w:p w14:paraId="34B8BF0D" w14:textId="77777777" w:rsidR="00755D69" w:rsidRPr="00D01F12" w:rsidRDefault="00755D69" w:rsidP="00755D69">
      <w:pPr>
        <w:rPr>
          <w:sz w:val="14"/>
        </w:rPr>
      </w:pPr>
    </w:p>
    <w:p w14:paraId="2E861EC7" w14:textId="77777777" w:rsidR="00755D69" w:rsidRPr="00D01F12" w:rsidRDefault="00755D69" w:rsidP="00755D69">
      <w:pPr>
        <w:rPr>
          <w:sz w:val="14"/>
        </w:rPr>
      </w:pPr>
      <w:r w:rsidRPr="00D01F12">
        <w:rPr>
          <w:sz w:val="14"/>
        </w:rPr>
        <w:t>Is This a Bubble?</w:t>
      </w:r>
    </w:p>
    <w:p w14:paraId="6A5795F3" w14:textId="77777777" w:rsidR="00755D69" w:rsidRPr="00D01F12" w:rsidRDefault="00755D69" w:rsidP="00755D69">
      <w:pPr>
        <w:rPr>
          <w:sz w:val="14"/>
        </w:rPr>
      </w:pPr>
      <w:r w:rsidRPr="00D01F12">
        <w:rPr>
          <w:sz w:val="14"/>
        </w:rPr>
        <w:t>To be sure, not everyone sees a bubble. Nvidia CEO Jensen Huang argues that AI demand is structural rather than speculative, comparing today’s buildout to the “beginning of a new industrial revolution.”</w:t>
      </w:r>
    </w:p>
    <w:p w14:paraId="3D208D6E" w14:textId="77777777" w:rsidR="00755D69" w:rsidRPr="00D01F12" w:rsidRDefault="00755D69" w:rsidP="00755D69">
      <w:pPr>
        <w:rPr>
          <w:sz w:val="14"/>
        </w:rPr>
      </w:pPr>
    </w:p>
    <w:p w14:paraId="24DE7BFF" w14:textId="77777777" w:rsidR="00755D69" w:rsidRPr="00D01F12" w:rsidRDefault="00755D69" w:rsidP="00755D69">
      <w:pPr>
        <w:rPr>
          <w:sz w:val="14"/>
        </w:rPr>
      </w:pPr>
      <w:r w:rsidRPr="00D01F12">
        <w:rPr>
          <w:sz w:val="14"/>
        </w:rPr>
        <w:t>In an interview with Ben Thompson at Stratechery, Sam Altman dismissed concerns that today’s AI investments are unsustainable, framing OpenAI’s strategy as moving beyond chatbots to agentic AI and a platform linking infrastructure and applications. “</w:t>
      </w:r>
      <w:r w:rsidRPr="00D01F12">
        <w:rPr>
          <w:rStyle w:val="StyleUnderline"/>
        </w:rPr>
        <w:t xml:space="preserve">It’s brutally </w:t>
      </w:r>
      <w:r w:rsidRPr="00D01F12">
        <w:rPr>
          <w:rStyle w:val="StyleUnderline"/>
          <w:highlight w:val="green"/>
        </w:rPr>
        <w:t>difficult</w:t>
      </w:r>
      <w:r w:rsidRPr="00D01F12">
        <w:rPr>
          <w:rStyle w:val="StyleUnderline"/>
        </w:rPr>
        <w:t xml:space="preserve"> </w:t>
      </w:r>
      <w:r w:rsidRPr="00D01F12">
        <w:rPr>
          <w:rStyle w:val="StyleUnderline"/>
          <w:highlight w:val="green"/>
        </w:rPr>
        <w:t>to have enough infrastructure</w:t>
      </w:r>
      <w:r w:rsidRPr="00D01F12">
        <w:rPr>
          <w:rStyle w:val="StyleUnderline"/>
        </w:rPr>
        <w:t xml:space="preserve"> in place </w:t>
      </w:r>
      <w:r w:rsidRPr="00D01F12">
        <w:rPr>
          <w:rStyle w:val="StyleUnderline"/>
          <w:highlight w:val="green"/>
        </w:rPr>
        <w:t>to</w:t>
      </w:r>
      <w:r w:rsidRPr="00D01F12">
        <w:rPr>
          <w:rStyle w:val="StyleUnderline"/>
        </w:rPr>
        <w:t xml:space="preserve"> </w:t>
      </w:r>
      <w:r w:rsidRPr="00D01F12">
        <w:rPr>
          <w:rStyle w:val="StyleUnderline"/>
          <w:highlight w:val="green"/>
        </w:rPr>
        <w:t>serve</w:t>
      </w:r>
      <w:r w:rsidRPr="00D01F12">
        <w:rPr>
          <w:rStyle w:val="StyleUnderline"/>
        </w:rPr>
        <w:t xml:space="preserve"> the </w:t>
      </w:r>
      <w:r w:rsidRPr="00D01F12">
        <w:rPr>
          <w:rStyle w:val="StyleUnderline"/>
          <w:highlight w:val="green"/>
        </w:rPr>
        <w:t>demand</w:t>
      </w:r>
      <w:r w:rsidRPr="00D01F12">
        <w:rPr>
          <w:sz w:val="14"/>
        </w:rPr>
        <w:t>,” he noted, underscoring the tension between front-loaded capital and delayed returns.</w:t>
      </w:r>
    </w:p>
    <w:p w14:paraId="0647A09C" w14:textId="77777777" w:rsidR="00755D69" w:rsidRPr="00D01F12" w:rsidRDefault="00755D69" w:rsidP="00755D69">
      <w:pPr>
        <w:rPr>
          <w:sz w:val="14"/>
        </w:rPr>
      </w:pPr>
    </w:p>
    <w:p w14:paraId="04E93247" w14:textId="77777777" w:rsidR="00755D69" w:rsidRPr="00D01F12" w:rsidRDefault="00755D69" w:rsidP="00755D69">
      <w:pPr>
        <w:rPr>
          <w:sz w:val="14"/>
        </w:rPr>
      </w:pPr>
      <w:r w:rsidRPr="00D01F12">
        <w:rPr>
          <w:sz w:val="14"/>
        </w:rPr>
        <w:t>In his 2024 book, Co-Intelligence: Living and Working with AI, Ethan Mollick discusses how AI produces practical, stepwise improvements in workplaces and classrooms. By augmenting human ability, producing small, cumulative gains, AI gradually builds toward a broader impact.</w:t>
      </w:r>
    </w:p>
    <w:p w14:paraId="013A8AB7" w14:textId="77777777" w:rsidR="00755D69" w:rsidRPr="00D01F12" w:rsidRDefault="00755D69" w:rsidP="00755D69">
      <w:pPr>
        <w:rPr>
          <w:sz w:val="14"/>
        </w:rPr>
      </w:pPr>
    </w:p>
    <w:p w14:paraId="3DE83572" w14:textId="77777777" w:rsidR="00755D69" w:rsidRPr="00D01F12" w:rsidRDefault="00755D69" w:rsidP="00755D69">
      <w:pPr>
        <w:rPr>
          <w:rStyle w:val="StyleUnderline"/>
        </w:rPr>
      </w:pPr>
      <w:r w:rsidRPr="00D01F12">
        <w:rPr>
          <w:sz w:val="14"/>
        </w:rPr>
        <w:t xml:space="preserve">The divergence in views reflects the central uncertainty since bubbles hinge less on a technology’s long-term impact and more on whether adoption and capital cycles align. The internet was revolutionary, but that did not prevent the dot-com collapse. </w:t>
      </w:r>
      <w:r w:rsidRPr="00D01F12">
        <w:rPr>
          <w:rStyle w:val="StyleUnderline"/>
          <w:highlight w:val="green"/>
        </w:rPr>
        <w:t>AI</w:t>
      </w:r>
      <w:r w:rsidRPr="00D01F12">
        <w:rPr>
          <w:rStyle w:val="StyleUnderline"/>
        </w:rPr>
        <w:t xml:space="preserve"> may well reshape global industries, but its financial </w:t>
      </w:r>
      <w:r w:rsidRPr="00D01F12">
        <w:rPr>
          <w:rStyle w:val="StyleUnderline"/>
          <w:highlight w:val="green"/>
        </w:rPr>
        <w:t>foundations</w:t>
      </w:r>
      <w:r w:rsidRPr="00D01F12">
        <w:rPr>
          <w:rStyle w:val="StyleUnderline"/>
        </w:rPr>
        <w:t xml:space="preserve"> </w:t>
      </w:r>
      <w:r w:rsidRPr="00D01F12">
        <w:rPr>
          <w:rStyle w:val="StyleUnderline"/>
          <w:highlight w:val="green"/>
        </w:rPr>
        <w:t>could</w:t>
      </w:r>
      <w:r w:rsidRPr="00D01F12">
        <w:rPr>
          <w:rStyle w:val="StyleUnderline"/>
        </w:rPr>
        <w:t xml:space="preserve"> still </w:t>
      </w:r>
      <w:r w:rsidRPr="00D01F12">
        <w:rPr>
          <w:rStyle w:val="StyleUnderline"/>
          <w:highlight w:val="green"/>
        </w:rPr>
        <w:t>falter</w:t>
      </w:r>
      <w:r w:rsidRPr="00D01F12">
        <w:rPr>
          <w:rStyle w:val="StyleUnderline"/>
        </w:rPr>
        <w:t>.</w:t>
      </w:r>
    </w:p>
    <w:p w14:paraId="673CF4E6" w14:textId="77777777" w:rsidR="00755D69" w:rsidRPr="00755D69" w:rsidRDefault="00755D69" w:rsidP="00755D69"/>
    <w:p w14:paraId="7F5B45D1" w14:textId="77777777" w:rsidR="00D852AA" w:rsidRPr="004C7259" w:rsidRDefault="00D852AA" w:rsidP="00D852AA">
      <w:pPr>
        <w:pStyle w:val="Heading4"/>
        <w:rPr>
          <w:rFonts w:cs="Helvetica"/>
          <w:b w:val="0"/>
          <w:bCs/>
        </w:rPr>
      </w:pPr>
      <w:r>
        <w:rPr>
          <w:rFonts w:cs="Helvetica"/>
        </w:rPr>
        <w:t xml:space="preserve">Automation eviscerates government functions through costs, tradeoffs, and model collapse. </w:t>
      </w:r>
      <w:r w:rsidRPr="004C7259">
        <w:rPr>
          <w:rFonts w:cs="Helvetica"/>
          <w:b w:val="0"/>
          <w:bCs/>
        </w:rPr>
        <w:t>Strengthening workers solves.</w:t>
      </w:r>
    </w:p>
    <w:p w14:paraId="6B924C46" w14:textId="77777777" w:rsidR="00D852AA" w:rsidRPr="002961A8" w:rsidRDefault="00D852AA" w:rsidP="00D852AA">
      <w:r w:rsidRPr="002961A8">
        <w:rPr>
          <w:rStyle w:val="Style13ptBold"/>
        </w:rPr>
        <w:t>Turner Lee '25</w:t>
      </w:r>
      <w:r w:rsidRPr="002961A8">
        <w:t xml:space="preserve"> [Nicol, Director at the Center for Technology Innovation (CTI) and Senior Fellow of Governance Studies. 1-30-2025,  "How federal layoffs set the stage for greater privatization and automation of the US government," Brookings, https://www.brookings.edu/articles/how-federal-layoffs-set-the-stage-for-greater-privatization-and-automation-of-the-u-s-government/, accessed 7-12-2025]//RNey</w:t>
      </w:r>
    </w:p>
    <w:p w14:paraId="66850241" w14:textId="77777777" w:rsidR="00D852AA" w:rsidRPr="002961A8" w:rsidRDefault="00D852AA" w:rsidP="00D852AA">
      <w:pPr>
        <w:rPr>
          <w:rStyle w:val="StyleUnderline"/>
        </w:rPr>
      </w:pPr>
      <w:r w:rsidRPr="002961A8">
        <w:rPr>
          <w:sz w:val="12"/>
        </w:rPr>
        <w:t xml:space="preserve">In his first two weeks of office, </w:t>
      </w:r>
      <w:r w:rsidRPr="002961A8">
        <w:rPr>
          <w:rStyle w:val="StyleUnderline"/>
        </w:rPr>
        <w:t xml:space="preserve">President </w:t>
      </w:r>
      <w:r w:rsidRPr="008F17E7">
        <w:rPr>
          <w:rStyle w:val="Emphasis"/>
          <w:highlight w:val="green"/>
        </w:rPr>
        <w:t>Trump</w:t>
      </w:r>
      <w:r w:rsidRPr="002961A8">
        <w:rPr>
          <w:rStyle w:val="StyleUnderline"/>
        </w:rPr>
        <w:t xml:space="preserve"> signed several </w:t>
      </w:r>
      <w:r w:rsidRPr="002961A8">
        <w:rPr>
          <w:rStyle w:val="Emphasis"/>
        </w:rPr>
        <w:t xml:space="preserve">Executive </w:t>
      </w:r>
      <w:r w:rsidRPr="008F17E7">
        <w:rPr>
          <w:rStyle w:val="Emphasis"/>
          <w:highlight w:val="green"/>
        </w:rPr>
        <w:t>Orders</w:t>
      </w:r>
      <w:r w:rsidRPr="002961A8">
        <w:rPr>
          <w:sz w:val="12"/>
        </w:rPr>
        <w:t xml:space="preserve"> (EOs) to fulfill one of his many campaign promises—</w:t>
      </w:r>
      <w:r w:rsidRPr="008F17E7">
        <w:rPr>
          <w:rStyle w:val="StyleUnderline"/>
          <w:highlight w:val="green"/>
        </w:rPr>
        <w:t xml:space="preserve">to </w:t>
      </w:r>
      <w:r w:rsidRPr="008F17E7">
        <w:rPr>
          <w:rStyle w:val="Emphasis"/>
          <w:highlight w:val="green"/>
        </w:rPr>
        <w:t>reduce</w:t>
      </w:r>
      <w:r w:rsidRPr="008F17E7">
        <w:rPr>
          <w:rStyle w:val="StyleUnderline"/>
          <w:highlight w:val="green"/>
        </w:rPr>
        <w:t xml:space="preserve"> the</w:t>
      </w:r>
      <w:r w:rsidRPr="002961A8">
        <w:rPr>
          <w:rStyle w:val="StyleUnderline"/>
        </w:rPr>
        <w:t xml:space="preserve"> </w:t>
      </w:r>
      <w:r w:rsidRPr="002961A8">
        <w:rPr>
          <w:rStyle w:val="Emphasis"/>
        </w:rPr>
        <w:t>size</w:t>
      </w:r>
      <w:r w:rsidRPr="002961A8">
        <w:rPr>
          <w:rStyle w:val="StyleUnderline"/>
        </w:rPr>
        <w:t xml:space="preserve"> of the </w:t>
      </w:r>
      <w:r w:rsidRPr="008F17E7">
        <w:rPr>
          <w:rStyle w:val="Emphasis"/>
          <w:highlight w:val="green"/>
        </w:rPr>
        <w:t>federal government</w:t>
      </w:r>
      <w:r w:rsidRPr="002961A8">
        <w:rPr>
          <w:sz w:val="12"/>
        </w:rPr>
        <w:t xml:space="preserve">. He has rolled back diversity, equity, and inclusion (DEI) initiatives, asserting that the federal government will no longer consider race, ethnicity, or other federally protected characteristics in hiring and retention decisions. In recent days, he </w:t>
      </w:r>
      <w:r w:rsidRPr="002961A8">
        <w:rPr>
          <w:rStyle w:val="StyleUnderline"/>
        </w:rPr>
        <w:t xml:space="preserve">announced a </w:t>
      </w:r>
      <w:r w:rsidRPr="002961A8">
        <w:rPr>
          <w:rStyle w:val="Emphasis"/>
        </w:rPr>
        <w:t>financial buyout</w:t>
      </w:r>
      <w:r w:rsidRPr="002961A8">
        <w:rPr>
          <w:rStyle w:val="StyleUnderline"/>
        </w:rPr>
        <w:t xml:space="preserve"> to </w:t>
      </w:r>
      <w:r w:rsidRPr="002961A8">
        <w:rPr>
          <w:rStyle w:val="Emphasis"/>
        </w:rPr>
        <w:t>federal employees</w:t>
      </w:r>
      <w:r w:rsidRPr="002961A8">
        <w:rPr>
          <w:rStyle w:val="StyleUnderline"/>
        </w:rPr>
        <w:t xml:space="preserve"> who do not wish to comply with</w:t>
      </w:r>
      <w:r w:rsidRPr="002961A8">
        <w:rPr>
          <w:sz w:val="12"/>
        </w:rPr>
        <w:t xml:space="preserve"> the new Return to Office (</w:t>
      </w:r>
      <w:r w:rsidRPr="002961A8">
        <w:rPr>
          <w:rStyle w:val="Emphasis"/>
        </w:rPr>
        <w:t>RTO</w:t>
      </w:r>
      <w:r w:rsidRPr="002961A8">
        <w:rPr>
          <w:sz w:val="12"/>
        </w:rPr>
        <w:t xml:space="preserve">) </w:t>
      </w:r>
      <w:r w:rsidRPr="002961A8">
        <w:rPr>
          <w:rStyle w:val="Emphasis"/>
        </w:rPr>
        <w:t>mandate</w:t>
      </w:r>
      <w:r w:rsidRPr="002961A8">
        <w:rPr>
          <w:sz w:val="12"/>
        </w:rPr>
        <w:t xml:space="preserve">, which requires employees to be in an office for five days per week, despite concerns about available office space. The details of the buyout were outlined in an email with the subject line, “Fork in the Road,” sent by the Office of Personnel Management (OPM) on January 28, 2025, to over 2 million federal workers. The OPM also </w:t>
      </w:r>
      <w:r w:rsidRPr="002961A8">
        <w:rPr>
          <w:rStyle w:val="StyleUnderline"/>
        </w:rPr>
        <w:t xml:space="preserve">offered deferred resignation where federal </w:t>
      </w:r>
      <w:r w:rsidRPr="002961A8">
        <w:rPr>
          <w:rStyle w:val="Emphasis"/>
        </w:rPr>
        <w:t>employees</w:t>
      </w:r>
      <w:r w:rsidRPr="002961A8">
        <w:rPr>
          <w:rStyle w:val="StyleUnderline"/>
        </w:rPr>
        <w:t xml:space="preserve"> could </w:t>
      </w:r>
      <w:r w:rsidRPr="002961A8">
        <w:rPr>
          <w:rStyle w:val="Emphasis"/>
        </w:rPr>
        <w:t>resign immediately</w:t>
      </w:r>
      <w:r w:rsidRPr="002961A8">
        <w:rPr>
          <w:rStyle w:val="StyleUnderline"/>
        </w:rPr>
        <w:t xml:space="preserve"> and still be paid for the next several months</w:t>
      </w:r>
      <w:r w:rsidRPr="002961A8">
        <w:rPr>
          <w:sz w:val="12"/>
        </w:rPr>
        <w:t xml:space="preserve">. Meanwhile, those who decide to stay are not promised future employment and the memo stated new conditions for employees, that they be “loyal, trustworthy, and to strive for excellence in their daily work”; </w:t>
      </w:r>
      <w:r w:rsidRPr="002961A8">
        <w:rPr>
          <w:rStyle w:val="StyleUnderline"/>
        </w:rPr>
        <w:t>principles that likely will become benchmarks for future performance reviews.</w:t>
      </w:r>
    </w:p>
    <w:p w14:paraId="17B455F3" w14:textId="77777777" w:rsidR="00D852AA" w:rsidRPr="002961A8" w:rsidRDefault="00D852AA" w:rsidP="00D852AA">
      <w:pPr>
        <w:rPr>
          <w:sz w:val="12"/>
        </w:rPr>
      </w:pPr>
      <w:r w:rsidRPr="002961A8">
        <w:rPr>
          <w:sz w:val="12"/>
        </w:rPr>
        <w:t xml:space="preserve">Under the Trump administration, </w:t>
      </w:r>
      <w:r w:rsidRPr="008F17E7">
        <w:rPr>
          <w:rStyle w:val="Emphasis"/>
          <w:highlight w:val="green"/>
        </w:rPr>
        <w:t>federal workforce reductions</w:t>
      </w:r>
      <w:r w:rsidRPr="002961A8">
        <w:rPr>
          <w:rStyle w:val="StyleUnderline"/>
        </w:rPr>
        <w:t xml:space="preserve"> will </w:t>
      </w:r>
      <w:r w:rsidRPr="002961A8">
        <w:rPr>
          <w:rStyle w:val="Emphasis"/>
        </w:rPr>
        <w:t>happen</w:t>
      </w:r>
      <w:r w:rsidRPr="002961A8">
        <w:rPr>
          <w:sz w:val="12"/>
        </w:rPr>
        <w:t xml:space="preserve">, </w:t>
      </w:r>
      <w:r w:rsidRPr="008F17E7">
        <w:rPr>
          <w:rStyle w:val="StyleUnderline"/>
          <w:highlight w:val="green"/>
        </w:rPr>
        <w:t>along with</w:t>
      </w:r>
      <w:r w:rsidRPr="002961A8">
        <w:rPr>
          <w:rStyle w:val="StyleUnderline"/>
        </w:rPr>
        <w:t xml:space="preserve"> a </w:t>
      </w:r>
      <w:r w:rsidRPr="008F17E7">
        <w:rPr>
          <w:rStyle w:val="Emphasis"/>
          <w:highlight w:val="green"/>
        </w:rPr>
        <w:t>greater deployment</w:t>
      </w:r>
      <w:r w:rsidRPr="008F17E7">
        <w:rPr>
          <w:rStyle w:val="StyleUnderline"/>
          <w:highlight w:val="green"/>
        </w:rPr>
        <w:t xml:space="preserve"> of </w:t>
      </w:r>
      <w:r w:rsidRPr="008F17E7">
        <w:rPr>
          <w:rStyle w:val="Emphasis"/>
          <w:highlight w:val="green"/>
        </w:rPr>
        <w:t>artificial intelligence</w:t>
      </w:r>
      <w:r w:rsidRPr="002961A8">
        <w:rPr>
          <w:sz w:val="12"/>
        </w:rPr>
        <w:t xml:space="preserve"> (AI), </w:t>
      </w:r>
      <w:r w:rsidRPr="008F17E7">
        <w:rPr>
          <w:rStyle w:val="Emphasis"/>
          <w:highlight w:val="green"/>
        </w:rPr>
        <w:t>automation</w:t>
      </w:r>
      <w:r w:rsidRPr="008F17E7">
        <w:rPr>
          <w:sz w:val="12"/>
          <w:highlight w:val="green"/>
        </w:rPr>
        <w:t xml:space="preserve">, </w:t>
      </w:r>
      <w:r w:rsidRPr="008F17E7">
        <w:rPr>
          <w:rStyle w:val="StyleUnderline"/>
          <w:highlight w:val="green"/>
        </w:rPr>
        <w:t xml:space="preserve">and </w:t>
      </w:r>
      <w:r w:rsidRPr="008F17E7">
        <w:rPr>
          <w:rStyle w:val="Emphasis"/>
          <w:highlight w:val="green"/>
        </w:rPr>
        <w:t>outsourcing</w:t>
      </w:r>
      <w:r w:rsidRPr="002961A8">
        <w:rPr>
          <w:rStyle w:val="StyleUnderline"/>
        </w:rPr>
        <w:t xml:space="preserve"> to </w:t>
      </w:r>
      <w:r w:rsidRPr="002961A8">
        <w:rPr>
          <w:rStyle w:val="Emphasis"/>
        </w:rPr>
        <w:t>private firms</w:t>
      </w:r>
      <w:r w:rsidRPr="002961A8">
        <w:rPr>
          <w:sz w:val="12"/>
        </w:rPr>
        <w:t xml:space="preserve">. These </w:t>
      </w:r>
      <w:r w:rsidRPr="002961A8">
        <w:rPr>
          <w:rStyle w:val="StyleUnderline"/>
        </w:rPr>
        <w:t xml:space="preserve">new </w:t>
      </w:r>
      <w:r w:rsidRPr="008F17E7">
        <w:rPr>
          <w:rStyle w:val="Emphasis"/>
          <w:highlight w:val="green"/>
        </w:rPr>
        <w:t>services</w:t>
      </w:r>
      <w:r w:rsidRPr="002961A8">
        <w:rPr>
          <w:rStyle w:val="StyleUnderline"/>
        </w:rPr>
        <w:t xml:space="preserve"> will </w:t>
      </w:r>
      <w:r w:rsidRPr="008F17E7">
        <w:rPr>
          <w:rStyle w:val="StyleUnderline"/>
          <w:highlight w:val="green"/>
        </w:rPr>
        <w:t xml:space="preserve">cost </w:t>
      </w:r>
      <w:r w:rsidRPr="008F17E7">
        <w:rPr>
          <w:rStyle w:val="Emphasis"/>
          <w:highlight w:val="green"/>
        </w:rPr>
        <w:t>millions</w:t>
      </w:r>
      <w:r w:rsidRPr="002961A8">
        <w:rPr>
          <w:rStyle w:val="Emphasis"/>
        </w:rPr>
        <w:t xml:space="preserve"> of dollars</w:t>
      </w:r>
      <w:r w:rsidRPr="002961A8">
        <w:rPr>
          <w:rStyle w:val="StyleUnderline"/>
        </w:rPr>
        <w:t xml:space="preserve"> to design</w:t>
      </w:r>
      <w:r w:rsidRPr="002961A8">
        <w:rPr>
          <w:sz w:val="12"/>
        </w:rPr>
        <w:t xml:space="preserve">, </w:t>
      </w:r>
      <w:r w:rsidRPr="002961A8">
        <w:rPr>
          <w:rStyle w:val="Emphasis"/>
        </w:rPr>
        <w:t>deploy</w:t>
      </w:r>
      <w:r w:rsidRPr="002961A8">
        <w:rPr>
          <w:sz w:val="12"/>
        </w:rPr>
        <w:t xml:space="preserve">, </w:t>
      </w:r>
      <w:r w:rsidRPr="002961A8">
        <w:rPr>
          <w:rStyle w:val="StyleUnderline"/>
        </w:rPr>
        <w:t xml:space="preserve">and </w:t>
      </w:r>
      <w:r w:rsidRPr="008F17E7">
        <w:rPr>
          <w:rStyle w:val="Emphasis"/>
          <w:highlight w:val="green"/>
        </w:rPr>
        <w:t>train</w:t>
      </w:r>
      <w:r w:rsidRPr="008F17E7">
        <w:rPr>
          <w:rStyle w:val="StyleUnderline"/>
          <w:highlight w:val="green"/>
        </w:rPr>
        <w:t xml:space="preserve"> the</w:t>
      </w:r>
      <w:r w:rsidRPr="002961A8">
        <w:rPr>
          <w:rStyle w:val="StyleUnderline"/>
        </w:rPr>
        <w:t xml:space="preserve"> </w:t>
      </w:r>
      <w:r w:rsidRPr="002961A8">
        <w:rPr>
          <w:rStyle w:val="Emphasis"/>
        </w:rPr>
        <w:t xml:space="preserve">federal </w:t>
      </w:r>
      <w:r w:rsidRPr="008F17E7">
        <w:rPr>
          <w:rStyle w:val="Emphasis"/>
          <w:highlight w:val="green"/>
        </w:rPr>
        <w:t>workforce</w:t>
      </w:r>
      <w:r w:rsidRPr="002961A8">
        <w:rPr>
          <w:sz w:val="12"/>
        </w:rPr>
        <w:t xml:space="preserve">, </w:t>
      </w:r>
      <w:r w:rsidRPr="008F17E7">
        <w:rPr>
          <w:rStyle w:val="StyleUnderline"/>
          <w:highlight w:val="green"/>
        </w:rPr>
        <w:t>creating new</w:t>
      </w:r>
      <w:r w:rsidRPr="002961A8">
        <w:rPr>
          <w:rStyle w:val="StyleUnderline"/>
        </w:rPr>
        <w:t xml:space="preserve"> </w:t>
      </w:r>
      <w:r w:rsidRPr="002961A8">
        <w:rPr>
          <w:rStyle w:val="Emphasis"/>
        </w:rPr>
        <w:t>national</w:t>
      </w:r>
      <w:r w:rsidRPr="002961A8">
        <w:rPr>
          <w:rStyle w:val="StyleUnderline"/>
        </w:rPr>
        <w:t xml:space="preserve"> and </w:t>
      </w:r>
      <w:r w:rsidRPr="002961A8">
        <w:rPr>
          <w:rStyle w:val="Emphasis"/>
        </w:rPr>
        <w:t>data security</w:t>
      </w:r>
      <w:r w:rsidRPr="002961A8">
        <w:rPr>
          <w:rStyle w:val="StyleUnderline"/>
        </w:rPr>
        <w:t xml:space="preserve"> </w:t>
      </w:r>
      <w:r w:rsidRPr="008F17E7">
        <w:rPr>
          <w:rStyle w:val="Emphasis"/>
          <w:highlight w:val="green"/>
        </w:rPr>
        <w:t>threats</w:t>
      </w:r>
      <w:r w:rsidRPr="002961A8">
        <w:rPr>
          <w:rStyle w:val="StyleUnderline"/>
        </w:rPr>
        <w:t xml:space="preserve"> as well</w:t>
      </w:r>
      <w:r w:rsidRPr="002961A8">
        <w:rPr>
          <w:sz w:val="12"/>
        </w:rPr>
        <w:t xml:space="preserve">, given the level of protected information at stake. But the influence of </w:t>
      </w:r>
      <w:r w:rsidRPr="002961A8">
        <w:rPr>
          <w:rStyle w:val="Emphasis"/>
        </w:rPr>
        <w:t>Big Tech leaders</w:t>
      </w:r>
      <w:r w:rsidRPr="002961A8">
        <w:rPr>
          <w:sz w:val="12"/>
        </w:rPr>
        <w:t xml:space="preserve">, who are </w:t>
      </w:r>
      <w:r w:rsidRPr="002961A8">
        <w:rPr>
          <w:rStyle w:val="StyleUnderline"/>
        </w:rPr>
        <w:t xml:space="preserve">formally and informally </w:t>
      </w:r>
      <w:r w:rsidRPr="002961A8">
        <w:rPr>
          <w:rStyle w:val="Emphasis"/>
        </w:rPr>
        <w:t>advising</w:t>
      </w:r>
      <w:r w:rsidRPr="002961A8">
        <w:rPr>
          <w:rStyle w:val="StyleUnderline"/>
        </w:rPr>
        <w:t xml:space="preserve"> President Trump and his administration</w:t>
      </w:r>
      <w:r w:rsidRPr="002961A8">
        <w:rPr>
          <w:sz w:val="12"/>
        </w:rPr>
        <w:t xml:space="preserve">, may be </w:t>
      </w:r>
      <w:r w:rsidRPr="002961A8">
        <w:rPr>
          <w:rStyle w:val="Emphasis"/>
        </w:rPr>
        <w:t>accelerating</w:t>
      </w:r>
      <w:r w:rsidRPr="002961A8">
        <w:rPr>
          <w:rStyle w:val="StyleUnderline"/>
        </w:rPr>
        <w:t xml:space="preserve"> a </w:t>
      </w:r>
      <w:r w:rsidRPr="002961A8">
        <w:rPr>
          <w:rStyle w:val="Emphasis"/>
        </w:rPr>
        <w:t>smaller</w:t>
      </w:r>
      <w:r w:rsidRPr="002961A8">
        <w:rPr>
          <w:rStyle w:val="StyleUnderline"/>
        </w:rPr>
        <w:t xml:space="preserve"> government </w:t>
      </w:r>
      <w:r w:rsidRPr="002961A8">
        <w:rPr>
          <w:rStyle w:val="Emphasis"/>
        </w:rPr>
        <w:t>workforce</w:t>
      </w:r>
      <w:r w:rsidRPr="002961A8">
        <w:rPr>
          <w:rStyle w:val="StyleUnderline"/>
        </w:rPr>
        <w:t xml:space="preserve"> based on their </w:t>
      </w:r>
      <w:r w:rsidRPr="002961A8">
        <w:rPr>
          <w:rStyle w:val="Emphasis"/>
        </w:rPr>
        <w:t>own values</w:t>
      </w:r>
      <w:r w:rsidRPr="002961A8">
        <w:rPr>
          <w:rStyle w:val="StyleUnderline"/>
        </w:rPr>
        <w:t xml:space="preserve"> about corporate </w:t>
      </w:r>
      <w:r w:rsidRPr="002961A8">
        <w:rPr>
          <w:rStyle w:val="Emphasis"/>
        </w:rPr>
        <w:t>governance</w:t>
      </w:r>
      <w:r w:rsidRPr="002961A8">
        <w:rPr>
          <w:sz w:val="12"/>
        </w:rPr>
        <w:t xml:space="preserve">. Big Tech companies were among those that led the RTO mandates for their own employees after the pandemic with similar terms and conditions, as well as promises made that were not kept. Many of these same companies are making AI more technically advanced without realizing that millions of people are still impacted in the U.S. by the lack of digital access. As Biden era policies were working to address the connectivity challenges faced throughout the U.S., these programs are now being challenged, which will </w:t>
      </w:r>
      <w:r w:rsidRPr="008F17E7">
        <w:rPr>
          <w:rStyle w:val="StyleUnderline"/>
          <w:highlight w:val="green"/>
        </w:rPr>
        <w:t xml:space="preserve">almost </w:t>
      </w:r>
      <w:r w:rsidRPr="008F17E7">
        <w:rPr>
          <w:rStyle w:val="Emphasis"/>
          <w:highlight w:val="green"/>
        </w:rPr>
        <w:t>guarantee</w:t>
      </w:r>
      <w:r w:rsidRPr="002961A8">
        <w:rPr>
          <w:rStyle w:val="StyleUnderline"/>
        </w:rPr>
        <w:t xml:space="preserve"> that even the </w:t>
      </w:r>
      <w:r w:rsidRPr="008F17E7">
        <w:rPr>
          <w:rStyle w:val="Emphasis"/>
          <w:highlight w:val="green"/>
        </w:rPr>
        <w:t>best</w:t>
      </w:r>
      <w:r w:rsidRPr="008F17E7">
        <w:rPr>
          <w:rStyle w:val="StyleUnderline"/>
          <w:highlight w:val="green"/>
        </w:rPr>
        <w:t xml:space="preserve"> of </w:t>
      </w:r>
      <w:r w:rsidRPr="008F17E7">
        <w:rPr>
          <w:rStyle w:val="Emphasis"/>
          <w:highlight w:val="green"/>
        </w:rPr>
        <w:t>AI</w:t>
      </w:r>
      <w:r w:rsidRPr="002961A8">
        <w:rPr>
          <w:rStyle w:val="Emphasis"/>
        </w:rPr>
        <w:t xml:space="preserve"> </w:t>
      </w:r>
      <w:r w:rsidRPr="008F17E7">
        <w:rPr>
          <w:rStyle w:val="Emphasis"/>
          <w:highlight w:val="green"/>
        </w:rPr>
        <w:t>tech</w:t>
      </w:r>
      <w:r w:rsidRPr="002961A8">
        <w:rPr>
          <w:rStyle w:val="Emphasis"/>
        </w:rPr>
        <w:t>nologies</w:t>
      </w:r>
      <w:r w:rsidRPr="002961A8">
        <w:rPr>
          <w:rStyle w:val="StyleUnderline"/>
        </w:rPr>
        <w:t xml:space="preserve"> embedded in government functions may be </w:t>
      </w:r>
      <w:r w:rsidRPr="008F17E7">
        <w:rPr>
          <w:rStyle w:val="Emphasis"/>
          <w:highlight w:val="green"/>
        </w:rPr>
        <w:t>inaccessible</w:t>
      </w:r>
      <w:r w:rsidRPr="008F17E7">
        <w:rPr>
          <w:rStyle w:val="StyleUnderline"/>
          <w:highlight w:val="green"/>
        </w:rPr>
        <w:t xml:space="preserve"> to </w:t>
      </w:r>
      <w:r w:rsidRPr="008F17E7">
        <w:rPr>
          <w:rStyle w:val="Emphasis"/>
          <w:highlight w:val="green"/>
        </w:rPr>
        <w:t>most</w:t>
      </w:r>
      <w:r w:rsidRPr="002961A8">
        <w:rPr>
          <w:rStyle w:val="Emphasis"/>
        </w:rPr>
        <w:t xml:space="preserve"> people</w:t>
      </w:r>
      <w:r w:rsidRPr="002961A8">
        <w:rPr>
          <w:sz w:val="12"/>
        </w:rPr>
        <w:t>.</w:t>
      </w:r>
    </w:p>
    <w:p w14:paraId="7C52190D" w14:textId="77777777" w:rsidR="00D852AA" w:rsidRPr="002961A8" w:rsidRDefault="00D852AA" w:rsidP="00D852AA">
      <w:pPr>
        <w:rPr>
          <w:sz w:val="12"/>
        </w:rPr>
      </w:pPr>
      <w:r w:rsidRPr="002961A8">
        <w:rPr>
          <w:sz w:val="12"/>
        </w:rPr>
        <w:t>Seven months after his acquisition of Twitter, Elon Musk required an immediate RTO of employees, who were promised flexible work arrangements prior to the sale. Twitter was the first company to mandate such policies, resulting in the attrition of 80% of the workforce mainly through termination. Musk is now leading the newly formed Department of Government Efficiency (DOGE), leading the federal workforce reduction efforts, making the actions of the last few days eerily familiar. In 2023, Meta’s RTO mandate required that employees be in the office at least three days per week and threatened workers with termination if they did not oblige. Around the same time, Meta promoted its augmented and virtual reality (AR/VR) technologies, suggesting that hybrid employees could utilize the technology. In January, Amazon also joined its peers in requiring that employees be in the office five days per week, which already is leading to traffic congestion in its Seattle headquarters, lack of office space for returning employees, increased theft in open work environments, among other concerns being shared by employees.</w:t>
      </w:r>
    </w:p>
    <w:p w14:paraId="7497F664" w14:textId="77777777" w:rsidR="00D852AA" w:rsidRPr="002961A8" w:rsidRDefault="00D852AA" w:rsidP="00D852AA">
      <w:pPr>
        <w:rPr>
          <w:sz w:val="12"/>
        </w:rPr>
      </w:pPr>
      <w:r w:rsidRPr="002961A8">
        <w:rPr>
          <w:sz w:val="12"/>
        </w:rPr>
        <w:t xml:space="preserve">The </w:t>
      </w:r>
      <w:r w:rsidRPr="002961A8">
        <w:rPr>
          <w:rStyle w:val="Emphasis"/>
        </w:rPr>
        <w:t>intent</w:t>
      </w:r>
      <w:r w:rsidRPr="002961A8">
        <w:rPr>
          <w:rStyle w:val="StyleUnderline"/>
        </w:rPr>
        <w:t xml:space="preserve"> behind </w:t>
      </w:r>
      <w:r w:rsidRPr="002961A8">
        <w:rPr>
          <w:rStyle w:val="Emphasis"/>
        </w:rPr>
        <w:t>RTO policies</w:t>
      </w:r>
      <w:r w:rsidRPr="002961A8">
        <w:rPr>
          <w:rStyle w:val="StyleUnderline"/>
        </w:rPr>
        <w:t xml:space="preserve"> to get more employees into the office is </w:t>
      </w:r>
      <w:r w:rsidRPr="002961A8">
        <w:rPr>
          <w:rStyle w:val="Emphasis"/>
        </w:rPr>
        <w:t>legitimate</w:t>
      </w:r>
      <w:r w:rsidRPr="002961A8">
        <w:rPr>
          <w:sz w:val="12"/>
        </w:rPr>
        <w:t xml:space="preserve">. Five years since the official end of the pandemic and employers are seeking to recreate collaboration and community among more isolated team members. Yet, </w:t>
      </w:r>
      <w:r w:rsidRPr="002961A8">
        <w:rPr>
          <w:rStyle w:val="Emphasis"/>
        </w:rPr>
        <w:t>private companies</w:t>
      </w:r>
      <w:r w:rsidRPr="002961A8">
        <w:rPr>
          <w:rStyle w:val="StyleUnderline"/>
        </w:rPr>
        <w:t xml:space="preserve"> </w:t>
      </w:r>
      <w:r w:rsidRPr="002961A8">
        <w:rPr>
          <w:rStyle w:val="Emphasis"/>
        </w:rPr>
        <w:t>do not compare</w:t>
      </w:r>
      <w:r w:rsidRPr="002961A8">
        <w:rPr>
          <w:rStyle w:val="StyleUnderline"/>
        </w:rPr>
        <w:t xml:space="preserve"> to the </w:t>
      </w:r>
      <w:r w:rsidRPr="002961A8">
        <w:rPr>
          <w:rStyle w:val="Emphasis"/>
        </w:rPr>
        <w:t>size</w:t>
      </w:r>
      <w:r w:rsidRPr="002961A8">
        <w:rPr>
          <w:rStyle w:val="StyleUnderline"/>
        </w:rPr>
        <w:t xml:space="preserve"> of the </w:t>
      </w:r>
      <w:r w:rsidRPr="002961A8">
        <w:rPr>
          <w:rStyle w:val="Emphasis"/>
        </w:rPr>
        <w:t>U.S</w:t>
      </w:r>
      <w:r w:rsidRPr="002961A8">
        <w:rPr>
          <w:rStyle w:val="StyleUnderline"/>
        </w:rPr>
        <w:t xml:space="preserve">. </w:t>
      </w:r>
      <w:r w:rsidRPr="002961A8">
        <w:rPr>
          <w:rStyle w:val="Emphasis"/>
        </w:rPr>
        <w:t>f</w:t>
      </w:r>
      <w:r w:rsidRPr="002961A8">
        <w:rPr>
          <w:rStyle w:val="StyleUnderline"/>
        </w:rPr>
        <w:t xml:space="preserve">ederal </w:t>
      </w:r>
      <w:r w:rsidRPr="002961A8">
        <w:rPr>
          <w:rStyle w:val="Emphasis"/>
        </w:rPr>
        <w:t>g</w:t>
      </w:r>
      <w:r w:rsidRPr="002961A8">
        <w:rPr>
          <w:rStyle w:val="StyleUnderline"/>
        </w:rPr>
        <w:t>overnment</w:t>
      </w:r>
      <w:r w:rsidRPr="002961A8">
        <w:rPr>
          <w:sz w:val="12"/>
        </w:rPr>
        <w:t xml:space="preserve">. The </w:t>
      </w:r>
      <w:r w:rsidRPr="002961A8">
        <w:rPr>
          <w:rStyle w:val="StyleUnderline"/>
        </w:rPr>
        <w:t>redundancy and minutia built into certain government jobs are intentional to ensure certain protections against</w:t>
      </w:r>
      <w:r w:rsidRPr="002961A8">
        <w:rPr>
          <w:sz w:val="12"/>
        </w:rPr>
        <w:t xml:space="preserve"> fraud, theft, and most importantly, </w:t>
      </w:r>
      <w:r w:rsidRPr="002961A8">
        <w:rPr>
          <w:rStyle w:val="StyleUnderline"/>
        </w:rPr>
        <w:t>autocrats</w:t>
      </w:r>
      <w:r w:rsidRPr="002961A8">
        <w:rPr>
          <w:sz w:val="12"/>
        </w:rPr>
        <w:t>.</w:t>
      </w:r>
    </w:p>
    <w:p w14:paraId="04D43F1C" w14:textId="77777777" w:rsidR="00D852AA" w:rsidRPr="002961A8" w:rsidRDefault="00D852AA" w:rsidP="00D852AA">
      <w:pPr>
        <w:rPr>
          <w:sz w:val="12"/>
        </w:rPr>
      </w:pPr>
      <w:r w:rsidRPr="002961A8">
        <w:rPr>
          <w:sz w:val="12"/>
        </w:rPr>
        <w:t>It’s also no secret that many Big Tech work environments offer other perks to employees to keep them in the office longer. From free meals and lunch break massages to exercise rooms, employees who have returned to the office benefit from private sector incentives, including pay. Instead of leaving children, elderly parents, and pets at home, some of these private technology companies allow their employees to bring two out of three loved ones to work by instituting on-site day cares, or “bring your pet to work” policies. These incentives will probably never make it into a federal office, especially as taxpayers foot the bill for government infrastructure.</w:t>
      </w:r>
    </w:p>
    <w:p w14:paraId="5D85D47C" w14:textId="77777777" w:rsidR="00D852AA" w:rsidRPr="002961A8" w:rsidRDefault="00D852AA" w:rsidP="00D852AA">
      <w:pPr>
        <w:rPr>
          <w:sz w:val="12"/>
        </w:rPr>
      </w:pPr>
      <w:r w:rsidRPr="002961A8">
        <w:rPr>
          <w:sz w:val="12"/>
        </w:rPr>
        <w:t xml:space="preserve">In a 2005 blog on the importance of federalism, the late Brookings scholar, Pietro S. Nivola stated: “For the </w:t>
      </w:r>
      <w:r w:rsidRPr="002961A8">
        <w:rPr>
          <w:rStyle w:val="StyleUnderline"/>
        </w:rPr>
        <w:t xml:space="preserve">often </w:t>
      </w:r>
      <w:r w:rsidRPr="002961A8">
        <w:rPr>
          <w:rStyle w:val="Emphasis"/>
        </w:rPr>
        <w:t>indiscriminate preoccupation</w:t>
      </w:r>
      <w:r w:rsidRPr="002961A8">
        <w:rPr>
          <w:rStyle w:val="StyleUnderline"/>
        </w:rPr>
        <w:t xml:space="preserve"> of </w:t>
      </w:r>
      <w:r w:rsidRPr="002961A8">
        <w:rPr>
          <w:rStyle w:val="Emphasis"/>
        </w:rPr>
        <w:t>national policymakers</w:t>
      </w:r>
      <w:r w:rsidRPr="002961A8">
        <w:rPr>
          <w:rStyle w:val="StyleUnderline"/>
        </w:rPr>
        <w:t xml:space="preserve"> with the </w:t>
      </w:r>
      <w:r w:rsidRPr="002961A8">
        <w:rPr>
          <w:rStyle w:val="Emphasis"/>
        </w:rPr>
        <w:t>details</w:t>
      </w:r>
      <w:r w:rsidRPr="002961A8">
        <w:rPr>
          <w:rStyle w:val="StyleUnderline"/>
        </w:rPr>
        <w:t xml:space="preserve"> of </w:t>
      </w:r>
      <w:r w:rsidRPr="002961A8">
        <w:rPr>
          <w:rStyle w:val="Emphasis"/>
        </w:rPr>
        <w:t>local administration</w:t>
      </w:r>
      <w:r w:rsidRPr="002961A8">
        <w:rPr>
          <w:rStyle w:val="StyleUnderline"/>
        </w:rPr>
        <w:t xml:space="preserve"> is not just </w:t>
      </w:r>
      <w:r w:rsidRPr="002961A8">
        <w:rPr>
          <w:rStyle w:val="Emphasis"/>
        </w:rPr>
        <w:t>wasteful</w:t>
      </w:r>
      <w:r w:rsidRPr="002961A8">
        <w:rPr>
          <w:rStyle w:val="StyleUnderline"/>
        </w:rPr>
        <w:t xml:space="preserve">; it can be </w:t>
      </w:r>
      <w:r w:rsidRPr="002961A8">
        <w:rPr>
          <w:rStyle w:val="Emphasis"/>
        </w:rPr>
        <w:t>irresponsible</w:t>
      </w:r>
      <w:r w:rsidRPr="002961A8">
        <w:rPr>
          <w:sz w:val="12"/>
        </w:rPr>
        <w:t xml:space="preserve">.” But these </w:t>
      </w:r>
      <w:r w:rsidRPr="008F17E7">
        <w:rPr>
          <w:rStyle w:val="Emphasis"/>
          <w:sz w:val="26"/>
          <w:szCs w:val="26"/>
          <w:highlight w:val="green"/>
        </w:rPr>
        <w:t>efforts</w:t>
      </w:r>
      <w:r w:rsidRPr="008F17E7">
        <w:rPr>
          <w:rStyle w:val="StyleUnderline"/>
          <w:szCs w:val="26"/>
          <w:highlight w:val="green"/>
        </w:rPr>
        <w:t xml:space="preserve"> to </w:t>
      </w:r>
      <w:r w:rsidRPr="008F17E7">
        <w:rPr>
          <w:rStyle w:val="Emphasis"/>
          <w:sz w:val="26"/>
          <w:szCs w:val="26"/>
          <w:highlight w:val="green"/>
        </w:rPr>
        <w:t>reduce</w:t>
      </w:r>
      <w:r w:rsidRPr="008F17E7">
        <w:rPr>
          <w:rStyle w:val="StyleUnderline"/>
          <w:szCs w:val="26"/>
          <w:highlight w:val="green"/>
        </w:rPr>
        <w:t xml:space="preserve"> the </w:t>
      </w:r>
      <w:r w:rsidRPr="008F17E7">
        <w:rPr>
          <w:rStyle w:val="Emphasis"/>
          <w:sz w:val="26"/>
          <w:szCs w:val="26"/>
          <w:highlight w:val="green"/>
        </w:rPr>
        <w:t>federal workforce</w:t>
      </w:r>
      <w:r w:rsidRPr="002961A8">
        <w:rPr>
          <w:rStyle w:val="StyleUnderline"/>
          <w:szCs w:val="26"/>
        </w:rPr>
        <w:t xml:space="preserve"> also </w:t>
      </w:r>
      <w:r w:rsidRPr="008F17E7">
        <w:rPr>
          <w:rStyle w:val="StyleUnderline"/>
          <w:szCs w:val="26"/>
          <w:highlight w:val="green"/>
        </w:rPr>
        <w:t xml:space="preserve">come with </w:t>
      </w:r>
      <w:r w:rsidRPr="008F17E7">
        <w:rPr>
          <w:rStyle w:val="Emphasis"/>
          <w:sz w:val="26"/>
          <w:szCs w:val="26"/>
          <w:highlight w:val="green"/>
        </w:rPr>
        <w:t>actions</w:t>
      </w:r>
      <w:r w:rsidRPr="008F17E7">
        <w:rPr>
          <w:rStyle w:val="StyleUnderline"/>
          <w:szCs w:val="26"/>
          <w:highlight w:val="green"/>
        </w:rPr>
        <w:t xml:space="preserve"> to </w:t>
      </w:r>
      <w:r w:rsidRPr="008F17E7">
        <w:rPr>
          <w:rStyle w:val="Emphasis"/>
          <w:sz w:val="26"/>
          <w:szCs w:val="26"/>
          <w:highlight w:val="green"/>
        </w:rPr>
        <w:t>modernize</w:t>
      </w:r>
      <w:r w:rsidRPr="002961A8">
        <w:rPr>
          <w:rStyle w:val="StyleUnderline"/>
          <w:szCs w:val="26"/>
        </w:rPr>
        <w:t xml:space="preserve"> it</w:t>
      </w:r>
      <w:r w:rsidRPr="002961A8">
        <w:rPr>
          <w:sz w:val="26"/>
          <w:szCs w:val="26"/>
        </w:rPr>
        <w:t xml:space="preserve">, </w:t>
      </w:r>
      <w:r w:rsidRPr="002961A8">
        <w:rPr>
          <w:rStyle w:val="StyleUnderline"/>
          <w:szCs w:val="26"/>
        </w:rPr>
        <w:t xml:space="preserve">which </w:t>
      </w:r>
      <w:r w:rsidRPr="008F17E7">
        <w:rPr>
          <w:rStyle w:val="Emphasis"/>
          <w:sz w:val="26"/>
          <w:szCs w:val="26"/>
          <w:highlight w:val="green"/>
        </w:rPr>
        <w:t>ultimately</w:t>
      </w:r>
      <w:r w:rsidRPr="002961A8">
        <w:rPr>
          <w:rStyle w:val="StyleUnderline"/>
          <w:szCs w:val="26"/>
        </w:rPr>
        <w:t xml:space="preserve"> may </w:t>
      </w:r>
      <w:r w:rsidRPr="008F17E7">
        <w:rPr>
          <w:rStyle w:val="Emphasis"/>
          <w:sz w:val="26"/>
          <w:szCs w:val="26"/>
          <w:highlight w:val="green"/>
        </w:rPr>
        <w:t>result in privatization</w:t>
      </w:r>
      <w:r w:rsidRPr="008F17E7">
        <w:rPr>
          <w:rStyle w:val="StyleUnderline"/>
          <w:szCs w:val="26"/>
          <w:highlight w:val="green"/>
        </w:rPr>
        <w:t xml:space="preserve"> of </w:t>
      </w:r>
      <w:r w:rsidRPr="008F17E7">
        <w:rPr>
          <w:rStyle w:val="Emphasis"/>
          <w:sz w:val="26"/>
          <w:szCs w:val="26"/>
          <w:highlight w:val="green"/>
        </w:rPr>
        <w:t>government services</w:t>
      </w:r>
      <w:r w:rsidRPr="002961A8">
        <w:rPr>
          <w:rStyle w:val="StyleUnderline"/>
          <w:szCs w:val="26"/>
        </w:rPr>
        <w:t xml:space="preserve"> through </w:t>
      </w:r>
      <w:r w:rsidRPr="008F17E7">
        <w:rPr>
          <w:rStyle w:val="Emphasis"/>
          <w:sz w:val="26"/>
          <w:szCs w:val="26"/>
          <w:highlight w:val="green"/>
        </w:rPr>
        <w:t>increasing automation</w:t>
      </w:r>
      <w:r w:rsidRPr="008F17E7">
        <w:rPr>
          <w:rStyle w:val="StyleUnderline"/>
          <w:szCs w:val="26"/>
          <w:highlight w:val="green"/>
        </w:rPr>
        <w:t xml:space="preserve"> of </w:t>
      </w:r>
      <w:r w:rsidRPr="008F17E7">
        <w:rPr>
          <w:rStyle w:val="Emphasis"/>
          <w:sz w:val="26"/>
          <w:szCs w:val="26"/>
          <w:highlight w:val="green"/>
        </w:rPr>
        <w:t>job</w:t>
      </w:r>
      <w:r w:rsidRPr="002961A8">
        <w:rPr>
          <w:rStyle w:val="Emphasis"/>
          <w:sz w:val="26"/>
          <w:szCs w:val="26"/>
        </w:rPr>
        <w:t xml:space="preserve"> role</w:t>
      </w:r>
      <w:r w:rsidRPr="008F17E7">
        <w:rPr>
          <w:rStyle w:val="Emphasis"/>
          <w:sz w:val="26"/>
          <w:szCs w:val="26"/>
          <w:highlight w:val="green"/>
        </w:rPr>
        <w:t>s</w:t>
      </w:r>
      <w:r w:rsidRPr="002961A8">
        <w:rPr>
          <w:rStyle w:val="StyleUnderline"/>
          <w:szCs w:val="26"/>
        </w:rPr>
        <w:t xml:space="preserve"> that will be </w:t>
      </w:r>
      <w:r w:rsidRPr="008F17E7">
        <w:rPr>
          <w:rStyle w:val="Emphasis"/>
          <w:sz w:val="26"/>
          <w:szCs w:val="26"/>
          <w:highlight w:val="green"/>
        </w:rPr>
        <w:t>eviscerated</w:t>
      </w:r>
      <w:r w:rsidRPr="002961A8">
        <w:rPr>
          <w:rStyle w:val="StyleUnderline"/>
          <w:szCs w:val="26"/>
        </w:rPr>
        <w:t xml:space="preserve"> and </w:t>
      </w:r>
      <w:r w:rsidRPr="008F17E7">
        <w:rPr>
          <w:rStyle w:val="Emphasis"/>
          <w:sz w:val="26"/>
          <w:szCs w:val="26"/>
          <w:highlight w:val="green"/>
        </w:rPr>
        <w:t>outsourcing</w:t>
      </w:r>
      <w:r w:rsidRPr="002961A8">
        <w:rPr>
          <w:rStyle w:val="StyleUnderline"/>
          <w:szCs w:val="26"/>
        </w:rPr>
        <w:t xml:space="preserve"> of certain </w:t>
      </w:r>
      <w:r w:rsidRPr="008F17E7">
        <w:rPr>
          <w:rStyle w:val="Emphasis"/>
          <w:sz w:val="26"/>
          <w:szCs w:val="26"/>
          <w:highlight w:val="green"/>
        </w:rPr>
        <w:t>government functions</w:t>
      </w:r>
      <w:r w:rsidRPr="002961A8">
        <w:rPr>
          <w:sz w:val="12"/>
        </w:rPr>
        <w:t>.</w:t>
      </w:r>
    </w:p>
    <w:p w14:paraId="7235858A" w14:textId="77777777" w:rsidR="00D852AA" w:rsidRPr="002961A8" w:rsidRDefault="00D852AA" w:rsidP="00D852AA">
      <w:pPr>
        <w:rPr>
          <w:sz w:val="12"/>
        </w:rPr>
      </w:pPr>
      <w:r w:rsidRPr="002961A8">
        <w:rPr>
          <w:sz w:val="12"/>
        </w:rPr>
        <w:t>In the same week of announcing federal furloughs, OpenAI introduced ChatGPT Gov, which will allow government agencies who were previously prohibited from using the large language model to access “non-public sensitive data.” In a press release, OpenAI discussed the future integration of AI into government services: “We believe the U.S. government’s adoption of artificial intelligence can boost efficiency and productivity and is crucial for maintaining and enhancing America’s global leadership in technology. This includes making our models available to support public sector work that benefits society–such as public health, energy and the environment, transportation and infrastructure, consumer protection, and national security.”</w:t>
      </w:r>
    </w:p>
    <w:p w14:paraId="0A50FFF0" w14:textId="77777777" w:rsidR="00D852AA" w:rsidRPr="00740146" w:rsidRDefault="00D852AA" w:rsidP="00D852AA">
      <w:pPr>
        <w:rPr>
          <w:sz w:val="12"/>
        </w:rPr>
      </w:pPr>
      <w:r w:rsidRPr="002961A8">
        <w:rPr>
          <w:sz w:val="12"/>
        </w:rPr>
        <w:t xml:space="preserve">The </w:t>
      </w:r>
      <w:r w:rsidRPr="002961A8">
        <w:rPr>
          <w:rStyle w:val="Emphasis"/>
        </w:rPr>
        <w:t>federal government</w:t>
      </w:r>
      <w:r w:rsidRPr="002961A8">
        <w:rPr>
          <w:rStyle w:val="StyleUnderline"/>
        </w:rPr>
        <w:t xml:space="preserve"> is </w:t>
      </w:r>
      <w:r w:rsidRPr="002961A8">
        <w:rPr>
          <w:rStyle w:val="Emphasis"/>
        </w:rPr>
        <w:t>no novice</w:t>
      </w:r>
      <w:r w:rsidRPr="002961A8">
        <w:rPr>
          <w:rStyle w:val="StyleUnderline"/>
        </w:rPr>
        <w:t xml:space="preserve"> when it comes to the </w:t>
      </w:r>
      <w:r w:rsidRPr="002961A8">
        <w:rPr>
          <w:rStyle w:val="Emphasis"/>
        </w:rPr>
        <w:t>integration</w:t>
      </w:r>
      <w:r w:rsidRPr="002961A8">
        <w:rPr>
          <w:rStyle w:val="StyleUnderline"/>
        </w:rPr>
        <w:t xml:space="preserve"> of </w:t>
      </w:r>
      <w:r w:rsidRPr="002961A8">
        <w:rPr>
          <w:rStyle w:val="Emphasis"/>
        </w:rPr>
        <w:t>AI</w:t>
      </w:r>
      <w:r w:rsidRPr="002961A8">
        <w:rPr>
          <w:sz w:val="12"/>
        </w:rPr>
        <w:t xml:space="preserve"> into existing service delivery models. The Biden administration’s AI EO, recently rescinded by the current administration, directed government agencies to appoint a chief AI officer, identify plans for leveraging AI to improve government functions, and strategies for mitigating online biases, among </w:t>
      </w:r>
      <w:r w:rsidRPr="00740146">
        <w:rPr>
          <w:sz w:val="12"/>
        </w:rPr>
        <w:t xml:space="preserve">other national security requirements in software applications. Surprisingly, </w:t>
      </w:r>
      <w:r w:rsidRPr="00740146">
        <w:rPr>
          <w:rStyle w:val="Emphasis"/>
        </w:rPr>
        <w:t>Big Tech</w:t>
      </w:r>
      <w:r w:rsidRPr="00740146">
        <w:rPr>
          <w:rStyle w:val="StyleUnderline"/>
        </w:rPr>
        <w:t xml:space="preserve"> companies were </w:t>
      </w:r>
      <w:r w:rsidRPr="00740146">
        <w:rPr>
          <w:rStyle w:val="Emphasis"/>
        </w:rPr>
        <w:t>intricately involved</w:t>
      </w:r>
      <w:r w:rsidRPr="00740146">
        <w:rPr>
          <w:rStyle w:val="StyleUnderline"/>
        </w:rPr>
        <w:t xml:space="preserve"> in designing this EO</w:t>
      </w:r>
      <w:r w:rsidRPr="00740146">
        <w:rPr>
          <w:sz w:val="12"/>
        </w:rPr>
        <w:t xml:space="preserve"> with particular emphasis on red-teaming to weed out technical vulnerabilities in applications. But with those </w:t>
      </w:r>
      <w:r w:rsidRPr="00740146">
        <w:rPr>
          <w:rStyle w:val="StyleUnderline"/>
        </w:rPr>
        <w:t>AI mandates reversed</w:t>
      </w:r>
      <w:r w:rsidRPr="00740146">
        <w:rPr>
          <w:sz w:val="12"/>
        </w:rPr>
        <w:t xml:space="preserve">, </w:t>
      </w:r>
      <w:r w:rsidRPr="00740146">
        <w:rPr>
          <w:rStyle w:val="StyleUnderline"/>
        </w:rPr>
        <w:t xml:space="preserve">the </w:t>
      </w:r>
      <w:r w:rsidRPr="00740146">
        <w:rPr>
          <w:rStyle w:val="Emphasis"/>
        </w:rPr>
        <w:t>federal government</w:t>
      </w:r>
      <w:r w:rsidRPr="00740146">
        <w:rPr>
          <w:rStyle w:val="StyleUnderline"/>
        </w:rPr>
        <w:t xml:space="preserve"> will </w:t>
      </w:r>
      <w:r w:rsidRPr="00740146">
        <w:rPr>
          <w:rStyle w:val="Emphasis"/>
        </w:rPr>
        <w:t>become</w:t>
      </w:r>
      <w:r w:rsidRPr="00740146">
        <w:rPr>
          <w:rStyle w:val="StyleUnderline"/>
        </w:rPr>
        <w:t xml:space="preserve"> a </w:t>
      </w:r>
      <w:r w:rsidRPr="00740146">
        <w:rPr>
          <w:rStyle w:val="Emphasis"/>
        </w:rPr>
        <w:t>Wild West</w:t>
      </w:r>
      <w:r w:rsidRPr="00740146">
        <w:rPr>
          <w:rStyle w:val="StyleUnderline"/>
        </w:rPr>
        <w:t xml:space="preserve"> for the </w:t>
      </w:r>
      <w:r w:rsidRPr="00740146">
        <w:rPr>
          <w:rStyle w:val="Emphasis"/>
        </w:rPr>
        <w:t>experimentation</w:t>
      </w:r>
      <w:r w:rsidRPr="00740146">
        <w:rPr>
          <w:sz w:val="12"/>
        </w:rPr>
        <w:t xml:space="preserve">, testing, and deployment of tools that </w:t>
      </w:r>
      <w:r w:rsidRPr="00740146">
        <w:rPr>
          <w:rStyle w:val="StyleUnderline"/>
        </w:rPr>
        <w:t xml:space="preserve">may have </w:t>
      </w:r>
      <w:r w:rsidRPr="00740146">
        <w:rPr>
          <w:rStyle w:val="Emphasis"/>
        </w:rPr>
        <w:t>consequential impacts</w:t>
      </w:r>
      <w:r w:rsidRPr="00740146">
        <w:rPr>
          <w:rStyle w:val="StyleUnderline"/>
        </w:rPr>
        <w:t xml:space="preserve"> on </w:t>
      </w:r>
      <w:r w:rsidRPr="00740146">
        <w:rPr>
          <w:rStyle w:val="Emphasis"/>
        </w:rPr>
        <w:t>consumers</w:t>
      </w:r>
      <w:r w:rsidRPr="00740146">
        <w:rPr>
          <w:sz w:val="12"/>
        </w:rPr>
        <w:t>. Further, settled procurement policies may be upended to get more products to the public sector market sooner.</w:t>
      </w:r>
    </w:p>
    <w:p w14:paraId="607756F4" w14:textId="77777777" w:rsidR="00D852AA" w:rsidRPr="002961A8" w:rsidRDefault="00D852AA" w:rsidP="00D852AA">
      <w:pPr>
        <w:rPr>
          <w:sz w:val="12"/>
        </w:rPr>
      </w:pPr>
      <w:r w:rsidRPr="00740146">
        <w:rPr>
          <w:sz w:val="12"/>
        </w:rPr>
        <w:t xml:space="preserve">For example, </w:t>
      </w:r>
      <w:r w:rsidRPr="00740146">
        <w:rPr>
          <w:rStyle w:val="StyleUnderline"/>
        </w:rPr>
        <w:t xml:space="preserve">the </w:t>
      </w:r>
      <w:r w:rsidRPr="00740146">
        <w:rPr>
          <w:rStyle w:val="Emphasis"/>
        </w:rPr>
        <w:t>I</w:t>
      </w:r>
      <w:r w:rsidRPr="00740146">
        <w:rPr>
          <w:rStyle w:val="StyleUnderline"/>
        </w:rPr>
        <w:t xml:space="preserve">nternal </w:t>
      </w:r>
      <w:r w:rsidRPr="00740146">
        <w:rPr>
          <w:rStyle w:val="Emphasis"/>
        </w:rPr>
        <w:t>R</w:t>
      </w:r>
      <w:r w:rsidRPr="00740146">
        <w:rPr>
          <w:rStyle w:val="StyleUnderline"/>
        </w:rPr>
        <w:t xml:space="preserve">evenue </w:t>
      </w:r>
      <w:r w:rsidRPr="00740146">
        <w:rPr>
          <w:rStyle w:val="Emphasis"/>
        </w:rPr>
        <w:t>Se</w:t>
      </w:r>
      <w:r w:rsidRPr="00740146">
        <w:rPr>
          <w:rStyle w:val="StyleUnderline"/>
        </w:rPr>
        <w:t>rvice</w:t>
      </w:r>
      <w:r w:rsidRPr="00740146">
        <w:rPr>
          <w:sz w:val="12"/>
        </w:rPr>
        <w:t xml:space="preserve"> (IRS) </w:t>
      </w:r>
      <w:r w:rsidRPr="00740146">
        <w:rPr>
          <w:rStyle w:val="StyleUnderline"/>
        </w:rPr>
        <w:t xml:space="preserve">attempted to </w:t>
      </w:r>
      <w:r w:rsidRPr="00740146">
        <w:rPr>
          <w:rStyle w:val="Emphasis"/>
        </w:rPr>
        <w:t>revert</w:t>
      </w:r>
      <w:r w:rsidRPr="00740146">
        <w:rPr>
          <w:rStyle w:val="StyleUnderline"/>
        </w:rPr>
        <w:t xml:space="preserve"> to make their </w:t>
      </w:r>
      <w:r w:rsidRPr="00740146">
        <w:rPr>
          <w:rStyle w:val="Emphasis"/>
        </w:rPr>
        <w:t>work</w:t>
      </w:r>
      <w:r w:rsidRPr="002961A8">
        <w:rPr>
          <w:rStyle w:val="StyleUnderline"/>
        </w:rPr>
        <w:t xml:space="preserve"> </w:t>
      </w:r>
      <w:r w:rsidRPr="002961A8">
        <w:rPr>
          <w:rStyle w:val="Emphasis"/>
        </w:rPr>
        <w:t>more efficient</w:t>
      </w:r>
      <w:r w:rsidRPr="002961A8">
        <w:rPr>
          <w:rStyle w:val="StyleUnderline"/>
        </w:rPr>
        <w:t xml:space="preserve"> by using </w:t>
      </w:r>
      <w:r w:rsidRPr="002961A8">
        <w:rPr>
          <w:rStyle w:val="Emphasis"/>
        </w:rPr>
        <w:t>AI systems</w:t>
      </w:r>
      <w:r w:rsidRPr="002961A8">
        <w:rPr>
          <w:rStyle w:val="StyleUnderline"/>
        </w:rPr>
        <w:t xml:space="preserve"> to flag taxpayers for auditing</w:t>
      </w:r>
      <w:r w:rsidRPr="002961A8">
        <w:rPr>
          <w:sz w:val="12"/>
        </w:rPr>
        <w:t xml:space="preserve">. However, </w:t>
      </w:r>
      <w:r w:rsidRPr="002961A8">
        <w:rPr>
          <w:rStyle w:val="StyleUnderline"/>
        </w:rPr>
        <w:t>a 2024 independent report from the</w:t>
      </w:r>
      <w:r w:rsidRPr="002961A8">
        <w:rPr>
          <w:sz w:val="12"/>
        </w:rPr>
        <w:t xml:space="preserve"> U.S. Government Accountability Office (</w:t>
      </w:r>
      <w:r w:rsidRPr="002961A8">
        <w:rPr>
          <w:rStyle w:val="Emphasis"/>
        </w:rPr>
        <w:t>GAO</w:t>
      </w:r>
      <w:r w:rsidRPr="002961A8">
        <w:rPr>
          <w:sz w:val="12"/>
        </w:rPr>
        <w:t xml:space="preserve">) </w:t>
      </w:r>
      <w:r w:rsidRPr="002961A8">
        <w:rPr>
          <w:rStyle w:val="StyleUnderline"/>
        </w:rPr>
        <w:t xml:space="preserve">found that claims for tax credits were </w:t>
      </w:r>
      <w:r w:rsidRPr="002961A8">
        <w:rPr>
          <w:rStyle w:val="Emphasis"/>
        </w:rPr>
        <w:t>disproportionately</w:t>
      </w:r>
      <w:r w:rsidRPr="002961A8">
        <w:rPr>
          <w:rStyle w:val="StyleUnderline"/>
        </w:rPr>
        <w:t xml:space="preserve"> </w:t>
      </w:r>
      <w:r w:rsidRPr="002961A8">
        <w:rPr>
          <w:rStyle w:val="Emphasis"/>
        </w:rPr>
        <w:t>disqualifying</w:t>
      </w:r>
      <w:r w:rsidRPr="002961A8">
        <w:rPr>
          <w:rStyle w:val="StyleUnderline"/>
        </w:rPr>
        <w:t xml:space="preserve"> </w:t>
      </w:r>
      <w:r w:rsidRPr="002961A8">
        <w:rPr>
          <w:rStyle w:val="Emphasis"/>
        </w:rPr>
        <w:t>eligible applicants</w:t>
      </w:r>
      <w:r w:rsidRPr="002961A8">
        <w:rPr>
          <w:sz w:val="12"/>
        </w:rPr>
        <w:t>. A year prior, a Stanford University study found that the IRS’s use of AI was more likely to flag Black taxpayers for unnecessary audits, despite their compliance with the tax code; the agency has since confirmed the report findings and stopped using the model.</w:t>
      </w:r>
    </w:p>
    <w:p w14:paraId="5D4FB464" w14:textId="77777777" w:rsidR="00D852AA" w:rsidRPr="002961A8" w:rsidRDefault="00D852AA" w:rsidP="00D852AA">
      <w:pPr>
        <w:rPr>
          <w:sz w:val="12"/>
        </w:rPr>
      </w:pPr>
      <w:r w:rsidRPr="002961A8">
        <w:rPr>
          <w:sz w:val="12"/>
        </w:rPr>
        <w:t xml:space="preserve">The </w:t>
      </w:r>
      <w:r w:rsidRPr="002961A8">
        <w:rPr>
          <w:rStyle w:val="StyleUnderline"/>
        </w:rPr>
        <w:t xml:space="preserve">design and </w:t>
      </w:r>
      <w:r w:rsidRPr="008F17E7">
        <w:rPr>
          <w:rStyle w:val="StyleUnderline"/>
          <w:highlight w:val="green"/>
        </w:rPr>
        <w:t xml:space="preserve">use of </w:t>
      </w:r>
      <w:r w:rsidRPr="008F17E7">
        <w:rPr>
          <w:rStyle w:val="Emphasis"/>
          <w:highlight w:val="green"/>
        </w:rPr>
        <w:t>AI</w:t>
      </w:r>
      <w:r w:rsidRPr="002961A8">
        <w:rPr>
          <w:rStyle w:val="StyleUnderline"/>
        </w:rPr>
        <w:t xml:space="preserve"> by </w:t>
      </w:r>
      <w:r w:rsidRPr="002961A8">
        <w:rPr>
          <w:rStyle w:val="Emphasis"/>
        </w:rPr>
        <w:t>federal agencies</w:t>
      </w:r>
      <w:r w:rsidRPr="002961A8">
        <w:rPr>
          <w:rStyle w:val="StyleUnderline"/>
        </w:rPr>
        <w:t xml:space="preserve"> </w:t>
      </w:r>
      <w:r w:rsidRPr="008F17E7">
        <w:rPr>
          <w:rStyle w:val="StyleUnderline"/>
          <w:highlight w:val="green"/>
        </w:rPr>
        <w:t xml:space="preserve">in </w:t>
      </w:r>
      <w:r w:rsidRPr="008F17E7">
        <w:rPr>
          <w:rStyle w:val="Emphasis"/>
          <w:highlight w:val="green"/>
        </w:rPr>
        <w:t>lieu</w:t>
      </w:r>
      <w:r w:rsidRPr="008F17E7">
        <w:rPr>
          <w:rStyle w:val="StyleUnderline"/>
          <w:highlight w:val="green"/>
        </w:rPr>
        <w:t xml:space="preserve"> of</w:t>
      </w:r>
      <w:r w:rsidRPr="002961A8">
        <w:rPr>
          <w:rStyle w:val="StyleUnderline"/>
        </w:rPr>
        <w:t xml:space="preserve"> </w:t>
      </w:r>
      <w:r w:rsidRPr="002961A8">
        <w:rPr>
          <w:rStyle w:val="Emphasis"/>
        </w:rPr>
        <w:t xml:space="preserve">human </w:t>
      </w:r>
      <w:r w:rsidRPr="008F17E7">
        <w:rPr>
          <w:rStyle w:val="Emphasis"/>
          <w:highlight w:val="green"/>
        </w:rPr>
        <w:t>federal workers</w:t>
      </w:r>
      <w:r w:rsidRPr="002961A8">
        <w:rPr>
          <w:rStyle w:val="StyleUnderline"/>
        </w:rPr>
        <w:t xml:space="preserve"> will likely </w:t>
      </w:r>
      <w:r w:rsidRPr="008F17E7">
        <w:rPr>
          <w:rStyle w:val="Emphasis"/>
          <w:highlight w:val="green"/>
        </w:rPr>
        <w:t>lead</w:t>
      </w:r>
      <w:r w:rsidRPr="008F17E7">
        <w:rPr>
          <w:rStyle w:val="StyleUnderline"/>
          <w:highlight w:val="green"/>
        </w:rPr>
        <w:t xml:space="preserve"> to </w:t>
      </w:r>
      <w:r w:rsidRPr="008F17E7">
        <w:rPr>
          <w:rStyle w:val="Emphasis"/>
          <w:highlight w:val="green"/>
        </w:rPr>
        <w:t>similar biases</w:t>
      </w:r>
      <w:r w:rsidRPr="002961A8">
        <w:rPr>
          <w:rStyle w:val="StyleUnderline"/>
        </w:rPr>
        <w:t xml:space="preserve"> </w:t>
      </w:r>
      <w:r w:rsidRPr="008F17E7">
        <w:rPr>
          <w:rStyle w:val="StyleUnderline"/>
          <w:highlight w:val="green"/>
        </w:rPr>
        <w:t>based on</w:t>
      </w:r>
      <w:r w:rsidRPr="002961A8">
        <w:rPr>
          <w:rStyle w:val="StyleUnderline"/>
        </w:rPr>
        <w:t xml:space="preserve"> the </w:t>
      </w:r>
      <w:r w:rsidRPr="002961A8">
        <w:rPr>
          <w:rStyle w:val="Emphasis"/>
        </w:rPr>
        <w:t>data training</w:t>
      </w:r>
      <w:r w:rsidRPr="002961A8">
        <w:rPr>
          <w:rStyle w:val="StyleUnderline"/>
        </w:rPr>
        <w:t xml:space="preserve"> these </w:t>
      </w:r>
      <w:r w:rsidRPr="008F17E7">
        <w:rPr>
          <w:rStyle w:val="Emphasis"/>
          <w:highlight w:val="green"/>
        </w:rPr>
        <w:t>models</w:t>
      </w:r>
      <w:r w:rsidRPr="002961A8">
        <w:rPr>
          <w:sz w:val="12"/>
        </w:rPr>
        <w:t xml:space="preserve">, which may be over- or under-represented by populations who rely on government services. </w:t>
      </w:r>
      <w:r w:rsidRPr="002961A8">
        <w:rPr>
          <w:rStyle w:val="StyleUnderline"/>
        </w:rPr>
        <w:t>Without guidance</w:t>
      </w:r>
      <w:r w:rsidRPr="002961A8">
        <w:rPr>
          <w:sz w:val="12"/>
        </w:rPr>
        <w:t xml:space="preserve"> on the privacy protections for consumers, along with some level of regulatory or legislative oversight, </w:t>
      </w:r>
      <w:r w:rsidRPr="002961A8">
        <w:rPr>
          <w:rStyle w:val="StyleUnderline"/>
        </w:rPr>
        <w:t xml:space="preserve">the </w:t>
      </w:r>
      <w:r w:rsidRPr="002961A8">
        <w:rPr>
          <w:rStyle w:val="Emphasis"/>
        </w:rPr>
        <w:t>federal government</w:t>
      </w:r>
      <w:r w:rsidRPr="002961A8">
        <w:rPr>
          <w:rStyle w:val="StyleUnderline"/>
        </w:rPr>
        <w:t xml:space="preserve"> will become a </w:t>
      </w:r>
      <w:r w:rsidRPr="002961A8">
        <w:rPr>
          <w:rStyle w:val="Emphasis"/>
        </w:rPr>
        <w:t>minefield</w:t>
      </w:r>
      <w:r w:rsidRPr="002961A8">
        <w:rPr>
          <w:rStyle w:val="StyleUnderline"/>
        </w:rPr>
        <w:t xml:space="preserve"> for </w:t>
      </w:r>
      <w:r w:rsidRPr="002961A8">
        <w:rPr>
          <w:rStyle w:val="Emphasis"/>
        </w:rPr>
        <w:t>exploitation</w:t>
      </w:r>
      <w:r w:rsidRPr="002961A8">
        <w:rPr>
          <w:sz w:val="12"/>
        </w:rPr>
        <w:t xml:space="preserve">, and in some instances, </w:t>
      </w:r>
      <w:r w:rsidRPr="002961A8">
        <w:rPr>
          <w:rStyle w:val="StyleUnderline"/>
        </w:rPr>
        <w:t xml:space="preserve">turn to </w:t>
      </w:r>
      <w:r w:rsidRPr="002961A8">
        <w:rPr>
          <w:rStyle w:val="Emphasis"/>
        </w:rPr>
        <w:t>outsourcing</w:t>
      </w:r>
      <w:r w:rsidRPr="002961A8">
        <w:rPr>
          <w:rStyle w:val="StyleUnderline"/>
        </w:rPr>
        <w:t xml:space="preserve"> to third-party companies</w:t>
      </w:r>
      <w:r w:rsidRPr="002961A8">
        <w:rPr>
          <w:sz w:val="12"/>
        </w:rPr>
        <w:t xml:space="preserve">, </w:t>
      </w:r>
      <w:r w:rsidRPr="002961A8">
        <w:rPr>
          <w:rStyle w:val="StyleUnderline"/>
        </w:rPr>
        <w:t xml:space="preserve">who have their own </w:t>
      </w:r>
      <w:r w:rsidRPr="002961A8">
        <w:rPr>
          <w:rStyle w:val="Emphasis"/>
        </w:rPr>
        <w:t>precarious history</w:t>
      </w:r>
      <w:r w:rsidRPr="002961A8">
        <w:rPr>
          <w:rStyle w:val="StyleUnderline"/>
        </w:rPr>
        <w:t xml:space="preserve"> </w:t>
      </w:r>
      <w:r w:rsidRPr="002961A8">
        <w:rPr>
          <w:rStyle w:val="Emphasis"/>
        </w:rPr>
        <w:t>harvesting</w:t>
      </w:r>
      <w:r w:rsidRPr="002961A8">
        <w:rPr>
          <w:rStyle w:val="StyleUnderline"/>
        </w:rPr>
        <w:t xml:space="preserve"> enormous amounts of </w:t>
      </w:r>
      <w:r w:rsidRPr="002961A8">
        <w:rPr>
          <w:rStyle w:val="Emphasis"/>
        </w:rPr>
        <w:t>personal data</w:t>
      </w:r>
      <w:r w:rsidRPr="002961A8">
        <w:rPr>
          <w:rStyle w:val="StyleUnderline"/>
        </w:rPr>
        <w:t>.</w:t>
      </w:r>
    </w:p>
    <w:p w14:paraId="55C853CB" w14:textId="77777777" w:rsidR="00D852AA" w:rsidRPr="002961A8" w:rsidRDefault="00D852AA" w:rsidP="00D852AA">
      <w:pPr>
        <w:rPr>
          <w:sz w:val="12"/>
        </w:rPr>
      </w:pPr>
      <w:r w:rsidRPr="002961A8">
        <w:rPr>
          <w:sz w:val="12"/>
        </w:rPr>
        <w:t>Making the government vulnerable to an industry where data is consistently monetized for economic gain is, at best, a dangerous proposition to all consumers of government services where some communities will be harmed by biased training data, online mistakes in eligibility, and in many instances, the lack of basic internet access to benefit from increased amounts of digital services.</w:t>
      </w:r>
    </w:p>
    <w:p w14:paraId="01436911" w14:textId="77777777" w:rsidR="00D852AA" w:rsidRPr="002961A8" w:rsidRDefault="00D852AA" w:rsidP="00D852AA">
      <w:pPr>
        <w:rPr>
          <w:sz w:val="12"/>
        </w:rPr>
      </w:pPr>
      <w:r w:rsidRPr="002961A8">
        <w:rPr>
          <w:sz w:val="12"/>
        </w:rPr>
        <w:t>Across the U.S., many people lack digital access, especially those living in rural areas, older, or in areas where connectivity is unaffordable or not as robust when compared to more connected communities. Over the past five years, heightened public awareness of the realities of the digital disparities resulted in an increase in available public and private sector resources for states and municipalities to bridge the digital divide. Having internet access is a bipartisan concern because households must have the financial capacity to afford monthly internet services. Yet, advances in lowering the cost of broadband access were overturned when the Affordable Connectivity Program (ACP) ended in April of 2024, de-enrolling more than 20 million households who were benefitting from being connected after the pandemic. Further, many of these households were in rural, red states where guaranteed internet access finally didn’t compete with other pressing budgetary concerns, like food and transportation. As government leverages existing and emerging technologies to change the way work is performed, consumers will be on the receiving end, and if an individual or household lives in a digital desert, or has insufficient access, the translation and migration from in-person to online service delivery will be lost and potentially a waste of taxpayer dollars.</w:t>
      </w:r>
    </w:p>
    <w:p w14:paraId="12226E3F" w14:textId="77777777" w:rsidR="00D852AA" w:rsidRPr="002961A8" w:rsidRDefault="00D852AA" w:rsidP="00D852AA">
      <w:pPr>
        <w:rPr>
          <w:sz w:val="12"/>
        </w:rPr>
      </w:pPr>
      <w:r w:rsidRPr="002961A8">
        <w:rPr>
          <w:sz w:val="12"/>
        </w:rPr>
        <w:t xml:space="preserve">In 2011, my co-author, Jon Gant and I wrote an article about the </w:t>
      </w:r>
      <w:r w:rsidRPr="002961A8">
        <w:rPr>
          <w:rStyle w:val="StyleUnderline"/>
        </w:rPr>
        <w:t xml:space="preserve">levels of </w:t>
      </w:r>
      <w:r w:rsidRPr="002961A8">
        <w:rPr>
          <w:rStyle w:val="Emphasis"/>
        </w:rPr>
        <w:t>transparency</w:t>
      </w:r>
      <w:r w:rsidRPr="002961A8">
        <w:rPr>
          <w:rStyle w:val="StyleUnderline"/>
        </w:rPr>
        <w:t xml:space="preserve"> and </w:t>
      </w:r>
      <w:r w:rsidRPr="002961A8">
        <w:rPr>
          <w:rStyle w:val="Emphasis"/>
        </w:rPr>
        <w:t>infrastructure</w:t>
      </w:r>
      <w:r w:rsidRPr="002961A8">
        <w:rPr>
          <w:rStyle w:val="StyleUnderline"/>
        </w:rPr>
        <w:t xml:space="preserve"> needed to accomplish this massive feat</w:t>
      </w:r>
      <w:r w:rsidRPr="002961A8">
        <w:rPr>
          <w:sz w:val="12"/>
        </w:rPr>
        <w:t xml:space="preserve">. At that time, the Obama administration had moved toward an Open Government Directive to assemble more alignment in federal, state, and local resources. In </w:t>
      </w:r>
      <w:r w:rsidRPr="002961A8">
        <w:rPr>
          <w:rStyle w:val="StyleUnderline"/>
        </w:rPr>
        <w:t xml:space="preserve">addition to promoting more </w:t>
      </w:r>
      <w:r w:rsidRPr="002961A8">
        <w:rPr>
          <w:rStyle w:val="Emphasis"/>
        </w:rPr>
        <w:t>collaboration</w:t>
      </w:r>
      <w:r w:rsidRPr="002961A8">
        <w:rPr>
          <w:rStyle w:val="StyleUnderline"/>
        </w:rPr>
        <w:t xml:space="preserve"> between the </w:t>
      </w:r>
      <w:r w:rsidRPr="002961A8">
        <w:rPr>
          <w:rStyle w:val="Emphasis"/>
        </w:rPr>
        <w:t>public</w:t>
      </w:r>
      <w:r w:rsidRPr="002961A8">
        <w:rPr>
          <w:rStyle w:val="StyleUnderline"/>
        </w:rPr>
        <w:t xml:space="preserve"> and </w:t>
      </w:r>
      <w:r w:rsidRPr="002961A8">
        <w:rPr>
          <w:rStyle w:val="Emphasis"/>
        </w:rPr>
        <w:t>private sectors</w:t>
      </w:r>
      <w:r w:rsidRPr="002961A8">
        <w:rPr>
          <w:rStyle w:val="StyleUnderline"/>
        </w:rPr>
        <w:t xml:space="preserve">, one of the most important </w:t>
      </w:r>
      <w:r w:rsidRPr="002961A8">
        <w:rPr>
          <w:rStyle w:val="Emphasis"/>
        </w:rPr>
        <w:t>recommendations</w:t>
      </w:r>
      <w:r w:rsidRPr="002961A8">
        <w:rPr>
          <w:rStyle w:val="StyleUnderline"/>
        </w:rPr>
        <w:t xml:space="preserve"> was to ensure that every day people could access these digital resources in their home or at local anchor institutions</w:t>
      </w:r>
      <w:r w:rsidRPr="002961A8">
        <w:rPr>
          <w:sz w:val="12"/>
        </w:rPr>
        <w:t>, including libraries, community organizations, and schools.</w:t>
      </w:r>
    </w:p>
    <w:p w14:paraId="4DEC1BC9" w14:textId="77777777" w:rsidR="00D852AA" w:rsidRPr="002961A8" w:rsidRDefault="00D852AA" w:rsidP="00D852AA">
      <w:pPr>
        <w:rPr>
          <w:sz w:val="12"/>
        </w:rPr>
      </w:pPr>
      <w:r w:rsidRPr="002961A8">
        <w:rPr>
          <w:sz w:val="12"/>
        </w:rPr>
        <w:t xml:space="preserve">The point here is that </w:t>
      </w:r>
      <w:r w:rsidRPr="002961A8">
        <w:rPr>
          <w:rStyle w:val="StyleUnderline"/>
        </w:rPr>
        <w:t xml:space="preserve">no matter how much </w:t>
      </w:r>
      <w:r w:rsidRPr="002961A8">
        <w:rPr>
          <w:rStyle w:val="Emphasis"/>
        </w:rPr>
        <w:t>AI</w:t>
      </w:r>
      <w:r w:rsidRPr="002961A8">
        <w:rPr>
          <w:rStyle w:val="StyleUnderline"/>
        </w:rPr>
        <w:t xml:space="preserve"> is </w:t>
      </w:r>
      <w:r w:rsidRPr="002961A8">
        <w:rPr>
          <w:rStyle w:val="Emphasis"/>
        </w:rPr>
        <w:t>embedded</w:t>
      </w:r>
      <w:r w:rsidRPr="002961A8">
        <w:rPr>
          <w:rStyle w:val="StyleUnderline"/>
        </w:rPr>
        <w:t xml:space="preserve"> in improving and recalibrating traditionally analog positions</w:t>
      </w:r>
      <w:r w:rsidRPr="002961A8">
        <w:rPr>
          <w:sz w:val="12"/>
        </w:rPr>
        <w:t xml:space="preserve">, </w:t>
      </w:r>
      <w:r w:rsidRPr="002961A8">
        <w:rPr>
          <w:rStyle w:val="StyleUnderline"/>
        </w:rPr>
        <w:t xml:space="preserve">the </w:t>
      </w:r>
      <w:r w:rsidRPr="002961A8">
        <w:rPr>
          <w:rStyle w:val="Emphasis"/>
        </w:rPr>
        <w:t>consumer</w:t>
      </w:r>
      <w:r w:rsidRPr="002961A8">
        <w:rPr>
          <w:rStyle w:val="StyleUnderline"/>
        </w:rPr>
        <w:t xml:space="preserve"> is at the </w:t>
      </w:r>
      <w:r w:rsidRPr="002961A8">
        <w:rPr>
          <w:rStyle w:val="Emphasis"/>
        </w:rPr>
        <w:t>center</w:t>
      </w:r>
      <w:r w:rsidRPr="002961A8">
        <w:rPr>
          <w:rStyle w:val="StyleUnderline"/>
        </w:rPr>
        <w:t xml:space="preserve"> of the </w:t>
      </w:r>
      <w:r w:rsidRPr="002961A8">
        <w:rPr>
          <w:rStyle w:val="Emphasis"/>
        </w:rPr>
        <w:t>production cycle</w:t>
      </w:r>
      <w:r w:rsidRPr="002961A8">
        <w:rPr>
          <w:sz w:val="12"/>
        </w:rPr>
        <w:t xml:space="preserve">, and without internet access, AI and digital literacy, and greater transparency on how a more modernized government will work, </w:t>
      </w:r>
      <w:r w:rsidRPr="002961A8">
        <w:rPr>
          <w:rStyle w:val="Emphasis"/>
        </w:rPr>
        <w:t>efforts</w:t>
      </w:r>
      <w:r w:rsidRPr="002961A8">
        <w:rPr>
          <w:rStyle w:val="StyleUnderline"/>
        </w:rPr>
        <w:t xml:space="preserve"> will be </w:t>
      </w:r>
      <w:r w:rsidRPr="002961A8">
        <w:rPr>
          <w:rStyle w:val="Emphasis"/>
        </w:rPr>
        <w:t>less effective</w:t>
      </w:r>
      <w:r w:rsidRPr="002961A8">
        <w:rPr>
          <w:sz w:val="12"/>
        </w:rPr>
        <w:t xml:space="preserve">. That is why more research and data are required when enacting such changes, and the influence of Big Tech companies, who are </w:t>
      </w:r>
      <w:r w:rsidRPr="002961A8">
        <w:rPr>
          <w:rStyle w:val="StyleUnderline"/>
        </w:rPr>
        <w:t>looking to government for more profit-incentive than public good</w:t>
      </w:r>
      <w:r w:rsidRPr="002961A8">
        <w:rPr>
          <w:sz w:val="12"/>
        </w:rPr>
        <w:t xml:space="preserve">, </w:t>
      </w:r>
      <w:r w:rsidRPr="002961A8">
        <w:rPr>
          <w:rStyle w:val="StyleUnderline"/>
        </w:rPr>
        <w:t>should be questioned</w:t>
      </w:r>
      <w:r w:rsidRPr="002961A8">
        <w:rPr>
          <w:sz w:val="12"/>
        </w:rPr>
        <w:t>.</w:t>
      </w:r>
    </w:p>
    <w:p w14:paraId="75F2DC80" w14:textId="77777777" w:rsidR="00D852AA" w:rsidRPr="002961A8" w:rsidRDefault="00D852AA" w:rsidP="00D852AA">
      <w:pPr>
        <w:rPr>
          <w:sz w:val="12"/>
        </w:rPr>
      </w:pPr>
      <w:r w:rsidRPr="002961A8">
        <w:rPr>
          <w:sz w:val="12"/>
        </w:rPr>
        <w:t xml:space="preserve">The federal government is massive, and no one would disagree that opportunities to make it leaner are perhaps overdue. </w:t>
      </w:r>
      <w:r w:rsidRPr="00740146">
        <w:rPr>
          <w:rStyle w:val="Emphasis"/>
        </w:rPr>
        <w:t>Public units</w:t>
      </w:r>
      <w:r w:rsidRPr="00740146">
        <w:rPr>
          <w:rStyle w:val="StyleUnderline"/>
        </w:rPr>
        <w:t xml:space="preserve"> need to </w:t>
      </w:r>
      <w:r w:rsidRPr="00740146">
        <w:rPr>
          <w:rStyle w:val="Emphasis"/>
        </w:rPr>
        <w:t>become</w:t>
      </w:r>
      <w:r w:rsidRPr="00740146">
        <w:rPr>
          <w:rStyle w:val="StyleUnderline"/>
        </w:rPr>
        <w:t xml:space="preserve"> </w:t>
      </w:r>
      <w:r w:rsidRPr="00740146">
        <w:rPr>
          <w:rStyle w:val="Emphasis"/>
        </w:rPr>
        <w:t>more efficient</w:t>
      </w:r>
      <w:r w:rsidRPr="00740146">
        <w:rPr>
          <w:rStyle w:val="StyleUnderline"/>
        </w:rPr>
        <w:t xml:space="preserve"> and </w:t>
      </w:r>
      <w:r w:rsidRPr="00740146">
        <w:rPr>
          <w:rStyle w:val="Emphasis"/>
        </w:rPr>
        <w:t>effective</w:t>
      </w:r>
      <w:r w:rsidRPr="00740146">
        <w:rPr>
          <w:sz w:val="12"/>
        </w:rPr>
        <w:t xml:space="preserve">. </w:t>
      </w:r>
      <w:r w:rsidRPr="00740146">
        <w:rPr>
          <w:rStyle w:val="StyleUnderline"/>
        </w:rPr>
        <w:t>But changes embedded in the opaqueness of decision-makers</w:t>
      </w:r>
      <w:r w:rsidRPr="00740146">
        <w:rPr>
          <w:sz w:val="12"/>
        </w:rPr>
        <w:t xml:space="preserve">, and driven by politically motivated issues are not the way to serve the American consumer of government services; too much is at stake, including taxpayer dollars. Further, policymakers </w:t>
      </w:r>
      <w:r w:rsidRPr="00740146">
        <w:rPr>
          <w:rStyle w:val="StyleUnderline"/>
          <w:sz w:val="24"/>
          <w:szCs w:val="24"/>
        </w:rPr>
        <w:t xml:space="preserve">need to be </w:t>
      </w:r>
      <w:r w:rsidRPr="00740146">
        <w:rPr>
          <w:rStyle w:val="Emphasis"/>
          <w:sz w:val="24"/>
        </w:rPr>
        <w:t>sensitive</w:t>
      </w:r>
      <w:r w:rsidRPr="00740146">
        <w:rPr>
          <w:rStyle w:val="StyleUnderline"/>
          <w:sz w:val="24"/>
          <w:szCs w:val="24"/>
        </w:rPr>
        <w:t xml:space="preserve"> to the</w:t>
      </w:r>
      <w:r w:rsidRPr="002961A8">
        <w:rPr>
          <w:rStyle w:val="StyleUnderline"/>
          <w:sz w:val="24"/>
          <w:szCs w:val="24"/>
        </w:rPr>
        <w:t xml:space="preserve"> </w:t>
      </w:r>
      <w:r w:rsidRPr="002961A8">
        <w:rPr>
          <w:rStyle w:val="Emphasis"/>
          <w:sz w:val="24"/>
        </w:rPr>
        <w:t>impact</w:t>
      </w:r>
      <w:r w:rsidRPr="002961A8">
        <w:rPr>
          <w:rStyle w:val="StyleUnderline"/>
          <w:sz w:val="24"/>
          <w:szCs w:val="24"/>
        </w:rPr>
        <w:t xml:space="preserve"> of possible </w:t>
      </w:r>
      <w:r w:rsidRPr="002961A8">
        <w:rPr>
          <w:rStyle w:val="Emphasis"/>
          <w:sz w:val="24"/>
        </w:rPr>
        <w:t>changes</w:t>
      </w:r>
      <w:r w:rsidRPr="002961A8">
        <w:rPr>
          <w:rStyle w:val="StyleUnderline"/>
          <w:sz w:val="24"/>
          <w:szCs w:val="24"/>
        </w:rPr>
        <w:t xml:space="preserve"> on the </w:t>
      </w:r>
      <w:r w:rsidRPr="008F17E7">
        <w:rPr>
          <w:rStyle w:val="Emphasis"/>
          <w:sz w:val="24"/>
          <w:highlight w:val="green"/>
        </w:rPr>
        <w:t>existing workforce</w:t>
      </w:r>
      <w:r w:rsidRPr="002961A8">
        <w:rPr>
          <w:rStyle w:val="StyleUnderline"/>
          <w:sz w:val="24"/>
          <w:szCs w:val="24"/>
        </w:rPr>
        <w:t xml:space="preserve"> who </w:t>
      </w:r>
      <w:r w:rsidRPr="008F17E7">
        <w:rPr>
          <w:rStyle w:val="StyleUnderline"/>
          <w:sz w:val="24"/>
          <w:szCs w:val="24"/>
          <w:highlight w:val="green"/>
        </w:rPr>
        <w:t>represent the</w:t>
      </w:r>
      <w:r w:rsidRPr="002961A8">
        <w:rPr>
          <w:rStyle w:val="StyleUnderline"/>
          <w:sz w:val="24"/>
          <w:szCs w:val="24"/>
        </w:rPr>
        <w:t xml:space="preserve"> </w:t>
      </w:r>
      <w:r w:rsidRPr="008F17E7">
        <w:rPr>
          <w:rStyle w:val="Emphasis"/>
          <w:sz w:val="24"/>
          <w:highlight w:val="green"/>
        </w:rPr>
        <w:t>talent pool</w:t>
      </w:r>
      <w:r w:rsidRPr="008F17E7">
        <w:rPr>
          <w:rStyle w:val="StyleUnderline"/>
          <w:sz w:val="24"/>
          <w:szCs w:val="24"/>
          <w:highlight w:val="green"/>
        </w:rPr>
        <w:t xml:space="preserve"> necessary</w:t>
      </w:r>
      <w:r w:rsidRPr="002961A8">
        <w:rPr>
          <w:rStyle w:val="StyleUnderline"/>
          <w:sz w:val="24"/>
          <w:szCs w:val="24"/>
        </w:rPr>
        <w:t xml:space="preserve"> to </w:t>
      </w:r>
      <w:r w:rsidRPr="002961A8">
        <w:rPr>
          <w:rStyle w:val="Emphasis"/>
          <w:sz w:val="24"/>
        </w:rPr>
        <w:t>maintain order</w:t>
      </w:r>
      <w:r w:rsidRPr="002961A8">
        <w:rPr>
          <w:sz w:val="24"/>
          <w:szCs w:val="24"/>
        </w:rPr>
        <w:t xml:space="preserve">. </w:t>
      </w:r>
      <w:r w:rsidRPr="002961A8">
        <w:rPr>
          <w:rStyle w:val="Emphasis"/>
          <w:sz w:val="24"/>
        </w:rPr>
        <w:t>Doing</w:t>
      </w:r>
      <w:r w:rsidRPr="002961A8">
        <w:rPr>
          <w:sz w:val="24"/>
          <w:szCs w:val="24"/>
        </w:rPr>
        <w:t xml:space="preserve"> </w:t>
      </w:r>
      <w:r w:rsidRPr="002961A8">
        <w:rPr>
          <w:rStyle w:val="StyleUnderline"/>
          <w:sz w:val="24"/>
          <w:szCs w:val="24"/>
        </w:rPr>
        <w:t xml:space="preserve">otherwise can result in </w:t>
      </w:r>
      <w:r w:rsidRPr="002961A8">
        <w:rPr>
          <w:rStyle w:val="Emphasis"/>
          <w:sz w:val="24"/>
        </w:rPr>
        <w:t>widespread disruption</w:t>
      </w:r>
      <w:r w:rsidRPr="002961A8">
        <w:rPr>
          <w:sz w:val="24"/>
          <w:szCs w:val="24"/>
        </w:rPr>
        <w:t xml:space="preserve">, </w:t>
      </w:r>
      <w:r w:rsidRPr="002961A8">
        <w:rPr>
          <w:rStyle w:val="StyleUnderline"/>
          <w:sz w:val="24"/>
          <w:szCs w:val="24"/>
        </w:rPr>
        <w:t xml:space="preserve">generating </w:t>
      </w:r>
      <w:r w:rsidRPr="002961A8">
        <w:rPr>
          <w:rStyle w:val="Emphasis"/>
          <w:sz w:val="24"/>
        </w:rPr>
        <w:t>chaos</w:t>
      </w:r>
      <w:r w:rsidRPr="002961A8">
        <w:rPr>
          <w:rStyle w:val="StyleUnderline"/>
          <w:sz w:val="24"/>
          <w:szCs w:val="24"/>
        </w:rPr>
        <w:t xml:space="preserve"> and </w:t>
      </w:r>
      <w:r w:rsidRPr="002961A8">
        <w:rPr>
          <w:rStyle w:val="Emphasis"/>
          <w:sz w:val="24"/>
        </w:rPr>
        <w:t>ineffectiveness</w:t>
      </w:r>
      <w:r w:rsidRPr="002961A8">
        <w:rPr>
          <w:sz w:val="12"/>
        </w:rPr>
        <w:t>.</w:t>
      </w:r>
    </w:p>
    <w:p w14:paraId="75231A9A" w14:textId="77777777" w:rsidR="00755D69" w:rsidRDefault="00755D69" w:rsidP="00755D69">
      <w:pPr>
        <w:pStyle w:val="Heading3"/>
      </w:pPr>
      <w:r>
        <w:t>Link---AT: Union Spillover---1AR</w:t>
      </w:r>
    </w:p>
    <w:p w14:paraId="5EC070B7" w14:textId="77777777" w:rsidR="00755D69" w:rsidRDefault="00755D69" w:rsidP="00755D69">
      <w:pPr>
        <w:pStyle w:val="Heading4"/>
      </w:pPr>
      <w:r>
        <w:t xml:space="preserve">Public unions </w:t>
      </w:r>
      <w:r>
        <w:rPr>
          <w:u w:val="single"/>
        </w:rPr>
        <w:t>obviously</w:t>
      </w:r>
      <w:r w:rsidRPr="00FC6D94">
        <w:t xml:space="preserve"> do not</w:t>
      </w:r>
      <w:r>
        <w:t xml:space="preserve"> spill over.</w:t>
      </w:r>
    </w:p>
    <w:p w14:paraId="17B1168B" w14:textId="77777777" w:rsidR="00755D69" w:rsidRPr="00FC6D94" w:rsidRDefault="00755D69" w:rsidP="00755D69">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7FBA81D9" w14:textId="77777777" w:rsidR="00755D69" w:rsidRPr="00FC6D94" w:rsidRDefault="00755D69" w:rsidP="00755D69">
      <w:pPr>
        <w:rPr>
          <w:sz w:val="16"/>
        </w:rPr>
      </w:pPr>
      <w:r w:rsidRPr="00FC6D94">
        <w:rPr>
          <w:sz w:val="16"/>
        </w:rPr>
        <w:t xml:space="preserve">It is important to view this data in context. </w:t>
      </w:r>
      <w:r w:rsidRPr="00FC6D94">
        <w:rPr>
          <w:rStyle w:val="Emphasis"/>
        </w:rPr>
        <w:t xml:space="preserve">Union </w:t>
      </w:r>
      <w:r w:rsidRPr="00F014FD">
        <w:rPr>
          <w:rStyle w:val="Emphasis"/>
          <w:highlight w:val="green"/>
        </w:rPr>
        <w:t>density</w:t>
      </w:r>
      <w:r w:rsidRPr="00FC6D94">
        <w:rPr>
          <w:sz w:val="16"/>
        </w:rPr>
        <w:t xml:space="preserve"> has consistently declined over the past five decades. There are many factors that contributed to this </w:t>
      </w:r>
      <w:r w:rsidRPr="00F014FD">
        <w:rPr>
          <w:rStyle w:val="StyleUnderline"/>
          <w:highlight w:val="green"/>
        </w:rPr>
        <w:t>decline</w:t>
      </w:r>
      <w:r w:rsidRPr="00FC6D94">
        <w:rPr>
          <w:sz w:val="16"/>
        </w:rPr>
        <w:t xml:space="preserve">, but at its core the decline </w:t>
      </w:r>
      <w:r w:rsidRPr="00F014FD">
        <w:rPr>
          <w:rStyle w:val="StyleUnderline"/>
          <w:highlight w:val="green"/>
        </w:rPr>
        <w:t xml:space="preserve">reflects an </w:t>
      </w:r>
      <w:r w:rsidRPr="00FC6D94">
        <w:rPr>
          <w:rStyle w:val="Emphasis"/>
        </w:rPr>
        <w:t xml:space="preserve">intentional political </w:t>
      </w:r>
      <w:r w:rsidRPr="00F014FD">
        <w:rPr>
          <w:rStyle w:val="Emphasis"/>
          <w:highlight w:val="green"/>
        </w:rPr>
        <w:t>effort</w:t>
      </w:r>
      <w:r w:rsidRPr="00F014FD">
        <w:rPr>
          <w:rStyle w:val="StyleUnderline"/>
          <w:highlight w:val="green"/>
        </w:rPr>
        <w:t xml:space="preserve"> to suppress</w:t>
      </w:r>
      <w:r w:rsidRPr="00FC6D94">
        <w:rPr>
          <w:sz w:val="16"/>
        </w:rPr>
        <w:t xml:space="preserve"> workers’ </w:t>
      </w:r>
      <w:r w:rsidRPr="00F014FD">
        <w:rPr>
          <w:rStyle w:val="StyleUnderline"/>
          <w:highlight w:val="gree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31145A3E" w14:textId="77777777" w:rsidR="00755D69" w:rsidRPr="00FC6D94" w:rsidRDefault="00755D69" w:rsidP="00755D69">
      <w:pPr>
        <w:rPr>
          <w:sz w:val="16"/>
        </w:rPr>
      </w:pPr>
      <w:r w:rsidRPr="00FC6D94">
        <w:rPr>
          <w:sz w:val="16"/>
        </w:rPr>
        <w:t xml:space="preserve">Employer opposition to unions significantly intensified in the 1970s, and </w:t>
      </w:r>
      <w:r w:rsidRPr="00F014FD">
        <w:rPr>
          <w:rStyle w:val="StyleUnderline"/>
          <w:highlight w:val="green"/>
        </w:rPr>
        <w:t>employers</w:t>
      </w:r>
      <w:r w:rsidRPr="00FC6D94">
        <w:rPr>
          <w:sz w:val="16"/>
        </w:rPr>
        <w:t xml:space="preserve"> now </w:t>
      </w:r>
      <w:r w:rsidRPr="00FC6D94">
        <w:rPr>
          <w:rStyle w:val="Emphasis"/>
        </w:rPr>
        <w:t xml:space="preserve">routinely </w:t>
      </w:r>
      <w:r w:rsidRPr="00F014FD">
        <w:rPr>
          <w:rStyle w:val="Emphasis"/>
          <w:highlight w:val="green"/>
        </w:rPr>
        <w:t>exploit</w:t>
      </w:r>
      <w:r w:rsidRPr="00F014FD">
        <w:rPr>
          <w:rStyle w:val="StyleUnderline"/>
          <w:highlight w:val="gree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014FD">
        <w:rPr>
          <w:rStyle w:val="StyleUnderline"/>
          <w:highlight w:val="green"/>
        </w:rPr>
        <w:t xml:space="preserve">to </w:t>
      </w:r>
      <w:r w:rsidRPr="00FC6D94">
        <w:rPr>
          <w:rStyle w:val="Emphasis"/>
        </w:rPr>
        <w:t xml:space="preserve">legally and </w:t>
      </w:r>
      <w:r w:rsidRPr="00F014FD">
        <w:rPr>
          <w:rStyle w:val="Emphasis"/>
          <w:highlight w:val="green"/>
        </w:rPr>
        <w:t>illegally</w:t>
      </w:r>
      <w:r w:rsidRPr="00F014FD">
        <w:rPr>
          <w:rStyle w:val="StyleUnderline"/>
          <w:highlight w:val="green"/>
        </w:rPr>
        <w:t xml:space="preserve"> defeat</w:t>
      </w:r>
      <w:r w:rsidRPr="00FC6D94">
        <w:rPr>
          <w:rStyle w:val="StyleUnderline"/>
        </w:rPr>
        <w:t xml:space="preserve"> union </w:t>
      </w:r>
      <w:r w:rsidRPr="00F014FD">
        <w:rPr>
          <w:rStyle w:val="StyleUnderline"/>
          <w:highlight w:val="gree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74D6D277" w14:textId="77777777" w:rsidR="00755D69" w:rsidRPr="00FC6D94" w:rsidRDefault="00755D69" w:rsidP="00755D69">
      <w:pPr>
        <w:rPr>
          <w:sz w:val="16"/>
        </w:rPr>
      </w:pPr>
      <w:r w:rsidRPr="00FC6D94">
        <w:rPr>
          <w:sz w:val="16"/>
        </w:rPr>
        <w:t xml:space="preserve">In this report, we examine the 2023 Bureau of Labor Statistics (BLS) data on unionization. </w:t>
      </w:r>
      <w:r w:rsidRPr="00F014FD">
        <w:rPr>
          <w:rStyle w:val="StyleUnderline"/>
          <w:highlight w:val="green"/>
        </w:rPr>
        <w:t>We analyze</w:t>
      </w:r>
      <w:r w:rsidRPr="00FC6D94">
        <w:rPr>
          <w:sz w:val="16"/>
        </w:rPr>
        <w:t xml:space="preserve"> the decline in the unionization rate and examine </w:t>
      </w:r>
      <w:r w:rsidRPr="00FC6D94">
        <w:rPr>
          <w:rStyle w:val="StyleUnderline"/>
        </w:rPr>
        <w:t xml:space="preserve">the </w:t>
      </w:r>
      <w:r w:rsidRPr="00F014FD">
        <w:rPr>
          <w:rStyle w:val="Emphasis"/>
          <w:highlight w:val="green"/>
        </w:rPr>
        <w:t>differences</w:t>
      </w:r>
      <w:r w:rsidRPr="00F014FD">
        <w:rPr>
          <w:rStyle w:val="StyleUnderline"/>
          <w:highlight w:val="green"/>
        </w:rPr>
        <w:t xml:space="preserve"> in</w:t>
      </w:r>
      <w:r w:rsidRPr="00FC6D94">
        <w:rPr>
          <w:rStyle w:val="StyleUnderline"/>
        </w:rPr>
        <w:t xml:space="preserve"> the </w:t>
      </w:r>
      <w:r w:rsidRPr="00F014FD">
        <w:rPr>
          <w:rStyle w:val="StyleUnderline"/>
          <w:highlight w:val="green"/>
        </w:rPr>
        <w:t>private and public sectors</w:t>
      </w:r>
      <w:r w:rsidRPr="00FC6D94">
        <w:rPr>
          <w:sz w:val="16"/>
        </w:rPr>
        <w:t>. Finally, we offer policy recommendations to promote unionization and build on the momentum we see in increased labor actions.</w:t>
      </w:r>
    </w:p>
    <w:p w14:paraId="7055062E" w14:textId="77777777" w:rsidR="00755D69" w:rsidRPr="00FC6D94" w:rsidRDefault="00755D69" w:rsidP="00755D69">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08DB02BC" w14:textId="77777777" w:rsidR="00755D69" w:rsidRPr="00FC6D94" w:rsidRDefault="00755D69" w:rsidP="00755D69">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550488B0" w14:textId="77777777" w:rsidR="00755D69" w:rsidRDefault="00755D69" w:rsidP="00755D69">
      <w:pPr>
        <w:rPr>
          <w:sz w:val="16"/>
        </w:rPr>
      </w:pPr>
      <w:r w:rsidRPr="00FC6D94">
        <w:rPr>
          <w:sz w:val="16"/>
        </w:rPr>
        <w:t xml:space="preserve">The overall unionization numbers mask large differences between the private sector and the public sector. </w:t>
      </w:r>
      <w:r w:rsidRPr="00F014FD">
        <w:rPr>
          <w:rStyle w:val="StyleUnderline"/>
          <w:highlight w:val="green"/>
        </w:rPr>
        <w:t xml:space="preserve">Unionization is </w:t>
      </w:r>
      <w:r w:rsidRPr="00FC6D94">
        <w:rPr>
          <w:rStyle w:val="Emphasis"/>
        </w:rPr>
        <w:t xml:space="preserve">much </w:t>
      </w:r>
      <w:r w:rsidRPr="00F014FD">
        <w:rPr>
          <w:rStyle w:val="Emphasis"/>
          <w:highlight w:val="green"/>
        </w:rPr>
        <w:t>lower</w:t>
      </w:r>
      <w:r w:rsidRPr="00F014FD">
        <w:rPr>
          <w:rStyle w:val="StyleUnderline"/>
          <w:highlight w:val="gree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014FD">
        <w:rPr>
          <w:rStyle w:val="StyleUnderline"/>
          <w:highlight w:val="green"/>
        </w:rPr>
        <w:t>the private</w:t>
      </w:r>
      <w:r w:rsidRPr="00FC6D94">
        <w:rPr>
          <w:rStyle w:val="StyleUnderline"/>
        </w:rPr>
        <w:t xml:space="preserve">-sector unionization </w:t>
      </w:r>
      <w:r w:rsidRPr="00F014FD">
        <w:rPr>
          <w:rStyle w:val="StyleUnderline"/>
          <w:highlight w:val="green"/>
        </w:rPr>
        <w:t xml:space="preserve">rate </w:t>
      </w:r>
      <w:r w:rsidRPr="00F014FD">
        <w:rPr>
          <w:rStyle w:val="Emphasis"/>
          <w:highlight w:val="green"/>
        </w:rPr>
        <w:t>rose</w:t>
      </w:r>
      <w:r w:rsidRPr="00FC6D94">
        <w:rPr>
          <w:rStyle w:val="Emphasis"/>
        </w:rPr>
        <w:t xml:space="preserve"> in 2023</w:t>
      </w:r>
      <w:r w:rsidRPr="00F014FD">
        <w:rPr>
          <w:rStyle w:val="StyleUnderline"/>
          <w:highlight w:val="green"/>
        </w:rPr>
        <w:t xml:space="preserve">, while the public sector </w:t>
      </w:r>
      <w:r w:rsidRPr="00F014FD">
        <w:rPr>
          <w:rStyle w:val="Emphasis"/>
          <w:highlight w:val="green"/>
        </w:rPr>
        <w:t>experienced losses</w:t>
      </w:r>
      <w:r w:rsidRPr="00FC6D94">
        <w:rPr>
          <w:sz w:val="16"/>
        </w:rPr>
        <w:t>.</w:t>
      </w:r>
    </w:p>
    <w:p w14:paraId="29FCB017" w14:textId="77777777" w:rsidR="00755D69" w:rsidRDefault="00755D69" w:rsidP="00755D69">
      <w:pPr>
        <w:pStyle w:val="Heading4"/>
      </w:pPr>
      <w:r>
        <w:t xml:space="preserve">They </w:t>
      </w:r>
      <w:r w:rsidRPr="009124B6">
        <w:rPr>
          <w:u w:val="single"/>
        </w:rPr>
        <w:t>lag</w:t>
      </w:r>
      <w:r>
        <w:t xml:space="preserve"> the private sector. </w:t>
      </w:r>
    </w:p>
    <w:p w14:paraId="5DFC2843" w14:textId="77777777" w:rsidR="00755D69" w:rsidRPr="00061422" w:rsidRDefault="00755D69" w:rsidP="00755D69">
      <w:r>
        <w:t xml:space="preserve">Mike </w:t>
      </w:r>
      <w:r w:rsidRPr="00083FA2">
        <w:rPr>
          <w:rStyle w:val="Style13ptBold"/>
        </w:rPr>
        <w:t>Maciag 22</w:t>
      </w:r>
      <w:r>
        <w:t>. Officer with the Pew Charitable Trusts' state fiscal health initiative, M.B.A. from the Northwestern University Kellogg School of Management. "Goverment Wage Growth Lags Private Sector by Largest Margin on Record." Pew. 2/7/2022. pew.org/en/research-and-analysis/articles/2022/02/07/government-wage-growth-lags-private-sector-by-largest-margin-on-record</w:t>
      </w:r>
    </w:p>
    <w:p w14:paraId="2DA17E3D" w14:textId="77777777" w:rsidR="00755D69" w:rsidRPr="003D6C5E" w:rsidRDefault="00755D69" w:rsidP="00755D69">
      <w:pPr>
        <w:rPr>
          <w:sz w:val="16"/>
        </w:rPr>
      </w:pPr>
      <w:r w:rsidRPr="003D6C5E">
        <w:rPr>
          <w:sz w:val="16"/>
        </w:rPr>
        <w:t xml:space="preserve">Nationally, </w:t>
      </w:r>
      <w:r w:rsidRPr="003D6C5E">
        <w:rPr>
          <w:rStyle w:val="Emphasis"/>
        </w:rPr>
        <w:t xml:space="preserve">pay </w:t>
      </w:r>
      <w:r w:rsidRPr="00F014FD">
        <w:rPr>
          <w:rStyle w:val="Emphasis"/>
          <w:highlight w:val="green"/>
        </w:rPr>
        <w:t>increases</w:t>
      </w:r>
      <w:r w:rsidRPr="003D6C5E">
        <w:rPr>
          <w:rStyle w:val="StyleUnderline"/>
        </w:rPr>
        <w:t xml:space="preserve"> for</w:t>
      </w:r>
      <w:r w:rsidRPr="003D6C5E">
        <w:rPr>
          <w:sz w:val="16"/>
        </w:rPr>
        <w:t xml:space="preserve"> state and local </w:t>
      </w:r>
      <w:r w:rsidRPr="003D6C5E">
        <w:rPr>
          <w:rStyle w:val="StyleUnderline"/>
        </w:rPr>
        <w:t xml:space="preserve">government employees </w:t>
      </w:r>
      <w:r w:rsidRPr="00F014FD">
        <w:rPr>
          <w:rStyle w:val="StyleUnderline"/>
          <w:highlight w:val="green"/>
        </w:rPr>
        <w:t xml:space="preserve">haven’t </w:t>
      </w:r>
      <w:r w:rsidRPr="00F014FD">
        <w:rPr>
          <w:rStyle w:val="Emphasis"/>
          <w:highlight w:val="green"/>
        </w:rPr>
        <w:t>kept pace</w:t>
      </w:r>
      <w:r w:rsidRPr="003D6C5E">
        <w:rPr>
          <w:rStyle w:val="StyleUnderline"/>
        </w:rPr>
        <w:t xml:space="preserve"> with</w:t>
      </w:r>
      <w:r w:rsidRPr="003D6C5E">
        <w:rPr>
          <w:sz w:val="16"/>
        </w:rPr>
        <w:t xml:space="preserve"> those of </w:t>
      </w:r>
      <w:r w:rsidRPr="003D6C5E">
        <w:rPr>
          <w:rStyle w:val="Emphasis"/>
        </w:rPr>
        <w:t xml:space="preserve">private </w:t>
      </w:r>
      <w:r w:rsidRPr="00F014FD">
        <w:rPr>
          <w:rStyle w:val="Emphasis"/>
          <w:highlight w:val="green"/>
        </w:rPr>
        <w:t>workers</w:t>
      </w:r>
      <w:r w:rsidRPr="003D6C5E">
        <w:rPr>
          <w:rStyle w:val="StyleUnderline"/>
        </w:rPr>
        <w:t>, who generally</w:t>
      </w:r>
      <w:r w:rsidRPr="003D6C5E">
        <w:rPr>
          <w:sz w:val="16"/>
        </w:rPr>
        <w:t xml:space="preserve"> have </w:t>
      </w:r>
      <w:r w:rsidRPr="00F014FD">
        <w:rPr>
          <w:rStyle w:val="StyleUnderline"/>
          <w:highlight w:val="green"/>
        </w:rPr>
        <w:t>enjoy</w:t>
      </w:r>
      <w:r w:rsidRPr="003D6C5E">
        <w:rPr>
          <w:sz w:val="16"/>
        </w:rPr>
        <w:t xml:space="preserve">ed </w:t>
      </w:r>
      <w:r w:rsidRPr="003D6C5E">
        <w:rPr>
          <w:rStyle w:val="Emphasis"/>
        </w:rPr>
        <w:t xml:space="preserve">much </w:t>
      </w:r>
      <w:r w:rsidRPr="00F014FD">
        <w:rPr>
          <w:rStyle w:val="Emphasis"/>
          <w:highlight w:val="green"/>
        </w:rPr>
        <w:t>stronger gains</w:t>
      </w:r>
      <w:r w:rsidRPr="003D6C5E">
        <w:rPr>
          <w:rStyle w:val="StyleUnderline"/>
        </w:rPr>
        <w:t xml:space="preserve"> as the economy recovers</w:t>
      </w:r>
      <w:r w:rsidRPr="003D6C5E">
        <w:rPr>
          <w:sz w:val="16"/>
        </w:rPr>
        <w:t xml:space="preserve">. A Pew analysis of Labor Department data shows that the year-over-year growth rate for hourly private sector salary and wages in each of the past four quarters has exceeded that for state and local governments by the largest margin on record. To make matters worse, </w:t>
      </w:r>
      <w:r w:rsidRPr="003D6C5E">
        <w:rPr>
          <w:rStyle w:val="StyleUnderline"/>
        </w:rPr>
        <w:t xml:space="preserve">public employee wages aren’t keeping pace with </w:t>
      </w:r>
      <w:r w:rsidRPr="003D6C5E">
        <w:rPr>
          <w:rStyle w:val="Emphasis"/>
        </w:rPr>
        <w:t>high inflation</w:t>
      </w:r>
      <w:r w:rsidRPr="003D6C5E">
        <w:rPr>
          <w:sz w:val="16"/>
        </w:rPr>
        <w:t>. Concerns over pay have compounded an already difficult situation for governments in recruiting and retaining staff and put additional strains on public services.</w:t>
      </w:r>
    </w:p>
    <w:p w14:paraId="2774B338" w14:textId="77777777" w:rsidR="00755D69" w:rsidRPr="003D6C5E" w:rsidRDefault="00755D69" w:rsidP="00755D69">
      <w:pPr>
        <w:rPr>
          <w:sz w:val="16"/>
        </w:rPr>
      </w:pPr>
      <w:r w:rsidRPr="003D6C5E">
        <w:rPr>
          <w:sz w:val="16"/>
        </w:rPr>
        <w:t xml:space="preserve">Some states, cities, and school districts have started confronting these growing wage pressures, but </w:t>
      </w:r>
      <w:r w:rsidRPr="00F014FD">
        <w:rPr>
          <w:rStyle w:val="StyleUnderline"/>
          <w:highlight w:val="green"/>
        </w:rPr>
        <w:t xml:space="preserve">the </w:t>
      </w:r>
      <w:r w:rsidRPr="00F014FD">
        <w:rPr>
          <w:rStyle w:val="Emphasis"/>
          <w:highlight w:val="green"/>
        </w:rPr>
        <w:t>public sector</w:t>
      </w:r>
      <w:r w:rsidRPr="003D6C5E">
        <w:rPr>
          <w:rStyle w:val="StyleUnderline"/>
        </w:rPr>
        <w:t xml:space="preserve"> generally </w:t>
      </w:r>
      <w:r w:rsidRPr="00F014FD">
        <w:rPr>
          <w:rStyle w:val="StyleUnderline"/>
          <w:highlight w:val="green"/>
        </w:rPr>
        <w:t xml:space="preserve">has been </w:t>
      </w:r>
      <w:r w:rsidRPr="003D6C5E">
        <w:rPr>
          <w:rStyle w:val="Emphasis"/>
        </w:rPr>
        <w:t xml:space="preserve">much </w:t>
      </w:r>
      <w:r w:rsidRPr="00F014FD">
        <w:rPr>
          <w:rStyle w:val="Emphasis"/>
          <w:highlight w:val="green"/>
        </w:rPr>
        <w:t>slower</w:t>
      </w:r>
      <w:r w:rsidRPr="003D6C5E">
        <w:rPr>
          <w:rStyle w:val="StyleUnderline"/>
        </w:rPr>
        <w:t xml:space="preserve"> than private companies</w:t>
      </w:r>
      <w:r w:rsidRPr="003D6C5E">
        <w:rPr>
          <w:sz w:val="16"/>
        </w:rPr>
        <w:t xml:space="preserve"> to implement changes. Government pay raise</w:t>
      </w:r>
      <w:r w:rsidRPr="003D6C5E">
        <w:rPr>
          <w:rStyle w:val="StyleUnderline"/>
          <w:sz w:val="16"/>
        </w:rPr>
        <w:t xml:space="preserve"> </w:t>
      </w:r>
      <w:r w:rsidRPr="00F014FD">
        <w:rPr>
          <w:rStyle w:val="StyleUnderline"/>
          <w:highlight w:val="green"/>
        </w:rPr>
        <w:t>proposals are</w:t>
      </w:r>
      <w:r w:rsidRPr="003D6C5E">
        <w:rPr>
          <w:sz w:val="16"/>
        </w:rPr>
        <w:t xml:space="preserve"> often </w:t>
      </w:r>
      <w:r w:rsidRPr="00F014FD">
        <w:rPr>
          <w:rStyle w:val="StyleUnderline"/>
          <w:highlight w:val="green"/>
        </w:rPr>
        <w:t xml:space="preserve">subject to </w:t>
      </w:r>
      <w:r w:rsidRPr="00F014FD">
        <w:rPr>
          <w:rStyle w:val="Emphasis"/>
          <w:highlight w:val="green"/>
        </w:rPr>
        <w:t>lengthy</w:t>
      </w:r>
      <w:r w:rsidRPr="003D6C5E">
        <w:rPr>
          <w:rStyle w:val="Emphasis"/>
        </w:rPr>
        <w:t xml:space="preserve"> approval</w:t>
      </w:r>
      <w:r w:rsidRPr="003D6C5E">
        <w:rPr>
          <w:sz w:val="16"/>
        </w:rPr>
        <w:t xml:space="preserve"> or union negotiation </w:t>
      </w:r>
      <w:r w:rsidRPr="00F014FD">
        <w:rPr>
          <w:rStyle w:val="StyleUnderline"/>
          <w:highlight w:val="green"/>
        </w:rPr>
        <w:t>processes</w:t>
      </w:r>
      <w:r w:rsidRPr="003D6C5E">
        <w:rPr>
          <w:sz w:val="16"/>
        </w:rPr>
        <w:t xml:space="preserve">, or they require authorization from elected officials. Many </w:t>
      </w:r>
      <w:r w:rsidRPr="00F014FD">
        <w:rPr>
          <w:rStyle w:val="StyleUnderline"/>
          <w:highlight w:val="green"/>
        </w:rPr>
        <w:t>jurisdictions</w:t>
      </w:r>
      <w:r w:rsidRPr="003D6C5E">
        <w:rPr>
          <w:sz w:val="16"/>
        </w:rPr>
        <w:t xml:space="preserve"> either </w:t>
      </w:r>
      <w:r w:rsidRPr="00F014FD">
        <w:rPr>
          <w:rStyle w:val="StyleUnderline"/>
          <w:highlight w:val="green"/>
        </w:rPr>
        <w:t>don’t have</w:t>
      </w:r>
      <w:r w:rsidRPr="003D6C5E">
        <w:rPr>
          <w:rStyle w:val="StyleUnderline"/>
        </w:rPr>
        <w:t xml:space="preserve"> enough </w:t>
      </w:r>
      <w:r w:rsidRPr="00F014FD">
        <w:rPr>
          <w:rStyle w:val="Emphasis"/>
          <w:highlight w:val="green"/>
        </w:rPr>
        <w:t>fiscal</w:t>
      </w:r>
      <w:r w:rsidRPr="003D6C5E">
        <w:rPr>
          <w:rStyle w:val="Emphasis"/>
        </w:rPr>
        <w:t xml:space="preserve"> wiggle </w:t>
      </w:r>
      <w:r w:rsidRPr="00F014FD">
        <w:rPr>
          <w:rStyle w:val="Emphasis"/>
          <w:highlight w:val="green"/>
        </w:rPr>
        <w:t>room</w:t>
      </w:r>
      <w:r w:rsidRPr="00F014FD">
        <w:rPr>
          <w:rStyle w:val="StyleUnderline"/>
          <w:highlight w:val="green"/>
        </w:rPr>
        <w:t xml:space="preserve"> or are </w:t>
      </w:r>
      <w:r w:rsidRPr="00F014FD">
        <w:rPr>
          <w:rStyle w:val="Emphasis"/>
          <w:highlight w:val="green"/>
        </w:rPr>
        <w:t>hesitant</w:t>
      </w:r>
      <w:r w:rsidRPr="003D6C5E">
        <w:rPr>
          <w:rStyle w:val="Emphasis"/>
        </w:rPr>
        <w:t xml:space="preserve"> to commit</w:t>
      </w:r>
      <w:r w:rsidRPr="003D6C5E">
        <w:rPr>
          <w:rStyle w:val="StyleUnderline"/>
        </w:rPr>
        <w:t xml:space="preserve"> to</w:t>
      </w:r>
      <w:r w:rsidRPr="003D6C5E">
        <w:rPr>
          <w:sz w:val="16"/>
        </w:rPr>
        <w:t xml:space="preserve"> the </w:t>
      </w:r>
      <w:r w:rsidRPr="003D6C5E">
        <w:rPr>
          <w:rStyle w:val="StyleUnderline"/>
        </w:rPr>
        <w:t>recurring costs</w:t>
      </w:r>
      <w:r w:rsidRPr="003D6C5E">
        <w:rPr>
          <w:sz w:val="16"/>
        </w:rPr>
        <w:t xml:space="preserve"> of permanent pay raises. How they respond has important long-term implications for their budgets, potentially causing challenges if revenue fails to keep up with new spending commitments.</w:t>
      </w:r>
    </w:p>
    <w:p w14:paraId="430C22A4" w14:textId="77777777" w:rsidR="00755D69" w:rsidRDefault="00755D69" w:rsidP="00755D69">
      <w:pPr>
        <w:rPr>
          <w:sz w:val="16"/>
        </w:rPr>
      </w:pPr>
      <w:r w:rsidRPr="003D6C5E">
        <w:rPr>
          <w:rStyle w:val="StyleUnderline"/>
        </w:rPr>
        <w:t xml:space="preserve">Private sector wage growth </w:t>
      </w:r>
      <w:r w:rsidRPr="003D6C5E">
        <w:rPr>
          <w:rStyle w:val="Emphasis"/>
        </w:rPr>
        <w:t>already</w:t>
      </w:r>
      <w:r w:rsidRPr="003D6C5E">
        <w:rPr>
          <w:rStyle w:val="StyleUnderline"/>
        </w:rPr>
        <w:t xml:space="preserve"> slightly exceeded that of</w:t>
      </w:r>
      <w:r w:rsidRPr="003D6C5E">
        <w:rPr>
          <w:sz w:val="16"/>
        </w:rPr>
        <w:t xml:space="preserve"> state and local </w:t>
      </w:r>
      <w:r w:rsidRPr="003D6C5E">
        <w:rPr>
          <w:rStyle w:val="StyleUnderline"/>
        </w:rPr>
        <w:t xml:space="preserve">government </w:t>
      </w:r>
      <w:r w:rsidRPr="003D6C5E">
        <w:rPr>
          <w:rStyle w:val="Emphasis"/>
        </w:rPr>
        <w:t>before the pandemic</w:t>
      </w:r>
      <w:r w:rsidRPr="003D6C5E">
        <w:rPr>
          <w:sz w:val="16"/>
        </w:rPr>
        <w:t xml:space="preserve">. Last year, however, </w:t>
      </w:r>
      <w:r w:rsidRPr="00F014FD">
        <w:rPr>
          <w:rStyle w:val="Emphasis"/>
          <w:highlight w:val="green"/>
        </w:rPr>
        <w:t>differences</w:t>
      </w:r>
      <w:r w:rsidRPr="00F014FD">
        <w:rPr>
          <w:rStyle w:val="StyleUnderline"/>
          <w:highlight w:val="green"/>
        </w:rPr>
        <w:t xml:space="preserve"> in</w:t>
      </w:r>
      <w:r w:rsidRPr="003D6C5E">
        <w:rPr>
          <w:rStyle w:val="StyleUnderline"/>
        </w:rPr>
        <w:t xml:space="preserve"> year-over-year </w:t>
      </w:r>
      <w:r w:rsidRPr="00F014FD">
        <w:rPr>
          <w:rStyle w:val="StyleUnderline"/>
          <w:highlight w:val="green"/>
        </w:rPr>
        <w:t>growth</w:t>
      </w:r>
      <w:r w:rsidRPr="003D6C5E">
        <w:rPr>
          <w:rStyle w:val="StyleUnderline"/>
        </w:rPr>
        <w:t xml:space="preserve"> rates </w:t>
      </w:r>
      <w:r w:rsidRPr="003D6C5E">
        <w:rPr>
          <w:rStyle w:val="Emphasis"/>
        </w:rPr>
        <w:t xml:space="preserve">more than </w:t>
      </w:r>
      <w:r w:rsidRPr="00F014FD">
        <w:rPr>
          <w:rStyle w:val="Emphasis"/>
          <w:highlight w:val="green"/>
        </w:rPr>
        <w:t>doubled</w:t>
      </w:r>
      <w:r w:rsidRPr="00F014FD">
        <w:rPr>
          <w:rStyle w:val="StyleUnderline"/>
          <w:highlight w:val="green"/>
        </w:rPr>
        <w:t xml:space="preserve"> to the highest levels in</w:t>
      </w:r>
      <w:r w:rsidRPr="003D6C5E">
        <w:rPr>
          <w:sz w:val="16"/>
        </w:rPr>
        <w:t xml:space="preserve"> nearly </w:t>
      </w:r>
      <w:r w:rsidRPr="003D6C5E">
        <w:rPr>
          <w:rStyle w:val="Emphasis"/>
        </w:rPr>
        <w:t xml:space="preserve">four </w:t>
      </w:r>
      <w:r w:rsidRPr="00F014FD">
        <w:rPr>
          <w:rStyle w:val="Emphasis"/>
          <w:highlight w:val="green"/>
        </w:rPr>
        <w:t>decades</w:t>
      </w:r>
      <w:r w:rsidRPr="003D6C5E">
        <w:rPr>
          <w:sz w:val="16"/>
        </w:rPr>
        <w:t xml:space="preserve"> in the wages and salaries component of the Labor Department’s Employment Cost Index, which measures changes in labor costs per hour worked. In 2021’s fourth quarter, private sector wages were up 5% over the year, compared with 2.7% for state and local governments, not accounting for inflation. This represents a reversal from the Great Recession, when public employee wages initially held up better.</w:t>
      </w:r>
    </w:p>
    <w:p w14:paraId="01020102" w14:textId="77777777" w:rsidR="00D852AA" w:rsidRPr="002961A8" w:rsidRDefault="00D852AA" w:rsidP="00D852AA"/>
    <w:p w14:paraId="44ED496C" w14:textId="77777777" w:rsidR="00D852AA" w:rsidRPr="002961A8" w:rsidRDefault="00D852AA" w:rsidP="00D852AA"/>
    <w:p w14:paraId="5E2687B4" w14:textId="77777777" w:rsidR="00D852AA" w:rsidRPr="00F842BC" w:rsidRDefault="00D852AA" w:rsidP="00D852AA"/>
    <w:p w14:paraId="26ADB4F0" w14:textId="69728CF1" w:rsidR="00846C07" w:rsidRDefault="00846C07" w:rsidP="00846C07">
      <w:pPr>
        <w:pStyle w:val="Heading2"/>
      </w:pPr>
      <w:r>
        <w:t>OFF</w:t>
      </w:r>
    </w:p>
    <w:p w14:paraId="18E17FD2" w14:textId="77777777" w:rsidR="00D852AA" w:rsidRPr="00865410" w:rsidRDefault="00D852AA" w:rsidP="00D852AA">
      <w:pPr>
        <w:pStyle w:val="Heading3"/>
        <w:rPr>
          <w:rFonts w:cs="Helvetica"/>
        </w:rPr>
      </w:pPr>
      <w:r w:rsidRPr="00865410">
        <w:rPr>
          <w:rFonts w:cs="Helvetica"/>
        </w:rPr>
        <w:t>T---Workers---All---2AC</w:t>
      </w:r>
    </w:p>
    <w:p w14:paraId="616C3C62" w14:textId="77777777" w:rsidR="00D852AA" w:rsidRPr="00865410" w:rsidRDefault="00D852AA" w:rsidP="00D852AA">
      <w:pPr>
        <w:pStyle w:val="Heading4"/>
        <w:rPr>
          <w:rFonts w:cs="Helvetica"/>
        </w:rPr>
      </w:pPr>
      <w:r w:rsidRPr="00865410">
        <w:rPr>
          <w:rFonts w:cs="Helvetica"/>
        </w:rPr>
        <w:t>2---CI: Rights for “</w:t>
      </w:r>
      <w:r w:rsidRPr="00865410">
        <w:rPr>
          <w:rFonts w:cs="Helvetica"/>
          <w:u w:val="single"/>
        </w:rPr>
        <w:t>workers</w:t>
      </w:r>
      <w:r w:rsidRPr="00865410">
        <w:rPr>
          <w:rFonts w:cs="Helvetica"/>
        </w:rPr>
        <w:t xml:space="preserve">” applies to anyone </w:t>
      </w:r>
      <w:r w:rsidRPr="00865410">
        <w:rPr>
          <w:rFonts w:cs="Helvetica"/>
          <w:u w:val="single"/>
        </w:rPr>
        <w:t>compelled</w:t>
      </w:r>
      <w:r w:rsidRPr="00865410">
        <w:rPr>
          <w:rFonts w:cs="Helvetica"/>
        </w:rPr>
        <w:t xml:space="preserve"> to </w:t>
      </w:r>
      <w:r w:rsidRPr="00865410">
        <w:rPr>
          <w:rFonts w:cs="Helvetica"/>
          <w:u w:val="single"/>
        </w:rPr>
        <w:t>produce labor</w:t>
      </w:r>
      <w:r w:rsidRPr="00865410">
        <w:rPr>
          <w:rFonts w:cs="Helvetica"/>
        </w:rPr>
        <w:t xml:space="preserve">. International consensus </w:t>
      </w:r>
      <w:r w:rsidRPr="00865410">
        <w:rPr>
          <w:rFonts w:cs="Helvetica"/>
          <w:u w:val="single"/>
        </w:rPr>
        <w:t>proves</w:t>
      </w:r>
      <w:r w:rsidRPr="00865410">
        <w:rPr>
          <w:rFonts w:cs="Helvetica"/>
        </w:rPr>
        <w:t xml:space="preserve">. </w:t>
      </w:r>
    </w:p>
    <w:p w14:paraId="10555E96" w14:textId="77777777" w:rsidR="00D852AA" w:rsidRPr="00865410" w:rsidRDefault="00D852AA" w:rsidP="00D852AA">
      <w:r w:rsidRPr="00865410">
        <w:rPr>
          <w:rStyle w:val="Style13ptBold"/>
        </w:rPr>
        <w:t>McCulloch ’25</w:t>
      </w:r>
      <w:r w:rsidRPr="00865410">
        <w:t xml:space="preserve"> [Adam, writer. "Employment Rights Bill must be tightened to protect workers". Personnel Today. May 1, 2025 Thursday. https://advance.lexis.com/api/document?collection=news&amp;id=urn%3acontentItem%3a6FPH-D8W3-RTV0-Y42F-00000-00&amp;context=1519360&amp;identityprofileid=T9SHBX51777]//RNey</w:t>
      </w:r>
    </w:p>
    <w:p w14:paraId="361A51F2" w14:textId="77777777" w:rsidR="00D852AA" w:rsidRPr="00865410" w:rsidRDefault="00D852AA" w:rsidP="00D852AA">
      <w:pPr>
        <w:rPr>
          <w:sz w:val="12"/>
        </w:rPr>
      </w:pPr>
      <w:r w:rsidRPr="00865410">
        <w:rPr>
          <w:sz w:val="12"/>
        </w:rPr>
        <w:t xml:space="preserve">Without substantial improvements, the UK risks remaining an international outlier on </w:t>
      </w:r>
      <w:r w:rsidRPr="00865410">
        <w:rPr>
          <w:rStyle w:val="Emphasis"/>
          <w:highlight w:val="green"/>
        </w:rPr>
        <w:t>workers' rights</w:t>
      </w:r>
      <w:r w:rsidRPr="00865410">
        <w:rPr>
          <w:sz w:val="12"/>
        </w:rPr>
        <w:t xml:space="preserve"> and falling short of its </w:t>
      </w:r>
      <w:r w:rsidRPr="00865410">
        <w:rPr>
          <w:rStyle w:val="Emphasis"/>
        </w:rPr>
        <w:t>obligations</w:t>
      </w:r>
      <w:r w:rsidRPr="00865410">
        <w:rPr>
          <w:rStyle w:val="StyleUnderline"/>
        </w:rPr>
        <w:t xml:space="preserve"> </w:t>
      </w:r>
      <w:r w:rsidRPr="00865410">
        <w:rPr>
          <w:rStyle w:val="StyleUnderline"/>
          <w:highlight w:val="green"/>
        </w:rPr>
        <w:t>under</w:t>
      </w:r>
      <w:r w:rsidRPr="00865410">
        <w:rPr>
          <w:rStyle w:val="StyleUnderline"/>
        </w:rPr>
        <w:t xml:space="preserve"> International Labour Organization (</w:t>
      </w:r>
      <w:r w:rsidRPr="00865410">
        <w:rPr>
          <w:rStyle w:val="Emphasis"/>
          <w:highlight w:val="green"/>
        </w:rPr>
        <w:t>ILO</w:t>
      </w:r>
      <w:r w:rsidRPr="00865410">
        <w:rPr>
          <w:rStyle w:val="StyleUnderline"/>
        </w:rPr>
        <w:t>)</w:t>
      </w:r>
      <w:r w:rsidRPr="00865410">
        <w:rPr>
          <w:sz w:val="12"/>
        </w:rPr>
        <w:t xml:space="preserve"> and Council of Europe standards.</w:t>
      </w:r>
    </w:p>
    <w:p w14:paraId="2AC68642" w14:textId="77777777" w:rsidR="00D852AA" w:rsidRPr="00865410" w:rsidRDefault="00D852AA" w:rsidP="00D852AA">
      <w:pPr>
        <w:rPr>
          <w:sz w:val="12"/>
        </w:rPr>
      </w:pPr>
      <w:r w:rsidRPr="00865410">
        <w:rPr>
          <w:sz w:val="12"/>
        </w:rPr>
        <w:t xml:space="preserve">James Harrison, director of the IER, told Personnel Today that </w:t>
      </w:r>
      <w:r w:rsidRPr="00865410">
        <w:rPr>
          <w:rStyle w:val="Emphasis"/>
        </w:rPr>
        <w:t>universal worker status</w:t>
      </w:r>
      <w:r w:rsidRPr="00865410">
        <w:rPr>
          <w:rStyle w:val="StyleUnderline"/>
        </w:rPr>
        <w:t xml:space="preserve"> needed to be </w:t>
      </w:r>
      <w:r w:rsidRPr="00865410">
        <w:rPr>
          <w:rStyle w:val="Emphasis"/>
        </w:rPr>
        <w:t>sorted out</w:t>
      </w:r>
      <w:r w:rsidRPr="00865410">
        <w:rPr>
          <w:rStyle w:val="StyleUnderline"/>
        </w:rPr>
        <w:t xml:space="preserve"> if ministers were serious about ending abuse by unscrupulous employers</w:t>
      </w:r>
      <w:r w:rsidRPr="00865410">
        <w:rPr>
          <w:sz w:val="12"/>
        </w:rPr>
        <w:t>. Removing zero hours contracts did not resolve key issues for workers. He said: "There's nothing to stop an employer saying 'you're all self-employed from Monday'."</w:t>
      </w:r>
    </w:p>
    <w:p w14:paraId="1D19678C" w14:textId="77777777" w:rsidR="00D852AA" w:rsidRPr="00865410" w:rsidRDefault="00D852AA" w:rsidP="00D852AA">
      <w:pPr>
        <w:rPr>
          <w:sz w:val="12"/>
        </w:rPr>
      </w:pPr>
      <w:r w:rsidRPr="00865410">
        <w:rPr>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72A629F7" w14:textId="77777777" w:rsidR="00D852AA" w:rsidRPr="00865410" w:rsidRDefault="00D852AA" w:rsidP="00D852AA">
      <w:pPr>
        <w:rPr>
          <w:sz w:val="12"/>
        </w:rPr>
      </w:pPr>
      <w:r w:rsidRPr="00865410">
        <w:rPr>
          <w:rStyle w:val="StyleUnderline"/>
        </w:rPr>
        <w:t>On worker status</w:t>
      </w:r>
      <w:r w:rsidRPr="00865410">
        <w:rPr>
          <w:sz w:val="12"/>
        </w:rPr>
        <w:t xml:space="preserve">, the IER said that instead of resolving the question of who should be a "worker" for the purposes of UK labour law, the </w:t>
      </w:r>
      <w:r w:rsidRPr="00865410">
        <w:rPr>
          <w:rStyle w:val="Emphasis"/>
        </w:rPr>
        <w:t>Bill</w:t>
      </w:r>
      <w:r w:rsidRPr="00865410">
        <w:rPr>
          <w:rStyle w:val="StyleUnderline"/>
        </w:rPr>
        <w:t xml:space="preserve"> adds to the complexity </w:t>
      </w:r>
      <w:r w:rsidRPr="00865410">
        <w:rPr>
          <w:rStyle w:val="StyleUnderline"/>
          <w:highlight w:val="green"/>
        </w:rPr>
        <w:t>arising from</w:t>
      </w:r>
      <w:r w:rsidRPr="00865410">
        <w:rPr>
          <w:rStyle w:val="StyleUnderline"/>
        </w:rPr>
        <w:t xml:space="preserve"> the </w:t>
      </w:r>
      <w:r w:rsidRPr="00865410">
        <w:rPr>
          <w:rStyle w:val="Emphasis"/>
          <w:highlight w:val="green"/>
        </w:rPr>
        <w:t>coexistence</w:t>
      </w:r>
      <w:r w:rsidRPr="00865410">
        <w:rPr>
          <w:rStyle w:val="StyleUnderline"/>
          <w:highlight w:val="green"/>
        </w:rPr>
        <w:t xml:space="preserve"> of </w:t>
      </w:r>
      <w:r w:rsidRPr="00865410">
        <w:rPr>
          <w:rStyle w:val="Emphasis"/>
          <w:highlight w:val="green"/>
        </w:rPr>
        <w:t>several employment statuses</w:t>
      </w:r>
      <w:r w:rsidRPr="00865410">
        <w:rPr>
          <w:sz w:val="12"/>
        </w:rPr>
        <w:t xml:space="preserve"> (employee, limb-b worker, self-employed), </w:t>
      </w:r>
      <w:r w:rsidRPr="00865410">
        <w:rPr>
          <w:rStyle w:val="Emphasis"/>
        </w:rPr>
        <w:t>leaving</w:t>
      </w:r>
      <w:r w:rsidRPr="00865410">
        <w:rPr>
          <w:rStyle w:val="StyleUnderline"/>
        </w:rPr>
        <w:t xml:space="preserve"> </w:t>
      </w:r>
      <w:r w:rsidRPr="00865410">
        <w:rPr>
          <w:rStyle w:val="Emphasis"/>
        </w:rPr>
        <w:t>employers free</w:t>
      </w:r>
      <w:r w:rsidRPr="00865410">
        <w:rPr>
          <w:rStyle w:val="StyleUnderline"/>
        </w:rPr>
        <w:t xml:space="preserve"> to continue to </w:t>
      </w:r>
      <w:r w:rsidRPr="00865410">
        <w:rPr>
          <w:rStyle w:val="Emphasis"/>
        </w:rPr>
        <w:t>use legal devices</w:t>
      </w:r>
      <w:r w:rsidRPr="00865410">
        <w:rPr>
          <w:sz w:val="12"/>
        </w:rPr>
        <w:t xml:space="preserve"> and HR strategies to defeat employment status claims, such as personal service companies, umbrella companies, or broadly worded substitution clauses for</w:t>
      </w:r>
      <w:r w:rsidRPr="00865410">
        <w:rPr>
          <w:sz w:val="12"/>
        </w:rPr>
        <w:br/>
        <w:t>gig work.</w:t>
      </w:r>
    </w:p>
    <w:p w14:paraId="6BA4ED34" w14:textId="77777777" w:rsidR="00D852AA" w:rsidRPr="00865410" w:rsidRDefault="00D852AA" w:rsidP="00D852AA">
      <w:pPr>
        <w:rPr>
          <w:sz w:val="12"/>
        </w:rPr>
      </w:pPr>
      <w:r w:rsidRPr="00865410">
        <w:rPr>
          <w:sz w:val="12"/>
        </w:rPr>
        <w:t xml:space="preserve">It said that to rectify this, </w:t>
      </w:r>
      <w:r w:rsidRPr="00865410">
        <w:rPr>
          <w:rStyle w:val="Emphasis"/>
          <w:highlight w:val="green"/>
        </w:rPr>
        <w:t>all rights</w:t>
      </w:r>
      <w:r w:rsidRPr="00865410">
        <w:rPr>
          <w:sz w:val="12"/>
        </w:rPr>
        <w:t xml:space="preserve"> contained in the Bill </w:t>
      </w:r>
      <w:r w:rsidRPr="00865410">
        <w:rPr>
          <w:rStyle w:val="StyleUnderline"/>
          <w:highlight w:val="green"/>
        </w:rPr>
        <w:t>should apply to </w:t>
      </w:r>
      <w:r w:rsidRPr="00865410">
        <w:rPr>
          <w:rStyle w:val="Emphasis"/>
          <w:highlight w:val="green"/>
        </w:rPr>
        <w:t>workers</w:t>
      </w:r>
      <w:r w:rsidRPr="00865410">
        <w:rPr>
          <w:rStyle w:val="StyleUnderline"/>
          <w:highlight w:val="green"/>
        </w:rPr>
        <w:t xml:space="preserve"> </w:t>
      </w:r>
      <w:r w:rsidRPr="00865410">
        <w:rPr>
          <w:rStyle w:val="Emphasis"/>
          <w:highlight w:val="green"/>
        </w:rPr>
        <w:t>defined as</w:t>
      </w:r>
      <w:r w:rsidRPr="00865410">
        <w:rPr>
          <w:sz w:val="12"/>
        </w:rPr>
        <w:t> </w:t>
      </w:r>
      <w:r w:rsidRPr="00865410">
        <w:rPr>
          <w:sz w:val="12"/>
          <w:highlight w:val="green"/>
        </w:rPr>
        <w:t>"</w:t>
      </w:r>
      <w:r w:rsidRPr="00865410">
        <w:rPr>
          <w:rStyle w:val="Emphasis"/>
          <w:highlight w:val="green"/>
        </w:rPr>
        <w:t>any individual</w:t>
      </w:r>
      <w:r w:rsidRPr="00865410">
        <w:rPr>
          <w:rStyle w:val="StyleUnderline"/>
        </w:rPr>
        <w:t xml:space="preserve"> who is </w:t>
      </w:r>
      <w:r w:rsidRPr="00865410">
        <w:rPr>
          <w:rStyle w:val="Emphasis"/>
          <w:highlight w:val="green"/>
        </w:rPr>
        <w:t>engaged by another to provide labour</w:t>
      </w:r>
      <w:r w:rsidRPr="00865410">
        <w:rPr>
          <w:rStyle w:val="StyleUnderline"/>
          <w:highlight w:val="green"/>
        </w:rPr>
        <w:t xml:space="preserve"> and is </w:t>
      </w:r>
      <w:r w:rsidRPr="00865410">
        <w:rPr>
          <w:rStyle w:val="Emphasis"/>
          <w:highlight w:val="green"/>
        </w:rPr>
        <w:t>not</w:t>
      </w:r>
      <w:r w:rsidRPr="00865410">
        <w:rPr>
          <w:rStyle w:val="StyleUnderline"/>
        </w:rPr>
        <w:t xml:space="preserve">, in the provision of that labour, </w:t>
      </w:r>
      <w:r w:rsidRPr="00865410">
        <w:rPr>
          <w:rStyle w:val="Emphasis"/>
        </w:rPr>
        <w:t xml:space="preserve">genuinely </w:t>
      </w:r>
      <w:r w:rsidRPr="00865410">
        <w:rPr>
          <w:rStyle w:val="Emphasis"/>
          <w:highlight w:val="green"/>
        </w:rPr>
        <w:t>operating a business</w:t>
      </w:r>
      <w:r w:rsidRPr="00865410">
        <w:rPr>
          <w:rStyle w:val="StyleUnderline"/>
          <w:highlight w:val="green"/>
        </w:rPr>
        <w:t xml:space="preserve"> on</w:t>
      </w:r>
      <w:r w:rsidRPr="00865410">
        <w:rPr>
          <w:rStyle w:val="StyleUnderline"/>
        </w:rPr>
        <w:t xml:space="preserve"> his or her </w:t>
      </w:r>
      <w:r w:rsidRPr="00865410">
        <w:rPr>
          <w:rStyle w:val="Emphasis"/>
          <w:highlight w:val="green"/>
        </w:rPr>
        <w:t>own account</w:t>
      </w:r>
      <w:r w:rsidRPr="00865410">
        <w:rPr>
          <w:sz w:val="12"/>
        </w:rPr>
        <w:t>".</w:t>
      </w:r>
    </w:p>
    <w:p w14:paraId="312CC320" w14:textId="77777777" w:rsidR="00D852AA" w:rsidRPr="00865410" w:rsidRDefault="00D852AA" w:rsidP="00D852AA">
      <w:pPr>
        <w:pStyle w:val="Heading4"/>
        <w:rPr>
          <w:rFonts w:cs="Helvetica"/>
        </w:rPr>
      </w:pPr>
      <w:r w:rsidRPr="00865410">
        <w:rPr>
          <w:rFonts w:cs="Helvetica"/>
        </w:rPr>
        <w:t>3---Prefer it:</w:t>
      </w:r>
    </w:p>
    <w:p w14:paraId="1D46775F" w14:textId="77777777" w:rsidR="00D852AA" w:rsidRPr="00865410" w:rsidRDefault="00D852AA" w:rsidP="00D852AA">
      <w:pPr>
        <w:pStyle w:val="Heading4"/>
        <w:rPr>
          <w:rStyle w:val="Heading4Char"/>
          <w:rFonts w:cs="Helvetica"/>
        </w:rPr>
      </w:pPr>
      <w:r w:rsidRPr="00865410">
        <w:rPr>
          <w:rFonts w:cs="Helvetica"/>
        </w:rPr>
        <w:t xml:space="preserve">PRECISION. We cite the largest international body in worker rights and assume conflicting employment statuses. That outweighs---no labor law </w:t>
      </w:r>
      <w:r w:rsidRPr="00865410">
        <w:rPr>
          <w:rFonts w:cs="Helvetica"/>
          <w:u w:val="single"/>
        </w:rPr>
        <w:t>ever</w:t>
      </w:r>
      <w:r w:rsidRPr="00865410">
        <w:rPr>
          <w:rFonts w:cs="Helvetica"/>
        </w:rPr>
        <w:t xml:space="preserve"> covered </w:t>
      </w:r>
      <w:r w:rsidRPr="00865410">
        <w:rPr>
          <w:rFonts w:cs="Helvetica"/>
          <w:u w:val="single"/>
        </w:rPr>
        <w:t>every worker</w:t>
      </w:r>
      <w:r w:rsidRPr="00865410">
        <w:rPr>
          <w:rFonts w:cs="Helvetica"/>
        </w:rPr>
        <w:t xml:space="preserve">. </w:t>
      </w:r>
    </w:p>
    <w:p w14:paraId="335E3BB3" w14:textId="77777777" w:rsidR="00D852AA" w:rsidRPr="00865410" w:rsidRDefault="00D852AA" w:rsidP="00D852AA">
      <w:pPr>
        <w:rPr>
          <w:rStyle w:val="Heading4Char"/>
          <w:rFonts w:cs="Helvetica"/>
        </w:rPr>
      </w:pPr>
      <w:r w:rsidRPr="00865410">
        <w:t xml:space="preserve">Sarah </w:t>
      </w:r>
      <w:r w:rsidRPr="00865410">
        <w:rPr>
          <w:rStyle w:val="Style13ptBold"/>
        </w:rPr>
        <w:t>Anzia &amp;</w:t>
      </w:r>
      <w:r w:rsidRPr="00865410">
        <w:t xml:space="preserve"> Jessica </w:t>
      </w:r>
      <w:r w:rsidRPr="00865410">
        <w:rPr>
          <w:rStyle w:val="Style13ptBold"/>
        </w:rPr>
        <w:t>Trounstine 24</w:t>
      </w:r>
      <w:r w:rsidRPr="00865410">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12500BE" w14:textId="77777777" w:rsidR="00D852AA" w:rsidRPr="00865410" w:rsidRDefault="00D852AA" w:rsidP="00D852AA">
      <w:pPr>
        <w:rPr>
          <w:rStyle w:val="Heading4Char"/>
          <w:rFonts w:cs="Helvetica"/>
        </w:rPr>
      </w:pPr>
      <w:r w:rsidRPr="00865410">
        <w:rPr>
          <w:sz w:val="16"/>
        </w:rPr>
        <w:t xml:space="preserve">Many </w:t>
      </w:r>
      <w:r w:rsidRPr="00865410">
        <w:rPr>
          <w:rStyle w:val="StyleUnderline"/>
          <w:highlight w:val="cyan"/>
        </w:rPr>
        <w:t>scholars</w:t>
      </w:r>
      <w:r w:rsidRPr="00865410">
        <w:rPr>
          <w:sz w:val="16"/>
        </w:rPr>
        <w:t xml:space="preserve"> have </w:t>
      </w:r>
      <w:r w:rsidRPr="00865410">
        <w:rPr>
          <w:rStyle w:val="StyleUnderline"/>
        </w:rPr>
        <w:t>noted</w:t>
      </w:r>
      <w:r w:rsidRPr="00865410">
        <w:rPr>
          <w:sz w:val="16"/>
        </w:rPr>
        <w:t xml:space="preserve"> these </w:t>
      </w:r>
      <w:r w:rsidRPr="00865410">
        <w:rPr>
          <w:rStyle w:val="Emphasis"/>
        </w:rPr>
        <w:t>divergent trends</w:t>
      </w:r>
      <w:r w:rsidRPr="00865410">
        <w:rPr>
          <w:rStyle w:val="StyleUnderline"/>
        </w:rPr>
        <w:t xml:space="preserve"> and </w:t>
      </w:r>
      <w:r w:rsidRPr="00865410">
        <w:rPr>
          <w:rStyle w:val="StyleUnderline"/>
          <w:highlight w:val="cyan"/>
        </w:rPr>
        <w:t>point</w:t>
      </w:r>
      <w:r w:rsidRPr="00865410">
        <w:rPr>
          <w:rStyle w:val="StyleUnderline"/>
        </w:rPr>
        <w:t xml:space="preserve">ed </w:t>
      </w:r>
      <w:r w:rsidRPr="00865410">
        <w:rPr>
          <w:rStyle w:val="StyleUnderline"/>
          <w:highlight w:val="cyan"/>
        </w:rPr>
        <w:t>to</w:t>
      </w:r>
      <w:r w:rsidRPr="00865410">
        <w:rPr>
          <w:sz w:val="16"/>
        </w:rPr>
        <w:t xml:space="preserve"> the </w:t>
      </w:r>
      <w:r w:rsidRPr="00865410">
        <w:rPr>
          <w:rStyle w:val="Emphasis"/>
        </w:rPr>
        <w:t xml:space="preserve">very </w:t>
      </w:r>
      <w:r w:rsidRPr="00865410">
        <w:rPr>
          <w:rStyle w:val="Emphasis"/>
          <w:highlight w:val="cyan"/>
        </w:rPr>
        <w:t>different</w:t>
      </w:r>
      <w:r w:rsidRPr="00865410">
        <w:rPr>
          <w:rStyle w:val="StyleUnderline"/>
        </w:rPr>
        <w:t xml:space="preserve"> legal </w:t>
      </w:r>
      <w:r w:rsidRPr="00865410">
        <w:rPr>
          <w:rStyle w:val="StyleUnderline"/>
          <w:highlight w:val="cyan"/>
        </w:rPr>
        <w:t>structures governing</w:t>
      </w:r>
      <w:r w:rsidRPr="00865410">
        <w:rPr>
          <w:sz w:val="16"/>
        </w:rPr>
        <w:t xml:space="preserve"> labor-management </w:t>
      </w:r>
      <w:r w:rsidRPr="00865410">
        <w:rPr>
          <w:rStyle w:val="StyleUnderline"/>
        </w:rPr>
        <w:t xml:space="preserve">relations in </w:t>
      </w:r>
      <w:r w:rsidRPr="00865410">
        <w:rPr>
          <w:rStyle w:val="StyleUnderline"/>
          <w:highlight w:val="cyan"/>
        </w:rPr>
        <w:t xml:space="preserve">the </w:t>
      </w:r>
      <w:r w:rsidRPr="00865410">
        <w:rPr>
          <w:rStyle w:val="Emphasis"/>
          <w:highlight w:val="cyan"/>
        </w:rPr>
        <w:t>private</w:t>
      </w:r>
      <w:r w:rsidRPr="00865410">
        <w:rPr>
          <w:rStyle w:val="StyleUnderline"/>
          <w:highlight w:val="cyan"/>
        </w:rPr>
        <w:t xml:space="preserve"> and </w:t>
      </w:r>
      <w:r w:rsidRPr="00865410">
        <w:rPr>
          <w:rStyle w:val="Emphasis"/>
          <w:highlight w:val="cyan"/>
        </w:rPr>
        <w:t>public sectors</w:t>
      </w:r>
      <w:r w:rsidRPr="00865410">
        <w:rPr>
          <w:sz w:val="16"/>
        </w:rPr>
        <w:t xml:space="preserve"> as an important contributor. </w:t>
      </w:r>
      <w:r w:rsidRPr="00865410">
        <w:rPr>
          <w:rStyle w:val="StyleUnderline"/>
          <w:highlight w:val="cyan"/>
        </w:rPr>
        <w:t>The NLRA</w:t>
      </w:r>
      <w:r w:rsidRPr="00865410">
        <w:rPr>
          <w:sz w:val="16"/>
        </w:rPr>
        <w:t xml:space="preserve"> of 1935 </w:t>
      </w:r>
      <w:r w:rsidRPr="00865410">
        <w:rPr>
          <w:rStyle w:val="Emphasis"/>
        </w:rPr>
        <w:t>explicitly</w:t>
      </w:r>
      <w:r w:rsidRPr="00865410">
        <w:rPr>
          <w:rStyle w:val="StyleUnderline"/>
          <w:highlight w:val="cyan"/>
        </w:rPr>
        <w:t xml:space="preserve"> excludes the public sector</w:t>
      </w:r>
      <w:r w:rsidRPr="00865410">
        <w:rPr>
          <w:sz w:val="16"/>
        </w:rPr>
        <w:t xml:space="preserve"> from coverage (NLRA 1935, Sec.2. [§152.]). </w:t>
      </w:r>
      <w:r w:rsidRPr="00865410">
        <w:rPr>
          <w:rStyle w:val="Emphasis"/>
        </w:rPr>
        <w:t>Government employees</w:t>
      </w:r>
      <w:r w:rsidRPr="00865410">
        <w:rPr>
          <w:rStyle w:val="StyleUnderline"/>
        </w:rPr>
        <w:t xml:space="preserve"> did not have</w:t>
      </w:r>
      <w:r w:rsidRPr="00865410">
        <w:rPr>
          <w:sz w:val="16"/>
        </w:rPr>
        <w:t xml:space="preserve"> similar legal </w:t>
      </w:r>
      <w:r w:rsidRPr="00865410">
        <w:rPr>
          <w:rStyle w:val="StyleUnderline"/>
        </w:rPr>
        <w:t>protections</w:t>
      </w:r>
      <w:r w:rsidRPr="00865410">
        <w:rPr>
          <w:sz w:val="16"/>
        </w:rPr>
        <w:t xml:space="preserve"> as private-sector employees </w:t>
      </w:r>
      <w:r w:rsidRPr="00865410">
        <w:rPr>
          <w:rStyle w:val="StyleUnderline"/>
        </w:rPr>
        <w:t xml:space="preserve">until </w:t>
      </w:r>
      <w:r w:rsidRPr="00865410">
        <w:rPr>
          <w:rStyle w:val="Emphasis"/>
        </w:rPr>
        <w:t>decades later</w:t>
      </w:r>
      <w:r w:rsidRPr="0086541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865410">
        <w:rPr>
          <w:rStyle w:val="StyleUnderline"/>
        </w:rPr>
        <w:t xml:space="preserve">a </w:t>
      </w:r>
      <w:r w:rsidRPr="00865410">
        <w:rPr>
          <w:rStyle w:val="Emphasis"/>
        </w:rPr>
        <w:t>conventional wisdom</w:t>
      </w:r>
      <w:r w:rsidRPr="00865410">
        <w:rPr>
          <w:rStyle w:val="StyleUnderline"/>
        </w:rPr>
        <w:t xml:space="preserve"> emerged that </w:t>
      </w:r>
      <w:r w:rsidRPr="00865410">
        <w:rPr>
          <w:rStyle w:val="StyleUnderline"/>
          <w:highlight w:val="cyan"/>
        </w:rPr>
        <w:t>public- and private</w:t>
      </w:r>
      <w:r w:rsidRPr="00865410">
        <w:rPr>
          <w:rStyle w:val="StyleUnderline"/>
        </w:rPr>
        <w:t xml:space="preserve">-sector </w:t>
      </w:r>
      <w:r w:rsidRPr="00865410">
        <w:rPr>
          <w:rStyle w:val="StyleUnderline"/>
          <w:highlight w:val="cyan"/>
        </w:rPr>
        <w:t xml:space="preserve">unionization developed along </w:t>
      </w:r>
      <w:r w:rsidRPr="00865410">
        <w:rPr>
          <w:rStyle w:val="Emphasis"/>
          <w:highlight w:val="cyan"/>
        </w:rPr>
        <w:t>separate paths</w:t>
      </w:r>
      <w:r w:rsidRPr="00865410">
        <w:rPr>
          <w:sz w:val="16"/>
        </w:rPr>
        <w:t>—and that before the 1960s, organizations of government employees remained small, weak, and ineffective.</w:t>
      </w:r>
      <w:r w:rsidRPr="00865410">
        <w:t xml:space="preserve"> </w:t>
      </w:r>
    </w:p>
    <w:p w14:paraId="48E9A818" w14:textId="77777777" w:rsidR="00D852AA" w:rsidRDefault="00D852AA" w:rsidP="00D852AA">
      <w:pPr>
        <w:pStyle w:val="Heading3"/>
      </w:pPr>
      <w:r>
        <w:t>Affective Pessimism K---2AC</w:t>
      </w:r>
    </w:p>
    <w:p w14:paraId="51376380" w14:textId="77777777" w:rsidR="00755D69" w:rsidRPr="00BE4E8F" w:rsidRDefault="00755D69" w:rsidP="00755D69">
      <w:pPr>
        <w:pStyle w:val="Heading4"/>
      </w:pPr>
      <w:bookmarkStart w:id="6" w:name="_Hlk207636248"/>
      <w:r>
        <w:rPr>
          <w:rFonts w:cstheme="minorHAnsi"/>
        </w:rPr>
        <w:t xml:space="preserve">2. </w:t>
      </w:r>
      <w:r w:rsidRPr="00B43972">
        <w:rPr>
          <w:rFonts w:cstheme="minorHAnsi"/>
        </w:rPr>
        <w:t xml:space="preserve">Systemic </w:t>
      </w:r>
      <w:r w:rsidRPr="00B43972">
        <w:rPr>
          <w:rFonts w:cstheme="minorHAnsi"/>
          <w:u w:val="single"/>
        </w:rPr>
        <w:t>solution oriented</w:t>
      </w:r>
      <w:r w:rsidRPr="00B43972">
        <w:rPr>
          <w:rFonts w:cstheme="minorHAnsi"/>
        </w:rPr>
        <w:t xml:space="preserve"> policy is </w:t>
      </w:r>
      <w:r w:rsidRPr="00B43972">
        <w:rPr>
          <w:rFonts w:cstheme="minorHAnsi"/>
          <w:u w:val="single"/>
        </w:rPr>
        <w:t>key</w:t>
      </w:r>
      <w:r w:rsidRPr="00B43972">
        <w:rPr>
          <w:rFonts w:cstheme="minorHAnsi"/>
        </w:rPr>
        <w:t xml:space="preserve"> to effective activism to counter anti-Asian violence – it solves </w:t>
      </w:r>
      <w:r w:rsidRPr="00B43972">
        <w:rPr>
          <w:rFonts w:cstheme="minorHAnsi"/>
          <w:u w:val="single"/>
        </w:rPr>
        <w:t>material harms</w:t>
      </w:r>
      <w:r w:rsidRPr="00B43972">
        <w:rPr>
          <w:rFonts w:cstheme="minorHAnsi"/>
        </w:rPr>
        <w:t xml:space="preserve"> and helps build </w:t>
      </w:r>
      <w:r w:rsidRPr="00B43972">
        <w:rPr>
          <w:rFonts w:cstheme="minorHAnsi"/>
          <w:u w:val="single"/>
        </w:rPr>
        <w:t>broader</w:t>
      </w:r>
      <w:r w:rsidRPr="00B43972">
        <w:rPr>
          <w:rFonts w:cstheme="minorHAnsi"/>
        </w:rPr>
        <w:t xml:space="preserve"> multi-racial coalitions that </w:t>
      </w:r>
      <w:r w:rsidRPr="00B43972">
        <w:rPr>
          <w:rFonts w:cstheme="minorHAnsi"/>
          <w:u w:val="single"/>
        </w:rPr>
        <w:t>empower</w:t>
      </w:r>
      <w:r w:rsidRPr="00B43972">
        <w:rPr>
          <w:rFonts w:cstheme="minorHAnsi"/>
        </w:rPr>
        <w:t xml:space="preserve"> movements, but </w:t>
      </w:r>
      <w:r w:rsidRPr="00B43972">
        <w:rPr>
          <w:rFonts w:cstheme="minorHAnsi"/>
          <w:u w:val="single"/>
        </w:rPr>
        <w:t>detail</w:t>
      </w:r>
      <w:r w:rsidRPr="00B43972">
        <w:rPr>
          <w:rFonts w:cstheme="minorHAnsi"/>
        </w:rPr>
        <w:t xml:space="preserve"> and </w:t>
      </w:r>
      <w:r w:rsidRPr="00B43972">
        <w:rPr>
          <w:rFonts w:cstheme="minorHAnsi"/>
          <w:u w:val="single"/>
        </w:rPr>
        <w:t>theoretical nuance</w:t>
      </w:r>
      <w:r w:rsidRPr="00B43972">
        <w:rPr>
          <w:rFonts w:cstheme="minorHAnsi"/>
        </w:rPr>
        <w:t xml:space="preserve"> are key </w:t>
      </w:r>
    </w:p>
    <w:p w14:paraId="54F0F5E6" w14:textId="77777777" w:rsidR="00755D69" w:rsidRPr="00B43972" w:rsidRDefault="00755D69" w:rsidP="00755D69">
      <w:pPr>
        <w:rPr>
          <w:rFonts w:asciiTheme="minorHAnsi" w:hAnsiTheme="minorHAnsi" w:cstheme="minorHAnsi"/>
        </w:rPr>
      </w:pPr>
      <w:r w:rsidRPr="00B43972">
        <w:rPr>
          <w:rStyle w:val="Style13ptBold"/>
          <w:rFonts w:asciiTheme="minorHAnsi" w:hAnsiTheme="minorHAnsi" w:cstheme="minorHAnsi"/>
        </w:rPr>
        <w:t>Kohli</w:t>
      </w:r>
      <w:r w:rsidRPr="00B43972">
        <w:rPr>
          <w:rFonts w:asciiTheme="minorHAnsi" w:hAnsiTheme="minorHAnsi" w:cstheme="minorHAnsi"/>
        </w:rPr>
        <w:t xml:space="preserve"> &amp; Belcore </w:t>
      </w:r>
      <w:r w:rsidRPr="00B43972">
        <w:rPr>
          <w:rStyle w:val="Style13ptBold"/>
          <w:rFonts w:asciiTheme="minorHAnsi" w:hAnsiTheme="minorHAnsi" w:cstheme="minorHAnsi"/>
        </w:rPr>
        <w:t>21</w:t>
      </w:r>
      <w:r w:rsidRPr="00B43972">
        <w:rPr>
          <w:rFonts w:asciiTheme="minorHAnsi" w:hAnsiTheme="minorHAnsi" w:cstheme="minorHAnsi"/>
        </w:rPr>
        <w:t xml:space="preserve"> [AARTI KOHLI Aarti Kohli is the executive director of Asian Americans Advancing Justice–Asian Law Caucus, the organization that convenes the Asian American Leaders Table. More by Aarti Kohli BECKY BELCORE Becky Belcore is executive director of the National Korean American Service and Education Consortium (NAKASEC), a progressive grassroots organization and a member of the Asian American Leaders Table. More by Becky Belcore "Coalitions and solidarity with others are vital to Asian American activism." https://prismreports.org/2021/06/10/coalitions-and-solidarity-with-others-are-vital-to-asian-american-activism/]</w:t>
      </w:r>
    </w:p>
    <w:p w14:paraId="3B166593" w14:textId="77777777" w:rsidR="00755D69" w:rsidRPr="00B43972" w:rsidRDefault="00755D69" w:rsidP="00755D69">
      <w:pPr>
        <w:rPr>
          <w:rFonts w:asciiTheme="minorHAnsi" w:hAnsiTheme="minorHAnsi" w:cstheme="minorHAnsi"/>
          <w:sz w:val="16"/>
        </w:rPr>
      </w:pPr>
      <w:r w:rsidRPr="00B43972">
        <w:rPr>
          <w:rStyle w:val="StyleUnderline"/>
          <w:rFonts w:asciiTheme="minorHAnsi" w:hAnsiTheme="minorHAnsi" w:cstheme="minorHAnsi"/>
        </w:rPr>
        <w:t xml:space="preserve">For many </w:t>
      </w:r>
      <w:r w:rsidRPr="00246AC0">
        <w:rPr>
          <w:rStyle w:val="StyleUnderline"/>
          <w:rFonts w:asciiTheme="minorHAnsi" w:hAnsiTheme="minorHAnsi" w:cstheme="minorHAnsi"/>
          <w:highlight w:val="green"/>
        </w:rPr>
        <w:t>Asian Americans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it can feel as if we </w:t>
      </w:r>
      <w:r w:rsidRPr="00246AC0">
        <w:rPr>
          <w:rStyle w:val="StyleUnderline"/>
          <w:rFonts w:asciiTheme="minorHAnsi" w:hAnsiTheme="minorHAnsi" w:cstheme="minorHAnsi"/>
          <w:highlight w:val="green"/>
        </w:rPr>
        <w:t xml:space="preserve">live surrounded by </w:t>
      </w:r>
      <w:r w:rsidRPr="00246AC0">
        <w:rPr>
          <w:rStyle w:val="Emphasis"/>
          <w:rFonts w:asciiTheme="minorHAnsi" w:hAnsiTheme="minorHAnsi" w:cstheme="minorHAnsi"/>
          <w:highlight w:val="green"/>
        </w:rPr>
        <w:t>absolutism</w:t>
      </w:r>
      <w:r w:rsidRPr="00B43972">
        <w:rPr>
          <w:rFonts w:asciiTheme="minorHAnsi" w:hAnsiTheme="minorHAnsi" w:cstheme="minorHAnsi"/>
          <w:sz w:val="16"/>
        </w:rPr>
        <w:t xml:space="preserve"> </w:t>
      </w:r>
      <w:r w:rsidRPr="00B43972">
        <w:rPr>
          <w:rStyle w:val="StyleUnderline"/>
          <w:rFonts w:asciiTheme="minorHAnsi" w:hAnsiTheme="minorHAnsi" w:cstheme="minorHAnsi"/>
        </w:rPr>
        <w:t>and</w:t>
      </w:r>
      <w:r w:rsidRPr="00B43972">
        <w:rPr>
          <w:rFonts w:asciiTheme="minorHAnsi" w:hAnsiTheme="minorHAnsi" w:cstheme="minorHAnsi"/>
          <w:sz w:val="16"/>
        </w:rPr>
        <w:t xml:space="preserve"> </w:t>
      </w:r>
      <w:r w:rsidRPr="00B43972">
        <w:rPr>
          <w:rStyle w:val="Emphasis"/>
          <w:rFonts w:asciiTheme="minorHAnsi" w:hAnsiTheme="minorHAnsi" w:cstheme="minorHAnsi"/>
        </w:rPr>
        <w:t>extremes</w:t>
      </w:r>
      <w:r w:rsidRPr="00B43972">
        <w:rPr>
          <w:rFonts w:asciiTheme="minorHAnsi" w:hAnsiTheme="minorHAnsi" w:cstheme="minorHAnsi"/>
          <w:sz w:val="16"/>
        </w:rPr>
        <w:t xml:space="preserve">, with little room for nuance. But </w:t>
      </w:r>
      <w:r w:rsidRPr="00B43972">
        <w:rPr>
          <w:rStyle w:val="StyleUnderline"/>
          <w:rFonts w:asciiTheme="minorHAnsi" w:hAnsiTheme="minorHAnsi" w:cstheme="minorHAnsi"/>
        </w:rPr>
        <w:t xml:space="preserve">we often occupy “in-between” spaces and identities, and </w:t>
      </w:r>
      <w:r w:rsidRPr="00246AC0">
        <w:rPr>
          <w:rStyle w:val="Emphasis"/>
          <w:rFonts w:asciiTheme="minorHAnsi" w:hAnsiTheme="minorHAnsi" w:cstheme="minorHAnsi"/>
          <w:highlight w:val="green"/>
        </w:rPr>
        <w:t>nuance</w:t>
      </w:r>
      <w:r w:rsidRPr="00246AC0">
        <w:rPr>
          <w:rStyle w:val="StyleUnderline"/>
          <w:rFonts w:asciiTheme="minorHAnsi" w:hAnsiTheme="minorHAnsi" w:cstheme="minorHAnsi"/>
          <w:highlight w:val="green"/>
        </w:rPr>
        <w:t xml:space="preserve"> is </w:t>
      </w:r>
      <w:r w:rsidRPr="00246AC0">
        <w:rPr>
          <w:rStyle w:val="Emphasis"/>
          <w:rFonts w:asciiTheme="minorHAnsi" w:hAnsiTheme="minorHAnsi" w:cstheme="minorHAnsi"/>
          <w:highlight w:val="green"/>
        </w:rPr>
        <w:t>necessary</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in order </w:t>
      </w:r>
      <w:r w:rsidRPr="00246AC0">
        <w:rPr>
          <w:rStyle w:val="StyleUnderline"/>
          <w:rFonts w:asciiTheme="minorHAnsi" w:hAnsiTheme="minorHAnsi" w:cstheme="minorHAnsi"/>
          <w:highlight w:val="green"/>
        </w:rPr>
        <w:t>to understand our work</w:t>
      </w:r>
      <w:r w:rsidRPr="00B43972">
        <w:rPr>
          <w:rStyle w:val="StyleUnderline"/>
          <w:rFonts w:asciiTheme="minorHAnsi" w:hAnsiTheme="minorHAnsi" w:cstheme="minorHAnsi"/>
        </w:rPr>
        <w:t xml:space="preserve"> with </w:t>
      </w:r>
      <w:r w:rsidRPr="00B43972">
        <w:rPr>
          <w:rFonts w:asciiTheme="minorHAnsi" w:hAnsiTheme="minorHAnsi" w:cstheme="minorHAnsi"/>
          <w:sz w:val="16"/>
        </w:rPr>
        <w:t>Asian American and Pacific Islander (</w:t>
      </w:r>
      <w:r w:rsidRPr="00B43972">
        <w:rPr>
          <w:rStyle w:val="Emphasis"/>
          <w:rFonts w:asciiTheme="minorHAnsi" w:hAnsiTheme="minorHAnsi" w:cstheme="minorHAnsi"/>
        </w:rPr>
        <w:t>AAPI</w:t>
      </w:r>
      <w:r w:rsidRPr="00B43972">
        <w:rPr>
          <w:rFonts w:asciiTheme="minorHAnsi" w:hAnsiTheme="minorHAnsi" w:cstheme="minorHAnsi"/>
          <w:sz w:val="16"/>
        </w:rPr>
        <w:t xml:space="preserve">) </w:t>
      </w:r>
      <w:r w:rsidRPr="00B43972">
        <w:rPr>
          <w:rStyle w:val="StyleUnderline"/>
          <w:rFonts w:asciiTheme="minorHAnsi" w:hAnsiTheme="minorHAnsi" w:cstheme="minorHAnsi"/>
        </w:rPr>
        <w:t>communities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It’s </w:t>
      </w:r>
      <w:r w:rsidRPr="00246AC0">
        <w:rPr>
          <w:rStyle w:val="StyleUnderline"/>
          <w:rFonts w:asciiTheme="minorHAnsi" w:hAnsiTheme="minorHAnsi" w:cstheme="minorHAnsi"/>
          <w:highlight w:val="green"/>
        </w:rPr>
        <w:t>also</w:t>
      </w:r>
      <w:r w:rsidRPr="00B43972">
        <w:rPr>
          <w:rStyle w:val="StyleUnderline"/>
          <w:rFonts w:asciiTheme="minorHAnsi" w:hAnsiTheme="minorHAnsi" w:cstheme="minorHAnsi"/>
        </w:rPr>
        <w:t xml:space="preserve"> essential when it comes to understanding </w:t>
      </w:r>
      <w:r w:rsidRPr="00246AC0">
        <w:rPr>
          <w:rStyle w:val="Emphasis"/>
          <w:rFonts w:asciiTheme="minorHAnsi" w:hAnsiTheme="minorHAnsi" w:cstheme="minorHAnsi"/>
          <w:highlight w:val="green"/>
        </w:rPr>
        <w:t>ourselves</w:t>
      </w:r>
      <w:r w:rsidRPr="00246AC0">
        <w:rPr>
          <w:rFonts w:asciiTheme="minorHAnsi" w:hAnsiTheme="minorHAnsi" w:cstheme="minorHAnsi"/>
          <w:sz w:val="16"/>
          <w:highlight w:val="green"/>
        </w:rPr>
        <w:t xml:space="preserve"> </w:t>
      </w:r>
      <w:r w:rsidRPr="00246AC0">
        <w:rPr>
          <w:rStyle w:val="StyleUnderline"/>
          <w:rFonts w:asciiTheme="minorHAnsi" w:hAnsiTheme="minorHAnsi" w:cstheme="minorHAnsi"/>
          <w:highlight w:val="green"/>
        </w:rPr>
        <w:t>as immigrants</w:t>
      </w:r>
      <w:r w:rsidRPr="00B43972">
        <w:rPr>
          <w:rFonts w:asciiTheme="minorHAnsi" w:hAnsiTheme="minorHAnsi" w:cstheme="minorHAnsi"/>
          <w:sz w:val="16"/>
        </w:rPr>
        <w:t xml:space="preserve"> from colonized nations, and as </w:t>
      </w:r>
      <w:r w:rsidRPr="00246AC0">
        <w:rPr>
          <w:rStyle w:val="Emphasis"/>
          <w:rFonts w:asciiTheme="minorHAnsi" w:hAnsiTheme="minorHAnsi" w:cstheme="minorHAnsi"/>
          <w:highlight w:val="green"/>
        </w:rPr>
        <w:t xml:space="preserve">Indigenous </w:t>
      </w:r>
      <w:r w:rsidRPr="00B43972">
        <w:rPr>
          <w:rStyle w:val="Emphasis"/>
          <w:rFonts w:asciiTheme="minorHAnsi" w:hAnsiTheme="minorHAnsi" w:cstheme="minorHAnsi"/>
        </w:rPr>
        <w:t>people</w:t>
      </w:r>
      <w:r w:rsidRPr="00B43972">
        <w:rPr>
          <w:rFonts w:asciiTheme="minorHAnsi" w:hAnsiTheme="minorHAnsi" w:cstheme="minorHAnsi"/>
          <w:sz w:val="16"/>
        </w:rPr>
        <w:t xml:space="preserve">, </w:t>
      </w:r>
      <w:r w:rsidRPr="00246AC0">
        <w:rPr>
          <w:rStyle w:val="StyleUnderline"/>
          <w:rFonts w:asciiTheme="minorHAnsi" w:hAnsiTheme="minorHAnsi" w:cstheme="minorHAnsi"/>
          <w:highlight w:val="green"/>
        </w:rPr>
        <w:t>multi-racial</w:t>
      </w:r>
      <w:r w:rsidRPr="00B43972">
        <w:rPr>
          <w:rStyle w:val="StyleUnderline"/>
          <w:rFonts w:asciiTheme="minorHAnsi" w:hAnsiTheme="minorHAnsi" w:cstheme="minorHAnsi"/>
        </w:rPr>
        <w:t xml:space="preserve"> people, undocumented people, </w:t>
      </w:r>
      <w:r w:rsidRPr="00246AC0">
        <w:rPr>
          <w:rStyle w:val="StyleUnderline"/>
          <w:rFonts w:asciiTheme="minorHAnsi" w:hAnsiTheme="minorHAnsi" w:cstheme="minorHAnsi"/>
          <w:highlight w:val="green"/>
        </w:rPr>
        <w:t>or trans</w:t>
      </w:r>
      <w:r w:rsidRPr="00B43972">
        <w:rPr>
          <w:rStyle w:val="StyleUnderline"/>
          <w:rFonts w:asciiTheme="minorHAnsi" w:hAnsiTheme="minorHAnsi" w:cstheme="minorHAnsi"/>
        </w:rPr>
        <w:t>-racial adoptees.</w:t>
      </w:r>
      <w:r w:rsidRPr="00B43972">
        <w:rPr>
          <w:rFonts w:asciiTheme="minorHAnsi" w:hAnsiTheme="minorHAnsi" w:cstheme="minorHAnsi"/>
          <w:sz w:val="16"/>
        </w:rPr>
        <w:t xml:space="preserve"> It may be uncomfortable, but </w:t>
      </w:r>
      <w:r w:rsidRPr="00246AC0">
        <w:rPr>
          <w:rStyle w:val="StyleUnderline"/>
          <w:rFonts w:asciiTheme="minorHAnsi" w:hAnsiTheme="minorHAnsi" w:cstheme="minorHAnsi"/>
          <w:highlight w:val="green"/>
        </w:rPr>
        <w:t>we must persist in</w:t>
      </w:r>
      <w:r w:rsidRPr="00B43972">
        <w:rPr>
          <w:rStyle w:val="StyleUnderline"/>
          <w:rFonts w:asciiTheme="minorHAnsi" w:hAnsiTheme="minorHAnsi" w:cstheme="minorHAnsi"/>
        </w:rPr>
        <w:t xml:space="preserve"> the complex work of making </w:t>
      </w:r>
      <w:r w:rsidRPr="00246AC0">
        <w:rPr>
          <w:rStyle w:val="Emphasis"/>
          <w:rFonts w:asciiTheme="minorHAnsi" w:hAnsiTheme="minorHAnsi" w:cstheme="minorHAnsi"/>
          <w:highlight w:val="green"/>
        </w:rPr>
        <w:t>progress</w:t>
      </w:r>
      <w:r w:rsidRPr="00246AC0">
        <w:rPr>
          <w:rStyle w:val="StyleUnderline"/>
          <w:rFonts w:asciiTheme="minorHAnsi" w:hAnsiTheme="minorHAnsi" w:cstheme="minorHAnsi"/>
          <w:highlight w:val="green"/>
        </w:rPr>
        <w:t xml:space="preserve"> toward</w:t>
      </w:r>
      <w:r w:rsidRPr="00B43972">
        <w:rPr>
          <w:rStyle w:val="StyleUnderline"/>
          <w:rFonts w:asciiTheme="minorHAnsi" w:hAnsiTheme="minorHAnsi" w:cstheme="minorHAnsi"/>
        </w:rPr>
        <w:t xml:space="preserve"> racial </w:t>
      </w:r>
      <w:r w:rsidRPr="00246AC0">
        <w:rPr>
          <w:rStyle w:val="Emphasis"/>
          <w:rFonts w:asciiTheme="minorHAnsi" w:hAnsiTheme="minorHAnsi" w:cstheme="minorHAnsi"/>
          <w:highlight w:val="green"/>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so that we can create a more just future for our communities</w:t>
      </w:r>
      <w:r w:rsidRPr="00B43972">
        <w:rPr>
          <w:rFonts w:asciiTheme="minorHAnsi" w:hAnsiTheme="minorHAnsi" w:cstheme="minorHAnsi"/>
          <w:sz w:val="16"/>
        </w:rPr>
        <w:t xml:space="preserve">. </w:t>
      </w:r>
    </w:p>
    <w:p w14:paraId="65439D41"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 xml:space="preserve">In the wake of increased violence targeting Asian Americans, a new network of 100+ organizations serving AAPI communities was convened. </w:t>
      </w:r>
      <w:r w:rsidRPr="00246AC0">
        <w:rPr>
          <w:rStyle w:val="StyleUnderline"/>
          <w:rFonts w:asciiTheme="minorHAnsi" w:hAnsiTheme="minorHAnsi" w:cstheme="minorHAnsi"/>
          <w:highlight w:val="green"/>
        </w:rPr>
        <w:t>Its goal is to</w:t>
      </w:r>
      <w:r w:rsidRPr="00B43972">
        <w:rPr>
          <w:rStyle w:val="StyleUnderline"/>
          <w:rFonts w:asciiTheme="minorHAnsi" w:hAnsiTheme="minorHAnsi" w:cstheme="minorHAnsi"/>
        </w:rPr>
        <w:t xml:space="preserve"> coalesce and </w:t>
      </w:r>
      <w:r w:rsidRPr="00246AC0">
        <w:rPr>
          <w:rStyle w:val="Emphasis"/>
          <w:rFonts w:asciiTheme="minorHAnsi" w:hAnsiTheme="minorHAnsi" w:cstheme="minorHAnsi"/>
          <w:highlight w:val="green"/>
        </w:rPr>
        <w:t>leverage our power</w:t>
      </w:r>
      <w:r w:rsidRPr="00246AC0">
        <w:rPr>
          <w:rStyle w:val="StyleUnderline"/>
          <w:rFonts w:asciiTheme="minorHAnsi" w:hAnsiTheme="minorHAnsi" w:cstheme="minorHAnsi"/>
          <w:highlight w:val="green"/>
        </w:rPr>
        <w:t xml:space="preserve"> toward </w:t>
      </w:r>
      <w:r w:rsidRPr="00246AC0">
        <w:rPr>
          <w:rStyle w:val="Emphasis"/>
          <w:rFonts w:asciiTheme="minorHAnsi" w:hAnsiTheme="minorHAnsi" w:cstheme="minorHAnsi"/>
          <w:highlight w:val="green"/>
        </w:rPr>
        <w:t>policy change</w:t>
      </w:r>
      <w:r w:rsidRPr="00B43972">
        <w:rPr>
          <w:rFonts w:asciiTheme="minorHAnsi" w:hAnsiTheme="minorHAnsi" w:cstheme="minorHAnsi"/>
          <w:sz w:val="16"/>
        </w:rPr>
        <w:t xml:space="preserve">, </w:t>
      </w:r>
      <w:r w:rsidRPr="00B43972">
        <w:rPr>
          <w:rStyle w:val="Emphasis"/>
          <w:rFonts w:asciiTheme="minorHAnsi" w:hAnsiTheme="minorHAnsi" w:cstheme="minorHAnsi"/>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and shifting the public narrative</w:t>
      </w:r>
      <w:r w:rsidRPr="00B43972">
        <w:rPr>
          <w:rFonts w:asciiTheme="minorHAnsi" w:hAnsiTheme="minorHAnsi" w:cstheme="minorHAnsi"/>
          <w:sz w:val="16"/>
        </w:rPr>
        <w:t xml:space="preserve">. The “Asian American Leaders Table” provides a ray of hope in the type of coalition building and mutual support that can buoy us during hard times. </w:t>
      </w:r>
    </w:p>
    <w:p w14:paraId="6DF4B32F"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w:t>
      </w:r>
    </w:p>
    <w:p w14:paraId="5F8AF37B"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 xml:space="preserve">Our coalition work doesn’t shy away from these complicated aspects of Asian American and Pacific Islander identities. We cleave deeper into the histories, identities, and stories that make us different from one another, and back up our intentions with actions. </w:t>
      </w:r>
    </w:p>
    <w:p w14:paraId="70AB949D" w14:textId="77777777" w:rsidR="00755D69" w:rsidRPr="00B43972" w:rsidRDefault="00755D69" w:rsidP="00755D69">
      <w:pPr>
        <w:rPr>
          <w:rFonts w:asciiTheme="minorHAnsi" w:hAnsiTheme="minorHAnsi" w:cstheme="minorHAnsi"/>
          <w:sz w:val="16"/>
        </w:rPr>
      </w:pPr>
      <w:r w:rsidRPr="00246AC0">
        <w:rPr>
          <w:rStyle w:val="StyleUnderline"/>
          <w:rFonts w:asciiTheme="minorHAnsi" w:hAnsiTheme="minorHAnsi" w:cstheme="minorHAnsi"/>
          <w:highlight w:val="green"/>
        </w:rPr>
        <w:t xml:space="preserve">Our vision is to shift the </w:t>
      </w:r>
      <w:r w:rsidRPr="00246AC0">
        <w:rPr>
          <w:rStyle w:val="Emphasis"/>
          <w:rFonts w:asciiTheme="minorHAnsi" w:hAnsiTheme="minorHAnsi" w:cstheme="minorHAnsi"/>
          <w:highlight w:val="green"/>
        </w:rPr>
        <w:t>narrative</w:t>
      </w:r>
      <w:r w:rsidRPr="00B43972">
        <w:rPr>
          <w:rStyle w:val="StyleUnderline"/>
          <w:rFonts w:asciiTheme="minorHAnsi" w:hAnsiTheme="minorHAnsi" w:cstheme="minorHAnsi"/>
        </w:rPr>
        <w:t xml:space="preserve"> </w:t>
      </w:r>
      <w:r w:rsidRPr="00246AC0">
        <w:rPr>
          <w:rStyle w:val="StyleUnderline"/>
          <w:rFonts w:asciiTheme="minorHAnsi" w:hAnsiTheme="minorHAnsi" w:cstheme="minorHAnsi"/>
          <w:highlight w:val="green"/>
        </w:rPr>
        <w:t>around</w:t>
      </w:r>
      <w:r w:rsidRPr="00B43972">
        <w:rPr>
          <w:rStyle w:val="StyleUnderline"/>
          <w:rFonts w:asciiTheme="minorHAnsi" w:hAnsiTheme="minorHAnsi" w:cstheme="minorHAnsi"/>
        </w:rPr>
        <w:t xml:space="preserve"> heritage and </w:t>
      </w:r>
      <w:r w:rsidRPr="00246AC0">
        <w:rPr>
          <w:rStyle w:val="Emphasis"/>
          <w:rFonts w:asciiTheme="minorHAnsi" w:hAnsiTheme="minorHAnsi" w:cstheme="minorHAnsi"/>
          <w:highlight w:val="green"/>
        </w:rPr>
        <w:t>solidarity</w:t>
      </w:r>
      <w:r w:rsidRPr="00B43972">
        <w:rPr>
          <w:rFonts w:asciiTheme="minorHAnsi" w:hAnsiTheme="minorHAnsi" w:cstheme="minorHAnsi"/>
          <w:sz w:val="16"/>
        </w:rPr>
        <w:t>. For example</w:t>
      </w:r>
      <w:r w:rsidRPr="00B43972">
        <w:rPr>
          <w:rStyle w:val="StyleUnderline"/>
          <w:rFonts w:asciiTheme="minorHAnsi" w:hAnsiTheme="minorHAnsi" w:cstheme="minorHAnsi"/>
        </w:rPr>
        <w:t xml:space="preserve">, portraying Asian Americans </w:t>
      </w:r>
      <w:r w:rsidRPr="00B43972">
        <w:rPr>
          <w:rStyle w:val="Emphasis"/>
          <w:rFonts w:asciiTheme="minorHAnsi" w:hAnsiTheme="minorHAnsi" w:cstheme="minorHAnsi"/>
        </w:rPr>
        <w:t>solely</w:t>
      </w:r>
      <w:r w:rsidRPr="00B43972">
        <w:rPr>
          <w:rStyle w:val="StyleUnderline"/>
          <w:rFonts w:asciiTheme="minorHAnsi" w:hAnsiTheme="minorHAnsi" w:cstheme="minorHAnsi"/>
        </w:rPr>
        <w:t xml:space="preserve"> as </w:t>
      </w:r>
      <w:r w:rsidRPr="00B43972">
        <w:rPr>
          <w:rStyle w:val="Emphasis"/>
          <w:rFonts w:asciiTheme="minorHAnsi" w:hAnsiTheme="minorHAnsi" w:cstheme="minorHAnsi"/>
        </w:rPr>
        <w:t>victims</w:t>
      </w:r>
      <w:r w:rsidRPr="00B43972">
        <w:rPr>
          <w:rStyle w:val="StyleUnderline"/>
          <w:rFonts w:asciiTheme="minorHAnsi" w:hAnsiTheme="minorHAnsi" w:cstheme="minorHAnsi"/>
        </w:rPr>
        <w:t xml:space="preserve"> does a disservice to the many examples of Asian American resistance,</w:t>
      </w:r>
      <w:r w:rsidRPr="00B43972">
        <w:rPr>
          <w:rFonts w:asciiTheme="minorHAnsi" w:hAnsiTheme="minorHAnsi" w:cstheme="minorHAnsi"/>
          <w:sz w:val="16"/>
        </w:rPr>
        <w:t xml:space="preserve"> </w:t>
      </w:r>
      <w:r w:rsidRPr="00B43972">
        <w:rPr>
          <w:rStyle w:val="Emphasis"/>
          <w:rFonts w:asciiTheme="minorHAnsi" w:hAnsiTheme="minorHAnsi" w:cstheme="minorHAnsi"/>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organizing, and community development that has benefited our society</w:t>
      </w:r>
      <w:r w:rsidRPr="00B43972">
        <w:rPr>
          <w:rFonts w:asciiTheme="minorHAnsi" w:hAnsiTheme="minorHAnsi" w:cstheme="minorHAnsi"/>
          <w:sz w:val="16"/>
        </w:rPr>
        <w:t xml:space="preserve">. </w:t>
      </w:r>
      <w:r w:rsidRPr="00B43972">
        <w:rPr>
          <w:rStyle w:val="StyleUnderline"/>
          <w:rFonts w:asciiTheme="minorHAnsi" w:hAnsiTheme="minorHAnsi" w:cstheme="minorHAnsi"/>
        </w:rPr>
        <w:t>Our campaign</w:t>
      </w:r>
      <w:r w:rsidRPr="00B43972">
        <w:rPr>
          <w:rFonts w:asciiTheme="minorHAnsi" w:hAnsiTheme="minorHAnsi" w:cstheme="minorHAnsi"/>
          <w:sz w:val="16"/>
        </w:rPr>
        <w:t xml:space="preserve">, “Resistance is our Heritage,” </w:t>
      </w:r>
      <w:r w:rsidRPr="00B43972">
        <w:rPr>
          <w:rStyle w:val="StyleUnderline"/>
          <w:rFonts w:asciiTheme="minorHAnsi" w:hAnsiTheme="minorHAnsi" w:cstheme="minorHAnsi"/>
        </w:rPr>
        <w:t>tells stories to inspire current generations of people to change their actions</w:t>
      </w:r>
      <w:r w:rsidRPr="00B43972">
        <w:rPr>
          <w:rFonts w:asciiTheme="minorHAnsi" w:hAnsiTheme="minorHAnsi" w:cstheme="minorHAnsi"/>
          <w:sz w:val="16"/>
        </w:rPr>
        <w:t xml:space="preserve">, to </w:t>
      </w:r>
      <w:r w:rsidRPr="00B43972">
        <w:rPr>
          <w:rStyle w:val="StyleUnderline"/>
          <w:rFonts w:asciiTheme="minorHAnsi" w:hAnsiTheme="minorHAnsi" w:cstheme="minorHAnsi"/>
        </w:rPr>
        <w:t xml:space="preserve">effect change </w:t>
      </w:r>
      <w:r w:rsidRPr="00B43972">
        <w:rPr>
          <w:rStyle w:val="Emphasis"/>
          <w:rFonts w:asciiTheme="minorHAnsi" w:hAnsiTheme="minorHAnsi" w:cstheme="minorHAnsi"/>
        </w:rPr>
        <w:t>within our systems</w:t>
      </w:r>
      <w:r w:rsidRPr="00B43972">
        <w:rPr>
          <w:rFonts w:asciiTheme="minorHAnsi" w:hAnsiTheme="minorHAnsi" w:cstheme="minorHAnsi"/>
          <w:sz w:val="16"/>
        </w:rPr>
        <w:t xml:space="preserve">, </w:t>
      </w:r>
      <w:r w:rsidRPr="00B43972">
        <w:rPr>
          <w:rStyle w:val="StyleUnderline"/>
          <w:rFonts w:asciiTheme="minorHAnsi" w:hAnsiTheme="minorHAnsi" w:cstheme="minorHAnsi"/>
        </w:rPr>
        <w:t>and catalyze a better future for new generations of</w:t>
      </w:r>
      <w:r w:rsidRPr="00B43972">
        <w:rPr>
          <w:rFonts w:asciiTheme="minorHAnsi" w:hAnsiTheme="minorHAnsi" w:cstheme="minorHAnsi"/>
          <w:sz w:val="16"/>
        </w:rPr>
        <w:t xml:space="preserve"> Asian American and Pacific Islander </w:t>
      </w:r>
      <w:r w:rsidRPr="00B43972">
        <w:rPr>
          <w:rStyle w:val="StyleUnderline"/>
          <w:rFonts w:asciiTheme="minorHAnsi" w:hAnsiTheme="minorHAnsi" w:cstheme="minorHAnsi"/>
        </w:rPr>
        <w:t>communities</w:t>
      </w:r>
      <w:r w:rsidRPr="00B43972">
        <w:rPr>
          <w:rFonts w:asciiTheme="minorHAnsi" w:hAnsiTheme="minorHAnsi" w:cstheme="minorHAnsi"/>
          <w:sz w:val="16"/>
        </w:rPr>
        <w:t xml:space="preserve">. </w:t>
      </w:r>
    </w:p>
    <w:p w14:paraId="01715090"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w:t>
      </w:r>
    </w:p>
    <w:p w14:paraId="732C4BCC"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 xml:space="preserve">How Indo-Caribbean populations have organized around economic justice, resulting in new budgetary earmarks for exploited workers affected by COVID-19 in the New York state budget. </w:t>
      </w:r>
    </w:p>
    <w:p w14:paraId="0564C6C0"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Efforts to build a broad multi-racial coalition to end the surveillance of Muslim, South Asian, and Arab community members by local law enforcement and federal authorities.</w:t>
      </w:r>
    </w:p>
    <w:p w14:paraId="06297983"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Using the experience of Japanese American internment to end detention sites and support immigrant and refugee communities targeted by racism, state violence, injustice, and oppression in the United States.</w:t>
      </w:r>
    </w:p>
    <w:p w14:paraId="00274E31"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p>
    <w:p w14:paraId="7EEF58BB" w14:textId="77777777" w:rsidR="00755D69" w:rsidRPr="00B43972" w:rsidRDefault="00755D69" w:rsidP="00755D69">
      <w:pPr>
        <w:rPr>
          <w:rStyle w:val="StyleUnderline"/>
          <w:rFonts w:asciiTheme="minorHAnsi" w:hAnsiTheme="minorHAnsi" w:cstheme="minorHAnsi"/>
        </w:rPr>
      </w:pPr>
      <w:r w:rsidRPr="00246AC0">
        <w:rPr>
          <w:rStyle w:val="StyleUnderline"/>
          <w:rFonts w:asciiTheme="minorHAnsi" w:hAnsiTheme="minorHAnsi" w:cstheme="minorHAnsi"/>
          <w:highlight w:val="green"/>
        </w:rPr>
        <w:t>This includes</w:t>
      </w:r>
      <w:r w:rsidRPr="00B43972">
        <w:rPr>
          <w:rStyle w:val="StyleUnderline"/>
          <w:rFonts w:asciiTheme="minorHAnsi" w:hAnsiTheme="minorHAnsi" w:cstheme="minorHAnsi"/>
        </w:rPr>
        <w:t xml:space="preserve"> work like </w:t>
      </w:r>
      <w:r w:rsidRPr="00246AC0">
        <w:rPr>
          <w:rStyle w:val="Emphasis"/>
          <w:rFonts w:asciiTheme="minorHAnsi" w:hAnsiTheme="minorHAnsi" w:cstheme="minorHAnsi"/>
          <w:highlight w:val="green"/>
        </w:rPr>
        <w:t>advocating</w:t>
      </w:r>
      <w:r w:rsidRPr="00246AC0">
        <w:rPr>
          <w:rStyle w:val="StyleUnderline"/>
          <w:rFonts w:asciiTheme="minorHAnsi" w:hAnsiTheme="minorHAnsi" w:cstheme="minorHAnsi"/>
          <w:highlight w:val="green"/>
        </w:rPr>
        <w:t xml:space="preserve"> for </w:t>
      </w:r>
      <w:r w:rsidRPr="00246AC0">
        <w:rPr>
          <w:rStyle w:val="Emphasis"/>
          <w:rFonts w:asciiTheme="minorHAnsi" w:hAnsiTheme="minorHAnsi" w:cstheme="minorHAnsi"/>
          <w:highlight w:val="green"/>
        </w:rPr>
        <w:t>language</w:t>
      </w:r>
      <w:r w:rsidRPr="00246AC0">
        <w:rPr>
          <w:rStyle w:val="StyleUnderline"/>
          <w:rFonts w:asciiTheme="minorHAnsi" w:hAnsiTheme="minorHAnsi" w:cstheme="minorHAnsi"/>
          <w:highlight w:val="green"/>
        </w:rPr>
        <w:t xml:space="preserve"> access</w:t>
      </w:r>
      <w:r w:rsidRPr="00B43972">
        <w:rPr>
          <w:rStyle w:val="StyleUnderline"/>
          <w:rFonts w:asciiTheme="minorHAnsi" w:hAnsiTheme="minorHAnsi" w:cstheme="minorHAnsi"/>
        </w:rPr>
        <w:t xml:space="preserve"> at the </w:t>
      </w:r>
      <w:r w:rsidRPr="00B43972">
        <w:rPr>
          <w:rStyle w:val="Emphasis"/>
          <w:rFonts w:asciiTheme="minorHAnsi" w:hAnsiTheme="minorHAnsi" w:cstheme="minorHAnsi"/>
        </w:rPr>
        <w:t>polls</w:t>
      </w:r>
      <w:r w:rsidRPr="00B43972">
        <w:rPr>
          <w:rFonts w:asciiTheme="minorHAnsi" w:hAnsiTheme="minorHAnsi" w:cstheme="minorHAnsi"/>
          <w:sz w:val="16"/>
        </w:rPr>
        <w:t>—</w:t>
      </w:r>
      <w:r w:rsidRPr="00B43972">
        <w:rPr>
          <w:rStyle w:val="StyleUnderline"/>
          <w:rFonts w:asciiTheme="minorHAnsi" w:hAnsiTheme="minorHAnsi" w:cstheme="minorHAnsi"/>
        </w:rPr>
        <w:t>not just Asian languages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but Spanish and African languages, too, so that a greater and more diverse cross-section of our citizenry can engage in </w:t>
      </w:r>
      <w:r w:rsidRPr="00B43972">
        <w:rPr>
          <w:rStyle w:val="Emphasis"/>
          <w:rFonts w:asciiTheme="minorHAnsi" w:hAnsiTheme="minorHAnsi" w:cstheme="minorHAnsi"/>
        </w:rPr>
        <w:t>free</w:t>
      </w:r>
      <w:r w:rsidRPr="00B43972">
        <w:rPr>
          <w:rStyle w:val="StyleUnderline"/>
          <w:rFonts w:asciiTheme="minorHAnsi" w:hAnsiTheme="minorHAnsi" w:cstheme="minorHAnsi"/>
        </w:rPr>
        <w:t xml:space="preserve">, </w:t>
      </w:r>
      <w:r w:rsidRPr="00B43972">
        <w:rPr>
          <w:rStyle w:val="Emphasis"/>
          <w:rFonts w:asciiTheme="minorHAnsi" w:hAnsiTheme="minorHAnsi" w:cstheme="minorHAnsi"/>
        </w:rPr>
        <w:t>fair</w:t>
      </w:r>
      <w:r w:rsidRPr="00B43972">
        <w:rPr>
          <w:rStyle w:val="StyleUnderline"/>
          <w:rFonts w:asciiTheme="minorHAnsi" w:hAnsiTheme="minorHAnsi" w:cstheme="minorHAnsi"/>
        </w:rPr>
        <w:t xml:space="preserve">, and accessible </w:t>
      </w:r>
      <w:r w:rsidRPr="00B43972">
        <w:rPr>
          <w:rStyle w:val="Emphasis"/>
          <w:rFonts w:asciiTheme="minorHAnsi" w:hAnsiTheme="minorHAnsi" w:cstheme="minorHAnsi"/>
        </w:rPr>
        <w:t>elections</w:t>
      </w:r>
      <w:r w:rsidRPr="00B43972">
        <w:rPr>
          <w:rStyle w:val="StyleUnderline"/>
          <w:rFonts w:asciiTheme="minorHAnsi" w:hAnsiTheme="minorHAnsi" w:cstheme="minorHAnsi"/>
        </w:rPr>
        <w:t xml:space="preserve">. </w:t>
      </w:r>
    </w:p>
    <w:p w14:paraId="3F2C0136" w14:textId="77777777" w:rsidR="00755D69" w:rsidRPr="00B43972" w:rsidRDefault="00755D69" w:rsidP="00755D69">
      <w:pPr>
        <w:rPr>
          <w:rFonts w:asciiTheme="minorHAnsi" w:hAnsiTheme="minorHAnsi" w:cstheme="minorHAnsi"/>
          <w:sz w:val="16"/>
        </w:rPr>
      </w:pPr>
      <w:r w:rsidRPr="00B43972">
        <w:rPr>
          <w:rStyle w:val="StyleUnderline"/>
          <w:rFonts w:asciiTheme="minorHAnsi" w:hAnsiTheme="minorHAnsi" w:cstheme="minorHAnsi"/>
        </w:rPr>
        <w:t xml:space="preserve">We advocate for </w:t>
      </w:r>
      <w:r w:rsidRPr="00246AC0">
        <w:rPr>
          <w:rStyle w:val="StyleUnderline"/>
          <w:rFonts w:asciiTheme="minorHAnsi" w:hAnsiTheme="minorHAnsi" w:cstheme="minorHAnsi"/>
          <w:highlight w:val="green"/>
        </w:rPr>
        <w:t xml:space="preserve">justice for those whose </w:t>
      </w:r>
      <w:r w:rsidRPr="00246AC0">
        <w:rPr>
          <w:rStyle w:val="Emphasis"/>
          <w:rFonts w:asciiTheme="minorHAnsi" w:hAnsiTheme="minorHAnsi" w:cstheme="minorHAnsi"/>
          <w:highlight w:val="green"/>
        </w:rPr>
        <w:t>citizenship</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legal status, </w:t>
      </w:r>
      <w:r w:rsidRPr="00246AC0">
        <w:rPr>
          <w:rStyle w:val="StyleUnderline"/>
          <w:rFonts w:asciiTheme="minorHAnsi" w:hAnsiTheme="minorHAnsi" w:cstheme="minorHAnsi"/>
          <w:highlight w:val="green"/>
        </w:rPr>
        <w:t xml:space="preserve">and livelihood </w:t>
      </w:r>
      <w:r w:rsidRPr="00246AC0">
        <w:rPr>
          <w:rStyle w:val="Emphasis"/>
          <w:rFonts w:asciiTheme="minorHAnsi" w:hAnsiTheme="minorHAnsi" w:cstheme="minorHAnsi"/>
          <w:highlight w:val="green"/>
        </w:rPr>
        <w:t>hang in the balance</w:t>
      </w:r>
      <w:r w:rsidRPr="00B43972">
        <w:rPr>
          <w:rStyle w:val="StyleUnderline"/>
          <w:rFonts w:asciiTheme="minorHAnsi" w:hAnsiTheme="minorHAnsi" w:cstheme="minorHAnsi"/>
        </w:rPr>
        <w:t xml:space="preserve"> due to outdated</w:t>
      </w:r>
      <w:r w:rsidRPr="00B43972">
        <w:rPr>
          <w:rFonts w:asciiTheme="minorHAnsi" w:hAnsiTheme="minorHAnsi" w:cstheme="minorHAnsi"/>
          <w:sz w:val="16"/>
        </w:rPr>
        <w:t xml:space="preserve"> </w:t>
      </w:r>
      <w:r w:rsidRPr="00B43972">
        <w:rPr>
          <w:rStyle w:val="Emphasis"/>
          <w:rFonts w:asciiTheme="minorHAnsi" w:hAnsiTheme="minorHAnsi" w:cstheme="minorHAnsi"/>
        </w:rPr>
        <w:t>immigration laws</w:t>
      </w:r>
      <w:r w:rsidRPr="00B43972">
        <w:rPr>
          <w:rFonts w:asciiTheme="minorHAnsi" w:hAnsiTheme="minorHAnsi" w:cstheme="minorHAnsi"/>
          <w:sz w:val="16"/>
        </w:rPr>
        <w:t xml:space="preserve"> </w:t>
      </w:r>
      <w:r w:rsidRPr="00B43972">
        <w:rPr>
          <w:rStyle w:val="StyleUnderline"/>
          <w:rFonts w:asciiTheme="minorHAnsi" w:hAnsiTheme="minorHAnsi" w:cstheme="minorHAnsi"/>
        </w:rPr>
        <w:t>that hurt families in the U.S. and internationally</w:t>
      </w:r>
      <w:r w:rsidRPr="00B43972">
        <w:rPr>
          <w:rFonts w:asciiTheme="minorHAnsi" w:hAnsiTheme="minorHAnsi" w:cstheme="minorHAnsi"/>
          <w:sz w:val="16"/>
        </w:rPr>
        <w:t xml:space="preserve">. </w:t>
      </w:r>
    </w:p>
    <w:p w14:paraId="16373F79" w14:textId="77777777" w:rsidR="00755D69" w:rsidRPr="00B43972" w:rsidRDefault="00755D69" w:rsidP="00755D69">
      <w:pPr>
        <w:rPr>
          <w:rFonts w:asciiTheme="minorHAnsi" w:hAnsiTheme="minorHAnsi" w:cstheme="minorHAnsi"/>
          <w:sz w:val="16"/>
        </w:rPr>
      </w:pPr>
      <w:r w:rsidRPr="00B43972">
        <w:rPr>
          <w:rFonts w:asciiTheme="minorHAnsi" w:hAnsiTheme="minorHAnsi" w:cstheme="minorHAnsi"/>
          <w:sz w:val="16"/>
        </w:rPr>
        <w:t xml:space="preserve">For generations, </w:t>
      </w:r>
      <w:r w:rsidRPr="00246AC0">
        <w:rPr>
          <w:rStyle w:val="StyleUnderline"/>
          <w:rFonts w:asciiTheme="minorHAnsi" w:hAnsiTheme="minorHAnsi" w:cstheme="minorHAnsi"/>
          <w:highlight w:val="green"/>
        </w:rPr>
        <w:t xml:space="preserve">the </w:t>
      </w:r>
      <w:r w:rsidRPr="00246AC0">
        <w:rPr>
          <w:rStyle w:val="Emphasis"/>
          <w:rFonts w:asciiTheme="minorHAnsi" w:hAnsiTheme="minorHAnsi" w:cstheme="minorHAnsi"/>
          <w:highlight w:val="green"/>
        </w:rPr>
        <w:t>model minority myth</w:t>
      </w:r>
      <w:r w:rsidRPr="00246AC0">
        <w:rPr>
          <w:rStyle w:val="StyleUnderline"/>
          <w:rFonts w:asciiTheme="minorHAnsi" w:hAnsiTheme="minorHAnsi" w:cstheme="minorHAnsi"/>
          <w:highlight w:val="green"/>
        </w:rPr>
        <w:t xml:space="preserve"> painted</w:t>
      </w:r>
      <w:r w:rsidRPr="00B43972">
        <w:rPr>
          <w:rStyle w:val="StyleUnderline"/>
          <w:rFonts w:asciiTheme="minorHAnsi" w:hAnsiTheme="minorHAnsi" w:cstheme="minorHAnsi"/>
        </w:rPr>
        <w:t xml:space="preserve"> Asian </w:t>
      </w:r>
      <w:r w:rsidRPr="00246AC0">
        <w:rPr>
          <w:rStyle w:val="StyleUnderline"/>
          <w:rFonts w:asciiTheme="minorHAnsi" w:hAnsiTheme="minorHAnsi" w:cstheme="minorHAnsi"/>
          <w:highlight w:val="green"/>
        </w:rPr>
        <w:t>Americans</w:t>
      </w:r>
      <w:r w:rsidRPr="00B43972">
        <w:rPr>
          <w:rStyle w:val="StyleUnderline"/>
          <w:rFonts w:asciiTheme="minorHAnsi" w:hAnsiTheme="minorHAnsi" w:cstheme="minorHAnsi"/>
        </w:rPr>
        <w:t xml:space="preserve"> </w:t>
      </w:r>
      <w:r w:rsidRPr="00246AC0">
        <w:rPr>
          <w:rStyle w:val="StyleUnderline"/>
          <w:rFonts w:asciiTheme="minorHAnsi" w:hAnsiTheme="minorHAnsi" w:cstheme="minorHAnsi"/>
          <w:highlight w:val="green"/>
        </w:rPr>
        <w:t>as a</w:t>
      </w:r>
      <w:r w:rsidRPr="00B43972">
        <w:rPr>
          <w:rStyle w:val="StyleUnderline"/>
          <w:rFonts w:asciiTheme="minorHAnsi" w:hAnsiTheme="minorHAnsi" w:cstheme="minorHAnsi"/>
        </w:rPr>
        <w:t xml:space="preserve"> successful </w:t>
      </w:r>
      <w:r w:rsidRPr="00246AC0">
        <w:rPr>
          <w:rStyle w:val="StyleUnderline"/>
          <w:rFonts w:asciiTheme="minorHAnsi" w:hAnsiTheme="minorHAnsi" w:cstheme="minorHAnsi"/>
          <w:highlight w:val="green"/>
        </w:rPr>
        <w:t>monolith and stymied</w:t>
      </w:r>
      <w:r w:rsidRPr="00B43972">
        <w:rPr>
          <w:rStyle w:val="StyleUnderline"/>
          <w:rFonts w:asciiTheme="minorHAnsi" w:hAnsiTheme="minorHAnsi" w:cstheme="minorHAnsi"/>
        </w:rPr>
        <w:t xml:space="preserve"> policymakers’ </w:t>
      </w:r>
      <w:r w:rsidRPr="00246AC0">
        <w:rPr>
          <w:rStyle w:val="StyleUnderline"/>
          <w:rFonts w:asciiTheme="minorHAnsi" w:hAnsiTheme="minorHAnsi" w:cstheme="minorHAnsi"/>
          <w:highlight w:val="green"/>
        </w:rPr>
        <w:t>understanding of the</w:t>
      </w:r>
      <w:r w:rsidRPr="00B43972">
        <w:rPr>
          <w:rStyle w:val="StyleUnderline"/>
          <w:rFonts w:asciiTheme="minorHAnsi" w:hAnsiTheme="minorHAnsi" w:cstheme="minorHAnsi"/>
        </w:rPr>
        <w:t xml:space="preserve"> widening Asian American </w:t>
      </w:r>
      <w:r w:rsidRPr="00246AC0">
        <w:rPr>
          <w:rStyle w:val="Emphasis"/>
          <w:rFonts w:asciiTheme="minorHAnsi" w:hAnsiTheme="minorHAnsi" w:cstheme="minorHAnsi"/>
          <w:highlight w:val="green"/>
        </w:rPr>
        <w:t>wealth gap</w:t>
      </w:r>
      <w:r w:rsidRPr="00B43972">
        <w:rPr>
          <w:rFonts w:asciiTheme="minorHAnsi" w:hAnsiTheme="minorHAnsi" w:cstheme="minorHAnsi"/>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246AC0">
        <w:rPr>
          <w:rStyle w:val="StyleUnderline"/>
          <w:rFonts w:asciiTheme="minorHAnsi" w:hAnsiTheme="minorHAnsi" w:cstheme="minorHAnsi"/>
          <w:highlight w:val="green"/>
        </w:rPr>
        <w:t>As</w:t>
      </w:r>
      <w:r w:rsidRPr="00246AC0">
        <w:rPr>
          <w:rFonts w:asciiTheme="minorHAnsi" w:hAnsiTheme="minorHAnsi" w:cstheme="minorHAnsi"/>
          <w:sz w:val="16"/>
          <w:highlight w:val="green"/>
        </w:rPr>
        <w:t xml:space="preserve"> </w:t>
      </w:r>
      <w:r w:rsidRPr="00246AC0">
        <w:rPr>
          <w:rStyle w:val="Emphasis"/>
          <w:rFonts w:asciiTheme="minorHAnsi" w:hAnsiTheme="minorHAnsi" w:cstheme="minorHAnsi"/>
          <w:highlight w:val="green"/>
        </w:rPr>
        <w:t>COVID</w:t>
      </w:r>
      <w:r w:rsidRPr="00B43972">
        <w:rPr>
          <w:rFonts w:asciiTheme="minorHAnsi" w:hAnsiTheme="minorHAnsi" w:cstheme="minorHAnsi"/>
          <w:sz w:val="16"/>
        </w:rPr>
        <w:t xml:space="preserve">-19 </w:t>
      </w:r>
      <w:r w:rsidRPr="00246AC0">
        <w:rPr>
          <w:rStyle w:val="StyleUnderline"/>
          <w:rFonts w:asciiTheme="minorHAnsi" w:hAnsiTheme="minorHAnsi" w:cstheme="minorHAnsi"/>
          <w:highlight w:val="green"/>
        </w:rPr>
        <w:t>cases drop</w:t>
      </w:r>
      <w:r w:rsidRPr="00B43972">
        <w:rPr>
          <w:rStyle w:val="StyleUnderline"/>
          <w:rFonts w:asciiTheme="minorHAnsi" w:hAnsiTheme="minorHAnsi" w:cstheme="minorHAnsi"/>
        </w:rPr>
        <w:t xml:space="preserve">, the number of vaccinated people grows, and we “return to normal,” </w:t>
      </w:r>
      <w:r w:rsidRPr="00246AC0">
        <w:rPr>
          <w:rStyle w:val="Emphasis"/>
          <w:rFonts w:asciiTheme="minorHAnsi" w:hAnsiTheme="minorHAnsi" w:cstheme="minorHAnsi"/>
          <w:highlight w:val="green"/>
        </w:rPr>
        <w:t>workers</w:t>
      </w:r>
      <w:r w:rsidRPr="00246AC0">
        <w:rPr>
          <w:rStyle w:val="StyleUnderline"/>
          <w:rFonts w:asciiTheme="minorHAnsi" w:hAnsiTheme="minorHAnsi" w:cstheme="minorHAnsi"/>
          <w:highlight w:val="green"/>
        </w:rPr>
        <w:t xml:space="preserve"> need to</w:t>
      </w:r>
      <w:r w:rsidRPr="00B43972">
        <w:rPr>
          <w:rStyle w:val="StyleUnderline"/>
          <w:rFonts w:asciiTheme="minorHAnsi" w:hAnsiTheme="minorHAnsi" w:cstheme="minorHAnsi"/>
        </w:rPr>
        <w:t xml:space="preserve"> be paid </w:t>
      </w:r>
      <w:r w:rsidRPr="00B43972">
        <w:rPr>
          <w:rStyle w:val="Emphasis"/>
          <w:rFonts w:asciiTheme="minorHAnsi" w:hAnsiTheme="minorHAnsi" w:cstheme="minorHAnsi"/>
        </w:rPr>
        <w:t xml:space="preserve">fair </w:t>
      </w:r>
      <w:r w:rsidRPr="00246AC0">
        <w:rPr>
          <w:rStyle w:val="Emphasis"/>
          <w:rFonts w:asciiTheme="minorHAnsi" w:hAnsiTheme="minorHAnsi" w:cstheme="minorHAnsi"/>
          <w:highlight w:val="green"/>
        </w:rPr>
        <w:t>wages</w:t>
      </w:r>
      <w:r w:rsidRPr="00B43972">
        <w:rPr>
          <w:rStyle w:val="StyleUnderline"/>
          <w:rFonts w:asciiTheme="minorHAnsi" w:hAnsiTheme="minorHAnsi" w:cstheme="minorHAnsi"/>
        </w:rPr>
        <w:t xml:space="preserve"> and get basic </w:t>
      </w:r>
      <w:r w:rsidRPr="00246AC0">
        <w:rPr>
          <w:rStyle w:val="Emphasis"/>
          <w:rFonts w:asciiTheme="minorHAnsi" w:hAnsiTheme="minorHAnsi" w:cstheme="minorHAnsi"/>
          <w:highlight w:val="green"/>
        </w:rPr>
        <w:t>safety</w:t>
      </w:r>
      <w:r w:rsidRPr="00246AC0">
        <w:rPr>
          <w:rFonts w:asciiTheme="minorHAnsi" w:hAnsiTheme="minorHAnsi" w:cstheme="minorHAnsi"/>
          <w:sz w:val="16"/>
          <w:highlight w:val="green"/>
        </w:rPr>
        <w:t xml:space="preserve"> </w:t>
      </w:r>
      <w:r w:rsidRPr="00246AC0">
        <w:rPr>
          <w:rStyle w:val="StyleUnderline"/>
          <w:rFonts w:asciiTheme="minorHAnsi" w:hAnsiTheme="minorHAnsi" w:cstheme="minorHAnsi"/>
          <w:highlight w:val="green"/>
        </w:rPr>
        <w:t>and</w:t>
      </w:r>
      <w:r w:rsidRPr="00246AC0">
        <w:rPr>
          <w:rFonts w:asciiTheme="minorHAnsi" w:hAnsiTheme="minorHAnsi" w:cstheme="minorHAnsi"/>
          <w:sz w:val="16"/>
          <w:highlight w:val="green"/>
        </w:rPr>
        <w:t xml:space="preserve"> </w:t>
      </w:r>
      <w:r w:rsidRPr="00246AC0">
        <w:rPr>
          <w:rStyle w:val="Emphasis"/>
          <w:rFonts w:asciiTheme="minorHAnsi" w:hAnsiTheme="minorHAnsi" w:cstheme="minorHAnsi"/>
          <w:highlight w:val="green"/>
        </w:rPr>
        <w:t>health protections</w:t>
      </w:r>
      <w:r w:rsidRPr="00B43972">
        <w:rPr>
          <w:rFonts w:asciiTheme="minorHAnsi" w:hAnsiTheme="minorHAnsi" w:cstheme="minorHAnsi"/>
          <w:sz w:val="16"/>
        </w:rPr>
        <w:t xml:space="preserve">. </w:t>
      </w:r>
      <w:r w:rsidRPr="00246AC0">
        <w:rPr>
          <w:rStyle w:val="StyleUnderline"/>
          <w:rFonts w:asciiTheme="minorHAnsi" w:hAnsiTheme="minorHAnsi" w:cstheme="minorHAnsi"/>
          <w:highlight w:val="green"/>
        </w:rPr>
        <w:t>Without those</w:t>
      </w:r>
      <w:r w:rsidRPr="00B43972">
        <w:rPr>
          <w:rStyle w:val="StyleUnderline"/>
          <w:rFonts w:asciiTheme="minorHAnsi" w:hAnsiTheme="minorHAnsi" w:cstheme="minorHAnsi"/>
        </w:rPr>
        <w:t xml:space="preserve"> at minimum, </w:t>
      </w:r>
      <w:r w:rsidRPr="00246AC0">
        <w:rPr>
          <w:rStyle w:val="StyleUnderline"/>
          <w:rFonts w:asciiTheme="minorHAnsi" w:hAnsiTheme="minorHAnsi" w:cstheme="minorHAnsi"/>
          <w:highlight w:val="green"/>
        </w:rPr>
        <w:t xml:space="preserve">the </w:t>
      </w:r>
      <w:r w:rsidRPr="00246AC0">
        <w:rPr>
          <w:rStyle w:val="Emphasis"/>
          <w:rFonts w:asciiTheme="minorHAnsi" w:hAnsiTheme="minorHAnsi" w:cstheme="minorHAnsi"/>
          <w:highlight w:val="green"/>
        </w:rPr>
        <w:t>economic divide</w:t>
      </w:r>
      <w:r w:rsidRPr="00246AC0">
        <w:rPr>
          <w:rStyle w:val="StyleUnderline"/>
          <w:rFonts w:asciiTheme="minorHAnsi" w:hAnsiTheme="minorHAnsi" w:cstheme="minorHAnsi"/>
          <w:highlight w:val="green"/>
        </w:rPr>
        <w:t xml:space="preserve"> will</w:t>
      </w:r>
      <w:r w:rsidRPr="00B43972">
        <w:rPr>
          <w:rStyle w:val="StyleUnderline"/>
          <w:rFonts w:asciiTheme="minorHAnsi" w:hAnsiTheme="minorHAnsi" w:cstheme="minorHAnsi"/>
        </w:rPr>
        <w:t xml:space="preserve"> only </w:t>
      </w:r>
      <w:r w:rsidRPr="00246AC0">
        <w:rPr>
          <w:rStyle w:val="StyleUnderline"/>
          <w:rFonts w:asciiTheme="minorHAnsi" w:hAnsiTheme="minorHAnsi" w:cstheme="minorHAnsi"/>
          <w:highlight w:val="green"/>
        </w:rPr>
        <w:t xml:space="preserve">keep </w:t>
      </w:r>
      <w:r w:rsidRPr="00246AC0">
        <w:rPr>
          <w:rStyle w:val="Emphasis"/>
          <w:rFonts w:asciiTheme="minorHAnsi" w:hAnsiTheme="minorHAnsi" w:cstheme="minorHAnsi"/>
          <w:highlight w:val="green"/>
        </w:rPr>
        <w:t>growing</w:t>
      </w:r>
      <w:r w:rsidRPr="00B43972">
        <w:rPr>
          <w:rFonts w:asciiTheme="minorHAnsi" w:hAnsiTheme="minorHAnsi" w:cstheme="minorHAnsi"/>
          <w:sz w:val="16"/>
        </w:rPr>
        <w:t>.</w:t>
      </w:r>
    </w:p>
    <w:p w14:paraId="608ACA0A" w14:textId="77777777" w:rsidR="00755D69" w:rsidRDefault="00755D69" w:rsidP="00755D69">
      <w:pPr>
        <w:rPr>
          <w:rStyle w:val="StyleUnderline"/>
          <w:rFonts w:asciiTheme="minorHAnsi" w:hAnsiTheme="minorHAnsi" w:cstheme="minorHAnsi"/>
        </w:rPr>
      </w:pPr>
      <w:r w:rsidRPr="00246AC0">
        <w:rPr>
          <w:rStyle w:val="StyleUnderline"/>
          <w:rFonts w:asciiTheme="minorHAnsi" w:hAnsiTheme="minorHAnsi" w:cstheme="minorHAnsi"/>
          <w:highlight w:val="green"/>
        </w:rPr>
        <w:t xml:space="preserve">The </w:t>
      </w:r>
      <w:r w:rsidRPr="00246AC0">
        <w:rPr>
          <w:rStyle w:val="Emphasis"/>
          <w:rFonts w:asciiTheme="minorHAnsi" w:hAnsiTheme="minorHAnsi" w:cstheme="minorHAnsi"/>
          <w:highlight w:val="green"/>
        </w:rPr>
        <w:t>benefits</w:t>
      </w:r>
      <w:r w:rsidRPr="00246AC0">
        <w:rPr>
          <w:rStyle w:val="StyleUnderline"/>
          <w:rFonts w:asciiTheme="minorHAnsi" w:hAnsiTheme="minorHAnsi" w:cstheme="minorHAnsi"/>
          <w:highlight w:val="green"/>
        </w:rPr>
        <w:t xml:space="preserve"> of</w:t>
      </w:r>
      <w:r w:rsidRPr="00B43972">
        <w:rPr>
          <w:rStyle w:val="StyleUnderline"/>
          <w:rFonts w:asciiTheme="minorHAnsi" w:hAnsiTheme="minorHAnsi" w:cstheme="minorHAnsi"/>
        </w:rPr>
        <w:t xml:space="preserve"> cross-racial </w:t>
      </w:r>
      <w:r w:rsidRPr="00246AC0">
        <w:rPr>
          <w:rStyle w:val="Emphasis"/>
          <w:rFonts w:asciiTheme="minorHAnsi" w:hAnsiTheme="minorHAnsi" w:cstheme="minorHAnsi"/>
          <w:highlight w:val="green"/>
        </w:rPr>
        <w:t>solidarity</w:t>
      </w:r>
      <w:r w:rsidRPr="00246AC0">
        <w:rPr>
          <w:rStyle w:val="StyleUnderline"/>
          <w:rFonts w:asciiTheme="minorHAnsi" w:hAnsiTheme="minorHAnsi" w:cstheme="minorHAnsi"/>
          <w:highlight w:val="green"/>
        </w:rPr>
        <w:t xml:space="preserve"> work are clear</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The hard part is figuring out </w:t>
      </w:r>
      <w:r w:rsidRPr="00B43972">
        <w:rPr>
          <w:rStyle w:val="Emphasis"/>
          <w:rFonts w:asciiTheme="minorHAnsi" w:hAnsiTheme="minorHAnsi" w:cstheme="minorHAnsi"/>
        </w:rPr>
        <w:t>how</w:t>
      </w:r>
      <w:r w:rsidRPr="00B43972">
        <w:rPr>
          <w:rStyle w:val="StyleUnderline"/>
          <w:rFonts w:asciiTheme="minorHAnsi" w:hAnsiTheme="minorHAnsi" w:cstheme="minorHAnsi"/>
        </w:rPr>
        <w:t xml:space="preserve"> </w:t>
      </w:r>
      <w:r w:rsidRPr="00B43972">
        <w:rPr>
          <w:rFonts w:asciiTheme="minorHAnsi" w:hAnsiTheme="minorHAnsi" w:cstheme="minorHAnsi"/>
          <w:sz w:val="16"/>
        </w:rPr>
        <w:t>to do it.</w:t>
      </w:r>
      <w:r w:rsidRPr="00B43972">
        <w:rPr>
          <w:rStyle w:val="StyleUnderline"/>
          <w:rFonts w:asciiTheme="minorHAnsi" w:hAnsiTheme="minorHAnsi" w:cstheme="minorHAnsi"/>
        </w:rPr>
        <w:t xml:space="preserve"> </w:t>
      </w:r>
      <w:r w:rsidRPr="00B43972">
        <w:rPr>
          <w:rFonts w:asciiTheme="minorHAnsi" w:hAnsiTheme="minorHAnsi" w:cstheme="minorHAnsi"/>
          <w:sz w:val="16"/>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that followed 9/11, and later the inhumane treatment of migrants and immigrants at the U.S. southern borders. </w:t>
      </w:r>
      <w:r w:rsidRPr="00B43972">
        <w:rPr>
          <w:rStyle w:val="StyleUnderline"/>
          <w:rFonts w:asciiTheme="minorHAnsi" w:hAnsiTheme="minorHAnsi" w:cstheme="minorHAnsi"/>
        </w:rPr>
        <w:t xml:space="preserve">Solidarity and co-liberation isn’t a rarity for Asian Americans; </w:t>
      </w:r>
      <w:r w:rsidRPr="00246AC0">
        <w:rPr>
          <w:rStyle w:val="StyleUnderline"/>
          <w:rFonts w:asciiTheme="minorHAnsi" w:hAnsiTheme="minorHAnsi" w:cstheme="minorHAnsi"/>
          <w:highlight w:val="green"/>
        </w:rPr>
        <w:t xml:space="preserve">it’s a </w:t>
      </w:r>
      <w:r w:rsidRPr="00246AC0">
        <w:rPr>
          <w:rStyle w:val="Emphasis"/>
          <w:rFonts w:asciiTheme="minorHAnsi" w:hAnsiTheme="minorHAnsi" w:cstheme="minorHAnsi"/>
          <w:highlight w:val="green"/>
        </w:rPr>
        <w:t>vital part</w:t>
      </w:r>
      <w:r w:rsidRPr="00246AC0">
        <w:rPr>
          <w:rStyle w:val="StyleUnderline"/>
          <w:rFonts w:asciiTheme="minorHAnsi" w:hAnsiTheme="minorHAnsi" w:cstheme="minorHAnsi"/>
          <w:highlight w:val="green"/>
        </w:rPr>
        <w:t xml:space="preserve"> of our </w:t>
      </w:r>
      <w:r w:rsidRPr="00246AC0">
        <w:rPr>
          <w:rStyle w:val="Emphasis"/>
          <w:rFonts w:asciiTheme="minorHAnsi" w:hAnsiTheme="minorHAnsi" w:cstheme="minorHAnsi"/>
          <w:highlight w:val="green"/>
        </w:rPr>
        <w:t>activism</w:t>
      </w:r>
      <w:r w:rsidRPr="00B43972">
        <w:rPr>
          <w:rStyle w:val="StyleUnderline"/>
          <w:rFonts w:asciiTheme="minorHAnsi" w:hAnsiTheme="minorHAnsi" w:cstheme="minorHAnsi"/>
        </w:rPr>
        <w:t>.</w:t>
      </w:r>
    </w:p>
    <w:p w14:paraId="0D5D8356" w14:textId="77777777" w:rsidR="00755D69" w:rsidRDefault="00755D69" w:rsidP="00755D69">
      <w:pPr>
        <w:pStyle w:val="Heading4"/>
        <w:rPr>
          <w:b w:val="0"/>
          <w:bCs/>
        </w:rPr>
      </w:pPr>
      <w:r>
        <w:t xml:space="preserve">4. Ontologizing Asian Americans fails, is oversimplifying, and essentialist. </w:t>
      </w:r>
      <w:r>
        <w:rPr>
          <w:b w:val="0"/>
          <w:bCs/>
        </w:rPr>
        <w:t>There’s no universal Asian identity and collapsing it all together props up white supremacy.</w:t>
      </w:r>
    </w:p>
    <w:p w14:paraId="57842D6B" w14:textId="77777777" w:rsidR="00755D69" w:rsidRPr="00D36E5C" w:rsidRDefault="00755D69" w:rsidP="00755D69">
      <w:r w:rsidRPr="00D36E5C">
        <w:rPr>
          <w:rStyle w:val="Style13ptBold"/>
        </w:rPr>
        <w:t>Kuo 21</w:t>
      </w:r>
      <w:r>
        <w:t xml:space="preserve"> – Assistant professor of theology and ethics at Greensboro College in Greensboro, North Carolina. Ph.D. in systematic and philosophical theology from the Graduate Theological Union in Berkeley, California; M.Div. with a focus on Christian ethics from Princeton Theological Seminary; M.A. in economics from the University of Illinois at Chicago. </w:t>
      </w:r>
    </w:p>
    <w:p w14:paraId="04CF3E09" w14:textId="77777777" w:rsidR="00755D69" w:rsidRPr="00D36E5C" w:rsidRDefault="00755D69" w:rsidP="00755D69">
      <w:r>
        <w:t>Henry Kuo, “</w:t>
      </w:r>
      <w:r w:rsidRPr="00D36E5C">
        <w:t>Beyond Ontologizing Asian America</w:t>
      </w:r>
      <w:r>
        <w:t xml:space="preserve">,” Political Theology Network, 07-29-2021, </w:t>
      </w:r>
      <w:r w:rsidRPr="00D36E5C">
        <w:t>https://politicaltheology.com/beyond-ontologizing-asian-america/</w:t>
      </w:r>
    </w:p>
    <w:p w14:paraId="1D8BA2C8" w14:textId="77777777" w:rsidR="00755D69" w:rsidRPr="00E1238E" w:rsidRDefault="00755D69" w:rsidP="00755D69">
      <w:pPr>
        <w:rPr>
          <w:sz w:val="16"/>
        </w:rPr>
      </w:pPr>
      <w:r w:rsidRPr="00451E84">
        <w:rPr>
          <w:u w:val="single"/>
        </w:rPr>
        <w:t>My challenge</w:t>
      </w:r>
      <w:r w:rsidRPr="00E1238E">
        <w:rPr>
          <w:sz w:val="16"/>
        </w:rPr>
        <w:t xml:space="preserve"> in this series of important discussions </w:t>
      </w:r>
      <w:r w:rsidRPr="00451E84">
        <w:rPr>
          <w:u w:val="single"/>
        </w:rPr>
        <w:t xml:space="preserve">is to somehow address the </w:t>
      </w:r>
      <w:r w:rsidRPr="00451E84">
        <w:rPr>
          <w:rStyle w:val="Emphasis"/>
        </w:rPr>
        <w:t>innumerably complex political realities</w:t>
      </w:r>
      <w:r w:rsidRPr="00451E84">
        <w:rPr>
          <w:u w:val="single"/>
        </w:rPr>
        <w:t xml:space="preserve"> within Asian America while also acknowledging that injustices experienced by Asian American individuals intersect with classisms</w:t>
      </w:r>
      <w:r w:rsidRPr="00E1238E">
        <w:rPr>
          <w:sz w:val="16"/>
        </w:rPr>
        <w:t xml:space="preserve">, </w:t>
      </w:r>
      <w:r w:rsidRPr="00451E84">
        <w:rPr>
          <w:u w:val="single"/>
        </w:rPr>
        <w:t>racisms</w:t>
      </w:r>
      <w:r w:rsidRPr="00E1238E">
        <w:rPr>
          <w:sz w:val="16"/>
        </w:rPr>
        <w:t xml:space="preserve">, </w:t>
      </w:r>
      <w:r w:rsidRPr="00451E84">
        <w:rPr>
          <w:u w:val="single"/>
        </w:rPr>
        <w:t>gender</w:t>
      </w:r>
      <w:r w:rsidRPr="00E1238E">
        <w:rPr>
          <w:sz w:val="16"/>
        </w:rPr>
        <w:t xml:space="preserve">, </w:t>
      </w:r>
      <w:r w:rsidRPr="00451E84">
        <w:rPr>
          <w:u w:val="single"/>
        </w:rPr>
        <w:t>sexualities</w:t>
      </w:r>
      <w:r w:rsidRPr="00E1238E">
        <w:rPr>
          <w:sz w:val="16"/>
        </w:rPr>
        <w:t xml:space="preserve">, </w:t>
      </w:r>
      <w:r w:rsidRPr="00451E84">
        <w:rPr>
          <w:u w:val="single"/>
        </w:rPr>
        <w:t>historical and geographic issues</w:t>
      </w:r>
      <w:r w:rsidRPr="00E1238E">
        <w:rPr>
          <w:sz w:val="16"/>
        </w:rPr>
        <w:t xml:space="preserve">. Additionally, </w:t>
      </w:r>
      <w:r w:rsidRPr="00451E84">
        <w:rPr>
          <w:u w:val="single"/>
        </w:rPr>
        <w:t xml:space="preserve">the </w:t>
      </w:r>
      <w:r w:rsidRPr="00246AC0">
        <w:rPr>
          <w:rStyle w:val="Emphasis"/>
          <w:highlight w:val="green"/>
        </w:rPr>
        <w:t>diversities</w:t>
      </w:r>
      <w:r w:rsidRPr="00451E84">
        <w:rPr>
          <w:u w:val="single"/>
        </w:rPr>
        <w:t xml:space="preserve"> inherent </w:t>
      </w:r>
      <w:r w:rsidRPr="00246AC0">
        <w:rPr>
          <w:highlight w:val="green"/>
          <w:u w:val="single"/>
        </w:rPr>
        <w:t>within Asian America mean</w:t>
      </w:r>
      <w:r w:rsidRPr="00451E84">
        <w:rPr>
          <w:u w:val="single"/>
        </w:rPr>
        <w:t xml:space="preserve"> that</w:t>
      </w:r>
      <w:r w:rsidRPr="00E1238E">
        <w:rPr>
          <w:sz w:val="16"/>
        </w:rPr>
        <w:t xml:space="preserve">, </w:t>
      </w:r>
      <w:r w:rsidRPr="00451E84">
        <w:rPr>
          <w:u w:val="single"/>
        </w:rPr>
        <w:t xml:space="preserve">just as </w:t>
      </w:r>
      <w:r w:rsidRPr="00246AC0">
        <w:rPr>
          <w:highlight w:val="green"/>
          <w:u w:val="single"/>
        </w:rPr>
        <w:t xml:space="preserve">we </w:t>
      </w:r>
      <w:r w:rsidRPr="00246AC0">
        <w:rPr>
          <w:rStyle w:val="Emphasis"/>
          <w:highlight w:val="green"/>
        </w:rPr>
        <w:t>don’t fit neatly within binary racial constructions</w:t>
      </w:r>
      <w:r w:rsidRPr="00E1238E">
        <w:rPr>
          <w:sz w:val="16"/>
        </w:rPr>
        <w:t xml:space="preserve">, </w:t>
      </w:r>
      <w:r w:rsidRPr="00451E84">
        <w:rPr>
          <w:u w:val="single"/>
        </w:rPr>
        <w:t>we do</w:t>
      </w:r>
      <w:r w:rsidRPr="00451E84">
        <w:rPr>
          <w:rStyle w:val="Emphasis"/>
        </w:rPr>
        <w:t xml:space="preserve">n’t neatly fit within binary </w:t>
      </w:r>
      <w:r w:rsidRPr="00246AC0">
        <w:rPr>
          <w:rStyle w:val="Emphasis"/>
          <w:highlight w:val="green"/>
        </w:rPr>
        <w:t>oppressed/oppressor categorizations</w:t>
      </w:r>
      <w:r w:rsidRPr="00E1238E">
        <w:rPr>
          <w:sz w:val="16"/>
        </w:rPr>
        <w:t xml:space="preserve">. A short reflection cannot do these issues justice. Hence my focus will be on a constructive critique of Asian American theologies and why </w:t>
      </w:r>
      <w:r w:rsidRPr="00246AC0">
        <w:rPr>
          <w:highlight w:val="green"/>
          <w:u w:val="single"/>
        </w:rPr>
        <w:t>it is critical</w:t>
      </w:r>
      <w:r w:rsidRPr="00E1238E">
        <w:rPr>
          <w:sz w:val="16"/>
        </w:rPr>
        <w:t xml:space="preserve"> that </w:t>
      </w:r>
      <w:r w:rsidRPr="00246AC0">
        <w:rPr>
          <w:rStyle w:val="Emphasis"/>
          <w:highlight w:val="green"/>
        </w:rPr>
        <w:t>we avoid</w:t>
      </w:r>
      <w:r w:rsidRPr="00E1238E">
        <w:rPr>
          <w:sz w:val="16"/>
        </w:rPr>
        <w:t xml:space="preserve">, as I shall term it, </w:t>
      </w:r>
      <w:r w:rsidRPr="00246AC0">
        <w:rPr>
          <w:rStyle w:val="Emphasis"/>
          <w:highlight w:val="green"/>
        </w:rPr>
        <w:t>ontologizing Asian America</w:t>
      </w:r>
      <w:r w:rsidRPr="00E1238E">
        <w:rPr>
          <w:sz w:val="16"/>
        </w:rPr>
        <w:t>.</w:t>
      </w:r>
    </w:p>
    <w:p w14:paraId="10F09F63" w14:textId="77777777" w:rsidR="00755D69" w:rsidRPr="00E1238E" w:rsidRDefault="00755D69" w:rsidP="00755D69">
      <w:pPr>
        <w:rPr>
          <w:sz w:val="16"/>
        </w:rPr>
      </w:pPr>
      <w:r w:rsidRPr="00E1238E">
        <w:rPr>
          <w:sz w:val="16"/>
        </w:rPr>
        <w:t xml:space="preserve">I begin with a perhaps unexpected theological voice. </w:t>
      </w:r>
      <w:r w:rsidRPr="00C676D3">
        <w:rPr>
          <w:u w:val="single"/>
        </w:rPr>
        <w:t>In</w:t>
      </w:r>
      <w:r w:rsidRPr="00E1238E">
        <w:rPr>
          <w:sz w:val="16"/>
        </w:rPr>
        <w:t xml:space="preserve"> his very critical but oft-overlooked book, </w:t>
      </w:r>
      <w:r w:rsidRPr="00C676D3">
        <w:rPr>
          <w:u w:val="single"/>
        </w:rPr>
        <w:t>Beyond Ontological Blackness</w:t>
      </w:r>
      <w:r w:rsidRPr="00E1238E">
        <w:rPr>
          <w:sz w:val="16"/>
        </w:rPr>
        <w:t xml:space="preserve">, Victor </w:t>
      </w:r>
      <w:r w:rsidRPr="00C676D3">
        <w:rPr>
          <w:u w:val="single"/>
        </w:rPr>
        <w:t>Anderson provides a constructive criticism of Black theology’s over-reliance on</w:t>
      </w:r>
      <w:r w:rsidRPr="00E1238E">
        <w:rPr>
          <w:sz w:val="16"/>
        </w:rPr>
        <w:t xml:space="preserve"> what he calls “</w:t>
      </w:r>
      <w:r w:rsidRPr="00C676D3">
        <w:rPr>
          <w:u w:val="single"/>
        </w:rPr>
        <w:t>ontological blackness</w:t>
      </w:r>
      <w:r w:rsidRPr="00E1238E">
        <w:rPr>
          <w:sz w:val="16"/>
        </w:rPr>
        <w:t xml:space="preserve">.” </w:t>
      </w:r>
      <w:r w:rsidRPr="00C676D3">
        <w:rPr>
          <w:u w:val="single"/>
        </w:rPr>
        <w:t>Ontological blackness distills the diversities of Black experiences and narratives</w:t>
      </w:r>
      <w:r w:rsidRPr="00E1238E">
        <w:rPr>
          <w:sz w:val="16"/>
        </w:rPr>
        <w:t xml:space="preserve">, </w:t>
      </w:r>
      <w:r w:rsidRPr="00C676D3">
        <w:rPr>
          <w:u w:val="single"/>
        </w:rPr>
        <w:t>essentializing them into a universal identity of suffering and resistance</w:t>
      </w:r>
      <w:r w:rsidRPr="00E1238E">
        <w:rPr>
          <w:sz w:val="16"/>
        </w:rPr>
        <w:t xml:space="preserve"> to White supremacy. As he writes,</w:t>
      </w:r>
    </w:p>
    <w:p w14:paraId="7A1F4C70" w14:textId="77777777" w:rsidR="00755D69" w:rsidRPr="00E1238E" w:rsidRDefault="00755D69" w:rsidP="00755D69">
      <w:pPr>
        <w:rPr>
          <w:sz w:val="16"/>
        </w:rPr>
      </w:pPr>
      <w:r w:rsidRPr="00C676D3">
        <w:rPr>
          <w:u w:val="single"/>
        </w:rPr>
        <w:t>When black identities are justified primarily in terms of ontological blackness</w:t>
      </w:r>
      <w:r w:rsidRPr="00E1238E">
        <w:rPr>
          <w:sz w:val="16"/>
        </w:rPr>
        <w:t xml:space="preserve">, </w:t>
      </w:r>
      <w:r w:rsidRPr="00246AC0">
        <w:rPr>
          <w:rStyle w:val="Emphasis"/>
          <w:highlight w:val="green"/>
        </w:rPr>
        <w:t>too many</w:t>
      </w:r>
      <w:r w:rsidRPr="00C676D3">
        <w:rPr>
          <w:u w:val="single"/>
        </w:rPr>
        <w:t xml:space="preserve"> of the </w:t>
      </w:r>
      <w:r w:rsidRPr="00246AC0">
        <w:rPr>
          <w:rStyle w:val="Emphasis"/>
          <w:highlight w:val="green"/>
        </w:rPr>
        <w:t>differences</w:t>
      </w:r>
      <w:r w:rsidRPr="00C676D3">
        <w:rPr>
          <w:u w:val="single"/>
        </w:rPr>
        <w:t xml:space="preserve"> that genuinely signify black life and culture </w:t>
      </w:r>
      <w:r w:rsidRPr="00246AC0">
        <w:rPr>
          <w:rStyle w:val="Emphasis"/>
          <w:highlight w:val="green"/>
        </w:rPr>
        <w:t>recede into the background</w:t>
      </w:r>
      <w:r w:rsidRPr="00E1238E">
        <w:rPr>
          <w:sz w:val="16"/>
        </w:rPr>
        <w:t xml:space="preserve">. Too often </w:t>
      </w:r>
      <w:r w:rsidRPr="00C676D3">
        <w:rPr>
          <w:u w:val="single"/>
        </w:rPr>
        <w:t>the heroically representational qualities of racial genius</w:t>
      </w:r>
      <w:r w:rsidRPr="00E1238E">
        <w:rPr>
          <w:sz w:val="16"/>
        </w:rPr>
        <w:t xml:space="preserve">, </w:t>
      </w:r>
      <w:r w:rsidRPr="00C676D3">
        <w:rPr>
          <w:u w:val="single"/>
        </w:rPr>
        <w:t>the cult of black masculinity</w:t>
      </w:r>
      <w:r w:rsidRPr="00E1238E">
        <w:rPr>
          <w:sz w:val="16"/>
        </w:rPr>
        <w:t xml:space="preserve">, </w:t>
      </w:r>
      <w:r w:rsidRPr="00C676D3">
        <w:rPr>
          <w:u w:val="single"/>
        </w:rPr>
        <w:t>and its often brutal forms of conformity gain ascendancy</w:t>
      </w:r>
      <w:r w:rsidRPr="00E1238E">
        <w:rPr>
          <w:sz w:val="16"/>
        </w:rPr>
        <w:t xml:space="preserve"> (162).</w:t>
      </w:r>
    </w:p>
    <w:p w14:paraId="1DC45CBA" w14:textId="77777777" w:rsidR="00755D69" w:rsidRPr="00E1238E" w:rsidRDefault="00755D69" w:rsidP="00755D69">
      <w:pPr>
        <w:rPr>
          <w:sz w:val="16"/>
        </w:rPr>
      </w:pPr>
      <w:r w:rsidRPr="00C676D3">
        <w:rPr>
          <w:u w:val="single"/>
        </w:rPr>
        <w:t>Anderson’s insights matter for those of us doing work in Asian American religions</w:t>
      </w:r>
      <w:r w:rsidRPr="00E1238E">
        <w:rPr>
          <w:sz w:val="16"/>
        </w:rPr>
        <w:t xml:space="preserve">, </w:t>
      </w:r>
      <w:r w:rsidRPr="00C676D3">
        <w:rPr>
          <w:u w:val="single"/>
        </w:rPr>
        <w:t>politics</w:t>
      </w:r>
      <w:r w:rsidRPr="00E1238E">
        <w:rPr>
          <w:sz w:val="16"/>
        </w:rPr>
        <w:t xml:space="preserve">, and other inquiries </w:t>
      </w:r>
      <w:r w:rsidRPr="00C676D3">
        <w:rPr>
          <w:u w:val="single"/>
        </w:rPr>
        <w:t xml:space="preserve">given the </w:t>
      </w:r>
      <w:r w:rsidRPr="00C676D3">
        <w:rPr>
          <w:rStyle w:val="Emphasis"/>
        </w:rPr>
        <w:t>obvious diversity of Asian American communities</w:t>
      </w:r>
      <w:r w:rsidRPr="00E1238E">
        <w:rPr>
          <w:sz w:val="16"/>
        </w:rPr>
        <w:t xml:space="preserve">. Complicating Asian American theologies is that </w:t>
      </w:r>
      <w:r w:rsidRPr="00C676D3">
        <w:rPr>
          <w:u w:val="single"/>
        </w:rPr>
        <w:t>there are two ontological Asian American visions in current use</w:t>
      </w:r>
      <w:r w:rsidRPr="00E1238E">
        <w:rPr>
          <w:sz w:val="16"/>
        </w:rPr>
        <w:t xml:space="preserve">. </w:t>
      </w:r>
    </w:p>
    <w:p w14:paraId="1125FEC0" w14:textId="77777777" w:rsidR="00755D69" w:rsidRPr="00E1238E" w:rsidRDefault="00755D69" w:rsidP="00755D69">
      <w:pPr>
        <w:rPr>
          <w:sz w:val="16"/>
        </w:rPr>
      </w:pPr>
      <w:r w:rsidRPr="00246AC0">
        <w:rPr>
          <w:highlight w:val="green"/>
          <w:u w:val="single"/>
        </w:rPr>
        <w:t>One ontological vision is</w:t>
      </w:r>
      <w:r w:rsidRPr="00E1238E">
        <w:rPr>
          <w:sz w:val="16"/>
        </w:rPr>
        <w:t xml:space="preserve"> the one that Anderson critiques. It is the one that is </w:t>
      </w:r>
      <w:r w:rsidRPr="00701B01">
        <w:rPr>
          <w:u w:val="single"/>
        </w:rPr>
        <w:t xml:space="preserve">sensitive to </w:t>
      </w:r>
      <w:r w:rsidRPr="00246AC0">
        <w:rPr>
          <w:highlight w:val="green"/>
          <w:u w:val="single"/>
        </w:rPr>
        <w:t>narratives of suffering and marginalization</w:t>
      </w:r>
      <w:r w:rsidRPr="00E1238E">
        <w:rPr>
          <w:sz w:val="16"/>
        </w:rPr>
        <w:t xml:space="preserve">, </w:t>
      </w:r>
      <w:r w:rsidRPr="00246AC0">
        <w:rPr>
          <w:highlight w:val="green"/>
          <w:u w:val="single"/>
        </w:rPr>
        <w:t>and</w:t>
      </w:r>
      <w:r w:rsidRPr="00246AC0">
        <w:rPr>
          <w:sz w:val="16"/>
          <w:highlight w:val="green"/>
        </w:rPr>
        <w:t xml:space="preserve"> </w:t>
      </w:r>
      <w:r w:rsidRPr="00246AC0">
        <w:rPr>
          <w:highlight w:val="green"/>
          <w:u w:val="single"/>
        </w:rPr>
        <w:t>reaffirms the importance of asserting</w:t>
      </w:r>
      <w:r w:rsidRPr="00701B01">
        <w:rPr>
          <w:u w:val="single"/>
        </w:rPr>
        <w:t xml:space="preserve"> “</w:t>
      </w:r>
      <w:r w:rsidRPr="00246AC0">
        <w:rPr>
          <w:highlight w:val="green"/>
          <w:u w:val="single"/>
        </w:rPr>
        <w:t>Asian American identity</w:t>
      </w:r>
      <w:r w:rsidRPr="00701B01">
        <w:rPr>
          <w:u w:val="single"/>
        </w:rPr>
        <w:t>” in its resistance to Whiteness</w:t>
      </w:r>
      <w:r w:rsidRPr="00E1238E">
        <w:rPr>
          <w:sz w:val="16"/>
        </w:rPr>
        <w:t xml:space="preserve">. Of course, </w:t>
      </w:r>
      <w:r w:rsidRPr="00701B01">
        <w:rPr>
          <w:u w:val="single"/>
        </w:rPr>
        <w:t>this vision is not wrong per se</w:t>
      </w:r>
      <w:r w:rsidRPr="00E1238E">
        <w:rPr>
          <w:sz w:val="16"/>
        </w:rPr>
        <w:t xml:space="preserve">—White supremacy must be resisted if a Christianity that testifies to and embodies the radical and humanizing hospitality of Jesus Christ is the goal of all theologies. </w:t>
      </w:r>
      <w:r w:rsidRPr="00701B01">
        <w:rPr>
          <w:u w:val="single"/>
        </w:rPr>
        <w:t xml:space="preserve">But </w:t>
      </w:r>
      <w:r w:rsidRPr="00246AC0">
        <w:rPr>
          <w:highlight w:val="green"/>
          <w:u w:val="single"/>
        </w:rPr>
        <w:t>what</w:t>
      </w:r>
      <w:r w:rsidRPr="00E1238E">
        <w:rPr>
          <w:sz w:val="16"/>
        </w:rPr>
        <w:t xml:space="preserve"> inevitably </w:t>
      </w:r>
      <w:r w:rsidRPr="00246AC0">
        <w:rPr>
          <w:highlight w:val="green"/>
          <w:u w:val="single"/>
        </w:rPr>
        <w:t>happens is</w:t>
      </w:r>
      <w:r w:rsidRPr="00E1238E">
        <w:rPr>
          <w:sz w:val="16"/>
        </w:rPr>
        <w:t xml:space="preserve"> that </w:t>
      </w:r>
      <w:r w:rsidRPr="00701B01">
        <w:rPr>
          <w:u w:val="single"/>
        </w:rPr>
        <w:t>“</w:t>
      </w:r>
      <w:r w:rsidRPr="00246AC0">
        <w:rPr>
          <w:highlight w:val="green"/>
          <w:u w:val="single"/>
        </w:rPr>
        <w:t>Asian American</w:t>
      </w:r>
      <w:r w:rsidRPr="00701B01">
        <w:rPr>
          <w:u w:val="single"/>
        </w:rPr>
        <w:t xml:space="preserve">” </w:t>
      </w:r>
      <w:r w:rsidRPr="00246AC0">
        <w:rPr>
          <w:highlight w:val="green"/>
          <w:u w:val="single"/>
        </w:rPr>
        <w:t>discourses still circulate underneath</w:t>
      </w:r>
      <w:r w:rsidRPr="00701B01">
        <w:rPr>
          <w:u w:val="single"/>
        </w:rPr>
        <w:t xml:space="preserve"> frameworks and categories that </w:t>
      </w:r>
      <w:r w:rsidRPr="00246AC0">
        <w:rPr>
          <w:highlight w:val="green"/>
          <w:u w:val="single"/>
        </w:rPr>
        <w:t>Whiteness</w:t>
      </w:r>
      <w:r w:rsidRPr="00701B01">
        <w:rPr>
          <w:u w:val="single"/>
        </w:rPr>
        <w:t xml:space="preserve"> set up</w:t>
      </w:r>
      <w:r w:rsidRPr="00E1238E">
        <w:rPr>
          <w:sz w:val="16"/>
        </w:rPr>
        <w:t xml:space="preserve">. Hence, </w:t>
      </w:r>
      <w:r w:rsidRPr="00246AC0">
        <w:rPr>
          <w:rStyle w:val="Emphasis"/>
          <w:highlight w:val="green"/>
        </w:rPr>
        <w:t>instead of amplifying</w:t>
      </w:r>
      <w:r w:rsidRPr="00E1238E">
        <w:rPr>
          <w:sz w:val="16"/>
        </w:rPr>
        <w:t xml:space="preserve"> the </w:t>
      </w:r>
      <w:r w:rsidRPr="00246AC0">
        <w:rPr>
          <w:rStyle w:val="Emphasis"/>
          <w:highlight w:val="green"/>
        </w:rPr>
        <w:t>diversities</w:t>
      </w:r>
      <w:r w:rsidRPr="00701B01">
        <w:rPr>
          <w:u w:val="single"/>
        </w:rPr>
        <w:t xml:space="preserve"> </w:t>
      </w:r>
      <w:r w:rsidRPr="0061171A">
        <w:rPr>
          <w:u w:val="single"/>
        </w:rPr>
        <w:t>and</w:t>
      </w:r>
      <w:r w:rsidRPr="00701B01">
        <w:rPr>
          <w:u w:val="single"/>
        </w:rPr>
        <w:t xml:space="preserve"> struggles within Asian America</w:t>
      </w:r>
      <w:r w:rsidRPr="00E1238E">
        <w:rPr>
          <w:sz w:val="16"/>
        </w:rPr>
        <w:t xml:space="preserve">, </w:t>
      </w:r>
      <w:r w:rsidRPr="00246AC0">
        <w:rPr>
          <w:highlight w:val="green"/>
          <w:u w:val="single"/>
        </w:rPr>
        <w:t>what results is</w:t>
      </w:r>
      <w:r w:rsidRPr="00701B01">
        <w:rPr>
          <w:u w:val="single"/>
        </w:rPr>
        <w:t xml:space="preserve"> a </w:t>
      </w:r>
      <w:r w:rsidRPr="00246AC0">
        <w:rPr>
          <w:rStyle w:val="Emphasis"/>
          <w:highlight w:val="green"/>
        </w:rPr>
        <w:t>gatekeeping</w:t>
      </w:r>
      <w:r w:rsidRPr="00701B01">
        <w:rPr>
          <w:u w:val="single"/>
        </w:rPr>
        <w:t xml:space="preserve"> of </w:t>
      </w:r>
      <w:r w:rsidRPr="00246AC0">
        <w:rPr>
          <w:highlight w:val="green"/>
          <w:u w:val="single"/>
        </w:rPr>
        <w:t xml:space="preserve">what constitutes </w:t>
      </w:r>
      <w:r w:rsidRPr="00246AC0">
        <w:rPr>
          <w:rStyle w:val="Emphasis"/>
          <w:highlight w:val="green"/>
        </w:rPr>
        <w:t>acceptable Asian American</w:t>
      </w:r>
      <w:r w:rsidRPr="00E1238E">
        <w:rPr>
          <w:sz w:val="16"/>
        </w:rPr>
        <w:t xml:space="preserve"> theological </w:t>
      </w:r>
      <w:r w:rsidRPr="00246AC0">
        <w:rPr>
          <w:rStyle w:val="Emphasis"/>
          <w:highlight w:val="green"/>
        </w:rPr>
        <w:t>method and content</w:t>
      </w:r>
      <w:r w:rsidRPr="00E1238E">
        <w:rPr>
          <w:sz w:val="16"/>
        </w:rPr>
        <w:t xml:space="preserve"> in the discursive house that Whiteness built. Like ontological blackness, </w:t>
      </w:r>
      <w:r w:rsidRPr="00701B01">
        <w:rPr>
          <w:u w:val="single"/>
        </w:rPr>
        <w:t xml:space="preserve">the </w:t>
      </w:r>
      <w:r w:rsidRPr="00246AC0">
        <w:rPr>
          <w:rStyle w:val="Emphasis"/>
          <w:highlight w:val="green"/>
        </w:rPr>
        <w:t>diversity</w:t>
      </w:r>
      <w:r w:rsidRPr="00701B01">
        <w:rPr>
          <w:u w:val="single"/>
        </w:rPr>
        <w:t xml:space="preserve"> of histories</w:t>
      </w:r>
      <w:r w:rsidRPr="00E1238E">
        <w:rPr>
          <w:sz w:val="16"/>
        </w:rPr>
        <w:t xml:space="preserve">, </w:t>
      </w:r>
      <w:r w:rsidRPr="00701B01">
        <w:rPr>
          <w:u w:val="single"/>
        </w:rPr>
        <w:t>experiences</w:t>
      </w:r>
      <w:r w:rsidRPr="00E1238E">
        <w:rPr>
          <w:sz w:val="16"/>
        </w:rPr>
        <w:t xml:space="preserve">, </w:t>
      </w:r>
      <w:r w:rsidRPr="00701B01">
        <w:rPr>
          <w:u w:val="single"/>
        </w:rPr>
        <w:t xml:space="preserve">and cultures </w:t>
      </w:r>
      <w:r w:rsidRPr="00246AC0">
        <w:rPr>
          <w:rStyle w:val="Emphasis"/>
          <w:highlight w:val="green"/>
        </w:rPr>
        <w:t>become</w:t>
      </w:r>
      <w:r w:rsidRPr="00701B01">
        <w:rPr>
          <w:rStyle w:val="Emphasis"/>
        </w:rPr>
        <w:t xml:space="preserve"> </w:t>
      </w:r>
      <w:r w:rsidRPr="00246AC0">
        <w:rPr>
          <w:rStyle w:val="Emphasis"/>
          <w:highlight w:val="green"/>
        </w:rPr>
        <w:t>minoritized</w:t>
      </w:r>
      <w:r w:rsidRPr="00E1238E">
        <w:rPr>
          <w:sz w:val="16"/>
        </w:rPr>
        <w:t xml:space="preserve">. </w:t>
      </w:r>
      <w:r w:rsidRPr="00246AC0">
        <w:rPr>
          <w:rStyle w:val="Emphasis"/>
          <w:highlight w:val="green"/>
        </w:rPr>
        <w:t>Over-simplified readings</w:t>
      </w:r>
      <w:r w:rsidRPr="00701B01">
        <w:rPr>
          <w:rStyle w:val="Emphasis"/>
        </w:rPr>
        <w:t xml:space="preserve"> of historical narratives</w:t>
      </w:r>
      <w:r w:rsidRPr="00701B01">
        <w:rPr>
          <w:u w:val="single"/>
        </w:rPr>
        <w:t xml:space="preserve"> </w:t>
      </w:r>
      <w:r w:rsidRPr="00246AC0">
        <w:rPr>
          <w:highlight w:val="green"/>
          <w:u w:val="single"/>
        </w:rPr>
        <w:t xml:space="preserve">become </w:t>
      </w:r>
      <w:r w:rsidRPr="00246AC0">
        <w:rPr>
          <w:rStyle w:val="Emphasis"/>
          <w:highlight w:val="green"/>
        </w:rPr>
        <w:t>grounding tropes for</w:t>
      </w:r>
      <w:r w:rsidRPr="00246AC0">
        <w:rPr>
          <w:highlight w:val="green"/>
          <w:u w:val="single"/>
        </w:rPr>
        <w:t xml:space="preserve"> a </w:t>
      </w:r>
      <w:r w:rsidRPr="00246AC0">
        <w:rPr>
          <w:rStyle w:val="Emphasis"/>
          <w:highlight w:val="green"/>
        </w:rPr>
        <w:t>universalized</w:t>
      </w:r>
      <w:r w:rsidRPr="00701B01">
        <w:rPr>
          <w:u w:val="single"/>
        </w:rPr>
        <w:t xml:space="preserve"> “Asian American </w:t>
      </w:r>
      <w:r w:rsidRPr="00246AC0">
        <w:rPr>
          <w:highlight w:val="green"/>
          <w:u w:val="single"/>
        </w:rPr>
        <w:t>identity</w:t>
      </w:r>
      <w:r w:rsidRPr="00701B01">
        <w:rPr>
          <w:u w:val="single"/>
        </w:rPr>
        <w:t xml:space="preserve">” that </w:t>
      </w:r>
      <w:r w:rsidRPr="00701B01">
        <w:rPr>
          <w:rStyle w:val="Emphasis"/>
        </w:rPr>
        <w:t>overlooks other narratives</w:t>
      </w:r>
      <w:r w:rsidRPr="00E1238E">
        <w:rPr>
          <w:sz w:val="16"/>
        </w:rPr>
        <w:t xml:space="preserve">. If Asian American theology relies on this ontological Asian America, then it cannot understand and effectively critique Asian American Christians like Elaine Chao, Bill Hwang, or Michelle Park Steel who command tremendous financial and political power. </w:t>
      </w:r>
    </w:p>
    <w:p w14:paraId="79AAC18C" w14:textId="77777777" w:rsidR="00755D69" w:rsidRPr="00E1238E" w:rsidRDefault="00755D69" w:rsidP="00755D69">
      <w:pPr>
        <w:rPr>
          <w:sz w:val="16"/>
        </w:rPr>
      </w:pPr>
      <w:r w:rsidRPr="00E1238E">
        <w:rPr>
          <w:sz w:val="16"/>
        </w:rPr>
        <w:t xml:space="preserve">This is ironic considering how Asian American theologies and other identitarian theologies arose to celebrate and amplify minoritized voices. Even though Asian America is irreducibly diverse, the vast majority of Asian American theological voices are East Asian theological voices, with voices and concerns from Southeast Asian, Filipinx, Pacific Islander, South Asian, and Middle Eastern Christians being barely heard or simply dismissed. </w:t>
      </w:r>
      <w:r w:rsidRPr="000C0A5B">
        <w:rPr>
          <w:u w:val="single"/>
        </w:rPr>
        <w:t>This raises questions about how helpful “Asian American” is as an identitarian category</w:t>
      </w:r>
      <w:r w:rsidRPr="00E1238E">
        <w:rPr>
          <w:sz w:val="16"/>
        </w:rPr>
        <w:t xml:space="preserve">. </w:t>
      </w:r>
      <w:r w:rsidRPr="000C0A5B">
        <w:rPr>
          <w:u w:val="single"/>
        </w:rPr>
        <w:t>If it is code for East Asian American</w:t>
      </w:r>
      <w:r w:rsidRPr="00E1238E">
        <w:rPr>
          <w:sz w:val="16"/>
        </w:rPr>
        <w:t xml:space="preserve">, </w:t>
      </w:r>
      <w:r w:rsidRPr="000C0A5B">
        <w:rPr>
          <w:u w:val="single"/>
        </w:rPr>
        <w:t>then it will function along the lines of racial supremacist ideologies and exercise power over who is included in “Asian America.”</w:t>
      </w:r>
      <w:r w:rsidRPr="00E1238E">
        <w:rPr>
          <w:sz w:val="16"/>
        </w:rPr>
        <w:t xml:space="preserve"> While many Asian American theological voices are (East) Asian women, the reality is that many Asian American ecclesiastical and administrative voices are dominated by (East) Asian men. What this suggests is that </w:t>
      </w:r>
      <w:r w:rsidRPr="000C0A5B">
        <w:rPr>
          <w:u w:val="single"/>
        </w:rPr>
        <w:t>Asian American</w:t>
      </w:r>
      <w:r w:rsidRPr="00E1238E">
        <w:rPr>
          <w:sz w:val="16"/>
        </w:rPr>
        <w:t xml:space="preserve"> theologies </w:t>
      </w:r>
      <w:r w:rsidRPr="000C0A5B">
        <w:rPr>
          <w:u w:val="single"/>
        </w:rPr>
        <w:t>don’t always reflect</w:t>
      </w:r>
      <w:r w:rsidRPr="00E1238E">
        <w:rPr>
          <w:sz w:val="16"/>
        </w:rPr>
        <w:t xml:space="preserve"> Asian American Christian </w:t>
      </w:r>
      <w:r w:rsidRPr="000C0A5B">
        <w:rPr>
          <w:u w:val="single"/>
        </w:rPr>
        <w:t>realities</w:t>
      </w:r>
      <w:r w:rsidRPr="00E1238E">
        <w:rPr>
          <w:sz w:val="16"/>
        </w:rPr>
        <w:t xml:space="preserve">, </w:t>
      </w:r>
      <w:r w:rsidRPr="000C0A5B">
        <w:rPr>
          <w:u w:val="single"/>
        </w:rPr>
        <w:t>something that ontologizing Asian America will only exacerbate</w:t>
      </w:r>
      <w:r w:rsidRPr="00E1238E">
        <w:rPr>
          <w:sz w:val="16"/>
        </w:rPr>
        <w:t xml:space="preserve">, </w:t>
      </w:r>
      <w:r w:rsidRPr="000C0A5B">
        <w:rPr>
          <w:u w:val="single"/>
        </w:rPr>
        <w:t>to the detriment of women</w:t>
      </w:r>
      <w:r w:rsidRPr="00E1238E">
        <w:rPr>
          <w:sz w:val="16"/>
        </w:rPr>
        <w:t xml:space="preserve">, </w:t>
      </w:r>
      <w:r w:rsidRPr="000C0A5B">
        <w:rPr>
          <w:u w:val="single"/>
        </w:rPr>
        <w:t>LBGTQ</w:t>
      </w:r>
      <w:r w:rsidRPr="00E1238E">
        <w:rPr>
          <w:sz w:val="16"/>
        </w:rPr>
        <w:t xml:space="preserve">, </w:t>
      </w:r>
      <w:r w:rsidRPr="000C0A5B">
        <w:rPr>
          <w:u w:val="single"/>
        </w:rPr>
        <w:t>and other minoritized voices</w:t>
      </w:r>
      <w:r w:rsidRPr="00E1238E">
        <w:rPr>
          <w:sz w:val="16"/>
        </w:rPr>
        <w:t>.</w:t>
      </w:r>
    </w:p>
    <w:p w14:paraId="26D001BC" w14:textId="77777777" w:rsidR="00755D69" w:rsidRPr="00E1238E" w:rsidRDefault="00755D69" w:rsidP="00755D69">
      <w:pPr>
        <w:rPr>
          <w:sz w:val="16"/>
        </w:rPr>
      </w:pPr>
      <w:r w:rsidRPr="00246AC0">
        <w:rPr>
          <w:highlight w:val="green"/>
          <w:u w:val="single"/>
        </w:rPr>
        <w:t>The other</w:t>
      </w:r>
      <w:r w:rsidRPr="00A25479">
        <w:rPr>
          <w:u w:val="single"/>
        </w:rPr>
        <w:t xml:space="preserve"> ontological </w:t>
      </w:r>
      <w:r w:rsidRPr="00246AC0">
        <w:rPr>
          <w:highlight w:val="green"/>
          <w:u w:val="single"/>
        </w:rPr>
        <w:t>vision is</w:t>
      </w:r>
      <w:r w:rsidRPr="00A25479">
        <w:rPr>
          <w:u w:val="single"/>
        </w:rPr>
        <w:t xml:space="preserve"> the one that is oftentimes summarily dismissed as the “</w:t>
      </w:r>
      <w:r w:rsidRPr="00246AC0">
        <w:rPr>
          <w:highlight w:val="green"/>
          <w:u w:val="single"/>
        </w:rPr>
        <w:t>model minority</w:t>
      </w:r>
      <w:r w:rsidRPr="00A25479">
        <w:rPr>
          <w:u w:val="single"/>
        </w:rPr>
        <w:t>.”</w:t>
      </w:r>
      <w:r w:rsidRPr="00E1238E">
        <w:rPr>
          <w:sz w:val="16"/>
        </w:rPr>
        <w:t xml:space="preserve"> </w:t>
      </w:r>
      <w:r w:rsidRPr="00A25479">
        <w:rPr>
          <w:u w:val="single"/>
        </w:rPr>
        <w:t>This vision is sensitive to narratives of success, especially success in the face of marginalization</w:t>
      </w:r>
      <w:r w:rsidRPr="00E1238E">
        <w:rPr>
          <w:sz w:val="16"/>
        </w:rPr>
        <w:t xml:space="preserve">, </w:t>
      </w:r>
      <w:r w:rsidRPr="00A25479">
        <w:rPr>
          <w:u w:val="single"/>
        </w:rPr>
        <w:t>as well as prioritizing pragmatism in the face of Whiteness</w:t>
      </w:r>
      <w:r w:rsidRPr="00E1238E">
        <w:rPr>
          <w:sz w:val="16"/>
        </w:rPr>
        <w:t xml:space="preserve">. I do not mean to suggest that there are no Asian Americans who are willing accessories to White supremacy; they certainly exist. </w:t>
      </w:r>
      <w:r w:rsidRPr="00246AC0">
        <w:rPr>
          <w:highlight w:val="green"/>
          <w:u w:val="single"/>
        </w:rPr>
        <w:t>But</w:t>
      </w:r>
      <w:r w:rsidRPr="00A25479">
        <w:rPr>
          <w:u w:val="single"/>
        </w:rPr>
        <w:t xml:space="preserve"> </w:t>
      </w:r>
      <w:r w:rsidRPr="00246AC0">
        <w:rPr>
          <w:highlight w:val="green"/>
          <w:u w:val="single"/>
        </w:rPr>
        <w:t>the</w:t>
      </w:r>
      <w:r w:rsidRPr="00A25479">
        <w:rPr>
          <w:u w:val="single"/>
        </w:rPr>
        <w:t xml:space="preserve"> “</w:t>
      </w:r>
      <w:r w:rsidRPr="00246AC0">
        <w:rPr>
          <w:highlight w:val="green"/>
          <w:u w:val="single"/>
        </w:rPr>
        <w:t>model minority</w:t>
      </w:r>
      <w:r w:rsidRPr="00A25479">
        <w:rPr>
          <w:u w:val="single"/>
        </w:rPr>
        <w:t xml:space="preserve">” </w:t>
      </w:r>
      <w:r w:rsidRPr="00246AC0">
        <w:rPr>
          <w:highlight w:val="green"/>
          <w:u w:val="single"/>
        </w:rPr>
        <w:t xml:space="preserve">is </w:t>
      </w:r>
      <w:r w:rsidRPr="00246AC0">
        <w:rPr>
          <w:rStyle w:val="Emphasis"/>
          <w:highlight w:val="green"/>
        </w:rPr>
        <w:t>neither static nor monolithic</w:t>
      </w:r>
      <w:r w:rsidRPr="00E1238E">
        <w:rPr>
          <w:sz w:val="16"/>
        </w:rPr>
        <w:t xml:space="preserve">. What makes being “model minority” enticing is not always overt White supremacy, even if living into the construct habituates people into its tacit acceptance. </w:t>
      </w:r>
      <w:r w:rsidRPr="00A25479">
        <w:rPr>
          <w:u w:val="single"/>
        </w:rPr>
        <w:t>Different narratives that do not easily fit into prevailing Asian American narratives of exclusion</w:t>
      </w:r>
      <w:r w:rsidRPr="00E1238E">
        <w:rPr>
          <w:sz w:val="16"/>
        </w:rPr>
        <w:t xml:space="preserve"> – the Chinese Exclusion Act and Executive Order 9066 come to mind – </w:t>
      </w:r>
      <w:r w:rsidRPr="00A25479">
        <w:rPr>
          <w:u w:val="single"/>
        </w:rPr>
        <w:t>exist in different Asian American communities</w:t>
      </w:r>
      <w:r w:rsidRPr="00E1238E">
        <w:rPr>
          <w:sz w:val="16"/>
        </w:rPr>
        <w:t xml:space="preserve">. </w:t>
      </w:r>
      <w:r w:rsidRPr="00A25479">
        <w:rPr>
          <w:u w:val="single"/>
        </w:rPr>
        <w:t>Many Asian Americans who have fled to the United States from communist regimes find “socialism” or even “democratic socialism” equivalent to</w:t>
      </w:r>
      <w:r w:rsidRPr="00E1238E">
        <w:rPr>
          <w:sz w:val="16"/>
        </w:rPr>
        <w:t xml:space="preserve"> the </w:t>
      </w:r>
      <w:r w:rsidRPr="00A25479">
        <w:rPr>
          <w:u w:val="single"/>
        </w:rPr>
        <w:t>genoc</w:t>
      </w:r>
      <w:r w:rsidRPr="00E1238E">
        <w:rPr>
          <w:sz w:val="16"/>
        </w:rPr>
        <w:t>idal Khmer Rouge regime or the Communist Parties of China, North Korea, and Vietnam, all of whom have checkered records (to say the least) when it comes to respecting basic human rights. Hence, many older Asian Americans, for whom memories of these narratives are particularly acute, find greater affinity with Donald Trump’s foreign policy, even if they don’t agree with his domestic policies. The specter of Cold War frames of reference is one reason why Kuan-Hsing Chen has argued that their deconstruction is critical to deimperialization. However, this is easier said than done. Trump’s official call to Taiwan’s president, Tsai Ing-wen, was widely celebrated in Taiwanese and Taiwanese American circles; finally, here’s a president who bravely stands up to Chinese (Communist) hegemony against diplomatic protocol and norms! Unsurprisingly, protestors in Hong Kong resisting China’s clamping down on freedoms of expression have verbally called for Trump’s intervention. Trump is to Communism as Jesus is to Satan. Hence, the presence of a growing and increasingly assertive Chinese American right wing, even as Trump and his minions pour fuel on anti-Asian sentiments. Political categories and interests cut different ways.</w:t>
      </w:r>
    </w:p>
    <w:p w14:paraId="14DF561A" w14:textId="77777777" w:rsidR="00755D69" w:rsidRPr="00E1238E" w:rsidRDefault="00755D69" w:rsidP="00755D69">
      <w:pPr>
        <w:rPr>
          <w:sz w:val="16"/>
        </w:rPr>
      </w:pPr>
      <w:r w:rsidRPr="00246AC0">
        <w:rPr>
          <w:rStyle w:val="Emphasis"/>
          <w:highlight w:val="green"/>
        </w:rPr>
        <w:t>The problem of ontological visions</w:t>
      </w:r>
      <w:r w:rsidRPr="00246AC0">
        <w:rPr>
          <w:highlight w:val="green"/>
          <w:u w:val="single"/>
        </w:rPr>
        <w:t xml:space="preserve"> is</w:t>
      </w:r>
      <w:r w:rsidRPr="00A25479">
        <w:rPr>
          <w:u w:val="single"/>
        </w:rPr>
        <w:t xml:space="preserve"> its often-</w:t>
      </w:r>
      <w:r w:rsidRPr="00A25479">
        <w:rPr>
          <w:rStyle w:val="Emphasis"/>
        </w:rPr>
        <w:t xml:space="preserve">unacknowledged </w:t>
      </w:r>
      <w:r w:rsidRPr="00246AC0">
        <w:rPr>
          <w:rStyle w:val="Emphasis"/>
          <w:highlight w:val="green"/>
        </w:rPr>
        <w:t>ambivalence</w:t>
      </w:r>
      <w:r w:rsidRPr="00E1238E">
        <w:rPr>
          <w:sz w:val="16"/>
        </w:rPr>
        <w:t xml:space="preserve">. </w:t>
      </w:r>
      <w:r w:rsidRPr="00A25479">
        <w:rPr>
          <w:u w:val="single"/>
        </w:rPr>
        <w:t xml:space="preserve">While </w:t>
      </w:r>
      <w:r w:rsidRPr="00246AC0">
        <w:rPr>
          <w:rStyle w:val="Emphasis"/>
          <w:highlight w:val="green"/>
        </w:rPr>
        <w:t>strategic essentialism</w:t>
      </w:r>
      <w:r w:rsidRPr="00A25479">
        <w:rPr>
          <w:u w:val="single"/>
        </w:rPr>
        <w:t xml:space="preserve"> can give voice to subjectivity in times of crises</w:t>
      </w:r>
      <w:r w:rsidRPr="00E1238E">
        <w:rPr>
          <w:sz w:val="16"/>
        </w:rPr>
        <w:t xml:space="preserve">, </w:t>
      </w:r>
      <w:r w:rsidRPr="00A25479">
        <w:rPr>
          <w:u w:val="single"/>
        </w:rPr>
        <w:t>they also conveniently</w:t>
      </w:r>
      <w:r w:rsidRPr="00E1238E">
        <w:rPr>
          <w:sz w:val="16"/>
        </w:rPr>
        <w:t xml:space="preserve"> – </w:t>
      </w:r>
      <w:r w:rsidRPr="00A25479">
        <w:rPr>
          <w:u w:val="single"/>
        </w:rPr>
        <w:t>and strategically</w:t>
      </w:r>
      <w:r w:rsidRPr="00E1238E">
        <w:rPr>
          <w:sz w:val="16"/>
        </w:rPr>
        <w:t xml:space="preserve"> – </w:t>
      </w:r>
      <w:r w:rsidRPr="00246AC0">
        <w:rPr>
          <w:rStyle w:val="Emphasis"/>
          <w:highlight w:val="green"/>
        </w:rPr>
        <w:t>obscure</w:t>
      </w:r>
      <w:r w:rsidRPr="00246AC0">
        <w:rPr>
          <w:highlight w:val="green"/>
          <w:u w:val="single"/>
        </w:rPr>
        <w:t xml:space="preserve"> or</w:t>
      </w:r>
      <w:r w:rsidRPr="00A25479">
        <w:rPr>
          <w:u w:val="single"/>
        </w:rPr>
        <w:t xml:space="preserve"> even </w:t>
      </w:r>
      <w:r w:rsidRPr="00246AC0">
        <w:rPr>
          <w:rStyle w:val="Emphasis"/>
          <w:highlight w:val="green"/>
        </w:rPr>
        <w:t>silence</w:t>
      </w:r>
      <w:r w:rsidRPr="00A25479">
        <w:rPr>
          <w:rStyle w:val="Emphasis"/>
        </w:rPr>
        <w:t xml:space="preserve"> other necessary </w:t>
      </w:r>
      <w:r w:rsidRPr="00246AC0">
        <w:rPr>
          <w:rStyle w:val="Emphasis"/>
          <w:highlight w:val="green"/>
        </w:rPr>
        <w:t>internal criticisms</w:t>
      </w:r>
      <w:r w:rsidRPr="00E1238E">
        <w:rPr>
          <w:sz w:val="16"/>
        </w:rPr>
        <w:t xml:space="preserve">. </w:t>
      </w:r>
      <w:r w:rsidRPr="00246AC0">
        <w:rPr>
          <w:highlight w:val="green"/>
          <w:u w:val="single"/>
        </w:rPr>
        <w:t>Careful</w:t>
      </w:r>
      <w:r w:rsidRPr="00A25479">
        <w:rPr>
          <w:u w:val="single"/>
        </w:rPr>
        <w:t xml:space="preserve"> and </w:t>
      </w:r>
      <w:r w:rsidRPr="00246AC0">
        <w:rPr>
          <w:rStyle w:val="Emphasis"/>
          <w:highlight w:val="green"/>
        </w:rPr>
        <w:t>meticulous historical analyses</w:t>
      </w:r>
      <w:r w:rsidRPr="00246AC0">
        <w:rPr>
          <w:highlight w:val="green"/>
          <w:u w:val="single"/>
        </w:rPr>
        <w:t xml:space="preserve"> elicit </w:t>
      </w:r>
      <w:r w:rsidRPr="00246AC0">
        <w:rPr>
          <w:rStyle w:val="Emphasis"/>
          <w:highlight w:val="green"/>
        </w:rPr>
        <w:t>dangerous memories</w:t>
      </w:r>
      <w:r w:rsidRPr="00246AC0">
        <w:rPr>
          <w:highlight w:val="green"/>
          <w:u w:val="single"/>
        </w:rPr>
        <w:t xml:space="preserve"> for </w:t>
      </w:r>
      <w:r w:rsidRPr="00246AC0">
        <w:rPr>
          <w:rStyle w:val="Emphasis"/>
          <w:highlight w:val="green"/>
        </w:rPr>
        <w:t>ontologizing Asian America</w:t>
      </w:r>
      <w:r w:rsidRPr="00E1238E">
        <w:rPr>
          <w:sz w:val="16"/>
        </w:rPr>
        <w:t xml:space="preserve">. As Daryl Maeda notes, outside of the Yellow Power movement or calls for justice in the wake of Vincent Chin’s murder, </w:t>
      </w:r>
      <w:r w:rsidRPr="00246AC0">
        <w:rPr>
          <w:rStyle w:val="Emphasis"/>
          <w:highlight w:val="green"/>
        </w:rPr>
        <w:t>solidarity</w:t>
      </w:r>
      <w:r w:rsidRPr="00465322">
        <w:rPr>
          <w:u w:val="single"/>
        </w:rPr>
        <w:t xml:space="preserve"> between Asian American ethnicities </w:t>
      </w:r>
      <w:r w:rsidRPr="00246AC0">
        <w:rPr>
          <w:rStyle w:val="Emphasis"/>
          <w:highlight w:val="green"/>
        </w:rPr>
        <w:t>has</w:t>
      </w:r>
      <w:r w:rsidRPr="00E1238E">
        <w:rPr>
          <w:rStyle w:val="Emphasis"/>
        </w:rPr>
        <w:t xml:space="preserve"> usually </w:t>
      </w:r>
      <w:r w:rsidRPr="00246AC0">
        <w:rPr>
          <w:rStyle w:val="Emphasis"/>
          <w:highlight w:val="green"/>
        </w:rPr>
        <w:t>been fragile</w:t>
      </w:r>
      <w:r w:rsidRPr="00E1238E">
        <w:rPr>
          <w:sz w:val="16"/>
        </w:rPr>
        <w:t xml:space="preserve">. </w:t>
      </w:r>
      <w:r w:rsidRPr="00465322">
        <w:rPr>
          <w:u w:val="single"/>
        </w:rPr>
        <w:t>Japanese immigrants</w:t>
      </w:r>
      <w:r w:rsidRPr="00E1238E">
        <w:rPr>
          <w:sz w:val="16"/>
        </w:rPr>
        <w:t xml:space="preserve">, for example, </w:t>
      </w:r>
      <w:r w:rsidRPr="00465322">
        <w:rPr>
          <w:u w:val="single"/>
        </w:rPr>
        <w:t>did not protest the renewal of the Chinese Exclusion Act in 1902</w:t>
      </w:r>
      <w:r w:rsidRPr="00E1238E">
        <w:rPr>
          <w:sz w:val="16"/>
        </w:rPr>
        <w:t xml:space="preserve">, and </w:t>
      </w:r>
      <w:r w:rsidRPr="00465322">
        <w:rPr>
          <w:u w:val="single"/>
        </w:rPr>
        <w:t>when Executive Order 9066 was executed</w:t>
      </w:r>
      <w:r w:rsidRPr="00E1238E">
        <w:rPr>
          <w:sz w:val="16"/>
        </w:rPr>
        <w:t xml:space="preserve">, </w:t>
      </w:r>
      <w:r w:rsidRPr="00465322">
        <w:rPr>
          <w:u w:val="single"/>
        </w:rPr>
        <w:t>Chinese and Korean Americans wore buttons to distinguish themselves</w:t>
      </w:r>
      <w:r w:rsidRPr="00E1238E">
        <w:rPr>
          <w:sz w:val="16"/>
        </w:rPr>
        <w:t xml:space="preserve"> lest they were misidentified as Japanese. In this time period, Kamala Visweswaran observed how </w:t>
      </w:r>
      <w:r w:rsidRPr="00465322">
        <w:rPr>
          <w:u w:val="single"/>
        </w:rPr>
        <w:t>in census takings from before 1940</w:t>
      </w:r>
      <w:r w:rsidRPr="00E1238E">
        <w:rPr>
          <w:sz w:val="16"/>
        </w:rPr>
        <w:t xml:space="preserve">, </w:t>
      </w:r>
      <w:r w:rsidRPr="00465322">
        <w:rPr>
          <w:u w:val="single"/>
        </w:rPr>
        <w:t>dominant-caste South Asians argued successfully in court that U.S. statutes restricting citizenship did not apply to them on the basis of them being Aryan</w:t>
      </w:r>
      <w:r w:rsidRPr="00E1238E">
        <w:rPr>
          <w:sz w:val="16"/>
        </w:rPr>
        <w:t>. (i.e. “White”). As Viveswaran argues, “</w:t>
      </w:r>
      <w:r w:rsidRPr="00465322">
        <w:rPr>
          <w:u w:val="single"/>
        </w:rPr>
        <w:t>while this does not invalidate the [South Asian] community’s claims of exclusion</w:t>
      </w:r>
      <w:r w:rsidRPr="00E1238E">
        <w:rPr>
          <w:sz w:val="16"/>
        </w:rPr>
        <w:t xml:space="preserve">, </w:t>
      </w:r>
      <w:r w:rsidRPr="00465322">
        <w:rPr>
          <w:u w:val="single"/>
        </w:rPr>
        <w:t>it does rule out a position of total victimization</w:t>
      </w:r>
      <w:r w:rsidRPr="00E1238E">
        <w:rPr>
          <w:sz w:val="16"/>
        </w:rPr>
        <w:t xml:space="preserve">, </w:t>
      </w:r>
      <w:r w:rsidRPr="00465322">
        <w:rPr>
          <w:u w:val="single"/>
        </w:rPr>
        <w:t>thereby complicating the community’s narrative of exclusion</w:t>
      </w:r>
      <w:r w:rsidRPr="00E1238E">
        <w:rPr>
          <w:sz w:val="16"/>
        </w:rPr>
        <w:t xml:space="preserve">” (18). </w:t>
      </w:r>
      <w:r w:rsidRPr="00246AC0">
        <w:rPr>
          <w:highlight w:val="green"/>
          <w:u w:val="single"/>
        </w:rPr>
        <w:t>This is true</w:t>
      </w:r>
      <w:r w:rsidRPr="00465322">
        <w:rPr>
          <w:u w:val="single"/>
        </w:rPr>
        <w:t xml:space="preserve"> as well </w:t>
      </w:r>
      <w:r w:rsidRPr="00246AC0">
        <w:rPr>
          <w:highlight w:val="green"/>
          <w:u w:val="single"/>
        </w:rPr>
        <w:t>for understanding</w:t>
      </w:r>
      <w:r w:rsidRPr="00465322">
        <w:rPr>
          <w:u w:val="single"/>
        </w:rPr>
        <w:t xml:space="preserve"> Asian America especially in light of</w:t>
      </w:r>
      <w:r w:rsidRPr="00E1238E">
        <w:rPr>
          <w:sz w:val="16"/>
        </w:rPr>
        <w:t>, as John Boopalan phrases, “</w:t>
      </w:r>
      <w:r w:rsidRPr="00465322">
        <w:rPr>
          <w:u w:val="single"/>
        </w:rPr>
        <w:t xml:space="preserve">the </w:t>
      </w:r>
      <w:r w:rsidRPr="00246AC0">
        <w:rPr>
          <w:highlight w:val="green"/>
          <w:u w:val="single"/>
        </w:rPr>
        <w:t xml:space="preserve">enduring </w:t>
      </w:r>
      <w:r w:rsidRPr="00246AC0">
        <w:rPr>
          <w:rStyle w:val="Emphasis"/>
          <w:highlight w:val="green"/>
        </w:rPr>
        <w:t>malleable</w:t>
      </w:r>
      <w:r w:rsidRPr="00246AC0">
        <w:rPr>
          <w:highlight w:val="green"/>
          <w:u w:val="single"/>
        </w:rPr>
        <w:t xml:space="preserve"> and </w:t>
      </w:r>
      <w:r w:rsidRPr="00246AC0">
        <w:rPr>
          <w:rStyle w:val="Emphasis"/>
          <w:highlight w:val="green"/>
        </w:rPr>
        <w:t>ductile shifting logics</w:t>
      </w:r>
      <w:r w:rsidRPr="00246AC0">
        <w:rPr>
          <w:highlight w:val="green"/>
          <w:u w:val="single"/>
        </w:rPr>
        <w:t xml:space="preserve"> of </w:t>
      </w:r>
      <w:r w:rsidRPr="00246AC0">
        <w:rPr>
          <w:rStyle w:val="Emphasis"/>
          <w:highlight w:val="green"/>
        </w:rPr>
        <w:t>contemporary casteism and racism</w:t>
      </w:r>
      <w:r w:rsidRPr="00E1238E">
        <w:rPr>
          <w:sz w:val="16"/>
        </w:rPr>
        <w:t xml:space="preserve">” (64). </w:t>
      </w:r>
      <w:r w:rsidRPr="00246AC0">
        <w:rPr>
          <w:rStyle w:val="Emphasis"/>
          <w:highlight w:val="green"/>
        </w:rPr>
        <w:t>Ontological universality shortchanges</w:t>
      </w:r>
      <w:r w:rsidRPr="00465322">
        <w:rPr>
          <w:rStyle w:val="Emphasis"/>
        </w:rPr>
        <w:t xml:space="preserve"> this </w:t>
      </w:r>
      <w:r w:rsidRPr="00246AC0">
        <w:rPr>
          <w:rStyle w:val="Emphasis"/>
          <w:highlight w:val="green"/>
        </w:rPr>
        <w:t>understanding</w:t>
      </w:r>
      <w:r w:rsidRPr="00246AC0">
        <w:rPr>
          <w:highlight w:val="green"/>
          <w:u w:val="single"/>
        </w:rPr>
        <w:t xml:space="preserve"> and can be </w:t>
      </w:r>
      <w:r w:rsidRPr="00246AC0">
        <w:rPr>
          <w:rStyle w:val="Emphasis"/>
          <w:highlight w:val="green"/>
        </w:rPr>
        <w:t>alibis</w:t>
      </w:r>
      <w:r w:rsidRPr="00246AC0">
        <w:rPr>
          <w:highlight w:val="green"/>
          <w:u w:val="single"/>
        </w:rPr>
        <w:t xml:space="preserve"> for </w:t>
      </w:r>
      <w:r w:rsidRPr="00246AC0">
        <w:rPr>
          <w:rStyle w:val="Emphasis"/>
          <w:highlight w:val="green"/>
        </w:rPr>
        <w:t>avoiding substantive critiques</w:t>
      </w:r>
      <w:r w:rsidRPr="00465322">
        <w:rPr>
          <w:u w:val="single"/>
        </w:rPr>
        <w:t xml:space="preserve"> and deconstructions of patriarchy and other injustices</w:t>
      </w:r>
      <w:r w:rsidRPr="00E1238E">
        <w:rPr>
          <w:sz w:val="16"/>
        </w:rPr>
        <w:t xml:space="preserve">.  </w:t>
      </w:r>
    </w:p>
    <w:p w14:paraId="0A7049CA" w14:textId="77777777" w:rsidR="00755D69" w:rsidRPr="008F733C" w:rsidRDefault="00755D69" w:rsidP="00755D69">
      <w:pPr>
        <w:pStyle w:val="Heading4"/>
        <w:rPr>
          <w:rStyle w:val="Heading4Char"/>
        </w:rPr>
      </w:pPr>
      <w:r>
        <w:t xml:space="preserve">9. Affect is </w:t>
      </w:r>
      <w:r>
        <w:rPr>
          <w:u w:val="single"/>
        </w:rPr>
        <w:t>unscientific</w:t>
      </w:r>
      <w:r>
        <w:t>.</w:t>
      </w:r>
    </w:p>
    <w:p w14:paraId="10CB81E8" w14:textId="77777777" w:rsidR="00755D69" w:rsidRPr="008F733C" w:rsidRDefault="00755D69" w:rsidP="00755D69">
      <w:pPr>
        <w:rPr>
          <w:rStyle w:val="Heading4Char"/>
        </w:rPr>
      </w:pPr>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6A436B9C" w14:textId="77777777" w:rsidR="00755D69" w:rsidRPr="008F733C" w:rsidRDefault="00755D69" w:rsidP="00755D69">
      <w:pPr>
        <w:rPr>
          <w:rStyle w:val="Heading4Char"/>
        </w:rPr>
      </w:pPr>
      <w:r w:rsidRPr="00F954C2">
        <w:rPr>
          <w:sz w:val="16"/>
        </w:rPr>
        <w:t xml:space="preserve">Yet as I’ve been claiming throughout this book, </w:t>
      </w:r>
      <w:r w:rsidRPr="00F94C0B">
        <w:rPr>
          <w:rStyle w:val="StyleUnderline"/>
        </w:rPr>
        <w:t xml:space="preserve">this </w:t>
      </w:r>
      <w:r w:rsidRPr="000E766F">
        <w:rPr>
          <w:rStyle w:val="StyleUnderline"/>
          <w:highlight w:val="green"/>
        </w:rPr>
        <w:t xml:space="preserve">metaphysical beyond </w:t>
      </w:r>
      <w:r w:rsidRPr="000E766F">
        <w:rPr>
          <w:rStyle w:val="Emphasis"/>
          <w:highlight w:val="green"/>
        </w:rPr>
        <w:t>does not exist</w:t>
      </w:r>
      <w:r w:rsidRPr="00F954C2">
        <w:rPr>
          <w:sz w:val="16"/>
        </w:rPr>
        <w:t xml:space="preserve">— if we want to be materialists, at least. The beyond is, </w:t>
      </w:r>
      <w:r w:rsidRPr="00F94C0B">
        <w:rPr>
          <w:rStyle w:val="StyleUnderline"/>
        </w:rPr>
        <w:t xml:space="preserve">like </w:t>
      </w:r>
      <w:r w:rsidRPr="000E766F">
        <w:rPr>
          <w:rStyle w:val="StyleUnderline"/>
          <w:highlight w:val="green"/>
        </w:rPr>
        <w:t xml:space="preserve">the </w:t>
      </w:r>
      <w:r w:rsidRPr="000E766F">
        <w:rPr>
          <w:rStyle w:val="Emphasis"/>
          <w:highlight w:val="green"/>
        </w:rPr>
        <w:t>truth</w:t>
      </w:r>
      <w:r w:rsidRPr="000E766F">
        <w:rPr>
          <w:rStyle w:val="StyleUnderline"/>
          <w:highlight w:val="gree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0E766F">
        <w:rPr>
          <w:rStyle w:val="StyleUnderline"/>
          <w:highlight w:val="green"/>
        </w:rPr>
        <w:t>there is no</w:t>
      </w:r>
      <w:r w:rsidRPr="00F94C0B">
        <w:rPr>
          <w:rStyle w:val="StyleUnderline"/>
        </w:rPr>
        <w:t xml:space="preserve"> primal, </w:t>
      </w:r>
      <w:r w:rsidRPr="000E766F">
        <w:rPr>
          <w:rStyle w:val="Emphasis"/>
          <w:highlight w:val="gree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0E766F">
        <w:rPr>
          <w:rStyle w:val="Emphasis"/>
          <w:highlight w:val="green"/>
        </w:rPr>
        <w:t>affect</w:t>
      </w:r>
      <w:r w:rsidRPr="000E766F">
        <w:rPr>
          <w:rStyle w:val="StyleUnderline"/>
          <w:highlight w:val="green"/>
        </w:rPr>
        <w:t>” requires</w:t>
      </w:r>
      <w:r w:rsidRPr="00F94C0B">
        <w:rPr>
          <w:rStyle w:val="StyleUnderline"/>
        </w:rPr>
        <w:t xml:space="preserve"> accepting the </w:t>
      </w:r>
      <w:r w:rsidRPr="000E766F">
        <w:rPr>
          <w:rStyle w:val="StyleUnderline"/>
          <w:highlight w:val="green"/>
        </w:rPr>
        <w:t xml:space="preserve">instrument as a </w:t>
      </w:r>
      <w:r w:rsidRPr="000E766F">
        <w:rPr>
          <w:rStyle w:val="Emphasis"/>
          <w:highlight w:val="gree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0E766F">
        <w:rPr>
          <w:rStyle w:val="StyleUnderline"/>
          <w:highlight w:val="green"/>
        </w:rPr>
        <w:t>This argument</w:t>
      </w:r>
      <w:r w:rsidRPr="00F954C2">
        <w:rPr>
          <w:rStyle w:val="StyleUnderline"/>
        </w:rPr>
        <w:t xml:space="preserve"> simply </w:t>
      </w:r>
      <w:r w:rsidRPr="000E766F">
        <w:rPr>
          <w:rStyle w:val="Emphasis"/>
          <w:highlight w:val="gree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0E766F">
        <w:rPr>
          <w:rStyle w:val="StyleUnderline"/>
          <w:highlight w:val="green"/>
        </w:rPr>
        <w:t xml:space="preserve">beyond </w:t>
      </w:r>
      <w:r w:rsidRPr="000E766F">
        <w:rPr>
          <w:rStyle w:val="Emphasis"/>
          <w:highlight w:val="green"/>
        </w:rPr>
        <w:t>culture</w:t>
      </w:r>
      <w:r w:rsidRPr="00F954C2">
        <w:rPr>
          <w:rStyle w:val="StyleUnderline"/>
        </w:rPr>
        <w:t xml:space="preserve">, beyond </w:t>
      </w:r>
      <w:r w:rsidRPr="000E766F">
        <w:rPr>
          <w:rStyle w:val="Emphasis"/>
          <w:highlight w:val="gree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0E766F">
        <w:rPr>
          <w:rStyle w:val="Emphasis"/>
          <w:highlight w:val="green"/>
        </w:rPr>
        <w:t>poaching</w:t>
      </w:r>
      <w:r w:rsidRPr="00F954C2">
        <w:rPr>
          <w:rStyle w:val="StyleUnderline"/>
        </w:rPr>
        <w:t xml:space="preserve"> a </w:t>
      </w:r>
      <w:r w:rsidRPr="000E766F">
        <w:rPr>
          <w:rStyle w:val="StyleUnderline"/>
          <w:highlight w:val="gree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378420B4" w14:textId="77777777" w:rsidR="00755D69" w:rsidRPr="00D2538F" w:rsidRDefault="00755D69" w:rsidP="00755D69">
      <w:pPr>
        <w:rPr>
          <w:rFonts w:eastAsiaTheme="majorEastAsia" w:cstheme="majorBidi"/>
          <w:b/>
          <w:iCs/>
          <w:sz w:val="26"/>
        </w:rPr>
      </w:pPr>
      <w:r w:rsidRPr="000E766F">
        <w:rPr>
          <w:rStyle w:val="StyleUnderline"/>
          <w:highlight w:val="green"/>
        </w:rPr>
        <w:t>Maintaining</w:t>
      </w:r>
      <w:r w:rsidRPr="00F954C2">
        <w:rPr>
          <w:rStyle w:val="StyleUnderline"/>
        </w:rPr>
        <w:t xml:space="preserve"> the existence of something called “</w:t>
      </w:r>
      <w:r w:rsidRPr="000E766F">
        <w:rPr>
          <w:rStyle w:val="StyleUnderline"/>
          <w:highlight w:val="green"/>
        </w:rPr>
        <w:t>affect</w:t>
      </w:r>
      <w:r w:rsidRPr="00F954C2">
        <w:rPr>
          <w:sz w:val="16"/>
        </w:rPr>
        <w:t xml:space="preserve">,” as I see it, can follow one of two possible directions. The first is to </w:t>
      </w:r>
      <w:r w:rsidRPr="000E766F">
        <w:rPr>
          <w:rStyle w:val="StyleUnderline"/>
          <w:highlight w:val="green"/>
        </w:rPr>
        <w:t>reject any</w:t>
      </w:r>
      <w:r w:rsidRPr="00F954C2">
        <w:rPr>
          <w:rStyle w:val="StyleUnderline"/>
        </w:rPr>
        <w:t xml:space="preserve"> deferral to </w:t>
      </w:r>
      <w:r w:rsidRPr="000E766F">
        <w:rPr>
          <w:rStyle w:val="Emphasis"/>
          <w:highlight w:val="green"/>
        </w:rPr>
        <w:t>psychology</w:t>
      </w:r>
      <w:r w:rsidRPr="000E766F">
        <w:rPr>
          <w:rStyle w:val="StyleUnderline"/>
          <w:highlight w:val="green"/>
        </w:rPr>
        <w:t xml:space="preserve"> and </w:t>
      </w:r>
      <w:r w:rsidRPr="000E766F">
        <w:rPr>
          <w:rStyle w:val="Emphasis"/>
          <w:highlight w:val="gree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0E766F">
        <w:rPr>
          <w:rStyle w:val="StyleUnderline"/>
          <w:highlight w:val="green"/>
        </w:rPr>
        <w:t>The turn to affect</w:t>
      </w:r>
      <w:r w:rsidRPr="00F954C2">
        <w:rPr>
          <w:rStyle w:val="StyleUnderline"/>
        </w:rPr>
        <w:t xml:space="preserve"> has </w:t>
      </w:r>
      <w:r w:rsidRPr="000E766F">
        <w:rPr>
          <w:rStyle w:val="StyleUnderline"/>
          <w:highlight w:val="green"/>
        </w:rPr>
        <w:t>corresponded with</w:t>
      </w:r>
      <w:r w:rsidRPr="00F954C2">
        <w:rPr>
          <w:rStyle w:val="StyleUnderline"/>
        </w:rPr>
        <w:t xml:space="preserve"> a disciplinary </w:t>
      </w:r>
      <w:r w:rsidRPr="000E766F">
        <w:rPr>
          <w:rStyle w:val="StyleUnderline"/>
          <w:highlight w:val="green"/>
        </w:rPr>
        <w:t xml:space="preserve">turn </w:t>
      </w:r>
      <w:r w:rsidRPr="000E766F">
        <w:rPr>
          <w:rStyle w:val="Emphasis"/>
          <w:highlight w:val="green"/>
        </w:rPr>
        <w:t>away from detail</w:t>
      </w:r>
      <w:r w:rsidRPr="00F954C2">
        <w:rPr>
          <w:rStyle w:val="StyleUnderline"/>
        </w:rPr>
        <w:t xml:space="preserve">, from </w:t>
      </w:r>
      <w:r w:rsidRPr="000E766F">
        <w:rPr>
          <w:rStyle w:val="Emphasis"/>
          <w:highlight w:val="green"/>
        </w:rPr>
        <w:t>specificity</w:t>
      </w:r>
      <w:r w:rsidRPr="000E766F">
        <w:rPr>
          <w:rStyle w:val="StyleUnderline"/>
          <w:highlight w:val="green"/>
        </w:rPr>
        <w:t xml:space="preserve"> and the </w:t>
      </w:r>
      <w:r w:rsidRPr="000E766F">
        <w:rPr>
          <w:rStyle w:val="Emphasis"/>
          <w:highlight w:val="gree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0E766F">
        <w:rPr>
          <w:rStyle w:val="Emphasis"/>
          <w:highlight w:val="green"/>
        </w:rPr>
        <w:t>material foundations</w:t>
      </w:r>
      <w:r w:rsidRPr="000E766F">
        <w:rPr>
          <w:rStyle w:val="StyleUnderline"/>
          <w:highlight w:val="gree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0E766F">
        <w:rPr>
          <w:rStyle w:val="StyleUnderline"/>
          <w:highlight w:val="gree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0E766F">
        <w:rPr>
          <w:rStyle w:val="StyleUnderline"/>
          <w:highlight w:val="green"/>
        </w:rPr>
        <w:t xml:space="preserve">treats the </w:t>
      </w:r>
      <w:r w:rsidRPr="000E766F">
        <w:rPr>
          <w:rStyle w:val="Emphasis"/>
          <w:highlight w:val="green"/>
        </w:rPr>
        <w:t>scientific</w:t>
      </w:r>
      <w:r w:rsidRPr="000E766F">
        <w:rPr>
          <w:rStyle w:val="StyleUnderline"/>
          <w:highlight w:val="green"/>
        </w:rPr>
        <w:t xml:space="preserve"> as “fact</w:t>
      </w:r>
      <w:r w:rsidRPr="00F954C2">
        <w:rPr>
          <w:rStyle w:val="StyleUnderline"/>
        </w:rPr>
        <w:t xml:space="preserve">” </w:t>
      </w:r>
      <w:r w:rsidRPr="000E766F">
        <w:rPr>
          <w:rStyle w:val="StyleUnderline"/>
          <w:highlight w:val="green"/>
        </w:rPr>
        <w:t xml:space="preserve">divorced from </w:t>
      </w:r>
      <w:r w:rsidRPr="000E766F">
        <w:rPr>
          <w:rStyle w:val="Emphasis"/>
          <w:highlight w:val="green"/>
        </w:rPr>
        <w:t>contingency</w:t>
      </w:r>
      <w:r w:rsidRPr="00F954C2">
        <w:rPr>
          <w:sz w:val="16"/>
        </w:rPr>
        <w:t>, anarchy, and error.</w:t>
      </w:r>
    </w:p>
    <w:p w14:paraId="1E8E3548" w14:textId="39CC1355" w:rsidR="00D852AA" w:rsidRDefault="00D852AA" w:rsidP="00D852AA">
      <w:pPr>
        <w:pStyle w:val="Heading3"/>
      </w:pPr>
      <w:bookmarkStart w:id="7" w:name="_Hlk209861818"/>
      <w:bookmarkEnd w:id="6"/>
      <w:r>
        <w:t>NLRB CP---2AC</w:t>
      </w:r>
    </w:p>
    <w:p w14:paraId="6839E684" w14:textId="77777777" w:rsidR="00D852AA" w:rsidRDefault="00D852AA" w:rsidP="00D852AA"/>
    <w:p w14:paraId="104D4287" w14:textId="77777777" w:rsidR="00D852AA" w:rsidRDefault="00D852AA" w:rsidP="00D852AA">
      <w:pPr>
        <w:pStyle w:val="Heading4"/>
      </w:pPr>
      <w:r>
        <w:t xml:space="preserve">6---Certainty is key---Bureaucrats backlash against uncertain agency action. </w:t>
      </w:r>
      <w:r w:rsidRPr="00CB505D">
        <w:t>They link because [</w:t>
      </w:r>
      <w:r w:rsidRPr="005E26A1">
        <w:rPr>
          <w:highlight w:val="green"/>
        </w:rPr>
        <w:t>contextualize</w:t>
      </w:r>
      <w:r w:rsidRPr="00CB505D">
        <w:t xml:space="preserve">]. </w:t>
      </w:r>
    </w:p>
    <w:p w14:paraId="7EFDF015" w14:textId="77777777" w:rsidR="00D852AA" w:rsidRDefault="00D852AA" w:rsidP="00D852AA">
      <w:r w:rsidRPr="00B30BFF">
        <w:rPr>
          <w:rStyle w:val="Style13ptBold"/>
        </w:rPr>
        <w:t xml:space="preserve">Deakins </w:t>
      </w:r>
      <w:r>
        <w:rPr>
          <w:rStyle w:val="Style13ptBold"/>
        </w:rPr>
        <w:t>’</w:t>
      </w:r>
      <w:r w:rsidRPr="00B30BFF">
        <w:rPr>
          <w:rStyle w:val="Style13ptBold"/>
        </w:rPr>
        <w:t>22</w:t>
      </w:r>
      <w:r>
        <w:t xml:space="preserve"> [Ogletree, Ogletree Deakins’ Practical NLRB Advisor Issue 22, Fall 2022“The ominous consequences of political rulemaking” available online at: </w:t>
      </w:r>
      <w:r w:rsidRPr="00640FD4">
        <w:t>https://heinonline.org/HOL/NotAvailable?handle_bad=hein.journals/labljo74&amp;collection=journals&amp;index=&amp;handle=hein.journals/labljo74&amp;div=8&amp;id=&amp;page=</w:t>
      </w:r>
      <w:r>
        <w:t>, accessed via WKU Libraries, accessed 8-14-25]cdm</w:t>
      </w:r>
    </w:p>
    <w:p w14:paraId="6EF05AEC" w14:textId="77777777" w:rsidR="00D852AA" w:rsidRPr="00B30BFF" w:rsidRDefault="00D852AA" w:rsidP="00D852AA">
      <w:pPr>
        <w:rPr>
          <w:rStyle w:val="StyleUnderline"/>
        </w:rPr>
      </w:pPr>
      <w:r w:rsidRPr="008A6305">
        <w:rPr>
          <w:sz w:val="12"/>
        </w:rPr>
        <w:t xml:space="preserve">Much </w:t>
      </w:r>
      <w:r w:rsidRPr="00B30BFF">
        <w:rPr>
          <w:rStyle w:val="StyleUnderline"/>
        </w:rPr>
        <w:t>like the stock market</w:t>
      </w:r>
      <w:r w:rsidRPr="008A6305">
        <w:rPr>
          <w:sz w:val="12"/>
        </w:rPr>
        <w:t xml:space="preserve">, the one thing </w:t>
      </w:r>
      <w:r w:rsidRPr="005E26A1">
        <w:rPr>
          <w:rStyle w:val="Emphasis"/>
          <w:highlight w:val="green"/>
        </w:rPr>
        <w:t>federal</w:t>
      </w:r>
      <w:r w:rsidRPr="008A6305">
        <w:rPr>
          <w:rStyle w:val="Emphasis"/>
        </w:rPr>
        <w:t xml:space="preserve"> agency </w:t>
      </w:r>
      <w:r w:rsidRPr="005E26A1">
        <w:rPr>
          <w:rStyle w:val="Emphasis"/>
          <w:highlight w:val="green"/>
        </w:rPr>
        <w:t>stakeholders</w:t>
      </w:r>
      <w:r w:rsidRPr="00B30BFF">
        <w:rPr>
          <w:rStyle w:val="StyleUnderline"/>
        </w:rPr>
        <w:t xml:space="preserve"> </w:t>
      </w:r>
      <w:r w:rsidRPr="005E26A1">
        <w:rPr>
          <w:rStyle w:val="Emphasis"/>
          <w:highlight w:val="green"/>
        </w:rPr>
        <w:t>hate</w:t>
      </w:r>
      <w:r w:rsidRPr="00B30BFF">
        <w:rPr>
          <w:rStyle w:val="StyleUnderline"/>
        </w:rPr>
        <w:t xml:space="preserve"> most is </w:t>
      </w:r>
      <w:r w:rsidRPr="005E26A1">
        <w:rPr>
          <w:rStyle w:val="Emphasis"/>
          <w:highlight w:val="green"/>
        </w:rPr>
        <w:t>uncertainty</w:t>
      </w:r>
      <w:r w:rsidRPr="008A6305">
        <w:rPr>
          <w:sz w:val="12"/>
        </w:rPr>
        <w:t xml:space="preserve">. </w:t>
      </w:r>
      <w:r w:rsidRPr="00B30BFF">
        <w:rPr>
          <w:rStyle w:val="StyleUnderline"/>
        </w:rPr>
        <w:t>Most are perfectly willing to play by the rules, but rightly complain when the rules are changed in the middle of the game</w:t>
      </w:r>
      <w:r w:rsidRPr="008A6305">
        <w:rPr>
          <w:sz w:val="12"/>
        </w:rPr>
        <w:t xml:space="preserve">. This is happening with alarming frequency at the NLRB, where legal principles apparently only have a shelf life that is commensurate with the ascendancy of one political party or the other. </w:t>
      </w:r>
      <w:r w:rsidRPr="00B30BFF">
        <w:rPr>
          <w:rStyle w:val="StyleUnderline"/>
        </w:rPr>
        <w:t xml:space="preserve">This has become </w:t>
      </w:r>
      <w:r w:rsidRPr="005E26A1">
        <w:rPr>
          <w:rStyle w:val="Emphasis"/>
          <w:highlight w:val="green"/>
        </w:rPr>
        <w:t>especially disturbing</w:t>
      </w:r>
      <w:r w:rsidRPr="00B30BFF">
        <w:rPr>
          <w:rStyle w:val="StyleUnderline"/>
        </w:rPr>
        <w:t xml:space="preserve"> now </w:t>
      </w:r>
      <w:r w:rsidRPr="005E26A1">
        <w:rPr>
          <w:rStyle w:val="StyleUnderline"/>
          <w:highlight w:val="green"/>
        </w:rPr>
        <w:t>that</w:t>
      </w:r>
      <w:r w:rsidRPr="00B30BFF">
        <w:rPr>
          <w:rStyle w:val="StyleUnderline"/>
        </w:rPr>
        <w:t xml:space="preserve"> it </w:t>
      </w:r>
      <w:r w:rsidRPr="005E26A1">
        <w:rPr>
          <w:rStyle w:val="Emphasis"/>
          <w:highlight w:val="green"/>
        </w:rPr>
        <w:t>impacts</w:t>
      </w:r>
      <w:r w:rsidRPr="00B30BFF">
        <w:rPr>
          <w:rStyle w:val="StyleUnderline"/>
        </w:rPr>
        <w:t xml:space="preserve"> both </w:t>
      </w:r>
      <w:r w:rsidRPr="005E26A1">
        <w:rPr>
          <w:rStyle w:val="StyleUnderline"/>
          <w:highlight w:val="green"/>
        </w:rPr>
        <w:t>the</w:t>
      </w:r>
      <w:r w:rsidRPr="00B30BFF">
        <w:rPr>
          <w:rStyle w:val="StyleUnderline"/>
        </w:rPr>
        <w:t xml:space="preserve"> </w:t>
      </w:r>
      <w:r w:rsidRPr="008A6305">
        <w:rPr>
          <w:rStyle w:val="Emphasis"/>
        </w:rPr>
        <w:t xml:space="preserve">rulemaking </w:t>
      </w:r>
      <w:r w:rsidRPr="005E26A1">
        <w:rPr>
          <w:rStyle w:val="Emphasis"/>
          <w:highlight w:val="green"/>
        </w:rPr>
        <w:t>process</w:t>
      </w:r>
      <w:r w:rsidRPr="00B30BFF">
        <w:rPr>
          <w:rStyle w:val="StyleUnderline"/>
        </w:rPr>
        <w:t xml:space="preserve"> and the </w:t>
      </w:r>
      <w:r w:rsidRPr="008A6305">
        <w:rPr>
          <w:rStyle w:val="Emphasis"/>
        </w:rPr>
        <w:t>decisional process</w:t>
      </w:r>
      <w:r w:rsidRPr="00B30BFF">
        <w:rPr>
          <w:rStyle w:val="StyleUnderline"/>
        </w:rPr>
        <w:t xml:space="preserve"> since the </w:t>
      </w:r>
      <w:r w:rsidRPr="008A6305">
        <w:rPr>
          <w:rStyle w:val="Emphasis"/>
        </w:rPr>
        <w:t>entire rationale</w:t>
      </w:r>
      <w:r w:rsidRPr="00B30BFF">
        <w:rPr>
          <w:rStyle w:val="StyleUnderline"/>
        </w:rPr>
        <w:t xml:space="preserve"> behind rulemaking is the </w:t>
      </w:r>
      <w:r w:rsidRPr="008A6305">
        <w:rPr>
          <w:rStyle w:val="Emphasis"/>
        </w:rPr>
        <w:t>establishment</w:t>
      </w:r>
      <w:r w:rsidRPr="00B30BFF">
        <w:rPr>
          <w:rStyle w:val="StyleUnderline"/>
        </w:rPr>
        <w:t xml:space="preserve"> of more </w:t>
      </w:r>
      <w:r w:rsidRPr="008A6305">
        <w:rPr>
          <w:rStyle w:val="Emphasis"/>
        </w:rPr>
        <w:t>durable policies</w:t>
      </w:r>
      <w:r w:rsidRPr="00B30BFF">
        <w:rPr>
          <w:rStyle w:val="StyleUnderline"/>
        </w:rPr>
        <w:t>.</w:t>
      </w:r>
    </w:p>
    <w:p w14:paraId="15DD1556" w14:textId="77777777" w:rsidR="00D852AA" w:rsidRPr="008A6305" w:rsidRDefault="00D852AA" w:rsidP="00D852AA">
      <w:pPr>
        <w:rPr>
          <w:sz w:val="12"/>
        </w:rPr>
      </w:pPr>
      <w:r w:rsidRPr="005E26A1">
        <w:rPr>
          <w:rStyle w:val="StyleUnderline"/>
          <w:highlight w:val="green"/>
        </w:rPr>
        <w:t>The</w:t>
      </w:r>
      <w:r w:rsidRPr="008A6305">
        <w:rPr>
          <w:sz w:val="12"/>
        </w:rPr>
        <w:t xml:space="preserve"> </w:t>
      </w:r>
      <w:r w:rsidRPr="00B30BFF">
        <w:rPr>
          <w:rStyle w:val="StyleUnderline"/>
        </w:rPr>
        <w:t xml:space="preserve">seemingly </w:t>
      </w:r>
      <w:r w:rsidRPr="008A6305">
        <w:rPr>
          <w:rStyle w:val="Emphasis"/>
        </w:rPr>
        <w:t xml:space="preserve">constant </w:t>
      </w:r>
      <w:r w:rsidRPr="005E26A1">
        <w:rPr>
          <w:rStyle w:val="Emphasis"/>
          <w:highlight w:val="green"/>
        </w:rPr>
        <w:t>cycle</w:t>
      </w:r>
      <w:r w:rsidRPr="005E26A1">
        <w:rPr>
          <w:rStyle w:val="StyleUnderline"/>
          <w:highlight w:val="green"/>
        </w:rPr>
        <w:t xml:space="preserve"> of </w:t>
      </w:r>
      <w:r w:rsidRPr="005E26A1">
        <w:rPr>
          <w:rStyle w:val="Emphasis"/>
          <w:highlight w:val="green"/>
        </w:rPr>
        <w:t>reversals</w:t>
      </w:r>
      <w:r w:rsidRPr="005E26A1">
        <w:rPr>
          <w:rStyle w:val="StyleUnderline"/>
          <w:highlight w:val="green"/>
        </w:rPr>
        <w:t xml:space="preserve"> and</w:t>
      </w:r>
      <w:r w:rsidRPr="00B30BFF">
        <w:rPr>
          <w:rStyle w:val="StyleUnderline"/>
        </w:rPr>
        <w:t xml:space="preserve"> the purported “</w:t>
      </w:r>
      <w:r w:rsidRPr="005E26A1">
        <w:rPr>
          <w:rStyle w:val="Emphasis"/>
          <w:highlight w:val="green"/>
        </w:rPr>
        <w:t>discovery</w:t>
      </w:r>
      <w:r w:rsidRPr="00B30BFF">
        <w:rPr>
          <w:rStyle w:val="StyleUnderline"/>
        </w:rPr>
        <w:t xml:space="preserve">” </w:t>
      </w:r>
      <w:r w:rsidRPr="005E26A1">
        <w:rPr>
          <w:rStyle w:val="StyleUnderline"/>
          <w:highlight w:val="green"/>
        </w:rPr>
        <w:t xml:space="preserve">of </w:t>
      </w:r>
      <w:r w:rsidRPr="005E26A1">
        <w:rPr>
          <w:rStyle w:val="Emphasis"/>
          <w:highlight w:val="green"/>
        </w:rPr>
        <w:t>new theories</w:t>
      </w:r>
      <w:r w:rsidRPr="00B30BFF">
        <w:rPr>
          <w:rStyle w:val="StyleUnderline"/>
        </w:rPr>
        <w:t xml:space="preserve"> is remarkable given that the NLRA is a relatively simple statute that has been in existence for nearly ninety years</w:t>
      </w:r>
      <w:r w:rsidRPr="008A6305">
        <w:rPr>
          <w:sz w:val="12"/>
        </w:rPr>
        <w:t xml:space="preserve">.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w:t>
      </w:r>
      <w:r w:rsidRPr="005E26A1">
        <w:rPr>
          <w:rStyle w:val="Emphasis"/>
          <w:highlight w:val="green"/>
        </w:rPr>
        <w:t>confounds</w:t>
      </w:r>
      <w:r w:rsidRPr="008A6305">
        <w:rPr>
          <w:sz w:val="12"/>
        </w:rPr>
        <w:t xml:space="preserve"> their </w:t>
      </w:r>
      <w:r w:rsidRPr="005E26A1">
        <w:rPr>
          <w:rStyle w:val="Emphasis"/>
          <w:highlight w:val="green"/>
        </w:rPr>
        <w:t>stakeholders</w:t>
      </w:r>
      <w:r w:rsidRPr="008A6305">
        <w:rPr>
          <w:sz w:val="12"/>
        </w:rPr>
        <w:t>.</w:t>
      </w:r>
    </w:p>
    <w:p w14:paraId="5D88329F" w14:textId="77777777" w:rsidR="00D852AA" w:rsidRPr="008A6305" w:rsidRDefault="00D852AA" w:rsidP="00D852AA">
      <w:pPr>
        <w:rPr>
          <w:sz w:val="12"/>
        </w:rPr>
      </w:pPr>
      <w:r w:rsidRPr="008A6305">
        <w:rPr>
          <w:sz w:val="12"/>
        </w:rPr>
        <w:t>The seemingly constant cycle of reversals and the purported “discovery” of new theories is remarkable given that the NLRA is a relatively simple statute that has been in existence for nearly ninety years.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confounds their stakeholders.</w:t>
      </w:r>
    </w:p>
    <w:p w14:paraId="732498BA" w14:textId="77777777" w:rsidR="00D852AA" w:rsidRPr="00790E7E" w:rsidRDefault="00D852AA" w:rsidP="00D852AA"/>
    <w:bookmarkEnd w:id="7"/>
    <w:p w14:paraId="56C245CC" w14:textId="47FECEF5" w:rsidR="00D852AA" w:rsidRPr="007102F0" w:rsidRDefault="00D852AA" w:rsidP="00D852AA">
      <w:pPr>
        <w:pStyle w:val="Heading4"/>
      </w:pPr>
      <w:r>
        <w:t xml:space="preserve">TURN. Trump’s XO was </w:t>
      </w:r>
      <w:r>
        <w:rPr>
          <w:u w:val="single"/>
        </w:rPr>
        <w:t>illegal</w:t>
      </w:r>
      <w:r>
        <w:t xml:space="preserve"> under the MQD. </w:t>
      </w:r>
    </w:p>
    <w:p w14:paraId="75FC918D" w14:textId="77777777" w:rsidR="00D852AA" w:rsidRPr="0048700B" w:rsidRDefault="00D852AA" w:rsidP="00D852AA">
      <w:r w:rsidRPr="007102F0">
        <w:rPr>
          <w:rStyle w:val="Style13ptBold"/>
        </w:rPr>
        <w:t>GIA 25</w:t>
      </w:r>
      <w:r>
        <w:t xml:space="preserve">. Governing for Impact, Policy Think-Tank. “Legal Vulnerabilities of Schedule F.” January 2025. https://governingforimpact.org/wp-content/uploads/2025/01/Legal-Vulnerabilities-of-Schedule-F-1.pdf. </w:t>
      </w:r>
    </w:p>
    <w:p w14:paraId="7568C462" w14:textId="77777777" w:rsidR="00D852AA" w:rsidRPr="0048700B" w:rsidRDefault="00D852AA" w:rsidP="00D852AA">
      <w:pPr>
        <w:rPr>
          <w:sz w:val="16"/>
        </w:rPr>
      </w:pPr>
      <w:r w:rsidRPr="0048700B">
        <w:rPr>
          <w:sz w:val="16"/>
        </w:rPr>
        <w:t xml:space="preserve">One way to think about </w:t>
      </w:r>
      <w:r w:rsidRPr="00C15A17">
        <w:rPr>
          <w:rStyle w:val="StyleUnderline"/>
          <w:highlight w:val="green"/>
        </w:rPr>
        <w:t>Schedule F</w:t>
      </w:r>
      <w:r w:rsidRPr="0048700B">
        <w:rPr>
          <w:rStyle w:val="StyleUnderline"/>
        </w:rPr>
        <w:t xml:space="preserve">’s </w:t>
      </w:r>
      <w:r w:rsidRPr="00C15A17">
        <w:rPr>
          <w:rStyle w:val="Emphasis"/>
          <w:highlight w:val="green"/>
        </w:rPr>
        <w:t>illegal</w:t>
      </w:r>
      <w:r w:rsidRPr="0048700B">
        <w:rPr>
          <w:rStyle w:val="StyleUnderline"/>
        </w:rPr>
        <w:t xml:space="preserve">ity is </w:t>
      </w:r>
      <w:r w:rsidRPr="00C15A17">
        <w:rPr>
          <w:rStyle w:val="StyleUnderline"/>
          <w:highlight w:val="green"/>
        </w:rPr>
        <w:t>through the</w:t>
      </w:r>
      <w:r w:rsidRPr="0048700B">
        <w:rPr>
          <w:sz w:val="16"/>
        </w:rPr>
        <w:t xml:space="preserve"> lens of the </w:t>
      </w:r>
      <w:r w:rsidRPr="00C15A17">
        <w:rPr>
          <w:rStyle w:val="Emphasis"/>
          <w:highlight w:val="green"/>
        </w:rPr>
        <w:t>m</w:t>
      </w:r>
      <w:r w:rsidRPr="0048700B">
        <w:rPr>
          <w:rStyle w:val="StyleUnderline"/>
        </w:rPr>
        <w:t xml:space="preserve">ajor </w:t>
      </w:r>
      <w:r w:rsidRPr="00C15A17">
        <w:rPr>
          <w:rStyle w:val="Emphasis"/>
          <w:highlight w:val="green"/>
        </w:rPr>
        <w:t>q</w:t>
      </w:r>
      <w:r w:rsidRPr="0048700B">
        <w:rPr>
          <w:rStyle w:val="StyleUnderline"/>
        </w:rPr>
        <w:t xml:space="preserve">uestions </w:t>
      </w:r>
      <w:r w:rsidRPr="00C15A17">
        <w:rPr>
          <w:rStyle w:val="Emphasis"/>
          <w:highlight w:val="green"/>
        </w:rPr>
        <w:t>d</w:t>
      </w:r>
      <w:r w:rsidRPr="0048700B">
        <w:rPr>
          <w:rStyle w:val="StyleUnderline"/>
        </w:rPr>
        <w:t>octrine</w:t>
      </w:r>
      <w:r w:rsidRPr="0048700B">
        <w:rPr>
          <w:sz w:val="16"/>
        </w:rPr>
        <w:t xml:space="preserve">. The doctrine, which the federal courts have wielded with increased force and frequency in recent years, </w:t>
      </w:r>
      <w:r w:rsidRPr="0048700B">
        <w:rPr>
          <w:rStyle w:val="StyleUnderline"/>
        </w:rPr>
        <w:t xml:space="preserve">calls for </w:t>
      </w:r>
      <w:r w:rsidRPr="0048700B">
        <w:rPr>
          <w:rStyle w:val="Emphasis"/>
        </w:rPr>
        <w:t>skepticism</w:t>
      </w:r>
      <w:r w:rsidRPr="0048700B">
        <w:rPr>
          <w:rStyle w:val="StyleUnderline"/>
        </w:rPr>
        <w:t xml:space="preserve"> when the </w:t>
      </w:r>
      <w:r w:rsidRPr="0048700B">
        <w:rPr>
          <w:rStyle w:val="Emphasis"/>
        </w:rPr>
        <w:t>executive branch</w:t>
      </w:r>
      <w:r w:rsidRPr="0048700B">
        <w:rPr>
          <w:sz w:val="16"/>
        </w:rPr>
        <w:t xml:space="preserve"> purports to newly </w:t>
      </w:r>
      <w:r w:rsidRPr="0048700B">
        <w:rPr>
          <w:rStyle w:val="StyleUnderline"/>
        </w:rPr>
        <w:t xml:space="preserve">locate a sweeping, consequential </w:t>
      </w:r>
      <w:r w:rsidRPr="0048700B">
        <w:rPr>
          <w:rStyle w:val="Emphasis"/>
        </w:rPr>
        <w:t>authority</w:t>
      </w:r>
      <w:r w:rsidRPr="0048700B">
        <w:rPr>
          <w:rStyle w:val="StyleUnderline"/>
        </w:rPr>
        <w:t xml:space="preserve"> in a </w:t>
      </w:r>
      <w:r w:rsidRPr="0048700B">
        <w:rPr>
          <w:rStyle w:val="Emphasis"/>
        </w:rPr>
        <w:t>longstanding statute</w:t>
      </w:r>
      <w:r w:rsidRPr="0048700B">
        <w:rPr>
          <w:sz w:val="16"/>
        </w:rPr>
        <w:t>. The doctrine is based on the inference that Congress does not hide “elephants” (vast new authority) in “mouseholes” (“little-used” or “ancillary” statutes). 35</w:t>
      </w:r>
    </w:p>
    <w:p w14:paraId="4F42CEAC" w14:textId="77777777" w:rsidR="00D852AA" w:rsidRPr="0048700B" w:rsidRDefault="00D852AA" w:rsidP="00D852AA">
      <w:pPr>
        <w:rPr>
          <w:sz w:val="16"/>
        </w:rPr>
      </w:pPr>
      <w:r w:rsidRPr="0048700B">
        <w:rPr>
          <w:rStyle w:val="StyleUnderline"/>
        </w:rPr>
        <w:t>This</w:t>
      </w:r>
      <w:r w:rsidRPr="0048700B">
        <w:rPr>
          <w:sz w:val="16"/>
        </w:rPr>
        <w:t xml:space="preserve"> mode of reasoning </w:t>
      </w:r>
      <w:r w:rsidRPr="00C15A17">
        <w:rPr>
          <w:rStyle w:val="Emphasis"/>
          <w:sz w:val="24"/>
          <w:szCs w:val="24"/>
          <w:highlight w:val="green"/>
        </w:rPr>
        <w:t>confirms</w:t>
      </w:r>
      <w:r w:rsidRPr="0048700B">
        <w:rPr>
          <w:rStyle w:val="StyleUnderline"/>
        </w:rPr>
        <w:t xml:space="preserve"> that Schedule F </w:t>
      </w:r>
      <w:r w:rsidRPr="00C15A17">
        <w:rPr>
          <w:rStyle w:val="Emphasis"/>
          <w:highlight w:val="green"/>
        </w:rPr>
        <w:t>exceeds</w:t>
      </w:r>
      <w:r w:rsidRPr="0048700B">
        <w:rPr>
          <w:sz w:val="16"/>
        </w:rPr>
        <w:t xml:space="preserve"> the </w:t>
      </w:r>
      <w:r w:rsidRPr="00C15A17">
        <w:rPr>
          <w:rStyle w:val="StyleUnderline"/>
          <w:highlight w:val="green"/>
        </w:rPr>
        <w:t>President’s</w:t>
      </w:r>
      <w:r w:rsidRPr="0048700B">
        <w:rPr>
          <w:rStyle w:val="StyleUnderline"/>
        </w:rPr>
        <w:t xml:space="preserve"> </w:t>
      </w:r>
      <w:r w:rsidRPr="0048700B">
        <w:rPr>
          <w:rStyle w:val="Emphasis"/>
        </w:rPr>
        <w:t xml:space="preserve">statutory </w:t>
      </w:r>
      <w:r w:rsidRPr="00C15A17">
        <w:rPr>
          <w:rStyle w:val="Emphasis"/>
          <w:highlight w:val="green"/>
        </w:rPr>
        <w:t>authority</w:t>
      </w:r>
      <w:r w:rsidRPr="0048700B">
        <w:rPr>
          <w:sz w:val="16"/>
        </w:rPr>
        <w:t xml:space="preserve">. 36 </w:t>
      </w:r>
      <w:r w:rsidRPr="0048700B">
        <w:rPr>
          <w:rStyle w:val="StyleUnderline"/>
        </w:rPr>
        <w:t xml:space="preserve">For the </w:t>
      </w:r>
      <w:r w:rsidRPr="0048700B">
        <w:rPr>
          <w:rStyle w:val="Emphasis"/>
        </w:rPr>
        <w:t>first time</w:t>
      </w:r>
      <w:r w:rsidRPr="0048700B">
        <w:rPr>
          <w:rStyle w:val="StyleUnderline"/>
        </w:rPr>
        <w:t xml:space="preserve">, </w:t>
      </w:r>
      <w:r w:rsidRPr="00C15A17">
        <w:rPr>
          <w:rStyle w:val="StyleUnderline"/>
          <w:highlight w:val="green"/>
        </w:rPr>
        <w:t>a President would claim to find in</w:t>
      </w:r>
      <w:r w:rsidRPr="0048700B">
        <w:rPr>
          <w:rStyle w:val="StyleUnderline"/>
        </w:rPr>
        <w:t xml:space="preserve"> the </w:t>
      </w:r>
      <w:r w:rsidRPr="00C15A17">
        <w:rPr>
          <w:rStyle w:val="Emphasis"/>
          <w:highlight w:val="green"/>
        </w:rPr>
        <w:t>modest power</w:t>
      </w:r>
      <w:r w:rsidRPr="00C15A17">
        <w:rPr>
          <w:rStyle w:val="StyleUnderline"/>
          <w:highlight w:val="green"/>
        </w:rPr>
        <w:t xml:space="preserve"> to designate</w:t>
      </w:r>
      <w:r w:rsidRPr="0048700B">
        <w:rPr>
          <w:rStyle w:val="StyleUnderline"/>
        </w:rPr>
        <w:t xml:space="preserve"> confidential and policymaking positions</w:t>
      </w:r>
      <w:r w:rsidRPr="0048700B">
        <w:rPr>
          <w:sz w:val="16"/>
        </w:rPr>
        <w:t xml:space="preserve">—which has </w:t>
      </w:r>
      <w:r w:rsidRPr="0048700B">
        <w:rPr>
          <w:rStyle w:val="StyleUnderline"/>
        </w:rPr>
        <w:t>only ever been applied to political appointees</w:t>
      </w:r>
      <w:r w:rsidRPr="0048700B">
        <w:rPr>
          <w:sz w:val="16"/>
        </w:rPr>
        <w:t xml:space="preserve">—the </w:t>
      </w:r>
      <w:r w:rsidRPr="00C15A17">
        <w:rPr>
          <w:rStyle w:val="StyleUnderline"/>
          <w:highlight w:val="green"/>
        </w:rPr>
        <w:t xml:space="preserve">authority to </w:t>
      </w:r>
      <w:r w:rsidRPr="00C15A17">
        <w:rPr>
          <w:rStyle w:val="Emphasis"/>
          <w:highlight w:val="green"/>
        </w:rPr>
        <w:t>remove</w:t>
      </w:r>
      <w:r w:rsidRPr="0048700B">
        <w:rPr>
          <w:rStyle w:val="StyleUnderline"/>
        </w:rPr>
        <w:t xml:space="preserve"> civil service </w:t>
      </w:r>
      <w:r w:rsidRPr="00C15A17">
        <w:rPr>
          <w:rStyle w:val="StyleUnderline"/>
          <w:highlight w:val="green"/>
        </w:rPr>
        <w:t>protections from</w:t>
      </w:r>
      <w:r w:rsidRPr="0048700B">
        <w:rPr>
          <w:sz w:val="16"/>
        </w:rPr>
        <w:t xml:space="preserve"> many career </w:t>
      </w:r>
      <w:r w:rsidRPr="007102F0">
        <w:rPr>
          <w:rStyle w:val="Emphasis"/>
        </w:rPr>
        <w:t xml:space="preserve">federal </w:t>
      </w:r>
      <w:r w:rsidRPr="00C15A17">
        <w:rPr>
          <w:rStyle w:val="Emphasis"/>
          <w:highlight w:val="green"/>
        </w:rPr>
        <w:t>employees</w:t>
      </w:r>
      <w:r w:rsidRPr="0048700B">
        <w:rPr>
          <w:rStyle w:val="StyleUnderline"/>
        </w:rPr>
        <w:t xml:space="preserve"> with substantive responsibilities. </w:t>
      </w:r>
      <w:r w:rsidRPr="00C15A17">
        <w:rPr>
          <w:rStyle w:val="StyleUnderline"/>
          <w:highlight w:val="green"/>
        </w:rPr>
        <w:t xml:space="preserve">That would </w:t>
      </w:r>
      <w:r w:rsidRPr="00C15A17">
        <w:rPr>
          <w:rStyle w:val="Emphasis"/>
          <w:highlight w:val="green"/>
        </w:rPr>
        <w:t>topple</w:t>
      </w:r>
      <w:r w:rsidRPr="00C15A17">
        <w:rPr>
          <w:rStyle w:val="StyleUnderline"/>
          <w:highlight w:val="green"/>
        </w:rPr>
        <w:t xml:space="preserve"> the CSRA</w:t>
      </w:r>
      <w:r w:rsidRPr="0048700B">
        <w:rPr>
          <w:rStyle w:val="StyleUnderline"/>
        </w:rPr>
        <w:t xml:space="preserve">’s </w:t>
      </w:r>
      <w:r w:rsidRPr="0048700B">
        <w:rPr>
          <w:rStyle w:val="Emphasis"/>
        </w:rPr>
        <w:t>merit system</w:t>
      </w:r>
      <w:r w:rsidRPr="0048700B">
        <w:rPr>
          <w:sz w:val="16"/>
        </w:rPr>
        <w:t xml:space="preserve"> principles </w:t>
      </w:r>
      <w:r w:rsidRPr="0048700B">
        <w:rPr>
          <w:rStyle w:val="StyleUnderline"/>
        </w:rPr>
        <w:t xml:space="preserve">and unilaterally return the United States to the </w:t>
      </w:r>
      <w:r w:rsidRPr="0048700B">
        <w:rPr>
          <w:rStyle w:val="Emphasis"/>
        </w:rPr>
        <w:t>spoils system</w:t>
      </w:r>
      <w:r w:rsidRPr="0048700B">
        <w:rPr>
          <w:sz w:val="16"/>
        </w:rPr>
        <w:t xml:space="preserve"> of federal employment. President </w:t>
      </w:r>
      <w:r w:rsidRPr="00C15A17">
        <w:rPr>
          <w:rStyle w:val="StyleUnderline"/>
          <w:highlight w:val="green"/>
        </w:rPr>
        <w:t>Trump</w:t>
      </w:r>
      <w:r w:rsidRPr="0048700B">
        <w:rPr>
          <w:rStyle w:val="StyleUnderline"/>
        </w:rPr>
        <w:t xml:space="preserve"> would </w:t>
      </w:r>
      <w:r w:rsidRPr="00C15A17">
        <w:rPr>
          <w:rStyle w:val="StyleUnderline"/>
          <w:highlight w:val="green"/>
        </w:rPr>
        <w:t xml:space="preserve">use a </w:t>
      </w:r>
      <w:r w:rsidRPr="00C15A17">
        <w:rPr>
          <w:rStyle w:val="Emphasis"/>
          <w:sz w:val="24"/>
          <w:szCs w:val="24"/>
          <w:highlight w:val="green"/>
        </w:rPr>
        <w:t>narrow carveout</w:t>
      </w:r>
      <w:r w:rsidRPr="0048700B">
        <w:rPr>
          <w:sz w:val="16"/>
        </w:rPr>
        <w:t xml:space="preserve"> from the CSRA </w:t>
      </w:r>
      <w:r w:rsidRPr="00C15A17">
        <w:rPr>
          <w:rStyle w:val="StyleUnderline"/>
          <w:highlight w:val="green"/>
        </w:rPr>
        <w:t>to</w:t>
      </w:r>
      <w:r w:rsidRPr="0048700B">
        <w:rPr>
          <w:sz w:val="16"/>
        </w:rPr>
        <w:t>, in effect, repeal a great deal the Act itself—</w:t>
      </w:r>
      <w:r w:rsidRPr="0048700B">
        <w:rPr>
          <w:rStyle w:val="StyleUnderline"/>
        </w:rPr>
        <w:t>to “</w:t>
      </w:r>
      <w:r w:rsidRPr="00C15A17">
        <w:rPr>
          <w:rStyle w:val="StyleUnderline"/>
          <w:highlight w:val="green"/>
        </w:rPr>
        <w:t>effectuate</w:t>
      </w:r>
      <w:r w:rsidRPr="0048700B">
        <w:rPr>
          <w:rStyle w:val="StyleUnderline"/>
        </w:rPr>
        <w:t xml:space="preserve">[] a </w:t>
      </w:r>
      <w:r w:rsidRPr="0048700B">
        <w:rPr>
          <w:rStyle w:val="Emphasis"/>
        </w:rPr>
        <w:t xml:space="preserve">fundamental </w:t>
      </w:r>
      <w:r w:rsidRPr="00C15A17">
        <w:rPr>
          <w:rStyle w:val="Emphasis"/>
          <w:highlight w:val="green"/>
        </w:rPr>
        <w:t>revision</w:t>
      </w:r>
      <w:r w:rsidRPr="0048700B">
        <w:rPr>
          <w:rStyle w:val="StyleUnderline"/>
        </w:rPr>
        <w:t xml:space="preserve"> of the statute</w:t>
      </w:r>
      <w:r w:rsidRPr="0048700B">
        <w:rPr>
          <w:sz w:val="16"/>
        </w:rPr>
        <w:t>.” 37 That is exactly the sort of elephants-in-mouseholes mismatch the major question doctrine addresses.</w:t>
      </w:r>
    </w:p>
    <w:p w14:paraId="50FF8C0D" w14:textId="77777777" w:rsidR="00D852AA" w:rsidRPr="00E71F3A" w:rsidRDefault="00D852AA" w:rsidP="00D852AA">
      <w:pPr>
        <w:rPr>
          <w:sz w:val="16"/>
        </w:rPr>
      </w:pPr>
      <w:r w:rsidRPr="0048700B">
        <w:rPr>
          <w:sz w:val="16"/>
        </w:rPr>
        <w:t xml:space="preserve">Indeed, Donald </w:t>
      </w:r>
      <w:r w:rsidRPr="0048700B">
        <w:rPr>
          <w:rStyle w:val="StyleUnderline"/>
        </w:rPr>
        <w:t xml:space="preserve">Trump’s </w:t>
      </w:r>
      <w:r w:rsidRPr="00C15A17">
        <w:rPr>
          <w:rStyle w:val="StyleUnderline"/>
          <w:highlight w:val="green"/>
        </w:rPr>
        <w:t xml:space="preserve">allies have </w:t>
      </w:r>
      <w:r w:rsidRPr="00C15A17">
        <w:rPr>
          <w:rStyle w:val="Emphasis"/>
          <w:highlight w:val="green"/>
        </w:rPr>
        <w:t>not hidden</w:t>
      </w:r>
      <w:r w:rsidRPr="0048700B">
        <w:rPr>
          <w:sz w:val="16"/>
        </w:rPr>
        <w:t xml:space="preserve"> that </w:t>
      </w:r>
      <w:r w:rsidRPr="00C15A17">
        <w:rPr>
          <w:rStyle w:val="StyleUnderline"/>
          <w:highlight w:val="green"/>
        </w:rPr>
        <w:t xml:space="preserve">the </w:t>
      </w:r>
      <w:r w:rsidRPr="00C15A17">
        <w:rPr>
          <w:rStyle w:val="Emphasis"/>
          <w:highlight w:val="green"/>
        </w:rPr>
        <w:t>purpose</w:t>
      </w:r>
      <w:r w:rsidRPr="0048700B">
        <w:rPr>
          <w:rStyle w:val="StyleUnderline"/>
        </w:rPr>
        <w:t xml:space="preserve"> of Schedule F </w:t>
      </w:r>
      <w:r w:rsidRPr="00C15A17">
        <w:rPr>
          <w:rStyle w:val="StyleUnderline"/>
          <w:highlight w:val="green"/>
        </w:rPr>
        <w:t>is</w:t>
      </w:r>
      <w:r w:rsidRPr="0048700B">
        <w:rPr>
          <w:rStyle w:val="StyleUnderline"/>
        </w:rPr>
        <w:t xml:space="preserve"> to permit </w:t>
      </w:r>
      <w:r w:rsidRPr="007102F0">
        <w:rPr>
          <w:rStyle w:val="StyleUnderline"/>
        </w:rPr>
        <w:t xml:space="preserve">political </w:t>
      </w:r>
      <w:r w:rsidRPr="00C15A17">
        <w:rPr>
          <w:rStyle w:val="Emphasis"/>
          <w:highlight w:val="green"/>
        </w:rPr>
        <w:t>reprisals</w:t>
      </w:r>
      <w:r w:rsidRPr="007102F0">
        <w:rPr>
          <w:rStyle w:val="Emphasis"/>
        </w:rPr>
        <w:t xml:space="preserve"> and patronage</w:t>
      </w:r>
      <w:r w:rsidRPr="007102F0">
        <w:rPr>
          <w:rStyle w:val="StyleUnderline"/>
        </w:rPr>
        <w:t xml:space="preserve"> hiring</w:t>
      </w:r>
      <w:r w:rsidRPr="0048700B">
        <w:rPr>
          <w:sz w:val="16"/>
        </w:rPr>
        <w:t xml:space="preserve">—the precise evils a century and a half of civil service laws have been designed to prevent. </w:t>
      </w:r>
      <w:r w:rsidRPr="00C15A17">
        <w:rPr>
          <w:rStyle w:val="StyleUnderline"/>
          <w:highlight w:val="green"/>
        </w:rPr>
        <w:t xml:space="preserve">It is </w:t>
      </w:r>
      <w:r w:rsidRPr="00C15A17">
        <w:rPr>
          <w:rStyle w:val="Emphasis"/>
          <w:sz w:val="24"/>
          <w:szCs w:val="24"/>
          <w:highlight w:val="green"/>
        </w:rPr>
        <w:t>not possible</w:t>
      </w:r>
      <w:r w:rsidRPr="00C15A17">
        <w:rPr>
          <w:rStyle w:val="StyleUnderline"/>
          <w:highlight w:val="green"/>
        </w:rPr>
        <w:t xml:space="preserve"> to believe</w:t>
      </w:r>
      <w:r w:rsidRPr="0048700B">
        <w:rPr>
          <w:rStyle w:val="StyleUnderline"/>
        </w:rPr>
        <w:t xml:space="preserve"> that </w:t>
      </w:r>
      <w:r w:rsidRPr="00C15A17">
        <w:rPr>
          <w:rStyle w:val="StyleUnderline"/>
          <w:highlight w:val="green"/>
        </w:rPr>
        <w:t xml:space="preserve">Congress </w:t>
      </w:r>
      <w:r w:rsidRPr="00C15A17">
        <w:rPr>
          <w:rStyle w:val="Emphasis"/>
          <w:highlight w:val="green"/>
        </w:rPr>
        <w:t>hid</w:t>
      </w:r>
      <w:r w:rsidRPr="0048700B">
        <w:rPr>
          <w:rStyle w:val="StyleUnderline"/>
        </w:rPr>
        <w:t xml:space="preserve"> in the CSRA’s narrow excerption the </w:t>
      </w:r>
      <w:r w:rsidRPr="00C15A17">
        <w:rPr>
          <w:rStyle w:val="StyleUnderline"/>
          <w:highlight w:val="green"/>
        </w:rPr>
        <w:t xml:space="preserve">power to </w:t>
      </w:r>
      <w:r w:rsidRPr="00C15A17">
        <w:rPr>
          <w:rStyle w:val="Emphasis"/>
          <w:highlight w:val="green"/>
        </w:rPr>
        <w:t>decimate</w:t>
      </w:r>
      <w:r w:rsidRPr="00C15A17">
        <w:rPr>
          <w:rStyle w:val="StyleUnderline"/>
          <w:highlight w:val="green"/>
        </w:rPr>
        <w:t xml:space="preserve"> the</w:t>
      </w:r>
      <w:r w:rsidRPr="007102F0">
        <w:rPr>
          <w:rStyle w:val="StyleUnderline"/>
        </w:rPr>
        <w:t xml:space="preserve"> civil </w:t>
      </w:r>
      <w:r w:rsidRPr="00C15A17">
        <w:rPr>
          <w:rStyle w:val="StyleUnderline"/>
          <w:highlight w:val="green"/>
        </w:rPr>
        <w:t>service</w:t>
      </w:r>
      <w:r w:rsidRPr="0048700B">
        <w:rPr>
          <w:rStyle w:val="StyleUnderline"/>
        </w:rPr>
        <w:t xml:space="preserve">. Such a view </w:t>
      </w:r>
      <w:r w:rsidRPr="00C15A17">
        <w:rPr>
          <w:rStyle w:val="StyleUnderline"/>
          <w:highlight w:val="green"/>
        </w:rPr>
        <w:t xml:space="preserve">would </w:t>
      </w:r>
      <w:r w:rsidRPr="00C15A17">
        <w:rPr>
          <w:rStyle w:val="Emphasis"/>
          <w:highlight w:val="green"/>
        </w:rPr>
        <w:t>not comport</w:t>
      </w:r>
      <w:r w:rsidRPr="00C15A17">
        <w:rPr>
          <w:rStyle w:val="StyleUnderline"/>
          <w:highlight w:val="green"/>
        </w:rPr>
        <w:t xml:space="preserve"> with</w:t>
      </w:r>
      <w:r w:rsidRPr="0048700B">
        <w:rPr>
          <w:rStyle w:val="StyleUnderline"/>
        </w:rPr>
        <w:t xml:space="preserve"> “</w:t>
      </w:r>
      <w:r w:rsidRPr="007102F0">
        <w:rPr>
          <w:rStyle w:val="Emphasis"/>
        </w:rPr>
        <w:t xml:space="preserve">common </w:t>
      </w:r>
      <w:r w:rsidRPr="00C15A17">
        <w:rPr>
          <w:rStyle w:val="Emphasis"/>
          <w:highlight w:val="green"/>
        </w:rPr>
        <w:t>sense</w:t>
      </w:r>
      <w:r w:rsidRPr="0048700B">
        <w:rPr>
          <w:rStyle w:val="StyleUnderline"/>
        </w:rPr>
        <w:t xml:space="preserve"> as to the manner </w:t>
      </w:r>
      <w:r w:rsidRPr="00C15A17">
        <w:rPr>
          <w:rStyle w:val="StyleUnderline"/>
          <w:highlight w:val="green"/>
        </w:rPr>
        <w:t>in which Congress</w:t>
      </w:r>
      <w:r w:rsidRPr="0048700B">
        <w:rPr>
          <w:rStyle w:val="StyleUnderline"/>
        </w:rPr>
        <w:t xml:space="preserve"> is likely to </w:t>
      </w:r>
      <w:r w:rsidRPr="00C15A17">
        <w:rPr>
          <w:rStyle w:val="StyleUnderline"/>
          <w:highlight w:val="green"/>
        </w:rPr>
        <w:t>delegate</w:t>
      </w:r>
      <w:r w:rsidRPr="0048700B">
        <w:rPr>
          <w:rStyle w:val="StyleUnderline"/>
        </w:rPr>
        <w:t xml:space="preserve"> a </w:t>
      </w:r>
      <w:r w:rsidRPr="007102F0">
        <w:rPr>
          <w:rStyle w:val="Emphasis"/>
        </w:rPr>
        <w:t xml:space="preserve">policy </w:t>
      </w:r>
      <w:r w:rsidRPr="00C15A17">
        <w:rPr>
          <w:rStyle w:val="Emphasis"/>
          <w:highlight w:val="green"/>
        </w:rPr>
        <w:t>decision</w:t>
      </w:r>
      <w:r w:rsidRPr="00C15A17">
        <w:rPr>
          <w:rStyle w:val="StyleUnderline"/>
          <w:highlight w:val="green"/>
        </w:rPr>
        <w:t xml:space="preserve"> of such</w:t>
      </w:r>
      <w:r w:rsidRPr="0048700B">
        <w:rPr>
          <w:rStyle w:val="StyleUnderline"/>
        </w:rPr>
        <w:t xml:space="preserve"> economic and political </w:t>
      </w:r>
      <w:r w:rsidRPr="00C15A17">
        <w:rPr>
          <w:rStyle w:val="StyleUnderline"/>
          <w:highlight w:val="green"/>
        </w:rPr>
        <w:t>magnitude</w:t>
      </w:r>
      <w:r w:rsidRPr="0048700B">
        <w:rPr>
          <w:sz w:val="16"/>
        </w:rPr>
        <w:t>.” 38</w:t>
      </w:r>
    </w:p>
    <w:p w14:paraId="32D60359" w14:textId="77777777" w:rsidR="00D852AA" w:rsidRPr="00CC71C8" w:rsidRDefault="00D852AA" w:rsidP="00D852AA">
      <w:pPr>
        <w:keepNext/>
        <w:keepLines/>
        <w:spacing w:before="40" w:after="0"/>
        <w:outlineLvl w:val="3"/>
        <w:rPr>
          <w:rFonts w:eastAsiaTheme="majorEastAsia" w:cstheme="majorBidi"/>
          <w:b/>
          <w:iCs/>
          <w:sz w:val="26"/>
        </w:rPr>
      </w:pPr>
      <w:r>
        <w:rPr>
          <w:rFonts w:eastAsiaTheme="majorEastAsia" w:cstheme="majorBidi"/>
          <w:b/>
          <w:iCs/>
          <w:sz w:val="26"/>
        </w:rPr>
        <w:t xml:space="preserve">4---MQD is useless or unenforced. </w:t>
      </w:r>
    </w:p>
    <w:p w14:paraId="574B3A48" w14:textId="77777777" w:rsidR="00D852AA" w:rsidRPr="00CC71C8" w:rsidRDefault="00D852AA" w:rsidP="00D852AA">
      <w:r w:rsidRPr="00CC71C8">
        <w:rPr>
          <w:b/>
          <w:bCs/>
          <w:sz w:val="26"/>
        </w:rPr>
        <w:t>Stern 25</w:t>
      </w:r>
      <w:r w:rsidRPr="00CC71C8">
        <w:t xml:space="preserve"> Mark Joseph Stern is a Slate senior writer. Slate Magazine. 07-08-2025["The Supreme Court’s Super-Neutral Principle That Applies Only to Democratic Presidents," available on:  https://slate.com/news-and-politics/2025/07/neutral-supreme-court-principle-democratic-presidents-only.html, accessed:  8-18-2025]wku//sc</w:t>
      </w:r>
    </w:p>
    <w:p w14:paraId="7C07CAE6" w14:textId="77777777" w:rsidR="00D852AA" w:rsidRPr="00CC71C8" w:rsidRDefault="00D852AA" w:rsidP="00D852AA">
      <w:pPr>
        <w:rPr>
          <w:sz w:val="16"/>
        </w:rPr>
      </w:pPr>
      <w:r w:rsidRPr="00CC71C8">
        <w:rPr>
          <w:sz w:val="16"/>
        </w:rPr>
        <w:t>Dear (Juris)Prudence,</w:t>
      </w:r>
    </w:p>
    <w:p w14:paraId="51FFC53A" w14:textId="77777777" w:rsidR="00D852AA" w:rsidRPr="00CC71C8" w:rsidRDefault="00D852AA" w:rsidP="00D852AA">
      <w:pPr>
        <w:rPr>
          <w:sz w:val="16"/>
        </w:rPr>
      </w:pPr>
      <w:r w:rsidRPr="00CC71C8">
        <w:rPr>
          <w:sz w:val="16"/>
        </w:rPr>
        <w:t>Can you explain why the major-questions doctrine wasn’t invoked when deciding the Trump v. CASA birthright citizenship case but was used in overturning student loan relief under President Joe Biden?</w:t>
      </w:r>
    </w:p>
    <w:p w14:paraId="5C3E1CA8" w14:textId="77777777" w:rsidR="00D852AA" w:rsidRPr="00CC71C8" w:rsidRDefault="00D852AA" w:rsidP="00D852AA">
      <w:pPr>
        <w:rPr>
          <w:sz w:val="16"/>
        </w:rPr>
      </w:pPr>
      <w:r w:rsidRPr="00CC71C8">
        <w:rPr>
          <w:sz w:val="16"/>
        </w:rPr>
        <w:t>Is it because the justices didn’t decide the merits of CASA but did decide the merits of student loan relief? And if so, why can the court seemingly then choose to decide procedure rather than merits?</w:t>
      </w:r>
    </w:p>
    <w:p w14:paraId="55DE4A06" w14:textId="77777777" w:rsidR="00D852AA" w:rsidRPr="00CC71C8" w:rsidRDefault="00D852AA" w:rsidP="00D852AA">
      <w:pPr>
        <w:rPr>
          <w:sz w:val="16"/>
        </w:rPr>
      </w:pPr>
      <w:r w:rsidRPr="00CC71C8">
        <w:rPr>
          <w:sz w:val="16"/>
        </w:rPr>
        <w:t>—Paul Michael Davis</w:t>
      </w:r>
    </w:p>
    <w:p w14:paraId="4BCA9EB9" w14:textId="77777777" w:rsidR="00D852AA" w:rsidRPr="00CC71C8" w:rsidRDefault="00D852AA" w:rsidP="00D852AA">
      <w:pPr>
        <w:rPr>
          <w:sz w:val="16"/>
        </w:rPr>
      </w:pPr>
      <w:r w:rsidRPr="00CC71C8">
        <w:rPr>
          <w:sz w:val="16"/>
        </w:rPr>
        <w:t>Mark Joseph Stern: I’ll start with the procedural question vs. the merits. That is totally at the Supreme Court’s discretion</w:t>
      </w:r>
      <w:r w:rsidRPr="00CC71C8">
        <w:rPr>
          <w:u w:val="single"/>
        </w:rPr>
        <w:t>. The court could have asked the parties in Trump v. CASA to talk about birthright citizenship and tee up a ruling on Trump’s executive order because it obviously violates the citizenship clause of the 14th Amendment</w:t>
      </w:r>
      <w:r w:rsidRPr="00CC71C8">
        <w:rPr>
          <w:sz w:val="16"/>
        </w:rPr>
        <w:t xml:space="preserve">. And it shouldn’t have been difficult for the court to say so. But </w:t>
      </w:r>
      <w:r w:rsidRPr="00CC71C8">
        <w:rPr>
          <w:u w:val="single"/>
        </w:rPr>
        <w:t>instead, it manipulated the docket, manipulated the case, to make it an attack on the universal injunctions that had been holding this executive order back from being implemented, and ignored the merits altogether.</w:t>
      </w:r>
    </w:p>
    <w:p w14:paraId="3737F12E" w14:textId="77777777" w:rsidR="00D852AA" w:rsidRPr="009E5727" w:rsidRDefault="00D852AA" w:rsidP="00D852AA">
      <w:pPr>
        <w:rPr>
          <w:sz w:val="16"/>
        </w:rPr>
      </w:pPr>
      <w:r w:rsidRPr="00CC71C8">
        <w:rPr>
          <w:u w:val="single"/>
        </w:rPr>
        <w:t>The converse happened in the student loan case</w:t>
      </w:r>
      <w:r w:rsidRPr="00CC71C8">
        <w:rPr>
          <w:sz w:val="16"/>
        </w:rPr>
        <w:t xml:space="preserve">. That was really a case about standing, because no one was clearly injured by the Biden administration’s student loan </w:t>
      </w:r>
      <w:r w:rsidRPr="009E5727">
        <w:rPr>
          <w:sz w:val="16"/>
        </w:rPr>
        <w:t xml:space="preserve">forgiveness. The Supreme Court, as Justice Elena Kagan wrote persuasively in her dissent, should have started and ended by saying that nobody had standing in that case. Instead, </w:t>
      </w:r>
      <w:r w:rsidRPr="009E5727">
        <w:rPr>
          <w:u w:val="single"/>
        </w:rPr>
        <w:t xml:space="preserve">the court manipulated its standing doctrine to pretend that there was standing by some party, and then the court swiftly reached the merits and invoked the so-called </w:t>
      </w:r>
      <w:r w:rsidRPr="009E5727">
        <w:rPr>
          <w:b/>
          <w:iCs/>
          <w:u w:val="single"/>
          <w:bdr w:val="single" w:sz="8" w:space="0" w:color="auto"/>
        </w:rPr>
        <w:t>m</w:t>
      </w:r>
      <w:r w:rsidRPr="009E5727">
        <w:rPr>
          <w:u w:val="single"/>
        </w:rPr>
        <w:t>ajor-</w:t>
      </w:r>
      <w:r w:rsidRPr="009E5727">
        <w:rPr>
          <w:b/>
          <w:iCs/>
          <w:u w:val="single"/>
          <w:bdr w:val="single" w:sz="8" w:space="0" w:color="auto"/>
        </w:rPr>
        <w:t>q</w:t>
      </w:r>
      <w:r w:rsidRPr="009E5727">
        <w:rPr>
          <w:u w:val="single"/>
        </w:rPr>
        <w:t xml:space="preserve">uestions </w:t>
      </w:r>
      <w:r w:rsidRPr="009E5727">
        <w:rPr>
          <w:b/>
          <w:iCs/>
          <w:u w:val="single"/>
          <w:bdr w:val="single" w:sz="8" w:space="0" w:color="auto"/>
        </w:rPr>
        <w:t>d</w:t>
      </w:r>
      <w:r w:rsidRPr="009E5727">
        <w:rPr>
          <w:u w:val="single"/>
        </w:rPr>
        <w:t>octrine, saying that the policy was unlawful</w:t>
      </w:r>
      <w:r w:rsidRPr="009E5727">
        <w:rPr>
          <w:sz w:val="16"/>
        </w:rPr>
        <w:t>. In doing so, Kagan expressly said, the majority violated the Constitution by exceeding its power—a pretty rare charge for a justice to levy at the majority.</w:t>
      </w:r>
    </w:p>
    <w:p w14:paraId="782C409B" w14:textId="77777777" w:rsidR="00D852AA" w:rsidRPr="00CC71C8" w:rsidRDefault="00D852AA" w:rsidP="00D852AA">
      <w:pPr>
        <w:rPr>
          <w:sz w:val="16"/>
        </w:rPr>
      </w:pPr>
      <w:r w:rsidRPr="009E5727">
        <w:rPr>
          <w:sz w:val="16"/>
        </w:rPr>
        <w:t xml:space="preserve">So </w:t>
      </w:r>
      <w:r w:rsidRPr="009E5727">
        <w:rPr>
          <w:u w:val="single"/>
        </w:rPr>
        <w:t>that choice—whether to decide a procedural issue or reach for the merits—is all totally discretionary</w:t>
      </w:r>
      <w:r w:rsidRPr="009E5727">
        <w:rPr>
          <w:sz w:val="16"/>
        </w:rPr>
        <w:t>. But we should always pay attention to how the court is tweaking its docket and the questions that it takes up to reach the outcome that it wants to.</w:t>
      </w:r>
    </w:p>
    <w:p w14:paraId="54B784C6" w14:textId="77777777" w:rsidR="00D852AA" w:rsidRPr="00CC71C8" w:rsidRDefault="00D852AA" w:rsidP="00D852AA">
      <w:pPr>
        <w:rPr>
          <w:u w:val="single"/>
        </w:rPr>
      </w:pPr>
      <w:r w:rsidRPr="00CC71C8">
        <w:rPr>
          <w:sz w:val="16"/>
        </w:rPr>
        <w:t xml:space="preserve">The first part of your question was about </w:t>
      </w:r>
      <w:r w:rsidRPr="00CC71C8">
        <w:rPr>
          <w:u w:val="single"/>
        </w:rPr>
        <w:t xml:space="preserve">the </w:t>
      </w:r>
      <w:r w:rsidRPr="00AD55AC">
        <w:rPr>
          <w:b/>
          <w:iCs/>
          <w:highlight w:val="green"/>
          <w:u w:val="single"/>
          <w:bdr w:val="single" w:sz="8" w:space="0" w:color="auto"/>
        </w:rPr>
        <w:t>m</w:t>
      </w:r>
      <w:r w:rsidRPr="00CC71C8">
        <w:rPr>
          <w:u w:val="single"/>
        </w:rPr>
        <w:t>ajor-</w:t>
      </w:r>
      <w:r w:rsidRPr="00AD55AC">
        <w:rPr>
          <w:b/>
          <w:iCs/>
          <w:highlight w:val="green"/>
          <w:u w:val="single"/>
          <w:bdr w:val="single" w:sz="8" w:space="0" w:color="auto"/>
        </w:rPr>
        <w:t>q</w:t>
      </w:r>
      <w:r w:rsidRPr="00CC71C8">
        <w:rPr>
          <w:u w:val="single"/>
        </w:rPr>
        <w:t xml:space="preserve">uestions </w:t>
      </w:r>
      <w:r w:rsidRPr="00AD55AC">
        <w:rPr>
          <w:b/>
          <w:iCs/>
          <w:highlight w:val="green"/>
          <w:u w:val="single"/>
          <w:bdr w:val="single" w:sz="8" w:space="0" w:color="auto"/>
        </w:rPr>
        <w:t>d</w:t>
      </w:r>
      <w:r w:rsidRPr="00CC71C8">
        <w:rPr>
          <w:u w:val="single"/>
        </w:rPr>
        <w:t>octrine</w:t>
      </w:r>
      <w:r w:rsidRPr="00CC71C8">
        <w:rPr>
          <w:sz w:val="16"/>
        </w:rPr>
        <w:t xml:space="preserve">, however. Dahlia and I always put this “doctrine” in air quotes. </w:t>
      </w:r>
      <w:r w:rsidRPr="00CC71C8">
        <w:rPr>
          <w:u w:val="single"/>
        </w:rPr>
        <w:t xml:space="preserve">It’s </w:t>
      </w:r>
      <w:r w:rsidRPr="00AD55AC">
        <w:rPr>
          <w:highlight w:val="green"/>
          <w:u w:val="single"/>
        </w:rPr>
        <w:t>not a real thing</w:t>
      </w:r>
      <w:r w:rsidRPr="00CC71C8">
        <w:rPr>
          <w:u w:val="single"/>
        </w:rPr>
        <w:t xml:space="preserve">. It’s totally malleable. It’s total BS, </w:t>
      </w:r>
      <w:r w:rsidRPr="00AD55AC">
        <w:rPr>
          <w:highlight w:val="green"/>
          <w:u w:val="single"/>
        </w:rPr>
        <w:t>resting on what five</w:t>
      </w:r>
      <w:r w:rsidRPr="00CC71C8">
        <w:rPr>
          <w:u w:val="single"/>
        </w:rPr>
        <w:t xml:space="preserve"> or six </w:t>
      </w:r>
      <w:r w:rsidRPr="00AD55AC">
        <w:rPr>
          <w:highlight w:val="green"/>
          <w:u w:val="single"/>
        </w:rPr>
        <w:t>justices see as a major question</w:t>
      </w:r>
      <w:r w:rsidRPr="00CC71C8">
        <w:rPr>
          <w:u w:val="single"/>
        </w:rPr>
        <w:t xml:space="preserve">, and when they think they’ve spotted a major question, then they apply super close scrutiny to what the executive branch has tried to do, </w:t>
      </w:r>
      <w:r w:rsidRPr="00AD55AC">
        <w:rPr>
          <w:highlight w:val="green"/>
          <w:u w:val="single"/>
        </w:rPr>
        <w:t>and</w:t>
      </w:r>
      <w:r w:rsidRPr="00CC71C8">
        <w:rPr>
          <w:u w:val="single"/>
        </w:rPr>
        <w:t xml:space="preserve"> will </w:t>
      </w:r>
      <w:r w:rsidRPr="00AD55AC">
        <w:rPr>
          <w:highlight w:val="green"/>
          <w:u w:val="single"/>
        </w:rPr>
        <w:t>usually strike it down</w:t>
      </w:r>
      <w:r w:rsidRPr="00CC71C8">
        <w:rPr>
          <w:u w:val="single"/>
        </w:rPr>
        <w:t>.</w:t>
      </w:r>
    </w:p>
    <w:p w14:paraId="1F6D938C" w14:textId="77777777" w:rsidR="00D852AA" w:rsidRPr="00CC71C8" w:rsidRDefault="00D852AA" w:rsidP="00D852AA">
      <w:pPr>
        <w:rPr>
          <w:sz w:val="16"/>
        </w:rPr>
      </w:pPr>
      <w:r w:rsidRPr="00AD55AC">
        <w:rPr>
          <w:highlight w:val="green"/>
          <w:u w:val="single"/>
        </w:rPr>
        <w:t>They did this with</w:t>
      </w:r>
      <w:r w:rsidRPr="00CC71C8">
        <w:rPr>
          <w:u w:val="single"/>
        </w:rPr>
        <w:t xml:space="preserve"> the student loan relief program under </w:t>
      </w:r>
      <w:r w:rsidRPr="00AD55AC">
        <w:rPr>
          <w:highlight w:val="green"/>
          <w:u w:val="single"/>
        </w:rPr>
        <w:t>Biden</w:t>
      </w:r>
      <w:r w:rsidRPr="00CC71C8">
        <w:rPr>
          <w:u w:val="single"/>
        </w:rPr>
        <w:t xml:space="preserve">. They did it with climate regulation under Biden. I </w:t>
      </w:r>
      <w:r w:rsidRPr="00AD55AC">
        <w:rPr>
          <w:highlight w:val="green"/>
          <w:u w:val="single"/>
        </w:rPr>
        <w:t>doubt</w:t>
      </w:r>
      <w:r w:rsidRPr="00CC71C8">
        <w:rPr>
          <w:u w:val="single"/>
        </w:rPr>
        <w:t xml:space="preserve"> that </w:t>
      </w:r>
      <w:r w:rsidRPr="00AD55AC">
        <w:rPr>
          <w:highlight w:val="green"/>
          <w:u w:val="single"/>
        </w:rPr>
        <w:t>they will do this to</w:t>
      </w:r>
      <w:r w:rsidRPr="00CC71C8">
        <w:rPr>
          <w:u w:val="single"/>
        </w:rPr>
        <w:t xml:space="preserve"> anything that Donald </w:t>
      </w:r>
      <w:r w:rsidRPr="00AD55AC">
        <w:rPr>
          <w:highlight w:val="green"/>
          <w:u w:val="single"/>
        </w:rPr>
        <w:t>Trump</w:t>
      </w:r>
      <w:r w:rsidRPr="00CC71C8">
        <w:rPr>
          <w:u w:val="single"/>
        </w:rPr>
        <w:t xml:space="preserve"> tries to enact</w:t>
      </w:r>
      <w:r w:rsidRPr="00CC71C8">
        <w:rPr>
          <w:sz w:val="16"/>
        </w:rPr>
        <w:t>.</w:t>
      </w:r>
    </w:p>
    <w:p w14:paraId="49C21FC0" w14:textId="77777777" w:rsidR="00D852AA" w:rsidRPr="00CC71C8" w:rsidRDefault="00D852AA" w:rsidP="00D852AA">
      <w:pPr>
        <w:rPr>
          <w:sz w:val="16"/>
        </w:rPr>
      </w:pPr>
      <w:r w:rsidRPr="00CC71C8">
        <w:rPr>
          <w:sz w:val="16"/>
        </w:rPr>
        <w:t xml:space="preserve">I still think it’s likely they’ll strike down the birthright citizenship order on the merits, though I’m less certain of that than I was a couple of weeks ago. I still think it’s more likely than not, but I doubt they’ll invoke the major-questions doctrine. I think that that </w:t>
      </w:r>
      <w:r w:rsidRPr="00AD55AC">
        <w:rPr>
          <w:highlight w:val="green"/>
          <w:u w:val="single"/>
        </w:rPr>
        <w:t>doctrine will lie dormant</w:t>
      </w:r>
      <w:r w:rsidRPr="00CC71C8">
        <w:rPr>
          <w:u w:val="single"/>
        </w:rPr>
        <w:t xml:space="preserve"> throughout four years of Trump, and if you had any doubt about that, I’ll note that Justice Brett </w:t>
      </w:r>
      <w:r w:rsidRPr="00AD55AC">
        <w:rPr>
          <w:highlight w:val="green"/>
          <w:u w:val="single"/>
        </w:rPr>
        <w:t>Kavanaugh wrote a concurrence</w:t>
      </w:r>
      <w:r w:rsidRPr="00CC71C8">
        <w:rPr>
          <w:u w:val="single"/>
        </w:rPr>
        <w:t xml:space="preserve"> at the end of June in which he strongly </w:t>
      </w:r>
      <w:r w:rsidRPr="00AD55AC">
        <w:rPr>
          <w:highlight w:val="green"/>
          <w:u w:val="single"/>
        </w:rPr>
        <w:t xml:space="preserve">implied that the </w:t>
      </w:r>
      <w:r w:rsidRPr="00AD55AC">
        <w:rPr>
          <w:b/>
          <w:iCs/>
          <w:highlight w:val="green"/>
          <w:u w:val="single"/>
          <w:bdr w:val="single" w:sz="8" w:space="0" w:color="auto"/>
        </w:rPr>
        <w:t>m</w:t>
      </w:r>
      <w:r w:rsidRPr="00CC71C8">
        <w:rPr>
          <w:u w:val="single"/>
        </w:rPr>
        <w:t>ajor-</w:t>
      </w:r>
      <w:r w:rsidRPr="00AD55AC">
        <w:rPr>
          <w:b/>
          <w:iCs/>
          <w:highlight w:val="green"/>
          <w:u w:val="single"/>
          <w:bdr w:val="single" w:sz="8" w:space="0" w:color="auto"/>
        </w:rPr>
        <w:t>q</w:t>
      </w:r>
      <w:r w:rsidRPr="00CC71C8">
        <w:rPr>
          <w:u w:val="single"/>
        </w:rPr>
        <w:t xml:space="preserve">uestions </w:t>
      </w:r>
      <w:r w:rsidRPr="00AD55AC">
        <w:rPr>
          <w:b/>
          <w:iCs/>
          <w:highlight w:val="green"/>
          <w:u w:val="single"/>
          <w:bdr w:val="single" w:sz="8" w:space="0" w:color="auto"/>
        </w:rPr>
        <w:t>d</w:t>
      </w:r>
      <w:r w:rsidRPr="00CC71C8">
        <w:rPr>
          <w:u w:val="single"/>
        </w:rPr>
        <w:t xml:space="preserve">octrine </w:t>
      </w:r>
      <w:r w:rsidRPr="00AD55AC">
        <w:rPr>
          <w:highlight w:val="green"/>
          <w:u w:val="single"/>
        </w:rPr>
        <w:t>wouldn’t apply to</w:t>
      </w:r>
      <w:r w:rsidRPr="00CC71C8">
        <w:rPr>
          <w:u w:val="single"/>
        </w:rPr>
        <w:t xml:space="preserve"> Trump’s </w:t>
      </w:r>
      <w:r w:rsidRPr="00AD55AC">
        <w:rPr>
          <w:highlight w:val="green"/>
          <w:u w:val="single"/>
        </w:rPr>
        <w:t>tariffs</w:t>
      </w:r>
      <w:r w:rsidRPr="00CC71C8">
        <w:rPr>
          <w:sz w:val="16"/>
        </w:rPr>
        <w:t>. Remember, one of the grounds that the lower court used to strike down the tariffs was essentially invoking the major-questions doctrine to say that Congress hadn’t given Trump this power clearly enough. So it was a major question about a power that Trump couldn’t exercise, and here is Kavanaugh, one of the key creators of the doctrine, who wielded it so ferociously under Biden, giving up in advance and strongly suggesting that his pet doctrine just doesn’t apply to tariffs, because that’s foreign trade and that’s beyond the remit of the federal judiciary.</w:t>
      </w:r>
    </w:p>
    <w:p w14:paraId="3748E3F0" w14:textId="77777777" w:rsidR="00D852AA" w:rsidRPr="00CC71C8" w:rsidRDefault="00D852AA" w:rsidP="00D852AA">
      <w:pPr>
        <w:rPr>
          <w:u w:val="single"/>
        </w:rPr>
      </w:pPr>
      <w:r w:rsidRPr="00CC71C8">
        <w:rPr>
          <w:sz w:val="16"/>
        </w:rPr>
        <w:t xml:space="preserve">This is why I fundamentally object to this doctrine in the first place. </w:t>
      </w:r>
      <w:r w:rsidRPr="00CC71C8">
        <w:rPr>
          <w:u w:val="single"/>
        </w:rPr>
        <w:t xml:space="preserve">It is </w:t>
      </w:r>
      <w:r w:rsidRPr="00AD55AC">
        <w:rPr>
          <w:highlight w:val="green"/>
          <w:u w:val="single"/>
        </w:rPr>
        <w:t>so malleable</w:t>
      </w:r>
      <w:r w:rsidRPr="00CC71C8">
        <w:rPr>
          <w:u w:val="single"/>
        </w:rPr>
        <w:t xml:space="preserve"> that </w:t>
      </w:r>
      <w:r w:rsidRPr="00AD55AC">
        <w:rPr>
          <w:highlight w:val="green"/>
          <w:u w:val="single"/>
        </w:rPr>
        <w:t>all it</w:t>
      </w:r>
      <w:r w:rsidRPr="00CC71C8">
        <w:rPr>
          <w:u w:val="single"/>
        </w:rPr>
        <w:t xml:space="preserve"> really </w:t>
      </w:r>
      <w:r w:rsidRPr="00AD55AC">
        <w:rPr>
          <w:highlight w:val="green"/>
          <w:u w:val="single"/>
        </w:rPr>
        <w:t>does is help courts pick the outcome</w:t>
      </w:r>
      <w:r w:rsidRPr="00CC71C8">
        <w:rPr>
          <w:u w:val="single"/>
        </w:rPr>
        <w:t xml:space="preserve"> that </w:t>
      </w:r>
      <w:r w:rsidRPr="00AD55AC">
        <w:rPr>
          <w:highlight w:val="green"/>
          <w:u w:val="single"/>
        </w:rPr>
        <w:t>they want</w:t>
      </w:r>
      <w:r w:rsidRPr="00CC71C8">
        <w:rPr>
          <w:u w:val="single"/>
        </w:rPr>
        <w:t xml:space="preserve"> to reach, then guide themselves along the way, acting as though they have an actual legal basis for doing so</w:t>
      </w:r>
    </w:p>
    <w:p w14:paraId="025D4A34" w14:textId="77777777" w:rsidR="00D852AA" w:rsidRDefault="00D852AA" w:rsidP="00D852AA">
      <w:pPr>
        <w:rPr>
          <w:sz w:val="16"/>
        </w:rPr>
      </w:pPr>
    </w:p>
    <w:p w14:paraId="7DA67476" w14:textId="77777777" w:rsidR="00755D69" w:rsidRDefault="00755D69" w:rsidP="00755D69">
      <w:pPr>
        <w:pStyle w:val="Heading3"/>
      </w:pPr>
      <w:r>
        <w:t>2AC—Freedom/Kant DA</w:t>
      </w:r>
    </w:p>
    <w:p w14:paraId="71A3B3C0" w14:textId="77777777" w:rsidR="00755D69" w:rsidRPr="00C37C97" w:rsidRDefault="00755D69" w:rsidP="00755D69">
      <w:pPr>
        <w:pStyle w:val="Heading4"/>
        <w:numPr>
          <w:ilvl w:val="0"/>
          <w:numId w:val="46"/>
        </w:numPr>
        <w:tabs>
          <w:tab w:val="num" w:pos="360"/>
        </w:tabs>
        <w:ind w:left="360"/>
      </w:pPr>
      <w:r w:rsidRPr="00C37C97">
        <w:rPr>
          <w:rFonts w:asciiTheme="minorHAnsi" w:hAnsiTheme="minorHAnsi"/>
        </w:rPr>
        <w:t xml:space="preserve">Preventing extinction is a </w:t>
      </w:r>
      <w:r w:rsidRPr="00C37C97">
        <w:rPr>
          <w:rFonts w:asciiTheme="minorHAnsi" w:hAnsiTheme="minorHAnsi"/>
          <w:u w:val="single"/>
        </w:rPr>
        <w:t>precondition</w:t>
      </w:r>
      <w:r w:rsidRPr="00C37C97">
        <w:rPr>
          <w:rFonts w:asciiTheme="minorHAnsi" w:hAnsiTheme="minorHAnsi"/>
        </w:rPr>
        <w:t>, even if they win the D-rule</w:t>
      </w:r>
      <w:r>
        <w:rPr>
          <w:rFonts w:asciiTheme="minorHAnsi" w:hAnsiTheme="minorHAnsi"/>
        </w:rPr>
        <w:t>—</w:t>
      </w:r>
      <w:r>
        <w:rPr>
          <w:rFonts w:asciiTheme="minorHAnsi" w:hAnsiTheme="minorHAnsi"/>
          <w:b w:val="0"/>
          <w:bCs/>
        </w:rPr>
        <w:t>VTL is a process, not an event!</w:t>
      </w:r>
    </w:p>
    <w:p w14:paraId="3033C8C2" w14:textId="77777777" w:rsidR="00755D69" w:rsidRPr="007866F7" w:rsidRDefault="00755D69" w:rsidP="00755D69">
      <w:pPr>
        <w:jc w:val="both"/>
        <w:rPr>
          <w:rFonts w:asciiTheme="minorHAnsi" w:hAnsiTheme="minorHAnsi"/>
          <w:sz w:val="16"/>
          <w:szCs w:val="16"/>
        </w:rPr>
      </w:pPr>
      <w:r w:rsidRPr="007866F7">
        <w:rPr>
          <w:rStyle w:val="Style13ptBold"/>
          <w:rFonts w:asciiTheme="minorHAnsi" w:hAnsiTheme="minorHAnsi"/>
        </w:rPr>
        <w:t>Kacou 8</w:t>
      </w:r>
      <w:r w:rsidRPr="007866F7">
        <w:rPr>
          <w:rFonts w:asciiTheme="minorHAnsi" w:hAnsiTheme="minorHAnsi"/>
          <w:sz w:val="16"/>
        </w:rPr>
        <w:t xml:space="preserve">  </w:t>
      </w:r>
      <w:r w:rsidRPr="007866F7">
        <w:rPr>
          <w:rFonts w:asciiTheme="minorHAnsi" w:hAnsiTheme="minorHAnsi"/>
          <w:sz w:val="16"/>
          <w:szCs w:val="16"/>
        </w:rPr>
        <w:t xml:space="preserve">(Amien, Published in the Cosmos and History: The Journal of Natural and Social Philosophy, Vol 4, No 1-2 (2008), “WHY EVEN MIND? On The A Priori Value Of “Life”,” </w:t>
      </w:r>
      <w:hyperlink r:id="rId11" w:history="1">
        <w:r w:rsidRPr="007866F7">
          <w:rPr>
            <w:rFonts w:asciiTheme="minorHAnsi" w:hAnsiTheme="minorHAnsi"/>
            <w:sz w:val="16"/>
            <w:szCs w:val="16"/>
          </w:rPr>
          <w:t>http://www.cosmosandhistory.org/index.php/journal/article/view/92/184</w:t>
        </w:r>
      </w:hyperlink>
      <w:r w:rsidRPr="007866F7">
        <w:rPr>
          <w:rFonts w:asciiTheme="minorHAnsi" w:hAnsiTheme="minorHAnsi"/>
          <w:sz w:val="16"/>
          <w:szCs w:val="16"/>
        </w:rPr>
        <w:t>,)</w:t>
      </w:r>
    </w:p>
    <w:p w14:paraId="4DA985A1" w14:textId="77777777" w:rsidR="00755D69" w:rsidRPr="007866F7" w:rsidRDefault="00755D69" w:rsidP="00755D69">
      <w:pPr>
        <w:ind w:right="288"/>
        <w:jc w:val="both"/>
        <w:rPr>
          <w:rFonts w:asciiTheme="minorHAnsi" w:hAnsiTheme="minorHAnsi"/>
          <w:sz w:val="16"/>
        </w:rPr>
      </w:pPr>
      <w:r w:rsidRPr="007866F7">
        <w:rPr>
          <w:rFonts w:asciiTheme="minorHAnsi" w:hAnsiTheme="minorHAnsi"/>
          <w:sz w:val="16"/>
        </w:rPr>
        <w:t xml:space="preserve">In contrast, questions as to the instrumental value of pleasure, even in its most vulgar concept, do not seem likely to cause a problem—even though pleasure can be theorized to have an (external) instrumental value, such as a biological function for instance. (In the vulgar concept, pleasure is a necessarily discrete, temporary experience, which can even be seen as a distraction from “higher” pursuits.) That is because there is “immediacy,” so to speak, in the value of </w:t>
      </w:r>
      <w:r w:rsidRPr="007866F7">
        <w:rPr>
          <w:rFonts w:asciiTheme="minorHAnsi" w:hAnsiTheme="minorHAnsi"/>
          <w:b/>
          <w:u w:val="single"/>
        </w:rPr>
        <w:t>pleasure</w:t>
      </w:r>
      <w:r w:rsidRPr="007866F7">
        <w:rPr>
          <w:rFonts w:asciiTheme="minorHAnsi" w:hAnsiTheme="minorHAnsi"/>
          <w:sz w:val="16"/>
        </w:rPr>
        <w:t xml:space="preserve">: it </w:t>
      </w:r>
      <w:r w:rsidRPr="007866F7">
        <w:rPr>
          <w:rFonts w:asciiTheme="minorHAnsi" w:hAnsiTheme="minorHAnsi"/>
          <w:b/>
          <w:u w:val="single"/>
        </w:rPr>
        <w:t xml:space="preserve">has </w:t>
      </w:r>
      <w:r w:rsidRPr="007866F7">
        <w:rPr>
          <w:rFonts w:asciiTheme="minorHAnsi" w:hAnsiTheme="minorHAnsi"/>
          <w:sz w:val="16"/>
        </w:rPr>
        <w:t xml:space="preserve">a dimension more akin to that of what we might call </w:t>
      </w:r>
      <w:r w:rsidRPr="007866F7">
        <w:rPr>
          <w:rFonts w:asciiTheme="minorHAnsi" w:hAnsiTheme="minorHAnsi"/>
          <w:b/>
          <w:u w:val="single"/>
        </w:rPr>
        <w:t>a “final” good</w:t>
      </w:r>
      <w:r w:rsidRPr="007866F7">
        <w:rPr>
          <w:rFonts w:asciiTheme="minorHAnsi" w:hAnsiTheme="minorHAnsi"/>
          <w:sz w:val="16"/>
        </w:rPr>
        <w:t xml:space="preserve">, a thing good </w:t>
      </w:r>
      <w:r w:rsidRPr="007866F7">
        <w:rPr>
          <w:rFonts w:asciiTheme="minorHAnsi" w:hAnsiTheme="minorHAnsi"/>
          <w:b/>
          <w:u w:val="single"/>
        </w:rPr>
        <w:t xml:space="preserve">in </w:t>
      </w:r>
      <w:r w:rsidRPr="007866F7">
        <w:rPr>
          <w:rFonts w:asciiTheme="minorHAnsi" w:hAnsiTheme="minorHAnsi"/>
          <w:sz w:val="16"/>
        </w:rPr>
        <w:t xml:space="preserve">or for </w:t>
      </w:r>
      <w:r w:rsidRPr="007866F7">
        <w:rPr>
          <w:rFonts w:asciiTheme="minorHAnsi" w:hAnsiTheme="minorHAnsi"/>
          <w:b/>
          <w:u w:val="single"/>
        </w:rPr>
        <w:t>itself.</w:t>
      </w:r>
      <w:r w:rsidRPr="007866F7">
        <w:rPr>
          <w:rFonts w:asciiTheme="minorHAnsi" w:hAnsiTheme="minorHAnsi"/>
          <w:sz w:val="16"/>
        </w:rPr>
        <w:t xml:space="preserve"> Indeed, one needs not contemplate anything behind pleasure to value it: it has intrinsic (direct, internal) value. In contrast, the same cannot be said about the value of worry or fear—which expresses security interests. The reason for that might be this: pleasure is itself a form of satisfaction of desire; worry or fear is not. Worry or fear is not worth having (better yet, worth not having) unless it is conducive to something else. If the value of pleasure in its vulgar concept is ever questioned at all, it is typically by comparison with value that is supposed to exist outside of it, the pursuit of which might happen to come into conflict with the pursuit of pleasure. But, that some value can be found in pleasure (i.e., that it is “found good”—that all people who have it must like it to some extent) is beyond reasonable dispute. Therefore,</w:t>
      </w:r>
      <w:r w:rsidRPr="007866F7">
        <w:rPr>
          <w:rFonts w:asciiTheme="minorHAnsi" w:hAnsiTheme="minorHAnsi"/>
          <w:b/>
          <w:u w:val="single"/>
        </w:rPr>
        <w:t xml:space="preserve"> we can use</w:t>
      </w:r>
      <w:r w:rsidRPr="007866F7">
        <w:rPr>
          <w:rFonts w:asciiTheme="minorHAnsi" w:hAnsiTheme="minorHAnsi"/>
          <w:sz w:val="16"/>
        </w:rPr>
        <w:t xml:space="preserve"> the concept of </w:t>
      </w:r>
      <w:r w:rsidRPr="00A860A9">
        <w:rPr>
          <w:rFonts w:asciiTheme="minorHAnsi" w:hAnsiTheme="minorHAnsi"/>
          <w:b/>
          <w:highlight w:val="green"/>
          <w:u w:val="single"/>
        </w:rPr>
        <w:t xml:space="preserve">pleasure as </w:t>
      </w:r>
      <w:r w:rsidRPr="005142EE">
        <w:rPr>
          <w:rFonts w:asciiTheme="minorHAnsi" w:hAnsiTheme="minorHAnsi"/>
          <w:b/>
          <w:u w:val="single"/>
        </w:rPr>
        <w:t>a</w:t>
      </w:r>
      <w:r w:rsidRPr="005142EE">
        <w:rPr>
          <w:rFonts w:asciiTheme="minorHAnsi" w:hAnsiTheme="minorHAnsi"/>
          <w:sz w:val="16"/>
        </w:rPr>
        <w:t xml:space="preserve"> sufficient </w:t>
      </w:r>
      <w:r w:rsidRPr="005142EE">
        <w:rPr>
          <w:rFonts w:asciiTheme="minorHAnsi" w:hAnsiTheme="minorHAnsi"/>
          <w:b/>
          <w:u w:val="single"/>
        </w:rPr>
        <w:t xml:space="preserve">representation of </w:t>
      </w:r>
      <w:r w:rsidRPr="00A860A9">
        <w:rPr>
          <w:rFonts w:asciiTheme="minorHAnsi" w:hAnsiTheme="minorHAnsi"/>
          <w:b/>
          <w:highlight w:val="green"/>
          <w:u w:val="single"/>
        </w:rPr>
        <w:t>something we value.</w:t>
      </w:r>
      <w:r w:rsidRPr="007866F7">
        <w:rPr>
          <w:rFonts w:asciiTheme="minorHAnsi" w:hAnsiTheme="minorHAnsi"/>
          <w:b/>
          <w:u w:val="single"/>
        </w:rPr>
        <w:t xml:space="preserve"> </w:t>
      </w:r>
      <w:r w:rsidRPr="007866F7">
        <w:rPr>
          <w:rFonts w:asciiTheme="minorHAnsi" w:hAnsiTheme="minorHAnsi"/>
          <w:sz w:val="16"/>
        </w:rPr>
        <w:t xml:space="preserve"> Furthermore, that manner of finding things good that is in </w:t>
      </w:r>
      <w:r w:rsidRPr="007866F7">
        <w:rPr>
          <w:rFonts w:asciiTheme="minorHAnsi" w:hAnsiTheme="minorHAnsi"/>
          <w:b/>
          <w:u w:val="single"/>
        </w:rPr>
        <w:t xml:space="preserve">pleasure </w:t>
      </w:r>
      <w:r w:rsidRPr="00A860A9">
        <w:rPr>
          <w:rFonts w:asciiTheme="minorHAnsi" w:hAnsiTheme="minorHAnsi"/>
          <w:b/>
          <w:highlight w:val="green"/>
          <w:u w:val="single"/>
        </w:rPr>
        <w:t>can</w:t>
      </w:r>
      <w:r w:rsidRPr="007866F7">
        <w:rPr>
          <w:rFonts w:asciiTheme="minorHAnsi" w:hAnsiTheme="minorHAnsi"/>
          <w:sz w:val="16"/>
        </w:rPr>
        <w:t xml:space="preserve"> certainly </w:t>
      </w:r>
      <w:r w:rsidRPr="00A860A9">
        <w:rPr>
          <w:rFonts w:asciiTheme="minorHAnsi" w:hAnsiTheme="minorHAnsi"/>
          <w:b/>
          <w:highlight w:val="green"/>
          <w:u w:val="single"/>
        </w:rPr>
        <w:t xml:space="preserve">not exist </w:t>
      </w:r>
      <w:r w:rsidRPr="005142EE">
        <w:rPr>
          <w:rFonts w:asciiTheme="minorHAnsi" w:hAnsiTheme="minorHAnsi"/>
          <w:b/>
          <w:u w:val="single"/>
        </w:rPr>
        <w:t xml:space="preserve">in any world </w:t>
      </w:r>
      <w:r w:rsidRPr="00A860A9">
        <w:rPr>
          <w:rFonts w:asciiTheme="minorHAnsi" w:hAnsiTheme="minorHAnsi"/>
          <w:b/>
          <w:highlight w:val="green"/>
          <w:u w:val="single"/>
        </w:rPr>
        <w:t>without</w:t>
      </w:r>
      <w:r w:rsidRPr="007866F7">
        <w:rPr>
          <w:rFonts w:asciiTheme="minorHAnsi" w:hAnsiTheme="minorHAnsi"/>
          <w:sz w:val="16"/>
        </w:rPr>
        <w:t xml:space="preserve"> consciousness (i.e., without “</w:t>
      </w:r>
      <w:r w:rsidRPr="00A860A9">
        <w:rPr>
          <w:rFonts w:asciiTheme="minorHAnsi" w:hAnsiTheme="minorHAnsi"/>
          <w:b/>
          <w:highlight w:val="green"/>
          <w:u w:val="single"/>
        </w:rPr>
        <w:t>life</w:t>
      </w:r>
      <w:r w:rsidRPr="007866F7">
        <w:rPr>
          <w:rFonts w:asciiTheme="minorHAnsi" w:hAnsiTheme="minorHAnsi"/>
          <w:sz w:val="16"/>
        </w:rPr>
        <w:t xml:space="preserve">,” as we now understand the word)—slight analogies put aside. In fact, we can begin to develop a more sophisticated definition of the concept of “pleasure,” in the broadest possible sense of the word, as follows: it is the common psychological element in all psychological experience of goodness (be it in joy, admiration, or whatever else). In this sense, pleasure can always be pictured to “mediate” all awareness or perception or judgment of goodness: </w:t>
      </w:r>
      <w:r w:rsidRPr="007866F7">
        <w:rPr>
          <w:rFonts w:asciiTheme="minorHAnsi" w:hAnsiTheme="minorHAnsi"/>
          <w:b/>
          <w:u w:val="single"/>
        </w:rPr>
        <w:t>there is pleasure in all consciousness</w:t>
      </w:r>
      <w:r w:rsidRPr="007866F7">
        <w:rPr>
          <w:rFonts w:asciiTheme="minorHAnsi" w:hAnsiTheme="minorHAnsi"/>
          <w:sz w:val="16"/>
        </w:rPr>
        <w:t xml:space="preserve"> of things good; pleasure is the common element of all conscious satisfaction. In short, it is simply the very experience of liking things, or the liking of experience, in general. In this sense, </w:t>
      </w:r>
      <w:r w:rsidRPr="007866F7">
        <w:rPr>
          <w:rFonts w:asciiTheme="minorHAnsi" w:hAnsiTheme="minorHAnsi"/>
          <w:b/>
          <w:u w:val="single"/>
        </w:rPr>
        <w:t>pleasure is</w:t>
      </w:r>
      <w:r w:rsidRPr="007866F7">
        <w:rPr>
          <w:rFonts w:asciiTheme="minorHAnsi" w:hAnsiTheme="minorHAnsi"/>
          <w:sz w:val="16"/>
        </w:rPr>
        <w:t xml:space="preserve">, not only </w:t>
      </w:r>
      <w:r w:rsidRPr="007866F7">
        <w:rPr>
          <w:rFonts w:asciiTheme="minorHAnsi" w:hAnsiTheme="minorHAnsi"/>
          <w:b/>
          <w:u w:val="single"/>
        </w:rPr>
        <w:t xml:space="preserve">uniquely characteristic of life </w:t>
      </w:r>
      <w:r w:rsidRPr="007866F7">
        <w:rPr>
          <w:rFonts w:asciiTheme="minorHAnsi" w:hAnsiTheme="minorHAnsi"/>
          <w:sz w:val="16"/>
        </w:rPr>
        <w:t xml:space="preserve">but also, </w:t>
      </w:r>
      <w:r w:rsidRPr="007866F7">
        <w:rPr>
          <w:rFonts w:asciiTheme="minorHAnsi" w:hAnsiTheme="minorHAnsi"/>
          <w:b/>
          <w:u w:val="single"/>
        </w:rPr>
        <w:t>the core expression of goodness in life</w:t>
      </w:r>
      <w:r w:rsidRPr="007866F7">
        <w:rPr>
          <w:rFonts w:asciiTheme="minorHAnsi" w:hAnsiTheme="minorHAnsi"/>
          <w:sz w:val="16"/>
        </w:rPr>
        <w:t xml:space="preserve">—the most general sign or phenomenon for favorable conscious valuation, in other words. This does not mean that “good” is absolutely synonymous with “pleasant”—what we value may well go beyond pleasure. (The fact that we value things needs not be reduced to the experience of liking things.) However, what we value beyond pleasure remains a matter of speculation or theory. Moreover, we note that a variety of things that may seem otherwise unrelated are correlated with pleasure—some more strongly than others. In other words, </w:t>
      </w:r>
      <w:r w:rsidRPr="00A860A9">
        <w:rPr>
          <w:rFonts w:asciiTheme="minorHAnsi" w:hAnsiTheme="minorHAnsi"/>
          <w:b/>
          <w:highlight w:val="green"/>
          <w:u w:val="single"/>
        </w:rPr>
        <w:t>there are many things</w:t>
      </w:r>
      <w:r w:rsidRPr="007866F7">
        <w:rPr>
          <w:rFonts w:asciiTheme="minorHAnsi" w:hAnsiTheme="minorHAnsi"/>
          <w:sz w:val="16"/>
        </w:rPr>
        <w:t xml:space="preserve"> the experience of which </w:t>
      </w:r>
      <w:r w:rsidRPr="00A860A9">
        <w:rPr>
          <w:rFonts w:asciiTheme="minorHAnsi" w:hAnsiTheme="minorHAnsi"/>
          <w:b/>
          <w:highlight w:val="green"/>
          <w:u w:val="single"/>
        </w:rPr>
        <w:t>we like.</w:t>
      </w:r>
      <w:r w:rsidRPr="007866F7">
        <w:rPr>
          <w:rFonts w:asciiTheme="minorHAnsi" w:hAnsiTheme="minorHAnsi"/>
          <w:sz w:val="16"/>
        </w:rPr>
        <w:t xml:space="preserve"> For example: the admiration of </w:t>
      </w:r>
      <w:r w:rsidRPr="007866F7">
        <w:rPr>
          <w:rFonts w:asciiTheme="minorHAnsi" w:hAnsiTheme="minorHAnsi"/>
          <w:b/>
          <w:u w:val="single"/>
        </w:rPr>
        <w:t>others; sex; or rock-paper-scissors.</w:t>
      </w:r>
      <w:r w:rsidRPr="007866F7">
        <w:rPr>
          <w:rFonts w:asciiTheme="minorHAnsi" w:hAnsiTheme="minorHAnsi"/>
          <w:sz w:val="16"/>
        </w:rPr>
        <w:t xml:space="preserve"> But, again, what they are is irrelevant in an inquiry on a priori value—what gives us pleasure is a matter for empirical investigation.  Thus, we can see now that, in general,</w:t>
      </w:r>
      <w:r w:rsidRPr="007866F7">
        <w:rPr>
          <w:rFonts w:asciiTheme="minorHAnsi" w:hAnsiTheme="minorHAnsi"/>
          <w:b/>
          <w:u w:val="single"/>
        </w:rPr>
        <w:t xml:space="preserve"> </w:t>
      </w:r>
      <w:r w:rsidRPr="005142EE">
        <w:rPr>
          <w:rFonts w:asciiTheme="minorHAnsi" w:hAnsiTheme="minorHAnsi"/>
          <w:b/>
          <w:u w:val="single"/>
        </w:rPr>
        <w:t>something</w:t>
      </w:r>
      <w:r w:rsidRPr="005142EE">
        <w:rPr>
          <w:rFonts w:asciiTheme="minorHAnsi" w:hAnsiTheme="minorHAnsi"/>
          <w:sz w:val="16"/>
        </w:rPr>
        <w:t xml:space="preserve"> primitively </w:t>
      </w:r>
      <w:r w:rsidRPr="005142EE">
        <w:rPr>
          <w:rFonts w:asciiTheme="minorHAnsi" w:hAnsiTheme="minorHAnsi"/>
          <w:b/>
          <w:u w:val="single"/>
        </w:rPr>
        <w:t>valuable is attainable in living</w:t>
      </w:r>
      <w:r w:rsidRPr="005142EE">
        <w:rPr>
          <w:rFonts w:asciiTheme="minorHAnsi" w:hAnsiTheme="minorHAnsi"/>
          <w:sz w:val="16"/>
        </w:rPr>
        <w:t xml:space="preserve">—that is, </w:t>
      </w:r>
      <w:r w:rsidRPr="005142EE">
        <w:rPr>
          <w:rFonts w:asciiTheme="minorHAnsi" w:hAnsiTheme="minorHAnsi"/>
          <w:b/>
          <w:u w:val="single"/>
        </w:rPr>
        <w:t>pleasure itself</w:t>
      </w:r>
      <w:r w:rsidRPr="005142EE">
        <w:rPr>
          <w:rFonts w:asciiTheme="minorHAnsi" w:hAnsiTheme="minorHAnsi"/>
          <w:sz w:val="16"/>
        </w:rPr>
        <w:t>.</w:t>
      </w:r>
      <w:r w:rsidRPr="005142EE">
        <w:rPr>
          <w:rFonts w:asciiTheme="minorHAnsi" w:hAnsiTheme="minorHAnsi"/>
          <w:b/>
          <w:u w:val="single"/>
        </w:rPr>
        <w:t xml:space="preserve"> </w:t>
      </w:r>
      <w:r w:rsidRPr="005142EE">
        <w:rPr>
          <w:rFonts w:asciiTheme="minorHAnsi" w:hAnsiTheme="minorHAnsi"/>
          <w:sz w:val="16"/>
        </w:rPr>
        <w:t>And it seems equally clear that we have a priori logical reason</w:t>
      </w:r>
      <w:r w:rsidRPr="007866F7">
        <w:rPr>
          <w:rFonts w:asciiTheme="minorHAnsi" w:hAnsiTheme="minorHAnsi"/>
          <w:sz w:val="16"/>
        </w:rPr>
        <w:t xml:space="preserve"> to pay attention to the world in any world where pleasure exists. Moreover, we can now also articulate a foundation for a security interest in our life: </w:t>
      </w:r>
      <w:r w:rsidRPr="00A860A9">
        <w:rPr>
          <w:rFonts w:asciiTheme="minorHAnsi" w:hAnsiTheme="minorHAnsi"/>
          <w:b/>
          <w:highlight w:val="green"/>
          <w:u w:val="single"/>
        </w:rPr>
        <w:t>since</w:t>
      </w:r>
      <w:r w:rsidRPr="007866F7">
        <w:rPr>
          <w:rFonts w:asciiTheme="minorHAnsi" w:hAnsiTheme="minorHAnsi"/>
          <w:sz w:val="16"/>
        </w:rPr>
        <w:t xml:space="preserve"> the good of </w:t>
      </w:r>
      <w:r w:rsidRPr="00A860A9">
        <w:rPr>
          <w:rFonts w:asciiTheme="minorHAnsi" w:hAnsiTheme="minorHAnsi"/>
          <w:b/>
          <w:highlight w:val="green"/>
          <w:u w:val="single"/>
        </w:rPr>
        <w:t>pleasure can be found</w:t>
      </w:r>
      <w:r w:rsidRPr="007866F7">
        <w:rPr>
          <w:rFonts w:asciiTheme="minorHAnsi" w:hAnsiTheme="minorHAnsi"/>
          <w:sz w:val="16"/>
        </w:rPr>
        <w:t xml:space="preserve"> in living (to the extent pleasure remains attainable),[17] and </w:t>
      </w:r>
      <w:r w:rsidRPr="00A860A9">
        <w:rPr>
          <w:rFonts w:asciiTheme="minorHAnsi" w:hAnsiTheme="minorHAnsi"/>
          <w:b/>
          <w:highlight w:val="green"/>
          <w:u w:val="single"/>
        </w:rPr>
        <w:t>only in living, therefore, a priori, life ought to be</w:t>
      </w:r>
      <w:r w:rsidRPr="007866F7">
        <w:rPr>
          <w:rFonts w:asciiTheme="minorHAnsi" w:hAnsiTheme="minorHAnsi"/>
          <w:sz w:val="16"/>
        </w:rPr>
        <w:t xml:space="preserve"> continuously (and </w:t>
      </w:r>
      <w:r w:rsidRPr="00A860A9">
        <w:rPr>
          <w:rFonts w:asciiTheme="minorHAnsi" w:hAnsiTheme="minorHAnsi"/>
          <w:b/>
          <w:highlight w:val="green"/>
          <w:u w:val="single"/>
        </w:rPr>
        <w:t>indefinitely) pursued</w:t>
      </w:r>
      <w:r w:rsidRPr="007866F7">
        <w:rPr>
          <w:rFonts w:asciiTheme="minorHAnsi" w:hAnsiTheme="minorHAnsi"/>
          <w:sz w:val="16"/>
        </w:rPr>
        <w:t xml:space="preserve"> at least </w:t>
      </w:r>
      <w:r w:rsidRPr="00A860A9">
        <w:rPr>
          <w:rFonts w:asciiTheme="minorHAnsi" w:hAnsiTheme="minorHAnsi"/>
          <w:b/>
          <w:highlight w:val="green"/>
          <w:u w:val="single"/>
        </w:rPr>
        <w:t>for</w:t>
      </w:r>
      <w:r w:rsidRPr="005142EE">
        <w:rPr>
          <w:rFonts w:asciiTheme="minorHAnsi" w:hAnsiTheme="minorHAnsi"/>
          <w:b/>
          <w:u w:val="single"/>
        </w:rPr>
        <w:t xml:space="preserve"> the sake of preserving the possibility of </w:t>
      </w:r>
      <w:r w:rsidRPr="00A860A9">
        <w:rPr>
          <w:rFonts w:asciiTheme="minorHAnsi" w:hAnsiTheme="minorHAnsi"/>
          <w:b/>
          <w:highlight w:val="green"/>
          <w:u w:val="single"/>
        </w:rPr>
        <w:t>finding that good</w:t>
      </w:r>
      <w:r w:rsidRPr="005142EE">
        <w:rPr>
          <w:rFonts w:asciiTheme="minorHAnsi" w:hAnsiTheme="minorHAnsi"/>
          <w:b/>
          <w:u w:val="single"/>
        </w:rPr>
        <w:t xml:space="preserve">. </w:t>
      </w:r>
      <w:r w:rsidRPr="005142EE">
        <w:rPr>
          <w:rFonts w:asciiTheme="minorHAnsi" w:hAnsiTheme="minorHAnsi"/>
          <w:sz w:val="16"/>
        </w:rPr>
        <w:t xml:space="preserve"> However, this platitude about the value that can be found in life turns out</w:t>
      </w:r>
      <w:r w:rsidRPr="007866F7">
        <w:rPr>
          <w:rFonts w:asciiTheme="minorHAnsi" w:hAnsiTheme="minorHAnsi"/>
          <w:sz w:val="16"/>
        </w:rPr>
        <w:t xml:space="preserve"> to be, at this point, insufficient for our purposes. It seems to amount to very little more than recognizing that </w:t>
      </w:r>
      <w:r w:rsidRPr="00A860A9">
        <w:rPr>
          <w:rFonts w:asciiTheme="minorHAnsi" w:hAnsiTheme="minorHAnsi"/>
          <w:b/>
          <w:highlight w:val="green"/>
          <w:u w:val="single"/>
        </w:rPr>
        <w:t xml:space="preserve">our </w:t>
      </w:r>
      <w:r w:rsidRPr="005142EE">
        <w:rPr>
          <w:rFonts w:asciiTheme="minorHAnsi" w:hAnsiTheme="minorHAnsi"/>
          <w:b/>
          <w:u w:val="single"/>
        </w:rPr>
        <w:t xml:space="preserve">subjective </w:t>
      </w:r>
      <w:r w:rsidRPr="00A860A9">
        <w:rPr>
          <w:rFonts w:asciiTheme="minorHAnsi" w:hAnsiTheme="minorHAnsi"/>
          <w:b/>
          <w:highlight w:val="green"/>
          <w:u w:val="single"/>
        </w:rPr>
        <w:t xml:space="preserve">desire for life in </w:t>
      </w:r>
      <w:r w:rsidRPr="005142EE">
        <w:rPr>
          <w:rFonts w:asciiTheme="minorHAnsi" w:hAnsiTheme="minorHAnsi"/>
          <w:b/>
          <w:u w:val="single"/>
        </w:rPr>
        <w:t xml:space="preserve">and of itself </w:t>
      </w:r>
      <w:r w:rsidRPr="00A860A9">
        <w:rPr>
          <w:rFonts w:asciiTheme="minorHAnsi" w:hAnsiTheme="minorHAnsi"/>
          <w:b/>
          <w:highlight w:val="green"/>
          <w:u w:val="single"/>
        </w:rPr>
        <w:t xml:space="preserve">shows that life has some </w:t>
      </w:r>
      <w:r w:rsidRPr="005142EE">
        <w:rPr>
          <w:rFonts w:asciiTheme="minorHAnsi" w:hAnsiTheme="minorHAnsi"/>
          <w:b/>
          <w:u w:val="single"/>
        </w:rPr>
        <w:t xml:space="preserve">objective </w:t>
      </w:r>
      <w:r w:rsidRPr="00A860A9">
        <w:rPr>
          <w:rFonts w:asciiTheme="minorHAnsi" w:hAnsiTheme="minorHAnsi"/>
          <w:b/>
          <w:highlight w:val="green"/>
          <w:u w:val="single"/>
        </w:rPr>
        <w:t>value.</w:t>
      </w:r>
      <w:r w:rsidRPr="007866F7">
        <w:rPr>
          <w:rFonts w:asciiTheme="minorHAnsi" w:hAnsiTheme="minorHAnsi"/>
          <w:sz w:val="16"/>
        </w:rPr>
        <w:t xml:space="preserve"> For what difference is there between saying, “living is unique in benefiting something I value (namely, my pleasure); therefore, I should desire to go on living,” and saying, “I have a unique desire to go on living; therefore I should have a desire to go on living,” whereas the latter proposition immediately seems senseless? In other words, “life gives me pleasure,” says little more than, “I like life.” Thus, we seem to have arrived at the conclusion that the fact that we already have some (subjective) desire for life shows life to have some (objective) value.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  We may have to think beyond the fact that </w:t>
      </w:r>
      <w:r w:rsidRPr="00A860A9">
        <w:rPr>
          <w:rFonts w:asciiTheme="minorHAnsi" w:hAnsiTheme="minorHAnsi"/>
          <w:b/>
          <w:highlight w:val="green"/>
          <w:u w:val="single"/>
        </w:rPr>
        <w:t>bare life has some value a priori</w:t>
      </w:r>
      <w:r w:rsidRPr="007866F7">
        <w:rPr>
          <w:rFonts w:asciiTheme="minorHAnsi" w:hAnsiTheme="minorHAnsi"/>
          <w:sz w:val="16"/>
        </w:rPr>
        <w:t xml:space="preserve">—the fact that there is some value in any life—(which basically gets us back to the fact that we already have some desire for it or that we can have pleasure in it), and consider the possibility that there might be some value in not living also, and that it might be greater than or cancel out the value we find to be primitively characteristic of life. (This would not be an a posteriori or circumstantial comparison, nonetheless, because life and death are basically logical extensions of one another—like “p” and “not-p.”) </w:t>
      </w:r>
    </w:p>
    <w:p w14:paraId="7B785271" w14:textId="77777777" w:rsidR="00755D69" w:rsidRDefault="00755D69" w:rsidP="00755D69"/>
    <w:p w14:paraId="79F0F75F" w14:textId="77777777" w:rsidR="00755D69" w:rsidRPr="002B2907" w:rsidRDefault="00755D69" w:rsidP="00755D69">
      <w:pPr>
        <w:pStyle w:val="Heading4"/>
        <w:numPr>
          <w:ilvl w:val="0"/>
          <w:numId w:val="45"/>
        </w:numPr>
        <w:ind w:left="360"/>
      </w:pPr>
      <w:r>
        <w:t xml:space="preserve">WE TURN IT—Strengthening CBRs solves </w:t>
      </w:r>
      <w:r>
        <w:rPr>
          <w:u w:val="single"/>
        </w:rPr>
        <w:t>categorial imperative</w:t>
      </w:r>
      <w:r>
        <w:t xml:space="preserve"> violations.</w:t>
      </w:r>
    </w:p>
    <w:p w14:paraId="2C4EF039" w14:textId="77777777" w:rsidR="00755D69" w:rsidRDefault="00755D69" w:rsidP="00755D69">
      <w:r w:rsidRPr="00E95902">
        <w:rPr>
          <w:rStyle w:val="Style13ptBold"/>
        </w:rPr>
        <w:t>Tappin ’14</w:t>
      </w:r>
      <w:r>
        <w:t xml:space="preserve"> [Ruth; 2014; PhD in Business Organization and Management; Capella University; Unionism and Collective Bargaining, “Discussion of Ethical or Unethical Aspects of Unionism and Collective Bargaining,” Ch. 3]</w:t>
      </w:r>
    </w:p>
    <w:p w14:paraId="6B628628" w14:textId="77777777" w:rsidR="00755D69" w:rsidRPr="00086D49" w:rsidRDefault="00755D69" w:rsidP="00755D69">
      <w:pPr>
        <w:rPr>
          <w:sz w:val="16"/>
        </w:rPr>
      </w:pPr>
      <w:r w:rsidRPr="00086D49">
        <w:rPr>
          <w:sz w:val="16"/>
        </w:rPr>
        <w:t>A Kantian perspective of Unionism and Collective Bargaining</w:t>
      </w:r>
    </w:p>
    <w:p w14:paraId="3DC1A95D" w14:textId="77777777" w:rsidR="00755D69" w:rsidRPr="00086D49" w:rsidRDefault="00755D69" w:rsidP="00755D69">
      <w:pPr>
        <w:rPr>
          <w:sz w:val="16"/>
        </w:rPr>
      </w:pPr>
      <w:r w:rsidRPr="00086D49">
        <w:rPr>
          <w:sz w:val="16"/>
        </w:rPr>
        <w:t xml:space="preserve">Emmanuel </w:t>
      </w:r>
      <w:r w:rsidRPr="00BC211D">
        <w:rPr>
          <w:rStyle w:val="StyleUnderline"/>
        </w:rPr>
        <w:t>Kant expressed</w:t>
      </w:r>
      <w:r w:rsidRPr="00086D49">
        <w:rPr>
          <w:sz w:val="16"/>
        </w:rPr>
        <w:t xml:space="preserve"> the belief </w:t>
      </w:r>
      <w:r w:rsidRPr="00BC211D">
        <w:rPr>
          <w:rStyle w:val="StyleUnderline"/>
        </w:rPr>
        <w:t xml:space="preserve">that </w:t>
      </w:r>
      <w:r w:rsidRPr="002E6230">
        <w:rPr>
          <w:rStyle w:val="StyleUnderline"/>
        </w:rPr>
        <w:t xml:space="preserve">every </w:t>
      </w:r>
      <w:r w:rsidRPr="009266EE">
        <w:rPr>
          <w:rStyle w:val="StyleUnderline"/>
          <w:highlight w:val="green"/>
        </w:rPr>
        <w:t>human</w:t>
      </w:r>
      <w:r w:rsidRPr="00AF771F">
        <w:rPr>
          <w:rStyle w:val="StyleUnderline"/>
        </w:rPr>
        <w:t xml:space="preserve"> being</w:t>
      </w:r>
      <w:r w:rsidRPr="00BC211D">
        <w:rPr>
          <w:rStyle w:val="StyleUnderline"/>
        </w:rPr>
        <w:t xml:space="preserve"> </w:t>
      </w:r>
      <w:r w:rsidRPr="002E6230">
        <w:rPr>
          <w:rStyle w:val="StyleUnderline"/>
        </w:rPr>
        <w:t>had</w:t>
      </w:r>
      <w:r w:rsidRPr="00086D49">
        <w:rPr>
          <w:sz w:val="16"/>
        </w:rPr>
        <w:t xml:space="preserve"> certain </w:t>
      </w:r>
      <w:r w:rsidRPr="009266EE">
        <w:rPr>
          <w:rStyle w:val="Emphasis"/>
          <w:highlight w:val="green"/>
        </w:rPr>
        <w:t>moral rights</w:t>
      </w:r>
      <w:r w:rsidRPr="00086D49">
        <w:rPr>
          <w:sz w:val="16"/>
        </w:rPr>
        <w:t xml:space="preserve"> simply </w:t>
      </w:r>
      <w:r w:rsidRPr="00BC211D">
        <w:rPr>
          <w:rStyle w:val="StyleUnderline"/>
        </w:rPr>
        <w:t xml:space="preserve">by virtue of </w:t>
      </w:r>
      <w:r w:rsidRPr="00BC211D">
        <w:rPr>
          <w:rStyle w:val="Emphasis"/>
        </w:rPr>
        <w:t>being human</w:t>
      </w:r>
      <w:r w:rsidRPr="00086D49">
        <w:rPr>
          <w:sz w:val="16"/>
        </w:rPr>
        <w:t xml:space="preserve"> and by having the capacity to reason and, as such, </w:t>
      </w:r>
      <w:r w:rsidRPr="002E6230">
        <w:rPr>
          <w:rStyle w:val="StyleUnderline"/>
        </w:rPr>
        <w:t>all</w:t>
      </w:r>
      <w:r w:rsidRPr="00BC211D">
        <w:rPr>
          <w:rStyle w:val="StyleUnderline"/>
        </w:rPr>
        <w:t xml:space="preserve"> people </w:t>
      </w:r>
      <w:r w:rsidRPr="009266EE">
        <w:rPr>
          <w:rStyle w:val="StyleUnderline"/>
          <w:highlight w:val="green"/>
        </w:rPr>
        <w:t xml:space="preserve">should be </w:t>
      </w:r>
      <w:r w:rsidRPr="00D3559F">
        <w:rPr>
          <w:rStyle w:val="StyleUnderline"/>
        </w:rPr>
        <w:t xml:space="preserve">treated </w:t>
      </w:r>
      <w:r w:rsidRPr="009266EE">
        <w:rPr>
          <w:rStyle w:val="Emphasis"/>
          <w:highlight w:val="green"/>
        </w:rPr>
        <w:t>equal</w:t>
      </w:r>
      <w:r w:rsidRPr="00D3559F">
        <w:rPr>
          <w:rStyle w:val="Emphasis"/>
        </w:rPr>
        <w:t>ly</w:t>
      </w:r>
      <w:r w:rsidRPr="00086D49">
        <w:rPr>
          <w:sz w:val="16"/>
        </w:rPr>
        <w:t xml:space="preserve">, as a free person, and in such a manner so that anyone else in that situation would want to be treated in the same way (in White, 2003). This was what Kant </w:t>
      </w:r>
      <w:r w:rsidRPr="00BC211D">
        <w:rPr>
          <w:rStyle w:val="StyleUnderline"/>
        </w:rPr>
        <w:t xml:space="preserve">termed a </w:t>
      </w:r>
      <w:r w:rsidRPr="00BC211D">
        <w:rPr>
          <w:rStyle w:val="Emphasis"/>
        </w:rPr>
        <w:t>categorical imperative</w:t>
      </w:r>
      <w:r w:rsidRPr="00086D49">
        <w:rPr>
          <w:sz w:val="16"/>
        </w:rPr>
        <w:t xml:space="preserve"> (hereinafter “CI”) and the first formulation of the CI was stated thus:</w:t>
      </w:r>
    </w:p>
    <w:p w14:paraId="498B1FF0" w14:textId="77777777" w:rsidR="00755D69" w:rsidRPr="00086D49" w:rsidRDefault="00755D69" w:rsidP="00755D69">
      <w:pPr>
        <w:ind w:left="720"/>
        <w:rPr>
          <w:sz w:val="16"/>
        </w:rPr>
      </w:pPr>
      <w:r w:rsidRPr="00086D49">
        <w:rPr>
          <w:sz w:val="16"/>
        </w:rPr>
        <w:t>“</w:t>
      </w:r>
      <w:r w:rsidRPr="009266EE">
        <w:rPr>
          <w:rStyle w:val="StyleUnderline"/>
          <w:highlight w:val="green"/>
        </w:rPr>
        <w:t>act only on that maxim</w:t>
      </w:r>
      <w:r w:rsidRPr="00086D49">
        <w:rPr>
          <w:sz w:val="16"/>
        </w:rPr>
        <w:t xml:space="preserve"> through </w:t>
      </w:r>
      <w:r w:rsidRPr="009266EE">
        <w:rPr>
          <w:rStyle w:val="StyleUnderline"/>
          <w:highlight w:val="green"/>
        </w:rPr>
        <w:t>which you can</w:t>
      </w:r>
      <w:r w:rsidRPr="00086D49">
        <w:rPr>
          <w:sz w:val="16"/>
        </w:rPr>
        <w:t xml:space="preserve"> concomitantly </w:t>
      </w:r>
      <w:r w:rsidRPr="009266EE">
        <w:rPr>
          <w:rStyle w:val="StyleUnderline"/>
          <w:highlight w:val="green"/>
        </w:rPr>
        <w:t>will that it should be</w:t>
      </w:r>
      <w:r w:rsidRPr="00086D49">
        <w:rPr>
          <w:sz w:val="16"/>
        </w:rPr>
        <w:t xml:space="preserve">come </w:t>
      </w:r>
      <w:r w:rsidRPr="00BC211D">
        <w:rPr>
          <w:rStyle w:val="StyleUnderline"/>
        </w:rPr>
        <w:t xml:space="preserve">a </w:t>
      </w:r>
      <w:r w:rsidRPr="009266EE">
        <w:rPr>
          <w:rStyle w:val="Emphasis"/>
          <w:highlight w:val="green"/>
        </w:rPr>
        <w:t>universal</w:t>
      </w:r>
      <w:r w:rsidRPr="00BC211D">
        <w:rPr>
          <w:rStyle w:val="Emphasis"/>
        </w:rPr>
        <w:t xml:space="preserve"> law</w:t>
      </w:r>
      <w:r w:rsidRPr="00086D49">
        <w:rPr>
          <w:sz w:val="16"/>
        </w:rPr>
        <w:t>” (as cited by Kitcher, 2004, p. 555). Scarre (1998) explains that the CI is generally understood to be a means of determining the “moral Dos and Don’ts by which to live”. (P. 224)</w:t>
      </w:r>
    </w:p>
    <w:p w14:paraId="79551B24" w14:textId="77777777" w:rsidR="00755D69" w:rsidRPr="00086D49" w:rsidRDefault="00755D69" w:rsidP="00755D69">
      <w:pPr>
        <w:rPr>
          <w:sz w:val="16"/>
        </w:rPr>
      </w:pPr>
      <w:r w:rsidRPr="00086D49">
        <w:rPr>
          <w:sz w:val="16"/>
        </w:rPr>
        <w:t>Judeo-Christian Imperative and Kantianism</w:t>
      </w:r>
    </w:p>
    <w:p w14:paraId="50FF35EE" w14:textId="77777777" w:rsidR="00755D69" w:rsidRPr="00086D49" w:rsidRDefault="00755D69" w:rsidP="00755D69">
      <w:pPr>
        <w:rPr>
          <w:sz w:val="16"/>
        </w:rPr>
      </w:pPr>
      <w:r w:rsidRPr="00086D49">
        <w:rPr>
          <w:sz w:val="16"/>
        </w:rPr>
        <w:t>This philosophy agrees with the simple Judeo-Christian biblical charge to do to others as you would have others do to you and appears to be a moral basis for the advocacy of basic human rights, since it emphasizes the dignity and worth of each human being (see also Arnold, 2003). According to White (2003), Kant writes in The Metaphysics of Morals (434-435), that</w:t>
      </w:r>
    </w:p>
    <w:p w14:paraId="69C4BD0E" w14:textId="77777777" w:rsidR="00755D69" w:rsidRPr="00086D49" w:rsidRDefault="00755D69" w:rsidP="00755D69">
      <w:pPr>
        <w:ind w:left="720"/>
        <w:rPr>
          <w:sz w:val="16"/>
        </w:rPr>
      </w:pPr>
      <w:r w:rsidRPr="00086D49">
        <w:rPr>
          <w:sz w:val="16"/>
        </w:rPr>
        <w:t>… a human being regarded as a person.., is exalted above any price; for as a person he is not to be valued merely as a means to the ends of others or even to his own ends, but as an end in himself that is, he possesses a dignity (an absolute inner worth) by which he exacts respect for himself from all other rational beings in the world. (p. 2).</w:t>
      </w:r>
    </w:p>
    <w:p w14:paraId="3B95BADF" w14:textId="77777777" w:rsidR="00755D69" w:rsidRPr="00086D49" w:rsidRDefault="00755D69" w:rsidP="00755D69">
      <w:pPr>
        <w:rPr>
          <w:sz w:val="16"/>
        </w:rPr>
      </w:pPr>
      <w:r w:rsidRPr="00086D49">
        <w:rPr>
          <w:sz w:val="16"/>
        </w:rPr>
        <w:t xml:space="preserve">This gives rise to Kant’s second formulation of his categorical imperative. Simply put, it has been generally interpreted to mean that </w:t>
      </w:r>
      <w:r w:rsidRPr="009266EE">
        <w:rPr>
          <w:rStyle w:val="StyleUnderline"/>
          <w:highlight w:val="green"/>
        </w:rPr>
        <w:t xml:space="preserve">people should not be </w:t>
      </w:r>
      <w:r w:rsidRPr="009266EE">
        <w:rPr>
          <w:rStyle w:val="Emphasis"/>
          <w:highlight w:val="green"/>
        </w:rPr>
        <w:t>used</w:t>
      </w:r>
      <w:r w:rsidRPr="009266EE">
        <w:rPr>
          <w:rStyle w:val="StyleUnderline"/>
          <w:highlight w:val="green"/>
        </w:rPr>
        <w:t xml:space="preserve"> by others</w:t>
      </w:r>
      <w:r w:rsidRPr="00086D49">
        <w:rPr>
          <w:sz w:val="16"/>
        </w:rPr>
        <w:t xml:space="preserve"> – and people should not even use themselves – </w:t>
      </w:r>
      <w:r w:rsidRPr="009266EE">
        <w:rPr>
          <w:rStyle w:val="StyleUnderline"/>
          <w:highlight w:val="green"/>
        </w:rPr>
        <w:t xml:space="preserve">as </w:t>
      </w:r>
      <w:r w:rsidRPr="009266EE">
        <w:rPr>
          <w:rStyle w:val="Emphasis"/>
          <w:highlight w:val="green"/>
        </w:rPr>
        <w:t>means</w:t>
      </w:r>
      <w:r w:rsidRPr="009266EE">
        <w:rPr>
          <w:rStyle w:val="StyleUnderline"/>
          <w:highlight w:val="green"/>
        </w:rPr>
        <w:t xml:space="preserve"> to an</w:t>
      </w:r>
      <w:r w:rsidRPr="00BC211D">
        <w:rPr>
          <w:rStyle w:val="StyleUnderline"/>
        </w:rPr>
        <w:t xml:space="preserve"> </w:t>
      </w:r>
      <w:r w:rsidRPr="009266EE">
        <w:rPr>
          <w:rStyle w:val="Emphasis"/>
          <w:highlight w:val="green"/>
        </w:rPr>
        <w:t>end</w:t>
      </w:r>
      <w:r w:rsidRPr="00086D49">
        <w:rPr>
          <w:sz w:val="16"/>
        </w:rPr>
        <w:t xml:space="preserve">; instead, people should be treated in such a manner that they be developed and actualized into dignified, respectful and respected human beings. Human rights, as defined by </w:t>
      </w:r>
      <w:r w:rsidRPr="00BC211D">
        <w:rPr>
          <w:rStyle w:val="StyleUnderline"/>
        </w:rPr>
        <w:t>the UN Declaration of Universal Human Rights</w:t>
      </w:r>
      <w:r w:rsidRPr="00086D49">
        <w:rPr>
          <w:sz w:val="16"/>
        </w:rPr>
        <w:t xml:space="preserve"> (UNDUHR), </w:t>
      </w:r>
      <w:r w:rsidRPr="00BC211D">
        <w:rPr>
          <w:rStyle w:val="StyleUnderline"/>
        </w:rPr>
        <w:t>seem</w:t>
      </w:r>
      <w:r w:rsidRPr="00086D49">
        <w:rPr>
          <w:sz w:val="16"/>
        </w:rPr>
        <w:t xml:space="preserve"> to be </w:t>
      </w:r>
      <w:r w:rsidRPr="009266EE">
        <w:rPr>
          <w:rStyle w:val="StyleUnderline"/>
          <w:highlight w:val="green"/>
        </w:rPr>
        <w:t xml:space="preserve">rooted in </w:t>
      </w:r>
      <w:r w:rsidRPr="009266EE">
        <w:rPr>
          <w:rStyle w:val="Emphasis"/>
          <w:highlight w:val="green"/>
        </w:rPr>
        <w:t>Kantian ethics</w:t>
      </w:r>
      <w:r w:rsidRPr="009266EE">
        <w:rPr>
          <w:rStyle w:val="StyleUnderline"/>
          <w:highlight w:val="green"/>
        </w:rPr>
        <w:t xml:space="preserve"> and </w:t>
      </w:r>
      <w:r w:rsidRPr="00D3559F">
        <w:rPr>
          <w:rStyle w:val="StyleUnderline"/>
          <w:highlight w:val="green"/>
        </w:rPr>
        <w:t>support of</w:t>
      </w:r>
      <w:r w:rsidRPr="00BC211D">
        <w:rPr>
          <w:rStyle w:val="StyleUnderline"/>
        </w:rPr>
        <w:t xml:space="preserve"> labor </w:t>
      </w:r>
      <w:r w:rsidRPr="009266EE">
        <w:rPr>
          <w:rStyle w:val="Emphasis"/>
          <w:highlight w:val="green"/>
        </w:rPr>
        <w:t>unions</w:t>
      </w:r>
      <w:r w:rsidRPr="00086D49">
        <w:rPr>
          <w:sz w:val="16"/>
        </w:rPr>
        <w:t xml:space="preserve">. This Declaration emphasizes the protection of workers’ rights, preserving workers’ dignity, uplifting them from the low wages that keep them impoverished, and empowering them through the collective bargaining process. The UNDUHR undoubtedly agrees with the Kantian principle that </w:t>
      </w:r>
      <w:r w:rsidRPr="009266EE">
        <w:rPr>
          <w:rStyle w:val="StyleUnderline"/>
          <w:highlight w:val="green"/>
        </w:rPr>
        <w:t>workers</w:t>
      </w:r>
      <w:r w:rsidRPr="00086D49">
        <w:rPr>
          <w:sz w:val="16"/>
        </w:rPr>
        <w:t xml:space="preserve"> are people who </w:t>
      </w:r>
      <w:r w:rsidRPr="009266EE">
        <w:rPr>
          <w:rStyle w:val="StyleUnderline"/>
          <w:highlight w:val="green"/>
        </w:rPr>
        <w:t xml:space="preserve">should not be </w:t>
      </w:r>
      <w:r w:rsidRPr="009266EE">
        <w:rPr>
          <w:rStyle w:val="Emphasis"/>
          <w:highlight w:val="green"/>
        </w:rPr>
        <w:t>used</w:t>
      </w:r>
      <w:r w:rsidRPr="009266EE">
        <w:rPr>
          <w:rStyle w:val="StyleUnderline"/>
          <w:highlight w:val="green"/>
        </w:rPr>
        <w:t xml:space="preserve"> </w:t>
      </w:r>
      <w:r w:rsidRPr="00D3559F">
        <w:rPr>
          <w:rStyle w:val="StyleUnderline"/>
        </w:rPr>
        <w:t xml:space="preserve">by businesses </w:t>
      </w:r>
      <w:r w:rsidRPr="009266EE">
        <w:rPr>
          <w:rStyle w:val="StyleUnderline"/>
          <w:highlight w:val="green"/>
        </w:rPr>
        <w:t xml:space="preserve">as </w:t>
      </w:r>
      <w:r w:rsidRPr="00D3559F">
        <w:rPr>
          <w:rStyle w:val="StyleUnderline"/>
        </w:rPr>
        <w:t xml:space="preserve">the </w:t>
      </w:r>
      <w:r w:rsidRPr="009266EE">
        <w:rPr>
          <w:rStyle w:val="Emphasis"/>
          <w:highlight w:val="green"/>
        </w:rPr>
        <w:t>means</w:t>
      </w:r>
      <w:r w:rsidRPr="009266EE">
        <w:rPr>
          <w:rStyle w:val="StyleUnderline"/>
          <w:highlight w:val="green"/>
        </w:rPr>
        <w:t xml:space="preserve"> to</w:t>
      </w:r>
      <w:r w:rsidRPr="00086D49">
        <w:rPr>
          <w:sz w:val="16"/>
        </w:rPr>
        <w:t xml:space="preserve"> </w:t>
      </w:r>
      <w:r w:rsidRPr="00086D49">
        <w:rPr>
          <w:rStyle w:val="StyleUnderline"/>
        </w:rPr>
        <w:t>their</w:t>
      </w:r>
      <w:r w:rsidRPr="00086D49">
        <w:rPr>
          <w:sz w:val="16"/>
        </w:rPr>
        <w:t xml:space="preserve"> [business] </w:t>
      </w:r>
      <w:r w:rsidRPr="00086D49">
        <w:rPr>
          <w:rStyle w:val="Emphasis"/>
        </w:rPr>
        <w:t>ends</w:t>
      </w:r>
      <w:r w:rsidRPr="00086D49">
        <w:rPr>
          <w:rStyle w:val="StyleUnderline"/>
        </w:rPr>
        <w:t xml:space="preserve">, which is </w:t>
      </w:r>
      <w:r w:rsidRPr="009266EE">
        <w:rPr>
          <w:rStyle w:val="Emphasis"/>
          <w:highlight w:val="green"/>
        </w:rPr>
        <w:t>profits</w:t>
      </w:r>
      <w:r w:rsidRPr="00086D49">
        <w:rPr>
          <w:sz w:val="16"/>
        </w:rPr>
        <w:t>.</w:t>
      </w:r>
    </w:p>
    <w:p w14:paraId="7A2ECF5B" w14:textId="77777777" w:rsidR="00755D69" w:rsidRPr="00086D49" w:rsidRDefault="00755D69" w:rsidP="00755D69">
      <w:pPr>
        <w:rPr>
          <w:sz w:val="16"/>
        </w:rPr>
      </w:pPr>
      <w:r w:rsidRPr="00086D49">
        <w:rPr>
          <w:sz w:val="16"/>
        </w:rPr>
        <w:t>Collective Bargaining: Workers Voice against Management Authoritarianism</w:t>
      </w:r>
    </w:p>
    <w:p w14:paraId="70D5C7CC" w14:textId="77777777" w:rsidR="00755D69" w:rsidRPr="00086D49" w:rsidRDefault="00755D69" w:rsidP="00755D69">
      <w:pPr>
        <w:rPr>
          <w:sz w:val="16"/>
        </w:rPr>
      </w:pPr>
      <w:r w:rsidRPr="00086D49">
        <w:rPr>
          <w:rStyle w:val="StyleUnderline"/>
        </w:rPr>
        <w:t xml:space="preserve">The </w:t>
      </w:r>
      <w:r w:rsidRPr="009266EE">
        <w:rPr>
          <w:rStyle w:val="Emphasis"/>
          <w:highlight w:val="green"/>
        </w:rPr>
        <w:t>collective bargaining</w:t>
      </w:r>
      <w:r w:rsidRPr="00086D49">
        <w:rPr>
          <w:rStyle w:val="StyleUnderline"/>
        </w:rPr>
        <w:t xml:space="preserve"> process</w:t>
      </w:r>
      <w:r w:rsidRPr="00086D49">
        <w:rPr>
          <w:sz w:val="16"/>
        </w:rPr>
        <w:t xml:space="preserve"> that unions use in order to leverage workers rights </w:t>
      </w:r>
      <w:r w:rsidRPr="009266EE">
        <w:rPr>
          <w:rStyle w:val="StyleUnderline"/>
          <w:highlight w:val="green"/>
        </w:rPr>
        <w:t>allows workers a voice</w:t>
      </w:r>
      <w:r w:rsidRPr="00086D49">
        <w:rPr>
          <w:rStyle w:val="StyleUnderline"/>
        </w:rPr>
        <w:t xml:space="preserve"> against authoritarian management</w:t>
      </w:r>
      <w:r w:rsidRPr="00086D49">
        <w:rPr>
          <w:sz w:val="16"/>
        </w:rPr>
        <w:t xml:space="preserve">, workplace mistreatment, and wage abuses </w:t>
      </w:r>
      <w:r w:rsidRPr="009266EE">
        <w:rPr>
          <w:rStyle w:val="StyleUnderline"/>
          <w:highlight w:val="green"/>
        </w:rPr>
        <w:t>and</w:t>
      </w:r>
      <w:r w:rsidRPr="00086D49">
        <w:rPr>
          <w:sz w:val="16"/>
        </w:rPr>
        <w:t xml:space="preserve"> so </w:t>
      </w:r>
      <w:r w:rsidRPr="009266EE">
        <w:rPr>
          <w:rStyle w:val="StyleUnderline"/>
          <w:highlight w:val="green"/>
        </w:rPr>
        <w:t>upholds</w:t>
      </w:r>
      <w:r w:rsidRPr="00086D49">
        <w:rPr>
          <w:sz w:val="16"/>
        </w:rPr>
        <w:t xml:space="preserve"> human </w:t>
      </w:r>
      <w:r w:rsidRPr="009266EE">
        <w:rPr>
          <w:rStyle w:val="Emphasis"/>
          <w:highlight w:val="green"/>
        </w:rPr>
        <w:t>dignity</w:t>
      </w:r>
      <w:r w:rsidRPr="00086D49">
        <w:rPr>
          <w:sz w:val="16"/>
        </w:rPr>
        <w:t xml:space="preserve"> by empowering them so that they might be fully developed as respected, dignified, decent wage earning human beings. </w:t>
      </w:r>
      <w:r w:rsidRPr="00086D49">
        <w:rPr>
          <w:rStyle w:val="StyleUnderline"/>
        </w:rPr>
        <w:t>The dignity</w:t>
      </w:r>
      <w:r w:rsidRPr="00086D49">
        <w:rPr>
          <w:sz w:val="16"/>
        </w:rPr>
        <w:t xml:space="preserve"> and empowerment </w:t>
      </w:r>
      <w:r w:rsidRPr="009266EE">
        <w:rPr>
          <w:rStyle w:val="StyleUnderline"/>
          <w:highlight w:val="green"/>
        </w:rPr>
        <w:t>that</w:t>
      </w:r>
      <w:r w:rsidRPr="00086D49">
        <w:rPr>
          <w:sz w:val="16"/>
        </w:rPr>
        <w:t xml:space="preserve"> labor unions and </w:t>
      </w:r>
      <w:r w:rsidRPr="00086D49">
        <w:rPr>
          <w:rStyle w:val="StyleUnderline"/>
        </w:rPr>
        <w:t>the collective bargaining process bring</w:t>
      </w:r>
      <w:r w:rsidRPr="00086D49">
        <w:rPr>
          <w:sz w:val="16"/>
        </w:rPr>
        <w:t xml:space="preserve"> to the worker </w:t>
      </w:r>
      <w:r w:rsidRPr="009266EE">
        <w:rPr>
          <w:rStyle w:val="Emphasis"/>
          <w:highlight w:val="green"/>
        </w:rPr>
        <w:t>agrees</w:t>
      </w:r>
      <w:r w:rsidRPr="009266EE">
        <w:rPr>
          <w:rStyle w:val="StyleUnderline"/>
          <w:highlight w:val="green"/>
        </w:rPr>
        <w:t xml:space="preserve"> with</w:t>
      </w:r>
      <w:r w:rsidRPr="00086D49">
        <w:rPr>
          <w:sz w:val="16"/>
        </w:rPr>
        <w:t xml:space="preserve"> the UN Declaration of Human Rights, and agrees with </w:t>
      </w:r>
      <w:r w:rsidRPr="009266EE">
        <w:rPr>
          <w:rStyle w:val="Emphasis"/>
          <w:highlight w:val="green"/>
        </w:rPr>
        <w:t xml:space="preserve">Kantian </w:t>
      </w:r>
      <w:r w:rsidRPr="009266EE">
        <w:rPr>
          <w:rStyle w:val="StyleUnderline"/>
          <w:highlight w:val="green"/>
        </w:rPr>
        <w:t>ethics</w:t>
      </w:r>
      <w:r w:rsidRPr="009266EE">
        <w:rPr>
          <w:sz w:val="16"/>
          <w:highlight w:val="green"/>
        </w:rPr>
        <w:t>.</w:t>
      </w:r>
    </w:p>
    <w:p w14:paraId="545ED31F" w14:textId="77777777" w:rsidR="00755D69" w:rsidRPr="00086D49" w:rsidRDefault="00755D69" w:rsidP="00755D69">
      <w:pPr>
        <w:rPr>
          <w:sz w:val="16"/>
        </w:rPr>
      </w:pPr>
      <w:r w:rsidRPr="00D3559F">
        <w:rPr>
          <w:rStyle w:val="StyleUnderline"/>
        </w:rPr>
        <w:t>Business</w:t>
      </w:r>
      <w:r w:rsidRPr="00D3559F">
        <w:rPr>
          <w:sz w:val="16"/>
        </w:rPr>
        <w:t xml:space="preserve">, on the other hand, </w:t>
      </w:r>
      <w:r w:rsidRPr="00D3559F">
        <w:rPr>
          <w:rStyle w:val="StyleUnderline"/>
        </w:rPr>
        <w:t>has proven</w:t>
      </w:r>
      <w:r w:rsidRPr="00D3559F">
        <w:rPr>
          <w:sz w:val="16"/>
        </w:rPr>
        <w:t xml:space="preserve"> historically that </w:t>
      </w:r>
      <w:r w:rsidRPr="00D3559F">
        <w:rPr>
          <w:rStyle w:val="StyleUnderline"/>
        </w:rPr>
        <w:t>it would</w:t>
      </w:r>
      <w:r w:rsidRPr="00D3559F">
        <w:rPr>
          <w:sz w:val="16"/>
        </w:rPr>
        <w:t xml:space="preserve"> willingly </w:t>
      </w:r>
      <w:r w:rsidRPr="00D3559F">
        <w:rPr>
          <w:rStyle w:val="StyleUnderline"/>
        </w:rPr>
        <w:t xml:space="preserve">use workers to its own ends of </w:t>
      </w:r>
      <w:r w:rsidRPr="00D3559F">
        <w:rPr>
          <w:rStyle w:val="Emphasis"/>
        </w:rPr>
        <w:t>maximizing profits</w:t>
      </w:r>
      <w:r w:rsidRPr="00D3559F">
        <w:rPr>
          <w:rStyle w:val="StyleUnderline"/>
        </w:rPr>
        <w:t xml:space="preserve">, hence </w:t>
      </w:r>
      <w:r w:rsidRPr="00D3559F">
        <w:rPr>
          <w:rStyle w:val="Emphasis"/>
        </w:rPr>
        <w:t>slavery</w:t>
      </w:r>
      <w:r w:rsidRPr="00D3559F">
        <w:rPr>
          <w:sz w:val="16"/>
        </w:rPr>
        <w:t xml:space="preserve"> and abusive working conditions throughout the industrial revolution, for example. As previously recounted, this </w:t>
      </w:r>
      <w:r w:rsidRPr="00D3559F">
        <w:rPr>
          <w:rStyle w:val="Emphasis"/>
        </w:rPr>
        <w:t>profit-maximizing</w:t>
      </w:r>
      <w:r w:rsidRPr="00D3559F">
        <w:rPr>
          <w:rStyle w:val="StyleUnderline"/>
        </w:rPr>
        <w:t xml:space="preserve"> behavior </w:t>
      </w:r>
      <w:r w:rsidRPr="00D3559F">
        <w:rPr>
          <w:rStyle w:val="Emphasis"/>
        </w:rPr>
        <w:t>persists</w:t>
      </w:r>
      <w:r w:rsidRPr="00D3559F">
        <w:rPr>
          <w:rStyle w:val="StyleUnderline"/>
        </w:rPr>
        <w:t xml:space="preserve"> </w:t>
      </w:r>
      <w:r w:rsidRPr="00D3559F">
        <w:rPr>
          <w:sz w:val="16"/>
        </w:rPr>
        <w:t>today in underdeveloped</w:t>
      </w:r>
      <w:r w:rsidRPr="00086D49">
        <w:rPr>
          <w:sz w:val="16"/>
        </w:rPr>
        <w:t xml:space="preserve"> countries to which MNCs have transferred their productions in search of cheap labor. </w:t>
      </w:r>
      <w:r w:rsidRPr="00086D49">
        <w:rPr>
          <w:rStyle w:val="StyleUnderline"/>
        </w:rPr>
        <w:t>It</w:t>
      </w:r>
      <w:r w:rsidRPr="00086D49">
        <w:rPr>
          <w:sz w:val="16"/>
        </w:rPr>
        <w:t xml:space="preserve"> also </w:t>
      </w:r>
      <w:r w:rsidRPr="00086D49">
        <w:rPr>
          <w:rStyle w:val="StyleUnderline"/>
        </w:rPr>
        <w:t>exists domestically</w:t>
      </w:r>
      <w:r w:rsidRPr="00086D49">
        <w:rPr>
          <w:sz w:val="16"/>
        </w:rPr>
        <w:t xml:space="preserve"> where </w:t>
      </w:r>
      <w:r w:rsidRPr="00086D49">
        <w:rPr>
          <w:rStyle w:val="StyleUnderline"/>
        </w:rPr>
        <w:t xml:space="preserve">businesses are imposing greater </w:t>
      </w:r>
      <w:r w:rsidRPr="00086D49">
        <w:rPr>
          <w:rStyle w:val="Emphasis"/>
        </w:rPr>
        <w:t>work burdens</w:t>
      </w:r>
      <w:r w:rsidRPr="00086D49">
        <w:rPr>
          <w:sz w:val="16"/>
        </w:rPr>
        <w:t xml:space="preserve"> upon their employees, </w:t>
      </w:r>
      <w:r w:rsidRPr="00086D49">
        <w:rPr>
          <w:rStyle w:val="StyleUnderline"/>
        </w:rPr>
        <w:t xml:space="preserve">while </w:t>
      </w:r>
      <w:r w:rsidRPr="00086D49">
        <w:rPr>
          <w:rStyle w:val="Emphasis"/>
        </w:rPr>
        <w:t>demanding</w:t>
      </w:r>
      <w:r w:rsidRPr="00086D49">
        <w:rPr>
          <w:rStyle w:val="StyleUnderline"/>
        </w:rPr>
        <w:t xml:space="preserve"> higher productivity</w:t>
      </w:r>
      <w:r w:rsidRPr="00086D49">
        <w:rPr>
          <w:sz w:val="16"/>
        </w:rPr>
        <w:t xml:space="preserve"> from workers, with no corresponding increase in real wages.</w:t>
      </w:r>
    </w:p>
    <w:p w14:paraId="54D62966" w14:textId="77777777" w:rsidR="00755D69" w:rsidRDefault="00755D69" w:rsidP="00755D69">
      <w:pPr>
        <w:rPr>
          <w:sz w:val="16"/>
        </w:rPr>
      </w:pPr>
      <w:r w:rsidRPr="00086D49">
        <w:rPr>
          <w:sz w:val="16"/>
        </w:rPr>
        <w:t xml:space="preserve">In underdeveloped countries the </w:t>
      </w:r>
      <w:r w:rsidRPr="00086D49">
        <w:rPr>
          <w:rStyle w:val="StyleUnderline"/>
        </w:rPr>
        <w:t>below subsistence wages</w:t>
      </w:r>
      <w:r w:rsidRPr="00086D49">
        <w:rPr>
          <w:sz w:val="16"/>
        </w:rPr>
        <w:t xml:space="preserve"> paid to workers </w:t>
      </w:r>
      <w:r w:rsidRPr="00086D49">
        <w:rPr>
          <w:rStyle w:val="Emphasis"/>
        </w:rPr>
        <w:t>violate</w:t>
      </w:r>
      <w:r w:rsidRPr="00086D49">
        <w:rPr>
          <w:rStyle w:val="StyleUnderline"/>
        </w:rPr>
        <w:t xml:space="preserve"> Kantian ethics</w:t>
      </w:r>
      <w:r w:rsidRPr="00086D49">
        <w:rPr>
          <w:sz w:val="16"/>
        </w:rPr>
        <w:t xml:space="preserve"> because </w:t>
      </w:r>
      <w:r w:rsidRPr="00086D49">
        <w:rPr>
          <w:rStyle w:val="StyleUnderline"/>
        </w:rPr>
        <w:t>such wages imply</w:t>
      </w:r>
      <w:r w:rsidRPr="00086D49">
        <w:rPr>
          <w:sz w:val="16"/>
        </w:rPr>
        <w:t xml:space="preserve"> that </w:t>
      </w:r>
      <w:r w:rsidRPr="00086D49">
        <w:rPr>
          <w:rStyle w:val="StyleUnderline"/>
        </w:rPr>
        <w:t>the value of a worker’s efforts is</w:t>
      </w:r>
      <w:r w:rsidRPr="00086D49">
        <w:rPr>
          <w:sz w:val="16"/>
        </w:rPr>
        <w:t xml:space="preserve"> practically </w:t>
      </w:r>
      <w:r w:rsidRPr="00086D49">
        <w:rPr>
          <w:rStyle w:val="Emphasis"/>
        </w:rPr>
        <w:t>worthless</w:t>
      </w:r>
      <w:r w:rsidRPr="00086D49">
        <w:rPr>
          <w:sz w:val="16"/>
        </w:rPr>
        <w:t xml:space="preserve"> and thus robs the worker of human dignity. </w:t>
      </w:r>
      <w:r w:rsidRPr="009266EE">
        <w:rPr>
          <w:rStyle w:val="StyleUnderline"/>
          <w:highlight w:val="green"/>
        </w:rPr>
        <w:t xml:space="preserve">When workers are </w:t>
      </w:r>
      <w:r w:rsidRPr="009266EE">
        <w:rPr>
          <w:rStyle w:val="Emphasis"/>
          <w:highlight w:val="green"/>
        </w:rPr>
        <w:t>prevented</w:t>
      </w:r>
      <w:r w:rsidRPr="009266EE">
        <w:rPr>
          <w:rStyle w:val="StyleUnderline"/>
          <w:highlight w:val="green"/>
        </w:rPr>
        <w:t xml:space="preserve"> from</w:t>
      </w:r>
      <w:r w:rsidRPr="00102395">
        <w:rPr>
          <w:rStyle w:val="StyleUnderline"/>
        </w:rPr>
        <w:t xml:space="preserve"> joining unions</w:t>
      </w:r>
      <w:r w:rsidRPr="00086D49">
        <w:rPr>
          <w:sz w:val="16"/>
        </w:rPr>
        <w:t xml:space="preserve"> in order </w:t>
      </w:r>
      <w:r w:rsidRPr="00086D49">
        <w:rPr>
          <w:rStyle w:val="StyleUnderline"/>
        </w:rPr>
        <w:t xml:space="preserve">to </w:t>
      </w:r>
      <w:r w:rsidRPr="009266EE">
        <w:rPr>
          <w:rStyle w:val="StyleUnderline"/>
          <w:highlight w:val="green"/>
        </w:rPr>
        <w:t>collectively bargain</w:t>
      </w:r>
      <w:r w:rsidRPr="00086D49">
        <w:rPr>
          <w:sz w:val="16"/>
        </w:rPr>
        <w:t xml:space="preserve"> for increased wages, safe working conditions, and fair benefits in order to improve their economic condition, their basic human rights are violated and the </w:t>
      </w:r>
      <w:r w:rsidRPr="009266EE">
        <w:rPr>
          <w:rStyle w:val="StyleUnderline"/>
          <w:highlight w:val="green"/>
        </w:rPr>
        <w:t>Kantian principles</w:t>
      </w:r>
      <w:r w:rsidRPr="00086D49">
        <w:rPr>
          <w:sz w:val="16"/>
        </w:rPr>
        <w:t xml:space="preserve"> embedded in these human rights </w:t>
      </w:r>
      <w:r w:rsidRPr="009266EE">
        <w:rPr>
          <w:rStyle w:val="StyleUnderline"/>
          <w:highlight w:val="green"/>
        </w:rPr>
        <w:t>are</w:t>
      </w:r>
      <w:r w:rsidRPr="00086D49">
        <w:rPr>
          <w:sz w:val="16"/>
        </w:rPr>
        <w:t xml:space="preserve"> also </w:t>
      </w:r>
      <w:r w:rsidRPr="009266EE">
        <w:rPr>
          <w:rStyle w:val="Emphasis"/>
          <w:highlight w:val="green"/>
        </w:rPr>
        <w:t>violated</w:t>
      </w:r>
      <w:r w:rsidRPr="00086D49">
        <w:rPr>
          <w:sz w:val="16"/>
        </w:rPr>
        <w:t>.</w:t>
      </w:r>
    </w:p>
    <w:p w14:paraId="36FEFF6D" w14:textId="1EDBA9F9" w:rsidR="00755D69" w:rsidRDefault="00631550" w:rsidP="00631550">
      <w:pPr>
        <w:pStyle w:val="Heading1"/>
      </w:pPr>
      <w:r>
        <w:t>1AR---Round 3---Minnesota</w:t>
      </w:r>
    </w:p>
    <w:p w14:paraId="0B516BBF" w14:textId="77777777" w:rsidR="00631550" w:rsidRPr="00865410" w:rsidRDefault="00631550" w:rsidP="00631550">
      <w:pPr>
        <w:pStyle w:val="Heading2"/>
        <w:rPr>
          <w:rFonts w:cs="Helvetica"/>
        </w:rPr>
      </w:pPr>
      <w:r w:rsidRPr="00865410">
        <w:rPr>
          <w:rFonts w:cs="Helvetica"/>
        </w:rPr>
        <w:t>T---Subsets</w:t>
      </w:r>
    </w:p>
    <w:p w14:paraId="4D9F3396" w14:textId="77777777" w:rsidR="00631550" w:rsidRDefault="00631550" w:rsidP="00631550">
      <w:pPr>
        <w:pStyle w:val="Heading3"/>
        <w:rPr>
          <w:rFonts w:cs="Helvetica"/>
        </w:rPr>
      </w:pPr>
      <w:r w:rsidRPr="00865410">
        <w:rPr>
          <w:rFonts w:cs="Helvetica"/>
        </w:rPr>
        <w:t>In---</w:t>
      </w:r>
      <w:r>
        <w:rPr>
          <w:rFonts w:cs="Helvetica"/>
        </w:rPr>
        <w:t>Interp</w:t>
      </w:r>
      <w:r w:rsidRPr="00865410">
        <w:rPr>
          <w:rFonts w:cs="Helvetica"/>
        </w:rPr>
        <w:t>---1AR</w:t>
      </w:r>
    </w:p>
    <w:p w14:paraId="6F8AD9FB" w14:textId="77777777" w:rsidR="00631550" w:rsidRPr="00865410" w:rsidRDefault="00631550" w:rsidP="00631550">
      <w:pPr>
        <w:pStyle w:val="Heading4"/>
        <w:rPr>
          <w:rFonts w:cs="Helvetica"/>
        </w:rPr>
      </w:pPr>
      <w:r w:rsidRPr="00865410">
        <w:rPr>
          <w:rFonts w:cs="Helvetica"/>
        </w:rPr>
        <w:t>‘In’ means within.</w:t>
      </w:r>
    </w:p>
    <w:p w14:paraId="3CD95FE1" w14:textId="77777777" w:rsidR="00631550" w:rsidRPr="00865410" w:rsidRDefault="00631550" w:rsidP="00631550">
      <w:r w:rsidRPr="00865410">
        <w:rPr>
          <w:rStyle w:val="Style13ptBold"/>
        </w:rPr>
        <w:t>Bea ’21</w:t>
      </w:r>
      <w:r w:rsidRPr="00865410">
        <w:t xml:space="preserve"> [Carlos T. Bea; July 7, 2021; Federal Court of Appeals Judge for the Ninth Circuit; Westlaw, “Salisbury v. City of Santa Monica,” 998 F.3d 852]</w:t>
      </w:r>
    </w:p>
    <w:p w14:paraId="7A401194" w14:textId="77777777" w:rsidR="00631550" w:rsidRPr="00865410" w:rsidRDefault="00631550" w:rsidP="00631550">
      <w:pPr>
        <w:rPr>
          <w:sz w:val="16"/>
        </w:rPr>
      </w:pPr>
      <w:r w:rsidRPr="00865410">
        <w:rPr>
          <w:rStyle w:val="StyleUnderline"/>
        </w:rPr>
        <w:t xml:space="preserve">“It is a </w:t>
      </w:r>
      <w:r w:rsidRPr="00865410">
        <w:rPr>
          <w:rStyle w:val="Emphasis"/>
        </w:rPr>
        <w:t>fundamental canon</w:t>
      </w:r>
      <w:r w:rsidRPr="00865410">
        <w:rPr>
          <w:rStyle w:val="StyleUnderline"/>
        </w:rPr>
        <w:t xml:space="preserve"> that where the ‘statutory text is plain and unambiguous,’ a court ‘must apply the statute according to its terms.’”</w:t>
      </w:r>
      <w:r w:rsidRPr="00865410">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865410">
        <w:rPr>
          <w:rStyle w:val="StyleUnderline"/>
          <w:highlight w:val="green"/>
        </w:rPr>
        <w:t xml:space="preserve">The </w:t>
      </w:r>
      <w:r w:rsidRPr="00865410">
        <w:rPr>
          <w:rStyle w:val="Emphasis"/>
          <w:highlight w:val="green"/>
        </w:rPr>
        <w:t>preposition</w:t>
      </w:r>
      <w:r w:rsidRPr="00865410">
        <w:rPr>
          <w:rStyle w:val="StyleUnderline"/>
          <w:highlight w:val="green"/>
        </w:rPr>
        <w:t xml:space="preserve"> “in” </w:t>
      </w:r>
      <w:r w:rsidRPr="00865410">
        <w:rPr>
          <w:rStyle w:val="Emphasis"/>
          <w:highlight w:val="green"/>
        </w:rPr>
        <w:t>limits</w:t>
      </w:r>
      <w:r w:rsidRPr="00865410">
        <w:rPr>
          <w:rStyle w:val="StyleUnderline"/>
        </w:rPr>
        <w:t xml:space="preserve"> the scope of the preceding </w:t>
      </w:r>
      <w:r w:rsidRPr="00865410">
        <w:rPr>
          <w:rStyle w:val="StyleUnderline"/>
          <w:highlight w:val="green"/>
        </w:rPr>
        <w:t>term</w:t>
      </w:r>
      <w:r w:rsidRPr="00865410">
        <w:rPr>
          <w:rStyle w:val="StyleUnderline"/>
        </w:rPr>
        <w:t xml:space="preserve"> “</w:t>
      </w:r>
      <w:r w:rsidRPr="00865410">
        <w:rPr>
          <w:rStyle w:val="StyleUnderline"/>
          <w:highlight w:val="green"/>
        </w:rPr>
        <w:t>[w]ithin the</w:t>
      </w:r>
      <w:r w:rsidRPr="00865410">
        <w:rPr>
          <w:rStyle w:val="StyleUnderline"/>
        </w:rPr>
        <w:t xml:space="preserve"> limits or bounds of” the “</w:t>
      </w:r>
      <w:r w:rsidRPr="00865410">
        <w:rPr>
          <w:rStyle w:val="StyleUnderline"/>
          <w:highlight w:val="green"/>
        </w:rPr>
        <w:t>place</w:t>
      </w:r>
      <w:r w:rsidRPr="00865410">
        <w:rPr>
          <w:rStyle w:val="StyleUnderline"/>
        </w:rPr>
        <w:t xml:space="preserve"> or thing” </w:t>
      </w:r>
      <w:r w:rsidRPr="00865410">
        <w:rPr>
          <w:rStyle w:val="StyleUnderline"/>
          <w:highlight w:val="green"/>
        </w:rPr>
        <w:t xml:space="preserve">that </w:t>
      </w:r>
      <w:r w:rsidRPr="00865410">
        <w:rPr>
          <w:rStyle w:val="Emphasis"/>
          <w:highlight w:val="green"/>
        </w:rPr>
        <w:t>follows</w:t>
      </w:r>
      <w:r w:rsidRPr="00865410">
        <w:rPr>
          <w:sz w:val="16"/>
        </w:rPr>
        <w:t>. Oxford English Dictionary (2d ed. 1989); see also Simonoff v. Expedia, Inc., 643 F.3d 1202, 1206 (9th Cir. 2011) (</w:t>
      </w:r>
      <w:r w:rsidRPr="00865410">
        <w:rPr>
          <w:rStyle w:val="StyleUnderline"/>
        </w:rPr>
        <w:t xml:space="preserve">“The </w:t>
      </w:r>
      <w:r w:rsidRPr="00865410">
        <w:rPr>
          <w:rStyle w:val="Emphasis"/>
        </w:rPr>
        <w:t>word</w:t>
      </w:r>
      <w:r w:rsidRPr="00865410">
        <w:rPr>
          <w:rStyle w:val="StyleUnderline"/>
        </w:rPr>
        <w:t xml:space="preserve"> ‘in’ </w:t>
      </w:r>
      <w:r w:rsidRPr="00865410">
        <w:rPr>
          <w:rStyle w:val="Emphasis"/>
        </w:rPr>
        <w:t>means</w:t>
      </w:r>
      <w:r w:rsidRPr="00865410">
        <w:rPr>
          <w:rStyle w:val="StyleUnderline"/>
        </w:rPr>
        <w:t xml:space="preserve"> </w:t>
      </w:r>
      <w:r w:rsidRPr="00865410">
        <w:rPr>
          <w:rStyle w:val="StyleUnderline"/>
          <w:highlight w:val="green"/>
        </w:rPr>
        <w:t>to</w:t>
      </w:r>
      <w:r w:rsidRPr="00865410">
        <w:rPr>
          <w:rStyle w:val="StyleUnderline"/>
        </w:rPr>
        <w:t xml:space="preserve"> ‘</w:t>
      </w:r>
      <w:r w:rsidRPr="00865410">
        <w:rPr>
          <w:rStyle w:val="StyleUnderline"/>
          <w:highlight w:val="green"/>
        </w:rPr>
        <w:t>express</w:t>
      </w:r>
      <w:r w:rsidRPr="00865410">
        <w:rPr>
          <w:rStyle w:val="StyleUnderline"/>
        </w:rPr>
        <w:t xml:space="preserve">[ ] </w:t>
      </w:r>
      <w:r w:rsidRPr="00865410">
        <w:rPr>
          <w:rStyle w:val="Emphasis"/>
          <w:highlight w:val="green"/>
        </w:rPr>
        <w:t>relation</w:t>
      </w:r>
      <w:r w:rsidRPr="00865410">
        <w:rPr>
          <w:rStyle w:val="StyleUnderline"/>
          <w:highlight w:val="green"/>
        </w:rPr>
        <w:t xml:space="preserve"> of presence</w:t>
      </w:r>
      <w:r w:rsidRPr="00865410">
        <w:rPr>
          <w:sz w:val="16"/>
        </w:rPr>
        <w:t xml:space="preserve">, existence, situation, inclusion ...; </w:t>
      </w:r>
      <w:r w:rsidRPr="00865410">
        <w:rPr>
          <w:rStyle w:val="StyleUnderline"/>
          <w:highlight w:val="green"/>
        </w:rPr>
        <w:t>inclosed or surround by limits, as in a room</w:t>
      </w:r>
      <w:r w:rsidRPr="00865410">
        <w:rPr>
          <w:rStyle w:val="StyleUnderline"/>
        </w:rPr>
        <w:t>.’”</w:t>
      </w:r>
      <w:r w:rsidRPr="00865410">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06EF489D" w14:textId="77777777" w:rsidR="00631550" w:rsidRPr="000463D7" w:rsidRDefault="00631550" w:rsidP="00631550"/>
    <w:p w14:paraId="24C16D9A" w14:textId="77777777" w:rsidR="00631550" w:rsidRPr="00865410" w:rsidRDefault="00631550" w:rsidP="00631550">
      <w:pPr>
        <w:pStyle w:val="Heading3"/>
        <w:rPr>
          <w:rFonts w:cs="Helvetica"/>
        </w:rPr>
      </w:pPr>
      <w:r w:rsidRPr="00865410">
        <w:rPr>
          <w:rFonts w:cs="Helvetica"/>
        </w:rPr>
        <w:t>In---Precision DA---AT: WP---1AR</w:t>
      </w:r>
    </w:p>
    <w:p w14:paraId="2B967A1F" w14:textId="77777777" w:rsidR="00631550" w:rsidRDefault="00631550" w:rsidP="00631550">
      <w:pPr>
        <w:pStyle w:val="Heading3"/>
        <w:rPr>
          <w:rFonts w:cs="Helvetica"/>
        </w:rPr>
      </w:pPr>
      <w:r>
        <w:rPr>
          <w:rFonts w:cs="Helvetica"/>
        </w:rPr>
        <w:t>Interp---The---1AR</w:t>
      </w:r>
    </w:p>
    <w:p w14:paraId="46D7D48C" w14:textId="77777777" w:rsidR="00631550" w:rsidRDefault="00631550" w:rsidP="00631550">
      <w:pPr>
        <w:pStyle w:val="Heading4"/>
      </w:pPr>
      <w:r>
        <w:t>“The” means the specific identity of the noun following it is known to the reader – it’s a definite article.</w:t>
      </w:r>
    </w:p>
    <w:p w14:paraId="6101DE2B" w14:textId="77777777" w:rsidR="00631550" w:rsidRPr="004D0FF1" w:rsidRDefault="00631550" w:rsidP="00631550">
      <w:r w:rsidRPr="004D0FF1">
        <w:rPr>
          <w:rStyle w:val="Style13ptBold"/>
        </w:rPr>
        <w:t>Butte College 19</w:t>
      </w:r>
      <w:r>
        <w:t xml:space="preserve"> (Butte-Glenn Community College, 12/19/19, “Definite and Indefinite Articles”, </w:t>
      </w:r>
      <w:r w:rsidRPr="004D0FF1">
        <w:t>http://www.butte.edu/departments/cas/tipsheets/grammar/articles.html</w:t>
      </w:r>
      <w:r>
        <w:t>)</w:t>
      </w:r>
    </w:p>
    <w:p w14:paraId="1FB4F343" w14:textId="77777777" w:rsidR="00631550" w:rsidRPr="000463D7" w:rsidRDefault="00631550" w:rsidP="00631550">
      <w:pPr>
        <w:rPr>
          <w:sz w:val="12"/>
        </w:rPr>
      </w:pPr>
      <w:r w:rsidRPr="000463D7">
        <w:rPr>
          <w:sz w:val="12"/>
        </w:rPr>
        <w:t xml:space="preserve">Rule #2 </w:t>
      </w:r>
      <w:r w:rsidRPr="004D0FF1">
        <w:rPr>
          <w:rStyle w:val="StyleUnderline"/>
        </w:rPr>
        <w:t>- Specific identity known</w:t>
      </w:r>
      <w:r w:rsidRPr="004D0FF1">
        <w:rPr>
          <w:rStyle w:val="StyleUnderline"/>
          <w:highlight w:val="yellow"/>
        </w:rPr>
        <w:t>: Use the definite article the with any noun</w:t>
      </w:r>
      <w:r w:rsidRPr="000463D7">
        <w:rPr>
          <w:sz w:val="12"/>
        </w:rPr>
        <w:t xml:space="preserve"> (whether singular or plural, count or noncount) </w:t>
      </w:r>
      <w:r w:rsidRPr="004D0FF1">
        <w:rPr>
          <w:rStyle w:val="StyleUnderline"/>
          <w:highlight w:val="yellow"/>
        </w:rPr>
        <w:t>when the specific identity of the noun is known to the reader</w:t>
      </w:r>
      <w:r w:rsidRPr="000463D7">
        <w:rPr>
          <w:sz w:val="12"/>
        </w:rPr>
        <w:t>, as in the following situations:</w:t>
      </w:r>
    </w:p>
    <w:p w14:paraId="7BE50A6F" w14:textId="77777777" w:rsidR="00631550" w:rsidRPr="000463D7" w:rsidRDefault="00631550" w:rsidP="00631550">
      <w:pPr>
        <w:rPr>
          <w:sz w:val="12"/>
          <w:szCs w:val="16"/>
        </w:rPr>
      </w:pPr>
      <w:r w:rsidRPr="000463D7">
        <w:rPr>
          <w:sz w:val="12"/>
          <w:szCs w:val="16"/>
        </w:rPr>
        <w:t>Use the article the when a particular noun has already been mentioned previously.</w:t>
      </w:r>
    </w:p>
    <w:p w14:paraId="1CCE2DE7" w14:textId="77777777" w:rsidR="00631550" w:rsidRPr="000463D7" w:rsidRDefault="00631550" w:rsidP="00631550">
      <w:pPr>
        <w:rPr>
          <w:sz w:val="12"/>
          <w:szCs w:val="16"/>
        </w:rPr>
      </w:pPr>
      <w:r w:rsidRPr="000463D7">
        <w:rPr>
          <w:sz w:val="12"/>
          <w:szCs w:val="16"/>
        </w:rPr>
        <w:t>I ate an apple yesterday. The apple was juicy and delicious</w:t>
      </w:r>
    </w:p>
    <w:p w14:paraId="2CC3A7D9" w14:textId="77777777" w:rsidR="00631550" w:rsidRPr="000463D7" w:rsidRDefault="00631550" w:rsidP="00631550"/>
    <w:p w14:paraId="690AFAC2" w14:textId="77777777" w:rsidR="00631550" w:rsidRPr="00865410" w:rsidRDefault="00631550" w:rsidP="00631550">
      <w:pPr>
        <w:pStyle w:val="Heading3"/>
        <w:rPr>
          <w:rFonts w:cs="Helvetica"/>
        </w:rPr>
      </w:pPr>
      <w:r w:rsidRPr="00865410">
        <w:rPr>
          <w:rFonts w:cs="Helvetica"/>
        </w:rPr>
        <w:t>Interp---Workers---1AR</w:t>
      </w:r>
    </w:p>
    <w:p w14:paraId="6542D6E4" w14:textId="77777777" w:rsidR="00631550" w:rsidRPr="006477A3" w:rsidRDefault="00631550" w:rsidP="00631550">
      <w:pPr>
        <w:pStyle w:val="Heading3"/>
        <w:rPr>
          <w:rFonts w:cs="Helvetica"/>
        </w:rPr>
      </w:pPr>
      <w:r w:rsidRPr="00865410">
        <w:rPr>
          <w:rFonts w:cs="Helvetica"/>
        </w:rPr>
        <w:t>Workers---Precision DA---1AR</w:t>
      </w:r>
    </w:p>
    <w:p w14:paraId="503AD0AE" w14:textId="77777777" w:rsidR="00631550" w:rsidRPr="00865410" w:rsidRDefault="00631550" w:rsidP="00631550">
      <w:pPr>
        <w:pStyle w:val="Heading4"/>
        <w:rPr>
          <w:rFonts w:cs="Helvetica"/>
        </w:rPr>
      </w:pPr>
      <w:r>
        <w:rPr>
          <w:rFonts w:cs="Helvetica"/>
        </w:rPr>
        <w:t>I</w:t>
      </w:r>
      <w:r w:rsidRPr="00865410">
        <w:rPr>
          <w:rFonts w:cs="Helvetica"/>
        </w:rPr>
        <w:t>t’s the key actor for defining labor standards.</w:t>
      </w:r>
    </w:p>
    <w:p w14:paraId="7B64739B" w14:textId="77777777" w:rsidR="00631550" w:rsidRPr="00865410" w:rsidRDefault="00631550" w:rsidP="00631550">
      <w:r w:rsidRPr="00865410">
        <w:rPr>
          <w:rStyle w:val="Style13ptBold"/>
        </w:rPr>
        <w:t>Samwer ‘18</w:t>
      </w:r>
      <w:r w:rsidRPr="00865410">
        <w:t xml:space="preserve"> [Julia E, “The Effect of ILO Conventions on Labor Standards”, Department of Economics, University of Hamburg, Political Economy of International Organization, 2018, </w:t>
      </w:r>
      <w:hyperlink r:id="rId12" w:history="1">
        <w:r w:rsidRPr="00865410">
          <w:rPr>
            <w:rStyle w:val="Hyperlink"/>
          </w:rPr>
          <w:t>https://wp.peio.me/wp-content/uploads/2018/01/PEIO11_paper_65.pdf</w:t>
        </w:r>
      </w:hyperlink>
      <w:r w:rsidRPr="00865410">
        <w:t>, [CL]]</w:t>
      </w:r>
    </w:p>
    <w:p w14:paraId="57B3FDB0" w14:textId="77777777" w:rsidR="00631550" w:rsidRPr="00865410" w:rsidRDefault="00631550" w:rsidP="00631550">
      <w:pPr>
        <w:rPr>
          <w:sz w:val="12"/>
        </w:rPr>
      </w:pPr>
      <w:r w:rsidRPr="00865410">
        <w:rPr>
          <w:sz w:val="12"/>
        </w:rPr>
        <w:t xml:space="preserve">The </w:t>
      </w:r>
      <w:r w:rsidRPr="00865410">
        <w:rPr>
          <w:rStyle w:val="StyleUnderline"/>
        </w:rPr>
        <w:t>International Labor Organization</w:t>
      </w:r>
      <w:r w:rsidRPr="00865410">
        <w:rPr>
          <w:sz w:val="12"/>
        </w:rPr>
        <w:t xml:space="preserve"> (</w:t>
      </w:r>
      <w:r w:rsidRPr="00865410">
        <w:rPr>
          <w:rStyle w:val="Emphasis"/>
          <w:highlight w:val="green"/>
        </w:rPr>
        <w:t>ILO</w:t>
      </w:r>
      <w:r w:rsidRPr="00865410">
        <w:rPr>
          <w:sz w:val="12"/>
        </w:rPr>
        <w:t xml:space="preserve">) </w:t>
      </w:r>
      <w:r w:rsidRPr="00865410">
        <w:rPr>
          <w:rStyle w:val="StyleUnderline"/>
        </w:rPr>
        <w:t xml:space="preserve">is the </w:t>
      </w:r>
      <w:r w:rsidRPr="00865410">
        <w:rPr>
          <w:rStyle w:val="Emphasis"/>
          <w:highlight w:val="green"/>
        </w:rPr>
        <w:t>most visible</w:t>
      </w:r>
      <w:r w:rsidRPr="00865410">
        <w:rPr>
          <w:rStyle w:val="StyleUnderline"/>
          <w:highlight w:val="green"/>
        </w:rPr>
        <w:t xml:space="preserve"> and </w:t>
      </w:r>
      <w:r w:rsidRPr="00865410">
        <w:rPr>
          <w:rStyle w:val="Emphasis"/>
          <w:highlight w:val="green"/>
        </w:rPr>
        <w:t>comprehensive</w:t>
      </w:r>
      <w:r w:rsidRPr="00865410">
        <w:rPr>
          <w:rStyle w:val="Emphasis"/>
        </w:rPr>
        <w:t xml:space="preserve"> actor</w:t>
      </w:r>
      <w:r w:rsidRPr="00865410">
        <w:rPr>
          <w:sz w:val="12"/>
        </w:rPr>
        <w:t xml:space="preserve">. It is the </w:t>
      </w:r>
      <w:r w:rsidRPr="00865410">
        <w:rPr>
          <w:rStyle w:val="Emphasis"/>
          <w:highlight w:val="green"/>
        </w:rPr>
        <w:t>key organization</w:t>
      </w:r>
      <w:r w:rsidRPr="00865410">
        <w:rPr>
          <w:rStyle w:val="StyleUnderline"/>
          <w:highlight w:val="green"/>
        </w:rPr>
        <w:t xml:space="preserve"> to </w:t>
      </w:r>
      <w:r w:rsidRPr="00865410">
        <w:rPr>
          <w:rStyle w:val="Emphasis"/>
          <w:highlight w:val="green"/>
        </w:rPr>
        <w:t>define</w:t>
      </w:r>
      <w:r w:rsidRPr="00865410">
        <w:rPr>
          <w:rStyle w:val="StyleUnderline"/>
        </w:rPr>
        <w:t xml:space="preserve"> the </w:t>
      </w:r>
      <w:r w:rsidRPr="00865410">
        <w:rPr>
          <w:rStyle w:val="Emphasis"/>
          <w:highlight w:val="green"/>
        </w:rPr>
        <w:t>norms</w:t>
      </w:r>
      <w:r w:rsidRPr="00865410">
        <w:rPr>
          <w:rStyle w:val="StyleUnderline"/>
          <w:highlight w:val="green"/>
        </w:rPr>
        <w:t xml:space="preserve"> and </w:t>
      </w:r>
      <w:r w:rsidRPr="00865410">
        <w:rPr>
          <w:rStyle w:val="Emphasis"/>
          <w:highlight w:val="green"/>
        </w:rPr>
        <w:t>practices</w:t>
      </w:r>
      <w:r w:rsidRPr="00865410">
        <w:rPr>
          <w:rStyle w:val="StyleUnderline"/>
          <w:highlight w:val="green"/>
        </w:rPr>
        <w:t xml:space="preserve"> around</w:t>
      </w:r>
      <w:r w:rsidRPr="00865410">
        <w:rPr>
          <w:rStyle w:val="StyleUnderline"/>
        </w:rPr>
        <w:t xml:space="preserve"> international </w:t>
      </w:r>
      <w:r w:rsidRPr="00865410">
        <w:rPr>
          <w:rStyle w:val="Emphasis"/>
          <w:highlight w:val="green"/>
        </w:rPr>
        <w:t>labor standards</w:t>
      </w:r>
      <w:r w:rsidRPr="00865410">
        <w:rPr>
          <w:sz w:val="12"/>
        </w:rPr>
        <w:t xml:space="preserve">. Although it is one of the most active international organizations in releasing conventions it has been largely criticized for its approach, especially its weak enforcement mechanisms. Due to its labor market activity, the </w:t>
      </w:r>
      <w:r w:rsidRPr="00865410">
        <w:rPr>
          <w:rStyle w:val="Emphasis"/>
        </w:rPr>
        <w:t>ILO</w:t>
      </w:r>
      <w:r w:rsidRPr="00865410">
        <w:rPr>
          <w:rStyle w:val="StyleUnderline"/>
        </w:rPr>
        <w:t xml:space="preserve"> is </w:t>
      </w:r>
      <w:r w:rsidRPr="00865410">
        <w:rPr>
          <w:rStyle w:val="StyleUnderline"/>
          <w:highlight w:val="green"/>
        </w:rPr>
        <w:t xml:space="preserve">often </w:t>
      </w:r>
      <w:r w:rsidRPr="00865410">
        <w:rPr>
          <w:rStyle w:val="Emphasis"/>
          <w:highlight w:val="green"/>
        </w:rPr>
        <w:t>benchmarked</w:t>
      </w:r>
      <w:r w:rsidRPr="00865410">
        <w:rPr>
          <w:rStyle w:val="StyleUnderline"/>
          <w:highlight w:val="green"/>
        </w:rPr>
        <w:t xml:space="preserve"> with</w:t>
      </w:r>
      <w:r w:rsidRPr="00865410">
        <w:rPr>
          <w:rStyle w:val="StyleUnderline"/>
        </w:rPr>
        <w:t xml:space="preserve"> </w:t>
      </w:r>
      <w:r w:rsidRPr="00865410">
        <w:rPr>
          <w:rStyle w:val="Emphasis"/>
          <w:highlight w:val="green"/>
        </w:rPr>
        <w:t>trade</w:t>
      </w:r>
      <w:r w:rsidRPr="00865410">
        <w:rPr>
          <w:rStyle w:val="StyleUnderline"/>
        </w:rPr>
        <w:t xml:space="preserve"> and </w:t>
      </w:r>
      <w:r w:rsidRPr="00865410">
        <w:rPr>
          <w:rStyle w:val="Emphasis"/>
        </w:rPr>
        <w:t>finance</w:t>
      </w:r>
      <w:r w:rsidRPr="00865410">
        <w:rPr>
          <w:rStyle w:val="StyleUnderline"/>
        </w:rPr>
        <w:t xml:space="preserve"> </w:t>
      </w:r>
      <w:r w:rsidRPr="00865410">
        <w:rPr>
          <w:rStyle w:val="StyleUnderline"/>
          <w:highlight w:val="green"/>
        </w:rPr>
        <w:t>oriented</w:t>
      </w:r>
      <w:r w:rsidRPr="00865410">
        <w:rPr>
          <w:rStyle w:val="StyleUnderline"/>
        </w:rPr>
        <w:t xml:space="preserve"> </w:t>
      </w:r>
      <w:r w:rsidRPr="00865410">
        <w:rPr>
          <w:rStyle w:val="Emphasis"/>
          <w:highlight w:val="green"/>
        </w:rPr>
        <w:t>int</w:t>
      </w:r>
      <w:r w:rsidRPr="00865410">
        <w:rPr>
          <w:rStyle w:val="StyleUnderline"/>
        </w:rPr>
        <w:t>ernationa</w:t>
      </w:r>
      <w:r w:rsidRPr="00865410">
        <w:rPr>
          <w:rStyle w:val="Emphasis"/>
          <w:highlight w:val="green"/>
        </w:rPr>
        <w:t>l</w:t>
      </w:r>
      <w:r w:rsidRPr="00865410">
        <w:rPr>
          <w:rStyle w:val="Emphasis"/>
        </w:rPr>
        <w:t xml:space="preserve"> </w:t>
      </w:r>
      <w:r w:rsidRPr="00865410">
        <w:rPr>
          <w:rStyle w:val="Emphasis"/>
          <w:highlight w:val="green"/>
        </w:rPr>
        <w:t>organizations</w:t>
      </w:r>
      <w:r w:rsidRPr="00865410">
        <w:rPr>
          <w:sz w:val="12"/>
        </w:rPr>
        <w:t xml:space="preserve"> such as the </w:t>
      </w:r>
      <w:r w:rsidRPr="00865410">
        <w:rPr>
          <w:rStyle w:val="Emphasis"/>
        </w:rPr>
        <w:t>WTO</w:t>
      </w:r>
      <w:r w:rsidRPr="00865410">
        <w:rPr>
          <w:sz w:val="12"/>
        </w:rPr>
        <w:t xml:space="preserve"> or </w:t>
      </w:r>
      <w:r w:rsidRPr="00865410">
        <w:rPr>
          <w:rStyle w:val="Emphasis"/>
        </w:rPr>
        <w:t>IMF</w:t>
      </w:r>
      <w:r w:rsidRPr="00865410">
        <w:rPr>
          <w:sz w:val="12"/>
        </w:rPr>
        <w:t>. Yet, it should also be put into perspective with other global human rights bodies (Guzman 2004).</w:t>
      </w:r>
    </w:p>
    <w:p w14:paraId="2F1836DC" w14:textId="77777777" w:rsidR="00631550" w:rsidRPr="00865410" w:rsidRDefault="00631550" w:rsidP="00631550"/>
    <w:p w14:paraId="663B484C" w14:textId="77777777" w:rsidR="00631550" w:rsidRPr="00631550" w:rsidRDefault="00631550" w:rsidP="00631550"/>
    <w:sectPr w:rsidR="00631550" w:rsidRPr="006315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3463F" w14:textId="77777777" w:rsidR="0007539A" w:rsidRDefault="0007539A" w:rsidP="00066D2C">
      <w:r>
        <w:separator/>
      </w:r>
    </w:p>
  </w:endnote>
  <w:endnote w:type="continuationSeparator" w:id="0">
    <w:p w14:paraId="1458161F" w14:textId="77777777" w:rsidR="0007539A" w:rsidRDefault="0007539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B02C" w14:textId="77777777" w:rsidR="0007539A" w:rsidRDefault="0007539A" w:rsidP="00066D2C">
      <w:r>
        <w:separator/>
      </w:r>
    </w:p>
  </w:footnote>
  <w:footnote w:type="continuationSeparator" w:id="0">
    <w:p w14:paraId="48B51939" w14:textId="77777777" w:rsidR="0007539A" w:rsidRDefault="0007539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707137"/>
    <w:multiLevelType w:val="multilevel"/>
    <w:tmpl w:val="51A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FF02A0"/>
    <w:multiLevelType w:val="hybridMultilevel"/>
    <w:tmpl w:val="ADC25D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15444"/>
    <w:multiLevelType w:val="hybridMultilevel"/>
    <w:tmpl w:val="94A64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E42448"/>
    <w:multiLevelType w:val="multilevel"/>
    <w:tmpl w:val="2D5E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698122241">
    <w:abstractNumId w:val="17"/>
  </w:num>
  <w:num w:numId="46" w16cid:durableId="605767750">
    <w:abstractNumId w:val="16"/>
  </w:num>
  <w:num w:numId="47" w16cid:durableId="2079403233">
    <w:abstractNumId w:val="18"/>
  </w:num>
  <w:num w:numId="48" w16cid:durableId="1269506170">
    <w:abstractNumId w:val="10"/>
  </w:num>
  <w:num w:numId="49" w16cid:durableId="499930405">
    <w:abstractNumId w:val="12"/>
  </w:num>
  <w:num w:numId="50" w16cid:durableId="15863775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846C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39A"/>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0D2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C77E8"/>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550"/>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4FA4"/>
    <w:rsid w:val="00735B1F"/>
    <w:rsid w:val="00737502"/>
    <w:rsid w:val="00740B3A"/>
    <w:rsid w:val="00740C8B"/>
    <w:rsid w:val="00743263"/>
    <w:rsid w:val="007454B6"/>
    <w:rsid w:val="0074789B"/>
    <w:rsid w:val="00754ABD"/>
    <w:rsid w:val="00754D3B"/>
    <w:rsid w:val="00755D6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F7"/>
    <w:rsid w:val="00841CCC"/>
    <w:rsid w:val="00844377"/>
    <w:rsid w:val="008443EF"/>
    <w:rsid w:val="00846C07"/>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4C52"/>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2A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2F68A"/>
  <w15:chartTrackingRefBased/>
  <w15:docId w15:val="{E4F8BB72-B6B9-4807-90D4-93C48C7CB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1550"/>
    <w:rPr>
      <w:rFonts w:ascii="Helvetica" w:hAnsi="Helvetica" w:cs="Helvetica"/>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6315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6315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6315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6315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155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15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55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631550"/>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631550"/>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631550"/>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631550"/>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631550"/>
    <w:rPr>
      <w:rFonts w:ascii="Helvetica" w:eastAsiaTheme="majorEastAsia" w:hAnsi="Helvetic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631550"/>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3155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631550"/>
    <w:rPr>
      <w:b w:val="0"/>
      <w:sz w:val="22"/>
      <w:u w:val="single"/>
    </w:rPr>
  </w:style>
  <w:style w:type="character" w:styleId="Strong">
    <w:name w:val="Strong"/>
    <w:basedOn w:val="DefaultParagraphFont"/>
    <w:uiPriority w:val="22"/>
    <w:qFormat/>
    <w:rsid w:val="00631550"/>
    <w:rPr>
      <w:b/>
      <w:bCs/>
    </w:rPr>
  </w:style>
  <w:style w:type="character" w:styleId="BookTitle">
    <w:name w:val="Book Title"/>
    <w:basedOn w:val="DefaultParagraphFont"/>
    <w:uiPriority w:val="33"/>
    <w:qFormat/>
    <w:rsid w:val="00631550"/>
    <w:rPr>
      <w:b/>
      <w:bCs/>
      <w:i/>
      <w:iCs/>
      <w:spacing w:val="5"/>
    </w:rPr>
  </w:style>
  <w:style w:type="character" w:customStyle="1" w:styleId="Heading5Char">
    <w:name w:val="Heading 5 Char"/>
    <w:basedOn w:val="DefaultParagraphFont"/>
    <w:link w:val="Heading5"/>
    <w:uiPriority w:val="9"/>
    <w:semiHidden/>
    <w:rsid w:val="006315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1550"/>
  </w:style>
  <w:style w:type="paragraph" w:styleId="Header">
    <w:name w:val="header"/>
    <w:basedOn w:val="Normal"/>
    <w:link w:val="HeaderChar"/>
    <w:uiPriority w:val="99"/>
    <w:semiHidden/>
    <w:rsid w:val="00631550"/>
    <w:pPr>
      <w:tabs>
        <w:tab w:val="center" w:pos="4680"/>
        <w:tab w:val="right" w:pos="9360"/>
      </w:tabs>
    </w:pPr>
  </w:style>
  <w:style w:type="character" w:customStyle="1" w:styleId="HeaderChar">
    <w:name w:val="Header Char"/>
    <w:basedOn w:val="DefaultParagraphFont"/>
    <w:link w:val="Header"/>
    <w:uiPriority w:val="99"/>
    <w:semiHidden/>
    <w:rsid w:val="00631550"/>
    <w:rPr>
      <w:rFonts w:ascii="Helvetica" w:hAnsi="Helvetica" w:cs="Helvetica"/>
    </w:rPr>
  </w:style>
  <w:style w:type="paragraph" w:styleId="Footer">
    <w:name w:val="footer"/>
    <w:basedOn w:val="Normal"/>
    <w:link w:val="FooterChar"/>
    <w:uiPriority w:val="99"/>
    <w:semiHidden/>
    <w:rsid w:val="00631550"/>
    <w:pPr>
      <w:tabs>
        <w:tab w:val="center" w:pos="4680"/>
        <w:tab w:val="right" w:pos="9360"/>
      </w:tabs>
    </w:pPr>
  </w:style>
  <w:style w:type="character" w:customStyle="1" w:styleId="FooterChar">
    <w:name w:val="Footer Char"/>
    <w:basedOn w:val="DefaultParagraphFont"/>
    <w:link w:val="Footer"/>
    <w:uiPriority w:val="99"/>
    <w:semiHidden/>
    <w:rsid w:val="00631550"/>
    <w:rPr>
      <w:rFonts w:ascii="Helvetica" w:hAnsi="Helvetica" w:cs="Helvetica"/>
    </w:rPr>
  </w:style>
  <w:style w:type="paragraph" w:styleId="BodyText">
    <w:name w:val="Body Text"/>
    <w:basedOn w:val="Normal"/>
    <w:link w:val="BodyTextChar"/>
    <w:uiPriority w:val="99"/>
    <w:semiHidden/>
    <w:unhideWhenUsed/>
    <w:rsid w:val="00631550"/>
    <w:pPr>
      <w:spacing w:after="120"/>
    </w:pPr>
  </w:style>
  <w:style w:type="character" w:customStyle="1" w:styleId="BodyTextChar">
    <w:name w:val="Body Text Char"/>
    <w:basedOn w:val="DefaultParagraphFont"/>
    <w:link w:val="BodyText"/>
    <w:uiPriority w:val="99"/>
    <w:semiHidden/>
    <w:rsid w:val="00631550"/>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63155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631550"/>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link w:val="Heading411"/>
    <w:uiPriority w:val="99"/>
    <w:unhideWhenUsed/>
    <w:rsid w:val="00631550"/>
    <w:rPr>
      <w:color w:val="0563C1" w:themeColor="hyperlink"/>
      <w:u w:val="single"/>
    </w:rPr>
  </w:style>
  <w:style w:type="character" w:styleId="UnresolvedMention">
    <w:name w:val="Unresolved Mention"/>
    <w:basedOn w:val="DefaultParagraphFont"/>
    <w:uiPriority w:val="99"/>
    <w:semiHidden/>
    <w:unhideWhenUsed/>
    <w:rsid w:val="00631550"/>
    <w:rPr>
      <w:color w:val="605E5C"/>
      <w:shd w:val="clear" w:color="auto" w:fill="E1DFDD"/>
    </w:rPr>
  </w:style>
  <w:style w:type="paragraph" w:customStyle="1" w:styleId="Undertag">
    <w:name w:val="Undertag"/>
    <w:link w:val="UndertagChar"/>
    <w:autoRedefine/>
    <w:uiPriority w:val="5"/>
    <w:qFormat/>
    <w:rsid w:val="0063155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155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1550"/>
    <w:rPr>
      <w:color w:val="833C0B" w:themeColor="accent2" w:themeShade="80"/>
    </w:rPr>
  </w:style>
  <w:style w:type="character" w:customStyle="1" w:styleId="AnalyticChar">
    <w:name w:val="Analytic Char"/>
    <w:basedOn w:val="DefaultParagraphFont"/>
    <w:link w:val="Analytic"/>
    <w:uiPriority w:val="5"/>
    <w:rsid w:val="00631550"/>
    <w:rPr>
      <w:rFonts w:ascii="Helvetica" w:eastAsiaTheme="majorEastAsia" w:hAnsi="Helvetica" w:cstheme="majorBidi"/>
      <w:b/>
      <w:iCs/>
      <w:color w:val="833C0B" w:themeColor="accent2" w:themeShade="80"/>
      <w:sz w:val="26"/>
    </w:rPr>
  </w:style>
  <w:style w:type="paragraph" w:customStyle="1" w:styleId="textbold">
    <w:name w:val="text bold"/>
    <w:link w:val="Emphasis"/>
    <w:autoRedefine/>
    <w:uiPriority w:val="8"/>
    <w:qFormat/>
    <w:rsid w:val="00846C0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Helvetica" w:hAnsi="Helvetica" w:cs="Helvetica"/>
      <w:b/>
      <w:iCs/>
      <w:u w:val="single"/>
      <w:bdr w:val="single" w:sz="8" w:space="0" w:color="auto"/>
    </w:rPr>
  </w:style>
  <w:style w:type="paragraph" w:styleId="ListParagraph">
    <w:name w:val="List Paragraph"/>
    <w:basedOn w:val="Normal"/>
    <w:uiPriority w:val="34"/>
    <w:unhideWhenUsed/>
    <w:qFormat/>
    <w:rsid w:val="00631550"/>
    <w:pPr>
      <w:ind w:left="720"/>
      <w:contextualSpacing/>
    </w:pPr>
  </w:style>
  <w:style w:type="paragraph" w:customStyle="1" w:styleId="UnderlinePara">
    <w:name w:val="Underline Para"/>
    <w:basedOn w:val="Normal"/>
    <w:uiPriority w:val="7"/>
    <w:qFormat/>
    <w:rsid w:val="0063155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63155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3155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
    <w:basedOn w:val="Normal"/>
    <w:next w:val="Normal"/>
    <w:uiPriority w:val="7"/>
    <w:qFormat/>
    <w:rsid w:val="00631550"/>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p.peio.me/wp-content/uploads/2018/01/PEIO11_paper_6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smosandhistory.org/index.php/journal/article/view/92/184" TargetMode="External"/><Relationship Id="rId5" Type="http://schemas.openxmlformats.org/officeDocument/2006/relationships/webSettings" Target="webSettings.xml"/><Relationship Id="rId10" Type="http://schemas.openxmlformats.org/officeDocument/2006/relationships/hyperlink" Target="https://hbr.org/2025/10/is-ai-a-boom-or-a-bubb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40028</Words>
  <Characters>228162</Characters>
  <Application>Microsoft Office Word</Application>
  <DocSecurity>0</DocSecurity>
  <Lines>1901</Lines>
  <Paragraphs>535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2025-10-18T15:24:00Z</dcterms:created>
  <dcterms:modified xsi:type="dcterms:W3CDTF">2025-10-18T15:24:00Z</dcterms:modified>
</cp:coreProperties>
</file>