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1AE9" w14:textId="5C15896C" w:rsidR="005D388F" w:rsidRDefault="00762E4B" w:rsidP="00762E4B">
      <w:pPr>
        <w:pStyle w:val="Heading1"/>
      </w:pPr>
      <w:r>
        <w:t>Off</w:t>
      </w:r>
    </w:p>
    <w:p w14:paraId="3F93F5FA" w14:textId="2A504F6A" w:rsidR="00762E4B" w:rsidRPr="00762E4B" w:rsidRDefault="00762E4B" w:rsidP="00762E4B">
      <w:pPr>
        <w:pStyle w:val="Heading2"/>
      </w:pPr>
      <w:r>
        <w:t>1</w:t>
      </w:r>
    </w:p>
    <w:p w14:paraId="45AF0E27" w14:textId="77777777" w:rsidR="00762E4B" w:rsidRDefault="00762E4B" w:rsidP="00762E4B">
      <w:pPr>
        <w:pStyle w:val="Heading4"/>
      </w:pPr>
      <w:r w:rsidRPr="00361672">
        <w:t>Affs must be topical. The 1AC isn’t:</w:t>
      </w:r>
    </w:p>
    <w:p w14:paraId="67BED9FD" w14:textId="77777777" w:rsidR="00762E4B" w:rsidRDefault="00762E4B" w:rsidP="00762E4B">
      <w:pPr>
        <w:pStyle w:val="Heading4"/>
      </w:pPr>
      <w:r>
        <w:t xml:space="preserve">‘United States’ means the </w:t>
      </w:r>
      <w:r>
        <w:rPr>
          <w:u w:val="single"/>
        </w:rPr>
        <w:t>federal</w:t>
      </w:r>
      <w:r>
        <w:t xml:space="preserve"> government, </w:t>
      </w:r>
      <w:r>
        <w:rPr>
          <w:u w:val="single"/>
        </w:rPr>
        <w:t>not</w:t>
      </w:r>
      <w:r>
        <w:t xml:space="preserve"> private entities. </w:t>
      </w:r>
    </w:p>
    <w:p w14:paraId="1FBDA75D" w14:textId="77777777" w:rsidR="00762E4B" w:rsidRPr="005D3059" w:rsidRDefault="00762E4B" w:rsidP="00762E4B">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49CA5634" w14:textId="77777777" w:rsidR="00762E4B" w:rsidRPr="00C1242C" w:rsidRDefault="00762E4B" w:rsidP="00762E4B">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C30E8F">
        <w:rPr>
          <w:rFonts w:eastAsia="Times New Roman"/>
          <w:color w:val="000000"/>
          <w:highlight w:val="green"/>
          <w:u w:val="single"/>
          <w:shd w:val="clear" w:color="auto" w:fill="00FF00"/>
        </w:rPr>
        <w:t>U</w:t>
      </w:r>
      <w:r w:rsidRPr="00C30E8F">
        <w:rPr>
          <w:rFonts w:eastAsia="Times New Roman"/>
          <w:color w:val="000000"/>
          <w:highlight w:val="green"/>
          <w:u w:val="single"/>
        </w:rPr>
        <w:t>nited </w:t>
      </w:r>
      <w:r w:rsidRPr="00C30E8F">
        <w:rPr>
          <w:rFonts w:eastAsia="Times New Roman"/>
          <w:color w:val="000000"/>
          <w:highlight w:val="green"/>
          <w:u w:val="single"/>
          <w:shd w:val="clear" w:color="auto" w:fill="00FF00"/>
        </w:rPr>
        <w:t>S</w:t>
      </w:r>
      <w:r w:rsidRPr="00C30E8F">
        <w:rPr>
          <w:rFonts w:eastAsia="Times New Roman"/>
          <w:color w:val="000000"/>
          <w:highlight w:val="green"/>
          <w:u w:val="single"/>
        </w:rPr>
        <w:t>tates</w:t>
      </w:r>
      <w:r w:rsidRPr="005D3059">
        <w:rPr>
          <w:rFonts w:eastAsia="Times New Roman"/>
          <w:color w:val="000000"/>
          <w:u w:val="single"/>
        </w:rPr>
        <w:t>" in § 1028(c)(1) </w:t>
      </w:r>
      <w:r w:rsidRPr="00C30E8F">
        <w:rPr>
          <w:rFonts w:eastAsia="Times New Roman"/>
          <w:color w:val="000000"/>
          <w:highlight w:val="green"/>
          <w:u w:val="single"/>
          <w:shd w:val="clear" w:color="auto" w:fill="00FF00"/>
        </w:rPr>
        <w:t>refers</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only</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to the</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national</w:t>
      </w:r>
      <w:r w:rsidRPr="00C30E8F">
        <w:rPr>
          <w:rFonts w:eastAsia="Times New Roman"/>
          <w:color w:val="000000"/>
          <w:highlight w:val="green"/>
          <w:u w:val="single"/>
        </w:rPr>
        <w:t> </w:t>
      </w:r>
      <w:proofErr w:type="gramStart"/>
      <w:r w:rsidRPr="00C30E8F">
        <w:rPr>
          <w:rFonts w:eastAsia="Times New Roman"/>
          <w:color w:val="000000"/>
          <w:highlight w:val="green"/>
          <w:u w:val="single"/>
          <w:shd w:val="clear" w:color="auto" w:fill="00FF00"/>
        </w:rPr>
        <w:t>government</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and</w:t>
      </w:r>
      <w:proofErr w:type="gramEnd"/>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does not refer</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broadly</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to the</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C30E8F">
        <w:rPr>
          <w:rFonts w:eastAsia="Times New Roman"/>
          <w:color w:val="000000"/>
          <w:highlight w:val="green"/>
          <w:u w:val="single"/>
          <w:shd w:val="clear" w:color="auto" w:fill="00FF00"/>
        </w:rPr>
        <w:t>and</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all</w:t>
      </w:r>
      <w:r w:rsidRPr="00C30E8F">
        <w:rPr>
          <w:rFonts w:eastAsia="Times New Roman"/>
          <w:color w:val="000000"/>
          <w:highlight w:val="green"/>
          <w:u w:val="single"/>
        </w:rPr>
        <w:t> </w:t>
      </w:r>
      <w:r w:rsidRPr="00C30E8F">
        <w:rPr>
          <w:rFonts w:eastAsia="Times New Roman"/>
          <w:color w:val="000000"/>
          <w:highlight w:val="green"/>
          <w:u w:val="single"/>
          <w:shd w:val="clear" w:color="auto" w:fill="00FF00"/>
        </w:rPr>
        <w:t>of</w:t>
      </w:r>
      <w:r w:rsidRPr="00C30E8F">
        <w:rPr>
          <w:rFonts w:eastAsia="Times New Roman"/>
          <w:color w:val="000000"/>
          <w:highlight w:val="green"/>
          <w:u w:val="single"/>
        </w:rPr>
        <w:t> its </w:t>
      </w:r>
      <w:r w:rsidRPr="00C30E8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including the States. Accordingly, the district court plainly erred in instructing the jury that the federal nexus required by § 1028(c)(1) was automatically satisfied merely by showing that the identification document in question was issued by a state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7259E44D" w14:textId="77777777" w:rsidR="00762E4B" w:rsidRDefault="00762E4B" w:rsidP="00762E4B">
      <w:pPr>
        <w:pStyle w:val="Heading4"/>
        <w:spacing w:before="30" w:line="278" w:lineRule="atLeast"/>
        <w:rPr>
          <w:rFonts w:cs="Calibri"/>
          <w:color w:val="000000"/>
          <w:szCs w:val="26"/>
        </w:rPr>
      </w:pPr>
      <w:r>
        <w:rPr>
          <w:rFonts w:cs="Calibri"/>
          <w:color w:val="000000"/>
          <w:szCs w:val="26"/>
        </w:rPr>
        <w:t>‘Should’ requires mandating action</w:t>
      </w:r>
    </w:p>
    <w:p w14:paraId="7D984EE3" w14:textId="77777777" w:rsidR="00762E4B" w:rsidRDefault="00762E4B" w:rsidP="00762E4B">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5717507A" w14:textId="77777777" w:rsidR="00762E4B" w:rsidRDefault="00762E4B" w:rsidP="00762E4B">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 xml:space="preserve">"should" </w:t>
      </w:r>
      <w:proofErr w:type="gramStart"/>
      <w:r w:rsidRPr="00C1242C">
        <w:rPr>
          <w:color w:val="000000"/>
          <w:u w:val="single"/>
          <w:shd w:val="clear" w:color="auto" w:fill="00FF00"/>
        </w:rPr>
        <w:t>is</w:t>
      </w:r>
      <w:proofErr w:type="gramEnd"/>
      <w:r w:rsidRPr="00C1242C">
        <w:rPr>
          <w:color w:val="000000"/>
          <w:u w:val="single"/>
        </w:rPr>
        <w:t> that it denotes </w:t>
      </w:r>
      <w:r w:rsidRPr="00C30E8F">
        <w:rPr>
          <w:color w:val="000000"/>
          <w:highlight w:val="green"/>
          <w:u w:val="single"/>
          <w:shd w:val="clear" w:color="auto" w:fill="00FF00"/>
        </w:rPr>
        <w:t>a</w:t>
      </w:r>
      <w:r w:rsidRPr="00C30E8F">
        <w:rPr>
          <w:color w:val="000000"/>
          <w:highlight w:val="green"/>
          <w:u w:val="single"/>
        </w:rPr>
        <w:t> </w:t>
      </w:r>
      <w:r w:rsidRPr="00C30E8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34773575" w14:textId="77777777" w:rsidR="00762E4B" w:rsidRDefault="00762E4B" w:rsidP="00762E4B">
      <w:pPr>
        <w:spacing w:line="235" w:lineRule="atLeast"/>
        <w:rPr>
          <w:color w:val="000000"/>
          <w:sz w:val="12"/>
          <w:szCs w:val="12"/>
        </w:rPr>
      </w:pPr>
    </w:p>
    <w:p w14:paraId="5C4A9AE0" w14:textId="77777777" w:rsidR="00762E4B" w:rsidRDefault="00762E4B" w:rsidP="00762E4B">
      <w:pPr>
        <w:pStyle w:val="Heading4"/>
      </w:pPr>
      <w:r>
        <w:t xml:space="preserve">Collective bargaining rights are enacted by the state </w:t>
      </w:r>
    </w:p>
    <w:p w14:paraId="35246741" w14:textId="77777777" w:rsidR="00762E4B" w:rsidRDefault="00762E4B" w:rsidP="00762E4B">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SuperLawyers,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509A0752" w14:textId="77777777" w:rsidR="00762E4B" w:rsidRPr="00333798" w:rsidRDefault="00762E4B" w:rsidP="00762E4B">
      <w:pPr>
        <w:rPr>
          <w:sz w:val="16"/>
        </w:rPr>
      </w:pPr>
      <w:r w:rsidRPr="00C30E8F">
        <w:rPr>
          <w:highlight w:val="green"/>
          <w:u w:val="single"/>
        </w:rPr>
        <w:t>Collective bargaining is a negotiation process</w:t>
      </w:r>
      <w:r w:rsidRPr="00B1769A">
        <w:rPr>
          <w:u w:val="single"/>
        </w:rPr>
        <w:t xml:space="preserve"> in which unions negotiate with employers on behalf of workers. Labor unions negotiate </w:t>
      </w:r>
      <w:r w:rsidRPr="00C30E8F">
        <w:rPr>
          <w:highlight w:val="green"/>
          <w:u w:val="single"/>
        </w:rPr>
        <w:t>for better working conditions, higher wages, and</w:t>
      </w:r>
      <w:r w:rsidRPr="00B1769A">
        <w:rPr>
          <w:u w:val="single"/>
        </w:rPr>
        <w:t xml:space="preserve"> healthcare </w:t>
      </w:r>
      <w:r w:rsidRPr="00C30E8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C30E8F">
        <w:rPr>
          <w:highlight w:val="green"/>
          <w:u w:val="single"/>
        </w:rPr>
        <w:t>The</w:t>
      </w:r>
      <w:r w:rsidRPr="00B1769A">
        <w:rPr>
          <w:u w:val="single"/>
        </w:rPr>
        <w:t xml:space="preserve"> National Labor Relations </w:t>
      </w:r>
      <w:r w:rsidRPr="00333798">
        <w:rPr>
          <w:u w:val="single"/>
        </w:rPr>
        <w:t xml:space="preserve">Act </w:t>
      </w:r>
      <w:r w:rsidRPr="00C30E8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4017C568" w14:textId="77777777" w:rsidR="00762E4B" w:rsidRDefault="00762E4B" w:rsidP="00762E4B">
      <w:pPr>
        <w:spacing w:line="235" w:lineRule="atLeast"/>
        <w:rPr>
          <w:color w:val="000000"/>
          <w:sz w:val="12"/>
          <w:szCs w:val="12"/>
        </w:rPr>
      </w:pPr>
    </w:p>
    <w:p w14:paraId="6AFD00D8" w14:textId="77777777" w:rsidR="00762E4B" w:rsidRDefault="00762E4B" w:rsidP="00762E4B">
      <w:pPr>
        <w:pStyle w:val="Heading4"/>
        <w:rPr>
          <w:rFonts w:cs="Arial"/>
        </w:rPr>
      </w:pPr>
      <w:r w:rsidRPr="00026D45">
        <w:rPr>
          <w:rFonts w:cs="Arial"/>
        </w:rPr>
        <w:t xml:space="preserve">Vote </w:t>
      </w:r>
      <w:r w:rsidRPr="00026D45">
        <w:rPr>
          <w:rFonts w:cs="Arial"/>
          <w:u w:val="single"/>
        </w:rPr>
        <w:t>Neg</w:t>
      </w:r>
      <w:r w:rsidRPr="00026D45">
        <w:rPr>
          <w:rFonts w:cs="Arial"/>
        </w:rPr>
        <w:t>:</w:t>
      </w:r>
    </w:p>
    <w:p w14:paraId="0716450D" w14:textId="77777777" w:rsidR="00762E4B" w:rsidRPr="008E76D3" w:rsidRDefault="00762E4B" w:rsidP="00762E4B">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analysis , and the only impact the </w:t>
      </w:r>
      <w:r w:rsidRPr="001D3D9D">
        <w:rPr>
          <w:u w:val="single"/>
        </w:rPr>
        <w:t>ballot can solve</w:t>
      </w:r>
      <w:r>
        <w:t xml:space="preserve"> - </w:t>
      </w:r>
    </w:p>
    <w:p w14:paraId="7C63AA75" w14:textId="77777777" w:rsidR="00762E4B" w:rsidRPr="00026D45" w:rsidRDefault="00762E4B" w:rsidP="00762E4B">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2EE2965C" w14:textId="77777777" w:rsidR="00762E4B" w:rsidRDefault="00762E4B" w:rsidP="00762E4B"/>
    <w:p w14:paraId="290506D9" w14:textId="40E475D1" w:rsidR="00762E4B" w:rsidRDefault="00762E4B" w:rsidP="00762E4B">
      <w:pPr>
        <w:pStyle w:val="Heading2"/>
      </w:pPr>
      <w:r>
        <w:t>2</w:t>
      </w:r>
    </w:p>
    <w:p w14:paraId="62EFACEF" w14:textId="77777777" w:rsidR="00AD4CCB" w:rsidRDefault="00AD4CCB" w:rsidP="00AD4CCB">
      <w:pPr>
        <w:pStyle w:val="Heading4"/>
      </w:pPr>
      <w:r>
        <w:t xml:space="preserve">Essentialist identity politics </w:t>
      </w:r>
      <w:r w:rsidRPr="008A56F7">
        <w:rPr>
          <w:u w:val="single"/>
        </w:rPr>
        <w:t>obscure the material forces</w:t>
      </w:r>
      <w:r>
        <w:t xml:space="preserve"> that mediate oppression and posits class analysis as </w:t>
      </w:r>
      <w:r w:rsidRPr="008A56F7">
        <w:rPr>
          <w:u w:val="single"/>
        </w:rPr>
        <w:t>overly deterministic</w:t>
      </w:r>
      <w:r>
        <w:t xml:space="preserve"> – their </w:t>
      </w:r>
      <w:r w:rsidRPr="008A56F7">
        <w:rPr>
          <w:u w:val="single"/>
        </w:rPr>
        <w:t>discursive</w:t>
      </w:r>
      <w:r>
        <w:t xml:space="preserve"> and </w:t>
      </w:r>
      <w:r w:rsidRPr="008A56F7">
        <w:rPr>
          <w:u w:val="single"/>
        </w:rPr>
        <w:t>fatalistic</w:t>
      </w:r>
      <w:r>
        <w:t xml:space="preserve"> method </w:t>
      </w:r>
      <w:r w:rsidRPr="008A56F7">
        <w:t>is</w:t>
      </w:r>
      <w:r>
        <w:t xml:space="preserve"> a </w:t>
      </w:r>
      <w:r>
        <w:rPr>
          <w:u w:val="single"/>
        </w:rPr>
        <w:t>key component</w:t>
      </w:r>
      <w:r>
        <w:t xml:space="preserve"> of the </w:t>
      </w:r>
      <w:r w:rsidRPr="008A56F7">
        <w:t xml:space="preserve">bourgeoisie </w:t>
      </w:r>
      <w:r>
        <w:t xml:space="preserve">reaction to antiracism that </w:t>
      </w:r>
      <w:r w:rsidRPr="008A56F7">
        <w:rPr>
          <w:u w:val="single"/>
        </w:rPr>
        <w:t>co-opts resistance</w:t>
      </w:r>
      <w:r>
        <w:t xml:space="preserve"> to </w:t>
      </w:r>
      <w:r w:rsidRPr="0083595A">
        <w:t>maintain capitalist social relations</w:t>
      </w:r>
      <w:r>
        <w:t xml:space="preserve"> and </w:t>
      </w:r>
      <w:r>
        <w:rPr>
          <w:u w:val="single"/>
        </w:rPr>
        <w:t>turns the aff</w:t>
      </w:r>
      <w:r>
        <w:t xml:space="preserve"> – prefer a material analysis that accounts for the </w:t>
      </w:r>
      <w:r w:rsidRPr="008A56F7">
        <w:rPr>
          <w:u w:val="single"/>
        </w:rPr>
        <w:t>plurality of oppression</w:t>
      </w:r>
      <w:r>
        <w:t xml:space="preserve"> under capital.</w:t>
      </w:r>
    </w:p>
    <w:p w14:paraId="1FCA3367" w14:textId="77777777" w:rsidR="00AD4CCB" w:rsidRDefault="00AD4CCB" w:rsidP="00AD4CCB">
      <w:r w:rsidRPr="00FD66A8">
        <w:t xml:space="preserve">Gabriel </w:t>
      </w:r>
      <w:r w:rsidRPr="00FD66A8">
        <w:rPr>
          <w:rStyle w:val="Style13ptBold"/>
        </w:rPr>
        <w:t>Rockhill and</w:t>
      </w:r>
      <w:r>
        <w:t xml:space="preserve"> Zhao </w:t>
      </w:r>
      <w:r w:rsidRPr="00FD66A8">
        <w:rPr>
          <w:rStyle w:val="Style13ptBold"/>
        </w:rPr>
        <w:t>Dingqui</w:t>
      </w:r>
      <w:r w:rsidRPr="00FD66A8">
        <w:t>, 12-1-20</w:t>
      </w:r>
      <w:r w:rsidRPr="00FD66A8">
        <w:rPr>
          <w:rStyle w:val="Style13ptBold"/>
        </w:rPr>
        <w:t>23</w:t>
      </w:r>
      <w:r w:rsidRPr="00FD66A8">
        <w:t>, " Imperialist Propaganda and the Ideology of the Western Left Intelligentsia: From Anticommunism and Identity Politics to Democratic Illusions and Fascism", Monthly Review, https://monthlyreview.org/2023/12/01/imperialist-propaganda-and-the-ideology-of-the-western-left-intelligentsia//Miguel</w:t>
      </w:r>
      <w:r>
        <w:t xml:space="preserve"> etc</w:t>
      </w:r>
    </w:p>
    <w:p w14:paraId="2B22C372" w14:textId="77777777" w:rsidR="00AD4CCB" w:rsidRPr="00C30E8F" w:rsidRDefault="00AD4CCB" w:rsidP="00AD4CCB">
      <w:pPr>
        <w:rPr>
          <w:sz w:val="16"/>
        </w:rPr>
      </w:pPr>
      <w:r w:rsidRPr="00EE5C2A">
        <w:rPr>
          <w:sz w:val="16"/>
        </w:rPr>
        <w:t xml:space="preserve">ZD: How do you understand the role and function of identity politics and multiculturalism, which are currently prevalent in the Western left? GR: Identity politics, like the multiculturalism affiliated with it, is a contemporary manifestation of the culturalism and essentialism that have long characterized </w:t>
      </w:r>
      <w:r w:rsidRPr="008A56F7">
        <w:rPr>
          <w:sz w:val="16"/>
        </w:rPr>
        <w:t>bourgeois</w:t>
      </w:r>
      <w:r w:rsidRPr="00EE5C2A">
        <w:rPr>
          <w:sz w:val="16"/>
        </w:rPr>
        <w:t xml:space="preserve"> ideology. The latter seeks to naturalize social and economic relations that are the consequence of the material history of capitalism. </w:t>
      </w:r>
      <w:r w:rsidRPr="00380CA4">
        <w:rPr>
          <w:rStyle w:val="StyleUnderline"/>
        </w:rPr>
        <w:t xml:space="preserve">Rather than recognizing, for instance, that </w:t>
      </w:r>
      <w:r w:rsidRPr="008A56F7">
        <w:rPr>
          <w:rStyle w:val="StyleUnderline"/>
        </w:rPr>
        <w:t>racial</w:t>
      </w:r>
      <w:r w:rsidRPr="00380CA4">
        <w:rPr>
          <w:rStyle w:val="StyleUnderline"/>
        </w:rPr>
        <w:t xml:space="preserve">, national, ethnic, </w:t>
      </w:r>
      <w:r w:rsidRPr="00C30E8F">
        <w:rPr>
          <w:rStyle w:val="StyleUnderline"/>
        </w:rPr>
        <w:t>gender</w:t>
      </w:r>
      <w:r w:rsidRPr="00380CA4">
        <w:rPr>
          <w:rStyle w:val="StyleUnderline"/>
        </w:rPr>
        <w:t xml:space="preserve">, sexual, and other forms of </w:t>
      </w:r>
      <w:r w:rsidRPr="00C30E8F">
        <w:rPr>
          <w:rStyle w:val="StyleUnderline"/>
          <w:highlight w:val="green"/>
        </w:rPr>
        <w:t>identity</w:t>
      </w:r>
      <w:r w:rsidRPr="00380CA4">
        <w:rPr>
          <w:rStyle w:val="StyleUnderline"/>
        </w:rPr>
        <w:t xml:space="preserve"> are historical </w:t>
      </w:r>
      <w:r w:rsidRPr="00A40A90">
        <w:rPr>
          <w:rStyle w:val="StyleUnderline"/>
          <w:highlight w:val="green"/>
        </w:rPr>
        <w:t>constructs</w:t>
      </w:r>
      <w:r w:rsidRPr="00380CA4">
        <w:rPr>
          <w:rStyle w:val="StyleUnderline"/>
        </w:rPr>
        <w:t xml:space="preserve"> that </w:t>
      </w:r>
      <w:r w:rsidRPr="00F713D7">
        <w:rPr>
          <w:rStyle w:val="StyleUnderline"/>
        </w:rPr>
        <w:t xml:space="preserve">have </w:t>
      </w:r>
      <w:r w:rsidRPr="00A40A90">
        <w:rPr>
          <w:rStyle w:val="StyleUnderline"/>
          <w:highlight w:val="green"/>
        </w:rPr>
        <w:t>varie</w:t>
      </w:r>
      <w:r w:rsidRPr="00F713D7">
        <w:rPr>
          <w:rStyle w:val="StyleUnderline"/>
        </w:rPr>
        <w:t xml:space="preserve">d </w:t>
      </w:r>
      <w:r w:rsidRPr="00A40A90">
        <w:rPr>
          <w:rStyle w:val="StyleUnderline"/>
          <w:highlight w:val="green"/>
        </w:rPr>
        <w:t>over time and result from specific material forces</w:t>
      </w:r>
      <w:r w:rsidRPr="00380CA4">
        <w:rPr>
          <w:rStyle w:val="StyleUnderline"/>
        </w:rPr>
        <w:t xml:space="preserve">, these are naturalized and treated as an unquestionable foundation for political constituencies. Such </w:t>
      </w:r>
      <w:r w:rsidRPr="00A40A90">
        <w:rPr>
          <w:rStyle w:val="StyleUnderline"/>
          <w:b/>
          <w:bCs/>
          <w:sz w:val="24"/>
          <w:szCs w:val="24"/>
          <w:highlight w:val="green"/>
        </w:rPr>
        <w:t xml:space="preserve">essentialism serves to obscure </w:t>
      </w:r>
      <w:r w:rsidRPr="00F713D7">
        <w:rPr>
          <w:rStyle w:val="StyleUnderline"/>
        </w:rPr>
        <w:t xml:space="preserve">the </w:t>
      </w:r>
      <w:r w:rsidRPr="00A40A90">
        <w:rPr>
          <w:rStyle w:val="StyleUnderline"/>
          <w:b/>
          <w:bCs/>
          <w:sz w:val="24"/>
          <w:szCs w:val="24"/>
          <w:highlight w:val="green"/>
        </w:rPr>
        <w:t>material forces</w:t>
      </w:r>
      <w:r w:rsidRPr="00A40A90">
        <w:rPr>
          <w:rStyle w:val="StyleUnderline"/>
          <w:sz w:val="24"/>
          <w:szCs w:val="24"/>
          <w:highlight w:val="green"/>
        </w:rPr>
        <w:t xml:space="preserve"> </w:t>
      </w:r>
      <w:r w:rsidRPr="004341D8">
        <w:rPr>
          <w:rStyle w:val="StyleUnderline"/>
        </w:rPr>
        <w:t>operative</w:t>
      </w:r>
      <w:r w:rsidRPr="00380CA4">
        <w:rPr>
          <w:rStyle w:val="StyleUnderline"/>
        </w:rPr>
        <w:t xml:space="preserve"> behind these </w:t>
      </w:r>
      <w:r w:rsidRPr="00F713D7">
        <w:rPr>
          <w:rStyle w:val="StyleUnderline"/>
        </w:rPr>
        <w:t>identities, as well as</w:t>
      </w:r>
      <w:r w:rsidRPr="00380CA4">
        <w:rPr>
          <w:rStyle w:val="StyleUnderline"/>
        </w:rPr>
        <w:t xml:space="preserve"> the </w:t>
      </w:r>
      <w:r w:rsidRPr="00F713D7">
        <w:rPr>
          <w:rStyle w:val="StyleUnderline"/>
        </w:rPr>
        <w:t>class struggles</w:t>
      </w:r>
      <w:r w:rsidRPr="00380CA4">
        <w:rPr>
          <w:rStyle w:val="StyleUnderline"/>
        </w:rPr>
        <w:t xml:space="preserve"> that have been </w:t>
      </w:r>
      <w:r w:rsidRPr="00F713D7">
        <w:rPr>
          <w:rStyle w:val="StyleUnderline"/>
        </w:rPr>
        <w:t xml:space="preserve">waged around </w:t>
      </w:r>
      <w:r w:rsidRPr="004341D8">
        <w:rPr>
          <w:rStyle w:val="StyleUnderline"/>
        </w:rPr>
        <w:t>the</w:t>
      </w:r>
      <w:r w:rsidRPr="00F713D7">
        <w:rPr>
          <w:rStyle w:val="StyleUnderline"/>
        </w:rPr>
        <w:t>m</w:t>
      </w:r>
      <w:r w:rsidRPr="00380CA4">
        <w:rPr>
          <w:rStyle w:val="StyleUnderline"/>
        </w:rPr>
        <w:t xml:space="preserve">. </w:t>
      </w:r>
      <w:r w:rsidRPr="00A40A90">
        <w:rPr>
          <w:rStyle w:val="StyleUnderline"/>
          <w:highlight w:val="green"/>
        </w:rPr>
        <w:t>This has been</w:t>
      </w:r>
      <w:r w:rsidRPr="00380CA4">
        <w:rPr>
          <w:rStyle w:val="StyleUnderline"/>
        </w:rPr>
        <w:t xml:space="preserve"> particularly </w:t>
      </w:r>
      <w:r w:rsidRPr="00A40A90">
        <w:rPr>
          <w:rStyle w:val="StyleUnderline"/>
          <w:highlight w:val="green"/>
        </w:rPr>
        <w:t>useful to the ruling class</w:t>
      </w:r>
      <w:r w:rsidRPr="00380CA4">
        <w:rPr>
          <w:rStyle w:val="StyleUnderline"/>
        </w:rPr>
        <w:t xml:space="preserve"> and its managers </w:t>
      </w:r>
      <w:r w:rsidRPr="00A40A90">
        <w:rPr>
          <w:rStyle w:val="StyleUnderline"/>
          <w:highlight w:val="green"/>
        </w:rPr>
        <w:t xml:space="preserve">as they </w:t>
      </w:r>
      <w:r w:rsidRPr="004341D8">
        <w:rPr>
          <w:rStyle w:val="StyleUnderline"/>
        </w:rPr>
        <w:t xml:space="preserve">have been forced to </w:t>
      </w:r>
      <w:r w:rsidRPr="00A40A90">
        <w:rPr>
          <w:rStyle w:val="StyleUnderline"/>
          <w:highlight w:val="green"/>
        </w:rPr>
        <w:t>react to</w:t>
      </w:r>
      <w:r w:rsidRPr="00380CA4">
        <w:rPr>
          <w:rStyle w:val="StyleUnderline"/>
        </w:rPr>
        <w:t xml:space="preserve"> the demands of </w:t>
      </w:r>
      <w:r w:rsidRPr="00F713D7">
        <w:rPr>
          <w:rStyle w:val="StyleUnderline"/>
        </w:rPr>
        <w:t>decolonization</w:t>
      </w:r>
      <w:r w:rsidRPr="00380CA4">
        <w:rPr>
          <w:rStyle w:val="StyleUnderline"/>
        </w:rPr>
        <w:t xml:space="preserve"> and of materialist </w:t>
      </w:r>
      <w:r w:rsidRPr="00C30E8F">
        <w:rPr>
          <w:rStyle w:val="StyleUnderline"/>
        </w:rPr>
        <w:t>antiracist</w:t>
      </w:r>
      <w:r w:rsidRPr="00380CA4">
        <w:rPr>
          <w:rStyle w:val="StyleUnderline"/>
        </w:rPr>
        <w:t xml:space="preserve"> and </w:t>
      </w:r>
      <w:r w:rsidRPr="006172ED">
        <w:rPr>
          <w:rStyle w:val="StyleUnderline"/>
        </w:rPr>
        <w:t xml:space="preserve">antipatriarchal </w:t>
      </w:r>
      <w:r w:rsidRPr="00A40A90">
        <w:rPr>
          <w:rStyle w:val="StyleUnderline"/>
          <w:highlight w:val="green"/>
        </w:rPr>
        <w:t>struggles</w:t>
      </w:r>
      <w:r w:rsidRPr="00380CA4">
        <w:rPr>
          <w:rStyle w:val="StyleUnderline"/>
        </w:rPr>
        <w:t xml:space="preserve">. </w:t>
      </w:r>
      <w:r w:rsidRPr="00A40A90">
        <w:rPr>
          <w:rStyle w:val="StyleUnderline"/>
          <w:b/>
          <w:bCs/>
          <w:highlight w:val="green"/>
        </w:rPr>
        <w:t>How better to respond than with</w:t>
      </w:r>
      <w:r w:rsidRPr="004341D8">
        <w:rPr>
          <w:rStyle w:val="StyleUnderline"/>
          <w:b/>
          <w:bCs/>
        </w:rPr>
        <w:t xml:space="preserve"> an </w:t>
      </w:r>
      <w:r w:rsidRPr="00A40A90">
        <w:rPr>
          <w:rStyle w:val="StyleUnderline"/>
          <w:b/>
          <w:bCs/>
          <w:highlight w:val="green"/>
        </w:rPr>
        <w:t>essentializing identity politics that proposes false solutions to</w:t>
      </w:r>
      <w:r w:rsidRPr="004341D8">
        <w:rPr>
          <w:rStyle w:val="StyleUnderline"/>
          <w:b/>
          <w:bCs/>
        </w:rPr>
        <w:t xml:space="preserve"> very </w:t>
      </w:r>
      <w:r w:rsidRPr="00A40A90">
        <w:rPr>
          <w:rStyle w:val="StyleUnderline"/>
          <w:b/>
          <w:bCs/>
          <w:highlight w:val="green"/>
        </w:rPr>
        <w:t>real problems because it never addresses</w:t>
      </w:r>
      <w:r w:rsidRPr="004341D8">
        <w:rPr>
          <w:rStyle w:val="StyleUnderline"/>
          <w:b/>
          <w:bCs/>
        </w:rPr>
        <w:t xml:space="preserve"> the </w:t>
      </w:r>
      <w:r w:rsidRPr="00A40A90">
        <w:rPr>
          <w:rStyle w:val="StyleUnderline"/>
          <w:b/>
          <w:bCs/>
          <w:highlight w:val="green"/>
        </w:rPr>
        <w:t>material basis of</w:t>
      </w:r>
      <w:r w:rsidRPr="004341D8">
        <w:rPr>
          <w:rStyle w:val="StyleUnderline"/>
          <w:b/>
          <w:bCs/>
        </w:rPr>
        <w:t xml:space="preserve"> colonization, racism, and </w:t>
      </w:r>
      <w:r w:rsidRPr="003E6907">
        <w:rPr>
          <w:rStyle w:val="StyleUnderline"/>
          <w:b/>
          <w:bCs/>
        </w:rPr>
        <w:t xml:space="preserve">gender </w:t>
      </w:r>
      <w:r w:rsidRPr="00A40A90">
        <w:rPr>
          <w:rStyle w:val="StyleUnderline"/>
          <w:b/>
          <w:bCs/>
          <w:highlight w:val="green"/>
        </w:rPr>
        <w:t>oppression?</w:t>
      </w:r>
      <w:r>
        <w:rPr>
          <w:rStyle w:val="StyleUnderline"/>
        </w:rPr>
        <w:t xml:space="preserve"> </w:t>
      </w:r>
      <w:r w:rsidRPr="00EE5C2A">
        <w:rPr>
          <w:sz w:val="16"/>
        </w:rPr>
        <w:t xml:space="preserve">The </w:t>
      </w:r>
      <w:r w:rsidRPr="00380CA4">
        <w:rPr>
          <w:rStyle w:val="StyleUnderline"/>
        </w:rPr>
        <w:t>self-proclaimed anti-essentialist versions of identity politics operative in the work of theorists like Judith Butler do not fundamentally break with this ideology.</w:t>
      </w:r>
      <w:r w:rsidRPr="00EE5C2A">
        <w:rPr>
          <w:sz w:val="16"/>
        </w:rPr>
        <w:t xml:space="preserve">36 In purporting to deconstruct some of these categories by revealing them as discursive constructs that individuals or groups of individuals can question, play with, and re-perform, </w:t>
      </w:r>
      <w:r w:rsidRPr="00A40A90">
        <w:rPr>
          <w:rStyle w:val="StyleUnderline"/>
          <w:highlight w:val="green"/>
        </w:rPr>
        <w:t>theorists</w:t>
      </w:r>
      <w:r w:rsidRPr="00380CA4">
        <w:rPr>
          <w:rStyle w:val="StyleUnderline"/>
        </w:rPr>
        <w:t xml:space="preserve"> working within the </w:t>
      </w:r>
      <w:r w:rsidRPr="00F713D7">
        <w:rPr>
          <w:rStyle w:val="StyleUnderline"/>
        </w:rPr>
        <w:t>idealist parameters</w:t>
      </w:r>
      <w:r w:rsidRPr="00380CA4">
        <w:rPr>
          <w:rStyle w:val="StyleUnderline"/>
        </w:rPr>
        <w:t xml:space="preserve"> of deconstruction </w:t>
      </w:r>
      <w:r w:rsidRPr="00F713D7">
        <w:rPr>
          <w:rStyle w:val="StyleUnderline"/>
        </w:rPr>
        <w:t>never provide</w:t>
      </w:r>
      <w:r w:rsidRPr="00380CA4">
        <w:rPr>
          <w:rStyle w:val="StyleUnderline"/>
        </w:rPr>
        <w:t xml:space="preserve"> a materialist and dialectical analysis of the history of the capitalist social relations that have produced these categories as major sites of collective class struggle. They</w:t>
      </w:r>
      <w:r w:rsidRPr="00EE5C2A">
        <w:rPr>
          <w:sz w:val="16"/>
        </w:rPr>
        <w:t xml:space="preserve"> also </w:t>
      </w:r>
      <w:r w:rsidRPr="00380CA4">
        <w:rPr>
          <w:rStyle w:val="StyleUnderline"/>
        </w:rPr>
        <w:t>do not engage in the deep history of actually existing socialism’s fight collectively to transform these relations.</w:t>
      </w:r>
      <w:r w:rsidRPr="00EE5C2A">
        <w:rPr>
          <w:sz w:val="16"/>
        </w:rPr>
        <w:t xml:space="preserve"> </w:t>
      </w:r>
      <w:r w:rsidRPr="00380CA4">
        <w:rPr>
          <w:rStyle w:val="StyleUnderline"/>
        </w:rPr>
        <w:t>Instead, they</w:t>
      </w:r>
      <w:r w:rsidRPr="00EE5C2A">
        <w:rPr>
          <w:sz w:val="16"/>
        </w:rPr>
        <w:t xml:space="preserve"> tend to </w:t>
      </w:r>
      <w:r w:rsidRPr="00380CA4">
        <w:rPr>
          <w:rStyle w:val="StyleUnderline"/>
        </w:rPr>
        <w:t>draw on deconstruction and a practically dehistoricized version of Foucauldian genealogy to think about gender and sexual relations discursively</w:t>
      </w:r>
      <w:r w:rsidRPr="00EE5C2A">
        <w:rPr>
          <w:sz w:val="16"/>
        </w:rPr>
        <w:t xml:space="preserve">, and they are </w:t>
      </w:r>
      <w:r w:rsidRPr="00A40A90">
        <w:rPr>
          <w:rStyle w:val="StyleUnderline"/>
          <w:highlight w:val="green"/>
        </w:rPr>
        <w:t>at best oriented toward</w:t>
      </w:r>
      <w:r w:rsidRPr="00380CA4">
        <w:rPr>
          <w:rStyle w:val="StyleUnderline"/>
        </w:rPr>
        <w:t xml:space="preserve"> a </w:t>
      </w:r>
      <w:r w:rsidRPr="00A40A90">
        <w:rPr>
          <w:rStyle w:val="StyleUnderline"/>
          <w:highlight w:val="green"/>
        </w:rPr>
        <w:t>liberal pluralism</w:t>
      </w:r>
      <w:r w:rsidRPr="00380CA4">
        <w:rPr>
          <w:rStyle w:val="StyleUnderline"/>
        </w:rPr>
        <w:t xml:space="preserve"> in which </w:t>
      </w:r>
      <w:r w:rsidRPr="00A40A90">
        <w:rPr>
          <w:rStyle w:val="StyleUnderline"/>
          <w:highlight w:val="green"/>
        </w:rPr>
        <w:t>class struggle is replaced by interest-group advocacy</w:t>
      </w:r>
      <w:r w:rsidRPr="00380CA4">
        <w:rPr>
          <w:rStyle w:val="StyleUnderline"/>
        </w:rPr>
        <w:t>.</w:t>
      </w:r>
      <w:r>
        <w:rPr>
          <w:rStyle w:val="StyleUnderline"/>
        </w:rPr>
        <w:t xml:space="preserve"> </w:t>
      </w:r>
      <w:r w:rsidRPr="00A40A90">
        <w:rPr>
          <w:rStyle w:val="StyleUnderline"/>
          <w:highlight w:val="green"/>
        </w:rPr>
        <w:t>By contrast</w:t>
      </w:r>
      <w:r w:rsidRPr="00380CA4">
        <w:rPr>
          <w:rStyle w:val="StyleUnderline"/>
        </w:rPr>
        <w:t xml:space="preserve">, the </w:t>
      </w:r>
      <w:r w:rsidRPr="00A40A90">
        <w:rPr>
          <w:rStyle w:val="StyleUnderline"/>
          <w:highlight w:val="green"/>
        </w:rPr>
        <w:t>Marxist tradition</w:t>
      </w:r>
      <w:r w:rsidRPr="00EE5C2A">
        <w:rPr>
          <w:sz w:val="16"/>
        </w:rPr>
        <w:t>—as Domenico Losurdo has demonstrated in his magisterial work Class Struggle—</w:t>
      </w:r>
      <w:r w:rsidRPr="00A40A90">
        <w:rPr>
          <w:rStyle w:val="StyleUnderline"/>
          <w:highlight w:val="green"/>
        </w:rPr>
        <w:t>has</w:t>
      </w:r>
      <w:r w:rsidRPr="00380CA4">
        <w:rPr>
          <w:rStyle w:val="StyleUnderline"/>
        </w:rPr>
        <w:t xml:space="preserve"> a profound and </w:t>
      </w:r>
      <w:r w:rsidRPr="00A40A90">
        <w:rPr>
          <w:rStyle w:val="StyleUnderline"/>
          <w:highlight w:val="green"/>
        </w:rPr>
        <w:t>rich</w:t>
      </w:r>
      <w:r w:rsidRPr="00380CA4">
        <w:rPr>
          <w:rStyle w:val="StyleUnderline"/>
        </w:rPr>
        <w:t xml:space="preserve"> history of </w:t>
      </w:r>
      <w:r w:rsidRPr="00A40A90">
        <w:rPr>
          <w:rStyle w:val="StyleUnderline"/>
          <w:highlight w:val="green"/>
        </w:rPr>
        <w:t>understanding</w:t>
      </w:r>
      <w:r w:rsidRPr="00380CA4">
        <w:rPr>
          <w:rStyle w:val="StyleUnderline"/>
        </w:rPr>
        <w:t xml:space="preserve"> class struggle </w:t>
      </w:r>
      <w:r w:rsidRPr="00A40A90">
        <w:rPr>
          <w:rStyle w:val="StyleUnderline"/>
          <w:highlight w:val="green"/>
        </w:rPr>
        <w:t>in the plural</w:t>
      </w:r>
      <w:r w:rsidRPr="00380CA4">
        <w:rPr>
          <w:rStyle w:val="StyleUnderline"/>
        </w:rPr>
        <w:t xml:space="preserve">. This means that </w:t>
      </w:r>
      <w:r w:rsidRPr="00A40A90">
        <w:rPr>
          <w:rStyle w:val="StyleUnderline"/>
          <w:highlight w:val="green"/>
        </w:rPr>
        <w:t>it includes battles over</w:t>
      </w:r>
      <w:r w:rsidRPr="00380CA4">
        <w:rPr>
          <w:rStyle w:val="StyleUnderline"/>
        </w:rPr>
        <w:t xml:space="preserve"> the </w:t>
      </w:r>
      <w:r w:rsidRPr="00A40A90">
        <w:rPr>
          <w:rStyle w:val="StyleUnderline"/>
          <w:highlight w:val="green"/>
        </w:rPr>
        <w:t xml:space="preserve">relationship between </w:t>
      </w:r>
      <w:r w:rsidRPr="00C30E8F">
        <w:rPr>
          <w:rStyle w:val="StyleUnderline"/>
        </w:rPr>
        <w:t>genders</w:t>
      </w:r>
      <w:r w:rsidRPr="00380CA4">
        <w:rPr>
          <w:rStyle w:val="StyleUnderline"/>
        </w:rPr>
        <w:t xml:space="preserve">, nations, </w:t>
      </w:r>
      <w:r w:rsidRPr="008A56F7">
        <w:rPr>
          <w:rStyle w:val="StyleUnderline"/>
        </w:rPr>
        <w:t>races</w:t>
      </w:r>
      <w:r w:rsidRPr="00380CA4">
        <w:rPr>
          <w:rStyle w:val="StyleUnderline"/>
        </w:rPr>
        <w:t xml:space="preserve">, </w:t>
      </w:r>
      <w:r w:rsidRPr="008A56F7">
        <w:rPr>
          <w:rStyle w:val="StyleUnderline"/>
        </w:rPr>
        <w:t xml:space="preserve">and </w:t>
      </w:r>
      <w:r w:rsidRPr="00A40A90">
        <w:rPr>
          <w:rStyle w:val="StyleUnderline"/>
          <w:highlight w:val="green"/>
        </w:rPr>
        <w:t>economic classes</w:t>
      </w:r>
      <w:r w:rsidRPr="00380CA4">
        <w:rPr>
          <w:rStyle w:val="StyleUnderline"/>
        </w:rPr>
        <w:t xml:space="preserve"> (</w:t>
      </w:r>
      <w:r w:rsidRPr="00A40A90">
        <w:rPr>
          <w:rStyle w:val="StyleUnderline"/>
          <w:highlight w:val="green"/>
        </w:rPr>
        <w:t>and</w:t>
      </w:r>
      <w:r w:rsidRPr="00380CA4">
        <w:rPr>
          <w:rStyle w:val="StyleUnderline"/>
        </w:rPr>
        <w:t xml:space="preserve">, we could add, </w:t>
      </w:r>
      <w:r w:rsidRPr="00C30E8F">
        <w:rPr>
          <w:rStyle w:val="StyleUnderline"/>
        </w:rPr>
        <w:t>sexualities</w:t>
      </w:r>
      <w:r w:rsidRPr="00380CA4">
        <w:rPr>
          <w:rStyle w:val="StyleUnderline"/>
        </w:rPr>
        <w:t xml:space="preserve">). Since </w:t>
      </w:r>
      <w:r w:rsidRPr="00A40A90">
        <w:rPr>
          <w:rStyle w:val="StyleUnderline"/>
          <w:highlight w:val="green"/>
        </w:rPr>
        <w:t>these categories</w:t>
      </w:r>
      <w:r w:rsidRPr="00380CA4">
        <w:rPr>
          <w:rStyle w:val="StyleUnderline"/>
        </w:rPr>
        <w:t xml:space="preserve"> have </w:t>
      </w:r>
      <w:r w:rsidRPr="00A40A90">
        <w:rPr>
          <w:rStyle w:val="StyleUnderline"/>
          <w:highlight w:val="green"/>
        </w:rPr>
        <w:t>take</w:t>
      </w:r>
      <w:r w:rsidRPr="00380CA4">
        <w:rPr>
          <w:rStyle w:val="StyleUnderline"/>
        </w:rPr>
        <w:t xml:space="preserve">n on very </w:t>
      </w:r>
      <w:r w:rsidRPr="00A40A90">
        <w:rPr>
          <w:rStyle w:val="StyleUnderline"/>
          <w:highlight w:val="green"/>
        </w:rPr>
        <w:t>specific hierarchical forms under capital</w:t>
      </w:r>
      <w:r w:rsidRPr="00F713D7">
        <w:rPr>
          <w:rStyle w:val="StyleUnderline"/>
        </w:rPr>
        <w:t>ism</w:t>
      </w:r>
      <w:r w:rsidRPr="00380CA4">
        <w:rPr>
          <w:rStyle w:val="StyleUnderline"/>
        </w:rPr>
        <w:t xml:space="preserve">, the </w:t>
      </w:r>
      <w:r w:rsidRPr="00F713D7">
        <w:rPr>
          <w:rStyle w:val="StyleUnderline"/>
        </w:rPr>
        <w:t>best elements of</w:t>
      </w:r>
      <w:r w:rsidRPr="00380CA4">
        <w:rPr>
          <w:rStyle w:val="StyleUnderline"/>
        </w:rPr>
        <w:t xml:space="preserve"> the Marxist heritage have sought to both understand their historical provenance and radically transform them.</w:t>
      </w:r>
      <w:r w:rsidRPr="00EE5C2A">
        <w:rPr>
          <w:sz w:val="16"/>
        </w:rPr>
        <w:t xml:space="preserve"> This can be seen in the longstanding struggle against the domestic slavery imposed upon women, as well as the battle to overcome the imperialist subordination of nations and their racialized peoples. This history has played itself out in fits and starts, of course, and there is still much work to be done, in part because certain strains of Marxism—such as that of the Second International—have been tainted by elements of bourgeois ideology. Nevertheless, as scholars like Losurdo and others have demonstrated with remarkable erudition, the </w:t>
      </w:r>
      <w:r w:rsidRPr="00A40A90">
        <w:rPr>
          <w:rStyle w:val="StyleUnderline"/>
          <w:highlight w:val="green"/>
        </w:rPr>
        <w:t>communists</w:t>
      </w:r>
      <w:r w:rsidRPr="00380CA4">
        <w:rPr>
          <w:rStyle w:val="StyleUnderline"/>
        </w:rPr>
        <w:t xml:space="preserve"> have been </w:t>
      </w:r>
      <w:r w:rsidRPr="00A40A90">
        <w:rPr>
          <w:rStyle w:val="StyleUnderline"/>
          <w:highlight w:val="green"/>
        </w:rPr>
        <w:t>at the vanguard</w:t>
      </w:r>
      <w:r w:rsidRPr="00380CA4">
        <w:rPr>
          <w:rStyle w:val="StyleUnderline"/>
        </w:rPr>
        <w:t xml:space="preserve"> of these class struggles </w:t>
      </w:r>
      <w:r w:rsidRPr="00A40A90">
        <w:rPr>
          <w:rStyle w:val="StyleUnderline"/>
          <w:highlight w:val="green"/>
        </w:rPr>
        <w:t>to overcome</w:t>
      </w:r>
      <w:r w:rsidRPr="00380CA4">
        <w:rPr>
          <w:rStyle w:val="StyleUnderline"/>
        </w:rPr>
        <w:t xml:space="preserve"> patriarchal domination, </w:t>
      </w:r>
      <w:r w:rsidRPr="00A40A90">
        <w:rPr>
          <w:rStyle w:val="StyleUnderline"/>
          <w:highlight w:val="green"/>
        </w:rPr>
        <w:t xml:space="preserve">imperialist subordination, </w:t>
      </w:r>
      <w:r w:rsidRPr="00C30E8F">
        <w:rPr>
          <w:rStyle w:val="StyleUnderline"/>
        </w:rPr>
        <w:t xml:space="preserve">and racism </w:t>
      </w:r>
      <w:r w:rsidRPr="00A40A90">
        <w:rPr>
          <w:rStyle w:val="StyleUnderline"/>
          <w:highlight w:val="green"/>
        </w:rPr>
        <w:t>by going to the</w:t>
      </w:r>
      <w:r w:rsidRPr="00380CA4">
        <w:rPr>
          <w:rStyle w:val="StyleUnderline"/>
        </w:rPr>
        <w:t xml:space="preserve"> very </w:t>
      </w:r>
      <w:r w:rsidRPr="00A40A90">
        <w:rPr>
          <w:rStyle w:val="StyleUnderline"/>
          <w:highlight w:val="green"/>
        </w:rPr>
        <w:t>root</w:t>
      </w:r>
      <w:r w:rsidRPr="00380CA4">
        <w:rPr>
          <w:rStyle w:val="StyleUnderline"/>
        </w:rPr>
        <w:t>s of these problems</w:t>
      </w:r>
      <w:r w:rsidRPr="00A40A90">
        <w:rPr>
          <w:rStyle w:val="StyleUnderline"/>
          <w:highlight w:val="green"/>
        </w:rPr>
        <w:t>: capitalist social relations</w:t>
      </w:r>
      <w:r w:rsidRPr="00380CA4">
        <w:rPr>
          <w:rStyle w:val="StyleUnderline"/>
        </w:rPr>
        <w:t>.</w:t>
      </w:r>
      <w:r>
        <w:rPr>
          <w:rStyle w:val="StyleUnderline"/>
        </w:rPr>
        <w:t xml:space="preserve"> </w:t>
      </w:r>
      <w:r w:rsidRPr="00A40A90">
        <w:rPr>
          <w:rStyle w:val="StyleUnderline"/>
          <w:highlight w:val="green"/>
        </w:rPr>
        <w:t>Identity politics</w:t>
      </w:r>
      <w:r w:rsidRPr="00380CA4">
        <w:rPr>
          <w:rStyle w:val="StyleUnderline"/>
        </w:rPr>
        <w:t xml:space="preserve">, as it has developed in the leading imperialist countries and particularly the United States, </w:t>
      </w:r>
      <w:r w:rsidRPr="00A40A90">
        <w:rPr>
          <w:rStyle w:val="StyleUnderline"/>
          <w:highlight w:val="green"/>
        </w:rPr>
        <w:t>has sought to bury this history</w:t>
      </w:r>
      <w:r w:rsidRPr="00380CA4">
        <w:rPr>
          <w:rStyle w:val="StyleUnderline"/>
        </w:rPr>
        <w:t xml:space="preserve"> in order </w:t>
      </w:r>
      <w:r w:rsidRPr="00A40A90">
        <w:rPr>
          <w:rStyle w:val="StyleUnderline"/>
          <w:highlight w:val="green"/>
        </w:rPr>
        <w:t xml:space="preserve">to present </w:t>
      </w:r>
      <w:r w:rsidRPr="004341D8">
        <w:rPr>
          <w:rStyle w:val="StyleUnderline"/>
        </w:rPr>
        <w:t xml:space="preserve">itself </w:t>
      </w:r>
      <w:r w:rsidRPr="00A40A90">
        <w:rPr>
          <w:rStyle w:val="StyleUnderline"/>
          <w:highlight w:val="green"/>
        </w:rPr>
        <w:t>as</w:t>
      </w:r>
      <w:r w:rsidRPr="00380CA4">
        <w:rPr>
          <w:rStyle w:val="StyleUnderline"/>
        </w:rPr>
        <w:t xml:space="preserve"> a </w:t>
      </w:r>
      <w:r w:rsidRPr="00A40A90">
        <w:rPr>
          <w:rStyle w:val="StyleUnderline"/>
          <w:highlight w:val="green"/>
        </w:rPr>
        <w:t>radical</w:t>
      </w:r>
      <w:r w:rsidRPr="00380CA4">
        <w:rPr>
          <w:rStyle w:val="StyleUnderline"/>
        </w:rPr>
        <w:t xml:space="preserve">ly new form of consciousness, </w:t>
      </w:r>
      <w:r w:rsidRPr="00A40A90">
        <w:rPr>
          <w:rStyle w:val="StyleUnderline"/>
          <w:highlight w:val="green"/>
        </w:rPr>
        <w:t>as if communists had not</w:t>
      </w:r>
      <w:r w:rsidRPr="00380CA4">
        <w:rPr>
          <w:rStyle w:val="StyleUnderline"/>
        </w:rPr>
        <w:t xml:space="preserve"> so much as </w:t>
      </w:r>
      <w:r w:rsidRPr="00A40A90">
        <w:rPr>
          <w:rStyle w:val="StyleUnderline"/>
          <w:highlight w:val="green"/>
        </w:rPr>
        <w:t xml:space="preserve">thought of the </w:t>
      </w:r>
      <w:r w:rsidRPr="005B5026">
        <w:rPr>
          <w:rStyle w:val="StyleUnderline"/>
        </w:rPr>
        <w:t>woman question</w:t>
      </w:r>
      <w:r w:rsidRPr="00380CA4">
        <w:rPr>
          <w:rStyle w:val="StyleUnderline"/>
        </w:rPr>
        <w:t xml:space="preserve"> or the </w:t>
      </w:r>
      <w:r w:rsidRPr="00C30E8F">
        <w:rPr>
          <w:rStyle w:val="StyleUnderline"/>
          <w:highlight w:val="green"/>
        </w:rPr>
        <w:t>national</w:t>
      </w:r>
      <w:r w:rsidRPr="00380CA4">
        <w:rPr>
          <w:rStyle w:val="StyleUnderline"/>
        </w:rPr>
        <w:t>/</w:t>
      </w:r>
      <w:r w:rsidRPr="00C30E8F">
        <w:rPr>
          <w:rStyle w:val="StyleUnderline"/>
        </w:rPr>
        <w:t xml:space="preserve">racial </w:t>
      </w:r>
      <w:r w:rsidRPr="005B5026">
        <w:rPr>
          <w:rStyle w:val="StyleUnderline"/>
          <w:highlight w:val="green"/>
        </w:rPr>
        <w:t>question</w:t>
      </w:r>
      <w:r w:rsidRPr="00380CA4">
        <w:rPr>
          <w:rStyle w:val="StyleUnderline"/>
        </w:rPr>
        <w:t>.</w:t>
      </w:r>
      <w:r w:rsidRPr="00EE5C2A">
        <w:rPr>
          <w:sz w:val="16"/>
        </w:rPr>
        <w:t xml:space="preserve"> Theorists of identity politics thus tend to assert arrogantly and benightedly that they are the first ones to address these issues, </w:t>
      </w:r>
      <w:r w:rsidRPr="00A40A90">
        <w:rPr>
          <w:rStyle w:val="StyleUnderline"/>
          <w:highlight w:val="green"/>
        </w:rPr>
        <w:t xml:space="preserve">thereby overcoming an imagined economic determinism </w:t>
      </w:r>
      <w:r w:rsidRPr="00F713D7">
        <w:rPr>
          <w:rStyle w:val="StyleUnderline"/>
        </w:rPr>
        <w:t>on the part of</w:t>
      </w:r>
      <w:r w:rsidRPr="00380CA4">
        <w:rPr>
          <w:rStyle w:val="StyleUnderline"/>
        </w:rPr>
        <w:t xml:space="preserve"> the so-called vulgar reductionist Marxists</w:t>
      </w:r>
      <w:r w:rsidRPr="00EE5C2A">
        <w:rPr>
          <w:sz w:val="16"/>
        </w:rPr>
        <w:t xml:space="preserve">.37 </w:t>
      </w:r>
      <w:r w:rsidRPr="00380CA4">
        <w:rPr>
          <w:rStyle w:val="StyleUnderline"/>
        </w:rPr>
        <w:t xml:space="preserve">Instead of recognizing these issues as sites of class struggle, moreover, they tend to use </w:t>
      </w:r>
      <w:r w:rsidRPr="00A40A90">
        <w:rPr>
          <w:rStyle w:val="StyleUnderline"/>
          <w:b/>
          <w:bCs/>
          <w:sz w:val="24"/>
          <w:szCs w:val="24"/>
          <w:highlight w:val="green"/>
        </w:rPr>
        <w:t>identity politics as a wedge against class politics</w:t>
      </w:r>
      <w:r w:rsidRPr="00380CA4">
        <w:rPr>
          <w:rStyle w:val="StyleUnderline"/>
        </w:rPr>
        <w:t xml:space="preserve">. If they do make </w:t>
      </w:r>
      <w:r w:rsidRPr="00A40A90">
        <w:rPr>
          <w:rStyle w:val="StyleUnderline"/>
          <w:highlight w:val="green"/>
        </w:rPr>
        <w:t>any gesture toward integrating class</w:t>
      </w:r>
      <w:r w:rsidRPr="00380CA4">
        <w:rPr>
          <w:rStyle w:val="StyleUnderline"/>
        </w:rPr>
        <w:t xml:space="preserve"> into their analysis, they </w:t>
      </w:r>
      <w:r w:rsidRPr="004341D8">
        <w:rPr>
          <w:rStyle w:val="StyleUnderline"/>
        </w:rPr>
        <w:t>generally reduce it to</w:t>
      </w:r>
      <w:r w:rsidRPr="00380CA4">
        <w:rPr>
          <w:rStyle w:val="StyleUnderline"/>
        </w:rPr>
        <w:t xml:space="preserve"> </w:t>
      </w:r>
      <w:r w:rsidRPr="00A40A90">
        <w:rPr>
          <w:rStyle w:val="StyleUnderline"/>
          <w:highlight w:val="green"/>
        </w:rPr>
        <w:t>a question of personal identity</w:t>
      </w:r>
      <w:r w:rsidRPr="00380CA4">
        <w:rPr>
          <w:rStyle w:val="StyleUnderline"/>
        </w:rPr>
        <w:t xml:space="preserve">, </w:t>
      </w:r>
      <w:r w:rsidRPr="00A40A90">
        <w:rPr>
          <w:rStyle w:val="StyleUnderline"/>
          <w:highlight w:val="green"/>
        </w:rPr>
        <w:t>rather than</w:t>
      </w:r>
      <w:r w:rsidRPr="00380CA4">
        <w:rPr>
          <w:rStyle w:val="StyleUnderline"/>
        </w:rPr>
        <w:t xml:space="preserve"> a </w:t>
      </w:r>
      <w:r w:rsidRPr="00A40A90">
        <w:rPr>
          <w:rStyle w:val="StyleUnderline"/>
          <w:highlight w:val="green"/>
        </w:rPr>
        <w:t>structural property relation</w:t>
      </w:r>
      <w:r w:rsidRPr="00380CA4">
        <w:rPr>
          <w:rStyle w:val="StyleUnderline"/>
        </w:rPr>
        <w:t xml:space="preserve">. </w:t>
      </w:r>
      <w:r w:rsidRPr="00EE5C2A">
        <w:rPr>
          <w:sz w:val="16"/>
        </w:rPr>
        <w:t xml:space="preserve">The </w:t>
      </w:r>
      <w:r w:rsidRPr="00380CA4">
        <w:rPr>
          <w:rStyle w:val="StyleUnderline"/>
        </w:rPr>
        <w:t>solutions</w:t>
      </w:r>
      <w:r w:rsidRPr="00EE5C2A">
        <w:rPr>
          <w:sz w:val="16"/>
        </w:rPr>
        <w:t xml:space="preserve"> that they put forth therefore </w:t>
      </w:r>
      <w:r w:rsidRPr="00380CA4">
        <w:rPr>
          <w:rStyle w:val="StyleUnderline"/>
        </w:rPr>
        <w:t>tend to be epip</w:t>
      </w:r>
      <w:r w:rsidRPr="004341D8">
        <w:rPr>
          <w:rStyle w:val="StyleUnderline"/>
        </w:rPr>
        <w:t>henome</w:t>
      </w:r>
      <w:r w:rsidRPr="00380CA4">
        <w:rPr>
          <w:rStyle w:val="StyleUnderline"/>
        </w:rPr>
        <w:t>nal, meaning that they focus on issues of representation and symbolism, rather than</w:t>
      </w:r>
      <w:r w:rsidRPr="00EE5C2A">
        <w:rPr>
          <w:sz w:val="16"/>
        </w:rPr>
        <w:t xml:space="preserve">, for instance, </w:t>
      </w:r>
      <w:r w:rsidRPr="00380CA4">
        <w:rPr>
          <w:rStyle w:val="StyleUnderline"/>
        </w:rPr>
        <w:t>overcoming</w:t>
      </w:r>
      <w:r w:rsidRPr="00EE5C2A">
        <w:rPr>
          <w:sz w:val="16"/>
        </w:rPr>
        <w:t xml:space="preserve"> the </w:t>
      </w:r>
      <w:r w:rsidRPr="00380CA4">
        <w:rPr>
          <w:rStyle w:val="StyleUnderline"/>
        </w:rPr>
        <w:t xml:space="preserve">labor relations of domestic slavery and racialized </w:t>
      </w:r>
      <w:r w:rsidRPr="00F713D7">
        <w:rPr>
          <w:rStyle w:val="StyleUnderline"/>
        </w:rPr>
        <w:t>superexploitation through</w:t>
      </w:r>
      <w:r w:rsidRPr="00EE5C2A">
        <w:rPr>
          <w:sz w:val="16"/>
        </w:rPr>
        <w:t xml:space="preserve"> a </w:t>
      </w:r>
      <w:r w:rsidRPr="00380CA4">
        <w:rPr>
          <w:rStyle w:val="StyleUnderline"/>
        </w:rPr>
        <w:t>socialist transformation</w:t>
      </w:r>
      <w:r w:rsidRPr="00EE5C2A">
        <w:rPr>
          <w:sz w:val="16"/>
        </w:rPr>
        <w:t xml:space="preserve"> of the socioeconomic order. </w:t>
      </w:r>
      <w:r w:rsidRPr="00380CA4">
        <w:rPr>
          <w:rStyle w:val="StyleUnderline"/>
        </w:rPr>
        <w:t>They are</w:t>
      </w:r>
      <w:r w:rsidRPr="00EE5C2A">
        <w:rPr>
          <w:sz w:val="16"/>
        </w:rPr>
        <w:t xml:space="preserve"> thereby </w:t>
      </w:r>
      <w:r w:rsidRPr="00A40A90">
        <w:rPr>
          <w:rStyle w:val="StyleUnderline"/>
          <w:highlight w:val="green"/>
        </w:rPr>
        <w:t xml:space="preserve">incapable of </w:t>
      </w:r>
      <w:r w:rsidRPr="004341D8">
        <w:rPr>
          <w:rStyle w:val="StyleUnderline"/>
        </w:rPr>
        <w:t xml:space="preserve">leading to </w:t>
      </w:r>
      <w:r w:rsidRPr="00A40A90">
        <w:rPr>
          <w:rStyle w:val="StyleUnderline"/>
          <w:highlight w:val="green"/>
        </w:rPr>
        <w:t xml:space="preserve">significant and sustainable change </w:t>
      </w:r>
      <w:r w:rsidRPr="004341D8">
        <w:rPr>
          <w:rStyle w:val="StyleUnderline"/>
        </w:rPr>
        <w:t>because they do not go to the root of the problem.</w:t>
      </w:r>
      <w:r w:rsidRPr="004341D8">
        <w:rPr>
          <w:sz w:val="16"/>
        </w:rPr>
        <w:t xml:space="preserve"> As Adolph Reed Jr. has often argued with his signature biting</w:t>
      </w:r>
      <w:r w:rsidRPr="00EE5C2A">
        <w:rPr>
          <w:sz w:val="16"/>
        </w:rPr>
        <w:t xml:space="preserve"> wit, </w:t>
      </w:r>
      <w:r w:rsidRPr="00A40A90">
        <w:rPr>
          <w:rStyle w:val="StyleUnderline"/>
          <w:b/>
          <w:bCs/>
          <w:sz w:val="28"/>
          <w:szCs w:val="28"/>
          <w:highlight w:val="green"/>
        </w:rPr>
        <w:t>identitarians are perfectly happy to maintain extant class relations</w:t>
      </w:r>
      <w:r w:rsidRPr="004341D8">
        <w:rPr>
          <w:rStyle w:val="StyleUnderline"/>
          <w:b/>
          <w:bCs/>
          <w:sz w:val="28"/>
          <w:szCs w:val="28"/>
        </w:rPr>
        <w:t>—</w:t>
      </w:r>
      <w:r w:rsidRPr="00A40A90">
        <w:rPr>
          <w:rStyle w:val="StyleUnderline"/>
          <w:b/>
          <w:bCs/>
          <w:sz w:val="28"/>
          <w:szCs w:val="28"/>
          <w:highlight w:val="green"/>
        </w:rPr>
        <w:t xml:space="preserve">including imperialist relations </w:t>
      </w:r>
      <w:r w:rsidRPr="004341D8">
        <w:rPr>
          <w:rStyle w:val="StyleUnderline"/>
          <w:b/>
          <w:bCs/>
          <w:sz w:val="28"/>
          <w:szCs w:val="28"/>
        </w:rPr>
        <w:t>between nations</w:t>
      </w:r>
      <w:r w:rsidRPr="00EE5C2A">
        <w:rPr>
          <w:sz w:val="16"/>
        </w:rPr>
        <w:t xml:space="preserve">, I would add—on the condition that there is the requisite ratio of representation of oppressed groups within the ruling class and the professional managerial stratum. In addition to helping displace class politics and analysis within the Western </w:t>
      </w:r>
      <w:r w:rsidRPr="004341D8">
        <w:rPr>
          <w:sz w:val="16"/>
        </w:rPr>
        <w:t xml:space="preserve">left, </w:t>
      </w:r>
      <w:r w:rsidRPr="004341D8">
        <w:rPr>
          <w:rStyle w:val="StyleUnderline"/>
        </w:rPr>
        <w:t>identity politics</w:t>
      </w:r>
      <w:r w:rsidRPr="00380CA4">
        <w:rPr>
          <w:rStyle w:val="StyleUnderline"/>
        </w:rPr>
        <w:t xml:space="preserve"> has made a major contribution to </w:t>
      </w:r>
      <w:r w:rsidRPr="00A40A90">
        <w:rPr>
          <w:rStyle w:val="StyleUnderline"/>
          <w:highlight w:val="green"/>
        </w:rPr>
        <w:t>divid</w:t>
      </w:r>
      <w:r w:rsidRPr="00380CA4">
        <w:rPr>
          <w:rStyle w:val="StyleUnderline"/>
        </w:rPr>
        <w:t xml:space="preserve">ing </w:t>
      </w:r>
      <w:r w:rsidRPr="00A40A90">
        <w:rPr>
          <w:rStyle w:val="StyleUnderline"/>
          <w:highlight w:val="green"/>
        </w:rPr>
        <w:t>the left</w:t>
      </w:r>
      <w:r w:rsidRPr="00380CA4">
        <w:rPr>
          <w:rStyle w:val="StyleUnderline"/>
        </w:rPr>
        <w:t xml:space="preserve"> itself </w:t>
      </w:r>
      <w:r w:rsidRPr="00A40A90">
        <w:rPr>
          <w:rStyle w:val="StyleUnderline"/>
          <w:highlight w:val="green"/>
        </w:rPr>
        <w:t>into</w:t>
      </w:r>
      <w:r w:rsidRPr="00380CA4">
        <w:rPr>
          <w:rStyle w:val="StyleUnderline"/>
        </w:rPr>
        <w:t xml:space="preserve"> siloed </w:t>
      </w:r>
      <w:r w:rsidRPr="00A40A90">
        <w:rPr>
          <w:rStyle w:val="StyleUnderline"/>
          <w:highlight w:val="green"/>
        </w:rPr>
        <w:t>debates around specific identity issues</w:t>
      </w:r>
      <w:r w:rsidRPr="00380CA4">
        <w:rPr>
          <w:rStyle w:val="StyleUnderline"/>
        </w:rPr>
        <w:t xml:space="preserve">. </w:t>
      </w:r>
      <w:r w:rsidRPr="00A40A90">
        <w:rPr>
          <w:rStyle w:val="StyleUnderline"/>
          <w:highlight w:val="green"/>
        </w:rPr>
        <w:t>Instead of class unity</w:t>
      </w:r>
      <w:r w:rsidRPr="00380CA4">
        <w:rPr>
          <w:rStyle w:val="StyleUnderline"/>
        </w:rPr>
        <w:t xml:space="preserve"> against a common enemy, </w:t>
      </w:r>
      <w:r w:rsidRPr="00A40A90">
        <w:rPr>
          <w:rStyle w:val="StyleUnderline"/>
          <w:highlight w:val="green"/>
        </w:rPr>
        <w:t>it</w:t>
      </w:r>
      <w:r w:rsidRPr="00380CA4">
        <w:rPr>
          <w:rStyle w:val="StyleUnderline"/>
        </w:rPr>
        <w:t xml:space="preserve"> divides—and </w:t>
      </w:r>
      <w:r w:rsidRPr="00A40A90">
        <w:rPr>
          <w:rStyle w:val="StyleUnderline"/>
          <w:sz w:val="28"/>
          <w:szCs w:val="28"/>
          <w:highlight w:val="green"/>
        </w:rPr>
        <w:t>conquers</w:t>
      </w:r>
      <w:r w:rsidRPr="00380CA4">
        <w:rPr>
          <w:rStyle w:val="StyleUnderline"/>
        </w:rPr>
        <w:t xml:space="preserve">—working and </w:t>
      </w:r>
      <w:r w:rsidRPr="00A40A90">
        <w:rPr>
          <w:rStyle w:val="StyleUnderline"/>
          <w:highlight w:val="green"/>
        </w:rPr>
        <w:t>oppressed people by encouraging them to identify first and foremost as members of specific genders, sexualities</w:t>
      </w:r>
      <w:r w:rsidRPr="00380CA4">
        <w:rPr>
          <w:rStyle w:val="StyleUnderline"/>
        </w:rPr>
        <w:t xml:space="preserve">, </w:t>
      </w:r>
      <w:r w:rsidRPr="008A56F7">
        <w:rPr>
          <w:rStyle w:val="StyleUnderline"/>
        </w:rPr>
        <w:t>races</w:t>
      </w:r>
      <w:r w:rsidRPr="00380CA4">
        <w:rPr>
          <w:rStyle w:val="StyleUnderline"/>
        </w:rPr>
        <w:t xml:space="preserve">, nations, ethnicities, religious groups, </w:t>
      </w:r>
      <w:r w:rsidRPr="00A40A90">
        <w:rPr>
          <w:rStyle w:val="StyleUnderline"/>
          <w:highlight w:val="green"/>
        </w:rPr>
        <w:t>and so forth</w:t>
      </w:r>
      <w:r w:rsidRPr="00380CA4">
        <w:rPr>
          <w:rStyle w:val="StyleUnderline"/>
        </w:rPr>
        <w:t>.</w:t>
      </w:r>
      <w:r w:rsidRPr="00EE5C2A">
        <w:rPr>
          <w:sz w:val="16"/>
        </w:rPr>
        <w:t xml:space="preserve"> In this regard, the ideology of identity politics actually is, at a much deeper level, a class politics. </w:t>
      </w:r>
      <w:r w:rsidRPr="00F713D7">
        <w:rPr>
          <w:rStyle w:val="StyleUnderline"/>
        </w:rPr>
        <w:t xml:space="preserve">It is </w:t>
      </w:r>
      <w:r w:rsidRPr="00A40A90">
        <w:rPr>
          <w:rStyle w:val="StyleUnderline"/>
          <w:b/>
          <w:bCs/>
          <w:highlight w:val="green"/>
        </w:rPr>
        <w:t>the politics of a bourgeoisie</w:t>
      </w:r>
      <w:r w:rsidRPr="00F713D7">
        <w:rPr>
          <w:rStyle w:val="StyleUnderline"/>
        </w:rPr>
        <w:t xml:space="preserve"> aimed at dividing the working and oppressed peoples of the world in order </w:t>
      </w:r>
      <w:r w:rsidRPr="00A40A90">
        <w:rPr>
          <w:rStyle w:val="StyleUnderline"/>
          <w:highlight w:val="green"/>
        </w:rPr>
        <w:t xml:space="preserve">to </w:t>
      </w:r>
      <w:r w:rsidRPr="00A40A90">
        <w:rPr>
          <w:rStyle w:val="StyleUnderline"/>
          <w:b/>
          <w:bCs/>
          <w:highlight w:val="green"/>
        </w:rPr>
        <w:t>more easily rule over them.</w:t>
      </w:r>
      <w:r w:rsidRPr="00EE5C2A">
        <w:rPr>
          <w:rStyle w:val="StyleUnderline"/>
        </w:rPr>
        <w:t xml:space="preserve"> It should come as no surprise, then, that it is the governing politics of the professional managerial class stratum in the imperial core.</w:t>
      </w:r>
      <w:r w:rsidRPr="00EE5C2A">
        <w:rPr>
          <w:sz w:val="16"/>
        </w:rPr>
        <w:t xml:space="preserve"> It dominates its institutions and informational outlets, and it is one of the primary mechanisms for career advancement within what Reed insightfully calls “the diversity industry.” </w:t>
      </w:r>
      <w:r w:rsidRPr="00A40A90">
        <w:rPr>
          <w:rStyle w:val="StyleUnderline"/>
          <w:highlight w:val="green"/>
        </w:rPr>
        <w:t>It encourages everyone</w:t>
      </w:r>
      <w:r w:rsidRPr="00EE5C2A">
        <w:rPr>
          <w:rStyle w:val="StyleUnderline"/>
        </w:rPr>
        <w:t xml:space="preserve"> involved to identify with their specific group and </w:t>
      </w:r>
      <w:r w:rsidRPr="00A40A90">
        <w:rPr>
          <w:rStyle w:val="StyleUnderline"/>
          <w:highlight w:val="green"/>
        </w:rPr>
        <w:t>advance</w:t>
      </w:r>
      <w:r w:rsidRPr="00EE5C2A">
        <w:rPr>
          <w:rStyle w:val="StyleUnderline"/>
        </w:rPr>
        <w:t xml:space="preserve"> their own </w:t>
      </w:r>
      <w:r w:rsidRPr="00A40A90">
        <w:rPr>
          <w:rStyle w:val="StyleUnderline"/>
          <w:highlight w:val="green"/>
        </w:rPr>
        <w:t xml:space="preserve">individual interests by posing as </w:t>
      </w:r>
      <w:r w:rsidRPr="00F713D7">
        <w:rPr>
          <w:rStyle w:val="StyleUnderline"/>
        </w:rPr>
        <w:t>its</w:t>
      </w:r>
      <w:r w:rsidRPr="00EE5C2A">
        <w:rPr>
          <w:rStyle w:val="StyleUnderline"/>
        </w:rPr>
        <w:t xml:space="preserve"> </w:t>
      </w:r>
      <w:r w:rsidRPr="00A40A90">
        <w:rPr>
          <w:rStyle w:val="StyleUnderline"/>
          <w:highlight w:val="green"/>
        </w:rPr>
        <w:t>privileged representative</w:t>
      </w:r>
      <w:r w:rsidRPr="00EE5C2A">
        <w:rPr>
          <w:rStyle w:val="StyleUnderline"/>
        </w:rPr>
        <w:t xml:space="preserve">. We should note, moreover, that wokeism also has </w:t>
      </w:r>
      <w:r w:rsidRPr="00A40A90">
        <w:rPr>
          <w:rStyle w:val="StyleUnderline"/>
          <w:highlight w:val="green"/>
        </w:rPr>
        <w:t>the effect of driving</w:t>
      </w:r>
      <w:r w:rsidRPr="00EE5C2A">
        <w:rPr>
          <w:rStyle w:val="StyleUnderline"/>
        </w:rPr>
        <w:t xml:space="preserve"> some </w:t>
      </w:r>
      <w:r w:rsidRPr="00A40A90">
        <w:rPr>
          <w:rStyle w:val="StyleUnderline"/>
          <w:highlight w:val="green"/>
        </w:rPr>
        <w:t>people into the</w:t>
      </w:r>
      <w:r w:rsidRPr="00EE5C2A">
        <w:rPr>
          <w:rStyle w:val="StyleUnderline"/>
        </w:rPr>
        <w:t xml:space="preserve"> arms of the </w:t>
      </w:r>
      <w:r w:rsidRPr="00A40A90">
        <w:rPr>
          <w:rStyle w:val="StyleUnderline"/>
          <w:highlight w:val="green"/>
        </w:rPr>
        <w:t>right</w:t>
      </w:r>
      <w:r w:rsidRPr="00EE5C2A">
        <w:rPr>
          <w:rStyle w:val="StyleUnderline"/>
        </w:rPr>
        <w:t xml:space="preserve">. </w:t>
      </w:r>
      <w:r w:rsidRPr="00EE5C2A">
        <w:rPr>
          <w:sz w:val="16"/>
        </w:rPr>
        <w:t xml:space="preserve">If the dominant political culture encourages a clan mentality combined with competitive individualism, then it is unsurprising that white people and men have also—as a partial response to their perceived disenfranchisement by the diversity industry—advanced their particular agendas as “victims” of the system. </w:t>
      </w:r>
      <w:r w:rsidRPr="00EE5C2A">
        <w:rPr>
          <w:rStyle w:val="StyleUnderline"/>
        </w:rPr>
        <w:t xml:space="preserve">Identity </w:t>
      </w:r>
      <w:r w:rsidRPr="00A40A90">
        <w:rPr>
          <w:rStyle w:val="StyleUnderline"/>
          <w:highlight w:val="green"/>
        </w:rPr>
        <w:t>politics devoid of</w:t>
      </w:r>
      <w:r w:rsidRPr="00EE5C2A">
        <w:rPr>
          <w:rStyle w:val="StyleUnderline"/>
        </w:rPr>
        <w:t xml:space="preserve"> a </w:t>
      </w:r>
      <w:r w:rsidRPr="00A40A90">
        <w:rPr>
          <w:rStyle w:val="StyleUnderline"/>
          <w:highlight w:val="green"/>
        </w:rPr>
        <w:t>class analysis is</w:t>
      </w:r>
      <w:r w:rsidRPr="00EE5C2A">
        <w:rPr>
          <w:rStyle w:val="StyleUnderline"/>
        </w:rPr>
        <w:t xml:space="preserve"> thus </w:t>
      </w:r>
      <w:r w:rsidRPr="00A40A90">
        <w:rPr>
          <w:rStyle w:val="StyleUnderline"/>
          <w:highlight w:val="green"/>
        </w:rPr>
        <w:t>absolutely amenable to</w:t>
      </w:r>
      <w:r w:rsidRPr="00EE5C2A">
        <w:rPr>
          <w:rStyle w:val="StyleUnderline"/>
        </w:rPr>
        <w:t xml:space="preserve"> right-wing and even </w:t>
      </w:r>
      <w:r w:rsidRPr="00A40A90">
        <w:rPr>
          <w:rStyle w:val="StyleUnderline"/>
          <w:highlight w:val="green"/>
        </w:rPr>
        <w:t>fascist permutations</w:t>
      </w:r>
      <w:r w:rsidRPr="00EE5C2A">
        <w:rPr>
          <w:rStyle w:val="StyleUnderline"/>
        </w:rPr>
        <w:t>.</w:t>
      </w:r>
      <w:r>
        <w:rPr>
          <w:rStyle w:val="StyleUnderline"/>
        </w:rPr>
        <w:t xml:space="preserve"> </w:t>
      </w:r>
      <w:r w:rsidRPr="00EE5C2A">
        <w:rPr>
          <w:sz w:val="16"/>
        </w:rPr>
        <w:t xml:space="preserve">Finally, I would be remiss not to mention that </w:t>
      </w:r>
      <w:r w:rsidRPr="00A40A90">
        <w:rPr>
          <w:rStyle w:val="StyleUnderline"/>
          <w:highlight w:val="green"/>
        </w:rPr>
        <w:t>identity politics</w:t>
      </w:r>
      <w:r w:rsidRPr="00EE5C2A">
        <w:rPr>
          <w:sz w:val="16"/>
        </w:rPr>
        <w:t xml:space="preserve">, which has its recent ideological roots in the New Left and the social chauvinism V. I. Lenin had earlier diagnosed in the European left, </w:t>
      </w:r>
      <w:r w:rsidRPr="00EE5C2A">
        <w:rPr>
          <w:rStyle w:val="StyleUnderline"/>
        </w:rPr>
        <w:t xml:space="preserve">is </w:t>
      </w:r>
      <w:r w:rsidRPr="00A40A90">
        <w:rPr>
          <w:rStyle w:val="StyleUnderline"/>
          <w:highlight w:val="green"/>
        </w:rPr>
        <w:t>one of the principal ideological tools of imperialism</w:t>
      </w:r>
      <w:r w:rsidRPr="00EE5C2A">
        <w:rPr>
          <w:rStyle w:val="StyleUnderline"/>
        </w:rPr>
        <w:t xml:space="preserve">. The divide-and-conquer strategy has been </w:t>
      </w:r>
      <w:r w:rsidRPr="00A40A90">
        <w:rPr>
          <w:rStyle w:val="StyleUnderline"/>
          <w:highlight w:val="green"/>
        </w:rPr>
        <w:t xml:space="preserve">used to splinter targeted countries by </w:t>
      </w:r>
      <w:r w:rsidRPr="00A40A90">
        <w:rPr>
          <w:rStyle w:val="StyleUnderline"/>
          <w:b/>
          <w:bCs/>
          <w:highlight w:val="green"/>
        </w:rPr>
        <w:t>fostering</w:t>
      </w:r>
      <w:r w:rsidRPr="00EE5C2A">
        <w:rPr>
          <w:rStyle w:val="StyleUnderline"/>
        </w:rPr>
        <w:t xml:space="preserve"> religious, ethnic, national, racial, or gender </w:t>
      </w:r>
      <w:r w:rsidRPr="004341D8">
        <w:rPr>
          <w:rStyle w:val="StyleUnderline"/>
          <w:b/>
          <w:bCs/>
        </w:rPr>
        <w:t>conflicts</w:t>
      </w:r>
      <w:r w:rsidRPr="00EE5C2A">
        <w:rPr>
          <w:rStyle w:val="StyleUnderline"/>
        </w:rPr>
        <w:t>.</w:t>
      </w:r>
      <w:r w:rsidRPr="00EE5C2A">
        <w:rPr>
          <w:sz w:val="16"/>
        </w:rPr>
        <w:t xml:space="preserve">38 </w:t>
      </w:r>
      <w:r w:rsidRPr="00EE5C2A">
        <w:rPr>
          <w:rStyle w:val="StyleUnderline"/>
        </w:rPr>
        <w:t>Identity politics</w:t>
      </w:r>
      <w:r w:rsidRPr="00EE5C2A">
        <w:rPr>
          <w:sz w:val="16"/>
        </w:rPr>
        <w:t xml:space="preserve"> has also served as </w:t>
      </w:r>
      <w:r w:rsidRPr="00A40A90">
        <w:rPr>
          <w:rStyle w:val="StyleUnderline"/>
          <w:highlight w:val="green"/>
        </w:rPr>
        <w:t>a direct justification for</w:t>
      </w:r>
      <w:r w:rsidRPr="00EE5C2A">
        <w:rPr>
          <w:rStyle w:val="StyleUnderline"/>
        </w:rPr>
        <w:t xml:space="preserve"> imperialist </w:t>
      </w:r>
      <w:r w:rsidRPr="00A40A90">
        <w:rPr>
          <w:rStyle w:val="StyleUnderline"/>
          <w:highlight w:val="green"/>
        </w:rPr>
        <w:t>intervention and</w:t>
      </w:r>
      <w:r w:rsidRPr="00EE5C2A">
        <w:rPr>
          <w:rStyle w:val="StyleUnderline"/>
        </w:rPr>
        <w:t xml:space="preserve"> meddling, as well as </w:t>
      </w:r>
      <w:r w:rsidRPr="00A40A90">
        <w:rPr>
          <w:rStyle w:val="StyleUnderline"/>
          <w:highlight w:val="green"/>
        </w:rPr>
        <w:t>destabilization campaigns</w:t>
      </w:r>
      <w:r w:rsidRPr="00EE5C2A">
        <w:rPr>
          <w:sz w:val="16"/>
        </w:rPr>
        <w:t xml:space="preserve">, if it be the purported causes of liberating women in Afghanistan, supporting Black rappers “discriminated” against in Cuba, backing purportedly “ecosocialist” Indigenous candidates in Latin America, “protecting” ethnic minorities in China, or other such well-known </w:t>
      </w:r>
      <w:r w:rsidRPr="00A40A90">
        <w:rPr>
          <w:rStyle w:val="StyleUnderline"/>
          <w:highlight w:val="green"/>
        </w:rPr>
        <w:t>propaganda operations in which</w:t>
      </w:r>
      <w:r w:rsidRPr="00EE5C2A">
        <w:rPr>
          <w:rStyle w:val="StyleUnderline"/>
        </w:rPr>
        <w:t xml:space="preserve"> the U.S. </w:t>
      </w:r>
      <w:r w:rsidRPr="00A40A90">
        <w:rPr>
          <w:rStyle w:val="StyleUnderline"/>
          <w:highlight w:val="green"/>
        </w:rPr>
        <w:t>empire presents</w:t>
      </w:r>
      <w:r w:rsidRPr="00EE5C2A">
        <w:rPr>
          <w:rStyle w:val="StyleUnderline"/>
        </w:rPr>
        <w:t xml:space="preserve"> itself </w:t>
      </w:r>
      <w:r w:rsidRPr="00A40A90">
        <w:rPr>
          <w:rStyle w:val="StyleUnderline"/>
          <w:highlight w:val="green"/>
        </w:rPr>
        <w:t>as</w:t>
      </w:r>
      <w:r w:rsidRPr="00EE5C2A">
        <w:rPr>
          <w:rStyle w:val="StyleUnderline"/>
        </w:rPr>
        <w:t xml:space="preserve"> the </w:t>
      </w:r>
      <w:r w:rsidRPr="00A40A90">
        <w:rPr>
          <w:rStyle w:val="StyleUnderline"/>
          <w:highlight w:val="green"/>
        </w:rPr>
        <w:t>benevolent benefactor</w:t>
      </w:r>
      <w:r w:rsidRPr="00EE5C2A">
        <w:rPr>
          <w:rStyle w:val="StyleUnderline"/>
        </w:rPr>
        <w:t xml:space="preserve"> of oppressed identities.</w:t>
      </w:r>
      <w:r w:rsidRPr="00EE5C2A">
        <w:rPr>
          <w:sz w:val="16"/>
        </w:rPr>
        <w:t xml:space="preserve"> Here we can clearly see </w:t>
      </w:r>
      <w:r w:rsidRPr="00EE5C2A">
        <w:rPr>
          <w:rStyle w:val="StyleUnderline"/>
        </w:rPr>
        <w:t xml:space="preserve">the complete </w:t>
      </w:r>
      <w:r w:rsidRPr="00A40A90">
        <w:rPr>
          <w:rStyle w:val="StyleUnderline"/>
          <w:highlight w:val="green"/>
        </w:rPr>
        <w:t>disconnect between</w:t>
      </w:r>
      <w:r w:rsidRPr="00EE5C2A">
        <w:rPr>
          <w:sz w:val="16"/>
        </w:rPr>
        <w:t xml:space="preserve"> the </w:t>
      </w:r>
      <w:r w:rsidRPr="00A40A90">
        <w:rPr>
          <w:rStyle w:val="StyleUnderline"/>
          <w:highlight w:val="green"/>
        </w:rPr>
        <w:t>purely symbolic politics of identity and</w:t>
      </w:r>
      <w:r w:rsidRPr="00EE5C2A">
        <w:rPr>
          <w:rStyle w:val="StyleUnderline"/>
        </w:rPr>
        <w:t xml:space="preserve"> the </w:t>
      </w:r>
      <w:r w:rsidRPr="00A40A90">
        <w:rPr>
          <w:rStyle w:val="StyleUnderline"/>
          <w:highlight w:val="green"/>
        </w:rPr>
        <w:t>material reality of class struggles</w:t>
      </w:r>
      <w:r w:rsidRPr="00EE5C2A">
        <w:rPr>
          <w:rStyle w:val="StyleUnderline"/>
        </w:rPr>
        <w:t xml:space="preserve"> </w:t>
      </w:r>
      <w:r w:rsidRPr="00EE5C2A">
        <w:rPr>
          <w:sz w:val="16"/>
        </w:rPr>
        <w:t xml:space="preserve">insofar as the former can—and </w:t>
      </w:r>
      <w:r w:rsidRPr="00A40A90">
        <w:rPr>
          <w:rStyle w:val="StyleUnderline"/>
          <w:b/>
          <w:bCs/>
          <w:sz w:val="28"/>
          <w:szCs w:val="28"/>
          <w:highlight w:val="green"/>
        </w:rPr>
        <w:t>does</w:t>
      </w:r>
      <w:r w:rsidRPr="00EE5C2A">
        <w:rPr>
          <w:sz w:val="16"/>
        </w:rPr>
        <w:t>—</w:t>
      </w:r>
      <w:r w:rsidRPr="00A40A90">
        <w:rPr>
          <w:rStyle w:val="StyleUnderline"/>
          <w:b/>
          <w:bCs/>
          <w:sz w:val="28"/>
          <w:szCs w:val="28"/>
          <w:highlight w:val="green"/>
        </w:rPr>
        <w:t>provide</w:t>
      </w:r>
      <w:r w:rsidRPr="004341D8">
        <w:rPr>
          <w:rStyle w:val="StyleUnderline"/>
          <w:sz w:val="28"/>
          <w:szCs w:val="28"/>
        </w:rPr>
        <w:t xml:space="preserve"> </w:t>
      </w:r>
      <w:r w:rsidRPr="00EE5C2A">
        <w:rPr>
          <w:rStyle w:val="StyleUnderline"/>
        </w:rPr>
        <w:t xml:space="preserve">thin </w:t>
      </w:r>
      <w:r w:rsidRPr="00A40A90">
        <w:rPr>
          <w:rStyle w:val="StyleUnderline"/>
          <w:b/>
          <w:bCs/>
          <w:sz w:val="28"/>
          <w:szCs w:val="28"/>
          <w:highlight w:val="green"/>
        </w:rPr>
        <w:t>cover for imperialism</w:t>
      </w:r>
      <w:r w:rsidRPr="00EE5C2A">
        <w:rPr>
          <w:rStyle w:val="StyleUnderline"/>
        </w:rPr>
        <w:t>.</w:t>
      </w:r>
      <w:r w:rsidRPr="00EE5C2A">
        <w:rPr>
          <w:sz w:val="16"/>
        </w:rPr>
        <w:t xml:space="preserve"> At this level as well, then, </w:t>
      </w:r>
      <w:r w:rsidRPr="00EE5C2A">
        <w:rPr>
          <w:rStyle w:val="StyleUnderline"/>
        </w:rPr>
        <w:t>identity politics is ultimately a class politics: a politics of the imperialist ruling class.</w:t>
      </w:r>
    </w:p>
    <w:p w14:paraId="3B0C5397" w14:textId="77777777" w:rsidR="00AD4CCB" w:rsidRDefault="00AD4CCB" w:rsidP="00AD4CCB"/>
    <w:p w14:paraId="6860F1E2" w14:textId="00C90689" w:rsidR="00793E07" w:rsidRPr="00105F20" w:rsidRDefault="00793E07" w:rsidP="00793E07">
      <w:pPr>
        <w:keepNext/>
        <w:keepLines/>
        <w:spacing w:before="40"/>
        <w:outlineLvl w:val="3"/>
        <w:rPr>
          <w:rFonts w:eastAsia="MS Gothic" w:cs="Times New Roman"/>
          <w:b/>
          <w:iCs/>
          <w:sz w:val="26"/>
        </w:rPr>
      </w:pPr>
      <w:r w:rsidRPr="00105F20">
        <w:rPr>
          <w:rFonts w:eastAsia="MS Gothic" w:cs="Times New Roman"/>
          <w:b/>
          <w:iCs/>
          <w:sz w:val="26"/>
        </w:rPr>
        <w:t xml:space="preserve">Their politics of individualized micro-practices </w:t>
      </w:r>
      <w:r w:rsidRPr="00105F20">
        <w:rPr>
          <w:rFonts w:eastAsia="MS Gothic" w:cs="Times New Roman"/>
          <w:b/>
          <w:iCs/>
          <w:sz w:val="26"/>
          <w:u w:val="single"/>
        </w:rPr>
        <w:t>fractures</w:t>
      </w:r>
      <w:r w:rsidRPr="00105F20">
        <w:rPr>
          <w:rFonts w:eastAsia="MS Gothic" w:cs="Times New Roman"/>
          <w:b/>
          <w:iCs/>
          <w:sz w:val="26"/>
        </w:rPr>
        <w:t xml:space="preserve"> the necessary political condensation required to overthrow capital</w:t>
      </w:r>
    </w:p>
    <w:p w14:paraId="6A2C6801" w14:textId="77777777" w:rsidR="00793E07" w:rsidRPr="00105F20" w:rsidRDefault="00793E07" w:rsidP="00793E07">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449EE6B3" w14:textId="77777777" w:rsidR="00793E07" w:rsidRPr="00105F20" w:rsidRDefault="00793E07" w:rsidP="00793E07">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C30E8F">
        <w:rPr>
          <w:rFonts w:eastAsia="Calibri"/>
          <w:highlight w:val="green"/>
          <w:u w:val="single"/>
        </w:rPr>
        <w:t>Capitalist states</w:t>
      </w:r>
      <w:r w:rsidRPr="00105F20">
        <w:rPr>
          <w:rFonts w:eastAsia="Calibri"/>
          <w:u w:val="single"/>
        </w:rPr>
        <w:t xml:space="preserve"> have capacities to </w:t>
      </w:r>
      <w:r w:rsidRPr="00C30E8F">
        <w:rPr>
          <w:rFonts w:eastAsia="Calibri"/>
          <w:highlight w:val="green"/>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C30E8F">
        <w:rPr>
          <w:rFonts w:eastAsia="Calibri"/>
          <w:highlight w:val="green"/>
          <w:u w:val="single"/>
        </w:rPr>
        <w:t>anchored in</w:t>
      </w:r>
      <w:r w:rsidRPr="00105F20">
        <w:rPr>
          <w:rFonts w:eastAsia="Calibri"/>
          <w:u w:val="single"/>
        </w:rPr>
        <w:t xml:space="preserve"> an array of </w:t>
      </w:r>
      <w:r w:rsidRPr="00C30E8F">
        <w:rPr>
          <w:rFonts w:eastAsia="Calibri"/>
          <w:b/>
          <w:iCs/>
          <w:highlight w:val="green"/>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C30E8F">
        <w:rPr>
          <w:rFonts w:eastAsia="Calibri"/>
          <w:highlight w:val="green"/>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C30E8F">
        <w:rPr>
          <w:rFonts w:eastAsia="Calibri"/>
          <w:highlight w:val="green"/>
          <w:u w:val="single"/>
        </w:rPr>
        <w:t>an egalitarian political</w:t>
      </w:r>
      <w:r w:rsidRPr="00105F20">
        <w:rPr>
          <w:rFonts w:eastAsia="Calibri"/>
          <w:u w:val="single"/>
        </w:rPr>
        <w:t xml:space="preserve"> and economic </w:t>
      </w:r>
      <w:r w:rsidRPr="00C30E8F">
        <w:rPr>
          <w:rFonts w:eastAsia="Calibri"/>
          <w:highlight w:val="green"/>
          <w:u w:val="single"/>
        </w:rPr>
        <w:t>arrangement</w:t>
      </w:r>
      <w:r w:rsidRPr="00105F20">
        <w:rPr>
          <w:rFonts w:eastAsia="Calibri"/>
          <w:u w:val="single"/>
        </w:rPr>
        <w:t xml:space="preserve"> anchored in the sovereignty of the people and in production based on need, </w:t>
      </w:r>
      <w:r w:rsidRPr="00C30E8F">
        <w:rPr>
          <w:rFonts w:eastAsia="Calibri"/>
          <w:b/>
          <w:iCs/>
          <w:sz w:val="24"/>
          <w:highlight w:val="green"/>
          <w:u w:val="single"/>
        </w:rPr>
        <w:t>depends on seizing</w:t>
      </w:r>
      <w:r w:rsidRPr="00105F20">
        <w:rPr>
          <w:rFonts w:eastAsia="Calibri"/>
          <w:b/>
          <w:iCs/>
          <w:sz w:val="24"/>
          <w:u w:val="single"/>
        </w:rPr>
        <w:t xml:space="preserve">, dismantling, or redirecting </w:t>
      </w:r>
      <w:r w:rsidRPr="00C30E8F">
        <w:rPr>
          <w:rFonts w:eastAsia="Calibri"/>
          <w:b/>
          <w:iCs/>
          <w:sz w:val="24"/>
          <w:highlight w:val="green"/>
          <w:u w:val="single"/>
        </w:rPr>
        <w:t>this system</w:t>
      </w:r>
      <w:r w:rsidRPr="00105F20">
        <w:rPr>
          <w:rFonts w:eastAsia="Calibri"/>
          <w:sz w:val="16"/>
        </w:rPr>
        <w:t>.</w:t>
      </w:r>
      <w:r>
        <w:rPr>
          <w:rFonts w:eastAsia="Calibri"/>
          <w:sz w:val="16"/>
        </w:rPr>
        <w:t xml:space="preserve"> </w:t>
      </w:r>
      <w:r w:rsidRPr="00105F20">
        <w:rPr>
          <w:rFonts w:eastAsia="Calibri"/>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C30E8F">
        <w:rPr>
          <w:rFonts w:eastAsia="Calibri"/>
          <w:highlight w:val="green"/>
          <w:u w:val="single"/>
        </w:rPr>
        <w:t xml:space="preserve">To </w:t>
      </w:r>
      <w:r w:rsidRPr="00C30E8F">
        <w:rPr>
          <w:rFonts w:eastAsia="Calibri"/>
          <w:b/>
          <w:iCs/>
          <w:highlight w:val="green"/>
          <w:u w:val="single"/>
        </w:rPr>
        <w:t>insist</w:t>
      </w:r>
      <w:r w:rsidRPr="00C30E8F">
        <w:rPr>
          <w:rFonts w:eastAsia="Calibri"/>
          <w:highlight w:val="green"/>
          <w:u w:val="single"/>
        </w:rPr>
        <w:t xml:space="preserve"> on</w:t>
      </w:r>
      <w:r w:rsidRPr="00105F20">
        <w:rPr>
          <w:rFonts w:eastAsia="Calibri"/>
          <w:u w:val="single"/>
        </w:rPr>
        <w:t xml:space="preserve"> a </w:t>
      </w:r>
      <w:r w:rsidRPr="00C30E8F">
        <w:rPr>
          <w:rFonts w:eastAsia="Calibri"/>
          <w:highlight w:val="green"/>
          <w:u w:val="single"/>
        </w:rPr>
        <w:t>politics focused on</w:t>
      </w:r>
      <w:r w:rsidRPr="00105F20">
        <w:rPr>
          <w:rFonts w:eastAsia="Calibri"/>
          <w:u w:val="single"/>
        </w:rPr>
        <w:t xml:space="preserve"> isolating and archiving </w:t>
      </w:r>
      <w:r w:rsidRPr="00C30E8F">
        <w:rPr>
          <w:rFonts w:eastAsia="Calibri"/>
          <w:b/>
          <w:iCs/>
          <w:sz w:val="24"/>
          <w:highlight w:val="green"/>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C30E8F">
        <w:rPr>
          <w:rFonts w:eastAsia="Calibri"/>
          <w:b/>
          <w:iCs/>
          <w:sz w:val="24"/>
          <w:highlight w:val="green"/>
          <w:u w:val="single"/>
        </w:rPr>
        <w:t>hinders the identification of this system as the site of</w:t>
      </w:r>
      <w:r w:rsidRPr="00105F20">
        <w:rPr>
          <w:rFonts w:eastAsia="Calibri"/>
          <w:b/>
          <w:iCs/>
          <w:sz w:val="24"/>
          <w:u w:val="single"/>
        </w:rPr>
        <w:t xml:space="preserve"> ongoing </w:t>
      </w:r>
      <w:r w:rsidRPr="00C30E8F">
        <w:rPr>
          <w:rFonts w:eastAsia="Calibri"/>
          <w:b/>
          <w:iCs/>
          <w:sz w:val="24"/>
          <w:highlight w:val="green"/>
          <w:u w:val="single"/>
        </w:rPr>
        <w:t>harm</w:t>
      </w:r>
      <w:r w:rsidRPr="00105F20">
        <w:rPr>
          <w:rFonts w:eastAsia="Calibri"/>
          <w:u w:val="single"/>
        </w:rPr>
        <w:t xml:space="preserve"> (exploitation, expropriation, and injustice), </w:t>
      </w:r>
      <w:r w:rsidRPr="00C30E8F">
        <w:rPr>
          <w:rFonts w:eastAsia="Calibri"/>
          <w:highlight w:val="green"/>
          <w:u w:val="single"/>
        </w:rPr>
        <w:t xml:space="preserve">and </w:t>
      </w:r>
      <w:r w:rsidRPr="00C30E8F">
        <w:rPr>
          <w:rFonts w:eastAsia="Calibri"/>
          <w:b/>
          <w:iCs/>
          <w:sz w:val="24"/>
          <w:highlight w:val="green"/>
          <w:u w:val="single"/>
        </w:rPr>
        <w:t>disperses</w:t>
      </w:r>
      <w:r w:rsidRPr="00105F20">
        <w:rPr>
          <w:rFonts w:eastAsia="Calibri"/>
          <w:b/>
          <w:iCs/>
          <w:sz w:val="24"/>
          <w:u w:val="single"/>
        </w:rPr>
        <w:t xml:space="preserve"> political </w:t>
      </w:r>
      <w:r w:rsidRPr="00C30E8F">
        <w:rPr>
          <w:rFonts w:eastAsia="Calibri"/>
          <w:b/>
          <w:iCs/>
          <w:sz w:val="24"/>
          <w:highlight w:val="green"/>
          <w:u w:val="single"/>
        </w:rPr>
        <w:t>energies that could be</w:t>
      </w:r>
      <w:r w:rsidRPr="00105F20">
        <w:rPr>
          <w:rFonts w:eastAsia="Calibri"/>
          <w:b/>
          <w:iCs/>
          <w:sz w:val="24"/>
          <w:u w:val="single"/>
        </w:rPr>
        <w:t xml:space="preserve"> more </w:t>
      </w:r>
      <w:r w:rsidRPr="00C30E8F">
        <w:rPr>
          <w:rFonts w:eastAsia="Calibri"/>
          <w:b/>
          <w:iCs/>
          <w:sz w:val="24"/>
          <w:highlight w:val="green"/>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C30E8F">
        <w:rPr>
          <w:rFonts w:eastAsia="Calibri"/>
          <w:b/>
          <w:iCs/>
          <w:highlight w:val="green"/>
          <w:u w:val="single"/>
        </w:rPr>
        <w:t>questions</w:t>
      </w:r>
      <w:r w:rsidRPr="00105F20">
        <w:rPr>
          <w:rFonts w:eastAsia="Calibri"/>
          <w:b/>
          <w:iCs/>
          <w:u w:val="single"/>
        </w:rPr>
        <w:t xml:space="preserve"> </w:t>
      </w:r>
      <w:r w:rsidRPr="00C30E8F">
        <w:rPr>
          <w:rFonts w:eastAsia="Calibri"/>
          <w:b/>
          <w:iCs/>
          <w:highlight w:val="green"/>
          <w:u w:val="single"/>
        </w:rPr>
        <w:t>of strategy</w:t>
      </w:r>
      <w:r w:rsidRPr="00105F20">
        <w:rPr>
          <w:rFonts w:eastAsia="Calibri"/>
          <w:b/>
          <w:iCs/>
          <w:u w:val="single"/>
        </w:rPr>
        <w:t>, of how to win</w:t>
      </w:r>
      <w:r w:rsidRPr="00C30E8F">
        <w:rPr>
          <w:rFonts w:eastAsia="Calibri"/>
          <w:b/>
          <w:iCs/>
          <w:highlight w:val="green"/>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As Ramsey rightly notes, Healy similarly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C30E8F">
        <w:rPr>
          <w:rFonts w:eastAsia="Calibri"/>
          <w:highlight w:val="green"/>
          <w:u w:val="single"/>
        </w:rPr>
        <w:t>Given</w:t>
      </w:r>
      <w:r w:rsidRPr="00105F20">
        <w:rPr>
          <w:rFonts w:eastAsia="Calibri"/>
          <w:u w:val="single"/>
        </w:rPr>
        <w:t xml:space="preserve"> anthropogenic </w:t>
      </w:r>
      <w:r w:rsidRPr="00C30E8F">
        <w:rPr>
          <w:rFonts w:eastAsia="Calibri"/>
          <w:highlight w:val="green"/>
          <w:u w:val="single"/>
        </w:rPr>
        <w:t>climate change, the stakes of</w:t>
      </w:r>
      <w:r w:rsidRPr="00105F20">
        <w:rPr>
          <w:rFonts w:eastAsia="Calibri"/>
          <w:u w:val="single"/>
        </w:rPr>
        <w:t xml:space="preserve"> contemporary </w:t>
      </w:r>
      <w:r w:rsidRPr="00C30E8F">
        <w:rPr>
          <w:rFonts w:eastAsia="Calibri"/>
          <w:highlight w:val="green"/>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C30E8F">
        <w:rPr>
          <w:rFonts w:eastAsia="Calibri"/>
          <w:b/>
          <w:iCs/>
          <w:sz w:val="24"/>
          <w:highlight w:val="green"/>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have to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C30E8F">
        <w:rPr>
          <w:rFonts w:eastAsia="Calibri"/>
          <w:highlight w:val="green"/>
          <w:u w:val="single"/>
        </w:rPr>
        <w:t>Given</w:t>
      </w:r>
      <w:r w:rsidRPr="00105F20">
        <w:rPr>
          <w:rFonts w:eastAsia="Calibri"/>
          <w:u w:val="single"/>
        </w:rPr>
        <w:t xml:space="preserve"> the persistence of </w:t>
      </w:r>
      <w:r w:rsidRPr="00C30E8F">
        <w:rPr>
          <w:rFonts w:eastAsia="Calibri"/>
          <w:b/>
          <w:iCs/>
          <w:highlight w:val="green"/>
          <w:u w:val="single"/>
        </w:rPr>
        <w:t>racialized violence</w:t>
      </w:r>
      <w:r w:rsidRPr="00105F20">
        <w:rPr>
          <w:rFonts w:eastAsia="Calibri"/>
          <w:u w:val="single"/>
        </w:rPr>
        <w:t xml:space="preserve"> </w:t>
      </w:r>
      <w:r w:rsidRPr="00C30E8F">
        <w:rPr>
          <w:rFonts w:eastAsia="Calibri"/>
          <w:highlight w:val="green"/>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C30E8F">
        <w:rPr>
          <w:rFonts w:eastAsia="Calibri"/>
          <w:b/>
          <w:iCs/>
          <w:highlight w:val="green"/>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C30E8F">
        <w:rPr>
          <w:rFonts w:eastAsia="Calibri"/>
          <w:highlight w:val="green"/>
          <w:u w:val="single"/>
        </w:rPr>
        <w:t>are</w:t>
      </w:r>
      <w:r w:rsidRPr="00105F20">
        <w:rPr>
          <w:rFonts w:eastAsia="Calibri"/>
          <w:u w:val="single"/>
        </w:rPr>
        <w:t xml:space="preserve"> almost insurmountably </w:t>
      </w:r>
      <w:r w:rsidRPr="00C30E8F">
        <w:rPr>
          <w:rFonts w:eastAsia="Calibri"/>
          <w:highlight w:val="green"/>
          <w:u w:val="single"/>
        </w:rPr>
        <w:t>daunting</w:t>
      </w:r>
      <w:r w:rsidRPr="00105F20">
        <w:rPr>
          <w:rFonts w:eastAsia="Calibri"/>
          <w:u w:val="single"/>
        </w:rPr>
        <w:t xml:space="preserve">. </w:t>
      </w:r>
      <w:r w:rsidRPr="00C30E8F">
        <w:rPr>
          <w:rFonts w:eastAsia="Calibri"/>
          <w:b/>
          <w:iCs/>
          <w:sz w:val="24"/>
          <w:highlight w:val="green"/>
          <w:u w:val="single"/>
        </w:rPr>
        <w:t>No wonder the Left resorts to</w:t>
      </w:r>
      <w:r w:rsidRPr="00105F20">
        <w:rPr>
          <w:rFonts w:eastAsia="Calibri"/>
          <w:b/>
          <w:iCs/>
          <w:sz w:val="24"/>
          <w:u w:val="single"/>
        </w:rPr>
        <w:t xml:space="preserve"> moralism and </w:t>
      </w:r>
      <w:r w:rsidRPr="00C30E8F">
        <w:rPr>
          <w:rFonts w:eastAsia="Calibri"/>
          <w:b/>
          <w:iCs/>
          <w:sz w:val="24"/>
          <w:highlight w:val="green"/>
          <w:u w:val="single"/>
        </w:rPr>
        <w:t xml:space="preserve">self-care </w:t>
      </w:r>
      <w:r w:rsidRPr="00105F20">
        <w:rPr>
          <w:rFonts w:eastAsia="Calibri"/>
          <w:b/>
          <w:iCs/>
          <w:sz w:val="24"/>
          <w:u w:val="single"/>
        </w:rPr>
        <w:t>instead</w:t>
      </w:r>
      <w:r w:rsidRPr="00105F20">
        <w:rPr>
          <w:rFonts w:eastAsia="Calibri"/>
          <w:u w:val="single"/>
        </w:rPr>
        <w:t xml:space="preserve">. </w:t>
      </w:r>
      <w:r w:rsidRPr="00C30E8F">
        <w:rPr>
          <w:rFonts w:eastAsia="Calibri"/>
          <w:highlight w:val="green"/>
          <w:u w:val="single"/>
        </w:rPr>
        <w:t>It’s</w:t>
      </w:r>
      <w:r w:rsidRPr="00105F20">
        <w:rPr>
          <w:rFonts w:eastAsia="Calibri"/>
          <w:u w:val="single"/>
        </w:rPr>
        <w:t xml:space="preserve"> </w:t>
      </w:r>
      <w:r w:rsidRPr="00C30E8F">
        <w:rPr>
          <w:rFonts w:eastAsia="Calibri"/>
          <w:b/>
          <w:iCs/>
          <w:sz w:val="24"/>
          <w:highlight w:val="green"/>
          <w:u w:val="single"/>
        </w:rPr>
        <w:t>easier to catalog difference than</w:t>
      </w:r>
      <w:r w:rsidRPr="00105F20">
        <w:rPr>
          <w:rFonts w:eastAsia="Calibri"/>
          <w:b/>
          <w:iCs/>
          <w:sz w:val="24"/>
          <w:u w:val="single"/>
        </w:rPr>
        <w:t xml:space="preserve"> it is to </w:t>
      </w:r>
      <w:r w:rsidRPr="00C30E8F">
        <w:rPr>
          <w:rFonts w:eastAsia="Calibri"/>
          <w:b/>
          <w:iCs/>
          <w:sz w:val="24"/>
          <w:highlight w:val="green"/>
          <w:u w:val="single"/>
        </w:rPr>
        <w:t>build up a Left</w:t>
      </w:r>
      <w:r w:rsidRPr="00105F20">
        <w:rPr>
          <w:rFonts w:eastAsia="Calibri"/>
          <w:b/>
          <w:iCs/>
          <w:sz w:val="24"/>
          <w:u w:val="single"/>
        </w:rPr>
        <w:t xml:space="preserve"> strong enough </w:t>
      </w:r>
      <w:r w:rsidRPr="00C30E8F">
        <w:rPr>
          <w:rFonts w:eastAsia="Calibri"/>
          <w:b/>
          <w:iCs/>
          <w:sz w:val="24"/>
          <w:highlight w:val="green"/>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C30E8F">
        <w:rPr>
          <w:rFonts w:eastAsia="Calibri"/>
          <w:highlight w:val="green"/>
          <w:u w:val="single"/>
        </w:rPr>
        <w:t>It’s</w:t>
      </w:r>
      <w:r w:rsidRPr="00105F20">
        <w:rPr>
          <w:rFonts w:eastAsia="Calibri"/>
          <w:sz w:val="16"/>
        </w:rPr>
        <w:t xml:space="preserve"> also </w:t>
      </w:r>
      <w:r w:rsidRPr="00C30E8F">
        <w:rPr>
          <w:rFonts w:eastAsia="Calibri"/>
          <w:b/>
          <w:iCs/>
          <w:highlight w:val="green"/>
          <w:u w:val="single"/>
        </w:rPr>
        <w:t xml:space="preserve">easier to go along with </w:t>
      </w:r>
      <w:r w:rsidRPr="00105F20">
        <w:rPr>
          <w:rFonts w:eastAsia="Calibri"/>
          <w:b/>
          <w:iCs/>
          <w:u w:val="single"/>
        </w:rPr>
        <w:t xml:space="preserve">the dominant ideology of </w:t>
      </w:r>
      <w:r w:rsidRPr="00C30E8F">
        <w:rPr>
          <w:rFonts w:eastAsia="Calibri"/>
          <w:b/>
          <w:iCs/>
          <w:highlight w:val="green"/>
          <w:u w:val="single"/>
        </w:rPr>
        <w:t>individualism</w:t>
      </w:r>
      <w:r w:rsidRPr="00105F20">
        <w:rPr>
          <w:rFonts w:eastAsia="Calibri"/>
          <w:u w:val="single"/>
        </w:rPr>
        <w:t xml:space="preserve">, </w:t>
      </w:r>
      <w:r w:rsidRPr="00C30E8F">
        <w:rPr>
          <w:rFonts w:eastAsia="Calibri"/>
          <w:highlight w:val="green"/>
          <w:u w:val="single"/>
        </w:rPr>
        <w:t>which</w:t>
      </w:r>
      <w:r w:rsidRPr="00105F20">
        <w:rPr>
          <w:rFonts w:eastAsia="Calibri"/>
          <w:u w:val="single"/>
        </w:rPr>
        <w:t xml:space="preserve"> </w:t>
      </w:r>
      <w:r w:rsidRPr="00C30E8F">
        <w:rPr>
          <w:rFonts w:eastAsia="Calibri"/>
          <w:highlight w:val="green"/>
          <w:u w:val="single"/>
        </w:rPr>
        <w:t>enjoins us</w:t>
      </w:r>
      <w:r w:rsidRPr="00105F20">
        <w:rPr>
          <w:rFonts w:eastAsia="Calibri"/>
          <w:u w:val="single"/>
        </w:rPr>
        <w:t xml:space="preserve"> first and foremost </w:t>
      </w:r>
      <w:r w:rsidRPr="00C30E8F">
        <w:rPr>
          <w:rFonts w:eastAsia="Calibri"/>
          <w:highlight w:val="green"/>
          <w:u w:val="single"/>
        </w:rPr>
        <w:t>to look after ourselves, than</w:t>
      </w:r>
      <w:r w:rsidRPr="00105F20">
        <w:rPr>
          <w:rFonts w:eastAsia="Calibri"/>
          <w:u w:val="single"/>
        </w:rPr>
        <w:t xml:space="preserve"> it is to </w:t>
      </w:r>
      <w:r w:rsidRPr="00C30E8F">
        <w:rPr>
          <w:rFonts w:eastAsia="Calibri"/>
          <w:b/>
          <w:iCs/>
          <w:sz w:val="24"/>
          <w:highlight w:val="green"/>
          <w:u w:val="single"/>
        </w:rPr>
        <w:t>put ourselves aside and focus on</w:t>
      </w:r>
      <w:r w:rsidRPr="00105F20">
        <w:rPr>
          <w:rFonts w:eastAsia="Calibri"/>
          <w:b/>
          <w:iCs/>
          <w:sz w:val="24"/>
          <w:u w:val="single"/>
        </w:rPr>
        <w:t xml:space="preserve"> formulating </w:t>
      </w:r>
      <w:r w:rsidRPr="00C30E8F">
        <w:rPr>
          <w:rFonts w:eastAsia="Calibri"/>
          <w:b/>
          <w:iCs/>
          <w:sz w:val="24"/>
          <w:highlight w:val="green"/>
          <w:u w:val="single"/>
        </w:rPr>
        <w:t>a strategy for</w:t>
      </w:r>
      <w:r w:rsidRPr="00105F20">
        <w:rPr>
          <w:rFonts w:eastAsia="Calibri"/>
          <w:b/>
          <w:iCs/>
          <w:sz w:val="24"/>
          <w:u w:val="single"/>
        </w:rPr>
        <w:t xml:space="preserve"> using </w:t>
      </w:r>
      <w:r w:rsidRPr="00C30E8F">
        <w:rPr>
          <w:rFonts w:eastAsia="Calibri"/>
          <w:b/>
          <w:iCs/>
          <w:sz w:val="24"/>
          <w:highlight w:val="green"/>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C30E8F">
        <w:rPr>
          <w:rFonts w:eastAsia="Calibri"/>
          <w:b/>
          <w:iCs/>
          <w:sz w:val="24"/>
          <w:highlight w:val="green"/>
          <w:u w:val="single"/>
        </w:rPr>
        <w:t>A thousand alternatives</w:t>
      </w:r>
      <w:r w:rsidRPr="00105F20">
        <w:rPr>
          <w:rFonts w:eastAsia="Calibri"/>
          <w:sz w:val="16"/>
        </w:rPr>
        <w:t xml:space="preserve"> (see Healy 2015) </w:t>
      </w:r>
      <w:proofErr w:type="gramStart"/>
      <w:r w:rsidRPr="00C30E8F">
        <w:rPr>
          <w:rFonts w:eastAsia="Calibri"/>
          <w:b/>
          <w:iCs/>
          <w:sz w:val="24"/>
          <w:highlight w:val="green"/>
          <w:u w:val="single"/>
        </w:rPr>
        <w:t>is</w:t>
      </w:r>
      <w:proofErr w:type="gramEnd"/>
      <w:r w:rsidRPr="00C30E8F">
        <w:rPr>
          <w:rFonts w:eastAsia="Calibri"/>
          <w:b/>
          <w:iCs/>
          <w:sz w:val="24"/>
          <w:highlight w:val="green"/>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182A4DCA" w14:textId="77777777" w:rsidR="00C30E8F" w:rsidRPr="003D2980" w:rsidRDefault="00C30E8F" w:rsidP="00C30E8F">
      <w:pPr>
        <w:pStyle w:val="Heading4"/>
        <w:rPr>
          <w:rFonts w:cs="Times New Roman"/>
        </w:rPr>
      </w:pPr>
      <w:r>
        <w:rPr>
          <w:rFonts w:cs="Times New Roman"/>
        </w:rPr>
        <w:t xml:space="preserve">Madtime appeals to community formation without a target— without a focus on </w:t>
      </w:r>
      <w:r w:rsidRPr="00170B25">
        <w:rPr>
          <w:rFonts w:cs="Times New Roman"/>
        </w:rPr>
        <w:t>the material consequences of trans-national capitalism</w:t>
      </w:r>
      <w:r>
        <w:rPr>
          <w:rFonts w:cs="Times New Roman"/>
        </w:rPr>
        <w:t>, it is impossible to confront the impacts of ableism</w:t>
      </w:r>
    </w:p>
    <w:p w14:paraId="29F6ED4A" w14:textId="77777777" w:rsidR="00C30E8F" w:rsidRPr="003D2980" w:rsidRDefault="00C30E8F" w:rsidP="00C30E8F">
      <w:pPr>
        <w:rPr>
          <w:sz w:val="16"/>
        </w:rPr>
      </w:pPr>
      <w:r w:rsidRPr="00170B25">
        <w:rPr>
          <w:rStyle w:val="Style13ptBold"/>
        </w:rPr>
        <w:t>Erevelles 14</w:t>
      </w:r>
      <w:r w:rsidRPr="003D2980">
        <w:rPr>
          <w:sz w:val="16"/>
        </w:rPr>
        <w:t xml:space="preserve"> (Nirmala, Professor of Social and Cultural Studies in Education at the University of Alabama “Thinking with Disability Studies,” </w:t>
      </w:r>
      <w:r w:rsidRPr="003D2980">
        <w:rPr>
          <w:i/>
          <w:sz w:val="16"/>
        </w:rPr>
        <w:t>Disability Studies Quarterly</w:t>
      </w:r>
      <w:r w:rsidRPr="003D2980">
        <w:rPr>
          <w:sz w:val="16"/>
        </w:rPr>
        <w:t xml:space="preserve">, Vol. 34, Nol. 2, 2014,  </w:t>
      </w:r>
      <w:hyperlink r:id="rId9" w:history="1">
        <w:r w:rsidRPr="003D2980">
          <w:rPr>
            <w:rStyle w:val="Hyperlink"/>
            <w:sz w:val="16"/>
          </w:rPr>
          <w:t>http://dsq-sds.org/article/view/4248/3587</w:t>
        </w:r>
      </w:hyperlink>
      <w:r w:rsidRPr="003D2980">
        <w:rPr>
          <w:sz w:val="16"/>
        </w:rPr>
        <w:t>)</w:t>
      </w:r>
    </w:p>
    <w:p w14:paraId="00F9FE7D" w14:textId="77777777" w:rsidR="00C30E8F" w:rsidRPr="00170B25" w:rsidRDefault="00C30E8F" w:rsidP="00C30E8F">
      <w:pPr>
        <w:rPr>
          <w:sz w:val="16"/>
        </w:rPr>
      </w:pPr>
      <w:r w:rsidRPr="00170B25">
        <w:rPr>
          <w:sz w:val="16"/>
        </w:rPr>
        <w:t xml:space="preserve">As I pause in the writing of this essay and pay attention to the larger world that extends both within and beyond the boundaries of the United States of America, </w:t>
      </w:r>
      <w:r w:rsidRPr="00170B25">
        <w:rPr>
          <w:rStyle w:val="StyleUnderline"/>
        </w:rPr>
        <w:t xml:space="preserve">I am confronted by </w:t>
      </w:r>
      <w:r w:rsidRPr="00C30E8F">
        <w:rPr>
          <w:rStyle w:val="StyleUnderline"/>
          <w:highlight w:val="green"/>
        </w:rPr>
        <w:t>the</w:t>
      </w:r>
      <w:r w:rsidRPr="00170B25">
        <w:rPr>
          <w:rStyle w:val="StyleUnderline"/>
        </w:rPr>
        <w:t xml:space="preserve"> unrelenting </w:t>
      </w:r>
      <w:r w:rsidRPr="00C30E8F">
        <w:rPr>
          <w:rStyle w:val="Emphasis"/>
          <w:highlight w:val="green"/>
        </w:rPr>
        <w:t>production of disability</w:t>
      </w:r>
      <w:r w:rsidRPr="00170B25">
        <w:rPr>
          <w:rStyle w:val="StyleUnderline"/>
        </w:rPr>
        <w:t xml:space="preserve"> on a </w:t>
      </w:r>
      <w:r w:rsidRPr="00C30E8F">
        <w:rPr>
          <w:rStyle w:val="StyleUnderline"/>
          <w:highlight w:val="green"/>
        </w:rPr>
        <w:t>daily</w:t>
      </w:r>
      <w:r w:rsidRPr="00170B25">
        <w:rPr>
          <w:rStyle w:val="StyleUnderline"/>
        </w:rPr>
        <w:t xml:space="preserve"> basis</w:t>
      </w:r>
      <w:r w:rsidRPr="00170B25">
        <w:rPr>
          <w:sz w:val="16"/>
        </w:rPr>
        <w:t xml:space="preserve">. The historical legacy of the actual act of colonizing an inhabited continent, slavery, indentured labor, Jim Crow laws and the involuntary commitment of indigenous people to boarding schools and reservations has produced physical and mental trauma that has persisted over multiple generations (Spillers, 1982; Smith, 2005; Erevelles, 2011). In contemporary contexts similar practices prevail. </w:t>
      </w:r>
      <w:r w:rsidRPr="00C30E8F">
        <w:rPr>
          <w:rStyle w:val="StyleUnderline"/>
          <w:highlight w:val="green"/>
        </w:rPr>
        <w:t>In public schools</w:t>
      </w:r>
      <w:r w:rsidRPr="00170B25">
        <w:rPr>
          <w:rStyle w:val="StyleUnderline"/>
        </w:rPr>
        <w:t xml:space="preserve"> all over </w:t>
      </w:r>
      <w:r w:rsidRPr="00C30E8F">
        <w:rPr>
          <w:rStyle w:val="StyleUnderline"/>
          <w:highlight w:val="green"/>
        </w:rPr>
        <w:t>the</w:t>
      </w:r>
      <w:r w:rsidRPr="00170B25">
        <w:rPr>
          <w:rStyle w:val="StyleUnderline"/>
        </w:rPr>
        <w:t xml:space="preserve"> U.S., </w:t>
      </w:r>
      <w:r w:rsidRPr="00C30E8F">
        <w:rPr>
          <w:rStyle w:val="StyleUnderline"/>
          <w:highlight w:val="green"/>
        </w:rPr>
        <w:t>low income students of color</w:t>
      </w:r>
      <w:r w:rsidRPr="00170B25">
        <w:rPr>
          <w:sz w:val="16"/>
        </w:rPr>
        <w:t xml:space="preserve"> (most notably males), </w:t>
      </w:r>
      <w:r w:rsidRPr="00C30E8F">
        <w:rPr>
          <w:rStyle w:val="StyleUnderline"/>
          <w:highlight w:val="green"/>
        </w:rPr>
        <w:t>are</w:t>
      </w:r>
      <w:r w:rsidRPr="00170B25">
        <w:rPr>
          <w:rStyle w:val="StyleUnderline"/>
        </w:rPr>
        <w:t xml:space="preserve"> indiscriminately </w:t>
      </w:r>
      <w:r w:rsidRPr="00C30E8F">
        <w:rPr>
          <w:rStyle w:val="StyleUnderline"/>
          <w:highlight w:val="green"/>
        </w:rPr>
        <w:t>labeled</w:t>
      </w:r>
      <w:r w:rsidRPr="00170B25">
        <w:rPr>
          <w:rStyle w:val="StyleUnderline"/>
        </w:rPr>
        <w:t xml:space="preserve"> behaviorally </w:t>
      </w:r>
      <w:r w:rsidRPr="00C30E8F">
        <w:rPr>
          <w:rStyle w:val="StyleUnderline"/>
          <w:highlight w:val="green"/>
        </w:rPr>
        <w:t>disabled</w:t>
      </w:r>
      <w:r w:rsidRPr="00170B25">
        <w:rPr>
          <w:rStyle w:val="StyleUnderline"/>
        </w:rPr>
        <w:t xml:space="preserve">, language disabled, mildly mentally retarded, and emotionally disturbed </w:t>
      </w:r>
      <w:r w:rsidRPr="00C30E8F">
        <w:rPr>
          <w:rStyle w:val="StyleUnderline"/>
          <w:highlight w:val="green"/>
        </w:rPr>
        <w:t>and</w:t>
      </w:r>
      <w:r w:rsidRPr="00170B25">
        <w:rPr>
          <w:rStyle w:val="StyleUnderline"/>
        </w:rPr>
        <w:t xml:space="preserve"> are then </w:t>
      </w:r>
      <w:r w:rsidRPr="00C30E8F">
        <w:rPr>
          <w:rStyle w:val="StyleUnderline"/>
          <w:highlight w:val="green"/>
        </w:rPr>
        <w:t>confined to segregated</w:t>
      </w:r>
      <w:r w:rsidRPr="00170B25">
        <w:rPr>
          <w:rStyle w:val="StyleUnderline"/>
        </w:rPr>
        <w:t xml:space="preserve"> special education </w:t>
      </w:r>
      <w:r w:rsidRPr="00C30E8F">
        <w:rPr>
          <w:rStyle w:val="StyleUnderline"/>
          <w:highlight w:val="green"/>
        </w:rPr>
        <w:t>classrooms</w:t>
      </w:r>
      <w:r w:rsidRPr="00170B25">
        <w:rPr>
          <w:rStyle w:val="StyleUnderline"/>
        </w:rPr>
        <w:t xml:space="preserve">/alternative schools; often </w:t>
      </w:r>
      <w:r w:rsidRPr="00C30E8F">
        <w:rPr>
          <w:rStyle w:val="StyleUnderline"/>
          <w:highlight w:val="green"/>
        </w:rPr>
        <w:t>medicated; and punished</w:t>
      </w:r>
      <w:r w:rsidRPr="00170B25">
        <w:rPr>
          <w:rStyle w:val="StyleUnderline"/>
        </w:rPr>
        <w:t xml:space="preserve"> more </w:t>
      </w:r>
      <w:r w:rsidRPr="00C30E8F">
        <w:rPr>
          <w:rStyle w:val="StyleUnderline"/>
          <w:highlight w:val="green"/>
        </w:rPr>
        <w:t>harshly</w:t>
      </w:r>
      <w:r w:rsidRPr="00170B25">
        <w:rPr>
          <w:rStyle w:val="StyleUnderline"/>
        </w:rPr>
        <w:t xml:space="preserve"> than their white counterparts</w:t>
      </w:r>
      <w:r w:rsidRPr="00170B25">
        <w:rPr>
          <w:sz w:val="16"/>
        </w:rPr>
        <w:t xml:space="preserve"> (Artiles et al, 2010) In some inner-city schools, entire classrooms of students (sometimes entire schools) labeled cognitively and behaviorally disabled are </w:t>
      </w:r>
      <w:r w:rsidRPr="00170B25">
        <w:rPr>
          <w:rStyle w:val="StyleUnderline"/>
        </w:rPr>
        <w:t xml:space="preserve">quite literally </w:t>
      </w:r>
      <w:r w:rsidRPr="00C30E8F">
        <w:rPr>
          <w:rStyle w:val="StyleUnderline"/>
          <w:highlight w:val="green"/>
        </w:rPr>
        <w:t>ushered via the school-to-prison pipeline</w:t>
      </w:r>
      <w:r w:rsidRPr="00170B25">
        <w:rPr>
          <w:rStyle w:val="StyleUnderline"/>
        </w:rPr>
        <w:t xml:space="preserve"> to a lifetime of involuntary institutionalization </w:t>
      </w:r>
      <w:r w:rsidRPr="00C30E8F">
        <w:rPr>
          <w:rStyle w:val="StyleUnderline"/>
          <w:highlight w:val="green"/>
        </w:rPr>
        <w:t>in the prison industrial complex</w:t>
      </w:r>
      <w:r w:rsidRPr="00170B25">
        <w:rPr>
          <w:sz w:val="16"/>
        </w:rPr>
        <w:t xml:space="preserve"> (Erevelles, in press). </w:t>
      </w:r>
      <w:r w:rsidRPr="00C30E8F">
        <w:rPr>
          <w:rStyle w:val="StyleUnderline"/>
          <w:highlight w:val="green"/>
        </w:rPr>
        <w:t>Undocumented workers cross the</w:t>
      </w:r>
      <w:r w:rsidRPr="00170B25">
        <w:rPr>
          <w:rStyle w:val="StyleUnderline"/>
        </w:rPr>
        <w:t xml:space="preserve"> U.S./Mexico </w:t>
      </w:r>
      <w:r w:rsidRPr="00C30E8F">
        <w:rPr>
          <w:rStyle w:val="StyleUnderline"/>
          <w:highlight w:val="green"/>
        </w:rPr>
        <w:t>border</w:t>
      </w:r>
      <w:r w:rsidRPr="00170B25">
        <w:rPr>
          <w:rStyle w:val="StyleUnderline"/>
        </w:rPr>
        <w:t xml:space="preserve"> dodging vigilantes, enduring dehydration and other heat-related diseases, and risking rape and sexual molestation </w:t>
      </w:r>
      <w:r w:rsidRPr="00C30E8F">
        <w:rPr>
          <w:rStyle w:val="StyleUnderline"/>
          <w:highlight w:val="green"/>
        </w:rPr>
        <w:t>to end up as laborers</w:t>
      </w:r>
      <w:r w:rsidRPr="00170B25">
        <w:rPr>
          <w:rStyle w:val="StyleUnderline"/>
        </w:rPr>
        <w:t xml:space="preserve"> in fruit and vegetable farms, cattle ranches, chicken factories, and formal/informal service work </w:t>
      </w:r>
      <w:r w:rsidRPr="00C30E8F">
        <w:rPr>
          <w:rStyle w:val="StyleUnderline"/>
          <w:highlight w:val="green"/>
        </w:rPr>
        <w:t>for the lowest wages, unsafe</w:t>
      </w:r>
      <w:r w:rsidRPr="00170B25">
        <w:rPr>
          <w:rStyle w:val="StyleUnderline"/>
        </w:rPr>
        <w:t xml:space="preserve"> working </w:t>
      </w:r>
      <w:r w:rsidRPr="00C30E8F">
        <w:rPr>
          <w:rStyle w:val="StyleUnderline"/>
          <w:highlight w:val="green"/>
        </w:rPr>
        <w:t>conditions, and</w:t>
      </w:r>
      <w:r w:rsidRPr="00170B25">
        <w:rPr>
          <w:rStyle w:val="StyleUnderline"/>
        </w:rPr>
        <w:t xml:space="preserve"> little to </w:t>
      </w:r>
      <w:r w:rsidRPr="00C30E8F">
        <w:rPr>
          <w:rStyle w:val="StyleUnderline"/>
          <w:highlight w:val="green"/>
        </w:rPr>
        <w:t>no medical care</w:t>
      </w:r>
      <w:r w:rsidRPr="00170B25">
        <w:rPr>
          <w:sz w:val="16"/>
        </w:rPr>
        <w:t xml:space="preserve">. </w:t>
      </w:r>
      <w:r w:rsidRPr="00C30E8F">
        <w:rPr>
          <w:rStyle w:val="StyleUnderline"/>
          <w:highlight w:val="green"/>
        </w:rPr>
        <w:t>Toxic</w:t>
      </w:r>
      <w:r w:rsidRPr="00170B25">
        <w:rPr>
          <w:rStyle w:val="StyleUnderline"/>
        </w:rPr>
        <w:t xml:space="preserve"> industrial and nuclear </w:t>
      </w:r>
      <w:r w:rsidRPr="00C30E8F">
        <w:rPr>
          <w:rStyle w:val="StyleUnderline"/>
          <w:highlight w:val="green"/>
        </w:rPr>
        <w:t>waste is dumped</w:t>
      </w:r>
      <w:r w:rsidRPr="00170B25">
        <w:rPr>
          <w:rStyle w:val="StyleUnderline"/>
        </w:rPr>
        <w:t xml:space="preserve"> in rivers and/or buried underground in landfills </w:t>
      </w:r>
      <w:r w:rsidRPr="00C30E8F">
        <w:rPr>
          <w:rStyle w:val="StyleUnderline"/>
          <w:highlight w:val="green"/>
        </w:rPr>
        <w:t>in low-income</w:t>
      </w:r>
      <w:r w:rsidRPr="00170B25">
        <w:rPr>
          <w:rStyle w:val="StyleUnderline"/>
        </w:rPr>
        <w:t xml:space="preserve"> rural </w:t>
      </w:r>
      <w:r w:rsidRPr="00C30E8F">
        <w:rPr>
          <w:rStyle w:val="StyleUnderline"/>
          <w:highlight w:val="green"/>
        </w:rPr>
        <w:t xml:space="preserve">areas where </w:t>
      </w:r>
      <w:r w:rsidRPr="00C30E8F">
        <w:rPr>
          <w:rStyle w:val="Emphasis"/>
          <w:highlight w:val="green"/>
        </w:rPr>
        <w:t>local residents acquire illnesses and disabilities</w:t>
      </w:r>
      <w:r w:rsidRPr="00170B25">
        <w:rPr>
          <w:rStyle w:val="StyleUnderline"/>
        </w:rPr>
        <w:t xml:space="preserve"> that persist intergenerationally</w:t>
      </w:r>
      <w:r w:rsidRPr="00170B25">
        <w:rPr>
          <w:sz w:val="16"/>
        </w:rPr>
        <w:t xml:space="preserve">. </w:t>
      </w:r>
      <w:r w:rsidRPr="00C30E8F">
        <w:rPr>
          <w:rStyle w:val="StyleUnderline"/>
          <w:highlight w:val="green"/>
        </w:rPr>
        <w:t xml:space="preserve">Lack of access to </w:t>
      </w:r>
      <w:r w:rsidRPr="00170B25">
        <w:rPr>
          <w:rStyle w:val="StyleUnderline"/>
        </w:rPr>
        <w:t xml:space="preserve">affordable </w:t>
      </w:r>
      <w:r w:rsidRPr="00C30E8F">
        <w:rPr>
          <w:rStyle w:val="StyleUnderline"/>
          <w:highlight w:val="green"/>
        </w:rPr>
        <w:t>healthy food</w:t>
      </w:r>
      <w:r w:rsidRPr="00170B25">
        <w:rPr>
          <w:rStyle w:val="StyleUnderline"/>
        </w:rPr>
        <w:t xml:space="preserve"> in inner-city neighborhoods, high </w:t>
      </w:r>
      <w:r w:rsidRPr="00C30E8F">
        <w:rPr>
          <w:rStyle w:val="StyleUnderline"/>
          <w:highlight w:val="green"/>
        </w:rPr>
        <w:t>employment,</w:t>
      </w:r>
      <w:r w:rsidRPr="00170B25">
        <w:rPr>
          <w:rStyle w:val="StyleUnderline"/>
        </w:rPr>
        <w:t xml:space="preserve"> run-down </w:t>
      </w:r>
      <w:r w:rsidRPr="00C30E8F">
        <w:rPr>
          <w:rStyle w:val="StyleUnderline"/>
          <w:highlight w:val="green"/>
        </w:rPr>
        <w:t>housing</w:t>
      </w:r>
      <w:r w:rsidRPr="00170B25">
        <w:rPr>
          <w:rStyle w:val="StyleUnderline"/>
        </w:rPr>
        <w:t xml:space="preserve">, high crime rates, </w:t>
      </w:r>
      <w:r w:rsidRPr="00C30E8F">
        <w:rPr>
          <w:rStyle w:val="StyleUnderline"/>
          <w:highlight w:val="green"/>
        </w:rPr>
        <w:t>and</w:t>
      </w:r>
      <w:r w:rsidRPr="00170B25">
        <w:rPr>
          <w:rStyle w:val="StyleUnderline"/>
        </w:rPr>
        <w:t xml:space="preserve"> inadequate access to </w:t>
      </w:r>
      <w:r w:rsidRPr="00C30E8F">
        <w:rPr>
          <w:rStyle w:val="StyleUnderline"/>
          <w:highlight w:val="green"/>
        </w:rPr>
        <w:t>medical care has</w:t>
      </w:r>
      <w:r w:rsidRPr="00170B25">
        <w:rPr>
          <w:rStyle w:val="StyleUnderline"/>
        </w:rPr>
        <w:t xml:space="preserve"> also </w:t>
      </w:r>
      <w:r w:rsidRPr="00C30E8F">
        <w:rPr>
          <w:rStyle w:val="StyleUnderline"/>
          <w:highlight w:val="green"/>
        </w:rPr>
        <w:t>led to</w:t>
      </w:r>
      <w:r w:rsidRPr="00170B25">
        <w:rPr>
          <w:rStyle w:val="StyleUnderline"/>
        </w:rPr>
        <w:t xml:space="preserve"> the proliferation of </w:t>
      </w:r>
      <w:r w:rsidRPr="00C30E8F">
        <w:rPr>
          <w:rStyle w:val="StyleUnderline"/>
          <w:highlight w:val="green"/>
        </w:rPr>
        <w:t xml:space="preserve">preventable illnesses that </w:t>
      </w:r>
      <w:r w:rsidRPr="00C30E8F">
        <w:rPr>
          <w:rStyle w:val="Emphasis"/>
          <w:highlight w:val="green"/>
        </w:rPr>
        <w:t>result in disabilities</w:t>
      </w:r>
      <w:r w:rsidRPr="00170B25">
        <w:rPr>
          <w:sz w:val="16"/>
        </w:rPr>
        <w:t>. And lest we forget, the everyday indignities of racial profiling, bullying, job discrimination, police brutality, homophobia in the school and in the workplace, domestic violence, and sexual abuse, among so many others also contribute to mental and physical health conditions that can bring one into the disability community.</w:t>
      </w:r>
    </w:p>
    <w:p w14:paraId="11A4A348" w14:textId="77777777" w:rsidR="00C30E8F" w:rsidRPr="00170B25" w:rsidRDefault="00C30E8F" w:rsidP="00C30E8F">
      <w:pPr>
        <w:rPr>
          <w:sz w:val="16"/>
        </w:rPr>
      </w:pPr>
      <w:r w:rsidRPr="00170B25">
        <w:rPr>
          <w:sz w:val="16"/>
        </w:rPr>
        <w:t xml:space="preserve">Colonial occupation and its more contemporary manifestation of neocolonialism have also resulted in the proliferation of disability. The material conditions of colonial rule supported a violent police state to subdue its colonial subjects who rebelled against the oppressive conditions within which they lived. Even after colonial rule was overthrown, interventions by the former colonists in the internal affairs of the new postcolonial </w:t>
      </w:r>
      <w:r w:rsidRPr="00780651">
        <w:rPr>
          <w:sz w:val="16"/>
        </w:rPr>
        <w:t xml:space="preserve">states continued to produce disability using the excuse of stemming the tide of communism to orchestrate assassinations, coups, and civil unrest (Erevelles, 2011). Additionally, </w:t>
      </w:r>
      <w:r w:rsidRPr="00780651">
        <w:rPr>
          <w:rStyle w:val="StyleUnderline"/>
        </w:rPr>
        <w:t xml:space="preserve">the now well-established </w:t>
      </w:r>
      <w:r w:rsidRPr="00780651">
        <w:rPr>
          <w:rStyle w:val="Emphasis"/>
        </w:rPr>
        <w:t>transnational capitalist exploitative machine</w:t>
      </w:r>
      <w:r w:rsidRPr="00780651">
        <w:rPr>
          <w:rStyle w:val="StyleUnderline"/>
        </w:rPr>
        <w:t xml:space="preserve"> has enabled capital to flow freely across international borders while at the same time ensuring that labor be confined within the nation states themselves, maintained as a cheap and docile force in obeisance to the dictates of the World Bank and the I</w:t>
      </w:r>
      <w:r w:rsidRPr="00780651">
        <w:rPr>
          <w:sz w:val="16"/>
        </w:rPr>
        <w:t xml:space="preserve">nternational </w:t>
      </w:r>
      <w:r w:rsidRPr="00780651">
        <w:rPr>
          <w:rStyle w:val="StyleUnderline"/>
        </w:rPr>
        <w:t>M</w:t>
      </w:r>
      <w:r w:rsidRPr="00780651">
        <w:rPr>
          <w:sz w:val="16"/>
        </w:rPr>
        <w:t xml:space="preserve">onetary </w:t>
      </w:r>
      <w:r w:rsidRPr="00780651">
        <w:rPr>
          <w:rStyle w:val="StyleUnderline"/>
        </w:rPr>
        <w:t>F</w:t>
      </w:r>
      <w:r w:rsidRPr="00780651">
        <w:rPr>
          <w:sz w:val="16"/>
        </w:rPr>
        <w:t xml:space="preserve">und. Many of their </w:t>
      </w:r>
      <w:r w:rsidRPr="00780651">
        <w:rPr>
          <w:rStyle w:val="StyleUnderline"/>
        </w:rPr>
        <w:t xml:space="preserve">mandated </w:t>
      </w:r>
      <w:r w:rsidRPr="00780651">
        <w:rPr>
          <w:rStyle w:val="Emphasis"/>
        </w:rPr>
        <w:t>economic policies</w:t>
      </w:r>
      <w:r w:rsidRPr="00780651">
        <w:rPr>
          <w:rStyle w:val="StyleUnderline"/>
        </w:rPr>
        <w:t xml:space="preserve"> have required the dismantling of the already skeletal economic safety nets in these nation states resulting in large shortages of food, inadequate access to health care, and deplorable living conditions that have continued the proliferation of disability</w:t>
      </w:r>
      <w:r w:rsidRPr="00780651">
        <w:rPr>
          <w:sz w:val="16"/>
        </w:rPr>
        <w:t xml:space="preserve">. </w:t>
      </w:r>
      <w:r w:rsidRPr="00780651">
        <w:rPr>
          <w:rStyle w:val="StyleUnderline"/>
        </w:rPr>
        <w:t>Global investment in the so-called 'Third World' has resulted in the relocation of multi-national factories from the neo-imperialist north where "third world" laborers in the global south work under sweat shop conditions to produce cheap and affordable goods for consumption by world markets</w:t>
      </w:r>
      <w:r w:rsidRPr="00780651">
        <w:rPr>
          <w:sz w:val="16"/>
        </w:rPr>
        <w:t xml:space="preserve">. Just recently, </w:t>
      </w:r>
      <w:r w:rsidRPr="00780651">
        <w:rPr>
          <w:rStyle w:val="StyleUnderline"/>
        </w:rPr>
        <w:t>a garment factory burned down in Bangladesh</w:t>
      </w:r>
      <w:r w:rsidRPr="00780651">
        <w:rPr>
          <w:sz w:val="16"/>
        </w:rPr>
        <w:t xml:space="preserve"> and while the newspaper reporters rushed to count the dead, </w:t>
      </w:r>
      <w:r w:rsidRPr="00780651">
        <w:rPr>
          <w:rStyle w:val="StyleUnderline"/>
        </w:rPr>
        <w:t>very little was said about the under-paid women laborers who have undergone amputations, suffered burns, and who</w:t>
      </w:r>
      <w:r w:rsidRPr="00170B25">
        <w:rPr>
          <w:rStyle w:val="StyleUnderline"/>
        </w:rPr>
        <w:t xml:space="preserve"> are working through post-traumatic stress</w:t>
      </w:r>
      <w:r w:rsidRPr="00170B25">
        <w:rPr>
          <w:sz w:val="16"/>
        </w:rPr>
        <w:t>. As if this kind of human exploitation is not enough, on a regular basis, the United States military deploys drones in Afghanistan and Pakistan that kill and injure civilian populations, the continuation of the U.S. dubbed "War on Terror" initiated via Operation Iraqi Freedom in March 2003 that has generated its own class of casualties of war (dead as well as disabled) that even today have resisted accurate calculation.</w:t>
      </w:r>
    </w:p>
    <w:p w14:paraId="7418B887" w14:textId="77777777" w:rsidR="00C30E8F" w:rsidRPr="00170B25" w:rsidRDefault="00C30E8F" w:rsidP="00C30E8F">
      <w:pPr>
        <w:rPr>
          <w:sz w:val="16"/>
        </w:rPr>
      </w:pPr>
      <w:r w:rsidRPr="00170B25">
        <w:rPr>
          <w:sz w:val="16"/>
        </w:rPr>
        <w:t xml:space="preserve">This incomplete litany of the global proliferation of disability tentatively signals high noon in disability theorizing. I now sit uneasily amidst questions that lead to seemingly conflicting impasses. </w:t>
      </w:r>
      <w:r w:rsidRPr="00170B25">
        <w:rPr>
          <w:rStyle w:val="StyleUnderline"/>
        </w:rPr>
        <w:t>What does it mean to come to terms with the transgressive vagaries of queer/crip identity as assemblage—precarious/partial/body-without-organs/liminal/ affective/ molecular—within political economic contexts imbricated in colonial/neocolonial practices of unrelenting social, economic, and militarized violence?</w:t>
      </w:r>
      <w:r w:rsidRPr="00170B25">
        <w:rPr>
          <w:sz w:val="16"/>
        </w:rPr>
        <w:t xml:space="preserve"> </w:t>
      </w:r>
      <w:r w:rsidRPr="00170B25">
        <w:rPr>
          <w:rStyle w:val="StyleUnderline"/>
        </w:rPr>
        <w:t>Can "lines of flight"</w:t>
      </w:r>
      <w:r w:rsidRPr="00170B25">
        <w:rPr>
          <w:sz w:val="16"/>
        </w:rPr>
        <w:t xml:space="preserve"> (Deleuze &amp; Guattari, 1987) intent on discombobulating the dreary stolidness of the normative subject </w:t>
      </w:r>
      <w:r w:rsidRPr="00170B25">
        <w:rPr>
          <w:rStyle w:val="StyleUnderline"/>
        </w:rPr>
        <w:t xml:space="preserve">serve as an effective means of deterritorializing subjectivity from its </w:t>
      </w:r>
      <w:r w:rsidRPr="00170B25">
        <w:rPr>
          <w:rStyle w:val="Emphasis"/>
        </w:rPr>
        <w:t>political-economic constraints?</w:t>
      </w:r>
      <w:r w:rsidRPr="00170B25">
        <w:rPr>
          <w:sz w:val="16"/>
        </w:rPr>
        <w:t xml:space="preserve"> More importantly, what are the political implications of such discursive maneuvers in articulating the shifting bonds of queer/crip communities in global space? </w:t>
      </w:r>
      <w:r w:rsidRPr="00170B25">
        <w:rPr>
          <w:rStyle w:val="StyleUnderline"/>
        </w:rPr>
        <w:t xml:space="preserve">What happens if these bonds timidly marshaling transitory </w:t>
      </w:r>
      <w:r w:rsidRPr="00C30E8F">
        <w:rPr>
          <w:rStyle w:val="StyleUnderline"/>
          <w:highlight w:val="green"/>
        </w:rPr>
        <w:t xml:space="preserve">notions of community are animated by unequal relations of </w:t>
      </w:r>
      <w:r w:rsidRPr="00C30E8F">
        <w:rPr>
          <w:rStyle w:val="Emphasis"/>
          <w:highlight w:val="green"/>
        </w:rPr>
        <w:t>production and consumption</w:t>
      </w:r>
      <w:r w:rsidRPr="00C30E8F">
        <w:rPr>
          <w:rStyle w:val="StyleUnderline"/>
          <w:highlight w:val="green"/>
        </w:rPr>
        <w:t xml:space="preserve"> in aid of transnational capitalist accumulation</w:t>
      </w:r>
      <w:r w:rsidRPr="00170B25">
        <w:rPr>
          <w:sz w:val="16"/>
        </w:rPr>
        <w:t xml:space="preserve">? How do such "toxic animacies" (Chen, 2011) complicate utopian notions of community where </w:t>
      </w:r>
      <w:r w:rsidRPr="00170B25">
        <w:rPr>
          <w:rStyle w:val="StyleUnderline"/>
        </w:rPr>
        <w:t xml:space="preserve">the </w:t>
      </w:r>
      <w:r w:rsidRPr="00C30E8F">
        <w:rPr>
          <w:rStyle w:val="StyleUnderline"/>
          <w:highlight w:val="green"/>
        </w:rPr>
        <w:t>enablement of</w:t>
      </w:r>
      <w:r w:rsidRPr="00170B25">
        <w:rPr>
          <w:rStyle w:val="StyleUnderline"/>
        </w:rPr>
        <w:t xml:space="preserve"> some </w:t>
      </w:r>
      <w:r w:rsidRPr="00C30E8F">
        <w:rPr>
          <w:rStyle w:val="StyleUnderline"/>
          <w:highlight w:val="green"/>
        </w:rPr>
        <w:t>bodies is based on the oppressive dis-enablement of other bodies</w:t>
      </w:r>
      <w:r w:rsidRPr="00170B25">
        <w:rPr>
          <w:rStyle w:val="StyleUnderline"/>
        </w:rPr>
        <w:t xml:space="preserve"> separated and yet connected </w:t>
      </w:r>
      <w:r w:rsidRPr="00C30E8F">
        <w:rPr>
          <w:rStyle w:val="StyleUnderline"/>
          <w:highlight w:val="green"/>
        </w:rPr>
        <w:t xml:space="preserve">by the </w:t>
      </w:r>
      <w:r w:rsidRPr="00C30E8F">
        <w:rPr>
          <w:rStyle w:val="Emphasis"/>
          <w:highlight w:val="green"/>
        </w:rPr>
        <w:t>material social relations of transnational capitalism</w:t>
      </w:r>
      <w:r w:rsidRPr="00170B25">
        <w:rPr>
          <w:sz w:val="16"/>
        </w:rPr>
        <w:t xml:space="preserve">? And most significantly, </w:t>
      </w:r>
      <w:r w:rsidRPr="00170B25">
        <w:rPr>
          <w:rStyle w:val="StyleUnderline"/>
        </w:rPr>
        <w:t>how would a disability-affirming queer/crip politic</w:t>
      </w:r>
      <w:r w:rsidRPr="00170B25">
        <w:rPr>
          <w:sz w:val="16"/>
        </w:rPr>
        <w:t xml:space="preserve"> (McRuer, 2006; Stevens, 2011; Kafer, 2013) </w:t>
      </w:r>
      <w:r w:rsidRPr="00170B25">
        <w:rPr>
          <w:rStyle w:val="StyleUnderline"/>
        </w:rPr>
        <w:t>engage the material violence enacted in "becoming disabled?"</w:t>
      </w:r>
    </w:p>
    <w:p w14:paraId="736C014C" w14:textId="77777777" w:rsidR="00C30E8F" w:rsidRPr="00C30E8F" w:rsidRDefault="00C30E8F" w:rsidP="00C30E8F">
      <w:pPr>
        <w:rPr>
          <w:sz w:val="16"/>
        </w:rPr>
      </w:pPr>
      <w:r w:rsidRPr="00170B25">
        <w:rPr>
          <w:sz w:val="16"/>
        </w:rPr>
        <w:t xml:space="preserve">In the late afternoon, I watch as a passing shower forces the burning concrete to release a steamy haze and feel the torpid air ready to explode into a strangling humidity. This torpor is at odds with my own apprehension. Is my own work of theorizing disability as a historical materialist construct actually dangerous to a critical disability </w:t>
      </w:r>
      <w:proofErr w:type="gramStart"/>
      <w:r w:rsidRPr="00170B25">
        <w:rPr>
          <w:sz w:val="16"/>
        </w:rPr>
        <w:t>studies</w:t>
      </w:r>
      <w:proofErr w:type="gramEnd"/>
      <w:r w:rsidRPr="00170B25">
        <w:rPr>
          <w:sz w:val="16"/>
        </w:rPr>
        <w:t xml:space="preserve">? How does the disability community engage with this rapid (almost incessant) proliferation of disability? Is it impossible to desire disability in these contexts? What are the ethical implications of preventing this proliferation of disability? What does it mean to say "no more disability" for those "becoming" disabled via violence and then compelled to live in deplorable social conditions? And what do these negations mean for disabled people who have struggled valiantly to convince the world at large that living with a disability "is an ingenious way to live" (Marcus, 1993) only to be told, "Enough!"? </w:t>
      </w:r>
      <w:r w:rsidRPr="00170B25">
        <w:rPr>
          <w:rStyle w:val="StyleUnderline"/>
        </w:rPr>
        <w:t xml:space="preserve">How does the disability community build alliances with those groups (located at the complex intersections of race, gender, and queer politics) who have historically tried to shake off the "stigma" of </w:t>
      </w:r>
      <w:r w:rsidRPr="00C30E8F">
        <w:rPr>
          <w:rStyle w:val="StyleUnderline"/>
          <w:highlight w:val="green"/>
        </w:rPr>
        <w:t>ableist notions of disability</w:t>
      </w:r>
      <w:r w:rsidRPr="00170B25">
        <w:rPr>
          <w:rStyle w:val="StyleUnderline"/>
        </w:rPr>
        <w:t xml:space="preserve"> that </w:t>
      </w:r>
      <w:r w:rsidRPr="00C30E8F">
        <w:rPr>
          <w:rStyle w:val="StyleUnderline"/>
          <w:highlight w:val="green"/>
        </w:rPr>
        <w:t xml:space="preserve">have been used to </w:t>
      </w:r>
      <w:r w:rsidRPr="00C30E8F">
        <w:rPr>
          <w:rStyle w:val="Emphasis"/>
          <w:highlight w:val="green"/>
        </w:rPr>
        <w:t>justify</w:t>
      </w:r>
      <w:r w:rsidRPr="00170B25">
        <w:rPr>
          <w:rStyle w:val="Emphasis"/>
        </w:rPr>
        <w:t xml:space="preserve"> their </w:t>
      </w:r>
      <w:r w:rsidRPr="00C30E8F">
        <w:rPr>
          <w:rStyle w:val="Emphasis"/>
          <w:highlight w:val="green"/>
        </w:rPr>
        <w:t>continued marginalization in capitalist economies</w:t>
      </w:r>
      <w:r w:rsidRPr="00170B25">
        <w:rPr>
          <w:sz w:val="16"/>
        </w:rPr>
        <w:t xml:space="preserve">? As a result, </w:t>
      </w:r>
      <w:r w:rsidRPr="00170B25">
        <w:rPr>
          <w:rStyle w:val="StyleUnderline"/>
        </w:rPr>
        <w:t>what allegiances do disabled people located at these crossroads of shifting identities have with a largely white middle/upper class disability rights movement in the Global North?</w:t>
      </w:r>
      <w:r w:rsidRPr="00170B25">
        <w:rPr>
          <w:sz w:val="16"/>
        </w:rPr>
        <w:t xml:space="preserve"> When do our passions cohere in our collective struggle against oppressive practices that ultimately discount many of us in terms of our unique as well as collective humanity? And when does the complicated intertwining of our disparate yet collective histories become so frustratingly dense and depressing that we shrug off these material bonds impatiently to theorize in discursive spaces that celebrate (queer/crip) "desire" unmediated by the social?</w:t>
      </w:r>
    </w:p>
    <w:p w14:paraId="1FD70D6A" w14:textId="77777777" w:rsidR="00C30E8F" w:rsidRDefault="00C30E8F" w:rsidP="00C30E8F"/>
    <w:p w14:paraId="0EF06E4A" w14:textId="43217340" w:rsidR="00C30E8F" w:rsidRPr="002556EE" w:rsidRDefault="00C30E8F" w:rsidP="00C30E8F">
      <w:pPr>
        <w:pStyle w:val="Heading4"/>
      </w:pPr>
      <w:r>
        <w:t>Madtime</w:t>
      </w:r>
      <w:r>
        <w:t xml:space="preserve"> is impossible within the confines of the ballot. Their call for the ballot </w:t>
      </w:r>
      <w:r>
        <w:rPr>
          <w:u w:val="single"/>
        </w:rPr>
        <w:t>individualizes</w:t>
      </w:r>
      <w:r>
        <w:t xml:space="preserve"> and </w:t>
      </w:r>
      <w:r>
        <w:rPr>
          <w:u w:val="single"/>
        </w:rPr>
        <w:t>neoliberalizes</w:t>
      </w:r>
      <w:r>
        <w:t xml:space="preserve"> care, turning the case.</w:t>
      </w:r>
    </w:p>
    <w:p w14:paraId="38C3BFAF" w14:textId="77777777" w:rsidR="00C30E8F" w:rsidRPr="00501B7F" w:rsidRDefault="00C30E8F" w:rsidP="00C30E8F">
      <w:r>
        <w:t xml:space="preserve">Laurence </w:t>
      </w:r>
      <w:r w:rsidRPr="00EA42E5">
        <w:rPr>
          <w:rStyle w:val="Style13ptBold"/>
        </w:rPr>
        <w:t>Simard-Gagnon 16</w:t>
      </w:r>
      <w:r>
        <w:t xml:space="preserve">, Department of Geography, Queen’s University, “Everyone is fed, bathed, asleep, and I have made it through another day: </w:t>
      </w:r>
      <w:r w:rsidRPr="00C30E8F">
        <w:rPr>
          <w:rStyle w:val="Emphasis"/>
          <w:highlight w:val="green"/>
        </w:rPr>
        <w:t>Problematizing</w:t>
      </w:r>
      <w:r>
        <w:t xml:space="preserve"> accommodation, resilience, and </w:t>
      </w:r>
      <w:r w:rsidRPr="00C30E8F">
        <w:rPr>
          <w:rStyle w:val="Emphasis"/>
          <w:highlight w:val="green"/>
        </w:rPr>
        <w:t>care in the neoliberal academy</w:t>
      </w:r>
      <w:r>
        <w:t>,” April 2016, https://onlinelibrary.wiley.com/doi/10.1111/cag.12274</w:t>
      </w:r>
    </w:p>
    <w:p w14:paraId="48AFB377" w14:textId="6484193A" w:rsidR="00C30E8F" w:rsidRPr="00C30E8F" w:rsidRDefault="00C30E8F" w:rsidP="00C30E8F">
      <w:pPr>
        <w:rPr>
          <w:sz w:val="16"/>
        </w:rPr>
      </w:pPr>
      <w:r w:rsidRPr="00C30E8F">
        <w:rPr>
          <w:rStyle w:val="StyleUnderline"/>
          <w:highlight w:val="green"/>
        </w:rPr>
        <w:t>Following</w:t>
      </w:r>
      <w:r w:rsidRPr="00FB6FD7">
        <w:rPr>
          <w:rStyle w:val="StyleUnderline"/>
        </w:rPr>
        <w:t xml:space="preserve"> the </w:t>
      </w:r>
      <w:r w:rsidRPr="00C30E8F">
        <w:rPr>
          <w:rStyle w:val="StyleUnderline"/>
          <w:highlight w:val="green"/>
        </w:rPr>
        <w:t xml:space="preserve">principle of </w:t>
      </w:r>
      <w:r w:rsidRPr="00C30E8F">
        <w:rPr>
          <w:rStyle w:val="Emphasis"/>
          <w:highlight w:val="green"/>
        </w:rPr>
        <w:t>competition</w:t>
      </w:r>
      <w:r w:rsidRPr="00C30E8F">
        <w:rPr>
          <w:sz w:val="16"/>
          <w:highlight w:val="green"/>
        </w:rPr>
        <w:t xml:space="preserve">, </w:t>
      </w:r>
      <w:r w:rsidRPr="00C30E8F">
        <w:rPr>
          <w:rStyle w:val="Emphasis"/>
          <w:highlight w:val="green"/>
        </w:rPr>
        <w:t>if some</w:t>
      </w:r>
      <w:r w:rsidRPr="00FB6FD7">
        <w:rPr>
          <w:rStyle w:val="Emphasis"/>
        </w:rPr>
        <w:t xml:space="preserve"> are to </w:t>
      </w:r>
      <w:r w:rsidRPr="00C30E8F">
        <w:rPr>
          <w:rStyle w:val="Emphasis"/>
          <w:highlight w:val="green"/>
        </w:rPr>
        <w:t>succeed it is necessary</w:t>
      </w:r>
      <w:r w:rsidRPr="00FB6FD7">
        <w:rPr>
          <w:rStyle w:val="Emphasis"/>
        </w:rPr>
        <w:t xml:space="preserve"> that </w:t>
      </w:r>
      <w:r w:rsidRPr="00C30E8F">
        <w:rPr>
          <w:rStyle w:val="Emphasis"/>
          <w:highlight w:val="green"/>
        </w:rPr>
        <w:t>some</w:t>
      </w:r>
      <w:r w:rsidRPr="00FB6FD7">
        <w:rPr>
          <w:rStyle w:val="Emphasis"/>
        </w:rPr>
        <w:t xml:space="preserve"> </w:t>
      </w:r>
      <w:r w:rsidRPr="00C30E8F">
        <w:rPr>
          <w:rStyle w:val="Emphasis"/>
          <w:highlight w:val="green"/>
        </w:rPr>
        <w:t>fail</w:t>
      </w:r>
      <w:r w:rsidRPr="00C30E8F">
        <w:rPr>
          <w:sz w:val="16"/>
        </w:rPr>
        <w:t xml:space="preserve">. </w:t>
      </w:r>
      <w:r w:rsidRPr="00C30E8F">
        <w:rPr>
          <w:rStyle w:val="StyleUnderline"/>
          <w:highlight w:val="green"/>
        </w:rPr>
        <w:t>Neoliberalism entails</w:t>
      </w:r>
      <w:r w:rsidRPr="00FB6FD7">
        <w:rPr>
          <w:rStyle w:val="StyleUnderline"/>
        </w:rPr>
        <w:t xml:space="preserve"> </w:t>
      </w:r>
      <w:r w:rsidRPr="00FB6FD7">
        <w:rPr>
          <w:rStyle w:val="Emphasis"/>
        </w:rPr>
        <w:t>letting die</w:t>
      </w:r>
      <w:r w:rsidRPr="00FB6FD7">
        <w:rPr>
          <w:rStyle w:val="StyleUnderline"/>
        </w:rPr>
        <w:t xml:space="preserve">, </w:t>
      </w:r>
      <w:r w:rsidRPr="00FB6FD7">
        <w:rPr>
          <w:rStyle w:val="Emphasis"/>
        </w:rPr>
        <w:t>smothering</w:t>
      </w:r>
      <w:r w:rsidRPr="00C30E8F">
        <w:rPr>
          <w:sz w:val="16"/>
        </w:rPr>
        <w:t xml:space="preserve"> even, </w:t>
      </w:r>
      <w:r w:rsidRPr="00FB6FD7">
        <w:rPr>
          <w:rStyle w:val="StyleUnderline"/>
        </w:rPr>
        <w:t xml:space="preserve">the </w:t>
      </w:r>
      <w:r w:rsidRPr="00C30E8F">
        <w:rPr>
          <w:rStyle w:val="Emphasis"/>
          <w:highlight w:val="green"/>
        </w:rPr>
        <w:t>casualties</w:t>
      </w:r>
      <w:r w:rsidRPr="00FB6FD7">
        <w:rPr>
          <w:rStyle w:val="StyleUnderline"/>
        </w:rPr>
        <w:t xml:space="preserve"> of marketization</w:t>
      </w:r>
      <w:r w:rsidRPr="00C30E8F">
        <w:rPr>
          <w:sz w:val="16"/>
        </w:rPr>
        <w:t xml:space="preserve">. </w:t>
      </w:r>
      <w:r w:rsidRPr="00FB6FD7">
        <w:rPr>
          <w:rStyle w:val="StyleUnderline"/>
        </w:rPr>
        <w:t xml:space="preserve">It entails </w:t>
      </w:r>
      <w:r w:rsidRPr="00FB6FD7">
        <w:rPr>
          <w:rStyle w:val="Emphasis"/>
        </w:rPr>
        <w:t>individualization</w:t>
      </w:r>
      <w:r w:rsidRPr="00FB6FD7">
        <w:rPr>
          <w:rStyle w:val="StyleUnderline"/>
        </w:rPr>
        <w:t xml:space="preserve"> of </w:t>
      </w:r>
      <w:r w:rsidRPr="00FB6FD7">
        <w:rPr>
          <w:rStyle w:val="Emphasis"/>
        </w:rPr>
        <w:t>life circumstances</w:t>
      </w:r>
      <w:r w:rsidRPr="00C30E8F">
        <w:rPr>
          <w:sz w:val="16"/>
        </w:rPr>
        <w:t xml:space="preserve">, </w:t>
      </w:r>
      <w:r w:rsidRPr="00FB6FD7">
        <w:rPr>
          <w:rStyle w:val="StyleUnderline"/>
        </w:rPr>
        <w:t xml:space="preserve">including needs and, importantly, struggles and failures that occur </w:t>
      </w:r>
      <w:r w:rsidRPr="00C30E8F">
        <w:rPr>
          <w:rStyle w:val="StyleUnderline"/>
          <w:highlight w:val="green"/>
        </w:rPr>
        <w:t xml:space="preserve">when needs come in the way of an individual’s capacity to </w:t>
      </w:r>
      <w:r w:rsidRPr="00C30E8F">
        <w:rPr>
          <w:rStyle w:val="Emphasis"/>
          <w:highlight w:val="green"/>
        </w:rPr>
        <w:t>compete</w:t>
      </w:r>
      <w:r w:rsidRPr="00C30E8F">
        <w:rPr>
          <w:rStyle w:val="StyleUnderline"/>
          <w:highlight w:val="green"/>
        </w:rPr>
        <w:t>.</w:t>
      </w:r>
      <w:r w:rsidRPr="00C30E8F">
        <w:rPr>
          <w:sz w:val="16"/>
        </w:rPr>
        <w:t xml:space="preserve"> </w:t>
      </w:r>
      <w:r w:rsidRPr="00FB6FD7">
        <w:rPr>
          <w:rStyle w:val="Emphasis"/>
        </w:rPr>
        <w:t>Neoliberalism entails exhaustion.</w:t>
      </w:r>
      <w:r>
        <w:rPr>
          <w:rStyle w:val="Emphasis"/>
        </w:rPr>
        <w:t xml:space="preserve"> </w:t>
      </w:r>
      <w:r w:rsidRPr="00C30E8F">
        <w:rPr>
          <w:sz w:val="16"/>
        </w:rPr>
        <w:t>As I am making the final revisions on this paper, I have been experiencing partial deafness for over a year, related to an untreated inner ear infection which will now result in permanent hearing loss. I did not attend to it sooner—it was not urgent, and time and energy are so scarce. They have been made even more so this year as my son has not been attending school full-time: some weeks he won’t go for more than two or three half days. The recent neoliberal cuts to public services in the province of Québec—where I reside—have translated into losses here and there, from removal of school transportation services to cuts in hours of specialized education, effectively reducing the amount of time an autistic child can spend at school. It is now late at night, and I write these lines on an old and very slow netbook as my computer broke down: when I bought it I had very limited financial resources, so I got a cheap model with no guarantee. I could have had it fixed sooner, instead I was striving to pass my PhD comprehensive examination these last months. There is nothing extraordinary in these circumstances, no one trait that could be neatly identified and removed, no one issue that could be adjusted or fixed, so that I could at last perform as a competitive and unencumbered individual.</w:t>
      </w:r>
      <w:r w:rsidRPr="00C30E8F">
        <w:rPr>
          <w:sz w:val="16"/>
        </w:rPr>
        <w:t xml:space="preserve"> </w:t>
      </w:r>
      <w:r w:rsidRPr="00FB6FD7">
        <w:rPr>
          <w:rStyle w:val="StyleUnderline"/>
        </w:rPr>
        <w:t>The</w:t>
      </w:r>
      <w:r w:rsidRPr="00C30E8F">
        <w:rPr>
          <w:sz w:val="16"/>
        </w:rPr>
        <w:t xml:space="preserve"> liberal normative prescription of atomic independence, combined with the </w:t>
      </w:r>
      <w:r w:rsidRPr="00C30E8F">
        <w:rPr>
          <w:rStyle w:val="Emphasis"/>
          <w:highlight w:val="green"/>
        </w:rPr>
        <w:t>neoliberal imperative of competition</w:t>
      </w:r>
      <w:r w:rsidRPr="00C30E8F">
        <w:rPr>
          <w:sz w:val="16"/>
          <w:highlight w:val="green"/>
        </w:rPr>
        <w:t xml:space="preserve">, </w:t>
      </w:r>
      <w:r w:rsidRPr="00C30E8F">
        <w:rPr>
          <w:rStyle w:val="StyleUnderline"/>
          <w:highlight w:val="green"/>
        </w:rPr>
        <w:t>have</w:t>
      </w:r>
      <w:r w:rsidRPr="00C30E8F">
        <w:rPr>
          <w:sz w:val="16"/>
          <w:highlight w:val="green"/>
        </w:rPr>
        <w:t xml:space="preserve"> </w:t>
      </w:r>
      <w:r w:rsidRPr="00C30E8F">
        <w:rPr>
          <w:rStyle w:val="Emphasis"/>
          <w:strike/>
          <w:highlight w:val="green"/>
        </w:rPr>
        <w:t>debilitating</w:t>
      </w:r>
      <w:r w:rsidRPr="00C30E8F">
        <w:rPr>
          <w:rStyle w:val="Emphasis"/>
          <w:highlight w:val="green"/>
        </w:rPr>
        <w:t xml:space="preserve"> [massive] implications </w:t>
      </w:r>
      <w:r w:rsidRPr="00C30E8F">
        <w:rPr>
          <w:rStyle w:val="StyleUnderline"/>
          <w:highlight w:val="green"/>
        </w:rPr>
        <w:t xml:space="preserve">for </w:t>
      </w:r>
      <w:r w:rsidRPr="00C30E8F">
        <w:rPr>
          <w:rStyle w:val="Emphasis"/>
          <w:highlight w:val="green"/>
        </w:rPr>
        <w:t>mental health,</w:t>
      </w:r>
      <w:r w:rsidRPr="00C30E8F">
        <w:rPr>
          <w:sz w:val="16"/>
          <w:highlight w:val="green"/>
        </w:rPr>
        <w:t xml:space="preserve"> </w:t>
      </w:r>
      <w:r w:rsidRPr="00C30E8F">
        <w:rPr>
          <w:rStyle w:val="StyleUnderline"/>
          <w:highlight w:val="green"/>
        </w:rPr>
        <w:t>particularly for those</w:t>
      </w:r>
      <w:r w:rsidRPr="00C30E8F">
        <w:rPr>
          <w:sz w:val="16"/>
        </w:rPr>
        <w:t xml:space="preserve"> who are, like me, </w:t>
      </w:r>
      <w:r w:rsidRPr="00C30E8F">
        <w:rPr>
          <w:rStyle w:val="StyleUnderline"/>
          <w:highlight w:val="green"/>
        </w:rPr>
        <w:t>struggling to</w:t>
      </w:r>
      <w:r w:rsidRPr="00FB6FD7">
        <w:rPr>
          <w:rStyle w:val="StyleUnderline"/>
        </w:rPr>
        <w:t xml:space="preserve"> meet their needs and</w:t>
      </w:r>
      <w:r w:rsidRPr="00C30E8F">
        <w:rPr>
          <w:sz w:val="16"/>
        </w:rPr>
        <w:t xml:space="preserve"> those </w:t>
      </w:r>
      <w:r w:rsidRPr="00FB6FD7">
        <w:rPr>
          <w:rStyle w:val="StyleUnderline"/>
        </w:rPr>
        <w:t xml:space="preserve">of the ones they </w:t>
      </w:r>
      <w:r w:rsidRPr="00C30E8F">
        <w:rPr>
          <w:rStyle w:val="Emphasis"/>
          <w:highlight w:val="green"/>
        </w:rPr>
        <w:t>care</w:t>
      </w:r>
      <w:r w:rsidRPr="00FB6FD7">
        <w:rPr>
          <w:rStyle w:val="Emphasis"/>
        </w:rPr>
        <w:t xml:space="preserve"> for</w:t>
      </w:r>
      <w:r w:rsidRPr="00FB6FD7">
        <w:rPr>
          <w:rStyle w:val="StyleUnderline"/>
        </w:rPr>
        <w:t>.</w:t>
      </w:r>
      <w:r w:rsidRPr="00C30E8F">
        <w:rPr>
          <w:sz w:val="16"/>
        </w:rPr>
        <w:t xml:space="preserve"> </w:t>
      </w:r>
      <w:r w:rsidRPr="00FB6FD7">
        <w:rPr>
          <w:rStyle w:val="StyleUnderline"/>
        </w:rPr>
        <w:t xml:space="preserve">Their overlapping </w:t>
      </w:r>
      <w:r w:rsidRPr="00C30E8F">
        <w:rPr>
          <w:rStyle w:val="StyleUnderline"/>
          <w:highlight w:val="green"/>
        </w:rPr>
        <w:t xml:space="preserve">actions </w:t>
      </w:r>
      <w:r w:rsidRPr="00C30E8F">
        <w:rPr>
          <w:rStyle w:val="Emphasis"/>
          <w:highlight w:val="green"/>
        </w:rPr>
        <w:t>individualize</w:t>
      </w:r>
      <w:r w:rsidRPr="00C30E8F">
        <w:rPr>
          <w:sz w:val="16"/>
          <w:highlight w:val="green"/>
        </w:rPr>
        <w:t xml:space="preserve"> </w:t>
      </w:r>
      <w:r w:rsidRPr="00C30E8F">
        <w:rPr>
          <w:rStyle w:val="StyleUnderline"/>
          <w:highlight w:val="green"/>
        </w:rPr>
        <w:t>and</w:t>
      </w:r>
      <w:r w:rsidRPr="00C30E8F">
        <w:rPr>
          <w:sz w:val="16"/>
          <w:highlight w:val="green"/>
        </w:rPr>
        <w:t xml:space="preserve"> </w:t>
      </w:r>
      <w:r w:rsidRPr="00C30E8F">
        <w:rPr>
          <w:rStyle w:val="Emphasis"/>
          <w:highlight w:val="green"/>
        </w:rPr>
        <w:t>decontextualize</w:t>
      </w:r>
      <w:r w:rsidRPr="00C30E8F">
        <w:rPr>
          <w:sz w:val="16"/>
        </w:rPr>
        <w:t xml:space="preserve"> not only our needs and the circumstances in which needs arise, but also our personal failures to meet both these needs and the demands of individuated functionality.</w:t>
      </w:r>
      <w:r w:rsidRPr="00C30E8F">
        <w:rPr>
          <w:sz w:val="16"/>
        </w:rPr>
        <w:t xml:space="preserve"> </w:t>
      </w:r>
      <w:r w:rsidRPr="00C30E8F">
        <w:rPr>
          <w:sz w:val="16"/>
        </w:rPr>
        <w:t xml:space="preserve">Academia, </w:t>
      </w:r>
      <w:r w:rsidRPr="00C30E8F">
        <w:rPr>
          <w:rStyle w:val="Emphasis"/>
          <w:highlight w:val="green"/>
        </w:rPr>
        <w:t>care</w:t>
      </w:r>
      <w:r w:rsidRPr="00C30E8F">
        <w:rPr>
          <w:sz w:val="16"/>
        </w:rPr>
        <w:t>, and resilience</w:t>
      </w:r>
      <w:r w:rsidRPr="00C30E8F">
        <w:rPr>
          <w:sz w:val="16"/>
        </w:rPr>
        <w:t xml:space="preserve"> </w:t>
      </w:r>
      <w:r w:rsidRPr="00C30E8F">
        <w:rPr>
          <w:sz w:val="16"/>
        </w:rPr>
        <w:t xml:space="preserve">One of the ways in which liberal and neoliberal versions of independence and needs are most debilitating is through the idea of resilience. Resilience is often used as a term to celebrate the ongoing efforts of those who continue to perform despite difficulties and struggles related to their particular circumstances (see Jackson et al. 2007). When thinking in terms of care, the idea of resilience is problematic because, as Cindy Katz points out, social reproduction, almost by definition, must be accomplished (Katz 2001). No matter how difficult our circumstances or how bare our resources get, we, and the persons we care for, need to eat, sleep, be clothed, warmed, and loved, at least at a minimal level, in order to go on. </w:t>
      </w:r>
      <w:proofErr w:type="gramStart"/>
      <w:r w:rsidRPr="00C30E8F">
        <w:rPr>
          <w:sz w:val="16"/>
        </w:rPr>
        <w:t>Thus</w:t>
      </w:r>
      <w:proofErr w:type="gramEnd"/>
      <w:r w:rsidRPr="00C30E8F">
        <w:rPr>
          <w:sz w:val="16"/>
        </w:rPr>
        <w:t xml:space="preserve"> people will go to great lengths (of resilience) to perform care. Resilience, therefore, cannot be taken as an indicator that people are thriving despite the obstacles they encounter, despite the inhumane and unjust expectations they face, particularly in this moment of increasingly harsh neoliberalism (Diprose 2015). Resilience is in fact incredibly stressful. Beyond the financial and logistical stress associated with both pursuing an academic path and caring for others, being resilient implies sustaining the </w:t>
      </w:r>
      <w:proofErr w:type="gramStart"/>
      <w:r w:rsidRPr="00C30E8F">
        <w:rPr>
          <w:sz w:val="16"/>
        </w:rPr>
        <w:t>ever underlying</w:t>
      </w:r>
      <w:proofErr w:type="gramEnd"/>
      <w:r w:rsidRPr="00C30E8F">
        <w:rPr>
          <w:sz w:val="16"/>
        </w:rPr>
        <w:t xml:space="preserve"> stress of feeling that one is never adequately filling their own needs and those of their dependents.</w:t>
      </w:r>
      <w:r w:rsidRPr="00C30E8F">
        <w:rPr>
          <w:sz w:val="16"/>
        </w:rPr>
        <w:t xml:space="preserve"> </w:t>
      </w:r>
      <w:r w:rsidRPr="00C30E8F">
        <w:rPr>
          <w:sz w:val="16"/>
        </w:rPr>
        <w:t>In this context, resilience implies a projection into the future perfect (see Povinelli 2011 for a discussion on tenses in late liberal capitalist economies). It is the idea that there will be a future moment when the unsustainability of (poor) caring practices will abate. “When this article is written, this presentation done, this chapter completed—these hardships that I am inflicting on myself and the ones I care for will be over, and it will all have been worth it.” Except that this moment never comes. Within an increasingly competitive academic context, demands are ever emerging and there is no final moment of grace. As I am writing these lines, everyone in my house is finally fed, bathed, asleep, and I have made it through another day. It is an exhausting victory, yet nothing has been achieved that will not have to be recommenced tomorrow. I have made it through another day, yet the days of ‘another day’ are endless.</w:t>
      </w:r>
      <w:r w:rsidRPr="00C30E8F">
        <w:rPr>
          <w:sz w:val="16"/>
        </w:rPr>
        <w:t xml:space="preserve"> </w:t>
      </w:r>
      <w:r w:rsidRPr="00C30E8F">
        <w:rPr>
          <w:sz w:val="16"/>
        </w:rPr>
        <w:t xml:space="preserve">As problematic as it is, however, there are not many alternatives to being resilient, to reconcile as well as we can the </w:t>
      </w:r>
      <w:proofErr w:type="gramStart"/>
      <w:r w:rsidRPr="00C30E8F">
        <w:rPr>
          <w:sz w:val="16"/>
        </w:rPr>
        <w:t>ever emerging</w:t>
      </w:r>
      <w:proofErr w:type="gramEnd"/>
      <w:r w:rsidRPr="00C30E8F">
        <w:rPr>
          <w:sz w:val="16"/>
        </w:rPr>
        <w:t xml:space="preserve"> needs of existence and caring with the expectations for independent and competitive accomplishments, while waiting for an ever elusive future perfect. Resilience is indeed fuelled by the fear of breaking down, or, of falling behind.</w:t>
      </w:r>
      <w:r w:rsidRPr="00C30E8F">
        <w:rPr>
          <w:sz w:val="16"/>
        </w:rPr>
        <w:t xml:space="preserve"> </w:t>
      </w:r>
      <w:r w:rsidRPr="00C30E8F">
        <w:rPr>
          <w:sz w:val="16"/>
        </w:rPr>
        <w:t>Centering our vision of productive contributions as engagements of atomic and individuated individuals fosters a logic of “if you can’t take the heat, you had better get out of the kitchen.” In that context, asking for help is complicated or hindered by the apprehension that responses, even from compassionate and concerned peers and superiors, will be grounded in that logic: “It might be better for you to stop or take a break at this point,” or “Maybe later when your circumstances are better…”. This, however, is not going to happen; these circumstances will not get better, because once again they are not a punctual and discrete appendage of a self—or a cohort—that can be circumscribed or cut out. They are embedded in one’s very subjectivity, relationships, and existence.</w:t>
      </w:r>
      <w:r w:rsidRPr="00C30E8F">
        <w:rPr>
          <w:sz w:val="16"/>
        </w:rPr>
        <w:t xml:space="preserve"> </w:t>
      </w:r>
      <w:r w:rsidRPr="00C30E8F">
        <w:rPr>
          <w:sz w:val="16"/>
        </w:rPr>
        <w:t xml:space="preserve">Meanwhile the ways we care for one another within the context of academia are grounded in the dominant logic of independence and resilience. Our paths as academics are tightly woven in an institution fuelled by individualism and its correlate ideal of independence, and the ways in which we care for one another most often fail to radically challenge this, and to acknowledge the infinity and relationality of our needs. Caring others—people who care about struggling individuals, about inequalities in general—will attempt to facilitate academic paths, but often their actions are limited to more or less punctual accommodations, such as being a sympathetic listener, providing tissues in which to cry, and granting extensions. This entails, for the person receiving this type of support, the stress of navigating academic life through often </w:t>
      </w:r>
      <w:proofErr w:type="gramStart"/>
      <w:r w:rsidRPr="00C30E8F">
        <w:rPr>
          <w:sz w:val="16"/>
        </w:rPr>
        <w:t>last minute</w:t>
      </w:r>
      <w:proofErr w:type="gramEnd"/>
      <w:r w:rsidRPr="00C30E8F">
        <w:rPr>
          <w:sz w:val="16"/>
        </w:rPr>
        <w:t xml:space="preserve"> actions of generosity that are entirely dependent on the good will of others, and of knowing that this path of navigation is unsustainable. In my case it also entails a dissonant feeling of gratitude for this generosity and trust—it somehow entails being in the position where I am genuinely grateful for being allowed to continue maintaining my own existence and that of those who depend on me.</w:t>
      </w:r>
      <w:r w:rsidRPr="00C30E8F">
        <w:rPr>
          <w:sz w:val="16"/>
        </w:rPr>
        <w:t xml:space="preserve"> </w:t>
      </w:r>
      <w:r w:rsidRPr="00C30E8F">
        <w:rPr>
          <w:sz w:val="16"/>
        </w:rPr>
        <w:t>Punctual acts of generosity and trust are also costly for those who bestow them. Unsurprisingly in a liberal institution, and particularly in these neoliberal times, the burden of it rests on individuals. In addition to the logistical complications that supporting struggling individuals can entail, there is also the anxiety and dangers of venturing out of the current academic logic of individualism and competition. Watching struggling individuals struggle, and attempting to care for them, generates strain—I have seen it in the faces of compassionate peers and professors, I have felt it in my face when confronted by the needs of struggling peers. There again, future perfect is often our false and cold comfort: “I know it’s hard, but just get this thing done, give a good hard push this time around, and then it’ll be done”.</w:t>
      </w:r>
      <w:r w:rsidRPr="00C30E8F">
        <w:rPr>
          <w:sz w:val="16"/>
        </w:rPr>
        <w:t xml:space="preserve"> </w:t>
      </w:r>
      <w:r w:rsidRPr="00C30E8F">
        <w:rPr>
          <w:rStyle w:val="Emphasis"/>
          <w:highlight w:val="green"/>
        </w:rPr>
        <w:t>Caring</w:t>
      </w:r>
      <w:r w:rsidRPr="00C30E8F">
        <w:rPr>
          <w:sz w:val="16"/>
        </w:rPr>
        <w:t xml:space="preserve">, however, </w:t>
      </w:r>
      <w:r w:rsidRPr="00C30E8F">
        <w:rPr>
          <w:rStyle w:val="StyleUnderline"/>
          <w:highlight w:val="green"/>
        </w:rPr>
        <w:t>is necessary</w:t>
      </w:r>
      <w:r w:rsidRPr="00FA1788">
        <w:rPr>
          <w:rStyle w:val="StyleUnderline"/>
        </w:rPr>
        <w:t xml:space="preserve"> as a way </w:t>
      </w:r>
      <w:r w:rsidRPr="00C30E8F">
        <w:rPr>
          <w:rStyle w:val="StyleUnderline"/>
          <w:highlight w:val="green"/>
        </w:rPr>
        <w:t xml:space="preserve">to </w:t>
      </w:r>
      <w:r w:rsidRPr="00C30E8F">
        <w:rPr>
          <w:rStyle w:val="Emphasis"/>
          <w:highlight w:val="green"/>
        </w:rPr>
        <w:t>escape</w:t>
      </w:r>
      <w:r w:rsidRPr="00FA1788">
        <w:rPr>
          <w:rStyle w:val="StyleUnderline"/>
        </w:rPr>
        <w:t xml:space="preserve"> the debilitating effects of</w:t>
      </w:r>
      <w:r w:rsidRPr="00C30E8F">
        <w:rPr>
          <w:sz w:val="16"/>
        </w:rPr>
        <w:t xml:space="preserve"> liberal and </w:t>
      </w:r>
      <w:r w:rsidRPr="00C30E8F">
        <w:rPr>
          <w:rStyle w:val="StyleUnderline"/>
          <w:highlight w:val="green"/>
        </w:rPr>
        <w:t>neoliberal paradigms of</w:t>
      </w:r>
      <w:r w:rsidRPr="00C30E8F">
        <w:rPr>
          <w:sz w:val="16"/>
        </w:rPr>
        <w:t xml:space="preserve"> individualism and </w:t>
      </w:r>
      <w:r w:rsidRPr="00C30E8F">
        <w:rPr>
          <w:rStyle w:val="Emphasis"/>
          <w:sz w:val="24"/>
          <w:highlight w:val="green"/>
        </w:rPr>
        <w:t>competition in the academy</w:t>
      </w:r>
      <w:r w:rsidRPr="00C30E8F">
        <w:rPr>
          <w:sz w:val="16"/>
        </w:rPr>
        <w:t xml:space="preserve">. </w:t>
      </w:r>
      <w:r w:rsidRPr="009B5598">
        <w:rPr>
          <w:rStyle w:val="StyleUnderline"/>
        </w:rPr>
        <w:t xml:space="preserve">On every university campus there are officially designated </w:t>
      </w:r>
      <w:r w:rsidRPr="009B5598">
        <w:rPr>
          <w:rStyle w:val="Emphasis"/>
        </w:rPr>
        <w:t>places of care</w:t>
      </w:r>
      <w:r w:rsidRPr="00C30E8F">
        <w:rPr>
          <w:sz w:val="16"/>
        </w:rPr>
        <w:t xml:space="preserve">. </w:t>
      </w:r>
      <w:r w:rsidRPr="009B5598">
        <w:rPr>
          <w:rStyle w:val="Emphasis"/>
        </w:rPr>
        <w:t>Although necessary</w:t>
      </w:r>
      <w:r w:rsidRPr="00C30E8F">
        <w:rPr>
          <w:sz w:val="16"/>
        </w:rPr>
        <w:t xml:space="preserve">, </w:t>
      </w:r>
      <w:r w:rsidRPr="009B5598">
        <w:rPr>
          <w:rStyle w:val="StyleUnderline"/>
        </w:rPr>
        <w:t>these services tend to respond to punctual and neatly delineated needs—such as discrete episodes of illness or mental distress</w:t>
      </w:r>
      <w:r w:rsidRPr="00C30E8F">
        <w:rPr>
          <w:sz w:val="16"/>
        </w:rPr>
        <w:t xml:space="preserve">. </w:t>
      </w:r>
      <w:r w:rsidRPr="00C30E8F">
        <w:rPr>
          <w:rStyle w:val="Emphasis"/>
          <w:highlight w:val="green"/>
        </w:rPr>
        <w:t>But</w:t>
      </w:r>
      <w:r w:rsidRPr="00C30E8F">
        <w:rPr>
          <w:sz w:val="16"/>
          <w:highlight w:val="green"/>
        </w:rPr>
        <w:t xml:space="preserve"> </w:t>
      </w:r>
      <w:r w:rsidRPr="00C30E8F">
        <w:rPr>
          <w:rStyle w:val="StyleUnderline"/>
          <w:highlight w:val="green"/>
        </w:rPr>
        <w:t xml:space="preserve">the </w:t>
      </w:r>
      <w:r w:rsidRPr="00C30E8F">
        <w:rPr>
          <w:rStyle w:val="Emphasis"/>
          <w:highlight w:val="green"/>
        </w:rPr>
        <w:t>type</w:t>
      </w:r>
      <w:r w:rsidRPr="00C30E8F">
        <w:rPr>
          <w:rStyle w:val="StyleUnderline"/>
          <w:highlight w:val="green"/>
        </w:rPr>
        <w:t xml:space="preserve"> of caring that </w:t>
      </w:r>
      <w:r w:rsidRPr="00C30E8F">
        <w:rPr>
          <w:rStyle w:val="Emphasis"/>
          <w:highlight w:val="green"/>
        </w:rPr>
        <w:t>truly</w:t>
      </w:r>
      <w:r w:rsidRPr="003F1C0B">
        <w:rPr>
          <w:rStyle w:val="Emphasis"/>
        </w:rPr>
        <w:t xml:space="preserve"> </w:t>
      </w:r>
      <w:r w:rsidRPr="00C30E8F">
        <w:rPr>
          <w:rStyle w:val="Emphasis"/>
          <w:highlight w:val="green"/>
        </w:rPr>
        <w:t>facilitates</w:t>
      </w:r>
      <w:r w:rsidRPr="00C30E8F">
        <w:rPr>
          <w:sz w:val="16"/>
        </w:rPr>
        <w:t xml:space="preserve"> my </w:t>
      </w:r>
      <w:r w:rsidRPr="00C30E8F">
        <w:rPr>
          <w:rStyle w:val="Emphasis"/>
          <w:highlight w:val="green"/>
        </w:rPr>
        <w:t>existence</w:t>
      </w:r>
      <w:r w:rsidRPr="00C30E8F">
        <w:rPr>
          <w:sz w:val="16"/>
        </w:rPr>
        <w:t xml:space="preserve"> </w:t>
      </w:r>
      <w:r w:rsidRPr="003F1C0B">
        <w:rPr>
          <w:rStyle w:val="StyleUnderline"/>
        </w:rPr>
        <w:t xml:space="preserve">is </w:t>
      </w:r>
      <w:r w:rsidRPr="009B5598">
        <w:rPr>
          <w:rStyle w:val="StyleUnderline"/>
        </w:rPr>
        <w:t>one that does not seek out the independent and functional person</w:t>
      </w:r>
      <w:r w:rsidRPr="00C30E8F">
        <w:rPr>
          <w:sz w:val="16"/>
        </w:rPr>
        <w:t xml:space="preserve"> within the grounded, slow, and encumbered mess that I am. </w:t>
      </w:r>
      <w:r w:rsidRPr="009B5598">
        <w:rPr>
          <w:rStyle w:val="Emphasis"/>
        </w:rPr>
        <w:t>Places of care</w:t>
      </w:r>
      <w:r w:rsidRPr="00C30E8F">
        <w:rPr>
          <w:sz w:val="16"/>
        </w:rPr>
        <w:t xml:space="preserve"> </w:t>
      </w:r>
      <w:r w:rsidRPr="009B5598">
        <w:rPr>
          <w:rStyle w:val="StyleUnderline"/>
        </w:rPr>
        <w:t>are</w:t>
      </w:r>
      <w:r w:rsidRPr="00C30E8F">
        <w:rPr>
          <w:sz w:val="16"/>
        </w:rPr>
        <w:t xml:space="preserve"> indeed those </w:t>
      </w:r>
      <w:r w:rsidRPr="009B5598">
        <w:rPr>
          <w:rStyle w:val="StyleUnderline"/>
        </w:rPr>
        <w:t>places that resist</w:t>
      </w:r>
      <w:r w:rsidRPr="003F1C0B">
        <w:rPr>
          <w:rStyle w:val="StyleUnderline"/>
        </w:rPr>
        <w:t xml:space="preserve"> this sort of </w:t>
      </w:r>
      <w:r w:rsidRPr="00C30E8F">
        <w:rPr>
          <w:sz w:val="16"/>
        </w:rPr>
        <w:t>surgical</w:t>
      </w:r>
      <w:r w:rsidRPr="003F1C0B">
        <w:rPr>
          <w:rStyle w:val="StyleUnderline"/>
        </w:rPr>
        <w:t xml:space="preserve"> violence.</w:t>
      </w:r>
      <w:r>
        <w:rPr>
          <w:rStyle w:val="StyleUnderline"/>
        </w:rPr>
        <w:t xml:space="preserve"> </w:t>
      </w:r>
      <w:r w:rsidRPr="00C30E8F">
        <w:rPr>
          <w:sz w:val="16"/>
        </w:rPr>
        <w:t xml:space="preserve">In my institution one such place is found at a centre offering services for students who are older women and/or women with children. </w:t>
      </w:r>
      <w:r w:rsidRPr="003F1C0B">
        <w:rPr>
          <w:rStyle w:val="StyleUnderline"/>
        </w:rPr>
        <w:t>There, one can find a free meal, a bed to rest on, companionship, or silence</w:t>
      </w:r>
      <w:r w:rsidRPr="00C30E8F">
        <w:rPr>
          <w:sz w:val="16"/>
        </w:rPr>
        <w:t xml:space="preserve">. The centre is open everyday, to anyone, as the needs it addresses are understood to be universal, rather than punctual traits or shortcomings of a subjectivity that is dysfunctional in one (or a few) specific ways. Where needs are not failures, one does not have to identify as such. And </w:t>
      </w:r>
      <w:proofErr w:type="gramStart"/>
      <w:r w:rsidRPr="00C30E8F">
        <w:rPr>
          <w:sz w:val="16"/>
        </w:rPr>
        <w:t>so</w:t>
      </w:r>
      <w:proofErr w:type="gramEnd"/>
      <w:r w:rsidRPr="00C30E8F">
        <w:rPr>
          <w:sz w:val="16"/>
        </w:rPr>
        <w:t xml:space="preserve"> every moment spent in this place of care preserves for a little while longer the possibilities of my sustained presence in the academia—the possibilities of an alternative social project (see Povinelli 2011).</w:t>
      </w:r>
      <w:r w:rsidRPr="00C30E8F">
        <w:rPr>
          <w:sz w:val="16"/>
        </w:rPr>
        <w:t xml:space="preserve"> </w:t>
      </w:r>
      <w:r w:rsidRPr="00C30E8F">
        <w:rPr>
          <w:sz w:val="16"/>
        </w:rPr>
        <w:t xml:space="preserve">Although it may seem unsatisfactory and insufficient, </w:t>
      </w:r>
      <w:r w:rsidRPr="003F1C0B">
        <w:rPr>
          <w:rStyle w:val="StyleUnderline"/>
        </w:rPr>
        <w:t xml:space="preserve">maintaining </w:t>
      </w:r>
      <w:r w:rsidRPr="003F1C0B">
        <w:rPr>
          <w:rStyle w:val="Emphasis"/>
        </w:rPr>
        <w:t>possibilities</w:t>
      </w:r>
      <w:r w:rsidRPr="003F1C0B">
        <w:rPr>
          <w:rStyle w:val="StyleUnderline"/>
        </w:rPr>
        <w:t xml:space="preserve"> in the face of exhaustion is </w:t>
      </w:r>
      <w:r w:rsidRPr="003F1C0B">
        <w:rPr>
          <w:rStyle w:val="Emphasis"/>
        </w:rPr>
        <w:t>critical</w:t>
      </w:r>
      <w:r w:rsidRPr="00C30E8F">
        <w:rPr>
          <w:sz w:val="16"/>
        </w:rPr>
        <w:t xml:space="preserve">—it is the basis of everything, including change (Katz 2001; Povinelli 2011). </w:t>
      </w:r>
      <w:r w:rsidRPr="003F1C0B">
        <w:rPr>
          <w:rStyle w:val="StyleUnderline"/>
        </w:rPr>
        <w:t xml:space="preserve">The </w:t>
      </w:r>
      <w:r w:rsidRPr="003F1C0B">
        <w:rPr>
          <w:rStyle w:val="Emphasis"/>
        </w:rPr>
        <w:t>type of caring</w:t>
      </w:r>
      <w:r w:rsidRPr="003F1C0B">
        <w:rPr>
          <w:rStyle w:val="StyleUnderline"/>
        </w:rPr>
        <w:t xml:space="preserve"> that </w:t>
      </w:r>
      <w:r w:rsidRPr="003F1C0B">
        <w:rPr>
          <w:rStyle w:val="Emphasis"/>
        </w:rPr>
        <w:t>sustains</w:t>
      </w:r>
      <w:r w:rsidRPr="003F1C0B">
        <w:rPr>
          <w:rStyle w:val="StyleUnderline"/>
        </w:rPr>
        <w:t xml:space="preserve"> my </w:t>
      </w:r>
      <w:r w:rsidRPr="003F1C0B">
        <w:rPr>
          <w:rStyle w:val="Emphasis"/>
        </w:rPr>
        <w:t>continued existence</w:t>
      </w:r>
      <w:r w:rsidRPr="003F1C0B">
        <w:rPr>
          <w:rStyle w:val="StyleUnderline"/>
        </w:rPr>
        <w:t xml:space="preserve"> as an academic </w:t>
      </w:r>
      <w:r w:rsidRPr="00C30E8F">
        <w:rPr>
          <w:rStyle w:val="StyleUnderline"/>
          <w:highlight w:val="green"/>
        </w:rPr>
        <w:t>implies inserting</w:t>
      </w:r>
      <w:r w:rsidRPr="003F1C0B">
        <w:rPr>
          <w:rStyle w:val="StyleUnderline"/>
        </w:rPr>
        <w:t xml:space="preserve"> a logic of </w:t>
      </w:r>
      <w:r w:rsidRPr="00C30E8F">
        <w:rPr>
          <w:rStyle w:val="Emphasis"/>
          <w:highlight w:val="green"/>
        </w:rPr>
        <w:t>relationality</w:t>
      </w:r>
      <w:r w:rsidRPr="00C30E8F">
        <w:rPr>
          <w:sz w:val="16"/>
        </w:rPr>
        <w:t xml:space="preserve">, </w:t>
      </w:r>
      <w:r w:rsidRPr="003F1C0B">
        <w:rPr>
          <w:rStyle w:val="Emphasis"/>
        </w:rPr>
        <w:t>responsibility</w:t>
      </w:r>
      <w:r w:rsidRPr="00C30E8F">
        <w:rPr>
          <w:sz w:val="16"/>
        </w:rPr>
        <w:t xml:space="preserve">, </w:t>
      </w:r>
      <w:r w:rsidRPr="00C30E8F">
        <w:rPr>
          <w:rStyle w:val="StyleUnderline"/>
          <w:highlight w:val="green"/>
        </w:rPr>
        <w:t>and</w:t>
      </w:r>
      <w:r w:rsidRPr="00C30E8F">
        <w:rPr>
          <w:sz w:val="16"/>
          <w:highlight w:val="green"/>
        </w:rPr>
        <w:t xml:space="preserve"> </w:t>
      </w:r>
      <w:r w:rsidRPr="00C30E8F">
        <w:rPr>
          <w:rStyle w:val="Emphasis"/>
          <w:highlight w:val="green"/>
        </w:rPr>
        <w:t>inter-dependency</w:t>
      </w:r>
      <w:r w:rsidRPr="00C30E8F">
        <w:rPr>
          <w:sz w:val="16"/>
        </w:rPr>
        <w:t xml:space="preserve"> within a structure grounded on individualism and independence—it implies inserting a transgressive current within an institution which doesn’t have the eyes to recognize it. Caring, then, is very much like Certeau’s perruque (Certeau 1991): a wig made from scrap material by a factory worker, who opportunistically appropriates glimpses of company resources to create something unseen and unforeseen by the power in place—to serve a subversive purpose. Like making a wig, caring within the academy is a creative diversion—of time, of attention, of affection, of academic positions designed to foster individual achievements and competition. It is a wink of recognition to other meanings within a totalizing space. It is an act of resistance.</w:t>
      </w:r>
    </w:p>
    <w:p w14:paraId="248B3923" w14:textId="1E6B0410" w:rsidR="00793E07" w:rsidRPr="00423346" w:rsidRDefault="00793E07" w:rsidP="00793E07">
      <w:pPr>
        <w:pStyle w:val="Heading4"/>
      </w:pPr>
      <w:r>
        <w:t>The alternative is to endorse organized and collective armed struggle as the means to overthrow the capitalist state.</w:t>
      </w:r>
    </w:p>
    <w:p w14:paraId="0C1BC517" w14:textId="77777777" w:rsidR="00793E07" w:rsidRPr="009B3F4F" w:rsidRDefault="00793E07" w:rsidP="00793E07">
      <w:pPr>
        <w:rPr>
          <w:lang w:val="fr-FR"/>
        </w:rPr>
      </w:pPr>
      <w:r w:rsidRPr="005A2541">
        <w:rPr>
          <w:rStyle w:val="Style13ptBold"/>
        </w:rPr>
        <w:t>Debray</w:t>
      </w:r>
      <w:r w:rsidRPr="005A2541">
        <w:t>, R</w:t>
      </w:r>
      <w:r>
        <w:t>egis</w:t>
      </w:r>
      <w:r w:rsidRPr="005A2541">
        <w:t>. (19</w:t>
      </w:r>
      <w:r w:rsidRPr="005A2541">
        <w:rPr>
          <w:rStyle w:val="Style13ptBold"/>
        </w:rPr>
        <w:t>67</w:t>
      </w:r>
      <w:r w:rsidRPr="005A2541">
        <w:t>). Revolution in the Revolution?</w:t>
      </w:r>
      <w:r>
        <w:t xml:space="preserve"> </w:t>
      </w:r>
      <w:r w:rsidRPr="009B3F4F">
        <w:rPr>
          <w:lang w:val="fr-FR"/>
        </w:rPr>
        <w:t xml:space="preserve">Introduction. </w:t>
      </w:r>
      <w:hyperlink r:id="rId10" w:history="1">
        <w:r w:rsidRPr="009B3F4F">
          <w:rPr>
            <w:rStyle w:val="Hyperlink"/>
            <w:lang w:val="fr-FR"/>
          </w:rPr>
          <w:t>https://www.freedomarchives.org/Documents/Finder/Black%20Liberation%20Disk/Black%20Power!/SugahData/Books/Debray.S.pdf</w:t>
        </w:r>
      </w:hyperlink>
      <w:r w:rsidRPr="009B3F4F">
        <w:rPr>
          <w:lang w:val="fr-FR"/>
        </w:rPr>
        <w:t xml:space="preserve">//Miguel etc </w:t>
      </w:r>
    </w:p>
    <w:p w14:paraId="2064C0E0" w14:textId="77777777" w:rsidR="00793E07" w:rsidRPr="00BC4E95" w:rsidRDefault="00793E07" w:rsidP="00793E07">
      <w:pPr>
        <w:rPr>
          <w:sz w:val="16"/>
        </w:rPr>
      </w:pPr>
      <w:r w:rsidRPr="00BC4E95">
        <w:rPr>
          <w:sz w:val="16"/>
        </w:rPr>
        <w:t xml:space="preserve">We are never completely contemporaneous with our present. History advances in disguise; it appears on stage wearing the mask of the preceding scene, and we tend to lose the meaning of the play. Each time the curtain rises, continuity has to be re-established. The blame, of course is not </w:t>
      </w:r>
      <w:proofErr w:type="gramStart"/>
      <w:r w:rsidRPr="00BC4E95">
        <w:rPr>
          <w:sz w:val="16"/>
        </w:rPr>
        <w:t>history's</w:t>
      </w:r>
      <w:proofErr w:type="gramEnd"/>
      <w:r w:rsidRPr="00BC4E95">
        <w:rPr>
          <w:sz w:val="16"/>
        </w:rPr>
        <w:t xml:space="preserve">, but lies in our vision, encumbered with memory and images learned in the past. We see the past superimposed on the present, even when the present is a revolution. The impact of the Cuban Revolution has been experienced and pondered, principally in Latin America, by methods and schemas already catalogued, enthroned, and consecrated by history. This is why, in spite of all the commotion it has provoked, the shock has been softened. Today the tumult has died down; Cuba's real significance and the scope of its lessons, which had been overlooked before, are being discovered. A new conception of guerrilla warfare is coming to light. </w:t>
      </w:r>
      <w:r w:rsidRPr="00423346">
        <w:rPr>
          <w:rStyle w:val="StyleUnderline"/>
        </w:rPr>
        <w:t xml:space="preserve">Among other things, Cuba remembered from the beginning that the </w:t>
      </w:r>
      <w:r w:rsidRPr="00C30E8F">
        <w:rPr>
          <w:rStyle w:val="StyleUnderline"/>
          <w:highlight w:val="green"/>
        </w:rPr>
        <w:t>socialist revolution is the result of</w:t>
      </w:r>
      <w:r w:rsidRPr="00423346">
        <w:rPr>
          <w:rStyle w:val="StyleUnderline"/>
        </w:rPr>
        <w:t xml:space="preserve"> an </w:t>
      </w:r>
      <w:r w:rsidRPr="00C30E8F">
        <w:rPr>
          <w:rStyle w:val="StyleUnderline"/>
          <w:highlight w:val="green"/>
        </w:rPr>
        <w:t>armed struggle</w:t>
      </w:r>
      <w:r w:rsidRPr="00423346">
        <w:rPr>
          <w:rStyle w:val="StyleUnderline"/>
        </w:rPr>
        <w:t xml:space="preserve"> against the armed power of the bourgeois state. This old historic law, of </w:t>
      </w:r>
      <w:r w:rsidRPr="00C30E8F">
        <w:rPr>
          <w:rStyle w:val="StyleUnderline"/>
          <w:b/>
          <w:bCs/>
          <w:sz w:val="24"/>
          <w:szCs w:val="24"/>
          <w:highlight w:val="green"/>
        </w:rPr>
        <w:t>a strategic nature</w:t>
      </w:r>
      <w:r w:rsidRPr="008C0553">
        <w:rPr>
          <w:rStyle w:val="StyleUnderline"/>
          <w:sz w:val="24"/>
          <w:szCs w:val="24"/>
        </w:rPr>
        <w:t xml:space="preserve"> </w:t>
      </w:r>
      <w:r w:rsidRPr="00423346">
        <w:rPr>
          <w:rStyle w:val="StyleUnderline"/>
        </w:rPr>
        <w:t xml:space="preserve">if you like, was at first </w:t>
      </w:r>
      <w:r w:rsidRPr="00C30E8F">
        <w:rPr>
          <w:rStyle w:val="StyleUnderline"/>
          <w:highlight w:val="green"/>
        </w:rPr>
        <w:t>given</w:t>
      </w:r>
      <w:r w:rsidRPr="00423346">
        <w:rPr>
          <w:rStyle w:val="StyleUnderline"/>
        </w:rPr>
        <w:t xml:space="preserve"> a known </w:t>
      </w:r>
      <w:r w:rsidRPr="00C30E8F">
        <w:rPr>
          <w:rStyle w:val="StyleUnderline"/>
          <w:b/>
          <w:bCs/>
          <w:sz w:val="24"/>
          <w:szCs w:val="24"/>
          <w:highlight w:val="green"/>
        </w:rPr>
        <w:t>tactical content</w:t>
      </w:r>
      <w:r w:rsidRPr="00423346">
        <w:rPr>
          <w:rStyle w:val="StyleUnderline"/>
        </w:rPr>
        <w:t xml:space="preserve">. </w:t>
      </w:r>
      <w:r w:rsidRPr="00BC4E95">
        <w:rPr>
          <w:sz w:val="16"/>
        </w:rPr>
        <w:t xml:space="preserve">One began by identifying the guerrilla struggle with insurrection because the archetype-1917-had taken this form, and because Lenin and later Stalin had developed several theoretical formulas based on it-formulas which have nothing to do with the present situation and which are periodically debated in vain, such as those which refer to conditions for the outbreak of an insurrection, meaning an immediate assault on the central power. But this disparity soon became evident. American guerrilla warfare was next virtually identified with Asian guerrilla warfare, since both are "irregular" wars of encirclement of cities from the countryside. This confusion is even more dangerous than the first. The armed revolutionary struggle encounters specific conditions on each continent, in each country, but these are neither "natural" nor obvious. So true is this that in each case years of sacrifice are necessary in order to discover and acquire an awareness of them. The Russian Social Democrats instinctively thought in terms of repeating the Paris Commune in Petrograd; the Chinese Communists in terms of repeating the Russian October in the Canton of the twenties; and the Vietnamese comrades, a year after the foundation of their party, in terms of organizing insurrections of peasant soviets in the northern part of their country. It is now clear to us today that soviet-type insurrections could not triumph in prewar colonial Asia, but it was precisely here that the most genuine Communist activists had to begin their apprenticeship for victory. One may well consider it a stroke of good luck that Fidel had not read the military writings of Mao Tse-tung before disembarking on the coast of Oriente: he could thus invent, on the spot and out of his own experience, principles of a military doctrine in conformity with the terrain. It was only at the end of the war, when their tactics were already defined, that the rebels discovered the writings of Mao.* But once again in Latin America, militants are reading Fidel's speeches and Che Guevara's writings with eyes that have already read Mao on the anti-Japanese war, Giap, and certain texts of Lenin-and they think they recognize the latter in the former. Classical visual superimposition, but dangerous, since the Latin American revolutionary war possesses highly special and profoundly distinct conditions of development, which can only be discovered through a particular experience. In that sense, all the theoretical works on people's war do as much harm as good. They have been called the grammar books of the war. But a foreign language is learned faster in a country where it must be spoken than at home studying a language manual. </w:t>
      </w:r>
      <w:r w:rsidRPr="00423346">
        <w:rPr>
          <w:rStyle w:val="StyleUnderline"/>
        </w:rPr>
        <w:t>In time of war questions of speed are vital, especially in the early stages when an unarmed and inexperienced guerrilla band must confront a well-armed and knowledgeable enemy.</w:t>
      </w:r>
      <w:r w:rsidRPr="00BC4E95">
        <w:rPr>
          <w:sz w:val="16"/>
        </w:rPr>
        <w:t xml:space="preserve"> </w:t>
      </w:r>
      <w:r w:rsidRPr="00423346">
        <w:rPr>
          <w:rStyle w:val="StyleUnderline"/>
        </w:rPr>
        <w:t xml:space="preserve">Fidel once blamed certain failures of the guerrillas on </w:t>
      </w:r>
      <w:r w:rsidRPr="00C30E8F">
        <w:rPr>
          <w:rStyle w:val="StyleUnderline"/>
          <w:highlight w:val="green"/>
        </w:rPr>
        <w:t>a purely intellectual attitude</w:t>
      </w:r>
      <w:r w:rsidRPr="00423346">
        <w:rPr>
          <w:rStyle w:val="StyleUnderline"/>
        </w:rPr>
        <w:t xml:space="preserve"> toward war. The reason is understandable: aside from his physical weakness and lack of adjustment to rural life, the intellectual </w:t>
      </w:r>
      <w:r w:rsidRPr="00C30E8F">
        <w:rPr>
          <w:rStyle w:val="StyleUnderline"/>
          <w:highlight w:val="green"/>
        </w:rPr>
        <w:t>will try to grasp</w:t>
      </w:r>
      <w:r w:rsidRPr="00423346">
        <w:rPr>
          <w:rStyle w:val="StyleUnderline"/>
        </w:rPr>
        <w:t xml:space="preserve"> the present </w:t>
      </w:r>
      <w:r w:rsidRPr="00C30E8F">
        <w:rPr>
          <w:rStyle w:val="StyleUnderline"/>
          <w:highlight w:val="green"/>
        </w:rPr>
        <w:t>through preconceived ideological constructs and live</w:t>
      </w:r>
      <w:r w:rsidRPr="00423346">
        <w:rPr>
          <w:rStyle w:val="StyleUnderline"/>
        </w:rPr>
        <w:t xml:space="preserve"> it </w:t>
      </w:r>
      <w:r w:rsidRPr="00C30E8F">
        <w:rPr>
          <w:rStyle w:val="StyleUnderline"/>
          <w:highlight w:val="green"/>
        </w:rPr>
        <w:t>through books</w:t>
      </w:r>
      <w:r w:rsidRPr="00423346">
        <w:rPr>
          <w:rStyle w:val="StyleUnderline"/>
        </w:rPr>
        <w:t xml:space="preserve">. He will be </w:t>
      </w:r>
      <w:r w:rsidRPr="00C30E8F">
        <w:rPr>
          <w:rStyle w:val="StyleUnderline"/>
          <w:highlight w:val="green"/>
        </w:rPr>
        <w:t>less able</w:t>
      </w:r>
      <w:r w:rsidRPr="00423346">
        <w:rPr>
          <w:rStyle w:val="StyleUnderline"/>
        </w:rPr>
        <w:t xml:space="preserve"> than others </w:t>
      </w:r>
      <w:r w:rsidRPr="00C30E8F">
        <w:rPr>
          <w:rStyle w:val="StyleUnderline"/>
          <w:highlight w:val="green"/>
        </w:rPr>
        <w:t xml:space="preserve">to </w:t>
      </w:r>
      <w:r w:rsidRPr="00BC4E95">
        <w:rPr>
          <w:rStyle w:val="StyleUnderline"/>
        </w:rPr>
        <w:t xml:space="preserve">invent, </w:t>
      </w:r>
      <w:r w:rsidRPr="00C30E8F">
        <w:rPr>
          <w:rStyle w:val="StyleUnderline"/>
          <w:b/>
          <w:bCs/>
          <w:sz w:val="24"/>
          <w:szCs w:val="24"/>
          <w:highlight w:val="green"/>
        </w:rPr>
        <w:t>improvise, make do with available resources</w:t>
      </w:r>
      <w:r w:rsidRPr="008C0553">
        <w:rPr>
          <w:rStyle w:val="StyleUnderline"/>
          <w:b/>
          <w:bCs/>
          <w:sz w:val="24"/>
          <w:szCs w:val="24"/>
        </w:rPr>
        <w:t xml:space="preserve">, </w:t>
      </w:r>
      <w:r w:rsidRPr="00C30E8F">
        <w:rPr>
          <w:rStyle w:val="StyleUnderline"/>
          <w:b/>
          <w:bCs/>
          <w:sz w:val="24"/>
          <w:szCs w:val="24"/>
          <w:highlight w:val="green"/>
        </w:rPr>
        <w:t>decide instantly</w:t>
      </w:r>
      <w:r w:rsidRPr="008C0553">
        <w:rPr>
          <w:rStyle w:val="StyleUnderline"/>
          <w:b/>
          <w:bCs/>
          <w:sz w:val="24"/>
          <w:szCs w:val="24"/>
        </w:rPr>
        <w:t xml:space="preserve"> </w:t>
      </w:r>
      <w:r w:rsidRPr="00423346">
        <w:rPr>
          <w:rStyle w:val="StyleUnderline"/>
        </w:rPr>
        <w:t xml:space="preserve">on bold moves when he is in a tight spot. Thinking that he already knows, he will </w:t>
      </w:r>
      <w:r w:rsidRPr="00C30E8F">
        <w:rPr>
          <w:rStyle w:val="StyleUnderline"/>
          <w:b/>
          <w:bCs/>
          <w:sz w:val="24"/>
          <w:szCs w:val="24"/>
          <w:highlight w:val="green"/>
        </w:rPr>
        <w:t>learn more slowly, display less flexibility</w:t>
      </w:r>
      <w:r w:rsidRPr="00423346">
        <w:rPr>
          <w:rStyle w:val="StyleUnderline"/>
        </w:rPr>
        <w:t>. And the irony of history has willed, by virtue of the social situation of many Latin American countries, the assignment of precisely this vanguard role to students and revolutionary intellectuals, who have had to unleash, or rather initiate, the highest forms of class struggle.</w:t>
      </w:r>
      <w:r>
        <w:rPr>
          <w:rStyle w:val="StyleUnderline"/>
        </w:rPr>
        <w:t xml:space="preserve"> </w:t>
      </w:r>
      <w:r w:rsidRPr="00BC4E95">
        <w:rPr>
          <w:sz w:val="16"/>
        </w:rPr>
        <w:t xml:space="preserve">Subsequently these errors, these misunderstandings have been paid for. At not too high a price if we compare with the disasters, repeated over so many years, in the first war of liberation from Spain. A reading of Bolivar's biography reveals an enormous amount about war and about America-including valid lessons for today's American revolutionary wars. The most Valuable of these: tenacity. Five times expelled from American soil within four years, defeated, ridiculed, alone, and with an obstinacy characterized as insanity, five times he returned, and won his first victory, at Boyaca. Each time he learned a little more: the need for mobility and for cavalry, so as to compensate for the lack of troops and arms; the need to wage an aggressive and fast, not a defensive and static, war; the need to burn ships and to cut off any possible retreat by declaring a "war to the death" against the Spaniard, in order to hasten the formation of what we call today "subjective conditions" among his own followers and among the crioltos [American-born descendents of Spaniards]; the trap that Caracas constituted as long as the Spaniards controlled the countryside; the need to encircle the cities by attacking from the plains and from solidly defended bases; the importance, lastly, of certain places ("Coro is to Caracas what Caracas is to America"). We have recently been given the same lesson in tenacity by Fidel, more than once on the brink of disaster. Moncada (1953), the Granma landing (1956), and to a lesser extent the failure of the </w:t>
      </w:r>
      <w:proofErr w:type="gramStart"/>
      <w:r w:rsidRPr="00BC4E95">
        <w:rPr>
          <w:sz w:val="16"/>
        </w:rPr>
        <w:t>April,</w:t>
      </w:r>
      <w:proofErr w:type="gramEnd"/>
      <w:r w:rsidRPr="00BC4E95">
        <w:rPr>
          <w:sz w:val="16"/>
        </w:rPr>
        <w:t xml:space="preserve"> 1958, strike are other reverses which would have led most men to go home and wait for better days. How many guerrilla [focos*] foundered in Guatemala prior to the consolidation of the Zacapa and Izabal guerrilla bands? Quite a few, annihilated or dismantled. How many defeats in Venezuela, how many betrayals and splits? Nonetheless, the guerrilla forces have survived and are beginning again, more vigorously than ever; perhaps the war itself is really beginning in earnest. The reverses suffered by the Latin American revolutionary movement are truly minor if one measures them in terms of the short period of time which is the prologue to the great struggles of tomorrow, if we take into account the fact that the few years which have passed correspond to that period of "takeoff" and readjustment through which all revolutions must go in their early stages. Indeed, what seems surprising is that guerrilla movements have been able to survive so many faIse starts and so many errors, some inevitable and others not. According to Fidel, that is the astonishing thing, and it proves the extent to which the movement is impelled by history. In fact, we must speak not so much of defeat as of a certain explicable stagnation and lack of rapid development, the consequences of, among other things, the inevitable blunders and errors at this stage of exploration of revolutionary conceptions and methods which are new, in spite of their deceptive kinship with other international experiences. </w:t>
      </w:r>
      <w:r w:rsidRPr="00423346">
        <w:rPr>
          <w:rStyle w:val="StyleUnderline"/>
        </w:rPr>
        <w:t xml:space="preserve">All </w:t>
      </w:r>
      <w:r w:rsidRPr="00C30E8F">
        <w:rPr>
          <w:rStyle w:val="StyleUnderline"/>
          <w:highlight w:val="green"/>
        </w:rPr>
        <w:t xml:space="preserve">decisive revolutionary processes </w:t>
      </w:r>
      <w:r w:rsidRPr="00BC4E95">
        <w:rPr>
          <w:rStyle w:val="StyleUnderline"/>
        </w:rPr>
        <w:t>must begin</w:t>
      </w:r>
      <w:r w:rsidRPr="00423346">
        <w:rPr>
          <w:rStyle w:val="StyleUnderline"/>
        </w:rPr>
        <w:t xml:space="preserve"> and </w:t>
      </w:r>
      <w:r w:rsidRPr="00BC4E95">
        <w:rPr>
          <w:rStyle w:val="StyleUnderline"/>
        </w:rPr>
        <w:t>have begun with</w:t>
      </w:r>
      <w:r w:rsidRPr="00423346">
        <w:rPr>
          <w:rStyle w:val="StyleUnderline"/>
        </w:rPr>
        <w:t xml:space="preserve"> certain missteps for the reason that we have mentioned: because the existing points of departure are those left by the preceding historical period, and they are used, even if unconsciously.</w:t>
      </w:r>
      <w:r w:rsidRPr="00BC4E95">
        <w:rPr>
          <w:sz w:val="16"/>
        </w:rPr>
        <w:t xml:space="preserve"> Of all these false starts, the Latin American is the most innocuous. </w:t>
      </w:r>
      <w:r w:rsidRPr="00423346">
        <w:rPr>
          <w:rStyle w:val="StyleUnderline"/>
        </w:rPr>
        <w:t xml:space="preserve">In each case it has been a matter of </w:t>
      </w:r>
      <w:r w:rsidRPr="00BC4E95">
        <w:rPr>
          <w:rStyle w:val="StyleUnderline"/>
        </w:rPr>
        <w:t>adjusting</w:t>
      </w:r>
      <w:r w:rsidRPr="00423346">
        <w:rPr>
          <w:rStyle w:val="StyleUnderline"/>
        </w:rPr>
        <w:t xml:space="preserve"> the </w:t>
      </w:r>
      <w:r w:rsidRPr="00BC4E95">
        <w:rPr>
          <w:rStyle w:val="StyleUnderline"/>
        </w:rPr>
        <w:t>pace without changing</w:t>
      </w:r>
      <w:r w:rsidRPr="00423346">
        <w:rPr>
          <w:rStyle w:val="StyleUnderline"/>
        </w:rPr>
        <w:t xml:space="preserve"> the </w:t>
      </w:r>
      <w:r w:rsidRPr="00BC4E95">
        <w:rPr>
          <w:rStyle w:val="StyleUnderline"/>
        </w:rPr>
        <w:t>direction</w:t>
      </w:r>
      <w:r w:rsidRPr="00423346">
        <w:rPr>
          <w:rStyle w:val="StyleUnderline"/>
        </w:rPr>
        <w:t xml:space="preserve"> of movement, of </w:t>
      </w:r>
      <w:r w:rsidRPr="00C30E8F">
        <w:rPr>
          <w:rStyle w:val="StyleUnderline"/>
          <w:highlight w:val="green"/>
        </w:rPr>
        <w:t>correct</w:t>
      </w:r>
      <w:r w:rsidRPr="00BC4E95">
        <w:rPr>
          <w:rStyle w:val="StyleUnderline"/>
        </w:rPr>
        <w:t>i</w:t>
      </w:r>
      <w:r w:rsidRPr="00423346">
        <w:rPr>
          <w:rStyle w:val="StyleUnderline"/>
        </w:rPr>
        <w:t xml:space="preserve">ng </w:t>
      </w:r>
      <w:r w:rsidRPr="00C30E8F">
        <w:rPr>
          <w:rStyle w:val="StyleUnderline"/>
          <w:highlight w:val="green"/>
        </w:rPr>
        <w:t>tactics without renouncing correct strategies or principles</w:t>
      </w:r>
      <w:r w:rsidRPr="00423346">
        <w:rPr>
          <w:rStyle w:val="StyleUnderline"/>
        </w:rPr>
        <w:t xml:space="preserve">. </w:t>
      </w:r>
      <w:r w:rsidRPr="00BC4E95">
        <w:rPr>
          <w:sz w:val="16"/>
        </w:rPr>
        <w:t xml:space="preserve">At such a time profound differences between two camps come to the surface. In each country that has experienced a revolution a confrontation has taken place between revolutionaries on one side and reformists and future renegades on the other. After 1905, pacifism and the defeatist spirit gained strength in the Russian Social Democratic Party. Lenin, in exile in Geneva, and others had to raise their voices, not to oppose the representative democracy of the Dumas to a Workers' insurrection, but to oppose an undirected insurrection to a well-directed one. In China, after the 1927 defeats, it was necessary to oppose, as Mao and others did, a rapid uprising in the big cities under the domination of the Kuomintang enemy, not to a renewed commitment to worker's insurrection, but to a retreat to the countryside and the Long March-a form of struggle appropriate to Chinese conditions. After the Moncada disaster of 1953, Fidel and his surviving comrades did not consider abandoning the principle of armed struggle against Batista, but they gave it a different, more correct content. </w:t>
      </w:r>
      <w:r w:rsidRPr="00423346">
        <w:rPr>
          <w:rStyle w:val="StyleUnderline"/>
        </w:rPr>
        <w:t xml:space="preserve">For a revolutionary, </w:t>
      </w:r>
      <w:r w:rsidRPr="00C30E8F">
        <w:rPr>
          <w:rStyle w:val="StyleUnderline"/>
          <w:b/>
          <w:bCs/>
          <w:highlight w:val="green"/>
        </w:rPr>
        <w:t>failure is a springboard</w:t>
      </w:r>
      <w:r w:rsidRPr="00423346">
        <w:rPr>
          <w:rStyle w:val="StyleUnderline"/>
        </w:rPr>
        <w:t xml:space="preserve">. As a </w:t>
      </w:r>
      <w:r>
        <w:rPr>
          <w:rStyle w:val="StyleUnderline"/>
        </w:rPr>
        <w:t>s</w:t>
      </w:r>
      <w:r w:rsidRPr="00423346">
        <w:rPr>
          <w:rStyle w:val="StyleUnderline"/>
        </w:rPr>
        <w:t xml:space="preserve">ource of theory, it is richer than victory: </w:t>
      </w:r>
      <w:r w:rsidRPr="00C30E8F">
        <w:rPr>
          <w:rStyle w:val="StyleUnderline"/>
          <w:highlight w:val="green"/>
        </w:rPr>
        <w:t>it accumulates experience and knowledge</w:t>
      </w:r>
      <w:r w:rsidRPr="00423346">
        <w:rPr>
          <w:rStyle w:val="StyleUnderline"/>
        </w:rPr>
        <w:t>.</w:t>
      </w:r>
      <w:r>
        <w:rPr>
          <w:rStyle w:val="StyleUnderline"/>
        </w:rPr>
        <w:t xml:space="preserve"> </w:t>
      </w:r>
      <w:r w:rsidRPr="00423346">
        <w:rPr>
          <w:rStyle w:val="StyleUnderline"/>
        </w:rPr>
        <w:t xml:space="preserve">In Latin America a few years of experience in armed struggle of all kinds have done more to reveal the particularity of objective conditions than the preceding decades of borrowed political theory. </w:t>
      </w:r>
      <w:r w:rsidRPr="00BC4E95">
        <w:rPr>
          <w:sz w:val="16"/>
        </w:rPr>
        <w:t xml:space="preserve">Historically, Cuba has established the point of departure of the armed revolution in Latin America. It is this point of departure, assiduously preserved and based on a correct line, which is essential. Has the armed struggle really broken out? Are these its first fruits in Venezuela, Guatemala, Colombia, Peru, Ecuador? Or are they merely skirmishes, manifestations of a restlessness that has not yet borne fruit? The outcome of today's struggles is not important. </w:t>
      </w:r>
      <w:r w:rsidRPr="00423346">
        <w:rPr>
          <w:rStyle w:val="StyleUnderline"/>
        </w:rPr>
        <w:t xml:space="preserve">As far as the final result is concerned </w:t>
      </w:r>
      <w:r w:rsidRPr="00C30E8F">
        <w:rPr>
          <w:rStyle w:val="StyleUnderline"/>
          <w:highlight w:val="green"/>
        </w:rPr>
        <w:t>it does not matter whether one movement</w:t>
      </w:r>
      <w:r w:rsidRPr="00423346">
        <w:rPr>
          <w:rStyle w:val="StyleUnderline"/>
        </w:rPr>
        <w:t xml:space="preserve"> or another </w:t>
      </w:r>
      <w:r w:rsidRPr="00C30E8F">
        <w:rPr>
          <w:rStyle w:val="StyleUnderline"/>
          <w:highlight w:val="green"/>
        </w:rPr>
        <w:t>is temporarily defeated</w:t>
      </w:r>
      <w:r w:rsidRPr="00423346">
        <w:rPr>
          <w:rStyle w:val="StyleUnderline"/>
        </w:rPr>
        <w:t>.</w:t>
      </w:r>
      <w:r>
        <w:rPr>
          <w:rStyle w:val="StyleUnderline"/>
        </w:rPr>
        <w:t xml:space="preserve"> </w:t>
      </w:r>
      <w:r w:rsidRPr="00C30E8F">
        <w:rPr>
          <w:rStyle w:val="StyleUnderline"/>
          <w:highlight w:val="green"/>
        </w:rPr>
        <w:t>What is decisive is</w:t>
      </w:r>
      <w:r w:rsidRPr="00423346">
        <w:rPr>
          <w:rStyle w:val="StyleUnderline"/>
        </w:rPr>
        <w:t xml:space="preserve"> the </w:t>
      </w:r>
      <w:r w:rsidRPr="00BC4E95">
        <w:rPr>
          <w:rStyle w:val="StyleUnderline"/>
        </w:rPr>
        <w:t>determination</w:t>
      </w:r>
      <w:r w:rsidRPr="00423346">
        <w:rPr>
          <w:rStyle w:val="StyleUnderline"/>
        </w:rPr>
        <w:t xml:space="preserve"> to struggle which is maturing daily, the </w:t>
      </w:r>
      <w:r w:rsidRPr="00C30E8F">
        <w:rPr>
          <w:rStyle w:val="StyleUnderline"/>
          <w:highlight w:val="green"/>
        </w:rPr>
        <w:t>awareness of</w:t>
      </w:r>
      <w:r w:rsidRPr="00423346">
        <w:rPr>
          <w:rStyle w:val="StyleUnderline"/>
        </w:rPr>
        <w:t xml:space="preserve"> the </w:t>
      </w:r>
      <w:r w:rsidRPr="00C30E8F">
        <w:rPr>
          <w:rStyle w:val="StyleUnderline"/>
          <w:highlight w:val="green"/>
        </w:rPr>
        <w:t>need for revolutionary change and</w:t>
      </w:r>
      <w:r w:rsidRPr="00423346">
        <w:rPr>
          <w:rStyle w:val="StyleUnderline"/>
        </w:rPr>
        <w:t xml:space="preserve"> the </w:t>
      </w:r>
      <w:r w:rsidRPr="00C30E8F">
        <w:rPr>
          <w:rStyle w:val="StyleUnderline"/>
          <w:b/>
          <w:bCs/>
          <w:sz w:val="28"/>
          <w:szCs w:val="28"/>
          <w:highlight w:val="green"/>
        </w:rPr>
        <w:t>certainty of</w:t>
      </w:r>
      <w:r w:rsidRPr="008C0553">
        <w:rPr>
          <w:rStyle w:val="StyleUnderline"/>
          <w:sz w:val="28"/>
          <w:szCs w:val="28"/>
        </w:rPr>
        <w:t xml:space="preserve"> </w:t>
      </w:r>
      <w:r w:rsidRPr="00423346">
        <w:rPr>
          <w:rStyle w:val="StyleUnderline"/>
        </w:rPr>
        <w:t xml:space="preserve">its </w:t>
      </w:r>
      <w:r w:rsidRPr="00C30E8F">
        <w:rPr>
          <w:rStyle w:val="StyleUnderline"/>
          <w:b/>
          <w:bCs/>
          <w:sz w:val="28"/>
          <w:szCs w:val="28"/>
          <w:highlight w:val="green"/>
        </w:rPr>
        <w:t>possibility</w:t>
      </w:r>
      <w:r w:rsidRPr="00423346">
        <w:rPr>
          <w:rStyle w:val="StyleUnderline"/>
        </w:rPr>
        <w:t>.*</w:t>
      </w:r>
      <w:r>
        <w:rPr>
          <w:rStyle w:val="StyleUnderline"/>
        </w:rPr>
        <w:t xml:space="preserve"> </w:t>
      </w:r>
      <w:r w:rsidRPr="00423346">
        <w:rPr>
          <w:rStyle w:val="StyleUnderline"/>
        </w:rPr>
        <w:t xml:space="preserve">In Latin America today </w:t>
      </w:r>
      <w:r w:rsidRPr="00C30E8F">
        <w:rPr>
          <w:rStyle w:val="StyleUnderline"/>
          <w:highlight w:val="green"/>
        </w:rPr>
        <w:t>a political line</w:t>
      </w:r>
      <w:r w:rsidRPr="00423346">
        <w:rPr>
          <w:rStyle w:val="StyleUnderline"/>
        </w:rPr>
        <w:t xml:space="preserve"> which, in terms of its consequences, is </w:t>
      </w:r>
      <w:r w:rsidRPr="00C30E8F">
        <w:rPr>
          <w:rStyle w:val="StyleUnderline"/>
          <w:highlight w:val="green"/>
        </w:rPr>
        <w:t xml:space="preserve">not susceptible to </w:t>
      </w:r>
      <w:r w:rsidRPr="00BC4E95">
        <w:rPr>
          <w:rStyle w:val="StyleUnderline"/>
        </w:rPr>
        <w:t>expression</w:t>
      </w:r>
      <w:r w:rsidRPr="00423346">
        <w:rPr>
          <w:rStyle w:val="StyleUnderline"/>
        </w:rPr>
        <w:t xml:space="preserve"> as </w:t>
      </w:r>
      <w:r w:rsidRPr="00C30E8F">
        <w:rPr>
          <w:rStyle w:val="StyleUnderline"/>
          <w:highlight w:val="green"/>
        </w:rPr>
        <w:t>a precise</w:t>
      </w:r>
      <w:r w:rsidRPr="00423346">
        <w:rPr>
          <w:rStyle w:val="StyleUnderline"/>
        </w:rPr>
        <w:t xml:space="preserve"> and consistent </w:t>
      </w:r>
      <w:r w:rsidRPr="00C30E8F">
        <w:rPr>
          <w:rStyle w:val="StyleUnderline"/>
          <w:highlight w:val="green"/>
        </w:rPr>
        <w:t xml:space="preserve">military line, </w:t>
      </w:r>
      <w:r w:rsidRPr="00C30E8F">
        <w:rPr>
          <w:rStyle w:val="StyleUnderline"/>
          <w:b/>
          <w:bCs/>
          <w:sz w:val="24"/>
          <w:szCs w:val="24"/>
          <w:highlight w:val="green"/>
        </w:rPr>
        <w:t>cannot be considered revolutionary</w:t>
      </w:r>
      <w:r w:rsidRPr="00423346">
        <w:rPr>
          <w:rStyle w:val="StyleUnderline"/>
        </w:rPr>
        <w:t>.</w:t>
      </w:r>
      <w:r w:rsidRPr="00BC4E95">
        <w:rPr>
          <w:sz w:val="16"/>
        </w:rPr>
        <w:t xml:space="preserve"> </w:t>
      </w:r>
      <w:r w:rsidRPr="00C30E8F">
        <w:rPr>
          <w:rStyle w:val="StyleUnderline"/>
          <w:highlight w:val="green"/>
        </w:rPr>
        <w:t>Any line that claims to be revolutionary must</w:t>
      </w:r>
      <w:r w:rsidRPr="00423346">
        <w:rPr>
          <w:rStyle w:val="StyleUnderline"/>
        </w:rPr>
        <w:t xml:space="preserve"> give a concrete </w:t>
      </w:r>
      <w:r w:rsidRPr="00C30E8F">
        <w:rPr>
          <w:rStyle w:val="StyleUnderline"/>
          <w:highlight w:val="green"/>
        </w:rPr>
        <w:t>answer</w:t>
      </w:r>
      <w:r w:rsidRPr="00423346">
        <w:rPr>
          <w:rStyle w:val="StyleUnderline"/>
        </w:rPr>
        <w:t xml:space="preserve"> to the question: </w:t>
      </w:r>
      <w:r w:rsidRPr="00C30E8F">
        <w:rPr>
          <w:rStyle w:val="StyleUnderline"/>
          <w:highlight w:val="green"/>
        </w:rPr>
        <w:t>How to overthrow</w:t>
      </w:r>
      <w:r w:rsidRPr="00423346">
        <w:rPr>
          <w:rStyle w:val="StyleUnderline"/>
        </w:rPr>
        <w:t xml:space="preserve"> the power of </w:t>
      </w:r>
      <w:r w:rsidRPr="00C30E8F">
        <w:rPr>
          <w:rStyle w:val="StyleUnderline"/>
          <w:highlight w:val="green"/>
        </w:rPr>
        <w:t>the capitalist state?</w:t>
      </w:r>
      <w:r w:rsidRPr="00423346">
        <w:rPr>
          <w:rStyle w:val="StyleUnderline"/>
        </w:rPr>
        <w:t xml:space="preserve"> In other words, </w:t>
      </w:r>
      <w:r w:rsidRPr="00C30E8F">
        <w:rPr>
          <w:rStyle w:val="StyleUnderline"/>
          <w:highlight w:val="green"/>
        </w:rPr>
        <w:t>how to break</w:t>
      </w:r>
      <w:r w:rsidRPr="00423346">
        <w:rPr>
          <w:rStyle w:val="StyleUnderline"/>
        </w:rPr>
        <w:t xml:space="preserve"> its backbone, </w:t>
      </w:r>
      <w:r w:rsidRPr="00C30E8F">
        <w:rPr>
          <w:rStyle w:val="StyleUnderline"/>
          <w:highlight w:val="green"/>
        </w:rPr>
        <w:t>the army</w:t>
      </w:r>
      <w:r w:rsidRPr="00423346">
        <w:rPr>
          <w:rStyle w:val="StyleUnderline"/>
        </w:rPr>
        <w:t>, continuously reinforced by North American military missions</w:t>
      </w:r>
      <w:r w:rsidRPr="00C30E8F">
        <w:rPr>
          <w:rStyle w:val="StyleUnderline"/>
          <w:highlight w:val="green"/>
        </w:rPr>
        <w:t>?</w:t>
      </w:r>
      <w:r w:rsidRPr="00423346">
        <w:rPr>
          <w:rStyle w:val="StyleUnderline"/>
        </w:rPr>
        <w:t xml:space="preserve"> </w:t>
      </w:r>
      <w:r w:rsidRPr="00BC4E95">
        <w:rPr>
          <w:sz w:val="16"/>
        </w:rPr>
        <w:t xml:space="preserve">The Cuban Revolution offers an answer to fraternal Latin American countries which has still to be studied in its historical details: </w:t>
      </w:r>
      <w:r w:rsidRPr="00C30E8F">
        <w:rPr>
          <w:rStyle w:val="StyleUnderline"/>
          <w:highlight w:val="green"/>
        </w:rPr>
        <w:t>by means of</w:t>
      </w:r>
      <w:r w:rsidRPr="00423346">
        <w:rPr>
          <w:rStyle w:val="StyleUnderline"/>
        </w:rPr>
        <w:t xml:space="preserve"> the more or less slow building up, through </w:t>
      </w:r>
      <w:r w:rsidRPr="00C30E8F">
        <w:rPr>
          <w:rStyle w:val="StyleUnderline"/>
          <w:highlight w:val="green"/>
        </w:rPr>
        <w:t>guerrilla warfare carried out in</w:t>
      </w:r>
      <w:r w:rsidRPr="00423346">
        <w:rPr>
          <w:rStyle w:val="StyleUnderline"/>
        </w:rPr>
        <w:t xml:space="preserve"> suitably chosen </w:t>
      </w:r>
      <w:r w:rsidRPr="00C30E8F">
        <w:rPr>
          <w:rStyle w:val="StyleUnderline"/>
          <w:highlight w:val="green"/>
        </w:rPr>
        <w:t>rural zones</w:t>
      </w:r>
      <w:r w:rsidRPr="00423346">
        <w:rPr>
          <w:rStyle w:val="StyleUnderline"/>
        </w:rPr>
        <w:t xml:space="preserve">, of </w:t>
      </w:r>
      <w:r w:rsidRPr="00C30E8F">
        <w:rPr>
          <w:rStyle w:val="StyleUnderline"/>
          <w:highlight w:val="green"/>
        </w:rPr>
        <w:t>a mobile strategic force</w:t>
      </w:r>
      <w:r w:rsidRPr="00423346">
        <w:rPr>
          <w:rStyle w:val="StyleUnderline"/>
        </w:rPr>
        <w:t>, nucleus of a people's army and of a future socialist state.</w:t>
      </w:r>
      <w:r>
        <w:rPr>
          <w:rStyle w:val="StyleUnderline"/>
        </w:rPr>
        <w:t xml:space="preserve"> </w:t>
      </w:r>
      <w:r w:rsidRPr="00BC4E95">
        <w:rPr>
          <w:sz w:val="16"/>
        </w:rPr>
        <w:t xml:space="preserve">Any military line depends on a political line which it expresses. It so happens that during the past few years other military lines have been tested within the armed struggle itself, giving an entirely different meaning to guerrilla warfare. </w:t>
      </w:r>
      <w:r w:rsidRPr="00BC4E95">
        <w:rPr>
          <w:rStyle w:val="StyleUnderline"/>
        </w:rPr>
        <w:t xml:space="preserve">More than </w:t>
      </w:r>
      <w:r w:rsidRPr="00C30E8F">
        <w:rPr>
          <w:rStyle w:val="StyleUnderline"/>
          <w:highlight w:val="green"/>
        </w:rPr>
        <w:t>poor interp</w:t>
      </w:r>
      <w:r w:rsidRPr="00BC4E95">
        <w:rPr>
          <w:rStyle w:val="StyleUnderline"/>
        </w:rPr>
        <w:t>retation</w:t>
      </w:r>
      <w:r w:rsidRPr="00C30E8F">
        <w:rPr>
          <w:rStyle w:val="StyleUnderline"/>
          <w:highlight w:val="green"/>
        </w:rPr>
        <w:t>s</w:t>
      </w:r>
      <w:r w:rsidRPr="00BC4E95">
        <w:rPr>
          <w:rStyle w:val="StyleUnderline"/>
        </w:rPr>
        <w:t xml:space="preserve"> of the Cuban answer, they are imported political conceptions, disguised as military lines and applied to historic conditions very different from those in which they had their roots. We have in mind: the concept of </w:t>
      </w:r>
      <w:r w:rsidRPr="00C30E8F">
        <w:rPr>
          <w:rStyle w:val="StyleUnderline"/>
          <w:highlight w:val="green"/>
        </w:rPr>
        <w:t>armed self-defense</w:t>
      </w:r>
      <w:r w:rsidRPr="00BC4E95">
        <w:rPr>
          <w:rStyle w:val="StyleUnderline"/>
        </w:rPr>
        <w:t xml:space="preserve">; a particular way of interpreting armed propaganda and the guerrilla base; </w:t>
      </w:r>
      <w:r w:rsidRPr="00C30E8F">
        <w:rPr>
          <w:rStyle w:val="StyleUnderline"/>
          <w:highlight w:val="green"/>
        </w:rPr>
        <w:t>and</w:t>
      </w:r>
      <w:r w:rsidRPr="00BC4E95">
        <w:rPr>
          <w:rStyle w:val="StyleUnderline"/>
        </w:rPr>
        <w:t xml:space="preserve"> finally, </w:t>
      </w:r>
      <w:r w:rsidRPr="006E474B">
        <w:rPr>
          <w:rStyle w:val="StyleUnderline"/>
        </w:rPr>
        <w:t xml:space="preserve">the </w:t>
      </w:r>
      <w:r w:rsidRPr="00C30E8F">
        <w:rPr>
          <w:rStyle w:val="StyleUnderline"/>
          <w:highlight w:val="green"/>
        </w:rPr>
        <w:t>subjection of</w:t>
      </w:r>
      <w:r w:rsidRPr="00BC4E95">
        <w:rPr>
          <w:rStyle w:val="StyleUnderline"/>
        </w:rPr>
        <w:t xml:space="preserve"> the </w:t>
      </w:r>
      <w:r w:rsidRPr="00C30E8F">
        <w:rPr>
          <w:rStyle w:val="StyleUnderline"/>
          <w:highlight w:val="green"/>
        </w:rPr>
        <w:t>guerrilla</w:t>
      </w:r>
      <w:r w:rsidRPr="00BC4E95">
        <w:rPr>
          <w:rStyle w:val="StyleUnderline"/>
        </w:rPr>
        <w:t xml:space="preserve"> force </w:t>
      </w:r>
      <w:r w:rsidRPr="00C30E8F">
        <w:rPr>
          <w:rStyle w:val="StyleUnderline"/>
          <w:highlight w:val="green"/>
        </w:rPr>
        <w:t>to the party as</w:t>
      </w:r>
      <w:r w:rsidRPr="00BC4E95">
        <w:rPr>
          <w:rStyle w:val="StyleUnderline"/>
        </w:rPr>
        <w:t xml:space="preserve"> just one more </w:t>
      </w:r>
      <w:r w:rsidRPr="00C30E8F">
        <w:rPr>
          <w:rStyle w:val="StyleUnderline"/>
          <w:highlight w:val="green"/>
        </w:rPr>
        <w:t>component</w:t>
      </w:r>
      <w:r w:rsidRPr="00BC4E95">
        <w:rPr>
          <w:rStyle w:val="StyleUnderline"/>
        </w:rPr>
        <w:t xml:space="preserve"> added to its peacetime organization.</w:t>
      </w:r>
      <w:r>
        <w:rPr>
          <w:rStyle w:val="StyleUnderline"/>
        </w:rPr>
        <w:t xml:space="preserve"> </w:t>
      </w:r>
      <w:r w:rsidRPr="00BC4E95">
        <w:rPr>
          <w:rStyle w:val="StyleUnderline"/>
        </w:rPr>
        <w:t xml:space="preserve">To judge by results, these conceptions, which in many places have acquired the status of guiding policy lines, </w:t>
      </w:r>
      <w:r w:rsidRPr="00C30E8F">
        <w:rPr>
          <w:rStyle w:val="StyleUnderline"/>
          <w:highlight w:val="green"/>
        </w:rPr>
        <w:t>have emptied</w:t>
      </w:r>
      <w:r w:rsidRPr="00BC4E95">
        <w:rPr>
          <w:rStyle w:val="StyleUnderline"/>
        </w:rPr>
        <w:t xml:space="preserve"> the </w:t>
      </w:r>
      <w:r w:rsidRPr="00C30E8F">
        <w:rPr>
          <w:rStyle w:val="StyleUnderline"/>
          <w:highlight w:val="green"/>
        </w:rPr>
        <w:t>popular armed struggle of</w:t>
      </w:r>
      <w:r w:rsidRPr="00BC4E95">
        <w:rPr>
          <w:rStyle w:val="StyleUnderline"/>
        </w:rPr>
        <w:t xml:space="preserve"> much of </w:t>
      </w:r>
      <w:r w:rsidRPr="00C30E8F">
        <w:rPr>
          <w:rStyle w:val="StyleUnderline"/>
          <w:highlight w:val="green"/>
        </w:rPr>
        <w:t>its content</w:t>
      </w:r>
      <w:r w:rsidRPr="00BC4E95">
        <w:rPr>
          <w:rStyle w:val="StyleUnderline"/>
        </w:rPr>
        <w:t>.</w:t>
      </w:r>
      <w:r w:rsidRPr="00BC4E95">
        <w:rPr>
          <w:sz w:val="16"/>
        </w:rPr>
        <w:t xml:space="preserve"> It is worthwhile investigating the political ideas which inspire them and the manner in which some have borrowed from revolutionary experiences alien to Latin America and its present-day conditions. These negative experiences may heIp us to discover the essential lessons to be drawn both from the insurrectional phase of the Cuban Revolution and from today's armed struggles.</w:t>
      </w:r>
    </w:p>
    <w:p w14:paraId="7391D344" w14:textId="77777777" w:rsidR="00762E4B" w:rsidRDefault="00762E4B" w:rsidP="00762E4B"/>
    <w:p w14:paraId="52D35D58" w14:textId="317A1822" w:rsidR="00762E4B" w:rsidRDefault="00762E4B" w:rsidP="00762E4B">
      <w:pPr>
        <w:pStyle w:val="Heading1"/>
      </w:pPr>
      <w:r>
        <w:t>Case</w:t>
      </w:r>
    </w:p>
    <w:p w14:paraId="1C6595CE" w14:textId="399045AD" w:rsidR="00762E4B" w:rsidRPr="00793E07" w:rsidRDefault="00762E4B" w:rsidP="00762E4B">
      <w:pPr>
        <w:pStyle w:val="Heading3"/>
      </w:pPr>
      <w:r w:rsidRPr="00793E07">
        <w:t>1n</w:t>
      </w:r>
      <w:r w:rsidR="00793E07" w:rsidRPr="00793E07">
        <w:t>c – presumption</w:t>
      </w:r>
    </w:p>
    <w:p w14:paraId="6ECDBDE9" w14:textId="77777777" w:rsidR="00793E07" w:rsidRPr="00322E26" w:rsidRDefault="00793E07" w:rsidP="00793E07">
      <w:pPr>
        <w:pStyle w:val="Heading4"/>
        <w:rPr>
          <w:bCs/>
        </w:rPr>
      </w:pPr>
      <w:r w:rsidRPr="00B5368E">
        <w:rPr>
          <w:bCs/>
        </w:rPr>
        <w:t>1---</w:t>
      </w:r>
      <w:r>
        <w:rPr>
          <w:bCs/>
          <w:u w:val="single"/>
        </w:rPr>
        <w:t>No solvency</w:t>
      </w:r>
      <w:r w:rsidRPr="001E6B20">
        <w:rPr>
          <w:bCs/>
        </w:rPr>
        <w:t xml:space="preserve"> - </w:t>
      </w:r>
      <w:r>
        <w:rPr>
          <w:bCs/>
        </w:rPr>
        <w:t xml:space="preserve"> they’ve already read the aff they don’t need the ballot - aff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65FB7918" w14:textId="77777777" w:rsidR="00793E07" w:rsidRPr="004F7512" w:rsidRDefault="00793E07" w:rsidP="00793E07">
      <w:pPr>
        <w:pStyle w:val="Heading4"/>
      </w:pPr>
      <w:r>
        <w:t>2---</w:t>
      </w:r>
      <w:r w:rsidRPr="00B5368E">
        <w:rPr>
          <w:u w:val="single"/>
        </w:rPr>
        <w:t>Ballot</w:t>
      </w:r>
      <w:r>
        <w:t xml:space="preserve"> - the ballot cannot actualize their theory -  competitive incentives dilute solvency and permit </w:t>
      </w:r>
      <w:r>
        <w:rPr>
          <w:u w:val="single"/>
        </w:rPr>
        <w:t>affirming</w:t>
      </w:r>
      <w:r>
        <w:t xml:space="preserve"> their scholarship without tying it to a victory - </w:t>
      </w:r>
      <w:r w:rsidRPr="00322E26">
        <w:rPr>
          <w:bCs/>
        </w:rPr>
        <w:t xml:space="preserve">the aff is </w:t>
      </w:r>
      <w:r>
        <w:rPr>
          <w:bCs/>
        </w:rPr>
        <w:t xml:space="preserve">equivalent </w:t>
      </w:r>
      <w:r w:rsidRPr="00322E26">
        <w:rPr>
          <w:bCs/>
        </w:rPr>
        <w:t>to “we read the aff therefore we should win” – it proves their dangerous attachment to the ballot</w:t>
      </w:r>
      <w:r>
        <w:rPr>
          <w:bCs/>
        </w:rPr>
        <w:t xml:space="preserve"> which causes psychological violence –</w:t>
      </w:r>
    </w:p>
    <w:p w14:paraId="7B618BD2" w14:textId="77777777" w:rsidR="00793E07" w:rsidRPr="004D399A" w:rsidRDefault="00793E07" w:rsidP="00793E07">
      <w:pPr>
        <w:pStyle w:val="Heading4"/>
      </w:pPr>
      <w:r>
        <w:rPr>
          <w:bCs/>
        </w:rPr>
        <w:t>3</w:t>
      </w:r>
      <w:r w:rsidRPr="00322E26">
        <w:rPr>
          <w:bCs/>
        </w:rPr>
        <w:t>---</w:t>
      </w:r>
      <w:r w:rsidRPr="00322E26">
        <w:rPr>
          <w:bCs/>
          <w:u w:val="single"/>
        </w:rPr>
        <w:t>Academia</w:t>
      </w:r>
      <w:r w:rsidRPr="00322E26">
        <w:rPr>
          <w:bCs/>
        </w:rPr>
        <w:t>---</w:t>
      </w:r>
      <w:r>
        <w:rPr>
          <w:bCs/>
        </w:rPr>
        <w:t xml:space="preserve"> no departure from the squo - </w:t>
      </w:r>
      <w:r w:rsidRPr="00322E26">
        <w:rPr>
          <w:bCs/>
        </w:rPr>
        <w:t>scholars have been circulating their arguments outside of debate, and no change has happened. No reason the symbolic affirmation of voting AFF is key</w:t>
      </w:r>
      <w:r>
        <w:t xml:space="preserve"> </w:t>
      </w:r>
    </w:p>
    <w:p w14:paraId="5069E49A" w14:textId="77777777" w:rsidR="00793E07" w:rsidRPr="00793E07" w:rsidRDefault="00793E07" w:rsidP="00793E07">
      <w:pPr>
        <w:rPr>
          <w:lang w:val="fr-FR"/>
        </w:rPr>
      </w:pPr>
    </w:p>
    <w:p w14:paraId="7FA96321" w14:textId="58D8CB59" w:rsidR="00762E4B" w:rsidRPr="00793E07" w:rsidRDefault="00762E4B" w:rsidP="00762E4B">
      <w:pPr>
        <w:pStyle w:val="Heading3"/>
        <w:rPr>
          <w:lang w:val="fr-FR"/>
        </w:rPr>
      </w:pPr>
      <w:r w:rsidRPr="00793E07">
        <w:rPr>
          <w:lang w:val="fr-FR"/>
        </w:rPr>
        <w:t xml:space="preserve">1nc – topic education </w:t>
      </w:r>
    </w:p>
    <w:p w14:paraId="6D82D367" w14:textId="77777777" w:rsidR="00762E4B" w:rsidRDefault="00762E4B" w:rsidP="00762E4B">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4EF4F700" w14:textId="77777777" w:rsidR="00762E4B" w:rsidRPr="00664B8B" w:rsidRDefault="00762E4B" w:rsidP="00762E4B">
      <w:r>
        <w:rPr>
          <w:rStyle w:val="Style13ptBold"/>
        </w:rPr>
        <w:t xml:space="preserve">Kucher and Mohilevsky, 24 </w:t>
      </w:r>
      <w:r>
        <w:t xml:space="preserve">[Oleksii Kucher and Leonid Mohilevsky, 5-22-2024, Journal of Infrastructure, Policy and Development, “Training and education of specialists in the field of labour law”, </w:t>
      </w:r>
      <w:hyperlink r:id="rId11"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26B49A16" w14:textId="77777777" w:rsidR="00762E4B" w:rsidRPr="00E8155E" w:rsidRDefault="00762E4B" w:rsidP="00762E4B">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C30E8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C30E8F">
        <w:rPr>
          <w:highlight w:val="green"/>
          <w:u w:val="single"/>
        </w:rPr>
        <w:t>in</w:t>
      </w:r>
      <w:r w:rsidRPr="00E8155E">
        <w:rPr>
          <w:u w:val="single"/>
        </w:rPr>
        <w:t xml:space="preserve"> the field of </w:t>
      </w:r>
      <w:r w:rsidRPr="00C30E8F">
        <w:rPr>
          <w:highlight w:val="green"/>
          <w:u w:val="single"/>
        </w:rPr>
        <w:t xml:space="preserve">labour law plays a pivotal role. Labour law is a fundamental component of the </w:t>
      </w:r>
      <w:r w:rsidRPr="00E8155E">
        <w:rPr>
          <w:u w:val="single"/>
        </w:rPr>
        <w:t xml:space="preserve">modern </w:t>
      </w:r>
      <w:r w:rsidRPr="00C30E8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C30E8F">
        <w:rPr>
          <w:highlight w:val="green"/>
          <w:u w:val="single"/>
        </w:rPr>
        <w:t>ensuring</w:t>
      </w:r>
      <w:r w:rsidRPr="00E8155E">
        <w:rPr>
          <w:u w:val="single"/>
        </w:rPr>
        <w:t xml:space="preserve"> a balance of interests, and protecting the </w:t>
      </w:r>
      <w:r w:rsidRPr="00C30E8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labour law, highlighting the significance of their role in contemporary society and economy. It will also analyse current methods and strategies of learning that help professionals stay update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training specialists in the field of labour law significantly affects the efficient</w:t>
      </w:r>
      <w:r>
        <w:rPr>
          <w:u w:val="single"/>
        </w:rPr>
        <w:t xml:space="preserve"> </w:t>
      </w:r>
      <w:r w:rsidRPr="00E8155E">
        <w:rPr>
          <w:u w:val="single"/>
        </w:rPr>
        <w:t>functioning of the labour market, ensuring fairness and compliance with legislation.</w:t>
      </w:r>
      <w:r>
        <w:rPr>
          <w:u w:val="single"/>
        </w:rPr>
        <w:t xml:space="preserve"> </w:t>
      </w:r>
      <w:r w:rsidRPr="00E8155E">
        <w:rPr>
          <w:sz w:val="16"/>
        </w:rPr>
        <w:t xml:space="preserve">The study aims to assess the current state of the training and education system of labour law specialists and to introduce pedagogical technology to improve this field’s training. Research objectives: • To analyse the state of the training and education system of specialists in labour law. • To conduct a pedagogical experiment, including the statement, formative and control stages. • Based on the data obtained, to propose a pedagogical technology for training and education of specialists in labour law. • To experimentally test the effectiveness of the proposed technology. The novelty of the conducted research lies in a comprehensive analysis of the current state of the system of training and education of specialists in the field of labour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labour law allows for an acquaintance with current research, trends, and best practices in this field. The analysis of training programs includes the study of curricula, courses, modules, and materials offered by higher education institutions, academies, and professional development courses (Odilla, 2023). </w:t>
      </w:r>
      <w:r w:rsidRPr="00E8155E">
        <w:rPr>
          <w:u w:val="single"/>
        </w:rPr>
        <w:t>It identifies which aspects of labour law are</w:t>
      </w:r>
      <w:r>
        <w:rPr>
          <w:u w:val="single"/>
        </w:rPr>
        <w:t xml:space="preserve"> </w:t>
      </w:r>
      <w:r w:rsidRPr="00E8155E">
        <w:rPr>
          <w:u w:val="single"/>
        </w:rPr>
        <w:t>essential for education and which teaching methods are utilised (Parker, 2024).</w:t>
      </w:r>
      <w:r>
        <w:rPr>
          <w:u w:val="single"/>
        </w:rPr>
        <w:t xml:space="preserve"> </w:t>
      </w:r>
      <w:r w:rsidRPr="00E8155E">
        <w:rPr>
          <w:u w:val="single"/>
        </w:rPr>
        <w:t>The preparation of specialists in the field of labour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Since labour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C30E8F">
        <w:rPr>
          <w:highlight w:val="green"/>
          <w:u w:val="single"/>
        </w:rPr>
        <w:t>Those engaged in</w:t>
      </w:r>
      <w:r w:rsidRPr="00E8155E">
        <w:rPr>
          <w:u w:val="single"/>
        </w:rPr>
        <w:t xml:space="preserve"> the practice of </w:t>
      </w:r>
      <w:r w:rsidRPr="00C30E8F">
        <w:rPr>
          <w:highlight w:val="green"/>
          <w:u w:val="single"/>
        </w:rPr>
        <w:t>labour law must possess a profound</w:t>
      </w:r>
      <w:r w:rsidRPr="00E8155E">
        <w:rPr>
          <w:u w:val="single"/>
        </w:rPr>
        <w:t xml:space="preserve"> </w:t>
      </w:r>
      <w:r w:rsidRPr="00C30E8F">
        <w:rPr>
          <w:highlight w:val="green"/>
          <w:u w:val="single"/>
        </w:rPr>
        <w:t>understanding of the legislation about labour</w:t>
      </w:r>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C30E8F">
        <w:rPr>
          <w:highlight w:val="green"/>
          <w:u w:val="single"/>
        </w:rPr>
        <w:t>The training</w:t>
      </w:r>
      <w:r w:rsidRPr="00E8155E">
        <w:rPr>
          <w:u w:val="single"/>
        </w:rPr>
        <w:t xml:space="preserve"> of specialists </w:t>
      </w:r>
      <w:r w:rsidRPr="00C30E8F">
        <w:rPr>
          <w:highlight w:val="green"/>
          <w:u w:val="single"/>
        </w:rPr>
        <w:t>in</w:t>
      </w:r>
      <w:r w:rsidRPr="00E8155E">
        <w:rPr>
          <w:u w:val="single"/>
        </w:rPr>
        <w:t xml:space="preserve"> the field of </w:t>
      </w:r>
      <w:r w:rsidRPr="00C30E8F">
        <w:rPr>
          <w:highlight w:val="green"/>
          <w:u w:val="single"/>
        </w:rPr>
        <w:t>labour law</w:t>
      </w:r>
      <w:r w:rsidRPr="00E8155E">
        <w:rPr>
          <w:u w:val="single"/>
        </w:rPr>
        <w:t xml:space="preserve"> also </w:t>
      </w:r>
      <w:r w:rsidRPr="00C30E8F">
        <w:rPr>
          <w:highlight w:val="green"/>
          <w:u w:val="single"/>
        </w:rPr>
        <w:t>encompasses</w:t>
      </w:r>
      <w:r w:rsidRPr="00E8155E">
        <w:rPr>
          <w:u w:val="single"/>
        </w:rPr>
        <w:t xml:space="preserve"> the</w:t>
      </w:r>
      <w:r>
        <w:rPr>
          <w:u w:val="single"/>
        </w:rPr>
        <w:t xml:space="preserve"> </w:t>
      </w:r>
      <w:r w:rsidRPr="00C30E8F">
        <w:rPr>
          <w:highlight w:val="green"/>
          <w:u w:val="single"/>
        </w:rPr>
        <w:t>development</w:t>
      </w:r>
      <w:r w:rsidRPr="00E8155E">
        <w:rPr>
          <w:u w:val="single"/>
        </w:rPr>
        <w:t xml:space="preserve"> of </w:t>
      </w:r>
      <w:r w:rsidRPr="00C30E8F">
        <w:rPr>
          <w:highlight w:val="green"/>
          <w:u w:val="single"/>
        </w:rPr>
        <w:t>analytical skills for the thorough analysis of legal problems and the search for optimal</w:t>
      </w:r>
      <w:r w:rsidRPr="00E8155E">
        <w:rPr>
          <w:u w:val="single"/>
        </w:rPr>
        <w:t xml:space="preserve"> </w:t>
      </w:r>
      <w:r w:rsidRPr="00C30E8F">
        <w:rPr>
          <w:highlight w:val="green"/>
          <w:u w:val="single"/>
        </w:rPr>
        <w:t>solutions. Labour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labour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C30E8F">
        <w:rPr>
          <w:highlight w:val="green"/>
          <w:u w:val="single"/>
        </w:rPr>
        <w:t>training</w:t>
      </w:r>
      <w:r w:rsidRPr="00E8155E">
        <w:rPr>
          <w:u w:val="single"/>
        </w:rPr>
        <w:t xml:space="preserve"> programme for</w:t>
      </w:r>
      <w:r>
        <w:rPr>
          <w:u w:val="single"/>
        </w:rPr>
        <w:t xml:space="preserve"> </w:t>
      </w:r>
      <w:r w:rsidRPr="00E8155E">
        <w:rPr>
          <w:u w:val="single"/>
        </w:rPr>
        <w:t xml:space="preserve">specialists in labour law </w:t>
      </w:r>
      <w:r w:rsidRPr="00C30E8F">
        <w:rPr>
          <w:highlight w:val="green"/>
          <w:u w:val="single"/>
        </w:rPr>
        <w:t>should be comprehensive and encompass both theoretical and practical aspects</w:t>
      </w:r>
      <w:r w:rsidRPr="00E8155E">
        <w:rPr>
          <w:u w:val="single"/>
        </w:rPr>
        <w:t xml:space="preserve"> of this field of law (Boyle, 2023).</w:t>
      </w:r>
    </w:p>
    <w:p w14:paraId="798804B9" w14:textId="77777777" w:rsidR="00762E4B" w:rsidRDefault="00762E4B" w:rsidP="00762E4B">
      <w:pPr>
        <w:spacing w:line="235" w:lineRule="atLeast"/>
        <w:rPr>
          <w:rFonts w:eastAsia="Times New Roman"/>
          <w:color w:val="000000"/>
        </w:rPr>
      </w:pPr>
    </w:p>
    <w:p w14:paraId="722A1907" w14:textId="77777777" w:rsidR="00762E4B" w:rsidRPr="00664B8B" w:rsidRDefault="00762E4B" w:rsidP="00762E4B">
      <w:pPr>
        <w:pStyle w:val="Heading4"/>
      </w:pPr>
      <w:r>
        <w:t xml:space="preserve">Understanding labor laws helps against labor exploitation and discrimination </w:t>
      </w:r>
    </w:p>
    <w:p w14:paraId="540F0A11" w14:textId="77777777" w:rsidR="00762E4B" w:rsidRPr="00664B8B" w:rsidRDefault="00762E4B" w:rsidP="00762E4B">
      <w:r>
        <w:rPr>
          <w:rStyle w:val="Style13ptBold"/>
        </w:rPr>
        <w:t xml:space="preserve">GPS, 24 </w:t>
      </w:r>
      <w:r>
        <w:t xml:space="preserve">[Global People Strategist, 8-19-2024,  “Why Understanding Labor Laws Is So Important”, </w:t>
      </w:r>
      <w:hyperlink r:id="rId12" w:history="1">
        <w:r w:rsidRPr="00F50DF4">
          <w:rPr>
            <w:rStyle w:val="Hyperlink"/>
          </w:rPr>
          <w:t>https://globalpeoplestrategist.com/why-understanding-labor-laws-is-so-important/</w:t>
        </w:r>
      </w:hyperlink>
      <w:r>
        <w:t xml:space="preserve">, accessed on 9-5-2025] </w:t>
      </w:r>
    </w:p>
    <w:p w14:paraId="60021700" w14:textId="77777777" w:rsidR="00762E4B" w:rsidRPr="00664B8B" w:rsidRDefault="00762E4B" w:rsidP="00762E4B">
      <w:pPr>
        <w:rPr>
          <w:u w:val="single"/>
        </w:rPr>
      </w:pPr>
      <w:r w:rsidRPr="00664B8B">
        <w:rPr>
          <w:sz w:val="16"/>
        </w:rPr>
        <w:t>Labor laws are designed to empower as well as protect workers. They ensure that employer-employee relations are monitored, allowing both parties to be held accountable for their actions.</w:t>
      </w:r>
      <w:r>
        <w:rPr>
          <w:sz w:val="16"/>
        </w:rPr>
        <w:t xml:space="preserve"> </w:t>
      </w:r>
      <w:r w:rsidRPr="00664B8B">
        <w:rPr>
          <w:u w:val="single"/>
        </w:rPr>
        <w:t xml:space="preserve">There is a natural hierarchy between the employer and the employee. However, </w:t>
      </w:r>
      <w:r w:rsidRPr="007B68C4">
        <w:rPr>
          <w:u w:val="single"/>
        </w:rPr>
        <w:t>labor laws help align</w:t>
      </w:r>
      <w:r w:rsidRPr="00664B8B">
        <w:rPr>
          <w:u w:val="single"/>
        </w:rPr>
        <w:t xml:space="preserve"> this </w:t>
      </w:r>
      <w:r w:rsidRPr="007B68C4">
        <w:rPr>
          <w:u w:val="single"/>
        </w:rPr>
        <w:t>imbalance of power so that no employer can exploit their employee</w:t>
      </w:r>
      <w:r w:rsidRPr="00664B8B">
        <w:rPr>
          <w:u w:val="single"/>
        </w:rPr>
        <w:t>, and both parties can equally negotiate with each other about working conditions.</w:t>
      </w:r>
      <w:r>
        <w:rPr>
          <w:u w:val="single"/>
        </w:rPr>
        <w:t xml:space="preserve"> </w:t>
      </w:r>
      <w:r w:rsidRPr="00664B8B">
        <w:rPr>
          <w:u w:val="single"/>
        </w:rPr>
        <w:t xml:space="preserve">Here is why </w:t>
      </w:r>
      <w:r w:rsidRPr="00C30E8F">
        <w:rPr>
          <w:highlight w:val="green"/>
          <w:u w:val="single"/>
        </w:rPr>
        <w:t>understanding labor laws is</w:t>
      </w:r>
      <w:r w:rsidRPr="00664B8B">
        <w:rPr>
          <w:u w:val="single"/>
        </w:rPr>
        <w:t xml:space="preserve"> so </w:t>
      </w:r>
      <w:r w:rsidRPr="00C30E8F">
        <w:rPr>
          <w:highlight w:val="green"/>
          <w:u w:val="single"/>
        </w:rPr>
        <w:t>important</w:t>
      </w:r>
      <w:r w:rsidRPr="00664B8B">
        <w:rPr>
          <w:u w:val="single"/>
        </w:rPr>
        <w:t>:</w:t>
      </w:r>
      <w:r>
        <w:rPr>
          <w:u w:val="single"/>
        </w:rPr>
        <w:t xml:space="preserve"> </w:t>
      </w:r>
      <w:r w:rsidRPr="00664B8B">
        <w:rPr>
          <w:sz w:val="16"/>
        </w:rPr>
        <w:t>Adequate Earnings</w:t>
      </w:r>
      <w:r>
        <w:rPr>
          <w:sz w:val="16"/>
        </w:rPr>
        <w:t xml:space="preserve"> </w:t>
      </w:r>
      <w:r w:rsidRPr="00664B8B">
        <w:rPr>
          <w:u w:val="single"/>
        </w:rPr>
        <w:t xml:space="preserve">In a world where each person is after an adequate income at the very least, </w:t>
      </w:r>
      <w:r w:rsidRPr="00C30E8F">
        <w:rPr>
          <w:highlight w:val="green"/>
          <w:u w:val="single"/>
        </w:rPr>
        <w:t>one must protect oneself. Understanding labor</w:t>
      </w:r>
      <w:r w:rsidRPr="00664B8B">
        <w:rPr>
          <w:u w:val="single"/>
        </w:rPr>
        <w:t xml:space="preserve"> laws </w:t>
      </w:r>
      <w:r w:rsidRPr="00C30E8F">
        <w:rPr>
          <w:highlight w:val="green"/>
          <w:u w:val="single"/>
        </w:rPr>
        <w:t>allow you to know what your minimum wage should be</w:t>
      </w:r>
      <w:r w:rsidRPr="00664B8B">
        <w:rPr>
          <w:u w:val="single"/>
        </w:rPr>
        <w:t xml:space="preserve"> as an employee. Moreover, you learn the importance of timely and regular payment, especially when it comes to wages.</w:t>
      </w:r>
      <w:r>
        <w:rPr>
          <w:u w:val="single"/>
        </w:rPr>
        <w:t xml:space="preserve"> </w:t>
      </w:r>
      <w:r w:rsidRPr="007B68C4">
        <w:rPr>
          <w:u w:val="single"/>
        </w:rPr>
        <w:t>No</w:t>
      </w:r>
      <w:r w:rsidRPr="00664B8B">
        <w:rPr>
          <w:u w:val="single"/>
        </w:rPr>
        <w:t xml:space="preserve"> employer is allowed to exploit their workers. Therefore, if you are made to work overtime, you should be aware of your employer’s obligation to pay appropriate compensation. Moreover, employers are also usually obligated to pay more when employees are required to work on holidays, weekends, and at night.</w:t>
      </w:r>
      <w:r>
        <w:rPr>
          <w:u w:val="single"/>
        </w:rPr>
        <w:t xml:space="preserve"> </w:t>
      </w:r>
      <w:r w:rsidRPr="00664B8B">
        <w:rPr>
          <w:sz w:val="16"/>
        </w:rPr>
        <w:t>Working Hours</w:t>
      </w:r>
      <w:r>
        <w:rPr>
          <w:sz w:val="16"/>
        </w:rPr>
        <w:t xml:space="preserve"> </w:t>
      </w:r>
      <w:r w:rsidRPr="00664B8B">
        <w:rPr>
          <w:u w:val="single"/>
        </w:rPr>
        <w:t xml:space="preserve">Most </w:t>
      </w:r>
      <w:r w:rsidRPr="00C30E8F">
        <w:rPr>
          <w:highlight w:val="green"/>
          <w:u w:val="single"/>
        </w:rPr>
        <w:t>labor laws stress the importance of reasonable working hours to ensure that each employee has a work-life balan</w:t>
      </w:r>
      <w:r w:rsidRPr="00664B8B">
        <w:rPr>
          <w:u w:val="single"/>
        </w:rPr>
        <w:t>ce. Workers are given paid annual leave, along with a limit of daily or weekly maximum working hours. This ensures employers do not take advantage of their workers by making them do unnecessary overtime work.</w:t>
      </w:r>
      <w:r>
        <w:rPr>
          <w:u w:val="single"/>
        </w:rPr>
        <w:t xml:space="preserve"> </w:t>
      </w:r>
      <w:r w:rsidRPr="00664B8B">
        <w:rPr>
          <w:sz w:val="16"/>
        </w:rPr>
        <w:t>If workers are called into work on a national holiday, they are usually given a compensatory holiday on a different regular working day.</w:t>
      </w:r>
      <w:r>
        <w:rPr>
          <w:sz w:val="16"/>
        </w:rPr>
        <w:t xml:space="preserve"> </w:t>
      </w:r>
      <w:r w:rsidRPr="00664B8B">
        <w:rPr>
          <w:sz w:val="16"/>
        </w:rPr>
        <w:t>Protection</w:t>
      </w:r>
      <w:r>
        <w:rPr>
          <w:sz w:val="16"/>
        </w:rPr>
        <w:t xml:space="preserve"> </w:t>
      </w:r>
      <w:r w:rsidRPr="00664B8B">
        <w:rPr>
          <w:u w:val="single"/>
        </w:rPr>
        <w:t>As an employee, your workplace may be responsible for certain aspects of your life. This includes family responsibilities, such as paternity leave, parental leave, and flex-time options. Your workplace should be willing to provide you with paid leave during periods of personal obligations so that you may establish a work-life balance.</w:t>
      </w:r>
      <w:r>
        <w:rPr>
          <w:u w:val="single"/>
        </w:rPr>
        <w:t xml:space="preserve"> </w:t>
      </w:r>
      <w:r w:rsidRPr="00664B8B">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r>
        <w:rPr>
          <w:sz w:val="16"/>
        </w:rPr>
        <w:t xml:space="preserve"> </w:t>
      </w:r>
      <w:r w:rsidRPr="00C30E8F">
        <w:rPr>
          <w:highlight w:val="green"/>
          <w:u w:val="single"/>
        </w:rPr>
        <w:t>Labor laws</w:t>
      </w:r>
      <w:r w:rsidRPr="00664B8B">
        <w:rPr>
          <w:u w:val="single"/>
        </w:rPr>
        <w:t xml:space="preserve"> also </w:t>
      </w:r>
      <w:r w:rsidRPr="00C30E8F">
        <w:rPr>
          <w:highlight w:val="green"/>
          <w:u w:val="single"/>
        </w:rPr>
        <w:t>ensure that employees are not made to work in unsafe conditions.</w:t>
      </w:r>
      <w:r w:rsidRPr="00664B8B">
        <w:rPr>
          <w:u w:val="single"/>
        </w:rPr>
        <w:t xml:space="preserve">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r>
        <w:rPr>
          <w:u w:val="single"/>
        </w:rPr>
        <w:t xml:space="preserve"> </w:t>
      </w:r>
      <w:r w:rsidRPr="00664B8B">
        <w:rPr>
          <w:sz w:val="16"/>
        </w:rPr>
        <w:t>Discrimination</w:t>
      </w:r>
      <w:r>
        <w:rPr>
          <w:sz w:val="16"/>
        </w:rPr>
        <w:t xml:space="preserve"> </w:t>
      </w:r>
      <w:r w:rsidRPr="00664B8B">
        <w:rPr>
          <w:u w:val="single"/>
        </w:rPr>
        <w:t xml:space="preserve">Labor </w:t>
      </w:r>
      <w:r w:rsidRPr="00C30E8F">
        <w:rPr>
          <w:highlight w:val="green"/>
          <w:u w:val="single"/>
        </w:rPr>
        <w:t>laws ensure that workers can operate free of discrimination in the workplace.</w:t>
      </w:r>
      <w:r w:rsidRPr="00664B8B">
        <w:rPr>
          <w:u w:val="single"/>
        </w:rPr>
        <w:t xml:space="preserve"> They monitor the employer-employee relationship so that no discrimination can be inflicted on the basis of gender, race, ethnicity, religion, or disability.</w:t>
      </w:r>
      <w:r>
        <w:rPr>
          <w:u w:val="single"/>
        </w:rPr>
        <w:t xml:space="preserve"> </w:t>
      </w:r>
      <w:r w:rsidRPr="00664B8B">
        <w:rPr>
          <w:u w:val="single"/>
        </w:rPr>
        <w:t>Many companies do not pay female employees the same amount for the same work that their male employees do. However, with the presence of labor laws, employees can hold the company liable and ensure that they are given their due rights.</w:t>
      </w:r>
    </w:p>
    <w:p w14:paraId="4B393942" w14:textId="77777777" w:rsidR="00762E4B" w:rsidRDefault="00762E4B" w:rsidP="00762E4B"/>
    <w:p w14:paraId="6D568625" w14:textId="77777777" w:rsidR="00762E4B" w:rsidRPr="004B52CB" w:rsidRDefault="00762E4B" w:rsidP="00762E4B">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2B652C3C" w14:textId="77777777" w:rsidR="00762E4B" w:rsidRPr="00BD6AAE" w:rsidRDefault="00762E4B" w:rsidP="00762E4B">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635EB7C3" w14:textId="77777777" w:rsidR="00762E4B" w:rsidRPr="00BD6AAE" w:rsidRDefault="00762E4B" w:rsidP="00762E4B">
      <w:pPr>
        <w:rPr>
          <w:sz w:val="16"/>
        </w:rPr>
      </w:pPr>
      <w:r w:rsidRPr="00BD6AAE">
        <w:rPr>
          <w:sz w:val="16"/>
        </w:rPr>
        <w:t xml:space="preserve">13.7 Conclusion </w:t>
      </w:r>
    </w:p>
    <w:p w14:paraId="43BC95FF" w14:textId="77777777" w:rsidR="00762E4B" w:rsidRPr="00BD6AAE" w:rsidRDefault="00762E4B" w:rsidP="00762E4B">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C30E8F">
        <w:rPr>
          <w:rStyle w:val="StyleUnderline"/>
          <w:highlight w:val="green"/>
        </w:rPr>
        <w:t xml:space="preserve">solid infrastructures for </w:t>
      </w:r>
      <w:r w:rsidRPr="00C30E8F">
        <w:rPr>
          <w:rStyle w:val="Emphasis"/>
          <w:highlight w:val="green"/>
        </w:rPr>
        <w:t>research and workers’ organising</w:t>
      </w:r>
      <w:r w:rsidRPr="00C30E8F">
        <w:rPr>
          <w:sz w:val="16"/>
          <w:highlight w:val="green"/>
        </w:rPr>
        <w:t xml:space="preserve"> </w:t>
      </w:r>
      <w:r w:rsidRPr="00BD6AAE">
        <w:rPr>
          <w:sz w:val="16"/>
        </w:rPr>
        <w:t xml:space="preserve">have </w:t>
      </w:r>
      <w:r w:rsidRPr="00C30E8F">
        <w:rPr>
          <w:rStyle w:val="StyleUnderline"/>
          <w:highlight w:val="green"/>
        </w:rPr>
        <w:t xml:space="preserve">allowed them to </w:t>
      </w:r>
      <w:r w:rsidRPr="00C30E8F">
        <w:rPr>
          <w:rStyle w:val="Emphasis"/>
          <w:highlight w:val="green"/>
        </w:rPr>
        <w:t>interpret</w:t>
      </w:r>
      <w:r w:rsidRPr="00C30E8F">
        <w:rPr>
          <w:sz w:val="16"/>
          <w:highlight w:val="green"/>
        </w:rPr>
        <w:t xml:space="preserve"> </w:t>
      </w:r>
      <w:r w:rsidRPr="00BD6AAE">
        <w:rPr>
          <w:sz w:val="16"/>
        </w:rPr>
        <w:t xml:space="preserve">the evolving frontiers of </w:t>
      </w:r>
      <w:r w:rsidRPr="00C30E8F">
        <w:rPr>
          <w:rStyle w:val="StyleUnderline"/>
          <w:highlight w:val="green"/>
        </w:rPr>
        <w:t>SSE workers’ representation</w:t>
      </w:r>
      <w:r w:rsidRPr="00BD6AAE">
        <w:rPr>
          <w:sz w:val="16"/>
        </w:rPr>
        <w:t xml:space="preserve">. Regarding SSE </w:t>
      </w:r>
      <w:r w:rsidRPr="00C30E8F">
        <w:rPr>
          <w:rStyle w:val="Emphasis"/>
          <w:sz w:val="28"/>
          <w:szCs w:val="28"/>
          <w:highlight w:val="green"/>
        </w:rPr>
        <w:t>platform workers</w:t>
      </w:r>
      <w:r w:rsidRPr="00BD6AAE">
        <w:rPr>
          <w:sz w:val="16"/>
        </w:rPr>
        <w:t xml:space="preserve">, </w:t>
      </w:r>
      <w:r w:rsidRPr="00C30E8F">
        <w:rPr>
          <w:rStyle w:val="Emphasis"/>
          <w:sz w:val="28"/>
          <w:szCs w:val="28"/>
          <w:highlight w:val="green"/>
        </w:rPr>
        <w:t>independent unions</w:t>
      </w:r>
      <w:r w:rsidRPr="00C30E8F">
        <w:rPr>
          <w:sz w:val="16"/>
          <w:szCs w:val="28"/>
          <w:highlight w:val="green"/>
        </w:rPr>
        <w:t xml:space="preserve"> </w:t>
      </w:r>
      <w:r w:rsidRPr="00BD6AAE">
        <w:rPr>
          <w:sz w:val="16"/>
        </w:rPr>
        <w:t xml:space="preserve">and </w:t>
      </w:r>
      <w:r w:rsidRPr="00C30E8F">
        <w:rPr>
          <w:rStyle w:val="Emphasis"/>
          <w:sz w:val="28"/>
          <w:szCs w:val="28"/>
          <w:highlight w:val="green"/>
        </w:rPr>
        <w:t>grassroots</w:t>
      </w:r>
      <w:r w:rsidRPr="00C30E8F">
        <w:rPr>
          <w:rStyle w:val="StyleUnderline"/>
          <w:sz w:val="28"/>
          <w:szCs w:val="28"/>
          <w:highlight w:val="green"/>
        </w:rPr>
        <w:t xml:space="preserve"> </w:t>
      </w:r>
      <w:r w:rsidRPr="00C30E8F">
        <w:rPr>
          <w:rStyle w:val="StyleUnderline"/>
          <w:highlight w:val="green"/>
        </w:rPr>
        <w:t>group</w:t>
      </w:r>
      <w:r w:rsidRPr="00C30E8F">
        <w:rPr>
          <w:rStyle w:val="Emphasis"/>
          <w:sz w:val="28"/>
          <w:szCs w:val="28"/>
          <w:highlight w:val="green"/>
        </w:rPr>
        <w:t>s</w:t>
      </w:r>
      <w:r w:rsidRPr="00BD6AAE">
        <w:rPr>
          <w:sz w:val="16"/>
        </w:rPr>
        <w:t xml:space="preserve">, alongside </w:t>
      </w:r>
      <w:r w:rsidRPr="00C30E8F">
        <w:rPr>
          <w:rStyle w:val="StyleUnderline"/>
          <w:highlight w:val="green"/>
        </w:rPr>
        <w:t>well</w:t>
      </w:r>
      <w:r w:rsidRPr="00C30E8F">
        <w:rPr>
          <w:rStyle w:val="StyleUnderline"/>
          <w:highlight w:val="green"/>
        </w:rPr>
        <w:noBreakHyphen/>
      </w:r>
      <w:r w:rsidRPr="00C30E8F">
        <w:rPr>
          <w:rStyle w:val="Emphasis"/>
          <w:sz w:val="28"/>
          <w:szCs w:val="28"/>
          <w:highlight w:val="green"/>
        </w:rPr>
        <w:t>established</w:t>
      </w:r>
      <w:r w:rsidRPr="00C30E8F">
        <w:rPr>
          <w:sz w:val="16"/>
          <w:szCs w:val="28"/>
          <w:highlight w:val="green"/>
        </w:rPr>
        <w:t xml:space="preserve"> </w:t>
      </w:r>
      <w:r w:rsidRPr="00BD6AAE">
        <w:rPr>
          <w:sz w:val="16"/>
        </w:rPr>
        <w:t xml:space="preserve">trade </w:t>
      </w:r>
      <w:r w:rsidRPr="00C30E8F">
        <w:rPr>
          <w:rStyle w:val="Emphasis"/>
          <w:sz w:val="28"/>
          <w:szCs w:val="28"/>
          <w:highlight w:val="green"/>
        </w:rPr>
        <w:t>unions</w:t>
      </w:r>
      <w:r w:rsidRPr="00BD6AAE">
        <w:rPr>
          <w:sz w:val="16"/>
        </w:rPr>
        <w:t xml:space="preserve">, have </w:t>
      </w:r>
      <w:r w:rsidRPr="00C30E8F">
        <w:rPr>
          <w:rStyle w:val="StyleUnderline"/>
          <w:highlight w:val="green"/>
        </w:rPr>
        <w:t xml:space="preserve">played </w:t>
      </w:r>
      <w:r w:rsidRPr="00C30E8F">
        <w:rPr>
          <w:rStyle w:val="Emphasis"/>
          <w:highlight w:val="green"/>
        </w:rPr>
        <w:t>pivotal</w:t>
      </w:r>
      <w:r w:rsidRPr="00C30E8F">
        <w:rPr>
          <w:rStyle w:val="StyleUnderline"/>
          <w:highlight w:val="green"/>
        </w:rPr>
        <w:t xml:space="preserve"> roles</w:t>
      </w:r>
      <w:r w:rsidRPr="00C30E8F">
        <w:rPr>
          <w:sz w:val="16"/>
          <w:highlight w:val="green"/>
        </w:rPr>
        <w:t xml:space="preserve"> </w:t>
      </w:r>
      <w:r w:rsidRPr="00BD6AAE">
        <w:rPr>
          <w:sz w:val="16"/>
        </w:rPr>
        <w:t xml:space="preserve">in </w:t>
      </w:r>
      <w:r w:rsidRPr="00C30E8F">
        <w:rPr>
          <w:rStyle w:val="StyleUnderline"/>
          <w:highlight w:val="green"/>
        </w:rPr>
        <w:t>establishing trans</w:t>
      </w:r>
      <w:r w:rsidRPr="00C30E8F">
        <w:rPr>
          <w:rStyle w:val="StyleUnderline"/>
          <w:highlight w:val="green"/>
        </w:rPr>
        <w:noBreakHyphen/>
        <w:t xml:space="preserve"> national networks</w:t>
      </w:r>
      <w:r w:rsidRPr="00C30E8F">
        <w:rPr>
          <w:sz w:val="16"/>
          <w:highlight w:val="green"/>
        </w:rPr>
        <w:t xml:space="preserve"> </w:t>
      </w:r>
      <w:r w:rsidRPr="00BD6AAE">
        <w:rPr>
          <w:sz w:val="16"/>
        </w:rPr>
        <w:t xml:space="preserve">and </w:t>
      </w:r>
      <w:r w:rsidRPr="00C30E8F">
        <w:rPr>
          <w:rStyle w:val="StyleUnderline"/>
          <w:highlight w:val="green"/>
        </w:rPr>
        <w:t>mobilising workers on</w:t>
      </w:r>
      <w:r w:rsidRPr="00C30E8F">
        <w:rPr>
          <w:sz w:val="16"/>
          <w:highlight w:val="green"/>
        </w:rPr>
        <w:t xml:space="preserve"> </w:t>
      </w:r>
      <w:r w:rsidRPr="00BD6AAE">
        <w:rPr>
          <w:sz w:val="16"/>
        </w:rPr>
        <w:t xml:space="preserve">both European and </w:t>
      </w:r>
      <w:r w:rsidRPr="00C30E8F">
        <w:rPr>
          <w:rStyle w:val="StyleUnderline"/>
          <w:highlight w:val="gree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C30E8F">
        <w:rPr>
          <w:rStyle w:val="StyleUnderline"/>
          <w:highlight w:val="green"/>
        </w:rPr>
        <w:t xml:space="preserve">with the </w:t>
      </w:r>
      <w:r w:rsidRPr="00C30E8F">
        <w:rPr>
          <w:rStyle w:val="Emphasis"/>
          <w:highlight w:val="green"/>
        </w:rPr>
        <w:t>aim</w:t>
      </w:r>
      <w:r w:rsidRPr="00C30E8F">
        <w:rPr>
          <w:rStyle w:val="StyleUnderline"/>
          <w:highlight w:val="green"/>
        </w:rPr>
        <w:t xml:space="preserve"> of </w:t>
      </w:r>
      <w:r w:rsidRPr="00C30E8F">
        <w:rPr>
          <w:rStyle w:val="Emphasis"/>
          <w:highlight w:val="green"/>
        </w:rPr>
        <w:t>extending</w:t>
      </w:r>
      <w:r w:rsidRPr="00C30E8F">
        <w:rPr>
          <w:rStyle w:val="StyleUnderline"/>
          <w:highlight w:val="green"/>
        </w:rPr>
        <w:t xml:space="preserve"> social </w:t>
      </w:r>
      <w:r w:rsidRPr="00C30E8F">
        <w:rPr>
          <w:rStyle w:val="Emphasis"/>
          <w:highlight w:val="green"/>
        </w:rPr>
        <w:t>protection</w:t>
      </w:r>
      <w:r w:rsidRPr="00C30E8F">
        <w:rPr>
          <w:rStyle w:val="StyleUnderline"/>
          <w:highlight w:val="green"/>
        </w:rPr>
        <w:t xml:space="preserve"> to all</w:t>
      </w:r>
      <w:r w:rsidRPr="00C30E8F">
        <w:rPr>
          <w:sz w:val="16"/>
          <w:highlight w:val="green"/>
        </w:rPr>
        <w:t xml:space="preserve"> </w:t>
      </w:r>
      <w:r w:rsidRPr="00BD6AAE">
        <w:rPr>
          <w:sz w:val="16"/>
        </w:rPr>
        <w:t xml:space="preserve">their </w:t>
      </w:r>
      <w:r w:rsidRPr="00C30E8F">
        <w:rPr>
          <w:rStyle w:val="StyleUnderline"/>
          <w:highlight w:val="green"/>
        </w:rPr>
        <w:t>members</w:t>
      </w:r>
      <w:r w:rsidRPr="00BD6AAE">
        <w:rPr>
          <w:sz w:val="16"/>
        </w:rPr>
        <w:t>, both SSE and employees.</w:t>
      </w:r>
    </w:p>
    <w:p w14:paraId="34D32F87" w14:textId="77777777" w:rsidR="00762E4B" w:rsidRPr="00BD6AAE" w:rsidRDefault="00762E4B" w:rsidP="00762E4B">
      <w:pPr>
        <w:rPr>
          <w:sz w:val="16"/>
        </w:rPr>
      </w:pPr>
      <w:r w:rsidRPr="00BD6AAE">
        <w:rPr>
          <w:sz w:val="16"/>
        </w:rPr>
        <w:t xml:space="preserve">Throughout this chapter, we showcased </w:t>
      </w:r>
      <w:r w:rsidRPr="00C30E8F">
        <w:rPr>
          <w:rStyle w:val="StyleUnderline"/>
          <w:highlight w:val="green"/>
        </w:rPr>
        <w:t>numerous transnational initia</w:t>
      </w:r>
      <w:r w:rsidRPr="00C30E8F">
        <w:rPr>
          <w:rStyle w:val="StyleUnderline"/>
          <w:highlight w:val="green"/>
        </w:rPr>
        <w:noBreakHyphen/>
        <w:t xml:space="preserve"> tives involving </w:t>
      </w:r>
      <w:r w:rsidRPr="00C30E8F">
        <w:rPr>
          <w:rStyle w:val="Emphasis"/>
          <w:highlight w:val="green"/>
        </w:rPr>
        <w:t>different</w:t>
      </w:r>
      <w:r w:rsidRPr="00C30E8F">
        <w:rPr>
          <w:rStyle w:val="StyleUnderline"/>
          <w:highlight w:val="green"/>
        </w:rPr>
        <w:t xml:space="preserve"> collective </w:t>
      </w:r>
      <w:r w:rsidRPr="00C30E8F">
        <w:rPr>
          <w:rStyle w:val="Emphasis"/>
          <w:highlight w:val="green"/>
        </w:rPr>
        <w:t>actors</w:t>
      </w:r>
      <w:r w:rsidRPr="00BD6AAE">
        <w:rPr>
          <w:sz w:val="16"/>
        </w:rPr>
        <w:t xml:space="preserve">, at times </w:t>
      </w:r>
      <w:r w:rsidRPr="00C30E8F">
        <w:rPr>
          <w:rStyle w:val="StyleUnderline"/>
          <w:highlight w:val="green"/>
        </w:rPr>
        <w:t xml:space="preserve">with </w:t>
      </w:r>
      <w:r w:rsidRPr="00C30E8F">
        <w:rPr>
          <w:rStyle w:val="Emphasis"/>
          <w:highlight w:val="green"/>
        </w:rPr>
        <w:t>differing views</w:t>
      </w:r>
      <w:r w:rsidRPr="00C30E8F">
        <w:rPr>
          <w:rStyle w:val="StyleUnderline"/>
          <w:highlight w:val="green"/>
        </w:rPr>
        <w:t xml:space="preserve"> on SSE workers</w:t>
      </w:r>
      <w:r w:rsidRPr="00BD6AAE">
        <w:rPr>
          <w:sz w:val="16"/>
        </w:rPr>
        <w:t xml:space="preserve">. Nevertheless, </w:t>
      </w:r>
      <w:r w:rsidRPr="00C30E8F">
        <w:rPr>
          <w:rStyle w:val="StyleUnderline"/>
          <w:highlight w:val="green"/>
        </w:rPr>
        <w:t>they</w:t>
      </w:r>
      <w:r w:rsidRPr="00C30E8F">
        <w:rPr>
          <w:sz w:val="16"/>
          <w:highlight w:val="green"/>
        </w:rPr>
        <w:t xml:space="preserve"> </w:t>
      </w:r>
      <w:r w:rsidRPr="00BD6AAE">
        <w:rPr>
          <w:sz w:val="16"/>
        </w:rPr>
        <w:t xml:space="preserve">effectively </w:t>
      </w:r>
      <w:r w:rsidRPr="00C30E8F">
        <w:rPr>
          <w:rStyle w:val="StyleUnderline"/>
          <w:highlight w:val="green"/>
        </w:rPr>
        <w:t xml:space="preserve">networked to </w:t>
      </w:r>
      <w:r w:rsidRPr="00C30E8F">
        <w:rPr>
          <w:rStyle w:val="Emphasis"/>
          <w:highlight w:val="green"/>
        </w:rPr>
        <w:t>expand</w:t>
      </w:r>
      <w:r w:rsidRPr="00C30E8F">
        <w:rPr>
          <w:sz w:val="16"/>
          <w:highlight w:val="green"/>
        </w:rPr>
        <w:t xml:space="preserve"> </w:t>
      </w:r>
      <w:r w:rsidRPr="00BD6AAE">
        <w:rPr>
          <w:sz w:val="16"/>
        </w:rPr>
        <w:t xml:space="preserve">workers’ </w:t>
      </w:r>
      <w:r w:rsidRPr="00C30E8F">
        <w:rPr>
          <w:rStyle w:val="StyleUnderline"/>
          <w:highlight w:val="green"/>
        </w:rPr>
        <w:t>access to</w:t>
      </w:r>
      <w:r w:rsidRPr="00C30E8F">
        <w:rPr>
          <w:sz w:val="16"/>
          <w:highlight w:val="green"/>
        </w:rPr>
        <w:t xml:space="preserve"> </w:t>
      </w:r>
      <w:r w:rsidRPr="00BD6AAE">
        <w:rPr>
          <w:sz w:val="16"/>
        </w:rPr>
        <w:t xml:space="preserve">social protection and </w:t>
      </w:r>
      <w:r w:rsidRPr="00C30E8F">
        <w:rPr>
          <w:rStyle w:val="Emphasis"/>
          <w:highlight w:val="green"/>
        </w:rPr>
        <w:t>collective representation</w:t>
      </w:r>
      <w:r w:rsidRPr="00BD6AAE">
        <w:rPr>
          <w:sz w:val="16"/>
        </w:rPr>
        <w:t xml:space="preserve">. SSE </w:t>
      </w:r>
      <w:r w:rsidRPr="00C30E8F">
        <w:rPr>
          <w:rStyle w:val="StyleUnderline"/>
          <w:highlight w:val="green"/>
        </w:rPr>
        <w:t>workers’ alliances are the result of</w:t>
      </w:r>
      <w:r w:rsidRPr="00C30E8F">
        <w:rPr>
          <w:sz w:val="16"/>
          <w:highlight w:val="green"/>
        </w:rPr>
        <w:t xml:space="preserve"> </w:t>
      </w:r>
      <w:r w:rsidRPr="00BD6AAE">
        <w:rPr>
          <w:sz w:val="16"/>
        </w:rPr>
        <w:t xml:space="preserve">a </w:t>
      </w:r>
      <w:r w:rsidRPr="00C30E8F">
        <w:rPr>
          <w:rStyle w:val="Emphasis"/>
          <w:sz w:val="28"/>
          <w:szCs w:val="28"/>
          <w:highlight w:val="green"/>
        </w:rPr>
        <w:t>years</w:t>
      </w:r>
      <w:r w:rsidRPr="00C30E8F">
        <w:rPr>
          <w:rStyle w:val="Emphasis"/>
          <w:sz w:val="28"/>
          <w:szCs w:val="28"/>
          <w:highlight w:val="green"/>
        </w:rPr>
        <w:noBreakHyphen/>
        <w:t>long process of knowledge sharing</w:t>
      </w:r>
      <w:r w:rsidRPr="00C30E8F">
        <w:rPr>
          <w:sz w:val="16"/>
          <w:szCs w:val="28"/>
          <w:highlight w:val="green"/>
        </w:rPr>
        <w:t xml:space="preserve"> </w:t>
      </w:r>
      <w:r w:rsidRPr="00C30E8F">
        <w:rPr>
          <w:rStyle w:val="StyleUnderline"/>
          <w:highlight w:val="green"/>
        </w:rPr>
        <w:t xml:space="preserve">and </w:t>
      </w:r>
      <w:r w:rsidRPr="00C30E8F">
        <w:rPr>
          <w:rStyle w:val="Emphasis"/>
          <w:sz w:val="28"/>
          <w:szCs w:val="28"/>
          <w:highlight w:val="green"/>
        </w:rPr>
        <w:t>collective elaboration</w:t>
      </w:r>
      <w:r w:rsidRPr="00BD6AAE">
        <w:rPr>
          <w:sz w:val="16"/>
        </w:rPr>
        <w:t xml:space="preserve">, further accelerated by the rise of digital labour platforms. </w:t>
      </w:r>
      <w:r w:rsidRPr="00C30E8F">
        <w:rPr>
          <w:rStyle w:val="StyleUnderline"/>
          <w:highlight w:val="green"/>
        </w:rPr>
        <w:t>This</w:t>
      </w:r>
      <w:r w:rsidRPr="00C30E8F">
        <w:rPr>
          <w:sz w:val="16"/>
          <w:highlight w:val="green"/>
        </w:rPr>
        <w:t xml:space="preserve"> </w:t>
      </w:r>
      <w:r w:rsidRPr="00BD6AAE">
        <w:rPr>
          <w:sz w:val="16"/>
        </w:rPr>
        <w:t xml:space="preserve">acceleration has </w:t>
      </w:r>
      <w:r w:rsidRPr="00C30E8F">
        <w:rPr>
          <w:rStyle w:val="StyleUnderline"/>
          <w:highlight w:val="green"/>
        </w:rPr>
        <w:t>facilitated</w:t>
      </w:r>
      <w:r w:rsidRPr="00C30E8F">
        <w:rPr>
          <w:sz w:val="16"/>
          <w:highlight w:val="green"/>
        </w:rPr>
        <w:t xml:space="preserve"> </w:t>
      </w:r>
      <w:r w:rsidRPr="00BD6AAE">
        <w:rPr>
          <w:sz w:val="16"/>
        </w:rPr>
        <w:t xml:space="preserve">the </w:t>
      </w:r>
      <w:r w:rsidRPr="00C30E8F">
        <w:rPr>
          <w:rStyle w:val="StyleUnderline"/>
          <w:highlight w:val="green"/>
        </w:rPr>
        <w:t>convergence of</w:t>
      </w:r>
      <w:r w:rsidRPr="00BD6AAE">
        <w:rPr>
          <w:sz w:val="16"/>
        </w:rPr>
        <w:t xml:space="preserve"> traditional and emerging </w:t>
      </w:r>
      <w:r w:rsidRPr="00C30E8F">
        <w:rPr>
          <w:rStyle w:val="StyleUnderline"/>
          <w:highlight w:val="green"/>
        </w:rPr>
        <w:t>organisations</w:t>
      </w:r>
      <w:r w:rsidRPr="00BD6AAE">
        <w:rPr>
          <w:sz w:val="16"/>
        </w:rPr>
        <w:t xml:space="preserve">, </w:t>
      </w:r>
      <w:r w:rsidRPr="00C30E8F">
        <w:rPr>
          <w:rStyle w:val="StyleUnderline"/>
          <w:highlight w:val="green"/>
        </w:rPr>
        <w:t>enabling them to</w:t>
      </w:r>
      <w:r w:rsidRPr="00C30E8F">
        <w:rPr>
          <w:sz w:val="16"/>
          <w:highlight w:val="green"/>
        </w:rPr>
        <w:t xml:space="preserve"> </w:t>
      </w:r>
      <w:r w:rsidRPr="00BD6AAE">
        <w:rPr>
          <w:sz w:val="16"/>
        </w:rPr>
        <w:t xml:space="preserve">coordinate their efforts to </w:t>
      </w:r>
      <w:r w:rsidRPr="00C30E8F">
        <w:rPr>
          <w:rStyle w:val="StyleUnderline"/>
          <w:highlight w:val="green"/>
        </w:rPr>
        <w:t>tackle</w:t>
      </w:r>
      <w:r w:rsidRPr="00C30E8F">
        <w:rPr>
          <w:sz w:val="16"/>
          <w:highlight w:val="green"/>
        </w:rPr>
        <w:t xml:space="preserve"> </w:t>
      </w:r>
      <w:r w:rsidRPr="00BD6AAE">
        <w:rPr>
          <w:sz w:val="16"/>
        </w:rPr>
        <w:t xml:space="preserve">global </w:t>
      </w:r>
      <w:r w:rsidRPr="00C30E8F">
        <w:rPr>
          <w:rStyle w:val="StyleUnderline"/>
          <w:highlight w:val="green"/>
        </w:rPr>
        <w:t>representation challenges</w:t>
      </w:r>
      <w:r w:rsidRPr="00BD6AAE">
        <w:rPr>
          <w:sz w:val="16"/>
        </w:rPr>
        <w:t>.</w:t>
      </w:r>
    </w:p>
    <w:p w14:paraId="24D32A5B" w14:textId="77777777" w:rsidR="00762E4B" w:rsidRDefault="00762E4B" w:rsidP="00762E4B">
      <w:pPr>
        <w:rPr>
          <w:sz w:val="16"/>
        </w:rPr>
      </w:pPr>
      <w:r w:rsidRPr="00BD6AAE">
        <w:rPr>
          <w:sz w:val="16"/>
        </w:rPr>
        <w:t xml:space="preserve">Transnational </w:t>
      </w:r>
      <w:r w:rsidRPr="00C30E8F">
        <w:rPr>
          <w:rStyle w:val="StyleUnderline"/>
          <w:highlight w:val="green"/>
        </w:rPr>
        <w:t xml:space="preserve">alliances exhibit </w:t>
      </w:r>
      <w:r w:rsidRPr="00C30E8F">
        <w:rPr>
          <w:rStyle w:val="Emphasis"/>
          <w:highlight w:val="green"/>
        </w:rPr>
        <w:t>hybridity</w:t>
      </w:r>
      <w:r w:rsidRPr="00BD6AAE">
        <w:rPr>
          <w:sz w:val="16"/>
        </w:rPr>
        <w:t xml:space="preserve">, </w:t>
      </w:r>
      <w:r w:rsidRPr="00C30E8F">
        <w:rPr>
          <w:rStyle w:val="StyleUnderline"/>
          <w:highlight w:val="green"/>
        </w:rPr>
        <w:t>observed in</w:t>
      </w:r>
      <w:r w:rsidRPr="00C30E8F">
        <w:rPr>
          <w:sz w:val="16"/>
          <w:highlight w:val="green"/>
        </w:rPr>
        <w:t xml:space="preserve"> </w:t>
      </w:r>
      <w:r w:rsidRPr="00BD6AAE">
        <w:rPr>
          <w:sz w:val="16"/>
        </w:rPr>
        <w:t xml:space="preserve">their </w:t>
      </w:r>
      <w:r w:rsidRPr="00C30E8F">
        <w:rPr>
          <w:rStyle w:val="StyleUnderline"/>
          <w:highlight w:val="green"/>
        </w:rPr>
        <w:t>internal diversity</w:t>
      </w:r>
      <w:r w:rsidRPr="00C30E8F">
        <w:rPr>
          <w:sz w:val="16"/>
          <w:highlight w:val="green"/>
        </w:rPr>
        <w:t xml:space="preserve"> </w:t>
      </w:r>
      <w:r w:rsidRPr="00BD6AAE">
        <w:rPr>
          <w:sz w:val="16"/>
        </w:rPr>
        <w:t xml:space="preserve">consisting </w:t>
      </w:r>
      <w:r w:rsidRPr="00C30E8F">
        <w:rPr>
          <w:rStyle w:val="StyleUnderline"/>
          <w:highlight w:val="green"/>
        </w:rPr>
        <w:t>of</w:t>
      </w:r>
      <w:r w:rsidRPr="00C30E8F">
        <w:rPr>
          <w:sz w:val="16"/>
          <w:highlight w:val="green"/>
        </w:rPr>
        <w:t xml:space="preserve"> </w:t>
      </w:r>
      <w:r w:rsidRPr="00BD6AAE">
        <w:rPr>
          <w:sz w:val="16"/>
        </w:rPr>
        <w:t xml:space="preserve">collective actors with </w:t>
      </w:r>
      <w:r w:rsidRPr="00C30E8F">
        <w:rPr>
          <w:rStyle w:val="StyleUnderline"/>
          <w:highlight w:val="green"/>
        </w:rPr>
        <w:t>distinct</w:t>
      </w:r>
      <w:r w:rsidRPr="00C30E8F">
        <w:rPr>
          <w:sz w:val="16"/>
          <w:highlight w:val="green"/>
        </w:rPr>
        <w:t xml:space="preserve"> </w:t>
      </w:r>
      <w:r w:rsidRPr="00C30E8F">
        <w:rPr>
          <w:rStyle w:val="StyleUnderline"/>
          <w:highlight w:val="green"/>
        </w:rPr>
        <w:t>organisational cultures</w:t>
      </w:r>
      <w:r w:rsidRPr="00BD6AAE">
        <w:rPr>
          <w:sz w:val="16"/>
        </w:rPr>
        <w:t xml:space="preserve">, like trade unions and grassroots groups. This </w:t>
      </w:r>
      <w:r w:rsidRPr="00C30E8F">
        <w:rPr>
          <w:rStyle w:val="StyleUnderline"/>
          <w:highlight w:val="green"/>
        </w:rPr>
        <w:t>diversity</w:t>
      </w:r>
      <w:r w:rsidRPr="00C30E8F">
        <w:rPr>
          <w:sz w:val="16"/>
          <w:highlight w:val="green"/>
        </w:rPr>
        <w:t xml:space="preserve"> </w:t>
      </w:r>
      <w:r w:rsidRPr="00BD6AAE">
        <w:rPr>
          <w:sz w:val="16"/>
        </w:rPr>
        <w:t xml:space="preserve">also </w:t>
      </w:r>
      <w:r w:rsidRPr="00C30E8F">
        <w:rPr>
          <w:rStyle w:val="StyleUnderline"/>
          <w:highlight w:val="green"/>
        </w:rPr>
        <w:t>encompasses</w:t>
      </w:r>
      <w:r w:rsidRPr="00C30E8F">
        <w:rPr>
          <w:sz w:val="16"/>
          <w:highlight w:val="green"/>
        </w:rPr>
        <w:t xml:space="preserve"> </w:t>
      </w:r>
      <w:r w:rsidRPr="00C30E8F">
        <w:rPr>
          <w:rStyle w:val="StyleUnderline"/>
          <w:highlight w:val="green"/>
        </w:rPr>
        <w:t>various political</w:t>
      </w:r>
      <w:r w:rsidRPr="00C30E8F">
        <w:rPr>
          <w:sz w:val="16"/>
          <w:highlight w:val="green"/>
        </w:rPr>
        <w:t xml:space="preserve"> </w:t>
      </w:r>
      <w:r w:rsidRPr="00BD6AAE">
        <w:rPr>
          <w:sz w:val="16"/>
        </w:rPr>
        <w:t xml:space="preserve">and </w:t>
      </w:r>
      <w:r w:rsidRPr="00C30E8F">
        <w:rPr>
          <w:rStyle w:val="StyleUnderline"/>
          <w:highlight w:val="green"/>
        </w:rPr>
        <w:t>professional perspectives</w:t>
      </w:r>
      <w:r w:rsidRPr="00BD6AAE">
        <w:rPr>
          <w:sz w:val="16"/>
        </w:rPr>
        <w:t xml:space="preserve">. </w:t>
      </w:r>
      <w:r w:rsidRPr="00C30E8F">
        <w:rPr>
          <w:rStyle w:val="StyleUnderline"/>
          <w:highlight w:val="gree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C30E8F">
        <w:rPr>
          <w:rStyle w:val="Emphasis"/>
          <w:highlight w:val="green"/>
        </w:rPr>
        <w:t>exploring common positions</w:t>
      </w:r>
      <w:r w:rsidRPr="00C30E8F">
        <w:rPr>
          <w:sz w:val="16"/>
          <w:highlight w:val="gree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C30E8F">
        <w:rPr>
          <w:rStyle w:val="Emphasis"/>
          <w:highlight w:val="green"/>
        </w:rPr>
        <w:t>even with</w:t>
      </w:r>
      <w:r w:rsidRPr="00C30E8F">
        <w:rPr>
          <w:sz w:val="16"/>
          <w:highlight w:val="green"/>
        </w:rPr>
        <w:t xml:space="preserve"> </w:t>
      </w:r>
      <w:r w:rsidRPr="00BD6AAE">
        <w:rPr>
          <w:sz w:val="16"/>
        </w:rPr>
        <w:t xml:space="preserve">their fragilities and </w:t>
      </w:r>
      <w:r w:rsidRPr="00C30E8F">
        <w:rPr>
          <w:rStyle w:val="Emphasis"/>
          <w:highlight w:val="green"/>
        </w:rPr>
        <w:t>imperfections</w:t>
      </w:r>
      <w:r w:rsidRPr="00BD6AAE">
        <w:rPr>
          <w:sz w:val="16"/>
        </w:rPr>
        <w:t xml:space="preserve">, </w:t>
      </w:r>
      <w:r w:rsidRPr="00C30E8F">
        <w:rPr>
          <w:rStyle w:val="StyleUnderline"/>
          <w:highlight w:val="green"/>
        </w:rPr>
        <w:t xml:space="preserve">transnational </w:t>
      </w:r>
      <w:r w:rsidRPr="00C30E8F">
        <w:rPr>
          <w:rStyle w:val="Emphasis"/>
          <w:highlight w:val="green"/>
        </w:rPr>
        <w:t>alliances emerge</w:t>
      </w:r>
      <w:r w:rsidRPr="00C30E8F">
        <w:rPr>
          <w:rStyle w:val="StyleUnderline"/>
          <w:highlight w:val="green"/>
        </w:rPr>
        <w:t xml:space="preserve"> as the result</w:t>
      </w:r>
      <w:r w:rsidRPr="00C30E8F">
        <w:rPr>
          <w:sz w:val="16"/>
          <w:highlight w:val="gree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540CB681" w14:textId="77777777" w:rsidR="00762E4B" w:rsidRDefault="00762E4B" w:rsidP="00762E4B"/>
    <w:p w14:paraId="06C25DB7" w14:textId="77777777" w:rsidR="00762E4B" w:rsidRPr="004B52CB" w:rsidRDefault="00762E4B" w:rsidP="00762E4B">
      <w:pPr>
        <w:pStyle w:val="Heading4"/>
      </w:pPr>
      <w:r w:rsidRPr="004B52CB">
        <w:t xml:space="preserve">Focused debate is a </w:t>
      </w:r>
      <w:r w:rsidRPr="004B52CB">
        <w:rPr>
          <w:u w:val="single"/>
        </w:rPr>
        <w:t>vetting process</w:t>
      </w:r>
      <w:r w:rsidRPr="004B52CB">
        <w:t xml:space="preserve"> for strategies that increases deep analysis. Only our model solves. </w:t>
      </w:r>
    </w:p>
    <w:p w14:paraId="6991E9B4" w14:textId="77777777" w:rsidR="00762E4B" w:rsidRPr="000F6C39" w:rsidRDefault="00762E4B" w:rsidP="00762E4B">
      <w:r w:rsidRPr="000F6C39">
        <w:rPr>
          <w:rStyle w:val="Style13ptBold"/>
        </w:rPr>
        <w:t>Akbar</w:t>
      </w:r>
      <w:r w:rsidRPr="000F6C39">
        <w:t xml:space="preserve">, Ashar, and Simonson </w:t>
      </w:r>
      <w:r w:rsidRPr="000F6C39">
        <w:rPr>
          <w:rStyle w:val="Style13ptBold"/>
        </w:rPr>
        <w:t>21</w:t>
      </w:r>
      <w:r w:rsidRPr="000F6C39">
        <w:t>, [Amna A. Akbar is an Associate Professor of Law, The Ohio State University, Moritz College of Law. Sameer M. Ashar is a Clinical Professor of Law, University of California, Irvine School of Law. Jocelyn Simonson is a Professor of Law, Brooklyn Law School, Movement Law, Stanford Law Review, Volume 73]</w:t>
      </w:r>
    </w:p>
    <w:p w14:paraId="1DBF8F63" w14:textId="77777777" w:rsidR="00762E4B" w:rsidRPr="00853645" w:rsidRDefault="00762E4B" w:rsidP="00762E4B">
      <w:pPr>
        <w:rPr>
          <w:sz w:val="16"/>
        </w:rPr>
      </w:pPr>
      <w:r w:rsidRPr="00C30E8F">
        <w:rPr>
          <w:rStyle w:val="StyleUnderline"/>
          <w:highlight w:val="green"/>
        </w:rPr>
        <w:t xml:space="preserve">We </w:t>
      </w:r>
      <w:r w:rsidRPr="001C217D">
        <w:rPr>
          <w:rStyle w:val="StyleUnderline"/>
        </w:rPr>
        <w:t xml:space="preserve">would </w:t>
      </w:r>
      <w:r w:rsidRPr="00C30E8F">
        <w:rPr>
          <w:rStyle w:val="StyleUnderline"/>
          <w:highlight w:val="green"/>
        </w:rPr>
        <w:t xml:space="preserve">include </w:t>
      </w:r>
      <w:r w:rsidRPr="00C30E8F">
        <w:rPr>
          <w:rStyle w:val="Emphasis"/>
          <w:highlight w:val="green"/>
        </w:rPr>
        <w:t>legal realism</w:t>
      </w:r>
      <w:r w:rsidRPr="001C217D">
        <w:rPr>
          <w:sz w:val="16"/>
        </w:rPr>
        <w:t xml:space="preserve">;32 </w:t>
      </w:r>
      <w:r w:rsidRPr="00C30E8F">
        <w:rPr>
          <w:rStyle w:val="Emphasis"/>
          <w:highlight w:val="green"/>
        </w:rPr>
        <w:t>CLS</w:t>
      </w:r>
      <w:r w:rsidRPr="001C217D">
        <w:rPr>
          <w:sz w:val="16"/>
        </w:rPr>
        <w:t xml:space="preserve">;33 the formations of </w:t>
      </w:r>
      <w:r w:rsidRPr="00C30E8F">
        <w:rPr>
          <w:rStyle w:val="StyleUnderline"/>
          <w:highlight w:val="green"/>
        </w:rPr>
        <w:t>“</w:t>
      </w:r>
      <w:r w:rsidRPr="00C30E8F">
        <w:rPr>
          <w:rStyle w:val="Emphasis"/>
          <w:highlight w:val="green"/>
        </w:rPr>
        <w:t>outsider jurisprudence</w:t>
      </w:r>
      <w:r w:rsidRPr="00C30E8F">
        <w:rPr>
          <w:rStyle w:val="StyleUnderline"/>
          <w:highlight w:val="green"/>
        </w:rPr>
        <w:t>,”</w:t>
      </w:r>
      <w:r w:rsidRPr="001C217D">
        <w:rPr>
          <w:sz w:val="16"/>
        </w:rPr>
        <w:t xml:space="preserve">34 including </w:t>
      </w:r>
      <w:r w:rsidRPr="00C30E8F">
        <w:rPr>
          <w:rStyle w:val="Emphasis"/>
          <w:highlight w:val="green"/>
        </w:rPr>
        <w:t>LatCrit</w:t>
      </w:r>
      <w:r w:rsidRPr="001C217D">
        <w:rPr>
          <w:sz w:val="16"/>
        </w:rPr>
        <w:t xml:space="preserve">35 and </w:t>
      </w:r>
      <w:r w:rsidRPr="00C30E8F">
        <w:rPr>
          <w:rStyle w:val="Emphasis"/>
          <w:highlight w:val="green"/>
        </w:rPr>
        <w:t>feminist legal theory</w:t>
      </w:r>
      <w:r w:rsidRPr="001C217D">
        <w:rPr>
          <w:sz w:val="16"/>
        </w:rPr>
        <w:t xml:space="preserve">;36 popular and democratic constitutionalism;37 law and society scholarship;38 critical </w:t>
      </w:r>
      <w:r w:rsidRPr="00756A32">
        <w:rPr>
          <w:rStyle w:val="StyleUnderline"/>
        </w:rPr>
        <w:t>legal history</w:t>
      </w:r>
      <w:r w:rsidRPr="001C217D">
        <w:rPr>
          <w:sz w:val="16"/>
        </w:rPr>
        <w:t xml:space="preserve">;39 </w:t>
      </w:r>
      <w:r w:rsidRPr="00C30E8F">
        <w:rPr>
          <w:rStyle w:val="Emphasis"/>
          <w:highlight w:val="green"/>
        </w:rPr>
        <w:t xml:space="preserve">labor </w:t>
      </w:r>
      <w:r w:rsidRPr="00853645">
        <w:rPr>
          <w:rStyle w:val="Emphasis"/>
        </w:rPr>
        <w:t>scholarship</w:t>
      </w:r>
      <w:r w:rsidRPr="001C217D">
        <w:rPr>
          <w:sz w:val="16"/>
        </w:rPr>
        <w:t xml:space="preserve">;40 as well as </w:t>
      </w:r>
      <w:r w:rsidRPr="00C30E8F">
        <w:rPr>
          <w:rStyle w:val="Emphasis"/>
          <w:highlight w:val="green"/>
        </w:rPr>
        <w:t xml:space="preserve">other </w:t>
      </w:r>
      <w:r w:rsidRPr="00853645">
        <w:rPr>
          <w:rStyle w:val="Emphasis"/>
        </w:rPr>
        <w:t>areas</w:t>
      </w:r>
      <w:r w:rsidRPr="00853645">
        <w:rPr>
          <w:rStyle w:val="StyleUnderline"/>
        </w:rPr>
        <w:t xml:space="preserve"> of </w:t>
      </w:r>
      <w:r w:rsidRPr="00C30E8F">
        <w:rPr>
          <w:rStyle w:val="StyleUnderline"/>
          <w:highlight w:val="green"/>
        </w:rPr>
        <w:t>scholarship</w:t>
      </w:r>
      <w:r w:rsidRPr="001C217D">
        <w:rPr>
          <w:sz w:val="16"/>
        </w:rPr>
        <w:t xml:space="preserve">.41 Instead, </w:t>
      </w:r>
      <w:r w:rsidRPr="00C30E8F">
        <w:rPr>
          <w:rStyle w:val="Emphasis"/>
          <w:sz w:val="32"/>
          <w:szCs w:val="32"/>
          <w:highlight w:val="green"/>
        </w:rPr>
        <w:t>our goal</w:t>
      </w:r>
      <w:r w:rsidRPr="00C30E8F">
        <w:rPr>
          <w:szCs w:val="32"/>
          <w:highlight w:val="green"/>
        </w:rPr>
        <w:t xml:space="preserve"> </w:t>
      </w:r>
      <w:r w:rsidRPr="001C217D">
        <w:rPr>
          <w:sz w:val="16"/>
        </w:rPr>
        <w:t xml:space="preserve">here </w:t>
      </w:r>
      <w:r w:rsidRPr="00C30E8F">
        <w:rPr>
          <w:rStyle w:val="Emphasis"/>
          <w:sz w:val="32"/>
          <w:szCs w:val="32"/>
          <w:highlight w:val="green"/>
        </w:rPr>
        <w:t>is</w:t>
      </w:r>
      <w:r w:rsidRPr="00C30E8F">
        <w:rPr>
          <w:szCs w:val="32"/>
          <w:highlight w:val="green"/>
        </w:rPr>
        <w:t xml:space="preserve"> </w:t>
      </w:r>
      <w:r w:rsidRPr="001C217D">
        <w:rPr>
          <w:sz w:val="16"/>
        </w:rPr>
        <w:t xml:space="preserve">to </w:t>
      </w:r>
      <w:r w:rsidRPr="00C30E8F">
        <w:rPr>
          <w:rStyle w:val="Emphasis"/>
          <w:sz w:val="32"/>
          <w:szCs w:val="32"/>
          <w:highlight w:val="green"/>
        </w:rPr>
        <w:t>identify themes</w:t>
      </w:r>
      <w:r w:rsidRPr="00C30E8F">
        <w:rPr>
          <w:szCs w:val="32"/>
          <w:highlight w:val="green"/>
        </w:rPr>
        <w:t xml:space="preserve"> </w:t>
      </w:r>
      <w:r w:rsidRPr="001C217D">
        <w:rPr>
          <w:sz w:val="16"/>
        </w:rPr>
        <w:t xml:space="preserve">in past works </w:t>
      </w:r>
      <w:r w:rsidRPr="00C30E8F">
        <w:rPr>
          <w:rStyle w:val="Emphasis"/>
          <w:sz w:val="32"/>
          <w:szCs w:val="32"/>
          <w:highlight w:val="green"/>
        </w:rPr>
        <w:t>by</w:t>
      </w:r>
      <w:r w:rsidRPr="00C30E8F">
        <w:rPr>
          <w:szCs w:val="32"/>
          <w:highlight w:val="green"/>
        </w:rPr>
        <w:t xml:space="preserve"> </w:t>
      </w:r>
      <w:r w:rsidRPr="001C217D">
        <w:rPr>
          <w:sz w:val="16"/>
        </w:rPr>
        <w:t xml:space="preserve">a small group of </w:t>
      </w:r>
      <w:r w:rsidRPr="00C30E8F">
        <w:rPr>
          <w:rStyle w:val="Emphasis"/>
          <w:sz w:val="32"/>
          <w:szCs w:val="32"/>
          <w:highlight w:val="green"/>
        </w:rPr>
        <w:t>critical scholars who</w:t>
      </w:r>
      <w:r w:rsidRPr="00C30E8F">
        <w:rPr>
          <w:szCs w:val="32"/>
          <w:highlight w:val="green"/>
        </w:rPr>
        <w:t xml:space="preserve"> </w:t>
      </w:r>
      <w:r w:rsidRPr="001C217D">
        <w:rPr>
          <w:sz w:val="16"/>
        </w:rPr>
        <w:t xml:space="preserve">have </w:t>
      </w:r>
      <w:r w:rsidRPr="00C30E8F">
        <w:rPr>
          <w:rStyle w:val="Emphasis"/>
          <w:sz w:val="32"/>
          <w:szCs w:val="32"/>
          <w:highlight w:val="green"/>
        </w:rPr>
        <w:t>emphasized collective struggle</w:t>
      </w:r>
      <w:r w:rsidRPr="001C217D">
        <w:rPr>
          <w:sz w:val="16"/>
        </w:rPr>
        <w:t xml:space="preserve">, </w:t>
      </w:r>
      <w:r w:rsidRPr="00C30E8F">
        <w:rPr>
          <w:rStyle w:val="Emphasis"/>
          <w:sz w:val="32"/>
          <w:szCs w:val="32"/>
          <w:highlight w:val="green"/>
        </w:rPr>
        <w:t>organizing</w:t>
      </w:r>
      <w:r w:rsidRPr="001C217D">
        <w:rPr>
          <w:sz w:val="16"/>
        </w:rPr>
        <w:t xml:space="preserve">, </w:t>
      </w:r>
      <w:r w:rsidRPr="00C30E8F">
        <w:rPr>
          <w:rStyle w:val="Emphasis"/>
          <w:sz w:val="32"/>
          <w:szCs w:val="32"/>
          <w:highlight w:val="green"/>
        </w:rPr>
        <w:t>movements</w:t>
      </w:r>
      <w:r w:rsidRPr="001C217D">
        <w:rPr>
          <w:sz w:val="16"/>
        </w:rPr>
        <w:t xml:space="preserve">, </w:t>
      </w:r>
      <w:r w:rsidRPr="00C30E8F">
        <w:rPr>
          <w:rStyle w:val="StyleUnderline"/>
          <w:highlight w:val="green"/>
        </w:rPr>
        <w:t>or</w:t>
      </w:r>
      <w:r w:rsidRPr="00C30E8F">
        <w:rPr>
          <w:sz w:val="16"/>
          <w:highlight w:val="green"/>
        </w:rPr>
        <w:t xml:space="preserve"> </w:t>
      </w:r>
      <w:r w:rsidRPr="001C217D">
        <w:rPr>
          <w:sz w:val="16"/>
        </w:rPr>
        <w:t xml:space="preserve">the </w:t>
      </w:r>
      <w:r w:rsidRPr="00C30E8F">
        <w:rPr>
          <w:rStyle w:val="Emphasis"/>
          <w:sz w:val="32"/>
          <w:szCs w:val="32"/>
          <w:highlight w:val="green"/>
        </w:rPr>
        <w:t>experiences</w:t>
      </w:r>
      <w:r w:rsidRPr="00C30E8F">
        <w:rPr>
          <w:rStyle w:val="StyleUnderline"/>
          <w:sz w:val="32"/>
          <w:szCs w:val="32"/>
          <w:highlight w:val="green"/>
        </w:rPr>
        <w:t xml:space="preserve"> </w:t>
      </w:r>
      <w:r w:rsidRPr="00853645">
        <w:rPr>
          <w:rStyle w:val="StyleUnderline"/>
        </w:rPr>
        <w:t>of marginalized people in</w:t>
      </w:r>
      <w:r w:rsidRPr="00853645">
        <w:rPr>
          <w:sz w:val="16"/>
        </w:rPr>
        <w:t xml:space="preserve"> </w:t>
      </w:r>
      <w:r w:rsidRPr="00853645">
        <w:rPr>
          <w:rStyle w:val="StyleUnderline"/>
        </w:rPr>
        <w:t>their work</w:t>
      </w:r>
      <w:r w:rsidRPr="00853645">
        <w:rPr>
          <w:sz w:val="16"/>
        </w:rPr>
        <w:t xml:space="preserve">. In many ways, these are our forebears. The work of these critical race theorists demonstrates the power of scholarship that shifts epistemologies through solidarity with the experiences of outsiders. That the scholars we highlight center race, racialization, and racial justice is crucial to those scholars’ importance for thinking alongside today’s social movements—where questions of race are central. </w:t>
      </w:r>
    </w:p>
    <w:p w14:paraId="58EC7924" w14:textId="77777777" w:rsidR="00762E4B" w:rsidRPr="001C217D" w:rsidRDefault="00762E4B" w:rsidP="00762E4B">
      <w:pPr>
        <w:rPr>
          <w:sz w:val="16"/>
        </w:rPr>
      </w:pPr>
      <w:r w:rsidRPr="005C2B2A">
        <w:rPr>
          <w:sz w:val="16"/>
        </w:rPr>
        <w:t>CRT scholars emerged from within the Civil Rights Movement and the</w:t>
      </w:r>
      <w:r w:rsidRPr="00853645">
        <w:rPr>
          <w:sz w:val="16"/>
        </w:rPr>
        <w:t xml:space="preserve"> </w:t>
      </w:r>
      <w:r w:rsidRPr="005C2B2A">
        <w:rPr>
          <w:sz w:val="16"/>
        </w:rPr>
        <w:t xml:space="preserve">Black Power era.42 These </w:t>
      </w:r>
      <w:r w:rsidRPr="005C2B2A">
        <w:rPr>
          <w:rStyle w:val="StyleUnderline"/>
        </w:rPr>
        <w:t xml:space="preserve">scholars </w:t>
      </w:r>
      <w:r w:rsidRPr="00C30E8F">
        <w:rPr>
          <w:rStyle w:val="StyleUnderline"/>
          <w:highlight w:val="green"/>
        </w:rPr>
        <w:t>advanced</w:t>
      </w:r>
      <w:r w:rsidRPr="00C30E8F">
        <w:rPr>
          <w:sz w:val="16"/>
          <w:highlight w:val="green"/>
        </w:rPr>
        <w:t xml:space="preserve"> </w:t>
      </w:r>
      <w:r w:rsidRPr="005C2B2A">
        <w:rPr>
          <w:sz w:val="16"/>
        </w:rPr>
        <w:t xml:space="preserve">the idea </w:t>
      </w:r>
      <w:r w:rsidRPr="00C30E8F">
        <w:rPr>
          <w:rStyle w:val="StyleUnderline"/>
          <w:highlight w:val="green"/>
        </w:rPr>
        <w:t>that</w:t>
      </w:r>
      <w:r w:rsidRPr="00C30E8F">
        <w:rPr>
          <w:sz w:val="16"/>
          <w:highlight w:val="green"/>
        </w:rPr>
        <w:t xml:space="preserve"> </w:t>
      </w:r>
      <w:r w:rsidRPr="005C2B2A">
        <w:rPr>
          <w:sz w:val="16"/>
        </w:rPr>
        <w:t xml:space="preserve">the </w:t>
      </w:r>
      <w:r w:rsidRPr="00C30E8F">
        <w:rPr>
          <w:rStyle w:val="Emphasis"/>
          <w:sz w:val="28"/>
          <w:szCs w:val="28"/>
          <w:highlight w:val="green"/>
        </w:rPr>
        <w:t>experiences</w:t>
      </w:r>
      <w:r w:rsidRPr="00C30E8F">
        <w:rPr>
          <w:sz w:val="20"/>
          <w:szCs w:val="28"/>
          <w:highlight w:val="green"/>
        </w:rPr>
        <w:t xml:space="preserve"> </w:t>
      </w:r>
      <w:r w:rsidRPr="005C2B2A">
        <w:rPr>
          <w:sz w:val="16"/>
        </w:rPr>
        <w:t>of</w:t>
      </w:r>
      <w:r w:rsidRPr="001C217D">
        <w:rPr>
          <w:sz w:val="16"/>
        </w:rPr>
        <w:t xml:space="preserve"> </w:t>
      </w:r>
      <w:r w:rsidRPr="005C2B2A">
        <w:rPr>
          <w:sz w:val="16"/>
        </w:rPr>
        <w:t xml:space="preserve">Black, brown, and Indigenous people </w:t>
      </w:r>
      <w:r w:rsidRPr="005C2B2A">
        <w:rPr>
          <w:rStyle w:val="StyleUnderline"/>
        </w:rPr>
        <w:t xml:space="preserve">would </w:t>
      </w:r>
      <w:r w:rsidRPr="00C30E8F">
        <w:rPr>
          <w:rStyle w:val="Emphasis"/>
          <w:sz w:val="28"/>
          <w:szCs w:val="28"/>
          <w:highlight w:val="green"/>
        </w:rPr>
        <w:t>transform</w:t>
      </w:r>
      <w:r w:rsidRPr="005C2B2A">
        <w:rPr>
          <w:sz w:val="16"/>
        </w:rPr>
        <w:t>, in Charles Lawrence’s</w:t>
      </w:r>
      <w:r w:rsidRPr="001C217D">
        <w:rPr>
          <w:sz w:val="16"/>
        </w:rPr>
        <w:t xml:space="preserve"> </w:t>
      </w:r>
      <w:r w:rsidRPr="005C2B2A">
        <w:rPr>
          <w:sz w:val="16"/>
        </w:rPr>
        <w:t xml:space="preserve">words, </w:t>
      </w:r>
      <w:r w:rsidRPr="005C2B2A">
        <w:rPr>
          <w:rStyle w:val="StyleUnderline"/>
        </w:rPr>
        <w:t xml:space="preserve">“the </w:t>
      </w:r>
      <w:r w:rsidRPr="00C30E8F">
        <w:rPr>
          <w:rStyle w:val="Emphasis"/>
          <w:highlight w:val="green"/>
        </w:rPr>
        <w:t>nomos of the larger social world</w:t>
      </w:r>
      <w:r w:rsidRPr="00C30E8F">
        <w:rPr>
          <w:sz w:val="16"/>
          <w:highlight w:val="green"/>
        </w:rPr>
        <w:t xml:space="preserve"> </w:t>
      </w:r>
      <w:r w:rsidRPr="005C2B2A">
        <w:rPr>
          <w:sz w:val="16"/>
        </w:rPr>
        <w:t xml:space="preserve">in which we live.”43 </w:t>
      </w:r>
      <w:r w:rsidRPr="00C30E8F">
        <w:rPr>
          <w:rStyle w:val="StyleUnderline"/>
          <w:highlight w:val="green"/>
        </w:rPr>
        <w:t xml:space="preserve">Major </w:t>
      </w:r>
      <w:r w:rsidRPr="005C2B2A">
        <w:rPr>
          <w:rStyle w:val="StyleUnderline"/>
        </w:rPr>
        <w:t>early</w:t>
      </w:r>
      <w:r w:rsidRPr="00853645">
        <w:rPr>
          <w:rStyle w:val="StyleUnderline"/>
        </w:rPr>
        <w:t xml:space="preserve"> </w:t>
      </w:r>
      <w:r w:rsidRPr="00C30E8F">
        <w:rPr>
          <w:rStyle w:val="StyleUnderline"/>
          <w:highlight w:val="green"/>
        </w:rPr>
        <w:t xml:space="preserve">works </w:t>
      </w:r>
      <w:r w:rsidRPr="005C2B2A">
        <w:rPr>
          <w:rStyle w:val="StyleUnderline"/>
        </w:rPr>
        <w:t xml:space="preserve">were inspired by or </w:t>
      </w:r>
      <w:r w:rsidRPr="00C30E8F">
        <w:rPr>
          <w:rStyle w:val="Emphasis"/>
          <w:highlight w:val="green"/>
        </w:rPr>
        <w:t>in conversation</w:t>
      </w:r>
      <w:r w:rsidRPr="00C30E8F">
        <w:rPr>
          <w:rStyle w:val="StyleUnderline"/>
          <w:highlight w:val="green"/>
        </w:rPr>
        <w:t xml:space="preserve"> with </w:t>
      </w:r>
      <w:r w:rsidRPr="005C2B2A">
        <w:rPr>
          <w:rStyle w:val="StyleUnderline"/>
        </w:rPr>
        <w:t xml:space="preserve">popular </w:t>
      </w:r>
      <w:r w:rsidRPr="00C30E8F">
        <w:rPr>
          <w:rStyle w:val="StyleUnderline"/>
          <w:highlight w:val="green"/>
        </w:rPr>
        <w:t>struggles</w:t>
      </w:r>
      <w:r w:rsidRPr="005C2B2A">
        <w:rPr>
          <w:sz w:val="16"/>
        </w:rPr>
        <w:t>.44 In the last</w:t>
      </w:r>
      <w:r w:rsidRPr="001C217D">
        <w:rPr>
          <w:sz w:val="16"/>
        </w:rPr>
        <w:t xml:space="preserve"> few decades, CRT’s connection to social movements has receded as scholars have emphasized CRT’s central insights as being about the co-constitutive relationship between race, law, and inequality.45 While many founding scholars frame CRT as a product of the Civil Rights Movement, they are less likely to frame CRT as an exercise of movement praxis beyond institutional fights within law schools.46 But it is this connection between CRT and movement imagining that inspires us now</w:t>
      </w:r>
    </w:p>
    <w:p w14:paraId="02F0526B" w14:textId="77777777" w:rsidR="00762E4B" w:rsidRPr="001C217D" w:rsidRDefault="00762E4B" w:rsidP="00762E4B">
      <w:pPr>
        <w:rPr>
          <w:sz w:val="16"/>
        </w:rPr>
      </w:pPr>
      <w:r w:rsidRPr="001C217D">
        <w:rPr>
          <w:sz w:val="16"/>
        </w:rPr>
        <w:t xml:space="preserve">We begin with </w:t>
      </w:r>
      <w:r w:rsidRPr="00756A32">
        <w:rPr>
          <w:rStyle w:val="Emphasis"/>
        </w:rPr>
        <w:t xml:space="preserve">Derrick </w:t>
      </w:r>
      <w:r w:rsidRPr="00C30E8F">
        <w:rPr>
          <w:rStyle w:val="Emphasis"/>
          <w:highlight w:val="green"/>
        </w:rPr>
        <w:t>Bell</w:t>
      </w:r>
      <w:r w:rsidRPr="001C217D">
        <w:rPr>
          <w:sz w:val="16"/>
        </w:rPr>
        <w:t xml:space="preserve">. Much of his work was animated by a commitment to social struggle and a sense of accountability to Black communities, even as he grappled with what he surmised was the permanence of anti-Black racism.47 </w:t>
      </w:r>
      <w:r w:rsidRPr="00756A32">
        <w:rPr>
          <w:rStyle w:val="Emphasis"/>
        </w:rPr>
        <w:t>In Serving Two Masters, Bell</w:t>
      </w:r>
      <w:r w:rsidRPr="001C217D">
        <w:rPr>
          <w:sz w:val="16"/>
        </w:rPr>
        <w:t xml:space="preserve"> </w:t>
      </w:r>
      <w:r w:rsidRPr="00C30E8F">
        <w:rPr>
          <w:rStyle w:val="StyleUnderline"/>
          <w:highlight w:val="green"/>
        </w:rPr>
        <w:t>critiqued</w:t>
      </w:r>
      <w:r w:rsidRPr="00C30E8F">
        <w:rPr>
          <w:sz w:val="16"/>
          <w:highlight w:val="green"/>
        </w:rPr>
        <w:t xml:space="preserve"> </w:t>
      </w:r>
      <w:r w:rsidRPr="001C217D">
        <w:rPr>
          <w:sz w:val="16"/>
        </w:rPr>
        <w:t xml:space="preserve">the decades-long </w:t>
      </w:r>
      <w:r w:rsidRPr="00C30E8F">
        <w:rPr>
          <w:rStyle w:val="StyleUnderline"/>
          <w:highlight w:val="green"/>
        </w:rPr>
        <w:t xml:space="preserve">desegregation strategy of </w:t>
      </w:r>
      <w:r w:rsidRPr="00853645">
        <w:rPr>
          <w:rStyle w:val="StyleUnderline"/>
        </w:rPr>
        <w:t xml:space="preserve">the </w:t>
      </w:r>
      <w:r w:rsidRPr="00C30E8F">
        <w:rPr>
          <w:rStyle w:val="StyleUnderline"/>
          <w:highlight w:val="green"/>
        </w:rPr>
        <w:t>NAACP</w:t>
      </w:r>
      <w:r w:rsidRPr="00C30E8F">
        <w:rPr>
          <w:sz w:val="16"/>
          <w:highlight w:val="green"/>
        </w:rPr>
        <w:t xml:space="preserve"> </w:t>
      </w:r>
      <w:r w:rsidRPr="001C217D">
        <w:rPr>
          <w:sz w:val="16"/>
        </w:rPr>
        <w:t>Legal Defense Fund (</w:t>
      </w:r>
      <w:r w:rsidRPr="00853645">
        <w:rPr>
          <w:rStyle w:val="StyleUnderline"/>
        </w:rPr>
        <w:t>LDF</w:t>
      </w:r>
      <w:r w:rsidRPr="001C217D">
        <w:rPr>
          <w:sz w:val="16"/>
        </w:rPr>
        <w:t xml:space="preserve">) for </w:t>
      </w:r>
      <w:r w:rsidRPr="00853645">
        <w:rPr>
          <w:rStyle w:val="StyleUnderline"/>
        </w:rPr>
        <w:t xml:space="preserve">being </w:t>
      </w:r>
      <w:r w:rsidRPr="00C30E8F">
        <w:rPr>
          <w:rStyle w:val="Emphasis"/>
          <w:highlight w:val="green"/>
        </w:rPr>
        <w:t>out of sync with African American community</w:t>
      </w:r>
      <w:r w:rsidRPr="00C30E8F">
        <w:rPr>
          <w:sz w:val="16"/>
          <w:highlight w:val="green"/>
        </w:rPr>
        <w:t xml:space="preserve"> </w:t>
      </w:r>
      <w:r w:rsidRPr="001C217D">
        <w:rPr>
          <w:sz w:val="16"/>
        </w:rPr>
        <w:t xml:space="preserve">groups </w:t>
      </w:r>
      <w:r w:rsidRPr="00C30E8F">
        <w:rPr>
          <w:rStyle w:val="StyleUnderline"/>
          <w:highlight w:val="green"/>
        </w:rPr>
        <w:t>and</w:t>
      </w:r>
      <w:r w:rsidRPr="00C30E8F">
        <w:rPr>
          <w:sz w:val="16"/>
          <w:highlight w:val="green"/>
        </w:rPr>
        <w:t xml:space="preserve"> </w:t>
      </w:r>
      <w:r w:rsidRPr="001C217D">
        <w:rPr>
          <w:sz w:val="16"/>
        </w:rPr>
        <w:t xml:space="preserve">their </w:t>
      </w:r>
      <w:r w:rsidRPr="00C30E8F">
        <w:rPr>
          <w:rStyle w:val="StyleUnderline"/>
          <w:highlight w:val="green"/>
        </w:rPr>
        <w:t>parent-leaders</w:t>
      </w:r>
      <w:r w:rsidRPr="001C217D">
        <w:rPr>
          <w:sz w:val="16"/>
        </w:rPr>
        <w:t xml:space="preserve">.48 The parents took issue with LDF’s focus on the ideal of desegregation over the material quality of education available to their children.49 Bell attributed the litigators’ unwillingness to recognize Black parents’ concerns about “the increasing futility of ‘total desegregation’” in the face of massive resistance by whites to the litigators’ embrace of “racial balance” as a central “symbol of the nation’s commitment to equal opportunity.”50 </w:t>
      </w:r>
      <w:r w:rsidRPr="00C30E8F">
        <w:rPr>
          <w:rStyle w:val="StyleUnderline"/>
          <w:highlight w:val="green"/>
        </w:rPr>
        <w:t>In contrasting</w:t>
      </w:r>
      <w:r w:rsidRPr="00C30E8F">
        <w:rPr>
          <w:sz w:val="16"/>
          <w:highlight w:val="green"/>
        </w:rPr>
        <w:t xml:space="preserve"> </w:t>
      </w:r>
      <w:r w:rsidRPr="001C217D">
        <w:rPr>
          <w:sz w:val="16"/>
        </w:rPr>
        <w:t xml:space="preserve">the </w:t>
      </w:r>
      <w:r w:rsidRPr="00C30E8F">
        <w:rPr>
          <w:rStyle w:val="StyleUnderline"/>
          <w:highlight w:val="green"/>
        </w:rPr>
        <w:t xml:space="preserve">parents’ commitments to </w:t>
      </w:r>
      <w:r w:rsidRPr="00853645">
        <w:rPr>
          <w:rStyle w:val="StyleUnderline"/>
        </w:rPr>
        <w:t xml:space="preserve">their </w:t>
      </w:r>
      <w:r w:rsidRPr="00C30E8F">
        <w:rPr>
          <w:rStyle w:val="StyleUnderline"/>
          <w:highlight w:val="green"/>
        </w:rPr>
        <w:t>children’s education with lawyers’ focus on</w:t>
      </w:r>
      <w:r w:rsidRPr="00C30E8F">
        <w:rPr>
          <w:sz w:val="16"/>
          <w:highlight w:val="green"/>
        </w:rPr>
        <w:t xml:space="preserve"> </w:t>
      </w:r>
      <w:r w:rsidRPr="001C217D">
        <w:rPr>
          <w:sz w:val="16"/>
        </w:rPr>
        <w:t xml:space="preserve">the </w:t>
      </w:r>
      <w:r w:rsidRPr="00C30E8F">
        <w:rPr>
          <w:rStyle w:val="StyleUnderline"/>
          <w:highlight w:val="green"/>
        </w:rPr>
        <w:t>symbolic</w:t>
      </w:r>
      <w:r w:rsidRPr="00C30E8F">
        <w:rPr>
          <w:sz w:val="16"/>
          <w:highlight w:val="green"/>
        </w:rPr>
        <w:t xml:space="preserve"> </w:t>
      </w:r>
      <w:r w:rsidRPr="001C217D">
        <w:rPr>
          <w:sz w:val="16"/>
        </w:rPr>
        <w:t>domain—a focus shared by middle-class Black people and whites—</w:t>
      </w:r>
      <w:r w:rsidRPr="00C30E8F">
        <w:rPr>
          <w:rStyle w:val="StyleUnderline"/>
          <w:highlight w:val="green"/>
        </w:rPr>
        <w:t xml:space="preserve">Bell </w:t>
      </w:r>
      <w:r w:rsidRPr="00C30E8F">
        <w:rPr>
          <w:rStyle w:val="Emphasis"/>
          <w:highlight w:val="green"/>
        </w:rPr>
        <w:t>critiqued one of the most venerated litigation strategies in U.S. history</w:t>
      </w:r>
      <w:r w:rsidRPr="001C217D">
        <w:rPr>
          <w:sz w:val="16"/>
        </w:rPr>
        <w:t xml:space="preserve">.51 He showed that elite conceptions of justice are often contested by those who live the injustice most intensely every day. </w:t>
      </w:r>
    </w:p>
    <w:p w14:paraId="58967B68" w14:textId="77777777" w:rsidR="00762E4B" w:rsidRPr="001C217D" w:rsidRDefault="00762E4B" w:rsidP="00762E4B">
      <w:pPr>
        <w:rPr>
          <w:sz w:val="16"/>
        </w:rPr>
      </w:pPr>
      <w:r w:rsidRPr="001C217D">
        <w:rPr>
          <w:sz w:val="16"/>
        </w:rPr>
        <w:t xml:space="preserve">In turn, </w:t>
      </w:r>
      <w:r w:rsidRPr="001C217D">
        <w:rPr>
          <w:rStyle w:val="Emphasis"/>
        </w:rPr>
        <w:t xml:space="preserve">Mari </w:t>
      </w:r>
      <w:r w:rsidRPr="00C30E8F">
        <w:rPr>
          <w:rStyle w:val="Emphasis"/>
          <w:highlight w:val="green"/>
        </w:rPr>
        <w:t>Matsuda</w:t>
      </w:r>
      <w:r w:rsidRPr="00C30E8F">
        <w:rPr>
          <w:rStyle w:val="StyleUnderline"/>
          <w:highlight w:val="green"/>
        </w:rPr>
        <w:t xml:space="preserve"> encouraged law scholars to look to </w:t>
      </w:r>
      <w:r w:rsidRPr="001C217D">
        <w:rPr>
          <w:sz w:val="16"/>
        </w:rPr>
        <w:t xml:space="preserve">“the </w:t>
      </w:r>
      <w:r w:rsidRPr="00853645">
        <w:rPr>
          <w:rStyle w:val="StyleUnderline"/>
        </w:rPr>
        <w:t xml:space="preserve">actual </w:t>
      </w:r>
      <w:r w:rsidRPr="00C30E8F">
        <w:rPr>
          <w:rStyle w:val="StyleUnderline"/>
          <w:highlight w:val="green"/>
        </w:rPr>
        <w:t xml:space="preserve">experience, history, culture, </w:t>
      </w:r>
      <w:r w:rsidRPr="001C217D">
        <w:rPr>
          <w:sz w:val="16"/>
        </w:rPr>
        <w:t xml:space="preserve">and </w:t>
      </w:r>
      <w:r w:rsidRPr="00C30E8F">
        <w:rPr>
          <w:rStyle w:val="StyleUnderline"/>
          <w:highlight w:val="green"/>
        </w:rPr>
        <w:t xml:space="preserve">intellectual tradition of people of color </w:t>
      </w:r>
      <w:r w:rsidRPr="001C217D">
        <w:rPr>
          <w:sz w:val="16"/>
        </w:rPr>
        <w:t xml:space="preserve">in America” </w:t>
      </w:r>
      <w:r w:rsidRPr="00C30E8F">
        <w:rPr>
          <w:rStyle w:val="StyleUnderline"/>
          <w:highlight w:val="green"/>
        </w:rPr>
        <w:t xml:space="preserve">as “a </w:t>
      </w:r>
      <w:r w:rsidRPr="00C30E8F">
        <w:rPr>
          <w:rStyle w:val="Emphasis"/>
          <w:sz w:val="28"/>
          <w:szCs w:val="28"/>
          <w:highlight w:val="green"/>
        </w:rPr>
        <w:t>new epistemological source</w:t>
      </w:r>
      <w:r w:rsidRPr="00C30E8F">
        <w:rPr>
          <w:rStyle w:val="StyleUnderline"/>
          <w:highlight w:val="green"/>
        </w:rPr>
        <w:t>.”</w:t>
      </w:r>
      <w:r w:rsidRPr="001C217D">
        <w:rPr>
          <w:sz w:val="16"/>
        </w:rPr>
        <w:t>52 “</w:t>
      </w:r>
      <w:r w:rsidRPr="00C30E8F">
        <w:rPr>
          <w:rStyle w:val="StyleUnderline"/>
          <w:highlight w:val="green"/>
        </w:rPr>
        <w:t>Looking to</w:t>
      </w:r>
      <w:r w:rsidRPr="001C217D">
        <w:rPr>
          <w:sz w:val="16"/>
        </w:rPr>
        <w:t xml:space="preserve"> the bottom”—to </w:t>
      </w:r>
      <w:r w:rsidRPr="00C30E8F">
        <w:rPr>
          <w:rStyle w:val="StyleUnderline"/>
          <w:highlight w:val="green"/>
        </w:rPr>
        <w:t xml:space="preserve">“those who have </w:t>
      </w:r>
      <w:r w:rsidRPr="001C217D">
        <w:rPr>
          <w:sz w:val="16"/>
        </w:rPr>
        <w:t xml:space="preserve">seen and </w:t>
      </w:r>
      <w:r w:rsidRPr="00C30E8F">
        <w:rPr>
          <w:rStyle w:val="StyleUnderline"/>
          <w:highlight w:val="green"/>
        </w:rPr>
        <w:t xml:space="preserve">felt </w:t>
      </w:r>
      <w:r w:rsidRPr="001C217D">
        <w:rPr>
          <w:sz w:val="16"/>
        </w:rPr>
        <w:t xml:space="preserve">the </w:t>
      </w:r>
      <w:r w:rsidRPr="00C30E8F">
        <w:rPr>
          <w:rStyle w:val="Emphasis"/>
          <w:sz w:val="28"/>
          <w:szCs w:val="28"/>
          <w:highlight w:val="green"/>
        </w:rPr>
        <w:t>falsity of the liberal promise</w:t>
      </w:r>
      <w:r w:rsidRPr="001C217D">
        <w:rPr>
          <w:sz w:val="16"/>
        </w:rPr>
        <w:t xml:space="preserve">”—would help scholars in “fathoming the phenomenology of law and defining the elements of justice.”53 </w:t>
      </w:r>
      <w:r w:rsidRPr="00853645">
        <w:rPr>
          <w:sz w:val="16"/>
        </w:rPr>
        <w:t xml:space="preserve">For Matsuda, studying and supporting the </w:t>
      </w:r>
      <w:r w:rsidRPr="00853645">
        <w:rPr>
          <w:rStyle w:val="StyleUnderline"/>
        </w:rPr>
        <w:t xml:space="preserve">organized struggles </w:t>
      </w:r>
      <w:r w:rsidRPr="00853645">
        <w:rPr>
          <w:sz w:val="16"/>
        </w:rPr>
        <w:t xml:space="preserve">of people of color </w:t>
      </w:r>
      <w:r w:rsidRPr="00853645">
        <w:rPr>
          <w:rStyle w:val="StyleUnderline"/>
        </w:rPr>
        <w:t>opened up possibilities of moving beyond critique to conceive of legal strategies that challenge the status quo</w:t>
      </w:r>
      <w:r w:rsidRPr="00853645">
        <w:rPr>
          <w:sz w:val="16"/>
        </w:rPr>
        <w:t xml:space="preserve">.54 </w:t>
      </w:r>
      <w:r w:rsidRPr="00853645">
        <w:rPr>
          <w:rStyle w:val="StyleUnderline"/>
        </w:rPr>
        <w:t xml:space="preserve">Matsuda studied campaigns for </w:t>
      </w:r>
      <w:r w:rsidRPr="00C30E8F">
        <w:rPr>
          <w:rStyle w:val="StyleUnderline"/>
          <w:highlight w:val="green"/>
        </w:rPr>
        <w:t>reparations</w:t>
      </w:r>
      <w:r w:rsidRPr="00C30E8F">
        <w:rPr>
          <w:sz w:val="16"/>
          <w:highlight w:val="green"/>
        </w:rPr>
        <w:t xml:space="preserve"> </w:t>
      </w:r>
      <w:r w:rsidRPr="00C30E8F">
        <w:rPr>
          <w:rStyle w:val="StyleUnderline"/>
          <w:highlight w:val="green"/>
        </w:rPr>
        <w:t xml:space="preserve">by Japanese </w:t>
      </w:r>
      <w:r w:rsidRPr="00853645">
        <w:rPr>
          <w:rStyle w:val="StyleUnderline"/>
        </w:rPr>
        <w:t xml:space="preserve">Americans for </w:t>
      </w:r>
      <w:r w:rsidRPr="00C30E8F">
        <w:rPr>
          <w:rStyle w:val="StyleUnderline"/>
          <w:highlight w:val="green"/>
        </w:rPr>
        <w:t>internment</w:t>
      </w:r>
      <w:r w:rsidRPr="00C30E8F">
        <w:rPr>
          <w:sz w:val="16"/>
          <w:highlight w:val="green"/>
        </w:rPr>
        <w:t xml:space="preserve"> </w:t>
      </w:r>
      <w:r w:rsidRPr="001C217D">
        <w:rPr>
          <w:sz w:val="16"/>
        </w:rPr>
        <w:t xml:space="preserve">policies during World War II, and by </w:t>
      </w:r>
      <w:r w:rsidRPr="00C30E8F">
        <w:rPr>
          <w:rStyle w:val="StyleUnderline"/>
          <w:highlight w:val="green"/>
        </w:rPr>
        <w:t xml:space="preserve">Native Hawaiians </w:t>
      </w:r>
      <w:r w:rsidRPr="00853645">
        <w:rPr>
          <w:rStyle w:val="StyleUnderline"/>
        </w:rPr>
        <w:t>for</w:t>
      </w:r>
      <w:r w:rsidRPr="00853645">
        <w:rPr>
          <w:sz w:val="16"/>
        </w:rPr>
        <w:t xml:space="preserve"> the </w:t>
      </w:r>
      <w:r w:rsidRPr="00853645">
        <w:rPr>
          <w:rStyle w:val="StyleUnderline"/>
        </w:rPr>
        <w:t>overthrow of Hawaiian rule and</w:t>
      </w:r>
      <w:r w:rsidRPr="00853645">
        <w:rPr>
          <w:sz w:val="16"/>
        </w:rPr>
        <w:t xml:space="preserve"> </w:t>
      </w:r>
      <w:r w:rsidRPr="00853645">
        <w:rPr>
          <w:rStyle w:val="StyleUnderline"/>
        </w:rPr>
        <w:t>expropriation</w:t>
      </w:r>
      <w:r w:rsidRPr="00853645">
        <w:rPr>
          <w:sz w:val="16"/>
        </w:rPr>
        <w:t xml:space="preserve"> of Indigenous land.55 The </w:t>
      </w:r>
      <w:r w:rsidRPr="00853645">
        <w:rPr>
          <w:rStyle w:val="StyleUnderline"/>
        </w:rPr>
        <w:t xml:space="preserve">struggle for reparations </w:t>
      </w:r>
      <w:r w:rsidRPr="00C30E8F">
        <w:rPr>
          <w:rStyle w:val="StyleUnderline"/>
          <w:highlight w:val="green"/>
        </w:rPr>
        <w:t>was</w:t>
      </w:r>
      <w:r w:rsidRPr="001C217D">
        <w:rPr>
          <w:sz w:val="16"/>
        </w:rPr>
        <w:t xml:space="preserve"> a </w:t>
      </w:r>
      <w:r w:rsidRPr="00C30E8F">
        <w:rPr>
          <w:rStyle w:val="StyleUnderline"/>
          <w:highlight w:val="green"/>
        </w:rPr>
        <w:t>quintessential “critical legalism”</w:t>
      </w:r>
      <w:r w:rsidRPr="00C30E8F">
        <w:rPr>
          <w:sz w:val="16"/>
          <w:highlight w:val="green"/>
        </w:rPr>
        <w:t xml:space="preserve"> </w:t>
      </w:r>
      <w:r w:rsidRPr="001C217D">
        <w:rPr>
          <w:sz w:val="16"/>
        </w:rPr>
        <w:t>from the bottom designed to “achieve and maintain the utopian vision.”</w:t>
      </w:r>
      <w:r w:rsidRPr="00853645">
        <w:rPr>
          <w:sz w:val="16"/>
        </w:rPr>
        <w:t xml:space="preserve">56 </w:t>
      </w:r>
      <w:r w:rsidRPr="00853645">
        <w:rPr>
          <w:rStyle w:val="StyleUnderline"/>
        </w:rPr>
        <w:t>For decades</w:t>
      </w:r>
      <w:r w:rsidRPr="00853645">
        <w:rPr>
          <w:sz w:val="16"/>
        </w:rPr>
        <w:t xml:space="preserve"> now</w:t>
      </w:r>
      <w:r w:rsidRPr="001C217D">
        <w:rPr>
          <w:sz w:val="16"/>
        </w:rPr>
        <w:t xml:space="preserve">, </w:t>
      </w:r>
      <w:r w:rsidRPr="00C30E8F">
        <w:rPr>
          <w:rStyle w:val="StyleUnderline"/>
          <w:highlight w:val="green"/>
        </w:rPr>
        <w:t>Matsuda</w:t>
      </w:r>
      <w:r w:rsidRPr="00C30E8F">
        <w:rPr>
          <w:sz w:val="16"/>
          <w:highlight w:val="green"/>
        </w:rPr>
        <w:t xml:space="preserve"> </w:t>
      </w:r>
      <w:r w:rsidRPr="001C217D">
        <w:rPr>
          <w:sz w:val="16"/>
        </w:rPr>
        <w:t xml:space="preserve">has </w:t>
      </w:r>
      <w:r w:rsidRPr="00C30E8F">
        <w:rPr>
          <w:rStyle w:val="Emphasis"/>
          <w:sz w:val="28"/>
          <w:szCs w:val="28"/>
          <w:highlight w:val="green"/>
        </w:rPr>
        <w:t>distilled brilliance born</w:t>
      </w:r>
      <w:r w:rsidRPr="00C30E8F">
        <w:rPr>
          <w:sz w:val="16"/>
          <w:highlight w:val="green"/>
        </w:rPr>
        <w:t xml:space="preserve"> </w:t>
      </w:r>
      <w:r w:rsidRPr="001C217D">
        <w:rPr>
          <w:sz w:val="16"/>
        </w:rPr>
        <w:t>with</w:t>
      </w:r>
      <w:r w:rsidRPr="00C30E8F">
        <w:rPr>
          <w:rStyle w:val="Emphasis"/>
          <w:sz w:val="28"/>
          <w:szCs w:val="28"/>
          <w:highlight w:val="green"/>
        </w:rPr>
        <w:t>in collective struggle</w:t>
      </w:r>
      <w:r w:rsidRPr="00853645">
        <w:rPr>
          <w:rStyle w:val="Emphasis"/>
          <w:sz w:val="28"/>
          <w:szCs w:val="28"/>
        </w:rPr>
        <w:t>.</w:t>
      </w:r>
      <w:r w:rsidRPr="001C217D">
        <w:rPr>
          <w:sz w:val="16"/>
        </w:rPr>
        <w:t>57</w:t>
      </w:r>
    </w:p>
    <w:p w14:paraId="200928E4" w14:textId="77777777" w:rsidR="00762E4B" w:rsidRPr="001C217D" w:rsidRDefault="00762E4B" w:rsidP="00762E4B">
      <w:pPr>
        <w:rPr>
          <w:sz w:val="16"/>
        </w:rPr>
      </w:pPr>
      <w:r w:rsidRPr="001C217D">
        <w:rPr>
          <w:sz w:val="16"/>
        </w:rPr>
        <w:t xml:space="preserve">In a parallel vein, </w:t>
      </w:r>
      <w:r w:rsidRPr="00C30E8F">
        <w:rPr>
          <w:rStyle w:val="Emphasis"/>
          <w:highlight w:val="green"/>
        </w:rPr>
        <w:t>Kimberlé Crenshaw’s</w:t>
      </w:r>
      <w:r w:rsidRPr="00C30E8F">
        <w:rPr>
          <w:sz w:val="16"/>
          <w:highlight w:val="green"/>
        </w:rPr>
        <w:t xml:space="preserve"> </w:t>
      </w:r>
      <w:r w:rsidRPr="00C30E8F">
        <w:rPr>
          <w:rStyle w:val="StyleUnderline"/>
          <w:highlight w:val="green"/>
        </w:rPr>
        <w:t>work</w:t>
      </w:r>
      <w:r w:rsidRPr="00C30E8F">
        <w:rPr>
          <w:sz w:val="16"/>
          <w:highlight w:val="green"/>
        </w:rPr>
        <w:t xml:space="preserve"> </w:t>
      </w:r>
      <w:r w:rsidRPr="001C217D">
        <w:rPr>
          <w:sz w:val="16"/>
        </w:rPr>
        <w:t xml:space="preserve">on intersectionality deepens our understanding of the law’s mechanics and develops a broader normative vision of what the law can be.58 Using intersectionality, </w:t>
      </w:r>
      <w:r w:rsidRPr="00C30E8F">
        <w:rPr>
          <w:rStyle w:val="StyleUnderline"/>
          <w:highlight w:val="green"/>
        </w:rPr>
        <w:t>legal scholars</w:t>
      </w:r>
      <w:r w:rsidRPr="00C30E8F">
        <w:rPr>
          <w:sz w:val="16"/>
          <w:highlight w:val="green"/>
        </w:rPr>
        <w:t xml:space="preserve"> </w:t>
      </w:r>
      <w:r w:rsidRPr="00C30E8F">
        <w:rPr>
          <w:rStyle w:val="StyleUnderline"/>
          <w:highlight w:val="green"/>
        </w:rPr>
        <w:t>might</w:t>
      </w:r>
      <w:r w:rsidRPr="00C30E8F">
        <w:rPr>
          <w:sz w:val="16"/>
          <w:highlight w:val="green"/>
        </w:rPr>
        <w:t xml:space="preserve"> </w:t>
      </w:r>
      <w:r w:rsidRPr="001C217D">
        <w:rPr>
          <w:sz w:val="16"/>
        </w:rPr>
        <w:t xml:space="preserve">attend to </w:t>
      </w:r>
      <w:r w:rsidRPr="00C30E8F">
        <w:rPr>
          <w:rStyle w:val="StyleUnderline"/>
          <w:highlight w:val="green"/>
        </w:rPr>
        <w:t xml:space="preserve">overlapping </w:t>
      </w:r>
      <w:r w:rsidRPr="00853645">
        <w:rPr>
          <w:rStyle w:val="StyleUnderline"/>
        </w:rPr>
        <w:t xml:space="preserve">forms of </w:t>
      </w:r>
      <w:r w:rsidRPr="00C30E8F">
        <w:rPr>
          <w:rStyle w:val="StyleUnderline"/>
          <w:highlight w:val="green"/>
        </w:rPr>
        <w:t>oppression</w:t>
      </w:r>
      <w:r w:rsidRPr="00C30E8F">
        <w:rPr>
          <w:sz w:val="16"/>
          <w:highlight w:val="green"/>
        </w:rPr>
        <w:t xml:space="preserve"> </w:t>
      </w:r>
      <w:r w:rsidRPr="001C217D">
        <w:rPr>
          <w:sz w:val="16"/>
        </w:rPr>
        <w:t xml:space="preserve">and </w:t>
      </w:r>
      <w:r w:rsidRPr="00C30E8F">
        <w:rPr>
          <w:rStyle w:val="StyleUnderline"/>
          <w:highlight w:val="green"/>
        </w:rPr>
        <w:t>“</w:t>
      </w:r>
      <w:r w:rsidRPr="00C30E8F">
        <w:rPr>
          <w:rStyle w:val="Emphasis"/>
          <w:highlight w:val="green"/>
        </w:rPr>
        <w:t>map</w:t>
      </w:r>
      <w:r w:rsidRPr="001C217D">
        <w:t xml:space="preserve">[] </w:t>
      </w:r>
      <w:r w:rsidRPr="00C30E8F">
        <w:rPr>
          <w:rStyle w:val="Emphasis"/>
          <w:highlight w:val="green"/>
        </w:rPr>
        <w:t>the margins</w:t>
      </w:r>
      <w:r w:rsidRPr="00C30E8F">
        <w:rPr>
          <w:rStyle w:val="StyleUnderline"/>
          <w:highlight w:val="green"/>
        </w:rPr>
        <w:t>,”</w:t>
      </w:r>
      <w:r w:rsidRPr="001C217D">
        <w:rPr>
          <w:sz w:val="16"/>
        </w:rPr>
        <w:t xml:space="preserve">59 looking, for example, to how </w:t>
      </w:r>
      <w:r w:rsidRPr="00C30E8F">
        <w:rPr>
          <w:rStyle w:val="StyleUnderline"/>
          <w:highlight w:val="green"/>
        </w:rPr>
        <w:t>courts render invisible</w:t>
      </w:r>
      <w:r w:rsidRPr="00C30E8F">
        <w:rPr>
          <w:sz w:val="16"/>
          <w:highlight w:val="green"/>
        </w:rPr>
        <w:t xml:space="preserve"> </w:t>
      </w:r>
      <w:r w:rsidRPr="001C217D">
        <w:rPr>
          <w:sz w:val="16"/>
        </w:rPr>
        <w:t xml:space="preserve">the </w:t>
      </w:r>
      <w:r w:rsidRPr="00C30E8F">
        <w:rPr>
          <w:rStyle w:val="StyleUnderline"/>
          <w:highlight w:val="green"/>
        </w:rPr>
        <w:t>experiences of Black women</w:t>
      </w:r>
      <w:r w:rsidRPr="001C217D">
        <w:rPr>
          <w:sz w:val="16"/>
        </w:rPr>
        <w:t xml:space="preserve">,60 or to </w:t>
      </w:r>
      <w:r w:rsidRPr="00C30E8F">
        <w:rPr>
          <w:rStyle w:val="StyleUnderline"/>
          <w:highlight w:val="green"/>
        </w:rPr>
        <w:t>how</w:t>
      </w:r>
      <w:r w:rsidRPr="00C30E8F">
        <w:rPr>
          <w:sz w:val="16"/>
          <w:highlight w:val="green"/>
        </w:rPr>
        <w:t xml:space="preserve"> </w:t>
      </w:r>
      <w:r w:rsidRPr="001C217D">
        <w:rPr>
          <w:sz w:val="16"/>
        </w:rPr>
        <w:t xml:space="preserve">antiracist and feminist </w:t>
      </w:r>
      <w:r w:rsidRPr="00C30E8F">
        <w:rPr>
          <w:rStyle w:val="StyleUnderline"/>
          <w:highlight w:val="green"/>
        </w:rPr>
        <w:t>struggles fail to attend to</w:t>
      </w:r>
      <w:r w:rsidRPr="00C30E8F">
        <w:rPr>
          <w:sz w:val="16"/>
          <w:highlight w:val="green"/>
        </w:rPr>
        <w:t xml:space="preserve"> </w:t>
      </w:r>
      <w:r w:rsidRPr="001C217D">
        <w:rPr>
          <w:sz w:val="16"/>
        </w:rPr>
        <w:t xml:space="preserve">the </w:t>
      </w:r>
      <w:r w:rsidRPr="00C30E8F">
        <w:rPr>
          <w:rStyle w:val="StyleUnderline"/>
          <w:highlight w:val="green"/>
        </w:rPr>
        <w:t>multiple marginalization</w:t>
      </w:r>
      <w:r w:rsidRPr="00C30E8F">
        <w:rPr>
          <w:sz w:val="16"/>
          <w:highlight w:val="green"/>
        </w:rPr>
        <w:t xml:space="preserve"> </w:t>
      </w:r>
      <w:r w:rsidRPr="001C217D">
        <w:rPr>
          <w:sz w:val="16"/>
        </w:rPr>
        <w:t>of women of color.61 While organizing and social movements are points of departure for Crenshaw, rather than her primary focus, to this day she grounds many of her interventions in social movements and organizing—for example, through her launching of the #SayHerName campaign that we discuss in Part II.62</w:t>
      </w:r>
    </w:p>
    <w:p w14:paraId="1A7270B9" w14:textId="77777777" w:rsidR="00762E4B" w:rsidRPr="001C217D" w:rsidRDefault="00762E4B" w:rsidP="00762E4B">
      <w:pPr>
        <w:rPr>
          <w:sz w:val="16"/>
        </w:rPr>
      </w:pPr>
      <w:r w:rsidRPr="001C217D">
        <w:rPr>
          <w:sz w:val="16"/>
        </w:rPr>
        <w:t>Lani Guinier and Gerald Torres’s work demonstrates how new legal and political understandings emerge from collective imagining.63 Guinier and Torres focus on how multiracial groups led by people of color critique the legal, social, and political structures around them, and “enlarge the idea of what is possible.”64 They illuminate how social movements can generate and shift ideas about constitutional and legal interpretation from the ground up, which they term “demosprudence.”65 Although theirs is a theory of legal and social change rooted in historical examples and focused on democracy, the implication is that scholars must be part of “a commitment not only to struggle but also to struggle toward a larger vision.”66 They encourage us that “[j]ust outcomes will emerge . . . from experiments in democratic process.”67</w:t>
      </w:r>
    </w:p>
    <w:p w14:paraId="335B1E08" w14:textId="77777777" w:rsidR="00762E4B" w:rsidRPr="00853645" w:rsidRDefault="00762E4B" w:rsidP="00762E4B">
      <w:pPr>
        <w:rPr>
          <w:sz w:val="16"/>
        </w:rPr>
      </w:pPr>
      <w:r w:rsidRPr="00C30E8F">
        <w:rPr>
          <w:rStyle w:val="StyleUnderline"/>
          <w:highlight w:val="green"/>
        </w:rPr>
        <w:t xml:space="preserve">Scholarship beyond CRT </w:t>
      </w:r>
      <w:r w:rsidRPr="00C30E8F">
        <w:rPr>
          <w:rStyle w:val="Emphasis"/>
          <w:sz w:val="28"/>
          <w:szCs w:val="28"/>
          <w:highlight w:val="green"/>
        </w:rPr>
        <w:t>engages</w:t>
      </w:r>
      <w:r w:rsidRPr="00C30E8F">
        <w:rPr>
          <w:sz w:val="20"/>
          <w:szCs w:val="28"/>
          <w:highlight w:val="green"/>
        </w:rPr>
        <w:t xml:space="preserve"> </w:t>
      </w:r>
      <w:r w:rsidRPr="001C217D">
        <w:rPr>
          <w:sz w:val="16"/>
        </w:rPr>
        <w:t xml:space="preserve">with </w:t>
      </w:r>
      <w:r w:rsidRPr="00C30E8F">
        <w:rPr>
          <w:rStyle w:val="Emphasis"/>
          <w:sz w:val="28"/>
          <w:szCs w:val="28"/>
          <w:highlight w:val="green"/>
        </w:rPr>
        <w:t>collective ideation and grassroots contestation</w:t>
      </w:r>
      <w:r w:rsidRPr="00C30E8F">
        <w:rPr>
          <w:sz w:val="20"/>
          <w:szCs w:val="28"/>
          <w:highlight w:val="green"/>
        </w:rPr>
        <w:t xml:space="preserve"> </w:t>
      </w:r>
      <w:r w:rsidRPr="001C217D">
        <w:rPr>
          <w:sz w:val="16"/>
        </w:rPr>
        <w:t xml:space="preserve">as well.68 Consider some examples. Catharine </w:t>
      </w:r>
      <w:r w:rsidRPr="00853645">
        <w:rPr>
          <w:rStyle w:val="StyleUnderline"/>
        </w:rPr>
        <w:t>MacKinnon</w:t>
      </w:r>
      <w:r w:rsidRPr="00853645">
        <w:rPr>
          <w:sz w:val="16"/>
        </w:rPr>
        <w:t xml:space="preserve"> </w:t>
      </w:r>
      <w:r w:rsidRPr="001C217D">
        <w:rPr>
          <w:sz w:val="16"/>
        </w:rPr>
        <w:t xml:space="preserve">participated in </w:t>
      </w:r>
      <w:r w:rsidRPr="00C30E8F">
        <w:rPr>
          <w:rStyle w:val="Emphasis"/>
          <w:highlight w:val="green"/>
        </w:rPr>
        <w:t>feminist organizing</w:t>
      </w:r>
      <w:r w:rsidRPr="00C30E8F">
        <w:rPr>
          <w:sz w:val="16"/>
          <w:highlight w:val="green"/>
        </w:rPr>
        <w:t xml:space="preserve"> </w:t>
      </w:r>
      <w:r w:rsidRPr="001C217D">
        <w:rPr>
          <w:sz w:val="16"/>
        </w:rPr>
        <w:t xml:space="preserve">and consciousness-raising as she produced her most significant works in feminist theory.69 Lucie </w:t>
      </w:r>
      <w:r w:rsidRPr="00853645">
        <w:rPr>
          <w:rStyle w:val="StyleUnderline"/>
        </w:rPr>
        <w:t>White</w:t>
      </w:r>
      <w:r w:rsidRPr="00853645">
        <w:rPr>
          <w:sz w:val="16"/>
        </w:rPr>
        <w:t xml:space="preserve"> </w:t>
      </w:r>
      <w:r w:rsidRPr="001C217D">
        <w:rPr>
          <w:sz w:val="16"/>
        </w:rPr>
        <w:t xml:space="preserve">engaged in a </w:t>
      </w:r>
      <w:r w:rsidRPr="001C217D">
        <w:rPr>
          <w:rStyle w:val="Emphasis"/>
        </w:rPr>
        <w:t>dialectic between critical theory and lawyering</w:t>
      </w:r>
      <w:r w:rsidRPr="001C217D">
        <w:rPr>
          <w:sz w:val="16"/>
        </w:rPr>
        <w:t xml:space="preserve"> narratives, illuminating how </w:t>
      </w:r>
      <w:r w:rsidRPr="00C30E8F">
        <w:rPr>
          <w:rStyle w:val="StyleUnderline"/>
          <w:highlight w:val="green"/>
        </w:rPr>
        <w:t xml:space="preserve">law </w:t>
      </w:r>
      <w:r w:rsidRPr="00853645">
        <w:rPr>
          <w:rStyle w:val="StyleUnderline"/>
        </w:rPr>
        <w:t>can</w:t>
      </w:r>
      <w:r w:rsidRPr="00853645">
        <w:rPr>
          <w:sz w:val="16"/>
        </w:rPr>
        <w:t xml:space="preserve"> </w:t>
      </w:r>
      <w:r w:rsidRPr="00C30E8F">
        <w:rPr>
          <w:rStyle w:val="Emphasis"/>
          <w:sz w:val="28"/>
          <w:szCs w:val="28"/>
          <w:highlight w:val="green"/>
        </w:rPr>
        <w:t>both facilitate and repress</w:t>
      </w:r>
      <w:r w:rsidRPr="00C30E8F">
        <w:rPr>
          <w:sz w:val="20"/>
          <w:szCs w:val="28"/>
          <w:highlight w:val="green"/>
        </w:rPr>
        <w:t xml:space="preserve"> </w:t>
      </w:r>
      <w:r w:rsidRPr="001C217D">
        <w:rPr>
          <w:sz w:val="16"/>
        </w:rPr>
        <w:t xml:space="preserve">the </w:t>
      </w:r>
      <w:r w:rsidRPr="00C30E8F">
        <w:rPr>
          <w:rStyle w:val="StyleUnderline"/>
          <w:highlight w:val="green"/>
        </w:rPr>
        <w:t>power</w:t>
      </w:r>
      <w:r w:rsidRPr="00C30E8F">
        <w:rPr>
          <w:sz w:val="16"/>
          <w:highlight w:val="green"/>
        </w:rPr>
        <w:t xml:space="preserve"> </w:t>
      </w:r>
      <w:r w:rsidRPr="00C30E8F">
        <w:rPr>
          <w:rStyle w:val="StyleUnderline"/>
          <w:highlight w:val="green"/>
        </w:rPr>
        <w:t>of</w:t>
      </w:r>
      <w:r w:rsidRPr="00C30E8F">
        <w:rPr>
          <w:sz w:val="16"/>
          <w:highlight w:val="green"/>
        </w:rPr>
        <w:t xml:space="preserve"> </w:t>
      </w:r>
      <w:r w:rsidRPr="00C30E8F">
        <w:rPr>
          <w:rStyle w:val="StyleUnderline"/>
          <w:highlight w:val="green"/>
        </w:rPr>
        <w:t>those</w:t>
      </w:r>
      <w:r w:rsidRPr="00C30E8F">
        <w:rPr>
          <w:sz w:val="16"/>
          <w:highlight w:val="green"/>
        </w:rPr>
        <w:t xml:space="preserve"> </w:t>
      </w:r>
      <w:r w:rsidRPr="001C217D">
        <w:rPr>
          <w:sz w:val="16"/>
        </w:rPr>
        <w:t xml:space="preserve">who are </w:t>
      </w:r>
      <w:r w:rsidRPr="00853645">
        <w:rPr>
          <w:rStyle w:val="StyleUnderline"/>
        </w:rPr>
        <w:t>most</w:t>
      </w:r>
      <w:r w:rsidRPr="00853645">
        <w:rPr>
          <w:sz w:val="16"/>
        </w:rPr>
        <w:t xml:space="preserve"> </w:t>
      </w:r>
      <w:r w:rsidRPr="00C30E8F">
        <w:rPr>
          <w:rStyle w:val="StyleUnderline"/>
          <w:highlight w:val="green"/>
        </w:rPr>
        <w:t>marginalized</w:t>
      </w:r>
      <w:r w:rsidRPr="001C217D">
        <w:rPr>
          <w:sz w:val="16"/>
        </w:rPr>
        <w:t xml:space="preserve">.70 Gerald </w:t>
      </w:r>
      <w:r w:rsidRPr="00C30E8F">
        <w:rPr>
          <w:rStyle w:val="StyleUnderline"/>
          <w:highlight w:val="green"/>
        </w:rPr>
        <w:t>López</w:t>
      </w:r>
      <w:r w:rsidRPr="00C30E8F">
        <w:rPr>
          <w:sz w:val="16"/>
          <w:highlight w:val="green"/>
        </w:rPr>
        <w:t xml:space="preserve"> </w:t>
      </w:r>
      <w:r w:rsidRPr="001C217D">
        <w:rPr>
          <w:sz w:val="16"/>
        </w:rPr>
        <w:t xml:space="preserve">called for </w:t>
      </w:r>
      <w:r w:rsidRPr="00C30E8F">
        <w:rPr>
          <w:rStyle w:val="StyleUnderline"/>
          <w:highlight w:val="green"/>
        </w:rPr>
        <w:t>lawyers</w:t>
      </w:r>
      <w:r w:rsidRPr="00C30E8F">
        <w:rPr>
          <w:sz w:val="16"/>
          <w:highlight w:val="green"/>
        </w:rPr>
        <w:t xml:space="preserve"> </w:t>
      </w:r>
      <w:r w:rsidRPr="001C217D">
        <w:rPr>
          <w:sz w:val="16"/>
        </w:rPr>
        <w:t xml:space="preserve">to accompany rather than to lead communities and to </w:t>
      </w:r>
      <w:r w:rsidRPr="00C30E8F">
        <w:rPr>
          <w:rStyle w:val="StyleUnderline"/>
          <w:highlight w:val="green"/>
        </w:rPr>
        <w:t>define success through collaborative</w:t>
      </w:r>
      <w:r w:rsidRPr="00C30E8F">
        <w:rPr>
          <w:sz w:val="16"/>
          <w:highlight w:val="green"/>
        </w:rPr>
        <w:t xml:space="preserve"> </w:t>
      </w:r>
      <w:r w:rsidRPr="00C30E8F">
        <w:rPr>
          <w:rStyle w:val="StyleUnderline"/>
          <w:highlight w:val="green"/>
        </w:rPr>
        <w:t xml:space="preserve">work rather than litigation </w:t>
      </w:r>
      <w:r w:rsidRPr="00853645">
        <w:rPr>
          <w:rStyle w:val="StyleUnderline"/>
        </w:rPr>
        <w:t>wins</w:t>
      </w:r>
      <w:r w:rsidRPr="001C217D">
        <w:rPr>
          <w:sz w:val="16"/>
        </w:rPr>
        <w:t xml:space="preserve">.71 </w:t>
      </w:r>
      <w:r w:rsidRPr="00C30E8F">
        <w:rPr>
          <w:rStyle w:val="Emphasis"/>
          <w:highlight w:val="green"/>
        </w:rPr>
        <w:t xml:space="preserve">LatCrit </w:t>
      </w:r>
      <w:r w:rsidRPr="00853645">
        <w:rPr>
          <w:rStyle w:val="StyleUnderline"/>
        </w:rPr>
        <w:t>scholars</w:t>
      </w:r>
      <w:r w:rsidRPr="00853645">
        <w:rPr>
          <w:sz w:val="16"/>
        </w:rPr>
        <w:t xml:space="preserve"> </w:t>
      </w:r>
      <w:r w:rsidRPr="00C30E8F">
        <w:rPr>
          <w:rStyle w:val="StyleUnderline"/>
          <w:highlight w:val="green"/>
        </w:rPr>
        <w:t>emphasized</w:t>
      </w:r>
      <w:r w:rsidRPr="00C30E8F">
        <w:rPr>
          <w:sz w:val="16"/>
          <w:highlight w:val="green"/>
        </w:rPr>
        <w:t xml:space="preserve"> </w:t>
      </w:r>
      <w:r w:rsidRPr="001C217D">
        <w:rPr>
          <w:sz w:val="16"/>
        </w:rPr>
        <w:t xml:space="preserve">the importance of the </w:t>
      </w:r>
      <w:r w:rsidRPr="00C30E8F">
        <w:rPr>
          <w:rStyle w:val="StyleUnderline"/>
          <w:highlight w:val="green"/>
        </w:rPr>
        <w:t>collective</w:t>
      </w:r>
      <w:r w:rsidRPr="00C30E8F">
        <w:rPr>
          <w:sz w:val="16"/>
          <w:highlight w:val="green"/>
        </w:rPr>
        <w:t xml:space="preserve"> </w:t>
      </w:r>
      <w:r w:rsidRPr="001C217D">
        <w:rPr>
          <w:sz w:val="16"/>
        </w:rPr>
        <w:t xml:space="preserve">and of </w:t>
      </w:r>
      <w:r w:rsidRPr="00C30E8F">
        <w:rPr>
          <w:rStyle w:val="StyleUnderline"/>
          <w:highlight w:val="green"/>
        </w:rPr>
        <w:t>solidarity</w:t>
      </w:r>
      <w:r w:rsidRPr="00C30E8F">
        <w:rPr>
          <w:sz w:val="16"/>
          <w:highlight w:val="green"/>
        </w:rPr>
        <w:t xml:space="preserve"> </w:t>
      </w:r>
      <w:r w:rsidRPr="00853645">
        <w:rPr>
          <w:sz w:val="16"/>
        </w:rPr>
        <w:t xml:space="preserve">from </w:t>
      </w:r>
      <w:r w:rsidRPr="00853645">
        <w:rPr>
          <w:rStyle w:val="StyleUnderline"/>
        </w:rPr>
        <w:t>with</w:t>
      </w:r>
      <w:r w:rsidRPr="00C30E8F">
        <w:rPr>
          <w:rStyle w:val="StyleUnderline"/>
          <w:highlight w:val="green"/>
        </w:rPr>
        <w:t>in legal education</w:t>
      </w:r>
      <w:r w:rsidRPr="001C217D">
        <w:rPr>
          <w:sz w:val="16"/>
        </w:rPr>
        <w:t xml:space="preserve">.72 Robert Cover provided an indispensable analysis of legal interpretation as a communal act.73 </w:t>
      </w:r>
      <w:r w:rsidRPr="00C30E8F">
        <w:rPr>
          <w:rStyle w:val="StyleUnderline"/>
          <w:highlight w:val="green"/>
        </w:rPr>
        <w:t xml:space="preserve">These </w:t>
      </w:r>
      <w:r w:rsidRPr="00853645">
        <w:rPr>
          <w:rStyle w:val="StyleUnderline"/>
        </w:rPr>
        <w:t xml:space="preserve">scholars, </w:t>
      </w:r>
      <w:r w:rsidRPr="00C30E8F">
        <w:rPr>
          <w:rStyle w:val="StyleUnderline"/>
          <w:highlight w:val="green"/>
        </w:rPr>
        <w:t xml:space="preserve">and </w:t>
      </w:r>
      <w:r w:rsidRPr="00C30E8F">
        <w:rPr>
          <w:rStyle w:val="Emphasis"/>
          <w:highlight w:val="green"/>
        </w:rPr>
        <w:t>many more</w:t>
      </w:r>
      <w:r w:rsidRPr="001C217D">
        <w:rPr>
          <w:sz w:val="16"/>
        </w:rPr>
        <w:t xml:space="preserve">, have </w:t>
      </w:r>
      <w:r w:rsidRPr="00C30E8F">
        <w:rPr>
          <w:rStyle w:val="StyleUnderline"/>
          <w:highlight w:val="green"/>
        </w:rPr>
        <w:t xml:space="preserve">charted </w:t>
      </w:r>
      <w:r w:rsidRPr="00C30E8F">
        <w:rPr>
          <w:rStyle w:val="Emphasis"/>
          <w:sz w:val="28"/>
          <w:szCs w:val="28"/>
          <w:highlight w:val="green"/>
        </w:rPr>
        <w:t xml:space="preserve">how legal scholarship can build a </w:t>
      </w:r>
      <w:r w:rsidRPr="00853645">
        <w:rPr>
          <w:rStyle w:val="Emphasis"/>
          <w:sz w:val="28"/>
          <w:szCs w:val="28"/>
        </w:rPr>
        <w:t xml:space="preserve">more </w:t>
      </w:r>
      <w:r w:rsidRPr="00C30E8F">
        <w:rPr>
          <w:rStyle w:val="Emphasis"/>
          <w:sz w:val="28"/>
          <w:szCs w:val="28"/>
          <w:highlight w:val="green"/>
        </w:rPr>
        <w:t>just</w:t>
      </w:r>
      <w:r w:rsidRPr="001C217D">
        <w:rPr>
          <w:sz w:val="16"/>
        </w:rPr>
        <w:t xml:space="preserve">, equal, and democratic </w:t>
      </w:r>
      <w:r w:rsidRPr="00C30E8F">
        <w:rPr>
          <w:rStyle w:val="Emphasis"/>
          <w:sz w:val="28"/>
          <w:szCs w:val="28"/>
          <w:highlight w:val="green"/>
        </w:rPr>
        <w:t>world</w:t>
      </w:r>
      <w:r w:rsidRPr="001C217D">
        <w:rPr>
          <w:sz w:val="16"/>
        </w:rPr>
        <w:t xml:space="preserve">, </w:t>
      </w:r>
      <w:r w:rsidRPr="00853645">
        <w:rPr>
          <w:rStyle w:val="StyleUnderline"/>
        </w:rPr>
        <w:t>through</w:t>
      </w:r>
      <w:r w:rsidRPr="00853645">
        <w:rPr>
          <w:sz w:val="16"/>
        </w:rPr>
        <w:t xml:space="preserve"> a </w:t>
      </w:r>
      <w:r w:rsidRPr="00853645">
        <w:rPr>
          <w:rStyle w:val="StyleUnderline"/>
        </w:rPr>
        <w:t>grounded understanding of power</w:t>
      </w:r>
      <w:r w:rsidRPr="00853645">
        <w:rPr>
          <w:sz w:val="16"/>
        </w:rPr>
        <w:t xml:space="preserve"> </w:t>
      </w:r>
      <w:r w:rsidRPr="00853645">
        <w:rPr>
          <w:rStyle w:val="StyleUnderline"/>
        </w:rPr>
        <w:t>and</w:t>
      </w:r>
      <w:r w:rsidRPr="00853645">
        <w:rPr>
          <w:sz w:val="16"/>
        </w:rPr>
        <w:t xml:space="preserve"> through </w:t>
      </w:r>
      <w:r w:rsidRPr="00853645">
        <w:rPr>
          <w:rStyle w:val="StyleUnderline"/>
        </w:rPr>
        <w:t>solidarity</w:t>
      </w:r>
      <w:r w:rsidRPr="00853645">
        <w:rPr>
          <w:sz w:val="16"/>
        </w:rPr>
        <w:t xml:space="preserve"> with those closest to the problems of our world. Many of these scholars wrote about movements and organizing in which they participated, within communities from which they came.</w:t>
      </w:r>
    </w:p>
    <w:p w14:paraId="499BF4EB" w14:textId="77777777" w:rsidR="00762E4B" w:rsidRPr="001C217D" w:rsidRDefault="00762E4B" w:rsidP="00762E4B">
      <w:pPr>
        <w:rPr>
          <w:sz w:val="16"/>
        </w:rPr>
      </w:pPr>
      <w:r w:rsidRPr="00853645">
        <w:rPr>
          <w:sz w:val="16"/>
        </w:rPr>
        <w:t>The critical scholars that we name each operated within their own historical crises.74 Today, we write in a different era. While we make this call for movement law within a moment of renewed vitality of social movements and particular crises, movement law can play an important role even in times of</w:t>
      </w:r>
      <w:r w:rsidRPr="001C217D">
        <w:rPr>
          <w:sz w:val="16"/>
        </w:rPr>
        <w:t xml:space="preserve"> depressed social movement activity. As Cornel West noted in his 1990 essay The Role of Law in Progressive Politics, radical lawyers—including, we would argue, movement law scholars—can do important “defensive work . . . [to] keep alive memory traces left by past progressive movements of resistance— memory traces requisite for future movements.”75</w:t>
      </w:r>
    </w:p>
    <w:p w14:paraId="7F0FB74E" w14:textId="77777777" w:rsidR="00762E4B" w:rsidRPr="001C217D" w:rsidRDefault="00762E4B" w:rsidP="00762E4B">
      <w:pPr>
        <w:rPr>
          <w:sz w:val="16"/>
        </w:rPr>
      </w:pPr>
      <w:r w:rsidRPr="001C217D">
        <w:rPr>
          <w:sz w:val="16"/>
        </w:rPr>
        <w:t xml:space="preserve">B. Movement Law Today </w:t>
      </w:r>
    </w:p>
    <w:p w14:paraId="18F826AC" w14:textId="77777777" w:rsidR="00762E4B" w:rsidRPr="001C217D" w:rsidRDefault="00762E4B" w:rsidP="00762E4B">
      <w:pPr>
        <w:rPr>
          <w:sz w:val="16"/>
        </w:rPr>
      </w:pPr>
      <w:r w:rsidRPr="00853645">
        <w:rPr>
          <w:sz w:val="16"/>
        </w:rPr>
        <w:t>This moment calls on us to contest the dominant ideologies and institutions that undergird our legal and political configurations. Contemporary legal scholarship by and large fails to grapple with the material reality of people’s lives.76 This can be partially explained by the hold of what law and political economy (LPE) scholars have called “the Twentieth-Century Synthesis”—the separation of the study of economic</w:t>
      </w:r>
      <w:r w:rsidRPr="001C217D">
        <w:rPr>
          <w:sz w:val="16"/>
        </w:rPr>
        <w:t xml:space="preserve"> and political forms of law and lawmaking that “has muted problems of distribution and power throughout public and private law.”77</w:t>
      </w:r>
    </w:p>
    <w:p w14:paraId="02F0475D" w14:textId="77777777" w:rsidR="00762E4B" w:rsidRPr="001C217D" w:rsidRDefault="00762E4B" w:rsidP="00762E4B">
      <w:pPr>
        <w:rPr>
          <w:sz w:val="16"/>
        </w:rPr>
      </w:pPr>
      <w:r w:rsidRPr="001C217D">
        <w:rPr>
          <w:sz w:val="16"/>
        </w:rPr>
        <w:t xml:space="preserve">Movement law gives scholars permission to ground their work in movement organizing and ideation as an initial matter, rather than beginning within our siloed legal understandings. Movement law engages in what Aziz Rana has described as “a genuinely sympathetic hermeneutic,” in contrast to traditional scholarship that “often fails to make sense of the actual nature . . . of legal struggle and conflict.”78 Movement law begins with a commitment to grassroots contestation, and aims to emerge with new understandings of legal and economic structures and how they can shift as part of, rather than separate from, political struggle. </w:t>
      </w:r>
    </w:p>
    <w:p w14:paraId="56EE7B13" w14:textId="77777777" w:rsidR="00762E4B" w:rsidRPr="001C217D" w:rsidRDefault="00762E4B" w:rsidP="00762E4B">
      <w:pPr>
        <w:rPr>
          <w:sz w:val="16"/>
        </w:rPr>
      </w:pPr>
      <w:r w:rsidRPr="001C217D">
        <w:rPr>
          <w:sz w:val="16"/>
        </w:rPr>
        <w:t>Our scholarship must shift to meet this particular moment—in support of the rising social movements of our time. To be sure, many legal scholars tacitly write in support of movement efforts—for example, when they write sharp doctrinal pieces to be used in court by movement allies, or when they excavate histories of resistance that help illuminate the present. We have also written scholarship in this vein.79 We celebrate this work even as we call for modes of scholarship that more explicitly align with left social movements.80</w:t>
      </w:r>
    </w:p>
    <w:p w14:paraId="15F45BE7" w14:textId="77777777" w:rsidR="00762E4B" w:rsidRPr="001C217D" w:rsidRDefault="00762E4B" w:rsidP="00762E4B">
      <w:pPr>
        <w:rPr>
          <w:sz w:val="16"/>
        </w:rPr>
      </w:pPr>
      <w:r w:rsidRPr="001C217D">
        <w:rPr>
          <w:sz w:val="16"/>
        </w:rPr>
        <w:t>We are not the only legal scholars calling for a shift in scholarly approaches. Many of the scholars we discussed above continue to write in response to our crises today in alignment with today’s social movements.81 The LPE “Manifesto” demands that we dismantle artificial distinctions between law, politics, and economics.82 Bernard Harcourt argues that what is required is “a renewed embrace of praxis” alongside critique.83 We feel this urgency along with so many in the legal academy and our broader communities.84</w:t>
      </w:r>
    </w:p>
    <w:p w14:paraId="5A7668C9" w14:textId="77777777" w:rsidR="00762E4B" w:rsidRPr="00C30E8F" w:rsidRDefault="00762E4B" w:rsidP="00762E4B">
      <w:pPr>
        <w:rPr>
          <w:rStyle w:val="StyleUnderline"/>
          <w:highlight w:val="green"/>
        </w:rPr>
      </w:pPr>
      <w:r w:rsidRPr="001C217D">
        <w:rPr>
          <w:sz w:val="16"/>
        </w:rPr>
        <w:t xml:space="preserve">By </w:t>
      </w:r>
      <w:r w:rsidRPr="00C30E8F">
        <w:rPr>
          <w:rStyle w:val="Emphasis"/>
          <w:highlight w:val="green"/>
        </w:rPr>
        <w:t>cogenerating ideas</w:t>
      </w:r>
      <w:r w:rsidRPr="00C30E8F">
        <w:rPr>
          <w:rStyle w:val="StyleUnderline"/>
          <w:highlight w:val="green"/>
        </w:rPr>
        <w:t xml:space="preserve"> with social movements seeking to transform</w:t>
      </w:r>
      <w:r w:rsidRPr="00C30E8F">
        <w:rPr>
          <w:sz w:val="16"/>
          <w:highlight w:val="green"/>
        </w:rPr>
        <w:t xml:space="preserve"> </w:t>
      </w:r>
      <w:r w:rsidRPr="00C30E8F">
        <w:rPr>
          <w:rStyle w:val="StyleUnderline"/>
          <w:highlight w:val="green"/>
        </w:rPr>
        <w:t>the</w:t>
      </w:r>
      <w:r w:rsidRPr="00C30E8F">
        <w:rPr>
          <w:sz w:val="16"/>
          <w:highlight w:val="green"/>
        </w:rPr>
        <w:t xml:space="preserve"> </w:t>
      </w:r>
      <w:r w:rsidRPr="001C217D">
        <w:rPr>
          <w:sz w:val="16"/>
        </w:rPr>
        <w:t xml:space="preserve">political, economic, and social </w:t>
      </w:r>
      <w:r w:rsidRPr="00C30E8F">
        <w:rPr>
          <w:rStyle w:val="StyleUnderline"/>
          <w:highlight w:val="green"/>
        </w:rPr>
        <w:t>status quo, movement law scholars</w:t>
      </w:r>
      <w:r w:rsidRPr="00C30E8F">
        <w:rPr>
          <w:sz w:val="16"/>
          <w:highlight w:val="green"/>
        </w:rPr>
        <w:t xml:space="preserve"> </w:t>
      </w:r>
      <w:r w:rsidRPr="00C30E8F">
        <w:rPr>
          <w:rStyle w:val="StyleUnderline"/>
          <w:highlight w:val="green"/>
        </w:rPr>
        <w:t xml:space="preserve">adopt a </w:t>
      </w:r>
      <w:r w:rsidRPr="00C30E8F">
        <w:rPr>
          <w:rStyle w:val="Emphasis"/>
          <w:sz w:val="28"/>
          <w:szCs w:val="28"/>
          <w:highlight w:val="green"/>
        </w:rPr>
        <w:t>countercultural posture</w:t>
      </w:r>
      <w:r w:rsidRPr="00C30E8F">
        <w:rPr>
          <w:sz w:val="20"/>
          <w:szCs w:val="28"/>
          <w:highlight w:val="green"/>
        </w:rPr>
        <w:t xml:space="preserve"> </w:t>
      </w:r>
      <w:r w:rsidRPr="00853645">
        <w:rPr>
          <w:rStyle w:val="StyleUnderline"/>
        </w:rPr>
        <w:t>with</w:t>
      </w:r>
      <w:r w:rsidRPr="00C30E8F">
        <w:rPr>
          <w:rStyle w:val="Emphasis"/>
          <w:sz w:val="28"/>
          <w:szCs w:val="28"/>
          <w:highlight w:val="green"/>
        </w:rPr>
        <w:t>in</w:t>
      </w:r>
      <w:r w:rsidRPr="00C30E8F">
        <w:rPr>
          <w:sz w:val="16"/>
          <w:highlight w:val="green"/>
        </w:rPr>
        <w:t xml:space="preserve"> </w:t>
      </w:r>
      <w:r w:rsidRPr="001C217D">
        <w:rPr>
          <w:sz w:val="16"/>
        </w:rPr>
        <w:t xml:space="preserve">the </w:t>
      </w:r>
      <w:r w:rsidRPr="00C30E8F">
        <w:rPr>
          <w:rStyle w:val="Emphasis"/>
          <w:sz w:val="28"/>
          <w:szCs w:val="28"/>
          <w:highlight w:val="green"/>
        </w:rPr>
        <w:t>legal academy</w:t>
      </w:r>
      <w:r w:rsidRPr="00C30E8F">
        <w:rPr>
          <w:sz w:val="20"/>
          <w:szCs w:val="28"/>
          <w:highlight w:val="green"/>
        </w:rPr>
        <w:t xml:space="preserve"> </w:t>
      </w:r>
      <w:r w:rsidRPr="001C217D">
        <w:rPr>
          <w:sz w:val="16"/>
        </w:rPr>
        <w:t xml:space="preserve">and profession. Movement law aims </w:t>
      </w:r>
      <w:r w:rsidRPr="00C30E8F">
        <w:rPr>
          <w:rStyle w:val="StyleUnderline"/>
          <w:highlight w:val="green"/>
        </w:rPr>
        <w:t xml:space="preserve">to </w:t>
      </w:r>
      <w:r w:rsidRPr="00C30E8F">
        <w:rPr>
          <w:rStyle w:val="Emphasis"/>
          <w:highlight w:val="green"/>
        </w:rPr>
        <w:t>disrupt</w:t>
      </w:r>
      <w:r w:rsidRPr="00C30E8F">
        <w:rPr>
          <w:rStyle w:val="StyleUnderline"/>
          <w:highlight w:val="green"/>
        </w:rPr>
        <w:t xml:space="preserve"> </w:t>
      </w:r>
      <w:r w:rsidRPr="00853645">
        <w:rPr>
          <w:rStyle w:val="StyleUnderline"/>
        </w:rPr>
        <w:t xml:space="preserve">the </w:t>
      </w:r>
      <w:r w:rsidRPr="00C30E8F">
        <w:rPr>
          <w:rStyle w:val="Emphasis"/>
          <w:highlight w:val="green"/>
        </w:rPr>
        <w:t>processes</w:t>
      </w:r>
      <w:r w:rsidRPr="00C30E8F">
        <w:rPr>
          <w:rStyle w:val="StyleUnderline"/>
          <w:highlight w:val="green"/>
        </w:rPr>
        <w:t xml:space="preserve"> of </w:t>
      </w:r>
      <w:r w:rsidRPr="00C30E8F">
        <w:rPr>
          <w:rStyle w:val="Emphasis"/>
          <w:highlight w:val="green"/>
        </w:rPr>
        <w:t>social reproduction</w:t>
      </w:r>
      <w:r w:rsidRPr="00C30E8F">
        <w:rPr>
          <w:rStyle w:val="StyleUnderline"/>
          <w:highlight w:val="green"/>
        </w:rPr>
        <w:t xml:space="preserve"> </w:t>
      </w:r>
      <w:r w:rsidRPr="00853645">
        <w:rPr>
          <w:rStyle w:val="StyleUnderline"/>
        </w:rPr>
        <w:t xml:space="preserve">within </w:t>
      </w:r>
      <w:r w:rsidRPr="00853645">
        <w:rPr>
          <w:rStyle w:val="Emphasis"/>
        </w:rPr>
        <w:t>law</w:t>
      </w:r>
      <w:r w:rsidRPr="00853645">
        <w:rPr>
          <w:rStyle w:val="StyleUnderline"/>
        </w:rPr>
        <w:t xml:space="preserve"> and legal </w:t>
      </w:r>
      <w:r w:rsidRPr="00853645">
        <w:rPr>
          <w:rStyle w:val="Emphasis"/>
        </w:rPr>
        <w:t>education</w:t>
      </w:r>
      <w:r w:rsidRPr="00853645">
        <w:rPr>
          <w:sz w:val="16"/>
        </w:rPr>
        <w:t xml:space="preserve"> </w:t>
      </w:r>
      <w:r w:rsidRPr="00C30E8F">
        <w:rPr>
          <w:rStyle w:val="StyleUnderline"/>
          <w:highlight w:val="green"/>
        </w:rPr>
        <w:t xml:space="preserve">that </w:t>
      </w:r>
      <w:r w:rsidRPr="00C30E8F">
        <w:rPr>
          <w:rStyle w:val="Emphasis"/>
          <w:highlight w:val="green"/>
        </w:rPr>
        <w:t>foreclose alt</w:t>
      </w:r>
      <w:r w:rsidRPr="00853645">
        <w:rPr>
          <w:rStyle w:val="StyleUnderline"/>
        </w:rPr>
        <w:t>ernative</w:t>
      </w:r>
      <w:r w:rsidRPr="00C30E8F">
        <w:rPr>
          <w:rStyle w:val="Emphasis"/>
          <w:highlight w:val="green"/>
        </w:rPr>
        <w:t>s</w:t>
      </w:r>
      <w:r w:rsidRPr="00C30E8F">
        <w:rPr>
          <w:rStyle w:val="StyleUnderline"/>
          <w:highlight w:val="green"/>
        </w:rPr>
        <w:t xml:space="preserve"> to elite rule</w:t>
      </w:r>
      <w:r w:rsidRPr="001C217D">
        <w:rPr>
          <w:sz w:val="16"/>
        </w:rPr>
        <w:t xml:space="preserve">.85 </w:t>
      </w:r>
      <w:r w:rsidRPr="00C30E8F">
        <w:rPr>
          <w:rStyle w:val="StyleUnderline"/>
          <w:highlight w:val="green"/>
        </w:rPr>
        <w:t xml:space="preserve">Precisely </w:t>
      </w:r>
      <w:r w:rsidRPr="00C30E8F">
        <w:rPr>
          <w:rStyle w:val="Emphasis"/>
          <w:highlight w:val="green"/>
        </w:rPr>
        <w:t>because law often reproduces hierarchal power relations</w:t>
      </w:r>
      <w:r w:rsidRPr="00C30E8F">
        <w:rPr>
          <w:rStyle w:val="StyleUnderline"/>
          <w:highlight w:val="green"/>
        </w:rPr>
        <w:t xml:space="preserve">, it is </w:t>
      </w:r>
      <w:r w:rsidRPr="00C30E8F">
        <w:rPr>
          <w:rStyle w:val="Emphasis"/>
          <w:highlight w:val="green"/>
        </w:rPr>
        <w:t>essential</w:t>
      </w:r>
      <w:r w:rsidRPr="00C30E8F">
        <w:rPr>
          <w:rStyle w:val="StyleUnderline"/>
          <w:highlight w:val="green"/>
        </w:rPr>
        <w:t xml:space="preserve"> that we </w:t>
      </w:r>
      <w:r w:rsidRPr="00C30E8F">
        <w:rPr>
          <w:rStyle w:val="Emphasis"/>
          <w:highlight w:val="green"/>
        </w:rPr>
        <w:t>pay attention</w:t>
      </w:r>
      <w:r w:rsidRPr="00C30E8F">
        <w:rPr>
          <w:rStyle w:val="StyleUnderline"/>
          <w:highlight w:val="green"/>
        </w:rPr>
        <w:t xml:space="preserve"> to </w:t>
      </w:r>
      <w:r w:rsidRPr="00853645">
        <w:rPr>
          <w:rStyle w:val="StyleUnderline"/>
        </w:rPr>
        <w:t xml:space="preserve">grassroots </w:t>
      </w:r>
      <w:r w:rsidRPr="00C30E8F">
        <w:rPr>
          <w:rStyle w:val="StyleUnderline"/>
          <w:highlight w:val="green"/>
        </w:rPr>
        <w:t xml:space="preserve">struggles for transformation. </w:t>
      </w:r>
    </w:p>
    <w:p w14:paraId="0B9EC5E2" w14:textId="77777777" w:rsidR="00762E4B" w:rsidRPr="00C30E8F" w:rsidRDefault="00762E4B" w:rsidP="00762E4B">
      <w:pPr>
        <w:rPr>
          <w:rStyle w:val="StyleUnderline"/>
          <w:highlight w:val="green"/>
        </w:rPr>
      </w:pPr>
      <w:r w:rsidRPr="00C30E8F">
        <w:rPr>
          <w:rStyle w:val="StyleUnderline"/>
          <w:highlight w:val="green"/>
        </w:rPr>
        <w:t xml:space="preserve">Now is the time for more </w:t>
      </w:r>
      <w:r w:rsidRPr="00853645">
        <w:rPr>
          <w:rStyle w:val="StyleUnderline"/>
        </w:rPr>
        <w:t xml:space="preserve">scholars </w:t>
      </w:r>
      <w:r w:rsidRPr="00C30E8F">
        <w:rPr>
          <w:rStyle w:val="StyleUnderline"/>
          <w:highlight w:val="green"/>
        </w:rPr>
        <w:t>to engage</w:t>
      </w:r>
      <w:r w:rsidRPr="001C217D">
        <w:rPr>
          <w:sz w:val="16"/>
        </w:rPr>
        <w:t xml:space="preserve"> in movement law. John Whitlow underscores that our current political moment is particularly open to bottom-up calls for change: “[I]n the midst of a societal pendulum swing, we become increasingly aware that </w:t>
      </w:r>
      <w:r w:rsidRPr="00853645">
        <w:rPr>
          <w:rStyle w:val="StyleUnderline"/>
        </w:rPr>
        <w:t xml:space="preserve">historical </w:t>
      </w:r>
      <w:r w:rsidRPr="00C30E8F">
        <w:rPr>
          <w:rStyle w:val="StyleUnderline"/>
          <w:highlight w:val="green"/>
        </w:rPr>
        <w:t xml:space="preserve">time is </w:t>
      </w:r>
      <w:r w:rsidRPr="00C30E8F">
        <w:rPr>
          <w:rStyle w:val="Emphasis"/>
          <w:highlight w:val="green"/>
        </w:rPr>
        <w:t>open and contingent</w:t>
      </w:r>
      <w:r w:rsidRPr="001C217D">
        <w:rPr>
          <w:sz w:val="16"/>
        </w:rPr>
        <w:t xml:space="preserve">, </w:t>
      </w:r>
      <w:r w:rsidRPr="00C30E8F">
        <w:rPr>
          <w:rStyle w:val="StyleUnderline"/>
          <w:highlight w:val="green"/>
        </w:rPr>
        <w:t xml:space="preserve">rather than </w:t>
      </w:r>
      <w:r w:rsidRPr="00C30E8F">
        <w:rPr>
          <w:rStyle w:val="Emphasis"/>
          <w:highlight w:val="green"/>
        </w:rPr>
        <w:t>flattened and fixed</w:t>
      </w:r>
      <w:r w:rsidRPr="001C217D">
        <w:rPr>
          <w:sz w:val="16"/>
        </w:rPr>
        <w:t xml:space="preserve">: </w:t>
      </w:r>
      <w:r w:rsidRPr="00C30E8F">
        <w:rPr>
          <w:rStyle w:val="StyleUnderline"/>
          <w:highlight w:val="green"/>
        </w:rPr>
        <w:t xml:space="preserve">There is an </w:t>
      </w:r>
      <w:r w:rsidRPr="00C30E8F">
        <w:rPr>
          <w:rStyle w:val="Emphasis"/>
          <w:highlight w:val="green"/>
        </w:rPr>
        <w:t>alt</w:t>
      </w:r>
      <w:r w:rsidRPr="001C217D">
        <w:rPr>
          <w:sz w:val="16"/>
        </w:rPr>
        <w:t xml:space="preserve">ernative </w:t>
      </w:r>
      <w:r w:rsidRPr="00853645">
        <w:rPr>
          <w:rStyle w:val="StyleUnderline"/>
        </w:rPr>
        <w:t>to the status quo,</w:t>
      </w:r>
      <w:r w:rsidRPr="001C217D">
        <w:rPr>
          <w:sz w:val="16"/>
        </w:rPr>
        <w:t xml:space="preserve"> and </w:t>
      </w:r>
      <w:r w:rsidRPr="00C30E8F">
        <w:rPr>
          <w:rStyle w:val="StyleUnderline"/>
          <w:highlight w:val="green"/>
        </w:rPr>
        <w:t xml:space="preserve">it is </w:t>
      </w:r>
      <w:r w:rsidRPr="00853645">
        <w:rPr>
          <w:rStyle w:val="StyleUnderline"/>
        </w:rPr>
        <w:t>acceptable</w:t>
      </w:r>
      <w:r w:rsidRPr="00853645">
        <w:rPr>
          <w:sz w:val="16"/>
        </w:rPr>
        <w:t>, in</w:t>
      </w:r>
      <w:r w:rsidRPr="001C217D">
        <w:rPr>
          <w:sz w:val="16"/>
        </w:rPr>
        <w:t xml:space="preserve"> fact </w:t>
      </w:r>
      <w:r w:rsidRPr="00C30E8F">
        <w:rPr>
          <w:rStyle w:val="Emphasis"/>
          <w:highlight w:val="green"/>
        </w:rPr>
        <w:t>necessary, to talk about it</w:t>
      </w:r>
      <w:r w:rsidRPr="00C30E8F">
        <w:rPr>
          <w:rStyle w:val="StyleUnderline"/>
          <w:highlight w:val="green"/>
        </w:rPr>
        <w:t xml:space="preserve"> </w:t>
      </w:r>
      <w:r w:rsidRPr="00853645">
        <w:rPr>
          <w:rStyle w:val="StyleUnderline"/>
        </w:rPr>
        <w:t>openly</w:t>
      </w:r>
      <w:r w:rsidRPr="001C217D">
        <w:rPr>
          <w:sz w:val="16"/>
        </w:rPr>
        <w:t xml:space="preserve">.”86 </w:t>
      </w:r>
      <w:r w:rsidRPr="00C30E8F">
        <w:rPr>
          <w:rStyle w:val="Emphasis"/>
          <w:highlight w:val="green"/>
        </w:rPr>
        <w:t xml:space="preserve">Scholars have a role </w:t>
      </w:r>
      <w:r w:rsidRPr="00853645">
        <w:rPr>
          <w:rStyle w:val="Emphasis"/>
        </w:rPr>
        <w:t>to play</w:t>
      </w:r>
      <w:r w:rsidRPr="001C217D">
        <w:rPr>
          <w:sz w:val="16"/>
        </w:rPr>
        <w:t xml:space="preserve"> in </w:t>
      </w:r>
      <w:r w:rsidRPr="00C30E8F">
        <w:rPr>
          <w:rStyle w:val="StyleUnderline"/>
          <w:highlight w:val="green"/>
        </w:rPr>
        <w:t xml:space="preserve">understanding </w:t>
      </w:r>
      <w:r w:rsidRPr="00853645">
        <w:rPr>
          <w:rStyle w:val="StyleUnderline"/>
        </w:rPr>
        <w:t>the nature of the moment</w:t>
      </w:r>
      <w:r w:rsidRPr="00853645">
        <w:rPr>
          <w:sz w:val="16"/>
        </w:rPr>
        <w:t>—o</w:t>
      </w:r>
      <w:r w:rsidRPr="001C217D">
        <w:rPr>
          <w:sz w:val="16"/>
        </w:rPr>
        <w:t xml:space="preserve">ne of </w:t>
      </w:r>
      <w:r w:rsidRPr="00C30E8F">
        <w:rPr>
          <w:rStyle w:val="Emphasis"/>
          <w:sz w:val="28"/>
          <w:szCs w:val="28"/>
          <w:highlight w:val="green"/>
        </w:rPr>
        <w:t>contingency and uncertainty</w:t>
      </w:r>
      <w:r w:rsidRPr="001C217D">
        <w:rPr>
          <w:sz w:val="16"/>
        </w:rPr>
        <w:t>—</w:t>
      </w:r>
      <w:r w:rsidRPr="00C30E8F">
        <w:rPr>
          <w:rStyle w:val="StyleUnderline"/>
          <w:highlight w:val="green"/>
        </w:rPr>
        <w:t>describing</w:t>
      </w:r>
      <w:r w:rsidRPr="00C30E8F">
        <w:rPr>
          <w:sz w:val="16"/>
          <w:highlight w:val="green"/>
        </w:rPr>
        <w:t xml:space="preserve"> </w:t>
      </w:r>
      <w:r w:rsidRPr="001C217D">
        <w:rPr>
          <w:sz w:val="16"/>
        </w:rPr>
        <w:t xml:space="preserve">the </w:t>
      </w:r>
      <w:r w:rsidRPr="00C30E8F">
        <w:rPr>
          <w:rStyle w:val="Emphasis"/>
          <w:highlight w:val="green"/>
        </w:rPr>
        <w:t>stakes</w:t>
      </w:r>
      <w:r w:rsidRPr="00C30E8F">
        <w:rPr>
          <w:rStyle w:val="StyleUnderline"/>
          <w:highlight w:val="green"/>
        </w:rPr>
        <w:t xml:space="preserve"> </w:t>
      </w:r>
      <w:r w:rsidRPr="00853645">
        <w:rPr>
          <w:rStyle w:val="StyleUnderline"/>
        </w:rPr>
        <w:t xml:space="preserve">and </w:t>
      </w:r>
      <w:r w:rsidRPr="00C30E8F">
        <w:rPr>
          <w:rStyle w:val="StyleUnderline"/>
          <w:highlight w:val="green"/>
        </w:rPr>
        <w:t>co-constituting</w:t>
      </w:r>
      <w:r w:rsidRPr="00C30E8F">
        <w:rPr>
          <w:sz w:val="16"/>
          <w:highlight w:val="green"/>
        </w:rPr>
        <w:t xml:space="preserve"> </w:t>
      </w:r>
      <w:r w:rsidRPr="001C217D">
        <w:rPr>
          <w:sz w:val="16"/>
        </w:rPr>
        <w:t xml:space="preserve">the </w:t>
      </w:r>
      <w:r w:rsidRPr="00C30E8F">
        <w:rPr>
          <w:rStyle w:val="Emphasis"/>
          <w:highlight w:val="green"/>
        </w:rPr>
        <w:t>terrain of</w:t>
      </w:r>
      <w:r w:rsidRPr="001C217D">
        <w:rPr>
          <w:rStyle w:val="Emphasis"/>
        </w:rPr>
        <w:t xml:space="preserve"> the </w:t>
      </w:r>
      <w:r w:rsidRPr="00C30E8F">
        <w:rPr>
          <w:rStyle w:val="Emphasis"/>
          <w:highlight w:val="green"/>
        </w:rPr>
        <w:t>struggle</w:t>
      </w:r>
      <w:r w:rsidRPr="001C217D">
        <w:rPr>
          <w:sz w:val="16"/>
        </w:rPr>
        <w:t xml:space="preserve">. </w:t>
      </w:r>
      <w:r w:rsidRPr="00853645">
        <w:rPr>
          <w:rStyle w:val="StyleUnderline"/>
        </w:rPr>
        <w:t>Through</w:t>
      </w:r>
      <w:r w:rsidRPr="00853645">
        <w:rPr>
          <w:sz w:val="16"/>
        </w:rPr>
        <w:t xml:space="preserve"> thick </w:t>
      </w:r>
      <w:r w:rsidRPr="00853645">
        <w:rPr>
          <w:rStyle w:val="StyleUnderline"/>
        </w:rPr>
        <w:t>collaborations with social movements,</w:t>
      </w:r>
      <w:r w:rsidRPr="00C30E8F">
        <w:rPr>
          <w:rStyle w:val="StyleUnderline"/>
          <w:highlight w:val="green"/>
        </w:rPr>
        <w:t xml:space="preserve"> scholars </w:t>
      </w:r>
      <w:r w:rsidRPr="00853645">
        <w:rPr>
          <w:rStyle w:val="StyleUnderline"/>
        </w:rPr>
        <w:t xml:space="preserve">can </w:t>
      </w:r>
      <w:r w:rsidRPr="00C30E8F">
        <w:rPr>
          <w:rStyle w:val="StyleUnderline"/>
          <w:highlight w:val="green"/>
        </w:rPr>
        <w:t xml:space="preserve">help </w:t>
      </w:r>
      <w:r w:rsidRPr="00C30E8F">
        <w:rPr>
          <w:rStyle w:val="Emphasis"/>
          <w:highlight w:val="green"/>
        </w:rPr>
        <w:t>defend against</w:t>
      </w:r>
      <w:r w:rsidRPr="00C30E8F">
        <w:rPr>
          <w:rStyle w:val="StyleUnderline"/>
          <w:highlight w:val="green"/>
        </w:rPr>
        <w:t xml:space="preserve"> </w:t>
      </w:r>
      <w:r w:rsidRPr="00853645">
        <w:rPr>
          <w:rStyle w:val="StyleUnderline"/>
        </w:rPr>
        <w:t xml:space="preserve">the </w:t>
      </w:r>
      <w:r w:rsidRPr="00853645">
        <w:rPr>
          <w:rStyle w:val="Emphasis"/>
        </w:rPr>
        <w:t xml:space="preserve">inevitable </w:t>
      </w:r>
      <w:r w:rsidRPr="00C30E8F">
        <w:rPr>
          <w:rStyle w:val="Emphasis"/>
          <w:highlight w:val="green"/>
        </w:rPr>
        <w:t xml:space="preserve">revanchism from </w:t>
      </w:r>
      <w:r w:rsidRPr="00853645">
        <w:rPr>
          <w:rStyle w:val="Emphasis"/>
        </w:rPr>
        <w:t xml:space="preserve">political and economic </w:t>
      </w:r>
      <w:r w:rsidRPr="00C30E8F">
        <w:rPr>
          <w:rStyle w:val="Emphasis"/>
          <w:highlight w:val="green"/>
        </w:rPr>
        <w:t xml:space="preserve">elites in reaction to </w:t>
      </w:r>
      <w:r w:rsidRPr="00853645">
        <w:rPr>
          <w:rStyle w:val="Emphasis"/>
        </w:rPr>
        <w:t xml:space="preserve">grassroots </w:t>
      </w:r>
      <w:r w:rsidRPr="00C30E8F">
        <w:rPr>
          <w:rStyle w:val="Emphasis"/>
          <w:highlight w:val="green"/>
        </w:rPr>
        <w:t>movements</w:t>
      </w:r>
      <w:r w:rsidRPr="00C30E8F">
        <w:rPr>
          <w:rStyle w:val="StyleUnderline"/>
          <w:highlight w:val="green"/>
        </w:rPr>
        <w:t>.</w:t>
      </w:r>
    </w:p>
    <w:p w14:paraId="651A20ED" w14:textId="77777777" w:rsidR="00762E4B" w:rsidRPr="001C217D" w:rsidRDefault="00762E4B" w:rsidP="00762E4B">
      <w:pPr>
        <w:rPr>
          <w:sz w:val="16"/>
        </w:rPr>
      </w:pPr>
      <w:r w:rsidRPr="001C217D">
        <w:rPr>
          <w:sz w:val="16"/>
        </w:rPr>
        <w:t xml:space="preserve">It doesn’t escape us that movement law </w:t>
      </w:r>
      <w:r w:rsidRPr="00853645">
        <w:rPr>
          <w:sz w:val="16"/>
        </w:rPr>
        <w:t xml:space="preserve">gives </w:t>
      </w:r>
      <w:r w:rsidRPr="00853645">
        <w:rPr>
          <w:rStyle w:val="StyleUnderline"/>
        </w:rPr>
        <w:t>importance to legal scholars</w:t>
      </w:r>
      <w:r w:rsidRPr="00853645">
        <w:rPr>
          <w:sz w:val="16"/>
        </w:rPr>
        <w:t xml:space="preserve"> </w:t>
      </w:r>
      <w:r w:rsidRPr="00853645">
        <w:rPr>
          <w:rStyle w:val="StyleUnderline"/>
        </w:rPr>
        <w:t>in the midst of</w:t>
      </w:r>
      <w:r w:rsidRPr="00853645">
        <w:rPr>
          <w:sz w:val="16"/>
        </w:rPr>
        <w:t xml:space="preserve"> grassroots </w:t>
      </w:r>
      <w:r w:rsidRPr="00853645">
        <w:rPr>
          <w:rStyle w:val="StyleUnderline"/>
        </w:rPr>
        <w:t>revolts led by activists and organizers</w:t>
      </w:r>
      <w:r w:rsidRPr="00853645">
        <w:rPr>
          <w:sz w:val="16"/>
        </w:rPr>
        <w:t xml:space="preserve"> who are largely </w:t>
      </w:r>
      <w:r w:rsidRPr="00853645">
        <w:rPr>
          <w:rStyle w:val="StyleUnderline"/>
        </w:rPr>
        <w:t>outside of the academy</w:t>
      </w:r>
      <w:r w:rsidRPr="001C217D">
        <w:rPr>
          <w:sz w:val="16"/>
        </w:rPr>
        <w:t xml:space="preserve">. </w:t>
      </w:r>
      <w:r w:rsidRPr="00C30E8F">
        <w:rPr>
          <w:rStyle w:val="StyleUnderline"/>
          <w:highlight w:val="green"/>
        </w:rPr>
        <w:t xml:space="preserve">We do not </w:t>
      </w:r>
      <w:r w:rsidRPr="00853645">
        <w:rPr>
          <w:rStyle w:val="StyleUnderline"/>
        </w:rPr>
        <w:t xml:space="preserve">wish to </w:t>
      </w:r>
      <w:r w:rsidRPr="00C30E8F">
        <w:rPr>
          <w:rStyle w:val="Emphasis"/>
          <w:highlight w:val="green"/>
        </w:rPr>
        <w:t>exaggerate</w:t>
      </w:r>
      <w:r w:rsidRPr="00C30E8F">
        <w:rPr>
          <w:sz w:val="16"/>
          <w:highlight w:val="green"/>
        </w:rPr>
        <w:t xml:space="preserve"> </w:t>
      </w:r>
      <w:r w:rsidRPr="001C217D">
        <w:rPr>
          <w:sz w:val="16"/>
        </w:rPr>
        <w:t xml:space="preserve">the </w:t>
      </w:r>
      <w:r w:rsidRPr="00C30E8F">
        <w:rPr>
          <w:rStyle w:val="StyleUnderline"/>
          <w:highlight w:val="green"/>
        </w:rPr>
        <w:t>importance</w:t>
      </w:r>
      <w:r w:rsidRPr="00C30E8F">
        <w:rPr>
          <w:sz w:val="16"/>
          <w:highlight w:val="green"/>
        </w:rPr>
        <w:t xml:space="preserve"> </w:t>
      </w:r>
      <w:r w:rsidRPr="001C217D">
        <w:rPr>
          <w:sz w:val="16"/>
        </w:rPr>
        <w:t xml:space="preserve">of academics in political struggle. </w:t>
      </w:r>
      <w:r w:rsidRPr="00C30E8F">
        <w:rPr>
          <w:rStyle w:val="StyleUnderline"/>
          <w:highlight w:val="green"/>
        </w:rPr>
        <w:t>We share</w:t>
      </w:r>
      <w:r w:rsidRPr="00C30E8F">
        <w:rPr>
          <w:sz w:val="16"/>
          <w:highlight w:val="green"/>
        </w:rPr>
        <w:t xml:space="preserve"> </w:t>
      </w:r>
      <w:r w:rsidRPr="001C217D">
        <w:rPr>
          <w:sz w:val="16"/>
        </w:rPr>
        <w:t xml:space="preserve">the </w:t>
      </w:r>
      <w:r w:rsidRPr="00C30E8F">
        <w:rPr>
          <w:rStyle w:val="StyleUnderline"/>
          <w:highlight w:val="green"/>
        </w:rPr>
        <w:t>concern</w:t>
      </w:r>
      <w:r w:rsidRPr="00C30E8F">
        <w:rPr>
          <w:sz w:val="16"/>
          <w:highlight w:val="green"/>
        </w:rPr>
        <w:t xml:space="preserve"> </w:t>
      </w:r>
      <w:r w:rsidRPr="001C217D">
        <w:rPr>
          <w:sz w:val="16"/>
        </w:rPr>
        <w:t xml:space="preserve">that the neoliberal university is central to the myth of meritocracy on which capitalism, white supremacy, and heteropatriarchy depend. And that faculty often work to depoliticize students and demobilize movements. </w:t>
      </w:r>
      <w:r w:rsidRPr="00C30E8F">
        <w:rPr>
          <w:rStyle w:val="StyleUnderline"/>
          <w:highlight w:val="green"/>
        </w:rPr>
        <w:t>But</w:t>
      </w:r>
      <w:r w:rsidRPr="00C30E8F">
        <w:rPr>
          <w:sz w:val="16"/>
          <w:highlight w:val="green"/>
        </w:rPr>
        <w:t xml:space="preserve"> </w:t>
      </w:r>
      <w:r w:rsidRPr="001C217D">
        <w:rPr>
          <w:sz w:val="16"/>
        </w:rPr>
        <w:t xml:space="preserve">we </w:t>
      </w:r>
      <w:r w:rsidRPr="00853645">
        <w:rPr>
          <w:rStyle w:val="StyleUnderline"/>
        </w:rPr>
        <w:t>believe</w:t>
      </w:r>
      <w:r w:rsidRPr="00853645">
        <w:rPr>
          <w:sz w:val="16"/>
        </w:rPr>
        <w:t xml:space="preserve"> </w:t>
      </w:r>
      <w:r w:rsidRPr="001C217D">
        <w:rPr>
          <w:sz w:val="16"/>
        </w:rPr>
        <w:t xml:space="preserve">that </w:t>
      </w:r>
      <w:r w:rsidRPr="00C30E8F">
        <w:rPr>
          <w:rStyle w:val="StyleUnderline"/>
          <w:highlight w:val="green"/>
        </w:rPr>
        <w:t xml:space="preserve">if we </w:t>
      </w:r>
      <w:r w:rsidRPr="00853645">
        <w:rPr>
          <w:rStyle w:val="StyleUnderline"/>
        </w:rPr>
        <w:t>are</w:t>
      </w:r>
      <w:r w:rsidRPr="00853645">
        <w:rPr>
          <w:sz w:val="16"/>
        </w:rPr>
        <w:t xml:space="preserve"> </w:t>
      </w:r>
      <w:r w:rsidRPr="00853645">
        <w:rPr>
          <w:rStyle w:val="StyleUnderline"/>
        </w:rPr>
        <w:t xml:space="preserve">going to </w:t>
      </w:r>
      <w:r w:rsidRPr="00C30E8F">
        <w:rPr>
          <w:rStyle w:val="StyleUnderline"/>
          <w:highlight w:val="green"/>
        </w:rPr>
        <w:t>generate scholarly work</w:t>
      </w:r>
      <w:r w:rsidRPr="001C217D">
        <w:rPr>
          <w:sz w:val="16"/>
        </w:rPr>
        <w:t xml:space="preserve">, </w:t>
      </w:r>
      <w:r w:rsidRPr="00C30E8F">
        <w:rPr>
          <w:rStyle w:val="StyleUnderline"/>
          <w:highlight w:val="green"/>
        </w:rPr>
        <w:t xml:space="preserve">it is </w:t>
      </w:r>
      <w:r w:rsidRPr="00C30E8F">
        <w:rPr>
          <w:rStyle w:val="Emphasis"/>
          <w:highlight w:val="green"/>
        </w:rPr>
        <w:t>possible to do so responsibly</w:t>
      </w:r>
      <w:r w:rsidRPr="001C217D">
        <w:rPr>
          <w:sz w:val="16"/>
        </w:rPr>
        <w:t xml:space="preserve">, with attention to political dynamics and groups of people habitually ignored in the extant literatures. We should bring to bear our elite positions and the tools we’ve been privileged to acquire—whether they are social-scientific methods, traditional legal analysis, or historical archives—to advance organizing and challenge entrenched social relations of hyper-inequality. Law review articles, as long and cumbersome as they may be, do powerful work. They can legitimize the existing architecture of the law and legal interpretation by confining arguments within existing understandings of the world,87 or they can help articulate a contrasting “nomos” that cannot be reconciled with our current arrangements, a different understanding of our ethical commitments to each other with which the academy and the law must then contend.88 As legal scholars, it is through thinking and acting in solidarity with social movements that we can most effectively move toward a more liberatory understanding of how we can relate to each other and to legal institutions and contribute to the building of a more just world. It is in this spirit that we work. </w:t>
      </w:r>
    </w:p>
    <w:p w14:paraId="366E1C49" w14:textId="77777777" w:rsidR="00762E4B" w:rsidRPr="001C217D" w:rsidRDefault="00762E4B" w:rsidP="00762E4B">
      <w:pPr>
        <w:rPr>
          <w:sz w:val="16"/>
        </w:rPr>
      </w:pPr>
      <w:r w:rsidRPr="001C217D">
        <w:rPr>
          <w:sz w:val="16"/>
        </w:rPr>
        <w:t xml:space="preserve">Movement law is rooted in solidarity with those who are transforming their own political and legal consciousness through participation in grassroots social movement organizations across issue areas.89 These movement </w:t>
      </w:r>
      <w:r w:rsidRPr="00C30E8F">
        <w:rPr>
          <w:rStyle w:val="StyleUnderline"/>
          <w:highlight w:val="green"/>
        </w:rPr>
        <w:t xml:space="preserve">actors engage in a </w:t>
      </w:r>
      <w:r w:rsidRPr="00C30E8F">
        <w:rPr>
          <w:rStyle w:val="Emphasis"/>
          <w:highlight w:val="green"/>
        </w:rPr>
        <w:t>dialectic</w:t>
      </w:r>
      <w:r w:rsidRPr="00C30E8F">
        <w:rPr>
          <w:rStyle w:val="StyleUnderline"/>
          <w:highlight w:val="green"/>
        </w:rPr>
        <w:t xml:space="preserve"> between </w:t>
      </w:r>
      <w:r w:rsidRPr="00C30E8F">
        <w:rPr>
          <w:rStyle w:val="Emphasis"/>
          <w:highlight w:val="green"/>
        </w:rPr>
        <w:t>praxis</w:t>
      </w:r>
      <w:r w:rsidRPr="00C30E8F">
        <w:rPr>
          <w:rStyle w:val="StyleUnderline"/>
          <w:highlight w:val="green"/>
        </w:rPr>
        <w:t xml:space="preserve">, </w:t>
      </w:r>
      <w:r w:rsidRPr="00C30E8F">
        <w:rPr>
          <w:rStyle w:val="Emphasis"/>
          <w:highlight w:val="green"/>
        </w:rPr>
        <w:t>critique</w:t>
      </w:r>
      <w:r w:rsidRPr="00C30E8F">
        <w:rPr>
          <w:rStyle w:val="StyleUnderline"/>
          <w:highlight w:val="green"/>
        </w:rPr>
        <w:t xml:space="preserve">, and </w:t>
      </w:r>
      <w:r w:rsidRPr="00C30E8F">
        <w:rPr>
          <w:rStyle w:val="Emphasis"/>
          <w:highlight w:val="green"/>
        </w:rPr>
        <w:t>ideation</w:t>
      </w:r>
      <w:r w:rsidRPr="00C30E8F">
        <w:rPr>
          <w:sz w:val="16"/>
          <w:highlight w:val="green"/>
        </w:rPr>
        <w:t xml:space="preserve"> </w:t>
      </w:r>
      <w:r w:rsidRPr="00853645">
        <w:rPr>
          <w:rStyle w:val="StyleUnderline"/>
        </w:rPr>
        <w:t>with</w:t>
      </w:r>
      <w:r w:rsidRPr="00C30E8F">
        <w:rPr>
          <w:rStyle w:val="StyleUnderline"/>
          <w:highlight w:val="green"/>
        </w:rPr>
        <w:t>in various collective formations</w:t>
      </w:r>
      <w:r w:rsidRPr="001C217D">
        <w:rPr>
          <w:sz w:val="16"/>
        </w:rPr>
        <w:t xml:space="preserve">. In Antonio Gramsci’s terminology, they are </w:t>
      </w:r>
      <w:r w:rsidRPr="00C30E8F">
        <w:rPr>
          <w:rStyle w:val="Emphasis"/>
          <w:sz w:val="28"/>
          <w:szCs w:val="28"/>
          <w:highlight w:val="green"/>
        </w:rPr>
        <w:t>“organic intellectuals”</w:t>
      </w:r>
      <w:r w:rsidRPr="001C217D">
        <w:rPr>
          <w:sz w:val="16"/>
        </w:rPr>
        <w:t xml:space="preserve">—people who </w:t>
      </w:r>
      <w:r w:rsidRPr="00C30E8F">
        <w:rPr>
          <w:rStyle w:val="StyleUnderline"/>
          <w:highlight w:val="green"/>
        </w:rPr>
        <w:t xml:space="preserve">understand </w:t>
      </w:r>
      <w:r w:rsidRPr="00853645">
        <w:rPr>
          <w:rStyle w:val="StyleUnderline"/>
        </w:rPr>
        <w:t>and represent</w:t>
      </w:r>
      <w:r w:rsidRPr="00853645">
        <w:rPr>
          <w:sz w:val="16"/>
        </w:rPr>
        <w:t xml:space="preserve"> </w:t>
      </w:r>
      <w:r w:rsidRPr="001C217D">
        <w:rPr>
          <w:sz w:val="16"/>
        </w:rPr>
        <w:t xml:space="preserve">the </w:t>
      </w:r>
      <w:r w:rsidRPr="00C30E8F">
        <w:rPr>
          <w:rStyle w:val="StyleUnderline"/>
          <w:highlight w:val="green"/>
        </w:rPr>
        <w:t>collective</w:t>
      </w:r>
      <w:r w:rsidRPr="00C30E8F">
        <w:rPr>
          <w:sz w:val="16"/>
          <w:highlight w:val="green"/>
        </w:rPr>
        <w:t xml:space="preserve"> </w:t>
      </w:r>
      <w:r w:rsidRPr="00C30E8F">
        <w:rPr>
          <w:rStyle w:val="StyleUnderline"/>
          <w:highlight w:val="green"/>
        </w:rPr>
        <w:t xml:space="preserve">realities of </w:t>
      </w:r>
      <w:r w:rsidRPr="00853645">
        <w:rPr>
          <w:rStyle w:val="StyleUnderline"/>
        </w:rPr>
        <w:t xml:space="preserve">social </w:t>
      </w:r>
      <w:r w:rsidRPr="00C30E8F">
        <w:rPr>
          <w:rStyle w:val="StyleUnderline"/>
          <w:highlight w:val="green"/>
        </w:rPr>
        <w:t>groups</w:t>
      </w:r>
      <w:r w:rsidRPr="001C217D">
        <w:rPr>
          <w:sz w:val="16"/>
        </w:rPr>
        <w:t xml:space="preserve">, in particular within the context of mass struggle.90 Barbara Ransby has pointed to the civil rights organizer </w:t>
      </w:r>
      <w:r w:rsidRPr="00C30E8F">
        <w:rPr>
          <w:rStyle w:val="Emphasis"/>
          <w:highlight w:val="green"/>
        </w:rPr>
        <w:t>Ella Baker</w:t>
      </w:r>
      <w:r w:rsidRPr="00C30E8F">
        <w:rPr>
          <w:rStyle w:val="StyleUnderline"/>
          <w:highlight w:val="green"/>
        </w:rPr>
        <w:t xml:space="preserve"> </w:t>
      </w:r>
      <w:r w:rsidRPr="00853645">
        <w:rPr>
          <w:rStyle w:val="StyleUnderline"/>
        </w:rPr>
        <w:t>as an organic intellectual</w:t>
      </w:r>
      <w:r w:rsidRPr="00853645">
        <w:rPr>
          <w:sz w:val="16"/>
        </w:rPr>
        <w:t xml:space="preserve"> </w:t>
      </w:r>
      <w:r w:rsidRPr="00853645">
        <w:rPr>
          <w:rStyle w:val="StyleUnderline"/>
        </w:rPr>
        <w:t>who</w:t>
      </w:r>
      <w:r w:rsidRPr="00853645">
        <w:rPr>
          <w:sz w:val="16"/>
        </w:rPr>
        <w:t xml:space="preserve"> </w:t>
      </w:r>
      <w:r w:rsidRPr="00C30E8F">
        <w:rPr>
          <w:rStyle w:val="StyleUnderline"/>
          <w:highlight w:val="green"/>
        </w:rPr>
        <w:t>centered</w:t>
      </w:r>
      <w:r w:rsidRPr="00C30E8F">
        <w:rPr>
          <w:sz w:val="16"/>
          <w:highlight w:val="green"/>
        </w:rPr>
        <w:t xml:space="preserve"> </w:t>
      </w:r>
      <w:r w:rsidRPr="001C217D">
        <w:rPr>
          <w:sz w:val="16"/>
        </w:rPr>
        <w:t xml:space="preserve">the </w:t>
      </w:r>
      <w:r w:rsidRPr="00C30E8F">
        <w:rPr>
          <w:rStyle w:val="StyleUnderline"/>
          <w:highlight w:val="green"/>
        </w:rPr>
        <w:t>agency of oppressed communities</w:t>
      </w:r>
      <w:r w:rsidRPr="00C30E8F">
        <w:rPr>
          <w:sz w:val="16"/>
          <w:highlight w:val="green"/>
        </w:rPr>
        <w:t xml:space="preserve"> </w:t>
      </w:r>
      <w:r w:rsidRPr="001C217D">
        <w:rPr>
          <w:sz w:val="16"/>
        </w:rPr>
        <w:t xml:space="preserve">in understanding their conditions </w:t>
      </w:r>
      <w:r w:rsidRPr="00853645">
        <w:rPr>
          <w:sz w:val="16"/>
        </w:rPr>
        <w:t xml:space="preserve">and </w:t>
      </w:r>
      <w:r w:rsidRPr="00853645">
        <w:rPr>
          <w:rStyle w:val="StyleUnderline"/>
        </w:rPr>
        <w:t>waging their own struggles for change</w:t>
      </w:r>
      <w:r w:rsidRPr="00853645">
        <w:rPr>
          <w:sz w:val="16"/>
        </w:rPr>
        <w:t xml:space="preserve">.91 </w:t>
      </w:r>
      <w:r w:rsidRPr="00853645">
        <w:rPr>
          <w:rStyle w:val="StyleUnderline"/>
        </w:rPr>
        <w:t>This respect for on-the-ground thinking</w:t>
      </w:r>
      <w:r w:rsidRPr="00853645">
        <w:rPr>
          <w:sz w:val="16"/>
        </w:rPr>
        <w:t xml:space="preserve"> </w:t>
      </w:r>
      <w:r w:rsidRPr="00853645">
        <w:rPr>
          <w:rStyle w:val="StyleUnderline"/>
        </w:rPr>
        <w:t>is</w:t>
      </w:r>
      <w:r w:rsidRPr="00853645">
        <w:rPr>
          <w:sz w:val="16"/>
        </w:rPr>
        <w:t xml:space="preserve"> blossoming in our current m</w:t>
      </w:r>
      <w:r w:rsidRPr="001C217D">
        <w:rPr>
          <w:sz w:val="16"/>
        </w:rPr>
        <w:t xml:space="preserve">ovement moment, </w:t>
      </w:r>
      <w:r w:rsidRPr="00C30E8F">
        <w:rPr>
          <w:rStyle w:val="StyleUnderline"/>
          <w:highlight w:val="green"/>
        </w:rPr>
        <w:t>opening</w:t>
      </w:r>
      <w:r w:rsidRPr="00C30E8F">
        <w:rPr>
          <w:sz w:val="16"/>
          <w:highlight w:val="green"/>
        </w:rPr>
        <w:t xml:space="preserve"> </w:t>
      </w:r>
      <w:r w:rsidRPr="001C217D">
        <w:rPr>
          <w:sz w:val="16"/>
        </w:rPr>
        <w:t xml:space="preserve">up </w:t>
      </w:r>
      <w:r w:rsidRPr="00C30E8F">
        <w:rPr>
          <w:rStyle w:val="StyleUnderline"/>
          <w:highlight w:val="green"/>
        </w:rPr>
        <w:t xml:space="preserve">ways of </w:t>
      </w:r>
      <w:r w:rsidRPr="00853645">
        <w:rPr>
          <w:rStyle w:val="StyleUnderline"/>
        </w:rPr>
        <w:t>thinking and</w:t>
      </w:r>
      <w:r w:rsidRPr="00C30E8F">
        <w:rPr>
          <w:rStyle w:val="StyleUnderline"/>
          <w:highlight w:val="green"/>
        </w:rPr>
        <w:t xml:space="preserve"> acting collectively</w:t>
      </w:r>
      <w:r w:rsidRPr="00C30E8F">
        <w:rPr>
          <w:sz w:val="16"/>
          <w:highlight w:val="green"/>
        </w:rPr>
        <w:t xml:space="preserve"> </w:t>
      </w:r>
      <w:r w:rsidRPr="001C217D">
        <w:rPr>
          <w:sz w:val="16"/>
        </w:rPr>
        <w:t xml:space="preserve">that have </w:t>
      </w:r>
      <w:r w:rsidRPr="00C30E8F">
        <w:rPr>
          <w:rStyle w:val="StyleUnderline"/>
          <w:highlight w:val="green"/>
        </w:rPr>
        <w:t>not</w:t>
      </w:r>
      <w:r w:rsidRPr="00C30E8F">
        <w:rPr>
          <w:sz w:val="16"/>
          <w:highlight w:val="green"/>
        </w:rPr>
        <w:t xml:space="preserve"> </w:t>
      </w:r>
      <w:r w:rsidRPr="001C217D">
        <w:rPr>
          <w:sz w:val="16"/>
        </w:rPr>
        <w:t xml:space="preserve">been </w:t>
      </w:r>
      <w:r w:rsidRPr="00C30E8F">
        <w:rPr>
          <w:rStyle w:val="StyleUnderline"/>
          <w:highlight w:val="green"/>
        </w:rPr>
        <w:t>possible in the past</w:t>
      </w:r>
      <w:r w:rsidRPr="001C217D">
        <w:rPr>
          <w:sz w:val="16"/>
        </w:rPr>
        <w:t>.92</w:t>
      </w:r>
    </w:p>
    <w:p w14:paraId="393FDD7C" w14:textId="77777777" w:rsidR="00762E4B" w:rsidRPr="001C217D" w:rsidRDefault="00762E4B" w:rsidP="00762E4B">
      <w:pPr>
        <w:rPr>
          <w:sz w:val="16"/>
        </w:rPr>
      </w:pPr>
      <w:r w:rsidRPr="00853645">
        <w:rPr>
          <w:rStyle w:val="StyleUnderline"/>
        </w:rPr>
        <w:t xml:space="preserve">Our </w:t>
      </w:r>
      <w:r w:rsidRPr="00C30E8F">
        <w:rPr>
          <w:rStyle w:val="Emphasis"/>
          <w:highlight w:val="green"/>
        </w:rPr>
        <w:t>openness to</w:t>
      </w:r>
      <w:r w:rsidRPr="00C30E8F">
        <w:rPr>
          <w:rStyle w:val="StyleUnderline"/>
          <w:highlight w:val="green"/>
        </w:rPr>
        <w:t xml:space="preserve"> </w:t>
      </w:r>
      <w:r w:rsidRPr="00853645">
        <w:rPr>
          <w:rStyle w:val="StyleUnderline"/>
        </w:rPr>
        <w:t xml:space="preserve">the </w:t>
      </w:r>
      <w:r w:rsidRPr="00C30E8F">
        <w:rPr>
          <w:rStyle w:val="Emphasis"/>
          <w:highlight w:val="green"/>
        </w:rPr>
        <w:t>alchemy</w:t>
      </w:r>
      <w:r w:rsidRPr="00C30E8F">
        <w:rPr>
          <w:rStyle w:val="StyleUnderline"/>
          <w:highlight w:val="green"/>
        </w:rPr>
        <w:t xml:space="preserve"> of developing </w:t>
      </w:r>
      <w:r w:rsidRPr="00C30E8F">
        <w:rPr>
          <w:rStyle w:val="Emphasis"/>
          <w:highlight w:val="green"/>
        </w:rPr>
        <w:t>new political and legal consciousness</w:t>
      </w:r>
      <w:r w:rsidRPr="00C30E8F">
        <w:rPr>
          <w:rStyle w:val="StyleUnderline"/>
          <w:highlight w:val="green"/>
        </w:rPr>
        <w:t xml:space="preserve"> in </w:t>
      </w:r>
      <w:r w:rsidRPr="00C30E8F">
        <w:rPr>
          <w:rStyle w:val="Emphasis"/>
          <w:highlight w:val="green"/>
        </w:rPr>
        <w:t>struggle</w:t>
      </w:r>
      <w:r w:rsidRPr="00C30E8F">
        <w:rPr>
          <w:rStyle w:val="StyleUnderline"/>
          <w:highlight w:val="green"/>
        </w:rPr>
        <w:t xml:space="preserve"> </w:t>
      </w:r>
      <w:r w:rsidRPr="00C30E8F">
        <w:rPr>
          <w:rStyle w:val="Emphasis"/>
          <w:highlight w:val="green"/>
        </w:rPr>
        <w:t>deepens</w:t>
      </w:r>
      <w:r w:rsidRPr="00C30E8F">
        <w:rPr>
          <w:rStyle w:val="StyleUnderline"/>
          <w:highlight w:val="green"/>
        </w:rPr>
        <w:t xml:space="preserve"> our </w:t>
      </w:r>
      <w:r w:rsidRPr="00C30E8F">
        <w:rPr>
          <w:rStyle w:val="Emphasis"/>
          <w:highlight w:val="green"/>
        </w:rPr>
        <w:t>understanding</w:t>
      </w:r>
      <w:r w:rsidRPr="00C30E8F">
        <w:rPr>
          <w:rStyle w:val="StyleUnderline"/>
          <w:highlight w:val="green"/>
        </w:rPr>
        <w:t xml:space="preserve"> of </w:t>
      </w:r>
      <w:r w:rsidRPr="00853645">
        <w:rPr>
          <w:rStyle w:val="StyleUnderline"/>
        </w:rPr>
        <w:t xml:space="preserve">the </w:t>
      </w:r>
      <w:r w:rsidRPr="00C30E8F">
        <w:rPr>
          <w:rStyle w:val="Emphasis"/>
          <w:highlight w:val="green"/>
        </w:rPr>
        <w:t>stakes</w:t>
      </w:r>
      <w:r w:rsidRPr="00C30E8F">
        <w:rPr>
          <w:rStyle w:val="StyleUnderline"/>
          <w:highlight w:val="green"/>
        </w:rPr>
        <w:t>,</w:t>
      </w:r>
      <w:r w:rsidRPr="00C30E8F">
        <w:rPr>
          <w:sz w:val="16"/>
          <w:highlight w:val="green"/>
        </w:rPr>
        <w:t xml:space="preserve"> </w:t>
      </w:r>
      <w:r w:rsidRPr="001C217D">
        <w:rPr>
          <w:sz w:val="16"/>
        </w:rPr>
        <w:t xml:space="preserve">the </w:t>
      </w:r>
      <w:r w:rsidRPr="00C30E8F">
        <w:rPr>
          <w:rStyle w:val="Emphasis"/>
          <w:highlight w:val="green"/>
        </w:rPr>
        <w:t>strategies</w:t>
      </w:r>
      <w:r w:rsidRPr="001C217D">
        <w:rPr>
          <w:sz w:val="16"/>
        </w:rPr>
        <w:t xml:space="preserve">, </w:t>
      </w:r>
      <w:r w:rsidRPr="00C30E8F">
        <w:rPr>
          <w:rStyle w:val="StyleUnderline"/>
          <w:highlight w:val="green"/>
        </w:rPr>
        <w:t>and</w:t>
      </w:r>
      <w:r w:rsidRPr="00C30E8F">
        <w:rPr>
          <w:sz w:val="16"/>
          <w:highlight w:val="green"/>
        </w:rPr>
        <w:t xml:space="preserve"> </w:t>
      </w:r>
      <w:r w:rsidRPr="001C217D">
        <w:rPr>
          <w:sz w:val="16"/>
        </w:rPr>
        <w:t xml:space="preserve">the </w:t>
      </w:r>
      <w:r w:rsidRPr="00C30E8F">
        <w:rPr>
          <w:rStyle w:val="Emphasis"/>
          <w:highlight w:val="green"/>
        </w:rPr>
        <w:t>emerging imaginaries</w:t>
      </w:r>
      <w:r w:rsidRPr="00C30E8F">
        <w:rPr>
          <w:rStyle w:val="StyleUnderline"/>
          <w:highlight w:val="green"/>
        </w:rPr>
        <w:t xml:space="preserve"> of today’s social movements</w:t>
      </w:r>
      <w:r w:rsidRPr="001C217D">
        <w:rPr>
          <w:sz w:val="16"/>
        </w:rPr>
        <w:t xml:space="preserve">.93 Our posture should not be to dismiss and relegitimate, but to listen and consider, learn, participate, and cogenerate. By standing in solidarity, we contribute to the larger effort to keep the portal open. In the next Part, we outline the contours of movement law in the work of contemporary legal scholars, charting what we hope can be a roadmap for all scholars within the orbit of this project. </w:t>
      </w:r>
    </w:p>
    <w:p w14:paraId="7D597FA5" w14:textId="77777777" w:rsidR="00762E4B" w:rsidRDefault="00762E4B" w:rsidP="00762E4B"/>
    <w:p w14:paraId="2D6D13E7" w14:textId="77777777" w:rsidR="00793E07" w:rsidRPr="00616A1E" w:rsidRDefault="00793E07" w:rsidP="00793E07">
      <w:pPr>
        <w:pStyle w:val="Heading4"/>
      </w:pPr>
      <w:r>
        <w:t xml:space="preserve">‘Mourning’ is a bad </w:t>
      </w:r>
      <w:r w:rsidRPr="00E04511">
        <w:rPr>
          <w:u w:val="single"/>
        </w:rPr>
        <w:t>political</w:t>
      </w:r>
      <w:r>
        <w:t xml:space="preserve"> strategy for climate. </w:t>
      </w:r>
      <w:r w:rsidRPr="00616A1E">
        <w:rPr>
          <w:u w:val="single"/>
        </w:rPr>
        <w:t>Tactical</w:t>
      </w:r>
      <w:r w:rsidRPr="00616A1E">
        <w:t xml:space="preserve"> state-based engagement is </w:t>
      </w:r>
      <w:r w:rsidRPr="00616A1E">
        <w:rPr>
          <w:u w:val="single"/>
        </w:rPr>
        <w:t>necessary</w:t>
      </w:r>
      <w:r w:rsidRPr="00616A1E">
        <w:t xml:space="preserve"> for climate </w:t>
      </w:r>
      <w:r>
        <w:t>mitigation</w:t>
      </w:r>
      <w:r w:rsidRPr="00616A1E">
        <w:t xml:space="preserve">, </w:t>
      </w:r>
      <w:r w:rsidRPr="00616A1E">
        <w:rPr>
          <w:u w:val="single"/>
        </w:rPr>
        <w:t>even if</w:t>
      </w:r>
      <w:r w:rsidRPr="00616A1E">
        <w:t xml:space="preserve"> the state is </w:t>
      </w:r>
      <w:r w:rsidRPr="00616A1E">
        <w:rPr>
          <w:u w:val="single"/>
        </w:rPr>
        <w:t>violent</w:t>
      </w:r>
      <w:r w:rsidRPr="00616A1E">
        <w:t xml:space="preserve"> in other arenas.</w:t>
      </w:r>
    </w:p>
    <w:p w14:paraId="4CA15611" w14:textId="77777777" w:rsidR="00793E07" w:rsidRPr="00616A1E" w:rsidRDefault="00793E07" w:rsidP="00793E07">
      <w:r w:rsidRPr="00616A1E">
        <w:rPr>
          <w:rStyle w:val="Style13ptBold"/>
        </w:rPr>
        <w:t>Battistoni 15</w:t>
      </w:r>
      <w:r w:rsidRPr="00616A1E">
        <w:t>, assistant of political science at Barnard University, former Postdoctoral Fellow at Harvard University, and an Editor at Jacobin. (Alyssa, 12-11-2015, “How to Change Everything,” Jacobin, https://jacobin.com/2015/12/naomi-klein-climate-change-this-changes-everything-cop21/)</w:t>
      </w:r>
    </w:p>
    <w:p w14:paraId="646F9926" w14:textId="77777777" w:rsidR="00793E07" w:rsidRPr="00616A1E" w:rsidRDefault="00793E07" w:rsidP="00793E07">
      <w:pPr>
        <w:rPr>
          <w:sz w:val="14"/>
        </w:rPr>
      </w:pPr>
      <w:r w:rsidRPr="00616A1E">
        <w:rPr>
          <w:sz w:val="14"/>
        </w:rPr>
        <w:t xml:space="preserve">Their analysis is right. But </w:t>
      </w:r>
      <w:r w:rsidRPr="00616A1E">
        <w:rPr>
          <w:rStyle w:val="StyleUnderline"/>
        </w:rPr>
        <w:t xml:space="preserve">the </w:t>
      </w:r>
      <w:r w:rsidRPr="00C30E8F">
        <w:rPr>
          <w:rStyle w:val="Emphasis"/>
          <w:highlight w:val="green"/>
        </w:rPr>
        <w:t>anti-state</w:t>
      </w:r>
      <w:r w:rsidRPr="00C30E8F">
        <w:rPr>
          <w:rStyle w:val="StyleUnderline"/>
          <w:highlight w:val="green"/>
        </w:rPr>
        <w:t xml:space="preserve"> prescription goes in</w:t>
      </w:r>
      <w:r w:rsidRPr="00616A1E">
        <w:rPr>
          <w:sz w:val="14"/>
        </w:rPr>
        <w:t xml:space="preserve"> exactly </w:t>
      </w:r>
      <w:r w:rsidRPr="00616A1E">
        <w:rPr>
          <w:rStyle w:val="StyleUnderline"/>
        </w:rPr>
        <w:t xml:space="preserve">the </w:t>
      </w:r>
      <w:r w:rsidRPr="00C30E8F">
        <w:rPr>
          <w:rStyle w:val="Emphasis"/>
          <w:highlight w:val="green"/>
        </w:rPr>
        <w:t>wrong direction</w:t>
      </w:r>
      <w:r w:rsidRPr="00C30E8F">
        <w:rPr>
          <w:rStyle w:val="StyleUnderline"/>
          <w:highlight w:val="green"/>
        </w:rPr>
        <w:t>. It is</w:t>
      </w:r>
      <w:r w:rsidRPr="00616A1E">
        <w:rPr>
          <w:rStyle w:val="StyleUnderline"/>
        </w:rPr>
        <w:t xml:space="preserve"> quite simply </w:t>
      </w:r>
      <w:r w:rsidRPr="00C30E8F">
        <w:rPr>
          <w:rStyle w:val="Emphasis"/>
          <w:highlight w:val="green"/>
        </w:rPr>
        <w:t>impossible</w:t>
      </w:r>
      <w:r w:rsidRPr="00C30E8F">
        <w:rPr>
          <w:rStyle w:val="StyleUnderline"/>
          <w:highlight w:val="green"/>
        </w:rPr>
        <w:t xml:space="preserve"> to make</w:t>
      </w:r>
      <w:r w:rsidRPr="00616A1E">
        <w:rPr>
          <w:rStyle w:val="StyleUnderline"/>
        </w:rPr>
        <w:t xml:space="preserve"> the </w:t>
      </w:r>
      <w:r w:rsidRPr="00C30E8F">
        <w:rPr>
          <w:rStyle w:val="Emphasis"/>
          <w:highlight w:val="green"/>
        </w:rPr>
        <w:t>material changes necessary</w:t>
      </w:r>
      <w:r w:rsidRPr="00C30E8F">
        <w:rPr>
          <w:rStyle w:val="StyleUnderline"/>
          <w:highlight w:val="green"/>
        </w:rPr>
        <w:t xml:space="preserve"> to </w:t>
      </w:r>
      <w:r w:rsidRPr="00C30E8F">
        <w:rPr>
          <w:rStyle w:val="Emphasis"/>
          <w:highlight w:val="green"/>
        </w:rPr>
        <w:t>mitigate</w:t>
      </w:r>
      <w:r w:rsidRPr="00616A1E">
        <w:rPr>
          <w:rStyle w:val="StyleUnderline"/>
        </w:rPr>
        <w:t xml:space="preserve"> and adapt to </w:t>
      </w:r>
      <w:r w:rsidRPr="00C30E8F">
        <w:rPr>
          <w:rStyle w:val="StyleUnderline"/>
          <w:highlight w:val="green"/>
        </w:rPr>
        <w:t>climate change</w:t>
      </w:r>
      <w:r w:rsidRPr="00616A1E">
        <w:rPr>
          <w:sz w:val="14"/>
        </w:rPr>
        <w:t xml:space="preserve"> — whether building rail lines or power plants — </w:t>
      </w:r>
      <w:r w:rsidRPr="00C30E8F">
        <w:rPr>
          <w:rStyle w:val="StyleUnderline"/>
          <w:highlight w:val="green"/>
        </w:rPr>
        <w:t>without</w:t>
      </w:r>
      <w:r w:rsidRPr="00616A1E">
        <w:rPr>
          <w:rStyle w:val="StyleUnderline"/>
        </w:rPr>
        <w:t xml:space="preserve"> the kind of </w:t>
      </w:r>
      <w:r w:rsidRPr="00616A1E">
        <w:rPr>
          <w:rStyle w:val="Emphasis"/>
        </w:rPr>
        <w:t xml:space="preserve">organized </w:t>
      </w:r>
      <w:r w:rsidRPr="00C30E8F">
        <w:rPr>
          <w:rStyle w:val="Emphasis"/>
          <w:highlight w:val="green"/>
        </w:rPr>
        <w:t>power</w:t>
      </w:r>
      <w:r w:rsidRPr="00C30E8F">
        <w:rPr>
          <w:rStyle w:val="StyleUnderline"/>
          <w:highlight w:val="green"/>
        </w:rPr>
        <w:t xml:space="preserve"> and </w:t>
      </w:r>
      <w:r w:rsidRPr="00C30E8F">
        <w:rPr>
          <w:rStyle w:val="Emphasis"/>
          <w:highlight w:val="green"/>
        </w:rPr>
        <w:t>capital</w:t>
      </w:r>
      <w:r w:rsidRPr="00C30E8F">
        <w:rPr>
          <w:rStyle w:val="StyleUnderline"/>
          <w:highlight w:val="green"/>
        </w:rPr>
        <w:t xml:space="preserve"> that</w:t>
      </w:r>
      <w:r w:rsidRPr="00616A1E">
        <w:rPr>
          <w:sz w:val="14"/>
        </w:rPr>
        <w:t xml:space="preserve"> today </w:t>
      </w:r>
      <w:r w:rsidRPr="00616A1E">
        <w:rPr>
          <w:rStyle w:val="StyleUnderline"/>
        </w:rPr>
        <w:t xml:space="preserve">only the </w:t>
      </w:r>
      <w:r w:rsidRPr="00C30E8F">
        <w:rPr>
          <w:rStyle w:val="Emphasis"/>
          <w:highlight w:val="green"/>
        </w:rPr>
        <w:t>state</w:t>
      </w:r>
      <w:r w:rsidRPr="00616A1E">
        <w:rPr>
          <w:sz w:val="14"/>
        </w:rPr>
        <w:t xml:space="preserve"> and corporations </w:t>
      </w:r>
      <w:r w:rsidRPr="00C30E8F">
        <w:rPr>
          <w:rStyle w:val="StyleUnderline"/>
          <w:highlight w:val="green"/>
        </w:rPr>
        <w:t xml:space="preserve">can </w:t>
      </w:r>
      <w:r w:rsidRPr="00C30E8F">
        <w:rPr>
          <w:rStyle w:val="Emphasis"/>
          <w:highlight w:val="green"/>
        </w:rPr>
        <w:t>command</w:t>
      </w:r>
      <w:r w:rsidRPr="00616A1E">
        <w:rPr>
          <w:sz w:val="14"/>
        </w:rPr>
        <w:t>. The state is, moreover, the only game in town when it comes to providing the kinds of universal social services Klein advocates for, from universal income to health care.</w:t>
      </w:r>
    </w:p>
    <w:p w14:paraId="285331E1" w14:textId="77777777" w:rsidR="00793E07" w:rsidRPr="00616A1E" w:rsidRDefault="00793E07" w:rsidP="00793E07">
      <w:pPr>
        <w:rPr>
          <w:sz w:val="14"/>
        </w:rPr>
      </w:pPr>
      <w:r w:rsidRPr="00C30E8F">
        <w:rPr>
          <w:rStyle w:val="StyleUnderline"/>
          <w:highlight w:val="green"/>
        </w:rPr>
        <w:t xml:space="preserve">This </w:t>
      </w:r>
      <w:r w:rsidRPr="00C30E8F">
        <w:rPr>
          <w:rStyle w:val="Emphasis"/>
          <w:highlight w:val="green"/>
        </w:rPr>
        <w:t>isn’t</w:t>
      </w:r>
      <w:r w:rsidRPr="00C30E8F">
        <w:rPr>
          <w:rStyle w:val="StyleUnderline"/>
          <w:highlight w:val="green"/>
        </w:rPr>
        <w:t xml:space="preserve"> to </w:t>
      </w:r>
      <w:r w:rsidRPr="00C30E8F">
        <w:rPr>
          <w:rStyle w:val="Emphasis"/>
          <w:highlight w:val="green"/>
        </w:rPr>
        <w:t>romanticize</w:t>
      </w:r>
      <w:r w:rsidRPr="00616A1E">
        <w:rPr>
          <w:rStyle w:val="StyleUnderline"/>
        </w:rPr>
        <w:t xml:space="preserve"> the </w:t>
      </w:r>
      <w:r w:rsidRPr="00C30E8F">
        <w:rPr>
          <w:rStyle w:val="StyleUnderline"/>
          <w:highlight w:val="green"/>
        </w:rPr>
        <w:t>state as</w:t>
      </w:r>
      <w:r w:rsidRPr="00616A1E">
        <w:rPr>
          <w:rStyle w:val="StyleUnderline"/>
        </w:rPr>
        <w:t xml:space="preserve"> an </w:t>
      </w:r>
      <w:r w:rsidRPr="00C30E8F">
        <w:rPr>
          <w:rStyle w:val="StyleUnderline"/>
          <w:highlight w:val="green"/>
        </w:rPr>
        <w:t xml:space="preserve">unambiguously </w:t>
      </w:r>
      <w:r w:rsidRPr="00C30E8F">
        <w:rPr>
          <w:rStyle w:val="Emphasis"/>
          <w:highlight w:val="green"/>
        </w:rPr>
        <w:t>benevolent</w:t>
      </w:r>
      <w:r w:rsidRPr="00616A1E">
        <w:rPr>
          <w:rStyle w:val="StyleUnderline"/>
        </w:rPr>
        <w:t xml:space="preserve"> public body</w:t>
      </w:r>
      <w:r w:rsidRPr="00616A1E">
        <w:rPr>
          <w:sz w:val="14"/>
        </w:rPr>
        <w:t xml:space="preserve">: </w:t>
      </w:r>
      <w:r w:rsidRPr="00616A1E">
        <w:rPr>
          <w:rStyle w:val="StyleUnderline"/>
        </w:rPr>
        <w:t>states have</w:t>
      </w:r>
      <w:r w:rsidRPr="00616A1E">
        <w:rPr>
          <w:sz w:val="14"/>
        </w:rPr>
        <w:t xml:space="preserve">, of course, </w:t>
      </w:r>
      <w:r w:rsidRPr="00616A1E">
        <w:rPr>
          <w:rStyle w:val="StyleUnderline"/>
        </w:rPr>
        <w:t xml:space="preserve">very </w:t>
      </w:r>
      <w:r w:rsidRPr="00616A1E">
        <w:rPr>
          <w:rStyle w:val="Emphasis"/>
        </w:rPr>
        <w:t>often failed</w:t>
      </w:r>
      <w:r w:rsidRPr="00616A1E">
        <w:rPr>
          <w:rStyle w:val="StyleUnderline"/>
        </w:rPr>
        <w:t xml:space="preserve"> to </w:t>
      </w:r>
      <w:r w:rsidRPr="00616A1E">
        <w:rPr>
          <w:rStyle w:val="Emphasis"/>
        </w:rPr>
        <w:t>live up</w:t>
      </w:r>
      <w:r w:rsidRPr="00616A1E">
        <w:rPr>
          <w:rStyle w:val="StyleUnderline"/>
        </w:rPr>
        <w:t xml:space="preserve"> to their claims</w:t>
      </w:r>
      <w:r w:rsidRPr="00616A1E">
        <w:rPr>
          <w:sz w:val="14"/>
        </w:rPr>
        <w:t xml:space="preserve"> of universality, distributing benefits and punishments unevenly by race and class and actively using power to oppress and control. And </w:t>
      </w:r>
      <w:r w:rsidRPr="00C30E8F">
        <w:rPr>
          <w:rStyle w:val="StyleUnderline"/>
          <w:highlight w:val="green"/>
        </w:rPr>
        <w:t xml:space="preserve">there are </w:t>
      </w:r>
      <w:r w:rsidRPr="00C30E8F">
        <w:rPr>
          <w:rStyle w:val="Emphasis"/>
          <w:highlight w:val="green"/>
        </w:rPr>
        <w:t>certain</w:t>
      </w:r>
      <w:r w:rsidRPr="00616A1E">
        <w:rPr>
          <w:rStyle w:val="StyleUnderline"/>
        </w:rPr>
        <w:t xml:space="preserve">ly </w:t>
      </w:r>
      <w:r w:rsidRPr="00616A1E">
        <w:rPr>
          <w:rStyle w:val="Emphasis"/>
        </w:rPr>
        <w:t>significant</w:t>
      </w:r>
      <w:r w:rsidRPr="00616A1E">
        <w:rPr>
          <w:rStyle w:val="StyleUnderline"/>
        </w:rPr>
        <w:t xml:space="preserve"> </w:t>
      </w:r>
      <w:r w:rsidRPr="00C30E8F">
        <w:rPr>
          <w:rStyle w:val="StyleUnderline"/>
          <w:highlight w:val="green"/>
        </w:rPr>
        <w:t>parts</w:t>
      </w:r>
      <w:r w:rsidRPr="00616A1E">
        <w:rPr>
          <w:rStyle w:val="StyleUnderline"/>
        </w:rPr>
        <w:t xml:space="preserve"> of the state </w:t>
      </w:r>
      <w:r w:rsidRPr="00C30E8F">
        <w:rPr>
          <w:rStyle w:val="StyleUnderline"/>
          <w:highlight w:val="green"/>
        </w:rPr>
        <w:t xml:space="preserve">that </w:t>
      </w:r>
      <w:r w:rsidRPr="00C30E8F">
        <w:rPr>
          <w:rStyle w:val="Emphasis"/>
          <w:highlight w:val="green"/>
        </w:rPr>
        <w:t>beg abolition</w:t>
      </w:r>
      <w:r w:rsidRPr="00616A1E">
        <w:rPr>
          <w:rStyle w:val="StyleUnderline"/>
        </w:rPr>
        <w:t xml:space="preserve">, most obviously its </w:t>
      </w:r>
      <w:r w:rsidRPr="00616A1E">
        <w:rPr>
          <w:rStyle w:val="Emphasis"/>
        </w:rPr>
        <w:t>carceral</w:t>
      </w:r>
      <w:r w:rsidRPr="00616A1E">
        <w:rPr>
          <w:rStyle w:val="StyleUnderline"/>
        </w:rPr>
        <w:t xml:space="preserve"> and </w:t>
      </w:r>
      <w:r w:rsidRPr="00616A1E">
        <w:rPr>
          <w:rStyle w:val="Emphasis"/>
        </w:rPr>
        <w:t>military</w:t>
      </w:r>
      <w:r w:rsidRPr="00616A1E">
        <w:rPr>
          <w:rStyle w:val="StyleUnderline"/>
        </w:rPr>
        <w:t xml:space="preserve"> arms</w:t>
      </w:r>
      <w:r w:rsidRPr="00616A1E">
        <w:rPr>
          <w:sz w:val="14"/>
        </w:rPr>
        <w:t>.</w:t>
      </w:r>
    </w:p>
    <w:p w14:paraId="1AAD4DDF" w14:textId="77777777" w:rsidR="00793E07" w:rsidRDefault="00793E07" w:rsidP="00793E07">
      <w:pPr>
        <w:rPr>
          <w:sz w:val="14"/>
        </w:rPr>
      </w:pPr>
      <w:r w:rsidRPr="00C30E8F">
        <w:rPr>
          <w:rStyle w:val="StyleUnderline"/>
          <w:highlight w:val="green"/>
        </w:rPr>
        <w:t xml:space="preserve">Yet to </w:t>
      </w:r>
      <w:r w:rsidRPr="00C30E8F">
        <w:rPr>
          <w:rStyle w:val="Emphasis"/>
          <w:highlight w:val="green"/>
        </w:rPr>
        <w:t>turn away altogether</w:t>
      </w:r>
      <w:r w:rsidRPr="00C30E8F">
        <w:rPr>
          <w:rStyle w:val="StyleUnderline"/>
          <w:highlight w:val="green"/>
        </w:rPr>
        <w:t xml:space="preserve"> from a politics</w:t>
      </w:r>
      <w:r w:rsidRPr="00616A1E">
        <w:rPr>
          <w:rStyle w:val="StyleUnderline"/>
        </w:rPr>
        <w:t xml:space="preserve"> that aims </w:t>
      </w:r>
      <w:r w:rsidRPr="00C30E8F">
        <w:rPr>
          <w:rStyle w:val="StyleUnderline"/>
          <w:highlight w:val="green"/>
        </w:rPr>
        <w:t xml:space="preserve">to </w:t>
      </w:r>
      <w:r w:rsidRPr="00C30E8F">
        <w:rPr>
          <w:rStyle w:val="Emphasis"/>
          <w:highlight w:val="green"/>
        </w:rPr>
        <w:t>capture</w:t>
      </w:r>
      <w:r w:rsidRPr="00616A1E">
        <w:rPr>
          <w:rStyle w:val="StyleUnderline"/>
        </w:rPr>
        <w:t xml:space="preserve"> the </w:t>
      </w:r>
      <w:r w:rsidRPr="00C30E8F">
        <w:rPr>
          <w:rStyle w:val="StyleUnderline"/>
          <w:highlight w:val="green"/>
        </w:rPr>
        <w:t>state and</w:t>
      </w:r>
      <w:r w:rsidRPr="00616A1E">
        <w:rPr>
          <w:rStyle w:val="StyleUnderline"/>
        </w:rPr>
        <w:t xml:space="preserve"> </w:t>
      </w:r>
      <w:r w:rsidRPr="00616A1E">
        <w:rPr>
          <w:rStyle w:val="Emphasis"/>
        </w:rPr>
        <w:t xml:space="preserve">actively </w:t>
      </w:r>
      <w:r w:rsidRPr="00C30E8F">
        <w:rPr>
          <w:rStyle w:val="Emphasis"/>
          <w:highlight w:val="green"/>
        </w:rPr>
        <w:t>shape</w:t>
      </w:r>
      <w:r w:rsidRPr="00C30E8F">
        <w:rPr>
          <w:rStyle w:val="StyleUnderline"/>
          <w:highlight w:val="green"/>
        </w:rPr>
        <w:t xml:space="preserve"> it</w:t>
      </w:r>
      <w:r w:rsidRPr="00616A1E">
        <w:rPr>
          <w:rStyle w:val="StyleUnderline"/>
        </w:rPr>
        <w:t xml:space="preserve"> is to </w:t>
      </w:r>
      <w:r w:rsidRPr="00C30E8F">
        <w:rPr>
          <w:rStyle w:val="Emphasis"/>
          <w:highlight w:val="green"/>
        </w:rPr>
        <w:t>leave</w:t>
      </w:r>
      <w:r w:rsidRPr="00616A1E">
        <w:rPr>
          <w:rStyle w:val="StyleUnderline"/>
        </w:rPr>
        <w:t xml:space="preserve"> the </w:t>
      </w:r>
      <w:r w:rsidRPr="00C30E8F">
        <w:rPr>
          <w:rStyle w:val="Emphasis"/>
          <w:highlight w:val="green"/>
        </w:rPr>
        <w:t>future</w:t>
      </w:r>
      <w:r w:rsidRPr="00C30E8F">
        <w:rPr>
          <w:rStyle w:val="StyleUnderline"/>
          <w:highlight w:val="green"/>
        </w:rPr>
        <w:t xml:space="preserve"> to </w:t>
      </w:r>
      <w:r w:rsidRPr="00C30E8F">
        <w:rPr>
          <w:rStyle w:val="Emphasis"/>
          <w:highlight w:val="green"/>
        </w:rPr>
        <w:t>private actors</w:t>
      </w:r>
      <w:r w:rsidRPr="00C30E8F">
        <w:rPr>
          <w:rStyle w:val="StyleUnderline"/>
          <w:highlight w:val="green"/>
        </w:rPr>
        <w:t xml:space="preserve"> who will</w:t>
      </w:r>
      <w:r w:rsidRPr="00616A1E">
        <w:rPr>
          <w:rStyle w:val="StyleUnderline"/>
        </w:rPr>
        <w:t xml:space="preserve"> be more than </w:t>
      </w:r>
      <w:r w:rsidRPr="00616A1E">
        <w:rPr>
          <w:rStyle w:val="Emphasis"/>
        </w:rPr>
        <w:t>happy</w:t>
      </w:r>
      <w:r w:rsidRPr="00616A1E">
        <w:rPr>
          <w:rStyle w:val="StyleUnderline"/>
        </w:rPr>
        <w:t xml:space="preserve"> to </w:t>
      </w:r>
      <w:r w:rsidRPr="00C30E8F">
        <w:rPr>
          <w:rStyle w:val="StyleUnderline"/>
          <w:highlight w:val="green"/>
        </w:rPr>
        <w:t>build a</w:t>
      </w:r>
      <w:r w:rsidRPr="00616A1E">
        <w:rPr>
          <w:rStyle w:val="StyleUnderline"/>
        </w:rPr>
        <w:t xml:space="preserve"> </w:t>
      </w:r>
      <w:r w:rsidRPr="00616A1E">
        <w:rPr>
          <w:rStyle w:val="Emphasis"/>
        </w:rPr>
        <w:t>livable</w:t>
      </w:r>
      <w:r w:rsidRPr="00616A1E">
        <w:rPr>
          <w:rStyle w:val="StyleUnderline"/>
        </w:rPr>
        <w:t xml:space="preserve"> </w:t>
      </w:r>
      <w:r w:rsidRPr="00C30E8F">
        <w:rPr>
          <w:rStyle w:val="StyleUnderline"/>
          <w:highlight w:val="green"/>
        </w:rPr>
        <w:t xml:space="preserve">world for those who can </w:t>
      </w:r>
      <w:r w:rsidRPr="00C30E8F">
        <w:rPr>
          <w:rStyle w:val="Emphasis"/>
          <w:highlight w:val="green"/>
        </w:rPr>
        <w:t>pay</w:t>
      </w:r>
      <w:r w:rsidRPr="00616A1E">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C30E8F">
        <w:rPr>
          <w:rStyle w:val="StyleUnderline"/>
          <w:highlight w:val="green"/>
        </w:rPr>
        <w:t>Within</w:t>
      </w:r>
      <w:r w:rsidRPr="00616A1E">
        <w:rPr>
          <w:rStyle w:val="StyleUnderline"/>
        </w:rPr>
        <w:t xml:space="preserve"> the </w:t>
      </w:r>
      <w:r w:rsidRPr="00C30E8F">
        <w:rPr>
          <w:rStyle w:val="Emphasis"/>
          <w:highlight w:val="green"/>
        </w:rPr>
        <w:t>time frame</w:t>
      </w:r>
      <w:r w:rsidRPr="00C30E8F">
        <w:rPr>
          <w:rStyle w:val="StyleUnderline"/>
          <w:highlight w:val="green"/>
        </w:rPr>
        <w:t xml:space="preserve"> that climate</w:t>
      </w:r>
      <w:r w:rsidRPr="00616A1E">
        <w:rPr>
          <w:rStyle w:val="StyleUnderline"/>
        </w:rPr>
        <w:t xml:space="preserve"> change </w:t>
      </w:r>
      <w:r w:rsidRPr="00C30E8F">
        <w:rPr>
          <w:rStyle w:val="StyleUnderline"/>
          <w:highlight w:val="green"/>
        </w:rPr>
        <w:t>presents</w:t>
      </w:r>
      <w:r w:rsidRPr="00616A1E">
        <w:rPr>
          <w:rStyle w:val="StyleUnderline"/>
        </w:rPr>
        <w:t>, to “</w:t>
      </w:r>
      <w:r w:rsidRPr="00C30E8F">
        <w:rPr>
          <w:rStyle w:val="Emphasis"/>
          <w:highlight w:val="green"/>
        </w:rPr>
        <w:t>smash the state</w:t>
      </w:r>
      <w:r w:rsidRPr="00616A1E">
        <w:rPr>
          <w:rStyle w:val="StyleUnderline"/>
        </w:rPr>
        <w:t xml:space="preserve">” in its entirety </w:t>
      </w:r>
      <w:r w:rsidRPr="00C30E8F">
        <w:rPr>
          <w:rStyle w:val="StyleUnderline"/>
          <w:highlight w:val="green"/>
        </w:rPr>
        <w:t>seems</w:t>
      </w:r>
      <w:r w:rsidRPr="00616A1E">
        <w:rPr>
          <w:rStyle w:val="StyleUnderline"/>
        </w:rPr>
        <w:t xml:space="preserve"> </w:t>
      </w:r>
      <w:r w:rsidRPr="00616A1E">
        <w:rPr>
          <w:rStyle w:val="Emphasis"/>
        </w:rPr>
        <w:t xml:space="preserve">more </w:t>
      </w:r>
      <w:r w:rsidRPr="00C30E8F">
        <w:rPr>
          <w:rStyle w:val="Emphasis"/>
          <w:highlight w:val="green"/>
        </w:rPr>
        <w:t>folly</w:t>
      </w:r>
      <w:r w:rsidRPr="00616A1E">
        <w:rPr>
          <w:rStyle w:val="StyleUnderline"/>
        </w:rPr>
        <w:t xml:space="preserve"> than ever</w:t>
      </w:r>
      <w:r w:rsidRPr="00616A1E">
        <w:rPr>
          <w:sz w:val="14"/>
        </w:rPr>
        <w:t>, a strategy that would leave the field of capital-intensive projects open to, well, capital.</w:t>
      </w:r>
    </w:p>
    <w:p w14:paraId="5E3FCE41" w14:textId="77777777" w:rsidR="00793E07" w:rsidRDefault="00793E07" w:rsidP="00762E4B"/>
    <w:p w14:paraId="54FB725E" w14:textId="77777777" w:rsidR="00793E07" w:rsidRDefault="00793E07" w:rsidP="00762E4B"/>
    <w:p w14:paraId="4199BD9E" w14:textId="77777777" w:rsidR="00793E07" w:rsidRPr="00793E07" w:rsidRDefault="00793E07" w:rsidP="00793E07">
      <w:pPr>
        <w:keepNext/>
        <w:keepLines/>
        <w:spacing w:before="40"/>
        <w:outlineLvl w:val="3"/>
        <w:rPr>
          <w:rFonts w:asciiTheme="minorHAnsi" w:eastAsiaTheme="majorEastAsia" w:hAnsiTheme="minorHAnsi" w:cstheme="minorHAnsi"/>
          <w:b/>
          <w:iCs/>
          <w:sz w:val="26"/>
          <w:szCs w:val="26"/>
        </w:rPr>
      </w:pPr>
      <w:bookmarkStart w:id="0" w:name="_Hlk534986942"/>
      <w:r w:rsidRPr="00793E07">
        <w:rPr>
          <w:rFonts w:asciiTheme="minorHAnsi" w:eastAsiaTheme="majorEastAsia" w:hAnsiTheme="minorHAnsi" w:cstheme="minorHAnsi"/>
          <w:b/>
          <w:iCs/>
          <w:sz w:val="26"/>
          <w:szCs w:val="26"/>
        </w:rPr>
        <w:t xml:space="preserve">Deliberation in policymaking is a prerequisite to the alternative – it can be an empowering method for injecting discussion of the body into debate – The alternative cedes the public sphere and ensures replication of ableism </w:t>
      </w:r>
    </w:p>
    <w:p w14:paraId="420C3D46" w14:textId="77777777" w:rsidR="00793E07" w:rsidRPr="0074788E" w:rsidRDefault="00793E07" w:rsidP="00793E07">
      <w:pPr>
        <w:rPr>
          <w:rFonts w:asciiTheme="minorHAnsi" w:hAnsiTheme="minorHAnsi" w:cstheme="minorHAnsi"/>
        </w:rPr>
      </w:pPr>
      <w:r w:rsidRPr="0074788E">
        <w:rPr>
          <w:rStyle w:val="Style13ptBold"/>
          <w:rFonts w:asciiTheme="minorHAnsi" w:hAnsiTheme="minorHAnsi" w:cstheme="minorHAnsi"/>
        </w:rPr>
        <w:t>Gombos 8</w:t>
      </w:r>
      <w:r w:rsidRPr="0074788E">
        <w:rPr>
          <w:rFonts w:asciiTheme="minorHAnsi" w:hAnsiTheme="minorHAnsi" w:cstheme="minorHAnsi"/>
        </w:rPr>
        <w:t xml:space="preserve"> Gábor, a world-renowned advocate for the rights of persons with psycho-social disabilities. For over more than the past decade, he has chaired Hungary’s only network of user organisations (Hungarian Mental Health Interest Forum), chaired the European Network of (ex-)Users and Survivors of Psychiatry, and worked with numerous disability rights organisations as a consultant. , Deliberative Democracy and Full Participation of Persons with Disabilities, 9/24/2008, http://gabor-in-india.blogspot.com/2008/09/deliberative-democracy-and-full.html</w:t>
      </w:r>
    </w:p>
    <w:p w14:paraId="6A978F54" w14:textId="77777777" w:rsidR="00793E07" w:rsidRPr="00C670BE" w:rsidRDefault="00793E07" w:rsidP="00793E07">
      <w:pPr>
        <w:rPr>
          <w:rFonts w:asciiTheme="minorHAnsi" w:hAnsiTheme="minorHAnsi" w:cstheme="minorHAnsi"/>
          <w:b/>
          <w:iCs/>
          <w:u w:val="single"/>
        </w:rPr>
      </w:pPr>
      <w:r w:rsidRPr="0074788E">
        <w:rPr>
          <w:rStyle w:val="StyleUnderline"/>
          <w:rFonts w:asciiTheme="minorHAnsi" w:hAnsiTheme="minorHAnsi" w:cstheme="minorHAnsi"/>
        </w:rPr>
        <w:t>The mere fact that the United Nations</w:t>
      </w:r>
      <w:r w:rsidRPr="00C670BE">
        <w:rPr>
          <w:rFonts w:asciiTheme="minorHAnsi" w:hAnsiTheme="minorHAnsi" w:cstheme="minorHAnsi"/>
          <w:sz w:val="16"/>
        </w:rPr>
        <w:t xml:space="preserve">, against all the fears of the inflation of human rights, </w:t>
      </w:r>
      <w:r w:rsidRPr="0074788E">
        <w:rPr>
          <w:rStyle w:val="StyleUnderline"/>
          <w:rFonts w:asciiTheme="minorHAnsi" w:hAnsiTheme="minorHAnsi" w:cstheme="minorHAnsi"/>
        </w:rPr>
        <w:t>adopted the Convention on the Rights of Persons with Disabilities, demonstrates that we</w:t>
      </w:r>
      <w:r w:rsidRPr="00C670BE">
        <w:rPr>
          <w:rFonts w:asciiTheme="minorHAnsi" w:hAnsiTheme="minorHAnsi" w:cstheme="minorHAnsi"/>
          <w:sz w:val="16"/>
        </w:rPr>
        <w:t xml:space="preserve">, </w:t>
      </w:r>
      <w:r w:rsidRPr="00C30E8F">
        <w:rPr>
          <w:rStyle w:val="StyleUnderline"/>
          <w:rFonts w:asciiTheme="minorHAnsi" w:hAnsiTheme="minorHAnsi" w:cstheme="minorHAnsi"/>
          <w:highlight w:val="green"/>
        </w:rPr>
        <w:t>people with disabilities</w:t>
      </w:r>
      <w:r w:rsidRPr="00C30E8F">
        <w:rPr>
          <w:rFonts w:asciiTheme="minorHAnsi" w:hAnsiTheme="minorHAnsi" w:cstheme="minorHAnsi"/>
          <w:sz w:val="16"/>
          <w:highlight w:val="green"/>
        </w:rPr>
        <w:t xml:space="preserve">, </w:t>
      </w:r>
      <w:r w:rsidRPr="00C30E8F">
        <w:rPr>
          <w:rStyle w:val="Emphasis"/>
          <w:rFonts w:asciiTheme="minorHAnsi" w:hAnsiTheme="minorHAnsi" w:cstheme="minorHAnsi"/>
          <w:highlight w:val="green"/>
        </w:rPr>
        <w:t>have been lacking equal recognition in our societies</w:t>
      </w:r>
      <w:r w:rsidRPr="00C670BE">
        <w:rPr>
          <w:rFonts w:asciiTheme="minorHAnsi" w:hAnsiTheme="minorHAnsi" w:cstheme="minorHAnsi"/>
          <w:sz w:val="16"/>
        </w:rPr>
        <w:t xml:space="preserve">. </w:t>
      </w:r>
      <w:r w:rsidRPr="0074788E">
        <w:rPr>
          <w:rStyle w:val="StyleUnderline"/>
          <w:rFonts w:asciiTheme="minorHAnsi" w:hAnsiTheme="minorHAnsi" w:cstheme="minorHAnsi"/>
        </w:rPr>
        <w:t>Disability</w:t>
      </w:r>
      <w:r w:rsidRPr="00C670BE">
        <w:rPr>
          <w:rFonts w:asciiTheme="minorHAnsi" w:hAnsiTheme="minorHAnsi" w:cstheme="minorHAnsi"/>
          <w:sz w:val="16"/>
        </w:rPr>
        <w:t xml:space="preserve">, according to the social model, </w:t>
      </w:r>
      <w:r w:rsidRPr="0074788E">
        <w:rPr>
          <w:rStyle w:val="StyleUnderline"/>
          <w:rFonts w:asciiTheme="minorHAnsi" w:hAnsiTheme="minorHAnsi" w:cstheme="minorHAnsi"/>
        </w:rPr>
        <w:t>comes from the barriers created by the inadequate societal response to the person's impairment. Barriers result in social exclusion:</w:t>
      </w:r>
      <w:r w:rsidRPr="00C670BE">
        <w:rPr>
          <w:rFonts w:asciiTheme="minorHAnsi" w:hAnsiTheme="minorHAnsi" w:cstheme="minorHAnsi"/>
          <w:sz w:val="16"/>
        </w:rPr>
        <w:t xml:space="preserve"> persons with disabilities are socially excluded persons. Adults with intellectual and psychoscial ( mental health) disabilities often have a legal status less than of an adult person. Legal incapacitation through guardianship and other forms of substitute decision making deprive us from the capacity to act. Attitudinal and legal barriers need to be removed along with physical, communicational and informational barriers. There is no easier, more "Royal" way to implement the UN CRPD. </w:t>
      </w:r>
      <w:r w:rsidRPr="00C30E8F">
        <w:rPr>
          <w:rStyle w:val="StyleUnderline"/>
          <w:rFonts w:asciiTheme="minorHAnsi" w:hAnsiTheme="minorHAnsi" w:cstheme="minorHAnsi"/>
          <w:highlight w:val="green"/>
        </w:rPr>
        <w:t>Disabling laws need to be replaced by enabling ones</w:t>
      </w:r>
      <w:r w:rsidRPr="00C30E8F">
        <w:rPr>
          <w:rFonts w:asciiTheme="minorHAnsi" w:hAnsiTheme="minorHAnsi" w:cstheme="minorHAnsi"/>
          <w:sz w:val="16"/>
          <w:highlight w:val="green"/>
        </w:rPr>
        <w:t xml:space="preserve">. </w:t>
      </w:r>
      <w:r w:rsidRPr="00C30E8F">
        <w:rPr>
          <w:rStyle w:val="Emphasis"/>
          <w:rFonts w:asciiTheme="minorHAnsi" w:hAnsiTheme="minorHAnsi" w:cstheme="minorHAnsi"/>
          <w:highlight w:val="green"/>
        </w:rPr>
        <w:t>This will require tremendous legislative work,</w:t>
      </w:r>
      <w:r w:rsidRPr="00C670BE">
        <w:rPr>
          <w:rFonts w:asciiTheme="minorHAnsi" w:hAnsiTheme="minorHAnsi" w:cstheme="minorHAnsi"/>
          <w:sz w:val="16"/>
        </w:rPr>
        <w:t xml:space="preserve"> and in that endeavor persons with disabilities need to play a decisive role as demanded by CRPD. Enabling laws then need to be used as frameworks for societal action with the view of full inclusion of all persons with disabilities, in all fields of life. My recent experiences both in Hungary and in India make me cautious: the involvement of persons with disabilities through their organisations, while necessary, will not be sufficient to get closer to the CRPD objectives. Let me reason why I think </w:t>
      </w:r>
      <w:proofErr w:type="gramStart"/>
      <w:r w:rsidRPr="00C670BE">
        <w:rPr>
          <w:rFonts w:asciiTheme="minorHAnsi" w:hAnsiTheme="minorHAnsi" w:cstheme="minorHAnsi"/>
          <w:sz w:val="16"/>
        </w:rPr>
        <w:t>so, and</w:t>
      </w:r>
      <w:proofErr w:type="gramEnd"/>
      <w:r w:rsidRPr="00C670BE">
        <w:rPr>
          <w:rFonts w:asciiTheme="minorHAnsi" w:hAnsiTheme="minorHAnsi" w:cstheme="minorHAnsi"/>
          <w:sz w:val="16"/>
        </w:rPr>
        <w:t xml:space="preserve"> then let me come up with proposals on how full inclusion can be achieved. </w:t>
      </w:r>
      <w:r w:rsidRPr="00C30E8F">
        <w:rPr>
          <w:rStyle w:val="StyleUnderline"/>
          <w:rFonts w:asciiTheme="minorHAnsi" w:hAnsiTheme="minorHAnsi" w:cstheme="minorHAnsi"/>
          <w:highlight w:val="green"/>
        </w:rPr>
        <w:t>Social exclusion</w:t>
      </w:r>
      <w:r w:rsidRPr="0074788E">
        <w:rPr>
          <w:rStyle w:val="StyleUnderline"/>
          <w:rFonts w:asciiTheme="minorHAnsi" w:hAnsiTheme="minorHAnsi" w:cstheme="minorHAnsi"/>
        </w:rPr>
        <w:t xml:space="preserve">, among other things, </w:t>
      </w:r>
      <w:r w:rsidRPr="00C30E8F">
        <w:rPr>
          <w:rStyle w:val="StyleUnderline"/>
          <w:rFonts w:asciiTheme="minorHAnsi" w:hAnsiTheme="minorHAnsi" w:cstheme="minorHAnsi"/>
          <w:highlight w:val="green"/>
        </w:rPr>
        <w:t>has also prevented persons with disabilities to be equal part of the public sphere.</w:t>
      </w:r>
      <w:r w:rsidRPr="00C670BE">
        <w:rPr>
          <w:rFonts w:asciiTheme="minorHAnsi" w:hAnsiTheme="minorHAnsi" w:cstheme="minorHAnsi"/>
          <w:sz w:val="16"/>
        </w:rPr>
        <w:t xml:space="preserve"> The public sphere is an area in social life where people can get together and freely discuss and identify societal problems, and through that discussion influence political action (http://en.wikipedia.org/wiki/Public_sphere). Jürgen Habermas, in his historical analysis of the public sphere (Habermas, Jürgen (German (1962) English Translation 1989). The Structural Transformation of the Public Sphere: An Inquiry into a Category of Bourgeois Society. Cambridge Massachusetts: The MIT Press, p 36), identified three principles that govern the institutionalization of the public sphere: disregard of status of the person; domain of common concern enabling the sphere to problematize areas that hitherto have not been questioned; inclusivity to enable everyone to participate. None of these has been typically the case for persons with disabilities. Legal incapacitation is the clearest example for how the disregard of status principle is breached: persons under guardianship are legally deprived of being part of the discourse. More subtle forms of the violation of the disregard of status are rooted in the prejudices, stereotypes and stigma associated with disabilities. Disability as an issue has only recently become a common concern. Only a few countries have enacted legislation on the rights of persons with disabilities and comprehensive action plans, regional, national or local, are exceptional. Even in those countries where such laws and plans exist, persons with disabilities have been hardly in a position to contribute to the problematization of areas, at best we have been consulted on ready frameworks. Existing democracies, more or less functioning on the grounds of a social contract tradition, do not feel the need to deal with the concerns of those who are seen as lacking the capacity to be and to act independently and rationally, as societal cooperation in this tradition is based on mutual adventages of parties of approximatly equal power. What is adventageous, in the framework of the social contract tradition, shall be decided by contractors as independent actors of relatively equal stature, thinking rationally. (A good critique of the Rawlsian approach can be found in (Nussbaum, Martha C. (2006). Frontiers of Justice: Disability, Nationality, Species Membership. Cambridge Massachusetts: The Belknap Press of Harvard University).) Consenquently, the concerns of persons with disabilites as perceived by themselves, have become common concerns only accidentally. The problems with inclusivity of the current public sphere are obvious. </w:t>
      </w:r>
      <w:r w:rsidRPr="0074788E">
        <w:rPr>
          <w:rStyle w:val="StyleUnderline"/>
          <w:rFonts w:asciiTheme="minorHAnsi" w:hAnsiTheme="minorHAnsi" w:cstheme="minorHAnsi"/>
        </w:rPr>
        <w:t xml:space="preserve">Accessibility and reasonable accommodation are still goals to be achieved. </w:t>
      </w:r>
      <w:r w:rsidRPr="00C670BE">
        <w:rPr>
          <w:rFonts w:asciiTheme="minorHAnsi" w:hAnsiTheme="minorHAnsi" w:cstheme="minorHAnsi"/>
          <w:sz w:val="16"/>
        </w:rPr>
        <w:t xml:space="preserve">Conventional consultations with persons with disabilities will be unlikely to bring about the needed change in the nature, attitudes and interactional dynamics of the existing democratic public sphere. And without such change people with disabilities remain excluded, albeit at a different level of exclusion. Consultations with disabled people's organisations only will not create broad enough consensus in society at large on what needs to be done to end exclusion and promote full inclusion and equality. In a broader consultation with all the stakeholder groups there is no guarantee that people with disabilities' agenda will substantiate the problematization on disability. Tokenism in such broad consulations is so typical that one needs to believe there are systemic causes for tokenism. I submit that because of the historical deprivation and power imbalance, more powerful stakeholders do set the agenda and the rules for discourse. In this process powerful </w:t>
      </w:r>
      <w:proofErr w:type="gramStart"/>
      <w:r w:rsidRPr="00C670BE">
        <w:rPr>
          <w:rFonts w:asciiTheme="minorHAnsi" w:hAnsiTheme="minorHAnsi" w:cstheme="minorHAnsi"/>
          <w:sz w:val="16"/>
        </w:rPr>
        <w:t>stakeholders</w:t>
      </w:r>
      <w:proofErr w:type="gramEnd"/>
      <w:r w:rsidRPr="00C670BE">
        <w:rPr>
          <w:rFonts w:asciiTheme="minorHAnsi" w:hAnsiTheme="minorHAnsi" w:cstheme="minorHAnsi"/>
          <w:sz w:val="16"/>
        </w:rPr>
        <w:t xml:space="preserve"> stakes are mistakenly defined as rights, forgetting that rights are to be asserted by the powerless to empower them to end exclusion. The most bizarre, though not at all exceptional example I know of is the Social Care Act in my country, which lists the regulation of physical and mechanical restraint in psyhiatric institutions among the rights of the user. </w:t>
      </w:r>
      <w:r w:rsidRPr="0074788E">
        <w:rPr>
          <w:rStyle w:val="Emphasis"/>
          <w:rFonts w:asciiTheme="minorHAnsi" w:hAnsiTheme="minorHAnsi" w:cstheme="minorHAnsi"/>
        </w:rPr>
        <w:t>Isn't there a way out</w:t>
      </w:r>
      <w:r w:rsidRPr="00C670BE">
        <w:rPr>
          <w:rFonts w:asciiTheme="minorHAnsi" w:hAnsiTheme="minorHAnsi" w:cstheme="minorHAnsi"/>
          <w:sz w:val="16"/>
        </w:rPr>
        <w:t xml:space="preserve">? </w:t>
      </w:r>
      <w:r w:rsidRPr="0074788E">
        <w:rPr>
          <w:rStyle w:val="StyleUnderline"/>
          <w:rFonts w:asciiTheme="minorHAnsi" w:hAnsiTheme="minorHAnsi" w:cstheme="minorHAnsi"/>
        </w:rPr>
        <w:t xml:space="preserve">In my opinion </w:t>
      </w:r>
      <w:r w:rsidRPr="00C30E8F">
        <w:rPr>
          <w:rStyle w:val="StyleUnderline"/>
          <w:rFonts w:asciiTheme="minorHAnsi" w:hAnsiTheme="minorHAnsi" w:cstheme="minorHAnsi"/>
          <w:highlight w:val="green"/>
        </w:rPr>
        <w:t>a</w:t>
      </w:r>
      <w:r w:rsidRPr="0074788E">
        <w:rPr>
          <w:rStyle w:val="StyleUnderline"/>
          <w:rFonts w:asciiTheme="minorHAnsi" w:hAnsiTheme="minorHAnsi" w:cstheme="minorHAnsi"/>
        </w:rPr>
        <w:t xml:space="preserve"> multi-level</w:t>
      </w:r>
      <w:r w:rsidRPr="00C670BE">
        <w:rPr>
          <w:rFonts w:asciiTheme="minorHAnsi" w:hAnsiTheme="minorHAnsi" w:cstheme="minorHAnsi"/>
          <w:sz w:val="16"/>
        </w:rPr>
        <w:t xml:space="preserve"> </w:t>
      </w:r>
      <w:r w:rsidRPr="00C30E8F">
        <w:rPr>
          <w:rStyle w:val="StyleUnderline"/>
          <w:rFonts w:asciiTheme="minorHAnsi" w:hAnsiTheme="minorHAnsi" w:cstheme="minorHAnsi"/>
          <w:highlight w:val="green"/>
        </w:rPr>
        <w:t>deliberative approach may be successful</w:t>
      </w:r>
      <w:r w:rsidRPr="00C30E8F">
        <w:rPr>
          <w:rFonts w:asciiTheme="minorHAnsi" w:hAnsiTheme="minorHAnsi" w:cstheme="minorHAnsi"/>
          <w:sz w:val="16"/>
          <w:highlight w:val="green"/>
        </w:rPr>
        <w:t xml:space="preserve">. </w:t>
      </w:r>
      <w:r w:rsidRPr="00C30E8F">
        <w:rPr>
          <w:rStyle w:val="Emphasis"/>
          <w:rFonts w:asciiTheme="minorHAnsi" w:hAnsiTheme="minorHAnsi" w:cstheme="minorHAnsi"/>
          <w:highlight w:val="green"/>
        </w:rPr>
        <w:t>Deliberative democracy has a number of techniques which,</w:t>
      </w:r>
      <w:r w:rsidRPr="0074788E">
        <w:rPr>
          <w:rStyle w:val="Emphasis"/>
          <w:rFonts w:asciiTheme="minorHAnsi" w:hAnsiTheme="minorHAnsi" w:cstheme="minorHAnsi"/>
        </w:rPr>
        <w:t xml:space="preserve"> if employed properly, </w:t>
      </w:r>
      <w:r w:rsidRPr="00C30E8F">
        <w:rPr>
          <w:rStyle w:val="Emphasis"/>
          <w:rFonts w:asciiTheme="minorHAnsi" w:hAnsiTheme="minorHAnsi" w:cstheme="minorHAnsi"/>
          <w:highlight w:val="green"/>
        </w:rPr>
        <w:t>can ensure both the leadership role for people with disabilities in the societal problematization of disability and the broadness of the societal discourse needed to create the necessary ownership in society at large.</w:t>
      </w:r>
      <w:r w:rsidRPr="00C670BE">
        <w:rPr>
          <w:rFonts w:asciiTheme="minorHAnsi" w:hAnsiTheme="minorHAnsi" w:cstheme="minorHAnsi"/>
          <w:sz w:val="16"/>
        </w:rPr>
        <w:t xml:space="preserve"> </w:t>
      </w:r>
      <w:r w:rsidRPr="0074788E">
        <w:rPr>
          <w:rStyle w:val="Emphasis"/>
          <w:rFonts w:asciiTheme="minorHAnsi" w:hAnsiTheme="minorHAnsi" w:cstheme="minorHAnsi"/>
        </w:rPr>
        <w:t xml:space="preserve">What is deliberative democracy? </w:t>
      </w:r>
      <w:r w:rsidRPr="00C670BE">
        <w:rPr>
          <w:rFonts w:asciiTheme="minorHAnsi" w:hAnsiTheme="minorHAnsi" w:cstheme="minorHAnsi"/>
          <w:sz w:val="16"/>
        </w:rPr>
        <w:t>"</w:t>
      </w:r>
      <w:r w:rsidRPr="00C30E8F">
        <w:rPr>
          <w:rStyle w:val="StyleUnderline"/>
          <w:rFonts w:asciiTheme="minorHAnsi" w:hAnsiTheme="minorHAnsi" w:cstheme="minorHAnsi"/>
          <w:highlight w:val="green"/>
        </w:rPr>
        <w:t>Deliberative democracy rests on the core notion of citizens</w:t>
      </w:r>
      <w:r w:rsidRPr="0074788E">
        <w:rPr>
          <w:rStyle w:val="StyleUnderline"/>
          <w:rFonts w:asciiTheme="minorHAnsi" w:hAnsiTheme="minorHAnsi" w:cstheme="minorHAnsi"/>
        </w:rPr>
        <w:t xml:space="preserve"> and their representatives </w:t>
      </w:r>
      <w:r w:rsidRPr="00C30E8F">
        <w:rPr>
          <w:rStyle w:val="StyleUnderline"/>
          <w:rFonts w:asciiTheme="minorHAnsi" w:hAnsiTheme="minorHAnsi" w:cstheme="minorHAnsi"/>
          <w:highlight w:val="green"/>
        </w:rPr>
        <w:t>deliberating about public problems</w:t>
      </w:r>
      <w:r w:rsidRPr="0074788E">
        <w:rPr>
          <w:rStyle w:val="StyleUnderline"/>
          <w:rFonts w:asciiTheme="minorHAnsi" w:hAnsiTheme="minorHAnsi" w:cstheme="minorHAnsi"/>
        </w:rPr>
        <w:t xml:space="preserve"> and solutions under conditions that are conducive to reasoned reflection and refined public judgment;</w:t>
      </w:r>
      <w:r w:rsidRPr="00C670BE">
        <w:rPr>
          <w:rFonts w:asciiTheme="minorHAnsi" w:hAnsiTheme="minorHAnsi" w:cstheme="minorHAnsi"/>
          <w:sz w:val="16"/>
        </w:rPr>
        <w:t xml:space="preserve"> a mutual willingness to understand the values, perspectives, and interests of others; and the possibility of reframing their interests and perspectives in light of a joint search for common interests and mutually acceptable solutions. </w:t>
      </w:r>
      <w:r w:rsidRPr="0074788E">
        <w:rPr>
          <w:rStyle w:val="StyleUnderline"/>
          <w:rFonts w:asciiTheme="minorHAnsi" w:hAnsiTheme="minorHAnsi" w:cstheme="minorHAnsi"/>
        </w:rPr>
        <w:t>It is thus often referred to as an open discovery process, rather than a ratification of fixed positions, and as potentially transforming interests, rather than simply taking them as given.</w:t>
      </w:r>
      <w:r w:rsidRPr="00C670BE">
        <w:rPr>
          <w:rFonts w:asciiTheme="minorHAnsi" w:hAnsiTheme="minorHAnsi" w:cstheme="minorHAnsi"/>
          <w:sz w:val="16"/>
        </w:rPr>
        <w:t xml:space="preserve"> Unlike much liberal pluralist political theory, deliberative democracy does not assume that citizens have a fixed ordering of preferences when they enter the public sphere. Rather, it assumes that the public sphere can generate opportunities for forming, refining, and revising preferences through discourse that takes multiple perspectives into account and orients itself towards mutual understanding and common action. </w:t>
      </w:r>
      <w:r w:rsidRPr="00C30E8F">
        <w:rPr>
          <w:rStyle w:val="StyleUnderline"/>
          <w:rFonts w:asciiTheme="minorHAnsi" w:hAnsiTheme="minorHAnsi" w:cstheme="minorHAnsi"/>
          <w:highlight w:val="green"/>
        </w:rPr>
        <w:t>Deliberative democracy</w:t>
      </w:r>
      <w:r w:rsidRPr="0074788E">
        <w:rPr>
          <w:rStyle w:val="StyleUnderline"/>
          <w:rFonts w:asciiTheme="minorHAnsi" w:hAnsiTheme="minorHAnsi" w:cstheme="minorHAnsi"/>
        </w:rPr>
        <w:t xml:space="preserve"> in its predominant usage </w:t>
      </w:r>
      <w:r w:rsidRPr="00C30E8F">
        <w:rPr>
          <w:rStyle w:val="StyleUnderline"/>
          <w:rFonts w:asciiTheme="minorHAnsi" w:hAnsiTheme="minorHAnsi" w:cstheme="minorHAnsi"/>
          <w:highlight w:val="green"/>
        </w:rPr>
        <w:t>today means expanding the opportunities of citizens</w:t>
      </w:r>
      <w:r w:rsidRPr="0074788E">
        <w:rPr>
          <w:rStyle w:val="StyleUnderline"/>
          <w:rFonts w:asciiTheme="minorHAnsi" w:hAnsiTheme="minorHAnsi" w:cstheme="minorHAnsi"/>
        </w:rPr>
        <w:t xml:space="preserve"> themselves </w:t>
      </w:r>
      <w:r w:rsidRPr="00C30E8F">
        <w:rPr>
          <w:rStyle w:val="StyleUnderline"/>
          <w:rFonts w:asciiTheme="minorHAnsi" w:hAnsiTheme="minorHAnsi" w:cstheme="minorHAnsi"/>
          <w:highlight w:val="green"/>
        </w:rPr>
        <w:t>to deliberate</w:t>
      </w:r>
      <w:r w:rsidRPr="0074788E">
        <w:rPr>
          <w:rStyle w:val="StyleUnderline"/>
          <w:rFonts w:asciiTheme="minorHAnsi" w:hAnsiTheme="minorHAnsi" w:cstheme="minorHAnsi"/>
        </w:rPr>
        <w:t>."</w:t>
      </w:r>
      <w:r w:rsidRPr="00C670BE">
        <w:rPr>
          <w:rFonts w:asciiTheme="minorHAnsi" w:hAnsiTheme="minorHAnsi" w:cstheme="minorHAnsi"/>
          <w:sz w:val="16"/>
        </w:rPr>
        <w:t xml:space="preserve"> (Carmen Sirianni and Lewis Friedland, http://www.cpn.org/tools/dictionary/deliberate.html) </w:t>
      </w:r>
      <w:r w:rsidRPr="0074788E">
        <w:rPr>
          <w:rStyle w:val="StyleUnderline"/>
          <w:rFonts w:asciiTheme="minorHAnsi" w:hAnsiTheme="minorHAnsi" w:cstheme="minorHAnsi"/>
        </w:rPr>
        <w:t xml:space="preserve">Study circles of people with disabilities deliberate on what shall be on the community's agenda to dismantle disability-based exclusion. Then </w:t>
      </w:r>
      <w:r w:rsidRPr="00C30E8F">
        <w:rPr>
          <w:rStyle w:val="StyleUnderline"/>
          <w:rFonts w:asciiTheme="minorHAnsi" w:hAnsiTheme="minorHAnsi" w:cstheme="minorHAnsi"/>
          <w:highlight w:val="green"/>
        </w:rPr>
        <w:t>citizens' juries with participation of experts with disabilities formulate recommendations on law and policy making. This can be followed by a broad and open consultation, making use of accessible i</w:t>
      </w:r>
      <w:r w:rsidRPr="0074788E">
        <w:rPr>
          <w:rStyle w:val="StyleUnderline"/>
          <w:rFonts w:asciiTheme="minorHAnsi" w:hAnsiTheme="minorHAnsi" w:cstheme="minorHAnsi"/>
        </w:rPr>
        <w:t xml:space="preserve">nformation </w:t>
      </w:r>
      <w:r w:rsidRPr="00C30E8F">
        <w:rPr>
          <w:rStyle w:val="StyleUnderline"/>
          <w:rFonts w:asciiTheme="minorHAnsi" w:hAnsiTheme="minorHAnsi" w:cstheme="minorHAnsi"/>
          <w:highlight w:val="green"/>
        </w:rPr>
        <w:t>t</w:t>
      </w:r>
      <w:r w:rsidRPr="0074788E">
        <w:rPr>
          <w:rStyle w:val="StyleUnderline"/>
          <w:rFonts w:asciiTheme="minorHAnsi" w:hAnsiTheme="minorHAnsi" w:cstheme="minorHAnsi"/>
        </w:rPr>
        <w:t xml:space="preserve">echnologies, on the issues identified by the study circles. </w:t>
      </w:r>
      <w:r w:rsidRPr="00C30E8F">
        <w:rPr>
          <w:rStyle w:val="StyleUnderline"/>
          <w:rFonts w:asciiTheme="minorHAnsi" w:hAnsiTheme="minorHAnsi" w:cstheme="minorHAnsi"/>
          <w:highlight w:val="green"/>
        </w:rPr>
        <w:t>A deliberative poll shall accompany the</w:t>
      </w:r>
      <w:r w:rsidRPr="0074788E">
        <w:rPr>
          <w:rStyle w:val="StyleUnderline"/>
          <w:rFonts w:asciiTheme="minorHAnsi" w:hAnsiTheme="minorHAnsi" w:cstheme="minorHAnsi"/>
        </w:rPr>
        <w:t xml:space="preserve"> broad </w:t>
      </w:r>
      <w:r w:rsidRPr="00C30E8F">
        <w:rPr>
          <w:rStyle w:val="StyleUnderline"/>
          <w:rFonts w:asciiTheme="minorHAnsi" w:hAnsiTheme="minorHAnsi" w:cstheme="minorHAnsi"/>
          <w:highlight w:val="green"/>
        </w:rPr>
        <w:t>consultation.</w:t>
      </w:r>
      <w:r w:rsidRPr="0074788E">
        <w:rPr>
          <w:rStyle w:val="StyleUnderline"/>
          <w:rFonts w:asciiTheme="minorHAnsi" w:hAnsiTheme="minorHAnsi" w:cstheme="minorHAnsi"/>
        </w:rPr>
        <w:t xml:space="preserve"> This poll shall give </w:t>
      </w:r>
      <w:proofErr w:type="gramStart"/>
      <w:r w:rsidRPr="0074788E">
        <w:rPr>
          <w:rStyle w:val="StyleUnderline"/>
          <w:rFonts w:asciiTheme="minorHAnsi" w:hAnsiTheme="minorHAnsi" w:cstheme="minorHAnsi"/>
        </w:rPr>
        <w:t>an evidence</w:t>
      </w:r>
      <w:proofErr w:type="gramEnd"/>
      <w:r w:rsidRPr="0074788E">
        <w:rPr>
          <w:rStyle w:val="StyleUnderline"/>
          <w:rFonts w:asciiTheme="minorHAnsi" w:hAnsiTheme="minorHAnsi" w:cstheme="minorHAnsi"/>
        </w:rPr>
        <w:t xml:space="preserve"> on how members of the community at large change their attitudes after being informed by the expertise coming from the study circles and citizens' juries. </w:t>
      </w:r>
      <w:r w:rsidRPr="00C30E8F">
        <w:rPr>
          <w:rStyle w:val="StyleUnderline"/>
          <w:rFonts w:asciiTheme="minorHAnsi" w:hAnsiTheme="minorHAnsi" w:cstheme="minorHAnsi"/>
          <w:highlight w:val="green"/>
        </w:rPr>
        <w:t xml:space="preserve">This then can be used as an evidence base for and by the law and policy makers. </w:t>
      </w:r>
      <w:r w:rsidRPr="00C30E8F">
        <w:rPr>
          <w:rStyle w:val="Emphasis"/>
          <w:rFonts w:asciiTheme="minorHAnsi" w:hAnsiTheme="minorHAnsi" w:cstheme="minorHAnsi"/>
          <w:highlight w:val="green"/>
        </w:rPr>
        <w:t>This process is inherently empowering and contributes to capability development both in the communities of people with disabilities and in society at large.</w:t>
      </w:r>
      <w:bookmarkEnd w:id="0"/>
    </w:p>
    <w:p w14:paraId="78932FB2" w14:textId="77777777" w:rsidR="00793E07" w:rsidRPr="00762E4B" w:rsidRDefault="00793E07" w:rsidP="00762E4B"/>
    <w:sectPr w:rsidR="00793E07" w:rsidRPr="00762E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D9091" w14:textId="77777777" w:rsidR="00923A86" w:rsidRDefault="00923A86" w:rsidP="00066D2C">
      <w:r>
        <w:separator/>
      </w:r>
    </w:p>
  </w:endnote>
  <w:endnote w:type="continuationSeparator" w:id="0">
    <w:p w14:paraId="3F8DC7A3" w14:textId="77777777" w:rsidR="00923A86" w:rsidRDefault="00923A8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884C" w14:textId="77777777" w:rsidR="00923A86" w:rsidRDefault="00923A86" w:rsidP="00066D2C">
      <w:r>
        <w:separator/>
      </w:r>
    </w:p>
  </w:footnote>
  <w:footnote w:type="continuationSeparator" w:id="0">
    <w:p w14:paraId="6D4E6A54" w14:textId="77777777" w:rsidR="00923A86" w:rsidRDefault="00923A8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C772D0"/>
    <w:multiLevelType w:val="hybridMultilevel"/>
    <w:tmpl w:val="132CFD66"/>
    <w:lvl w:ilvl="0" w:tplc="A000B55C">
      <w:start w:val="1"/>
      <w:numFmt w:val="decimal"/>
      <w:lvlText w:val="%1."/>
      <w:lvlJc w:val="left"/>
      <w:pPr>
        <w:ind w:left="720" w:hanging="360"/>
      </w:pPr>
      <w:rPr>
        <w:rFonts w:asciiTheme="minorHAnsi" w:hAnsiTheme="minorHAnsi"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1043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2E4B"/>
    <w:rsid w:val="00001C7E"/>
    <w:rsid w:val="0000487C"/>
    <w:rsid w:val="00011FEF"/>
    <w:rsid w:val="00013C8B"/>
    <w:rsid w:val="00023AEF"/>
    <w:rsid w:val="000250CA"/>
    <w:rsid w:val="00032119"/>
    <w:rsid w:val="0003582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E4B"/>
    <w:rsid w:val="0076343C"/>
    <w:rsid w:val="00764C12"/>
    <w:rsid w:val="007750DF"/>
    <w:rsid w:val="00777C19"/>
    <w:rsid w:val="00782487"/>
    <w:rsid w:val="00784C8D"/>
    <w:rsid w:val="00785E47"/>
    <w:rsid w:val="007873F5"/>
    <w:rsid w:val="0078760F"/>
    <w:rsid w:val="0079136A"/>
    <w:rsid w:val="00792AD8"/>
    <w:rsid w:val="00792D84"/>
    <w:rsid w:val="00793E0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A86"/>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CC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E8F"/>
    <w:rsid w:val="00C312FA"/>
    <w:rsid w:val="00C332C4"/>
    <w:rsid w:val="00C334F5"/>
    <w:rsid w:val="00C35A03"/>
    <w:rsid w:val="00C36A05"/>
    <w:rsid w:val="00C40BA5"/>
    <w:rsid w:val="00C40F0E"/>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6CCD1"/>
  <w15:chartTrackingRefBased/>
  <w15:docId w15:val="{4E97842D-FC21-4D1F-8E88-526B820A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0E8F"/>
    <w:pPr>
      <w:spacing w:after="0" w:line="240" w:lineRule="auto"/>
    </w:pPr>
    <w:rPr>
      <w:rFonts w:ascii="Calibri" w:hAnsi="Calibri" w:cs="Calibri"/>
    </w:rPr>
  </w:style>
  <w:style w:type="paragraph" w:styleId="Heading1">
    <w:name w:val="heading 1"/>
    <w:aliases w:val="Pocket"/>
    <w:basedOn w:val="Normal"/>
    <w:next w:val="Normal"/>
    <w:link w:val="Heading1Char"/>
    <w:qFormat/>
    <w:rsid w:val="00C30E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0E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C30E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C30E8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0E8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0E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E8F"/>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8"/>
    <w:qFormat/>
    <w:rsid w:val="00C30E8F"/>
    <w:rPr>
      <w:rFonts w:ascii="Calibri" w:hAnsi="Calibri" w:cs="Calibri"/>
      <w:b/>
      <w:iCs/>
      <w:u w:val="single"/>
    </w:rPr>
  </w:style>
  <w:style w:type="character" w:styleId="FollowedHyperlink">
    <w:name w:val="FollowedHyperlink"/>
    <w:basedOn w:val="DefaultParagraphFont"/>
    <w:uiPriority w:val="99"/>
    <w:semiHidden/>
    <w:unhideWhenUsed/>
    <w:rsid w:val="00C30E8F"/>
    <w:rPr>
      <w:color w:val="auto"/>
      <w:u w:val="none"/>
    </w:rPr>
  </w:style>
  <w:style w:type="character" w:customStyle="1" w:styleId="Heading1Char">
    <w:name w:val="Heading 1 Char"/>
    <w:aliases w:val="Pocket Char"/>
    <w:basedOn w:val="DefaultParagraphFont"/>
    <w:link w:val="Heading1"/>
    <w:rsid w:val="00C30E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0E8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C30E8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30E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0E8F"/>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S"/>
    <w:basedOn w:val="DefaultParagraphFont"/>
    <w:uiPriority w:val="7"/>
    <w:qFormat/>
    <w:rsid w:val="00C30E8F"/>
    <w:rPr>
      <w:b w:val="0"/>
      <w:sz w:val="22"/>
      <w:u w:val="single"/>
    </w:rPr>
  </w:style>
  <w:style w:type="character" w:styleId="Strong">
    <w:name w:val="Strong"/>
    <w:basedOn w:val="DefaultParagraphFont"/>
    <w:uiPriority w:val="22"/>
    <w:semiHidden/>
    <w:qFormat/>
    <w:rsid w:val="00C30E8F"/>
    <w:rPr>
      <w:b/>
      <w:bCs/>
    </w:rPr>
  </w:style>
  <w:style w:type="character" w:styleId="BookTitle">
    <w:name w:val="Book Title"/>
    <w:basedOn w:val="DefaultParagraphFont"/>
    <w:uiPriority w:val="33"/>
    <w:semiHidden/>
    <w:qFormat/>
    <w:rsid w:val="00C30E8F"/>
    <w:rPr>
      <w:b/>
      <w:bCs/>
      <w:i/>
      <w:iCs/>
      <w:spacing w:val="5"/>
    </w:rPr>
  </w:style>
  <w:style w:type="character" w:customStyle="1" w:styleId="Heading5Char">
    <w:name w:val="Heading 5 Char"/>
    <w:basedOn w:val="DefaultParagraphFont"/>
    <w:link w:val="Heading5"/>
    <w:uiPriority w:val="9"/>
    <w:semiHidden/>
    <w:rsid w:val="00C30E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0E8F"/>
  </w:style>
  <w:style w:type="paragraph" w:styleId="Header">
    <w:name w:val="header"/>
    <w:basedOn w:val="Normal"/>
    <w:link w:val="HeaderChar"/>
    <w:uiPriority w:val="99"/>
    <w:semiHidden/>
    <w:rsid w:val="00C30E8F"/>
    <w:pPr>
      <w:tabs>
        <w:tab w:val="center" w:pos="4680"/>
        <w:tab w:val="right" w:pos="9360"/>
      </w:tabs>
    </w:pPr>
  </w:style>
  <w:style w:type="character" w:customStyle="1" w:styleId="HeaderChar">
    <w:name w:val="Header Char"/>
    <w:basedOn w:val="DefaultParagraphFont"/>
    <w:link w:val="Header"/>
    <w:uiPriority w:val="99"/>
    <w:semiHidden/>
    <w:rsid w:val="00C30E8F"/>
    <w:rPr>
      <w:rFonts w:ascii="Calibri" w:hAnsi="Calibri" w:cs="Calibri"/>
    </w:rPr>
  </w:style>
  <w:style w:type="paragraph" w:styleId="Footer">
    <w:name w:val="footer"/>
    <w:basedOn w:val="Normal"/>
    <w:link w:val="FooterChar"/>
    <w:uiPriority w:val="99"/>
    <w:semiHidden/>
    <w:rsid w:val="00C30E8F"/>
    <w:pPr>
      <w:tabs>
        <w:tab w:val="center" w:pos="4680"/>
        <w:tab w:val="right" w:pos="9360"/>
      </w:tabs>
    </w:pPr>
  </w:style>
  <w:style w:type="character" w:customStyle="1" w:styleId="FooterChar">
    <w:name w:val="Footer Char"/>
    <w:basedOn w:val="DefaultParagraphFont"/>
    <w:link w:val="Footer"/>
    <w:uiPriority w:val="99"/>
    <w:semiHidden/>
    <w:rsid w:val="00C30E8F"/>
    <w:rPr>
      <w:rFonts w:ascii="Calibri" w:hAnsi="Calibri" w:cs="Calibri"/>
    </w:rPr>
  </w:style>
  <w:style w:type="paragraph" w:styleId="BodyText">
    <w:name w:val="Body Text"/>
    <w:basedOn w:val="Normal"/>
    <w:link w:val="BodyTextChar"/>
    <w:uiPriority w:val="99"/>
    <w:semiHidden/>
    <w:unhideWhenUsed/>
    <w:rsid w:val="00C30E8F"/>
    <w:pPr>
      <w:spacing w:after="120"/>
    </w:pPr>
  </w:style>
  <w:style w:type="character" w:customStyle="1" w:styleId="BodyTextChar">
    <w:name w:val="Body Text Char"/>
    <w:basedOn w:val="DefaultParagraphFont"/>
    <w:link w:val="BodyText"/>
    <w:uiPriority w:val="99"/>
    <w:semiHidden/>
    <w:rsid w:val="00C30E8F"/>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23,Tag1,Note Level 2,ca"/>
    <w:link w:val="NoSpacingChar"/>
    <w:uiPriority w:val="99"/>
    <w:unhideWhenUsed/>
    <w:qFormat/>
    <w:rsid w:val="00C30E8F"/>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11211 Char1,No Spacing6 Char1,No Spacing tnr Char1,Hidden Block Title Char1,No Spacing311 Char1,Tag1 Char"/>
    <w:basedOn w:val="DefaultParagraphFont"/>
    <w:link w:val="NoSpacing"/>
    <w:uiPriority w:val="99"/>
    <w:rsid w:val="00C30E8F"/>
    <w:rPr>
      <w:rFonts w:ascii="Calibri" w:hAnsi="Calibri" w:cs="Calibri"/>
    </w:rPr>
  </w:style>
  <w:style w:type="character" w:styleId="Hyperlink">
    <w:name w:val="Hyperlink"/>
    <w:aliases w:val="Card Format Char,Note Level 21 Char,ClearFormatting Char,Clear Char,DDI Tag Char,Tag Title Char,No Spacing51 Char,No Spacing11211 Char,No Spacing6 Char,No Spacing tnr Char,Hidden Block Title Char,No Spacing311 Char,heading 1 (block title),Read,T"/>
    <w:basedOn w:val="DefaultParagraphFont"/>
    <w:link w:val="Heading411"/>
    <w:uiPriority w:val="99"/>
    <w:unhideWhenUsed/>
    <w:rsid w:val="00C30E8F"/>
    <w:rPr>
      <w:color w:val="0563C1" w:themeColor="hyperlink"/>
      <w:u w:val="single"/>
    </w:rPr>
  </w:style>
  <w:style w:type="character" w:styleId="UnresolvedMention">
    <w:name w:val="Unresolved Mention"/>
    <w:basedOn w:val="DefaultParagraphFont"/>
    <w:uiPriority w:val="99"/>
    <w:semiHidden/>
    <w:unhideWhenUsed/>
    <w:rsid w:val="00C30E8F"/>
    <w:rPr>
      <w:color w:val="605E5C"/>
      <w:shd w:val="clear" w:color="auto" w:fill="E1DFDD"/>
    </w:rPr>
  </w:style>
  <w:style w:type="paragraph" w:customStyle="1" w:styleId="textbold">
    <w:name w:val="text bold"/>
    <w:basedOn w:val="Normal"/>
    <w:link w:val="Emphasis"/>
    <w:uiPriority w:val="8"/>
    <w:qFormat/>
    <w:rsid w:val="00C30E8F"/>
    <w:pPr>
      <w:ind w:left="720"/>
      <w:jc w:val="both"/>
    </w:pPr>
    <w:rPr>
      <w:b/>
      <w:iCs/>
      <w:u w:val="single"/>
    </w:rPr>
  </w:style>
  <w:style w:type="paragraph" w:customStyle="1" w:styleId="Heading411">
    <w:name w:val="Heading 411"/>
    <w:basedOn w:val="Heading1"/>
    <w:next w:val="NoSpacing"/>
    <w:link w:val="Hyperlink"/>
    <w:autoRedefine/>
    <w:uiPriority w:val="99"/>
    <w:qFormat/>
    <w:rsid w:val="00C30E8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99"/>
    <w:unhideWhenUsed/>
    <w:qFormat/>
    <w:rsid w:val="00793E07"/>
    <w:pPr>
      <w:ind w:left="720"/>
      <w:contextualSpacing/>
    </w:pPr>
  </w:style>
  <w:style w:type="paragraph" w:customStyle="1" w:styleId="Emphasize">
    <w:name w:val="Emphasize"/>
    <w:basedOn w:val="Normal"/>
    <w:autoRedefine/>
    <w:uiPriority w:val="8"/>
    <w:qFormat/>
    <w:rsid w:val="00793E07"/>
    <w:pPr>
      <w:pBdr>
        <w:top w:val="single" w:sz="18" w:space="0" w:color="auto"/>
        <w:left w:val="single" w:sz="18" w:space="1" w:color="auto"/>
        <w:bottom w:val="single" w:sz="18" w:space="0" w:color="auto"/>
        <w:right w:val="single" w:sz="18" w:space="1" w:color="auto"/>
      </w:pBdr>
      <w:spacing w:line="256" w:lineRule="auto"/>
      <w:ind w:left="720"/>
      <w:jc w:val="both"/>
    </w:pPr>
    <w:rPr>
      <w:rFonts w:ascii="Georgia" w:hAnsi="Georgia" w:cs="Times New Roman"/>
      <w:b/>
      <w:iCs/>
      <w:u w:val="single"/>
      <w:bdr w:val="single" w:sz="8" w:space="0" w:color="auto"/>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C30E8F"/>
    <w:rPr>
      <w:u w:val="single"/>
    </w:rPr>
  </w:style>
  <w:style w:type="paragraph" w:styleId="Title">
    <w:name w:val="Title"/>
    <w:aliases w:val="UNDERLINE,Cites and Cards,Bold Underlined,title,Block Heading,Read This"/>
    <w:basedOn w:val="Normal"/>
    <w:next w:val="Normal"/>
    <w:link w:val="TitleChar"/>
    <w:uiPriority w:val="6"/>
    <w:qFormat/>
    <w:rsid w:val="00C30E8F"/>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C30E8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obalpeoplestrategist.com/why-understanding-labor-laws-is-so-importa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pace.univd.edu.ua/server/api/core/bitstreams/9f0ecb5a-ef80-4fdf-a33c-69063557cef3/content" TargetMode="External"/><Relationship Id="rId5" Type="http://schemas.openxmlformats.org/officeDocument/2006/relationships/webSettings" Target="webSettings.xml"/><Relationship Id="rId10" Type="http://schemas.openxmlformats.org/officeDocument/2006/relationships/hyperlink" Target="https://www.freedomarchives.org/Documents/Finder/Black%20Liberation%20Disk/Black%20Power!/SugahData/Books/Debray.S.pdf" TargetMode="External"/><Relationship Id="rId4" Type="http://schemas.openxmlformats.org/officeDocument/2006/relationships/settings" Target="settings.xml"/><Relationship Id="rId9" Type="http://schemas.openxmlformats.org/officeDocument/2006/relationships/hyperlink" Target="http://dsq-sds.org/article/view/4248/358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15035</Words>
  <Characters>81191</Characters>
  <Application>Microsoft Office Word</Application>
  <DocSecurity>0</DocSecurity>
  <Lines>828</Lines>
  <Paragraphs>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3</cp:revision>
  <dcterms:created xsi:type="dcterms:W3CDTF">2025-09-06T16:16:00Z</dcterms:created>
  <dcterms:modified xsi:type="dcterms:W3CDTF">2025-09-06T16:46:00Z</dcterms:modified>
</cp:coreProperties>
</file>