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F41F" w14:textId="757AFD2F" w:rsidR="005D388F" w:rsidRDefault="00E32416" w:rsidP="00E32416">
      <w:pPr>
        <w:pStyle w:val="Heading1"/>
      </w:pPr>
      <w:r>
        <w:t>Off</w:t>
      </w:r>
    </w:p>
    <w:p w14:paraId="7BD2819A" w14:textId="77777777" w:rsidR="00E32416" w:rsidRDefault="00E32416" w:rsidP="00E32416"/>
    <w:p w14:paraId="368F0734" w14:textId="281439C6" w:rsidR="00E32416" w:rsidRDefault="00E32416" w:rsidP="00E32416">
      <w:pPr>
        <w:pStyle w:val="Heading2"/>
      </w:pPr>
      <w:r>
        <w:t>1</w:t>
      </w:r>
    </w:p>
    <w:p w14:paraId="38EF3D6D" w14:textId="77777777" w:rsidR="00E32416" w:rsidRDefault="00E32416" w:rsidP="00E32416">
      <w:pPr>
        <w:pStyle w:val="Heading4"/>
        <w:rPr>
          <w:b w:val="0"/>
          <w:bCs/>
        </w:rPr>
      </w:pPr>
      <w:proofErr w:type="spellStart"/>
      <w:r>
        <w:t>Interp</w:t>
      </w:r>
      <w:proofErr w:type="spellEnd"/>
      <w:r>
        <w:t xml:space="preserve"> - ‘Workers’ must </w:t>
      </w:r>
      <w:r w:rsidRPr="00F65E3E">
        <w:t xml:space="preserve">include </w:t>
      </w:r>
      <w:r w:rsidRPr="00AE56AA">
        <w:rPr>
          <w:u w:val="single"/>
        </w:rPr>
        <w:t>all types of workers</w:t>
      </w:r>
      <w:r>
        <w:rPr>
          <w:b w:val="0"/>
          <w:bCs/>
        </w:rPr>
        <w:t>.</w:t>
      </w:r>
    </w:p>
    <w:p w14:paraId="4D143ED0" w14:textId="77777777" w:rsidR="00E32416" w:rsidRPr="00390301" w:rsidRDefault="00E32416" w:rsidP="00E32416">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1CBA7E97" w14:textId="77777777" w:rsidR="00E32416" w:rsidRDefault="00E32416" w:rsidP="00E32416">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3F28C4">
        <w:rPr>
          <w:rStyle w:val="StyleUnderline"/>
          <w:highlight w:val="green"/>
        </w:rPr>
        <w:t>concept of “worker”</w:t>
      </w:r>
      <w:r w:rsidRPr="00844D12">
        <w:rPr>
          <w:rStyle w:val="StyleUnderline"/>
        </w:rPr>
        <w:t xml:space="preserve"> is </w:t>
      </w:r>
      <w:r w:rsidRPr="003F28C4">
        <w:rPr>
          <w:rStyle w:val="StyleUnderline"/>
          <w:highlight w:val="green"/>
        </w:rPr>
        <w:t>defined with reference to domestic law</w:t>
      </w:r>
      <w:r w:rsidRPr="00844D12">
        <w:rPr>
          <w:rStyle w:val="StyleUnderline"/>
        </w:rPr>
        <w:t xml:space="preserve">, </w:t>
      </w:r>
      <w:r w:rsidRPr="003F28C4">
        <w:rPr>
          <w:rStyle w:val="StyleUnderline"/>
          <w:highlight w:val="gree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3F28C4">
        <w:rPr>
          <w:rStyle w:val="Emphasis"/>
          <w:highlight w:val="green"/>
        </w:rPr>
        <w:t>takes up</w:t>
      </w:r>
      <w:r w:rsidRPr="00844D12">
        <w:rPr>
          <w:rStyle w:val="StyleUnderline"/>
        </w:rPr>
        <w:t xml:space="preserve"> the issue of workers in </w:t>
      </w:r>
      <w:r w:rsidRPr="003F28C4">
        <w:rPr>
          <w:rStyle w:val="Emphasis"/>
          <w:highlight w:val="green"/>
        </w:rPr>
        <w:t>nonstandard</w:t>
      </w:r>
      <w:r w:rsidRPr="003F28C4">
        <w:rPr>
          <w:rStyle w:val="StyleUnderline"/>
          <w:highlight w:val="green"/>
        </w:rPr>
        <w:t xml:space="preserve"> </w:t>
      </w:r>
      <w:r w:rsidRPr="003F28C4">
        <w:rPr>
          <w:rStyle w:val="Emphasis"/>
          <w:highlight w:val="green"/>
        </w:rPr>
        <w:t>forms</w:t>
      </w:r>
      <w:r w:rsidRPr="003F28C4">
        <w:rPr>
          <w:rStyle w:val="StyleUnderline"/>
          <w:highlight w:val="green"/>
        </w:rPr>
        <w:t xml:space="preserve"> of </w:t>
      </w:r>
      <w:r w:rsidRPr="003F28C4">
        <w:rPr>
          <w:rStyle w:val="Emphasis"/>
          <w:highlight w:val="gree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3F28C4">
        <w:rPr>
          <w:rStyle w:val="StyleUnderline"/>
          <w:highlight w:val="green"/>
        </w:rPr>
        <w:t>instance domestic</w:t>
      </w:r>
      <w:r w:rsidRPr="00844D12">
        <w:rPr>
          <w:rStyle w:val="StyleUnderline"/>
        </w:rPr>
        <w:t xml:space="preserve"> workers, </w:t>
      </w:r>
      <w:r w:rsidRPr="003F28C4">
        <w:rPr>
          <w:rStyle w:val="StyleUnderline"/>
          <w:highlight w:val="green"/>
        </w:rPr>
        <w:t>on-demand</w:t>
      </w:r>
      <w:r w:rsidRPr="00844D12">
        <w:rPr>
          <w:rStyle w:val="StyleUnderline"/>
        </w:rPr>
        <w:t xml:space="preserve"> workers, </w:t>
      </w:r>
      <w:r w:rsidRPr="003F28C4">
        <w:rPr>
          <w:rStyle w:val="StyleUnderline"/>
          <w:highlight w:val="green"/>
        </w:rPr>
        <w:t>intermittent</w:t>
      </w:r>
      <w:r w:rsidRPr="00844D12">
        <w:rPr>
          <w:rStyle w:val="StyleUnderline"/>
        </w:rPr>
        <w:t xml:space="preserve"> workers, </w:t>
      </w:r>
      <w:r w:rsidRPr="003F28C4">
        <w:rPr>
          <w:rStyle w:val="StyleUnderline"/>
          <w:highlight w:val="gree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3F28C4">
        <w:rPr>
          <w:rStyle w:val="StyleUnderline"/>
          <w:highlight w:val="green"/>
        </w:rPr>
        <w:t xml:space="preserve">given that </w:t>
      </w:r>
      <w:r w:rsidRPr="003F28C4">
        <w:rPr>
          <w:rStyle w:val="Emphasis"/>
          <w:highlight w:val="green"/>
          <w:bdr w:val="single" w:sz="4" w:space="0" w:color="auto"/>
        </w:rPr>
        <w:t>“fairness” was</w:t>
      </w:r>
      <w:r w:rsidRPr="00844D12">
        <w:rPr>
          <w:rStyle w:val="StyleUnderline"/>
        </w:rPr>
        <w:t xml:space="preserve"> promoted as</w:t>
      </w:r>
      <w:r w:rsidRPr="004A45BC">
        <w:rPr>
          <w:sz w:val="12"/>
        </w:rPr>
        <w:t xml:space="preserve"> one of the Commission’s </w:t>
      </w:r>
      <w:r w:rsidRPr="003F28C4">
        <w:rPr>
          <w:rStyle w:val="Emphasis"/>
          <w:highlight w:val="gree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3F28C4">
        <w:rPr>
          <w:rStyle w:val="StyleUnderline"/>
          <w:highlight w:val="green"/>
        </w:rPr>
        <w:t>Even i</w:t>
      </w:r>
      <w:r w:rsidRPr="00844D12">
        <w:rPr>
          <w:rStyle w:val="StyleUnderline"/>
        </w:rPr>
        <w:t xml:space="preserve">f the </w:t>
      </w:r>
      <w:r w:rsidRPr="003F28C4">
        <w:rPr>
          <w:rStyle w:val="StyleUnderline"/>
          <w:highlight w:val="green"/>
        </w:rPr>
        <w:t>restricted</w:t>
      </w:r>
      <w:r w:rsidRPr="00844D12">
        <w:rPr>
          <w:rStyle w:val="StyleUnderline"/>
        </w:rPr>
        <w:t xml:space="preserve"> personal </w:t>
      </w:r>
      <w:r w:rsidRPr="003F28C4">
        <w:rPr>
          <w:rStyle w:val="StyleUnderline"/>
          <w:highlight w:val="green"/>
        </w:rPr>
        <w:t>scope was</w:t>
      </w:r>
      <w:r w:rsidRPr="00844D12">
        <w:rPr>
          <w:rStyle w:val="StyleUnderline"/>
        </w:rPr>
        <w:t xml:space="preserve"> to be </w:t>
      </w:r>
      <w:r w:rsidRPr="003F28C4">
        <w:rPr>
          <w:rStyle w:val="StyleUnderline"/>
          <w:highlight w:val="green"/>
        </w:rPr>
        <w:t>expected</w:t>
      </w:r>
      <w:r w:rsidRPr="00844D12">
        <w:rPr>
          <w:rStyle w:val="StyleUnderline"/>
        </w:rPr>
        <w:t xml:space="preserve">, </w:t>
      </w:r>
      <w:r w:rsidRPr="003F28C4">
        <w:rPr>
          <w:rStyle w:val="StyleUnderline"/>
          <w:highlight w:val="green"/>
        </w:rPr>
        <w:t>a</w:t>
      </w:r>
      <w:r w:rsidRPr="00844D12">
        <w:rPr>
          <w:rStyle w:val="StyleUnderline"/>
        </w:rPr>
        <w:t xml:space="preserve"> somewhat </w:t>
      </w:r>
      <w:r w:rsidRPr="003F28C4">
        <w:rPr>
          <w:rStyle w:val="StyleUnderline"/>
          <w:highlight w:val="green"/>
        </w:rPr>
        <w:t>broader field of application</w:t>
      </w:r>
      <w:r w:rsidRPr="00844D12">
        <w:rPr>
          <w:rStyle w:val="StyleUnderline"/>
        </w:rPr>
        <w:t xml:space="preserve"> would have been </w:t>
      </w:r>
      <w:r w:rsidRPr="003F28C4">
        <w:rPr>
          <w:rStyle w:val="StyleUnderline"/>
          <w:highlight w:val="gree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in order to ensure the effective implementation of EU law. To that purpose, </w:t>
      </w:r>
      <w:r w:rsidRPr="003F28C4">
        <w:rPr>
          <w:rStyle w:val="Emphasis"/>
          <w:highlight w:val="gree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3F28C4">
        <w:rPr>
          <w:rStyle w:val="Emphasis"/>
          <w:highlight w:val="green"/>
        </w:rPr>
        <w:t>fall within</w:t>
      </w:r>
      <w:r w:rsidRPr="003F28C4">
        <w:rPr>
          <w:rStyle w:val="StyleUnderline"/>
          <w:highlight w:val="green"/>
        </w:rPr>
        <w:t xml:space="preserve"> the</w:t>
      </w:r>
      <w:r w:rsidRPr="004A45BC">
        <w:rPr>
          <w:rStyle w:val="StyleUnderline"/>
        </w:rPr>
        <w:t xml:space="preserve"> proposed </w:t>
      </w:r>
      <w:r w:rsidRPr="003F28C4">
        <w:rPr>
          <w:rStyle w:val="StyleUnderline"/>
          <w:highlight w:val="green"/>
        </w:rPr>
        <w:t>Directive’s</w:t>
      </w:r>
      <w:r w:rsidRPr="004A45BC">
        <w:rPr>
          <w:rStyle w:val="StyleUnderline"/>
        </w:rPr>
        <w:t xml:space="preserve"> personal </w:t>
      </w:r>
      <w:r w:rsidRPr="003F28C4">
        <w:rPr>
          <w:rStyle w:val="StyleUnderline"/>
          <w:highlight w:val="green"/>
        </w:rPr>
        <w:t>scope</w:t>
      </w:r>
      <w:r w:rsidRPr="004A45BC">
        <w:rPr>
          <w:sz w:val="12"/>
        </w:rPr>
        <w:t xml:space="preserve">. The Directive’s protective </w:t>
      </w:r>
      <w:r w:rsidRPr="003F28C4">
        <w:rPr>
          <w:rStyle w:val="StyleUnderline"/>
          <w:highlight w:val="gree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3F28C4">
        <w:rPr>
          <w:rStyle w:val="Emphasis"/>
          <w:highlight w:val="gree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3F28C4">
        <w:rPr>
          <w:rStyle w:val="StyleUnderline"/>
          <w:highlight w:val="green"/>
        </w:rPr>
        <w:t xml:space="preserve">States’ discretion to </w:t>
      </w:r>
      <w:r w:rsidRPr="003F28C4">
        <w:rPr>
          <w:rStyle w:val="Emphasis"/>
          <w:highlight w:val="green"/>
        </w:rPr>
        <w:t>define</w:t>
      </w:r>
      <w:r w:rsidRPr="004A45BC">
        <w:rPr>
          <w:rStyle w:val="StyleUnderline"/>
        </w:rPr>
        <w:t xml:space="preserve"> the concept of </w:t>
      </w:r>
      <w:r w:rsidRPr="003F28C4">
        <w:rPr>
          <w:rStyle w:val="Emphasis"/>
          <w:highlight w:val="gree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3F28C4">
        <w:rPr>
          <w:rStyle w:val="Emphasis"/>
          <w:highlight w:val="gree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39973635" w14:textId="77777777" w:rsidR="00E32416" w:rsidRPr="003562B6" w:rsidRDefault="00E32416" w:rsidP="00E32416"/>
    <w:p w14:paraId="79075070" w14:textId="77777777" w:rsidR="00E32416" w:rsidRDefault="00E32416" w:rsidP="00E32416">
      <w:pPr>
        <w:pStyle w:val="Heading4"/>
      </w:pPr>
      <w:r>
        <w:t xml:space="preserve">Violation --- they only strengthen for [x], which is not </w:t>
      </w:r>
      <w:r>
        <w:rPr>
          <w:u w:val="single"/>
        </w:rPr>
        <w:t>all</w:t>
      </w:r>
      <w:r>
        <w:t>.</w:t>
      </w:r>
    </w:p>
    <w:p w14:paraId="28A5D9F1" w14:textId="77777777" w:rsidR="00E32416" w:rsidRDefault="00E32416" w:rsidP="00E32416">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w:t>
      </w:r>
      <w:proofErr w:type="spellStart"/>
      <w:r>
        <w:t>affs</w:t>
      </w:r>
      <w:proofErr w:type="spellEnd"/>
      <w:r>
        <w:t xml:space="preserve"> </w:t>
      </w:r>
    </w:p>
    <w:p w14:paraId="7DA6B2C3" w14:textId="77777777" w:rsidR="00E32416" w:rsidRPr="00ED5556" w:rsidRDefault="00E32416" w:rsidP="00E32416">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r>
        <w:t>and make case specific research impossible.</w:t>
      </w:r>
    </w:p>
    <w:p w14:paraId="314B830C" w14:textId="77777777" w:rsidR="00E32416" w:rsidRPr="00E32416" w:rsidRDefault="00E32416" w:rsidP="00E32416"/>
    <w:p w14:paraId="30DE253F" w14:textId="3A7A6648" w:rsidR="00E32416" w:rsidRDefault="00E32416" w:rsidP="00E32416">
      <w:pPr>
        <w:pStyle w:val="Heading2"/>
      </w:pPr>
      <w:r>
        <w:t>2</w:t>
      </w:r>
    </w:p>
    <w:p w14:paraId="5BF79F26" w14:textId="77777777" w:rsidR="00E32416" w:rsidRDefault="00E32416" w:rsidP="00E32416">
      <w:pPr>
        <w:pStyle w:val="Heading4"/>
      </w:pPr>
      <w:r>
        <w:t>Strengthen means to develop something existing, not create something new</w:t>
      </w:r>
    </w:p>
    <w:p w14:paraId="45A15BFB" w14:textId="77777777" w:rsidR="00E32416" w:rsidRDefault="00E32416" w:rsidP="00E32416">
      <w:r>
        <w:t xml:space="preserve">David </w:t>
      </w:r>
      <w:r w:rsidRPr="003C41A1">
        <w:rPr>
          <w:rStyle w:val="Style13ptBold"/>
        </w:rPr>
        <w:t>Morris</w:t>
      </w:r>
      <w:r>
        <w:t>, 20</w:t>
      </w:r>
      <w:r w:rsidRPr="003C41A1">
        <w:rPr>
          <w:rStyle w:val="Style13ptBold"/>
        </w:rPr>
        <w:t>19</w:t>
      </w:r>
      <w:r>
        <w:t xml:space="preserve"> - Professor of Business Development at Coventry University, “Toward a New Knowledge </w:t>
      </w:r>
      <w:proofErr w:type="gramStart"/>
      <w:r>
        <w:t>Economy?,</w:t>
      </w:r>
      <w:proofErr w:type="gramEnd"/>
      <w:r>
        <w:t>” Revival of a City, SpringerLink, accessed via University of Michigan</w:t>
      </w:r>
    </w:p>
    <w:p w14:paraId="5A528A98" w14:textId="77777777" w:rsidR="00E32416" w:rsidRDefault="00E32416" w:rsidP="00E32416">
      <w:r>
        <w:t xml:space="preserve">Can government policy interventions intentionally create clusters? The alternate views (to intentional creation) suggest that, </w:t>
      </w:r>
      <w:proofErr w:type="gramStart"/>
      <w:r>
        <w:t>either,</w:t>
      </w:r>
      <w:proofErr w:type="gramEnd"/>
      <w:r>
        <w:t xml:space="preserve"> governments can only create conditions in which clusters might emerge through the bottom-up actions of private firms, or that clusters begin to emerge on their own (autonomously), but once they have </w:t>
      </w:r>
      <w:proofErr w:type="gramStart"/>
      <w:r>
        <w:t>started</w:t>
      </w:r>
      <w:proofErr w:type="gramEnd"/>
      <w:r>
        <w:t xml:space="preserve">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t>co-ordinating</w:t>
      </w:r>
      <w:proofErr w:type="spellEnd"/>
      <w: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t>programme</w:t>
      </w:r>
      <w:proofErr w:type="spellEnd"/>
      <w:r>
        <w:t xml:space="preserve"> of research and </w:t>
      </w:r>
      <w:proofErr w:type="gramStart"/>
      <w:r>
        <w:t>development, but</w:t>
      </w:r>
      <w:proofErr w:type="gramEnd"/>
      <w:r>
        <w:t xml:space="preserve"> do require the co-operation of multiple </w:t>
      </w:r>
      <w:proofErr w:type="spellStart"/>
      <w:r>
        <w:t>organisations</w:t>
      </w:r>
      <w:proofErr w:type="spellEnd"/>
      <w:r>
        <w:t xml:space="preserve"> along the value chain. Cluster initiatives are public-private actions designed and resourced to strengthen clusters. </w:t>
      </w:r>
      <w:r w:rsidRPr="003F28C4">
        <w:rPr>
          <w:rStyle w:val="StyleUnderline"/>
          <w:highlight w:val="green"/>
        </w:rPr>
        <w:t>Note the word “strengthen” rather than “create”.</w:t>
      </w:r>
      <w:r>
        <w:t xml:space="preserve"> Again, </w:t>
      </w:r>
      <w:r w:rsidRPr="003F28C4">
        <w:rPr>
          <w:rStyle w:val="StyleUnderline"/>
          <w:highlight w:val="green"/>
        </w:rPr>
        <w:t>the implication is that initiatives can only develop something which has already begun to emerge</w:t>
      </w:r>
      <w:r>
        <w:t xml:space="preserve"> </w:t>
      </w:r>
      <w:r w:rsidRPr="003F28C4">
        <w:rPr>
          <w:rStyle w:val="Emphasis"/>
          <w:highlight w:val="green"/>
        </w:rPr>
        <w:t>rather than build something new</w:t>
      </w:r>
      <w:r>
        <w:t xml:space="preserve"> </w:t>
      </w:r>
      <w:r w:rsidRPr="003F28C4">
        <w:rPr>
          <w:rStyle w:val="StyleUnderline"/>
          <w:highlight w:val="green"/>
        </w:rPr>
        <w:t>where there was previously a gap</w:t>
      </w:r>
      <w:r>
        <w:t>. Cluster initiatives concentrate on particular aspects of cluster policy, for example developing commercial and research collaboration. Upgrading human resources and the business environment are also important.</w:t>
      </w:r>
    </w:p>
    <w:p w14:paraId="2B9BBDF7" w14:textId="77777777" w:rsidR="00E32416" w:rsidRDefault="00E32416" w:rsidP="00E32416"/>
    <w:p w14:paraId="10D370EB" w14:textId="77777777" w:rsidR="00E32416" w:rsidRDefault="00E32416" w:rsidP="00E32416">
      <w:pPr>
        <w:pStyle w:val="Heading4"/>
      </w:pPr>
      <w:r>
        <w:t xml:space="preserve">Violation---the aff </w:t>
      </w:r>
      <w:r>
        <w:rPr>
          <w:u w:val="single"/>
        </w:rPr>
        <w:t xml:space="preserve">creates </w:t>
      </w:r>
      <w:r w:rsidRPr="00884920">
        <w:t>new rights</w:t>
      </w:r>
      <w:r>
        <w:rPr>
          <w:u w:val="single"/>
        </w:rPr>
        <w:t xml:space="preserve"> </w:t>
      </w:r>
      <w:r>
        <w:t xml:space="preserve">where </w:t>
      </w:r>
      <w:r>
        <w:rPr>
          <w:u w:val="single"/>
        </w:rPr>
        <w:t>none exist now</w:t>
      </w:r>
      <w:r>
        <w:t xml:space="preserve">---it does </w:t>
      </w:r>
      <w:r>
        <w:rPr>
          <w:u w:val="single"/>
        </w:rPr>
        <w:t>not</w:t>
      </w:r>
      <w:r>
        <w:t xml:space="preserve"> strengthen existing collective bargaining right . </w:t>
      </w:r>
    </w:p>
    <w:p w14:paraId="1A9FA617" w14:textId="77777777" w:rsidR="00E32416" w:rsidRDefault="00E32416" w:rsidP="00E32416">
      <w:pPr>
        <w:pStyle w:val="Heading4"/>
        <w:tabs>
          <w:tab w:val="left" w:pos="2110"/>
        </w:tabs>
      </w:pPr>
      <w:r>
        <w:t>1---</w:t>
      </w:r>
      <w:r w:rsidRPr="006A3308">
        <w:rPr>
          <w:u w:val="single"/>
        </w:rPr>
        <w:t>Limits</w:t>
      </w:r>
      <w:r>
        <w:t xml:space="preserve">--- </w:t>
      </w:r>
      <w:r w:rsidRPr="006A3308">
        <w:rPr>
          <w:u w:val="single"/>
        </w:rPr>
        <w:t>explodes</w:t>
      </w:r>
      <w:r>
        <w:t xml:space="preserve"> the </w:t>
      </w:r>
      <w:r w:rsidRPr="006A3308">
        <w:rPr>
          <w:u w:val="single"/>
        </w:rPr>
        <w:t>case list</w:t>
      </w:r>
      <w:r>
        <w:t xml:space="preserve"> into anything that doesn’t exist now making </w:t>
      </w:r>
      <w:r w:rsidRPr="006A3308">
        <w:rPr>
          <w:u w:val="single"/>
        </w:rPr>
        <w:t>negative research impossible</w:t>
      </w:r>
      <w:r>
        <w:t>.</w:t>
      </w:r>
    </w:p>
    <w:p w14:paraId="79B3751A" w14:textId="701AC334" w:rsidR="00E32416" w:rsidRDefault="00E32416" w:rsidP="00E32416">
      <w:pPr>
        <w:pStyle w:val="Heading4"/>
        <w:tabs>
          <w:tab w:val="left" w:pos="2110"/>
        </w:tabs>
      </w:pPr>
      <w:r>
        <w:t>2---</w:t>
      </w:r>
      <w:r w:rsidRPr="006A3308">
        <w:rPr>
          <w:u w:val="single"/>
        </w:rPr>
        <w:t>Ground</w:t>
      </w:r>
      <w:r>
        <w:t xml:space="preserve">---Aff’s skirt negative generics by only </w:t>
      </w:r>
      <w:r w:rsidRPr="006B3CE0">
        <w:t>picking microscopic</w:t>
      </w:r>
      <w:r>
        <w:t xml:space="preserve"> changes or where the neg literature base doesn’t exist </w:t>
      </w:r>
    </w:p>
    <w:p w14:paraId="3A072DE3" w14:textId="77777777" w:rsidR="00E32416" w:rsidRPr="00E32416" w:rsidRDefault="00E32416" w:rsidP="00E32416"/>
    <w:p w14:paraId="50C65944" w14:textId="04736A87" w:rsidR="00234CF8" w:rsidRPr="00E32416" w:rsidRDefault="00234CF8" w:rsidP="00234CF8">
      <w:pPr>
        <w:pStyle w:val="Heading2"/>
      </w:pPr>
      <w:r>
        <w:t>3</w:t>
      </w:r>
    </w:p>
    <w:p w14:paraId="645B6FE0" w14:textId="77777777" w:rsidR="00234CF8" w:rsidRPr="00A7670B" w:rsidRDefault="00234CF8" w:rsidP="00234CF8">
      <w:pPr>
        <w:pStyle w:val="Heading4"/>
      </w:pPr>
      <w:r>
        <w:t xml:space="preserve">Unions follow labor centered medical models of disability creating paternalism against disabled people and only are interested in the needs of the majority </w:t>
      </w:r>
    </w:p>
    <w:p w14:paraId="22DFCCFA" w14:textId="77777777" w:rsidR="00234CF8" w:rsidRPr="00A7670B" w:rsidRDefault="00234CF8" w:rsidP="00234CF8">
      <w:r>
        <w:rPr>
          <w:rStyle w:val="Style13ptBold"/>
        </w:rPr>
        <w:t xml:space="preserve">Hannon, 24 </w:t>
      </w:r>
      <w:r>
        <w:t xml:space="preserve">[Laura Hannon, University of Pennsylvania Carey Law School alumni interested in civil rights, disability justice, and public policy, 2024, UNIVERSITY OF PENNSYLVANIA JOURNAL OF LAW AND SOCIAL CHANGE, “EMPLOYED, BUT NOT “EMPLOYEES”: HOW THE NLRB HAS FAILED DISABLED WORKERS WITH THE PRIMARILY REHABILITATIVE STANDARD” https://scholarship.law.upenn.edu/cgi/viewcontent.cgi?article=1299&amp;context=jlasc, accessed on 8-17-2025, </w:t>
      </w:r>
      <w:proofErr w:type="spellStart"/>
      <w:r>
        <w:t>wsumg</w:t>
      </w:r>
      <w:proofErr w:type="spellEnd"/>
      <w:r>
        <w:t xml:space="preserve"> </w:t>
      </w:r>
      <w:r>
        <w:rPr>
          <w:rFonts w:ascii="Segoe UI Emoji" w:hAnsi="Segoe UI Emoji" w:cs="Segoe UI Emoji"/>
        </w:rPr>
        <w:t>🌾]</w:t>
      </w:r>
    </w:p>
    <w:p w14:paraId="7EC75C2C" w14:textId="77777777" w:rsidR="00234CF8" w:rsidRPr="008B580D" w:rsidRDefault="00234CF8" w:rsidP="00234CF8">
      <w:pPr>
        <w:rPr>
          <w:sz w:val="14"/>
        </w:rPr>
      </w:pPr>
      <w:r w:rsidRPr="008B580D">
        <w:rPr>
          <w:sz w:val="14"/>
        </w:rPr>
        <w:t xml:space="preserve">I </w:t>
      </w:r>
      <w:r w:rsidRPr="00A7670B">
        <w:rPr>
          <w:u w:val="single"/>
        </w:rPr>
        <w:t xml:space="preserve">would be remiss not to mention </w:t>
      </w:r>
      <w:r w:rsidRPr="003F28C4">
        <w:rPr>
          <w:highlight w:val="green"/>
          <w:u w:val="single"/>
        </w:rPr>
        <w:t>tensions</w:t>
      </w:r>
      <w:r w:rsidRPr="00A7670B">
        <w:rPr>
          <w:u w:val="single"/>
        </w:rPr>
        <w:t xml:space="preserve"> that </w:t>
      </w:r>
      <w:r w:rsidRPr="003F28C4">
        <w:rPr>
          <w:highlight w:val="green"/>
          <w:u w:val="single"/>
        </w:rPr>
        <w:t>have existed between</w:t>
      </w:r>
      <w:r w:rsidRPr="00A7670B">
        <w:rPr>
          <w:u w:val="single"/>
        </w:rPr>
        <w:t xml:space="preserve"> labor </w:t>
      </w:r>
      <w:r w:rsidRPr="003F28C4">
        <w:rPr>
          <w:highlight w:val="green"/>
          <w:u w:val="single"/>
        </w:rPr>
        <w:t>unions and disability rights groups</w:t>
      </w:r>
      <w:r w:rsidRPr="00A7670B">
        <w:rPr>
          <w:u w:val="single"/>
        </w:rPr>
        <w:t xml:space="preserve"> in recent years, in part </w:t>
      </w:r>
      <w:r w:rsidRPr="003F28C4">
        <w:rPr>
          <w:highlight w:val="green"/>
          <w:u w:val="single"/>
        </w:rPr>
        <w:t>due to</w:t>
      </w:r>
      <w:r w:rsidRPr="00A7670B">
        <w:rPr>
          <w:u w:val="single"/>
        </w:rPr>
        <w:t xml:space="preserve"> the mistrust of </w:t>
      </w:r>
      <w:r w:rsidRPr="003F28C4">
        <w:rPr>
          <w:highlight w:val="green"/>
          <w:u w:val="single"/>
        </w:rPr>
        <w:t>paternalistic “helping”</w:t>
      </w:r>
      <w:r w:rsidRPr="00A7670B">
        <w:rPr>
          <w:u w:val="single"/>
        </w:rPr>
        <w:t xml:space="preserve"> profession unions of disability care workers and also in response to certain public-employee unions’ opposition to deinstitutionalization</w:t>
      </w:r>
      <w:r w:rsidRPr="008B580D">
        <w:rPr>
          <w:sz w:val="14"/>
        </w:rPr>
        <w:t xml:space="preserve">.169 The key difference between the root of these tensions and proposed coverage under the Act is that </w:t>
      </w:r>
      <w:r w:rsidRPr="00A7670B">
        <w:rPr>
          <w:u w:val="single"/>
        </w:rPr>
        <w:t xml:space="preserve">the </w:t>
      </w:r>
      <w:r w:rsidRPr="008B580D">
        <w:rPr>
          <w:sz w:val="14"/>
        </w:rPr>
        <w:t>former</w:t>
      </w:r>
      <w:r w:rsidRPr="00A7670B">
        <w:rPr>
          <w:u w:val="single"/>
        </w:rPr>
        <w:t xml:space="preserve"> conflict between disability rights and labor </w:t>
      </w:r>
      <w:r w:rsidRPr="003F28C4">
        <w:rPr>
          <w:highlight w:val="green"/>
          <w:u w:val="single"/>
        </w:rPr>
        <w:t xml:space="preserve">unions centered the employees assisting those with disabilities, not the disabled individuals </w:t>
      </w:r>
      <w:r w:rsidRPr="008B580D">
        <w:rPr>
          <w:u w:val="single"/>
        </w:rPr>
        <w:t>themselves</w:t>
      </w:r>
      <w:r w:rsidRPr="00A7670B">
        <w:rPr>
          <w:u w:val="single"/>
        </w:rPr>
        <w:t>.</w:t>
      </w:r>
      <w:r w:rsidRPr="008B580D">
        <w:rPr>
          <w:sz w:val="14"/>
        </w:rPr>
        <w:t xml:space="preserve">170 Civil rights scholar Samuel R. </w:t>
      </w:r>
      <w:proofErr w:type="spellStart"/>
      <w:r w:rsidRPr="008B580D">
        <w:rPr>
          <w:sz w:val="14"/>
        </w:rPr>
        <w:t>Bagenstos</w:t>
      </w:r>
      <w:proofErr w:type="spellEnd"/>
      <w:r w:rsidRPr="008B580D">
        <w:rPr>
          <w:sz w:val="14"/>
        </w:rPr>
        <w:t xml:space="preserve"> argues that paternalism in helping professions, </w:t>
      </w:r>
      <w:r w:rsidRPr="00A7670B">
        <w:rPr>
          <w:u w:val="single"/>
        </w:rPr>
        <w:t xml:space="preserve">arguments against deinstitutionalization, and </w:t>
      </w:r>
      <w:r w:rsidRPr="003F28C4">
        <w:rPr>
          <w:highlight w:val="green"/>
          <w:u w:val="single"/>
        </w:rPr>
        <w:t>the</w:t>
      </w:r>
      <w:r w:rsidRPr="00A7670B">
        <w:rPr>
          <w:u w:val="single"/>
        </w:rPr>
        <w:t xml:space="preserve"> primarily </w:t>
      </w:r>
      <w:r w:rsidRPr="003F28C4">
        <w:rPr>
          <w:highlight w:val="green"/>
          <w:u w:val="single"/>
        </w:rPr>
        <w:t>rehabilitative standard are</w:t>
      </w:r>
      <w:r w:rsidRPr="00A7670B">
        <w:rPr>
          <w:u w:val="single"/>
        </w:rPr>
        <w:t xml:space="preserve"> all </w:t>
      </w:r>
      <w:r w:rsidRPr="003F28C4">
        <w:rPr>
          <w:highlight w:val="green"/>
          <w:u w:val="single"/>
        </w:rPr>
        <w:t>rooted in</w:t>
      </w:r>
      <w:r w:rsidRPr="00A7670B">
        <w:rPr>
          <w:u w:val="single"/>
        </w:rPr>
        <w:t xml:space="preserve"> the same widespread </w:t>
      </w:r>
      <w:r w:rsidRPr="003F28C4">
        <w:rPr>
          <w:highlight w:val="green"/>
          <w:u w:val="single"/>
        </w:rPr>
        <w:t>stereotypes</w:t>
      </w:r>
      <w:r w:rsidRPr="00A7670B">
        <w:rPr>
          <w:u w:val="single"/>
        </w:rPr>
        <w:t xml:space="preserve"> about disability: the “spread effect.”</w:t>
      </w:r>
      <w:r w:rsidRPr="008B580D">
        <w:rPr>
          <w:sz w:val="14"/>
        </w:rPr>
        <w:t xml:space="preserve">171 </w:t>
      </w:r>
      <w:r w:rsidRPr="00A7670B">
        <w:rPr>
          <w:u w:val="single"/>
        </w:rPr>
        <w:t xml:space="preserve">The “spread effect” describes </w:t>
      </w:r>
      <w:r w:rsidRPr="003F28C4">
        <w:rPr>
          <w:highlight w:val="green"/>
          <w:u w:val="single"/>
        </w:rPr>
        <w:t>the assumption that persons with limitations in performing some tasks are</w:t>
      </w:r>
      <w:r w:rsidRPr="00A7670B">
        <w:rPr>
          <w:u w:val="single"/>
        </w:rPr>
        <w:t xml:space="preserve"> broadly </w:t>
      </w:r>
      <w:r w:rsidRPr="003F28C4">
        <w:rPr>
          <w:highlight w:val="green"/>
          <w:u w:val="single"/>
        </w:rPr>
        <w:t>incompetent</w:t>
      </w:r>
      <w:r w:rsidRPr="00A7670B">
        <w:rPr>
          <w:u w:val="single"/>
        </w:rPr>
        <w:t xml:space="preserve"> to act and make decisions for themselves; when paired with inaccessibly designed structures and institutions, this effect actually contributes to the construction of disability in society.</w:t>
      </w:r>
      <w:r w:rsidRPr="008B580D">
        <w:rPr>
          <w:sz w:val="14"/>
        </w:rPr>
        <w:t xml:space="preserve">172 Tensions have also been identified within union policies related to disability. First, </w:t>
      </w:r>
      <w:r w:rsidRPr="003F28C4">
        <w:rPr>
          <w:highlight w:val="green"/>
          <w:u w:val="single"/>
        </w:rPr>
        <w:t>union policies</w:t>
      </w:r>
      <w:r w:rsidRPr="00A7670B">
        <w:rPr>
          <w:u w:val="single"/>
        </w:rPr>
        <w:t xml:space="preserve"> </w:t>
      </w:r>
      <w:r w:rsidRPr="008B580D">
        <w:rPr>
          <w:sz w:val="14"/>
        </w:rPr>
        <w:t>often</w:t>
      </w:r>
      <w:r w:rsidRPr="00A7670B">
        <w:rPr>
          <w:u w:val="single"/>
        </w:rPr>
        <w:t xml:space="preserve"> </w:t>
      </w:r>
      <w:r w:rsidRPr="003F28C4">
        <w:rPr>
          <w:highlight w:val="green"/>
          <w:u w:val="single"/>
        </w:rPr>
        <w:t>reflect a medical model, viewing disability as a</w:t>
      </w:r>
      <w:r w:rsidRPr="00A7670B">
        <w:rPr>
          <w:u w:val="single"/>
        </w:rPr>
        <w:t xml:space="preserve"> health or </w:t>
      </w:r>
      <w:r w:rsidRPr="003F28C4">
        <w:rPr>
          <w:highlight w:val="green"/>
          <w:u w:val="single"/>
        </w:rPr>
        <w:t>medical problem that can be cured</w:t>
      </w:r>
      <w:r w:rsidRPr="00A7670B">
        <w:rPr>
          <w:u w:val="single"/>
        </w:rPr>
        <w:t xml:space="preserve"> </w:t>
      </w:r>
      <w:r w:rsidRPr="003F28C4">
        <w:rPr>
          <w:highlight w:val="green"/>
          <w:u w:val="single"/>
        </w:rPr>
        <w:t>by addressing disability only in relation to workers’ compensation</w:t>
      </w:r>
      <w:r w:rsidRPr="00A7670B">
        <w:rPr>
          <w:u w:val="single"/>
        </w:rPr>
        <w:t xml:space="preserve"> and workplace injuries</w:t>
      </w:r>
      <w:r w:rsidRPr="008B580D">
        <w:rPr>
          <w:sz w:val="14"/>
        </w:rPr>
        <w:t xml:space="preserve">.173 Additionally, while the EEOC and NLRB have addressed legal issues related to accommodations and unilateral decision-making by employers,174 </w:t>
      </w:r>
      <w:r w:rsidRPr="003F28C4">
        <w:rPr>
          <w:highlight w:val="green"/>
          <w:u w:val="single"/>
        </w:rPr>
        <w:t>union representation</w:t>
      </w:r>
      <w:r w:rsidRPr="00A7670B">
        <w:rPr>
          <w:u w:val="single"/>
        </w:rPr>
        <w:t xml:space="preserve"> often </w:t>
      </w:r>
      <w:r w:rsidRPr="003F28C4">
        <w:rPr>
          <w:highlight w:val="green"/>
          <w:u w:val="single"/>
        </w:rPr>
        <w:t>requires individual interests be “</w:t>
      </w:r>
      <w:r w:rsidRPr="008B580D">
        <w:rPr>
          <w:u w:val="single"/>
        </w:rPr>
        <w:t xml:space="preserve">submitted </w:t>
      </w:r>
      <w:r w:rsidRPr="003F28C4">
        <w:rPr>
          <w:highlight w:val="green"/>
          <w:u w:val="single"/>
        </w:rPr>
        <w:t>to the needs of the whole</w:t>
      </w:r>
      <w:r w:rsidRPr="008B580D">
        <w:rPr>
          <w:sz w:val="14"/>
        </w:rPr>
        <w:t>.”175 The ADA’s accommodation process, to the contrary, requires individualized, case-by-case assessments for reasonable accommodations.176 These differences can create an internal conflict between disabled individuals and other union members.</w:t>
      </w:r>
    </w:p>
    <w:p w14:paraId="4127FD85" w14:textId="77777777" w:rsidR="00234CF8" w:rsidRDefault="00234CF8" w:rsidP="00234CF8">
      <w:pPr>
        <w:pStyle w:val="Heading4"/>
      </w:pPr>
      <w:r>
        <w:t>Granting rights around access to productivity and work demonizes workers that don’t participate.</w:t>
      </w:r>
    </w:p>
    <w:p w14:paraId="3635A29F" w14:textId="77777777" w:rsidR="00234CF8" w:rsidRPr="00482A96" w:rsidRDefault="00234CF8" w:rsidP="00234CF8">
      <w:r w:rsidRPr="00482A96">
        <w:rPr>
          <w:rStyle w:val="Style13ptBold"/>
        </w:rPr>
        <w:t>Carmichael ’19</w:t>
      </w:r>
      <w:r>
        <w:t xml:space="preserve"> </w:t>
      </w:r>
      <w:r w:rsidRPr="00482A96">
        <w:t xml:space="preserve">(Patrick Carmichael, Managing Director of </w:t>
      </w:r>
      <w:proofErr w:type="spellStart"/>
      <w:r w:rsidRPr="00482A96">
        <w:t>Camtree</w:t>
      </w:r>
      <w:proofErr w:type="spellEnd"/>
      <w:r w:rsidRPr="00482A96">
        <w:t xml:space="preserve">: The Cambridge Teacher Research Exchange. </w:t>
      </w:r>
      <w:proofErr w:type="spellStart"/>
      <w:r w:rsidRPr="00482A96">
        <w:t>Camtree</w:t>
      </w:r>
      <w:proofErr w:type="spellEnd"/>
      <w:r w:rsidRPr="00482A96">
        <w:t xml:space="preserv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8" w:history="1">
        <w:r w:rsidRPr="00482A96">
          <w:rPr>
            <w:rStyle w:val="Hyperlink"/>
          </w:rPr>
          <w:t>https://link.springer.com/chapter/10.1007/978-981-13-6225-5_17</w:t>
        </w:r>
      </w:hyperlink>
      <w:r w:rsidRPr="00482A96">
        <w:t xml:space="preserve">) //OC </w:t>
      </w:r>
    </w:p>
    <w:p w14:paraId="42AC764B" w14:textId="77777777" w:rsidR="00234CF8" w:rsidRDefault="00234CF8" w:rsidP="00234CF8">
      <w:pPr>
        <w:rPr>
          <w:sz w:val="16"/>
        </w:rPr>
      </w:pPr>
      <w:r w:rsidRPr="002A02F6">
        <w:rPr>
          <w:sz w:val="16"/>
        </w:rPr>
        <w:t>At the same time, there is, as Frayne (2015) describes in his recent book The</w:t>
      </w:r>
      <w:r w:rsidRPr="00263EAC">
        <w:rPr>
          <w:sz w:val="12"/>
        </w:rPr>
        <w:t>¶</w:t>
      </w:r>
      <w:r w:rsidRPr="002A02F6">
        <w:rPr>
          <w:sz w:val="16"/>
        </w:rPr>
        <w:t xml:space="preserve"> Refusal of Work</w:t>
      </w:r>
      <w:r w:rsidRPr="002A02F6">
        <w:t xml:space="preserve">, </w:t>
      </w:r>
      <w:r w:rsidRPr="00FD6BD2">
        <w:rPr>
          <w:rStyle w:val="StyleUnderline"/>
        </w:rPr>
        <w:t xml:space="preserve">a </w:t>
      </w:r>
      <w:r w:rsidRPr="00263EAC">
        <w:rPr>
          <w:rStyle w:val="StyleUnderline"/>
        </w:rPr>
        <w:t>fetishization of work</w:t>
      </w:r>
      <w:r w:rsidRPr="00FD6BD2">
        <w:rPr>
          <w:rStyle w:val="StyleUnderline"/>
        </w:rPr>
        <w:t xml:space="preserve"> (what he calls the ‘</w:t>
      </w:r>
      <w:r w:rsidRPr="003F28C4">
        <w:rPr>
          <w:rStyle w:val="StyleUnderline"/>
          <w:highlight w:val="green"/>
        </w:rPr>
        <w:t>work dogma’</w:t>
      </w:r>
      <w:r w:rsidRPr="00FD6BD2">
        <w:rPr>
          <w:rStyle w:val="StyleUnderline"/>
        </w:rPr>
        <w:t xml:space="preserve">); a contrived collegiality of workplace ‘crews’ and ‘teams’; and a celebration of workaholic </w:t>
      </w:r>
      <w:proofErr w:type="spellStart"/>
      <w:r w:rsidRPr="00FD6BD2">
        <w:rPr>
          <w:rStyle w:val="StyleUnderline"/>
        </w:rPr>
        <w:t>behaviours</w:t>
      </w:r>
      <w:proofErr w:type="spellEnd"/>
      <w:r w:rsidRPr="00FD6BD2">
        <w:rPr>
          <w:rStyle w:val="StyleUnderline"/>
        </w:rPr>
        <w:t>.</w:t>
      </w:r>
      <w:r w:rsidRPr="002A02F6">
        <w:rPr>
          <w:sz w:val="14"/>
        </w:rPr>
        <w:t xml:space="preserve"> This is </w:t>
      </w:r>
      <w:r w:rsidRPr="003F28C4">
        <w:rPr>
          <w:rStyle w:val="StyleUnderline"/>
          <w:highlight w:val="green"/>
        </w:rPr>
        <w:t>accompanied by</w:t>
      </w:r>
      <w:r w:rsidRPr="00FD6BD2">
        <w:rPr>
          <w:rStyle w:val="StyleUnderline"/>
        </w:rPr>
        <w:t xml:space="preserve"> a </w:t>
      </w:r>
      <w:r w:rsidRPr="003F28C4">
        <w:rPr>
          <w:rStyle w:val="Emphasis"/>
          <w:highlight w:val="green"/>
        </w:rPr>
        <w:t>political rhetoric that</w:t>
      </w:r>
      <w:r w:rsidRPr="00E37121">
        <w:rPr>
          <w:rStyle w:val="Emphasis"/>
        </w:rPr>
        <w:t xml:space="preserve"> seeks to </w:t>
      </w:r>
      <w:r w:rsidRPr="003F28C4">
        <w:rPr>
          <w:rStyle w:val="Emphasis"/>
          <w:highlight w:val="green"/>
        </w:rPr>
        <w:t>demonize</w:t>
      </w:r>
      <w:r w:rsidRPr="00FD6BD2">
        <w:rPr>
          <w:rStyle w:val="StyleUnderline"/>
        </w:rPr>
        <w:t xml:space="preserve"> </w:t>
      </w:r>
      <w:r w:rsidRPr="003F28C4">
        <w:rPr>
          <w:rStyle w:val="StyleUnderline"/>
          <w:highlight w:val="green"/>
        </w:rPr>
        <w:t>the</w:t>
      </w:r>
      <w:r w:rsidRPr="003F28C4">
        <w:rPr>
          <w:rStyle w:val="StyleUnderline"/>
          <w:sz w:val="12"/>
          <w:highlight w:val="green"/>
          <w:u w:val="none"/>
        </w:rPr>
        <w:t>¶</w:t>
      </w:r>
      <w:r w:rsidRPr="003F28C4">
        <w:rPr>
          <w:rStyle w:val="StyleUnderline"/>
          <w:highlight w:val="green"/>
        </w:rPr>
        <w:t xml:space="preserve"> workless and</w:t>
      </w:r>
      <w:r w:rsidRPr="00FD6BD2">
        <w:rPr>
          <w:rStyle w:val="StyleUnderline"/>
        </w:rPr>
        <w:t xml:space="preserve"> </w:t>
      </w:r>
      <w:r w:rsidRPr="003F28C4">
        <w:rPr>
          <w:rStyle w:val="StyleUnderline"/>
          <w:highlight w:val="green"/>
        </w:rPr>
        <w:t>those who choose, or even just seek, to extricate themselves from alienating cycles of work</w:t>
      </w:r>
      <w:r w:rsidRPr="00FD6BD2">
        <w:rPr>
          <w:rStyle w:val="StyleUnderline"/>
        </w:rPr>
        <w:t xml:space="preserve"> and consumption.</w:t>
      </w:r>
      <w:r>
        <w:t xml:space="preserve"> </w:t>
      </w:r>
      <w:r w:rsidRPr="00FD6BD2">
        <w:rPr>
          <w:rStyle w:val="StyleUnderline"/>
        </w:rPr>
        <w:t xml:space="preserve">In fact, Frayne argues, </w:t>
      </w:r>
      <w:r w:rsidRPr="003F28C4">
        <w:rPr>
          <w:rStyle w:val="StyleUnderline"/>
          <w:highlight w:val="green"/>
        </w:rPr>
        <w:t>workers are caught in</w:t>
      </w:r>
      <w:r w:rsidRPr="003F28C4">
        <w:rPr>
          <w:rStyle w:val="StyleUnderline"/>
          <w:sz w:val="12"/>
          <w:highlight w:val="green"/>
          <w:u w:val="none"/>
        </w:rPr>
        <w:t>¶</w:t>
      </w:r>
      <w:r w:rsidRPr="003F28C4">
        <w:rPr>
          <w:rStyle w:val="StyleUnderline"/>
          <w:highlight w:val="green"/>
        </w:rPr>
        <w:t xml:space="preserve"> a ‘</w:t>
      </w:r>
      <w:r w:rsidRPr="003F28C4">
        <w:rPr>
          <w:rStyle w:val="Emphasis"/>
          <w:highlight w:val="green"/>
        </w:rPr>
        <w:t>double bind’</w:t>
      </w:r>
      <w:r w:rsidRPr="00FD6BD2">
        <w:rPr>
          <w:rStyle w:val="StyleUnderline"/>
        </w:rPr>
        <w:t xml:space="preserve"> </w:t>
      </w:r>
      <w:r w:rsidRPr="003F28C4">
        <w:rPr>
          <w:rStyle w:val="StyleUnderline"/>
          <w:highlight w:val="green"/>
        </w:rPr>
        <w:t>because</w:t>
      </w:r>
      <w:r w:rsidRPr="00FD6BD2">
        <w:rPr>
          <w:rStyle w:val="StyleUnderline"/>
        </w:rPr>
        <w:t xml:space="preserve"> the </w:t>
      </w:r>
      <w:r w:rsidRPr="003F28C4">
        <w:rPr>
          <w:rStyle w:val="StyleUnderline"/>
          <w:highlight w:val="green"/>
        </w:rPr>
        <w:t>nature of</w:t>
      </w:r>
      <w:r w:rsidRPr="00FD6BD2">
        <w:rPr>
          <w:rStyle w:val="StyleUnderline"/>
        </w:rPr>
        <w:t xml:space="preserve"> much </w:t>
      </w:r>
      <w:r w:rsidRPr="003F28C4">
        <w:rPr>
          <w:rStyle w:val="StyleUnderline"/>
          <w:highlight w:val="green"/>
        </w:rPr>
        <w:t>employment allows them only limited</w:t>
      </w:r>
      <w:r w:rsidRPr="003F28C4">
        <w:rPr>
          <w:rStyle w:val="StyleUnderline"/>
          <w:sz w:val="12"/>
          <w:highlight w:val="green"/>
          <w:u w:val="none"/>
        </w:rPr>
        <w:t>¶</w:t>
      </w:r>
      <w:r w:rsidRPr="00FD6BD2">
        <w:rPr>
          <w:rStyle w:val="StyleUnderline"/>
        </w:rPr>
        <w:t xml:space="preserve"> </w:t>
      </w:r>
      <w:r w:rsidRPr="003F28C4">
        <w:rPr>
          <w:rStyle w:val="StyleUnderline"/>
          <w:highlight w:val="green"/>
        </w:rPr>
        <w:t>opportunities</w:t>
      </w:r>
      <w:r w:rsidRPr="00FD6BD2">
        <w:rPr>
          <w:rStyle w:val="StyleUnderline"/>
        </w:rPr>
        <w:t xml:space="preserve"> </w:t>
      </w:r>
      <w:r w:rsidRPr="003F28C4">
        <w:rPr>
          <w:rStyle w:val="StyleUnderline"/>
          <w:highlight w:val="green"/>
        </w:rPr>
        <w:t>and time</w:t>
      </w:r>
      <w:r w:rsidRPr="00FD6BD2">
        <w:rPr>
          <w:rStyle w:val="StyleUnderline"/>
        </w:rPr>
        <w:t xml:space="preserve"> in which to cultivate other interests, skills and social ties on</w:t>
      </w:r>
      <w:r w:rsidRPr="00263EAC">
        <w:rPr>
          <w:rStyle w:val="StyleUnderline"/>
          <w:sz w:val="12"/>
          <w:u w:val="none"/>
        </w:rPr>
        <w:t>¶</w:t>
      </w:r>
      <w:r w:rsidRPr="00FD6BD2">
        <w:rPr>
          <w:rStyle w:val="StyleUnderline"/>
        </w:rPr>
        <w:t xml:space="preserve"> </w:t>
      </w:r>
      <w:r w:rsidRPr="003F28C4">
        <w:rPr>
          <w:rStyle w:val="StyleUnderline"/>
          <w:highlight w:val="green"/>
        </w:rPr>
        <w:t>which they might draw if</w:t>
      </w:r>
      <w:r w:rsidRPr="00FD6BD2">
        <w:rPr>
          <w:rStyle w:val="StyleUnderline"/>
        </w:rPr>
        <w:t xml:space="preserve"> and when they do become </w:t>
      </w:r>
      <w:r w:rsidRPr="003F28C4">
        <w:rPr>
          <w:rStyle w:val="StyleUnderline"/>
          <w:highlight w:val="green"/>
        </w:rPr>
        <w:t>unemployed</w:t>
      </w:r>
      <w:r w:rsidRPr="00FD6BD2">
        <w:rPr>
          <w:rStyle w:val="StyleUnderline"/>
        </w:rPr>
        <w:t xml:space="preserve"> (2015: 110)</w:t>
      </w:r>
      <w:r>
        <w:t xml:space="preserve">. </w:t>
      </w:r>
      <w:r w:rsidRPr="003F28C4">
        <w:rPr>
          <w:rStyle w:val="StyleUnderline"/>
          <w:highlight w:val="green"/>
        </w:rPr>
        <w:t>Those</w:t>
      </w:r>
      <w:r w:rsidRPr="003F28C4">
        <w:rPr>
          <w:rStyle w:val="StyleUnderline"/>
          <w:sz w:val="12"/>
          <w:highlight w:val="green"/>
          <w:u w:val="none"/>
        </w:rPr>
        <w:t>¶</w:t>
      </w:r>
      <w:r w:rsidRPr="003F28C4">
        <w:rPr>
          <w:rStyle w:val="StyleUnderline"/>
          <w:highlight w:val="green"/>
        </w:rPr>
        <w:t xml:space="preserve"> who seek to do so</w:t>
      </w:r>
      <w:r w:rsidRPr="00FD6BD2">
        <w:rPr>
          <w:rStyle w:val="StyleUnderline"/>
        </w:rPr>
        <w:t xml:space="preserve"> may be </w:t>
      </w:r>
      <w:r w:rsidRPr="003F28C4">
        <w:rPr>
          <w:rStyle w:val="StyleUnderline"/>
          <w:highlight w:val="green"/>
        </w:rPr>
        <w:t>identified as ‘</w:t>
      </w:r>
      <w:r w:rsidRPr="003F28C4">
        <w:rPr>
          <w:rStyle w:val="Emphasis"/>
          <w:highlight w:val="green"/>
        </w:rPr>
        <w:t>thieves’, ‘time bandits’ or ‘parasites’</w:t>
      </w:r>
      <w:r w:rsidRPr="00FD6BD2">
        <w:rPr>
          <w:rStyle w:val="StyleUnderline"/>
        </w:rPr>
        <w:t xml:space="preserve"> by their</w:t>
      </w:r>
      <w:r w:rsidRPr="00263EAC">
        <w:rPr>
          <w:rStyle w:val="StyleUnderline"/>
          <w:sz w:val="12"/>
          <w:u w:val="none"/>
        </w:rPr>
        <w:t>¶</w:t>
      </w:r>
      <w:r w:rsidRPr="00FD6BD2">
        <w:rPr>
          <w:rStyle w:val="StyleUnderline"/>
        </w:rPr>
        <w:t xml:space="preserve"> employers</w:t>
      </w:r>
      <w:r>
        <w:t xml:space="preserve"> </w:t>
      </w:r>
      <w:r w:rsidRPr="002A02F6">
        <w:rPr>
          <w:sz w:val="16"/>
        </w:rPr>
        <w:t>(Martin et al. 2010; Brock Baskin et al. 2017).</w:t>
      </w:r>
      <w:r w:rsidRPr="00263EAC">
        <w:rPr>
          <w:sz w:val="12"/>
        </w:rPr>
        <w:t>¶</w:t>
      </w:r>
      <w:r w:rsidRPr="002A02F6">
        <w:rPr>
          <w:sz w:val="16"/>
        </w:rPr>
        <w:t xml:space="preserve"> When </w:t>
      </w:r>
      <w:r w:rsidRPr="00FD6BD2">
        <w:rPr>
          <w:rStyle w:val="StyleUnderline"/>
        </w:rPr>
        <w:t>discussions about the inevitability of automation and associated technological unemployment turn to the implications for education, they tend to stress the</w:t>
      </w:r>
      <w:r w:rsidRPr="00263EAC">
        <w:rPr>
          <w:rStyle w:val="StyleUnderline"/>
          <w:sz w:val="12"/>
          <w:u w:val="none"/>
        </w:rPr>
        <w:t>¶</w:t>
      </w:r>
      <w:r w:rsidRPr="00FD6BD2">
        <w:rPr>
          <w:rStyle w:val="StyleUnderline"/>
        </w:rPr>
        <w:t xml:space="preserve"> need for learners to adaptable, </w:t>
      </w:r>
      <w:r w:rsidRPr="003F28C4">
        <w:rPr>
          <w:rStyle w:val="StyleUnderline"/>
        </w:rPr>
        <w:t>resilient and prepared for lives of precarity</w:t>
      </w:r>
      <w:r w:rsidRPr="003F28C4">
        <w:t>.</w:t>
      </w:r>
      <w:r w:rsidRPr="003F28C4">
        <w:rPr>
          <w:sz w:val="16"/>
        </w:rPr>
        <w:t xml:space="preserve"> Nübler’s</w:t>
      </w:r>
      <w:r w:rsidRPr="003F28C4">
        <w:rPr>
          <w:sz w:val="12"/>
        </w:rPr>
        <w:t>¶</w:t>
      </w:r>
      <w:r w:rsidRPr="003F28C4">
        <w:rPr>
          <w:sz w:val="16"/>
        </w:rPr>
        <w:t xml:space="preserve"> report for the International </w:t>
      </w:r>
      <w:proofErr w:type="spellStart"/>
      <w:r w:rsidRPr="003F28C4">
        <w:rPr>
          <w:sz w:val="16"/>
        </w:rPr>
        <w:t>Labour</w:t>
      </w:r>
      <w:proofErr w:type="spellEnd"/>
      <w:r w:rsidRPr="003F28C4">
        <w:rPr>
          <w:sz w:val="16"/>
        </w:rPr>
        <w:t xml:space="preserve"> Organization captures this:</w:t>
      </w:r>
      <w:r w:rsidRPr="003F28C4">
        <w:rPr>
          <w:sz w:val="12"/>
        </w:rPr>
        <w:t>¶</w:t>
      </w:r>
      <w:r w:rsidRPr="003F28C4">
        <w:rPr>
          <w:sz w:val="16"/>
        </w:rPr>
        <w:t xml:space="preserve"> The main issue in </w:t>
      </w:r>
      <w:r w:rsidRPr="003F28C4">
        <w:rPr>
          <w:rStyle w:val="Emphasis"/>
        </w:rPr>
        <w:t>education and training today is no longer about “what skills should be</w:t>
      </w:r>
      <w:r w:rsidRPr="003F28C4">
        <w:rPr>
          <w:rStyle w:val="Emphasis"/>
          <w:b w:val="0"/>
          <w:sz w:val="12"/>
          <w:u w:val="none"/>
        </w:rPr>
        <w:t>¶</w:t>
      </w:r>
      <w:r w:rsidRPr="003F28C4">
        <w:rPr>
          <w:rStyle w:val="Emphasis"/>
        </w:rPr>
        <w:t xml:space="preserve"> delivered” but “how to train the </w:t>
      </w:r>
      <w:proofErr w:type="spellStart"/>
      <w:r w:rsidRPr="003F28C4">
        <w:rPr>
          <w:rStyle w:val="Emphasis"/>
        </w:rPr>
        <w:t>labour</w:t>
      </w:r>
      <w:proofErr w:type="spellEnd"/>
      <w:r w:rsidRPr="003F28C4">
        <w:rPr>
          <w:rStyle w:val="Emphasis"/>
        </w:rPr>
        <w:t xml:space="preserve"> force”</w:t>
      </w:r>
      <w:r w:rsidRPr="003F28C4">
        <w:rPr>
          <w:rStyle w:val="StyleUnderline"/>
        </w:rPr>
        <w:t xml:space="preserve"> and what institutions are needed to generate</w:t>
      </w:r>
      <w:r w:rsidRPr="003F28C4">
        <w:rPr>
          <w:rStyle w:val="StyleUnderline"/>
          <w:sz w:val="12"/>
          <w:u w:val="none"/>
        </w:rPr>
        <w:t>¶</w:t>
      </w:r>
      <w:r w:rsidRPr="003F28C4">
        <w:rPr>
          <w:rStyle w:val="StyleUnderline"/>
        </w:rPr>
        <w:t xml:space="preserve"> the knowledge base and social capabilities that allow the economy to create new jobs in new</w:t>
      </w:r>
      <w:r w:rsidRPr="003F28C4">
        <w:rPr>
          <w:rStyle w:val="StyleUnderline"/>
          <w:sz w:val="12"/>
          <w:u w:val="none"/>
        </w:rPr>
        <w:t>¶</w:t>
      </w:r>
      <w:r w:rsidRPr="003F28C4">
        <w:rPr>
          <w:rStyle w:val="StyleUnderline"/>
        </w:rPr>
        <w:t xml:space="preserve"> sectors. </w:t>
      </w:r>
      <w:r w:rsidRPr="003F28C4">
        <w:t>(</w:t>
      </w:r>
      <w:proofErr w:type="spellStart"/>
      <w:r w:rsidRPr="003F28C4">
        <w:rPr>
          <w:sz w:val="16"/>
        </w:rPr>
        <w:t>Nübler</w:t>
      </w:r>
      <w:proofErr w:type="spellEnd"/>
      <w:r w:rsidRPr="003F28C4">
        <w:rPr>
          <w:sz w:val="16"/>
        </w:rPr>
        <w:t xml:space="preserve"> 2016: 23)</w:t>
      </w:r>
      <w:r w:rsidRPr="003F28C4">
        <w:rPr>
          <w:sz w:val="12"/>
        </w:rPr>
        <w:t>¶</w:t>
      </w:r>
      <w:r w:rsidRPr="003F28C4">
        <w:rPr>
          <w:sz w:val="16"/>
        </w:rPr>
        <w:t xml:space="preserve"> This presents challenges for educational institutions, and in particular, newer</w:t>
      </w:r>
      <w:r w:rsidRPr="003F28C4">
        <w:rPr>
          <w:sz w:val="12"/>
        </w:rPr>
        <w:t>¶</w:t>
      </w:r>
      <w:r w:rsidRPr="003F28C4">
        <w:rPr>
          <w:sz w:val="16"/>
        </w:rPr>
        <w:t xml:space="preserve"> universities committed to widening participation in higher education.</w:t>
      </w:r>
      <w:r w:rsidRPr="002A02F6">
        <w:rPr>
          <w:sz w:val="16"/>
        </w:rPr>
        <w:t xml:space="preserve"> These have</w:t>
      </w:r>
      <w:r w:rsidRPr="00263EAC">
        <w:rPr>
          <w:sz w:val="12"/>
        </w:rPr>
        <w:t>¶</w:t>
      </w:r>
      <w:r w:rsidRPr="002A02F6">
        <w:rPr>
          <w:sz w:val="16"/>
        </w:rPr>
        <w:t xml:space="preserve"> been most concerned with improving the employability of their </w:t>
      </w:r>
      <w:proofErr w:type="gramStart"/>
      <w:r w:rsidRPr="002A02F6">
        <w:rPr>
          <w:sz w:val="16"/>
        </w:rPr>
        <w:t>graduates, and</w:t>
      </w:r>
      <w:proofErr w:type="gramEnd"/>
      <w:r w:rsidRPr="002A02F6">
        <w:rPr>
          <w:sz w:val="16"/>
        </w:rPr>
        <w:t xml:space="preserve"> have</w:t>
      </w:r>
      <w:r w:rsidRPr="00263EAC">
        <w:rPr>
          <w:sz w:val="12"/>
        </w:rPr>
        <w:t>¶</w:t>
      </w:r>
      <w:r w:rsidRPr="002A02F6">
        <w:rPr>
          <w:sz w:val="16"/>
        </w:rPr>
        <w:t xml:space="preserve"> devoted much time and energy to developing key ‘skills for life’ (in the UK, a key</w:t>
      </w:r>
      <w:r w:rsidRPr="00263EAC">
        <w:rPr>
          <w:sz w:val="12"/>
        </w:rPr>
        <w:t>¶</w:t>
      </w:r>
      <w:r w:rsidRPr="002A02F6">
        <w:rPr>
          <w:sz w:val="16"/>
        </w:rPr>
        <w:t xml:space="preserve"> recommendation of the Dearing Report of 1997 (National Committee of Inquiry into</w:t>
      </w:r>
      <w:r w:rsidRPr="00263EAC">
        <w:rPr>
          <w:sz w:val="12"/>
        </w:rPr>
        <w:t>¶</w:t>
      </w:r>
      <w:r w:rsidRPr="002A02F6">
        <w:rPr>
          <w:sz w:val="16"/>
        </w:rPr>
        <w:t xml:space="preserve"> Higher Education 1997: 133). They are encouraged to develop partnerships with</w:t>
      </w:r>
      <w:r w:rsidRPr="00263EAC">
        <w:rPr>
          <w:sz w:val="12"/>
        </w:rPr>
        <w:t>¶</w:t>
      </w:r>
      <w:r w:rsidRPr="002A02F6">
        <w:rPr>
          <w:sz w:val="16"/>
        </w:rPr>
        <w:t xml:space="preserve"> stakeholders including employers, government bodies and professional organizations, and to link the education and training they offer to employer needs in order</w:t>
      </w:r>
      <w:r w:rsidRPr="00263EAC">
        <w:rPr>
          <w:sz w:val="12"/>
        </w:rPr>
        <w:t>¶</w:t>
      </w:r>
      <w:r w:rsidRPr="002A02F6">
        <w:rPr>
          <w:sz w:val="16"/>
        </w:rPr>
        <w:t xml:space="preserve"> to address ‘skills imbalances’ (Cole and Tibby 2013; OECD 2016) and to become</w:t>
      </w:r>
      <w:r w:rsidRPr="00263EAC">
        <w:rPr>
          <w:sz w:val="12"/>
        </w:rPr>
        <w:t>¶</w:t>
      </w:r>
      <w:r w:rsidRPr="002A02F6">
        <w:rPr>
          <w:sz w:val="16"/>
        </w:rPr>
        <w:t xml:space="preserve"> ‘demand-driven’: a recent report from Pearson suggesting that their </w:t>
      </w:r>
      <w:r w:rsidRPr="003F28C4">
        <w:rPr>
          <w:rStyle w:val="StyleUnderline"/>
          <w:highlight w:val="green"/>
        </w:rPr>
        <w:t>priority should</w:t>
      </w:r>
      <w:r w:rsidRPr="003F28C4">
        <w:rPr>
          <w:rStyle w:val="StyleUnderline"/>
          <w:sz w:val="12"/>
          <w:highlight w:val="green"/>
          <w:u w:val="none"/>
        </w:rPr>
        <w:t>¶</w:t>
      </w:r>
      <w:r w:rsidRPr="003F28C4">
        <w:rPr>
          <w:rStyle w:val="StyleUnderline"/>
          <w:highlight w:val="green"/>
        </w:rPr>
        <w:t xml:space="preserve"> be to offer courses that focus on</w:t>
      </w:r>
      <w:r w:rsidRPr="00EB7C6C">
        <w:rPr>
          <w:rStyle w:val="StyleUnderline"/>
        </w:rPr>
        <w:t xml:space="preserve"> ‘ensuring graduates are job-ready’ and that they</w:t>
      </w:r>
      <w:r w:rsidRPr="00263EAC">
        <w:rPr>
          <w:rStyle w:val="StyleUnderline"/>
          <w:sz w:val="12"/>
          <w:u w:val="none"/>
        </w:rPr>
        <w:t>¶</w:t>
      </w:r>
      <w:r w:rsidRPr="00EB7C6C">
        <w:rPr>
          <w:rStyle w:val="StyleUnderline"/>
        </w:rPr>
        <w:t xml:space="preserve"> ‘respond to signals from society to ensure alignment between desired qualifications</w:t>
      </w:r>
      <w:r w:rsidRPr="00263EAC">
        <w:rPr>
          <w:rStyle w:val="StyleUnderline"/>
          <w:sz w:val="12"/>
          <w:u w:val="none"/>
        </w:rPr>
        <w:t>¶</w:t>
      </w:r>
      <w:r w:rsidRPr="00EB7C6C">
        <w:rPr>
          <w:rStyle w:val="StyleUnderline"/>
        </w:rPr>
        <w:t xml:space="preserve"> and available training’</w:t>
      </w:r>
      <w:r>
        <w:t xml:space="preserve"> </w:t>
      </w:r>
      <w:r w:rsidRPr="002A02F6">
        <w:rPr>
          <w:sz w:val="16"/>
        </w:rPr>
        <w:t>(Deegan and Martin 2018: 7).</w:t>
      </w:r>
      <w:r w:rsidRPr="00263EAC">
        <w:rPr>
          <w:sz w:val="12"/>
        </w:rPr>
        <w:t>¶</w:t>
      </w:r>
      <w:r w:rsidRPr="002A02F6">
        <w:rPr>
          <w:sz w:val="16"/>
        </w:rPr>
        <w:t xml:space="preserve"> Responses from higher education institutions often involve the deployment of</w:t>
      </w:r>
      <w:r w:rsidRPr="00263EAC">
        <w:rPr>
          <w:sz w:val="12"/>
        </w:rPr>
        <w:t>¶</w:t>
      </w:r>
      <w:r w:rsidRPr="002A02F6">
        <w:rPr>
          <w:sz w:val="16"/>
        </w:rPr>
        <w:t xml:space="preserve"> digital technologies which themselves employ increasing levels of automation, and</w:t>
      </w:r>
      <w:r w:rsidRPr="00263EAC">
        <w:rPr>
          <w:sz w:val="12"/>
        </w:rPr>
        <w:t>¶</w:t>
      </w:r>
      <w:r w:rsidRPr="002A02F6">
        <w:rPr>
          <w:sz w:val="16"/>
        </w:rPr>
        <w:t xml:space="preserve"> which </w:t>
      </w:r>
      <w:r w:rsidRPr="00EB7C6C">
        <w:rPr>
          <w:rStyle w:val="StyleUnderline"/>
        </w:rPr>
        <w:t>focus on training needs and the demonstration of graduate attributes, at the</w:t>
      </w:r>
      <w:r w:rsidRPr="00263EAC">
        <w:rPr>
          <w:rStyle w:val="StyleUnderline"/>
          <w:sz w:val="12"/>
          <w:u w:val="none"/>
        </w:rPr>
        <w:t>¶</w:t>
      </w:r>
      <w:r w:rsidRPr="00EB7C6C">
        <w:rPr>
          <w:rStyle w:val="StyleUnderline"/>
        </w:rPr>
        <w:t xml:space="preserve"> expense of </w:t>
      </w:r>
      <w:r w:rsidRPr="003F28C4">
        <w:rPr>
          <w:rStyle w:val="StyleUnderline"/>
          <w:highlight w:val="green"/>
        </w:rPr>
        <w:t>pedagogical practices and social interaction</w:t>
      </w:r>
      <w:r>
        <w:t xml:space="preserve">. </w:t>
      </w:r>
      <w:r w:rsidRPr="002A02F6">
        <w:rPr>
          <w:sz w:val="16"/>
        </w:rPr>
        <w:t>Peters et al., point to these</w:t>
      </w:r>
      <w:r w:rsidRPr="00263EAC">
        <w:rPr>
          <w:sz w:val="12"/>
        </w:rPr>
        <w:t>¶</w:t>
      </w:r>
      <w:r w:rsidRPr="002A02F6">
        <w:rPr>
          <w:sz w:val="16"/>
        </w:rPr>
        <w:t xml:space="preserve"> phenomena as being aspects of:</w:t>
      </w:r>
      <w:r w:rsidRPr="00263EAC">
        <w:rPr>
          <w:sz w:val="12"/>
        </w:rPr>
        <w:t>¶</w:t>
      </w:r>
      <w:r w:rsidRPr="002A02F6">
        <w:rPr>
          <w:sz w:val="16"/>
        </w:rPr>
        <w:t xml:space="preserve"> … a cultural shift where we are all implicated in a use of language about education, technology and employment, that effectively edits out references to the real human </w:t>
      </w:r>
      <w:proofErr w:type="spellStart"/>
      <w:r w:rsidRPr="002A02F6">
        <w:rPr>
          <w:sz w:val="16"/>
        </w:rPr>
        <w:t>labour</w:t>
      </w:r>
      <w:proofErr w:type="spellEnd"/>
      <w:r w:rsidRPr="002A02F6">
        <w:rPr>
          <w:sz w:val="16"/>
        </w:rPr>
        <w:t xml:space="preserve"> that</w:t>
      </w:r>
      <w:r w:rsidRPr="00263EAC">
        <w:rPr>
          <w:sz w:val="12"/>
        </w:rPr>
        <w:t>¶</w:t>
      </w:r>
      <w:r w:rsidRPr="002A02F6">
        <w:rPr>
          <w:sz w:val="16"/>
        </w:rPr>
        <w:t xml:space="preserve"> is required to address social issues. (Peters et al. 2019: 244)</w:t>
      </w:r>
    </w:p>
    <w:p w14:paraId="6D42EE7D" w14:textId="77777777" w:rsidR="00234CF8" w:rsidRPr="00821FAA" w:rsidRDefault="00234CF8" w:rsidP="00234CF8"/>
    <w:p w14:paraId="3BC42A0C" w14:textId="77777777" w:rsidR="00234CF8" w:rsidRPr="006645B7" w:rsidRDefault="00234CF8" w:rsidP="00234CF8">
      <w:pPr>
        <w:pStyle w:val="Heading4"/>
        <w:rPr>
          <w:rFonts w:cs="Calibri"/>
        </w:rPr>
      </w:pPr>
      <w:r w:rsidRPr="006645B7">
        <w:rPr>
          <w:rFonts w:cs="Calibri"/>
        </w:rPr>
        <w:t xml:space="preserve">Ableism sustains norms of ‘normal’ and ‘abnormal’ that </w:t>
      </w:r>
      <w:r>
        <w:rPr>
          <w:rFonts w:cs="Calibri"/>
        </w:rPr>
        <w:t>creates</w:t>
      </w:r>
      <w:r w:rsidRPr="006645B7">
        <w:rPr>
          <w:rFonts w:cs="Calibri"/>
        </w:rPr>
        <w:t xml:space="preserve"> </w:t>
      </w:r>
      <w:r>
        <w:rPr>
          <w:rFonts w:cs="Calibri"/>
        </w:rPr>
        <w:t>Otherization which</w:t>
      </w:r>
      <w:r w:rsidRPr="006645B7">
        <w:rPr>
          <w:rFonts w:cs="Calibri"/>
        </w:rPr>
        <w:t xml:space="preserve"> justifies genocide, identity erasure, and forces disabled folk to adapt or be silenced.</w:t>
      </w:r>
    </w:p>
    <w:p w14:paraId="6F8DD2C4" w14:textId="77777777" w:rsidR="00234CF8" w:rsidRPr="006645B7" w:rsidRDefault="00234CF8" w:rsidP="00234CF8">
      <w:r w:rsidRPr="006645B7">
        <w:rPr>
          <w:rStyle w:val="Style13ptBold"/>
        </w:rPr>
        <w:t>Brown 11</w:t>
      </w:r>
      <w:r w:rsidRPr="006645B7">
        <w:t xml:space="preserve"> (October 3</w:t>
      </w:r>
      <w:r w:rsidRPr="006645B7">
        <w:rPr>
          <w:vertAlign w:val="superscript"/>
        </w:rPr>
        <w:t>rd</w:t>
      </w:r>
      <w:r w:rsidRPr="006645B7">
        <w:t xml:space="preserve">, 2011. Rebecca Brown </w:t>
      </w:r>
      <w:r>
        <w:t xml:space="preserve">- </w:t>
      </w:r>
      <w:r w:rsidRPr="006645B7">
        <w:t>the Program Coordinator of MN LEND and a Senior Academic Advisor at the University of Minnesota “’Screw normal’: Resisting the myth of normal by questioning media’s depiction of people with autism and their families”) //Don Markos</w:t>
      </w:r>
    </w:p>
    <w:p w14:paraId="2EDBA330" w14:textId="77777777" w:rsidR="00234CF8" w:rsidRPr="006645B7" w:rsidRDefault="00234CF8" w:rsidP="00234CF8">
      <w:pPr>
        <w:rPr>
          <w:color w:val="000000" w:themeColor="text1"/>
          <w:sz w:val="14"/>
        </w:rPr>
      </w:pPr>
      <w:r w:rsidRPr="006645B7">
        <w:rPr>
          <w:rStyle w:val="StyleUnderline"/>
          <w:color w:val="000000" w:themeColor="text1"/>
        </w:rPr>
        <w:t>The one societal need in our society that is often unacknowledged, silenced, and left unexamined is that humans have, as Michalko quoted Cornel West, the “deep, visceral need to belong”</w:t>
      </w:r>
      <w:r w:rsidRPr="006645B7">
        <w:rPr>
          <w:color w:val="000000" w:themeColor="text1"/>
          <w:sz w:val="14"/>
        </w:rPr>
        <w:t xml:space="preserve"> (Michalko, 2002, p. 81) — all of us struggle with full acceptance of ourselves and our desire to be seen as acceptable or welcome in a society that loves to label people. </w:t>
      </w:r>
      <w:r w:rsidRPr="006645B7">
        <w:rPr>
          <w:rStyle w:val="StyleUnderline"/>
          <w:color w:val="000000" w:themeColor="text1"/>
        </w:rPr>
        <w:t>The media creates walls between its ideals and the people it views as Others, such as when the media views people with autism as “abnormal mysteries”</w:t>
      </w:r>
      <w:r w:rsidRPr="006645B7">
        <w:rPr>
          <w:color w:val="000000" w:themeColor="text1"/>
          <w:sz w:val="14"/>
        </w:rPr>
        <w:t>.</w:t>
      </w:r>
      <w:r w:rsidRPr="006645B7">
        <w:rPr>
          <w:color w:val="000000" w:themeColor="text1"/>
          <w:u w:val="single"/>
        </w:rPr>
        <w:t xml:space="preserve"> </w:t>
      </w:r>
      <w:r w:rsidRPr="006645B7">
        <w:rPr>
          <w:rStyle w:val="StyleUnderline"/>
          <w:color w:val="000000" w:themeColor="text1"/>
        </w:rPr>
        <w:t xml:space="preserve">We are </w:t>
      </w:r>
      <w:r w:rsidRPr="005A6146">
        <w:rPr>
          <w:rStyle w:val="StyleUnderline"/>
          <w:color w:val="000000" w:themeColor="text1"/>
        </w:rPr>
        <w:t>being taught that differences occurring from autism are wrong, and sadly too many families depicted in the media perpetuate</w:t>
      </w:r>
      <w:r w:rsidRPr="006645B7">
        <w:rPr>
          <w:rStyle w:val="StyleUnderline"/>
          <w:color w:val="000000" w:themeColor="text1"/>
        </w:rPr>
        <w:t xml:space="preserve"> this negative view of their own children</w:t>
      </w:r>
      <w:r w:rsidRPr="006645B7">
        <w:rPr>
          <w:color w:val="000000" w:themeColor="text1"/>
          <w:sz w:val="14"/>
        </w:rPr>
        <w:t xml:space="preserve">. When thinking of “normal” henceforth, let‘s consider what </w:t>
      </w:r>
      <w:r w:rsidRPr="006645B7">
        <w:rPr>
          <w:color w:val="000000" w:themeColor="text1"/>
          <w:u w:val="single"/>
        </w:rPr>
        <w:t xml:space="preserve">Michalko wrote about society and his blindness. He explained that, </w:t>
      </w:r>
      <w:r w:rsidRPr="005A6146">
        <w:rPr>
          <w:rStyle w:val="StyleUnderline"/>
          <w:color w:val="000000" w:themeColor="text1"/>
        </w:rPr>
        <w:t>although society might have</w:t>
      </w:r>
      <w:r w:rsidRPr="006645B7">
        <w:rPr>
          <w:rStyle w:val="StyleUnderline"/>
          <w:color w:val="000000" w:themeColor="text1"/>
        </w:rPr>
        <w:t xml:space="preserve"> found </w:t>
      </w:r>
      <w:r w:rsidRPr="005A6146">
        <w:rPr>
          <w:rStyle w:val="StyleUnderline"/>
          <w:color w:val="000000" w:themeColor="text1"/>
        </w:rPr>
        <w:t>ways technologically</w:t>
      </w:r>
      <w:r w:rsidRPr="006645B7">
        <w:rPr>
          <w:rStyle w:val="StyleUnderline"/>
          <w:color w:val="000000" w:themeColor="text1"/>
        </w:rPr>
        <w:t xml:space="preserve"> for him </w:t>
      </w:r>
      <w:r w:rsidRPr="005A6146">
        <w:rPr>
          <w:rStyle w:val="StyleUnderline"/>
          <w:color w:val="000000" w:themeColor="text1"/>
        </w:rPr>
        <w:t>to participate (he is a professor), he is still seen as “strange” because he is blind.</w:t>
      </w:r>
      <w:r w:rsidRPr="005A6146">
        <w:rPr>
          <w:color w:val="000000" w:themeColor="text1"/>
          <w:u w:val="single"/>
        </w:rPr>
        <w:t xml:space="preserve"> </w:t>
      </w:r>
      <w:r w:rsidRPr="005A6146">
        <w:rPr>
          <w:rStyle w:val="StyleUnderline"/>
          <w:color w:val="000000" w:themeColor="text1"/>
        </w:rPr>
        <w:t>He said the difference in his blindness must be grappled with inside his being in “a space between nature and culture” and “normal and abnormal</w:t>
      </w:r>
      <w:r w:rsidRPr="006645B7">
        <w:rPr>
          <w:rStyle w:val="StyleUnderline"/>
          <w:color w:val="000000" w:themeColor="text1"/>
        </w:rPr>
        <w:t>”</w:t>
      </w:r>
      <w:r w:rsidRPr="006645B7">
        <w:rPr>
          <w:color w:val="000000" w:themeColor="text1"/>
          <w:u w:val="single"/>
        </w:rPr>
        <w:t xml:space="preserve"> </w:t>
      </w:r>
      <w:r w:rsidRPr="006645B7">
        <w:rPr>
          <w:color w:val="000000" w:themeColor="text1"/>
          <w:sz w:val="14"/>
        </w:rPr>
        <w:t>(2002, p. 83</w:t>
      </w:r>
      <w:r w:rsidRPr="006645B7">
        <w:rPr>
          <w:rStyle w:val="StyleUnderline"/>
          <w:color w:val="000000" w:themeColor="text1"/>
        </w:rPr>
        <w:t xml:space="preserve">), and it is within this confusing, unmarked space where he has had </w:t>
      </w:r>
      <w:r w:rsidRPr="005A6146">
        <w:rPr>
          <w:rStyle w:val="StyleUnderline"/>
          <w:color w:val="000000" w:themeColor="text1"/>
        </w:rPr>
        <w:t>to build his own identity</w:t>
      </w:r>
      <w:r w:rsidRPr="006645B7">
        <w:rPr>
          <w:color w:val="000000" w:themeColor="text1"/>
          <w:sz w:val="14"/>
        </w:rPr>
        <w:t xml:space="preserve">. By moving through the world with his “body of blindness,” Michalko has projected himself into the “social space,” just as my son must project his own self, by moving through the social space with his ‘mind of difference‘; thus, </w:t>
      </w:r>
      <w:r w:rsidRPr="005F1D33">
        <w:rPr>
          <w:rStyle w:val="Emphasis"/>
        </w:rPr>
        <w:t>society reacts to people who have disabilities who cannot live up to the mythical norms with “help,” “pity,” “ridicule,” “unease,” and “curiosity”</w:t>
      </w:r>
      <w:r w:rsidRPr="005F1D33">
        <w:rPr>
          <w:rStyle w:val="Emphasis"/>
          <w:b w:val="0"/>
          <w:color w:val="000000" w:themeColor="text1"/>
        </w:rPr>
        <w:t xml:space="preserve"> </w:t>
      </w:r>
      <w:r w:rsidRPr="005F1D33">
        <w:rPr>
          <w:color w:val="000000" w:themeColor="text1"/>
          <w:sz w:val="14"/>
        </w:rPr>
        <w:t xml:space="preserve">(2002, p. 88), </w:t>
      </w:r>
      <w:r w:rsidRPr="005F1D33">
        <w:rPr>
          <w:rStyle w:val="Emphasis"/>
        </w:rPr>
        <w:t>and it results in an unequal power structure that creates treacherous terrain for all of us who have been Othered</w:t>
      </w:r>
      <w:r w:rsidRPr="005F1D33">
        <w:rPr>
          <w:rStyle w:val="StyleUnderline"/>
          <w:color w:val="000000" w:themeColor="text1"/>
        </w:rPr>
        <w:t xml:space="preserve">. </w:t>
      </w:r>
      <w:r w:rsidRPr="005F1D33">
        <w:rPr>
          <w:color w:val="000000" w:themeColor="text1"/>
          <w:sz w:val="14"/>
        </w:rPr>
        <w:t>Mi</w:t>
      </w:r>
      <w:r w:rsidRPr="006645B7">
        <w:rPr>
          <w:color w:val="000000" w:themeColor="text1"/>
          <w:sz w:val="14"/>
        </w:rPr>
        <w:t xml:space="preserve">chalko (2002) noted that </w:t>
      </w:r>
      <w:r w:rsidRPr="006645B7">
        <w:rPr>
          <w:rStyle w:val="Emphasis"/>
        </w:rPr>
        <w:t xml:space="preserve">mainstream </w:t>
      </w:r>
      <w:r w:rsidRPr="003F28C4">
        <w:rPr>
          <w:rStyle w:val="Emphasis"/>
          <w:highlight w:val="green"/>
        </w:rPr>
        <w:t xml:space="preserve">Western society views </w:t>
      </w:r>
      <w:r w:rsidRPr="005F1D33">
        <w:rPr>
          <w:rStyle w:val="Emphasis"/>
        </w:rPr>
        <w:t xml:space="preserve">all </w:t>
      </w:r>
      <w:r w:rsidRPr="003F28C4">
        <w:rPr>
          <w:rStyle w:val="Emphasis"/>
          <w:highlight w:val="green"/>
        </w:rPr>
        <w:t>disabilities as abnormal, and</w:t>
      </w:r>
      <w:r w:rsidRPr="006645B7">
        <w:rPr>
          <w:rStyle w:val="Emphasis"/>
        </w:rPr>
        <w:t xml:space="preserve"> it </w:t>
      </w:r>
      <w:r w:rsidRPr="005A6146">
        <w:rPr>
          <w:rStyle w:val="Emphasis"/>
        </w:rPr>
        <w:t xml:space="preserve">thus </w:t>
      </w:r>
      <w:r w:rsidRPr="003F28C4">
        <w:rPr>
          <w:rStyle w:val="Emphasis"/>
          <w:highlight w:val="green"/>
        </w:rPr>
        <w:t>approaches people with disability as tragic people who live lives “not worth living</w:t>
      </w:r>
      <w:r w:rsidRPr="006645B7">
        <w:rPr>
          <w:rStyle w:val="Emphasis"/>
        </w:rPr>
        <w:t xml:space="preserve">”; they are </w:t>
      </w:r>
      <w:r w:rsidRPr="003F28C4">
        <w:rPr>
          <w:rStyle w:val="Emphasis"/>
          <w:highlight w:val="green"/>
        </w:rPr>
        <w:t>seen as the Other</w:t>
      </w:r>
      <w:r w:rsidRPr="006645B7">
        <w:rPr>
          <w:rStyle w:val="Emphasis"/>
        </w:rPr>
        <w:t xml:space="preserve">, </w:t>
      </w:r>
      <w:r w:rsidRPr="005F1D33">
        <w:rPr>
          <w:rStyle w:val="Emphasis"/>
        </w:rPr>
        <w:t>as objects of pity, both</w:t>
      </w:r>
      <w:r w:rsidRPr="006645B7">
        <w:rPr>
          <w:rStyle w:val="Emphasis"/>
        </w:rPr>
        <w:t xml:space="preserve"> “vulnerable and fragile” </w:t>
      </w:r>
      <w:r w:rsidRPr="006645B7">
        <w:rPr>
          <w:color w:val="000000" w:themeColor="text1"/>
          <w:sz w:val="14"/>
        </w:rPr>
        <w:t xml:space="preserve">(p.68). </w:t>
      </w:r>
      <w:r w:rsidRPr="006645B7">
        <w:rPr>
          <w:rStyle w:val="StyleUnderline"/>
          <w:color w:val="000000" w:themeColor="text1"/>
        </w:rPr>
        <w:t xml:space="preserve">The complexity, diversity, and range of differences of all human beings in this world </w:t>
      </w:r>
      <w:r w:rsidRPr="005F1D33">
        <w:rPr>
          <w:rStyle w:val="StyleUnderline"/>
          <w:color w:val="000000" w:themeColor="text1"/>
        </w:rPr>
        <w:t>are erased, denied, and ignored under a banner of ‘sameness’ or ‘normalcy’</w:t>
      </w:r>
      <w:r w:rsidRPr="006645B7">
        <w:rPr>
          <w:rStyle w:val="StyleUnderline"/>
          <w:color w:val="000000" w:themeColor="text1"/>
        </w:rPr>
        <w:t xml:space="preserve"> and </w:t>
      </w:r>
      <w:r w:rsidRPr="003F28C4">
        <w:rPr>
          <w:rStyle w:val="StyleUnderline"/>
          <w:color w:val="000000" w:themeColor="text1"/>
          <w:highlight w:val="green"/>
        </w:rPr>
        <w:t xml:space="preserve">those who cannot </w:t>
      </w:r>
      <w:r w:rsidRPr="005F1D33">
        <w:rPr>
          <w:rStyle w:val="StyleUnderline"/>
          <w:color w:val="000000" w:themeColor="text1"/>
        </w:rPr>
        <w:t xml:space="preserve">or will not </w:t>
      </w:r>
      <w:r w:rsidRPr="003F28C4">
        <w:rPr>
          <w:rStyle w:val="StyleUnderline"/>
          <w:color w:val="000000" w:themeColor="text1"/>
          <w:highlight w:val="green"/>
        </w:rPr>
        <w:t>conform are silenced</w:t>
      </w:r>
      <w:r w:rsidRPr="006645B7">
        <w:rPr>
          <w:rStyle w:val="StyleUnderline"/>
          <w:color w:val="000000" w:themeColor="text1"/>
        </w:rPr>
        <w:t xml:space="preserve"> and lumped into the category of Other, and dealt with suspicion for not conforming to social construction of what is acceptable in appearance, behavior, and experienc</w:t>
      </w:r>
      <w:r w:rsidRPr="00B72CB1">
        <w:rPr>
          <w:rStyle w:val="StyleUnderline"/>
          <w:color w:val="000000" w:themeColor="text1"/>
        </w:rPr>
        <w:t>e</w:t>
      </w:r>
      <w:r w:rsidRPr="00B72CB1">
        <w:rPr>
          <w:color w:val="000000" w:themeColor="text1"/>
          <w:u w:val="single"/>
        </w:rPr>
        <w:t xml:space="preserve">. </w:t>
      </w:r>
      <w:r w:rsidRPr="005F1D33">
        <w:rPr>
          <w:rStyle w:val="Emphasis"/>
        </w:rPr>
        <w:t>Eugenics</w:t>
      </w:r>
      <w:r w:rsidRPr="006645B7">
        <w:rPr>
          <w:rStyle w:val="Emphasis"/>
          <w:b w:val="0"/>
          <w:color w:val="000000" w:themeColor="text1"/>
        </w:rPr>
        <w:t xml:space="preserve">, </w:t>
      </w:r>
      <w:r w:rsidRPr="006645B7">
        <w:rPr>
          <w:sz w:val="14"/>
        </w:rPr>
        <w:t>the academic Phil Smith (2008) has concluded</w:t>
      </w:r>
      <w:r w:rsidRPr="006645B7">
        <w:rPr>
          <w:rStyle w:val="Emphasis"/>
        </w:rPr>
        <w:t xml:space="preserve">, </w:t>
      </w:r>
      <w:r w:rsidRPr="003F28C4">
        <w:rPr>
          <w:rStyle w:val="Emphasis"/>
          <w:highlight w:val="green"/>
        </w:rPr>
        <w:t>is still</w:t>
      </w:r>
      <w:r w:rsidRPr="005F1D33">
        <w:rPr>
          <w:rStyle w:val="Emphasis"/>
        </w:rPr>
        <w:t xml:space="preserve"> very much </w:t>
      </w:r>
      <w:r w:rsidRPr="003F28C4">
        <w:rPr>
          <w:rStyle w:val="Emphasis"/>
          <w:highlight w:val="green"/>
        </w:rPr>
        <w:t xml:space="preserve">present in </w:t>
      </w:r>
      <w:r w:rsidRPr="005F1D33">
        <w:rPr>
          <w:rStyle w:val="Emphasis"/>
        </w:rPr>
        <w:t xml:space="preserve">societal </w:t>
      </w:r>
      <w:r w:rsidRPr="003F28C4">
        <w:rPr>
          <w:rStyle w:val="Emphasis"/>
          <w:highlight w:val="green"/>
        </w:rPr>
        <w:t>attitudes toward disability</w:t>
      </w:r>
      <w:r w:rsidRPr="006645B7">
        <w:rPr>
          <w:color w:val="000000" w:themeColor="text1"/>
          <w:u w:val="single"/>
        </w:rPr>
        <w:t xml:space="preserve">. </w:t>
      </w:r>
      <w:r w:rsidRPr="005F1D33">
        <w:rPr>
          <w:rStyle w:val="StyleUnderline"/>
          <w:color w:val="000000" w:themeColor="text1"/>
        </w:rPr>
        <w:t>Eugenics formalized “the Normal, a cultural landscape outlined in order to support the hegemony of its inhabitants, a liberalist bourgeois class of white, able-bodied men</w:t>
      </w:r>
      <w:r w:rsidRPr="005F1D33">
        <w:rPr>
          <w:color w:val="000000" w:themeColor="text1"/>
          <w:u w:val="single"/>
        </w:rPr>
        <w:t>”</w:t>
      </w:r>
      <w:r w:rsidRPr="005F1D33">
        <w:rPr>
          <w:color w:val="000000" w:themeColor="text1"/>
          <w:sz w:val="14"/>
        </w:rPr>
        <w:t xml:space="preserve"> (P. Smith, p. 419). </w:t>
      </w:r>
      <w:r w:rsidRPr="005F1D33">
        <w:rPr>
          <w:rStyle w:val="StyleUnderline"/>
          <w:color w:val="000000" w:themeColor="text1"/>
        </w:rPr>
        <w:t>By silencing those with perceived disabilities (or those</w:t>
      </w:r>
      <w:r w:rsidRPr="006645B7">
        <w:rPr>
          <w:rStyle w:val="StyleUnderline"/>
          <w:color w:val="000000" w:themeColor="text1"/>
        </w:rPr>
        <w:t xml:space="preserve"> with a particular perceived race, ethnicity, gender, or sexual orientation, etc.) and </w:t>
      </w:r>
      <w:r w:rsidRPr="003F28C4">
        <w:rPr>
          <w:rStyle w:val="StyleUnderline"/>
          <w:color w:val="000000" w:themeColor="text1"/>
          <w:highlight w:val="green"/>
        </w:rPr>
        <w:t>deeming them as lesser than ‘normal‘ humans</w:t>
      </w:r>
      <w:r w:rsidRPr="006645B7">
        <w:rPr>
          <w:rStyle w:val="StyleUnderline"/>
          <w:color w:val="000000" w:themeColor="text1"/>
        </w:rPr>
        <w:t>—</w:t>
      </w:r>
      <w:r w:rsidRPr="005F1D33">
        <w:rPr>
          <w:rStyle w:val="StyleUnderline"/>
          <w:color w:val="000000" w:themeColor="text1"/>
        </w:rPr>
        <w:t>society is able to continue to deny that ‘being normal‘ is actually a socially constructed myth</w:t>
      </w:r>
      <w:r w:rsidRPr="006645B7">
        <w:rPr>
          <w:color w:val="000000" w:themeColor="text1"/>
          <w:sz w:val="14"/>
        </w:rPr>
        <w:t xml:space="preserve"> (Michalko, 2002, p. 69). </w:t>
      </w:r>
      <w:r w:rsidRPr="006645B7">
        <w:rPr>
          <w:rStyle w:val="StyleUnderline"/>
          <w:color w:val="000000" w:themeColor="text1"/>
        </w:rPr>
        <w:t xml:space="preserve">Phil Smith further pointed out that not so long ago those who </w:t>
      </w:r>
      <w:r w:rsidRPr="005F1D33">
        <w:rPr>
          <w:rStyle w:val="StyleUnderline"/>
          <w:color w:val="000000" w:themeColor="text1"/>
        </w:rPr>
        <w:t>committed</w:t>
      </w:r>
      <w:r w:rsidRPr="006645B7">
        <w:rPr>
          <w:rStyle w:val="StyleUnderline"/>
          <w:color w:val="000000" w:themeColor="text1"/>
        </w:rPr>
        <w:t xml:space="preserve"> the </w:t>
      </w:r>
      <w:r w:rsidRPr="005F1D33">
        <w:rPr>
          <w:rStyle w:val="StyleUnderline"/>
          <w:color w:val="000000" w:themeColor="text1"/>
        </w:rPr>
        <w:t xml:space="preserve">war crimes </w:t>
      </w:r>
      <w:r w:rsidRPr="003F28C4">
        <w:rPr>
          <w:rStyle w:val="StyleUnderline"/>
          <w:color w:val="000000" w:themeColor="text1"/>
          <w:highlight w:val="green"/>
        </w:rPr>
        <w:t>by killing or sterilizing people they had deemed of inferior intelligence</w:t>
      </w:r>
      <w:r w:rsidRPr="005F1D33">
        <w:rPr>
          <w:rStyle w:val="StyleUnderline"/>
          <w:color w:val="000000" w:themeColor="text1"/>
        </w:rPr>
        <w:t xml:space="preserve"> in the Nazis T-4 project were consistently given less severe convictions and higher acquittal rates</w:t>
      </w:r>
      <w:r w:rsidRPr="005F1D33">
        <w:rPr>
          <w:color w:val="000000" w:themeColor="text1"/>
          <w:sz w:val="14"/>
        </w:rPr>
        <w:t xml:space="preserve"> (P. Smith, 2008, p. 421)—</w:t>
      </w:r>
      <w:r w:rsidRPr="005F1D33">
        <w:rPr>
          <w:rStyle w:val="StyleUnderline"/>
          <w:color w:val="000000" w:themeColor="text1"/>
        </w:rPr>
        <w:t>revealing, indeed, that as a society we devalue the lost lives of those considered too different from the mythical norm, which we will demonstrate later is a devaluation of human life very much alive in media depiction of autism</w:t>
      </w:r>
      <w:r w:rsidRPr="005F1D33">
        <w:rPr>
          <w:color w:val="000000" w:themeColor="text1"/>
          <w:sz w:val="14"/>
        </w:rPr>
        <w:t xml:space="preserve">. </w:t>
      </w:r>
      <w:r w:rsidRPr="005F1D33">
        <w:rPr>
          <w:rStyle w:val="StyleUnderline"/>
          <w:color w:val="000000" w:themeColor="text1"/>
        </w:rPr>
        <w:t>Society rarely has ears for the voices or rooms reserved for those with differences who think otherwise, and</w:t>
      </w:r>
      <w:r w:rsidRPr="006645B7">
        <w:rPr>
          <w:rStyle w:val="StyleUnderline"/>
          <w:color w:val="000000" w:themeColor="text1"/>
        </w:rPr>
        <w:t xml:space="preserve"> it rarely realizes that indeed people with differences also have value and critical roles to play in society</w:t>
      </w:r>
      <w:r w:rsidRPr="006645B7">
        <w:rPr>
          <w:color w:val="000000" w:themeColor="text1"/>
          <w:sz w:val="14"/>
        </w:rPr>
        <w:t xml:space="preserve">. The media maintains this gaping silence as well. </w:t>
      </w:r>
      <w:r w:rsidRPr="003F28C4">
        <w:rPr>
          <w:rStyle w:val="StyleUnderline"/>
          <w:color w:val="000000" w:themeColor="text1"/>
          <w:highlight w:val="green"/>
        </w:rPr>
        <w:t>Society</w:t>
      </w:r>
      <w:r w:rsidRPr="006645B7">
        <w:rPr>
          <w:color w:val="000000" w:themeColor="text1"/>
          <w:u w:val="single"/>
        </w:rPr>
        <w:t xml:space="preserve">, </w:t>
      </w:r>
      <w:r w:rsidRPr="006645B7">
        <w:rPr>
          <w:color w:val="000000" w:themeColor="text1"/>
          <w:sz w:val="14"/>
        </w:rPr>
        <w:t xml:space="preserve">Michalko has argued, </w:t>
      </w:r>
      <w:r w:rsidRPr="006645B7">
        <w:rPr>
          <w:rStyle w:val="StyleUnderline"/>
          <w:color w:val="000000" w:themeColor="text1"/>
        </w:rPr>
        <w:t xml:space="preserve">either </w:t>
      </w:r>
      <w:r w:rsidRPr="003F28C4">
        <w:rPr>
          <w:rStyle w:val="StyleUnderline"/>
          <w:color w:val="000000" w:themeColor="text1"/>
          <w:highlight w:val="green"/>
        </w:rPr>
        <w:t>expects those deemed “abnormal” will “get through” their differences by adapting to the dominant rules</w:t>
      </w:r>
      <w:r w:rsidRPr="006645B7">
        <w:rPr>
          <w:rStyle w:val="StyleUnderline"/>
          <w:color w:val="000000" w:themeColor="text1"/>
        </w:rPr>
        <w:t xml:space="preserve">, so as to be less noticed, </w:t>
      </w:r>
      <w:r w:rsidRPr="003F28C4">
        <w:rPr>
          <w:rStyle w:val="StyleUnderline"/>
          <w:color w:val="000000" w:themeColor="text1"/>
          <w:highlight w:val="green"/>
        </w:rPr>
        <w:t xml:space="preserve">or it expects them to “get out” </w:t>
      </w:r>
      <w:r w:rsidRPr="005F1D33">
        <w:rPr>
          <w:rStyle w:val="StyleUnderline"/>
          <w:color w:val="000000" w:themeColor="text1"/>
        </w:rPr>
        <w:t>by removing themselves from view, by being silent and isolated</w:t>
      </w:r>
      <w:r w:rsidRPr="005F1D33">
        <w:rPr>
          <w:color w:val="000000" w:themeColor="text1"/>
          <w:sz w:val="14"/>
        </w:rPr>
        <w:t xml:space="preserve"> (Michalko, 2002, p. 75); </w:t>
      </w:r>
      <w:r w:rsidRPr="005F1D33">
        <w:rPr>
          <w:rStyle w:val="StyleUnderline"/>
          <w:color w:val="000000" w:themeColor="text1"/>
        </w:rPr>
        <w:t>and some experts, doctors, educators, and therapists make a sizable income from attempting to enforce these societal expectations on families</w:t>
      </w:r>
      <w:r w:rsidRPr="005F1D33">
        <w:rPr>
          <w:color w:val="000000" w:themeColor="text1"/>
          <w:sz w:val="14"/>
        </w:rPr>
        <w:t>.</w:t>
      </w:r>
    </w:p>
    <w:p w14:paraId="3B103730" w14:textId="77777777" w:rsidR="00234CF8" w:rsidRDefault="00234CF8" w:rsidP="00234CF8"/>
    <w:p w14:paraId="7822029A" w14:textId="77777777" w:rsidR="00234CF8" w:rsidRPr="009C2813" w:rsidRDefault="00234CF8" w:rsidP="00234CF8">
      <w:pPr>
        <w:pStyle w:val="Heading4"/>
      </w:pPr>
      <w:r>
        <w:t xml:space="preserve">The alternative is to reconceptualize work as more than employment --- and create work in direction of </w:t>
      </w:r>
      <w:r w:rsidRPr="0082522C">
        <w:rPr>
          <w:u w:val="single"/>
        </w:rPr>
        <w:t>social welfare</w:t>
      </w:r>
      <w:r>
        <w:t xml:space="preserve"> and the environment </w:t>
      </w:r>
    </w:p>
    <w:p w14:paraId="4BCAC9CD" w14:textId="77777777" w:rsidR="00234CF8" w:rsidRPr="008731C9" w:rsidRDefault="00234CF8" w:rsidP="00234CF8">
      <w:bookmarkStart w:id="0" w:name="_Hlk206417834"/>
      <w:r w:rsidRPr="00962962">
        <w:t xml:space="preserve">Dr. Francesco </w:t>
      </w:r>
      <w:r w:rsidRPr="00962962">
        <w:rPr>
          <w:rStyle w:val="Style13ptBold"/>
        </w:rPr>
        <w:t>Laruffa ’22</w:t>
      </w:r>
      <w:r w:rsidRPr="00962962">
        <w:t>; visiting scholar at the Research Center on Inequality and Social Policy of the University of Bremen with a Postdoc Mobility Fellowship of the Swiss National Science Foundation; “Re-thinking Work and Welfare for the Social-Ecological Transformation“; 5/19/22; language edited; https://doi.org/10.6092/issn.1971-8853/11784; NT-ML</w:t>
      </w:r>
    </w:p>
    <w:bookmarkEnd w:id="0"/>
    <w:p w14:paraId="3DACA10E" w14:textId="77777777" w:rsidR="00234CF8" w:rsidRPr="00A84287" w:rsidRDefault="00234CF8" w:rsidP="00234CF8">
      <w:pPr>
        <w:rPr>
          <w:sz w:val="12"/>
        </w:rPr>
      </w:pPr>
      <w:r w:rsidRPr="00A84287">
        <w:rPr>
          <w:sz w:val="12"/>
        </w:rPr>
        <w:t xml:space="preserve">Combining the argument on meaningful work with the “ethics of care” and the capability approach, </w:t>
      </w:r>
      <w:r w:rsidRPr="00B80A36">
        <w:rPr>
          <w:rStyle w:val="StyleUnderline"/>
        </w:rPr>
        <w:t>work</w:t>
      </w:r>
      <w:r w:rsidRPr="00A84287">
        <w:rPr>
          <w:sz w:val="12"/>
        </w:rPr>
        <w:t xml:space="preserve"> </w:t>
      </w:r>
      <w:r w:rsidRPr="00B80A36">
        <w:rPr>
          <w:rStyle w:val="StyleUnderline"/>
        </w:rPr>
        <w:t>could be redefined as the “practice</w:t>
      </w:r>
      <w:r w:rsidRPr="00C6662D">
        <w:rPr>
          <w:rStyle w:val="StyleUnderline"/>
        </w:rPr>
        <w:t xml:space="preserve"> of </w:t>
      </w:r>
      <w:r w:rsidRPr="003F28C4">
        <w:rPr>
          <w:rStyle w:val="StyleUnderline"/>
          <w:highlight w:val="green"/>
        </w:rPr>
        <w:t>taking care of</w:t>
      </w:r>
      <w:r w:rsidRPr="00C6662D">
        <w:rPr>
          <w:rStyle w:val="StyleUnderline"/>
        </w:rPr>
        <w:t xml:space="preserve"> the </w:t>
      </w:r>
      <w:r w:rsidRPr="003F28C4">
        <w:rPr>
          <w:rStyle w:val="StyleUnderline"/>
          <w:highlight w:val="green"/>
        </w:rPr>
        <w:t>world</w:t>
      </w:r>
      <w:r w:rsidRPr="00A84287">
        <w:rPr>
          <w:sz w:val="12"/>
        </w:rPr>
        <w:t xml:space="preserve">” and </w:t>
      </w:r>
      <w:r w:rsidRPr="00C6662D">
        <w:rPr>
          <w:rStyle w:val="StyleUnderline"/>
        </w:rPr>
        <w:t xml:space="preserve">this capability for caring could be </w:t>
      </w:r>
      <w:r w:rsidRPr="003F28C4">
        <w:rPr>
          <w:rStyle w:val="StyleUnderline"/>
          <w:highlight w:val="green"/>
        </w:rPr>
        <w:t>placed at</w:t>
      </w:r>
      <w:r w:rsidRPr="00C6662D">
        <w:rPr>
          <w:rStyle w:val="StyleUnderline"/>
        </w:rPr>
        <w:t xml:space="preserve"> the </w:t>
      </w:r>
      <w:r w:rsidRPr="003F28C4">
        <w:rPr>
          <w:rStyle w:val="StyleUnderline"/>
          <w:highlight w:val="green"/>
        </w:rPr>
        <w:t>heart of capability-oriented public action</w:t>
      </w:r>
      <w:r w:rsidRPr="00A84287">
        <w:rPr>
          <w:sz w:val="12"/>
        </w:rPr>
        <w:t xml:space="preserve"> (Laruffa, 2021). Indeed, </w:t>
      </w:r>
      <w:r w:rsidRPr="00C6662D">
        <w:rPr>
          <w:rStyle w:val="StyleUnderline"/>
        </w:rPr>
        <w:t xml:space="preserve">this </w:t>
      </w:r>
      <w:r w:rsidRPr="003F28C4">
        <w:rPr>
          <w:rStyle w:val="StyleUnderline"/>
          <w:highlight w:val="green"/>
        </w:rPr>
        <w:t>allows reformulating</w:t>
      </w:r>
      <w:r w:rsidRPr="00C6662D">
        <w:rPr>
          <w:rStyle w:val="StyleUnderline"/>
        </w:rPr>
        <w:t xml:space="preserve"> </w:t>
      </w:r>
      <w:r w:rsidRPr="00A84287">
        <w:rPr>
          <w:rStyle w:val="StyleUnderline"/>
          <w:sz w:val="12"/>
          <w:u w:val="none"/>
        </w:rPr>
        <w:t>the capability approach in line with</w:t>
      </w:r>
      <w:r w:rsidRPr="00A84287">
        <w:rPr>
          <w:sz w:val="12"/>
        </w:rPr>
        <w:t xml:space="preserve"> the </w:t>
      </w:r>
      <w:r w:rsidRPr="00A84287">
        <w:rPr>
          <w:rStyle w:val="Emphasis"/>
          <w:b w:val="0"/>
          <w:bCs/>
          <w:sz w:val="12"/>
          <w:u w:val="none"/>
        </w:rPr>
        <w:t>feminist</w:t>
      </w:r>
      <w:r w:rsidRPr="00A84287">
        <w:rPr>
          <w:rStyle w:val="StyleUnderline"/>
          <w:sz w:val="12"/>
          <w:u w:val="none"/>
        </w:rPr>
        <w:t xml:space="preserve"> and </w:t>
      </w:r>
      <w:r w:rsidRPr="00A84287">
        <w:rPr>
          <w:rStyle w:val="Emphasis"/>
          <w:b w:val="0"/>
          <w:bCs/>
          <w:sz w:val="12"/>
          <w:u w:val="none"/>
        </w:rPr>
        <w:t>ecological</w:t>
      </w:r>
      <w:r w:rsidRPr="00A84287">
        <w:rPr>
          <w:rStyle w:val="StyleUnderline"/>
          <w:b/>
          <w:bCs/>
          <w:sz w:val="12"/>
          <w:u w:val="none"/>
        </w:rPr>
        <w:t xml:space="preserve"> </w:t>
      </w:r>
      <w:r w:rsidRPr="00A84287">
        <w:rPr>
          <w:rStyle w:val="Emphasis"/>
          <w:b w:val="0"/>
          <w:bCs/>
          <w:sz w:val="12"/>
          <w:u w:val="none"/>
        </w:rPr>
        <w:t>concerns</w:t>
      </w:r>
      <w:r w:rsidRPr="00A84287">
        <w:rPr>
          <w:sz w:val="12"/>
        </w:rPr>
        <w:t xml:space="preserve"> discussed in the previous section: </w:t>
      </w:r>
      <w:r w:rsidRPr="00C6662D">
        <w:rPr>
          <w:rStyle w:val="StyleUnderline"/>
        </w:rPr>
        <w:t>rather than accepting the capitalist interpretation of work as a marketable commodity</w:t>
      </w:r>
      <w:r w:rsidRPr="00A84287">
        <w:rPr>
          <w:sz w:val="12"/>
        </w:rPr>
        <w:t xml:space="preserve">, the capability approach would thus </w:t>
      </w:r>
      <w:r w:rsidRPr="00C6662D">
        <w:rPr>
          <w:rStyle w:val="StyleUnderline"/>
        </w:rPr>
        <w:t>embrace a broader and deeper understanding of work</w:t>
      </w:r>
      <w:r w:rsidRPr="00A84287">
        <w:rPr>
          <w:sz w:val="12"/>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A84287">
        <w:rPr>
          <w:sz w:val="12"/>
        </w:rPr>
        <w:t xml:space="preserve"> the </w:t>
      </w:r>
      <w:r w:rsidRPr="003F28C4">
        <w:rPr>
          <w:rStyle w:val="StyleUnderline"/>
          <w:highlight w:val="green"/>
        </w:rPr>
        <w:t>focus of</w:t>
      </w:r>
      <w:r w:rsidRPr="00C6662D">
        <w:rPr>
          <w:rStyle w:val="StyleUnderline"/>
        </w:rPr>
        <w:t xml:space="preserve"> public action from </w:t>
      </w:r>
      <w:r w:rsidRPr="003F28C4">
        <w:rPr>
          <w:rStyle w:val="StyleUnderline"/>
          <w:highlight w:val="green"/>
        </w:rPr>
        <w:t>economic production to social</w:t>
      </w:r>
      <w:r w:rsidRPr="00C6662D">
        <w:rPr>
          <w:rStyle w:val="StyleUnderline"/>
        </w:rPr>
        <w:t xml:space="preserve"> reproduction</w:t>
      </w:r>
      <w:r w:rsidRPr="00A84287">
        <w:rPr>
          <w:sz w:val="12"/>
        </w:rPr>
        <w:t xml:space="preserve">. Moreover, the capability to take care of the world presupposes the freedom to participate in the democratic debate on what is worthy of care, i.e. what is meaningful and valuable. In this way, re-defining work as “the practice of taking care of the world” includes both the subjective and the objective 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A84287">
        <w:rPr>
          <w:rStyle w:val="StyleUnderline"/>
          <w:sz w:val="12"/>
          <w:u w:val="none"/>
        </w:rPr>
        <w:t xml:space="preserve">the </w:t>
      </w:r>
      <w:r w:rsidRPr="00A84287">
        <w:rPr>
          <w:rStyle w:val="Emphasis"/>
          <w:sz w:val="12"/>
          <w:u w:val="none"/>
        </w:rPr>
        <w:t>goal</w:t>
      </w:r>
      <w:r w:rsidRPr="00A84287">
        <w:rPr>
          <w:rStyle w:val="StyleUnderline"/>
          <w:sz w:val="12"/>
          <w:u w:val="none"/>
        </w:rPr>
        <w:t xml:space="preserve"> of </w:t>
      </w:r>
      <w:r w:rsidRPr="00A84287">
        <w:rPr>
          <w:rStyle w:val="Emphasis"/>
          <w:sz w:val="12"/>
          <w:u w:val="none"/>
        </w:rPr>
        <w:t>public policies</w:t>
      </w:r>
      <w:r w:rsidRPr="00A84287">
        <w:rPr>
          <w:rStyle w:val="StyleUnderline"/>
          <w:sz w:val="12"/>
          <w:u w:val="none"/>
        </w:rPr>
        <w:t xml:space="preserve"> should be to </w:t>
      </w:r>
      <w:r w:rsidRPr="00A84287">
        <w:rPr>
          <w:rStyle w:val="Emphasis"/>
          <w:sz w:val="12"/>
          <w:u w:val="none"/>
        </w:rPr>
        <w:t>align</w:t>
      </w:r>
      <w:r w:rsidRPr="00A84287">
        <w:rPr>
          <w:sz w:val="12"/>
        </w:rPr>
        <w:t xml:space="preserve">, as far as possible, </w:t>
      </w:r>
      <w:r w:rsidRPr="00A84287">
        <w:rPr>
          <w:rStyle w:val="StyleUnderline"/>
          <w:sz w:val="12"/>
          <w:u w:val="none"/>
        </w:rPr>
        <w:t xml:space="preserve">the </w:t>
      </w:r>
      <w:r w:rsidRPr="00A84287">
        <w:rPr>
          <w:rStyle w:val="Emphasis"/>
          <w:sz w:val="12"/>
          <w:u w:val="none"/>
        </w:rPr>
        <w:t>objective and</w:t>
      </w:r>
      <w:r w:rsidRPr="00A84287">
        <w:rPr>
          <w:sz w:val="12"/>
        </w:rPr>
        <w:t xml:space="preserve"> the </w:t>
      </w:r>
      <w:r w:rsidRPr="00A84287">
        <w:rPr>
          <w:rStyle w:val="Emphasis"/>
          <w:sz w:val="12"/>
          <w:u w:val="none"/>
        </w:rPr>
        <w:t>subjective</w:t>
      </w:r>
      <w:r w:rsidRPr="00A84287">
        <w:rPr>
          <w:rStyle w:val="StyleUnderline"/>
          <w:sz w:val="12"/>
          <w:u w:val="none"/>
        </w:rPr>
        <w:t xml:space="preserve"> dimensions of meaningful work</w:t>
      </w:r>
      <w:r w:rsidRPr="00A84287">
        <w:rPr>
          <w:sz w:val="12"/>
        </w:rPr>
        <w:t xml:space="preserve">, </w:t>
      </w:r>
      <w:r w:rsidRPr="00A84287">
        <w:rPr>
          <w:rStyle w:val="StyleUnderline"/>
          <w:sz w:val="12"/>
          <w:u w:val="none"/>
        </w:rPr>
        <w:t>creating</w:t>
      </w:r>
      <w:r w:rsidRPr="00A84287">
        <w:rPr>
          <w:sz w:val="12"/>
        </w:rPr>
        <w:t xml:space="preserve"> “</w:t>
      </w:r>
      <w:r w:rsidRPr="00A84287">
        <w:rPr>
          <w:rStyle w:val="StyleUnderline"/>
          <w:sz w:val="12"/>
          <w:u w:val="none"/>
        </w:rPr>
        <w:t xml:space="preserve">opportunities for personally capability-enhancing </w:t>
      </w:r>
      <w:proofErr w:type="spellStart"/>
      <w:r w:rsidRPr="00A84287">
        <w:rPr>
          <w:rStyle w:val="StyleUnderline"/>
          <w:sz w:val="12"/>
          <w:u w:val="none"/>
        </w:rPr>
        <w:t>labour</w:t>
      </w:r>
      <w:proofErr w:type="spellEnd"/>
      <w:r w:rsidRPr="00A84287">
        <w:rPr>
          <w:rStyle w:val="StyleUnderline"/>
          <w:sz w:val="12"/>
          <w:u w:val="none"/>
        </w:rPr>
        <w:t xml:space="preserve"> that is also socially capability-enhancing</w:t>
      </w:r>
      <w:r w:rsidRPr="00A84287">
        <w:rPr>
          <w:sz w:val="12"/>
        </w:rPr>
        <w:t xml:space="preserve">” (Bueno 2021, p. 14). Finally, </w:t>
      </w:r>
      <w:r w:rsidRPr="00A84287">
        <w:rPr>
          <w:rStyle w:val="StyleUnderline"/>
          <w:sz w:val="12"/>
          <w:u w:val="none"/>
        </w:rPr>
        <w:t>this re-conceptualization</w:t>
      </w:r>
      <w:r w:rsidRPr="00A84287">
        <w:rPr>
          <w:sz w:val="12"/>
        </w:rPr>
        <w:t xml:space="preserve"> of work </w:t>
      </w:r>
      <w:r w:rsidRPr="00A84287">
        <w:rPr>
          <w:rStyle w:val="StyleUnderline"/>
          <w:sz w:val="12"/>
          <w:u w:val="none"/>
        </w:rPr>
        <w:t>requires</w:t>
      </w:r>
      <w:r w:rsidRPr="00A84287">
        <w:rPr>
          <w:sz w:val="12"/>
        </w:rPr>
        <w:t xml:space="preserve"> a </w:t>
      </w:r>
      <w:r w:rsidRPr="00A84287">
        <w:rPr>
          <w:rStyle w:val="StyleUnderline"/>
          <w:sz w:val="12"/>
          <w:u w:val="none"/>
        </w:rPr>
        <w:t>democratic debate on the precise meaning of “caring for the world</w:t>
      </w:r>
      <w:r w:rsidRPr="00A84287">
        <w:rPr>
          <w:sz w:val="12"/>
        </w:rPr>
        <w:t xml:space="preserve">,” thereby </w:t>
      </w:r>
      <w:r w:rsidRPr="00A84287">
        <w:rPr>
          <w:rStyle w:val="StyleUnderline"/>
          <w:sz w:val="12"/>
          <w:u w:val="none"/>
        </w:rPr>
        <w:t>encouraging processes of democratization and becoming itself a source of democratic renewal</w:t>
      </w:r>
      <w:r w:rsidRPr="00A84287">
        <w:rPr>
          <w:sz w:val="12"/>
        </w:rPr>
        <w:t xml:space="preserve">. In the context of this democratic debate on the nature of social wellbeing, </w:t>
      </w:r>
      <w:r w:rsidRPr="00217A56">
        <w:rPr>
          <w:rStyle w:val="StyleUnderline"/>
        </w:rPr>
        <w:t>a capability- oriented social citizenship assigns a key role to progressive intellectuals and academics</w:t>
      </w:r>
      <w:r w:rsidRPr="00A84287">
        <w:rPr>
          <w:sz w:val="12"/>
        </w:rPr>
        <w:t xml:space="preserve">. </w:t>
      </w:r>
      <w:r w:rsidRPr="00C6662D">
        <w:rPr>
          <w:rStyle w:val="Emphasis"/>
        </w:rPr>
        <w:t xml:space="preserve">Social </w:t>
      </w:r>
      <w:r w:rsidRPr="001F062F">
        <w:rPr>
          <w:rStyle w:val="Emphasis"/>
        </w:rPr>
        <w:t>policy</w:t>
      </w:r>
      <w:r w:rsidRPr="00C6662D">
        <w:rPr>
          <w:rStyle w:val="Emphasis"/>
        </w:rPr>
        <w:t xml:space="preserve"> scholars</w:t>
      </w:r>
      <w:r w:rsidRPr="00A84287">
        <w:rPr>
          <w:sz w:val="12"/>
        </w:rPr>
        <w:t xml:space="preserve"> in </w:t>
      </w:r>
      <w:r w:rsidRPr="001F062F">
        <w:rPr>
          <w:rStyle w:val="StyleUnderline"/>
        </w:rPr>
        <w:t>mainstream “</w:t>
      </w:r>
      <w:r w:rsidRPr="001F062F">
        <w:rPr>
          <w:rStyle w:val="Emphasis"/>
        </w:rPr>
        <w:t>positivistic</w:t>
      </w:r>
      <w:r w:rsidRPr="00217A56">
        <w:rPr>
          <w:rStyle w:val="StyleUnderline"/>
        </w:rPr>
        <w:t xml:space="preserve">” </w:t>
      </w:r>
      <w:r w:rsidRPr="001F062F">
        <w:rPr>
          <w:rStyle w:val="Emphasis"/>
        </w:rPr>
        <w:t>approaches</w:t>
      </w:r>
      <w:r w:rsidRPr="00217A56">
        <w:rPr>
          <w:rStyle w:val="StyleUnderline"/>
        </w:rPr>
        <w:t xml:space="preserve"> often </w:t>
      </w:r>
      <w:r w:rsidRPr="001F062F">
        <w:rPr>
          <w:rStyle w:val="StyleUnderline"/>
        </w:rPr>
        <w:t>act as “</w:t>
      </w:r>
      <w:r w:rsidRPr="001F062F">
        <w:rPr>
          <w:rStyle w:val="Emphasis"/>
        </w:rPr>
        <w:t>experts</w:t>
      </w:r>
      <w:r w:rsidRPr="00A84287">
        <w:rPr>
          <w:sz w:val="12"/>
        </w:rPr>
        <w:t xml:space="preserve">,” </w:t>
      </w:r>
      <w:r w:rsidRPr="001F062F">
        <w:rPr>
          <w:rStyle w:val="Emphasis"/>
        </w:rPr>
        <w:t>prescribing</w:t>
      </w:r>
      <w:r w:rsidRPr="001F062F">
        <w:rPr>
          <w:rStyle w:val="StyleUnderline"/>
        </w:rPr>
        <w:t xml:space="preserve"> policy </w:t>
      </w:r>
      <w:r w:rsidRPr="001F062F">
        <w:rPr>
          <w:rStyle w:val="Emphasis"/>
        </w:rPr>
        <w:t>solutions</w:t>
      </w:r>
      <w:r w:rsidRPr="001F062F">
        <w:rPr>
          <w:rStyle w:val="StyleUnderline"/>
        </w:rPr>
        <w:t xml:space="preserve"> and welfare </w:t>
      </w:r>
      <w:r w:rsidRPr="001F062F">
        <w:rPr>
          <w:rStyle w:val="Emphasis"/>
        </w:rPr>
        <w:t>reform</w:t>
      </w:r>
      <w:r w:rsidRPr="001F062F">
        <w:rPr>
          <w:rStyle w:val="StyleUnderline"/>
        </w:rPr>
        <w:t xml:space="preserve"> proposals in</w:t>
      </w:r>
      <w:r w:rsidRPr="00A84287">
        <w:rPr>
          <w:sz w:val="12"/>
        </w:rPr>
        <w:t xml:space="preserve"> a </w:t>
      </w:r>
      <w:r w:rsidRPr="001F062F">
        <w:rPr>
          <w:rStyle w:val="Emphasis"/>
        </w:rPr>
        <w:t>top-down</w:t>
      </w:r>
      <w:r w:rsidRPr="00217A56">
        <w:rPr>
          <w:rStyle w:val="StyleUnderline"/>
        </w:rPr>
        <w:t xml:space="preserve"> and </w:t>
      </w:r>
      <w:r w:rsidRPr="001F062F">
        <w:rPr>
          <w:rStyle w:val="Emphasis"/>
        </w:rPr>
        <w:t>technocratic</w:t>
      </w:r>
      <w:r w:rsidRPr="001F062F">
        <w:rPr>
          <w:rStyle w:val="StyleUnderline"/>
        </w:rPr>
        <w:t xml:space="preserve"> </w:t>
      </w:r>
      <w:r w:rsidRPr="001F062F">
        <w:rPr>
          <w:rStyle w:val="Emphasis"/>
        </w:rPr>
        <w:t>manner</w:t>
      </w:r>
      <w:r w:rsidRPr="001F062F">
        <w:rPr>
          <w:rStyle w:val="StyleUnderline"/>
        </w:rPr>
        <w:t xml:space="preserve"> based on “scientific</w:t>
      </w:r>
      <w:r w:rsidRPr="00217A56">
        <w:rPr>
          <w:rStyle w:val="StyleUnderline"/>
        </w:rPr>
        <w:t xml:space="preserve"> evidence</w:t>
      </w:r>
      <w:r w:rsidRPr="00A84287">
        <w:rPr>
          <w:sz w:val="12"/>
        </w:rPr>
        <w:t xml:space="preserve">.” </w:t>
      </w:r>
      <w:r w:rsidRPr="001F062F">
        <w:rPr>
          <w:rStyle w:val="StyleUnderline"/>
        </w:rPr>
        <w:t>In contrast</w:t>
      </w:r>
      <w:r w:rsidRPr="00A84287">
        <w:rPr>
          <w:sz w:val="12"/>
        </w:rPr>
        <w:t xml:space="preserve">, </w:t>
      </w:r>
      <w:r w:rsidRPr="00217A56">
        <w:rPr>
          <w:rStyle w:val="StyleUnderline"/>
        </w:rPr>
        <w:t xml:space="preserve">the </w:t>
      </w:r>
      <w:r w:rsidRPr="003F28C4">
        <w:rPr>
          <w:rStyle w:val="StyleUnderline"/>
          <w:highlight w:val="green"/>
        </w:rPr>
        <w:t>capability approach calls for</w:t>
      </w:r>
      <w:r w:rsidRPr="00A84287">
        <w:rPr>
          <w:sz w:val="12"/>
        </w:rPr>
        <w:t xml:space="preserve"> the </w:t>
      </w:r>
      <w:r w:rsidRPr="003F28C4">
        <w:rPr>
          <w:rStyle w:val="Emphasis"/>
          <w:highlight w:val="green"/>
        </w:rPr>
        <w:t>democratization</w:t>
      </w:r>
      <w:r w:rsidRPr="003F28C4">
        <w:rPr>
          <w:rStyle w:val="StyleUnderline"/>
          <w:highlight w:val="green"/>
        </w:rPr>
        <w:t xml:space="preserve"> of</w:t>
      </w:r>
      <w:r w:rsidRPr="00217A56">
        <w:rPr>
          <w:rStyle w:val="StyleUnderline"/>
        </w:rPr>
        <w:t xml:space="preserve"> the </w:t>
      </w:r>
      <w:r w:rsidRPr="003F28C4">
        <w:rPr>
          <w:rStyle w:val="Emphasis"/>
          <w:highlight w:val="green"/>
        </w:rPr>
        <w:t>production</w:t>
      </w:r>
      <w:r w:rsidRPr="003F28C4">
        <w:rPr>
          <w:rStyle w:val="StyleUnderline"/>
          <w:highlight w:val="green"/>
        </w:rPr>
        <w:t xml:space="preserve"> of</w:t>
      </w:r>
      <w:r w:rsidRPr="00A84287">
        <w:rPr>
          <w:sz w:val="12"/>
        </w:rPr>
        <w:t xml:space="preserve"> the </w:t>
      </w:r>
      <w:r w:rsidRPr="003F28C4">
        <w:rPr>
          <w:rStyle w:val="Emphasis"/>
          <w:highlight w:val="green"/>
        </w:rPr>
        <w:t>knowledge</w:t>
      </w:r>
      <w:r w:rsidRPr="003F28C4">
        <w:rPr>
          <w:sz w:val="12"/>
          <w:highlight w:val="green"/>
        </w:rPr>
        <w:t xml:space="preserve"> </w:t>
      </w:r>
      <w:r w:rsidRPr="003F28C4">
        <w:rPr>
          <w:rStyle w:val="StyleUnderline"/>
          <w:highlight w:val="green"/>
        </w:rPr>
        <w:t>informing</w:t>
      </w:r>
      <w:r w:rsidRPr="00217A56">
        <w:rPr>
          <w:rStyle w:val="StyleUnderline"/>
        </w:rPr>
        <w:t xml:space="preserve"> public </w:t>
      </w:r>
      <w:r w:rsidRPr="003F28C4">
        <w:rPr>
          <w:rStyle w:val="StyleUnderline"/>
          <w:highlight w:val="green"/>
        </w:rPr>
        <w:t>action</w:t>
      </w:r>
      <w:r w:rsidRPr="00A84287">
        <w:rPr>
          <w:sz w:val="12"/>
        </w:rPr>
        <w:t xml:space="preserve"> (Bifulco, 2017; Borghi, 2018; de Leonardis et al., 2012; Salais, 2009). In this vein, </w:t>
      </w:r>
      <w:r w:rsidRPr="00253ED7">
        <w:rPr>
          <w:rStyle w:val="StyleUnderline"/>
        </w:rPr>
        <w:t>the approach</w:t>
      </w:r>
      <w:r w:rsidRPr="00A84287">
        <w:rPr>
          <w:sz w:val="12"/>
        </w:rPr>
        <w:t xml:space="preserve"> developed in this paper </w:t>
      </w:r>
      <w:r w:rsidRPr="00253ED7">
        <w:rPr>
          <w:rStyle w:val="StyleUnderline"/>
        </w:rPr>
        <w:t>recognizes</w:t>
      </w:r>
      <w:r w:rsidRPr="00A84287">
        <w:rPr>
          <w:sz w:val="12"/>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A84287">
        <w:rPr>
          <w:sz w:val="12"/>
        </w:rPr>
        <w:t xml:space="preserve">. In acknowledging that </w:t>
      </w:r>
      <w:r w:rsidRPr="00EB1978">
        <w:rPr>
          <w:rStyle w:val="StyleUnderline"/>
        </w:rPr>
        <w:t>this</w:t>
      </w:r>
      <w:r w:rsidRPr="00217A56">
        <w:rPr>
          <w:rStyle w:val="StyleUnderline"/>
        </w:rPr>
        <w:t xml:space="preserve"> process of </w:t>
      </w:r>
      <w:r w:rsidRPr="00EB1978">
        <w:rPr>
          <w:rStyle w:val="Emphasis"/>
        </w:rPr>
        <w:t>social construction</w:t>
      </w:r>
      <w:r w:rsidRPr="00A84287">
        <w:rPr>
          <w:sz w:val="12"/>
        </w:rPr>
        <w:t xml:space="preserve">, </w:t>
      </w:r>
      <w:r w:rsidRPr="00EB1978">
        <w:rPr>
          <w:rStyle w:val="StyleUnderline"/>
        </w:rPr>
        <w:t xml:space="preserve">which establishes what counts as a </w:t>
      </w:r>
      <w:r w:rsidRPr="00EB1978">
        <w:rPr>
          <w:rStyle w:val="Emphasis"/>
        </w:rPr>
        <w:t>realistic</w:t>
      </w:r>
      <w:r w:rsidRPr="00EB1978">
        <w:rPr>
          <w:rStyle w:val="StyleUnderline"/>
        </w:rPr>
        <w:t xml:space="preserve"> or </w:t>
      </w:r>
      <w:r w:rsidRPr="00EB1978">
        <w:rPr>
          <w:rStyle w:val="Emphasis"/>
        </w:rPr>
        <w:t>desirable</w:t>
      </w:r>
      <w:r w:rsidRPr="00C6662D">
        <w:rPr>
          <w:rStyle w:val="Emphasis"/>
        </w:rPr>
        <w:t xml:space="preserve"> future</w:t>
      </w:r>
      <w:r w:rsidRPr="00A84287">
        <w:rPr>
          <w:sz w:val="12"/>
        </w:rPr>
        <w:t xml:space="preserve">, </w:t>
      </w:r>
      <w:r w:rsidRPr="00217A56">
        <w:rPr>
          <w:rStyle w:val="StyleUnderline"/>
        </w:rPr>
        <w:t>is marked by deep inequalities in</w:t>
      </w:r>
      <w:r w:rsidRPr="00A84287">
        <w:rPr>
          <w:sz w:val="12"/>
        </w:rPr>
        <w:t xml:space="preserve"> the </w:t>
      </w:r>
      <w:r w:rsidRPr="00217A56">
        <w:rPr>
          <w:rStyle w:val="StyleUnderline"/>
        </w:rPr>
        <w:t xml:space="preserve">power of </w:t>
      </w:r>
      <w:r w:rsidRPr="00C6662D">
        <w:rPr>
          <w:rStyle w:val="Emphasis"/>
        </w:rPr>
        <w:t>aspiring</w:t>
      </w:r>
      <w:r w:rsidRPr="00A84287">
        <w:rPr>
          <w:sz w:val="12"/>
        </w:rPr>
        <w:t xml:space="preserve">, </w:t>
      </w:r>
      <w:r w:rsidRPr="00C6662D">
        <w:rPr>
          <w:rStyle w:val="Emphasis"/>
        </w:rPr>
        <w:t>planning</w:t>
      </w:r>
      <w:r w:rsidRPr="00217A56">
        <w:rPr>
          <w:rStyle w:val="StyleUnderline"/>
        </w:rPr>
        <w:t xml:space="preserve"> and effectively realizing those</w:t>
      </w:r>
      <w:r w:rsidRPr="00A84287">
        <w:rPr>
          <w:sz w:val="12"/>
        </w:rPr>
        <w:t xml:space="preserve"> possible </w:t>
      </w:r>
      <w:r w:rsidRPr="00217A56">
        <w:rPr>
          <w:rStyle w:val="StyleUnderline"/>
        </w:rPr>
        <w:t>futures</w:t>
      </w:r>
      <w:r w:rsidRPr="00A84287">
        <w:rPr>
          <w:sz w:val="12"/>
        </w:rPr>
        <w:t xml:space="preserve"> (de Leonardis &amp; </w:t>
      </w:r>
      <w:proofErr w:type="spellStart"/>
      <w:r w:rsidRPr="00A84287">
        <w:rPr>
          <w:sz w:val="12"/>
        </w:rPr>
        <w:t>Deriu</w:t>
      </w:r>
      <w:proofErr w:type="spellEnd"/>
      <w:r w:rsidRPr="00A84287">
        <w:rPr>
          <w:sz w:val="12"/>
        </w:rPr>
        <w:t xml:space="preserve">, 2012), </w:t>
      </w:r>
      <w:r w:rsidRPr="00217A56">
        <w:rPr>
          <w:rStyle w:val="StyleUnderline"/>
        </w:rPr>
        <w:t xml:space="preserve">progressive </w:t>
      </w:r>
      <w:r w:rsidRPr="00A84287">
        <w:rPr>
          <w:rStyle w:val="StyleUnderline"/>
        </w:rPr>
        <w:t>social policy scholars act</w:t>
      </w:r>
      <w:r w:rsidRPr="00217A56">
        <w:rPr>
          <w:rStyle w:val="StyleUnderline"/>
        </w:rPr>
        <w:t xml:space="preserve"> less as experts and </w:t>
      </w:r>
      <w:r w:rsidRPr="00EB1978">
        <w:rPr>
          <w:rStyle w:val="StyleUnderline"/>
        </w:rPr>
        <w:t>more like</w:t>
      </w:r>
      <w:r w:rsidRPr="00A84287">
        <w:rPr>
          <w:sz w:val="12"/>
        </w:rPr>
        <w:t xml:space="preserve"> Gramsci’s “</w:t>
      </w:r>
      <w:r w:rsidRPr="00EB1978">
        <w:rPr>
          <w:rStyle w:val="Emphasis"/>
        </w:rPr>
        <w:t>organic intellectuals</w:t>
      </w:r>
      <w:r w:rsidRPr="00A84287">
        <w:rPr>
          <w:sz w:val="12"/>
        </w:rPr>
        <w:t xml:space="preserve">” </w:t>
      </w:r>
      <w:r w:rsidRPr="00EB1978">
        <w:rPr>
          <w:rStyle w:val="StyleUnderline"/>
        </w:rPr>
        <w:t xml:space="preserve">who </w:t>
      </w:r>
      <w:r w:rsidRPr="00A84287">
        <w:rPr>
          <w:rStyle w:val="StyleUnderline"/>
        </w:rPr>
        <w:t>engage with various</w:t>
      </w:r>
      <w:r w:rsidRPr="00A84287">
        <w:rPr>
          <w:sz w:val="12"/>
        </w:rPr>
        <w:t xml:space="preserve"> </w:t>
      </w:r>
      <w:r w:rsidRPr="00A84287">
        <w:rPr>
          <w:rStyle w:val="StyleUnderline"/>
        </w:rPr>
        <w:t>groups and associations</w:t>
      </w:r>
      <w:r w:rsidRPr="00A84287">
        <w:rPr>
          <w:sz w:val="12"/>
        </w:rPr>
        <w:t xml:space="preserve"> within civil society </w:t>
      </w:r>
      <w:r w:rsidRPr="00A84287">
        <w:rPr>
          <w:rStyle w:val="StyleUnderline"/>
        </w:rPr>
        <w:t xml:space="preserve">to promote </w:t>
      </w:r>
      <w:r w:rsidRPr="00A84287">
        <w:rPr>
          <w:rStyle w:val="Emphasis"/>
        </w:rPr>
        <w:t>transformative</w:t>
      </w:r>
      <w:r w:rsidRPr="00A84287">
        <w:rPr>
          <w:rStyle w:val="StyleUnderline"/>
        </w:rPr>
        <w:t xml:space="preserve"> and </w:t>
      </w:r>
      <w:r w:rsidRPr="00A84287">
        <w:rPr>
          <w:rStyle w:val="Emphasis"/>
        </w:rPr>
        <w:t>emancipatory</w:t>
      </w:r>
      <w:r w:rsidRPr="00A84287">
        <w:rPr>
          <w:rStyle w:val="StyleUnderline"/>
        </w:rPr>
        <w:t xml:space="preserve"> social change</w:t>
      </w:r>
      <w:r w:rsidRPr="00A84287">
        <w:rPr>
          <w:sz w:val="12"/>
        </w:rPr>
        <w:t xml:space="preserve">. In particular, building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EB1978">
        <w:rPr>
          <w:rStyle w:val="StyleUnderline"/>
        </w:rPr>
        <w:t>to change</w:t>
      </w:r>
      <w:r w:rsidRPr="00A84287">
        <w:rPr>
          <w:sz w:val="12"/>
        </w:rPr>
        <w:t xml:space="preserve"> “</w:t>
      </w:r>
      <w:r w:rsidRPr="00EB1978">
        <w:rPr>
          <w:rStyle w:val="StyleUnderline"/>
        </w:rPr>
        <w:t>people’s thinking</w:t>
      </w:r>
      <w:r w:rsidRPr="00217A56">
        <w:rPr>
          <w:rStyle w:val="StyleUnderline"/>
        </w:rPr>
        <w:t xml:space="preserve"> and priorities</w:t>
      </w:r>
      <w:r w:rsidRPr="00A84287">
        <w:rPr>
          <w:sz w:val="12"/>
        </w:rPr>
        <w:t xml:space="preserve">” — as it was the case for Gramsci — this still </w:t>
      </w:r>
      <w:r w:rsidRPr="00EB1978">
        <w:rPr>
          <w:rStyle w:val="StyleUnderline"/>
        </w:rPr>
        <w:t>requires</w:t>
      </w:r>
      <w:r w:rsidRPr="00A84287">
        <w:rPr>
          <w:sz w:val="12"/>
        </w:rPr>
        <w:t xml:space="preserve"> “</w:t>
      </w:r>
      <w:r w:rsidRPr="00217A56">
        <w:rPr>
          <w:rStyle w:val="StyleUnderline"/>
        </w:rPr>
        <w:t xml:space="preserve">an </w:t>
      </w:r>
      <w:r w:rsidRPr="00EB1978">
        <w:rPr>
          <w:rStyle w:val="StyleUnderline"/>
        </w:rPr>
        <w:t>engagement with</w:t>
      </w:r>
      <w:r w:rsidRPr="00217A56">
        <w:rPr>
          <w:rStyle w:val="StyleUnderline"/>
        </w:rPr>
        <w:t xml:space="preserve"> the </w:t>
      </w:r>
      <w:r w:rsidRPr="00EB1978">
        <w:rPr>
          <w:rStyle w:val="StyleUnderline"/>
        </w:rPr>
        <w:t>shared mode of thinking</w:t>
      </w:r>
      <w:r w:rsidRPr="00217A56">
        <w:rPr>
          <w:rStyle w:val="StyleUnderline"/>
        </w:rPr>
        <w:t xml:space="preserve"> and acting</w:t>
      </w:r>
      <w:r w:rsidRPr="00A84287">
        <w:rPr>
          <w:sz w:val="12"/>
        </w:rPr>
        <w:t xml:space="preserve">” (Sen, 2009, p. 121). </w:t>
      </w:r>
      <w:r w:rsidRPr="00B10031">
        <w:rPr>
          <w:rStyle w:val="StyleUnderline"/>
        </w:rPr>
        <w:t>This is “a</w:t>
      </w:r>
      <w:r w:rsidRPr="00A84287">
        <w:rPr>
          <w:sz w:val="12"/>
        </w:rPr>
        <w:t xml:space="preserve"> kind of a dual </w:t>
      </w:r>
      <w:r w:rsidRPr="00B10031">
        <w:rPr>
          <w:rStyle w:val="StyleUnderline"/>
        </w:rPr>
        <w:t>task</w:t>
      </w:r>
      <w:r w:rsidRPr="00A84287">
        <w:rPr>
          <w:sz w:val="12"/>
        </w:rPr>
        <w:t xml:space="preserve">, </w:t>
      </w:r>
      <w:r w:rsidRPr="0022636E">
        <w:rPr>
          <w:rStyle w:val="StyleUnderline"/>
        </w:rPr>
        <w:t>using language</w:t>
      </w:r>
      <w:r w:rsidRPr="00A84287">
        <w:rPr>
          <w:sz w:val="12"/>
        </w:rPr>
        <w:t xml:space="preserve"> and imagery </w:t>
      </w:r>
      <w:r w:rsidRPr="00EB1978">
        <w:rPr>
          <w:rStyle w:val="StyleUnderline"/>
        </w:rPr>
        <w:t>that communicate</w:t>
      </w:r>
      <w:r w:rsidRPr="00217A56">
        <w:rPr>
          <w:rStyle w:val="StyleUnderline"/>
        </w:rPr>
        <w:t xml:space="preserve"> efficiently and well</w:t>
      </w:r>
      <w:r w:rsidRPr="00A84287">
        <w:rPr>
          <w:sz w:val="12"/>
        </w:rPr>
        <w:t xml:space="preserve"> through the use of conformist rules, </w:t>
      </w:r>
      <w:r w:rsidRPr="00B10031">
        <w:rPr>
          <w:rStyle w:val="StyleUnderline"/>
        </w:rPr>
        <w:t>while trying to make this language</w:t>
      </w:r>
      <w:r w:rsidRPr="00217A56">
        <w:rPr>
          <w:rStyle w:val="StyleUnderline"/>
        </w:rPr>
        <w:t xml:space="preserve"> express </w:t>
      </w:r>
      <w:r w:rsidRPr="00EB1978">
        <w:rPr>
          <w:rStyle w:val="StyleUnderline"/>
        </w:rPr>
        <w:t>nonconformist proposals</w:t>
      </w:r>
      <w:r w:rsidRPr="00A84287">
        <w:rPr>
          <w:sz w:val="12"/>
        </w:rPr>
        <w:t xml:space="preserve">” (Sen, 2009, p. 122). </w:t>
      </w:r>
      <w:r w:rsidRPr="00217A56">
        <w:rPr>
          <w:rStyle w:val="StyleUnderline"/>
        </w:rPr>
        <w:t>From this perspective</w:t>
      </w:r>
      <w:r w:rsidRPr="00A84287">
        <w:rPr>
          <w:sz w:val="12"/>
        </w:rPr>
        <w:t xml:space="preserve">, </w:t>
      </w:r>
      <w:r w:rsidRPr="003F28C4">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3F28C4">
        <w:rPr>
          <w:rStyle w:val="StyleUnderline"/>
          <w:highlight w:val="green"/>
        </w:rPr>
        <w:t>allows</w:t>
      </w:r>
      <w:r w:rsidRPr="00253ED7">
        <w:rPr>
          <w:rStyle w:val="StyleUnderline"/>
        </w:rPr>
        <w:t xml:space="preserve"> combining</w:t>
      </w:r>
      <w:r w:rsidRPr="00A84287">
        <w:rPr>
          <w:sz w:val="12"/>
        </w:rPr>
        <w:t xml:space="preserve"> the “</w:t>
      </w:r>
      <w:r w:rsidRPr="00337EF0">
        <w:rPr>
          <w:rStyle w:val="StyleUnderline"/>
        </w:rPr>
        <w:t>conformist</w:t>
      </w:r>
      <w:r w:rsidRPr="00A84287">
        <w:rPr>
          <w:sz w:val="12"/>
        </w:rPr>
        <w:t xml:space="preserve">” </w:t>
      </w:r>
      <w:r w:rsidRPr="00337EF0">
        <w:rPr>
          <w:rStyle w:val="StyleUnderline"/>
        </w:rPr>
        <w:t>value of meritocracy</w:t>
      </w:r>
      <w:r w:rsidRPr="00A84287">
        <w:rPr>
          <w:sz w:val="12"/>
        </w:rPr>
        <w:t xml:space="preserve"> — for </w:t>
      </w:r>
      <w:r w:rsidRPr="00337EF0">
        <w:rPr>
          <w:rStyle w:val="StyleUnderline"/>
        </w:rPr>
        <w:t>which</w:t>
      </w:r>
      <w:r w:rsidRPr="00A84287">
        <w:rPr>
          <w:sz w:val="12"/>
        </w:rPr>
        <w:t xml:space="preserve"> a </w:t>
      </w:r>
      <w:r w:rsidRPr="00337EF0">
        <w:rPr>
          <w:rStyle w:val="StyleUnderline"/>
        </w:rPr>
        <w:t>person’s earnings</w:t>
      </w:r>
      <w:r w:rsidRPr="00A84287">
        <w:rPr>
          <w:sz w:val="12"/>
        </w:rPr>
        <w:t xml:space="preserve"> should </w:t>
      </w:r>
      <w:r w:rsidRPr="00337EF0">
        <w:rPr>
          <w:rStyle w:val="StyleUnderline"/>
        </w:rPr>
        <w:t>reflect</w:t>
      </w:r>
      <w:r w:rsidRPr="00A84287">
        <w:rPr>
          <w:sz w:val="12"/>
        </w:rPr>
        <w:t xml:space="preserve"> </w:t>
      </w:r>
      <w:r w:rsidRPr="00A84287">
        <w:rPr>
          <w:strike/>
          <w:sz w:val="12"/>
        </w:rPr>
        <w:t>his or her</w:t>
      </w:r>
      <w:r w:rsidRPr="00A84287">
        <w:rPr>
          <w:sz w:val="12"/>
        </w:rPr>
        <w:t xml:space="preserve"> </w:t>
      </w:r>
      <w:r w:rsidRPr="00C6662D">
        <w:rPr>
          <w:rStyle w:val="StyleUnderline"/>
        </w:rPr>
        <w:t>[their] contribution</w:t>
      </w:r>
      <w:r w:rsidRPr="00337EF0">
        <w:rPr>
          <w:rStyle w:val="StyleUnderline"/>
        </w:rPr>
        <w:t xml:space="preserve"> to society</w:t>
      </w:r>
      <w:r w:rsidRPr="00A84287">
        <w:rPr>
          <w:sz w:val="12"/>
        </w:rPr>
        <w:t xml:space="preserve"> — with the “nonconformist proposal” of </w:t>
      </w:r>
      <w:r w:rsidRPr="003F28C4">
        <w:rPr>
          <w:rStyle w:val="Emphasis"/>
          <w:highlight w:val="green"/>
        </w:rPr>
        <w:t>overcoming</w:t>
      </w:r>
      <w:r w:rsidRPr="00BD4303">
        <w:rPr>
          <w:rStyle w:val="StyleUnderline"/>
        </w:rPr>
        <w:t xml:space="preserve"> the </w:t>
      </w:r>
      <w:r w:rsidRPr="003F28C4">
        <w:rPr>
          <w:rStyle w:val="Emphasis"/>
          <w:highlight w:val="green"/>
        </w:rPr>
        <w:t>ideology</w:t>
      </w:r>
      <w:r w:rsidRPr="003F28C4">
        <w:rPr>
          <w:rStyle w:val="StyleUnderline"/>
          <w:highlight w:val="green"/>
        </w:rPr>
        <w:t xml:space="preserve"> that sees</w:t>
      </w:r>
      <w:r w:rsidRPr="00BD4303">
        <w:rPr>
          <w:rStyle w:val="StyleUnderline"/>
        </w:rPr>
        <w:t xml:space="preserve"> </w:t>
      </w:r>
      <w:r w:rsidRPr="00033477">
        <w:rPr>
          <w:rStyle w:val="Emphasis"/>
        </w:rPr>
        <w:t xml:space="preserve">capitalist </w:t>
      </w:r>
      <w:r w:rsidRPr="003F28C4">
        <w:rPr>
          <w:rStyle w:val="Emphasis"/>
          <w:highlight w:val="green"/>
        </w:rPr>
        <w:t>markets</w:t>
      </w:r>
      <w:r w:rsidRPr="003F28C4">
        <w:rPr>
          <w:rStyle w:val="StyleUnderline"/>
          <w:highlight w:val="green"/>
        </w:rPr>
        <w:t xml:space="preserve"> as</w:t>
      </w:r>
      <w:r w:rsidRPr="00BD4303">
        <w:rPr>
          <w:rStyle w:val="StyleUnderline"/>
        </w:rPr>
        <w:t xml:space="preserve"> the </w:t>
      </w:r>
      <w:r w:rsidRPr="00033477">
        <w:rPr>
          <w:rStyle w:val="Emphasis"/>
        </w:rPr>
        <w:t xml:space="preserve">best </w:t>
      </w:r>
      <w:r w:rsidRPr="003F28C4">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3F28C4">
        <w:rPr>
          <w:rStyle w:val="StyleUnderline"/>
          <w:highlight w:val="green"/>
        </w:rPr>
        <w:t>evaluating</w:t>
      </w:r>
      <w:r w:rsidRPr="00BD4303">
        <w:rPr>
          <w:rStyle w:val="StyleUnderline"/>
        </w:rPr>
        <w:t xml:space="preserve"> individuals’ </w:t>
      </w:r>
      <w:r w:rsidRPr="003F28C4">
        <w:rPr>
          <w:rStyle w:val="Emphasis"/>
          <w:highlight w:val="green"/>
        </w:rPr>
        <w:t>contributions to society</w:t>
      </w:r>
      <w:r w:rsidRPr="00A84287">
        <w:rPr>
          <w:sz w:val="12"/>
        </w:rPr>
        <w:t xml:space="preserve">. Hence, </w:t>
      </w:r>
      <w:r w:rsidRPr="00BD4303">
        <w:rPr>
          <w:rStyle w:val="StyleUnderline"/>
        </w:rPr>
        <w:t>while meritocracy is linked with the crisis of solidarity and</w:t>
      </w:r>
      <w:r w:rsidRPr="00A84287">
        <w:rPr>
          <w:sz w:val="12"/>
        </w:rPr>
        <w:t xml:space="preserve"> the </w:t>
      </w:r>
      <w:r w:rsidRPr="00BD4303">
        <w:rPr>
          <w:rStyle w:val="StyleUnderline"/>
        </w:rPr>
        <w:t>widespread</w:t>
      </w:r>
      <w:r w:rsidRPr="00A84287">
        <w:rPr>
          <w:sz w:val="12"/>
        </w:rPr>
        <w:t xml:space="preserve"> “</w:t>
      </w:r>
      <w:r w:rsidRPr="00BD4303">
        <w:rPr>
          <w:rStyle w:val="StyleUnderline"/>
        </w:rPr>
        <w:t xml:space="preserve">preference for </w:t>
      </w:r>
      <w:r w:rsidRPr="00253ED7">
        <w:rPr>
          <w:rStyle w:val="Emphasis"/>
        </w:rPr>
        <w:t>inequality</w:t>
      </w:r>
      <w:r w:rsidRPr="00A84287">
        <w:rPr>
          <w:sz w:val="12"/>
        </w:rPr>
        <w:t xml:space="preserve">” </w:t>
      </w:r>
      <w:r w:rsidRPr="00BD4303">
        <w:rPr>
          <w:rStyle w:val="StyleUnderline"/>
        </w:rPr>
        <w:t>within the population</w:t>
      </w:r>
      <w:r w:rsidRPr="00A84287">
        <w:rPr>
          <w:sz w:val="12"/>
        </w:rPr>
        <w:t xml:space="preserve"> (</w:t>
      </w:r>
      <w:proofErr w:type="spellStart"/>
      <w:r w:rsidRPr="00A84287">
        <w:rPr>
          <w:sz w:val="12"/>
        </w:rPr>
        <w:t>Dubet</w:t>
      </w:r>
      <w:proofErr w:type="spellEnd"/>
      <w:r w:rsidRPr="00A84287">
        <w:rPr>
          <w:sz w:val="12"/>
        </w:rPr>
        <w:t xml:space="preserve">, 2014), social scientists can highlight how </w:t>
      </w:r>
      <w:r w:rsidRPr="00BD4303">
        <w:rPr>
          <w:rStyle w:val="StyleUnderline"/>
        </w:rPr>
        <w:t>within contemporary patrimonial capitalism</w:t>
      </w:r>
      <w:r w:rsidRPr="00A84287">
        <w:rPr>
          <w:sz w:val="12"/>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A84287">
        <w:rPr>
          <w:sz w:val="12"/>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A84287">
        <w:rPr>
          <w:sz w:val="12"/>
        </w:rPr>
        <w:t xml:space="preserve"> forms of </w:t>
      </w:r>
      <w:r w:rsidRPr="00033477">
        <w:rPr>
          <w:rStyle w:val="Emphasis"/>
        </w:rPr>
        <w:t>unearned wealth</w:t>
      </w:r>
      <w:r w:rsidRPr="00A84287">
        <w:rPr>
          <w:sz w:val="12"/>
        </w:rPr>
        <w:t xml:space="preserve">” (Rowling- son &amp; Connor, 2011, p. 440) and how, </w:t>
      </w:r>
      <w:r w:rsidRPr="00BD4303">
        <w:rPr>
          <w:rStyle w:val="StyleUnderline"/>
        </w:rPr>
        <w:t xml:space="preserve">even within the </w:t>
      </w:r>
      <w:proofErr w:type="spellStart"/>
      <w:r w:rsidRPr="00BD4303">
        <w:rPr>
          <w:rStyle w:val="StyleUnderline"/>
        </w:rPr>
        <w:t>labour</w:t>
      </w:r>
      <w:proofErr w:type="spellEnd"/>
      <w:r w:rsidRPr="00BD4303">
        <w:rPr>
          <w:rStyle w:val="StyleUnderline"/>
        </w:rPr>
        <w:t xml:space="preserve"> market</w:t>
      </w:r>
      <w:r w:rsidRPr="00A84287">
        <w:rPr>
          <w:sz w:val="12"/>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A84287">
        <w:rPr>
          <w:sz w:val="12"/>
        </w:rPr>
        <w:t xml:space="preserve">, working hours or effort, degree of unpleasant-ness or danger at work (usually highest in low-paid manual jobs), productivity skills or human capital (see also Franzini et al., 2014). </w:t>
      </w:r>
      <w:r w:rsidRPr="00C6662D">
        <w:rPr>
          <w:rStyle w:val="StyleUnderline"/>
        </w:rPr>
        <w:t>The meritocratic ideal</w:t>
      </w:r>
      <w:r w:rsidRPr="00A84287">
        <w:rPr>
          <w:sz w:val="12"/>
        </w:rPr>
        <w:t xml:space="preserve"> for which individuals’ position in society </w:t>
      </w:r>
      <w:r w:rsidRPr="00C6662D">
        <w:rPr>
          <w:rStyle w:val="StyleUnderline"/>
        </w:rPr>
        <w:t>should reflect their contribution to social welfare is a fundamental pillar of modernity and can</w:t>
      </w:r>
      <w:r w:rsidRPr="00A84287">
        <w:rPr>
          <w:sz w:val="12"/>
        </w:rPr>
        <w:t xml:space="preserve"> help to </w:t>
      </w:r>
      <w:r w:rsidRPr="00C6662D">
        <w:rPr>
          <w:rStyle w:val="StyleUnderline"/>
        </w:rPr>
        <w:t>re-build solidarity</w:t>
      </w:r>
      <w:r w:rsidRPr="00A84287">
        <w:rPr>
          <w:sz w:val="12"/>
        </w:rPr>
        <w:t xml:space="preserve"> and democracy </w:t>
      </w:r>
      <w:r w:rsidRPr="00C6662D">
        <w:rPr>
          <w:rStyle w:val="StyleUnderline"/>
        </w:rPr>
        <w:t>once the definitions of “merit</w:t>
      </w:r>
      <w:r w:rsidRPr="00A84287">
        <w:rPr>
          <w:sz w:val="12"/>
        </w:rPr>
        <w:t xml:space="preserve">,” </w:t>
      </w:r>
      <w:r w:rsidRPr="00C6662D">
        <w:rPr>
          <w:rStyle w:val="StyleUnderline"/>
        </w:rPr>
        <w:t>“work” and “social contribution” are politicized instead of equating them with “spontaneous”</w:t>
      </w:r>
      <w:r w:rsidRPr="00A84287">
        <w:rPr>
          <w:sz w:val="12"/>
        </w:rPr>
        <w:t xml:space="preserve"> market </w:t>
      </w:r>
      <w:r w:rsidRPr="00C6662D">
        <w:rPr>
          <w:rStyle w:val="StyleUnderline"/>
        </w:rPr>
        <w:t>outcomes</w:t>
      </w:r>
      <w:r w:rsidRPr="00A84287">
        <w:rPr>
          <w:sz w:val="12"/>
        </w:rPr>
        <w:t xml:space="preserve">, which actually reflect the preferences of the powerful. Moreover, I shall stress that adopting </w:t>
      </w:r>
      <w:r w:rsidRPr="0022636E">
        <w:rPr>
          <w:rStyle w:val="StyleUnderline"/>
        </w:rPr>
        <w:t>the</w:t>
      </w:r>
      <w:r w:rsidRPr="00A84287">
        <w:rPr>
          <w:sz w:val="12"/>
        </w:rPr>
        <w:t xml:space="preserve"> capability </w:t>
      </w:r>
      <w:r w:rsidRPr="0022636E">
        <w:rPr>
          <w:rStyle w:val="StyleUnderline"/>
        </w:rPr>
        <w:t xml:space="preserve">approach </w:t>
      </w:r>
      <w:r w:rsidRPr="00EB1978">
        <w:rPr>
          <w:rStyle w:val="StyleUnderline"/>
        </w:rPr>
        <w:t>implies</w:t>
      </w:r>
      <w:r w:rsidRPr="00A84287">
        <w:rPr>
          <w:sz w:val="12"/>
        </w:rPr>
        <w:t xml:space="preserve"> a </w:t>
      </w:r>
      <w:r w:rsidRPr="0022636E">
        <w:rPr>
          <w:rStyle w:val="StyleUnderline"/>
        </w:rPr>
        <w:t xml:space="preserve">global </w:t>
      </w:r>
      <w:r w:rsidRPr="00EB1978">
        <w:rPr>
          <w:rStyle w:val="StyleUnderline"/>
        </w:rPr>
        <w:t>understanding of social justice</w:t>
      </w:r>
      <w:r w:rsidRPr="00A84287">
        <w:rPr>
          <w:sz w:val="12"/>
        </w:rPr>
        <w:t xml:space="preserve">, oriented towards the promotion of human rights (Sen, 2009), thereby </w:t>
      </w:r>
      <w:r w:rsidRPr="00EB1978">
        <w:rPr>
          <w:rStyle w:val="StyleUnderline"/>
        </w:rPr>
        <w:t>challenging</w:t>
      </w:r>
      <w:r w:rsidRPr="00A84287">
        <w:rPr>
          <w:sz w:val="12"/>
        </w:rPr>
        <w:t xml:space="preserve"> the </w:t>
      </w:r>
      <w:r w:rsidRPr="0022636E">
        <w:rPr>
          <w:rStyle w:val="StyleUnderline"/>
        </w:rPr>
        <w:t xml:space="preserve">contemporary </w:t>
      </w:r>
      <w:r w:rsidRPr="00EB1978">
        <w:rPr>
          <w:rStyle w:val="Emphasis"/>
        </w:rPr>
        <w:t>emergence</w:t>
      </w:r>
      <w:r w:rsidRPr="00EB1978">
        <w:rPr>
          <w:rStyle w:val="StyleUnderline"/>
        </w:rPr>
        <w:t xml:space="preserve"> of</w:t>
      </w:r>
      <w:r w:rsidRPr="00A84287">
        <w:rPr>
          <w:sz w:val="12"/>
        </w:rPr>
        <w:t xml:space="preserve"> “</w:t>
      </w:r>
      <w:r w:rsidRPr="00EB1978">
        <w:rPr>
          <w:rStyle w:val="Emphasis"/>
        </w:rPr>
        <w:t>welfare chauvinism</w:t>
      </w:r>
      <w:r w:rsidRPr="00A84287">
        <w:rPr>
          <w:sz w:val="12"/>
        </w:rPr>
        <w:t xml:space="preserve">.” Thus, </w:t>
      </w:r>
      <w:r w:rsidRPr="00EB1978">
        <w:rPr>
          <w:rStyle w:val="StyleUnderline"/>
        </w:rPr>
        <w:t xml:space="preserve">a </w:t>
      </w:r>
      <w:r w:rsidRPr="003F28C4">
        <w:rPr>
          <w:rStyle w:val="Emphasis"/>
          <w:highlight w:val="green"/>
        </w:rPr>
        <w:t>capability-informed</w:t>
      </w:r>
      <w:r w:rsidRPr="00C6662D">
        <w:rPr>
          <w:rStyle w:val="StyleUnderline"/>
        </w:rPr>
        <w:t xml:space="preserve"> social </w:t>
      </w:r>
      <w:r w:rsidRPr="00033477">
        <w:rPr>
          <w:rStyle w:val="Emphasis"/>
        </w:rPr>
        <w:t>citizenship</w:t>
      </w:r>
      <w:r w:rsidRPr="00C6662D">
        <w:rPr>
          <w:rStyle w:val="StyleUnderline"/>
        </w:rPr>
        <w:t xml:space="preserve"> </w:t>
      </w:r>
      <w:r w:rsidRPr="00962962">
        <w:rPr>
          <w:rStyle w:val="StyleUnderline"/>
        </w:rPr>
        <w:t xml:space="preserve">is to be </w:t>
      </w:r>
      <w:r w:rsidRPr="003F28C4">
        <w:rPr>
          <w:rStyle w:val="StyleUnderline"/>
          <w:highlight w:val="green"/>
        </w:rPr>
        <w:t>realized through</w:t>
      </w:r>
      <w:r w:rsidRPr="00EB1978">
        <w:rPr>
          <w:rStyle w:val="StyleUnderline"/>
        </w:rPr>
        <w:t xml:space="preserve"> </w:t>
      </w:r>
      <w:r w:rsidRPr="00A84287">
        <w:rPr>
          <w:rStyle w:val="Emphasis"/>
          <w:b w:val="0"/>
          <w:bCs/>
          <w:sz w:val="12"/>
          <w:u w:val="none"/>
        </w:rPr>
        <w:t>international</w:t>
      </w:r>
      <w:r w:rsidRPr="00033477">
        <w:rPr>
          <w:rStyle w:val="Emphasis"/>
        </w:rPr>
        <w:t xml:space="preserve"> </w:t>
      </w:r>
      <w:r w:rsidRPr="003F28C4">
        <w:rPr>
          <w:rStyle w:val="Emphasis"/>
          <w:highlight w:val="green"/>
        </w:rPr>
        <w:t>solidarity</w:t>
      </w:r>
      <w:r w:rsidRPr="003F28C4">
        <w:rPr>
          <w:rStyle w:val="StyleUnderline"/>
          <w:highlight w:val="green"/>
        </w:rPr>
        <w:t xml:space="preserve"> and</w:t>
      </w:r>
      <w:r w:rsidRPr="00C6662D">
        <w:rPr>
          <w:rStyle w:val="StyleUnderline"/>
        </w:rPr>
        <w:t xml:space="preserve"> </w:t>
      </w:r>
      <w:r w:rsidRPr="00EB1978">
        <w:rPr>
          <w:rStyle w:val="Emphasis"/>
        </w:rPr>
        <w:t>cooperation</w:t>
      </w:r>
      <w:r w:rsidRPr="003F28C4">
        <w:rPr>
          <w:sz w:val="12"/>
          <w:highlight w:val="green"/>
        </w:rPr>
        <w:t xml:space="preserve">, </w:t>
      </w:r>
      <w:r w:rsidRPr="003F28C4">
        <w:rPr>
          <w:rStyle w:val="Emphasis"/>
          <w:highlight w:val="green"/>
        </w:rPr>
        <w:t>abandoning</w:t>
      </w:r>
      <w:r w:rsidRPr="003F28C4">
        <w:rPr>
          <w:rStyle w:val="StyleUnderline"/>
          <w:highlight w:val="green"/>
        </w:rPr>
        <w:t xml:space="preserve"> the “</w:t>
      </w:r>
      <w:r w:rsidRPr="003F28C4">
        <w:rPr>
          <w:rStyle w:val="Emphasis"/>
          <w:highlight w:val="green"/>
        </w:rPr>
        <w:t>competitiveness paradigm</w:t>
      </w:r>
      <w:r w:rsidRPr="00C6662D">
        <w:rPr>
          <w:rStyle w:val="StyleUnderline"/>
        </w:rPr>
        <w:t>” that characterizes neoliberalism</w:t>
      </w:r>
      <w:r w:rsidRPr="00A84287">
        <w:rPr>
          <w:sz w:val="12"/>
        </w:rPr>
        <w:t xml:space="preserve">. </w:t>
      </w:r>
      <w:r w:rsidRPr="00C6662D">
        <w:rPr>
          <w:rStyle w:val="StyleUnderline"/>
        </w:rPr>
        <w:t>This global perspective is reflected in the redefinition of work as the practice of taking care of the world</w:t>
      </w:r>
      <w:r w:rsidRPr="00A84287">
        <w:rPr>
          <w:sz w:val="12"/>
        </w:rPr>
        <w:t xml:space="preserve"> — </w:t>
      </w:r>
      <w:r w:rsidRPr="003F28C4">
        <w:rPr>
          <w:rStyle w:val="StyleUnderline"/>
          <w:highlight w:val="green"/>
        </w:rPr>
        <w:t>an under- standing of work that</w:t>
      </w:r>
      <w:r w:rsidRPr="00A84287">
        <w:rPr>
          <w:sz w:val="12"/>
        </w:rPr>
        <w:t xml:space="preserve"> may </w:t>
      </w:r>
      <w:r w:rsidRPr="003F28C4">
        <w:rPr>
          <w:rStyle w:val="StyleUnderline"/>
          <w:highlight w:val="green"/>
        </w:rPr>
        <w:t xml:space="preserve">provide a </w:t>
      </w:r>
      <w:r w:rsidRPr="00A84287">
        <w:rPr>
          <w:rStyle w:val="Emphasis"/>
          <w:b w:val="0"/>
          <w:bCs/>
          <w:sz w:val="12"/>
          <w:u w:val="none"/>
        </w:rPr>
        <w:t>political</w:t>
      </w:r>
      <w:r w:rsidRPr="00A84287">
        <w:rPr>
          <w:rStyle w:val="Emphasis"/>
        </w:rPr>
        <w:t xml:space="preserve"> </w:t>
      </w:r>
      <w:r w:rsidRPr="003F28C4">
        <w:rPr>
          <w:rStyle w:val="Emphasis"/>
          <w:highlight w:val="green"/>
        </w:rPr>
        <w:t>concept</w:t>
      </w:r>
      <w:r w:rsidRPr="003F28C4">
        <w:rPr>
          <w:rStyle w:val="StyleUnderline"/>
          <w:highlight w:val="green"/>
        </w:rPr>
        <w:t xml:space="preserve"> for </w:t>
      </w:r>
      <w:r w:rsidRPr="003F28C4">
        <w:rPr>
          <w:rStyle w:val="Emphasis"/>
          <w:highlight w:val="green"/>
        </w:rPr>
        <w:t>re-imagining</w:t>
      </w:r>
      <w:r w:rsidRPr="00A84287">
        <w:rPr>
          <w:sz w:val="12"/>
        </w:rPr>
        <w:t xml:space="preserve"> the </w:t>
      </w:r>
      <w:r w:rsidRPr="003F28C4">
        <w:rPr>
          <w:rStyle w:val="Emphasis"/>
          <w:highlight w:val="green"/>
        </w:rPr>
        <w:t>workers movements’</w:t>
      </w:r>
      <w:r w:rsidRPr="00C6662D">
        <w:rPr>
          <w:rStyle w:val="StyleUnderline"/>
        </w:rPr>
        <w:t xml:space="preserve"> original </w:t>
      </w:r>
      <w:r w:rsidRPr="003F28C4">
        <w:rPr>
          <w:rStyle w:val="StyleUnderline"/>
          <w:highlight w:val="green"/>
        </w:rPr>
        <w:t>ambitions</w:t>
      </w:r>
      <w:r w:rsidRPr="00C6662D">
        <w:rPr>
          <w:rStyle w:val="StyleUnderline"/>
        </w:rPr>
        <w:t xml:space="preserve"> of </w:t>
      </w:r>
      <w:r w:rsidRPr="00033477">
        <w:rPr>
          <w:rStyle w:val="Emphasis"/>
        </w:rPr>
        <w:t>international solidarity</w:t>
      </w:r>
      <w:r w:rsidRPr="00C6662D">
        <w:rPr>
          <w:rStyle w:val="StyleUnderline"/>
        </w:rPr>
        <w:t xml:space="preserve"> and </w:t>
      </w:r>
      <w:r w:rsidRPr="00033477">
        <w:rPr>
          <w:rStyle w:val="Emphasis"/>
        </w:rPr>
        <w:t>global justice</w:t>
      </w:r>
      <w:r w:rsidRPr="00A84287">
        <w:rPr>
          <w:sz w:val="12"/>
        </w:rPr>
        <w:t xml:space="preserve">. Finally, </w:t>
      </w:r>
      <w:r w:rsidRPr="00C6662D">
        <w:rPr>
          <w:rStyle w:val="StyleUnderline"/>
        </w:rPr>
        <w:t>redefining work as the practice of taking care of the world</w:t>
      </w:r>
      <w:r w:rsidRPr="00A84287">
        <w:rPr>
          <w:sz w:val="12"/>
        </w:rPr>
        <w:t xml:space="preserve"> may </w:t>
      </w:r>
      <w:r w:rsidRPr="00C6662D">
        <w:rPr>
          <w:rStyle w:val="StyleUnderline"/>
        </w:rPr>
        <w:t xml:space="preserve">contribute to </w:t>
      </w:r>
      <w:r w:rsidRPr="003F28C4">
        <w:rPr>
          <w:rStyle w:val="StyleUnderline"/>
          <w:highlight w:val="green"/>
        </w:rPr>
        <w:t>reimagining</w:t>
      </w:r>
      <w:r w:rsidRPr="00C6662D">
        <w:rPr>
          <w:rStyle w:val="StyleUnderline"/>
        </w:rPr>
        <w:t xml:space="preserve"> the </w:t>
      </w:r>
      <w:proofErr w:type="spellStart"/>
      <w:r w:rsidRPr="003F28C4">
        <w:rPr>
          <w:rStyle w:val="StyleUnderline"/>
          <w:highlight w:val="green"/>
        </w:rPr>
        <w:t>labour</w:t>
      </w:r>
      <w:proofErr w:type="spellEnd"/>
      <w:r w:rsidRPr="003F28C4">
        <w:rPr>
          <w:rStyle w:val="StyleUnderline"/>
          <w:highlight w:val="green"/>
        </w:rPr>
        <w:t xml:space="preserve"> movement</w:t>
      </w:r>
      <w:r w:rsidRPr="00A84287">
        <w:rPr>
          <w:sz w:val="12"/>
        </w:rPr>
        <w:t xml:space="preserve">, </w:t>
      </w:r>
      <w:r w:rsidRPr="00C6662D">
        <w:rPr>
          <w:rStyle w:val="StyleUnderline"/>
        </w:rPr>
        <w:t xml:space="preserve">fundamentally renewing </w:t>
      </w:r>
      <w:r w:rsidRPr="00033477">
        <w:rPr>
          <w:rStyle w:val="Emphasis"/>
        </w:rPr>
        <w:t>trade unions</w:t>
      </w:r>
      <w:r w:rsidRPr="00A84287">
        <w:rPr>
          <w:sz w:val="12"/>
        </w:rPr>
        <w:t xml:space="preserve"> with a view </w:t>
      </w:r>
      <w:r w:rsidRPr="00C6662D">
        <w:rPr>
          <w:rStyle w:val="StyleUnderline"/>
        </w:rPr>
        <w:t xml:space="preserve">to </w:t>
      </w:r>
      <w:r w:rsidRPr="003F28C4">
        <w:rPr>
          <w:rStyle w:val="StyleUnderline"/>
          <w:highlight w:val="green"/>
        </w:rPr>
        <w:t xml:space="preserve">making them </w:t>
      </w:r>
      <w:r w:rsidRPr="003F28C4">
        <w:rPr>
          <w:rStyle w:val="Emphasis"/>
          <w:highlight w:val="green"/>
        </w:rPr>
        <w:t>representatives</w:t>
      </w:r>
      <w:r w:rsidRPr="003F28C4">
        <w:rPr>
          <w:rStyle w:val="StyleUnderline"/>
          <w:highlight w:val="green"/>
        </w:rPr>
        <w:t xml:space="preserve"> of</w:t>
      </w:r>
      <w:r w:rsidRPr="00A84287">
        <w:rPr>
          <w:sz w:val="12"/>
        </w:rPr>
        <w:t xml:space="preserve"> the </w:t>
      </w:r>
      <w:r w:rsidRPr="00C6662D">
        <w:rPr>
          <w:rStyle w:val="StyleUnderline"/>
        </w:rPr>
        <w:t xml:space="preserve">interests of both </w:t>
      </w:r>
      <w:r w:rsidRPr="003F28C4">
        <w:rPr>
          <w:rStyle w:val="StyleUnderline"/>
          <w:highlight w:val="green"/>
        </w:rPr>
        <w:t>the “</w:t>
      </w:r>
      <w:r w:rsidRPr="003F28C4">
        <w:rPr>
          <w:rStyle w:val="Emphasis"/>
          <w:highlight w:val="green"/>
        </w:rPr>
        <w:t>environment</w:t>
      </w:r>
      <w:r w:rsidRPr="003F28C4">
        <w:rPr>
          <w:rStyle w:val="StyleUnderline"/>
          <w:highlight w:val="green"/>
        </w:rPr>
        <w:t xml:space="preserve">” and </w:t>
      </w:r>
      <w:r w:rsidRPr="00A84287">
        <w:rPr>
          <w:rStyle w:val="StyleUnderline"/>
        </w:rPr>
        <w:t>“</w:t>
      </w:r>
      <w:r w:rsidRPr="00A84287">
        <w:rPr>
          <w:rStyle w:val="Emphasis"/>
        </w:rPr>
        <w:t>society</w:t>
      </w:r>
      <w:r w:rsidRPr="00A84287">
        <w:rPr>
          <w:sz w:val="12"/>
        </w:rPr>
        <w:t xml:space="preserve">” — </w:t>
      </w:r>
      <w:r w:rsidRPr="00C6662D">
        <w:rPr>
          <w:rStyle w:val="StyleUnderline"/>
        </w:rPr>
        <w:t>including of those “</w:t>
      </w:r>
      <w:r w:rsidRPr="003F28C4">
        <w:rPr>
          <w:rStyle w:val="StyleUnderline"/>
          <w:highlight w:val="green"/>
        </w:rPr>
        <w:t>workers</w:t>
      </w:r>
      <w:r w:rsidRPr="003F28C4">
        <w:rPr>
          <w:sz w:val="12"/>
          <w:highlight w:val="green"/>
        </w:rPr>
        <w:t xml:space="preserve">” </w:t>
      </w:r>
      <w:r w:rsidRPr="003F28C4">
        <w:rPr>
          <w:rStyle w:val="StyleUnderline"/>
          <w:highlight w:val="green"/>
        </w:rPr>
        <w:t xml:space="preserve">not </w:t>
      </w:r>
      <w:r w:rsidRPr="00A84287">
        <w:rPr>
          <w:rStyle w:val="StyleUnderline"/>
        </w:rPr>
        <w:t>i</w:t>
      </w:r>
      <w:r w:rsidRPr="00C6662D">
        <w:rPr>
          <w:rStyle w:val="StyleUnderline"/>
        </w:rPr>
        <w:t xml:space="preserve">nvolved </w:t>
      </w:r>
      <w:r w:rsidRPr="003F28C4">
        <w:rPr>
          <w:rStyle w:val="StyleUnderline"/>
          <w:highlight w:val="green"/>
        </w:rPr>
        <w:t xml:space="preserve">in </w:t>
      </w:r>
      <w:r w:rsidRPr="00A84287">
        <w:rPr>
          <w:rStyle w:val="StyleUnderline"/>
        </w:rPr>
        <w:t xml:space="preserve">the </w:t>
      </w:r>
      <w:proofErr w:type="spellStart"/>
      <w:r w:rsidRPr="003F28C4">
        <w:rPr>
          <w:rStyle w:val="StyleUnderline"/>
          <w:highlight w:val="green"/>
        </w:rPr>
        <w:t>labour</w:t>
      </w:r>
      <w:proofErr w:type="spellEnd"/>
      <w:r w:rsidRPr="00C6662D">
        <w:rPr>
          <w:rStyle w:val="StyleUnderline"/>
        </w:rPr>
        <w:t xml:space="preserve"> market</w:t>
      </w:r>
      <w:r w:rsidRPr="00A84287">
        <w:rPr>
          <w:sz w:val="12"/>
        </w:rPr>
        <w:t xml:space="preserve">. Indeed, with respect to the environmental question, </w:t>
      </w:r>
      <w:r w:rsidRPr="00C916C1">
        <w:rPr>
          <w:rStyle w:val="StyleUnderline"/>
          <w:u w:val="none"/>
        </w:rPr>
        <w:t>trade unions</w:t>
      </w:r>
      <w:r w:rsidRPr="00A84287">
        <w:rPr>
          <w:sz w:val="12"/>
        </w:rPr>
        <w:t xml:space="preserve"> have ambiguous positions (on the role of the </w:t>
      </w:r>
      <w:proofErr w:type="spellStart"/>
      <w:r w:rsidRPr="00A84287">
        <w:rPr>
          <w:sz w:val="12"/>
        </w:rPr>
        <w:t>labour</w:t>
      </w:r>
      <w:proofErr w:type="spellEnd"/>
      <w:r w:rsidRPr="00A84287">
        <w:rPr>
          <w:sz w:val="12"/>
        </w:rPr>
        <w:t xml:space="preserve"> movement in the ecological transition, see e.g. Felli, 2014; </w:t>
      </w:r>
      <w:proofErr w:type="spellStart"/>
      <w:r w:rsidRPr="00A84287">
        <w:rPr>
          <w:sz w:val="12"/>
        </w:rPr>
        <w:t>Stevis</w:t>
      </w:r>
      <w:proofErr w:type="spellEnd"/>
      <w:r w:rsidRPr="00A84287">
        <w:rPr>
          <w:sz w:val="12"/>
        </w:rPr>
        <w:t xml:space="preserve"> et al., 2018; Brand &amp; </w:t>
      </w:r>
      <w:proofErr w:type="spellStart"/>
      <w:r w:rsidRPr="00A84287">
        <w:rPr>
          <w:sz w:val="12"/>
        </w:rPr>
        <w:t>Niedermoser</w:t>
      </w:r>
      <w:proofErr w:type="spellEnd"/>
      <w:r w:rsidRPr="00A84287">
        <w:rPr>
          <w:sz w:val="12"/>
        </w:rPr>
        <w:t xml:space="preserve">, 2019): they </w:t>
      </w:r>
      <w:r w:rsidRPr="00C916C1">
        <w:rPr>
          <w:rStyle w:val="StyleUnderline"/>
          <w:u w:val="none"/>
        </w:rPr>
        <w:t>often ally with business against environmental interests</w:t>
      </w:r>
      <w:r w:rsidRPr="00A84287">
        <w:rPr>
          <w:sz w:val="12"/>
        </w:rPr>
        <w:t xml:space="preserve"> with a view to protecting workers’ jobs </w:t>
      </w:r>
      <w:r w:rsidRPr="00C916C1">
        <w:rPr>
          <w:rStyle w:val="StyleUnderline"/>
          <w:u w:val="none"/>
        </w:rPr>
        <w:t>and/or they support</w:t>
      </w:r>
      <w:r w:rsidRPr="00A84287">
        <w:rPr>
          <w:sz w:val="12"/>
        </w:rPr>
        <w:t xml:space="preserve"> the </w:t>
      </w:r>
      <w:r w:rsidRPr="00C916C1">
        <w:rPr>
          <w:rStyle w:val="StyleUnderline"/>
          <w:u w:val="none"/>
        </w:rPr>
        <w:t>green growth approach</w:t>
      </w:r>
      <w:r w:rsidRPr="00A84287">
        <w:rPr>
          <w:sz w:val="12"/>
        </w:rPr>
        <w:t xml:space="preserve"> — </w:t>
      </w:r>
      <w:r w:rsidRPr="00C916C1">
        <w:rPr>
          <w:rStyle w:val="StyleUnderline"/>
          <w:u w:val="none"/>
        </w:rPr>
        <w:t>where priority is given to production and jobs</w:t>
      </w:r>
      <w:r w:rsidRPr="00C916C1">
        <w:rPr>
          <w:sz w:val="12"/>
        </w:rPr>
        <w:t xml:space="preserve">, </w:t>
      </w:r>
      <w:r w:rsidRPr="00C916C1">
        <w:rPr>
          <w:rStyle w:val="StyleUnderline"/>
          <w:u w:val="none"/>
        </w:rPr>
        <w:t>and eco-compatibility is enhanced through technological innovations</w:t>
      </w:r>
      <w:r w:rsidRPr="00C916C1">
        <w:rPr>
          <w:sz w:val="12"/>
        </w:rPr>
        <w:t xml:space="preserve">. </w:t>
      </w:r>
      <w:r w:rsidRPr="00C916C1">
        <w:rPr>
          <w:rStyle w:val="StyleUnderline"/>
          <w:u w:val="none"/>
        </w:rPr>
        <w:t>However</w:t>
      </w:r>
      <w:r w:rsidRPr="00C916C1">
        <w:rPr>
          <w:sz w:val="12"/>
        </w:rPr>
        <w:t xml:space="preserve">, </w:t>
      </w:r>
      <w:r w:rsidRPr="00C916C1">
        <w:rPr>
          <w:rStyle w:val="Emphasis"/>
          <w:u w:val="none"/>
        </w:rPr>
        <w:t>trade unions</w:t>
      </w:r>
      <w:r w:rsidRPr="00C916C1">
        <w:rPr>
          <w:rStyle w:val="StyleUnderline"/>
          <w:u w:val="none"/>
        </w:rPr>
        <w:t xml:space="preserve"> may also </w:t>
      </w:r>
      <w:r w:rsidRPr="00C916C1">
        <w:rPr>
          <w:rStyle w:val="Emphasis"/>
          <w:u w:val="none"/>
        </w:rPr>
        <w:t>become environmental actors</w:t>
      </w:r>
      <w:r w:rsidRPr="00C916C1">
        <w:rPr>
          <w:rStyle w:val="StyleUnderline"/>
          <w:u w:val="none"/>
        </w:rPr>
        <w:t xml:space="preserve"> that </w:t>
      </w:r>
      <w:r w:rsidRPr="00C916C1">
        <w:rPr>
          <w:rStyle w:val="Emphasis"/>
          <w:u w:val="none"/>
        </w:rPr>
        <w:t>represent</w:t>
      </w:r>
      <w:r w:rsidRPr="00A84287">
        <w:rPr>
          <w:sz w:val="12"/>
        </w:rPr>
        <w:t xml:space="preserve"> the </w:t>
      </w:r>
      <w:r w:rsidRPr="00C6662D">
        <w:rPr>
          <w:rStyle w:val="StyleUnderline"/>
        </w:rPr>
        <w:t xml:space="preserve">interests of the whole </w:t>
      </w:r>
      <w:r w:rsidRPr="00033477">
        <w:rPr>
          <w:rStyle w:val="Emphasis"/>
        </w:rPr>
        <w:t>community</w:t>
      </w:r>
      <w:r w:rsidRPr="00A84287">
        <w:rPr>
          <w:sz w:val="12"/>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A84287">
        <w:rPr>
          <w:sz w:val="12"/>
        </w:rPr>
        <w:t xml:space="preserve"> </w:t>
      </w:r>
      <w:r w:rsidRPr="00C6662D">
        <w:rPr>
          <w:rStyle w:val="StyleUnderline"/>
        </w:rPr>
        <w:t xml:space="preserve">they can then </w:t>
      </w:r>
      <w:r w:rsidRPr="003F28C4">
        <w:rPr>
          <w:rStyle w:val="StyleUnderline"/>
          <w:highlight w:val="green"/>
        </w:rPr>
        <w:t>assert</w:t>
      </w:r>
      <w:r w:rsidRPr="00C6662D">
        <w:rPr>
          <w:rStyle w:val="StyleUnderline"/>
        </w:rPr>
        <w:t xml:space="preserve"> the </w:t>
      </w:r>
      <w:r w:rsidRPr="003F28C4">
        <w:rPr>
          <w:rStyle w:val="StyleUnderline"/>
          <w:highlight w:val="green"/>
        </w:rPr>
        <w:t>priority of “</w:t>
      </w:r>
      <w:r w:rsidRPr="00A84287">
        <w:rPr>
          <w:rStyle w:val="Emphasis"/>
        </w:rPr>
        <w:t>social reproduction</w:t>
      </w:r>
      <w:r w:rsidRPr="00A84287">
        <w:rPr>
          <w:rStyle w:val="StyleUnderline"/>
        </w:rPr>
        <w:t>” and</w:t>
      </w:r>
      <w:r w:rsidRPr="00A84287">
        <w:rPr>
          <w:sz w:val="12"/>
        </w:rPr>
        <w:t xml:space="preserve"> the “</w:t>
      </w:r>
      <w:r w:rsidRPr="003F28C4">
        <w:rPr>
          <w:rStyle w:val="Emphasis"/>
          <w:highlight w:val="green"/>
        </w:rPr>
        <w:t>value of life</w:t>
      </w:r>
      <w:r w:rsidRPr="00C6662D">
        <w:rPr>
          <w:rStyle w:val="StyleUnderline"/>
        </w:rPr>
        <w:t xml:space="preserve">” </w:t>
      </w:r>
      <w:r w:rsidRPr="003F28C4">
        <w:rPr>
          <w:rStyle w:val="StyleUnderline"/>
          <w:highlight w:val="green"/>
        </w:rPr>
        <w:t>over profits</w:t>
      </w:r>
      <w:r w:rsidRPr="00C6662D">
        <w:rPr>
          <w:rStyle w:val="StyleUnderline"/>
        </w:rPr>
        <w:t>-led production</w:t>
      </w:r>
      <w:r w:rsidRPr="00A84287">
        <w:rPr>
          <w:sz w:val="12"/>
        </w:rPr>
        <w:t xml:space="preserve">, </w:t>
      </w:r>
      <w:r w:rsidRPr="00C6662D">
        <w:rPr>
          <w:rStyle w:val="StyleUnderline"/>
        </w:rPr>
        <w:t xml:space="preserve">politicizing and </w:t>
      </w:r>
      <w:r w:rsidRPr="003F28C4">
        <w:rPr>
          <w:rStyle w:val="Emphasis"/>
          <w:highlight w:val="green"/>
        </w:rPr>
        <w:t>re-framing</w:t>
      </w:r>
      <w:r w:rsidRPr="003F28C4">
        <w:rPr>
          <w:rStyle w:val="StyleUnderline"/>
          <w:highlight w:val="green"/>
        </w:rPr>
        <w:t xml:space="preserve"> the </w:t>
      </w:r>
      <w:r w:rsidRPr="003F28C4">
        <w:rPr>
          <w:rStyle w:val="Emphasis"/>
          <w:highlight w:val="green"/>
        </w:rPr>
        <w:t>economy “from below</w:t>
      </w:r>
      <w:r w:rsidRPr="00C6662D">
        <w:rPr>
          <w:rStyle w:val="StyleUnderline"/>
        </w:rPr>
        <w:t>”</w:t>
      </w:r>
      <w:r w:rsidRPr="00A84287">
        <w:rPr>
          <w:sz w:val="12"/>
        </w:rPr>
        <w:t xml:space="preserve"> — </w:t>
      </w:r>
      <w:r w:rsidRPr="00C6662D">
        <w:rPr>
          <w:rStyle w:val="StyleUnderline"/>
        </w:rPr>
        <w:t>i.e</w:t>
      </w:r>
      <w:r w:rsidRPr="00A84287">
        <w:rPr>
          <w:sz w:val="12"/>
        </w:rPr>
        <w:t xml:space="preserve">. declaring that </w:t>
      </w:r>
      <w:r w:rsidRPr="00C6662D">
        <w:rPr>
          <w:rStyle w:val="StyleUnderline"/>
        </w:rPr>
        <w:t>citizens</w:t>
      </w:r>
      <w:r w:rsidRPr="00A84287">
        <w:rPr>
          <w:sz w:val="12"/>
        </w:rPr>
        <w:t xml:space="preserve"> should be the ones who </w:t>
      </w:r>
      <w:r w:rsidRPr="00C6662D">
        <w:rPr>
          <w:rStyle w:val="StyleUnderline"/>
        </w:rPr>
        <w:t>decide about “what, how, when, how much, where to produce”</w:t>
      </w:r>
      <w:r w:rsidRPr="00A84287">
        <w:rPr>
          <w:sz w:val="12"/>
        </w:rPr>
        <w:t xml:space="preserve"> (Barca &amp; Leonardi, 2018; see also Pusceddu, 2020). </w:t>
      </w:r>
      <w:r w:rsidRPr="00A84287">
        <w:rPr>
          <w:rStyle w:val="StyleUnderline"/>
        </w:rPr>
        <w:t>Such a renewal</w:t>
      </w:r>
      <w:r w:rsidRPr="00C6662D">
        <w:rPr>
          <w:rStyle w:val="StyleUnderline"/>
        </w:rPr>
        <w:t xml:space="preserve"> of the </w:t>
      </w:r>
      <w:proofErr w:type="spellStart"/>
      <w:r w:rsidRPr="00C6662D">
        <w:rPr>
          <w:rStyle w:val="StyleUnderline"/>
        </w:rPr>
        <w:t>labour</w:t>
      </w:r>
      <w:proofErr w:type="spellEnd"/>
      <w:r w:rsidRPr="00C6662D">
        <w:rPr>
          <w:rStyle w:val="StyleUnderline"/>
        </w:rPr>
        <w:t xml:space="preserve"> movement</w:t>
      </w:r>
      <w:r w:rsidRPr="00A84287">
        <w:rPr>
          <w:sz w:val="12"/>
        </w:rPr>
        <w:t xml:space="preserve">, which </w:t>
      </w:r>
      <w:r w:rsidRPr="00B10031">
        <w:rPr>
          <w:rStyle w:val="StyleUnderline"/>
        </w:rPr>
        <w:t xml:space="preserve">connects </w:t>
      </w:r>
      <w:proofErr w:type="spellStart"/>
      <w:r w:rsidRPr="00B10031">
        <w:rPr>
          <w:rStyle w:val="StyleUnderline"/>
        </w:rPr>
        <w:t>labour</w:t>
      </w:r>
      <w:proofErr w:type="spellEnd"/>
      <w:r w:rsidRPr="00B10031">
        <w:rPr>
          <w:rStyle w:val="StyleUnderline"/>
        </w:rPr>
        <w:t xml:space="preserve"> and environmental struggles</w:t>
      </w:r>
      <w:r w:rsidRPr="00C6662D">
        <w:rPr>
          <w:rStyle w:val="StyleUnderline"/>
        </w:rPr>
        <w:t xml:space="preserve"> with the fight for democratization</w:t>
      </w:r>
      <w:r w:rsidRPr="00A84287">
        <w:rPr>
          <w:sz w:val="12"/>
        </w:rPr>
        <w:t xml:space="preserve"> (see also Ferreras et al., 2020), may be </w:t>
      </w:r>
      <w:r w:rsidRPr="00C6662D">
        <w:rPr>
          <w:rStyle w:val="StyleUnderline"/>
        </w:rPr>
        <w:t>inspired by the reconceptualization of work as the “practice of taking care of the world</w:t>
      </w:r>
      <w:r w:rsidRPr="00A84287">
        <w:rPr>
          <w:sz w:val="12"/>
        </w:rPr>
        <w:t xml:space="preserve">.” Table 1 summarizes the main elements of the capability-oriented vision of eco-social citizenship and its main differences with the post-war welfare state and the neoliberal competition state. [TABLE OMITTED] Hence, </w:t>
      </w:r>
      <w:r w:rsidRPr="00C6662D">
        <w:rPr>
          <w:rStyle w:val="StyleUnderline"/>
        </w:rPr>
        <w:t xml:space="preserve">the </w:t>
      </w:r>
      <w:r w:rsidRPr="003F28C4">
        <w:rPr>
          <w:rStyle w:val="StyleUnderline"/>
          <w:highlight w:val="green"/>
        </w:rPr>
        <w:t>approach</w:t>
      </w:r>
      <w:r w:rsidRPr="00A84287">
        <w:rPr>
          <w:sz w:val="12"/>
        </w:rPr>
        <w:t xml:space="preserve"> developed here </w:t>
      </w:r>
      <w:r w:rsidRPr="003F28C4">
        <w:rPr>
          <w:rStyle w:val="StyleUnderline"/>
          <w:highlight w:val="green"/>
        </w:rPr>
        <w:t xml:space="preserve">requires going </w:t>
      </w:r>
      <w:r w:rsidRPr="003F28C4">
        <w:rPr>
          <w:rStyle w:val="Emphasis"/>
          <w:highlight w:val="green"/>
        </w:rPr>
        <w:t>beyond</w:t>
      </w:r>
      <w:r w:rsidRPr="00C6662D">
        <w:rPr>
          <w:rStyle w:val="StyleUnderline"/>
        </w:rPr>
        <w:t xml:space="preserve"> both </w:t>
      </w:r>
      <w:r w:rsidRPr="00C6662D">
        <w:rPr>
          <w:rStyle w:val="Emphasis"/>
        </w:rPr>
        <w:t xml:space="preserve">contemporary </w:t>
      </w:r>
      <w:r w:rsidRPr="00962962">
        <w:rPr>
          <w:rStyle w:val="Emphasis"/>
        </w:rPr>
        <w:t>neoliberalism</w:t>
      </w:r>
      <w:r w:rsidRPr="00962962">
        <w:rPr>
          <w:rStyle w:val="StyleUnderline"/>
        </w:rPr>
        <w:t xml:space="preserve"> and</w:t>
      </w:r>
      <w:r w:rsidRPr="00A84287">
        <w:rPr>
          <w:sz w:val="12"/>
        </w:rPr>
        <w:t xml:space="preserve"> traditional </w:t>
      </w:r>
      <w:r w:rsidRPr="00C6662D">
        <w:rPr>
          <w:rStyle w:val="Emphasis"/>
        </w:rPr>
        <w:t>social democracy</w:t>
      </w:r>
      <w:r w:rsidRPr="00A84287">
        <w:rPr>
          <w:sz w:val="12"/>
        </w:rPr>
        <w:t xml:space="preserve">. </w:t>
      </w:r>
      <w:r w:rsidRPr="00C6662D">
        <w:rPr>
          <w:rStyle w:val="StyleUnderline"/>
        </w:rPr>
        <w:t>Indeed</w:t>
      </w:r>
      <w:r w:rsidRPr="00A84287">
        <w:rPr>
          <w:sz w:val="12"/>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A84287">
        <w:rPr>
          <w:sz w:val="12"/>
        </w:rPr>
        <w:t xml:space="preserve"> the </w:t>
      </w:r>
      <w:r w:rsidRPr="00962962">
        <w:rPr>
          <w:rStyle w:val="Emphasis"/>
        </w:rPr>
        <w:t xml:space="preserve">desirability of </w:t>
      </w:r>
      <w:r w:rsidRPr="003F28C4">
        <w:rPr>
          <w:rStyle w:val="Emphasis"/>
          <w:highlight w:val="green"/>
        </w:rPr>
        <w:t>economic growth</w:t>
      </w:r>
      <w:r w:rsidRPr="00A84287">
        <w:rPr>
          <w:sz w:val="12"/>
        </w:rPr>
        <w:t xml:space="preserve"> either </w:t>
      </w:r>
      <w:r w:rsidRPr="003F28C4">
        <w:rPr>
          <w:rStyle w:val="StyleUnderline"/>
          <w:highlight w:val="green"/>
        </w:rPr>
        <w:t xml:space="preserve">as an </w:t>
      </w:r>
      <w:r w:rsidRPr="003F28C4">
        <w:rPr>
          <w:rStyle w:val="Emphasis"/>
          <w:highlight w:val="green"/>
        </w:rPr>
        <w:t>end in itself</w:t>
      </w:r>
      <w:r w:rsidRPr="00C6662D">
        <w:rPr>
          <w:rStyle w:val="StyleUnderline"/>
        </w:rPr>
        <w:t xml:space="preserve"> or as a </w:t>
      </w:r>
      <w:r w:rsidRPr="00C6662D">
        <w:rPr>
          <w:rStyle w:val="Emphasis"/>
        </w:rPr>
        <w:t>solution to</w:t>
      </w:r>
      <w:r w:rsidRPr="00A84287">
        <w:rPr>
          <w:sz w:val="12"/>
        </w:rPr>
        <w:t xml:space="preserve"> the </w:t>
      </w:r>
      <w:r w:rsidRPr="00C6662D">
        <w:rPr>
          <w:rStyle w:val="Emphasis"/>
        </w:rPr>
        <w:t>class conflict</w:t>
      </w:r>
      <w:r w:rsidRPr="00C6662D">
        <w:rPr>
          <w:rStyle w:val="StyleUnderline"/>
        </w:rPr>
        <w:t xml:space="preserve"> and as a way to create jobs and improve people’s</w:t>
      </w:r>
      <w:r w:rsidRPr="00A84287">
        <w:rPr>
          <w:sz w:val="12"/>
        </w:rPr>
        <w:t xml:space="preserve"> </w:t>
      </w:r>
      <w:r w:rsidRPr="00C6662D">
        <w:rPr>
          <w:rStyle w:val="StyleUnderline"/>
        </w:rPr>
        <w:t>living standard</w:t>
      </w:r>
      <w:r w:rsidRPr="00A84287">
        <w:rPr>
          <w:sz w:val="12"/>
        </w:rPr>
        <w:t xml:space="preserve"> (even if the latter is defined rather narrowly in terms of material wellbeing and access to mass consumption). Moreover, </w:t>
      </w:r>
      <w:r w:rsidRPr="00C6662D">
        <w:rPr>
          <w:rStyle w:val="StyleUnderline"/>
        </w:rPr>
        <w:t xml:space="preserve">both </w:t>
      </w:r>
      <w:r w:rsidRPr="003F28C4">
        <w:rPr>
          <w:rStyle w:val="StyleUnderline"/>
          <w:highlight w:val="green"/>
        </w:rPr>
        <w:t>neoliberalism</w:t>
      </w:r>
      <w:r w:rsidRPr="00C6662D">
        <w:rPr>
          <w:rStyle w:val="StyleUnderline"/>
        </w:rPr>
        <w:t xml:space="preserve"> and social</w:t>
      </w:r>
      <w:r w:rsidRPr="00A84287">
        <w:rPr>
          <w:sz w:val="12"/>
        </w:rPr>
        <w:t xml:space="preserve"> </w:t>
      </w:r>
      <w:r w:rsidRPr="00C6662D">
        <w:rPr>
          <w:rStyle w:val="StyleUnderline"/>
        </w:rPr>
        <w:t xml:space="preserve">democracy </w:t>
      </w:r>
      <w:r w:rsidRPr="00A84287">
        <w:rPr>
          <w:rStyle w:val="StyleUnderline"/>
        </w:rPr>
        <w:t>share</w:t>
      </w:r>
      <w:r w:rsidRPr="00C6662D">
        <w:rPr>
          <w:rStyle w:val="StyleUnderline"/>
        </w:rPr>
        <w:t xml:space="preserve"> the </w:t>
      </w:r>
      <w:r w:rsidRPr="003F28C4">
        <w:rPr>
          <w:rStyle w:val="StyleUnderline"/>
          <w:highlight w:val="green"/>
        </w:rPr>
        <w:t xml:space="preserve">emphasis on </w:t>
      </w:r>
      <w:r w:rsidRPr="00EB1978">
        <w:rPr>
          <w:rStyle w:val="Emphasis"/>
        </w:rPr>
        <w:t xml:space="preserve">paid </w:t>
      </w:r>
      <w:r w:rsidRPr="003F28C4">
        <w:rPr>
          <w:rStyle w:val="Emphasis"/>
          <w:highlight w:val="green"/>
        </w:rPr>
        <w:t>employment</w:t>
      </w:r>
      <w:r w:rsidRPr="003F28C4">
        <w:rPr>
          <w:rStyle w:val="StyleUnderline"/>
          <w:highlight w:val="green"/>
        </w:rPr>
        <w:t xml:space="preserve"> as the </w:t>
      </w:r>
      <w:r w:rsidRPr="003F28C4">
        <w:rPr>
          <w:rStyle w:val="Emphasis"/>
          <w:highlight w:val="green"/>
        </w:rPr>
        <w:t>gateway</w:t>
      </w:r>
      <w:r w:rsidRPr="003F28C4">
        <w:rPr>
          <w:rStyle w:val="StyleUnderline"/>
          <w:highlight w:val="green"/>
        </w:rPr>
        <w:t xml:space="preserve"> to </w:t>
      </w:r>
      <w:r w:rsidRPr="00A84287">
        <w:rPr>
          <w:rStyle w:val="Emphasis"/>
        </w:rPr>
        <w:t xml:space="preserve">social </w:t>
      </w:r>
      <w:r w:rsidRPr="003F28C4">
        <w:rPr>
          <w:rStyle w:val="Emphasis"/>
          <w:highlight w:val="green"/>
        </w:rPr>
        <w:t>inclusion</w:t>
      </w:r>
      <w:r w:rsidRPr="00C6662D">
        <w:rPr>
          <w:rStyle w:val="StyleUnderline"/>
        </w:rPr>
        <w:t xml:space="preserve"> and </w:t>
      </w:r>
      <w:r w:rsidRPr="00C6662D">
        <w:rPr>
          <w:rStyle w:val="Emphasis"/>
        </w:rPr>
        <w:t>democratic citizenship</w:t>
      </w:r>
      <w:r w:rsidRPr="00A84287">
        <w:rPr>
          <w:sz w:val="12"/>
        </w:rPr>
        <w:t xml:space="preserve">. </w:t>
      </w:r>
      <w:r w:rsidRPr="00C6662D">
        <w:rPr>
          <w:rStyle w:val="StyleUnderline"/>
        </w:rPr>
        <w:t>In contrast</w:t>
      </w:r>
      <w:r w:rsidRPr="00A84287">
        <w:rPr>
          <w:sz w:val="12"/>
        </w:rPr>
        <w:t xml:space="preserve">, </w:t>
      </w:r>
      <w:r w:rsidRPr="003F28C4">
        <w:rPr>
          <w:rStyle w:val="StyleUnderline"/>
          <w:highlight w:val="green"/>
        </w:rPr>
        <w:t>a capability-oriented</w:t>
      </w:r>
      <w:r w:rsidRPr="00C6662D">
        <w:rPr>
          <w:rStyle w:val="StyleUnderline"/>
        </w:rPr>
        <w:t xml:space="preserve"> social-ecological transformation aimed at subordinating the economy to social and ecological needs </w:t>
      </w:r>
      <w:r w:rsidRPr="003F28C4">
        <w:rPr>
          <w:rStyle w:val="StyleUnderline"/>
          <w:highlight w:val="green"/>
        </w:rPr>
        <w:t>entails</w:t>
      </w:r>
      <w:r w:rsidRPr="00A84287">
        <w:rPr>
          <w:sz w:val="12"/>
        </w:rPr>
        <w:t xml:space="preserve"> an </w:t>
      </w:r>
      <w:r w:rsidRPr="003F28C4">
        <w:rPr>
          <w:rStyle w:val="StyleUnderline"/>
          <w:highlight w:val="green"/>
        </w:rPr>
        <w:t>understanding</w:t>
      </w:r>
      <w:r w:rsidRPr="00C6662D">
        <w:rPr>
          <w:rStyle w:val="StyleUnderline"/>
        </w:rPr>
        <w:t xml:space="preserve"> of </w:t>
      </w:r>
      <w:r w:rsidRPr="003F28C4">
        <w:rPr>
          <w:rStyle w:val="StyleUnderline"/>
          <w:highlight w:val="green"/>
        </w:rPr>
        <w:t>work as</w:t>
      </w:r>
      <w:r w:rsidRPr="00A84287">
        <w:rPr>
          <w:sz w:val="12"/>
        </w:rPr>
        <w:t xml:space="preserve"> the practice of </w:t>
      </w:r>
      <w:r w:rsidRPr="00A84287">
        <w:rPr>
          <w:rStyle w:val="StyleUnderline"/>
        </w:rPr>
        <w:t>taking care of the world</w:t>
      </w:r>
      <w:r w:rsidRPr="00A84287">
        <w:rPr>
          <w:sz w:val="12"/>
        </w:rPr>
        <w:t xml:space="preserve"> — </w:t>
      </w:r>
      <w:r w:rsidRPr="00A84287">
        <w:rPr>
          <w:rStyle w:val="StyleUnderline"/>
          <w:sz w:val="12"/>
          <w:u w:val="none"/>
        </w:rPr>
        <w:t xml:space="preserve">where the </w:t>
      </w:r>
      <w:r w:rsidRPr="00A84287">
        <w:rPr>
          <w:rStyle w:val="Emphasis"/>
          <w:b w:val="0"/>
          <w:bCs/>
          <w:sz w:val="12"/>
          <w:u w:val="none"/>
        </w:rPr>
        <w:t>precise meaning</w:t>
      </w:r>
      <w:r w:rsidRPr="00A84287">
        <w:rPr>
          <w:sz w:val="12"/>
        </w:rPr>
        <w:t xml:space="preserve"> of the latter </w:t>
      </w:r>
      <w:r w:rsidRPr="00A84287">
        <w:rPr>
          <w:rStyle w:val="StyleUnderline"/>
          <w:sz w:val="12"/>
          <w:u w:val="none"/>
        </w:rPr>
        <w:t xml:space="preserve">should be </w:t>
      </w:r>
      <w:r w:rsidRPr="00A84287">
        <w:rPr>
          <w:rStyle w:val="Emphasis"/>
          <w:b w:val="0"/>
          <w:bCs/>
          <w:sz w:val="12"/>
          <w:u w:val="none"/>
        </w:rPr>
        <w:t>democratically defined</w:t>
      </w:r>
      <w:r w:rsidRPr="00A84287">
        <w:rPr>
          <w:sz w:val="12"/>
        </w:rPr>
        <w:t xml:space="preserve">. </w:t>
      </w:r>
      <w:r w:rsidRPr="00A84287">
        <w:rPr>
          <w:rStyle w:val="StyleUnderline"/>
          <w:sz w:val="12"/>
          <w:u w:val="none"/>
        </w:rPr>
        <w:t>This requires reducing the room given to the market in society</w:t>
      </w:r>
      <w:r w:rsidRPr="00A84287">
        <w:rPr>
          <w:sz w:val="12"/>
        </w:rPr>
        <w:t xml:space="preserve">, </w:t>
      </w:r>
      <w:r w:rsidRPr="00A84287">
        <w:rPr>
          <w:rStyle w:val="StyleUnderline"/>
          <w:sz w:val="12"/>
          <w:u w:val="none"/>
        </w:rPr>
        <w:t xml:space="preserve">instead </w:t>
      </w:r>
      <w:r w:rsidRPr="00A84287">
        <w:rPr>
          <w:rStyle w:val="Emphasis"/>
          <w:b w:val="0"/>
          <w:bCs/>
          <w:sz w:val="12"/>
          <w:u w:val="none"/>
        </w:rPr>
        <w:t>increasing</w:t>
      </w:r>
      <w:r w:rsidRPr="00A84287">
        <w:rPr>
          <w:rStyle w:val="StyleUnderline"/>
          <w:sz w:val="12"/>
          <w:u w:val="none"/>
        </w:rPr>
        <w:t xml:space="preserve"> the </w:t>
      </w:r>
      <w:r w:rsidRPr="00A84287">
        <w:rPr>
          <w:rStyle w:val="Emphasis"/>
          <w:b w:val="0"/>
          <w:bCs/>
          <w:sz w:val="12"/>
          <w:u w:val="none"/>
        </w:rPr>
        <w:t>space</w:t>
      </w:r>
      <w:r w:rsidRPr="00A84287">
        <w:rPr>
          <w:rStyle w:val="StyleUnderline"/>
          <w:sz w:val="12"/>
          <w:u w:val="none"/>
        </w:rPr>
        <w:t xml:space="preserve"> accorded to </w:t>
      </w:r>
      <w:r w:rsidRPr="00A84287">
        <w:rPr>
          <w:rStyle w:val="Emphasis"/>
          <w:b w:val="0"/>
          <w:bCs/>
          <w:sz w:val="12"/>
          <w:u w:val="none"/>
        </w:rPr>
        <w:t>participatory-deliberative practice</w:t>
      </w:r>
      <w:r w:rsidRPr="00A84287">
        <w:rPr>
          <w:sz w:val="12"/>
        </w:rPr>
        <w:t>.2</w:t>
      </w:r>
    </w:p>
    <w:p w14:paraId="4DE7CD93" w14:textId="77777777" w:rsidR="00234CF8" w:rsidRDefault="00234CF8" w:rsidP="00234CF8"/>
    <w:p w14:paraId="6C10A28A" w14:textId="2190C3E8" w:rsidR="00E32416" w:rsidRDefault="00234CF8" w:rsidP="00E32416">
      <w:pPr>
        <w:pStyle w:val="Heading2"/>
      </w:pPr>
      <w:r>
        <w:t>4</w:t>
      </w:r>
    </w:p>
    <w:p w14:paraId="55386891" w14:textId="77777777" w:rsidR="00E32416" w:rsidRPr="00AB5E62" w:rsidRDefault="00E32416" w:rsidP="00E32416">
      <w:pPr>
        <w:pStyle w:val="Heading4"/>
        <w:rPr>
          <w:rFonts w:asciiTheme="minorHAnsi" w:hAnsiTheme="minorHAnsi" w:cstheme="minorHAnsi"/>
        </w:rPr>
      </w:pPr>
      <w:r w:rsidRPr="00AB5E62">
        <w:rPr>
          <w:rFonts w:asciiTheme="minorHAnsi" w:hAnsiTheme="minorHAnsi" w:cstheme="minorHAnsi"/>
        </w:rPr>
        <w:t xml:space="preserve">The </w:t>
      </w:r>
      <w:r>
        <w:rPr>
          <w:rFonts w:asciiTheme="minorHAnsi" w:hAnsiTheme="minorHAnsi" w:cstheme="minorHAnsi"/>
        </w:rPr>
        <w:t xml:space="preserve">aff’s </w:t>
      </w:r>
      <w:r w:rsidRPr="00AB5E62">
        <w:rPr>
          <w:rFonts w:asciiTheme="minorHAnsi" w:hAnsiTheme="minorHAnsi" w:cstheme="minorHAnsi"/>
        </w:rPr>
        <w:t xml:space="preserve">call for </w:t>
      </w:r>
      <w:r>
        <w:rPr>
          <w:rFonts w:asciiTheme="minorHAnsi" w:hAnsiTheme="minorHAnsi" w:cstheme="minorHAnsi"/>
        </w:rPr>
        <w:t xml:space="preserve">prison </w:t>
      </w:r>
      <w:r w:rsidRPr="00AB5E62">
        <w:rPr>
          <w:rFonts w:asciiTheme="minorHAnsi" w:hAnsiTheme="minorHAnsi" w:cstheme="minorHAnsi"/>
        </w:rPr>
        <w:t xml:space="preserve">reform </w:t>
      </w:r>
      <w:r w:rsidRPr="00AB5E62">
        <w:rPr>
          <w:rFonts w:asciiTheme="minorHAnsi" w:hAnsiTheme="minorHAnsi" w:cstheme="minorHAnsi"/>
          <w:u w:val="single"/>
        </w:rPr>
        <w:t>perpetuates</w:t>
      </w:r>
      <w:r w:rsidRPr="00AB5E62">
        <w:rPr>
          <w:rFonts w:asciiTheme="minorHAnsi" w:hAnsiTheme="minorHAnsi" w:cstheme="minorHAnsi"/>
        </w:rPr>
        <w:t xml:space="preserve"> and </w:t>
      </w:r>
      <w:r w:rsidRPr="00AB5E62">
        <w:rPr>
          <w:rFonts w:asciiTheme="minorHAnsi" w:hAnsiTheme="minorHAnsi" w:cstheme="minorHAnsi"/>
          <w:u w:val="single"/>
        </w:rPr>
        <w:t>reinforces</w:t>
      </w:r>
      <w:r w:rsidRPr="00AB5E62">
        <w:rPr>
          <w:rFonts w:asciiTheme="minorHAnsi" w:hAnsiTheme="minorHAnsi" w:cstheme="minorHAnsi"/>
        </w:rPr>
        <w:t xml:space="preserve"> the </w:t>
      </w:r>
      <w:r w:rsidRPr="00AB5E62">
        <w:rPr>
          <w:rFonts w:asciiTheme="minorHAnsi" w:hAnsiTheme="minorHAnsi" w:cstheme="minorHAnsi"/>
          <w:u w:val="single"/>
        </w:rPr>
        <w:t>systemic violence</w:t>
      </w:r>
      <w:r w:rsidRPr="00AB5E62">
        <w:rPr>
          <w:rFonts w:asciiTheme="minorHAnsi" w:hAnsiTheme="minorHAnsi" w:cstheme="minorHAnsi"/>
        </w:rPr>
        <w:t xml:space="preserve"> of the carceral state.</w:t>
      </w:r>
    </w:p>
    <w:p w14:paraId="701053D2" w14:textId="77777777" w:rsidR="00E32416" w:rsidRPr="00AB5E62" w:rsidRDefault="00E32416" w:rsidP="00E32416">
      <w:pPr>
        <w:rPr>
          <w:rFonts w:asciiTheme="minorHAnsi" w:hAnsiTheme="minorHAnsi" w:cstheme="minorHAnsi"/>
        </w:rPr>
      </w:pPr>
      <w:r w:rsidRPr="00AB5E62">
        <w:rPr>
          <w:rStyle w:val="Style13ptBold"/>
          <w:rFonts w:asciiTheme="minorHAnsi" w:hAnsiTheme="minorHAnsi" w:cstheme="minorHAnsi"/>
        </w:rPr>
        <w:t>Rodríguez 19</w:t>
      </w:r>
      <w:r w:rsidRPr="00AB5E62">
        <w:rPr>
          <w:rFonts w:asciiTheme="minorHAnsi" w:hAnsiTheme="minorHAnsi"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AB5E62">
        <w:rPr>
          <w:rFonts w:asciiTheme="minorHAnsi" w:hAnsiTheme="minorHAnsi" w:cstheme="minorHAnsi"/>
          <w:i/>
        </w:rPr>
        <w:t>Harvard Law Review</w:t>
      </w:r>
      <w:r w:rsidRPr="00AB5E62">
        <w:rPr>
          <w:rFonts w:asciiTheme="minorHAnsi" w:hAnsiTheme="minorHAnsi" w:cstheme="minorHAnsi"/>
        </w:rPr>
        <w:t>, Volume 132, April 10</w:t>
      </w:r>
      <w:r w:rsidRPr="00AB5E62">
        <w:rPr>
          <w:rFonts w:asciiTheme="minorHAnsi" w:hAnsiTheme="minorHAnsi" w:cstheme="minorHAnsi"/>
          <w:vertAlign w:val="superscript"/>
        </w:rPr>
        <w:t>th</w:t>
      </w:r>
      <w:r w:rsidRPr="00AB5E62">
        <w:rPr>
          <w:rFonts w:asciiTheme="minorHAnsi" w:hAnsiTheme="minorHAnsi" w:cstheme="minorHAnsi"/>
        </w:rPr>
        <w:t>, Available Online at file:///C:/Users/maria/Downloads/1575-1612_Online.pdf, Accessed 03-23-2020, p. 1576-1577)</w:t>
      </w:r>
    </w:p>
    <w:p w14:paraId="3D6C94A1" w14:textId="77777777" w:rsidR="00E32416" w:rsidRPr="00AB5E62" w:rsidRDefault="00E32416" w:rsidP="00E32416">
      <w:pPr>
        <w:rPr>
          <w:rFonts w:asciiTheme="minorHAnsi" w:hAnsiTheme="minorHAnsi" w:cstheme="minorHAnsi"/>
        </w:rPr>
      </w:pPr>
      <w:r w:rsidRPr="00AB5E62">
        <w:rPr>
          <w:rStyle w:val="StyleUnderline"/>
          <w:rFonts w:asciiTheme="minorHAnsi" w:hAnsiTheme="minorHAnsi" w:cstheme="minorHAnsi"/>
        </w:rPr>
        <w:t xml:space="preserve">Contemporary </w:t>
      </w:r>
      <w:r w:rsidRPr="003F28C4">
        <w:rPr>
          <w:rStyle w:val="StyleUnderline"/>
          <w:rFonts w:asciiTheme="minorHAnsi" w:hAnsiTheme="minorHAnsi" w:cstheme="minorHAnsi"/>
          <w:highlight w:val="green"/>
        </w:rPr>
        <w:t>reformist approaches</w:t>
      </w:r>
      <w:r w:rsidRPr="00AB5E62">
        <w:rPr>
          <w:rStyle w:val="StyleUnderline"/>
          <w:rFonts w:asciiTheme="minorHAnsi" w:hAnsiTheme="minorHAnsi" w:cstheme="minorHAnsi"/>
        </w:rPr>
        <w:t xml:space="preserve"> to addressing the apparent overreach and scandalous excesses of the carceral state — characterized by calls to end “police brutality” and “mass incarceration” — </w:t>
      </w:r>
      <w:r w:rsidRPr="003F28C4">
        <w:rPr>
          <w:rStyle w:val="StyleUnderline"/>
          <w:rFonts w:asciiTheme="minorHAnsi" w:hAnsiTheme="minorHAnsi" w:cstheme="minorHAnsi"/>
          <w:highlight w:val="green"/>
        </w:rPr>
        <w:t xml:space="preserve">fail to recognize </w:t>
      </w:r>
      <w:r w:rsidRPr="008C48C4">
        <w:rPr>
          <w:rStyle w:val="StyleUnderline"/>
          <w:rFonts w:asciiTheme="minorHAnsi" w:hAnsiTheme="minorHAnsi" w:cstheme="minorHAnsi"/>
        </w:rPr>
        <w:t xml:space="preserve">that </w:t>
      </w:r>
      <w:r w:rsidRPr="008C48C4">
        <w:rPr>
          <w:rStyle w:val="Emphasis"/>
          <w:rFonts w:asciiTheme="minorHAnsi" w:hAnsiTheme="minorHAnsi" w:cstheme="minorHAnsi"/>
        </w:rPr>
        <w:t xml:space="preserve">the very </w:t>
      </w:r>
      <w:r w:rsidRPr="003F28C4">
        <w:rPr>
          <w:rStyle w:val="Emphasis"/>
          <w:rFonts w:asciiTheme="minorHAnsi" w:hAnsiTheme="minorHAnsi" w:cstheme="minorHAnsi"/>
          <w:highlight w:val="green"/>
        </w:rPr>
        <w:t>logics</w:t>
      </w:r>
      <w:r w:rsidRPr="003F28C4">
        <w:rPr>
          <w:rStyle w:val="StyleUnderline"/>
          <w:rFonts w:asciiTheme="minorHAnsi" w:hAnsiTheme="minorHAnsi" w:cstheme="minorHAnsi"/>
          <w:highlight w:val="green"/>
        </w:rPr>
        <w:t xml:space="preserve"> of the overlapping criminal justice</w:t>
      </w:r>
      <w:r w:rsidRPr="00AB5E62">
        <w:rPr>
          <w:rStyle w:val="StyleUnderline"/>
          <w:rFonts w:asciiTheme="minorHAnsi" w:hAnsiTheme="minorHAnsi" w:cstheme="minorHAnsi"/>
        </w:rPr>
        <w:t xml:space="preserve"> and policing </w:t>
      </w:r>
      <w:r w:rsidRPr="003F28C4">
        <w:rPr>
          <w:rStyle w:val="StyleUnderline"/>
          <w:rFonts w:asciiTheme="minorHAnsi" w:hAnsiTheme="minorHAnsi" w:cstheme="minorHAnsi"/>
          <w:highlight w:val="green"/>
        </w:rPr>
        <w:t xml:space="preserve">regimes </w:t>
      </w:r>
      <w:r w:rsidRPr="003F28C4">
        <w:rPr>
          <w:rStyle w:val="Emphasis"/>
          <w:rFonts w:asciiTheme="minorHAnsi" w:hAnsiTheme="minorHAnsi" w:cstheme="minorHAnsi"/>
          <w:highlight w:val="green"/>
        </w:rPr>
        <w:t xml:space="preserve">systemically perpetuate racial, </w:t>
      </w:r>
      <w:r w:rsidRPr="008C48C4">
        <w:rPr>
          <w:rStyle w:val="Emphasis"/>
          <w:rFonts w:asciiTheme="minorHAnsi" w:hAnsiTheme="minorHAnsi" w:cstheme="minorHAnsi"/>
        </w:rPr>
        <w:t xml:space="preserve">sexual, gender, </w:t>
      </w:r>
      <w:r w:rsidRPr="003F28C4">
        <w:rPr>
          <w:rStyle w:val="Emphasis"/>
          <w:rFonts w:asciiTheme="minorHAnsi" w:hAnsiTheme="minorHAnsi" w:cstheme="minorHAnsi"/>
          <w:highlight w:val="green"/>
        </w:rPr>
        <w:t>colonial, and class violence through carceral power</w:t>
      </w:r>
      <w:r w:rsidRPr="00AB5E62">
        <w:rPr>
          <w:rFonts w:asciiTheme="minorHAnsi" w:hAnsiTheme="minorHAnsi" w:cstheme="minorHAnsi"/>
        </w:rPr>
        <w:t xml:space="preserve">. Thus, </w:t>
      </w:r>
      <w:r w:rsidRPr="003F28C4">
        <w:rPr>
          <w:rStyle w:val="StyleUnderline"/>
          <w:rFonts w:asciiTheme="minorHAnsi" w:hAnsiTheme="minorHAnsi" w:cstheme="minorHAnsi"/>
          <w:highlight w:val="green"/>
        </w:rPr>
        <w:t xml:space="preserve">in addition to being </w:t>
      </w:r>
      <w:r w:rsidRPr="003F28C4">
        <w:rPr>
          <w:rStyle w:val="Emphasis"/>
          <w:rFonts w:asciiTheme="minorHAnsi" w:hAnsiTheme="minorHAnsi" w:cstheme="minorHAnsi"/>
          <w:highlight w:val="green"/>
        </w:rPr>
        <w:t>ineffective</w:t>
      </w:r>
      <w:r w:rsidRPr="003F28C4">
        <w:rPr>
          <w:rStyle w:val="StyleUnderline"/>
          <w:rFonts w:asciiTheme="minorHAnsi" w:hAnsiTheme="minorHAnsi" w:cstheme="minorHAnsi"/>
          <w:highlight w:val="green"/>
        </w:rPr>
        <w:t xml:space="preserve"> at achieving their</w:t>
      </w:r>
      <w:r w:rsidRPr="00AB5E62">
        <w:rPr>
          <w:rStyle w:val="StyleUnderline"/>
          <w:rFonts w:asciiTheme="minorHAnsi" w:hAnsiTheme="minorHAnsi" w:cstheme="minorHAnsi"/>
        </w:rPr>
        <w:t xml:space="preserve"> generally stated </w:t>
      </w:r>
      <w:r w:rsidRPr="003F28C4">
        <w:rPr>
          <w:rStyle w:val="StyleUnderline"/>
          <w:rFonts w:asciiTheme="minorHAnsi" w:hAnsiTheme="minorHAnsi" w:cstheme="minorHAnsi"/>
          <w:highlight w:val="green"/>
        </w:rPr>
        <w:t>goals</w:t>
      </w:r>
      <w:r w:rsidRPr="00AB5E62">
        <w:rPr>
          <w:rStyle w:val="StyleUnderline"/>
          <w:rFonts w:asciiTheme="minorHAnsi" w:hAnsiTheme="minorHAnsi" w:cstheme="minorHAnsi"/>
        </w:rPr>
        <w:t xml:space="preserve"> of alleviating vulnerable peoples’ subjection to legitimated state violence, </w:t>
      </w:r>
      <w:r w:rsidRPr="003F28C4">
        <w:rPr>
          <w:rStyle w:val="StyleUnderline"/>
          <w:rFonts w:asciiTheme="minorHAnsi" w:hAnsiTheme="minorHAnsi" w:cstheme="minorHAnsi"/>
          <w:highlight w:val="green"/>
        </w:rPr>
        <w:t>reformist approaches</w:t>
      </w:r>
      <w:r w:rsidRPr="00AB5E62">
        <w:rPr>
          <w:rStyle w:val="StyleUnderline"/>
          <w:rFonts w:asciiTheme="minorHAnsi" w:hAnsiTheme="minorHAnsi" w:cstheme="minorHAnsi"/>
        </w:rPr>
        <w:t xml:space="preserve"> ultimately </w:t>
      </w:r>
      <w:r w:rsidRPr="003F28C4">
        <w:rPr>
          <w:rStyle w:val="Emphasis"/>
          <w:rFonts w:asciiTheme="minorHAnsi" w:hAnsiTheme="minorHAnsi" w:cstheme="minorHAnsi"/>
          <w:highlight w:val="green"/>
        </w:rPr>
        <w:t>reinforce a violent system</w:t>
      </w:r>
      <w:r w:rsidRPr="00AB5E62">
        <w:rPr>
          <w:rStyle w:val="StyleUnderline"/>
          <w:rFonts w:asciiTheme="minorHAnsi" w:hAnsiTheme="minorHAnsi" w:cstheme="minorHAnsi"/>
        </w:rPr>
        <w:t xml:space="preserve"> that is </w:t>
      </w:r>
      <w:r w:rsidRPr="00AB5E62">
        <w:rPr>
          <w:rStyle w:val="Emphasis"/>
          <w:rFonts w:asciiTheme="minorHAnsi" w:hAnsiTheme="minorHAnsi" w:cstheme="minorHAnsi"/>
        </w:rPr>
        <w:t>fundamentally asymmetrical</w:t>
      </w:r>
      <w:r w:rsidRPr="00AB5E62">
        <w:rPr>
          <w:rFonts w:asciiTheme="minorHAnsi" w:hAnsiTheme="minorHAnsi" w:cstheme="minorHAnsi"/>
        </w:rPr>
        <w:t xml:space="preserve"> [end page 1576] </w:t>
      </w:r>
      <w:r w:rsidRPr="00AB5E62">
        <w:rPr>
          <w:rStyle w:val="StyleUnderline"/>
          <w:rFonts w:asciiTheme="minorHAnsi" w:hAnsiTheme="minorHAnsi" w:cstheme="minorHAnsi"/>
        </w:rPr>
        <w:t xml:space="preserve">in its production and organization </w:t>
      </w:r>
      <w:r w:rsidRPr="003F28C4">
        <w:rPr>
          <w:rStyle w:val="StyleUnderline"/>
          <w:rFonts w:asciiTheme="minorHAnsi" w:hAnsiTheme="minorHAnsi" w:cstheme="minorHAnsi"/>
          <w:highlight w:val="green"/>
        </w:rPr>
        <w:t>of</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normalized </w:t>
      </w:r>
      <w:r w:rsidRPr="003F28C4">
        <w:rPr>
          <w:rStyle w:val="Emphasis"/>
          <w:rFonts w:asciiTheme="minorHAnsi" w:hAnsiTheme="minorHAnsi" w:cstheme="minorHAnsi"/>
          <w:highlight w:val="green"/>
        </w:rPr>
        <w:t>misery</w:t>
      </w:r>
      <w:r w:rsidRPr="003F28C4">
        <w:rPr>
          <w:rStyle w:val="StyleUnderline"/>
          <w:rFonts w:asciiTheme="minorHAnsi" w:hAnsiTheme="minorHAnsi" w:cstheme="minorHAnsi"/>
          <w:highlight w:val="green"/>
        </w:rPr>
        <w:t>,</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social </w:t>
      </w:r>
      <w:r w:rsidRPr="008C48C4">
        <w:rPr>
          <w:rStyle w:val="Emphasis"/>
          <w:rFonts w:asciiTheme="minorHAnsi" w:hAnsiTheme="minorHAnsi" w:cstheme="minorHAnsi"/>
        </w:rPr>
        <w:t>surveillance</w:t>
      </w:r>
      <w:r w:rsidRPr="008C48C4">
        <w:rPr>
          <w:rStyle w:val="StyleUnderline"/>
          <w:rFonts w:asciiTheme="minorHAnsi" w:hAnsiTheme="minorHAnsi" w:cstheme="minorHAnsi"/>
        </w:rPr>
        <w:t>,</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vulnerability to state </w:t>
      </w:r>
      <w:r w:rsidRPr="008C48C4">
        <w:rPr>
          <w:rStyle w:val="Emphasis"/>
          <w:rFonts w:asciiTheme="minorHAnsi" w:hAnsiTheme="minorHAnsi" w:cstheme="minorHAnsi"/>
        </w:rPr>
        <w:t>terror</w:t>
      </w:r>
      <w:r w:rsidRPr="008C48C4">
        <w:rPr>
          <w:rStyle w:val="StyleUnderline"/>
          <w:rFonts w:asciiTheme="minorHAnsi" w:hAnsiTheme="minorHAnsi" w:cstheme="minorHAnsi"/>
        </w:rPr>
        <w:t xml:space="preserve">, and </w:t>
      </w:r>
      <w:r w:rsidRPr="003F28C4">
        <w:rPr>
          <w:rStyle w:val="Emphasis"/>
          <w:rFonts w:asciiTheme="minorHAnsi" w:hAnsiTheme="minorHAnsi" w:cstheme="minorHAnsi"/>
          <w:highlight w:val="green"/>
        </w:rPr>
        <w:t>incarceration</w:t>
      </w:r>
      <w:r w:rsidRPr="00AB5E62">
        <w:rPr>
          <w:rFonts w:asciiTheme="minorHAnsi" w:hAnsiTheme="minorHAnsi" w:cstheme="minorHAnsi"/>
        </w:rPr>
        <w:t>.6</w:t>
      </w:r>
    </w:p>
    <w:p w14:paraId="41039266" w14:textId="72C45ECE" w:rsidR="00E32416" w:rsidRDefault="00E32416" w:rsidP="00E32416">
      <w:pPr>
        <w:rPr>
          <w:rFonts w:asciiTheme="minorHAnsi" w:hAnsiTheme="minorHAnsi" w:cstheme="minorHAnsi"/>
        </w:rPr>
      </w:pPr>
      <w:r w:rsidRPr="00AB5E62">
        <w:rPr>
          <w:rStyle w:val="StyleUnderline"/>
          <w:rFonts w:asciiTheme="minorHAnsi" w:hAnsiTheme="minorHAnsi" w:cstheme="minorHAnsi"/>
        </w:rPr>
        <w:t xml:space="preserve">It is within this irreconcilable reformist contradiction that </w:t>
      </w:r>
      <w:r w:rsidRPr="003F28C4">
        <w:rPr>
          <w:rStyle w:val="StyleUnderline"/>
          <w:rFonts w:asciiTheme="minorHAnsi" w:hAnsiTheme="minorHAnsi" w:cstheme="minorHAnsi"/>
          <w:highlight w:val="green"/>
        </w:rPr>
        <w:t>an abolitionist</w:t>
      </w:r>
      <w:r w:rsidRPr="00AB5E62">
        <w:rPr>
          <w:rStyle w:val="StyleUnderline"/>
          <w:rFonts w:asciiTheme="minorHAnsi" w:hAnsiTheme="minorHAnsi" w:cstheme="minorHAnsi"/>
        </w:rPr>
        <w:t xml:space="preserve"> historical </w:t>
      </w:r>
      <w:r w:rsidRPr="003F28C4">
        <w:rPr>
          <w:rStyle w:val="StyleUnderline"/>
          <w:rFonts w:asciiTheme="minorHAnsi" w:hAnsiTheme="minorHAnsi" w:cstheme="minorHAnsi"/>
          <w:highlight w:val="green"/>
        </w:rPr>
        <w:t xml:space="preserve">mandate provides </w:t>
      </w:r>
      <w:r w:rsidRPr="003F28C4">
        <w:rPr>
          <w:rStyle w:val="Emphasis"/>
          <w:rFonts w:asciiTheme="minorHAnsi" w:hAnsiTheme="minorHAnsi" w:cstheme="minorHAnsi"/>
          <w:highlight w:val="green"/>
        </w:rPr>
        <w:t>a</w:t>
      </w:r>
      <w:r w:rsidRPr="00AB5E62">
        <w:rPr>
          <w:rStyle w:val="Emphasis"/>
          <w:rFonts w:asciiTheme="minorHAnsi" w:hAnsiTheme="minorHAnsi" w:cstheme="minorHAnsi"/>
        </w:rPr>
        <w:t xml:space="preserve"> useful and </w:t>
      </w:r>
      <w:r w:rsidRPr="003F28C4">
        <w:rPr>
          <w:rStyle w:val="Emphasis"/>
          <w:rFonts w:asciiTheme="minorHAnsi" w:hAnsiTheme="minorHAnsi" w:cstheme="minorHAnsi"/>
          <w:highlight w:val="green"/>
        </w:rPr>
        <w:t>necessary departure from the liberal assumption</w:t>
      </w:r>
      <w:r w:rsidRPr="003F28C4">
        <w:rPr>
          <w:rStyle w:val="StyleUnderline"/>
          <w:rFonts w:asciiTheme="minorHAnsi" w:hAnsiTheme="minorHAnsi" w:cstheme="minorHAnsi"/>
          <w:highlight w:val="green"/>
        </w:rPr>
        <w:t xml:space="preserve"> that</w:t>
      </w:r>
      <w:r w:rsidRPr="00AB5E62">
        <w:rPr>
          <w:rStyle w:val="StyleUnderline"/>
          <w:rFonts w:asciiTheme="minorHAnsi" w:hAnsiTheme="minorHAnsi" w:cstheme="minorHAnsi"/>
        </w:rPr>
        <w:t xml:space="preserve"> either the carceral state or </w:t>
      </w:r>
      <w:r w:rsidRPr="003F28C4">
        <w:rPr>
          <w:rStyle w:val="StyleUnderline"/>
          <w:rFonts w:asciiTheme="minorHAnsi" w:hAnsiTheme="minorHAnsi" w:cstheme="minorHAnsi"/>
          <w:highlight w:val="green"/>
        </w:rPr>
        <w:t>carceral power is</w:t>
      </w:r>
      <w:r w:rsidRPr="00AB5E62">
        <w:rPr>
          <w:rStyle w:val="StyleUnderline"/>
          <w:rFonts w:asciiTheme="minorHAnsi" w:hAnsiTheme="minorHAnsi" w:cstheme="minorHAnsi"/>
        </w:rPr>
        <w:t xml:space="preserve"> an </w:t>
      </w:r>
      <w:r w:rsidRPr="003F28C4">
        <w:rPr>
          <w:rStyle w:val="Emphasis"/>
          <w:rFonts w:asciiTheme="minorHAnsi" w:hAnsiTheme="minorHAnsi" w:cstheme="minorHAnsi"/>
          <w:highlight w:val="green"/>
        </w:rPr>
        <w:t>inevitable</w:t>
      </w:r>
      <w:r w:rsidRPr="003F28C4">
        <w:rPr>
          <w:rStyle w:val="StyleUnderline"/>
          <w:rFonts w:asciiTheme="minorHAnsi" w:hAnsiTheme="minorHAnsi" w:cstheme="minorHAnsi"/>
          <w:highlight w:val="green"/>
        </w:rPr>
        <w:t xml:space="preserve"> and </w:t>
      </w:r>
      <w:r w:rsidRPr="003F28C4">
        <w:rPr>
          <w:rStyle w:val="Emphasis"/>
          <w:rFonts w:asciiTheme="minorHAnsi" w:hAnsiTheme="minorHAnsi" w:cstheme="minorHAnsi"/>
          <w:highlight w:val="green"/>
        </w:rPr>
        <w:t>permanent</w:t>
      </w:r>
      <w:r w:rsidRPr="00AB5E62">
        <w:rPr>
          <w:rStyle w:val="StyleUnderline"/>
          <w:rFonts w:asciiTheme="minorHAnsi" w:hAnsiTheme="minorHAnsi" w:cstheme="minorHAnsi"/>
        </w:rPr>
        <w:t xml:space="preserve"> feature of the social formation. This historical mandate animates abolition as a creative, imaginative, and speculative collective labor: </w:t>
      </w:r>
      <w:r w:rsidRPr="003F28C4">
        <w:rPr>
          <w:rStyle w:val="StyleUnderline"/>
          <w:rFonts w:asciiTheme="minorHAnsi" w:hAnsiTheme="minorHAnsi" w:cstheme="minorHAnsi"/>
          <w:highlight w:val="green"/>
        </w:rPr>
        <w:t>while</w:t>
      </w:r>
      <w:r w:rsidRPr="00AB5E62">
        <w:rPr>
          <w:rStyle w:val="StyleUnderline"/>
          <w:rFonts w:asciiTheme="minorHAnsi" w:hAnsiTheme="minorHAnsi" w:cstheme="minorHAnsi"/>
        </w:rPr>
        <w:t xml:space="preserve"> liberal-to-progressive </w:t>
      </w:r>
      <w:r w:rsidRPr="003F28C4">
        <w:rPr>
          <w:rStyle w:val="StyleUnderline"/>
          <w:rFonts w:asciiTheme="minorHAnsi" w:hAnsiTheme="minorHAnsi" w:cstheme="minorHAnsi"/>
          <w:highlight w:val="green"/>
        </w:rPr>
        <w:t xml:space="preserve">reformism attempts to </w:t>
      </w:r>
      <w:r w:rsidRPr="008C48C4">
        <w:rPr>
          <w:rStyle w:val="Emphasis"/>
          <w:rFonts w:asciiTheme="minorHAnsi" w:hAnsiTheme="minorHAnsi" w:cstheme="minorHAnsi"/>
        </w:rPr>
        <w:t xml:space="preserve">protect and </w:t>
      </w:r>
      <w:r w:rsidRPr="003F28C4">
        <w:rPr>
          <w:rStyle w:val="Emphasis"/>
          <w:rFonts w:asciiTheme="minorHAnsi" w:hAnsiTheme="minorHAnsi" w:cstheme="minorHAnsi"/>
          <w:highlight w:val="green"/>
        </w:rPr>
        <w:t xml:space="preserve">sustain the </w:t>
      </w:r>
      <w:r w:rsidRPr="008C48C4">
        <w:rPr>
          <w:rStyle w:val="Emphasis"/>
          <w:rFonts w:asciiTheme="minorHAnsi" w:hAnsiTheme="minorHAnsi" w:cstheme="minorHAnsi"/>
        </w:rPr>
        <w:t>institutional and cultural-political coherence</w:t>
      </w:r>
      <w:r w:rsidRPr="008C48C4">
        <w:rPr>
          <w:rStyle w:val="StyleUnderline"/>
          <w:rFonts w:asciiTheme="minorHAnsi" w:hAnsiTheme="minorHAnsi" w:cstheme="minorHAnsi"/>
        </w:rPr>
        <w:t xml:space="preserve"> of an </w:t>
      </w:r>
      <w:r w:rsidRPr="003F28C4">
        <w:rPr>
          <w:rStyle w:val="Emphasis"/>
          <w:rFonts w:asciiTheme="minorHAnsi" w:hAnsiTheme="minorHAnsi" w:cstheme="minorHAnsi"/>
          <w:highlight w:val="green"/>
        </w:rPr>
        <w:t>existing system</w:t>
      </w:r>
      <w:r w:rsidRPr="003F28C4">
        <w:rPr>
          <w:rStyle w:val="StyleUnderline"/>
          <w:rFonts w:asciiTheme="minorHAnsi" w:hAnsiTheme="minorHAnsi" w:cstheme="minorHAnsi"/>
          <w:highlight w:val="green"/>
        </w:rPr>
        <w:t xml:space="preserve"> by </w:t>
      </w:r>
      <w:r w:rsidRPr="003F28C4">
        <w:rPr>
          <w:rStyle w:val="Emphasis"/>
          <w:rFonts w:asciiTheme="minorHAnsi" w:hAnsiTheme="minorHAnsi" w:cstheme="minorHAnsi"/>
          <w:highlight w:val="green"/>
        </w:rPr>
        <w:t>adjusting</w:t>
      </w:r>
      <w:r w:rsidRPr="003F28C4">
        <w:rPr>
          <w:rStyle w:val="StyleUnderline"/>
          <w:rFonts w:asciiTheme="minorHAnsi" w:hAnsiTheme="minorHAnsi" w:cstheme="minorHAnsi"/>
          <w:highlight w:val="green"/>
        </w:rPr>
        <w:t xml:space="preserve"> </w:t>
      </w:r>
      <w:r w:rsidRPr="008C48C4">
        <w:rPr>
          <w:rStyle w:val="StyleUnderline"/>
          <w:rFonts w:asciiTheme="minorHAnsi" w:hAnsiTheme="minorHAnsi" w:cstheme="minorHAnsi"/>
        </w:rPr>
        <w:t>and</w:t>
      </w:r>
      <w:r w:rsidRPr="00AB5E62">
        <w:rPr>
          <w:rStyle w:val="StyleUnderline"/>
          <w:rFonts w:asciiTheme="minorHAnsi" w:hAnsiTheme="minorHAnsi" w:cstheme="minorHAnsi"/>
        </w:rPr>
        <w:t>/</w:t>
      </w:r>
      <w:r w:rsidRPr="008C48C4">
        <w:rPr>
          <w:rStyle w:val="StyleUnderline"/>
          <w:rFonts w:asciiTheme="minorHAnsi" w:hAnsiTheme="minorHAnsi" w:cstheme="minorHAnsi"/>
        </w:rPr>
        <w:t xml:space="preserve">or </w:t>
      </w:r>
      <w:r w:rsidRPr="008C48C4">
        <w:rPr>
          <w:rStyle w:val="Emphasis"/>
          <w:rFonts w:asciiTheme="minorHAnsi" w:hAnsiTheme="minorHAnsi" w:cstheme="minorHAnsi"/>
        </w:rPr>
        <w:t>refurbishing</w:t>
      </w:r>
      <w:r w:rsidRPr="008C48C4">
        <w:rPr>
          <w:rStyle w:val="StyleUnderline"/>
          <w:rFonts w:asciiTheme="minorHAnsi" w:hAnsiTheme="minorHAnsi" w:cstheme="minorHAnsi"/>
        </w:rPr>
        <w:t xml:space="preserve"> </w:t>
      </w:r>
      <w:r w:rsidRPr="003F28C4">
        <w:rPr>
          <w:rStyle w:val="StyleUnderline"/>
          <w:rFonts w:asciiTheme="minorHAnsi" w:hAnsiTheme="minorHAnsi" w:cstheme="minorHAnsi"/>
          <w:highlight w:val="green"/>
        </w:rPr>
        <w:t xml:space="preserve">it, abolitionism addresses </w:t>
      </w:r>
      <w:r w:rsidRPr="003F28C4">
        <w:rPr>
          <w:rStyle w:val="Emphasis"/>
          <w:rFonts w:asciiTheme="minorHAnsi" w:hAnsiTheme="minorHAnsi" w:cstheme="minorHAnsi"/>
          <w:highlight w:val="green"/>
        </w:rPr>
        <w:t>the historical roots of that system</w:t>
      </w:r>
      <w:r w:rsidRPr="003F28C4">
        <w:rPr>
          <w:rStyle w:val="StyleUnderline"/>
          <w:rFonts w:asciiTheme="minorHAnsi" w:hAnsiTheme="minorHAnsi" w:cstheme="minorHAnsi"/>
          <w:highlight w:val="green"/>
        </w:rPr>
        <w:t xml:space="preserve"> in relations of</w:t>
      </w:r>
      <w:r w:rsidRPr="00AB5E62">
        <w:rPr>
          <w:rStyle w:val="StyleUnderline"/>
          <w:rFonts w:asciiTheme="minorHAnsi" w:hAnsiTheme="minorHAnsi" w:cstheme="minorHAnsi"/>
        </w:rPr>
        <w:t xml:space="preserve"> oppressive, continuous, and asymmetrical </w:t>
      </w:r>
      <w:r w:rsidRPr="003F28C4">
        <w:rPr>
          <w:rStyle w:val="StyleUnderline"/>
          <w:rFonts w:asciiTheme="minorHAnsi" w:hAnsiTheme="minorHAnsi" w:cstheme="minorHAnsi"/>
          <w:highlight w:val="green"/>
        </w:rPr>
        <w:t xml:space="preserve">violence and raises the </w:t>
      </w:r>
      <w:r w:rsidRPr="008C48C4">
        <w:rPr>
          <w:rStyle w:val="Emphasis"/>
          <w:rFonts w:asciiTheme="minorHAnsi" w:hAnsiTheme="minorHAnsi" w:cstheme="minorHAnsi"/>
        </w:rPr>
        <w:t xml:space="preserve">radical </w:t>
      </w:r>
      <w:r w:rsidRPr="003F28C4">
        <w:rPr>
          <w:rStyle w:val="Emphasis"/>
          <w:rFonts w:asciiTheme="minorHAnsi" w:hAnsiTheme="minorHAnsi" w:cstheme="minorHAnsi"/>
          <w:highlight w:val="green"/>
        </w:rPr>
        <w:t>question</w:t>
      </w:r>
      <w:r w:rsidRPr="003F28C4">
        <w:rPr>
          <w:rStyle w:val="StyleUnderline"/>
          <w:rFonts w:asciiTheme="minorHAnsi" w:hAnsiTheme="minorHAnsi" w:cstheme="minorHAnsi"/>
          <w:highlight w:val="green"/>
        </w:rPr>
        <w:t xml:space="preserve"> of whether those relations must be </w:t>
      </w:r>
      <w:r w:rsidRPr="003F28C4">
        <w:rPr>
          <w:rStyle w:val="Emphasis"/>
          <w:rFonts w:asciiTheme="minorHAnsi" w:hAnsiTheme="minorHAnsi" w:cstheme="minorHAnsi"/>
          <w:highlight w:val="green"/>
        </w:rPr>
        <w:t>uprooted</w:t>
      </w:r>
      <w:r w:rsidRPr="003F28C4">
        <w:rPr>
          <w:rStyle w:val="StyleUnderline"/>
          <w:rFonts w:asciiTheme="minorHAnsi" w:hAnsiTheme="minorHAnsi" w:cstheme="minorHAnsi"/>
          <w:highlight w:val="green"/>
        </w:rPr>
        <w:t xml:space="preserve"> </w:t>
      </w:r>
      <w:r w:rsidRPr="008C48C4">
        <w:rPr>
          <w:rStyle w:val="StyleUnderline"/>
          <w:rFonts w:asciiTheme="minorHAnsi" w:hAnsiTheme="minorHAnsi" w:cstheme="minorHAnsi"/>
        </w:rPr>
        <w:t xml:space="preserve">and </w:t>
      </w:r>
      <w:r w:rsidRPr="008C48C4">
        <w:rPr>
          <w:rStyle w:val="Emphasis"/>
          <w:rFonts w:asciiTheme="minorHAnsi" w:hAnsiTheme="minorHAnsi" w:cstheme="minorHAnsi"/>
        </w:rPr>
        <w:t>transformed</w:t>
      </w:r>
      <w:r w:rsidRPr="008C48C4">
        <w:rPr>
          <w:rStyle w:val="StyleUnderline"/>
          <w:rFonts w:asciiTheme="minorHAnsi" w:hAnsiTheme="minorHAnsi" w:cstheme="minorHAnsi"/>
        </w:rPr>
        <w:t xml:space="preserve"> (rather than </w:t>
      </w:r>
      <w:r w:rsidRPr="008C48C4">
        <w:rPr>
          <w:rStyle w:val="Emphasis"/>
          <w:rFonts w:asciiTheme="minorHAnsi" w:hAnsiTheme="minorHAnsi" w:cstheme="minorHAnsi"/>
        </w:rPr>
        <w:t>reformed</w:t>
      </w:r>
      <w:r w:rsidRPr="008C48C4">
        <w:rPr>
          <w:rStyle w:val="StyleUnderline"/>
          <w:rFonts w:asciiTheme="minorHAnsi" w:hAnsiTheme="minorHAnsi" w:cstheme="minorHAnsi"/>
        </w:rPr>
        <w:t xml:space="preserve"> or </w:t>
      </w:r>
      <w:r w:rsidRPr="003F28C4">
        <w:rPr>
          <w:rStyle w:val="Emphasis"/>
          <w:rFonts w:asciiTheme="minorHAnsi" w:hAnsiTheme="minorHAnsi" w:cstheme="minorHAnsi"/>
          <w:highlight w:val="green"/>
        </w:rPr>
        <w:t>“fixed”</w:t>
      </w:r>
      <w:r w:rsidRPr="003F28C4">
        <w:rPr>
          <w:rStyle w:val="StyleUnderline"/>
          <w:rFonts w:asciiTheme="minorHAnsi" w:hAnsiTheme="minorHAnsi" w:cstheme="minorHAnsi"/>
          <w:highlight w:val="green"/>
        </w:rPr>
        <w:t>) for the sake of</w:t>
      </w:r>
      <w:r w:rsidRPr="00AB5E62">
        <w:rPr>
          <w:rStyle w:val="StyleUnderline"/>
          <w:rFonts w:asciiTheme="minorHAnsi" w:hAnsiTheme="minorHAnsi" w:cstheme="minorHAnsi"/>
        </w:rPr>
        <w:t xml:space="preserve"> particular </w:t>
      </w:r>
      <w:r w:rsidRPr="003F28C4">
        <w:rPr>
          <w:rStyle w:val="StyleUnderline"/>
          <w:rFonts w:asciiTheme="minorHAnsi" w:hAnsiTheme="minorHAnsi" w:cstheme="minorHAnsi"/>
          <w:highlight w:val="green"/>
        </w:rPr>
        <w:t xml:space="preserve">peoples’ </w:t>
      </w:r>
      <w:r w:rsidRPr="003F28C4">
        <w:rPr>
          <w:rStyle w:val="Emphasis"/>
          <w:rFonts w:asciiTheme="minorHAnsi" w:hAnsiTheme="minorHAnsi" w:cstheme="minorHAnsi"/>
          <w:highlight w:val="green"/>
        </w:rPr>
        <w:t xml:space="preserve">existence </w:t>
      </w:r>
      <w:r w:rsidRPr="008C48C4">
        <w:rPr>
          <w:rStyle w:val="Emphasis"/>
          <w:rFonts w:asciiTheme="minorHAnsi" w:hAnsiTheme="minorHAnsi" w:cstheme="minorHAnsi"/>
        </w:rPr>
        <w:t>and survival</w:t>
      </w:r>
      <w:r w:rsidRPr="00AB5E62">
        <w:rPr>
          <w:rStyle w:val="StyleUnderline"/>
          <w:rFonts w:asciiTheme="minorHAnsi" w:hAnsiTheme="minorHAnsi" w:cstheme="minorHAnsi"/>
        </w:rPr>
        <w:t xml:space="preserve"> as such</w:t>
      </w:r>
      <w:r w:rsidRPr="00AB5E62">
        <w:rPr>
          <w:rFonts w:asciiTheme="minorHAnsi" w:hAnsiTheme="minorHAnsi" w:cstheme="minorHAnsi"/>
        </w:rPr>
        <w:t>.7</w:t>
      </w:r>
    </w:p>
    <w:p w14:paraId="66DF1EBA" w14:textId="3F844918" w:rsidR="006D5BEA" w:rsidRDefault="00234CF8" w:rsidP="006D5BEA">
      <w:pPr>
        <w:pStyle w:val="Heading4"/>
      </w:pPr>
      <w:r>
        <w:t>Correctional unions</w:t>
      </w:r>
      <w:r w:rsidR="006D5BEA">
        <w:t xml:space="preserve"> </w:t>
      </w:r>
      <w:r>
        <w:t>are</w:t>
      </w:r>
      <w:r w:rsidR="006D5BEA">
        <w:t xml:space="preserve"> </w:t>
      </w:r>
      <w:r w:rsidR="006D5BEA" w:rsidRPr="00BA2E85">
        <w:rPr>
          <w:u w:val="single"/>
        </w:rPr>
        <w:t>facilitated</w:t>
      </w:r>
      <w:r w:rsidR="006D5BEA">
        <w:t xml:space="preserve"> by a process of </w:t>
      </w:r>
      <w:r w:rsidR="006D5BEA" w:rsidRPr="00BA2E85">
        <w:rPr>
          <w:u w:val="single"/>
        </w:rPr>
        <w:t>unequal exchange</w:t>
      </w:r>
      <w:r w:rsidR="006D5BEA">
        <w:t xml:space="preserve"> in which </w:t>
      </w:r>
      <w:r w:rsidR="006D5BEA" w:rsidRPr="00BA2E85">
        <w:rPr>
          <w:u w:val="single"/>
        </w:rPr>
        <w:t>appropriated labor power</w:t>
      </w:r>
      <w:r w:rsidR="006D5BEA">
        <w:t xml:space="preserve"> from the global south is used to </w:t>
      </w:r>
      <w:r w:rsidR="006D5BEA" w:rsidRPr="00BA2E85">
        <w:rPr>
          <w:u w:val="single"/>
        </w:rPr>
        <w:t>increase wages</w:t>
      </w:r>
      <w:r w:rsidR="006D5BEA">
        <w:t xml:space="preserve"> for northern workers to create a </w:t>
      </w:r>
      <w:r w:rsidR="006D5BEA" w:rsidRPr="00D506B9">
        <w:rPr>
          <w:u w:val="single"/>
        </w:rPr>
        <w:t>consumer economy</w:t>
      </w:r>
      <w:r w:rsidR="006D5BEA">
        <w:t xml:space="preserve"> capable of realizing </w:t>
      </w:r>
      <w:r w:rsidR="006D5BEA" w:rsidRPr="00D506B9">
        <w:rPr>
          <w:u w:val="single"/>
        </w:rPr>
        <w:t>mass super-profits</w:t>
      </w:r>
      <w:r>
        <w:t xml:space="preserve"> – that turns the aff and enhances global carceral logics</w:t>
      </w:r>
      <w:r w:rsidR="006D5BEA">
        <w:t xml:space="preserve">. </w:t>
      </w:r>
    </w:p>
    <w:p w14:paraId="18AABCB6" w14:textId="77777777" w:rsidR="006D5BEA" w:rsidRDefault="006D5BEA" w:rsidP="006D5BEA">
      <w:r w:rsidRPr="004B05DE">
        <w:rPr>
          <w:rStyle w:val="Style13ptBold"/>
        </w:rPr>
        <w:t>Lauesen 25</w:t>
      </w:r>
      <w:r>
        <w:t xml:space="preserve">, </w:t>
      </w:r>
      <w:r w:rsidRPr="00FC1652">
        <w:t>anti-imperialist activist and writer living in Denmark</w:t>
      </w:r>
      <w:r>
        <w:t xml:space="preserve"> (Torkil Lauesen, 3/1/25, “</w:t>
      </w:r>
      <w:proofErr w:type="spellStart"/>
      <w:r>
        <w:t>Arghiri</w:t>
      </w:r>
      <w:proofErr w:type="spellEnd"/>
      <w:r>
        <w:t xml:space="preserve"> Emmanuel and Unequal Exchange: Past, Present, and Future Relevance,” Monthly Review, </w:t>
      </w:r>
      <w:r w:rsidRPr="004B05DE">
        <w:t>https://monthlyreview.org/2025/03/01/arghiri-emmanuel-and-unequal-exchange-past-present-and-future-relevance/</w:t>
      </w:r>
      <w:r>
        <w:t xml:space="preserve">, accessed on 7/10/25) </w:t>
      </w:r>
      <w:proofErr w:type="spellStart"/>
      <w:r>
        <w:t>june</w:t>
      </w:r>
      <w:proofErr w:type="spellEnd"/>
    </w:p>
    <w:p w14:paraId="69163E3F" w14:textId="77777777" w:rsidR="006D5BEA" w:rsidRPr="002A2F0F" w:rsidRDefault="006D5BEA" w:rsidP="006D5BEA">
      <w:pPr>
        <w:rPr>
          <w:rStyle w:val="StyleUnderline"/>
        </w:rPr>
      </w:pPr>
      <w:r w:rsidRPr="00B459FA">
        <w:rPr>
          <w:rStyle w:val="StyleUnderline"/>
        </w:rPr>
        <w:t>The core of</w:t>
      </w:r>
      <w:r w:rsidRPr="007C10CE">
        <w:rPr>
          <w:sz w:val="16"/>
        </w:rPr>
        <w:t xml:space="preserve"> the theory of </w:t>
      </w:r>
      <w:r w:rsidRPr="003F28C4">
        <w:rPr>
          <w:rStyle w:val="StyleUnderline"/>
          <w:highlight w:val="green"/>
        </w:rPr>
        <w:t>unequal exchange</w:t>
      </w:r>
      <w:r w:rsidRPr="00B459FA">
        <w:rPr>
          <w:rStyle w:val="StyleUnderline"/>
        </w:rPr>
        <w:t xml:space="preserve"> is the Marxist concept of value.</w:t>
      </w:r>
      <w:r w:rsidRPr="007C10CE">
        <w:rPr>
          <w:sz w:val="16"/>
        </w:rPr>
        <w:t xml:space="preserve">10 </w:t>
      </w:r>
      <w:r w:rsidRPr="00B459FA">
        <w:rPr>
          <w:rStyle w:val="StyleUnderline"/>
        </w:rPr>
        <w:t>It assumes the existence of a global value of labor on one side, and</w:t>
      </w:r>
      <w:r w:rsidRPr="007C10CE">
        <w:rPr>
          <w:sz w:val="16"/>
        </w:rPr>
        <w:t xml:space="preserve">, on the other side, </w:t>
      </w:r>
      <w:r w:rsidRPr="00B459FA">
        <w:rPr>
          <w:rStyle w:val="StyleUnderline"/>
        </w:rPr>
        <w:t>a historical capitalism</w:t>
      </w:r>
      <w:r w:rsidRPr="007C10CE">
        <w:rPr>
          <w:sz w:val="16"/>
        </w:rPr>
        <w:t xml:space="preserve">, </w:t>
      </w:r>
      <w:r w:rsidRPr="00B459FA">
        <w:rPr>
          <w:rStyle w:val="StyleUnderline"/>
        </w:rPr>
        <w:t xml:space="preserve">which </w:t>
      </w:r>
      <w:r w:rsidRPr="003F28C4">
        <w:rPr>
          <w:rStyle w:val="Emphasis"/>
          <w:highlight w:val="green"/>
        </w:rPr>
        <w:t>has polarized the</w:t>
      </w:r>
      <w:r w:rsidRPr="00B459FA">
        <w:rPr>
          <w:rStyle w:val="Emphasis"/>
        </w:rPr>
        <w:t xml:space="preserve"> </w:t>
      </w:r>
      <w:r w:rsidRPr="003F28C4">
        <w:rPr>
          <w:rStyle w:val="Emphasis"/>
          <w:highlight w:val="green"/>
        </w:rPr>
        <w:t>world</w:t>
      </w:r>
      <w:r w:rsidRPr="00997A5E">
        <w:rPr>
          <w:rStyle w:val="Emphasis"/>
        </w:rPr>
        <w:t>-system</w:t>
      </w:r>
      <w:r w:rsidRPr="00997A5E">
        <w:rPr>
          <w:sz w:val="16"/>
        </w:rPr>
        <w:t xml:space="preserve"> </w:t>
      </w:r>
      <w:r w:rsidRPr="003F28C4">
        <w:rPr>
          <w:rStyle w:val="StyleUnderline"/>
          <w:highlight w:val="green"/>
        </w:rPr>
        <w:t>into</w:t>
      </w:r>
      <w:r w:rsidRPr="00B459FA">
        <w:rPr>
          <w:rStyle w:val="StyleUnderline"/>
        </w:rPr>
        <w:t xml:space="preserve"> a </w:t>
      </w:r>
      <w:r w:rsidRPr="003F28C4">
        <w:rPr>
          <w:rStyle w:val="Emphasis"/>
          <w:highlight w:val="green"/>
        </w:rPr>
        <w:t>center and periphery</w:t>
      </w:r>
      <w:r w:rsidRPr="007C10CE">
        <w:rPr>
          <w:sz w:val="16"/>
        </w:rPr>
        <w:t xml:space="preserve"> </w:t>
      </w:r>
      <w:r w:rsidRPr="003F28C4">
        <w:rPr>
          <w:rStyle w:val="StyleUnderline"/>
          <w:highlight w:val="green"/>
        </w:rPr>
        <w:t>with</w:t>
      </w:r>
      <w:r w:rsidRPr="007C10CE">
        <w:rPr>
          <w:sz w:val="16"/>
        </w:rPr>
        <w:t xml:space="preserve"> a </w:t>
      </w:r>
      <w:r w:rsidRPr="00B459FA">
        <w:rPr>
          <w:rStyle w:val="Emphasis"/>
        </w:rPr>
        <w:t xml:space="preserve">correspondingly </w:t>
      </w:r>
      <w:r w:rsidRPr="003F28C4">
        <w:rPr>
          <w:rStyle w:val="Emphasis"/>
          <w:highlight w:val="green"/>
        </w:rPr>
        <w:t>high- and low</w:t>
      </w:r>
      <w:r w:rsidRPr="003F28C4">
        <w:rPr>
          <w:sz w:val="16"/>
          <w:highlight w:val="green"/>
        </w:rPr>
        <w:t>-</w:t>
      </w:r>
      <w:r w:rsidRPr="003F28C4">
        <w:rPr>
          <w:rStyle w:val="Emphasis"/>
          <w:highlight w:val="green"/>
        </w:rPr>
        <w:t>wage level</w:t>
      </w:r>
      <w:r w:rsidRPr="00B459FA">
        <w:rPr>
          <w:rStyle w:val="StyleUnderline"/>
        </w:rPr>
        <w:t>.</w:t>
      </w:r>
      <w:r w:rsidRPr="007C10CE">
        <w:rPr>
          <w:sz w:val="16"/>
        </w:rPr>
        <w:t xml:space="preserve"> </w:t>
      </w:r>
      <w:r w:rsidRPr="003F28C4">
        <w:rPr>
          <w:rStyle w:val="StyleUnderline"/>
          <w:highlight w:val="green"/>
        </w:rPr>
        <w:t>This</w:t>
      </w:r>
      <w:r w:rsidRPr="002A2F0F">
        <w:rPr>
          <w:rStyle w:val="StyleUnderline"/>
        </w:rPr>
        <w:t xml:space="preserve"> </w:t>
      </w:r>
      <w:r w:rsidRPr="002A2F0F">
        <w:rPr>
          <w:rStyle w:val="Emphasis"/>
        </w:rPr>
        <w:t>difference in the price</w:t>
      </w:r>
      <w:r w:rsidRPr="007C10CE">
        <w:rPr>
          <w:sz w:val="16"/>
        </w:rPr>
        <w:t xml:space="preserve"> </w:t>
      </w:r>
      <w:r w:rsidRPr="00963DC3">
        <w:rPr>
          <w:sz w:val="16"/>
        </w:rPr>
        <w:t xml:space="preserve">of labor </w:t>
      </w:r>
      <w:r w:rsidRPr="003F28C4">
        <w:rPr>
          <w:rStyle w:val="Emphasis"/>
          <w:highlight w:val="green"/>
        </w:rPr>
        <w:t>entails</w:t>
      </w:r>
      <w:r w:rsidRPr="00963DC3">
        <w:rPr>
          <w:rStyle w:val="Emphasis"/>
        </w:rPr>
        <w:t xml:space="preserve"> a </w:t>
      </w:r>
      <w:r w:rsidRPr="003F28C4">
        <w:rPr>
          <w:rStyle w:val="Emphasis"/>
          <w:highlight w:val="green"/>
        </w:rPr>
        <w:t>value transfer</w:t>
      </w:r>
      <w:r w:rsidRPr="00963DC3">
        <w:rPr>
          <w:sz w:val="16"/>
        </w:rPr>
        <w:t xml:space="preserve">, </w:t>
      </w:r>
      <w:r w:rsidRPr="00963DC3">
        <w:rPr>
          <w:rStyle w:val="StyleUnderline"/>
        </w:rPr>
        <w:t>hidden in the price structure when commodities are exchanged</w:t>
      </w:r>
      <w:r w:rsidRPr="00963DC3">
        <w:rPr>
          <w:rStyle w:val="Emphasis"/>
        </w:rPr>
        <w:t xml:space="preserve"> </w:t>
      </w:r>
      <w:r w:rsidRPr="00963DC3">
        <w:rPr>
          <w:rStyle w:val="StyleUnderline"/>
        </w:rPr>
        <w:t>between the center and periphery</w:t>
      </w:r>
      <w:r w:rsidRPr="00963DC3">
        <w:rPr>
          <w:sz w:val="16"/>
        </w:rPr>
        <w:t xml:space="preserve"> of the world-system. </w:t>
      </w:r>
      <w:r w:rsidRPr="00963DC3">
        <w:rPr>
          <w:rStyle w:val="StyleUnderline"/>
        </w:rPr>
        <w:t>The</w:t>
      </w:r>
      <w:r w:rsidRPr="002A2F0F">
        <w:rPr>
          <w:rStyle w:val="StyleUnderline"/>
        </w:rPr>
        <w:t xml:space="preserve"> central point is not the exchange itself</w:t>
      </w:r>
      <w:r w:rsidRPr="007C10CE">
        <w:rPr>
          <w:sz w:val="16"/>
        </w:rPr>
        <w:t xml:space="preserve">, </w:t>
      </w:r>
      <w:r w:rsidRPr="002A2F0F">
        <w:rPr>
          <w:rStyle w:val="StyleUnderline"/>
        </w:rPr>
        <w:t>but</w:t>
      </w:r>
      <w:r w:rsidRPr="007C10CE">
        <w:rPr>
          <w:sz w:val="16"/>
        </w:rPr>
        <w:t xml:space="preserve"> the </w:t>
      </w:r>
      <w:r w:rsidRPr="002A2F0F">
        <w:rPr>
          <w:rStyle w:val="StyleUnderline"/>
        </w:rPr>
        <w:t>difference between the global value of labor and</w:t>
      </w:r>
      <w:r w:rsidRPr="007C10CE">
        <w:rPr>
          <w:sz w:val="16"/>
        </w:rPr>
        <w:t xml:space="preserve"> the different </w:t>
      </w:r>
      <w:r w:rsidRPr="002A2F0F">
        <w:rPr>
          <w:rStyle w:val="StyleUnderline"/>
        </w:rPr>
        <w:t>prices of labor power.</w:t>
      </w:r>
    </w:p>
    <w:p w14:paraId="155EF691" w14:textId="77777777" w:rsidR="006D5BEA" w:rsidRPr="002A2F0F" w:rsidRDefault="006D5BEA" w:rsidP="006D5BEA">
      <w:pPr>
        <w:rPr>
          <w:rStyle w:val="StyleUnderline"/>
        </w:rPr>
      </w:pPr>
      <w:r w:rsidRPr="007C10CE">
        <w:rPr>
          <w:sz w:val="16"/>
        </w:rPr>
        <w:t xml:space="preserve">The concept of </w:t>
      </w:r>
      <w:r w:rsidRPr="003F28C4">
        <w:rPr>
          <w:rStyle w:val="StyleUnderline"/>
          <w:highlight w:val="green"/>
        </w:rPr>
        <w:t>value</w:t>
      </w:r>
      <w:r w:rsidRPr="007C10CE">
        <w:rPr>
          <w:sz w:val="16"/>
        </w:rPr>
        <w:t xml:space="preserve"> </w:t>
      </w:r>
      <w:r w:rsidRPr="003F28C4">
        <w:rPr>
          <w:rStyle w:val="Emphasis"/>
          <w:highlight w:val="green"/>
        </w:rPr>
        <w:t>unifies</w:t>
      </w:r>
      <w:r w:rsidRPr="007C10CE">
        <w:rPr>
          <w:sz w:val="16"/>
        </w:rPr>
        <w:t xml:space="preserve"> the </w:t>
      </w:r>
      <w:r w:rsidRPr="003F28C4">
        <w:rPr>
          <w:rStyle w:val="Emphasis"/>
          <w:highlight w:val="green"/>
        </w:rPr>
        <w:t>production and</w:t>
      </w:r>
      <w:r w:rsidRPr="007C10CE">
        <w:rPr>
          <w:sz w:val="16"/>
        </w:rPr>
        <w:t xml:space="preserve"> the </w:t>
      </w:r>
      <w:r w:rsidRPr="003F28C4">
        <w:rPr>
          <w:rStyle w:val="Emphasis"/>
          <w:highlight w:val="green"/>
        </w:rPr>
        <w:t>circulation</w:t>
      </w:r>
      <w:r w:rsidRPr="007C10CE">
        <w:rPr>
          <w:sz w:val="16"/>
        </w:rPr>
        <w:t xml:space="preserve"> spheres, </w:t>
      </w:r>
      <w:r w:rsidRPr="002A2F0F">
        <w:rPr>
          <w:rStyle w:val="StyleUnderline"/>
        </w:rPr>
        <w:t>which are</w:t>
      </w:r>
      <w:r w:rsidRPr="007C10CE">
        <w:rPr>
          <w:sz w:val="16"/>
        </w:rPr>
        <w:t xml:space="preserve"> both </w:t>
      </w:r>
      <w:r w:rsidRPr="002A2F0F">
        <w:rPr>
          <w:rStyle w:val="StyleUnderline"/>
        </w:rPr>
        <w:t>necessary in capitalist accumulation</w:t>
      </w:r>
      <w:r w:rsidRPr="007C10CE">
        <w:rPr>
          <w:sz w:val="16"/>
        </w:rPr>
        <w:t>. Marx was very clear about the relationship between production and circulation in the valorization of capital: “</w:t>
      </w:r>
      <w:r w:rsidRPr="002A2F0F">
        <w:rPr>
          <w:rStyle w:val="StyleUnderline"/>
        </w:rPr>
        <w:t>Capital cannot</w:t>
      </w:r>
      <w:r w:rsidRPr="007C10CE">
        <w:rPr>
          <w:sz w:val="16"/>
        </w:rPr>
        <w:t>…</w:t>
      </w:r>
      <w:r w:rsidRPr="002A2F0F">
        <w:rPr>
          <w:rStyle w:val="StyleUnderline"/>
        </w:rPr>
        <w:t>arise</w:t>
      </w:r>
      <w:r w:rsidRPr="007C10CE">
        <w:rPr>
          <w:sz w:val="16"/>
        </w:rPr>
        <w:t xml:space="preserve"> </w:t>
      </w:r>
      <w:r w:rsidRPr="002A2F0F">
        <w:rPr>
          <w:rStyle w:val="StyleUnderline"/>
        </w:rPr>
        <w:t>from circulation</w:t>
      </w:r>
      <w:r w:rsidRPr="007C10CE">
        <w:rPr>
          <w:sz w:val="16"/>
        </w:rPr>
        <w:t xml:space="preserve">, </w:t>
      </w:r>
      <w:r w:rsidRPr="002A2F0F">
        <w:rPr>
          <w:rStyle w:val="StyleUnderline"/>
        </w:rPr>
        <w:t>and</w:t>
      </w:r>
      <w:r w:rsidRPr="007C10CE">
        <w:rPr>
          <w:sz w:val="16"/>
        </w:rPr>
        <w:t xml:space="preserve"> it is equally impossible for it to arise </w:t>
      </w:r>
      <w:r w:rsidRPr="002A2F0F">
        <w:rPr>
          <w:rStyle w:val="StyleUnderline"/>
        </w:rPr>
        <w:t>apart from circulation</w:t>
      </w:r>
      <w:r w:rsidRPr="007C10CE">
        <w:rPr>
          <w:sz w:val="16"/>
        </w:rPr>
        <w:t xml:space="preserve">. </w:t>
      </w:r>
      <w:r w:rsidRPr="002A2F0F">
        <w:rPr>
          <w:rStyle w:val="StyleUnderline"/>
        </w:rPr>
        <w:t>It must have its origin</w:t>
      </w:r>
      <w:r w:rsidRPr="007C10CE">
        <w:rPr>
          <w:sz w:val="16"/>
        </w:rPr>
        <w:t xml:space="preserve"> </w:t>
      </w:r>
      <w:r w:rsidRPr="002A2F0F">
        <w:rPr>
          <w:rStyle w:val="StyleUnderline"/>
        </w:rPr>
        <w:t>both in circulation and not in circulation</w:t>
      </w:r>
      <w:r w:rsidRPr="007C10CE">
        <w:rPr>
          <w:sz w:val="16"/>
        </w:rPr>
        <w:t xml:space="preserve">.”11 To be certain, </w:t>
      </w:r>
      <w:r w:rsidRPr="002A2F0F">
        <w:rPr>
          <w:rStyle w:val="StyleUnderline"/>
        </w:rPr>
        <w:t xml:space="preserve">the </w:t>
      </w:r>
      <w:r w:rsidRPr="003F28C4">
        <w:rPr>
          <w:rStyle w:val="Emphasis"/>
          <w:highlight w:val="green"/>
        </w:rPr>
        <w:t>labor power</w:t>
      </w:r>
      <w:r w:rsidRPr="002A2F0F">
        <w:rPr>
          <w:rStyle w:val="StyleUnderline"/>
        </w:rPr>
        <w:t xml:space="preserve"> in the sphere of production</w:t>
      </w:r>
      <w:r w:rsidRPr="007C10CE">
        <w:rPr>
          <w:sz w:val="16"/>
        </w:rPr>
        <w:t xml:space="preserve"> </w:t>
      </w:r>
      <w:r w:rsidRPr="003F28C4">
        <w:rPr>
          <w:rStyle w:val="Emphasis"/>
          <w:highlight w:val="green"/>
        </w:rPr>
        <w:t>is a precondition for</w:t>
      </w:r>
      <w:r w:rsidRPr="002A2F0F">
        <w:rPr>
          <w:rStyle w:val="Emphasis"/>
        </w:rPr>
        <w:t xml:space="preserve"> surplus </w:t>
      </w:r>
      <w:r w:rsidRPr="003F28C4">
        <w:rPr>
          <w:rStyle w:val="Emphasis"/>
          <w:highlight w:val="green"/>
        </w:rPr>
        <w:t>value</w:t>
      </w:r>
      <w:r w:rsidRPr="007C10CE">
        <w:rPr>
          <w:sz w:val="16"/>
        </w:rPr>
        <w:t xml:space="preserve">, </w:t>
      </w:r>
      <w:r w:rsidRPr="003F28C4">
        <w:rPr>
          <w:rStyle w:val="Emphasis"/>
          <w:highlight w:val="green"/>
        </w:rPr>
        <w:t>but</w:t>
      </w:r>
      <w:r w:rsidRPr="007C10CE">
        <w:rPr>
          <w:sz w:val="16"/>
        </w:rPr>
        <w:t xml:space="preserve"> the </w:t>
      </w:r>
      <w:r w:rsidRPr="003F28C4">
        <w:rPr>
          <w:rStyle w:val="Emphasis"/>
          <w:highlight w:val="green"/>
        </w:rPr>
        <w:t>goods have to be sold</w:t>
      </w:r>
      <w:r w:rsidRPr="002A2F0F">
        <w:rPr>
          <w:rStyle w:val="StyleUnderline"/>
        </w:rPr>
        <w:t xml:space="preserve"> on the market </w:t>
      </w:r>
      <w:r w:rsidRPr="003F28C4">
        <w:rPr>
          <w:rStyle w:val="Emphasis"/>
          <w:highlight w:val="green"/>
        </w:rPr>
        <w:t>to turn</w:t>
      </w:r>
      <w:r w:rsidRPr="007C10CE">
        <w:rPr>
          <w:sz w:val="16"/>
        </w:rPr>
        <w:t xml:space="preserve"> the </w:t>
      </w:r>
      <w:r w:rsidRPr="002A2F0F">
        <w:rPr>
          <w:rStyle w:val="Emphasis"/>
        </w:rPr>
        <w:t xml:space="preserve">surplus value into </w:t>
      </w:r>
      <w:r w:rsidRPr="003F28C4">
        <w:rPr>
          <w:rStyle w:val="Emphasis"/>
          <w:highlight w:val="green"/>
        </w:rPr>
        <w:t>profit</w:t>
      </w:r>
      <w:r w:rsidRPr="007C10CE">
        <w:rPr>
          <w:sz w:val="16"/>
        </w:rPr>
        <w:t xml:space="preserve">: </w:t>
      </w:r>
      <w:r w:rsidRPr="002A2F0F">
        <w:rPr>
          <w:rStyle w:val="StyleUnderline"/>
        </w:rPr>
        <w:t>the accumulation of capital.</w:t>
      </w:r>
    </w:p>
    <w:p w14:paraId="7725DFEE" w14:textId="77777777" w:rsidR="006D5BEA" w:rsidRPr="007C10CE" w:rsidRDefault="006D5BEA" w:rsidP="006D5BEA">
      <w:pPr>
        <w:rPr>
          <w:sz w:val="16"/>
        </w:rPr>
      </w:pPr>
      <w:r w:rsidRPr="00F5182E">
        <w:rPr>
          <w:rStyle w:val="StyleUnderline"/>
        </w:rPr>
        <w:t xml:space="preserve">At </w:t>
      </w:r>
      <w:r w:rsidRPr="003F28C4">
        <w:rPr>
          <w:rStyle w:val="StyleUnderline"/>
          <w:highlight w:val="green"/>
        </w:rPr>
        <w:t>the center</w:t>
      </w:r>
      <w:r w:rsidRPr="007C10CE">
        <w:rPr>
          <w:sz w:val="16"/>
        </w:rPr>
        <w:t xml:space="preserve"> of Emmanuel’s work </w:t>
      </w:r>
      <w:r w:rsidRPr="003F28C4">
        <w:rPr>
          <w:rStyle w:val="StyleUnderline"/>
          <w:highlight w:val="green"/>
        </w:rPr>
        <w:t>is the</w:t>
      </w:r>
      <w:r w:rsidRPr="00F5182E">
        <w:rPr>
          <w:rStyle w:val="StyleUnderline"/>
        </w:rPr>
        <w:t xml:space="preserve"> </w:t>
      </w:r>
      <w:r w:rsidRPr="00963DC3">
        <w:rPr>
          <w:rStyle w:val="Emphasis"/>
        </w:rPr>
        <w:t xml:space="preserve">fundamental </w:t>
      </w:r>
      <w:r w:rsidRPr="003F28C4">
        <w:rPr>
          <w:rStyle w:val="Emphasis"/>
          <w:highlight w:val="green"/>
        </w:rPr>
        <w:t>contradiction</w:t>
      </w:r>
      <w:r w:rsidRPr="00963DC3">
        <w:rPr>
          <w:sz w:val="16"/>
        </w:rPr>
        <w:t xml:space="preserve"> in capitalism </w:t>
      </w:r>
      <w:r w:rsidRPr="003F28C4">
        <w:rPr>
          <w:rStyle w:val="StyleUnderline"/>
          <w:highlight w:val="green"/>
        </w:rPr>
        <w:t>between</w:t>
      </w:r>
      <w:r w:rsidRPr="007C10CE">
        <w:rPr>
          <w:sz w:val="16"/>
        </w:rPr>
        <w:t xml:space="preserve"> </w:t>
      </w:r>
      <w:r w:rsidRPr="003F28C4">
        <w:rPr>
          <w:rStyle w:val="Emphasis"/>
          <w:highlight w:val="green"/>
        </w:rPr>
        <w:t>the imperative</w:t>
      </w:r>
      <w:r w:rsidRPr="009C6343">
        <w:rPr>
          <w:rStyle w:val="Emphasis"/>
        </w:rPr>
        <w:t xml:space="preserve"> to</w:t>
      </w:r>
      <w:r w:rsidRPr="00F5182E">
        <w:rPr>
          <w:rStyle w:val="Emphasis"/>
        </w:rPr>
        <w:t xml:space="preserve"> </w:t>
      </w:r>
      <w:r w:rsidRPr="009C6343">
        <w:rPr>
          <w:rStyle w:val="Emphasis"/>
        </w:rPr>
        <w:t>expand accumulation</w:t>
      </w:r>
      <w:r w:rsidRPr="007C10CE">
        <w:rPr>
          <w:sz w:val="16"/>
        </w:rPr>
        <w:t>—</w:t>
      </w:r>
      <w:r w:rsidRPr="003F28C4">
        <w:rPr>
          <w:rStyle w:val="Emphasis"/>
          <w:highlight w:val="green"/>
        </w:rPr>
        <w:t>to produce more</w:t>
      </w:r>
      <w:r w:rsidRPr="007C10CE">
        <w:rPr>
          <w:sz w:val="16"/>
        </w:rPr>
        <w:t xml:space="preserve"> and more </w:t>
      </w:r>
      <w:r w:rsidRPr="009C6343">
        <w:rPr>
          <w:rStyle w:val="Emphasis"/>
        </w:rPr>
        <w:t>commodities</w:t>
      </w:r>
      <w:r w:rsidRPr="007C10CE">
        <w:rPr>
          <w:sz w:val="16"/>
        </w:rPr>
        <w:t xml:space="preserve">—on one side, </w:t>
      </w:r>
      <w:r w:rsidRPr="003F28C4">
        <w:rPr>
          <w:rStyle w:val="Emphasis"/>
          <w:highlight w:val="green"/>
        </w:rPr>
        <w:t>and</w:t>
      </w:r>
      <w:r w:rsidRPr="007C10CE">
        <w:rPr>
          <w:sz w:val="16"/>
        </w:rPr>
        <w:t xml:space="preserve"> on the other side, </w:t>
      </w:r>
      <w:r w:rsidRPr="00F5182E">
        <w:rPr>
          <w:rStyle w:val="Emphasis"/>
        </w:rPr>
        <w:t xml:space="preserve">the </w:t>
      </w:r>
      <w:r w:rsidRPr="003F28C4">
        <w:rPr>
          <w:rStyle w:val="Emphasis"/>
          <w:highlight w:val="green"/>
        </w:rPr>
        <w:t>inability</w:t>
      </w:r>
      <w:r w:rsidRPr="00F5182E">
        <w:rPr>
          <w:rStyle w:val="Emphasis"/>
        </w:rPr>
        <w:t xml:space="preserve"> of the market </w:t>
      </w:r>
      <w:r w:rsidRPr="003F28C4">
        <w:rPr>
          <w:rStyle w:val="Emphasis"/>
          <w:highlight w:val="green"/>
        </w:rPr>
        <w:t>to</w:t>
      </w:r>
      <w:r w:rsidRPr="00F5182E">
        <w:rPr>
          <w:rStyle w:val="Emphasis"/>
        </w:rPr>
        <w:t xml:space="preserve"> absorb </w:t>
      </w:r>
      <w:r w:rsidRPr="00963DC3">
        <w:rPr>
          <w:rStyle w:val="Emphasis"/>
        </w:rPr>
        <w:t>the production and</w:t>
      </w:r>
      <w:r w:rsidRPr="00963DC3">
        <w:rPr>
          <w:sz w:val="16"/>
        </w:rPr>
        <w:t xml:space="preserve"> hence </w:t>
      </w:r>
      <w:r w:rsidRPr="003F28C4">
        <w:rPr>
          <w:rStyle w:val="Emphasis"/>
          <w:highlight w:val="green"/>
        </w:rPr>
        <w:t>realize</w:t>
      </w:r>
      <w:r w:rsidRPr="00963DC3">
        <w:rPr>
          <w:rStyle w:val="Emphasis"/>
        </w:rPr>
        <w:t xml:space="preserve"> the </w:t>
      </w:r>
      <w:r w:rsidRPr="003F28C4">
        <w:rPr>
          <w:rStyle w:val="Emphasis"/>
          <w:highlight w:val="green"/>
        </w:rPr>
        <w:t>profit</w:t>
      </w:r>
      <w:r w:rsidRPr="00963DC3">
        <w:rPr>
          <w:sz w:val="16"/>
        </w:rPr>
        <w:t xml:space="preserve"> </w:t>
      </w:r>
      <w:r w:rsidRPr="00963DC3">
        <w:rPr>
          <w:rStyle w:val="Emphasis"/>
        </w:rPr>
        <w:t>for</w:t>
      </w:r>
      <w:r w:rsidRPr="00963DC3">
        <w:rPr>
          <w:sz w:val="16"/>
        </w:rPr>
        <w:t xml:space="preserve"> continued </w:t>
      </w:r>
      <w:r w:rsidRPr="00963DC3">
        <w:rPr>
          <w:rStyle w:val="Emphasis"/>
        </w:rPr>
        <w:t>accumulation</w:t>
      </w:r>
      <w:r w:rsidRPr="00963DC3">
        <w:rPr>
          <w:sz w:val="16"/>
        </w:rPr>
        <w:t xml:space="preserve">. </w:t>
      </w:r>
      <w:r w:rsidRPr="003F28C4">
        <w:rPr>
          <w:rStyle w:val="Emphasis"/>
          <w:highlight w:val="green"/>
        </w:rPr>
        <w:t>The</w:t>
      </w:r>
      <w:r w:rsidRPr="00963DC3">
        <w:rPr>
          <w:sz w:val="16"/>
        </w:rPr>
        <w:t xml:space="preserve"> “</w:t>
      </w:r>
      <w:r w:rsidRPr="00963DC3">
        <w:rPr>
          <w:rStyle w:val="StyleUnderline"/>
        </w:rPr>
        <w:t>historical</w:t>
      </w:r>
      <w:r w:rsidRPr="00963DC3">
        <w:rPr>
          <w:sz w:val="16"/>
        </w:rPr>
        <w:t xml:space="preserve">” </w:t>
      </w:r>
      <w:r w:rsidRPr="003F28C4">
        <w:rPr>
          <w:rStyle w:val="Emphasis"/>
          <w:highlight w:val="green"/>
        </w:rPr>
        <w:t>solution</w:t>
      </w:r>
      <w:r w:rsidRPr="00963DC3">
        <w:rPr>
          <w:sz w:val="16"/>
        </w:rPr>
        <w:t xml:space="preserve"> </w:t>
      </w:r>
      <w:r w:rsidRPr="00963DC3">
        <w:rPr>
          <w:rStyle w:val="StyleUnderline"/>
        </w:rPr>
        <w:t>to this contradiction</w:t>
      </w:r>
      <w:r w:rsidRPr="00963DC3">
        <w:rPr>
          <w:sz w:val="16"/>
        </w:rPr>
        <w:t xml:space="preserve"> </w:t>
      </w:r>
      <w:r w:rsidRPr="003F28C4">
        <w:rPr>
          <w:rStyle w:val="Emphasis"/>
          <w:highlight w:val="green"/>
        </w:rPr>
        <w:t>became</w:t>
      </w:r>
      <w:r w:rsidRPr="00963DC3">
        <w:rPr>
          <w:sz w:val="16"/>
        </w:rPr>
        <w:t xml:space="preserve"> the development of “</w:t>
      </w:r>
      <w:r w:rsidRPr="003F28C4">
        <w:rPr>
          <w:rStyle w:val="Emphasis"/>
          <w:highlight w:val="green"/>
        </w:rPr>
        <w:t>unequal exchange</w:t>
      </w:r>
      <w:r w:rsidRPr="00963DC3">
        <w:rPr>
          <w:sz w:val="16"/>
        </w:rPr>
        <w:t xml:space="preserve">.” </w:t>
      </w:r>
      <w:r w:rsidRPr="00963DC3">
        <w:rPr>
          <w:rStyle w:val="StyleUnderline"/>
        </w:rPr>
        <w:t>Through the imperialism of trade</w:t>
      </w:r>
      <w:r w:rsidRPr="00963DC3">
        <w:rPr>
          <w:sz w:val="16"/>
        </w:rPr>
        <w:t xml:space="preserve">, </w:t>
      </w:r>
      <w:r w:rsidRPr="003F28C4">
        <w:rPr>
          <w:rStyle w:val="Emphasis"/>
          <w:highlight w:val="green"/>
        </w:rPr>
        <w:t>value was transferred</w:t>
      </w:r>
      <w:r w:rsidRPr="00963DC3">
        <w:rPr>
          <w:sz w:val="16"/>
        </w:rPr>
        <w:t xml:space="preserve"> </w:t>
      </w:r>
      <w:r w:rsidRPr="00963DC3">
        <w:rPr>
          <w:rStyle w:val="Emphasis"/>
        </w:rPr>
        <w:t>from the superexploited proletariat in the periphery</w:t>
      </w:r>
      <w:r w:rsidRPr="00963DC3">
        <w:rPr>
          <w:sz w:val="16"/>
        </w:rPr>
        <w:t xml:space="preserve"> of the world system </w:t>
      </w:r>
      <w:r w:rsidRPr="003F28C4">
        <w:rPr>
          <w:rStyle w:val="Emphasis"/>
          <w:highlight w:val="green"/>
        </w:rPr>
        <w:t>to the center</w:t>
      </w:r>
      <w:r w:rsidRPr="00963DC3">
        <w:rPr>
          <w:sz w:val="16"/>
        </w:rPr>
        <w:t>—</w:t>
      </w:r>
      <w:r w:rsidRPr="003F28C4">
        <w:rPr>
          <w:rStyle w:val="Emphasis"/>
          <w:highlight w:val="green"/>
        </w:rPr>
        <w:t>expanding</w:t>
      </w:r>
      <w:r w:rsidRPr="00963DC3">
        <w:rPr>
          <w:rStyle w:val="Emphasis"/>
        </w:rPr>
        <w:t xml:space="preserve"> the power of </w:t>
      </w:r>
      <w:r w:rsidRPr="003F28C4">
        <w:rPr>
          <w:rStyle w:val="Emphasis"/>
          <w:highlight w:val="green"/>
        </w:rPr>
        <w:t>consumption</w:t>
      </w:r>
      <w:r w:rsidRPr="00963DC3">
        <w:rPr>
          <w:sz w:val="16"/>
        </w:rPr>
        <w:t xml:space="preserve">, hence </w:t>
      </w:r>
      <w:r w:rsidRPr="00963DC3">
        <w:rPr>
          <w:rStyle w:val="Emphasis"/>
        </w:rPr>
        <w:t>balancing</w:t>
      </w:r>
      <w:r w:rsidRPr="00963DC3">
        <w:rPr>
          <w:sz w:val="16"/>
        </w:rPr>
        <w:t xml:space="preserve"> </w:t>
      </w:r>
      <w:r w:rsidRPr="00963DC3">
        <w:rPr>
          <w:rStyle w:val="StyleUnderline"/>
        </w:rPr>
        <w:t>the</w:t>
      </w:r>
      <w:r w:rsidRPr="00963DC3">
        <w:rPr>
          <w:sz w:val="16"/>
        </w:rPr>
        <w:t xml:space="preserve"> </w:t>
      </w:r>
      <w:r w:rsidRPr="00963DC3">
        <w:rPr>
          <w:rStyle w:val="StyleUnderline"/>
        </w:rPr>
        <w:t>expanded</w:t>
      </w:r>
      <w:r w:rsidRPr="00963DC3">
        <w:rPr>
          <w:sz w:val="16"/>
        </w:rPr>
        <w:t xml:space="preserve"> </w:t>
      </w:r>
      <w:r w:rsidRPr="00963DC3">
        <w:rPr>
          <w:rStyle w:val="Emphasis"/>
        </w:rPr>
        <w:t>accumulation</w:t>
      </w:r>
      <w:r w:rsidRPr="00963DC3">
        <w:rPr>
          <w:sz w:val="16"/>
        </w:rPr>
        <w:t xml:space="preserve">. </w:t>
      </w:r>
      <w:r w:rsidRPr="003F28C4">
        <w:rPr>
          <w:rStyle w:val="Emphasis"/>
          <w:highlight w:val="green"/>
        </w:rPr>
        <w:t>This</w:t>
      </w:r>
      <w:r w:rsidRPr="00963DC3">
        <w:rPr>
          <w:sz w:val="16"/>
        </w:rPr>
        <w:t xml:space="preserve"> “historical solution” </w:t>
      </w:r>
      <w:r w:rsidRPr="003F28C4">
        <w:rPr>
          <w:rStyle w:val="Emphasis"/>
          <w:highlight w:val="green"/>
        </w:rPr>
        <w:t>was</w:t>
      </w:r>
      <w:r w:rsidRPr="00963DC3">
        <w:rPr>
          <w:sz w:val="16"/>
        </w:rPr>
        <w:t xml:space="preserve"> </w:t>
      </w:r>
      <w:r w:rsidRPr="00963DC3">
        <w:rPr>
          <w:rStyle w:val="StyleUnderline"/>
        </w:rPr>
        <w:t>not a cunning plan</w:t>
      </w:r>
      <w:r w:rsidRPr="00963DC3">
        <w:rPr>
          <w:sz w:val="16"/>
        </w:rPr>
        <w:t xml:space="preserve"> by capitalism </w:t>
      </w:r>
      <w:r w:rsidRPr="00963DC3">
        <w:rPr>
          <w:rStyle w:val="StyleUnderline"/>
        </w:rPr>
        <w:t>but</w:t>
      </w:r>
      <w:r w:rsidRPr="00963DC3">
        <w:rPr>
          <w:sz w:val="16"/>
        </w:rPr>
        <w:t xml:space="preserve"> one </w:t>
      </w:r>
      <w:r w:rsidRPr="003F28C4">
        <w:rPr>
          <w:rStyle w:val="Emphasis"/>
          <w:highlight w:val="green"/>
        </w:rPr>
        <w:t>generated by</w:t>
      </w:r>
      <w:r w:rsidRPr="00963DC3">
        <w:rPr>
          <w:rStyle w:val="Emphasis"/>
        </w:rPr>
        <w:t xml:space="preserve"> the </w:t>
      </w:r>
      <w:r w:rsidRPr="003F28C4">
        <w:rPr>
          <w:rStyle w:val="Emphasis"/>
          <w:highlight w:val="green"/>
        </w:rPr>
        <w:t>class</w:t>
      </w:r>
      <w:r w:rsidRPr="00963DC3">
        <w:rPr>
          <w:rStyle w:val="Emphasis"/>
        </w:rPr>
        <w:t xml:space="preserve"> </w:t>
      </w:r>
      <w:r w:rsidRPr="003F28C4">
        <w:rPr>
          <w:rStyle w:val="Emphasis"/>
          <w:highlight w:val="green"/>
        </w:rPr>
        <w:t>struggle</w:t>
      </w:r>
      <w:r w:rsidRPr="00963DC3">
        <w:rPr>
          <w:rStyle w:val="Emphasis"/>
        </w:rPr>
        <w:t xml:space="preserve"> of the </w:t>
      </w:r>
      <w:r w:rsidRPr="007B247C">
        <w:rPr>
          <w:rStyle w:val="Emphasis"/>
        </w:rPr>
        <w:t xml:space="preserve">proletariat </w:t>
      </w:r>
      <w:r w:rsidRPr="003F28C4">
        <w:rPr>
          <w:rStyle w:val="Emphasis"/>
          <w:highlight w:val="green"/>
        </w:rPr>
        <w:t>in</w:t>
      </w:r>
      <w:r w:rsidRPr="007C10CE">
        <w:rPr>
          <w:sz w:val="16"/>
        </w:rPr>
        <w:t xml:space="preserve"> </w:t>
      </w:r>
      <w:r w:rsidRPr="007B247C">
        <w:rPr>
          <w:rStyle w:val="Emphasis"/>
        </w:rPr>
        <w:t xml:space="preserve">Northwestern </w:t>
      </w:r>
      <w:r w:rsidRPr="003F28C4">
        <w:rPr>
          <w:rStyle w:val="Emphasis"/>
          <w:highlight w:val="green"/>
        </w:rPr>
        <w:t>Europe and</w:t>
      </w:r>
      <w:r w:rsidRPr="007B247C">
        <w:rPr>
          <w:rStyle w:val="Emphasis"/>
        </w:rPr>
        <w:t xml:space="preserve"> North </w:t>
      </w:r>
      <w:r w:rsidRPr="003F28C4">
        <w:rPr>
          <w:rStyle w:val="Emphasis"/>
          <w:highlight w:val="green"/>
        </w:rPr>
        <w:t>America</w:t>
      </w:r>
      <w:r w:rsidRPr="007B247C">
        <w:rPr>
          <w:rStyle w:val="Emphasis"/>
        </w:rPr>
        <w:t>.</w:t>
      </w:r>
    </w:p>
    <w:p w14:paraId="030CA3B4" w14:textId="77777777" w:rsidR="006D5BEA" w:rsidRPr="007C10CE" w:rsidRDefault="006D5BEA" w:rsidP="006D5BEA">
      <w:pPr>
        <w:rPr>
          <w:sz w:val="10"/>
          <w:szCs w:val="10"/>
        </w:rPr>
      </w:pPr>
      <w:r w:rsidRPr="007C10CE">
        <w:rPr>
          <w:sz w:val="10"/>
          <w:szCs w:val="10"/>
        </w:rPr>
        <w:t>Emmanuel’s book is political economy on a high level. It is not an easy read, but it is also rewarding, much like Marx’s Capital.12 In addition to his systematic and rigorous argument, another appealing characteristic of Emmanuel’s writings is that he dares to break with established left-wing orthodoxies. In June 1970, Emmanuel wrote in Monthly Review:</w:t>
      </w:r>
    </w:p>
    <w:p w14:paraId="16F0D5A2" w14:textId="77777777" w:rsidR="006D5BEA" w:rsidRPr="007C10CE" w:rsidRDefault="006D5BEA" w:rsidP="006D5BEA">
      <w:pPr>
        <w:rPr>
          <w:sz w:val="16"/>
        </w:rPr>
      </w:pPr>
      <w:r w:rsidRPr="007C10CE">
        <w:rPr>
          <w:sz w:val="16"/>
        </w:rPr>
        <w:t>The most bitter fruits of my work on “</w:t>
      </w:r>
      <w:proofErr w:type="spellStart"/>
      <w:r w:rsidRPr="007C10CE">
        <w:rPr>
          <w:sz w:val="16"/>
        </w:rPr>
        <w:t>L’échange</w:t>
      </w:r>
      <w:proofErr w:type="spellEnd"/>
      <w:r w:rsidRPr="007C10CE">
        <w:rPr>
          <w:sz w:val="16"/>
        </w:rPr>
        <w:t xml:space="preserve"> </w:t>
      </w:r>
      <w:proofErr w:type="spellStart"/>
      <w:r w:rsidRPr="007C10CE">
        <w:rPr>
          <w:sz w:val="16"/>
        </w:rPr>
        <w:t>inégale</w:t>
      </w:r>
      <w:proofErr w:type="spellEnd"/>
      <w:r w:rsidRPr="007C10CE">
        <w:rPr>
          <w:sz w:val="16"/>
        </w:rPr>
        <w:t>” was the negative conclusion arrived at regarding the international solidarity of the working class…</w:t>
      </w:r>
      <w:r w:rsidRPr="007B247C">
        <w:rPr>
          <w:rStyle w:val="StyleUnderline"/>
        </w:rPr>
        <w:t xml:space="preserve">loyalty to the nation transcends internal conflict </w:t>
      </w:r>
      <w:r w:rsidRPr="00997A5E">
        <w:rPr>
          <w:rStyle w:val="StyleUnderline"/>
        </w:rPr>
        <w:t>of interest</w:t>
      </w:r>
      <w:r w:rsidRPr="00997A5E">
        <w:rPr>
          <w:sz w:val="16"/>
        </w:rPr>
        <w:t xml:space="preserve">, on the one hand, </w:t>
      </w:r>
      <w:r w:rsidRPr="00997A5E">
        <w:rPr>
          <w:rStyle w:val="StyleUnderline"/>
        </w:rPr>
        <w:t>while</w:t>
      </w:r>
      <w:r w:rsidRPr="00997A5E">
        <w:rPr>
          <w:sz w:val="16"/>
        </w:rPr>
        <w:t xml:space="preserve"> on the other, </w:t>
      </w:r>
      <w:r w:rsidRPr="00997A5E">
        <w:rPr>
          <w:rStyle w:val="StyleUnderline"/>
        </w:rPr>
        <w:t>it grows stronger in the consequence of international antagonism</w:t>
      </w:r>
      <w:r w:rsidRPr="00997A5E">
        <w:rPr>
          <w:sz w:val="16"/>
        </w:rPr>
        <w:t xml:space="preserve">. </w:t>
      </w:r>
      <w:r w:rsidRPr="00997A5E">
        <w:rPr>
          <w:rStyle w:val="Emphasis"/>
        </w:rPr>
        <w:t>National integration</w:t>
      </w:r>
      <w:r w:rsidRPr="00997A5E">
        <w:rPr>
          <w:sz w:val="16"/>
        </w:rPr>
        <w:t xml:space="preserve"> </w:t>
      </w:r>
      <w:r w:rsidRPr="00997A5E">
        <w:rPr>
          <w:rStyle w:val="StyleUnderline"/>
        </w:rPr>
        <w:t>has been</w:t>
      </w:r>
      <w:r w:rsidRPr="00997A5E">
        <w:rPr>
          <w:sz w:val="16"/>
        </w:rPr>
        <w:t xml:space="preserve"> </w:t>
      </w:r>
      <w:r w:rsidRPr="00997A5E">
        <w:rPr>
          <w:rStyle w:val="Emphasis"/>
        </w:rPr>
        <w:t>made possible in the</w:t>
      </w:r>
      <w:r w:rsidRPr="00997A5E">
        <w:rPr>
          <w:sz w:val="16"/>
        </w:rPr>
        <w:t xml:space="preserve"> big </w:t>
      </w:r>
      <w:r w:rsidRPr="00997A5E">
        <w:rPr>
          <w:rStyle w:val="Emphasis"/>
        </w:rPr>
        <w:t>industrial countries</w:t>
      </w:r>
      <w:r w:rsidRPr="00997A5E">
        <w:rPr>
          <w:sz w:val="16"/>
        </w:rPr>
        <w:t xml:space="preserve"> </w:t>
      </w:r>
      <w:r w:rsidRPr="00997A5E">
        <w:rPr>
          <w:rStyle w:val="Emphasis"/>
        </w:rPr>
        <w:t>at the cost of international disintegration of the proletariat</w:t>
      </w:r>
      <w:r w:rsidRPr="00997A5E">
        <w:rPr>
          <w:sz w:val="16"/>
        </w:rPr>
        <w:t xml:space="preserve">…. As I said in my book, </w:t>
      </w:r>
      <w:r w:rsidRPr="003F28C4">
        <w:rPr>
          <w:rStyle w:val="Emphasis"/>
          <w:highlight w:val="green"/>
        </w:rPr>
        <w:t>when</w:t>
      </w:r>
      <w:r w:rsidRPr="003F28C4">
        <w:rPr>
          <w:rStyle w:val="StyleUnderline"/>
          <w:highlight w:val="green"/>
        </w:rPr>
        <w:t xml:space="preserve"> the</w:t>
      </w:r>
      <w:r w:rsidRPr="00997A5E">
        <w:rPr>
          <w:sz w:val="16"/>
        </w:rPr>
        <w:t xml:space="preserve"> relative </w:t>
      </w:r>
      <w:r w:rsidRPr="003F28C4">
        <w:rPr>
          <w:rStyle w:val="Emphasis"/>
          <w:highlight w:val="green"/>
        </w:rPr>
        <w:t>importance of</w:t>
      </w:r>
      <w:r w:rsidRPr="00997A5E">
        <w:rPr>
          <w:sz w:val="16"/>
        </w:rPr>
        <w:t xml:space="preserve"> the </w:t>
      </w:r>
      <w:r w:rsidRPr="003F28C4">
        <w:rPr>
          <w:rStyle w:val="Emphasis"/>
          <w:highlight w:val="green"/>
        </w:rPr>
        <w:t>exploitation</w:t>
      </w:r>
      <w:r w:rsidRPr="00997A5E">
        <w:rPr>
          <w:rStyle w:val="StyleUnderline"/>
        </w:rPr>
        <w:t xml:space="preserve"> which the </w:t>
      </w:r>
      <w:r w:rsidRPr="00963DC3">
        <w:rPr>
          <w:rStyle w:val="StyleUnderline"/>
        </w:rPr>
        <w:t xml:space="preserve">working class suffers </w:t>
      </w:r>
      <w:r w:rsidRPr="00963DC3">
        <w:rPr>
          <w:rStyle w:val="Emphasis"/>
        </w:rPr>
        <w:t>through belonging to the “proletariat”</w:t>
      </w:r>
      <w:r w:rsidRPr="00963DC3">
        <w:rPr>
          <w:sz w:val="16"/>
        </w:rPr>
        <w:t xml:space="preserve"> </w:t>
      </w:r>
      <w:r w:rsidRPr="00963DC3">
        <w:rPr>
          <w:rStyle w:val="StyleUnderline"/>
        </w:rPr>
        <w:t xml:space="preserve">continually </w:t>
      </w:r>
      <w:r w:rsidRPr="003F28C4">
        <w:rPr>
          <w:rStyle w:val="Emphasis"/>
          <w:highlight w:val="green"/>
        </w:rPr>
        <w:t>decreases</w:t>
      </w:r>
      <w:r w:rsidRPr="00963DC3">
        <w:rPr>
          <w:sz w:val="16"/>
        </w:rPr>
        <w:t xml:space="preserve"> as </w:t>
      </w:r>
      <w:r w:rsidRPr="003F28C4">
        <w:rPr>
          <w:rStyle w:val="Emphasis"/>
          <w:highlight w:val="green"/>
        </w:rPr>
        <w:t>compared w</w:t>
      </w:r>
      <w:r w:rsidRPr="00963DC3">
        <w:rPr>
          <w:rStyle w:val="Emphasis"/>
        </w:rPr>
        <w:t xml:space="preserve">ith that which it </w:t>
      </w:r>
      <w:r w:rsidRPr="003F28C4">
        <w:rPr>
          <w:rStyle w:val="Emphasis"/>
          <w:highlight w:val="green"/>
        </w:rPr>
        <w:t>benefits through</w:t>
      </w:r>
      <w:r w:rsidRPr="00963DC3">
        <w:rPr>
          <w:sz w:val="16"/>
        </w:rPr>
        <w:t xml:space="preserve"> </w:t>
      </w:r>
      <w:r w:rsidRPr="003F28C4">
        <w:rPr>
          <w:rStyle w:val="Emphasis"/>
          <w:highlight w:val="green"/>
        </w:rPr>
        <w:t>belonging</w:t>
      </w:r>
      <w:r w:rsidRPr="00963DC3">
        <w:rPr>
          <w:rStyle w:val="Emphasis"/>
        </w:rPr>
        <w:t xml:space="preserve"> </w:t>
      </w:r>
      <w:r w:rsidRPr="003F28C4">
        <w:rPr>
          <w:rStyle w:val="Emphasis"/>
          <w:highlight w:val="green"/>
        </w:rPr>
        <w:t>to a privileged nation</w:t>
      </w:r>
      <w:r w:rsidRPr="003F28C4">
        <w:rPr>
          <w:sz w:val="16"/>
          <w:highlight w:val="green"/>
        </w:rPr>
        <w:t>,</w:t>
      </w:r>
      <w:r w:rsidRPr="00963DC3">
        <w:rPr>
          <w:sz w:val="16"/>
        </w:rPr>
        <w:t xml:space="preserve"> </w:t>
      </w:r>
      <w:r w:rsidRPr="00963DC3">
        <w:rPr>
          <w:rStyle w:val="StyleUnderline"/>
        </w:rPr>
        <w:t>a moment comes when</w:t>
      </w:r>
      <w:r w:rsidRPr="00963DC3">
        <w:rPr>
          <w:sz w:val="16"/>
        </w:rPr>
        <w:t xml:space="preserve"> </w:t>
      </w:r>
      <w:r w:rsidRPr="00963DC3">
        <w:rPr>
          <w:rStyle w:val="Emphasis"/>
        </w:rPr>
        <w:t>the aim</w:t>
      </w:r>
      <w:r w:rsidRPr="00963DC3">
        <w:rPr>
          <w:sz w:val="16"/>
        </w:rPr>
        <w:t xml:space="preserve"> </w:t>
      </w:r>
      <w:r w:rsidRPr="00963DC3">
        <w:rPr>
          <w:rStyle w:val="Emphasis"/>
        </w:rPr>
        <w:t xml:space="preserve">of </w:t>
      </w:r>
      <w:r w:rsidRPr="003F28C4">
        <w:rPr>
          <w:rStyle w:val="Emphasis"/>
          <w:highlight w:val="green"/>
        </w:rPr>
        <w:t>increasing</w:t>
      </w:r>
      <w:r w:rsidRPr="00963DC3">
        <w:rPr>
          <w:rStyle w:val="Emphasis"/>
        </w:rPr>
        <w:t xml:space="preserve"> the national </w:t>
      </w:r>
      <w:r w:rsidRPr="003F28C4">
        <w:rPr>
          <w:rStyle w:val="Emphasis"/>
          <w:highlight w:val="green"/>
        </w:rPr>
        <w:t>income</w:t>
      </w:r>
      <w:r w:rsidRPr="00963DC3">
        <w:rPr>
          <w:sz w:val="16"/>
        </w:rPr>
        <w:t xml:space="preserve"> </w:t>
      </w:r>
      <w:r w:rsidRPr="00963DC3">
        <w:rPr>
          <w:rStyle w:val="StyleUnderline"/>
        </w:rPr>
        <w:t>in absolute term</w:t>
      </w:r>
      <w:r w:rsidRPr="00963DC3">
        <w:rPr>
          <w:sz w:val="16"/>
        </w:rPr>
        <w:t xml:space="preserve"> </w:t>
      </w:r>
      <w:r w:rsidRPr="003F28C4">
        <w:rPr>
          <w:rStyle w:val="Emphasis"/>
          <w:highlight w:val="green"/>
        </w:rPr>
        <w:t>takes precedence</w:t>
      </w:r>
      <w:r w:rsidRPr="00963DC3">
        <w:rPr>
          <w:sz w:val="16"/>
        </w:rPr>
        <w:t xml:space="preserve"> </w:t>
      </w:r>
      <w:r w:rsidRPr="003F28C4">
        <w:rPr>
          <w:rStyle w:val="StyleUnderline"/>
          <w:highlight w:val="green"/>
        </w:rPr>
        <w:t>over</w:t>
      </w:r>
      <w:r w:rsidRPr="00963DC3">
        <w:rPr>
          <w:sz w:val="16"/>
        </w:rPr>
        <w:t xml:space="preserve"> that of </w:t>
      </w:r>
      <w:r w:rsidRPr="003F28C4">
        <w:rPr>
          <w:rStyle w:val="Emphasis"/>
          <w:highlight w:val="green"/>
        </w:rPr>
        <w:t>improving</w:t>
      </w:r>
      <w:r w:rsidRPr="00963DC3">
        <w:rPr>
          <w:sz w:val="16"/>
        </w:rPr>
        <w:t xml:space="preserve"> each section’s </w:t>
      </w:r>
      <w:r w:rsidRPr="003F28C4">
        <w:rPr>
          <w:rStyle w:val="Emphasis"/>
          <w:highlight w:val="green"/>
        </w:rPr>
        <w:t>share relative to</w:t>
      </w:r>
      <w:r w:rsidRPr="00963DC3">
        <w:rPr>
          <w:rStyle w:val="Emphasis"/>
        </w:rPr>
        <w:t xml:space="preserve"> that of the </w:t>
      </w:r>
      <w:r w:rsidRPr="003F28C4">
        <w:rPr>
          <w:rStyle w:val="Emphasis"/>
          <w:highlight w:val="green"/>
        </w:rPr>
        <w:t>others</w:t>
      </w:r>
      <w:r w:rsidRPr="00963DC3">
        <w:rPr>
          <w:sz w:val="16"/>
        </w:rPr>
        <w:t xml:space="preserve">. </w:t>
      </w:r>
      <w:r w:rsidRPr="00963DC3">
        <w:rPr>
          <w:rStyle w:val="StyleUnderline"/>
        </w:rPr>
        <w:t>This is what the workers of the advanced countries have</w:t>
      </w:r>
      <w:r w:rsidRPr="007C10CE">
        <w:rPr>
          <w:sz w:val="16"/>
        </w:rPr>
        <w:t xml:space="preserve"> well </w:t>
      </w:r>
      <w:r w:rsidRPr="007B247C">
        <w:rPr>
          <w:rStyle w:val="StyleUnderline"/>
        </w:rPr>
        <w:t>understood</w:t>
      </w:r>
      <w:r w:rsidRPr="007C10CE">
        <w:rPr>
          <w:sz w:val="16"/>
        </w:rPr>
        <w:t xml:space="preserve">, </w:t>
      </w:r>
      <w:r w:rsidRPr="007B247C">
        <w:rPr>
          <w:rStyle w:val="StyleUnderline"/>
        </w:rPr>
        <w:t>becoming</w:t>
      </w:r>
      <w:r w:rsidRPr="007C10CE">
        <w:rPr>
          <w:sz w:val="16"/>
        </w:rPr>
        <w:t xml:space="preserve">, over the last half-century, </w:t>
      </w:r>
      <w:r w:rsidRPr="007B247C">
        <w:rPr>
          <w:rStyle w:val="StyleUnderline"/>
        </w:rPr>
        <w:t>increasingly “</w:t>
      </w:r>
      <w:r w:rsidRPr="007B247C">
        <w:rPr>
          <w:rStyle w:val="Emphasis"/>
        </w:rPr>
        <w:t>social democratized</w:t>
      </w:r>
      <w:r w:rsidRPr="007C10CE">
        <w:rPr>
          <w:sz w:val="16"/>
        </w:rPr>
        <w:t xml:space="preserve">”—either </w:t>
      </w:r>
      <w:r w:rsidRPr="007B247C">
        <w:rPr>
          <w:rStyle w:val="StyleUnderline"/>
        </w:rPr>
        <w:t>by supporting</w:t>
      </w:r>
      <w:r w:rsidRPr="007C10CE">
        <w:rPr>
          <w:sz w:val="16"/>
        </w:rPr>
        <w:t xml:space="preserve"> the </w:t>
      </w:r>
      <w:r w:rsidRPr="007B247C">
        <w:rPr>
          <w:rStyle w:val="StyleUnderline"/>
        </w:rPr>
        <w:t>social democratic parties</w:t>
      </w:r>
      <w:r w:rsidRPr="007C10CE">
        <w:rPr>
          <w:sz w:val="16"/>
        </w:rPr>
        <w:t xml:space="preserve"> already in being </w:t>
      </w:r>
      <w:r w:rsidRPr="007B247C">
        <w:rPr>
          <w:rStyle w:val="StyleUnderline"/>
        </w:rPr>
        <w:t>or by “social-democratizing” the</w:t>
      </w:r>
      <w:r w:rsidRPr="007C10CE">
        <w:rPr>
          <w:sz w:val="16"/>
        </w:rPr>
        <w:t xml:space="preserve"> </w:t>
      </w:r>
      <w:r w:rsidRPr="007B247C">
        <w:rPr>
          <w:rStyle w:val="StyleUnderline"/>
        </w:rPr>
        <w:t>Communist Parties</w:t>
      </w:r>
      <w:r w:rsidRPr="007C10CE">
        <w:rPr>
          <w:sz w:val="16"/>
        </w:rPr>
        <w:t xml:space="preserve"> themselves.13</w:t>
      </w:r>
    </w:p>
    <w:p w14:paraId="304065E5" w14:textId="77777777" w:rsidR="006D5BEA" w:rsidRPr="007C10CE" w:rsidRDefault="006D5BEA" w:rsidP="006D5BEA">
      <w:pPr>
        <w:rPr>
          <w:sz w:val="10"/>
          <w:szCs w:val="10"/>
        </w:rPr>
      </w:pPr>
      <w:r w:rsidRPr="007C10CE">
        <w:rPr>
          <w:sz w:val="10"/>
          <w:szCs w:val="10"/>
        </w:rPr>
        <w:t>In the 1970s, hundreds of articles in academic journals and left-wing magazines discussed Emmanuel’s concepts of unequal exchange. He became a well-known academic, together with people like Samir Amin, Andre Gunder Frank, and Immanuel Wallerstein. However, his “scandalous” idea, that the workers of the rich countries benefited from the transfer of surplus value from the workers of the poor countries, made him few political friends in the so-called first world. However, the Indian Marxist historian Jairus Banaji states that: “Emmanuel’s work is the closest Marxist counterpart I can think of to [Frantz] Fanon’s Wretched of the Earth or to the films of Glauber Rocha and Fernando Solanas.”14</w:t>
      </w:r>
    </w:p>
    <w:p w14:paraId="3191DBF5" w14:textId="77777777" w:rsidR="006D5BEA" w:rsidRPr="007C10CE" w:rsidRDefault="006D5BEA" w:rsidP="006D5BEA">
      <w:pPr>
        <w:rPr>
          <w:sz w:val="10"/>
          <w:szCs w:val="10"/>
        </w:rPr>
      </w:pPr>
      <w:r w:rsidRPr="007C10CE">
        <w:rPr>
          <w:sz w:val="10"/>
          <w:szCs w:val="10"/>
        </w:rPr>
        <w:t>Unequal Exchange in the Twenty-First Century</w:t>
      </w:r>
    </w:p>
    <w:p w14:paraId="43B010B5" w14:textId="77777777" w:rsidR="006D5BEA" w:rsidRPr="007C10CE" w:rsidRDefault="006D5BEA" w:rsidP="006D5BEA">
      <w:pPr>
        <w:rPr>
          <w:sz w:val="10"/>
          <w:szCs w:val="10"/>
        </w:rPr>
      </w:pPr>
      <w:r w:rsidRPr="007C10CE">
        <w:rPr>
          <w:sz w:val="10"/>
          <w:szCs w:val="10"/>
        </w:rPr>
        <w:t>Why return to a theory of imperialism from the 1970s? The answer is simple: Because the past fifty years have made Emmanuel’s work more relevant than ever.</w:t>
      </w:r>
    </w:p>
    <w:p w14:paraId="547DCD43" w14:textId="77777777" w:rsidR="006D5BEA" w:rsidRPr="007C10CE" w:rsidRDefault="006D5BEA" w:rsidP="006D5BEA">
      <w:pPr>
        <w:rPr>
          <w:sz w:val="16"/>
        </w:rPr>
      </w:pPr>
      <w:r w:rsidRPr="007B247C">
        <w:rPr>
          <w:rStyle w:val="StyleUnderline"/>
        </w:rPr>
        <w:t xml:space="preserve">Neoliberal </w:t>
      </w:r>
      <w:r w:rsidRPr="003F28C4">
        <w:rPr>
          <w:rStyle w:val="StyleUnderline"/>
          <w:highlight w:val="green"/>
        </w:rPr>
        <w:t>globalization</w:t>
      </w:r>
      <w:r w:rsidRPr="007C10CE">
        <w:rPr>
          <w:sz w:val="16"/>
        </w:rPr>
        <w:t xml:space="preserve"> </w:t>
      </w:r>
      <w:r w:rsidRPr="003F28C4">
        <w:rPr>
          <w:rStyle w:val="Emphasis"/>
          <w:highlight w:val="green"/>
        </w:rPr>
        <w:t>changed the economy</w:t>
      </w:r>
      <w:r w:rsidRPr="007C10CE">
        <w:rPr>
          <w:sz w:val="16"/>
        </w:rPr>
        <w:t xml:space="preserve"> of the world-system </w:t>
      </w:r>
      <w:r w:rsidRPr="003F28C4">
        <w:rPr>
          <w:rStyle w:val="Emphasis"/>
          <w:highlight w:val="green"/>
        </w:rPr>
        <w:t>profoundly</w:t>
      </w:r>
      <w:r w:rsidRPr="007C10CE">
        <w:rPr>
          <w:sz w:val="16"/>
        </w:rPr>
        <w:t xml:space="preserve"> in the last quarter of the twentieth century. </w:t>
      </w:r>
      <w:r w:rsidRPr="003F28C4">
        <w:rPr>
          <w:rStyle w:val="StyleUnderline"/>
          <w:highlight w:val="green"/>
        </w:rPr>
        <w:t>The</w:t>
      </w:r>
      <w:r w:rsidRPr="00BA6771">
        <w:rPr>
          <w:rStyle w:val="StyleUnderline"/>
        </w:rPr>
        <w:t xml:space="preserve"> </w:t>
      </w:r>
      <w:r w:rsidRPr="00BA6771">
        <w:rPr>
          <w:rStyle w:val="Emphasis"/>
        </w:rPr>
        <w:t xml:space="preserve">development of </w:t>
      </w:r>
      <w:r w:rsidRPr="003F28C4">
        <w:rPr>
          <w:rStyle w:val="Emphasis"/>
          <w:highlight w:val="green"/>
        </w:rPr>
        <w:t>productive forces</w:t>
      </w:r>
      <w:r w:rsidRPr="007C10CE">
        <w:rPr>
          <w:sz w:val="16"/>
        </w:rPr>
        <w:t>—</w:t>
      </w:r>
      <w:r w:rsidRPr="00BA6771">
        <w:rPr>
          <w:rStyle w:val="StyleUnderline"/>
        </w:rPr>
        <w:t>computers, mobile phones, the Internet, the standard container, and new logistic systems</w:t>
      </w:r>
      <w:r w:rsidRPr="007C10CE">
        <w:rPr>
          <w:sz w:val="16"/>
        </w:rPr>
        <w:t xml:space="preserve">—all </w:t>
      </w:r>
      <w:r w:rsidRPr="003F28C4">
        <w:rPr>
          <w:rStyle w:val="Emphasis"/>
          <w:highlight w:val="green"/>
        </w:rPr>
        <w:t>made possible</w:t>
      </w:r>
      <w:r w:rsidRPr="007C10CE">
        <w:rPr>
          <w:sz w:val="16"/>
        </w:rPr>
        <w:t xml:space="preserve"> the </w:t>
      </w:r>
      <w:r w:rsidRPr="00BA6771">
        <w:rPr>
          <w:rStyle w:val="Emphasis"/>
        </w:rPr>
        <w:t xml:space="preserve">control and </w:t>
      </w:r>
      <w:r w:rsidRPr="003F28C4">
        <w:rPr>
          <w:rStyle w:val="Emphasis"/>
          <w:highlight w:val="green"/>
        </w:rPr>
        <w:t>management of production</w:t>
      </w:r>
      <w:r w:rsidRPr="00BA6771">
        <w:rPr>
          <w:rStyle w:val="Emphasis"/>
        </w:rPr>
        <w:t xml:space="preserve"> </w:t>
      </w:r>
      <w:r w:rsidRPr="003F28C4">
        <w:rPr>
          <w:rStyle w:val="Emphasis"/>
          <w:highlight w:val="green"/>
        </w:rPr>
        <w:t>globally</w:t>
      </w:r>
      <w:r w:rsidRPr="007C10CE">
        <w:rPr>
          <w:sz w:val="16"/>
        </w:rPr>
        <w:t xml:space="preserve">. The </w:t>
      </w:r>
      <w:r w:rsidRPr="00BA6771">
        <w:rPr>
          <w:rStyle w:val="StyleUnderline"/>
        </w:rPr>
        <w:t>distance</w:t>
      </w:r>
      <w:r w:rsidRPr="007C10CE">
        <w:rPr>
          <w:sz w:val="16"/>
        </w:rPr>
        <w:t xml:space="preserve"> between place of production and market </w:t>
      </w:r>
      <w:r w:rsidRPr="00BA6771">
        <w:rPr>
          <w:rStyle w:val="StyleUnderline"/>
        </w:rPr>
        <w:t>became less relevant.</w:t>
      </w:r>
      <w:r w:rsidRPr="007C10CE">
        <w:rPr>
          <w:sz w:val="16"/>
        </w:rPr>
        <w:t xml:space="preserve"> </w:t>
      </w:r>
      <w:r w:rsidRPr="003F28C4">
        <w:rPr>
          <w:rStyle w:val="Emphasis"/>
          <w:highlight w:val="green"/>
        </w:rPr>
        <w:t>Industrial production was</w:t>
      </w:r>
      <w:r w:rsidRPr="00BA6771">
        <w:rPr>
          <w:rStyle w:val="Emphasis"/>
        </w:rPr>
        <w:t xml:space="preserve"> </w:t>
      </w:r>
      <w:r w:rsidRPr="003F28C4">
        <w:rPr>
          <w:rStyle w:val="Emphasis"/>
          <w:highlight w:val="green"/>
        </w:rPr>
        <w:t>outsourced</w:t>
      </w:r>
      <w:r w:rsidRPr="007C10CE">
        <w:rPr>
          <w:sz w:val="16"/>
        </w:rPr>
        <w:t xml:space="preserve"> </w:t>
      </w:r>
      <w:r w:rsidRPr="00BA6771">
        <w:rPr>
          <w:rStyle w:val="StyleUnderline"/>
        </w:rPr>
        <w:t>on a massive scale</w:t>
      </w:r>
      <w:r w:rsidRPr="007C10CE">
        <w:rPr>
          <w:sz w:val="16"/>
        </w:rPr>
        <w:t xml:space="preserve"> </w:t>
      </w:r>
      <w:r w:rsidRPr="00BA6771">
        <w:rPr>
          <w:rStyle w:val="Emphasis"/>
        </w:rPr>
        <w:t>from the</w:t>
      </w:r>
      <w:r w:rsidRPr="007C10CE">
        <w:rPr>
          <w:sz w:val="16"/>
        </w:rPr>
        <w:t xml:space="preserve"> Global </w:t>
      </w:r>
      <w:r w:rsidRPr="00BA6771">
        <w:rPr>
          <w:rStyle w:val="Emphasis"/>
        </w:rPr>
        <w:t xml:space="preserve">North </w:t>
      </w:r>
      <w:r w:rsidRPr="003F28C4">
        <w:rPr>
          <w:rStyle w:val="Emphasis"/>
          <w:highlight w:val="green"/>
        </w:rPr>
        <w:t>to</w:t>
      </w:r>
      <w:r w:rsidRPr="007C10CE">
        <w:rPr>
          <w:sz w:val="16"/>
        </w:rPr>
        <w:t xml:space="preserve"> </w:t>
      </w:r>
      <w:r w:rsidRPr="00BA6771">
        <w:rPr>
          <w:rStyle w:val="Emphasis"/>
        </w:rPr>
        <w:t xml:space="preserve">low-wage countries in </w:t>
      </w:r>
      <w:r w:rsidRPr="003F28C4">
        <w:rPr>
          <w:rStyle w:val="Emphasis"/>
          <w:highlight w:val="green"/>
        </w:rPr>
        <w:t>the</w:t>
      </w:r>
      <w:r w:rsidRPr="007C10CE">
        <w:rPr>
          <w:sz w:val="16"/>
        </w:rPr>
        <w:t xml:space="preserve"> Global </w:t>
      </w:r>
      <w:r w:rsidRPr="003F28C4">
        <w:rPr>
          <w:rStyle w:val="Emphasis"/>
          <w:highlight w:val="green"/>
        </w:rPr>
        <w:t>South</w:t>
      </w:r>
      <w:r w:rsidRPr="007C10CE">
        <w:rPr>
          <w:sz w:val="16"/>
        </w:rPr>
        <w:t xml:space="preserve"> </w:t>
      </w:r>
      <w:r w:rsidRPr="003F28C4">
        <w:rPr>
          <w:rStyle w:val="Emphasis"/>
          <w:highlight w:val="green"/>
        </w:rPr>
        <w:t>in search of</w:t>
      </w:r>
      <w:r w:rsidRPr="007C10CE">
        <w:rPr>
          <w:sz w:val="16"/>
        </w:rPr>
        <w:t xml:space="preserve"> higher </w:t>
      </w:r>
      <w:r w:rsidRPr="003F28C4">
        <w:rPr>
          <w:rStyle w:val="Emphasis"/>
          <w:highlight w:val="green"/>
        </w:rPr>
        <w:t>profit</w:t>
      </w:r>
      <w:r w:rsidRPr="007C10CE">
        <w:rPr>
          <w:sz w:val="16"/>
        </w:rPr>
        <w:t xml:space="preserve">. </w:t>
      </w:r>
      <w:r w:rsidRPr="00BA6771">
        <w:rPr>
          <w:rStyle w:val="StyleUnderline"/>
        </w:rPr>
        <w:t>A new international division of labor was created</w:t>
      </w:r>
      <w:r w:rsidRPr="007C10CE">
        <w:rPr>
          <w:sz w:val="16"/>
        </w:rPr>
        <w:t xml:space="preserve">. </w:t>
      </w:r>
      <w:r w:rsidRPr="00BA6771">
        <w:rPr>
          <w:rStyle w:val="StyleUnderline"/>
        </w:rPr>
        <w:t>It was no longer</w:t>
      </w:r>
      <w:r w:rsidRPr="007C10CE">
        <w:rPr>
          <w:sz w:val="16"/>
        </w:rPr>
        <w:t xml:space="preserve"> just </w:t>
      </w:r>
      <w:r w:rsidRPr="00BA6771">
        <w:rPr>
          <w:rStyle w:val="StyleUnderline"/>
        </w:rPr>
        <w:t>raw materials and</w:t>
      </w:r>
      <w:r w:rsidRPr="007C10CE">
        <w:rPr>
          <w:sz w:val="16"/>
        </w:rPr>
        <w:t xml:space="preserve"> tropical </w:t>
      </w:r>
      <w:r w:rsidRPr="00BA6771">
        <w:rPr>
          <w:rStyle w:val="StyleUnderline"/>
        </w:rPr>
        <w:t>agricultural products</w:t>
      </w:r>
      <w:r w:rsidRPr="007C10CE">
        <w:rPr>
          <w:sz w:val="16"/>
        </w:rPr>
        <w:t xml:space="preserve"> from the third world </w:t>
      </w:r>
      <w:r w:rsidRPr="00BA6771">
        <w:rPr>
          <w:rStyle w:val="StyleUnderline"/>
        </w:rPr>
        <w:t>competing against industrial products</w:t>
      </w:r>
      <w:r w:rsidRPr="007C10CE">
        <w:rPr>
          <w:sz w:val="16"/>
        </w:rPr>
        <w:t xml:space="preserve"> from the North. In the 1950s, </w:t>
      </w:r>
      <w:r w:rsidRPr="00BA6771">
        <w:rPr>
          <w:rStyle w:val="StyleUnderline"/>
        </w:rPr>
        <w:t>industrial goods made up</w:t>
      </w:r>
      <w:r w:rsidRPr="007C10CE">
        <w:rPr>
          <w:sz w:val="16"/>
        </w:rPr>
        <w:t xml:space="preserve"> only 15 percent of the exports of all so-called third world countries combined. By 2009, the number had risen to </w:t>
      </w:r>
      <w:r w:rsidRPr="00BA6771">
        <w:rPr>
          <w:rStyle w:val="StyleUnderline"/>
        </w:rPr>
        <w:t>70 percent</w:t>
      </w:r>
      <w:r w:rsidRPr="007C10CE">
        <w:rPr>
          <w:sz w:val="16"/>
        </w:rPr>
        <w:t xml:space="preserve">.15 </w:t>
      </w:r>
      <w:r w:rsidRPr="00BA6771">
        <w:rPr>
          <w:rStyle w:val="StyleUnderline"/>
        </w:rPr>
        <w:t>This was the result of</w:t>
      </w:r>
      <w:r w:rsidRPr="007C10CE">
        <w:rPr>
          <w:sz w:val="16"/>
        </w:rPr>
        <w:t xml:space="preserve"> all kinds of </w:t>
      </w:r>
      <w:r w:rsidRPr="00BA6771">
        <w:rPr>
          <w:rStyle w:val="StyleUnderline"/>
        </w:rPr>
        <w:t>industrial production</w:t>
      </w:r>
      <w:r w:rsidRPr="007C10CE">
        <w:rPr>
          <w:sz w:val="16"/>
        </w:rPr>
        <w:t xml:space="preserve">, from high-tech electronics and cars to washing machines and designer clothes organized </w:t>
      </w:r>
      <w:r w:rsidRPr="00BA6771">
        <w:rPr>
          <w:rStyle w:val="StyleUnderline"/>
        </w:rPr>
        <w:t xml:space="preserve">in global production </w:t>
      </w:r>
      <w:r w:rsidRPr="00997A5E">
        <w:rPr>
          <w:rStyle w:val="StyleUnderline"/>
        </w:rPr>
        <w:t>chains stretching from the</w:t>
      </w:r>
      <w:r w:rsidRPr="007C10CE">
        <w:rPr>
          <w:sz w:val="16"/>
        </w:rPr>
        <w:t xml:space="preserve"> Global </w:t>
      </w:r>
      <w:r w:rsidRPr="00997A5E">
        <w:rPr>
          <w:rStyle w:val="StyleUnderline"/>
        </w:rPr>
        <w:t>North to the South</w:t>
      </w:r>
      <w:r w:rsidRPr="007C10CE">
        <w:rPr>
          <w:sz w:val="16"/>
        </w:rPr>
        <w:t xml:space="preserve"> and back again. </w:t>
      </w:r>
      <w:r w:rsidRPr="00BA6771">
        <w:rPr>
          <w:rStyle w:val="StyleUnderline"/>
        </w:rPr>
        <w:t>The financing</w:t>
      </w:r>
      <w:r w:rsidRPr="007C10CE">
        <w:rPr>
          <w:sz w:val="16"/>
        </w:rPr>
        <w:t xml:space="preserve"> and </w:t>
      </w:r>
      <w:r w:rsidRPr="00BA6771">
        <w:rPr>
          <w:rStyle w:val="StyleUnderline"/>
        </w:rPr>
        <w:t>control</w:t>
      </w:r>
      <w:r w:rsidRPr="007C10CE">
        <w:rPr>
          <w:sz w:val="16"/>
        </w:rPr>
        <w:t xml:space="preserve"> of the whole process </w:t>
      </w:r>
      <w:r w:rsidRPr="00BA6771">
        <w:rPr>
          <w:rStyle w:val="StyleUnderline"/>
        </w:rPr>
        <w:t>and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remained in the</w:t>
      </w:r>
      <w:r w:rsidRPr="007C10CE">
        <w:rPr>
          <w:sz w:val="16"/>
        </w:rPr>
        <w:t xml:space="preserve"> Global </w:t>
      </w:r>
      <w:r w:rsidRPr="00BA6771">
        <w:rPr>
          <w:rStyle w:val="StyleUnderline"/>
        </w:rPr>
        <w:t>North</w:t>
      </w:r>
      <w:r w:rsidRPr="007C10CE">
        <w:rPr>
          <w:sz w:val="16"/>
        </w:rPr>
        <w:t xml:space="preserve">. </w:t>
      </w:r>
      <w:r w:rsidRPr="00BA6771">
        <w:rPr>
          <w:rStyle w:val="StyleUnderline"/>
        </w:rPr>
        <w:t>The production process was outsourced to</w:t>
      </w:r>
      <w:r w:rsidRPr="007C10CE">
        <w:rPr>
          <w:sz w:val="16"/>
        </w:rPr>
        <w:t xml:space="preserve"> </w:t>
      </w:r>
      <w:r w:rsidRPr="00BA6771">
        <w:rPr>
          <w:rStyle w:val="StyleUnderline"/>
        </w:rPr>
        <w:t>the</w:t>
      </w:r>
      <w:r w:rsidRPr="007C10CE">
        <w:rPr>
          <w:sz w:val="16"/>
        </w:rPr>
        <w:t xml:space="preserve"> Global </w:t>
      </w:r>
      <w:r w:rsidRPr="00BA6771">
        <w:rPr>
          <w:rStyle w:val="StyleUnderline"/>
        </w:rPr>
        <w:t>South</w:t>
      </w:r>
      <w:r w:rsidRPr="007C10CE">
        <w:rPr>
          <w:sz w:val="16"/>
        </w:rPr>
        <w:t xml:space="preserve">. The main </w:t>
      </w:r>
      <w:r w:rsidRPr="00BA6771">
        <w:rPr>
          <w:rStyle w:val="Emphasis"/>
        </w:rPr>
        <w:t>markets for</w:t>
      </w:r>
      <w:r w:rsidRPr="007C10CE">
        <w:rPr>
          <w:sz w:val="16"/>
        </w:rPr>
        <w:t xml:space="preserve"> </w:t>
      </w:r>
      <w:r w:rsidRPr="00BA6771">
        <w:rPr>
          <w:rStyle w:val="Emphasis"/>
        </w:rPr>
        <w:t>consumption were</w:t>
      </w:r>
      <w:r w:rsidRPr="007C10CE">
        <w:rPr>
          <w:sz w:val="16"/>
        </w:rPr>
        <w:t xml:space="preserve"> still </w:t>
      </w:r>
      <w:r w:rsidRPr="00BA6771">
        <w:rPr>
          <w:rStyle w:val="Emphasis"/>
        </w:rPr>
        <w:t>located in the</w:t>
      </w:r>
      <w:r w:rsidRPr="007C10CE">
        <w:rPr>
          <w:sz w:val="16"/>
        </w:rPr>
        <w:t xml:space="preserve"> Global </w:t>
      </w:r>
      <w:r w:rsidRPr="00BA6771">
        <w:rPr>
          <w:rStyle w:val="Emphasis"/>
        </w:rPr>
        <w:t>North</w:t>
      </w:r>
      <w:r w:rsidRPr="007C10CE">
        <w:rPr>
          <w:sz w:val="16"/>
        </w:rPr>
        <w:t xml:space="preserve">, </w:t>
      </w:r>
      <w:r w:rsidRPr="00BA6771">
        <w:rPr>
          <w:rStyle w:val="StyleUnderline"/>
        </w:rPr>
        <w:t>where branding, sales, and service took place</w:t>
      </w:r>
      <w:r w:rsidRPr="007C10CE">
        <w:rPr>
          <w:sz w:val="16"/>
        </w:rPr>
        <w:t xml:space="preserve">. Often, the </w:t>
      </w:r>
      <w:r w:rsidRPr="00BA6771">
        <w:rPr>
          <w:rStyle w:val="StyleUnderline"/>
        </w:rPr>
        <w:t>subcomponents</w:t>
      </w:r>
      <w:r w:rsidRPr="007C10CE">
        <w:rPr>
          <w:sz w:val="16"/>
        </w:rPr>
        <w:t xml:space="preserve"> of an electronic device or a car </w:t>
      </w:r>
      <w:proofErr w:type="gramStart"/>
      <w:r w:rsidRPr="00BA6771">
        <w:rPr>
          <w:rStyle w:val="StyleUnderline"/>
        </w:rPr>
        <w:t>were</w:t>
      </w:r>
      <w:proofErr w:type="gramEnd"/>
      <w:r w:rsidRPr="00BA6771">
        <w:rPr>
          <w:rStyle w:val="StyleUnderline"/>
        </w:rPr>
        <w:t xml:space="preserve"> produced in different countries</w:t>
      </w:r>
      <w:r w:rsidRPr="007C10CE">
        <w:rPr>
          <w:sz w:val="16"/>
        </w:rPr>
        <w:t xml:space="preserve"> in the Global South, </w:t>
      </w:r>
      <w:r w:rsidRPr="00BA6771">
        <w:rPr>
          <w:rStyle w:val="StyleUnderline"/>
        </w:rPr>
        <w:t>where conditions for profit were optimal, before assembly</w:t>
      </w:r>
      <w:r w:rsidRPr="007C10CE">
        <w:rPr>
          <w:sz w:val="16"/>
        </w:rPr>
        <w:t xml:space="preserve">. Hence </w:t>
      </w:r>
      <w:r w:rsidRPr="00BA6771">
        <w:rPr>
          <w:rStyle w:val="StyleUnderline"/>
        </w:rPr>
        <w:t xml:space="preserve">the </w:t>
      </w:r>
      <w:r w:rsidRPr="00107B16">
        <w:rPr>
          <w:rStyle w:val="StyleUnderline"/>
        </w:rPr>
        <w:t>value-transfer</w:t>
      </w:r>
      <w:r w:rsidRPr="007C10CE">
        <w:rPr>
          <w:sz w:val="16"/>
        </w:rPr>
        <w:t xml:space="preserve"> </w:t>
      </w:r>
      <w:r w:rsidRPr="00107B16">
        <w:rPr>
          <w:rStyle w:val="Emphasis"/>
        </w:rPr>
        <w:t>did</w:t>
      </w:r>
      <w:r w:rsidRPr="00BA6771">
        <w:rPr>
          <w:rStyle w:val="Emphasis"/>
        </w:rPr>
        <w:t xml:space="preserve"> not</w:t>
      </w:r>
      <w:r w:rsidRPr="00BA6771">
        <w:rPr>
          <w:rStyle w:val="StyleUnderline"/>
        </w:rPr>
        <w:t xml:space="preserve"> </w:t>
      </w:r>
      <w:r w:rsidRPr="00BA6771">
        <w:rPr>
          <w:rStyle w:val="Emphasis"/>
        </w:rPr>
        <w:t>only take place in</w:t>
      </w:r>
      <w:r w:rsidRPr="007C10CE">
        <w:rPr>
          <w:sz w:val="16"/>
        </w:rPr>
        <w:t xml:space="preserve"> the </w:t>
      </w:r>
      <w:r w:rsidRPr="00BA6771">
        <w:rPr>
          <w:rStyle w:val="StyleUnderline"/>
        </w:rPr>
        <w:t xml:space="preserve">international </w:t>
      </w:r>
      <w:r w:rsidRPr="00BA6771">
        <w:rPr>
          <w:rStyle w:val="Emphasis"/>
        </w:rPr>
        <w:t>trade</w:t>
      </w:r>
      <w:r w:rsidRPr="007C10CE">
        <w:rPr>
          <w:sz w:val="16"/>
        </w:rPr>
        <w:t xml:space="preserve"> between countries </w:t>
      </w:r>
      <w:r w:rsidRPr="00BA6771">
        <w:rPr>
          <w:rStyle w:val="StyleUnderline"/>
        </w:rPr>
        <w:t xml:space="preserve">but </w:t>
      </w:r>
      <w:r w:rsidRPr="00BA6771">
        <w:rPr>
          <w:rStyle w:val="Emphasis"/>
        </w:rPr>
        <w:t>also</w:t>
      </w:r>
      <w:r w:rsidRPr="00BA6771">
        <w:rPr>
          <w:rStyle w:val="StyleUnderline"/>
        </w:rPr>
        <w:t xml:space="preserve"> </w:t>
      </w:r>
      <w:r w:rsidRPr="00BA6771">
        <w:rPr>
          <w:rStyle w:val="Emphasis"/>
        </w:rPr>
        <w:t xml:space="preserve">through the price formation </w:t>
      </w:r>
      <w:r w:rsidRPr="00BA6771">
        <w:rPr>
          <w:rStyle w:val="StyleUnderline"/>
        </w:rPr>
        <w:t>of the product</w:t>
      </w:r>
      <w:r w:rsidRPr="007C10CE">
        <w:rPr>
          <w:sz w:val="16"/>
        </w:rPr>
        <w:t xml:space="preserve"> within a company’s various departments.16</w:t>
      </w:r>
    </w:p>
    <w:p w14:paraId="7938778D" w14:textId="77777777" w:rsidR="006D5BEA" w:rsidRPr="007C10CE" w:rsidRDefault="006D5BEA" w:rsidP="006D5BEA">
      <w:pPr>
        <w:rPr>
          <w:sz w:val="16"/>
        </w:rPr>
      </w:pPr>
      <w:r w:rsidRPr="007C10CE">
        <w:rPr>
          <w:sz w:val="16"/>
        </w:rPr>
        <w:t xml:space="preserve">The </w:t>
      </w:r>
      <w:r w:rsidRPr="003F28C4">
        <w:rPr>
          <w:rStyle w:val="Emphasis"/>
          <w:highlight w:val="green"/>
        </w:rPr>
        <w:t>low</w:t>
      </w:r>
      <w:r w:rsidRPr="007C10CE">
        <w:rPr>
          <w:sz w:val="16"/>
        </w:rPr>
        <w:t xml:space="preserve"> level of </w:t>
      </w:r>
      <w:r w:rsidRPr="003F28C4">
        <w:rPr>
          <w:rStyle w:val="Emphasis"/>
          <w:highlight w:val="green"/>
        </w:rPr>
        <w:t>wages</w:t>
      </w:r>
      <w:r w:rsidRPr="007C10CE">
        <w:rPr>
          <w:sz w:val="16"/>
        </w:rPr>
        <w:t xml:space="preserve"> in the South creates not just a higher global rate of profit than would otherwise be obtained; it also </w:t>
      </w:r>
      <w:r w:rsidRPr="003F28C4">
        <w:rPr>
          <w:rStyle w:val="Emphasis"/>
          <w:highlight w:val="green"/>
        </w:rPr>
        <w:t>affects</w:t>
      </w:r>
      <w:r w:rsidRPr="00BA6771">
        <w:rPr>
          <w:rStyle w:val="Emphasis"/>
        </w:rPr>
        <w:t xml:space="preserve"> the </w:t>
      </w:r>
      <w:r w:rsidRPr="003F28C4">
        <w:rPr>
          <w:rStyle w:val="Emphasis"/>
          <w:highlight w:val="green"/>
        </w:rPr>
        <w:t>price of goods</w:t>
      </w:r>
      <w:r w:rsidRPr="007C10CE">
        <w:rPr>
          <w:sz w:val="16"/>
        </w:rPr>
        <w:t xml:space="preserve"> </w:t>
      </w:r>
      <w:r w:rsidRPr="00BA6771">
        <w:rPr>
          <w:rStyle w:val="StyleUnderline"/>
        </w:rPr>
        <w:t>produced in the South</w:t>
      </w:r>
      <w:r w:rsidRPr="007C10CE">
        <w:rPr>
          <w:sz w:val="16"/>
        </w:rPr>
        <w:t xml:space="preserve">. In mainstream economics, </w:t>
      </w:r>
      <w:r w:rsidRPr="00BA6771">
        <w:rPr>
          <w:rStyle w:val="StyleUnderline"/>
        </w:rPr>
        <w:t xml:space="preserve">the </w:t>
      </w:r>
      <w:r w:rsidRPr="00107B16">
        <w:rPr>
          <w:rStyle w:val="StyleUnderline"/>
        </w:rPr>
        <w:t>formation of the</w:t>
      </w:r>
      <w:r w:rsidRPr="00BA6771">
        <w:rPr>
          <w:rStyle w:val="StyleUnderline"/>
        </w:rPr>
        <w:t xml:space="preserve"> market </w:t>
      </w:r>
      <w:r w:rsidRPr="00107B16">
        <w:rPr>
          <w:rStyle w:val="StyleUnderline"/>
        </w:rPr>
        <w:t>prices</w:t>
      </w:r>
      <w:r w:rsidRPr="007C10CE">
        <w:rPr>
          <w:sz w:val="16"/>
        </w:rPr>
        <w:t xml:space="preserve"> for a smartphone, for example, through the production chain, </w:t>
      </w:r>
      <w:r w:rsidRPr="00BA6771">
        <w:rPr>
          <w:rStyle w:val="StyleUnderline"/>
        </w:rPr>
        <w:t>could be described as a “smiling curve” for</w:t>
      </w:r>
      <w:r w:rsidRPr="007C10CE">
        <w:rPr>
          <w:sz w:val="16"/>
        </w:rPr>
        <w:t xml:space="preserve"> so-called </w:t>
      </w:r>
      <w:r w:rsidRPr="00BA6771">
        <w:rPr>
          <w:rStyle w:val="StyleUnderline"/>
        </w:rPr>
        <w:t>value added</w:t>
      </w:r>
      <w:r w:rsidRPr="007C10CE">
        <w:rPr>
          <w:sz w:val="16"/>
        </w:rPr>
        <w:t xml:space="preserve">. “Value” added in mainstream theory is simply equivalent to the added cost of production in each step of the production chain in conventional price terms. </w:t>
      </w:r>
      <w:r w:rsidRPr="00BA6771">
        <w:rPr>
          <w:rStyle w:val="Emphasis"/>
        </w:rPr>
        <w:t>The “</w:t>
      </w:r>
      <w:r w:rsidRPr="003F28C4">
        <w:rPr>
          <w:rStyle w:val="Emphasis"/>
          <w:highlight w:val="green"/>
        </w:rPr>
        <w:t>value” added is high</w:t>
      </w:r>
      <w:r w:rsidRPr="003F28C4">
        <w:rPr>
          <w:sz w:val="16"/>
          <w:highlight w:val="green"/>
        </w:rPr>
        <w:t xml:space="preserve"> </w:t>
      </w:r>
      <w:r w:rsidRPr="00107B16">
        <w:rPr>
          <w:rStyle w:val="Emphasis"/>
        </w:rPr>
        <w:t>in the</w:t>
      </w:r>
      <w:r w:rsidRPr="00BA6771">
        <w:rPr>
          <w:rStyle w:val="Emphasis"/>
        </w:rPr>
        <w:t xml:space="preserve"> first part</w:t>
      </w:r>
      <w:r w:rsidRPr="007C10CE">
        <w:rPr>
          <w:sz w:val="16"/>
        </w:rPr>
        <w:t xml:space="preserve"> of the chain, </w:t>
      </w:r>
      <w:r w:rsidRPr="00BA6771">
        <w:rPr>
          <w:rStyle w:val="StyleUnderline"/>
        </w:rPr>
        <w:t>with highly paid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design, and financial management</w:t>
      </w:r>
      <w:r w:rsidRPr="007C10CE">
        <w:rPr>
          <w:sz w:val="16"/>
        </w:rPr>
        <w:t xml:space="preserve"> located </w:t>
      </w:r>
      <w:r w:rsidRPr="003F28C4">
        <w:rPr>
          <w:rStyle w:val="Emphasis"/>
          <w:highlight w:val="green"/>
        </w:rPr>
        <w:t>in the North</w:t>
      </w:r>
      <w:r w:rsidRPr="007C10CE">
        <w:rPr>
          <w:sz w:val="16"/>
        </w:rPr>
        <w:t xml:space="preserve">, </w:t>
      </w:r>
      <w:r w:rsidRPr="003F28C4">
        <w:rPr>
          <w:rStyle w:val="StyleUnderline"/>
          <w:highlight w:val="green"/>
        </w:rPr>
        <w:t>whereas</w:t>
      </w:r>
      <w:r w:rsidRPr="007C10CE">
        <w:rPr>
          <w:sz w:val="16"/>
        </w:rPr>
        <w:t xml:space="preserve"> </w:t>
      </w:r>
      <w:r w:rsidRPr="00BA6771">
        <w:rPr>
          <w:rStyle w:val="Emphasis"/>
        </w:rPr>
        <w:t xml:space="preserve">the curve </w:t>
      </w:r>
      <w:r w:rsidRPr="00107B16">
        <w:rPr>
          <w:rStyle w:val="Emphasis"/>
        </w:rPr>
        <w:t>falls</w:t>
      </w:r>
      <w:r w:rsidRPr="007C10CE">
        <w:rPr>
          <w:sz w:val="16"/>
        </w:rPr>
        <w:t xml:space="preserve"> in the middle, </w:t>
      </w:r>
      <w:r w:rsidRPr="00107B16">
        <w:rPr>
          <w:rStyle w:val="Emphasis"/>
        </w:rPr>
        <w:t xml:space="preserve">with </w:t>
      </w:r>
      <w:r w:rsidRPr="003F28C4">
        <w:rPr>
          <w:rStyle w:val="Emphasis"/>
          <w:highlight w:val="green"/>
        </w:rPr>
        <w:t>low-wage</w:t>
      </w:r>
      <w:r w:rsidRPr="00BA6771">
        <w:rPr>
          <w:rStyle w:val="Emphasis"/>
        </w:rPr>
        <w:t xml:space="preserve"> </w:t>
      </w:r>
      <w:r w:rsidRPr="003F28C4">
        <w:rPr>
          <w:rStyle w:val="Emphasis"/>
          <w:highlight w:val="green"/>
        </w:rPr>
        <w:t>labor</w:t>
      </w:r>
      <w:r w:rsidRPr="00BA6771">
        <w:rPr>
          <w:rStyle w:val="Emphasis"/>
        </w:rPr>
        <w:t xml:space="preserve"> </w:t>
      </w:r>
      <w:r w:rsidRPr="003F28C4">
        <w:rPr>
          <w:rStyle w:val="Emphasis"/>
          <w:highlight w:val="green"/>
        </w:rPr>
        <w:t>in the South</w:t>
      </w:r>
      <w:r w:rsidRPr="00BA6771">
        <w:rPr>
          <w:rStyle w:val="Emphasis"/>
        </w:rPr>
        <w:t xml:space="preserve"> producing</w:t>
      </w:r>
      <w:r w:rsidRPr="007C10CE">
        <w:rPr>
          <w:sz w:val="16"/>
        </w:rPr>
        <w:t xml:space="preserve"> the </w:t>
      </w:r>
      <w:r w:rsidRPr="00BA6771">
        <w:rPr>
          <w:rStyle w:val="Emphasis"/>
        </w:rPr>
        <w:t>physical product</w:t>
      </w:r>
      <w:r w:rsidRPr="007C10CE">
        <w:rPr>
          <w:sz w:val="16"/>
        </w:rPr>
        <w:t>. “</w:t>
      </w:r>
      <w:r w:rsidRPr="00BA6771">
        <w:rPr>
          <w:rStyle w:val="Emphasis"/>
        </w:rPr>
        <w:t>Value</w:t>
      </w:r>
      <w:r w:rsidRPr="007C10CE">
        <w:rPr>
          <w:sz w:val="16"/>
        </w:rPr>
        <w:t xml:space="preserve">” added </w:t>
      </w:r>
      <w:r w:rsidRPr="00BA6771">
        <w:rPr>
          <w:rStyle w:val="Emphasis"/>
        </w:rPr>
        <w:t>rises again</w:t>
      </w:r>
      <w:r w:rsidRPr="007C10CE">
        <w:rPr>
          <w:sz w:val="16"/>
        </w:rPr>
        <w:t xml:space="preserve"> toward the end of the curve </w:t>
      </w:r>
      <w:r w:rsidRPr="00BA6771">
        <w:rPr>
          <w:rStyle w:val="Emphasis"/>
        </w:rPr>
        <w:t>with</w:t>
      </w:r>
      <w:r w:rsidRPr="007C10CE">
        <w:rPr>
          <w:sz w:val="16"/>
        </w:rPr>
        <w:t xml:space="preserve"> </w:t>
      </w:r>
      <w:r w:rsidRPr="00BA6771">
        <w:rPr>
          <w:rStyle w:val="Emphasis"/>
        </w:rPr>
        <w:t>branding</w:t>
      </w:r>
      <w:r w:rsidRPr="007C10CE">
        <w:rPr>
          <w:sz w:val="16"/>
        </w:rPr>
        <w:t xml:space="preserve">, </w:t>
      </w:r>
      <w:r w:rsidRPr="00BA6771">
        <w:rPr>
          <w:rStyle w:val="Emphasis"/>
        </w:rPr>
        <w:t>marketing</w:t>
      </w:r>
      <w:r w:rsidRPr="007C10CE">
        <w:rPr>
          <w:sz w:val="16"/>
        </w:rPr>
        <w:t xml:space="preserve">, </w:t>
      </w:r>
      <w:r w:rsidRPr="00BA6771">
        <w:rPr>
          <w:rStyle w:val="Emphasis"/>
        </w:rPr>
        <w:t>and sales</w:t>
      </w:r>
      <w:r w:rsidRPr="007C10CE">
        <w:rPr>
          <w:sz w:val="16"/>
        </w:rPr>
        <w:t xml:space="preserve"> taking place </w:t>
      </w:r>
      <w:r w:rsidRPr="00BA6771">
        <w:rPr>
          <w:rStyle w:val="Emphasis"/>
        </w:rPr>
        <w:t>in the North</w:t>
      </w:r>
      <w:r w:rsidRPr="007C10CE">
        <w:rPr>
          <w:sz w:val="16"/>
        </w:rPr>
        <w:t xml:space="preserve"> </w:t>
      </w:r>
      <w:r w:rsidRPr="00BA6771">
        <w:rPr>
          <w:rStyle w:val="StyleUnderline"/>
        </w:rPr>
        <w:t>despite wages for retail workers being</w:t>
      </w:r>
      <w:r w:rsidRPr="007C10CE">
        <w:rPr>
          <w:sz w:val="16"/>
        </w:rPr>
        <w:t xml:space="preserve"> among </w:t>
      </w:r>
      <w:r w:rsidRPr="00BA6771">
        <w:rPr>
          <w:rStyle w:val="StyleUnderline"/>
        </w:rPr>
        <w:t>the lowest</w:t>
      </w:r>
      <w:r w:rsidRPr="007C10CE">
        <w:rPr>
          <w:sz w:val="16"/>
        </w:rPr>
        <w:t xml:space="preserve"> in those countries. In the logic of the “smiling curve,” </w:t>
      </w:r>
      <w:r w:rsidRPr="00BA6771">
        <w:rPr>
          <w:rStyle w:val="StyleUnderline"/>
        </w:rPr>
        <w:t xml:space="preserve">the </w:t>
      </w:r>
      <w:r w:rsidRPr="00107B16">
        <w:rPr>
          <w:rStyle w:val="Emphasis"/>
        </w:rPr>
        <w:t>main part</w:t>
      </w:r>
      <w:r w:rsidRPr="007C10CE">
        <w:rPr>
          <w:sz w:val="16"/>
        </w:rPr>
        <w:t xml:space="preserve"> </w:t>
      </w:r>
      <w:r w:rsidRPr="00BA6771">
        <w:rPr>
          <w:rStyle w:val="Emphasis"/>
        </w:rPr>
        <w:t xml:space="preserve">of </w:t>
      </w:r>
      <w:r w:rsidRPr="00963DC3">
        <w:rPr>
          <w:rStyle w:val="Emphasis"/>
        </w:rPr>
        <w:t>the value</w:t>
      </w:r>
      <w:r w:rsidRPr="00963DC3">
        <w:rPr>
          <w:sz w:val="16"/>
        </w:rPr>
        <w:t xml:space="preserve"> of the product </w:t>
      </w:r>
      <w:r w:rsidRPr="00963DC3">
        <w:rPr>
          <w:rStyle w:val="Emphasis"/>
        </w:rPr>
        <w:t>is added in the North</w:t>
      </w:r>
      <w:r w:rsidRPr="00963DC3">
        <w:rPr>
          <w:sz w:val="16"/>
        </w:rPr>
        <w:t xml:space="preserve">, </w:t>
      </w:r>
      <w:r w:rsidRPr="00963DC3">
        <w:rPr>
          <w:rStyle w:val="Emphasis"/>
        </w:rPr>
        <w:t>while labor in the South</w:t>
      </w:r>
      <w:r w:rsidRPr="00963DC3">
        <w:rPr>
          <w:sz w:val="16"/>
        </w:rPr>
        <w:t xml:space="preserve">, </w:t>
      </w:r>
      <w:r w:rsidRPr="00963DC3">
        <w:rPr>
          <w:rStyle w:val="StyleUnderline"/>
        </w:rPr>
        <w:t>which manufactures the goods</w:t>
      </w:r>
      <w:r w:rsidRPr="00963DC3">
        <w:rPr>
          <w:sz w:val="16"/>
        </w:rPr>
        <w:t xml:space="preserve">, </w:t>
      </w:r>
      <w:r w:rsidRPr="003F28C4">
        <w:rPr>
          <w:rStyle w:val="Emphasis"/>
          <w:highlight w:val="green"/>
        </w:rPr>
        <w:t>contributes</w:t>
      </w:r>
      <w:r w:rsidRPr="00963DC3">
        <w:rPr>
          <w:rStyle w:val="Emphasis"/>
        </w:rPr>
        <w:t xml:space="preserve"> only </w:t>
      </w:r>
      <w:r w:rsidRPr="003F28C4">
        <w:rPr>
          <w:rStyle w:val="Emphasis"/>
          <w:highlight w:val="green"/>
        </w:rPr>
        <w:t>a minimal portion</w:t>
      </w:r>
      <w:r w:rsidRPr="00963DC3">
        <w:rPr>
          <w:sz w:val="16"/>
        </w:rPr>
        <w:t xml:space="preserve">. </w:t>
      </w:r>
      <w:r w:rsidRPr="00963DC3">
        <w:rPr>
          <w:rStyle w:val="StyleUnderline"/>
        </w:rPr>
        <w:t>In Marxist terms</w:t>
      </w:r>
      <w:r w:rsidRPr="00963DC3">
        <w:rPr>
          <w:sz w:val="16"/>
        </w:rPr>
        <w:t xml:space="preserve">, by contrast, </w:t>
      </w:r>
      <w:r w:rsidRPr="00963DC3">
        <w:rPr>
          <w:rStyle w:val="StyleUnderline"/>
        </w:rPr>
        <w:t>value is the sum of socially necessary labor time</w:t>
      </w:r>
      <w:r w:rsidRPr="00963DC3">
        <w:rPr>
          <w:sz w:val="16"/>
        </w:rPr>
        <w:t xml:space="preserve"> that has gone into producing a commodity. Thus</w:t>
      </w:r>
      <w:r w:rsidRPr="00963DC3">
        <w:rPr>
          <w:rStyle w:val="StyleUnderline"/>
        </w:rPr>
        <w:t>, if one were to draw the curve for the Marxist concept of value added</w:t>
      </w:r>
      <w:r w:rsidRPr="00963DC3">
        <w:rPr>
          <w:sz w:val="16"/>
        </w:rPr>
        <w:t xml:space="preserve">, in a production chain for a smartphone, </w:t>
      </w:r>
      <w:r w:rsidRPr="00963DC3">
        <w:rPr>
          <w:rStyle w:val="StyleUnderline"/>
        </w:rPr>
        <w:t>it would take</w:t>
      </w:r>
      <w:r w:rsidRPr="00963DC3">
        <w:rPr>
          <w:sz w:val="16"/>
        </w:rPr>
        <w:t xml:space="preserve"> more or less </w:t>
      </w:r>
      <w:r w:rsidRPr="00963DC3">
        <w:rPr>
          <w:rStyle w:val="StyleUnderline"/>
        </w:rPr>
        <w:t>the opposite</w:t>
      </w:r>
      <w:r w:rsidRPr="00BA6771">
        <w:rPr>
          <w:rStyle w:val="StyleUnderline"/>
        </w:rPr>
        <w:t xml:space="preserve"> form</w:t>
      </w:r>
      <w:r w:rsidRPr="007C10CE">
        <w:rPr>
          <w:sz w:val="16"/>
        </w:rPr>
        <w:t xml:space="preserve"> of the “smile curve”—a kind of “sour smiley.”17 </w:t>
      </w:r>
    </w:p>
    <w:p w14:paraId="064F51DD" w14:textId="77777777" w:rsidR="006D5BEA" w:rsidRPr="007C10CE" w:rsidRDefault="006D5BEA" w:rsidP="006D5BEA">
      <w:pPr>
        <w:rPr>
          <w:sz w:val="16"/>
        </w:rPr>
      </w:pPr>
      <w:r w:rsidRPr="007C10CE">
        <w:rPr>
          <w:sz w:val="16"/>
        </w:rPr>
        <w:t>Chart 1. The Influence of Wage Levels on Value and Price Formation in the Global Economy</w:t>
      </w:r>
    </w:p>
    <w:p w14:paraId="2C044582" w14:textId="77777777" w:rsidR="006D5BEA" w:rsidRPr="007C10CE" w:rsidRDefault="006D5BEA" w:rsidP="006D5BEA">
      <w:pPr>
        <w:rPr>
          <w:sz w:val="16"/>
        </w:rPr>
      </w:pPr>
      <w:r w:rsidRPr="007C10CE">
        <w:rPr>
          <w:noProof/>
          <w:sz w:val="16"/>
        </w:rPr>
        <w:drawing>
          <wp:inline distT="0" distB="0" distL="0" distR="0" wp14:anchorId="2FD62731" wp14:editId="45AA4B7B">
            <wp:extent cx="5943600" cy="3579038"/>
            <wp:effectExtent l="0" t="0" r="0" b="2540"/>
            <wp:docPr id="1754155947" name="Picture 1754155947" descr="Chart 1. The Influence of Wage Levels on Value and Price Formation in the Global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1. The Influence of Wage Levels on Value and Price Formation in the Global Econom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79038"/>
                    </a:xfrm>
                    <a:prstGeom prst="rect">
                      <a:avLst/>
                    </a:prstGeom>
                    <a:noFill/>
                    <a:ln>
                      <a:noFill/>
                    </a:ln>
                  </pic:spPr>
                </pic:pic>
              </a:graphicData>
            </a:graphic>
          </wp:inline>
        </w:drawing>
      </w:r>
    </w:p>
    <w:p w14:paraId="3AEB44DF" w14:textId="77777777" w:rsidR="006D5BEA" w:rsidRPr="009005AF" w:rsidRDefault="006D5BEA" w:rsidP="006D5BEA">
      <w:pPr>
        <w:rPr>
          <w:rStyle w:val="StyleUnderline"/>
        </w:rPr>
      </w:pPr>
      <w:r w:rsidRPr="00963DC3">
        <w:rPr>
          <w:sz w:val="16"/>
        </w:rPr>
        <w:t xml:space="preserve">In total, </w:t>
      </w:r>
      <w:r w:rsidRPr="003F28C4">
        <w:rPr>
          <w:rStyle w:val="Emphasis"/>
          <w:highlight w:val="green"/>
        </w:rPr>
        <w:t>the</w:t>
      </w:r>
      <w:r w:rsidRPr="00963DC3">
        <w:rPr>
          <w:sz w:val="16"/>
        </w:rPr>
        <w:t xml:space="preserve"> </w:t>
      </w:r>
      <w:r w:rsidRPr="00963DC3">
        <w:rPr>
          <w:rStyle w:val="StyleUnderline"/>
        </w:rPr>
        <w:t>global</w:t>
      </w:r>
      <w:r w:rsidRPr="00963DC3">
        <w:rPr>
          <w:sz w:val="16"/>
        </w:rPr>
        <w:t xml:space="preserve"> </w:t>
      </w:r>
      <w:r w:rsidRPr="003F28C4">
        <w:rPr>
          <w:rStyle w:val="Emphasis"/>
          <w:highlight w:val="green"/>
        </w:rPr>
        <w:t>labor force</w:t>
      </w:r>
      <w:r w:rsidRPr="00963DC3">
        <w:rPr>
          <w:sz w:val="16"/>
        </w:rPr>
        <w:t xml:space="preserve"> </w:t>
      </w:r>
      <w:r w:rsidRPr="00963DC3">
        <w:rPr>
          <w:rStyle w:val="StyleUnderline"/>
        </w:rPr>
        <w:t>engaged in capitalist production</w:t>
      </w:r>
      <w:r w:rsidRPr="00963DC3">
        <w:rPr>
          <w:sz w:val="16"/>
        </w:rPr>
        <w:t xml:space="preserve"> </w:t>
      </w:r>
      <w:r w:rsidRPr="003F28C4">
        <w:rPr>
          <w:rStyle w:val="Emphasis"/>
          <w:highlight w:val="green"/>
        </w:rPr>
        <w:t>increased</w:t>
      </w:r>
      <w:r w:rsidRPr="00963DC3">
        <w:rPr>
          <w:rStyle w:val="Emphasis"/>
        </w:rPr>
        <w:t xml:space="preserve"> by </w:t>
      </w:r>
      <w:r w:rsidRPr="003F28C4">
        <w:rPr>
          <w:rStyle w:val="Emphasis"/>
          <w:highlight w:val="green"/>
        </w:rPr>
        <w:t>61 percent</w:t>
      </w:r>
      <w:r w:rsidRPr="00963DC3">
        <w:rPr>
          <w:sz w:val="16"/>
        </w:rPr>
        <w:t xml:space="preserve"> </w:t>
      </w:r>
      <w:r w:rsidRPr="00963DC3">
        <w:rPr>
          <w:rStyle w:val="StyleUnderline"/>
        </w:rPr>
        <w:t>between</w:t>
      </w:r>
      <w:r w:rsidRPr="00963DC3">
        <w:rPr>
          <w:sz w:val="16"/>
        </w:rPr>
        <w:t xml:space="preserve"> </w:t>
      </w:r>
      <w:r w:rsidRPr="00963DC3">
        <w:rPr>
          <w:rStyle w:val="StyleUnderline"/>
        </w:rPr>
        <w:t>1980 and 2011</w:t>
      </w:r>
      <w:r w:rsidRPr="00963DC3">
        <w:rPr>
          <w:sz w:val="16"/>
        </w:rPr>
        <w:t xml:space="preserve">. </w:t>
      </w:r>
      <w:r w:rsidRPr="003F28C4">
        <w:rPr>
          <w:rStyle w:val="Emphasis"/>
          <w:highlight w:val="green"/>
        </w:rPr>
        <w:t>Three-quarters</w:t>
      </w:r>
      <w:r w:rsidRPr="00963DC3">
        <w:rPr>
          <w:sz w:val="16"/>
        </w:rPr>
        <w:t xml:space="preserve"> </w:t>
      </w:r>
      <w:r w:rsidRPr="00963DC3">
        <w:rPr>
          <w:rStyle w:val="StyleUnderline"/>
        </w:rPr>
        <w:t>of this workforce</w:t>
      </w:r>
      <w:r w:rsidRPr="00963DC3">
        <w:rPr>
          <w:sz w:val="16"/>
        </w:rPr>
        <w:t xml:space="preserve"> </w:t>
      </w:r>
      <w:r w:rsidRPr="003F28C4">
        <w:rPr>
          <w:rStyle w:val="Emphasis"/>
          <w:highlight w:val="green"/>
        </w:rPr>
        <w:t>live in the</w:t>
      </w:r>
      <w:r w:rsidRPr="00963DC3">
        <w:rPr>
          <w:sz w:val="16"/>
        </w:rPr>
        <w:t xml:space="preserve"> Global </w:t>
      </w:r>
      <w:r w:rsidRPr="003F28C4">
        <w:rPr>
          <w:rStyle w:val="Emphasis"/>
          <w:highlight w:val="green"/>
        </w:rPr>
        <w:t>South</w:t>
      </w:r>
      <w:r w:rsidRPr="00963DC3">
        <w:rPr>
          <w:sz w:val="16"/>
        </w:rPr>
        <w:t xml:space="preserve">. </w:t>
      </w:r>
      <w:r w:rsidRPr="00963DC3">
        <w:rPr>
          <w:rStyle w:val="StyleUnderline"/>
        </w:rPr>
        <w:t>China and India alone account for</w:t>
      </w:r>
      <w:r w:rsidRPr="00963DC3">
        <w:rPr>
          <w:sz w:val="16"/>
        </w:rPr>
        <w:t xml:space="preserve"> </w:t>
      </w:r>
      <w:r w:rsidRPr="00963DC3">
        <w:rPr>
          <w:rStyle w:val="StyleUnderline"/>
        </w:rPr>
        <w:t>40 percent</w:t>
      </w:r>
      <w:r w:rsidRPr="00963DC3">
        <w:rPr>
          <w:sz w:val="16"/>
        </w:rPr>
        <w:t xml:space="preserve"> of the world’s labor force.18 This means </w:t>
      </w:r>
      <w:r w:rsidRPr="00963DC3">
        <w:rPr>
          <w:rStyle w:val="Emphasis"/>
        </w:rPr>
        <w:t xml:space="preserve">there has been </w:t>
      </w:r>
      <w:r w:rsidRPr="00D501EB">
        <w:rPr>
          <w:rStyle w:val="Emphasis"/>
        </w:rPr>
        <w:t xml:space="preserve">an expansion of capitalism </w:t>
      </w:r>
      <w:r w:rsidRPr="00107B16">
        <w:rPr>
          <w:rStyle w:val="Emphasis"/>
        </w:rPr>
        <w:t>of historic magnitude</w:t>
      </w:r>
      <w:r w:rsidRPr="007C10CE">
        <w:rPr>
          <w:sz w:val="16"/>
        </w:rPr>
        <w:t xml:space="preserve">, </w:t>
      </w:r>
      <w:r w:rsidRPr="00D501EB">
        <w:rPr>
          <w:rStyle w:val="Emphasis"/>
        </w:rPr>
        <w:t xml:space="preserve">and </w:t>
      </w:r>
      <w:r w:rsidRPr="003F28C4">
        <w:rPr>
          <w:rStyle w:val="Emphasis"/>
          <w:highlight w:val="green"/>
        </w:rPr>
        <w:t>a shift in</w:t>
      </w:r>
      <w:r w:rsidRPr="00D501EB">
        <w:rPr>
          <w:rStyle w:val="Emphasis"/>
        </w:rPr>
        <w:t xml:space="preserve"> the </w:t>
      </w:r>
      <w:r w:rsidRPr="003F28C4">
        <w:rPr>
          <w:rStyle w:val="Emphasis"/>
          <w:highlight w:val="green"/>
        </w:rPr>
        <w:t>balance</w:t>
      </w:r>
      <w:r w:rsidRPr="007C10CE">
        <w:rPr>
          <w:sz w:val="16"/>
        </w:rPr>
        <w:t xml:space="preserve"> </w:t>
      </w:r>
      <w:r w:rsidRPr="00D501EB">
        <w:rPr>
          <w:rStyle w:val="Emphasis"/>
        </w:rPr>
        <w:t>between</w:t>
      </w:r>
      <w:r w:rsidRPr="007C10CE">
        <w:rPr>
          <w:sz w:val="16"/>
        </w:rPr>
        <w:t xml:space="preserve"> Global </w:t>
      </w:r>
      <w:r w:rsidRPr="00D501EB">
        <w:rPr>
          <w:rStyle w:val="Emphasis"/>
        </w:rPr>
        <w:t>North and South</w:t>
      </w:r>
      <w:r w:rsidRPr="007C10CE">
        <w:rPr>
          <w:sz w:val="16"/>
        </w:rPr>
        <w:t xml:space="preserve">. In 1980, the number of industrial workers in the South and North was about equal. </w:t>
      </w:r>
      <w:r w:rsidRPr="009005AF">
        <w:rPr>
          <w:rStyle w:val="StyleUnderline"/>
        </w:rPr>
        <w:t>In 2010</w:t>
      </w:r>
      <w:r w:rsidRPr="007C10CE">
        <w:rPr>
          <w:sz w:val="16"/>
        </w:rPr>
        <w:t xml:space="preserve">, </w:t>
      </w:r>
      <w:r w:rsidRPr="009005AF">
        <w:rPr>
          <w:rStyle w:val="StyleUnderline"/>
        </w:rPr>
        <w:t>there were 541 million industrial workers in the</w:t>
      </w:r>
      <w:r w:rsidRPr="007C10CE">
        <w:rPr>
          <w:sz w:val="16"/>
        </w:rPr>
        <w:t xml:space="preserve"> Global </w:t>
      </w:r>
      <w:r w:rsidRPr="009005AF">
        <w:rPr>
          <w:rStyle w:val="StyleUnderline"/>
        </w:rPr>
        <w:t>South</w:t>
      </w:r>
      <w:r w:rsidRPr="007C10CE">
        <w:rPr>
          <w:sz w:val="16"/>
        </w:rPr>
        <w:t xml:space="preserve">, </w:t>
      </w:r>
      <w:r w:rsidRPr="009005AF">
        <w:rPr>
          <w:rStyle w:val="StyleUnderline"/>
        </w:rPr>
        <w:t>while only 145 million</w:t>
      </w:r>
      <w:r w:rsidRPr="007C10CE">
        <w:rPr>
          <w:sz w:val="16"/>
        </w:rPr>
        <w:t xml:space="preserve"> remained </w:t>
      </w:r>
      <w:r w:rsidRPr="009005AF">
        <w:rPr>
          <w:rStyle w:val="StyleUnderline"/>
        </w:rPr>
        <w:t>in the</w:t>
      </w:r>
      <w:r w:rsidRPr="007C10CE">
        <w:rPr>
          <w:sz w:val="16"/>
        </w:rPr>
        <w:t xml:space="preserve"> Global </w:t>
      </w:r>
      <w:r w:rsidRPr="009005AF">
        <w:rPr>
          <w:rStyle w:val="StyleUnderline"/>
        </w:rPr>
        <w:t>North</w:t>
      </w:r>
      <w:r w:rsidRPr="007C10CE">
        <w:rPr>
          <w:sz w:val="16"/>
        </w:rPr>
        <w:t xml:space="preserve">.19 </w:t>
      </w:r>
      <w:r w:rsidRPr="009005AF">
        <w:rPr>
          <w:rStyle w:val="StyleUnderline"/>
        </w:rPr>
        <w:t>The center of gravity</w:t>
      </w:r>
      <w:r w:rsidRPr="007C10CE">
        <w:rPr>
          <w:sz w:val="16"/>
        </w:rPr>
        <w:t xml:space="preserve"> for global industrial production thus no longer </w:t>
      </w:r>
      <w:r w:rsidRPr="009005AF">
        <w:rPr>
          <w:rStyle w:val="StyleUnderline"/>
        </w:rPr>
        <w:t xml:space="preserve">lies </w:t>
      </w:r>
      <w:r w:rsidRPr="007C10CE">
        <w:rPr>
          <w:sz w:val="16"/>
        </w:rPr>
        <w:t xml:space="preserve">in the North but </w:t>
      </w:r>
      <w:r w:rsidRPr="009005AF">
        <w:rPr>
          <w:rStyle w:val="StyleUnderline"/>
        </w:rPr>
        <w:t>in the South.</w:t>
      </w:r>
      <w:r w:rsidRPr="007C10CE">
        <w:rPr>
          <w:sz w:val="16"/>
        </w:rPr>
        <w:t xml:space="preserve"> </w:t>
      </w:r>
      <w:r w:rsidRPr="009005AF">
        <w:rPr>
          <w:rStyle w:val="StyleUnderline"/>
        </w:rPr>
        <w:t>Despite this change</w:t>
      </w:r>
      <w:r w:rsidRPr="007C10CE">
        <w:rPr>
          <w:sz w:val="16"/>
        </w:rPr>
        <w:t xml:space="preserve">, </w:t>
      </w:r>
      <w:r w:rsidRPr="009005AF">
        <w:rPr>
          <w:rStyle w:val="Emphasis"/>
        </w:rPr>
        <w:t>the wage level remains low</w:t>
      </w:r>
      <w:r w:rsidRPr="007C10CE">
        <w:rPr>
          <w:sz w:val="16"/>
        </w:rPr>
        <w:t xml:space="preserve"> </w:t>
      </w:r>
      <w:r w:rsidRPr="009005AF">
        <w:rPr>
          <w:rStyle w:val="Emphasis"/>
        </w:rPr>
        <w:t>in the South</w:t>
      </w:r>
      <w:r w:rsidRPr="007C10CE">
        <w:rPr>
          <w:sz w:val="16"/>
        </w:rPr>
        <w:t xml:space="preserve">. </w:t>
      </w:r>
      <w:r w:rsidRPr="009005AF">
        <w:rPr>
          <w:rStyle w:val="Emphasis"/>
        </w:rPr>
        <w:t>The consumption power</w:t>
      </w:r>
      <w:r w:rsidRPr="009005AF">
        <w:rPr>
          <w:rStyle w:val="StyleUnderline"/>
        </w:rPr>
        <w:t xml:space="preserve"> able to absorb the production to realize profit</w:t>
      </w:r>
      <w:r w:rsidRPr="007C10CE">
        <w:rPr>
          <w:sz w:val="16"/>
        </w:rPr>
        <w:t xml:space="preserve"> and continued accumulation </w:t>
      </w:r>
      <w:r w:rsidRPr="009005AF">
        <w:rPr>
          <w:rStyle w:val="Emphasis"/>
        </w:rPr>
        <w:t>is</w:t>
      </w:r>
      <w:r w:rsidRPr="009005AF">
        <w:rPr>
          <w:rStyle w:val="StyleUnderline"/>
        </w:rPr>
        <w:t xml:space="preserve"> mainly </w:t>
      </w:r>
      <w:r w:rsidRPr="009005AF">
        <w:rPr>
          <w:rStyle w:val="Emphasis"/>
        </w:rPr>
        <w:t>located in the</w:t>
      </w:r>
      <w:r w:rsidRPr="007C10CE">
        <w:rPr>
          <w:sz w:val="16"/>
        </w:rPr>
        <w:t xml:space="preserve"> Global </w:t>
      </w:r>
      <w:r w:rsidRPr="009005AF">
        <w:rPr>
          <w:rStyle w:val="Emphasis"/>
        </w:rPr>
        <w:t>North</w:t>
      </w:r>
      <w:r w:rsidRPr="007C10CE">
        <w:rPr>
          <w:sz w:val="16"/>
        </w:rPr>
        <w:t xml:space="preserve">. By the first decade of the twenty-first century, </w:t>
      </w:r>
      <w:r w:rsidRPr="009005AF">
        <w:rPr>
          <w:rStyle w:val="StyleUnderline"/>
        </w:rPr>
        <w:t>the core countries</w:t>
      </w:r>
      <w:r w:rsidRPr="007C10CE">
        <w:rPr>
          <w:sz w:val="16"/>
        </w:rPr>
        <w:t xml:space="preserve"> </w:t>
      </w:r>
      <w:r w:rsidRPr="009005AF">
        <w:rPr>
          <w:rStyle w:val="Emphasis"/>
        </w:rPr>
        <w:t>have become dependent on production in the periphery</w:t>
      </w:r>
      <w:r w:rsidRPr="007C10CE">
        <w:rPr>
          <w:sz w:val="16"/>
        </w:rPr>
        <w:t xml:space="preserve">, </w:t>
      </w:r>
      <w:r w:rsidRPr="009005AF">
        <w:rPr>
          <w:rStyle w:val="StyleUnderline"/>
        </w:rPr>
        <w:t>and the periphery</w:t>
      </w:r>
      <w:r w:rsidRPr="007C10CE">
        <w:rPr>
          <w:sz w:val="16"/>
        </w:rPr>
        <w:t xml:space="preserve"> </w:t>
      </w:r>
      <w:r w:rsidRPr="009005AF">
        <w:rPr>
          <w:rStyle w:val="Emphasis"/>
        </w:rPr>
        <w:t>dependent on consumption in the center</w:t>
      </w:r>
      <w:r w:rsidRPr="007C10CE">
        <w:rPr>
          <w:sz w:val="16"/>
        </w:rPr>
        <w:t xml:space="preserve">. </w:t>
      </w:r>
      <w:r w:rsidRPr="009005AF">
        <w:rPr>
          <w:rStyle w:val="StyleUnderline"/>
        </w:rPr>
        <w:t>These can be referred to as “producer economies” and “consumer economies,”</w:t>
      </w:r>
      <w:r w:rsidRPr="007C10CE">
        <w:rPr>
          <w:sz w:val="16"/>
        </w:rPr>
        <w:t xml:space="preserve"> </w:t>
      </w:r>
      <w:r w:rsidRPr="009005AF">
        <w:rPr>
          <w:rStyle w:val="StyleUnderline"/>
        </w:rPr>
        <w:t>connected via global chains of production.</w:t>
      </w:r>
    </w:p>
    <w:p w14:paraId="6EBE0523" w14:textId="77777777" w:rsidR="006D5BEA" w:rsidRPr="009005AF" w:rsidRDefault="006D5BEA" w:rsidP="006D5BEA">
      <w:pPr>
        <w:rPr>
          <w:rStyle w:val="StyleUnderline"/>
        </w:rPr>
      </w:pPr>
      <w:r w:rsidRPr="007C10CE">
        <w:rPr>
          <w:sz w:val="16"/>
        </w:rPr>
        <w:t xml:space="preserve">A recent study by Jason </w:t>
      </w:r>
      <w:r w:rsidRPr="009005AF">
        <w:rPr>
          <w:rStyle w:val="StyleUnderline"/>
        </w:rPr>
        <w:t>Hickel</w:t>
      </w:r>
      <w:r w:rsidRPr="007C10CE">
        <w:rPr>
          <w:sz w:val="16"/>
        </w:rPr>
        <w:t xml:space="preserve">, Morena Hanbury Lemos, and Felix Barbour </w:t>
      </w:r>
      <w:r w:rsidRPr="009005AF">
        <w:rPr>
          <w:rStyle w:val="StyleUnderline"/>
        </w:rPr>
        <w:t>has quantified the size of unequal exchange:</w:t>
      </w:r>
    </w:p>
    <w:p w14:paraId="68217700" w14:textId="49B86323" w:rsidR="006D5BEA" w:rsidRPr="00234CF8" w:rsidRDefault="006D5BEA" w:rsidP="006D5BEA">
      <w:pPr>
        <w:rPr>
          <w:sz w:val="16"/>
        </w:rPr>
      </w:pPr>
      <w:r w:rsidRPr="007C10CE">
        <w:rPr>
          <w:sz w:val="16"/>
        </w:rPr>
        <w:t xml:space="preserve">Researchers have argued that </w:t>
      </w:r>
      <w:r w:rsidRPr="009005AF">
        <w:rPr>
          <w:rStyle w:val="StyleUnderline"/>
        </w:rPr>
        <w:t xml:space="preserve">wealthy nations </w:t>
      </w:r>
      <w:r w:rsidRPr="009005AF">
        <w:rPr>
          <w:rStyle w:val="Emphasis"/>
        </w:rPr>
        <w:t>rely</w:t>
      </w:r>
      <w:r w:rsidRPr="007C10CE">
        <w:rPr>
          <w:sz w:val="16"/>
        </w:rPr>
        <w:t xml:space="preserve"> </w:t>
      </w:r>
      <w:r w:rsidRPr="009005AF">
        <w:rPr>
          <w:rStyle w:val="Emphasis"/>
        </w:rPr>
        <w:t>on</w:t>
      </w:r>
      <w:r w:rsidRPr="007C10CE">
        <w:rPr>
          <w:sz w:val="16"/>
        </w:rPr>
        <w:t xml:space="preserve"> a large net </w:t>
      </w:r>
      <w:r w:rsidRPr="009005AF">
        <w:rPr>
          <w:rStyle w:val="Emphasis"/>
        </w:rPr>
        <w:t xml:space="preserve">appropriation of </w:t>
      </w:r>
      <w:proofErr w:type="spellStart"/>
      <w:r w:rsidRPr="009005AF">
        <w:rPr>
          <w:rStyle w:val="Emphasis"/>
        </w:rPr>
        <w:t>labour</w:t>
      </w:r>
      <w:proofErr w:type="spellEnd"/>
      <w:r w:rsidRPr="007C10CE">
        <w:rPr>
          <w:sz w:val="16"/>
        </w:rPr>
        <w:t xml:space="preserve"> and resources from the rest of the world </w:t>
      </w:r>
      <w:r w:rsidRPr="009005AF">
        <w:rPr>
          <w:rStyle w:val="Emphasis"/>
        </w:rPr>
        <w:t>through unequal exchange</w:t>
      </w:r>
      <w:r w:rsidRPr="007C10CE">
        <w:rPr>
          <w:sz w:val="16"/>
        </w:rPr>
        <w:t xml:space="preserve"> in international trade and global </w:t>
      </w:r>
      <w:r w:rsidRPr="00963DC3">
        <w:rPr>
          <w:sz w:val="16"/>
        </w:rPr>
        <w:t xml:space="preserve">commodity chains. Here we assess this empirically by measuring flows of embodied </w:t>
      </w:r>
      <w:proofErr w:type="spellStart"/>
      <w:r w:rsidRPr="00963DC3">
        <w:rPr>
          <w:sz w:val="16"/>
        </w:rPr>
        <w:t>labour</w:t>
      </w:r>
      <w:proofErr w:type="spellEnd"/>
      <w:r w:rsidRPr="00963DC3">
        <w:rPr>
          <w:sz w:val="16"/>
        </w:rPr>
        <w:t xml:space="preserve"> in the world economy from 1995–2021, accounting for skill levels, sectors and wages. We find that, </w:t>
      </w:r>
      <w:r w:rsidRPr="00963DC3">
        <w:rPr>
          <w:rStyle w:val="StyleUnderline"/>
        </w:rPr>
        <w:t>in 2021</w:t>
      </w:r>
      <w:r w:rsidRPr="00963DC3">
        <w:rPr>
          <w:sz w:val="16"/>
        </w:rPr>
        <w:t xml:space="preserve">, </w:t>
      </w:r>
      <w:r w:rsidRPr="003F28C4">
        <w:rPr>
          <w:rStyle w:val="Emphasis"/>
          <w:highlight w:val="green"/>
        </w:rPr>
        <w:t>the</w:t>
      </w:r>
      <w:r w:rsidRPr="00963DC3">
        <w:rPr>
          <w:sz w:val="16"/>
        </w:rPr>
        <w:t xml:space="preserve"> economies of the global </w:t>
      </w:r>
      <w:r w:rsidRPr="003F28C4">
        <w:rPr>
          <w:rStyle w:val="Emphasis"/>
          <w:highlight w:val="green"/>
        </w:rPr>
        <w:t>North</w:t>
      </w:r>
      <w:r w:rsidRPr="00963DC3">
        <w:rPr>
          <w:sz w:val="16"/>
        </w:rPr>
        <w:t xml:space="preserve"> </w:t>
      </w:r>
      <w:r w:rsidRPr="00963DC3">
        <w:rPr>
          <w:rStyle w:val="StyleUnderline"/>
        </w:rPr>
        <w:t>net-</w:t>
      </w:r>
      <w:r w:rsidRPr="003F28C4">
        <w:rPr>
          <w:rStyle w:val="Emphasis"/>
          <w:highlight w:val="green"/>
        </w:rPr>
        <w:t>appropriated</w:t>
      </w:r>
      <w:r w:rsidRPr="00963DC3">
        <w:rPr>
          <w:sz w:val="16"/>
        </w:rPr>
        <w:t xml:space="preserve"> </w:t>
      </w:r>
      <w:r w:rsidRPr="003F28C4">
        <w:rPr>
          <w:rStyle w:val="Emphasis"/>
          <w:highlight w:val="green"/>
        </w:rPr>
        <w:t>826 billion hours</w:t>
      </w:r>
      <w:r w:rsidRPr="00963DC3">
        <w:rPr>
          <w:sz w:val="16"/>
        </w:rPr>
        <w:t xml:space="preserve"> </w:t>
      </w:r>
      <w:r w:rsidRPr="003F28C4">
        <w:rPr>
          <w:rStyle w:val="Emphasis"/>
          <w:highlight w:val="green"/>
        </w:rPr>
        <w:t>of</w:t>
      </w:r>
      <w:r w:rsidRPr="00963DC3">
        <w:rPr>
          <w:sz w:val="16"/>
        </w:rPr>
        <w:t xml:space="preserve"> embodied </w:t>
      </w:r>
      <w:proofErr w:type="spellStart"/>
      <w:r w:rsidRPr="003F28C4">
        <w:rPr>
          <w:rStyle w:val="Emphasis"/>
          <w:highlight w:val="green"/>
        </w:rPr>
        <w:t>labour</w:t>
      </w:r>
      <w:proofErr w:type="spellEnd"/>
      <w:r w:rsidRPr="00963DC3">
        <w:rPr>
          <w:rStyle w:val="Emphasis"/>
        </w:rPr>
        <w:t xml:space="preserve"> from the</w:t>
      </w:r>
      <w:r w:rsidRPr="00963DC3">
        <w:rPr>
          <w:sz w:val="16"/>
        </w:rPr>
        <w:t xml:space="preserve"> global </w:t>
      </w:r>
      <w:r w:rsidRPr="00963DC3">
        <w:rPr>
          <w:rStyle w:val="Emphasis"/>
        </w:rPr>
        <w:t>South</w:t>
      </w:r>
      <w:r w:rsidRPr="00963DC3">
        <w:rPr>
          <w:sz w:val="16"/>
        </w:rPr>
        <w:t xml:space="preserve">, </w:t>
      </w:r>
      <w:r w:rsidRPr="00963DC3">
        <w:rPr>
          <w:rStyle w:val="Emphasis"/>
        </w:rPr>
        <w:t>across all skill levels and sectors</w:t>
      </w:r>
      <w:r w:rsidRPr="00963DC3">
        <w:rPr>
          <w:sz w:val="16"/>
        </w:rPr>
        <w:t xml:space="preserve">. </w:t>
      </w:r>
      <w:r w:rsidRPr="003F28C4">
        <w:rPr>
          <w:rStyle w:val="StyleUnderline"/>
          <w:highlight w:val="green"/>
        </w:rPr>
        <w:t>The</w:t>
      </w:r>
      <w:r w:rsidRPr="003F28C4">
        <w:rPr>
          <w:sz w:val="16"/>
          <w:highlight w:val="green"/>
        </w:rPr>
        <w:t xml:space="preserve"> </w:t>
      </w:r>
      <w:r w:rsidRPr="003F28C4">
        <w:rPr>
          <w:rStyle w:val="Emphasis"/>
          <w:highlight w:val="green"/>
        </w:rPr>
        <w:t>wage value</w:t>
      </w:r>
      <w:r w:rsidRPr="003F28C4">
        <w:rPr>
          <w:sz w:val="16"/>
          <w:highlight w:val="green"/>
        </w:rPr>
        <w:t xml:space="preserve"> </w:t>
      </w:r>
      <w:r w:rsidRPr="00963DC3">
        <w:rPr>
          <w:rStyle w:val="StyleUnderline"/>
        </w:rPr>
        <w:t xml:space="preserve">of this net-appropriated </w:t>
      </w:r>
      <w:proofErr w:type="spellStart"/>
      <w:r w:rsidRPr="00963DC3">
        <w:rPr>
          <w:rStyle w:val="StyleUnderline"/>
        </w:rPr>
        <w:t>labour</w:t>
      </w:r>
      <w:proofErr w:type="spellEnd"/>
      <w:r w:rsidRPr="00963DC3">
        <w:rPr>
          <w:sz w:val="16"/>
        </w:rPr>
        <w:t xml:space="preserve"> </w:t>
      </w:r>
      <w:r w:rsidRPr="003F28C4">
        <w:rPr>
          <w:rStyle w:val="Emphasis"/>
          <w:highlight w:val="green"/>
        </w:rPr>
        <w:t>was</w:t>
      </w:r>
      <w:r w:rsidRPr="00963DC3">
        <w:rPr>
          <w:sz w:val="16"/>
        </w:rPr>
        <w:t xml:space="preserve"> equivalent to </w:t>
      </w:r>
      <w:r w:rsidRPr="003F28C4">
        <w:rPr>
          <w:rStyle w:val="Emphasis"/>
          <w:highlight w:val="green"/>
        </w:rPr>
        <w:t>€16.9</w:t>
      </w:r>
      <w:r w:rsidRPr="00963DC3">
        <w:rPr>
          <w:rStyle w:val="Emphasis"/>
        </w:rPr>
        <w:t xml:space="preserve"> </w:t>
      </w:r>
      <w:r w:rsidRPr="003F28C4">
        <w:rPr>
          <w:rStyle w:val="Emphasis"/>
          <w:highlight w:val="green"/>
        </w:rPr>
        <w:t>trillion</w:t>
      </w:r>
      <w:r w:rsidRPr="00963DC3">
        <w:rPr>
          <w:sz w:val="16"/>
        </w:rPr>
        <w:t xml:space="preserve"> </w:t>
      </w:r>
      <w:r w:rsidRPr="00963DC3">
        <w:rPr>
          <w:rStyle w:val="Emphasis"/>
        </w:rPr>
        <w:t>in Northern prices</w:t>
      </w:r>
      <w:r w:rsidRPr="00963DC3">
        <w:rPr>
          <w:sz w:val="16"/>
        </w:rPr>
        <w:t xml:space="preserve">, </w:t>
      </w:r>
      <w:r w:rsidRPr="00963DC3">
        <w:rPr>
          <w:rStyle w:val="StyleUnderline"/>
        </w:rPr>
        <w:t>accounting for skill level</w:t>
      </w:r>
      <w:r w:rsidRPr="00963DC3">
        <w:rPr>
          <w:sz w:val="16"/>
        </w:rPr>
        <w:t xml:space="preserve">. </w:t>
      </w:r>
      <w:r w:rsidRPr="003F28C4">
        <w:rPr>
          <w:rStyle w:val="StyleUnderline"/>
          <w:highlight w:val="green"/>
        </w:rPr>
        <w:t>This</w:t>
      </w:r>
      <w:r w:rsidRPr="00963DC3">
        <w:rPr>
          <w:sz w:val="16"/>
        </w:rPr>
        <w:t xml:space="preserve"> appropriation roughly </w:t>
      </w:r>
      <w:r w:rsidRPr="003F28C4">
        <w:rPr>
          <w:rStyle w:val="Emphasis"/>
          <w:highlight w:val="green"/>
        </w:rPr>
        <w:t xml:space="preserve">doubles the </w:t>
      </w:r>
      <w:proofErr w:type="spellStart"/>
      <w:r w:rsidRPr="003F28C4">
        <w:rPr>
          <w:rStyle w:val="Emphasis"/>
          <w:highlight w:val="green"/>
        </w:rPr>
        <w:t>labour</w:t>
      </w:r>
      <w:proofErr w:type="spellEnd"/>
      <w:r w:rsidRPr="00963DC3">
        <w:rPr>
          <w:sz w:val="16"/>
        </w:rPr>
        <w:t xml:space="preserve"> that is </w:t>
      </w:r>
      <w:r w:rsidRPr="00963DC3">
        <w:rPr>
          <w:rStyle w:val="StyleUnderline"/>
        </w:rPr>
        <w:t>available</w:t>
      </w:r>
      <w:r w:rsidRPr="00963DC3">
        <w:rPr>
          <w:rStyle w:val="Emphasis"/>
        </w:rPr>
        <w:t xml:space="preserve"> </w:t>
      </w:r>
      <w:r w:rsidRPr="003F28C4">
        <w:rPr>
          <w:rStyle w:val="Emphasis"/>
          <w:highlight w:val="green"/>
        </w:rPr>
        <w:t>for</w:t>
      </w:r>
      <w:r w:rsidRPr="00963DC3">
        <w:rPr>
          <w:rStyle w:val="Emphasis"/>
        </w:rPr>
        <w:t xml:space="preserve"> Northern </w:t>
      </w:r>
      <w:r w:rsidRPr="003F28C4">
        <w:rPr>
          <w:rStyle w:val="Emphasis"/>
          <w:highlight w:val="green"/>
        </w:rPr>
        <w:t>consumption</w:t>
      </w:r>
      <w:r w:rsidRPr="00963DC3">
        <w:rPr>
          <w:rStyle w:val="Emphasis"/>
        </w:rPr>
        <w:t xml:space="preserve"> </w:t>
      </w:r>
      <w:r w:rsidRPr="003F28C4">
        <w:rPr>
          <w:rStyle w:val="Emphasis"/>
          <w:highlight w:val="green"/>
        </w:rPr>
        <w:t>but drains the South</w:t>
      </w:r>
      <w:r w:rsidRPr="00963DC3">
        <w:rPr>
          <w:rStyle w:val="Emphasis"/>
        </w:rPr>
        <w:t xml:space="preserve"> </w:t>
      </w:r>
      <w:r w:rsidRPr="003F28C4">
        <w:rPr>
          <w:rStyle w:val="Emphasis"/>
          <w:highlight w:val="green"/>
        </w:rPr>
        <w:t>of productive capacity that could be used</w:t>
      </w:r>
      <w:r w:rsidRPr="00963DC3">
        <w:rPr>
          <w:sz w:val="16"/>
        </w:rPr>
        <w:t xml:space="preserve"> </w:t>
      </w:r>
      <w:r w:rsidRPr="00963DC3">
        <w:rPr>
          <w:rStyle w:val="StyleUnderline"/>
        </w:rPr>
        <w:t>instead</w:t>
      </w:r>
      <w:r w:rsidRPr="00963DC3">
        <w:rPr>
          <w:sz w:val="16"/>
        </w:rPr>
        <w:t xml:space="preserve"> </w:t>
      </w:r>
      <w:r w:rsidRPr="003F28C4">
        <w:rPr>
          <w:rStyle w:val="Emphasis"/>
          <w:highlight w:val="green"/>
        </w:rPr>
        <w:t>for</w:t>
      </w:r>
      <w:r w:rsidRPr="00963DC3">
        <w:rPr>
          <w:rStyle w:val="Emphasis"/>
        </w:rPr>
        <w:t xml:space="preserve"> local human </w:t>
      </w:r>
      <w:r w:rsidRPr="003F28C4">
        <w:rPr>
          <w:rStyle w:val="Emphasis"/>
          <w:highlight w:val="green"/>
        </w:rPr>
        <w:t>needs and development</w:t>
      </w:r>
      <w:r w:rsidRPr="00963DC3">
        <w:rPr>
          <w:sz w:val="16"/>
        </w:rPr>
        <w:t xml:space="preserve">. </w:t>
      </w:r>
      <w:r w:rsidRPr="00963DC3">
        <w:rPr>
          <w:rStyle w:val="StyleUnderline"/>
        </w:rPr>
        <w:t>Unequal exchange</w:t>
      </w:r>
      <w:r w:rsidRPr="00963DC3">
        <w:rPr>
          <w:sz w:val="16"/>
        </w:rPr>
        <w:t xml:space="preserve"> </w:t>
      </w:r>
      <w:r w:rsidRPr="00963DC3">
        <w:rPr>
          <w:rStyle w:val="StyleUnderline"/>
        </w:rPr>
        <w:t>is</w:t>
      </w:r>
      <w:r w:rsidRPr="00963DC3">
        <w:rPr>
          <w:sz w:val="16"/>
        </w:rPr>
        <w:t xml:space="preserve"> understood to be </w:t>
      </w:r>
      <w:r w:rsidRPr="00963DC3">
        <w:rPr>
          <w:rStyle w:val="StyleUnderline"/>
        </w:rPr>
        <w:t>driven</w:t>
      </w:r>
      <w:r w:rsidRPr="00963DC3">
        <w:rPr>
          <w:sz w:val="16"/>
        </w:rPr>
        <w:t xml:space="preserve"> in part </w:t>
      </w:r>
      <w:r w:rsidRPr="00963DC3">
        <w:rPr>
          <w:rStyle w:val="StyleUnderline"/>
        </w:rPr>
        <w:t>by systematic wage inequalities</w:t>
      </w:r>
      <w:r w:rsidRPr="00963DC3">
        <w:rPr>
          <w:sz w:val="16"/>
        </w:rPr>
        <w:t xml:space="preserve">. We find </w:t>
      </w:r>
      <w:r w:rsidRPr="00963DC3">
        <w:rPr>
          <w:rStyle w:val="Emphasis"/>
        </w:rPr>
        <w:t>Southern wages are 87–95% lower than Northern wages</w:t>
      </w:r>
      <w:r w:rsidRPr="00963DC3">
        <w:rPr>
          <w:sz w:val="16"/>
        </w:rPr>
        <w:t xml:space="preserve"> </w:t>
      </w:r>
      <w:r w:rsidRPr="00963DC3">
        <w:rPr>
          <w:rStyle w:val="StyleUnderline"/>
        </w:rPr>
        <w:t>for work of equal skill.</w:t>
      </w:r>
      <w:r w:rsidRPr="00963DC3">
        <w:rPr>
          <w:sz w:val="16"/>
        </w:rPr>
        <w:t xml:space="preserve"> While </w:t>
      </w:r>
      <w:r w:rsidRPr="00963DC3">
        <w:rPr>
          <w:rStyle w:val="StyleUnderline"/>
        </w:rPr>
        <w:t>Southern workers</w:t>
      </w:r>
      <w:r w:rsidRPr="00963DC3">
        <w:rPr>
          <w:sz w:val="16"/>
        </w:rPr>
        <w:t xml:space="preserve"> </w:t>
      </w:r>
      <w:r w:rsidRPr="00963DC3">
        <w:rPr>
          <w:rStyle w:val="StyleUnderline"/>
        </w:rPr>
        <w:t xml:space="preserve">contribute </w:t>
      </w:r>
      <w:r w:rsidRPr="00963DC3">
        <w:rPr>
          <w:rStyle w:val="Emphasis"/>
        </w:rPr>
        <w:t xml:space="preserve">90% of the </w:t>
      </w:r>
      <w:proofErr w:type="spellStart"/>
      <w:r w:rsidRPr="00963DC3">
        <w:rPr>
          <w:rStyle w:val="Emphasis"/>
        </w:rPr>
        <w:t>labour</w:t>
      </w:r>
      <w:proofErr w:type="spellEnd"/>
      <w:r w:rsidRPr="00963DC3">
        <w:rPr>
          <w:sz w:val="16"/>
        </w:rPr>
        <w:t xml:space="preserve"> that powers the world economy, </w:t>
      </w:r>
      <w:r w:rsidRPr="00963DC3">
        <w:rPr>
          <w:rStyle w:val="StyleUnderline"/>
        </w:rPr>
        <w:t>they</w:t>
      </w:r>
      <w:r w:rsidRPr="00963DC3">
        <w:rPr>
          <w:sz w:val="16"/>
        </w:rPr>
        <w:t xml:space="preserve"> </w:t>
      </w:r>
      <w:r w:rsidRPr="00963DC3">
        <w:rPr>
          <w:rStyle w:val="StyleUnderline"/>
        </w:rPr>
        <w:t>receive</w:t>
      </w:r>
      <w:r w:rsidRPr="00963DC3">
        <w:rPr>
          <w:sz w:val="16"/>
        </w:rPr>
        <w:t xml:space="preserve"> </w:t>
      </w:r>
      <w:r w:rsidRPr="00963DC3">
        <w:rPr>
          <w:rStyle w:val="Emphasis"/>
        </w:rPr>
        <w:t>only 21%</w:t>
      </w:r>
      <w:r w:rsidRPr="00963DC3">
        <w:rPr>
          <w:sz w:val="16"/>
        </w:rPr>
        <w:t xml:space="preserve"> </w:t>
      </w:r>
      <w:r w:rsidRPr="00963DC3">
        <w:rPr>
          <w:rStyle w:val="Emphasis"/>
        </w:rPr>
        <w:t>of</w:t>
      </w:r>
      <w:r w:rsidRPr="00963DC3">
        <w:rPr>
          <w:sz w:val="16"/>
        </w:rPr>
        <w:t xml:space="preserve"> global</w:t>
      </w:r>
      <w:r w:rsidRPr="007C10CE">
        <w:rPr>
          <w:sz w:val="16"/>
        </w:rPr>
        <w:t xml:space="preserve"> </w:t>
      </w:r>
      <w:r w:rsidRPr="009005AF">
        <w:rPr>
          <w:rStyle w:val="Emphasis"/>
        </w:rPr>
        <w:t>income</w:t>
      </w:r>
      <w:r w:rsidRPr="007C10CE">
        <w:rPr>
          <w:sz w:val="16"/>
        </w:rPr>
        <w:t>.20</w:t>
      </w:r>
    </w:p>
    <w:p w14:paraId="2FA72F21" w14:textId="73C1AD47" w:rsidR="00FA4157" w:rsidRPr="003F28C4" w:rsidRDefault="00FA4157" w:rsidP="00FA4157">
      <w:pPr>
        <w:pStyle w:val="Heading4"/>
        <w:rPr>
          <w:u w:val="single"/>
        </w:rPr>
      </w:pPr>
      <w:r>
        <w:t xml:space="preserve">Investment in collective bargaining rights </w:t>
      </w:r>
      <w:r w:rsidRPr="003F28C4">
        <w:rPr>
          <w:u w:val="single"/>
        </w:rPr>
        <w:t>expands</w:t>
      </w:r>
      <w:r>
        <w:t xml:space="preserve"> the state and capital’s necessity for unfree labor – </w:t>
      </w:r>
      <w:proofErr w:type="gramStart"/>
      <w:r>
        <w:t>this manifests</w:t>
      </w:r>
      <w:proofErr w:type="gramEnd"/>
      <w:r>
        <w:t xml:space="preserve"> in </w:t>
      </w:r>
      <w:r w:rsidRPr="003F28C4">
        <w:rPr>
          <w:u w:val="single"/>
        </w:rPr>
        <w:t>unprecedented</w:t>
      </w:r>
      <w:r w:rsidRPr="00234CF8">
        <w:t xml:space="preserve"> and </w:t>
      </w:r>
      <w:r w:rsidRPr="003F28C4">
        <w:rPr>
          <w:u w:val="single"/>
        </w:rPr>
        <w:t>insatiable</w:t>
      </w:r>
      <w:r w:rsidRPr="00234CF8">
        <w:t xml:space="preserve"> carceral logics</w:t>
      </w:r>
      <w:r>
        <w:t xml:space="preserve"> targeting black and brown people</w:t>
      </w:r>
      <w:r w:rsidR="003F28C4">
        <w:t xml:space="preserve"> across </w:t>
      </w:r>
      <w:r w:rsidR="003F28C4" w:rsidRPr="003F28C4">
        <w:rPr>
          <w:u w:val="single"/>
        </w:rPr>
        <w:t>all levels of governance.</w:t>
      </w:r>
      <w:r w:rsidRPr="003F28C4">
        <w:rPr>
          <w:u w:val="single"/>
        </w:rPr>
        <w:t xml:space="preserve"> </w:t>
      </w:r>
    </w:p>
    <w:p w14:paraId="3BC7C294" w14:textId="77777777" w:rsidR="00FA4157" w:rsidRPr="005D0876" w:rsidRDefault="00FA4157" w:rsidP="00FA4157">
      <w:r w:rsidRPr="004B1747">
        <w:rPr>
          <w:rStyle w:val="Style13ptBold"/>
        </w:rPr>
        <w:t>Blaisdell</w:t>
      </w:r>
      <w:r w:rsidRPr="004B1747">
        <w:t>, N</w:t>
      </w:r>
      <w:r>
        <w:t>icolas</w:t>
      </w:r>
      <w:r w:rsidRPr="004B1747">
        <w:t>. (20</w:t>
      </w:r>
      <w:r w:rsidRPr="004B1747">
        <w:rPr>
          <w:rStyle w:val="Style13ptBold"/>
        </w:rPr>
        <w:t>18</w:t>
      </w:r>
      <w:r w:rsidRPr="004B1747">
        <w:t xml:space="preserve">, May). An Investigation into Capitalism and Unfree Labor in the Twenty-First Century. </w:t>
      </w:r>
      <w:proofErr w:type="spellStart"/>
      <w:r w:rsidRPr="004B1747">
        <w:t>ScholarWorks</w:t>
      </w:r>
      <w:proofErr w:type="spellEnd"/>
      <w:r w:rsidRPr="004B1747">
        <w:t xml:space="preserve">. </w:t>
      </w:r>
      <w:r>
        <w:t xml:space="preserve">Chapters 1 and 2. </w:t>
      </w:r>
      <w:hyperlink r:id="rId10" w:history="1">
        <w:r w:rsidRPr="00FA6F9B">
          <w:rPr>
            <w:rStyle w:val="Hyperlink"/>
          </w:rPr>
          <w:t>https://scholarworks.umass.edu///</w:t>
        </w:r>
      </w:hyperlink>
      <w:r>
        <w:t xml:space="preserve">Miguel </w:t>
      </w:r>
      <w:proofErr w:type="spellStart"/>
      <w:r>
        <w:t>etc</w:t>
      </w:r>
      <w:proofErr w:type="spellEnd"/>
    </w:p>
    <w:p w14:paraId="79808D71" w14:textId="77777777" w:rsidR="00FA4157" w:rsidRDefault="00FA4157" w:rsidP="00FA4157">
      <w:pPr>
        <w:rPr>
          <w:sz w:val="16"/>
        </w:rPr>
      </w:pPr>
      <w:r w:rsidRPr="00720EC6">
        <w:rPr>
          <w:sz w:val="16"/>
        </w:rPr>
        <w:t xml:space="preserve">CHAPTER 1 Unfree Prison Labor Aside from China, the size of the United States' prison population is unparalleled by any other nation in human history. Although China is at least 3 times more populous than the United StatesS0 and is internationally infamous for its flagrant human rights abuses and violations, China and the United States are the only two countries that have a prison population which exceeds 650,000 people; indeed, both nations are nearly tied for a record number of more than 2.2 million people imprisoned in each (see Figure 1.1).S The only difference between the two is that the United States' prison population rate is 698 incarcerated people per 100,000; meanwhile, China's prison population rate is approximately 165 incarcerated people per 100,000 (see Figure 1.2) 52 According to data from the United States Department of Justice (DOJ), there were an estimated 338,029 people incarcerated in prisons and jails throughout the United States in 1970. </w:t>
      </w:r>
      <w:r w:rsidRPr="00C22595">
        <w:rPr>
          <w:rStyle w:val="StyleUnderline"/>
        </w:rPr>
        <w:t>Today, there are an estimated 2.3 million individuals confined in either publicly or privately operated state prisons, federal prisons, juvenile correctional facilities, local jails, immigrant detention centers, and military prisons.</w:t>
      </w:r>
      <w:r w:rsidRPr="00720EC6">
        <w:rPr>
          <w:sz w:val="16"/>
        </w:rPr>
        <w:t xml:space="preserve">56 In other words, between 1970 and the present moment, there has been roughly a 580 percent increase in the number of incarcerated individuals in the United States despite a meager 50 percent concurrent increase in the general population (see Figure 1.3).37 Both historians and sociologists alike define this colossal upsurge in the number of incarcerated individuals in the United States as mass incarceration, which scholars almost unanimously agree exhibits </w:t>
      </w:r>
      <w:r w:rsidRPr="00C22595">
        <w:rPr>
          <w:rStyle w:val="StyleUnderline"/>
        </w:rPr>
        <w:t>an undeniably racialized and classist discriminatory character.</w:t>
      </w:r>
      <w:r>
        <w:rPr>
          <w:rStyle w:val="StyleUnderline"/>
        </w:rPr>
        <w:t xml:space="preserve"> </w:t>
      </w:r>
      <w:r w:rsidRPr="00720EC6">
        <w:rPr>
          <w:sz w:val="16"/>
        </w:rPr>
        <w:t xml:space="preserve">In considering the relationship between the United States' carceral arm of the state and the production and exploitation of unfree laborers, the underlying purpose of this chapter will be to first analyze the structural nexus between the capitalist mode of production and the state's police and judicial powers; second to examine the complementary, contradictory, and often inextricably racialized constructions of criminality; and third to detail the state-induced politico-economic vulnerability, unfreedom, and capitalistic extraction of surplus-value from unfree prison laborers. These interrelated analyses will then culminate in a presentation of modern-day case studies across the United States and a discussion of the growing trend toward prison privatization represented by the private correctional and detainment facilities operated by America's two largest commercial prison corporations, </w:t>
      </w:r>
      <w:proofErr w:type="spellStart"/>
      <w:r w:rsidRPr="00720EC6">
        <w:rPr>
          <w:sz w:val="16"/>
        </w:rPr>
        <w:t>CoreCivic</w:t>
      </w:r>
      <w:proofErr w:type="spellEnd"/>
      <w:r w:rsidRPr="00720EC6">
        <w:rPr>
          <w:sz w:val="16"/>
        </w:rPr>
        <w:t xml:space="preserve"> (formerly known as the Corrections Corporation of America, or CCA) and GEO Group. Ultimately, throughout the course of this paper, I aim to illustrate how it is a structural tendency of capitalism to collude with and at times completely commandeer the multifarious functions of the carceral apparatus of the state (policing, defining criminality, and incarceration) for the production and exploitation of unfree prison laborers and the maximization and accumulation of surplus-value for either public or private entities. Unfree prison labor in the United States has deep roots in the institutions of Atlantic slavery, as the studies of Dennis Childs and Michelle Alexander elucidate. </w:t>
      </w:r>
      <w:r w:rsidRPr="00C22595">
        <w:rPr>
          <w:rStyle w:val="StyleUnderline"/>
        </w:rPr>
        <w:t xml:space="preserve">Their work on mass incarceration sheds light on </w:t>
      </w:r>
      <w:r w:rsidRPr="003F28C4">
        <w:rPr>
          <w:rStyle w:val="StyleUnderline"/>
        </w:rPr>
        <w:t xml:space="preserve">the </w:t>
      </w:r>
      <w:r w:rsidRPr="003F28C4">
        <w:rPr>
          <w:rStyle w:val="StyleUnderline"/>
          <w:highlight w:val="green"/>
        </w:rPr>
        <w:t xml:space="preserve">racialized </w:t>
      </w:r>
      <w:r w:rsidRPr="003F28C4">
        <w:rPr>
          <w:rStyle w:val="StyleUnderline"/>
        </w:rPr>
        <w:t>production of new</w:t>
      </w:r>
      <w:r w:rsidRPr="00C22595">
        <w:rPr>
          <w:rStyle w:val="StyleUnderline"/>
        </w:rPr>
        <w:t xml:space="preserve"> forms of </w:t>
      </w:r>
      <w:r w:rsidRPr="003F28C4">
        <w:rPr>
          <w:rStyle w:val="StyleUnderline"/>
          <w:highlight w:val="green"/>
        </w:rPr>
        <w:t>unfree labor</w:t>
      </w:r>
      <w:r w:rsidRPr="00C22595">
        <w:rPr>
          <w:rStyle w:val="StyleUnderline"/>
        </w:rPr>
        <w:t xml:space="preserve"> which </w:t>
      </w:r>
      <w:r w:rsidRPr="003F28C4">
        <w:rPr>
          <w:rStyle w:val="StyleUnderline"/>
          <w:highlight w:val="green"/>
        </w:rPr>
        <w:t>emerged immediately following</w:t>
      </w:r>
      <w:r w:rsidRPr="00C22595">
        <w:rPr>
          <w:rStyle w:val="StyleUnderline"/>
        </w:rPr>
        <w:t xml:space="preserve"> the </w:t>
      </w:r>
      <w:r w:rsidRPr="003F28C4">
        <w:rPr>
          <w:rStyle w:val="StyleUnderline"/>
          <w:highlight w:val="green"/>
        </w:rPr>
        <w:t>abolition of slavery</w:t>
      </w:r>
      <w:r w:rsidRPr="00C22595">
        <w:rPr>
          <w:rStyle w:val="StyleUnderline"/>
        </w:rPr>
        <w:t xml:space="preserve"> in the United States </w:t>
      </w:r>
      <w:r w:rsidRPr="003F28C4">
        <w:rPr>
          <w:rStyle w:val="StyleUnderline"/>
          <w:highlight w:val="green"/>
        </w:rPr>
        <w:t xml:space="preserve">through </w:t>
      </w:r>
      <w:r w:rsidRPr="003F28C4">
        <w:rPr>
          <w:rStyle w:val="StyleUnderline"/>
        </w:rPr>
        <w:t>the</w:t>
      </w:r>
      <w:r w:rsidRPr="00C22595">
        <w:rPr>
          <w:rStyle w:val="StyleUnderline"/>
        </w:rPr>
        <w:t xml:space="preserve"> ratification of the </w:t>
      </w:r>
      <w:r w:rsidRPr="003F28C4">
        <w:rPr>
          <w:rStyle w:val="StyleUnderline"/>
          <w:highlight w:val="green"/>
        </w:rPr>
        <w:t>Thirteenth Amendment</w:t>
      </w:r>
      <w:r w:rsidRPr="00C22595">
        <w:rPr>
          <w:rStyle w:val="StyleUnderline"/>
        </w:rPr>
        <w:t>.</w:t>
      </w:r>
      <w:r w:rsidRPr="00720EC6">
        <w:rPr>
          <w:sz w:val="16"/>
        </w:rPr>
        <w:t xml:space="preserve"> Tracing the production and exploitation of predominantly Black, unfree prison laborers back to the putative abolition of slavery, both Childs and Alexander explore how the "except as punishment for a crime" clause of the Thirteenth Amendment combined with the "liberal legal euphemisms" of the Black Code laws inaugurated the "wholesale renting-to-death of black bodies branded as both 'felon' and 'misdemeanant 3959 </w:t>
      </w:r>
      <w:r w:rsidRPr="00C22595">
        <w:rPr>
          <w:rStyle w:val="StyleUnderline"/>
        </w:rPr>
        <w:t xml:space="preserve">With the Thirteenth Amendment </w:t>
      </w:r>
      <w:r w:rsidRPr="003F28C4">
        <w:rPr>
          <w:rStyle w:val="StyleUnderline"/>
          <w:highlight w:val="green"/>
        </w:rPr>
        <w:t>permitting "slavery</w:t>
      </w:r>
      <w:r w:rsidRPr="00C22595">
        <w:rPr>
          <w:rStyle w:val="StyleUnderline"/>
        </w:rPr>
        <w:t xml:space="preserve">" and "involuntary servitude" </w:t>
      </w:r>
      <w:r w:rsidRPr="003F28C4">
        <w:rPr>
          <w:rStyle w:val="StyleUnderline"/>
          <w:highlight w:val="green"/>
        </w:rPr>
        <w:t>for those</w:t>
      </w:r>
      <w:r w:rsidRPr="00C22595">
        <w:rPr>
          <w:rStyle w:val="StyleUnderline"/>
        </w:rPr>
        <w:t xml:space="preserve"> who "have been </w:t>
      </w:r>
      <w:r w:rsidRPr="003F28C4">
        <w:rPr>
          <w:rStyle w:val="StyleUnderline"/>
          <w:highlight w:val="green"/>
        </w:rPr>
        <w:t>duly convicted</w:t>
      </w:r>
      <w:r w:rsidRPr="00C22595">
        <w:rPr>
          <w:rStyle w:val="StyleUnderline"/>
        </w:rPr>
        <w:t xml:space="preserve"> of a crime</w:t>
      </w:r>
      <w:r>
        <w:rPr>
          <w:rStyle w:val="StyleUnderline"/>
        </w:rPr>
        <w:t>”</w:t>
      </w:r>
      <w:r w:rsidRPr="00C22595">
        <w:rPr>
          <w:rStyle w:val="StyleUnderline"/>
        </w:rPr>
        <w:t xml:space="preserve"> and the "racially nonspecific but teleologically white supremacist</w:t>
      </w:r>
      <w:r>
        <w:rPr>
          <w:rStyle w:val="StyleUnderline"/>
        </w:rPr>
        <w:t>”</w:t>
      </w:r>
      <w:r w:rsidRPr="00C22595">
        <w:rPr>
          <w:rStyle w:val="StyleUnderline"/>
        </w:rPr>
        <w:t xml:space="preserve"> laws informing the Black Codes and convict leasing system of the antebellum period</w:t>
      </w:r>
      <w:r w:rsidRPr="00720EC6">
        <w:rPr>
          <w:sz w:val="16"/>
        </w:rPr>
        <w:t xml:space="preserve">, Childs and Alexander's work demonstrate how </w:t>
      </w:r>
      <w:r w:rsidRPr="00720EC6">
        <w:rPr>
          <w:u w:val="single"/>
        </w:rPr>
        <w:t>th</w:t>
      </w:r>
      <w:r w:rsidRPr="00720EC6">
        <w:rPr>
          <w:rStyle w:val="StyleUnderline"/>
        </w:rPr>
        <w:t>is</w:t>
      </w:r>
      <w:r w:rsidRPr="00C22595">
        <w:rPr>
          <w:rStyle w:val="StyleUnderline"/>
        </w:rPr>
        <w:t xml:space="preserve"> "statutory criminalization of black freedom" and "profiteering on imprisoned southern black bodies exemplifies capitalism's structural tendency toward unfree and maximally exploitable labor.</w:t>
      </w:r>
      <w:r>
        <w:rPr>
          <w:rStyle w:val="StyleUnderline"/>
        </w:rPr>
        <w:t xml:space="preserve"> </w:t>
      </w:r>
      <w:r w:rsidRPr="00720EC6">
        <w:rPr>
          <w:sz w:val="16"/>
        </w:rPr>
        <w:t xml:space="preserve">However, these laws and institutions mandating and profiteering from the unfreedom of Black laborers are not exclusive to the post-Civil War South. In chronicling the recent War on Drugs, Alexander reinforces Childs' notion of the "impossible severance of [...] premodern and modern" and of northern and southern,3 meaning that these institutions of racialized unfree labor cannot be </w:t>
      </w:r>
      <w:proofErr w:type="spellStart"/>
      <w:r w:rsidRPr="00720EC6">
        <w:rPr>
          <w:sz w:val="16"/>
        </w:rPr>
        <w:t>spatio</w:t>
      </w:r>
      <w:proofErr w:type="spellEnd"/>
      <w:r w:rsidRPr="00720EC6">
        <w:rPr>
          <w:sz w:val="16"/>
        </w:rPr>
        <w:t xml:space="preserve">-temporally constrained to the antebellum South. </w:t>
      </w:r>
      <w:r w:rsidRPr="00C22595">
        <w:rPr>
          <w:rStyle w:val="StyleUnderline"/>
        </w:rPr>
        <w:t>Provided that "</w:t>
      </w:r>
      <w:r w:rsidRPr="00720EC6">
        <w:rPr>
          <w:rStyle w:val="StyleUnderline"/>
        </w:rPr>
        <w:t>ninety percent</w:t>
      </w:r>
      <w:r w:rsidRPr="00C22595">
        <w:rPr>
          <w:rStyle w:val="StyleUnderline"/>
        </w:rPr>
        <w:t xml:space="preserve"> of those admitted to prison for drug offenses in many states were black or Latino despite nearly equal drug usage across races and the "race-neutral" rhetoric incorporated into anti-drug public discourse and legislation,61 Alexander's work reveals how </w:t>
      </w:r>
      <w:r w:rsidRPr="00720EC6">
        <w:rPr>
          <w:rStyle w:val="StyleUnderline"/>
        </w:rPr>
        <w:t xml:space="preserve">the </w:t>
      </w:r>
      <w:r w:rsidRPr="003F28C4">
        <w:rPr>
          <w:rStyle w:val="StyleUnderline"/>
          <w:highlight w:val="green"/>
        </w:rPr>
        <w:t xml:space="preserve">collusion between capital and the carceral state produces </w:t>
      </w:r>
      <w:r w:rsidRPr="00720EC6">
        <w:rPr>
          <w:rStyle w:val="StyleUnderline"/>
        </w:rPr>
        <w:t xml:space="preserve">and exploits </w:t>
      </w:r>
      <w:r w:rsidRPr="003F28C4">
        <w:rPr>
          <w:rStyle w:val="StyleUnderline"/>
          <w:highlight w:val="green"/>
        </w:rPr>
        <w:t>racialized unfree prison laborers</w:t>
      </w:r>
      <w:r w:rsidRPr="00C22595">
        <w:rPr>
          <w:rStyle w:val="StyleUnderline"/>
        </w:rPr>
        <w:t xml:space="preserve"> through the twenty into twenty-first centuries via the War on Drugs.</w:t>
      </w:r>
      <w:r>
        <w:rPr>
          <w:rStyle w:val="StyleUnderline"/>
        </w:rPr>
        <w:t xml:space="preserve"> </w:t>
      </w:r>
      <w:r w:rsidRPr="00720EC6">
        <w:rPr>
          <w:sz w:val="16"/>
        </w:rPr>
        <w:t xml:space="preserve">The insights of Childs and Alexander point to a longer history of ideological conceptions and constructions of criminality that contribute to the production and exploitation of unfree prison laborers. </w:t>
      </w:r>
      <w:r w:rsidRPr="00C22595">
        <w:rPr>
          <w:rStyle w:val="StyleUnderline"/>
        </w:rPr>
        <w:t xml:space="preserve">The </w:t>
      </w:r>
      <w:r w:rsidRPr="003F28C4">
        <w:rPr>
          <w:rStyle w:val="StyleUnderline"/>
          <w:highlight w:val="green"/>
        </w:rPr>
        <w:t>idea of the debt the felon owes to society</w:t>
      </w:r>
      <w:r w:rsidRPr="00C22595">
        <w:rPr>
          <w:rStyle w:val="StyleUnderline"/>
        </w:rPr>
        <w:t>, an idea that Italian criminologist Cesare Beccaria promulgated in his work On Crimes and Punishments</w:t>
      </w:r>
      <w:r w:rsidRPr="00720EC6">
        <w:rPr>
          <w:sz w:val="16"/>
        </w:rPr>
        <w:t xml:space="preserve">, remains one of the most enduring constructions of criminality and punishment. </w:t>
      </w:r>
      <w:r w:rsidRPr="00C22595">
        <w:rPr>
          <w:rStyle w:val="StyleUnderline"/>
        </w:rPr>
        <w:t xml:space="preserve">Beccaria, </w:t>
      </w:r>
      <w:r w:rsidRPr="003F28C4">
        <w:rPr>
          <w:rStyle w:val="StyleUnderline"/>
          <w:highlight w:val="green"/>
        </w:rPr>
        <w:t>a product of the</w:t>
      </w:r>
      <w:r w:rsidRPr="00C22595">
        <w:rPr>
          <w:rStyle w:val="StyleUnderline"/>
        </w:rPr>
        <w:t xml:space="preserve"> Age of the </w:t>
      </w:r>
      <w:r w:rsidRPr="003F28C4">
        <w:rPr>
          <w:rStyle w:val="StyleUnderline"/>
          <w:highlight w:val="green"/>
        </w:rPr>
        <w:t>Enlightenment contemporary with Atlantic Slavery</w:t>
      </w:r>
      <w:r w:rsidRPr="00C22595">
        <w:rPr>
          <w:rStyle w:val="StyleUnderline"/>
        </w:rPr>
        <w:t xml:space="preserve"> and notable opponent of the death penalty, argued that the right of the state to punish is derived from its responsibility </w:t>
      </w:r>
      <w:r w:rsidRPr="00DC5681">
        <w:rPr>
          <w:rStyle w:val="StyleUnderline"/>
        </w:rPr>
        <w:t>to defend</w:t>
      </w:r>
      <w:r w:rsidRPr="00C22595">
        <w:rPr>
          <w:rStyle w:val="StyleUnderline"/>
        </w:rPr>
        <w:t xml:space="preserve"> "the public welfare from individual usurpations and that the "true measure of crimes is [...] the injury caused to societ</w:t>
      </w:r>
      <w:r>
        <w:rPr>
          <w:rStyle w:val="StyleUnderline"/>
        </w:rPr>
        <w:t>y</w:t>
      </w:r>
      <w:r w:rsidRPr="00C22595">
        <w:rPr>
          <w:rStyle w:val="StyleUnderline"/>
        </w:rPr>
        <w:t>.</w:t>
      </w:r>
      <w:r>
        <w:rPr>
          <w:rStyle w:val="StyleUnderline"/>
        </w:rPr>
        <w:t>”</w:t>
      </w:r>
      <w:r w:rsidRPr="00720EC6">
        <w:rPr>
          <w:sz w:val="16"/>
        </w:rPr>
        <w:t xml:space="preserve"> 67 The essence of Beccaria's formulation regarding the relationship between crime and punishment is that it locates criminality in the decontextualized, unlawful transgressions of the "individual," or the criminal delinquent, and that it designates their punishment as a means of repaying "the injury" they have caused "to society." </w:t>
      </w:r>
      <w:r w:rsidRPr="003F28C4">
        <w:rPr>
          <w:rStyle w:val="StyleUnderline"/>
          <w:highlight w:val="green"/>
        </w:rPr>
        <w:t>This economic framework</w:t>
      </w:r>
      <w:r w:rsidRPr="00C22595">
        <w:rPr>
          <w:rStyle w:val="StyleUnderline"/>
        </w:rPr>
        <w:t xml:space="preserve"> for examining criminality and its relationship to inmate labor is captured by the contemporaneously popular proverbs "you do the crime, you do the time" and the criminal must "pay their debt to society," even if that </w:t>
      </w:r>
      <w:r w:rsidRPr="003F28C4">
        <w:rPr>
          <w:rStyle w:val="StyleUnderline"/>
          <w:highlight w:val="green"/>
        </w:rPr>
        <w:t>entails</w:t>
      </w:r>
      <w:r w:rsidRPr="00C22595">
        <w:rPr>
          <w:rStyle w:val="StyleUnderline"/>
        </w:rPr>
        <w:t xml:space="preserve"> unpaid and </w:t>
      </w:r>
      <w:r w:rsidRPr="003F28C4">
        <w:rPr>
          <w:rStyle w:val="StyleUnderline"/>
          <w:highlight w:val="green"/>
        </w:rPr>
        <w:t>unfree labor</w:t>
      </w:r>
      <w:r w:rsidRPr="00C22595">
        <w:rPr>
          <w:rStyle w:val="StyleUnderline"/>
        </w:rPr>
        <w:t>.</w:t>
      </w:r>
      <w:r w:rsidRPr="00720EC6">
        <w:rPr>
          <w:sz w:val="16"/>
        </w:rPr>
        <w:t xml:space="preserve"> Hence, the problems with this interpretation of Beccaria's conception of criminality, which were later acknowledged and denounced by Beccaria himself, are that it disregards the racialized production of criminality as uncovered in Childs and Alexander's research: </w:t>
      </w:r>
      <w:r w:rsidRPr="00C22595">
        <w:rPr>
          <w:rStyle w:val="StyleUnderline"/>
        </w:rPr>
        <w:t>it licenses the forced alienation of inmate</w:t>
      </w:r>
      <w:r>
        <w:rPr>
          <w:rStyle w:val="StyleUnderline"/>
        </w:rPr>
        <w:t xml:space="preserve"> </w:t>
      </w:r>
      <w:r w:rsidRPr="00C22595">
        <w:rPr>
          <w:rStyle w:val="StyleUnderline"/>
        </w:rPr>
        <w:t xml:space="preserve">labor-power as a way </w:t>
      </w:r>
      <w:r w:rsidRPr="003F28C4">
        <w:rPr>
          <w:rStyle w:val="StyleUnderline"/>
          <w:highlight w:val="green"/>
        </w:rPr>
        <w:t>to "repay society,"</w:t>
      </w:r>
      <w:r w:rsidRPr="00C22595">
        <w:rPr>
          <w:rStyle w:val="StyleUnderline"/>
        </w:rPr>
        <w:t xml:space="preserve"> or in this case, the state; and, most importantly, it fails to acknowledge the structural entanglement between capital and the state in producing and</w:t>
      </w:r>
      <w:r>
        <w:rPr>
          <w:rStyle w:val="StyleUnderline"/>
        </w:rPr>
        <w:t xml:space="preserve"> </w:t>
      </w:r>
      <w:r w:rsidRPr="00C22595">
        <w:rPr>
          <w:rStyle w:val="StyleUnderline"/>
        </w:rPr>
        <w:t>exploiting the unfreedom of prison labor for the production, maximization, and accumulation of surplus-value.</w:t>
      </w:r>
      <w:r>
        <w:rPr>
          <w:rStyle w:val="StyleUnderline"/>
        </w:rPr>
        <w:t xml:space="preserve"> </w:t>
      </w:r>
      <w:r w:rsidRPr="00720EC6">
        <w:rPr>
          <w:sz w:val="16"/>
        </w:rPr>
        <w:t xml:space="preserve">At odds with Beccaria, Michel Foucault expounds the structural production of criminal delinquency in terms of the properly functioning carceral apparatus of the state rather than the decontextualized actions of the transgressor in his Disciple and Punish. Before arriving at his critique of the conventional and "monotonous critique of prisons, Foucault restates several of the most prominent repudiations of punitive detention via the penitentiary system. Namely, traditional opponents to the penitentiary system contend that "detention causes recidivism," "the prison cannot fail to produce delinquents.. . . by imposing violent constraints on its inmates. "the exploitation by prison labor [... [has] no educational character.” the surveillance by the police necessarily condemns freed inmates to recidivism, and that "prison indirectly produces delinquents by throwing the inmate's family into destitution.70 Foucault's criticism of these observations regarding the carceral system does not question the truth of its premises, but instead the validity of the mainstream conclusion that the prison is either "insufficiently corrective" or has "lost its power as punishment.» For example, in his analysis of the apparent "failing" of the penitentiary, Foucault insinuates that this "supposed failure [may be] part of the functioning of the prison," adding later that "prison has succeeded extremely well in producing delinquency."72 Through this reframing of the construction of criminality, </w:t>
      </w:r>
      <w:r w:rsidRPr="00C22595">
        <w:rPr>
          <w:rStyle w:val="StyleUnderline"/>
        </w:rPr>
        <w:t xml:space="preserve">the narrative of "doing the crime, doing the time" is subverted and supplemented by the role of the carceral apparatus of the state in defining, fostering, and </w:t>
      </w:r>
      <w:r w:rsidRPr="003F28C4">
        <w:rPr>
          <w:rStyle w:val="StyleUnderline"/>
          <w:highlight w:val="green"/>
        </w:rPr>
        <w:t>guaranteeing a constant supply of</w:t>
      </w:r>
      <w:r w:rsidRPr="00C22595">
        <w:rPr>
          <w:rStyle w:val="StyleUnderline"/>
        </w:rPr>
        <w:t xml:space="preserve"> unfree prison </w:t>
      </w:r>
      <w:r w:rsidRPr="003F28C4">
        <w:rPr>
          <w:rStyle w:val="StyleUnderline"/>
          <w:highlight w:val="green"/>
        </w:rPr>
        <w:t>laborers</w:t>
      </w:r>
      <w:r w:rsidRPr="00C22595">
        <w:rPr>
          <w:rStyle w:val="StyleUnderline"/>
        </w:rPr>
        <w:t>.</w:t>
      </w:r>
      <w:r w:rsidRPr="00720EC6">
        <w:rPr>
          <w:sz w:val="16"/>
        </w:rPr>
        <w:t xml:space="preserve"> Although Foucault argues that the carceral apparatus of the state has "succeeded extremely well in producing delinquency" and thereby prisoners, the essential focus of this inquiry is more concerned with analyzing the structural basis for the relationship between capital and the state in terms of this production and exploitation of unfree prison laborers. The capitalist state's impetus to utilize "its monopoly over the legitimate use of force and violence73 to "preserve law and order, to enforce private contracts, to foster competitive markets"74 and to "repress and police any transgressions against the private property rights regime, “is at the crux of this relationship between capital and the state for both Marxist scholar David Harvey and American economist Milton Friedman. In terms of the prison system, Harvey and Friedman's analysis suggests that </w:t>
      </w:r>
      <w:r w:rsidRPr="00EC09DB">
        <w:rPr>
          <w:rStyle w:val="StyleUnderline"/>
          <w:sz w:val="15"/>
          <w:szCs w:val="15"/>
          <w:u w:val="none"/>
        </w:rPr>
        <w:t xml:space="preserve">the role of the properly functioning carceral apparatus of the state is to safeguard the production and accumulation of surplus-value for capital at each stage of the incarceration cycle, whether it be policing, circulating ideologies of criminality, or exploiting unfree prison laborers. This active collusion between the state and capital in producing and exploiting unfree prison laborers is evidenced by the immense degree of personnel overlap, lobbying, and campaign financing by the United States' two largest private prison corporations, GEO Group and </w:t>
      </w:r>
      <w:proofErr w:type="spellStart"/>
      <w:r w:rsidRPr="00EC09DB">
        <w:rPr>
          <w:rStyle w:val="StyleUnderline"/>
          <w:sz w:val="15"/>
          <w:szCs w:val="15"/>
          <w:u w:val="none"/>
        </w:rPr>
        <w:t>CoreCivic</w:t>
      </w:r>
      <w:proofErr w:type="spellEnd"/>
      <w:r w:rsidRPr="00EC09DB">
        <w:rPr>
          <w:rStyle w:val="StyleUnderline"/>
          <w:sz w:val="15"/>
          <w:szCs w:val="15"/>
          <w:u w:val="none"/>
        </w:rPr>
        <w:t xml:space="preserve"> (see Figures 1.4 and 1.5). Aside from the intimate relationship between capital and the state vis-à-vis the prison system, class inequality and the wide scale human disposability caused by capitalism itself also produces criminal delinquents and increases the population of unfree prison laborers. With "massive surpluses of potentially restive redundant populations78 who are unemployable except for in minimum wage jobs that scarcely afford them enough money for rent, food, transportation, or a family, many are propelled into illegal and informal economies as noted by Tanya Maria Golash-Boza in Deported. As a result of participating in these illegal economies to survive, formerly free laborers and economic victims of the neoliberal deployment of automated labor-saving technologies, deindustrialization, and globalization are consequently converted into "criminal delinquents," who "deserve" to be forced to "repay" society (the state and its contracted private corporations) for their transgressions with their unpaid and unfree labor.</w:t>
      </w:r>
      <w:r w:rsidRPr="00EC09DB">
        <w:rPr>
          <w:rStyle w:val="StyleUnderline"/>
          <w:sz w:val="15"/>
          <w:szCs w:val="15"/>
        </w:rPr>
        <w:t xml:space="preserve"> </w:t>
      </w:r>
      <w:r w:rsidRPr="00C22595">
        <w:rPr>
          <w:rStyle w:val="StyleUnderline"/>
        </w:rPr>
        <w:t xml:space="preserve">Regardless of this attack on the inalienable right not to be enslaved that all persons have, including persons convicted of a crime, </w:t>
      </w:r>
      <w:r w:rsidRPr="003F28C4">
        <w:rPr>
          <w:rStyle w:val="StyleUnderline"/>
          <w:highlight w:val="green"/>
        </w:rPr>
        <w:t>this</w:t>
      </w:r>
      <w:r w:rsidRPr="00C22595">
        <w:rPr>
          <w:rStyle w:val="StyleUnderline"/>
        </w:rPr>
        <w:t xml:space="preserve"> revisionist account of criminality </w:t>
      </w:r>
      <w:r w:rsidRPr="003F28C4">
        <w:rPr>
          <w:rStyle w:val="StyleUnderline"/>
          <w:highlight w:val="green"/>
        </w:rPr>
        <w:t>absolves the state</w:t>
      </w:r>
      <w:r w:rsidRPr="00C22595">
        <w:rPr>
          <w:rStyle w:val="StyleUnderline"/>
        </w:rPr>
        <w:t>,</w:t>
      </w:r>
      <w:r>
        <w:rPr>
          <w:rStyle w:val="StyleUnderline"/>
        </w:rPr>
        <w:t xml:space="preserve"> </w:t>
      </w:r>
      <w:r w:rsidRPr="00C22595">
        <w:rPr>
          <w:rStyle w:val="StyleUnderline"/>
        </w:rPr>
        <w:t xml:space="preserve">complicit with the capitalist mode of production, </w:t>
      </w:r>
      <w:r w:rsidRPr="003F28C4">
        <w:rPr>
          <w:rStyle w:val="StyleUnderline"/>
          <w:highlight w:val="green"/>
        </w:rPr>
        <w:t>of</w:t>
      </w:r>
      <w:r w:rsidRPr="00C22595">
        <w:rPr>
          <w:rStyle w:val="StyleUnderline"/>
        </w:rPr>
        <w:t xml:space="preserve"> all </w:t>
      </w:r>
      <w:r w:rsidRPr="003F28C4">
        <w:rPr>
          <w:rStyle w:val="StyleUnderline"/>
          <w:highlight w:val="green"/>
        </w:rPr>
        <w:t>responsibility for</w:t>
      </w:r>
      <w:r w:rsidRPr="00C22595">
        <w:rPr>
          <w:rStyle w:val="StyleUnderline"/>
        </w:rPr>
        <w:t xml:space="preserve"> the economic, legal, and educational </w:t>
      </w:r>
      <w:r w:rsidRPr="003F28C4">
        <w:rPr>
          <w:rStyle w:val="StyleUnderline"/>
          <w:highlight w:val="green"/>
        </w:rPr>
        <w:t>structures that convert</w:t>
      </w:r>
      <w:r w:rsidRPr="00C22595">
        <w:rPr>
          <w:rStyle w:val="StyleUnderline"/>
        </w:rPr>
        <w:t xml:space="preserve"> poor and vulnerable </w:t>
      </w:r>
      <w:r w:rsidRPr="003F28C4">
        <w:rPr>
          <w:rStyle w:val="StyleUnderline"/>
          <w:highlight w:val="green"/>
        </w:rPr>
        <w:t>persons of color into criminal delinquents</w:t>
      </w:r>
      <w:r w:rsidRPr="00C22595">
        <w:rPr>
          <w:rStyle w:val="StyleUnderline"/>
        </w:rPr>
        <w:t xml:space="preserve">. </w:t>
      </w:r>
      <w:r w:rsidRPr="00EC09DB">
        <w:rPr>
          <w:rStyle w:val="StyleUnderline"/>
        </w:rPr>
        <w:t>Nevertheless</w:t>
      </w:r>
      <w:r w:rsidRPr="00C22595">
        <w:rPr>
          <w:rStyle w:val="StyleUnderline"/>
        </w:rPr>
        <w:t xml:space="preserve">, these young women and men will sooner or later be </w:t>
      </w:r>
      <w:r w:rsidRPr="003F28C4">
        <w:rPr>
          <w:rStyle w:val="StyleUnderline"/>
          <w:highlight w:val="green"/>
        </w:rPr>
        <w:t xml:space="preserve">detained </w:t>
      </w:r>
      <w:r w:rsidRPr="00EC09DB">
        <w:rPr>
          <w:rStyle w:val="StyleUnderline"/>
        </w:rPr>
        <w:t>and apprehended</w:t>
      </w:r>
      <w:r w:rsidRPr="00C22595">
        <w:rPr>
          <w:rStyle w:val="StyleUnderline"/>
        </w:rPr>
        <w:t xml:space="preserve"> by law enforcement agents and entombed </w:t>
      </w:r>
      <w:r w:rsidRPr="003F28C4">
        <w:rPr>
          <w:rStyle w:val="StyleUnderline"/>
          <w:highlight w:val="green"/>
        </w:rPr>
        <w:t>and exploited for their unfree labor in</w:t>
      </w:r>
      <w:r w:rsidRPr="00C22595">
        <w:rPr>
          <w:rStyle w:val="StyleUnderline"/>
        </w:rPr>
        <w:t xml:space="preserve"> the primary site of this forced labor: </w:t>
      </w:r>
      <w:r w:rsidRPr="003F28C4">
        <w:rPr>
          <w:rStyle w:val="StyleUnderline"/>
          <w:highlight w:val="green"/>
        </w:rPr>
        <w:t>the penitentiary</w:t>
      </w:r>
      <w:r w:rsidRPr="00C22595">
        <w:rPr>
          <w:rStyle w:val="StyleUnderline"/>
        </w:rPr>
        <w:t>.</w:t>
      </w:r>
      <w:r>
        <w:rPr>
          <w:rStyle w:val="StyleUnderline"/>
        </w:rPr>
        <w:t xml:space="preserve"> </w:t>
      </w:r>
      <w:r w:rsidRPr="00720EC6">
        <w:rPr>
          <w:sz w:val="13"/>
          <w:szCs w:val="20"/>
        </w:rPr>
        <w:t xml:space="preserve">In her classic work The New Jim Crow, legal scholar Michelle Alexander traces the historical genealogy of the prison boom in the United States and identifies the strategically deployed "rhetoric of 'law and order? [...] in the late 1950s," in conjunction with the FBI's systematic attempt to dismantle the Civil Rights Movement at its point of inception. By the end of the 1970s, the era of mass incarceration continued to expand under President Ronald Reagan's "War on Drugs," in which the FBI's "anti-drug funding increased from $8 million to $95 million" and the budget for the National Institute on Drug Abuse, which was responsible for "drug treatment, prevention and education," was slashed "from $274 million to $57 million" during the course of Reagan's first presidential term.82 Moreover, Alexander stresses the inherently racist development of mass incarceration through the War on Drugs. In spite of the fact that "people of all colors use and sell illegal drugs at remarkably similar rates," people of color, or more particularly Black men, who in some states "have been admitted to prison on drug charges at rates twenty to fifty times greater than those of white men," are disproportionately targeted and imprisoned by the United States' carceral apparatus of the state. While this narrative meticulously details the historical legislation and the racialized victims of mass incarceration, a number of questions remain: How is mass incarceration structurally intertwined within the predominantly capitalist mode of production in the United States? What is the relationship between of prisoners' </w:t>
      </w:r>
      <w:proofErr w:type="gramStart"/>
      <w:r w:rsidRPr="00720EC6">
        <w:rPr>
          <w:sz w:val="13"/>
          <w:szCs w:val="20"/>
        </w:rPr>
        <w:t>juridically-situated</w:t>
      </w:r>
      <w:proofErr w:type="gramEnd"/>
      <w:r w:rsidRPr="00720EC6">
        <w:rPr>
          <w:sz w:val="13"/>
          <w:szCs w:val="20"/>
        </w:rPr>
        <w:t xml:space="preserve"> unfreedom and their labor-power being extracted by the state and private corporations? By the mid-19th century in his Capital, Volume I, Karl Marx demonstrates his understanding of this complex relationship between prisoners' unfreedom, legal vulnerability, and economic exploitability by invoking the French utopian socialist Charles Fourier: "Is Fourier wrong when he calls factories 'tempered bagnos"?84 Interestingly, according to the Oxford English Dictionary, Marx and Fourier's "tempered </w:t>
      </w:r>
      <w:proofErr w:type="spellStart"/>
      <w:r w:rsidRPr="00720EC6">
        <w:rPr>
          <w:sz w:val="13"/>
          <w:szCs w:val="20"/>
        </w:rPr>
        <w:t>bagnos</w:t>
      </w:r>
      <w:proofErr w:type="spellEnd"/>
      <w:r w:rsidRPr="00720EC6">
        <w:rPr>
          <w:sz w:val="13"/>
          <w:szCs w:val="20"/>
        </w:rPr>
        <w:t xml:space="preserve">" could have referred to either "a place of detention for slaves" or "a penal establishment.» More recently, in 1981 U.S. Supreme Court Justice Warren Burger "praised China's use of prison labor" by referring to them as "factories within fences." Through these transhistorical representations of the interdependent relationship between penal labor, the production, extraction, and accumulation of surplus-value, the factory system, and the enslaved laborer, the penitentiary is exposed as the paragon of the hyper-exploitation of vulnerable and unfree laborers for the profit of public and private entities. The twenty-first century exploitation and state-induced vulnerability of unfree prison laborers is structurally codified into the juridico-legislative apparatuses of the United States beginning with the "primary legal weapon of black neoslavery,87 the "except as punishment for a crime" clause of the Thirteenth Amendment outlawing slavery. </w:t>
      </w:r>
      <w:r w:rsidRPr="007C7A87">
        <w:rPr>
          <w:rStyle w:val="StyleUnderline"/>
        </w:rPr>
        <w:t xml:space="preserve">The </w:t>
      </w:r>
      <w:r w:rsidRPr="00EC09DB">
        <w:rPr>
          <w:rStyle w:val="StyleUnderline"/>
        </w:rPr>
        <w:t xml:space="preserve">legal </w:t>
      </w:r>
      <w:r w:rsidRPr="003F28C4">
        <w:rPr>
          <w:rStyle w:val="StyleUnderline"/>
          <w:highlight w:val="green"/>
        </w:rPr>
        <w:t>unfreedom of</w:t>
      </w:r>
      <w:r w:rsidRPr="007C7A87">
        <w:rPr>
          <w:rStyle w:val="StyleUnderline"/>
        </w:rPr>
        <w:t xml:space="preserve"> prisoners and their </w:t>
      </w:r>
      <w:r w:rsidRPr="003F28C4">
        <w:rPr>
          <w:rStyle w:val="StyleUnderline"/>
          <w:highlight w:val="green"/>
        </w:rPr>
        <w:t>labor is</w:t>
      </w:r>
      <w:r w:rsidRPr="007C7A87">
        <w:rPr>
          <w:rStyle w:val="StyleUnderline"/>
        </w:rPr>
        <w:t xml:space="preserve"> usually mandated by stipulations of local, state, and federal law and their respective prison work programs.</w:t>
      </w:r>
      <w:r w:rsidRPr="00720EC6">
        <w:rPr>
          <w:sz w:val="16"/>
        </w:rPr>
        <w:t xml:space="preserve"> In general, most prisoners across the country, like those working under Florida's Prison Rehabilitative Industries and Diversified Enterprises (PRIDE statue and corresponding work program, are </w:t>
      </w:r>
      <w:r w:rsidRPr="003F28C4">
        <w:rPr>
          <w:rStyle w:val="StyleUnderline"/>
          <w:highlight w:val="green"/>
        </w:rPr>
        <w:t>legally disqualified from</w:t>
      </w:r>
      <w:r w:rsidRPr="007C7A87">
        <w:rPr>
          <w:rStyle w:val="StyleUnderline"/>
        </w:rPr>
        <w:t xml:space="preserve"> "unemployment compensation," "health care, L&amp;I (insurance]," and "</w:t>
      </w:r>
      <w:r w:rsidRPr="003F28C4">
        <w:rPr>
          <w:rStyle w:val="StyleUnderline"/>
          <w:highlight w:val="green"/>
        </w:rPr>
        <w:t>unionizing</w:t>
      </w:r>
      <w:r w:rsidRPr="007C7A87">
        <w:rPr>
          <w:rStyle w:val="StyleUnderline"/>
        </w:rPr>
        <w:t xml:space="preserve">" </w:t>
      </w:r>
      <w:r w:rsidRPr="003F28C4">
        <w:rPr>
          <w:rStyle w:val="StyleUnderline"/>
          <w:highlight w:val="green"/>
        </w:rPr>
        <w:t>and are</w:t>
      </w:r>
      <w:r w:rsidRPr="007C7A87">
        <w:rPr>
          <w:rStyle w:val="StyleUnderline"/>
        </w:rPr>
        <w:t xml:space="preserve"> typically </w:t>
      </w:r>
      <w:r w:rsidRPr="003F28C4">
        <w:rPr>
          <w:rStyle w:val="StyleUnderline"/>
          <w:highlight w:val="green"/>
        </w:rPr>
        <w:t>paid subminimum wages</w:t>
      </w:r>
      <w:r w:rsidRPr="00EC09DB">
        <w:rPr>
          <w:sz w:val="16"/>
        </w:rPr>
        <w:t xml:space="preserve"> that can range "between 20 cents and 55 cents per hour" with deductions for court fees, medical care, and even room and boards that "cannot exceed 80 percent of prisoner gross wages.8? Although some of these</w:t>
      </w:r>
      <w:r w:rsidRPr="00720EC6">
        <w:rPr>
          <w:sz w:val="16"/>
        </w:rPr>
        <w:t xml:space="preserve"> provisions governing the degree of unfreedom of prison laborers are state-specific, </w:t>
      </w:r>
      <w:r w:rsidRPr="003F28C4">
        <w:rPr>
          <w:rStyle w:val="StyleUnderline"/>
          <w:highlight w:val="green"/>
        </w:rPr>
        <w:t>all three branches</w:t>
      </w:r>
      <w:r w:rsidRPr="007C7A87">
        <w:rPr>
          <w:rStyle w:val="StyleUnderline"/>
        </w:rPr>
        <w:t xml:space="preserve"> of the federal government, </w:t>
      </w:r>
      <w:r w:rsidRPr="00EC09DB">
        <w:rPr>
          <w:rStyle w:val="StyleUnderline"/>
        </w:rPr>
        <w:t xml:space="preserve">the </w:t>
      </w:r>
      <w:r w:rsidRPr="003F28C4">
        <w:rPr>
          <w:rStyle w:val="StyleUnderline"/>
          <w:highlight w:val="green"/>
        </w:rPr>
        <w:t>state</w:t>
      </w:r>
      <w:r w:rsidRPr="007C7A87">
        <w:rPr>
          <w:rStyle w:val="StyleUnderline"/>
        </w:rPr>
        <w:t xml:space="preserve"> governments, </w:t>
      </w:r>
      <w:r w:rsidRPr="003F28C4">
        <w:rPr>
          <w:rStyle w:val="StyleUnderline"/>
          <w:highlight w:val="green"/>
        </w:rPr>
        <w:t xml:space="preserve">and local governments </w:t>
      </w:r>
      <w:r w:rsidRPr="00EC09DB">
        <w:rPr>
          <w:rStyle w:val="StyleUnderline"/>
        </w:rPr>
        <w:t>coalesce to</w:t>
      </w:r>
      <w:r w:rsidRPr="007C7A87">
        <w:rPr>
          <w:rStyle w:val="StyleUnderline"/>
        </w:rPr>
        <w:t xml:space="preserve"> </w:t>
      </w:r>
      <w:r w:rsidRPr="003F28C4">
        <w:rPr>
          <w:rStyle w:val="StyleUnderline"/>
          <w:highlight w:val="green"/>
        </w:rPr>
        <w:t>contribute to</w:t>
      </w:r>
      <w:r w:rsidRPr="007C7A87">
        <w:rPr>
          <w:rStyle w:val="StyleUnderline"/>
        </w:rPr>
        <w:t xml:space="preserve"> prisoners' state of enduring </w:t>
      </w:r>
      <w:r w:rsidRPr="003F28C4">
        <w:rPr>
          <w:rStyle w:val="StyleUnderline"/>
          <w:highlight w:val="green"/>
        </w:rPr>
        <w:t>vulnerability</w:t>
      </w:r>
      <w:r w:rsidRPr="007C7A87">
        <w:rPr>
          <w:rStyle w:val="StyleUnderline"/>
        </w:rPr>
        <w:t>.</w:t>
      </w:r>
      <w:r>
        <w:rPr>
          <w:rStyle w:val="StyleUnderline"/>
        </w:rPr>
        <w:t xml:space="preserve"> </w:t>
      </w:r>
      <w:r w:rsidRPr="007C7A87">
        <w:rPr>
          <w:rStyle w:val="StyleUnderline"/>
        </w:rPr>
        <w:t>In the state judicial system, the precedent for the legal status of prison labor was set forth</w:t>
      </w:r>
      <w:r>
        <w:rPr>
          <w:rStyle w:val="StyleUnderline"/>
        </w:rPr>
        <w:t xml:space="preserve"> </w:t>
      </w:r>
      <w:r w:rsidRPr="007C7A87">
        <w:rPr>
          <w:rStyle w:val="StyleUnderline"/>
        </w:rPr>
        <w:t xml:space="preserve">in the 1871 </w:t>
      </w:r>
      <w:r w:rsidRPr="003F28C4">
        <w:rPr>
          <w:rStyle w:val="StyleUnderline"/>
          <w:highlight w:val="green"/>
        </w:rPr>
        <w:t>Ruffin v.</w:t>
      </w:r>
      <w:r w:rsidRPr="007C7A87">
        <w:rPr>
          <w:rStyle w:val="StyleUnderline"/>
        </w:rPr>
        <w:t xml:space="preserve"> Commonwealth </w:t>
      </w:r>
      <w:r w:rsidRPr="003F28C4">
        <w:rPr>
          <w:rStyle w:val="StyleUnderline"/>
          <w:highlight w:val="green"/>
        </w:rPr>
        <w:t>Virginia</w:t>
      </w:r>
      <w:r w:rsidRPr="007C7A87">
        <w:rPr>
          <w:rStyle w:val="StyleUnderline"/>
        </w:rPr>
        <w:t xml:space="preserve"> Supreme Court case which </w:t>
      </w:r>
      <w:r w:rsidRPr="003F28C4">
        <w:rPr>
          <w:rStyle w:val="StyleUnderline"/>
          <w:highlight w:val="green"/>
        </w:rPr>
        <w:t>designated inmates as ephemeral "slaves of the State.“</w:t>
      </w:r>
      <w:r w:rsidRPr="007C7A87">
        <w:rPr>
          <w:rStyle w:val="StyleUnderline"/>
        </w:rPr>
        <w:t xml:space="preserve"> And in the federal judicial system, the "civiliter </w:t>
      </w:r>
      <w:proofErr w:type="spellStart"/>
      <w:r w:rsidRPr="007C7A87">
        <w:rPr>
          <w:rStyle w:val="StyleUnderline"/>
        </w:rPr>
        <w:t>mortus</w:t>
      </w:r>
      <w:proofErr w:type="spellEnd"/>
      <w:r w:rsidRPr="007C7A87">
        <w:rPr>
          <w:rStyle w:val="StyleUnderline"/>
        </w:rPr>
        <w:t xml:space="preserve">” status of prisoners continues to be upheld by more recent U.S. Supreme Court rulings, such as the </w:t>
      </w:r>
      <w:r w:rsidRPr="00D2551E">
        <w:rPr>
          <w:rStyle w:val="StyleUnderline"/>
        </w:rPr>
        <w:t xml:space="preserve">1977 </w:t>
      </w:r>
      <w:r w:rsidRPr="003F28C4">
        <w:rPr>
          <w:rStyle w:val="StyleUnderline"/>
          <w:highlight w:val="green"/>
        </w:rPr>
        <w:t>Jones v. N</w:t>
      </w:r>
      <w:r w:rsidRPr="007C7A87">
        <w:rPr>
          <w:rStyle w:val="StyleUnderline"/>
        </w:rPr>
        <w:t xml:space="preserve">orth </w:t>
      </w:r>
      <w:r w:rsidRPr="003F28C4">
        <w:rPr>
          <w:rStyle w:val="StyleUnderline"/>
          <w:highlight w:val="green"/>
        </w:rPr>
        <w:t>C</w:t>
      </w:r>
      <w:r w:rsidRPr="007C7A87">
        <w:rPr>
          <w:rStyle w:val="StyleUnderline"/>
        </w:rPr>
        <w:t xml:space="preserve">arolina </w:t>
      </w:r>
      <w:r w:rsidRPr="003F28C4">
        <w:rPr>
          <w:rStyle w:val="StyleUnderline"/>
          <w:highlight w:val="green"/>
        </w:rPr>
        <w:t>P</w:t>
      </w:r>
      <w:r w:rsidRPr="007C7A87">
        <w:rPr>
          <w:rStyle w:val="StyleUnderline"/>
        </w:rPr>
        <w:t xml:space="preserve">risoners' </w:t>
      </w:r>
      <w:r w:rsidRPr="003F28C4">
        <w:rPr>
          <w:rStyle w:val="StyleUnderline"/>
          <w:highlight w:val="green"/>
        </w:rPr>
        <w:t>L</w:t>
      </w:r>
      <w:r w:rsidRPr="007C7A87">
        <w:rPr>
          <w:rStyle w:val="StyleUnderline"/>
        </w:rPr>
        <w:t>abor</w:t>
      </w:r>
      <w:r w:rsidRPr="003F28C4">
        <w:rPr>
          <w:rStyle w:val="StyleUnderline"/>
          <w:highlight w:val="green"/>
        </w:rPr>
        <w:t xml:space="preserve"> U</w:t>
      </w:r>
      <w:r w:rsidRPr="007C7A87">
        <w:rPr>
          <w:rStyle w:val="StyleUnderline"/>
        </w:rPr>
        <w:t xml:space="preserve">nion </w:t>
      </w:r>
      <w:r w:rsidRPr="003F28C4">
        <w:rPr>
          <w:rStyle w:val="StyleUnderline"/>
          <w:highlight w:val="green"/>
        </w:rPr>
        <w:t>in which prisoners' constitutional and labor rights to association</w:t>
      </w:r>
      <w:r w:rsidRPr="007C7A87">
        <w:rPr>
          <w:rStyle w:val="StyleUnderline"/>
        </w:rPr>
        <w:t xml:space="preserve"> could be justifiably </w:t>
      </w:r>
      <w:r w:rsidRPr="003F28C4">
        <w:rPr>
          <w:rStyle w:val="StyleUnderline"/>
          <w:highlight w:val="green"/>
        </w:rPr>
        <w:t>curtailed for</w:t>
      </w:r>
      <w:r w:rsidRPr="007C7A87">
        <w:rPr>
          <w:rStyle w:val="StyleUnderline"/>
        </w:rPr>
        <w:t xml:space="preserve"> the </w:t>
      </w:r>
      <w:r w:rsidRPr="003F28C4">
        <w:rPr>
          <w:rStyle w:val="StyleUnderline"/>
          <w:highlight w:val="green"/>
        </w:rPr>
        <w:t xml:space="preserve">"needs of </w:t>
      </w:r>
      <w:r w:rsidRPr="007C7A87">
        <w:rPr>
          <w:rStyle w:val="StyleUnderline"/>
        </w:rPr>
        <w:t xml:space="preserve">the </w:t>
      </w:r>
      <w:r w:rsidRPr="003F28C4">
        <w:rPr>
          <w:rStyle w:val="StyleUnderline"/>
          <w:highlight w:val="green"/>
        </w:rPr>
        <w:t>penal institutions."</w:t>
      </w:r>
      <w:r w:rsidRPr="00720EC6">
        <w:rPr>
          <w:sz w:val="16"/>
        </w:rPr>
        <w:t xml:space="preserve">9 </w:t>
      </w:r>
      <w:r w:rsidRPr="007C7A87">
        <w:rPr>
          <w:rStyle w:val="StyleUnderline"/>
        </w:rPr>
        <w:t>Meanwhile, at the federal legislative level, Federal Law 18 U.S.C. § 1761 deems that all deductions to prisoners' wages "shall not, in the aggregate, exceed 80 per centum of gross wages," prisoners must receive wages that are "not less than that paid for work of a similar nature in the locality in which the work was performed," and prisoners "shall not be qualified to receive any payments for unemployment compensation while incarcerated.” Meanwhile, this same federal law also explicitly excludes prisoners who are "participating in any pilot project approved by the FPI Board of Directors," meaning they are subsequently subject to any labor provisions set forth by the Federal Prison Industries (FPI), which is more commonly known as UNICOR.</w:t>
      </w:r>
      <w:r>
        <w:rPr>
          <w:rStyle w:val="StyleUnderline"/>
        </w:rPr>
        <w:t xml:space="preserve"> </w:t>
      </w:r>
      <w:r w:rsidRPr="007C7A87">
        <w:rPr>
          <w:rStyle w:val="StyleUnderline"/>
        </w:rPr>
        <w:t>Created in 1934 by Executive Order No. 6917 by President Roosevelt, UNICOR is currently a "quasi-public, for-profit corporation run by the [United States] Bureau of Prisons94</w:t>
      </w:r>
      <w:r>
        <w:rPr>
          <w:rStyle w:val="StyleUnderline"/>
        </w:rPr>
        <w:t xml:space="preserve"> </w:t>
      </w:r>
      <w:r w:rsidRPr="007C7A87">
        <w:rPr>
          <w:rStyle w:val="StyleUnderline"/>
        </w:rPr>
        <w:t xml:space="preserve">that employs approximately 12,278 inmates who work for 23 cents to $1.15 per hour across 83 different factories (see Figure 1.6). </w:t>
      </w:r>
      <w:r w:rsidRPr="00720EC6">
        <w:rPr>
          <w:sz w:val="16"/>
        </w:rPr>
        <w:t xml:space="preserve">As a result of these wages, which are 97 percent less than the federal minimum wage and only consist of 5 percent of FPI's budgetary spending, UNICOR has been able to generate $472 million in net sales during the fiscal year 2015, with $362 million of these sales deriving from the private sector, which can purchase prisoner-made office supplies and furnishing at discounted rates. The remaining sales are made directly to other government agencies including the U.S. Departments of Defense, Veterans Affairs, Commerce, Homeland Security, Treasury, Transportation, Labor, Agriculture, Energy, Justice, Interior. For instance, during President George W. Bush's "War on Terror," </w:t>
      </w:r>
      <w:r w:rsidRPr="003F28C4">
        <w:rPr>
          <w:rStyle w:val="StyleUnderline"/>
          <w:highlight w:val="green"/>
        </w:rPr>
        <w:t>UNICOR</w:t>
      </w:r>
      <w:r w:rsidRPr="007C7A87">
        <w:rPr>
          <w:rStyle w:val="StyleUnderline"/>
        </w:rPr>
        <w:t xml:space="preserve">-employed </w:t>
      </w:r>
      <w:r w:rsidRPr="003F28C4">
        <w:rPr>
          <w:rStyle w:val="StyleUnderline"/>
          <w:highlight w:val="green"/>
        </w:rPr>
        <w:t>prisoners produce</w:t>
      </w:r>
      <w:r w:rsidRPr="007C7A87">
        <w:rPr>
          <w:rStyle w:val="StyleUnderline"/>
        </w:rPr>
        <w:t xml:space="preserve">d everything from </w:t>
      </w:r>
      <w:r w:rsidRPr="003F28C4">
        <w:rPr>
          <w:rStyle w:val="StyleUnderline"/>
          <w:highlight w:val="green"/>
        </w:rPr>
        <w:t>military</w:t>
      </w:r>
      <w:r w:rsidRPr="007C7A87">
        <w:rPr>
          <w:rStyle w:val="StyleUnderline"/>
        </w:rPr>
        <w:t xml:space="preserve"> apparel to </w:t>
      </w:r>
      <w:r w:rsidRPr="003F28C4">
        <w:rPr>
          <w:rStyle w:val="StyleUnderline"/>
          <w:highlight w:val="green"/>
        </w:rPr>
        <w:t>munitions</w:t>
      </w:r>
      <w:r w:rsidRPr="007C7A87">
        <w:rPr>
          <w:rStyle w:val="StyleUnderline"/>
        </w:rPr>
        <w:t xml:space="preserve">, electronic equipment, remote control panels and barrels for tube-launched, </w:t>
      </w:r>
      <w:proofErr w:type="gramStart"/>
      <w:r w:rsidRPr="007C7A87">
        <w:rPr>
          <w:rStyle w:val="StyleUnderline"/>
        </w:rPr>
        <w:t>optically-tracked</w:t>
      </w:r>
      <w:proofErr w:type="gramEnd"/>
      <w:r w:rsidRPr="007C7A87">
        <w:rPr>
          <w:rStyle w:val="StyleUnderline"/>
        </w:rPr>
        <w:t>, wireless-guided (TOW)</w:t>
      </w:r>
      <w:r w:rsidRPr="003F28C4">
        <w:rPr>
          <w:rStyle w:val="StyleUnderline"/>
          <w:highlight w:val="green"/>
        </w:rPr>
        <w:t>missiles</w:t>
      </w:r>
      <w:r w:rsidRPr="007C7A87">
        <w:rPr>
          <w:rStyle w:val="StyleUnderline"/>
        </w:rPr>
        <w:t xml:space="preserve">, </w:t>
      </w:r>
      <w:r w:rsidRPr="003F28C4">
        <w:rPr>
          <w:rStyle w:val="StyleUnderline"/>
          <w:highlight w:val="green"/>
        </w:rPr>
        <w:t>and more</w:t>
      </w:r>
      <w:r w:rsidRPr="007C7A87">
        <w:rPr>
          <w:rStyle w:val="StyleUnderline"/>
        </w:rPr>
        <w:t>.</w:t>
      </w:r>
      <w:r w:rsidRPr="00720EC6">
        <w:rPr>
          <w:sz w:val="16"/>
        </w:rPr>
        <w:t xml:space="preserve">8 However, UNICOR is not the only corporation profiteering from the exploitation of unfree prison laborers. Of the companies in the private sector that have previously or currently use and thereby directly profit from unfree prison labor, including but not limited to "Dell computers, the Parke-Davis and Upjohn pharmaceutical companies, Toys R Us, Chevron, IBM, Motorola, Compaq, Texas Instruments, Honeywell, Microsoft, Victoria's Secret, Boeing, Nintendo, [...] Starbucks, TransWorld Airlines, [and] Honda,10 two companies stand out for their active involvement in the privatization of prisons and prison labor in the United States: </w:t>
      </w:r>
      <w:proofErr w:type="spellStart"/>
      <w:r w:rsidRPr="00720EC6">
        <w:rPr>
          <w:sz w:val="16"/>
        </w:rPr>
        <w:t>CoreCivic</w:t>
      </w:r>
      <w:proofErr w:type="spellEnd"/>
      <w:r w:rsidRPr="00720EC6">
        <w:rPr>
          <w:sz w:val="16"/>
        </w:rPr>
        <w:t xml:space="preserve"> and the GEO Group (see Figures 1.7 and 1.8). </w:t>
      </w:r>
      <w:r w:rsidRPr="007C7A87">
        <w:rPr>
          <w:rStyle w:val="StyleUnderline"/>
        </w:rPr>
        <w:t xml:space="preserve">With </w:t>
      </w:r>
      <w:proofErr w:type="spellStart"/>
      <w:r w:rsidRPr="007C7A87">
        <w:rPr>
          <w:rStyle w:val="StyleUnderline"/>
        </w:rPr>
        <w:t>CoreCivic</w:t>
      </w:r>
      <w:proofErr w:type="spellEnd"/>
      <w:r w:rsidRPr="007C7A87">
        <w:rPr>
          <w:rStyle w:val="StyleUnderline"/>
        </w:rPr>
        <w:t xml:space="preserve"> and GEO Group dominating the industry, about 7 percent of state prisoners and 18 percent of federal prisoners are incarcerated by</w:t>
      </w:r>
      <w:r>
        <w:rPr>
          <w:rStyle w:val="StyleUnderline"/>
        </w:rPr>
        <w:t xml:space="preserve"> </w:t>
      </w:r>
      <w:r w:rsidRPr="007C7A87">
        <w:rPr>
          <w:rStyle w:val="StyleUnderline"/>
        </w:rPr>
        <w:t>a privately operated, for-profit corporations. 101</w:t>
      </w:r>
      <w:r w:rsidRPr="00720EC6">
        <w:rPr>
          <w:sz w:val="16"/>
        </w:rPr>
        <w:t xml:space="preserve"> Despite the Obama Administration's attempted rollback on privatized federal prisons, the Justice Department, under the direction of Attorney General Jeff Sessions, has decided that it "will once again use private prisons to house federal inmates.” 102 This decision by AG Sessions can be explained by the structural tendency of capitalism to hijack the functioning of the state for the production, accumulation, and maximization of surplus-value through unfree and unpaid labor. In her work Are Prisons Obsolete?, Angela Davis highlights the danger of this introduction of private corporate interests to the prison system by citing the role of profits in shaping the "rapidity with which prisons began to proliferate [ . ] at a time when official studies indicated that the crime rate was falling." 103 While </w:t>
      </w:r>
      <w:proofErr w:type="spellStart"/>
      <w:r w:rsidRPr="00720EC6">
        <w:rPr>
          <w:sz w:val="16"/>
        </w:rPr>
        <w:t>CoreCivic</w:t>
      </w:r>
      <w:proofErr w:type="spellEnd"/>
      <w:r w:rsidRPr="00720EC6">
        <w:rPr>
          <w:sz w:val="16"/>
        </w:rPr>
        <w:t xml:space="preserve">, GEO Group, and UNICOR's involvement in profiteering from unfree prison labor has not been without controversy, the growing, nationwide usage of prison labor at the state level to complete its quotidian operations tends to be inconspicuous. </w:t>
      </w:r>
      <w:r w:rsidRPr="007C7A87">
        <w:rPr>
          <w:rStyle w:val="StyleUnderline"/>
        </w:rPr>
        <w:t xml:space="preserve">Cases in California and Massachusetts point toward a growing trend of </w:t>
      </w:r>
      <w:r w:rsidRPr="003F28C4">
        <w:rPr>
          <w:rStyle w:val="StyleUnderline"/>
          <w:highlight w:val="green"/>
        </w:rPr>
        <w:t>states</w:t>
      </w:r>
      <w:r w:rsidRPr="007C7A87">
        <w:rPr>
          <w:rStyle w:val="StyleUnderline"/>
        </w:rPr>
        <w:t xml:space="preserve"> and localities </w:t>
      </w:r>
      <w:r w:rsidRPr="003F28C4">
        <w:rPr>
          <w:rStyle w:val="StyleUnderline"/>
          <w:highlight w:val="green"/>
        </w:rPr>
        <w:t>us</w:t>
      </w:r>
      <w:r w:rsidRPr="007C7A87">
        <w:rPr>
          <w:rStyle w:val="StyleUnderline"/>
        </w:rPr>
        <w:t xml:space="preserve">ing </w:t>
      </w:r>
      <w:r w:rsidRPr="003F28C4">
        <w:rPr>
          <w:rStyle w:val="StyleUnderline"/>
          <w:highlight w:val="green"/>
        </w:rPr>
        <w:t>unfree penal labor to compensate for budget shortfalls</w:t>
      </w:r>
      <w:r w:rsidRPr="007C7A87">
        <w:rPr>
          <w:rStyle w:val="StyleUnderline"/>
        </w:rPr>
        <w:t>.</w:t>
      </w:r>
      <w:r w:rsidRPr="00720EC6">
        <w:rPr>
          <w:sz w:val="16"/>
        </w:rPr>
        <w:t xml:space="preserve"> Working for either $1 per hour while fighting California's notoriously dangerous wildfires for up to 72 hours consecutively or fora maximum of $2.56 per day while working in the camps, 106 the 3,800 incarcerated firefighters employed by the California Department of Corrections and Rehabilitation (CDCR) Conservation (Fire) Camps represent roughly 13 percent of California's firefighting workforce, 107 even though “being free of any felony convictions" is one of the requirements for becoming a firefighter in the many counties in the state of California. 108 </w:t>
      </w:r>
      <w:r w:rsidRPr="007C7A87">
        <w:rPr>
          <w:rStyle w:val="StyleUnderline"/>
        </w:rPr>
        <w:t>The court motion filed by California</w:t>
      </w:r>
      <w:r>
        <w:rPr>
          <w:rStyle w:val="StyleUnderline"/>
        </w:rPr>
        <w:t xml:space="preserve"> </w:t>
      </w:r>
      <w:r w:rsidRPr="007C7A87">
        <w:rPr>
          <w:rStyle w:val="StyleUnderline"/>
        </w:rPr>
        <w:t xml:space="preserve">Attorney General </w:t>
      </w:r>
      <w:r w:rsidRPr="00EC09DB">
        <w:rPr>
          <w:rStyle w:val="StyleUnderline"/>
        </w:rPr>
        <w:t>Kamala</w:t>
      </w:r>
      <w:r w:rsidRPr="007C7A87">
        <w:rPr>
          <w:rStyle w:val="StyleUnderline"/>
        </w:rPr>
        <w:t xml:space="preserve"> Harris on September 30, 2014, during a legal battle involving the</w:t>
      </w:r>
      <w:r>
        <w:rPr>
          <w:rStyle w:val="StyleUnderline"/>
        </w:rPr>
        <w:t xml:space="preserve"> </w:t>
      </w:r>
      <w:r w:rsidRPr="007C7A87">
        <w:rPr>
          <w:rStyle w:val="StyleUnderline"/>
        </w:rPr>
        <w:t>possible reduction of prison sentences for minimum custody nonviolent inmates evinces state of California’s reliance on these unfree prison laborers in the face of human-caused climate change,</w:t>
      </w:r>
      <w:r>
        <w:rPr>
          <w:rStyle w:val="StyleUnderline"/>
        </w:rPr>
        <w:t xml:space="preserve"> </w:t>
      </w:r>
      <w:r w:rsidRPr="007C7A87">
        <w:rPr>
          <w:rStyle w:val="StyleUnderline"/>
        </w:rPr>
        <w:t>which has only exacerbated the intensity of fires.10 Harris' motion is reminiscent of the logic</w:t>
      </w:r>
      <w:r>
        <w:rPr>
          <w:rStyle w:val="StyleUnderline"/>
        </w:rPr>
        <w:t xml:space="preserve"> </w:t>
      </w:r>
      <w:r w:rsidRPr="007C7A87">
        <w:rPr>
          <w:rStyle w:val="StyleUnderline"/>
        </w:rPr>
        <w:t xml:space="preserve">deployed by Louisiana Sheriff Steve Prator who came under recent scrutiny for his </w:t>
      </w:r>
      <w:r w:rsidRPr="003F28C4">
        <w:rPr>
          <w:rStyle w:val="StyleUnderline"/>
          <w:highlight w:val="green"/>
        </w:rPr>
        <w:t>opposition to releasing "good prisoners" on</w:t>
      </w:r>
      <w:r w:rsidRPr="007C7A87">
        <w:rPr>
          <w:rStyle w:val="StyleUnderline"/>
        </w:rPr>
        <w:t xml:space="preserve"> the </w:t>
      </w:r>
      <w:r w:rsidRPr="003F28C4">
        <w:rPr>
          <w:rStyle w:val="StyleUnderline"/>
          <w:highlight w:val="green"/>
        </w:rPr>
        <w:t>grounds</w:t>
      </w:r>
      <w:r w:rsidRPr="007C7A87">
        <w:rPr>
          <w:rStyle w:val="StyleUnderline"/>
        </w:rPr>
        <w:t xml:space="preserve"> that </w:t>
      </w:r>
      <w:r w:rsidRPr="003F28C4">
        <w:rPr>
          <w:rStyle w:val="StyleUnderline"/>
          <w:highlight w:val="green"/>
        </w:rPr>
        <w:t>their unfree labor is essential</w:t>
      </w:r>
      <w:r w:rsidRPr="007C7A87">
        <w:rPr>
          <w:rStyle w:val="StyleUnderline"/>
        </w:rPr>
        <w:t xml:space="preserve"> for the functioning</w:t>
      </w:r>
      <w:r>
        <w:rPr>
          <w:rStyle w:val="StyleUnderline"/>
        </w:rPr>
        <w:t xml:space="preserve"> </w:t>
      </w:r>
      <w:r w:rsidRPr="007C7A87">
        <w:rPr>
          <w:rStyle w:val="StyleUnderline"/>
        </w:rPr>
        <w:t>of the county's prison and police department. In the case of California, Harris maintained that permitting the early release of "minimum custody inmates at this time would severely impact fire</w:t>
      </w:r>
      <w:r>
        <w:rPr>
          <w:rStyle w:val="StyleUnderline"/>
        </w:rPr>
        <w:t xml:space="preserve"> </w:t>
      </w:r>
      <w:r w:rsidRPr="007C7A87">
        <w:rPr>
          <w:rStyle w:val="StyleUnderline"/>
        </w:rPr>
        <w:t>camp participation - a dangerous outcome while California is in the middle of a difficult fire season and severe drought."</w:t>
      </w:r>
      <w:r>
        <w:rPr>
          <w:rStyle w:val="StyleUnderline"/>
        </w:rPr>
        <w:t xml:space="preserve"> </w:t>
      </w:r>
      <w:r w:rsidRPr="00720EC6">
        <w:rPr>
          <w:sz w:val="16"/>
        </w:rPr>
        <w:t xml:space="preserve">Another one of the chief arguments supporting the use of unfree prison laborers in combating California's wildfires is the alleged "approximately $100 million" in savings that it provides to "California taxpayers."12 What goes unmentioned on the CDCR's website is the source of that $100 million in savings for taxpayers. Provided that the CDC Conservation (Fire) Camp program "provides approximately three million person-hours responding to fires and other emergencies"13 and that </w:t>
      </w:r>
      <w:r w:rsidRPr="007C7A87">
        <w:rPr>
          <w:rStyle w:val="StyleUnderline"/>
        </w:rPr>
        <w:t>the mean hourly wage of a free California firefighter is $34.52 per hour," this value of $100</w:t>
      </w:r>
      <w:r>
        <w:rPr>
          <w:rStyle w:val="StyleUnderline"/>
        </w:rPr>
        <w:t xml:space="preserve"> </w:t>
      </w:r>
      <w:r w:rsidRPr="007C7A87">
        <w:rPr>
          <w:rStyle w:val="StyleUnderline"/>
        </w:rPr>
        <w:t xml:space="preserve">million that was once regarded as </w:t>
      </w:r>
      <w:r w:rsidRPr="003F28C4">
        <w:rPr>
          <w:rStyle w:val="StyleUnderline"/>
          <w:highlight w:val="green"/>
        </w:rPr>
        <w:t>"savings for the taxpayer"</w:t>
      </w:r>
      <w:r w:rsidRPr="007C7A87">
        <w:rPr>
          <w:rStyle w:val="StyleUnderline"/>
        </w:rPr>
        <w:t xml:space="preserve"> can now be understood </w:t>
      </w:r>
      <w:r w:rsidRPr="003F28C4">
        <w:rPr>
          <w:rStyle w:val="StyleUnderline"/>
          <w:highlight w:val="green"/>
        </w:rPr>
        <w:t>as</w:t>
      </w:r>
      <w:r w:rsidRPr="007C7A87">
        <w:rPr>
          <w:rStyle w:val="StyleUnderline"/>
        </w:rPr>
        <w:t xml:space="preserve"> the </w:t>
      </w:r>
      <w:r w:rsidRPr="003F28C4">
        <w:rPr>
          <w:rStyle w:val="StyleUnderline"/>
          <w:highlight w:val="green"/>
        </w:rPr>
        <w:t>unpaid wages</w:t>
      </w:r>
      <w:r w:rsidRPr="007C7A87">
        <w:rPr>
          <w:rStyle w:val="StyleUnderline"/>
        </w:rPr>
        <w:t xml:space="preserve"> that would have gone to the inmate firefighters if they</w:t>
      </w:r>
      <w:r>
        <w:rPr>
          <w:rStyle w:val="StyleUnderline"/>
        </w:rPr>
        <w:t xml:space="preserve"> </w:t>
      </w:r>
      <w:r w:rsidRPr="007C7A87">
        <w:rPr>
          <w:rStyle w:val="StyleUnderline"/>
        </w:rPr>
        <w:t xml:space="preserve">were in fact free laborers. Put another way, the $100 million dollars in state savings can also be understood as </w:t>
      </w:r>
      <w:r w:rsidRPr="003F28C4">
        <w:rPr>
          <w:rStyle w:val="StyleUnderline"/>
          <w:highlight w:val="green"/>
        </w:rPr>
        <w:t>a vital part of</w:t>
      </w:r>
      <w:r w:rsidRPr="007C7A87">
        <w:rPr>
          <w:rStyle w:val="StyleUnderline"/>
        </w:rPr>
        <w:t xml:space="preserve"> the </w:t>
      </w:r>
      <w:r w:rsidRPr="00EC09DB">
        <w:rPr>
          <w:rStyle w:val="StyleUnderline"/>
        </w:rPr>
        <w:t xml:space="preserve">neoliberal </w:t>
      </w:r>
      <w:r w:rsidRPr="003F28C4">
        <w:rPr>
          <w:rStyle w:val="StyleUnderline"/>
          <w:highlight w:val="green"/>
        </w:rPr>
        <w:t>capitalist cycle</w:t>
      </w:r>
      <w:r w:rsidRPr="00720EC6">
        <w:rPr>
          <w:sz w:val="16"/>
        </w:rPr>
        <w:t xml:space="preserve">, as described by David Harvey in Seventeen Contradictions and Golash-Boza in Deported. </w:t>
      </w:r>
      <w:r w:rsidRPr="007C7A87">
        <w:rPr>
          <w:rStyle w:val="StyleUnderline"/>
        </w:rPr>
        <w:t>With the intent of bolstering “property</w:t>
      </w:r>
      <w:r>
        <w:rPr>
          <w:rStyle w:val="StyleUnderline"/>
        </w:rPr>
        <w:t xml:space="preserve"> </w:t>
      </w:r>
      <w:r w:rsidRPr="007C7A87">
        <w:rPr>
          <w:rStyle w:val="StyleUnderline"/>
        </w:rPr>
        <w:t>rights, free markets, and free trade" under the "logic of competitiveness, individuality, and entrepreneurship, “Is the extraction of surplus-value from unfree prison laborers serves as a means for indirectly reducing the costs of public expenditures and the state in general, which is then transformed into the basis for massive corporate tax breaks and state cutbacks.</w:t>
      </w:r>
      <w:r>
        <w:rPr>
          <w:rStyle w:val="StyleUnderline"/>
        </w:rPr>
        <w:t xml:space="preserve"> </w:t>
      </w:r>
      <w:r w:rsidRPr="00720EC6">
        <w:rPr>
          <w:sz w:val="13"/>
          <w:szCs w:val="20"/>
        </w:rPr>
        <w:t xml:space="preserve">At a more local level in Massachusetts, the Suffolk County Sheriff's Department (SCSD) which also doubles as an ICE detainment facility (see Figure 1.9), provides another example of how the extraction of inmate labor-power operates to reduce the costs of the state and thereby indirectly contribute to the maximization of surplus-value. Without the right to collectively bargain or unionize, inmates from the Suffolk County Sheriff's Department's "Community Works Program" (CWP) complete a wide array of essential governmental maintenance tasks for towns and cities all around Suffolk County, within the correctional facility, and for the "Inspectional Services Department, the Department of Neighborhood Development, the Economic Development Industrial Corporation, the Department of Conservation and Recreation and the Massachusetts Highway Authority.' For instance, the approximately 30 inmates participating in this program are required to clear lots, repair fences, board-up buildings, clean out buildings, landscape properties, carry out inspectional services, paint, remove snow, perform custodial upkeep and carpentry while only earning $4 per day for their labor when they are outside of the correctional facility and $1 per day while working inside the jail.!? These abysmally and apparently illegally low wages exist in spite of the statewide $11 per hour minimum wage, a Massachusetts law prohibiting prisoners' "rates of pay be less than those paid by his employer to other employees doing similar work, IS and Suffolk County Sheriff’s Department signing the City of Boston's living wage affidavit, which mandates that city vendors pay their employees a living wage of no less than $14.23 per hour (see Figure 1.10). Indeed, the incentive for maintaining these exploitative, and perhaps illegal, prison work programs </w:t>
      </w:r>
      <w:proofErr w:type="gramStart"/>
      <w:r w:rsidRPr="00720EC6">
        <w:rPr>
          <w:sz w:val="13"/>
          <w:szCs w:val="20"/>
        </w:rPr>
        <w:t>originates</w:t>
      </w:r>
      <w:proofErr w:type="gramEnd"/>
      <w:r w:rsidRPr="00720EC6">
        <w:rPr>
          <w:sz w:val="13"/>
          <w:szCs w:val="20"/>
        </w:rPr>
        <w:t xml:space="preserve"> from both the reduced cost of basic state operations and functions, as evidenced by the SCSD's CW, which is then translated into tax cuts for the private sector, and second, the direct extraction of unpaid and unfree prison labor-power by public and private entities. Overall, if as Marx claims "the directing motive, the end and aim of capitalist production, is to extract the greatest possible amount ofsurplus-value,»121 then it can be likewise stated that the carceral functions of the state (policing, defining criminality, and incarceration) have ceased to be about public safety, rehabilitation, or punitive justice. Instead, unfree prison laborers are routinely converted into maximally exploitable and docile "slaves of the state" and of private corporations for the production and accumulation of the greatest possible amount of surplus-value." It is through this deconstructive analysis of the collusion between the state and capital in the exploitation of unfree prison laborers that it can be explained why the United States' prison population outnumbers the next country with the next most imprisoned persons, Russia, by a factor of 358 percent. Similarly, the theoretical framework outlined throughout this chapter attempts to account for the institutions and public policies which have led to the U.S. incarceration rate quadrupling between 1960 and 1990, while the Finnish rate dropped by 60 percent and the German rate remained, even </w:t>
      </w:r>
      <w:proofErr w:type="spellStart"/>
      <w:r w:rsidRPr="00720EC6">
        <w:rPr>
          <w:sz w:val="13"/>
          <w:szCs w:val="20"/>
        </w:rPr>
        <w:t>through</w:t>
      </w:r>
      <w:proofErr w:type="spellEnd"/>
      <w:r w:rsidRPr="00720EC6">
        <w:rPr>
          <w:sz w:val="13"/>
          <w:szCs w:val="20"/>
        </w:rPr>
        <w:t xml:space="preserve"> the crime rates in Finland, Germany, and the United States were virtually identical during the same period. 12 While the structural basis leading to the unprecedented proliferation of prisons in the United States vis-à-vis the capitalistic production and exploitation of unfree prison laborers domestically has been the focus of this chapter, this politico-economic paradigm is neither deterministic nor static. Alongside the juridico-political augmentation and economic aggrandizement of capital and the state through the exploitation of unfree prison laborers, there simultaneously exists a growing potential for resistant and revolutionary prison laborers and labor organizers who have been produced by the very mechanisms of the prison system itself. A recent example of the possibility of resistance is the case of the thousands of Floridian prisoners across at least 10 state prisons who went on strike to "protest prison overcrowding, brutal living conditions, and working for no or little pay [through Florida's aforementioned PRIDE program].”123 The resistance and organization of these Floridian prisoners, other prison strikers, and contemporary prison abolition organizations against these systems of capitalistic exploitation represents one of the most powerful tools in the struggle for a future devoid of all forms of unfree labor. In the conclusion of this study, there will be a more nuanced discussion of the possible means for achieving this emancipatory future; however, the production and exploitation of unfree migrant laborers in the United States will become the main focus of the next chapter in this investigation into the relationship between capitalism and unfree labor. The commissioner, and the superintendents of the correctional institutions of the commonwealth, keepers or superintendents of jails and houses of correction, shall determine the industries to be established and maintained in the respective institutions under the supervision of said officers. The prisoners in said institutions shall be employed in said industries under regulations which shall be established by the commissioner; but no contract shall be made for the labor of prisoners. CHAPTER 2 Unfree Migrant Labor The politico-economic and social status of documented and undocumented migrant laborers in the United States has continuously been defined by a "condition of enduring vulnerability," which has historically been and is still currently engendered by the complementary and often contradictory "U.S. immigration lawmaking and enforcement practices" across various administrations. 3 From former President Barack Obama's administration "carrying out many more deportations than [any] previous president 134 to current President Donald Trump unapologetically characterizing Mexican immigrants as drug smugglers, criminals, and "rapists" during his presidential campaign, 35 immigrants in general and undocumented immigrants in particular often experience formidable political, economic, and social adversity and exploitation in the United States regardless of political partisanship. </w:t>
      </w:r>
      <w:r w:rsidRPr="003634C7">
        <w:rPr>
          <w:rStyle w:val="StyleUnderline"/>
        </w:rPr>
        <w:t xml:space="preserve">One possible </w:t>
      </w:r>
      <w:r w:rsidRPr="003F28C4">
        <w:rPr>
          <w:rStyle w:val="StyleUnderline"/>
          <w:highlight w:val="green"/>
        </w:rPr>
        <w:t>explanation for</w:t>
      </w:r>
      <w:r w:rsidRPr="003634C7">
        <w:rPr>
          <w:rStyle w:val="StyleUnderline"/>
        </w:rPr>
        <w:t xml:space="preserve"> this apparent </w:t>
      </w:r>
      <w:r w:rsidRPr="003F28C4">
        <w:rPr>
          <w:rStyle w:val="StyleUnderline"/>
          <w:highlight w:val="green"/>
        </w:rPr>
        <w:t>bipartisan consensus on</w:t>
      </w:r>
      <w:r w:rsidRPr="003634C7">
        <w:rPr>
          <w:rStyle w:val="StyleUnderline"/>
        </w:rPr>
        <w:t xml:space="preserve"> the </w:t>
      </w:r>
      <w:r w:rsidRPr="003F28C4">
        <w:rPr>
          <w:rStyle w:val="StyleUnderline"/>
          <w:highlight w:val="green"/>
        </w:rPr>
        <w:t>vulnerable condition of migrant laborers</w:t>
      </w:r>
      <w:r w:rsidRPr="003634C7">
        <w:rPr>
          <w:rStyle w:val="StyleUnderline"/>
        </w:rPr>
        <w:t xml:space="preserve"> in the United States </w:t>
      </w:r>
      <w:r w:rsidRPr="003F28C4">
        <w:rPr>
          <w:rStyle w:val="StyleUnderline"/>
          <w:highlight w:val="green"/>
        </w:rPr>
        <w:t>is that</w:t>
      </w:r>
      <w:r w:rsidRPr="003634C7">
        <w:rPr>
          <w:rStyle w:val="StyleUnderline"/>
        </w:rPr>
        <w:t xml:space="preserve"> politicians, regardless of party affiliations, are in a position in which they routinely operate and actively collude with the demands of the capitalist mode of production, namely "the production of surplus-value, or the extraction of surplus labor," which is this economic system's "specific end and aim."</w:t>
      </w:r>
      <w:r w:rsidRPr="00720EC6">
        <w:rPr>
          <w:sz w:val="16"/>
        </w:rPr>
        <w:t xml:space="preserve">136 Throughout the course of this chapter, I intend to illustrate how the production and accumulation of surplus-value via the production and exploitation of maximally docile, vulnerable, and thus exploitable unfree migrant laborers becomes the foremost "end and aim" of the American immigration system. In short, this chapter endeavors to chronicle how </w:t>
      </w:r>
      <w:r w:rsidRPr="003F28C4">
        <w:rPr>
          <w:rStyle w:val="StyleUnderline"/>
          <w:highlight w:val="green"/>
        </w:rPr>
        <w:t>instruments of state power</w:t>
      </w:r>
      <w:r w:rsidRPr="003634C7">
        <w:rPr>
          <w:rStyle w:val="StyleUnderline"/>
        </w:rPr>
        <w:t xml:space="preserve"> in the United States </w:t>
      </w:r>
      <w:r w:rsidRPr="003F28C4">
        <w:rPr>
          <w:rStyle w:val="StyleUnderline"/>
          <w:highlight w:val="green"/>
        </w:rPr>
        <w:t>are</w:t>
      </w:r>
      <w:r w:rsidRPr="003634C7">
        <w:rPr>
          <w:rStyle w:val="StyleUnderline"/>
        </w:rPr>
        <w:t xml:space="preserve"> welded and </w:t>
      </w:r>
      <w:r w:rsidRPr="003F28C4">
        <w:rPr>
          <w:rStyle w:val="StyleUnderline"/>
          <w:highlight w:val="green"/>
        </w:rPr>
        <w:t>wielded by</w:t>
      </w:r>
      <w:r w:rsidRPr="003634C7">
        <w:rPr>
          <w:rStyle w:val="StyleUnderline"/>
        </w:rPr>
        <w:t xml:space="preserve"> the </w:t>
      </w:r>
      <w:r w:rsidRPr="003F28C4">
        <w:rPr>
          <w:rStyle w:val="StyleUnderline"/>
          <w:highlight w:val="green"/>
        </w:rPr>
        <w:t>structural tendency of capitalism toward unfree labor</w:t>
      </w:r>
      <w:r w:rsidRPr="003634C7">
        <w:rPr>
          <w:rStyle w:val="StyleUnderline"/>
        </w:rPr>
        <w:t xml:space="preserve"> in the functioning of a system that parallels and intersects with the prison industrial complex in significant ways. </w:t>
      </w:r>
      <w:r w:rsidRPr="00720EC6">
        <w:rPr>
          <w:sz w:val="13"/>
          <w:szCs w:val="20"/>
        </w:rPr>
        <w:t xml:space="preserve">Although the scope of this investigation will focus on the capitalist production and exploitation of unfree migrant laborers via structures of state-induced vulnerability in the aggregate, the threat of deportation and other weapons of immigration policy are inherently experienced by individual people and their families such as in the case of Guatemalan immigrant, Lucio Perez of Springfield, Massachusetts. 137 Living under the sanctuary of Amherst's First Congregational Church since October 18, 2017,138 Perez has been irreconcilably severed from the life he crafted with his wife and children in the United States over the past 19 years after the United States Immigration and Customs Enforcement (ICE) issued an order for his deportation. According to the Pioneer Valley Workers Center, ICE's deportation order on Perez is the result of a 2009 occurrence in which Perez and his wife briefly left their children alone in a car while picking up a drink order from Dunkin' Donuts. Even though his case was eventually dropped, ICE was still notified about Perez's annulled infraction and issued an order for his forced removal from the country. 139 Now, he and his family linger in the uncertainty and terror of waiting for what is to come next. Perez's story is an emblematic example of both the anguish, vulnerability, and insecurity endured by millions of migrants living in the United States as well as the critical role community solidarity has in resisting these oppressive macro-politico-economic infrastructures. Additionally, Perez's story highlights one of the principal instruments of state power levied against migrant laborers examined in this inquiry: the perpetual threat of deportation or forced removal. As detailed in Tanya Maria Golash-Boza's Deported, the commencement of the era of mass deportation and its discriminatory selection of its targets is ineluctably a racialized process that is ultimately rooted in the historical and contemporary ideologies and infrastructures of white supremacy. For instance, despite the fact that only "60 percent of noncitizens are from the Americas and "25 percent of undocumented migrants in the United States are from Asia and Europe," since the early 1990s "nearly all (97 percent) [deportees] are from the Americas."41 In other words, of those who were permanently ostracized from their friends, families, and lives and expelled from the United States as a result of the Immigration Reform of 1996 which amplified the number of deportations to unprecedented heights that continue to this day, only a mere 3 percent were neither Latino nor Caribbean. In contextualizing the relationship between the immigration function of the United States government and the production and exploitation of unfree laborers within this era of a racialized mass deportation, the purpose of this chapter will be to first examine the structural connection between the capitalist mode of production and the proper functioning of the United States immigration regime; second, to analyze the inextricably racialized and economically motivated constructions of migrant illegality; and third, to delineate the multifarious methods through which the state-induced politico-economic vulnerability and unfreedom of migrant laborers translates into the extraction and maximization of surplus-value for capital. Finally, this analysis will conclude with a presentation of a series of modern-day case studies of unfree migrant laborers across the United States as well as a discussion of the privatization of immigrant detention facilities represented by America's two largest commercial prison corporations, </w:t>
      </w:r>
      <w:proofErr w:type="spellStart"/>
      <w:r w:rsidRPr="00720EC6">
        <w:rPr>
          <w:sz w:val="13"/>
          <w:szCs w:val="20"/>
        </w:rPr>
        <w:t>CoreCivic</w:t>
      </w:r>
      <w:proofErr w:type="spellEnd"/>
      <w:r w:rsidRPr="00720EC6">
        <w:rPr>
          <w:sz w:val="13"/>
          <w:szCs w:val="20"/>
        </w:rPr>
        <w:t xml:space="preserve"> (formerly known as the Corrections Corporation of America, or CCA) and GEO Group. The fundamental thesis advanced throughout this chapter is that it is a structural tendency of capitalism to weaponize the apparatuses of the immigration arm of the capitalist state (defining migrant illegality and detaining undocumented immigrants) for the production and exploitation of unfree migrant laborers and the extraction of surplus-value for public and private entities. While some research organizations, such as the Center for Immigration Studies (CIS) maintain that deportations are at their all-time "lowest number since 1973,”143 this claim is directly contingent on an ideological decision to conflate forced "removals" and "returns" and their respective numbers under the single category of deportation. However, according to 1996 changes in United States immigration law and policy, the "return" process refers to Customs and Border Protection (CBP) agents deflecting people who "were caught in the act of entering the country illegally." Meanwhile, "removal" refers to the commonly known process of deportation which consists of the" compulsory and confirmed movement of an inadmissible or deportable alien out of the United States based on an order of removal. "In considering this distinction between "removals" and "returns," from the mid-1990s to the present, the number of deportations, or forced "removals," is not in fact the "lowest number since 1973." Instead, the number of deportations in the United States has exploded from 17,346 in 1973 to 69,680 in 1996 and finally to 340,056 in 2016 (see Figure 2.1). 16 Or in short, the number of deportations </w:t>
      </w:r>
      <w:proofErr w:type="spellStart"/>
      <w:r w:rsidRPr="00720EC6">
        <w:rPr>
          <w:sz w:val="13"/>
          <w:szCs w:val="20"/>
        </w:rPr>
        <w:t>ni</w:t>
      </w:r>
      <w:proofErr w:type="spellEnd"/>
      <w:r w:rsidRPr="00720EC6">
        <w:rPr>
          <w:sz w:val="13"/>
          <w:szCs w:val="20"/>
        </w:rPr>
        <w:t xml:space="preserve"> 2016 is 1,860 percent larger than it was in 1973 and 388 percent larger than in 1996. According to a recent publication by ICE, the increasing trend in the number of deportations has only continued with the Trump administration: In the 100 days since President Donald .J Trump signed Executive Orders (EOs) regarding immigration enforcement priorities, U.S. Immigration and Customs Enforcement (ICE) has arrested more than 41,000 individuals who are either known or suspected of being in the country illegally. This reflects an increase of 37.6 percent over the same period in 2016.117 This rapid proliferation of forced removals since the sweeping 1996 changes to U.S. immigration law and policy has rendered massive portions of the United States immigrant population highly vulnerable and thus maximally exploitable. The traditional anti-immigration narrative, which is currently being promulgated by the xenophobic and racist rhetoric of the Trump administration, distracts from the structural nexus between capitalism and the proper functioning of the immigration arm of the U.S. government. As early as the Clinton administration, which catalyzed the Immigration Reform of 1996, the era of mass deportation has been characterized "by the hiring of a record number of new border guards, by the deportation of twice as many criminal aliens as ever before, by the cracking down on illegal hiring, and by the barring of' welfare benefits to illegal aliens. "149 This conventional anti-immigrant narrative revolves around the conceptualization of the United States as "a nation of laws*”150 in opposition to the narrative of the nation as a country of immigrants, and of immigrants as dangerous transgressors of those laws, whether it be through their methods of entry or alleged activities once residing in the United States. While President Clinton argued that his draconian policies of mass deportation reflected the United States government's commitment to preserving "a nation of laws," and the Trump administration presently argues that its anti-immigration stance is a matter of "restoring] the rule of law" and serving "national interest" and security, the question remains: To whose benefit is this "rule of law" formulated? Is it for the common good? How are these laws structurally intertwined within the capitalist mode of production? For Marxist scholar David Harvey, </w:t>
      </w:r>
      <w:r w:rsidRPr="003634C7">
        <w:rPr>
          <w:rStyle w:val="StyleUnderline"/>
        </w:rPr>
        <w:t>the</w:t>
      </w:r>
      <w:r>
        <w:rPr>
          <w:rStyle w:val="StyleUnderline"/>
        </w:rPr>
        <w:t xml:space="preserve"> </w:t>
      </w:r>
      <w:r w:rsidRPr="003634C7">
        <w:rPr>
          <w:rStyle w:val="StyleUnderline"/>
        </w:rPr>
        <w:t>quotidian operations of a properly functioning capitalist state vis-à-vis immigration policy can be explained through the fact "among [the state's] sovereign powers" is its ability to legally designate "illegal" populations who are "vulnerable to [the] unthinkable and unrestricted exploitation by capital.</w:t>
      </w:r>
      <w:r>
        <w:rPr>
          <w:rStyle w:val="StyleUnderline"/>
        </w:rPr>
        <w:t>”</w:t>
      </w:r>
      <w:r w:rsidRPr="00720EC6">
        <w:rPr>
          <w:sz w:val="16"/>
        </w:rPr>
        <w:t xml:space="preserve">151 </w:t>
      </w:r>
      <w:r w:rsidRPr="003634C7">
        <w:rPr>
          <w:rStyle w:val="StyleUnderline"/>
        </w:rPr>
        <w:t>Akin to how it is the role of the properly functioning carceral apparatuses of the capitalist state to safeguard the production and accumulation of private property, profit, and surplus-value at all stages of the incarceration cycle (policing, circulating ideologies of criminality, and exploiting unfree prison laborers), it is similarly the role of the properly functioning immigration apparatuses of the capitalist state to deploy their "monopoly over the legitimate unenforced and violence, is to protect the production and accumulation of surplus-value at all stages of the immigration cycle, whether it be through ICE raids and arrests, relocating migrants to detention facilities, or the process of deportation.</w:t>
      </w:r>
      <w:r>
        <w:rPr>
          <w:rStyle w:val="StyleUnderline"/>
        </w:rPr>
        <w:t xml:space="preserve"> </w:t>
      </w:r>
      <w:r w:rsidRPr="00720EC6">
        <w:rPr>
          <w:sz w:val="16"/>
        </w:rPr>
        <w:t xml:space="preserve">In his work "Immigration 'Reform' and the Production of Migrant 'Illegality*" from Constructing Immigrant 'Illegality', Nicholas De Genova presents an historical and economic analysis of the structural consistencies and often flagrant contradictions embedded within American immigration policy and reform and its relationship to Harvey's formulation of a properly functioning capitalist state. Just as Michel Foucault disputes the classic "monotonous critique" of prisons that focuses on the ostensible shortcomings of carcerality and proposes that the "supposed failure[s] [of the carceral system may be] part of the functioning of the prison,” De Genova critiques the premise that the immigration system is "broken" and thereby requires even more neoliberal reforms.IS On the contrary, he maintains that "from the standpoint of capital" the contemporary capitalist immigration state "has been working astoundingly well" provided that it has "routinely and predictably ensured that U.S. employers have had at their disposal an eminently flexible, relatively pliable, and highly exploitable mass of labor migrants. But what are the mechanisms through which the </w:t>
      </w:r>
      <w:r w:rsidRPr="003F28C4">
        <w:rPr>
          <w:sz w:val="16"/>
        </w:rPr>
        <w:t xml:space="preserve">immigration policies of the U.S. capitalist state functions to produce these highly exploitable unfree migrant laborers? As previously noted, </w:t>
      </w:r>
      <w:r w:rsidRPr="003F28C4">
        <w:rPr>
          <w:rStyle w:val="StyleUnderline"/>
        </w:rPr>
        <w:t>the constant and immediate threat of being deported and the possibility of systematic, radical, and extreme changes to immigration policy are two of the major weapons employed by the immigration apparatuses of the capitalist state to ensure the production and exploitation of unfree migrant laborers. If the implementation of mass incarceration programs is commandeered by capital to socially control and convert "massive surpluses of potentially restive redundant populations into compliant agents in the formal capitalist economy or into unfree prison laborers, then correspondingly, the state apparatuses responsible for implementing immigration policy could be understood to have been commandeered by capital to socially control and convert the millions of legally vulnerable and liminally free migrant laborers into unfree instruments for the extraction, maximization, and accumulation of surplus-value.</w:t>
      </w:r>
      <w:r w:rsidRPr="003F28C4">
        <w:rPr>
          <w:sz w:val="16"/>
        </w:rPr>
        <w:t xml:space="preserve"> Throughout the introduction of Deported, Golash-Boza elucidates how many </w:t>
      </w:r>
      <w:r w:rsidRPr="003F28C4">
        <w:rPr>
          <w:rStyle w:val="StyleUnderline"/>
        </w:rPr>
        <w:t>immigrants in the United States are compelled to participate in the illegal economy “to supplement their income" due to the "low pay, long hours, and lack of benefits" characteristic of an increasingly automated, deindustrialized, and globalized neoliberal capitalist economy.</w:t>
      </w:r>
      <w:r w:rsidRPr="003F28C4">
        <w:rPr>
          <w:sz w:val="16"/>
        </w:rPr>
        <w:t xml:space="preserve"> In effect, </w:t>
      </w:r>
      <w:r w:rsidRPr="003F28C4">
        <w:rPr>
          <w:rStyle w:val="StyleUnderline"/>
        </w:rPr>
        <w:t>policie</w:t>
      </w:r>
      <w:r w:rsidRPr="00BC3F36">
        <w:rPr>
          <w:rStyle w:val="StyleUnderline"/>
        </w:rPr>
        <w:t>s of</w:t>
      </w:r>
      <w:r w:rsidRPr="003634C7">
        <w:rPr>
          <w:rStyle w:val="StyleUnderline"/>
        </w:rPr>
        <w:t xml:space="preserve"> mass </w:t>
      </w:r>
      <w:r w:rsidRPr="00BC3F36">
        <w:rPr>
          <w:rStyle w:val="StyleUnderline"/>
        </w:rPr>
        <w:t>deportation</w:t>
      </w:r>
      <w:r w:rsidRPr="003634C7">
        <w:rPr>
          <w:rStyle w:val="StyleUnderline"/>
        </w:rPr>
        <w:t xml:space="preserve">, like those of mass incarceration, </w:t>
      </w:r>
      <w:r w:rsidRPr="00BC3F36">
        <w:rPr>
          <w:rStyle w:val="StyleUnderline"/>
        </w:rPr>
        <w:t>primarily serve to deter migrant laborers from withdrawing from</w:t>
      </w:r>
      <w:r w:rsidRPr="003634C7">
        <w:rPr>
          <w:rStyle w:val="StyleUnderline"/>
        </w:rPr>
        <w:t xml:space="preserve"> the </w:t>
      </w:r>
      <w:r w:rsidRPr="00BC3F36">
        <w:rPr>
          <w:rStyle w:val="StyleUnderline"/>
        </w:rPr>
        <w:t>exploitative</w:t>
      </w:r>
      <w:r w:rsidRPr="003634C7">
        <w:rPr>
          <w:rStyle w:val="StyleUnderline"/>
        </w:rPr>
        <w:t xml:space="preserve"> and scarcely sustainable legal </w:t>
      </w:r>
      <w:r w:rsidRPr="00BC3F36">
        <w:rPr>
          <w:rStyle w:val="StyleUnderline"/>
        </w:rPr>
        <w:t>economy</w:t>
      </w:r>
      <w:r w:rsidRPr="003634C7">
        <w:rPr>
          <w:rStyle w:val="StyleUnderline"/>
        </w:rPr>
        <w:t xml:space="preserve"> of formal capitalist markets and from entering </w:t>
      </w:r>
      <w:r w:rsidRPr="003F28C4">
        <w:rPr>
          <w:rStyle w:val="StyleUnderline"/>
        </w:rPr>
        <w:t>the illegal economy.</w:t>
      </w:r>
      <w:r w:rsidRPr="003F28C4">
        <w:rPr>
          <w:sz w:val="16"/>
        </w:rPr>
        <w:t xml:space="preserve"> Contemporary immigration enforcement practices, such as the terroristic ICE raids, directly lead to immigrants "developing distrust for local authorities, including but not limited to the police, school officials,159 healthcare workers, and more. These </w:t>
      </w:r>
      <w:r w:rsidRPr="003F28C4">
        <w:rPr>
          <w:rStyle w:val="StyleUnderline"/>
        </w:rPr>
        <w:t xml:space="preserve">policies and practices of mass deportation furthermore inculcate "a pervasive fear of deportation" in immigrant communities "which enhances their economic and social vulnerability6 that manifests itself in workplace, whether in be through failing to report labor standard violations, hazardous working conditions, or wage theft due to an ingrained trepidation of the American governmental institutions. </w:t>
      </w:r>
      <w:r w:rsidRPr="003F28C4">
        <w:rPr>
          <w:rStyle w:val="StyleUnderline"/>
          <w:sz w:val="16"/>
          <w:szCs w:val="16"/>
          <w:u w:val="none"/>
        </w:rPr>
        <w:t>This concomitant de jure and de facto production and exploitation of vulnerable unfree migrant workers within the capitalist mode of production is certainly not unique to either the twenty-first century or the United States.</w:t>
      </w:r>
      <w:r w:rsidRPr="003F28C4">
        <w:rPr>
          <w:sz w:val="10"/>
          <w:szCs w:val="16"/>
        </w:rPr>
        <w:t xml:space="preserve"> </w:t>
      </w:r>
      <w:r w:rsidRPr="003F28C4">
        <w:rPr>
          <w:sz w:val="16"/>
        </w:rPr>
        <w:t>As early as the mid-nineteenth century in his Capital, Volume I, Karl Marx documents how "in the same saddlery shops of London, often for the same work, piece wages are paid to the French, time-wages to the English.”161</w:t>
      </w:r>
      <w:r w:rsidRPr="00720EC6">
        <w:rPr>
          <w:sz w:val="16"/>
        </w:rPr>
        <w:t xml:space="preserve"> While the economic exploitation of French workers in the </w:t>
      </w:r>
      <w:r w:rsidRPr="003F28C4">
        <w:rPr>
          <w:sz w:val="16"/>
        </w:rPr>
        <w:t xml:space="preserve">London saddlery shops derives from the economic practices of the nineteenth century English bourgeoisie, in </w:t>
      </w:r>
      <w:r w:rsidRPr="003F28C4">
        <w:rPr>
          <w:rStyle w:val="StyleUnderline"/>
        </w:rPr>
        <w:t>the twenty-first century United States the politico-economic and social unfreedom and state-induced vulnerability of migrant laborers from Central and Latin America, Asia, and Africa is structurally codified within the juridico-legislative apparatuses of the United States government at all levels and likewise within the pervasive economic practices of private American corporations. At the federal level, the legal groundwork perpetuating the economic vulnerability and juridical unfreedom of migrant laborers chiefly derives from the anti-immigrant policies catalyzed by the executive, legislative</w:t>
      </w:r>
      <w:r w:rsidRPr="003634C7">
        <w:rPr>
          <w:rStyle w:val="StyleUnderline"/>
        </w:rPr>
        <w:t xml:space="preserve">, and judicial branches of the federal government. </w:t>
      </w:r>
      <w:r w:rsidRPr="00720EC6">
        <w:rPr>
          <w:sz w:val="16"/>
        </w:rPr>
        <w:t xml:space="preserve">During the first week of President Trump's presidency, he signed several major executive orders that resulted in a virulent corrosion of migrant political and economic security and stability. For example, Section A of Executive Order 13767 stipulates that there be a redistribution of "all legally available resources" in order to "immediately construct, operate, control, or establish contracts to construct, operate, or control facilities to detain aliens.162 Meanwhile, in Executive Order 13768, Section 7 sanctions that ICE "take[s] all appropriate action to hire 10,000 additional immigration officers" and Section 9 attempts to defund and consequently destabilize "Sanctuary Cities" that fail to comply with the federal immigration law and its enforcement agencies, particularly ICE. 163 Although these nascent executive orders have only recently been officially adopted, they reflect a historical trend in United States immigration policy which can observed in U.S. immigration legislation since at least the late nineteenth century.164 Of the panoply of immigration laws following the Immigration and Nationality Act of 1952 (INA), the most relevant legislation in terms of the production of highly vulnerable and exploitable migrant laborers have been </w:t>
      </w:r>
      <w:r w:rsidRPr="003F28C4">
        <w:rPr>
          <w:rStyle w:val="StyleUnderline"/>
          <w:highlight w:val="green"/>
        </w:rPr>
        <w:t>the</w:t>
      </w:r>
      <w:r w:rsidRPr="003634C7">
        <w:rPr>
          <w:rStyle w:val="StyleUnderline"/>
        </w:rPr>
        <w:t xml:space="preserve"> Illegal Immigration Reform and Immigrant Responsibility Act of 1996 (</w:t>
      </w:r>
      <w:proofErr w:type="spellStart"/>
      <w:r w:rsidRPr="003F28C4">
        <w:rPr>
          <w:rStyle w:val="StyleUnderline"/>
          <w:highlight w:val="green"/>
        </w:rPr>
        <w:t>lIRIRA</w:t>
      </w:r>
      <w:proofErr w:type="spellEnd"/>
      <w:r w:rsidRPr="003634C7">
        <w:rPr>
          <w:rStyle w:val="StyleUnderline"/>
        </w:rPr>
        <w:t>)</w:t>
      </w:r>
      <w:r w:rsidRPr="00720EC6">
        <w:rPr>
          <w:sz w:val="16"/>
        </w:rPr>
        <w:t xml:space="preserve">. In addition to inaugurating the era of mass deportation, the IIRIRA continues to have staggering effects, including providing the legal basis of Trump's aforementioned executive orders, on the politico-economic and social vulnerability of migrant workers in the United States. Alongside its "extensive provisions for criminalizing, apprehending, detaining, fining, deporting, and imprisoning immigrants, the IIRIRA also </w:t>
      </w:r>
      <w:r w:rsidRPr="003634C7">
        <w:rPr>
          <w:rStyle w:val="StyleUnderline"/>
        </w:rPr>
        <w:t xml:space="preserve">"dramatically </w:t>
      </w:r>
      <w:r w:rsidRPr="003F28C4">
        <w:rPr>
          <w:rStyle w:val="StyleUnderline"/>
          <w:highlight w:val="green"/>
        </w:rPr>
        <w:t>reclassified</w:t>
      </w:r>
      <w:r w:rsidRPr="003634C7">
        <w:rPr>
          <w:rStyle w:val="StyleUnderline"/>
        </w:rPr>
        <w:t xml:space="preserve"> a vast spectrum of </w:t>
      </w:r>
      <w:r w:rsidRPr="003F28C4">
        <w:rPr>
          <w:rStyle w:val="StyleUnderline"/>
          <w:highlight w:val="green"/>
        </w:rPr>
        <w:t>minor</w:t>
      </w:r>
      <w:r w:rsidRPr="003634C7">
        <w:rPr>
          <w:rStyle w:val="StyleUnderline"/>
        </w:rPr>
        <w:t xml:space="preserve">, often-nonviolent criminal </w:t>
      </w:r>
      <w:r w:rsidRPr="003F28C4">
        <w:rPr>
          <w:rStyle w:val="StyleUnderline"/>
          <w:highlight w:val="green"/>
        </w:rPr>
        <w:t>offenses" as "aggravated felonies"</w:t>
      </w:r>
      <w:r w:rsidRPr="003634C7">
        <w:rPr>
          <w:rStyle w:val="StyleUnderline"/>
        </w:rPr>
        <w:t xml:space="preserve"> and changed the criteria of what constitutes this category of crime.165 Instead of crimes warranting a five year sentence being designated as an aggravated felony, those that mandate only a one year sentence were now considered aggravated felonies as a result of these reforms. More strikingly, these colossal alterations to the legal category of an "aggravated felony" </w:t>
      </w:r>
      <w:r w:rsidRPr="00BC3F36">
        <w:rPr>
          <w:rStyle w:val="StyleUnderline"/>
        </w:rPr>
        <w:t>only</w:t>
      </w:r>
      <w:r w:rsidRPr="003634C7">
        <w:rPr>
          <w:rStyle w:val="StyleUnderline"/>
        </w:rPr>
        <w:t xml:space="preserve"> applies </w:t>
      </w:r>
      <w:r w:rsidRPr="00BC3F36">
        <w:rPr>
          <w:rStyle w:val="StyleUnderline"/>
        </w:rPr>
        <w:t xml:space="preserve">to "infractions </w:t>
      </w:r>
      <w:r w:rsidRPr="003F28C4">
        <w:rPr>
          <w:rStyle w:val="StyleUnderline"/>
          <w:highlight w:val="green"/>
        </w:rPr>
        <w:t>committed by noncitizens."</w:t>
      </w:r>
      <w:r w:rsidRPr="003634C7">
        <w:rPr>
          <w:rStyle w:val="StyleUnderline"/>
        </w:rPr>
        <w:t xml:space="preserve"> These stipulations of the IIRIRA function </w:t>
      </w:r>
      <w:r w:rsidRPr="003F28C4">
        <w:rPr>
          <w:rStyle w:val="StyleUnderline"/>
          <w:highlight w:val="green"/>
        </w:rPr>
        <w:t>to instill fear of reporting labor violations and ensure</w:t>
      </w:r>
      <w:r w:rsidRPr="00BC3F36">
        <w:rPr>
          <w:rStyle w:val="StyleUnderline"/>
        </w:rPr>
        <w:t xml:space="preserve"> migrant "</w:t>
      </w:r>
      <w:r w:rsidRPr="003F28C4">
        <w:rPr>
          <w:rStyle w:val="StyleUnderline"/>
          <w:highlight w:val="green"/>
        </w:rPr>
        <w:t>subservience to the global economy</w:t>
      </w:r>
      <w:r w:rsidRPr="00BC3F36">
        <w:rPr>
          <w:rStyle w:val="StyleUnderline"/>
        </w:rPr>
        <w:t>" and willingness "to work in dead-end, low-wage jobs that barely ensure their subsistence.</w:t>
      </w:r>
      <w:r w:rsidRPr="00BC3F36">
        <w:rPr>
          <w:sz w:val="16"/>
        </w:rPr>
        <w:t xml:space="preserve"> On the</w:t>
      </w:r>
      <w:r w:rsidRPr="00720EC6">
        <w:rPr>
          <w:sz w:val="16"/>
        </w:rPr>
        <w:t xml:space="preserve"> other hand, the IRIRA is only as effective as it is enforced; and despite the power and breadth of the federal government, </w:t>
      </w:r>
      <w:r w:rsidRPr="00720EC6">
        <w:rPr>
          <w:rStyle w:val="StyleUnderline"/>
        </w:rPr>
        <w:t>local governments all across the United States perform the most active role in upholding these policies of migrant labor repression.</w:t>
      </w:r>
      <w:r w:rsidRPr="00720EC6">
        <w:rPr>
          <w:sz w:val="16"/>
        </w:rPr>
        <w:t xml:space="preserve"> </w:t>
      </w:r>
      <w:r w:rsidRPr="003F28C4">
        <w:rPr>
          <w:sz w:val="10"/>
          <w:szCs w:val="16"/>
        </w:rPr>
        <w:t>In Deported, Golash-Boza outlines the major programs through which local law enforcement agencies collaborate with federal anti-immigrant legislation and policies, namely the 287(g) Program, Secure Communities, the Criminal Alien Program (CAP), and the National Fugitive Operations Program (NFOP). Between 2004 and 2011, Congressional funding for these four anti-immigrant programs has increased from $23 million to $690 million which resulted in a 2,527 percent increase in the number of arrests under these programs from 11,000 in 2004 to 289,000 in 2011.16 More interestingly, all four of these local-federal hybridization programs of mass deportation rely on the juridico-state apparatuses already bolstered by programs of mass incarceration. Under the 287(g) Program, local law enforcement officers who have been "deputized to work for ICE" are granted the authority to arbitrarily run the fingerprints any person who has been stopped by that officer regardless of whether or not an actual crime has been committed or if that person has been arrested and "if the fingerprints reveal that the [person] is illegally present in the United States [...] [then] the police officer can arrest the [person] and hand them over to ICE.16 Similarly, the Secure Communities program operates nearly identically as the 287(g) Program with the only exception being that local police officers must arrest the person and detain them at the police station first before running their fingerprints and reporting them to ICE for deportation. According to CAP, in the event that an undocumented person is arrested for a crime and then incarcerated, immediately before their release from jail or prison, local law enforcement agents may contact ICE to determine the legal residency status of that person and detain them further for deportation fi they are deemed unlawfully residing in the United States. Lastly, the NFOP grants local law enforcement agents the ability to "provide ICE with the criminal history of [any] non-citizen" and if ICE determines that the person is a fugitive or criminal alien then they will send out "a team of federal agents to the noncitizen's home" or work to arrest them (see Figures 2.2 and 2.3). 170 In spite of the NFOP being putatively "designed to deport dangerous criminals," Golash-Boza reports that from its 2003 inception to February 2008 "nearly three-quarters of the people “detained by NFOP had noncriminal records.”171 Hence</w:t>
      </w:r>
      <w:r w:rsidRPr="00720EC6">
        <w:rPr>
          <w:sz w:val="13"/>
          <w:szCs w:val="20"/>
        </w:rPr>
        <w:t xml:space="preserve">, </w:t>
      </w:r>
      <w:r w:rsidRPr="00720EC6">
        <w:rPr>
          <w:rStyle w:val="StyleUnderline"/>
        </w:rPr>
        <w:t>the role of immigration policing is better understood to be a process of guaranteeing a reserve of highly vulnerable (legally and economically) migrant laborers who are to be exploited by the insatiable demands of capital in the twenty-first century rather than through the rhetoric of promoting public safety, retaining "a nation of laws," and protecting national security.</w:t>
      </w:r>
      <w:r>
        <w:rPr>
          <w:rStyle w:val="StyleUnderline"/>
        </w:rPr>
        <w:t xml:space="preserve"> </w:t>
      </w:r>
      <w:r w:rsidRPr="003F28C4">
        <w:rPr>
          <w:sz w:val="11"/>
          <w:szCs w:val="18"/>
        </w:rPr>
        <w:t>The production and exploitation of unfree migrant laborers for the extraction and maximization of surplus-value in the United States via the aforementioned legal apparatuses of state-induced migrant vulnerability is unambiguously exposed in the case of Southern California's garment industry, which supplies dozens of clothing brands including "Ross Dress for Less, TJ Maxx and Forever 21.”174 In a scathing December 2017 press release by the United States Department of Labor (DOL), DOL investigators revealed that there have been flagrant workplace safety violations in addition to unlawful wage thefts and withholdings, which resulted in most workers "receiving as little as $4.27 per hour 175 despite the statewide minimum wage of $10.50 per hour. 176 These violations of the Fair Labor Standards Act (FLSA) amounted to approximately $1.6 million worth of remuneration and damages owed to the at least 1,377 garment workers affected, most of whom are either immigrant women, 17 undocumented,178 or both. The hyper-exploitation of unfree migrant workers by the garment industry is not historically new: According to a 1980 study of the Southern California garment industry, the vast majority of garment workers were undocumented immigrants, with 39 percent earning less than the minimum wage, less than 5percent being "offered employer-provided health insurance," and only 6 percent receiving paid sick leave. 179 Despite its historical ubiquity</w:t>
      </w:r>
      <w:r w:rsidRPr="00720EC6">
        <w:rPr>
          <w:sz w:val="16"/>
        </w:rPr>
        <w:t xml:space="preserve">, </w:t>
      </w:r>
      <w:r w:rsidRPr="00720EC6">
        <w:rPr>
          <w:rStyle w:val="StyleUnderline"/>
        </w:rPr>
        <w:t>the exploitative labor practices and deliberate targeting of legally vulnerable unfree migrant laborers</w:t>
      </w:r>
      <w:r w:rsidRPr="00720EC6">
        <w:rPr>
          <w:sz w:val="16"/>
        </w:rPr>
        <w:t xml:space="preserve"> instantiated by the Southern California garment industry </w:t>
      </w:r>
      <w:r w:rsidRPr="00720EC6">
        <w:rPr>
          <w:rStyle w:val="StyleUnderline"/>
        </w:rPr>
        <w:t>has co-evolved with United States immigration policy</w:t>
      </w:r>
      <w:r w:rsidRPr="00720EC6">
        <w:rPr>
          <w:sz w:val="16"/>
        </w:rPr>
        <w:t xml:space="preserve">, including the 1996 changes to federal immigration legislation, the commencement of the era of mass deportation, the weaponization of ICE and local law enforcement agencies against immigrant communities, and the contemporary intensification of anti-immigrant policies and rhetoric by the Trump administration. According to the state of California's Labor Commissioner's Office, since President Trump's November 2016 election *U.S. Immigration and Customs Enforcement agents showed up at [Labor Commissioner's] locations in Van Nuys and Santa Ana looking for workers who had brought claims against their employers." Moreover, the California Labor Commissioner's Office also reported that the number of immigration-related retaliation claims has surged from a total of 7 official complaints in 2015, to 20 in 2016, to at least 94 in 2017.181 </w:t>
      </w:r>
      <w:r w:rsidRPr="00720EC6">
        <w:rPr>
          <w:rStyle w:val="StyleUnderline"/>
        </w:rPr>
        <w:t>These instances of California employers utilizing the chief legal weapon of U.S. mass</w:t>
      </w:r>
      <w:r>
        <w:rPr>
          <w:rStyle w:val="StyleUnderline"/>
        </w:rPr>
        <w:t xml:space="preserve"> </w:t>
      </w:r>
      <w:r w:rsidRPr="00720EC6">
        <w:rPr>
          <w:rStyle w:val="StyleUnderline"/>
        </w:rPr>
        <w:t>deportation policies, namely ICE, to intimidate and exploit workers is the essence of the inexorable capitalistic impetus to maximize surplus-value by commandeering the state apparatuses responsible for implementing immigration policy.</w:t>
      </w:r>
      <w:r>
        <w:rPr>
          <w:rStyle w:val="StyleUnderline"/>
        </w:rPr>
        <w:t xml:space="preserve"> </w:t>
      </w:r>
      <w:r w:rsidRPr="00720EC6">
        <w:rPr>
          <w:sz w:val="16"/>
        </w:rPr>
        <w:t xml:space="preserve">Another instance through which the production and exploitation of unfree migrant laborers for the extraction and maximization of surplus-value in the United States is crystallized via mechanisms of state-induced migrant vulnerability is exemplified in the case of Florida’s migrant agricultural workers (see Figure 2.4). As Kevin Bales and Ron Soodalter reveal in The Slave Next Door, the condition of Florida’s migrant agricultural working class qualifies as "ground zero of modern slavery" and "one of the three </w:t>
      </w:r>
      <w:r w:rsidRPr="003F28C4">
        <w:rPr>
          <w:sz w:val="16"/>
        </w:rPr>
        <w:t xml:space="preserve">largest forms of human trafficking in America today,” in the terms of U.S. Department of Justice (DOJ officials. </w:t>
      </w:r>
      <w:r w:rsidRPr="003F28C4">
        <w:rPr>
          <w:rStyle w:val="StyleUnderline"/>
        </w:rPr>
        <w:t xml:space="preserve">The fear of deportation exposes migrant workers in Florida to a plethora of workplace abuses. 183 They are afraid to organize against the unfair and unsafe labor conditions or </w:t>
      </w:r>
      <w:proofErr w:type="gramStart"/>
      <w:r w:rsidRPr="003F28C4">
        <w:rPr>
          <w:rStyle w:val="StyleUnderline"/>
        </w:rPr>
        <w:t>take action</w:t>
      </w:r>
      <w:proofErr w:type="gramEnd"/>
      <w:r w:rsidRPr="003F28C4">
        <w:rPr>
          <w:rStyle w:val="StyleUnderline"/>
        </w:rPr>
        <w:t xml:space="preserve"> against the excessively violent tactics of both growers and coyotes, human traffickers who illegally smuggle migrant workers into the United States and sell them into slavery. As a consequence of being rendered without the legal protections of citizenship and of being excluded from the Fair Labor Standards Act of 1938, the Social Security Act of 1935, and the National Labor Relations Act of 1935, 84 unfree migrant laborers have become the prime targets of powerful corporations aiming to manipulate infrastructures of state-induced migrant vulnerability for the maximization of surplus-value. </w:t>
      </w:r>
      <w:r w:rsidRPr="003F28C4">
        <w:rPr>
          <w:sz w:val="13"/>
          <w:szCs w:val="20"/>
        </w:rPr>
        <w:t xml:space="preserve">Through an intricate and shadow network of contractors, subcontractors, growers, and suppliers, corporations as diverse as Gargiulo, Pacific, Nobles Collier, the Six L's, Exxon, John Deere, Monsanto, Taco Bell, KFC, Long John Silver, Pizza Hut, A&amp;W, McDonalds, Burger King, Subway, Walmart, Shoprite, and Costco have all either previously or continue to profit from the inexcusable conditions of unfree migrant laborers whose enslaved, forced, and unpaid labor begets the particularly low prices "[these companies] are willing to pay for tomatoes and other crops.185 The disturbing condition of Florida's migrant agricultural working class is explained during Bales and </w:t>
      </w:r>
      <w:proofErr w:type="spellStart"/>
      <w:r w:rsidRPr="003F28C4">
        <w:rPr>
          <w:sz w:val="13"/>
          <w:szCs w:val="20"/>
        </w:rPr>
        <w:t>Soodalter's</w:t>
      </w:r>
      <w:proofErr w:type="spellEnd"/>
      <w:r w:rsidRPr="003F28C4">
        <w:rPr>
          <w:sz w:val="13"/>
          <w:szCs w:val="20"/>
        </w:rPr>
        <w:t xml:space="preserve"> discussion of the Coalition of Immokalee Workers (CIW), a worker-based organization in Florida that has "taken aggressive and effective action against slavery in the southern fields." 86 In effect, Bales and </w:t>
      </w:r>
      <w:proofErr w:type="spellStart"/>
      <w:r w:rsidRPr="003F28C4">
        <w:rPr>
          <w:sz w:val="13"/>
          <w:szCs w:val="20"/>
        </w:rPr>
        <w:t>Soodalter</w:t>
      </w:r>
      <w:proofErr w:type="spellEnd"/>
      <w:r w:rsidRPr="003F28C4">
        <w:rPr>
          <w:sz w:val="13"/>
          <w:szCs w:val="20"/>
        </w:rPr>
        <w:t xml:space="preserve"> agree with CIW member Laura Germino who concludes that the predominant driving force incentivizing the production and exploitation of unfree migrant laborers in Florida's fields can be summarized as follows: "when the philosophy is </w:t>
      </w:r>
      <w:r w:rsidRPr="00720EC6">
        <w:rPr>
          <w:rStyle w:val="StyleUnderline"/>
        </w:rPr>
        <w:t xml:space="preserve">"The less you pay, the more you make,' </w:t>
      </w:r>
      <w:r w:rsidRPr="003F28C4">
        <w:rPr>
          <w:rStyle w:val="StyleUnderline"/>
          <w:highlight w:val="green"/>
        </w:rPr>
        <w:t>the ultimate objective is to</w:t>
      </w:r>
      <w:r w:rsidRPr="00720EC6">
        <w:rPr>
          <w:rStyle w:val="StyleUnderline"/>
        </w:rPr>
        <w:t xml:space="preserve"> pay nothing. And what better way to achieve this goal than to </w:t>
      </w:r>
      <w:r w:rsidRPr="003F28C4">
        <w:rPr>
          <w:rStyle w:val="StyleUnderline"/>
          <w:highlight w:val="green"/>
        </w:rPr>
        <w:t>enslave the workforce</w:t>
      </w:r>
      <w:r w:rsidRPr="00720EC6">
        <w:rPr>
          <w:rStyle w:val="StyleUnderline"/>
        </w:rPr>
        <w:t>.”</w:t>
      </w:r>
      <w:r w:rsidRPr="00720EC6">
        <w:rPr>
          <w:sz w:val="16"/>
        </w:rPr>
        <w:t xml:space="preserve">187 Even though these cases of the California garment industry and Florida fields demonstrate the intimate relationship between the maximization of surplus-value, state apparatuses of migrant legal vulnerability, and the governmental and commercial intimidation and repression tactics all culminating in the "free" workplace, capitalist enterprises have been further exposed hijacking the immigrant detention process for the production and exploitation of unfree migrant laborers. </w:t>
      </w:r>
      <w:r w:rsidRPr="00720EC6">
        <w:rPr>
          <w:rStyle w:val="StyleUnderline"/>
        </w:rPr>
        <w:t xml:space="preserve">With at least 352,882 immigrants captured and entombed </w:t>
      </w:r>
      <w:r w:rsidRPr="003F28C4">
        <w:rPr>
          <w:rStyle w:val="StyleUnderline"/>
          <w:highlight w:val="green"/>
        </w:rPr>
        <w:t>in</w:t>
      </w:r>
      <w:r w:rsidRPr="00720EC6">
        <w:rPr>
          <w:rStyle w:val="StyleUnderline"/>
        </w:rPr>
        <w:t xml:space="preserve"> civil </w:t>
      </w:r>
      <w:r w:rsidRPr="003F28C4">
        <w:rPr>
          <w:rStyle w:val="StyleUnderline"/>
          <w:highlight w:val="green"/>
        </w:rPr>
        <w:t>detention centers</w:t>
      </w:r>
      <w:r w:rsidRPr="00720EC6">
        <w:rPr>
          <w:rStyle w:val="StyleUnderline"/>
        </w:rPr>
        <w:t xml:space="preserve"> by ICE in 2016,18 for-profit private prison companies, such as the two largest ICE contractors </w:t>
      </w:r>
      <w:proofErr w:type="spellStart"/>
      <w:r w:rsidRPr="00720EC6">
        <w:rPr>
          <w:rStyle w:val="StyleUnderline"/>
        </w:rPr>
        <w:t>CoreCivic</w:t>
      </w:r>
      <w:proofErr w:type="spellEnd"/>
      <w:r w:rsidRPr="00720EC6">
        <w:rPr>
          <w:rStyle w:val="StyleUnderline"/>
        </w:rPr>
        <w:t xml:space="preserve"> and GEO Group, have seized upon this opportunity for "reaping profits" from anti-immigrant public policy while simultaneously influencing it through the millions of dollars spent lobbying Congress and the Department of Homeland Security (DHS) in a clear case of collusion between government and corporations. </w:t>
      </w:r>
      <w:r w:rsidRPr="00720EC6">
        <w:rPr>
          <w:sz w:val="16"/>
        </w:rPr>
        <w:t xml:space="preserve">19 For example, during an ongoing debate regarding a controversial bill in the Texas which would extend the amount of time private prison companies could detain women and children in immigrant detention centers, Texas state Representative John Raney admitted that "the proposed legislation came directly from GEO Group.”193 One of the primary reasons for GEO Group's vested interest in this type of expansion of their privatized immigrant </w:t>
      </w:r>
      <w:r w:rsidRPr="003F28C4">
        <w:rPr>
          <w:sz w:val="16"/>
        </w:rPr>
        <w:t xml:space="preserve">detention facility operations has been exposed in an ongoing federal class-action lawsuit targeting their unethical and illegal labor practices involving as many as 60,000 immigrants detained at their facilities. 19 Invoking provisions of the Trafficking Victims Protection Act (TVPA), the plaintiffs of this case argue that GEO Group's use of compulsory, unpaid migrant labor for "cleaning the pods' where they were housed" under the threat of torture via solitary confinement is an undeniable instance of modern-day slavery. 196 In a similar class action lawsuit levied against </w:t>
      </w:r>
      <w:proofErr w:type="spellStart"/>
      <w:r w:rsidRPr="003F28C4">
        <w:rPr>
          <w:sz w:val="16"/>
        </w:rPr>
        <w:t>CoreCivic</w:t>
      </w:r>
      <w:proofErr w:type="spellEnd"/>
      <w:r w:rsidRPr="003F28C4">
        <w:rPr>
          <w:sz w:val="16"/>
        </w:rPr>
        <w:t xml:space="preserve">, plaintiffs </w:t>
      </w:r>
      <w:proofErr w:type="spellStart"/>
      <w:r w:rsidRPr="003F28C4">
        <w:rPr>
          <w:sz w:val="16"/>
        </w:rPr>
        <w:t>Wilhen</w:t>
      </w:r>
      <w:proofErr w:type="spellEnd"/>
      <w:r w:rsidRPr="003F28C4">
        <w:rPr>
          <w:sz w:val="16"/>
        </w:rPr>
        <w:t xml:space="preserve"> Barrientos, Margarito Galicia, and Shoaib Ahmed maintain that detained immigrants at </w:t>
      </w:r>
      <w:proofErr w:type="spellStart"/>
      <w:r w:rsidRPr="003F28C4">
        <w:rPr>
          <w:sz w:val="16"/>
        </w:rPr>
        <w:t>CoreCivic's</w:t>
      </w:r>
      <w:proofErr w:type="spellEnd"/>
      <w:r w:rsidRPr="003F28C4">
        <w:rPr>
          <w:sz w:val="16"/>
        </w:rPr>
        <w:t xml:space="preserve"> Stewart Detention </w:t>
      </w:r>
      <w:proofErr w:type="spellStart"/>
      <w:r w:rsidRPr="003F28C4">
        <w:rPr>
          <w:sz w:val="16"/>
        </w:rPr>
        <w:t>Centerin</w:t>
      </w:r>
      <w:proofErr w:type="spellEnd"/>
      <w:r w:rsidRPr="003F28C4">
        <w:rPr>
          <w:sz w:val="16"/>
        </w:rPr>
        <w:t xml:space="preserve"> Lumpkin, Georgia are forced to work for "between $1 and $4 per day.”197 </w:t>
      </w:r>
      <w:r w:rsidRPr="003F28C4">
        <w:rPr>
          <w:rStyle w:val="StyleUnderline"/>
        </w:rPr>
        <w:t>In the event that they refuse to work, the plaintiffs allege that these unfree migrant workers risk torture via solitary confinement, "deprivation of privacy and safety in open living quarters," the threat of "criminal prosecution," and the denial of "basic necessities</w:t>
      </w:r>
      <w:r w:rsidRPr="00720EC6">
        <w:rPr>
          <w:sz w:val="16"/>
        </w:rPr>
        <w:t xml:space="preserve"> like food, toothpaste, toilet paper, and soap - and contact with loved ones. 198 </w:t>
      </w:r>
      <w:r w:rsidRPr="00720EC6">
        <w:rPr>
          <w:rStyle w:val="StyleUnderline"/>
        </w:rPr>
        <w:t xml:space="preserve">Through this use of unpaid and unfree migrant labor for maintenance of their facilities, companies like </w:t>
      </w:r>
      <w:r w:rsidRPr="003F28C4">
        <w:rPr>
          <w:rStyle w:val="StyleUnderline"/>
          <w:highlight w:val="green"/>
        </w:rPr>
        <w:t xml:space="preserve">GEO Group and </w:t>
      </w:r>
      <w:proofErr w:type="spellStart"/>
      <w:r w:rsidRPr="003F28C4">
        <w:rPr>
          <w:rStyle w:val="StyleUnderline"/>
          <w:highlight w:val="green"/>
        </w:rPr>
        <w:t>CoreCivic</w:t>
      </w:r>
      <w:proofErr w:type="spellEnd"/>
      <w:r w:rsidRPr="00720EC6">
        <w:rPr>
          <w:rStyle w:val="StyleUnderline"/>
        </w:rPr>
        <w:t xml:space="preserve"> are able to </w:t>
      </w:r>
      <w:r w:rsidRPr="003F28C4">
        <w:rPr>
          <w:rStyle w:val="StyleUnderline"/>
          <w:highlight w:val="green"/>
        </w:rPr>
        <w:t>maximize</w:t>
      </w:r>
      <w:r w:rsidRPr="00720EC6">
        <w:rPr>
          <w:rStyle w:val="StyleUnderline"/>
        </w:rPr>
        <w:t xml:space="preserve"> their rate of return and </w:t>
      </w:r>
      <w:r w:rsidRPr="003F28C4">
        <w:rPr>
          <w:rStyle w:val="StyleUnderline"/>
          <w:highlight w:val="green"/>
        </w:rPr>
        <w:t>accumulation of surplus-value</w:t>
      </w:r>
      <w:r w:rsidRPr="00720EC6">
        <w:rPr>
          <w:rStyle w:val="StyleUnderline"/>
        </w:rPr>
        <w:t xml:space="preserve"> on the billions of dollars in government subsidies that they regularly receive for engulfing key quotidian governmental functions and</w:t>
      </w:r>
      <w:r>
        <w:rPr>
          <w:rStyle w:val="StyleUnderline"/>
        </w:rPr>
        <w:t xml:space="preserve"> </w:t>
      </w:r>
      <w:r w:rsidRPr="00720EC6">
        <w:rPr>
          <w:rStyle w:val="StyleUnderline"/>
        </w:rPr>
        <w:t>services.</w:t>
      </w:r>
      <w:r w:rsidRPr="00720EC6">
        <w:rPr>
          <w:sz w:val="16"/>
        </w:rPr>
        <w:t xml:space="preserve"> 19</w:t>
      </w:r>
    </w:p>
    <w:p w14:paraId="177647A4" w14:textId="77777777" w:rsidR="00FA4157" w:rsidRDefault="00FA4157" w:rsidP="00E32416">
      <w:pPr>
        <w:rPr>
          <w:rFonts w:asciiTheme="minorHAnsi" w:hAnsiTheme="minorHAnsi" w:cstheme="minorHAnsi"/>
        </w:rPr>
      </w:pPr>
    </w:p>
    <w:p w14:paraId="41142F71" w14:textId="77777777" w:rsidR="00E32416" w:rsidRPr="00AB5E62" w:rsidRDefault="00E32416" w:rsidP="00E32416">
      <w:pPr>
        <w:pStyle w:val="Heading4"/>
        <w:rPr>
          <w:rFonts w:asciiTheme="minorHAnsi" w:hAnsiTheme="minorHAnsi" w:cstheme="minorHAnsi"/>
        </w:rPr>
      </w:pPr>
      <w:r w:rsidRPr="00AB5E62">
        <w:rPr>
          <w:rFonts w:asciiTheme="minorHAnsi" w:hAnsiTheme="minorHAnsi" w:cstheme="minorHAnsi"/>
        </w:rPr>
        <w:t xml:space="preserve">The alternative is </w:t>
      </w:r>
      <w:r w:rsidRPr="00AB5E62">
        <w:rPr>
          <w:rFonts w:asciiTheme="minorHAnsi" w:hAnsiTheme="minorHAnsi" w:cstheme="minorHAnsi"/>
          <w:u w:val="single"/>
        </w:rPr>
        <w:t>an abolitionist praxis of creative destruction</w:t>
      </w:r>
      <w:r w:rsidRPr="00AB5E62">
        <w:rPr>
          <w:rFonts w:asciiTheme="minorHAnsi" w:hAnsiTheme="minorHAnsi" w:cstheme="minorHAnsi"/>
        </w:rPr>
        <w:t xml:space="preserve"> that </w:t>
      </w:r>
      <w:r w:rsidRPr="00AB5E62">
        <w:rPr>
          <w:rFonts w:asciiTheme="minorHAnsi" w:hAnsiTheme="minorHAnsi" w:cstheme="minorHAnsi"/>
          <w:u w:val="single"/>
        </w:rPr>
        <w:t>refuses</w:t>
      </w:r>
      <w:r w:rsidRPr="00AB5E62">
        <w:rPr>
          <w:rFonts w:asciiTheme="minorHAnsi" w:hAnsiTheme="minorHAnsi" w:cstheme="minorHAnsi"/>
        </w:rPr>
        <w:t xml:space="preserve"> existing systems of oppression and </w:t>
      </w:r>
      <w:r w:rsidRPr="00AB5E62">
        <w:rPr>
          <w:rFonts w:asciiTheme="minorHAnsi" w:hAnsiTheme="minorHAnsi" w:cstheme="minorHAnsi"/>
          <w:u w:val="single"/>
        </w:rPr>
        <w:t>actively imagines</w:t>
      </w:r>
      <w:r w:rsidRPr="00AB5E62">
        <w:rPr>
          <w:rFonts w:asciiTheme="minorHAnsi" w:hAnsiTheme="minorHAnsi" w:cstheme="minorHAnsi"/>
        </w:rPr>
        <w:t xml:space="preserve"> radical new forms of collective power. </w:t>
      </w:r>
    </w:p>
    <w:p w14:paraId="3E6CDA77" w14:textId="77777777" w:rsidR="00E32416" w:rsidRPr="00AB5E62" w:rsidRDefault="00E32416" w:rsidP="00E32416">
      <w:pPr>
        <w:rPr>
          <w:rFonts w:asciiTheme="minorHAnsi" w:hAnsiTheme="minorHAnsi" w:cstheme="minorHAnsi"/>
        </w:rPr>
      </w:pPr>
      <w:r w:rsidRPr="00AB5E62">
        <w:rPr>
          <w:rStyle w:val="Style13ptBold"/>
          <w:rFonts w:asciiTheme="minorHAnsi" w:hAnsiTheme="minorHAnsi" w:cstheme="minorHAnsi"/>
        </w:rPr>
        <w:t>Rodríguez 19</w:t>
      </w:r>
      <w:r w:rsidRPr="00AB5E62">
        <w:rPr>
          <w:rFonts w:asciiTheme="minorHAnsi" w:hAnsiTheme="minorHAnsi"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AB5E62">
        <w:rPr>
          <w:rFonts w:asciiTheme="minorHAnsi" w:hAnsiTheme="minorHAnsi" w:cstheme="minorHAnsi"/>
          <w:i/>
        </w:rPr>
        <w:t>Harvard Law Review</w:t>
      </w:r>
      <w:r w:rsidRPr="00AB5E62">
        <w:rPr>
          <w:rFonts w:asciiTheme="minorHAnsi" w:hAnsiTheme="minorHAnsi" w:cstheme="minorHAnsi"/>
        </w:rPr>
        <w:t>, Volume 132, April 10</w:t>
      </w:r>
      <w:r w:rsidRPr="00AB5E62">
        <w:rPr>
          <w:rFonts w:asciiTheme="minorHAnsi" w:hAnsiTheme="minorHAnsi" w:cstheme="minorHAnsi"/>
          <w:vertAlign w:val="superscript"/>
        </w:rPr>
        <w:t>th</w:t>
      </w:r>
      <w:r w:rsidRPr="00AB5E62">
        <w:rPr>
          <w:rFonts w:asciiTheme="minorHAnsi" w:hAnsiTheme="minorHAnsi" w:cstheme="minorHAnsi"/>
        </w:rPr>
        <w:t xml:space="preserve">, Available Online at </w:t>
      </w:r>
      <w:hyperlink r:id="rId11" w:history="1">
        <w:r w:rsidRPr="00AB5E62">
          <w:rPr>
            <w:rStyle w:val="Hyperlink"/>
            <w:rFonts w:asciiTheme="minorHAnsi" w:hAnsiTheme="minorHAnsi" w:cstheme="minorHAnsi"/>
          </w:rPr>
          <w:t>https://harvardlawreview.org/wp-</w:t>
        </w:r>
      </w:hyperlink>
      <w:r w:rsidRPr="00AB5E62">
        <w:rPr>
          <w:rFonts w:asciiTheme="minorHAnsi" w:hAnsiTheme="minorHAnsi" w:cstheme="minorHAnsi"/>
        </w:rPr>
        <w:t>content/uploads/2019/04/1575-1612_Online.pdf, Accessed 03-23-2020, p. 1610-1612)</w:t>
      </w:r>
    </w:p>
    <w:p w14:paraId="7105EDF4" w14:textId="77777777" w:rsidR="00E32416" w:rsidRPr="00AB5E62" w:rsidRDefault="00E32416" w:rsidP="00E32416">
      <w:pPr>
        <w:rPr>
          <w:rFonts w:asciiTheme="minorHAnsi" w:hAnsiTheme="minorHAnsi" w:cstheme="minorHAnsi"/>
          <w:sz w:val="16"/>
        </w:rPr>
      </w:pPr>
      <w:r w:rsidRPr="00AB5E62">
        <w:rPr>
          <w:rStyle w:val="StyleUnderline"/>
          <w:rFonts w:asciiTheme="minorHAnsi" w:hAnsiTheme="minorHAnsi" w:cstheme="minorHAnsi"/>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3F28C4">
        <w:rPr>
          <w:rStyle w:val="StyleUnderline"/>
          <w:rFonts w:asciiTheme="minorHAnsi" w:hAnsiTheme="minorHAnsi" w:cstheme="minorHAnsi"/>
          <w:highlight w:val="green"/>
        </w:rPr>
        <w:t>abolition is an artful disruption of the presumed</w:t>
      </w:r>
      <w:r w:rsidRPr="00AB5E62">
        <w:rPr>
          <w:rFonts w:asciiTheme="minorHAnsi" w:hAnsiTheme="minorHAnsi" w:cstheme="minorHAnsi"/>
          <w:sz w:val="16"/>
        </w:rPr>
        <w:t xml:space="preserve"> [end page 1610] </w:t>
      </w:r>
      <w:r w:rsidRPr="003F28C4">
        <w:rPr>
          <w:rStyle w:val="StyleUnderline"/>
          <w:rFonts w:asciiTheme="minorHAnsi" w:hAnsiTheme="minorHAnsi" w:cstheme="minorHAnsi"/>
          <w:highlight w:val="green"/>
        </w:rPr>
        <w:t>futurity</w:t>
      </w:r>
      <w:r w:rsidRPr="00AB5E62">
        <w:rPr>
          <w:rFonts w:asciiTheme="minorHAnsi" w:hAnsiTheme="minorHAnsi" w:cstheme="minorHAnsi"/>
          <w:sz w:val="16"/>
        </w:rPr>
        <w:t>. Certainly, it is as Professor Ruth Wilson Gilmore says: “</w:t>
      </w:r>
      <w:r w:rsidRPr="00AB5E62">
        <w:rPr>
          <w:rStyle w:val="StyleUnderline"/>
          <w:rFonts w:asciiTheme="minorHAnsi" w:hAnsiTheme="minorHAnsi" w:cstheme="minorHAnsi"/>
        </w:rPr>
        <w:t>Abolition is a theory of change, it’s a theory of social life. It’s about making things</w:t>
      </w:r>
      <w:r w:rsidRPr="00AB5E62">
        <w:rPr>
          <w:rFonts w:asciiTheme="minorHAnsi" w:hAnsiTheme="minorHAnsi" w:cstheme="minorHAnsi"/>
          <w:sz w:val="16"/>
        </w:rPr>
        <w:t xml:space="preserve">.”116 </w:t>
      </w:r>
      <w:r w:rsidRPr="003F28C4">
        <w:rPr>
          <w:rStyle w:val="StyleUnderline"/>
          <w:rFonts w:asciiTheme="minorHAnsi" w:hAnsiTheme="minorHAnsi" w:cstheme="minorHAnsi"/>
          <w:highlight w:val="green"/>
        </w:rPr>
        <w:t>Abolition</w:t>
      </w:r>
      <w:r w:rsidRPr="00AB5E62">
        <w:rPr>
          <w:rFonts w:asciiTheme="minorHAnsi" w:hAnsiTheme="minorHAnsi" w:cstheme="minorHAnsi"/>
          <w:sz w:val="16"/>
        </w:rPr>
        <w:t xml:space="preserve">, in such terms, </w:t>
      </w:r>
      <w:r w:rsidRPr="003F28C4">
        <w:rPr>
          <w:rStyle w:val="StyleUnderline"/>
          <w:rFonts w:asciiTheme="minorHAnsi" w:hAnsiTheme="minorHAnsi" w:cstheme="minorHAnsi"/>
          <w:highlight w:val="green"/>
        </w:rPr>
        <w:t xml:space="preserve">is </w:t>
      </w:r>
      <w:r w:rsidRPr="003F28C4">
        <w:rPr>
          <w:rStyle w:val="Emphasis"/>
          <w:rFonts w:asciiTheme="minorHAnsi" w:hAnsiTheme="minorHAnsi" w:cstheme="minorHAnsi"/>
          <w:highlight w:val="green"/>
        </w:rPr>
        <w:t>a</w:t>
      </w:r>
      <w:r w:rsidRPr="00AB5E62">
        <w:rPr>
          <w:rStyle w:val="Emphasis"/>
          <w:rFonts w:asciiTheme="minorHAnsi" w:hAnsiTheme="minorHAnsi" w:cstheme="minorHAnsi"/>
        </w:rPr>
        <w:t xml:space="preserve"> fundamentally </w:t>
      </w:r>
      <w:r w:rsidRPr="003F28C4">
        <w:rPr>
          <w:rStyle w:val="Emphasis"/>
          <w:rFonts w:asciiTheme="minorHAnsi" w:hAnsiTheme="minorHAnsi" w:cstheme="minorHAnsi"/>
          <w:highlight w:val="green"/>
        </w:rPr>
        <w:t>creative force</w:t>
      </w:r>
      <w:r w:rsidRPr="00AB5E62">
        <w:rPr>
          <w:rStyle w:val="StyleUnderline"/>
          <w:rFonts w:asciiTheme="minorHAnsi" w:hAnsiTheme="minorHAnsi" w:cstheme="minorHAnsi"/>
        </w:rPr>
        <w:t xml:space="preserve">, even and </w:t>
      </w:r>
      <w:r w:rsidRPr="003F28C4">
        <w:rPr>
          <w:rStyle w:val="StyleUnderline"/>
          <w:rFonts w:asciiTheme="minorHAnsi" w:hAnsiTheme="minorHAnsi" w:cstheme="minorHAnsi"/>
          <w:highlight w:val="green"/>
        </w:rPr>
        <w:t>especially in</w:t>
      </w:r>
      <w:r w:rsidRPr="00AB5E62">
        <w:rPr>
          <w:rStyle w:val="StyleUnderline"/>
          <w:rFonts w:asciiTheme="minorHAnsi" w:hAnsiTheme="minorHAnsi" w:cstheme="minorHAnsi"/>
        </w:rPr>
        <w:t xml:space="preserve"> those rare historical </w:t>
      </w:r>
      <w:r w:rsidRPr="003F28C4">
        <w:rPr>
          <w:rStyle w:val="StyleUnderline"/>
          <w:rFonts w:asciiTheme="minorHAnsi" w:hAnsiTheme="minorHAnsi" w:cstheme="minorHAnsi"/>
          <w:highlight w:val="green"/>
        </w:rPr>
        <w:t>moments when</w:t>
      </w:r>
      <w:r w:rsidRPr="00AB5E62">
        <w:rPr>
          <w:rStyle w:val="StyleUnderline"/>
          <w:rFonts w:asciiTheme="minorHAnsi" w:hAnsiTheme="minorHAnsi" w:cstheme="minorHAnsi"/>
        </w:rPr>
        <w:t xml:space="preserve"> a definitive </w:t>
      </w:r>
      <w:r w:rsidRPr="003F28C4">
        <w:rPr>
          <w:rStyle w:val="StyleUnderline"/>
          <w:rFonts w:asciiTheme="minorHAnsi" w:hAnsiTheme="minorHAnsi" w:cstheme="minorHAnsi"/>
          <w:highlight w:val="green"/>
        </w:rPr>
        <w:t xml:space="preserve">destruction of oppressive structures and power relations </w:t>
      </w:r>
      <w:r w:rsidRPr="00AB5E62">
        <w:rPr>
          <w:rStyle w:val="StyleUnderline"/>
          <w:rFonts w:asciiTheme="minorHAnsi" w:hAnsiTheme="minorHAnsi" w:cstheme="minorHAnsi"/>
        </w:rPr>
        <w:t xml:space="preserve">appears possible,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It is imperative to apprehend such moments of victory as </w:t>
      </w:r>
      <w:r w:rsidRPr="00AB5E62">
        <w:rPr>
          <w:rStyle w:val="Emphasis"/>
          <w:rFonts w:asciiTheme="minorHAnsi" w:hAnsiTheme="minorHAnsi" w:cstheme="minorHAnsi"/>
        </w:rPr>
        <w:t>contradictory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imperfect</w:t>
      </w:r>
      <w:r w:rsidRPr="00AB5E62">
        <w:rPr>
          <w:rStyle w:val="StyleUnderline"/>
          <w:rFonts w:asciiTheme="minorHAnsi" w:hAnsiTheme="minorHAnsi" w:cstheme="minorHAnsi"/>
        </w:rPr>
        <w:t xml:space="preserve">, and </w:t>
      </w:r>
      <w:r w:rsidRPr="00AB5E62">
        <w:rPr>
          <w:rStyle w:val="Emphasis"/>
          <w:rFonts w:asciiTheme="minorHAnsi" w:hAnsiTheme="minorHAnsi" w:cstheme="minorHAnsi"/>
        </w:rPr>
        <w:t>flawed</w:t>
      </w:r>
      <w:r w:rsidRPr="00AB5E62">
        <w:rPr>
          <w:rStyle w:val="StyleUnderline"/>
          <w:rFonts w:asciiTheme="minorHAnsi" w:hAnsiTheme="minorHAnsi" w:cstheme="minorHAnsi"/>
        </w:rPr>
        <w:t>;</w:t>
      </w:r>
      <w:r w:rsidRPr="00AB5E62">
        <w:rPr>
          <w:rFonts w:asciiTheme="minorHAnsi" w:hAnsiTheme="minorHAnsi" w:cstheme="minorHAnsi"/>
          <w:sz w:val="16"/>
        </w:rPr>
        <w:t xml:space="preserve"> put another way, </w:t>
      </w:r>
      <w:r w:rsidRPr="00AB5E62">
        <w:rPr>
          <w:rStyle w:val="StyleUnderline"/>
          <w:rFonts w:asciiTheme="minorHAnsi" w:hAnsiTheme="minorHAnsi" w:cstheme="minorHAnsi"/>
        </w:rPr>
        <w:t xml:space="preserve">the signature historical moments of “successful” abolitionist struggle produce utterly human historical outcomes in the most </w:t>
      </w:r>
      <w:proofErr w:type="spellStart"/>
      <w:r w:rsidRPr="00AB5E62">
        <w:rPr>
          <w:rStyle w:val="StyleUnderline"/>
          <w:rFonts w:asciiTheme="minorHAnsi" w:hAnsiTheme="minorHAnsi" w:cstheme="minorHAnsi"/>
        </w:rPr>
        <w:t>antihumanist</w:t>
      </w:r>
      <w:proofErr w:type="spellEnd"/>
      <w:r w:rsidRPr="00AB5E62">
        <w:rPr>
          <w:rStyle w:val="StyleUnderline"/>
          <w:rFonts w:asciiTheme="minorHAnsi" w:hAnsiTheme="minorHAnsi" w:cstheme="minorHAnsi"/>
        </w:rPr>
        <w:t>, counter-Civilizational sense of “human” (contradictory, imperfect, flawed). Yet</w:t>
      </w:r>
      <w:r w:rsidRPr="003F28C4">
        <w:rPr>
          <w:rStyle w:val="StyleUnderline"/>
          <w:rFonts w:asciiTheme="minorHAnsi" w:hAnsiTheme="minorHAnsi" w:cstheme="minorHAnsi"/>
          <w:highlight w:val="green"/>
        </w:rPr>
        <w:t>, it is</w:t>
      </w:r>
      <w:r w:rsidRPr="00AB5E62">
        <w:rPr>
          <w:rStyle w:val="StyleUnderline"/>
          <w:rFonts w:asciiTheme="minorHAnsi" w:hAnsiTheme="minorHAnsi" w:cstheme="minorHAnsi"/>
        </w:rPr>
        <w:t xml:space="preserve"> equally </w:t>
      </w:r>
      <w:r w:rsidRPr="003F28C4">
        <w:rPr>
          <w:rStyle w:val="StyleUnderline"/>
          <w:rFonts w:asciiTheme="minorHAnsi" w:hAnsiTheme="minorHAnsi" w:cstheme="minorHAnsi"/>
          <w:highlight w:val="green"/>
        </w:rPr>
        <w:t xml:space="preserve">imperative to </w:t>
      </w:r>
      <w:r w:rsidRPr="00AB5E62">
        <w:rPr>
          <w:rStyle w:val="StyleUnderline"/>
          <w:rFonts w:asciiTheme="minorHAnsi" w:hAnsiTheme="minorHAnsi" w:cstheme="minorHAnsi"/>
        </w:rPr>
        <w:t xml:space="preserve">critically study, teach, </w:t>
      </w:r>
      <w:r w:rsidRPr="003F28C4">
        <w:rPr>
          <w:rStyle w:val="StyleUnderline"/>
          <w:rFonts w:asciiTheme="minorHAnsi" w:hAnsiTheme="minorHAnsi" w:cstheme="minorHAnsi"/>
          <w:highlight w:val="green"/>
        </w:rPr>
        <w:t>theorize</w:t>
      </w:r>
      <w:r w:rsidRPr="00AB5E62">
        <w:rPr>
          <w:rStyle w:val="StyleUnderline"/>
          <w:rFonts w:asciiTheme="minorHAnsi" w:hAnsiTheme="minorHAnsi" w:cstheme="minorHAnsi"/>
        </w:rPr>
        <w:t xml:space="preserve">, and narrate such historical moments as </w:t>
      </w:r>
      <w:r w:rsidRPr="003F28C4">
        <w:rPr>
          <w:rStyle w:val="Emphasis"/>
          <w:rFonts w:asciiTheme="minorHAnsi" w:hAnsiTheme="minorHAnsi" w:cstheme="minorHAnsi"/>
          <w:highlight w:val="green"/>
        </w:rPr>
        <w:t>revelations of radical possibility</w:t>
      </w:r>
      <w:r w:rsidRPr="003F28C4">
        <w:rPr>
          <w:rStyle w:val="StyleUnderline"/>
          <w:rFonts w:asciiTheme="minorHAnsi" w:hAnsiTheme="minorHAnsi" w:cstheme="minorHAnsi"/>
          <w:highlight w:val="green"/>
        </w:rPr>
        <w:t xml:space="preserve"> that obliterate the</w:t>
      </w:r>
      <w:r w:rsidRPr="00AB5E62">
        <w:rPr>
          <w:rStyle w:val="StyleUnderline"/>
          <w:rFonts w:asciiTheme="minorHAnsi" w:hAnsiTheme="minorHAnsi" w:cstheme="minorHAnsi"/>
        </w:rPr>
        <w:t xml:space="preserve"> cultural tendency to reify (which is to say, presume </w:t>
      </w:r>
      <w:r w:rsidRPr="003F28C4">
        <w:rPr>
          <w:rStyle w:val="StyleUnderline"/>
          <w:rFonts w:asciiTheme="minorHAnsi" w:hAnsiTheme="minorHAnsi" w:cstheme="minorHAnsi"/>
          <w:highlight w:val="green"/>
        </w:rPr>
        <w:t>permanency</w:t>
      </w:r>
      <w:r w:rsidRPr="00AB5E62">
        <w:rPr>
          <w:rStyle w:val="StyleUnderline"/>
          <w:rFonts w:asciiTheme="minorHAnsi" w:hAnsiTheme="minorHAnsi" w:cstheme="minorHAnsi"/>
        </w:rPr>
        <w:t xml:space="preserve"> and ahistorical existence </w:t>
      </w:r>
      <w:r w:rsidRPr="003F28C4">
        <w:rPr>
          <w:rStyle w:val="StyleUnderline"/>
          <w:rFonts w:asciiTheme="minorHAnsi" w:hAnsiTheme="minorHAnsi" w:cstheme="minorHAnsi"/>
          <w:highlight w:val="green"/>
        </w:rPr>
        <w:t>of)</w:t>
      </w:r>
      <w:r w:rsidRPr="00AB5E62">
        <w:rPr>
          <w:rFonts w:asciiTheme="minorHAnsi" w:hAnsiTheme="minorHAnsi" w:cstheme="minorHAnsi"/>
          <w:sz w:val="16"/>
        </w:rPr>
        <w:t xml:space="preserve"> </w:t>
      </w:r>
      <w:r w:rsidRPr="003F28C4">
        <w:rPr>
          <w:rStyle w:val="StyleUnderline"/>
          <w:rFonts w:asciiTheme="minorHAnsi" w:hAnsiTheme="minorHAnsi" w:cstheme="minorHAnsi"/>
          <w:highlight w:val="green"/>
        </w:rPr>
        <w:t xml:space="preserve">existing systems of </w:t>
      </w:r>
      <w:r w:rsidRPr="00AB5E62">
        <w:rPr>
          <w:rStyle w:val="StyleUnderline"/>
          <w:rFonts w:asciiTheme="minorHAnsi" w:hAnsiTheme="minorHAnsi" w:cstheme="minorHAnsi"/>
        </w:rPr>
        <w:t xml:space="preserve">state </w:t>
      </w:r>
      <w:r w:rsidRPr="003F28C4">
        <w:rPr>
          <w:rStyle w:val="StyleUnderline"/>
          <w:rFonts w:asciiTheme="minorHAnsi" w:hAnsiTheme="minorHAnsi" w:cstheme="minorHAnsi"/>
          <w:highlight w:val="green"/>
        </w:rPr>
        <w:t>violence</w:t>
      </w:r>
      <w:r w:rsidRPr="00AB5E62">
        <w:rPr>
          <w:rStyle w:val="StyleUnderline"/>
          <w:rFonts w:asciiTheme="minorHAnsi" w:hAnsiTheme="minorHAnsi" w:cstheme="minorHAnsi"/>
        </w:rPr>
        <w:t>, geographic displacement and capture, economic evisceration, and institutionalized dehumanization</w:t>
      </w:r>
      <w:r w:rsidRPr="00AB5E62">
        <w:rPr>
          <w:rFonts w:asciiTheme="minorHAnsi" w:hAnsiTheme="minorHAnsi" w:cstheme="minorHAnsi"/>
          <w:sz w:val="16"/>
        </w:rPr>
        <w:t xml:space="preserve">.117 </w:t>
      </w:r>
      <w:r w:rsidRPr="00AB5E62">
        <w:rPr>
          <w:rStyle w:val="StyleUnderline"/>
          <w:rFonts w:asciiTheme="minorHAnsi" w:hAnsiTheme="minorHAnsi" w:cstheme="minorHAnsi"/>
        </w:rPr>
        <w:t xml:space="preserve">Such a </w:t>
      </w:r>
      <w:r w:rsidRPr="00AB5E62">
        <w:rPr>
          <w:rStyle w:val="Emphasis"/>
          <w:rFonts w:asciiTheme="minorHAnsi" w:hAnsiTheme="minorHAnsi" w:cstheme="minorHAnsi"/>
        </w:rPr>
        <w:t>creative destruction</w:t>
      </w:r>
      <w:r w:rsidRPr="00AB5E62">
        <w:rPr>
          <w:rStyle w:val="StyleUnderline"/>
          <w:rFonts w:asciiTheme="minorHAnsi" w:hAnsiTheme="minorHAnsi" w:cstheme="minorHAnsi"/>
        </w:rPr>
        <w:t>, and creativity of thought-in-destruction, is a primary pedagogical purpose of abolitionist praxis</w:t>
      </w:r>
      <w:r w:rsidRPr="00AB5E62">
        <w:rPr>
          <w:rFonts w:asciiTheme="minorHAnsi" w:hAnsiTheme="minorHAnsi" w:cstheme="minorHAnsi"/>
          <w:sz w:val="16"/>
        </w:rPr>
        <w:t xml:space="preserve">.118 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materially reproduce, experiment with, and culturally signify a paradigm of social power that permeates social relations generally. </w:t>
      </w:r>
      <w:r w:rsidRPr="00AB5E62">
        <w:rPr>
          <w:rStyle w:val="StyleUnderline"/>
          <w:rFonts w:asciiTheme="minorHAnsi" w:hAnsiTheme="minorHAnsi" w:cstheme="minorHAnsi"/>
        </w:rPr>
        <w:t>A genealogy of twentieth- and twenty-first-century radical thought among incarcerated and formerly incarcerated people in and beyond the U</w:t>
      </w:r>
      <w:r w:rsidRPr="00AB5E62">
        <w:rPr>
          <w:rFonts w:asciiTheme="minorHAnsi" w:hAnsiTheme="minorHAnsi" w:cstheme="minorHAnsi"/>
          <w:sz w:val="16"/>
        </w:rPr>
        <w:t xml:space="preserve">nited </w:t>
      </w:r>
      <w:r w:rsidRPr="00AB5E62">
        <w:rPr>
          <w:rStyle w:val="StyleUnderline"/>
          <w:rFonts w:asciiTheme="minorHAnsi" w:hAnsiTheme="minorHAnsi" w:cstheme="minorHAnsi"/>
        </w:rPr>
        <w:t>S</w:t>
      </w:r>
      <w:r w:rsidRPr="00AB5E62">
        <w:rPr>
          <w:rFonts w:asciiTheme="minorHAnsi" w:hAnsiTheme="minorHAnsi" w:cstheme="minorHAnsi"/>
          <w:sz w:val="16"/>
        </w:rPr>
        <w:t xml:space="preserve">tates </w:t>
      </w:r>
      <w:r w:rsidRPr="00AB5E62">
        <w:rPr>
          <w:rStyle w:val="StyleUnderline"/>
          <w:rFonts w:asciiTheme="minorHAnsi" w:hAnsiTheme="minorHAnsi" w:cstheme="minorHAnsi"/>
        </w:rPr>
        <w:t>has constructed a durable, rigorous, and dynamic critical theorization of the carceral state and social form</w:t>
      </w:r>
      <w:r w:rsidRPr="00AB5E62">
        <w:rPr>
          <w:rFonts w:asciiTheme="minorHAnsi" w:hAnsiTheme="minorHAnsi" w:cstheme="minorHAnsi"/>
          <w:sz w:val="16"/>
        </w:rPr>
        <w:t xml:space="preserve">. From George Jackson [end page 1611] and Assata Shakur to Raúl Salínas, Angela Y. Davis, Leonard Peltier, and Marilyn Buck,119 </w:t>
      </w:r>
      <w:r w:rsidRPr="00AB5E62">
        <w:rPr>
          <w:rStyle w:val="StyleUnderline"/>
          <w:rFonts w:asciiTheme="minorHAnsi" w:hAnsiTheme="minorHAnsi" w:cstheme="minorHAnsi"/>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rsidRPr="00AB5E62">
        <w:rPr>
          <w:rFonts w:asciiTheme="minorHAnsi" w:hAnsiTheme="minorHAnsi" w:cstheme="minorHAnsi"/>
          <w:sz w:val="16"/>
        </w:rPr>
        <w:t xml:space="preserve"> Following this body of thought, </w:t>
      </w:r>
      <w:r w:rsidRPr="003F28C4">
        <w:rPr>
          <w:rStyle w:val="StyleUnderline"/>
          <w:rFonts w:asciiTheme="minorHAnsi" w:hAnsiTheme="minorHAnsi" w:cstheme="minorHAnsi"/>
          <w:highlight w:val="green"/>
        </w:rPr>
        <w:t xml:space="preserve">abolition is a </w:t>
      </w:r>
      <w:r w:rsidRPr="003F28C4">
        <w:rPr>
          <w:rStyle w:val="Emphasis"/>
          <w:rFonts w:asciiTheme="minorHAnsi" w:hAnsiTheme="minorHAnsi" w:cstheme="minorHAnsi"/>
          <w:highlight w:val="green"/>
        </w:rPr>
        <w:t>generative</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imaginative</w:t>
      </w:r>
      <w:r w:rsidRPr="00AB5E62">
        <w:rPr>
          <w:rStyle w:val="StyleUnderline"/>
          <w:rFonts w:asciiTheme="minorHAnsi" w:hAnsiTheme="minorHAnsi" w:cstheme="minorHAnsi"/>
        </w:rPr>
        <w:t xml:space="preserve">, and </w:t>
      </w:r>
      <w:r w:rsidRPr="00AB5E62">
        <w:rPr>
          <w:rStyle w:val="Emphasis"/>
          <w:rFonts w:asciiTheme="minorHAnsi" w:hAnsiTheme="minorHAnsi" w:cstheme="minorHAnsi"/>
        </w:rPr>
        <w:t>productive</w:t>
      </w:r>
      <w:r w:rsidRPr="00AB5E62">
        <w:rPr>
          <w:rStyle w:val="StyleUnderline"/>
          <w:rFonts w:asciiTheme="minorHAnsi" w:hAnsiTheme="minorHAnsi" w:cstheme="minorHAnsi"/>
        </w:rPr>
        <w:t xml:space="preserve"> concept precisely </w:t>
      </w:r>
      <w:r w:rsidRPr="003F28C4">
        <w:rPr>
          <w:rStyle w:val="StyleUnderline"/>
          <w:rFonts w:asciiTheme="minorHAnsi" w:hAnsiTheme="minorHAnsi" w:cstheme="minorHAnsi"/>
          <w:highlight w:val="green"/>
        </w:rPr>
        <w:t xml:space="preserve">because it entails </w:t>
      </w:r>
      <w:r w:rsidRPr="003F28C4">
        <w:rPr>
          <w:rStyle w:val="Emphasis"/>
          <w:rFonts w:asciiTheme="minorHAnsi" w:hAnsiTheme="minorHAnsi" w:cstheme="minorHAnsi"/>
          <w:highlight w:val="green"/>
        </w:rPr>
        <w:t>a radical reconfiguration of relations of power</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community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collective identity</w:t>
      </w:r>
      <w:r w:rsidRPr="00AB5E62">
        <w:rPr>
          <w:rStyle w:val="StyleUnderline"/>
          <w:rFonts w:asciiTheme="minorHAnsi" w:hAnsiTheme="minorHAnsi" w:cstheme="minorHAnsi"/>
        </w:rPr>
        <w:t xml:space="preserve">, and </w:t>
      </w:r>
      <w:r w:rsidRPr="00AB5E62">
        <w:rPr>
          <w:rStyle w:val="Emphasis"/>
          <w:rFonts w:asciiTheme="minorHAnsi" w:hAnsiTheme="minorHAnsi" w:cstheme="minorHAnsi"/>
        </w:rPr>
        <w:t>sociality</w:t>
      </w:r>
      <w:r w:rsidRPr="00AB5E62">
        <w:rPr>
          <w:rStyle w:val="StyleUnderline"/>
          <w:rFonts w:asciiTheme="minorHAnsi" w:hAnsiTheme="minorHAnsi" w:cstheme="minorHAnsi"/>
        </w:rPr>
        <w:t xml:space="preserve"> </w:t>
      </w:r>
      <w:r w:rsidRPr="003F28C4">
        <w:rPr>
          <w:rStyle w:val="StyleUnderline"/>
          <w:rFonts w:asciiTheme="minorHAnsi" w:hAnsiTheme="minorHAnsi" w:cstheme="minorHAnsi"/>
          <w:highlight w:val="green"/>
        </w:rPr>
        <w:t xml:space="preserve">that does not rely on carcerality </w:t>
      </w:r>
      <w:r w:rsidRPr="00AB5E62">
        <w:rPr>
          <w:rStyle w:val="StyleUnderline"/>
          <w:rFonts w:asciiTheme="minorHAnsi" w:hAnsiTheme="minorHAnsi" w:cstheme="minorHAnsi"/>
        </w:rPr>
        <w:t>and its constitutive, oppressive forms of state and cultural violence</w:t>
      </w:r>
      <w:r w:rsidRPr="00AB5E62">
        <w:rPr>
          <w:rFonts w:asciiTheme="minorHAnsi" w:hAnsiTheme="minorHAnsi" w:cstheme="minorHAnsi"/>
          <w:sz w:val="16"/>
        </w:rPr>
        <w:t xml:space="preserve">. </w:t>
      </w:r>
      <w:r w:rsidRPr="00AB5E62">
        <w:rPr>
          <w:rStyle w:val="StyleUnderline"/>
          <w:rFonts w:asciiTheme="minorHAnsi" w:hAnsiTheme="minorHAnsi" w:cstheme="minorHAnsi"/>
        </w:rPr>
        <w:t>Abolitionist praxis addresses carcerality as a logic of power that generates multiple, overlapping, and differently scaled carceral regimes (reservations, plantations, segregated cities/towns, prisons, military bases, and so forth).</w:t>
      </w:r>
      <w:r w:rsidRPr="00AB5E62">
        <w:rPr>
          <w:rFonts w:asciiTheme="minorHAnsi" w:hAnsiTheme="minorHAnsi" w:cstheme="minorHAnsi"/>
          <w:sz w:val="16"/>
        </w:rPr>
        <w:t xml:space="preserve"> Thus, </w:t>
      </w:r>
      <w:r w:rsidRPr="003F28C4">
        <w:rPr>
          <w:rStyle w:val="StyleUnderline"/>
          <w:rFonts w:asciiTheme="minorHAnsi" w:hAnsiTheme="minorHAnsi" w:cstheme="minorHAnsi"/>
          <w:highlight w:val="green"/>
        </w:rPr>
        <w:t>eliminating carceral-state violence</w:t>
      </w:r>
      <w:r w:rsidRPr="00AB5E62">
        <w:rPr>
          <w:rStyle w:val="StyleUnderline"/>
          <w:rFonts w:asciiTheme="minorHAnsi" w:hAnsiTheme="minorHAnsi" w:cstheme="minorHAnsi"/>
        </w:rPr>
        <w:t xml:space="preserve"> via prisons, jails, police, detention centers, and military bases </w:t>
      </w:r>
      <w:r w:rsidRPr="003F28C4">
        <w:rPr>
          <w:rStyle w:val="StyleUnderline"/>
          <w:rFonts w:asciiTheme="minorHAnsi" w:hAnsiTheme="minorHAnsi" w:cstheme="minorHAnsi"/>
          <w:highlight w:val="green"/>
        </w:rPr>
        <w:t xml:space="preserve">is </w:t>
      </w:r>
      <w:r w:rsidRPr="00AB5E62">
        <w:rPr>
          <w:rStyle w:val="Emphasis"/>
          <w:rFonts w:asciiTheme="minorHAnsi" w:hAnsiTheme="minorHAnsi" w:cstheme="minorHAnsi"/>
        </w:rPr>
        <w:t xml:space="preserve">but </w:t>
      </w:r>
      <w:r w:rsidRPr="003F28C4">
        <w:rPr>
          <w:rStyle w:val="Emphasis"/>
          <w:rFonts w:asciiTheme="minorHAnsi" w:hAnsiTheme="minorHAnsi" w:cstheme="minorHAnsi"/>
          <w:highlight w:val="green"/>
        </w:rPr>
        <w:t>one aspect</w:t>
      </w:r>
      <w:r w:rsidRPr="003F28C4">
        <w:rPr>
          <w:rStyle w:val="StyleUnderline"/>
          <w:rFonts w:asciiTheme="minorHAnsi" w:hAnsiTheme="minorHAnsi" w:cstheme="minorHAnsi"/>
          <w:highlight w:val="green"/>
        </w:rPr>
        <w:t xml:space="preserve"> of a </w:t>
      </w:r>
      <w:r w:rsidRPr="00AB5E62">
        <w:rPr>
          <w:rStyle w:val="Emphasis"/>
          <w:rFonts w:asciiTheme="minorHAnsi" w:hAnsiTheme="minorHAnsi" w:cstheme="minorHAnsi"/>
        </w:rPr>
        <w:t xml:space="preserve">broader </w:t>
      </w:r>
      <w:r w:rsidRPr="003F28C4">
        <w:rPr>
          <w:rStyle w:val="Emphasis"/>
          <w:rFonts w:asciiTheme="minorHAnsi" w:hAnsiTheme="minorHAnsi" w:cstheme="minorHAnsi"/>
          <w:highlight w:val="green"/>
        </w:rPr>
        <w:t xml:space="preserve">rethinking </w:t>
      </w:r>
      <w:r w:rsidRPr="00AB5E62">
        <w:rPr>
          <w:rStyle w:val="Emphasis"/>
          <w:rFonts w:asciiTheme="minorHAnsi" w:hAnsiTheme="minorHAnsi" w:cstheme="minorHAnsi"/>
        </w:rPr>
        <w:t>— and remaking</w:t>
      </w:r>
      <w:r w:rsidRPr="00AB5E62">
        <w:rPr>
          <w:rStyle w:val="StyleUnderline"/>
          <w:rFonts w:asciiTheme="minorHAnsi" w:hAnsiTheme="minorHAnsi" w:cstheme="minorHAnsi"/>
        </w:rPr>
        <w:t xml:space="preserve"> — of collective, insurgent “power” that simultaneously asserts a liberated autonomy from and posits a radical challenge to long historical relations of gendered, racial-colonial dominance. This recognition of carcerality as </w:t>
      </w:r>
      <w:r w:rsidRPr="00AB5E62">
        <w:rPr>
          <w:rStyle w:val="Emphasis"/>
          <w:rFonts w:asciiTheme="minorHAnsi" w:hAnsiTheme="minorHAnsi" w:cstheme="minorHAnsi"/>
        </w:rPr>
        <w:t>an institutional logic and methodology</w:t>
      </w:r>
      <w:r w:rsidRPr="00AB5E62">
        <w:rPr>
          <w:rStyle w:val="StyleUnderline"/>
          <w:rFonts w:asciiTheme="minorHAnsi" w:hAnsiTheme="minorHAnsi" w:cstheme="minorHAnsi"/>
        </w:rPr>
        <w:t xml:space="preserve"> informs abolition as a praxis of creativity — abolitionism articulates a </w:t>
      </w:r>
      <w:r w:rsidRPr="00AB5E62">
        <w:rPr>
          <w:rStyle w:val="Emphasis"/>
          <w:rFonts w:asciiTheme="minorHAnsi" w:hAnsiTheme="minorHAnsi" w:cstheme="minorHAnsi"/>
        </w:rPr>
        <w:t>fundamental critique of existing systems of oppression</w:t>
      </w:r>
      <w:r w:rsidRPr="00AB5E62">
        <w:rPr>
          <w:rStyle w:val="StyleUnderline"/>
          <w:rFonts w:asciiTheme="minorHAnsi" w:hAnsiTheme="minorHAnsi" w:cstheme="minorHAnsi"/>
        </w:rPr>
        <w:t xml:space="preserve"> while attempting to </w:t>
      </w:r>
      <w:r w:rsidRPr="00AB5E62">
        <w:rPr>
          <w:rStyle w:val="Emphasis"/>
          <w:rFonts w:asciiTheme="minorHAnsi" w:hAnsiTheme="minorHAnsi" w:cstheme="minorHAnsi"/>
        </w:rPr>
        <w:t>actively imagine</w:t>
      </w:r>
      <w:r w:rsidRPr="00AB5E62">
        <w:rPr>
          <w:rStyle w:val="StyleUnderline"/>
          <w:rFonts w:asciiTheme="minorHAnsi" w:hAnsiTheme="minorHAnsi" w:cstheme="minorHAnsi"/>
        </w:rPr>
        <w:t xml:space="preserve"> as it practices forms of collective power that are liberated from hegemonic paradigms, including but not limited to forms of power constituted by the logic of </w:t>
      </w:r>
      <w:r w:rsidRPr="00AB5E62">
        <w:rPr>
          <w:rStyle w:val="Emphasis"/>
          <w:rFonts w:asciiTheme="minorHAnsi" w:hAnsiTheme="minorHAnsi" w:cstheme="minorHAnsi"/>
        </w:rPr>
        <w:t>carcerality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patriarchy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coloniality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racial chattel</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racial capitalism</w:t>
      </w:r>
      <w:r w:rsidRPr="00AB5E62">
        <w:rPr>
          <w:rStyle w:val="StyleUnderline"/>
          <w:rFonts w:asciiTheme="minorHAnsi" w:hAnsiTheme="minorHAnsi" w:cstheme="minorHAnsi"/>
        </w:rPr>
        <w:t>,</w:t>
      </w:r>
      <w:r w:rsidRPr="00AB5E62">
        <w:rPr>
          <w:rFonts w:asciiTheme="minorHAnsi" w:hAnsiTheme="minorHAnsi" w:cstheme="minorHAnsi"/>
          <w:sz w:val="16"/>
        </w:rPr>
        <w:t xml:space="preserve">120 </w:t>
      </w:r>
      <w:r w:rsidRPr="00AB5E62">
        <w:rPr>
          <w:rStyle w:val="StyleUnderline"/>
          <w:rFonts w:asciiTheme="minorHAnsi" w:hAnsiTheme="minorHAnsi" w:cstheme="minorHAnsi"/>
        </w:rPr>
        <w:t xml:space="preserve">and </w:t>
      </w:r>
      <w:r w:rsidRPr="00AB5E62">
        <w:rPr>
          <w:rStyle w:val="Emphasis"/>
          <w:rFonts w:asciiTheme="minorHAnsi" w:hAnsiTheme="minorHAnsi" w:cstheme="minorHAnsi"/>
        </w:rPr>
        <w:t>heteronormativity</w:t>
      </w:r>
      <w:r w:rsidRPr="00AB5E62">
        <w:rPr>
          <w:rFonts w:asciiTheme="minorHAnsi" w:hAnsiTheme="minorHAnsi" w:cstheme="minorHAnsi"/>
          <w:sz w:val="16"/>
        </w:rPr>
        <w:t>.</w:t>
      </w:r>
    </w:p>
    <w:p w14:paraId="0B86AAF8" w14:textId="77777777" w:rsidR="00E32416" w:rsidRPr="00E32416" w:rsidRDefault="00E32416" w:rsidP="00E32416"/>
    <w:p w14:paraId="4859B35A" w14:textId="77777777" w:rsidR="00E32416" w:rsidRDefault="00E32416" w:rsidP="00E32416"/>
    <w:p w14:paraId="317E99CF" w14:textId="60DF5CA9" w:rsidR="00E32416" w:rsidRDefault="00E32416" w:rsidP="00E32416">
      <w:pPr>
        <w:pStyle w:val="Heading2"/>
      </w:pPr>
      <w:r>
        <w:t>5</w:t>
      </w:r>
    </w:p>
    <w:p w14:paraId="646E909B" w14:textId="5F28EBD1" w:rsidR="00E32416" w:rsidRDefault="00E32416" w:rsidP="00E32416">
      <w:pPr>
        <w:pStyle w:val="Heading4"/>
      </w:pPr>
      <w:r>
        <w:t>The United States federal government should strengthen collective bargaining rights for correctional population workers in the United States</w:t>
      </w:r>
      <w:r w:rsidR="003F28C4">
        <w:t xml:space="preserve"> </w:t>
      </w:r>
      <w:r>
        <w:t xml:space="preserve">subject to a judicially imposed sunset that requires review with the possibility of renewal, alteration, or termination every twenty-five years. </w:t>
      </w:r>
    </w:p>
    <w:p w14:paraId="00AE759C" w14:textId="77777777" w:rsidR="00E32416" w:rsidRPr="001E3371" w:rsidRDefault="00E32416" w:rsidP="00E32416"/>
    <w:p w14:paraId="3FE29958" w14:textId="77777777" w:rsidR="00E32416" w:rsidRDefault="00E32416" w:rsidP="00E32416">
      <w:pPr>
        <w:pStyle w:val="Heading4"/>
      </w:pPr>
      <w:r>
        <w:t xml:space="preserve">Judicial sunsets </w:t>
      </w:r>
      <w:r w:rsidRPr="001702BA">
        <w:rPr>
          <w:u w:val="single"/>
        </w:rPr>
        <w:t>solve</w:t>
      </w:r>
      <w:r>
        <w:t xml:space="preserve"> and revitalize </w:t>
      </w:r>
      <w:r w:rsidRPr="001702BA">
        <w:rPr>
          <w:u w:val="single"/>
        </w:rPr>
        <w:t>rule of law</w:t>
      </w:r>
      <w:r>
        <w:t>.</w:t>
      </w:r>
    </w:p>
    <w:p w14:paraId="73219D3C" w14:textId="77777777" w:rsidR="00E32416" w:rsidRDefault="00E32416" w:rsidP="00E32416">
      <w:r w:rsidRPr="00866584">
        <w:t xml:space="preserve">Michael </w:t>
      </w:r>
      <w:r w:rsidRPr="00866584">
        <w:rPr>
          <w:rStyle w:val="Style13ptBold"/>
        </w:rPr>
        <w:t>Gentithes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 xml:space="preserve">vol. 21, pg. 373-420, </w:t>
      </w:r>
      <w:proofErr w:type="spellStart"/>
      <w:r>
        <w:t>christian</w:t>
      </w:r>
      <w:proofErr w:type="spellEnd"/>
    </w:p>
    <w:p w14:paraId="6B99EB0C" w14:textId="77777777" w:rsidR="00E32416" w:rsidRPr="00EE2566" w:rsidRDefault="00E32416" w:rsidP="00E32416">
      <w:pPr>
        <w:rPr>
          <w:sz w:val="16"/>
        </w:rPr>
      </w:pPr>
      <w:r w:rsidRPr="00EE2566">
        <w:rPr>
          <w:sz w:val="16"/>
        </w:rPr>
        <w:t xml:space="preserve">In addition, </w:t>
      </w:r>
      <w:r w:rsidRPr="003F28C4">
        <w:rPr>
          <w:rStyle w:val="Emphasis"/>
          <w:highlight w:val="green"/>
        </w:rPr>
        <w:t>sunsets</w:t>
      </w:r>
      <w:r w:rsidRPr="003F28C4">
        <w:rPr>
          <w:rStyle w:val="StyleUnderline"/>
          <w:highlight w:val="green"/>
        </w:rPr>
        <w:t xml:space="preserve"> on constitutionality</w:t>
      </w:r>
      <w:r w:rsidRPr="00EE2566">
        <w:rPr>
          <w:sz w:val="16"/>
        </w:rPr>
        <w:t xml:space="preserve"> will </w:t>
      </w:r>
      <w:r w:rsidRPr="003F28C4">
        <w:rPr>
          <w:rStyle w:val="StyleUnderline"/>
          <w:highlight w:val="green"/>
        </w:rPr>
        <w:t>promote</w:t>
      </w:r>
      <w:r w:rsidRPr="00EE2566">
        <w:rPr>
          <w:rStyle w:val="StyleUnderline"/>
        </w:rPr>
        <w:t xml:space="preserve"> several </w:t>
      </w:r>
      <w:r w:rsidRPr="003F28C4">
        <w:rPr>
          <w:rStyle w:val="Emphasis"/>
          <w:highlight w:val="green"/>
        </w:rPr>
        <w:t>Rule of Law</w:t>
      </w:r>
      <w:r w:rsidRPr="00EE2566">
        <w:rPr>
          <w:sz w:val="16"/>
        </w:rPr>
        <w:t xml:space="preserve"> virtues </w:t>
      </w:r>
      <w:r w:rsidRPr="00EE2566">
        <w:rPr>
          <w:rStyle w:val="StyleUnderline"/>
        </w:rPr>
        <w:t xml:space="preserve">that allow </w:t>
      </w:r>
      <w:r w:rsidRPr="00EE2566">
        <w:rPr>
          <w:rStyle w:val="Emphasis"/>
        </w:rPr>
        <w:t xml:space="preserve">private actors </w:t>
      </w:r>
      <w:r w:rsidRPr="00EE2566">
        <w:rPr>
          <w:rStyle w:val="StyleUnderline"/>
        </w:rPr>
        <w:t>across the nation to comply with the Constitution’s requirements more efficiently</w:t>
      </w:r>
      <w:r w:rsidRPr="00EE2566">
        <w:rPr>
          <w:sz w:val="16"/>
        </w:rPr>
        <w:t xml:space="preserve">. </w:t>
      </w:r>
      <w:r w:rsidRPr="00EE2566">
        <w:rPr>
          <w:rStyle w:val="StyleUnderline"/>
        </w:rPr>
        <w:t>If the Court can clearly announce</w:t>
      </w:r>
      <w:r w:rsidRPr="00EE2566">
        <w:rPr>
          <w:sz w:val="16"/>
        </w:rPr>
        <w:t xml:space="preserve"> that a </w:t>
      </w:r>
      <w:r w:rsidRPr="00EE2566">
        <w:rPr>
          <w:rStyle w:val="StyleUnderline"/>
        </w:rPr>
        <w:t>particular government</w:t>
      </w:r>
      <w:r w:rsidRPr="00EE2566">
        <w:rPr>
          <w:sz w:val="16"/>
        </w:rPr>
        <w:t xml:space="preserve"> policy will </w:t>
      </w:r>
      <w:r w:rsidRPr="00EE2566">
        <w:rPr>
          <w:rStyle w:val="StyleUnderline"/>
        </w:rPr>
        <w:t>remain constitutional for at least an extended sunset period</w:t>
      </w:r>
      <w:r w:rsidRPr="00EE2566">
        <w:rPr>
          <w:sz w:val="16"/>
        </w:rPr>
        <w:t xml:space="preserve">, citizens will not need to be experts at parsing divided opinions in order to understand the current state of constitutional law. This </w:t>
      </w:r>
      <w:r w:rsidRPr="003F28C4">
        <w:rPr>
          <w:rStyle w:val="StyleUnderline"/>
          <w:highlight w:val="green"/>
        </w:rPr>
        <w:t>added clarity</w:t>
      </w:r>
      <w:r w:rsidRPr="00EE2566">
        <w:rPr>
          <w:sz w:val="16"/>
        </w:rPr>
        <w:t xml:space="preserve"> in our nation’s foundational norms will in turn </w:t>
      </w:r>
      <w:r w:rsidRPr="003F28C4">
        <w:rPr>
          <w:rStyle w:val="StyleUnderline"/>
          <w:highlight w:val="green"/>
        </w:rPr>
        <w:t>enhance</w:t>
      </w:r>
      <w:r w:rsidRPr="00EE2566">
        <w:rPr>
          <w:rStyle w:val="StyleUnderline"/>
        </w:rPr>
        <w:t xml:space="preserve"> their </w:t>
      </w:r>
      <w:r w:rsidRPr="003F28C4">
        <w:rPr>
          <w:rStyle w:val="StyleUnderline"/>
          <w:highlight w:val="green"/>
        </w:rPr>
        <w:t xml:space="preserve">public </w:t>
      </w:r>
      <w:proofErr w:type="gramStart"/>
      <w:r w:rsidRPr="003F28C4">
        <w:rPr>
          <w:rStyle w:val="StyleUnderline"/>
          <w:highlight w:val="green"/>
        </w:rPr>
        <w:t>accessibility</w:t>
      </w:r>
      <w:r w:rsidRPr="00EE2566">
        <w:rPr>
          <w:sz w:val="16"/>
        </w:rPr>
        <w:t>, and</w:t>
      </w:r>
      <w:proofErr w:type="gramEnd"/>
      <w:r w:rsidRPr="00EE2566">
        <w:rPr>
          <w:sz w:val="16"/>
        </w:rPr>
        <w:t xml:space="preserve"> will also </w:t>
      </w:r>
      <w:r w:rsidRPr="003F28C4">
        <w:rPr>
          <w:rStyle w:val="StyleUnderline"/>
          <w:highlight w:val="green"/>
        </w:rPr>
        <w:t>render</w:t>
      </w:r>
      <w:r w:rsidRPr="00EE2566">
        <w:rPr>
          <w:rStyle w:val="StyleUnderline"/>
        </w:rPr>
        <w:t xml:space="preserve"> the </w:t>
      </w:r>
      <w:r w:rsidRPr="003F28C4">
        <w:rPr>
          <w:rStyle w:val="StyleUnderline"/>
          <w:highlight w:val="green"/>
        </w:rPr>
        <w:t>law</w:t>
      </w:r>
      <w:r w:rsidRPr="00EE2566">
        <w:rPr>
          <w:sz w:val="16"/>
        </w:rPr>
        <w:t xml:space="preserve"> of the Constitution </w:t>
      </w:r>
      <w:r w:rsidRPr="003F28C4">
        <w:rPr>
          <w:rStyle w:val="Emphasis"/>
          <w:highlight w:val="green"/>
        </w:rPr>
        <w:t>more predictable</w:t>
      </w:r>
      <w:r w:rsidRPr="00EE2566">
        <w:rPr>
          <w:sz w:val="16"/>
        </w:rPr>
        <w:t xml:space="preserve"> and </w:t>
      </w:r>
      <w:r w:rsidRPr="00EE2566">
        <w:rPr>
          <w:rStyle w:val="StyleUnderline"/>
        </w:rPr>
        <w:t>thus a more useful edifice</w:t>
      </w:r>
      <w:r w:rsidRPr="00EE2566">
        <w:rPr>
          <w:sz w:val="16"/>
        </w:rPr>
        <w:t xml:space="preserve"> </w:t>
      </w:r>
      <w:r w:rsidRPr="00EE2566">
        <w:rPr>
          <w:rStyle w:val="StyleUnderline"/>
        </w:rPr>
        <w:t>upon which citizens can order their private affairs</w:t>
      </w:r>
      <w:r w:rsidRPr="00EE2566">
        <w:rPr>
          <w:sz w:val="16"/>
        </w:rPr>
        <w:t>.</w:t>
      </w:r>
    </w:p>
    <w:p w14:paraId="0ADB2D10" w14:textId="77777777" w:rsidR="00E32416" w:rsidRPr="00EE2566" w:rsidRDefault="00E32416" w:rsidP="00E32416">
      <w:pPr>
        <w:rPr>
          <w:sz w:val="16"/>
        </w:rPr>
      </w:pPr>
      <w:r w:rsidRPr="00EE2566">
        <w:rPr>
          <w:sz w:val="16"/>
        </w:rPr>
        <w:t xml:space="preserve">First, there is </w:t>
      </w:r>
      <w:r w:rsidRPr="003F28C4">
        <w:rPr>
          <w:rStyle w:val="StyleUnderline"/>
          <w:highlight w:val="green"/>
        </w:rPr>
        <w:t>significant</w:t>
      </w:r>
      <w:r w:rsidRPr="001F2811">
        <w:rPr>
          <w:rStyle w:val="StyleUnderline"/>
        </w:rPr>
        <w:t xml:space="preserve"> </w:t>
      </w:r>
      <w:r w:rsidRPr="003F28C4">
        <w:rPr>
          <w:rStyle w:val="StyleUnderline"/>
          <w:highlight w:val="green"/>
        </w:rPr>
        <w:t>Rule of Law</w:t>
      </w:r>
      <w:r w:rsidRPr="001F2811">
        <w:rPr>
          <w:rStyle w:val="StyleUnderline"/>
        </w:rPr>
        <w:t xml:space="preserve"> </w:t>
      </w:r>
      <w:r w:rsidRPr="003F28C4">
        <w:rPr>
          <w:rStyle w:val="StyleUnderline"/>
          <w:highlight w:val="green"/>
        </w:rPr>
        <w:t>value</w:t>
      </w:r>
      <w:r w:rsidRPr="00EE2566">
        <w:rPr>
          <w:rStyle w:val="StyleUnderline"/>
        </w:rPr>
        <w:t xml:space="preserve"> </w:t>
      </w:r>
      <w:r w:rsidRPr="003F28C4">
        <w:rPr>
          <w:rStyle w:val="StyleUnderline"/>
          <w:highlight w:val="green"/>
        </w:rPr>
        <w:t>to</w:t>
      </w:r>
      <w:r w:rsidRPr="00EE2566">
        <w:rPr>
          <w:rStyle w:val="StyleUnderline"/>
        </w:rPr>
        <w:t xml:space="preserve"> a legal </w:t>
      </w:r>
      <w:r w:rsidRPr="003F28C4">
        <w:rPr>
          <w:rStyle w:val="StyleUnderline"/>
          <w:highlight w:val="green"/>
        </w:rPr>
        <w:t>regime</w:t>
      </w:r>
      <w:r w:rsidRPr="00EE2566">
        <w:rPr>
          <w:rStyle w:val="StyleUnderline"/>
        </w:rPr>
        <w:t xml:space="preserve"> that is clear</w:t>
      </w:r>
      <w:r w:rsidRPr="00EE2566">
        <w:rPr>
          <w:sz w:val="16"/>
        </w:rPr>
        <w:t xml:space="preserve">. Such </w:t>
      </w:r>
      <w:r w:rsidRPr="00EE2566">
        <w:rPr>
          <w:rStyle w:val="StyleUnderline"/>
        </w:rPr>
        <w:t xml:space="preserve">clarity is needed to guide the </w:t>
      </w:r>
      <w:r w:rsidRPr="00EE2566">
        <w:rPr>
          <w:rStyle w:val="Emphasis"/>
        </w:rPr>
        <w:t>actions</w:t>
      </w:r>
      <w:r w:rsidRPr="00EE2566">
        <w:rPr>
          <w:rStyle w:val="StyleUnderline"/>
        </w:rPr>
        <w:t xml:space="preserve"> of citizens</w:t>
      </w:r>
      <w:r w:rsidRPr="00EE2566">
        <w:rPr>
          <w:sz w:val="16"/>
        </w:rPr>
        <w:t xml:space="preserve">, </w:t>
      </w:r>
      <w:r w:rsidRPr="00EE2566">
        <w:rPr>
          <w:rStyle w:val="StyleUnderline"/>
        </w:rPr>
        <w:t>provide fair warning</w:t>
      </w:r>
      <w:r w:rsidRPr="00EE2566">
        <w:rPr>
          <w:sz w:val="16"/>
        </w:rPr>
        <w:t xml:space="preserve"> if life, liberty, and property are at stake, and protect expectations </w:t>
      </w:r>
      <w:r w:rsidRPr="00EE2566">
        <w:rPr>
          <w:rStyle w:val="StyleUnderline"/>
        </w:rPr>
        <w:t>of how</w:t>
      </w:r>
      <w:r w:rsidRPr="00EE2566">
        <w:rPr>
          <w:sz w:val="16"/>
        </w:rPr>
        <w:t xml:space="preserve"> others, including </w:t>
      </w:r>
      <w:r w:rsidRPr="00EE2566">
        <w:rPr>
          <w:rStyle w:val="StyleUnderline"/>
        </w:rPr>
        <w:t>the state, will behave</w:t>
      </w:r>
      <w:r w:rsidRPr="00EE2566">
        <w:rPr>
          <w:sz w:val="16"/>
        </w:rPr>
        <w:t>.148 Sunse</w:t>
      </w:r>
      <w:r w:rsidRPr="00EE2566">
        <w:rPr>
          <w:rStyle w:val="StyleUnderline"/>
        </w:rPr>
        <w:t xml:space="preserve">ts will allow the Court to specify a period </w:t>
      </w:r>
      <w:r w:rsidRPr="00EE2566">
        <w:rPr>
          <w:sz w:val="16"/>
        </w:rPr>
        <w:t xml:space="preserve">during which a policy will remain constitutional while </w:t>
      </w:r>
      <w:r w:rsidRPr="00EE2566">
        <w:rPr>
          <w:rStyle w:val="StyleUnderline"/>
        </w:rPr>
        <w:t>delineating precisely how and when the Court is willing to revisit the issue,</w:t>
      </w:r>
      <w:r w:rsidRPr="00EE2566">
        <w:rPr>
          <w:sz w:val="16"/>
        </w:rPr>
        <w:t xml:space="preserve"> </w:t>
      </w:r>
      <w:r w:rsidRPr="00EE2566">
        <w:rPr>
          <w:rStyle w:val="StyleUnderline"/>
        </w:rPr>
        <w:t>rather than leaving it open to conjecture</w:t>
      </w:r>
      <w:r w:rsidRPr="00EE2566">
        <w:rPr>
          <w:sz w:val="16"/>
        </w:rPr>
        <w:t xml:space="preserve"> when the Court might again see fit to issue new edicts on the topic that unsettle vast swathes of the legal regime. </w:t>
      </w:r>
    </w:p>
    <w:p w14:paraId="155C827A" w14:textId="77777777" w:rsidR="00E32416" w:rsidRPr="00EE2566" w:rsidRDefault="00E32416" w:rsidP="00E32416">
      <w:pPr>
        <w:rPr>
          <w:sz w:val="16"/>
        </w:rPr>
      </w:pPr>
      <w:r w:rsidRPr="00EE2566">
        <w:rPr>
          <w:rStyle w:val="StyleUnderline"/>
        </w:rPr>
        <w:t>Clear, intelligible Supreme Court opinions in turn open constitutional law for public consumption</w:t>
      </w:r>
      <w:r w:rsidRPr="00EE2566">
        <w:rPr>
          <w:sz w:val="16"/>
        </w:rPr>
        <w:t xml:space="preserve">. There are gains to be reaped from ensuring that the law of the land is openly promulgated to the masses, even if the majority of the citizenry will react indifferently.149 </w:t>
      </w:r>
      <w:r w:rsidRPr="003F28C4">
        <w:rPr>
          <w:rStyle w:val="StyleUnderline"/>
          <w:highlight w:val="green"/>
        </w:rPr>
        <w:t>Decisions</w:t>
      </w:r>
      <w:r w:rsidRPr="00EE2566">
        <w:rPr>
          <w:rStyle w:val="StyleUnderline"/>
        </w:rPr>
        <w:t xml:space="preserve"> </w:t>
      </w:r>
      <w:r w:rsidRPr="003F28C4">
        <w:rPr>
          <w:rStyle w:val="StyleUnderline"/>
          <w:highlight w:val="green"/>
        </w:rPr>
        <w:t>announcing</w:t>
      </w:r>
      <w:r w:rsidRPr="00EE2566">
        <w:rPr>
          <w:rStyle w:val="StyleUnderline"/>
        </w:rPr>
        <w:t xml:space="preserve"> a </w:t>
      </w:r>
      <w:r w:rsidRPr="003F28C4">
        <w:rPr>
          <w:rStyle w:val="StyleUnderline"/>
          <w:highlight w:val="green"/>
        </w:rPr>
        <w:t xml:space="preserve">constitutional </w:t>
      </w:r>
      <w:r w:rsidRPr="003F28C4">
        <w:rPr>
          <w:rStyle w:val="Emphasis"/>
          <w:highlight w:val="green"/>
        </w:rPr>
        <w:t>sunset</w:t>
      </w:r>
      <w:r w:rsidRPr="00EE2566">
        <w:rPr>
          <w:rStyle w:val="StyleUnderline"/>
        </w:rPr>
        <w:t xml:space="preserve"> bring the </w:t>
      </w:r>
      <w:r w:rsidRPr="00EE2566">
        <w:rPr>
          <w:rStyle w:val="Emphasis"/>
        </w:rPr>
        <w:t>status</w:t>
      </w:r>
      <w:r w:rsidRPr="00EE2566">
        <w:rPr>
          <w:rStyle w:val="StyleUnderline"/>
        </w:rPr>
        <w:t xml:space="preserve"> of the </w:t>
      </w:r>
      <w:r w:rsidRPr="00EE2566">
        <w:rPr>
          <w:rStyle w:val="Emphasis"/>
        </w:rPr>
        <w:t>law</w:t>
      </w:r>
      <w:r w:rsidRPr="00EE2566">
        <w:rPr>
          <w:rStyle w:val="StyleUnderline"/>
        </w:rPr>
        <w:t xml:space="preserve"> into the sunshine</w:t>
      </w:r>
      <w:r w:rsidRPr="00EE2566">
        <w:rPr>
          <w:sz w:val="16"/>
        </w:rPr>
        <w:t xml:space="preserve"> where all can at least potentially view it. This is a </w:t>
      </w:r>
      <w:r w:rsidRPr="00EE2566">
        <w:rPr>
          <w:rStyle w:val="StyleUnderline"/>
        </w:rPr>
        <w:t xml:space="preserve">vast </w:t>
      </w:r>
      <w:r w:rsidRPr="003F28C4">
        <w:rPr>
          <w:rStyle w:val="StyleUnderline"/>
          <w:highlight w:val="green"/>
        </w:rPr>
        <w:t xml:space="preserve">improvement from leaving </w:t>
      </w:r>
      <w:r w:rsidRPr="001F2811">
        <w:rPr>
          <w:rStyle w:val="StyleUnderline"/>
        </w:rPr>
        <w:t xml:space="preserve">the </w:t>
      </w:r>
      <w:r w:rsidRPr="003F28C4">
        <w:rPr>
          <w:rStyle w:val="StyleUnderline"/>
          <w:highlight w:val="green"/>
        </w:rPr>
        <w:t>public on edge</w:t>
      </w:r>
      <w:r w:rsidRPr="00EE2566">
        <w:rPr>
          <w:sz w:val="16"/>
        </w:rPr>
        <w:t xml:space="preserve"> as they try to anticipate the whim of a few key </w:t>
      </w:r>
      <w:r w:rsidRPr="00EE2566">
        <w:rPr>
          <w:rStyle w:val="StyleUnderline"/>
        </w:rPr>
        <w:t>Justices who might revisit an opinion at any time</w:t>
      </w:r>
      <w:r w:rsidRPr="00EE2566">
        <w:rPr>
          <w:sz w:val="16"/>
        </w:rPr>
        <w:t xml:space="preserve">. The reduced opacity in the Court’s jurisprudence creates a virtuous cycle whereby its relationship to the public at large is more responsive and far more useful in citizens’ daily lives. </w:t>
      </w:r>
    </w:p>
    <w:p w14:paraId="1906369F" w14:textId="77777777" w:rsidR="00E32416" w:rsidRPr="00EE2566" w:rsidRDefault="00E32416" w:rsidP="00E32416">
      <w:pPr>
        <w:rPr>
          <w:rStyle w:val="StyleUnderline"/>
        </w:rPr>
      </w:pPr>
      <w:r w:rsidRPr="00EE2566">
        <w:rPr>
          <w:rStyle w:val="StyleUnderline"/>
        </w:rPr>
        <w:t>Finally, sunsets that clarify the status of certain constitutional decisions</w:t>
      </w:r>
      <w:r w:rsidRPr="00EE2566">
        <w:rPr>
          <w:sz w:val="16"/>
        </w:rPr>
        <w:t xml:space="preserve"> will </w:t>
      </w:r>
      <w:r w:rsidRPr="00EE2566">
        <w:rPr>
          <w:rStyle w:val="StyleUnderline"/>
        </w:rPr>
        <w:t>add stability to the Court’s jurisprudence</w:t>
      </w:r>
      <w:r w:rsidRPr="00EE2566">
        <w:rPr>
          <w:sz w:val="16"/>
        </w:rPr>
        <w:t xml:space="preserve">, again serving important Rule of Law goals. </w:t>
      </w:r>
      <w:r w:rsidRPr="003F28C4">
        <w:rPr>
          <w:rStyle w:val="StyleUnderline"/>
          <w:highlight w:val="green"/>
        </w:rPr>
        <w:t>Actors seeking</w:t>
      </w:r>
      <w:r w:rsidRPr="00EE2566">
        <w:rPr>
          <w:rStyle w:val="StyleUnderline"/>
        </w:rPr>
        <w:t xml:space="preserve"> </w:t>
      </w:r>
      <w:r w:rsidRPr="003F28C4">
        <w:rPr>
          <w:rStyle w:val="StyleUnderline"/>
          <w:highlight w:val="green"/>
        </w:rPr>
        <w:t>to order</w:t>
      </w:r>
      <w:r w:rsidRPr="00EE2566">
        <w:rPr>
          <w:rStyle w:val="StyleUnderline"/>
        </w:rPr>
        <w:t xml:space="preserve"> their </w:t>
      </w:r>
      <w:r w:rsidRPr="003F28C4">
        <w:rPr>
          <w:rStyle w:val="StyleUnderline"/>
          <w:highlight w:val="green"/>
        </w:rPr>
        <w:t>affairs</w:t>
      </w:r>
      <w:r w:rsidRPr="00EE2566">
        <w:rPr>
          <w:rStyle w:val="StyleUnderline"/>
        </w:rPr>
        <w:t xml:space="preserve"> </w:t>
      </w:r>
      <w:r w:rsidRPr="003F28C4">
        <w:rPr>
          <w:rStyle w:val="StyleUnderline"/>
          <w:highlight w:val="green"/>
        </w:rPr>
        <w:t xml:space="preserve">in </w:t>
      </w:r>
      <w:r w:rsidRPr="003F28C4">
        <w:rPr>
          <w:rStyle w:val="Emphasis"/>
          <w:highlight w:val="green"/>
        </w:rPr>
        <w:t>compliance</w:t>
      </w:r>
      <w:r w:rsidRPr="00EE2566">
        <w:rPr>
          <w:rStyle w:val="StyleUnderline"/>
        </w:rPr>
        <w:t xml:space="preserve"> with </w:t>
      </w:r>
      <w:r w:rsidRPr="003F28C4">
        <w:rPr>
          <w:rStyle w:val="Emphasis"/>
          <w:highlight w:val="green"/>
        </w:rPr>
        <w:t>government policies</w:t>
      </w:r>
      <w:r w:rsidRPr="00EE2566">
        <w:rPr>
          <w:rStyle w:val="StyleUnderline"/>
        </w:rPr>
        <w:t xml:space="preserve"> and </w:t>
      </w:r>
      <w:r w:rsidRPr="00EE2566">
        <w:rPr>
          <w:rStyle w:val="Emphasis"/>
        </w:rPr>
        <w:t>programs</w:t>
      </w:r>
      <w:r w:rsidRPr="00EE2566">
        <w:rPr>
          <w:rStyle w:val="StyleUnderline"/>
        </w:rPr>
        <w:t xml:space="preserve"> </w:t>
      </w:r>
      <w:r w:rsidRPr="003F28C4">
        <w:rPr>
          <w:rStyle w:val="StyleUnderline"/>
          <w:highlight w:val="green"/>
        </w:rPr>
        <w:t xml:space="preserve">can </w:t>
      </w:r>
      <w:r w:rsidRPr="003F28C4">
        <w:rPr>
          <w:rStyle w:val="Emphasis"/>
          <w:highlight w:val="green"/>
        </w:rPr>
        <w:t>rest assured</w:t>
      </w:r>
      <w:r w:rsidRPr="00EE2566">
        <w:rPr>
          <w:rStyle w:val="StyleUnderline"/>
        </w:rPr>
        <w:t xml:space="preserve"> that those </w:t>
      </w:r>
      <w:r w:rsidRPr="003F28C4">
        <w:rPr>
          <w:rStyle w:val="StyleUnderline"/>
          <w:highlight w:val="green"/>
        </w:rPr>
        <w:t>policies</w:t>
      </w:r>
      <w:r w:rsidRPr="00EE2566">
        <w:rPr>
          <w:rStyle w:val="StyleUnderline"/>
        </w:rPr>
        <w:t xml:space="preserve"> </w:t>
      </w:r>
      <w:r w:rsidRPr="003F28C4">
        <w:rPr>
          <w:rStyle w:val="StyleUnderline"/>
          <w:highlight w:val="green"/>
        </w:rPr>
        <w:t>and programs</w:t>
      </w:r>
      <w:r w:rsidRPr="00EE2566">
        <w:rPr>
          <w:rStyle w:val="StyleUnderline"/>
        </w:rPr>
        <w:t xml:space="preserve"> will </w:t>
      </w:r>
      <w:r w:rsidRPr="003F28C4">
        <w:rPr>
          <w:rStyle w:val="Emphasis"/>
          <w:highlight w:val="green"/>
        </w:rPr>
        <w:t>remain stable</w:t>
      </w:r>
      <w:r w:rsidRPr="00EE2566">
        <w:rPr>
          <w:sz w:val="16"/>
        </w:rPr>
        <w:t xml:space="preserve">, thereby significantly </w:t>
      </w:r>
      <w:r w:rsidRPr="00EE2566">
        <w:rPr>
          <w:rStyle w:val="StyleUnderline"/>
        </w:rPr>
        <w:t>lowering</w:t>
      </w:r>
      <w:r w:rsidRPr="00EE2566">
        <w:rPr>
          <w:sz w:val="16"/>
        </w:rPr>
        <w:t xml:space="preserve"> their transaction </w:t>
      </w:r>
      <w:r w:rsidRPr="00EE2566">
        <w:rPr>
          <w:rStyle w:val="StyleUnderline"/>
        </w:rPr>
        <w:t>costs</w:t>
      </w:r>
      <w:r w:rsidRPr="00EE2566">
        <w:rPr>
          <w:sz w:val="16"/>
        </w:rPr>
        <w:t xml:space="preserve">.150 Such a </w:t>
      </w:r>
      <w:r w:rsidRPr="00EE2566">
        <w:rPr>
          <w:rStyle w:val="StyleUnderline"/>
        </w:rPr>
        <w:t>stable legal regime is more predictable</w:t>
      </w:r>
      <w:r w:rsidRPr="00EE2566">
        <w:rPr>
          <w:sz w:val="16"/>
        </w:rPr>
        <w:t xml:space="preserve">, generating viable expectations amongst citizens as to how a policy’s constitutionality will be viewed for at least a significant period of time.151 That predictability </w:t>
      </w:r>
      <w:r w:rsidRPr="00EE2566">
        <w:rPr>
          <w:rStyle w:val="StyleUnderline"/>
        </w:rPr>
        <w:t>allows those subject to its constraints to utilize their talents within the consistent bounds of the law.</w:t>
      </w:r>
    </w:p>
    <w:p w14:paraId="1E6A435C" w14:textId="77777777" w:rsidR="00E32416" w:rsidRDefault="00E32416" w:rsidP="00E32416">
      <w:pPr>
        <w:pStyle w:val="Heading4"/>
      </w:pPr>
      <w:r>
        <w:t xml:space="preserve">That’s key to </w:t>
      </w:r>
      <w:r w:rsidRPr="00B23EE7">
        <w:rPr>
          <w:u w:val="single"/>
        </w:rPr>
        <w:t>global</w:t>
      </w:r>
      <w:r>
        <w:t xml:space="preserve"> stability. </w:t>
      </w:r>
    </w:p>
    <w:p w14:paraId="6DA6F2D7" w14:textId="77777777" w:rsidR="00E32416" w:rsidRDefault="00E32416" w:rsidP="00E32416">
      <w:r w:rsidRPr="00B23EE7">
        <w:t xml:space="preserve">Norman L. </w:t>
      </w:r>
      <w:r w:rsidRPr="00B23EE7">
        <w:rPr>
          <w:rStyle w:val="Style13ptBold"/>
        </w:rPr>
        <w:t>Eisen 22</w:t>
      </w:r>
      <w:r>
        <w:t>, s</w:t>
      </w:r>
      <w:r w:rsidRPr="00B23EE7">
        <w:t>enior fellow in governance studies</w:t>
      </w:r>
      <w:r>
        <w:t xml:space="preserve"> at Brookings, </w:t>
      </w:r>
      <w:r w:rsidRPr="00B23EE7">
        <w:t>executive chair of the States United Democracy Center</w:t>
      </w:r>
      <w:r>
        <w:t xml:space="preserve">, former </w:t>
      </w:r>
      <w:r w:rsidRPr="00B23EE7">
        <w:t>White House Special Counsel for Ethics and Government Reform</w:t>
      </w:r>
      <w:r>
        <w:t xml:space="preserve">, 10/31/2022, </w:t>
      </w:r>
      <w:r w:rsidRPr="00B23EE7">
        <w:t>"Rule of law continues five-year decline, but bright spots emerge,"</w:t>
      </w:r>
      <w:r>
        <w:t xml:space="preserve"> Brookings,</w:t>
      </w:r>
      <w:r w:rsidRPr="00B23EE7">
        <w:t xml:space="preserve"> https://www.brookings.edu/articles/rule-of-law-continues-five-year-decline-but-bright-spots-emerge</w:t>
      </w:r>
      <w:r>
        <w:t>,</w:t>
      </w:r>
      <w:r w:rsidRPr="00B23EE7">
        <w:t xml:space="preserve"> </w:t>
      </w:r>
      <w:proofErr w:type="spellStart"/>
      <w:r w:rsidRPr="00B23EE7">
        <w:t>christian</w:t>
      </w:r>
      <w:proofErr w:type="spellEnd"/>
    </w:p>
    <w:p w14:paraId="38BF1AD1" w14:textId="77777777" w:rsidR="00E32416" w:rsidRPr="00B23EE7" w:rsidRDefault="00E32416" w:rsidP="00E32416">
      <w:pPr>
        <w:rPr>
          <w:rStyle w:val="StyleUnderline"/>
        </w:rPr>
      </w:pPr>
      <w:r w:rsidRPr="00B23EE7">
        <w:rPr>
          <w:sz w:val="16"/>
        </w:rPr>
        <w:t xml:space="preserve">The </w:t>
      </w:r>
      <w:r w:rsidRPr="00065C90">
        <w:rPr>
          <w:rStyle w:val="StyleUnderline"/>
        </w:rPr>
        <w:t>world</w:t>
      </w:r>
      <w:r w:rsidRPr="00B23EE7">
        <w:rPr>
          <w:rStyle w:val="StyleUnderline"/>
        </w:rPr>
        <w:t xml:space="preserve"> is </w:t>
      </w:r>
      <w:r w:rsidRPr="00065C90">
        <w:rPr>
          <w:rStyle w:val="Emphasis"/>
        </w:rPr>
        <w:t>slowly</w:t>
      </w:r>
      <w:r w:rsidRPr="00065C90">
        <w:rPr>
          <w:rStyle w:val="StyleUnderline"/>
        </w:rPr>
        <w:t xml:space="preserve"> recovering from</w:t>
      </w:r>
      <w:r w:rsidRPr="00B23EE7">
        <w:rPr>
          <w:rStyle w:val="StyleUnderline"/>
        </w:rPr>
        <w:t xml:space="preserve"> the </w:t>
      </w:r>
      <w:r w:rsidRPr="00065C90">
        <w:rPr>
          <w:rStyle w:val="StyleUnderline"/>
        </w:rPr>
        <w:t>COVID</w:t>
      </w:r>
      <w:r w:rsidRPr="00B23EE7">
        <w:rPr>
          <w:rStyle w:val="StyleUnderline"/>
        </w:rPr>
        <w:t>-19 pandemic</w:t>
      </w:r>
      <w:r w:rsidRPr="00B23EE7">
        <w:rPr>
          <w:sz w:val="16"/>
        </w:rPr>
        <w:t xml:space="preserve">. But the </w:t>
      </w:r>
      <w:r w:rsidRPr="003F28C4">
        <w:rPr>
          <w:rStyle w:val="StyleUnderline"/>
          <w:highlight w:val="green"/>
        </w:rPr>
        <w:t>blow</w:t>
      </w:r>
      <w:r w:rsidRPr="00B23EE7">
        <w:rPr>
          <w:rStyle w:val="StyleUnderline"/>
        </w:rPr>
        <w:t xml:space="preserve"> </w:t>
      </w:r>
      <w:r w:rsidRPr="00065C90">
        <w:rPr>
          <w:rStyle w:val="StyleUnderline"/>
        </w:rPr>
        <w:t xml:space="preserve">it struck </w:t>
      </w:r>
      <w:r w:rsidRPr="003F28C4">
        <w:rPr>
          <w:rStyle w:val="StyleUnderline"/>
          <w:highlight w:val="green"/>
        </w:rPr>
        <w:t>to</w:t>
      </w:r>
      <w:r w:rsidRPr="00B23EE7">
        <w:rPr>
          <w:rStyle w:val="StyleUnderline"/>
        </w:rPr>
        <w:t xml:space="preserve"> the </w:t>
      </w:r>
      <w:r w:rsidRPr="003F28C4">
        <w:rPr>
          <w:rStyle w:val="Emphasis"/>
          <w:highlight w:val="green"/>
        </w:rPr>
        <w:t>rule of law</w:t>
      </w:r>
      <w:r w:rsidRPr="00B23EE7">
        <w:rPr>
          <w:rStyle w:val="StyleUnderline"/>
        </w:rPr>
        <w:t xml:space="preserve"> </w:t>
      </w:r>
      <w:r w:rsidRPr="003F28C4">
        <w:rPr>
          <w:rStyle w:val="StyleUnderline"/>
          <w:highlight w:val="green"/>
        </w:rPr>
        <w:t xml:space="preserve">remains </w:t>
      </w:r>
      <w:r w:rsidRPr="003F28C4">
        <w:rPr>
          <w:rStyle w:val="Emphasis"/>
          <w:highlight w:val="green"/>
        </w:rPr>
        <w:t>persistent</w:t>
      </w:r>
      <w:r w:rsidRPr="003F28C4">
        <w:rPr>
          <w:rStyle w:val="StyleUnderline"/>
          <w:highlight w:val="green"/>
        </w:rPr>
        <w:t xml:space="preserve"> and widespread</w:t>
      </w:r>
      <w:r w:rsidRPr="00B23EE7">
        <w:rPr>
          <w:sz w:val="16"/>
        </w:rPr>
        <w:t xml:space="preserve">, according to </w:t>
      </w:r>
      <w:r w:rsidRPr="00B23EE7">
        <w:rPr>
          <w:rStyle w:val="StyleUnderline"/>
        </w:rPr>
        <w:t>fresh survey data collected in 140 countries</w:t>
      </w:r>
      <w:r w:rsidRPr="00B23EE7">
        <w:rPr>
          <w:sz w:val="16"/>
        </w:rPr>
        <w:t xml:space="preserve">. While declines in performance were not as extreme as in 2021, this </w:t>
      </w:r>
      <w:r w:rsidRPr="00B23EE7">
        <w:rPr>
          <w:rStyle w:val="StyleUnderline"/>
        </w:rPr>
        <w:t>year’s findings from the</w:t>
      </w:r>
      <w:r>
        <w:rPr>
          <w:rStyle w:val="StyleUnderline"/>
        </w:rPr>
        <w:t xml:space="preserve"> </w:t>
      </w:r>
      <w:r w:rsidRPr="00B23EE7">
        <w:rPr>
          <w:rStyle w:val="StyleUnderline"/>
        </w:rPr>
        <w:t>World Justice Project’s Rule of Law Index</w:t>
      </w:r>
      <w:r>
        <w:rPr>
          <w:rStyle w:val="StyleUnderline"/>
        </w:rPr>
        <w:t xml:space="preserve"> </w:t>
      </w:r>
      <w:r w:rsidRPr="003F28C4">
        <w:rPr>
          <w:rStyle w:val="StyleUnderline"/>
          <w:highlight w:val="green"/>
        </w:rPr>
        <w:t>underscore</w:t>
      </w:r>
      <w:r w:rsidRPr="00B23EE7">
        <w:rPr>
          <w:sz w:val="16"/>
        </w:rPr>
        <w:t xml:space="preserve"> the </w:t>
      </w:r>
      <w:r w:rsidRPr="003F28C4">
        <w:rPr>
          <w:rStyle w:val="Emphasis"/>
          <w:highlight w:val="green"/>
        </w:rPr>
        <w:t>alarming</w:t>
      </w:r>
      <w:r w:rsidRPr="00B23EE7">
        <w:rPr>
          <w:sz w:val="16"/>
        </w:rPr>
        <w:t xml:space="preserve"> </w:t>
      </w:r>
      <w:r w:rsidRPr="003F28C4">
        <w:rPr>
          <w:rStyle w:val="StyleUnderline"/>
          <w:highlight w:val="green"/>
        </w:rPr>
        <w:t>drops</w:t>
      </w:r>
      <w:r w:rsidRPr="00B23EE7">
        <w:rPr>
          <w:rStyle w:val="StyleUnderline"/>
        </w:rPr>
        <w:t xml:space="preserve"> in nearly </w:t>
      </w:r>
      <w:r w:rsidRPr="00B23EE7">
        <w:rPr>
          <w:rStyle w:val="Emphasis"/>
        </w:rPr>
        <w:t>every</w:t>
      </w:r>
      <w:r w:rsidRPr="00B23EE7">
        <w:rPr>
          <w:rStyle w:val="StyleUnderline"/>
        </w:rPr>
        <w:t xml:space="preserve"> rule of law factor </w:t>
      </w:r>
      <w:r w:rsidRPr="00B23EE7">
        <w:rPr>
          <w:rStyle w:val="Emphasis"/>
        </w:rPr>
        <w:t>measured</w:t>
      </w:r>
      <w:r w:rsidRPr="00B23EE7">
        <w:rPr>
          <w:sz w:val="16"/>
        </w:rPr>
        <w:t xml:space="preserve">, </w:t>
      </w:r>
      <w:r w:rsidRPr="00065C90">
        <w:rPr>
          <w:rStyle w:val="StyleUnderline"/>
        </w:rPr>
        <w:t xml:space="preserve">especially </w:t>
      </w:r>
      <w:r w:rsidRPr="003F28C4">
        <w:rPr>
          <w:rStyle w:val="StyleUnderline"/>
          <w:highlight w:val="green"/>
        </w:rPr>
        <w:t>in</w:t>
      </w:r>
      <w:r w:rsidRPr="00B23EE7">
        <w:rPr>
          <w:sz w:val="16"/>
        </w:rPr>
        <w:t xml:space="preserve"> fundamental rights and </w:t>
      </w:r>
      <w:r w:rsidRPr="003F28C4">
        <w:rPr>
          <w:rStyle w:val="Emphasis"/>
          <w:highlight w:val="green"/>
        </w:rPr>
        <w:t>checks and balances</w:t>
      </w:r>
      <w:r w:rsidRPr="00B23EE7">
        <w:rPr>
          <w:sz w:val="16"/>
        </w:rPr>
        <w:t xml:space="preserve">, which are two </w:t>
      </w:r>
      <w:r w:rsidRPr="00065C90">
        <w:rPr>
          <w:rStyle w:val="Emphasis"/>
        </w:rPr>
        <w:t>critical</w:t>
      </w:r>
      <w:r w:rsidRPr="00B23EE7">
        <w:rPr>
          <w:rStyle w:val="StyleUnderline"/>
        </w:rPr>
        <w:t xml:space="preserve"> pillars of the rule of law.</w:t>
      </w:r>
    </w:p>
    <w:p w14:paraId="16748F62" w14:textId="77777777" w:rsidR="00E32416" w:rsidRPr="00B23EE7" w:rsidRDefault="00E32416" w:rsidP="00E32416">
      <w:pPr>
        <w:rPr>
          <w:u w:val="single"/>
        </w:rPr>
      </w:pPr>
      <w:r w:rsidRPr="00B23EE7">
        <w:rPr>
          <w:sz w:val="16"/>
        </w:rPr>
        <w:t xml:space="preserve">Overall, these </w:t>
      </w:r>
      <w:r w:rsidRPr="003F28C4">
        <w:rPr>
          <w:rStyle w:val="StyleUnderline"/>
          <w:highlight w:val="green"/>
        </w:rPr>
        <w:t>trends toward authoritarianism</w:t>
      </w:r>
      <w:r w:rsidRPr="00B23EE7">
        <w:rPr>
          <w:rStyle w:val="StyleUnderline"/>
        </w:rPr>
        <w:t xml:space="preserve"> and away from rules-based liberal democracy </w:t>
      </w:r>
      <w:r w:rsidRPr="003F28C4">
        <w:rPr>
          <w:rStyle w:val="StyleUnderline"/>
          <w:highlight w:val="green"/>
        </w:rPr>
        <w:t>portend dark</w:t>
      </w:r>
      <w:r w:rsidRPr="00B23EE7">
        <w:rPr>
          <w:rStyle w:val="StyleUnderline"/>
        </w:rPr>
        <w:t xml:space="preserve"> </w:t>
      </w:r>
      <w:r w:rsidRPr="003F28C4">
        <w:rPr>
          <w:rStyle w:val="StyleUnderline"/>
          <w:highlight w:val="green"/>
        </w:rPr>
        <w:t xml:space="preserve">trouble </w:t>
      </w:r>
      <w:r w:rsidRPr="003F28C4">
        <w:rPr>
          <w:rStyle w:val="Emphasis"/>
          <w:highlight w:val="green"/>
        </w:rPr>
        <w:t>ahead</w:t>
      </w:r>
      <w:r w:rsidRPr="00B23EE7">
        <w:rPr>
          <w:sz w:val="16"/>
        </w:rPr>
        <w:t xml:space="preserve">. As big-power geopolitical competition continues to heat up, the </w:t>
      </w:r>
      <w:r w:rsidRPr="003F28C4">
        <w:rPr>
          <w:rStyle w:val="StyleUnderline"/>
          <w:highlight w:val="green"/>
        </w:rPr>
        <w:t>differences</w:t>
      </w:r>
      <w:r w:rsidRPr="00B23EE7">
        <w:rPr>
          <w:rStyle w:val="StyleUnderline"/>
        </w:rPr>
        <w:t xml:space="preserve"> in how states govern themselves will have </w:t>
      </w:r>
      <w:r w:rsidRPr="00065C90">
        <w:rPr>
          <w:rStyle w:val="StyleUnderline"/>
        </w:rPr>
        <w:t xml:space="preserve">outsized </w:t>
      </w:r>
      <w:r w:rsidRPr="003F28C4">
        <w:rPr>
          <w:rStyle w:val="StyleUnderline"/>
          <w:highlight w:val="green"/>
        </w:rPr>
        <w:t>influence</w:t>
      </w:r>
      <w:r w:rsidRPr="00B23EE7">
        <w:rPr>
          <w:rStyle w:val="StyleUnderline"/>
        </w:rPr>
        <w:t xml:space="preserve"> </w:t>
      </w:r>
      <w:r w:rsidRPr="00065C90">
        <w:rPr>
          <w:rStyle w:val="StyleUnderline"/>
        </w:rPr>
        <w:t>in</w:t>
      </w:r>
      <w:r w:rsidRPr="00B23EE7">
        <w:rPr>
          <w:rStyle w:val="StyleUnderline"/>
        </w:rPr>
        <w:t xml:space="preserve"> </w:t>
      </w:r>
      <w:r w:rsidRPr="003F28C4">
        <w:rPr>
          <w:rStyle w:val="StyleUnderline"/>
          <w:highlight w:val="green"/>
        </w:rPr>
        <w:t>shaping solutions</w:t>
      </w:r>
      <w:r w:rsidRPr="00B23EE7">
        <w:rPr>
          <w:rStyle w:val="StyleUnderline"/>
        </w:rPr>
        <w:t xml:space="preserve"> </w:t>
      </w:r>
      <w:r w:rsidRPr="003F28C4">
        <w:rPr>
          <w:rStyle w:val="StyleUnderline"/>
          <w:highlight w:val="green"/>
        </w:rPr>
        <w:t>to</w:t>
      </w:r>
      <w:r w:rsidRPr="00B23EE7">
        <w:rPr>
          <w:rStyle w:val="StyleUnderline"/>
        </w:rPr>
        <w:t xml:space="preserve"> some of our most intractable problems</w:t>
      </w:r>
      <w:r w:rsidRPr="00B23EE7">
        <w:rPr>
          <w:sz w:val="16"/>
        </w:rPr>
        <w:t xml:space="preserve"> – </w:t>
      </w:r>
      <w:r w:rsidRPr="00B23EE7">
        <w:rPr>
          <w:rStyle w:val="StyleUnderline"/>
        </w:rPr>
        <w:t xml:space="preserve">digital disruption and </w:t>
      </w:r>
      <w:r w:rsidRPr="003F28C4">
        <w:rPr>
          <w:rStyle w:val="Emphasis"/>
          <w:highlight w:val="green"/>
        </w:rPr>
        <w:t>disinformation</w:t>
      </w:r>
      <w:r w:rsidRPr="00B23EE7">
        <w:rPr>
          <w:rStyle w:val="StyleUnderline"/>
        </w:rPr>
        <w:t xml:space="preserve">, </w:t>
      </w:r>
      <w:r w:rsidRPr="003F28C4">
        <w:rPr>
          <w:rStyle w:val="StyleUnderline"/>
          <w:highlight w:val="green"/>
        </w:rPr>
        <w:t>corruption</w:t>
      </w:r>
      <w:r w:rsidRPr="00B23EE7">
        <w:rPr>
          <w:rStyle w:val="StyleUnderline"/>
        </w:rPr>
        <w:t xml:space="preserve"> and illicit trafficking, </w:t>
      </w:r>
      <w:r w:rsidRPr="003F28C4">
        <w:rPr>
          <w:rStyle w:val="StyleUnderline"/>
          <w:highlight w:val="green"/>
        </w:rPr>
        <w:t>and</w:t>
      </w:r>
      <w:r w:rsidRPr="00B23EE7">
        <w:rPr>
          <w:rStyle w:val="StyleUnderline"/>
        </w:rPr>
        <w:t xml:space="preserve"> outright </w:t>
      </w:r>
      <w:r w:rsidRPr="003F28C4">
        <w:rPr>
          <w:rStyle w:val="Emphasis"/>
          <w:highlight w:val="green"/>
        </w:rPr>
        <w:t>war</w:t>
      </w:r>
      <w:r w:rsidRPr="00B23EE7">
        <w:rPr>
          <w:rStyle w:val="StyleUnderline"/>
        </w:rPr>
        <w:t>.</w:t>
      </w:r>
      <w:r w:rsidRPr="00B23EE7">
        <w:rPr>
          <w:sz w:val="16"/>
        </w:rPr>
        <w:t xml:space="preserve"> </w:t>
      </w:r>
      <w:r w:rsidRPr="00065C90">
        <w:rPr>
          <w:rStyle w:val="StyleUnderline"/>
        </w:rPr>
        <w:t xml:space="preserve">Russia’s </w:t>
      </w:r>
      <w:r w:rsidRPr="00065C90">
        <w:rPr>
          <w:rStyle w:val="Emphasis"/>
        </w:rPr>
        <w:t>illegal</w:t>
      </w:r>
      <w:r w:rsidRPr="00065C90">
        <w:rPr>
          <w:rStyle w:val="StyleUnderline"/>
        </w:rPr>
        <w:t xml:space="preserve"> invasion of </w:t>
      </w:r>
      <w:r w:rsidRPr="003F28C4">
        <w:rPr>
          <w:rStyle w:val="StyleUnderline"/>
          <w:highlight w:val="green"/>
        </w:rPr>
        <w:t>Ukraine</w:t>
      </w:r>
      <w:r w:rsidRPr="00B23EE7">
        <w:rPr>
          <w:sz w:val="16"/>
        </w:rPr>
        <w:t xml:space="preserve">, and its sophisticated disinformation tactics, </w:t>
      </w:r>
      <w:r w:rsidRPr="003F28C4">
        <w:rPr>
          <w:rStyle w:val="StyleUnderline"/>
          <w:highlight w:val="green"/>
        </w:rPr>
        <w:t>shows</w:t>
      </w:r>
      <w:r w:rsidRPr="00B23EE7">
        <w:rPr>
          <w:rStyle w:val="StyleUnderline"/>
        </w:rPr>
        <w:t xml:space="preserve"> just </w:t>
      </w:r>
      <w:r w:rsidRPr="003F28C4">
        <w:rPr>
          <w:rStyle w:val="StyleUnderline"/>
          <w:highlight w:val="green"/>
        </w:rPr>
        <w:t>how dangerous</w:t>
      </w:r>
      <w:r w:rsidRPr="00B23EE7">
        <w:rPr>
          <w:rStyle w:val="StyleUnderline"/>
        </w:rPr>
        <w:t xml:space="preserve"> this </w:t>
      </w:r>
      <w:r w:rsidRPr="003F28C4">
        <w:rPr>
          <w:rStyle w:val="StyleUnderline"/>
          <w:highlight w:val="green"/>
        </w:rPr>
        <w:t>divergence has become.</w:t>
      </w:r>
    </w:p>
    <w:p w14:paraId="10AD52B5" w14:textId="77777777" w:rsidR="00E32416" w:rsidRDefault="00E32416" w:rsidP="00E32416">
      <w:pPr>
        <w:pStyle w:val="Heading4"/>
      </w:pPr>
      <w:r>
        <w:t xml:space="preserve">Extinction.  </w:t>
      </w:r>
    </w:p>
    <w:p w14:paraId="644AB4C1" w14:textId="77777777" w:rsidR="00E32416" w:rsidRPr="00EC3F71" w:rsidRDefault="00E32416" w:rsidP="00E32416">
      <w:r>
        <w:t xml:space="preserve">George </w:t>
      </w:r>
      <w:r w:rsidRPr="005C7782">
        <w:rPr>
          <w:rStyle w:val="Style13ptBold"/>
        </w:rPr>
        <w:t>Eaton 20</w:t>
      </w:r>
      <w:r>
        <w:t>. Se</w:t>
      </w:r>
      <w:r w:rsidRPr="00AC4D0F">
        <w:t>nior online editor of the New Statesman</w:t>
      </w:r>
      <w:r>
        <w:t>. Citing Noam Chomsky, La</w:t>
      </w:r>
      <w:r w:rsidRPr="00AC4D0F">
        <w:t xml:space="preserve">ureate professor in the Department of Linguistics at the University of Arizona and professor emeritus </w:t>
      </w:r>
      <w:r>
        <w:t>at MIT</w:t>
      </w:r>
      <w:r w:rsidRPr="00AC4D0F">
        <w:t xml:space="preserve">, Ph.D. in linguistics from </w:t>
      </w:r>
      <w:r>
        <w:t>Penn. “</w:t>
      </w:r>
      <w:r w:rsidRPr="00437C00">
        <w:t>Noam Chomsky: The world is at the most dangerous moment in human history</w:t>
      </w:r>
      <w:r>
        <w:t>”. The New Statesman. Sept 17</w:t>
      </w:r>
      <w:proofErr w:type="gramStart"/>
      <w:r>
        <w:t xml:space="preserve"> 2020</w:t>
      </w:r>
      <w:proofErr w:type="gramEnd"/>
      <w:r>
        <w:t xml:space="preserve">. </w:t>
      </w:r>
      <w:r w:rsidRPr="00437C00">
        <w:t>https://www.newstatesman.com/politics/2020/09/noam-chomsky-the-world-is-at-the-most-dangerous-moment-in-human-history</w:t>
      </w:r>
    </w:p>
    <w:p w14:paraId="21054980" w14:textId="77777777" w:rsidR="00E32416" w:rsidRPr="002A6472" w:rsidRDefault="00E32416" w:rsidP="00E32416">
      <w:pPr>
        <w:rPr>
          <w:sz w:val="12"/>
        </w:rPr>
      </w:pPr>
      <w:r w:rsidRPr="002A6472">
        <w:rPr>
          <w:sz w:val="12"/>
        </w:rPr>
        <w:t xml:space="preserve">Noam Chomsky has warned that </w:t>
      </w:r>
      <w:r w:rsidRPr="00115E59">
        <w:rPr>
          <w:rStyle w:val="StyleUnderline"/>
        </w:rPr>
        <w:t>the world is at the most dangerous moment in human history</w:t>
      </w:r>
      <w:r w:rsidRPr="002A6472">
        <w:rPr>
          <w:sz w:val="12"/>
        </w:rPr>
        <w:t xml:space="preserve"> </w:t>
      </w:r>
      <w:r w:rsidRPr="002267B8">
        <w:rPr>
          <w:rStyle w:val="StyleUnderline"/>
        </w:rPr>
        <w:t xml:space="preserve">owing to the </w:t>
      </w:r>
      <w:r w:rsidRPr="003F28C4">
        <w:rPr>
          <w:rStyle w:val="Emphasis"/>
          <w:highlight w:val="green"/>
        </w:rPr>
        <w:t>climate crisis</w:t>
      </w:r>
      <w:r w:rsidRPr="003F28C4">
        <w:rPr>
          <w:rStyle w:val="StyleUnderline"/>
          <w:highlight w:val="green"/>
        </w:rPr>
        <w:t>,</w:t>
      </w:r>
      <w:r w:rsidRPr="002267B8">
        <w:rPr>
          <w:rStyle w:val="StyleUnderline"/>
        </w:rPr>
        <w:t xml:space="preserve"> the threat of </w:t>
      </w:r>
      <w:r w:rsidRPr="003F28C4">
        <w:rPr>
          <w:rStyle w:val="Emphasis"/>
          <w:highlight w:val="green"/>
        </w:rPr>
        <w:t>nuclear war</w:t>
      </w:r>
      <w:r w:rsidRPr="003F28C4">
        <w:rPr>
          <w:rStyle w:val="StyleUnderline"/>
          <w:highlight w:val="green"/>
        </w:rPr>
        <w:t xml:space="preserve"> and</w:t>
      </w:r>
      <w:r w:rsidRPr="002267B8">
        <w:rPr>
          <w:rStyle w:val="StyleUnderline"/>
        </w:rPr>
        <w:t xml:space="preserve"> rising </w:t>
      </w:r>
      <w:r w:rsidRPr="003F28C4">
        <w:rPr>
          <w:rStyle w:val="Emphasis"/>
          <w:highlight w:val="green"/>
        </w:rPr>
        <w:t>authoritarianism</w:t>
      </w:r>
      <w:r w:rsidRPr="002A6472">
        <w:rPr>
          <w:sz w:val="12"/>
        </w:rPr>
        <w:t xml:space="preserve">. In an exclusive interview with the New Statesman, the 91-year-old US linguist and activist said that the current </w:t>
      </w:r>
      <w:r w:rsidRPr="00943FBF">
        <w:rPr>
          <w:rStyle w:val="StyleUnderline"/>
        </w:rPr>
        <w:t>perils exceed</w:t>
      </w:r>
      <w:r w:rsidRPr="002A6472">
        <w:rPr>
          <w:sz w:val="12"/>
        </w:rPr>
        <w:t xml:space="preserve"> those of the 1930s.</w:t>
      </w:r>
    </w:p>
    <w:p w14:paraId="62E170DD" w14:textId="77777777" w:rsidR="00E32416" w:rsidRPr="002A6472" w:rsidRDefault="00E32416" w:rsidP="00E32416">
      <w:pPr>
        <w:rPr>
          <w:sz w:val="12"/>
        </w:rPr>
      </w:pPr>
      <w:r w:rsidRPr="002A6472">
        <w:rPr>
          <w:sz w:val="12"/>
        </w:rPr>
        <w:t>“</w:t>
      </w:r>
      <w:r w:rsidRPr="00E47E2A">
        <w:rPr>
          <w:rStyle w:val="StyleUnderline"/>
        </w:rPr>
        <w:t>There’s been nothing like it in human history</w:t>
      </w:r>
      <w:r w:rsidRPr="002A6472">
        <w:rPr>
          <w:sz w:val="12"/>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772650">
        <w:rPr>
          <w:rStyle w:val="Emphasis"/>
        </w:rPr>
        <w:t xml:space="preserve">the </w:t>
      </w:r>
      <w:r w:rsidRPr="003F28C4">
        <w:rPr>
          <w:rStyle w:val="Emphasis"/>
          <w:highlight w:val="green"/>
        </w:rPr>
        <w:t>end of</w:t>
      </w:r>
      <w:r w:rsidRPr="002A6472">
        <w:rPr>
          <w:sz w:val="12"/>
        </w:rPr>
        <w:t xml:space="preserve"> </w:t>
      </w:r>
      <w:proofErr w:type="spellStart"/>
      <w:r w:rsidRPr="00772650">
        <w:rPr>
          <w:rStyle w:val="Emphasis"/>
        </w:rPr>
        <w:t>organised</w:t>
      </w:r>
      <w:proofErr w:type="spellEnd"/>
      <w:r w:rsidRPr="00772650">
        <w:rPr>
          <w:rStyle w:val="Emphasis"/>
        </w:rPr>
        <w:t xml:space="preserve"> </w:t>
      </w:r>
      <w:r w:rsidRPr="003F28C4">
        <w:rPr>
          <w:rStyle w:val="Emphasis"/>
          <w:highlight w:val="green"/>
        </w:rPr>
        <w:t xml:space="preserve">human life </w:t>
      </w:r>
      <w:r w:rsidRPr="00943FBF">
        <w:rPr>
          <w:rStyle w:val="Emphasis"/>
        </w:rPr>
        <w:t>on</w:t>
      </w:r>
      <w:r w:rsidRPr="00772650">
        <w:rPr>
          <w:rStyle w:val="Emphasis"/>
        </w:rPr>
        <w:t xml:space="preserve"> Earth</w:t>
      </w:r>
      <w:r w:rsidRPr="002A6472">
        <w:rPr>
          <w:sz w:val="12"/>
        </w:rPr>
        <w:t xml:space="preserve">, which </w:t>
      </w:r>
      <w:r w:rsidRPr="003F28C4">
        <w:rPr>
          <w:rStyle w:val="Emphasis"/>
          <w:highlight w:val="green"/>
        </w:rPr>
        <w:t>is what we’re facing</w:t>
      </w:r>
      <w:r w:rsidRPr="002A6472">
        <w:rPr>
          <w:sz w:val="12"/>
        </w:rPr>
        <w:t>.”</w:t>
      </w:r>
    </w:p>
    <w:p w14:paraId="7DB3C56B" w14:textId="77777777" w:rsidR="00E32416" w:rsidRPr="002A6472" w:rsidRDefault="00E32416" w:rsidP="00E32416">
      <w:pPr>
        <w:rPr>
          <w:sz w:val="12"/>
        </w:rPr>
      </w:pPr>
      <w:r w:rsidRPr="002A6472">
        <w:rPr>
          <w:sz w:val="12"/>
        </w:rPr>
        <w:t xml:space="preserve">Chomsky was interviewed in advance of the first summit of the Progressive International (18-20 September), a new </w:t>
      </w:r>
      <w:proofErr w:type="spellStart"/>
      <w:r w:rsidRPr="002A6472">
        <w:rPr>
          <w:sz w:val="12"/>
        </w:rPr>
        <w:t>organisation</w:t>
      </w:r>
      <w:proofErr w:type="spellEnd"/>
      <w:r w:rsidRPr="002A6472">
        <w:rPr>
          <w:sz w:val="12"/>
        </w:rPr>
        <w:t xml:space="preserve"> founded by Bernie Sanders, the former US presidential candidate, and Yanis Varoufakis, the former Greek finance minister, to counter right-wing authoritarianism. In an echo of the movement’s slogan “internationalism or extinction”, Chomsky warned: “</w:t>
      </w:r>
      <w:r w:rsidRPr="00857283">
        <w:rPr>
          <w:rStyle w:val="StyleUnderline"/>
        </w:rPr>
        <w:t>We’re at an astonishing confluence of very severe crises</w:t>
      </w:r>
      <w:r w:rsidRPr="002A6472">
        <w:rPr>
          <w:sz w:val="12"/>
        </w:rPr>
        <w:t xml:space="preserve">. </w:t>
      </w:r>
      <w:r w:rsidRPr="00BD1193">
        <w:rPr>
          <w:rStyle w:val="StyleUnderline"/>
        </w:rPr>
        <w:t>The extent of them was illustrated by the last setting of the</w:t>
      </w:r>
      <w:r w:rsidRPr="002A6472">
        <w:rPr>
          <w:sz w:val="12"/>
        </w:rPr>
        <w:t xml:space="preserve"> famous </w:t>
      </w:r>
      <w:r w:rsidRPr="003F28C4">
        <w:rPr>
          <w:rStyle w:val="Emphasis"/>
          <w:highlight w:val="green"/>
        </w:rPr>
        <w:t>Doomsday Clock</w:t>
      </w:r>
      <w:r w:rsidRPr="002A6472">
        <w:rPr>
          <w:sz w:val="12"/>
        </w:rPr>
        <w:t xml:space="preserve">. It’s been set every year since the atom </w:t>
      </w:r>
      <w:proofErr w:type="gramStart"/>
      <w:r w:rsidRPr="002A6472">
        <w:rPr>
          <w:sz w:val="12"/>
        </w:rPr>
        <w:t>bombing,</w:t>
      </w:r>
      <w:proofErr w:type="gramEnd"/>
      <w:r w:rsidRPr="002A6472">
        <w:rPr>
          <w:sz w:val="12"/>
        </w:rPr>
        <w:t xml:space="preserve"> the minute hand has moved forward and back. But last January, </w:t>
      </w:r>
      <w:r w:rsidRPr="00714F64">
        <w:rPr>
          <w:rStyle w:val="StyleUnderline"/>
        </w:rPr>
        <w:t>they</w:t>
      </w:r>
      <w:r w:rsidRPr="002A6472">
        <w:rPr>
          <w:sz w:val="12"/>
        </w:rPr>
        <w:t xml:space="preserve"> abandoned minutes and </w:t>
      </w:r>
      <w:r w:rsidRPr="003F28C4">
        <w:rPr>
          <w:rStyle w:val="StyleUnderline"/>
          <w:highlight w:val="green"/>
        </w:rPr>
        <w:t>moved to seconds to midnight</w:t>
      </w:r>
      <w:r w:rsidRPr="00714F64">
        <w:rPr>
          <w:rStyle w:val="StyleUnderline"/>
        </w:rPr>
        <w:t xml:space="preserve">, which means </w:t>
      </w:r>
      <w:r w:rsidRPr="00714F64">
        <w:rPr>
          <w:rStyle w:val="Emphasis"/>
        </w:rPr>
        <w:t>termination</w:t>
      </w:r>
      <w:r w:rsidRPr="002A6472">
        <w:rPr>
          <w:sz w:val="12"/>
        </w:rPr>
        <w:t>. And that was before the scale of the pandemic.”</w:t>
      </w:r>
    </w:p>
    <w:p w14:paraId="74A992BA" w14:textId="77777777" w:rsidR="00E32416" w:rsidRPr="002A6472" w:rsidRDefault="00E32416" w:rsidP="00E32416">
      <w:pPr>
        <w:rPr>
          <w:sz w:val="12"/>
        </w:rPr>
      </w:pPr>
      <w:r w:rsidRPr="003F28C4">
        <w:rPr>
          <w:rStyle w:val="StyleUnderline"/>
          <w:highlight w:val="green"/>
        </w:rPr>
        <w:t>This shift</w:t>
      </w:r>
      <w:r w:rsidRPr="002A6472">
        <w:rPr>
          <w:sz w:val="12"/>
        </w:rPr>
        <w:t xml:space="preserve">, Chomsky said, </w:t>
      </w:r>
      <w:r w:rsidRPr="003F28C4">
        <w:rPr>
          <w:rStyle w:val="StyleUnderline"/>
          <w:highlight w:val="green"/>
        </w:rPr>
        <w:t>reflected</w:t>
      </w:r>
      <w:r w:rsidRPr="00E629BE">
        <w:rPr>
          <w:rStyle w:val="StyleUnderline"/>
        </w:rPr>
        <w:t xml:space="preserve"> “the growing </w:t>
      </w:r>
      <w:r w:rsidRPr="003F28C4">
        <w:rPr>
          <w:rStyle w:val="StyleUnderline"/>
          <w:highlight w:val="green"/>
        </w:rPr>
        <w:t xml:space="preserve">threat of </w:t>
      </w:r>
      <w:r w:rsidRPr="003F28C4">
        <w:rPr>
          <w:rStyle w:val="Emphasis"/>
          <w:highlight w:val="green"/>
        </w:rPr>
        <w:t>nuclear war</w:t>
      </w:r>
      <w:r w:rsidRPr="008957BE">
        <w:rPr>
          <w:rStyle w:val="Emphasis"/>
        </w:rPr>
        <w:t>,</w:t>
      </w:r>
      <w:r w:rsidRPr="002A6472">
        <w:rPr>
          <w:sz w:val="12"/>
        </w:rPr>
        <w:t xml:space="preserve"> which is probably more severe than it was during the Cold War. </w:t>
      </w:r>
      <w:r w:rsidRPr="008957BE">
        <w:rPr>
          <w:rStyle w:val="StyleUnderline"/>
        </w:rPr>
        <w:t xml:space="preserve">The growing </w:t>
      </w:r>
      <w:r w:rsidRPr="003F28C4">
        <w:rPr>
          <w:rStyle w:val="StyleUnderline"/>
          <w:highlight w:val="green"/>
        </w:rPr>
        <w:t>threat of environmental catastrophe</w:t>
      </w:r>
      <w:r w:rsidRPr="002A6472">
        <w:rPr>
          <w:sz w:val="12"/>
        </w:rPr>
        <w:t xml:space="preserve">, </w:t>
      </w:r>
      <w:r w:rsidRPr="003F28C4">
        <w:rPr>
          <w:rStyle w:val="StyleUnderline"/>
          <w:highlight w:val="green"/>
        </w:rPr>
        <w:t>and</w:t>
      </w:r>
      <w:r w:rsidRPr="002A6472">
        <w:rPr>
          <w:sz w:val="12"/>
        </w:rPr>
        <w:t xml:space="preserve"> the third thing that they’ve been picking up for the last few years is </w:t>
      </w:r>
      <w:r w:rsidRPr="00B857F9">
        <w:rPr>
          <w:rStyle w:val="StyleUnderline"/>
        </w:rPr>
        <w:t xml:space="preserve">the </w:t>
      </w:r>
      <w:r w:rsidRPr="002409AA">
        <w:rPr>
          <w:rStyle w:val="Emphasis"/>
        </w:rPr>
        <w:t xml:space="preserve">sharp </w:t>
      </w:r>
      <w:r w:rsidRPr="003F28C4">
        <w:rPr>
          <w:rStyle w:val="Emphasis"/>
          <w:highlight w:val="green"/>
        </w:rPr>
        <w:t>deterioration of democracy</w:t>
      </w:r>
      <w:r w:rsidRPr="002A6472">
        <w:rPr>
          <w:sz w:val="12"/>
        </w:rPr>
        <w:t xml:space="preserve">, </w:t>
      </w:r>
      <w:r w:rsidRPr="00943FBF">
        <w:rPr>
          <w:rStyle w:val="StyleUnderline"/>
        </w:rPr>
        <w:t>which</w:t>
      </w:r>
      <w:r w:rsidRPr="002A6472">
        <w:rPr>
          <w:sz w:val="12"/>
        </w:rPr>
        <w:t xml:space="preserve"> </w:t>
      </w:r>
      <w:r w:rsidRPr="009829AA">
        <w:rPr>
          <w:rStyle w:val="StyleUnderline"/>
        </w:rPr>
        <w:t>sounds</w:t>
      </w:r>
      <w:r w:rsidRPr="002A6472">
        <w:rPr>
          <w:sz w:val="12"/>
        </w:rPr>
        <w:t xml:space="preserve"> at first </w:t>
      </w:r>
      <w:r w:rsidRPr="009829AA">
        <w:rPr>
          <w:rStyle w:val="StyleUnderline"/>
        </w:rPr>
        <w:t>as if it doesn’t belong but it</w:t>
      </w:r>
      <w:r w:rsidRPr="002A6472">
        <w:rPr>
          <w:sz w:val="12"/>
        </w:rPr>
        <w:t xml:space="preserve"> actually </w:t>
      </w:r>
      <w:r w:rsidRPr="00BC679E">
        <w:rPr>
          <w:rStyle w:val="Emphasis"/>
        </w:rPr>
        <w:t>does</w:t>
      </w:r>
      <w:r w:rsidRPr="002A6472">
        <w:rPr>
          <w:sz w:val="12"/>
        </w:rPr>
        <w:t xml:space="preserve">, because </w:t>
      </w:r>
      <w:r w:rsidRPr="003F28C4">
        <w:rPr>
          <w:rStyle w:val="Emphasis"/>
          <w:highlight w:val="green"/>
        </w:rPr>
        <w:t>the</w:t>
      </w:r>
      <w:r w:rsidRPr="005E1CF4">
        <w:rPr>
          <w:rStyle w:val="Emphasis"/>
        </w:rPr>
        <w:t xml:space="preserve"> only </w:t>
      </w:r>
      <w:r w:rsidRPr="003F28C4">
        <w:rPr>
          <w:rStyle w:val="Emphasis"/>
          <w:highlight w:val="green"/>
        </w:rPr>
        <w:t>hope for dealing with</w:t>
      </w:r>
      <w:r w:rsidRPr="005E1CF4">
        <w:rPr>
          <w:rStyle w:val="Emphasis"/>
        </w:rPr>
        <w:t xml:space="preserve"> the two </w:t>
      </w:r>
      <w:r w:rsidRPr="003F28C4">
        <w:rPr>
          <w:rStyle w:val="Emphasis"/>
          <w:highlight w:val="green"/>
        </w:rPr>
        <w:t>existential crises</w:t>
      </w:r>
      <w:r w:rsidRPr="002A6472">
        <w:rPr>
          <w:sz w:val="12"/>
        </w:rPr>
        <w:t xml:space="preserve">, </w:t>
      </w:r>
      <w:r w:rsidRPr="003F28C4">
        <w:rPr>
          <w:rStyle w:val="StyleUnderline"/>
          <w:highlight w:val="green"/>
        </w:rPr>
        <w:t>which</w:t>
      </w:r>
      <w:r w:rsidRPr="005E1CF4">
        <w:rPr>
          <w:rStyle w:val="StyleUnderline"/>
        </w:rPr>
        <w:t xml:space="preserve"> do </w:t>
      </w:r>
      <w:r w:rsidRPr="003F28C4">
        <w:rPr>
          <w:rStyle w:val="StyleUnderline"/>
          <w:highlight w:val="green"/>
        </w:rPr>
        <w:t xml:space="preserve">threaten </w:t>
      </w:r>
      <w:r w:rsidRPr="003F28C4">
        <w:rPr>
          <w:rStyle w:val="Emphasis"/>
          <w:highlight w:val="green"/>
        </w:rPr>
        <w:t>extinction</w:t>
      </w:r>
      <w:r w:rsidRPr="002A6472">
        <w:rPr>
          <w:sz w:val="12"/>
        </w:rPr>
        <w:t xml:space="preserve">, </w:t>
      </w:r>
      <w:r w:rsidRPr="003F28C4">
        <w:rPr>
          <w:rStyle w:val="StyleUnderline"/>
          <w:highlight w:val="green"/>
        </w:rPr>
        <w:t>is</w:t>
      </w:r>
      <w:r w:rsidRPr="00B50B63">
        <w:rPr>
          <w:rStyle w:val="StyleUnderline"/>
        </w:rPr>
        <w:t xml:space="preserve"> to deal with them through a vibrant </w:t>
      </w:r>
      <w:r w:rsidRPr="003F28C4">
        <w:rPr>
          <w:rStyle w:val="StyleUnderline"/>
          <w:highlight w:val="green"/>
        </w:rPr>
        <w:t xml:space="preserve">democracy with </w:t>
      </w:r>
      <w:r w:rsidRPr="003F28C4">
        <w:rPr>
          <w:rStyle w:val="Emphasis"/>
          <w:highlight w:val="green"/>
        </w:rPr>
        <w:t>engaged</w:t>
      </w:r>
      <w:r w:rsidRPr="002A6472">
        <w:rPr>
          <w:sz w:val="12"/>
        </w:rPr>
        <w:t xml:space="preserve">, </w:t>
      </w:r>
      <w:r w:rsidRPr="003F28C4">
        <w:rPr>
          <w:rStyle w:val="Emphasis"/>
          <w:highlight w:val="green"/>
        </w:rPr>
        <w:t>informed citizens</w:t>
      </w:r>
      <w:r w:rsidRPr="002A6472">
        <w:rPr>
          <w:sz w:val="12"/>
        </w:rPr>
        <w:t xml:space="preserve"> who are </w:t>
      </w:r>
      <w:r w:rsidRPr="00833136">
        <w:rPr>
          <w:rStyle w:val="StyleUnderline"/>
        </w:rPr>
        <w:t xml:space="preserve">participating in </w:t>
      </w:r>
      <w:r w:rsidRPr="003F28C4">
        <w:rPr>
          <w:rStyle w:val="Emphasis"/>
          <w:highlight w:val="green"/>
        </w:rPr>
        <w:t xml:space="preserve">developing </w:t>
      </w:r>
      <w:proofErr w:type="spellStart"/>
      <w:r w:rsidRPr="003F28C4">
        <w:rPr>
          <w:rStyle w:val="Emphasis"/>
          <w:highlight w:val="green"/>
        </w:rPr>
        <w:t>programmes</w:t>
      </w:r>
      <w:proofErr w:type="spellEnd"/>
      <w:r w:rsidRPr="00833136">
        <w:rPr>
          <w:rStyle w:val="StyleUnderline"/>
        </w:rPr>
        <w:t xml:space="preserve"> to deal with these crises</w:t>
      </w:r>
      <w:r w:rsidRPr="002A6472">
        <w:rPr>
          <w:sz w:val="12"/>
        </w:rPr>
        <w:t>.”</w:t>
      </w:r>
    </w:p>
    <w:p w14:paraId="286EE953" w14:textId="77777777" w:rsidR="00E32416" w:rsidRPr="002A6472" w:rsidRDefault="00E32416" w:rsidP="00E32416">
      <w:pPr>
        <w:rPr>
          <w:sz w:val="12"/>
        </w:rPr>
      </w:pPr>
      <w:r w:rsidRPr="002A6472">
        <w:rPr>
          <w:sz w:val="12"/>
        </w:rPr>
        <w:t xml:space="preserve">Chomsky added that “[Donald] </w:t>
      </w:r>
      <w:r w:rsidRPr="00E471A3">
        <w:rPr>
          <w:rStyle w:val="StyleUnderline"/>
        </w:rPr>
        <w:t>Trump</w:t>
      </w:r>
      <w:r w:rsidRPr="002A6472">
        <w:rPr>
          <w:sz w:val="12"/>
        </w:rPr>
        <w:t xml:space="preserve"> has accomplished something quite impressive: he’s succeeded in increasing the threat of each of the three dangers. On nuclear weapons, he’s </w:t>
      </w:r>
      <w:r w:rsidRPr="00E471A3">
        <w:rPr>
          <w:rStyle w:val="StyleUnderline"/>
        </w:rPr>
        <w:t>moved to</w:t>
      </w:r>
      <w:r w:rsidRPr="002A6472">
        <w:rPr>
          <w:sz w:val="12"/>
        </w:rPr>
        <w:t xml:space="preserve"> continue, and essentially </w:t>
      </w:r>
      <w:proofErr w:type="gramStart"/>
      <w:r w:rsidRPr="002A6472">
        <w:rPr>
          <w:sz w:val="12"/>
        </w:rPr>
        <w:t xml:space="preserve">bring to an </w:t>
      </w:r>
      <w:r w:rsidRPr="00E471A3">
        <w:rPr>
          <w:rStyle w:val="StyleUnderline"/>
        </w:rPr>
        <w:t>end</w:t>
      </w:r>
      <w:proofErr w:type="gramEnd"/>
      <w:r w:rsidRPr="00E471A3">
        <w:rPr>
          <w:rStyle w:val="StyleUnderline"/>
        </w:rPr>
        <w:t>,</w:t>
      </w:r>
      <w:r w:rsidRPr="002A6472">
        <w:rPr>
          <w:sz w:val="12"/>
        </w:rPr>
        <w:t xml:space="preserve"> the dismantling of </w:t>
      </w:r>
      <w:r w:rsidRPr="00E471A3">
        <w:rPr>
          <w:rStyle w:val="StyleUnderline"/>
        </w:rPr>
        <w:t>the arms control regime</w:t>
      </w:r>
      <w:r w:rsidRPr="002A6472">
        <w:rPr>
          <w:sz w:val="12"/>
        </w:rPr>
        <w:t xml:space="preserve">, which has offered some protection against terminal disaster. </w:t>
      </w:r>
      <w:r w:rsidRPr="004536CB">
        <w:rPr>
          <w:rStyle w:val="StyleUnderline"/>
        </w:rPr>
        <w:t>He’s greatly increased</w:t>
      </w:r>
      <w:r w:rsidRPr="002A6472">
        <w:rPr>
          <w:sz w:val="12"/>
        </w:rPr>
        <w:t xml:space="preserve"> the </w:t>
      </w:r>
      <w:r w:rsidRPr="004536CB">
        <w:rPr>
          <w:rStyle w:val="StyleUnderline"/>
        </w:rPr>
        <w:t>development of</w:t>
      </w:r>
      <w:r w:rsidRPr="002A6472">
        <w:rPr>
          <w:sz w:val="12"/>
        </w:rPr>
        <w:t xml:space="preserve"> </w:t>
      </w:r>
      <w:r w:rsidRPr="004536CB">
        <w:rPr>
          <w:rStyle w:val="StyleUnderline"/>
        </w:rPr>
        <w:t>new, dangerous, more threatening weapons,</w:t>
      </w:r>
      <w:r w:rsidRPr="002A6472">
        <w:rPr>
          <w:sz w:val="12"/>
        </w:rPr>
        <w:t xml:space="preserve"> which means others do so too, which is increasing the threat to all of us.</w:t>
      </w:r>
    </w:p>
    <w:p w14:paraId="41F9E374" w14:textId="77777777" w:rsidR="00E32416" w:rsidRPr="002A6472" w:rsidRDefault="00E32416" w:rsidP="00E32416">
      <w:pPr>
        <w:rPr>
          <w:sz w:val="12"/>
        </w:rPr>
      </w:pPr>
      <w:r w:rsidRPr="002A6472">
        <w:rPr>
          <w:sz w:val="12"/>
        </w:rPr>
        <w:t xml:space="preserve">“On environmental catastrophe, he’s escalated his effort to </w:t>
      </w:r>
      <w:proofErr w:type="spellStart"/>
      <w:r w:rsidRPr="002A6472">
        <w:rPr>
          <w:sz w:val="12"/>
        </w:rPr>
        <w:t>maximise</w:t>
      </w:r>
      <w:proofErr w:type="spellEnd"/>
      <w:r w:rsidRPr="002A6472">
        <w:rPr>
          <w:sz w:val="12"/>
        </w:rPr>
        <w:t xml:space="preserve"> the use of fossil fuels and to terminate the regulations that somewhat mitigate the effect of the coming disaster if we proceed on our present course.”</w:t>
      </w:r>
    </w:p>
    <w:p w14:paraId="2A97ABDD" w14:textId="77777777" w:rsidR="00E32416" w:rsidRPr="002A6472" w:rsidRDefault="00E32416" w:rsidP="00E32416">
      <w:pPr>
        <w:rPr>
          <w:sz w:val="12"/>
        </w:rPr>
      </w:pPr>
      <w:r w:rsidRPr="002A6472">
        <w:rPr>
          <w:sz w:val="12"/>
        </w:rPr>
        <w:t>“On the deterioration of democracy, it’s become a joke. The executive branch of [the US] government has been completely purged of any dissident voice. Now it’s left with a group of sycophants.”</w:t>
      </w:r>
    </w:p>
    <w:p w14:paraId="17A90525" w14:textId="77777777" w:rsidR="00E32416" w:rsidRPr="002A6472" w:rsidRDefault="00E32416" w:rsidP="00E32416">
      <w:pPr>
        <w:rPr>
          <w:sz w:val="12"/>
        </w:rPr>
      </w:pPr>
      <w:r w:rsidRPr="00CB5E98">
        <w:rPr>
          <w:rStyle w:val="StyleUnderline"/>
        </w:rPr>
        <w:t>Chomsky described</w:t>
      </w:r>
      <w:r w:rsidRPr="00163848">
        <w:rPr>
          <w:rStyle w:val="StyleUnderline"/>
        </w:rPr>
        <w:t xml:space="preserve"> </w:t>
      </w:r>
      <w:r w:rsidRPr="003F28C4">
        <w:rPr>
          <w:rStyle w:val="StyleUnderline"/>
          <w:highlight w:val="green"/>
        </w:rPr>
        <w:t>Trump as</w:t>
      </w:r>
      <w:r w:rsidRPr="00163848">
        <w:rPr>
          <w:rStyle w:val="StyleUnderline"/>
        </w:rPr>
        <w:t xml:space="preserve"> the </w:t>
      </w:r>
      <w:r w:rsidRPr="003F28C4">
        <w:rPr>
          <w:rStyle w:val="StyleUnderline"/>
          <w:highlight w:val="green"/>
        </w:rPr>
        <w:t>figurehead of a new “</w:t>
      </w:r>
      <w:r w:rsidRPr="003F28C4">
        <w:rPr>
          <w:rStyle w:val="Emphasis"/>
          <w:highlight w:val="green"/>
        </w:rPr>
        <w:t>reactionary international</w:t>
      </w:r>
      <w:r w:rsidRPr="00B6421D">
        <w:rPr>
          <w:rStyle w:val="Emphasis"/>
        </w:rPr>
        <w:t>”</w:t>
      </w:r>
      <w:r w:rsidRPr="002A6472">
        <w:rPr>
          <w:sz w:val="12"/>
        </w:rPr>
        <w:t xml:space="preserve"> consisting of Brazil, India, the UK, Egypt, Israel and Hungary. “In the western hemisphere </w:t>
      </w:r>
      <w:r w:rsidRPr="00254A60">
        <w:rPr>
          <w:rStyle w:val="StyleUnderline"/>
        </w:rPr>
        <w:t>the leading candidate is</w:t>
      </w:r>
      <w:r w:rsidRPr="002A6472">
        <w:rPr>
          <w:sz w:val="12"/>
        </w:rPr>
        <w:t xml:space="preserve"> [Jair] </w:t>
      </w:r>
      <w:r w:rsidRPr="003F28C4">
        <w:rPr>
          <w:rStyle w:val="StyleUnderline"/>
          <w:highlight w:val="green"/>
        </w:rPr>
        <w:t>Bolsonaro’s Brazil</w:t>
      </w:r>
      <w:r w:rsidRPr="002A6472">
        <w:rPr>
          <w:sz w:val="12"/>
        </w:rPr>
        <w:t>, kind of a small-time clone of President Trump. In the Middle East it will be based on the family dictatorships, the most reactionary states in the world. [Abdel al-]</w:t>
      </w:r>
      <w:r w:rsidRPr="003F28C4">
        <w:rPr>
          <w:rStyle w:val="StyleUnderline"/>
          <w:highlight w:val="green"/>
        </w:rPr>
        <w:t>Sisi’s Egypt</w:t>
      </w:r>
      <w:r w:rsidRPr="00E21649">
        <w:rPr>
          <w:rStyle w:val="StyleUnderline"/>
        </w:rPr>
        <w:t xml:space="preserve"> is the worst dictatorship that Egypt has ever had</w:t>
      </w:r>
      <w:r w:rsidRPr="002A6472">
        <w:rPr>
          <w:sz w:val="12"/>
        </w:rPr>
        <w:t>. Israel has moved so far to the right that you need a telescope to see it, it’s about the only country in the world where young people are even more reactionary than adults.”</w:t>
      </w:r>
    </w:p>
    <w:p w14:paraId="4A371756" w14:textId="77777777" w:rsidR="00E32416" w:rsidRPr="002A6472" w:rsidRDefault="00E32416" w:rsidP="00E32416">
      <w:pPr>
        <w:rPr>
          <w:sz w:val="12"/>
        </w:rPr>
      </w:pPr>
      <w:r w:rsidRPr="002A6472">
        <w:rPr>
          <w:sz w:val="12"/>
        </w:rPr>
        <w:t xml:space="preserve">He added: “[Narendra] </w:t>
      </w:r>
      <w:r w:rsidRPr="003F28C4">
        <w:rPr>
          <w:rStyle w:val="StyleUnderline"/>
          <w:highlight w:val="green"/>
        </w:rPr>
        <w:t>Modi</w:t>
      </w:r>
      <w:r w:rsidRPr="00965363">
        <w:rPr>
          <w:rStyle w:val="StyleUnderline"/>
        </w:rPr>
        <w:t xml:space="preserve"> is </w:t>
      </w:r>
      <w:r w:rsidRPr="003F28C4">
        <w:rPr>
          <w:rStyle w:val="Emphasis"/>
          <w:highlight w:val="green"/>
        </w:rPr>
        <w:t>destroying Indian secular democracy</w:t>
      </w:r>
      <w:r w:rsidRPr="002A6472">
        <w:rPr>
          <w:sz w:val="12"/>
        </w:rPr>
        <w:t xml:space="preserve">, </w:t>
      </w:r>
      <w:r w:rsidRPr="0094602E">
        <w:rPr>
          <w:rStyle w:val="StyleUnderline"/>
        </w:rPr>
        <w:t>severely repressing the Muslim population</w:t>
      </w:r>
      <w:r w:rsidRPr="002A6472">
        <w:rPr>
          <w:sz w:val="12"/>
        </w:rPr>
        <w:t xml:space="preserve">, he’s just </w:t>
      </w:r>
      <w:r w:rsidRPr="003E1935">
        <w:rPr>
          <w:rStyle w:val="StyleUnderline"/>
        </w:rPr>
        <w:t>vastly extended the terrible Indian occupation of Kashmir</w:t>
      </w:r>
      <w:r w:rsidRPr="002A6472">
        <w:rPr>
          <w:sz w:val="12"/>
        </w:rPr>
        <w:t xml:space="preserve">. </w:t>
      </w:r>
      <w:r w:rsidRPr="00F67E12">
        <w:rPr>
          <w:rStyle w:val="StyleUnderline"/>
        </w:rPr>
        <w:t>In Europe, the leading candidate is</w:t>
      </w:r>
      <w:r w:rsidRPr="002A6472">
        <w:rPr>
          <w:sz w:val="12"/>
        </w:rPr>
        <w:t xml:space="preserve"> [Viktor] </w:t>
      </w:r>
      <w:r w:rsidRPr="003F28C4">
        <w:rPr>
          <w:rStyle w:val="StyleUnderline"/>
          <w:highlight w:val="green"/>
        </w:rPr>
        <w:t>Orbán in Hungary</w:t>
      </w:r>
      <w:r w:rsidRPr="002A6472">
        <w:rPr>
          <w:sz w:val="12"/>
        </w:rPr>
        <w:t>, who is creating a proto-fascist state. There are other figures, like [Matteo] Salvini in Italy, who gets his kicks out of watching refugees drown in the Mediterranean.”</w:t>
      </w:r>
    </w:p>
    <w:p w14:paraId="3D96FCD7" w14:textId="77777777" w:rsidR="00E32416" w:rsidRPr="00E32416" w:rsidRDefault="00E32416" w:rsidP="00E32416"/>
    <w:p w14:paraId="3B84AF74" w14:textId="77777777" w:rsidR="00E32416" w:rsidRDefault="00E32416" w:rsidP="00E32416"/>
    <w:p w14:paraId="296409EE" w14:textId="101B3C9B" w:rsidR="00E32416" w:rsidRDefault="00E32416" w:rsidP="00E32416">
      <w:pPr>
        <w:pStyle w:val="Heading1"/>
      </w:pPr>
      <w:r>
        <w:t>Case</w:t>
      </w:r>
    </w:p>
    <w:p w14:paraId="459296F3" w14:textId="2CC27C4F" w:rsidR="00E32416" w:rsidRDefault="00E32416" w:rsidP="00E32416">
      <w:pPr>
        <w:pStyle w:val="Heading3"/>
      </w:pPr>
      <w:r>
        <w:t>Case</w:t>
      </w:r>
    </w:p>
    <w:p w14:paraId="04A26DDC" w14:textId="77777777" w:rsidR="00E32416" w:rsidRPr="00B311F7" w:rsidRDefault="00E32416" w:rsidP="00E32416">
      <w:pPr>
        <w:pStyle w:val="Heading4"/>
      </w:pPr>
      <w:r>
        <w:t xml:space="preserve">Punishments and hostility suppress prison union organizing – and prisoner transfers circumvent solvency </w:t>
      </w:r>
    </w:p>
    <w:p w14:paraId="665D4F90" w14:textId="77777777" w:rsidR="00E32416" w:rsidRPr="00B311F7" w:rsidRDefault="00E32416" w:rsidP="00E32416">
      <w:r>
        <w:rPr>
          <w:rStyle w:val="Style13ptBold"/>
        </w:rPr>
        <w:t xml:space="preserve">Behan and Maycock, 24 </w:t>
      </w:r>
      <w:r>
        <w:t xml:space="preserve">[Cormac Behan and Matthew Maycock, 11-7-2024, The British Journal </w:t>
      </w:r>
      <w:proofErr w:type="spellStart"/>
      <w:r>
        <w:t>Crimonolgy</w:t>
      </w:r>
      <w:proofErr w:type="spellEnd"/>
      <w:r>
        <w:t xml:space="preserve">, “‘Power to the Convicted Class’: Re-Assessing Prisoner-Led Movements and Trade Union Organizing “, </w:t>
      </w:r>
      <w:hyperlink r:id="rId12" w:history="1">
        <w:r w:rsidRPr="007F02BE">
          <w:rPr>
            <w:rStyle w:val="Hyperlink"/>
          </w:rPr>
          <w:t>https://academic.oup.com/bjc/article/65/4/822/7885188</w:t>
        </w:r>
      </w:hyperlink>
      <w:r>
        <w:t>, accessed 9-10-2025]</w:t>
      </w:r>
    </w:p>
    <w:p w14:paraId="24C226F5" w14:textId="77777777" w:rsidR="00E32416" w:rsidRPr="00B311F7" w:rsidRDefault="00E32416" w:rsidP="00E32416">
      <w:pPr>
        <w:rPr>
          <w:sz w:val="16"/>
        </w:rPr>
      </w:pPr>
      <w:r w:rsidRPr="003F28C4">
        <w:rPr>
          <w:highlight w:val="green"/>
          <w:u w:val="single"/>
        </w:rPr>
        <w:t>Most prisoner-led movements become short-lived attempts at prisoner representation</w:t>
      </w:r>
      <w:r w:rsidRPr="00B311F7">
        <w:rPr>
          <w:u w:val="single"/>
        </w:rPr>
        <w:t>.</w:t>
      </w:r>
      <w:r w:rsidRPr="00B311F7">
        <w:rPr>
          <w:sz w:val="16"/>
        </w:rPr>
        <w:t xml:space="preserve"> That current and previous prisoner-led organizations have not achieved their demands for improved working conditions, or recognition as a trade union is due to a number of factors. </w:t>
      </w:r>
      <w:r w:rsidRPr="003F28C4">
        <w:rPr>
          <w:highlight w:val="green"/>
          <w:u w:val="single"/>
        </w:rPr>
        <w:t>Hostility from prison officer unions</w:t>
      </w:r>
      <w:r w:rsidRPr="00B311F7">
        <w:rPr>
          <w:u w:val="single"/>
        </w:rPr>
        <w:t xml:space="preserve"> (O’Carroll 2022) </w:t>
      </w:r>
      <w:r w:rsidRPr="003F28C4">
        <w:rPr>
          <w:highlight w:val="green"/>
          <w:u w:val="single"/>
        </w:rPr>
        <w:t>and the refusal of mainstream trade unions to ally with prisoners as workers</w:t>
      </w:r>
      <w:r w:rsidRPr="00B311F7">
        <w:rPr>
          <w:u w:val="single"/>
        </w:rPr>
        <w:t xml:space="preserve"> (Armstrong 2020) have stunted their development.</w:t>
      </w:r>
      <w:r w:rsidRPr="00B311F7">
        <w:rPr>
          <w:sz w:val="16"/>
        </w:rPr>
        <w:t xml:space="preserve"> With few notable exceptions such as in Scandinavia (Pratt 2008a; 2008b</w:t>
      </w:r>
      <w:r w:rsidRPr="00B311F7">
        <w:rPr>
          <w:u w:val="single"/>
        </w:rPr>
        <w:t>), prisoner unions and organic movements inside have never been an ‘acceptable pressure group’, with penal reform organizations at times distancing themselves from their activities</w:t>
      </w:r>
      <w:r w:rsidRPr="00B311F7">
        <w:rPr>
          <w:sz w:val="16"/>
        </w:rPr>
        <w:t xml:space="preserve"> (Ryan 1978; 2003). There are other reasons for their lack of longevity. Activities </w:t>
      </w:r>
      <w:r w:rsidRPr="00B311F7">
        <w:rPr>
          <w:u w:val="single"/>
        </w:rPr>
        <w:t xml:space="preserve">such as withholding </w:t>
      </w:r>
      <w:proofErr w:type="spellStart"/>
      <w:r w:rsidRPr="00B311F7">
        <w:rPr>
          <w:u w:val="single"/>
        </w:rPr>
        <w:t>labour</w:t>
      </w:r>
      <w:proofErr w:type="spellEnd"/>
      <w:r w:rsidRPr="00B311F7">
        <w:rPr>
          <w:u w:val="single"/>
        </w:rPr>
        <w:t xml:space="preserve"> (a conventional form of trade union struggle) within </w:t>
      </w:r>
      <w:r w:rsidRPr="00144627">
        <w:rPr>
          <w:u w:val="single"/>
        </w:rPr>
        <w:t>prison</w:t>
      </w:r>
      <w:r w:rsidRPr="00B311F7">
        <w:rPr>
          <w:u w:val="single"/>
        </w:rPr>
        <w:t xml:space="preserve"> have consequences shaped by the prison context that </w:t>
      </w:r>
      <w:r w:rsidRPr="003F28C4">
        <w:rPr>
          <w:highlight w:val="green"/>
          <w:u w:val="single"/>
        </w:rPr>
        <w:t>union members</w:t>
      </w:r>
      <w:r w:rsidRPr="00B311F7">
        <w:rPr>
          <w:u w:val="single"/>
        </w:rPr>
        <w:t xml:space="preserve"> outside of prison do not have to contend with.</w:t>
      </w:r>
      <w:r w:rsidRPr="00B311F7">
        <w:rPr>
          <w:sz w:val="16"/>
        </w:rPr>
        <w:t xml:space="preserve"> </w:t>
      </w:r>
      <w:r w:rsidRPr="00B311F7">
        <w:rPr>
          <w:u w:val="single"/>
        </w:rPr>
        <w:t xml:space="preserve">Usually </w:t>
      </w:r>
      <w:r w:rsidRPr="003F28C4">
        <w:rPr>
          <w:highlight w:val="green"/>
          <w:u w:val="single"/>
        </w:rPr>
        <w:t>met with punishment, isolation and prison transfers, this eases penal authorities’ task in breaking prisoners’ collectivization and unionization</w:t>
      </w:r>
      <w:r w:rsidRPr="00B311F7">
        <w:rPr>
          <w:u w:val="single"/>
        </w:rPr>
        <w:t>.</w:t>
      </w:r>
      <w:r w:rsidRPr="00B311F7">
        <w:rPr>
          <w:sz w:val="16"/>
        </w:rPr>
        <w:t xml:space="preserve"> </w:t>
      </w:r>
      <w:r w:rsidRPr="00B311F7">
        <w:rPr>
          <w:u w:val="single"/>
        </w:rPr>
        <w:t>In some jurisdictions just being identified as a union member/organizer/leader can lead to punishment.</w:t>
      </w:r>
      <w:r w:rsidRPr="00B311F7">
        <w:rPr>
          <w:sz w:val="16"/>
        </w:rPr>
        <w:t xml:space="preserve"> In Ohio, </w:t>
      </w:r>
      <w:r w:rsidRPr="00B311F7">
        <w:rPr>
          <w:u w:val="single"/>
        </w:rPr>
        <w:t xml:space="preserve">leaders of the Ohio Prisoners </w:t>
      </w:r>
      <w:proofErr w:type="spellStart"/>
      <w:r w:rsidRPr="00B311F7">
        <w:rPr>
          <w:u w:val="single"/>
        </w:rPr>
        <w:t>Labour</w:t>
      </w:r>
      <w:proofErr w:type="spellEnd"/>
      <w:r w:rsidRPr="00B311F7">
        <w:rPr>
          <w:u w:val="single"/>
        </w:rPr>
        <w:t xml:space="preserve"> Union established in 1972–73 endured responses that included ‘bus therapy’ (transfer to other institutions), solitary confinement and threat of parole denial (Huff 1975).</w:t>
      </w:r>
      <w:r w:rsidRPr="00B311F7">
        <w:rPr>
          <w:sz w:val="16"/>
        </w:rPr>
        <w:t xml:space="preserve"> Furthermore, resilience can be difficult to maintain in any social movement, and preserving momentum in the face of adversity and struggle is particularly challenging, especially among confined populations. </w:t>
      </w:r>
      <w:r w:rsidRPr="003F28C4">
        <w:rPr>
          <w:highlight w:val="green"/>
          <w:u w:val="single"/>
        </w:rPr>
        <w:t>As leaders are released, it is difficult to continue organizing</w:t>
      </w:r>
      <w:r w:rsidRPr="00B311F7">
        <w:rPr>
          <w:u w:val="single"/>
        </w:rPr>
        <w:t>.</w:t>
      </w:r>
      <w:r w:rsidRPr="00B311F7">
        <w:rPr>
          <w:sz w:val="16"/>
        </w:rPr>
        <w:t xml:space="preserve">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w:t>
      </w:r>
    </w:p>
    <w:p w14:paraId="475D3ED9" w14:textId="77777777" w:rsidR="00E32416" w:rsidRDefault="00E32416" w:rsidP="00E32416"/>
    <w:p w14:paraId="5F40ED5C" w14:textId="77777777" w:rsidR="00E32416" w:rsidRDefault="00E32416" w:rsidP="00E32416">
      <w:pPr>
        <w:pStyle w:val="Heading4"/>
      </w:pPr>
      <w:r>
        <w:t>Correctional population is only government prisons, not private prisons – means all exploitation gets shifted over to private prisons</w:t>
      </w:r>
    </w:p>
    <w:p w14:paraId="58DEDD27" w14:textId="77777777" w:rsidR="00E32416" w:rsidRDefault="00E32416" w:rsidP="00E32416">
      <w:r>
        <w:rPr>
          <w:rStyle w:val="Style13ptBold"/>
        </w:rPr>
        <w:t xml:space="preserve">Buehler and Kluckow, 24 </w:t>
      </w:r>
      <w:r>
        <w:t xml:space="preserve">[Emily D. Buehler, PhD, and Rich Kluckow DSW BJS Statisticians, May 2024,  Bureau of Justice Statistics, “Correctional Populations in the United States, 2022 – Statistical Tables”, </w:t>
      </w:r>
      <w:hyperlink r:id="rId13" w:anchor=":~:text=Correctional%20population%E2%80%94Estimated%20number%20of%20adults%20living%20in,or%20in%20the%20custody%20of%20local%20jails" w:history="1">
        <w:r w:rsidRPr="0073355F">
          <w:rPr>
            <w:rStyle w:val="Hyperlink"/>
          </w:rPr>
          <w:t>https://bjs.ojp.gov/document/cpus22st.pdf#:~:text=Correctional%20population%E2%80%94Estimated%20number%20of%20adults%20living%20in,or%20in%20the%20custody%20of%20local%20jails</w:t>
        </w:r>
      </w:hyperlink>
      <w:r>
        <w:t xml:space="preserve">, accessed on 9-11-2025, </w:t>
      </w:r>
      <w:proofErr w:type="spellStart"/>
      <w:r>
        <w:t>wsumg</w:t>
      </w:r>
      <w:proofErr w:type="spellEnd"/>
      <w:r>
        <w:t>]</w:t>
      </w:r>
    </w:p>
    <w:p w14:paraId="78D70F3C" w14:textId="77777777" w:rsidR="00E32416" w:rsidRDefault="00E32416" w:rsidP="00E32416">
      <w:pPr>
        <w:rPr>
          <w:u w:val="single"/>
        </w:rPr>
      </w:pPr>
      <w:r w:rsidRPr="003F28C4">
        <w:rPr>
          <w:highlight w:val="green"/>
          <w:u w:val="single"/>
        </w:rPr>
        <w:t>Correctional population—Estimated number of adults</w:t>
      </w:r>
      <w:r w:rsidRPr="00801A8D">
        <w:rPr>
          <w:u w:val="single"/>
        </w:rPr>
        <w:t xml:space="preserve"> living in the community while supervised on probation or parole and adults </w:t>
      </w:r>
      <w:r w:rsidRPr="003F28C4">
        <w:rPr>
          <w:highlight w:val="green"/>
          <w:u w:val="single"/>
        </w:rPr>
        <w:t>under the jurisdiction of state or federal prisons or in the custody of local jails.</w:t>
      </w:r>
      <w:r w:rsidRPr="00801A8D">
        <w:rPr>
          <w:u w:val="single"/>
        </w:rPr>
        <w:t xml:space="preserve"> </w:t>
      </w:r>
    </w:p>
    <w:p w14:paraId="19D88C34" w14:textId="77777777" w:rsidR="00E32416" w:rsidRDefault="00E32416" w:rsidP="00E32416">
      <w:pPr>
        <w:rPr>
          <w:u w:val="single"/>
        </w:rPr>
      </w:pPr>
    </w:p>
    <w:p w14:paraId="708F453D" w14:textId="77777777" w:rsidR="00E32416" w:rsidRDefault="00E32416" w:rsidP="00E32416">
      <w:pPr>
        <w:pStyle w:val="Heading4"/>
      </w:pPr>
      <w:r>
        <w:t xml:space="preserve">“Rights” fail. Employer intransigence </w:t>
      </w:r>
      <w:r w:rsidRPr="00242C13">
        <w:rPr>
          <w:u w:val="single"/>
        </w:rPr>
        <w:t>and</w:t>
      </w:r>
      <w:r>
        <w:t xml:space="preserve"> ineffective remedies prevent organizing and bargaining.</w:t>
      </w:r>
    </w:p>
    <w:p w14:paraId="4360294D" w14:textId="77777777" w:rsidR="00E32416" w:rsidRPr="00303E74" w:rsidRDefault="00E32416" w:rsidP="00E32416">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B1D376D" w14:textId="77777777" w:rsidR="00E32416" w:rsidRDefault="00E32416" w:rsidP="00E32416">
      <w:pPr>
        <w:rPr>
          <w:sz w:val="16"/>
        </w:rPr>
      </w:pPr>
      <w:r w:rsidRPr="005B0A20">
        <w:rPr>
          <w:sz w:val="16"/>
        </w:rPr>
        <w:t xml:space="preserve">The primary substantive critique of the NLRA is that the </w:t>
      </w:r>
      <w:r w:rsidRPr="003F28C4">
        <w:rPr>
          <w:rStyle w:val="Emphasis"/>
          <w:highlight w:val="green"/>
        </w:rPr>
        <w:t>federal rules</w:t>
      </w:r>
      <w:r w:rsidRPr="003F28C4">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3F28C4">
        <w:rPr>
          <w:rStyle w:val="Emphasis"/>
          <w:highlight w:val="green"/>
        </w:rPr>
        <w:t>rights</w:t>
      </w:r>
      <w:r w:rsidRPr="003F28C4">
        <w:rPr>
          <w:rStyle w:val="StyleUnderline"/>
          <w:highlight w:val="green"/>
        </w:rPr>
        <w:t xml:space="preserve"> to form </w:t>
      </w:r>
      <w:r w:rsidRPr="00611EE0">
        <w:rPr>
          <w:rStyle w:val="StyleUnderline"/>
        </w:rPr>
        <w:t xml:space="preserve">and join </w:t>
      </w:r>
      <w:r w:rsidRPr="00F40DEF">
        <w:rPr>
          <w:rStyle w:val="StyleUnderline"/>
        </w:rPr>
        <w:t xml:space="preserve">labor </w:t>
      </w:r>
      <w:r w:rsidRPr="003F28C4">
        <w:rPr>
          <w:rStyle w:val="StyleUnderline"/>
          <w:highlight w:val="green"/>
        </w:rPr>
        <w:t xml:space="preserve">organizations, and to bargain </w:t>
      </w:r>
      <w:r w:rsidRPr="00F40DEF">
        <w:rPr>
          <w:rStyle w:val="StyleUnderline"/>
        </w:rPr>
        <w:t>collectively</w:t>
      </w:r>
      <w:r w:rsidRPr="005B0A20">
        <w:rPr>
          <w:sz w:val="16"/>
        </w:rPr>
        <w:t xml:space="preserve"> with management, </w:t>
      </w:r>
      <w:r w:rsidRPr="003F28C4">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3F28C4">
        <w:rPr>
          <w:rStyle w:val="StyleUnderline"/>
          <w:highlight w:val="green"/>
        </w:rPr>
        <w:t>the regime provides employers</w:t>
      </w:r>
      <w:r w:rsidRPr="003F6BE8">
        <w:rPr>
          <w:rStyle w:val="StyleUnderline"/>
        </w:rPr>
        <w:t xml:space="preserve"> with </w:t>
      </w:r>
      <w:r w:rsidRPr="003F28C4">
        <w:rPr>
          <w:rStyle w:val="StyleUnderline"/>
          <w:highlight w:val="green"/>
        </w:rPr>
        <w:t>too much latitude to interfere with employees’</w:t>
      </w:r>
      <w:r w:rsidRPr="003F6BE8">
        <w:rPr>
          <w:rStyle w:val="StyleUnderline"/>
        </w:rPr>
        <w:t xml:space="preserve"> efforts at self-</w:t>
      </w:r>
      <w:r w:rsidRPr="003F28C4">
        <w:rPr>
          <w:rStyle w:val="StyleUnderline"/>
          <w:highlight w:val="green"/>
        </w:rPr>
        <w:t xml:space="preserve">organization, </w:t>
      </w:r>
      <w:r w:rsidRPr="00611EE0">
        <w:rPr>
          <w:rStyle w:val="StyleUnderline"/>
        </w:rPr>
        <w:t xml:space="preserve">while </w:t>
      </w:r>
      <w:r w:rsidRPr="003F28C4">
        <w:rPr>
          <w:rStyle w:val="StyleUnderline"/>
          <w:highlight w:val="green"/>
        </w:rPr>
        <w:t>offering unions too few rights to</w:t>
      </w:r>
      <w:r w:rsidRPr="003F6BE8">
        <w:rPr>
          <w:rStyle w:val="StyleUnderline"/>
        </w:rPr>
        <w:t xml:space="preserve"> communicate with employees about the merits of </w:t>
      </w:r>
      <w:r w:rsidRPr="003F28C4">
        <w:rPr>
          <w:rStyle w:val="Emphasis"/>
          <w:highlight w:val="green"/>
        </w:rPr>
        <w:t>unioniz</w:t>
      </w:r>
      <w:r w:rsidRPr="003F6BE8">
        <w:rPr>
          <w:rStyle w:val="StyleUnderline"/>
        </w:rPr>
        <w:t>ation</w:t>
      </w:r>
      <w:r w:rsidRPr="005B0A20">
        <w:rPr>
          <w:sz w:val="16"/>
        </w:rPr>
        <w:t xml:space="preserve">.24 </w:t>
      </w:r>
      <w:r w:rsidRPr="003F28C4">
        <w:rPr>
          <w:rStyle w:val="StyleUnderline"/>
          <w:highlight w:val="green"/>
        </w:rPr>
        <w:t xml:space="preserve">The </w:t>
      </w:r>
      <w:r w:rsidRPr="003A1C07">
        <w:rPr>
          <w:rStyle w:val="StyleUnderline"/>
        </w:rPr>
        <w:t xml:space="preserve">NLRB’s </w:t>
      </w:r>
      <w:r w:rsidRPr="003F28C4">
        <w:rPr>
          <w:rStyle w:val="StyleUnderline"/>
          <w:highlight w:val="green"/>
        </w:rPr>
        <w:t xml:space="preserve">election </w:t>
      </w:r>
      <w:r w:rsidRPr="003A1C07">
        <w:rPr>
          <w:rStyle w:val="StyleUnderline"/>
        </w:rPr>
        <w:t xml:space="preserve">machinery </w:t>
      </w:r>
      <w:r w:rsidRPr="003F28C4">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3F28C4">
        <w:rPr>
          <w:rStyle w:val="StyleUnderline"/>
          <w:highlight w:val="green"/>
        </w:rPr>
        <w:t xml:space="preserve">too slow, enabling employers to defeat organizing </w:t>
      </w:r>
      <w:r w:rsidRPr="003A1C07">
        <w:rPr>
          <w:rStyle w:val="StyleUnderline"/>
        </w:rPr>
        <w:t xml:space="preserve">drives </w:t>
      </w:r>
      <w:r w:rsidRPr="003F28C4">
        <w:rPr>
          <w:rStyle w:val="StyleUnderline"/>
          <w:highlight w:val="green"/>
        </w:rPr>
        <w:t>through delay and attrition</w:t>
      </w:r>
      <w:r w:rsidRPr="005B0A20">
        <w:rPr>
          <w:sz w:val="16"/>
        </w:rPr>
        <w:t xml:space="preserve">.25 </w:t>
      </w:r>
      <w:r w:rsidRPr="003F28C4">
        <w:rPr>
          <w:rStyle w:val="StyleUnderline"/>
          <w:highlight w:val="green"/>
        </w:rPr>
        <w:t>The NLRB’s remedial regime is</w:t>
      </w:r>
      <w:r w:rsidRPr="003F6BE8">
        <w:rPr>
          <w:rStyle w:val="StyleUnderline"/>
        </w:rPr>
        <w:t xml:space="preserve"> also </w:t>
      </w:r>
      <w:r w:rsidRPr="003F28C4">
        <w:rPr>
          <w:rStyle w:val="StyleUnderline"/>
          <w:highlight w:val="green"/>
        </w:rPr>
        <w:t>too</w:t>
      </w:r>
      <w:r w:rsidRPr="003F6BE8">
        <w:rPr>
          <w:rStyle w:val="StyleUnderline"/>
        </w:rPr>
        <w:t xml:space="preserve"> </w:t>
      </w:r>
      <w:r w:rsidRPr="003F28C4">
        <w:rPr>
          <w:rStyle w:val="StyleUnderline"/>
          <w:highlight w:val="green"/>
        </w:rPr>
        <w:t xml:space="preserve">weak to protect </w:t>
      </w:r>
      <w:r w:rsidRPr="00396395">
        <w:rPr>
          <w:rStyle w:val="StyleUnderline"/>
        </w:rPr>
        <w:t xml:space="preserve">employees </w:t>
      </w:r>
      <w:r w:rsidRPr="003F28C4">
        <w:rPr>
          <w:rStyle w:val="StyleUnderline"/>
          <w:highlight w:val="green"/>
        </w:rPr>
        <w:t>against</w:t>
      </w:r>
      <w:r w:rsidRPr="003F6BE8">
        <w:rPr>
          <w:rStyle w:val="StyleUnderline"/>
        </w:rPr>
        <w:t xml:space="preserve"> employer </w:t>
      </w:r>
      <w:r w:rsidRPr="003F28C4">
        <w:rPr>
          <w:rStyle w:val="StyleUnderline"/>
          <w:highlight w:val="green"/>
        </w:rPr>
        <w:t>retaliation</w:t>
      </w:r>
      <w:r w:rsidRPr="005B0A20">
        <w:rPr>
          <w:sz w:val="16"/>
        </w:rPr>
        <w:t xml:space="preserve">.26 And, </w:t>
      </w:r>
      <w:r w:rsidRPr="003F28C4">
        <w:rPr>
          <w:rStyle w:val="StyleUnderline"/>
          <w:highlight w:val="green"/>
        </w:rPr>
        <w:t>with respect to</w:t>
      </w:r>
      <w:r w:rsidRPr="005B0A20">
        <w:rPr>
          <w:sz w:val="16"/>
        </w:rPr>
        <w:t xml:space="preserve"> the statute’s goal of facilitating </w:t>
      </w:r>
      <w:r w:rsidRPr="003F28C4">
        <w:rPr>
          <w:rStyle w:val="Emphasis"/>
          <w:highlight w:val="green"/>
        </w:rPr>
        <w:t>collective bargaining</w:t>
      </w:r>
      <w:r w:rsidRPr="005B0A20">
        <w:rPr>
          <w:sz w:val="16"/>
        </w:rPr>
        <w:t xml:space="preserve">, </w:t>
      </w:r>
      <w:r w:rsidRPr="003F6BE8">
        <w:rPr>
          <w:rStyle w:val="StyleUnderline"/>
        </w:rPr>
        <w:t>the regime’s “</w:t>
      </w:r>
      <w:r w:rsidRPr="003F28C4">
        <w:rPr>
          <w:rStyle w:val="Emphasis"/>
          <w:highlight w:val="green"/>
        </w:rPr>
        <w:t>good</w:t>
      </w:r>
      <w:r w:rsidRPr="003F6BE8">
        <w:rPr>
          <w:rStyle w:val="StyleUnderline"/>
        </w:rPr>
        <w:t xml:space="preserve"> </w:t>
      </w:r>
      <w:r w:rsidRPr="003F28C4">
        <w:rPr>
          <w:rStyle w:val="Emphasis"/>
          <w:highlight w:val="green"/>
        </w:rPr>
        <w:t>faith</w:t>
      </w:r>
      <w:r w:rsidRPr="003F6BE8">
        <w:rPr>
          <w:rStyle w:val="StyleUnderline"/>
        </w:rPr>
        <w:t xml:space="preserve">” bargaining obligation </w:t>
      </w:r>
      <w:r w:rsidRPr="003F28C4">
        <w:rPr>
          <w:rStyle w:val="StyleUnderline"/>
          <w:highlight w:val="green"/>
        </w:rPr>
        <w:t>is rendered</w:t>
      </w:r>
      <w:r w:rsidRPr="003F28C4">
        <w:rPr>
          <w:sz w:val="16"/>
          <w:highlight w:val="green"/>
        </w:rPr>
        <w:t xml:space="preserve"> </w:t>
      </w:r>
      <w:r w:rsidRPr="003F28C4">
        <w:rPr>
          <w:rStyle w:val="Emphasis"/>
          <w:highlight w:val="green"/>
        </w:rPr>
        <w:t>meaningless</w:t>
      </w:r>
      <w:r w:rsidRPr="003F28C4">
        <w:rPr>
          <w:sz w:val="16"/>
          <w:highlight w:val="green"/>
        </w:rPr>
        <w:t xml:space="preserve"> </w:t>
      </w:r>
      <w:r w:rsidRPr="003F28C4">
        <w:rPr>
          <w:rStyle w:val="StyleUnderline"/>
          <w:highlight w:val="green"/>
        </w:rPr>
        <w:t>by the Board’s inability to impose contract terms as a remedy for</w:t>
      </w:r>
      <w:r w:rsidRPr="003F6BE8">
        <w:rPr>
          <w:rStyle w:val="StyleUnderline"/>
        </w:rPr>
        <w:t xml:space="preserve"> a party’s </w:t>
      </w:r>
      <w:r w:rsidRPr="003F28C4">
        <w:rPr>
          <w:rStyle w:val="StyleUnderline"/>
          <w:highlight w:val="green"/>
        </w:rPr>
        <w:t xml:space="preserve">failure to negotiate </w:t>
      </w:r>
      <w:r w:rsidRPr="003F28C4">
        <w:rPr>
          <w:rStyle w:val="Emphasis"/>
          <w:highlight w:val="green"/>
        </w:rPr>
        <w:t>in good faith</w:t>
      </w:r>
      <w:r w:rsidRPr="005B0A20">
        <w:rPr>
          <w:sz w:val="16"/>
        </w:rPr>
        <w:t>.27</w:t>
      </w:r>
    </w:p>
    <w:p w14:paraId="0AE4433E" w14:textId="77777777" w:rsidR="00E32416" w:rsidRDefault="00E32416" w:rsidP="00E32416">
      <w:pPr>
        <w:pStyle w:val="Heading4"/>
      </w:pPr>
      <w:r>
        <w:t>Here's dozens of actions corporations take to bust unions</w:t>
      </w:r>
    </w:p>
    <w:p w14:paraId="71F4518D" w14:textId="77777777" w:rsidR="00E32416" w:rsidRPr="004D1DED" w:rsidRDefault="00E32416" w:rsidP="00E32416">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44E9789F" w14:textId="77777777" w:rsidR="00E32416" w:rsidRPr="00274095" w:rsidRDefault="00E32416" w:rsidP="00E32416">
      <w:pPr>
        <w:rPr>
          <w:u w:val="single"/>
        </w:rPr>
      </w:pPr>
      <w:r w:rsidRPr="00274095">
        <w:rPr>
          <w:u w:val="single"/>
        </w:rPr>
        <w:t xml:space="preserve">Corporate </w:t>
      </w:r>
      <w:r w:rsidRPr="003F28C4">
        <w:rPr>
          <w:highlight w:val="green"/>
          <w:u w:val="single"/>
        </w:rPr>
        <w:t>union busting is an enormous barrier</w:t>
      </w:r>
      <w:r w:rsidRPr="00274095">
        <w:rPr>
          <w:u w:val="single"/>
        </w:rPr>
        <w:t xml:space="preserve"> to worker organizing</w:t>
      </w:r>
    </w:p>
    <w:p w14:paraId="4BC542E7" w14:textId="77777777" w:rsidR="00E32416" w:rsidRPr="00274095" w:rsidRDefault="00E32416" w:rsidP="00E32416">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69A47B45" w14:textId="77777777" w:rsidR="00E32416" w:rsidRPr="00274095" w:rsidRDefault="00E32416" w:rsidP="00E32416">
      <w:pPr>
        <w:rPr>
          <w:u w:val="single"/>
        </w:rPr>
      </w:pPr>
      <w:r w:rsidRPr="003F28C4">
        <w:rPr>
          <w:highlight w:val="green"/>
          <w:u w:val="single"/>
        </w:rPr>
        <w:t>Terminating</w:t>
      </w:r>
      <w:r w:rsidRPr="00274095">
        <w:rPr>
          <w:u w:val="single"/>
        </w:rPr>
        <w:t xml:space="preserve"> union </w:t>
      </w:r>
      <w:r w:rsidRPr="003F28C4">
        <w:rPr>
          <w:highlight w:val="green"/>
          <w:u w:val="single"/>
        </w:rPr>
        <w:t>activists</w:t>
      </w:r>
      <w:r w:rsidRPr="00274095">
        <w:rPr>
          <w:u w:val="single"/>
        </w:rPr>
        <w:t xml:space="preserve"> and </w:t>
      </w:r>
      <w:proofErr w:type="gramStart"/>
      <w:r w:rsidRPr="00274095">
        <w:rPr>
          <w:u w:val="single"/>
        </w:rPr>
        <w:t>supporters;</w:t>
      </w:r>
      <w:proofErr w:type="gramEnd"/>
    </w:p>
    <w:p w14:paraId="661A00B9" w14:textId="77777777" w:rsidR="00E32416" w:rsidRPr="00274095" w:rsidRDefault="00E32416" w:rsidP="00E32416">
      <w:pPr>
        <w:rPr>
          <w:u w:val="single"/>
        </w:rPr>
      </w:pPr>
      <w:r w:rsidRPr="003F28C4">
        <w:rPr>
          <w:highlight w:val="green"/>
          <w:u w:val="single"/>
        </w:rPr>
        <w:t>Committing</w:t>
      </w:r>
      <w:r w:rsidRPr="00274095">
        <w:rPr>
          <w:u w:val="single"/>
        </w:rPr>
        <w:t xml:space="preserve"> acts of </w:t>
      </w:r>
      <w:r w:rsidRPr="003F28C4">
        <w:rPr>
          <w:highlight w:val="green"/>
          <w:u w:val="single"/>
        </w:rPr>
        <w:t>retaliation</w:t>
      </w:r>
      <w:r w:rsidRPr="00274095">
        <w:rPr>
          <w:u w:val="single"/>
        </w:rPr>
        <w:t xml:space="preserve"> against union activists and </w:t>
      </w:r>
      <w:proofErr w:type="gramStart"/>
      <w:r w:rsidRPr="00274095">
        <w:rPr>
          <w:u w:val="single"/>
        </w:rPr>
        <w:t>supporters;</w:t>
      </w:r>
      <w:proofErr w:type="gramEnd"/>
    </w:p>
    <w:p w14:paraId="0E9AA050" w14:textId="77777777" w:rsidR="00E32416" w:rsidRPr="00274095" w:rsidRDefault="00E32416" w:rsidP="00E32416">
      <w:pPr>
        <w:rPr>
          <w:sz w:val="14"/>
        </w:rPr>
      </w:pPr>
      <w:r w:rsidRPr="00274095">
        <w:rPr>
          <w:sz w:val="14"/>
        </w:rPr>
        <w:t xml:space="preserve">Threatening to close unionized </w:t>
      </w:r>
      <w:proofErr w:type="gramStart"/>
      <w:r w:rsidRPr="00274095">
        <w:rPr>
          <w:sz w:val="14"/>
        </w:rPr>
        <w:t>facilities;</w:t>
      </w:r>
      <w:proofErr w:type="gramEnd"/>
    </w:p>
    <w:p w14:paraId="5D04CE24" w14:textId="77777777" w:rsidR="00E32416" w:rsidRPr="00274095" w:rsidRDefault="00E32416" w:rsidP="00E32416">
      <w:pPr>
        <w:rPr>
          <w:u w:val="single"/>
        </w:rPr>
      </w:pPr>
      <w:r w:rsidRPr="003F28C4">
        <w:rPr>
          <w:highlight w:val="green"/>
          <w:u w:val="single"/>
        </w:rPr>
        <w:t>Closing unionized facilities</w:t>
      </w:r>
      <w:r w:rsidRPr="00274095">
        <w:rPr>
          <w:u w:val="single"/>
        </w:rPr>
        <w:t xml:space="preserve"> in order to send a message to workers in other facilities who might want to </w:t>
      </w:r>
      <w:proofErr w:type="gramStart"/>
      <w:r w:rsidRPr="00274095">
        <w:rPr>
          <w:u w:val="single"/>
        </w:rPr>
        <w:t>organize;</w:t>
      </w:r>
      <w:proofErr w:type="gramEnd"/>
    </w:p>
    <w:p w14:paraId="1C6513F2" w14:textId="77777777" w:rsidR="00E32416" w:rsidRPr="00274095" w:rsidRDefault="00E32416" w:rsidP="00E32416">
      <w:pPr>
        <w:rPr>
          <w:sz w:val="14"/>
        </w:rPr>
      </w:pPr>
      <w:r w:rsidRPr="00274095">
        <w:rPr>
          <w:u w:val="single"/>
        </w:rPr>
        <w:t xml:space="preserve">Providing </w:t>
      </w:r>
      <w:r w:rsidRPr="003F28C4">
        <w:rPr>
          <w:highlight w:val="green"/>
          <w:u w:val="single"/>
        </w:rPr>
        <w:t>wage increases</w:t>
      </w:r>
      <w:r w:rsidRPr="00274095">
        <w:rPr>
          <w:u w:val="single"/>
        </w:rPr>
        <w:t xml:space="preserve"> and benefit improvements </w:t>
      </w:r>
      <w:r w:rsidRPr="003F28C4">
        <w:rPr>
          <w:highlight w:val="gree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6CBAEEB9" w14:textId="77777777" w:rsidR="00E32416" w:rsidRPr="00274095" w:rsidRDefault="00E32416" w:rsidP="00E32416">
      <w:pPr>
        <w:rPr>
          <w:sz w:val="14"/>
        </w:rPr>
      </w:pPr>
      <w:r w:rsidRPr="00274095">
        <w:rPr>
          <w:sz w:val="14"/>
        </w:rPr>
        <w:t xml:space="preserve">Using disciplinary procedures to target union activists in order to terminate them or force them to </w:t>
      </w:r>
      <w:proofErr w:type="gramStart"/>
      <w:r w:rsidRPr="00274095">
        <w:rPr>
          <w:sz w:val="14"/>
        </w:rPr>
        <w:t>quit;</w:t>
      </w:r>
      <w:proofErr w:type="gramEnd"/>
    </w:p>
    <w:p w14:paraId="5A6517CE" w14:textId="77777777" w:rsidR="00E32416" w:rsidRPr="00274095" w:rsidRDefault="00E32416" w:rsidP="00E32416">
      <w:pPr>
        <w:rPr>
          <w:u w:val="single"/>
        </w:rPr>
      </w:pPr>
      <w:r w:rsidRPr="003F28C4">
        <w:rPr>
          <w:highlight w:val="green"/>
          <w:u w:val="single"/>
        </w:rPr>
        <w:t>Threatening</w:t>
      </w:r>
      <w:r w:rsidRPr="00274095">
        <w:rPr>
          <w:u w:val="single"/>
        </w:rPr>
        <w:t xml:space="preserve"> to take away essential </w:t>
      </w:r>
      <w:r w:rsidRPr="003F28C4">
        <w:rPr>
          <w:highlight w:val="green"/>
          <w:u w:val="single"/>
        </w:rPr>
        <w:t>health benefits</w:t>
      </w:r>
      <w:r w:rsidRPr="00274095">
        <w:rPr>
          <w:u w:val="single"/>
        </w:rPr>
        <w:t xml:space="preserve"> if workers support </w:t>
      </w:r>
      <w:proofErr w:type="gramStart"/>
      <w:r w:rsidRPr="00274095">
        <w:rPr>
          <w:u w:val="single"/>
        </w:rPr>
        <w:t>unionization;</w:t>
      </w:r>
      <w:proofErr w:type="gramEnd"/>
    </w:p>
    <w:p w14:paraId="734F298D" w14:textId="77777777" w:rsidR="00E32416" w:rsidRPr="00274095" w:rsidRDefault="00E32416" w:rsidP="00E32416">
      <w:pPr>
        <w:rPr>
          <w:sz w:val="14"/>
        </w:rPr>
      </w:pPr>
      <w:r w:rsidRPr="00274095">
        <w:rPr>
          <w:sz w:val="14"/>
        </w:rPr>
        <w:t xml:space="preserve">Promising workers rewards if they oppose </w:t>
      </w:r>
      <w:proofErr w:type="gramStart"/>
      <w:r w:rsidRPr="00274095">
        <w:rPr>
          <w:sz w:val="14"/>
        </w:rPr>
        <w:t>unionization;</w:t>
      </w:r>
      <w:proofErr w:type="gramEnd"/>
    </w:p>
    <w:p w14:paraId="3EF9FFC2" w14:textId="77777777" w:rsidR="00E32416" w:rsidRPr="00274095" w:rsidRDefault="00E32416" w:rsidP="00E32416">
      <w:pPr>
        <w:rPr>
          <w:u w:val="single"/>
        </w:rPr>
      </w:pPr>
      <w:r w:rsidRPr="003F28C4">
        <w:rPr>
          <w:highlight w:val="green"/>
          <w:u w:val="single"/>
        </w:rPr>
        <w:t>Reducing</w:t>
      </w:r>
      <w:r w:rsidRPr="00274095">
        <w:rPr>
          <w:u w:val="single"/>
        </w:rPr>
        <w:t xml:space="preserve"> workers’ </w:t>
      </w:r>
      <w:r w:rsidRPr="003F28C4">
        <w:rPr>
          <w:highlight w:val="gree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17D580EF" w14:textId="77777777" w:rsidR="00E32416" w:rsidRPr="00274095" w:rsidRDefault="00E32416" w:rsidP="00E32416">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74C000ED" w14:textId="77777777" w:rsidR="00E32416" w:rsidRPr="00274095" w:rsidRDefault="00E32416" w:rsidP="00E32416">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04F07578" w14:textId="77777777" w:rsidR="00E32416" w:rsidRPr="00274095" w:rsidRDefault="00E32416" w:rsidP="00E32416">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17D72954" w14:textId="77777777" w:rsidR="00E32416" w:rsidRPr="00274095" w:rsidRDefault="00E32416" w:rsidP="00E32416">
      <w:pPr>
        <w:rPr>
          <w:u w:val="single"/>
        </w:rPr>
      </w:pPr>
      <w:r w:rsidRPr="003F28C4">
        <w:rPr>
          <w:highlight w:val="green"/>
          <w:u w:val="single"/>
        </w:rPr>
        <w:t>Other</w:t>
      </w:r>
      <w:r w:rsidRPr="00274095">
        <w:rPr>
          <w:u w:val="single"/>
        </w:rPr>
        <w:t xml:space="preserve"> corporate anti-union </w:t>
      </w:r>
      <w:r w:rsidRPr="003F28C4">
        <w:rPr>
          <w:highlight w:val="green"/>
          <w:u w:val="single"/>
        </w:rPr>
        <w:t xml:space="preserve">tactics are currently lawful </w:t>
      </w:r>
      <w:r w:rsidRPr="00274095">
        <w:rPr>
          <w:u w:val="single"/>
        </w:rPr>
        <w:t>but nevertheless effective at undermining workers’ right to organize, including: </w:t>
      </w:r>
    </w:p>
    <w:p w14:paraId="34593FDA" w14:textId="77777777" w:rsidR="00E32416" w:rsidRPr="00274095" w:rsidRDefault="00E32416" w:rsidP="00E32416">
      <w:pPr>
        <w:rPr>
          <w:u w:val="single"/>
        </w:rPr>
      </w:pPr>
      <w:r w:rsidRPr="003F28C4">
        <w:rPr>
          <w:highlight w:val="green"/>
          <w:u w:val="single"/>
        </w:rPr>
        <w:t>Spending millions</w:t>
      </w:r>
      <w:r w:rsidRPr="00274095">
        <w:rPr>
          <w:u w:val="single"/>
        </w:rPr>
        <w:t xml:space="preserve"> of dollars </w:t>
      </w:r>
      <w:r w:rsidRPr="003F28C4">
        <w:rPr>
          <w:highlight w:val="green"/>
          <w:u w:val="single"/>
        </w:rPr>
        <w:t>on</w:t>
      </w:r>
      <w:r w:rsidRPr="00274095">
        <w:rPr>
          <w:u w:val="single"/>
        </w:rPr>
        <w:t xml:space="preserve"> sophisticated and powerful </w:t>
      </w:r>
      <w:r w:rsidRPr="003F28C4">
        <w:rPr>
          <w:highlight w:val="green"/>
          <w:u w:val="single"/>
        </w:rPr>
        <w:t>union avoidance</w:t>
      </w:r>
      <w:r w:rsidRPr="00274095">
        <w:rPr>
          <w:u w:val="single"/>
        </w:rPr>
        <w:t xml:space="preserve"> law </w:t>
      </w:r>
      <w:r w:rsidRPr="003F28C4">
        <w:rPr>
          <w:highlight w:val="gree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5EF35AD8" w14:textId="77777777" w:rsidR="00E32416" w:rsidRPr="00274095" w:rsidRDefault="00E32416" w:rsidP="00E32416">
      <w:pPr>
        <w:rPr>
          <w:u w:val="single"/>
        </w:rPr>
      </w:pPr>
      <w:r w:rsidRPr="00274095">
        <w:rPr>
          <w:u w:val="single"/>
        </w:rPr>
        <w:t xml:space="preserve">Spending millions of dollars on external </w:t>
      </w:r>
      <w:r w:rsidRPr="003F28C4">
        <w:rPr>
          <w:highlight w:val="green"/>
          <w:u w:val="single"/>
        </w:rPr>
        <w:t>and</w:t>
      </w:r>
      <w:r w:rsidRPr="00274095">
        <w:rPr>
          <w:u w:val="single"/>
        </w:rPr>
        <w:t xml:space="preserve"> internal </w:t>
      </w:r>
      <w:r w:rsidRPr="003F28C4">
        <w:rPr>
          <w:highlight w:val="gree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38F109B4" w14:textId="77777777" w:rsidR="00E32416" w:rsidRPr="00274095" w:rsidRDefault="00E32416" w:rsidP="00E32416">
      <w:pPr>
        <w:rPr>
          <w:u w:val="single"/>
        </w:rPr>
      </w:pPr>
      <w:r w:rsidRPr="003F28C4">
        <w:rPr>
          <w:highlight w:val="green"/>
          <w:u w:val="single"/>
        </w:rPr>
        <w:t>Firing managers</w:t>
      </w:r>
      <w:r w:rsidRPr="00274095">
        <w:rPr>
          <w:u w:val="single"/>
        </w:rPr>
        <w:t xml:space="preserve">—from store managers to senior executives—who are viewed as being </w:t>
      </w:r>
      <w:r w:rsidRPr="003F28C4">
        <w:rPr>
          <w:highlight w:val="green"/>
          <w:u w:val="single"/>
        </w:rPr>
        <w:t>insufficiently engaged in</w:t>
      </w:r>
      <w:r w:rsidRPr="00274095">
        <w:rPr>
          <w:u w:val="single"/>
        </w:rPr>
        <w:t xml:space="preserve"> corporate </w:t>
      </w:r>
      <w:r w:rsidRPr="003F28C4">
        <w:rPr>
          <w:highlight w:val="green"/>
          <w:u w:val="single"/>
        </w:rPr>
        <w:t xml:space="preserve">anti-union </w:t>
      </w:r>
      <w:proofErr w:type="gramStart"/>
      <w:r w:rsidRPr="003F28C4">
        <w:rPr>
          <w:highlight w:val="green"/>
          <w:u w:val="single"/>
        </w:rPr>
        <w:t>campaigns</w:t>
      </w:r>
      <w:r w:rsidRPr="00274095">
        <w:rPr>
          <w:u w:val="single"/>
        </w:rPr>
        <w:t>;</w:t>
      </w:r>
      <w:proofErr w:type="gramEnd"/>
    </w:p>
    <w:p w14:paraId="120E1430" w14:textId="77777777" w:rsidR="00E32416" w:rsidRPr="00274095" w:rsidRDefault="00E32416" w:rsidP="00E32416">
      <w:pPr>
        <w:rPr>
          <w:u w:val="single"/>
        </w:rPr>
      </w:pPr>
      <w:r w:rsidRPr="003F28C4">
        <w:rPr>
          <w:highlight w:val="green"/>
          <w:u w:val="single"/>
        </w:rPr>
        <w:t>Using i</w:t>
      </w:r>
      <w:r w:rsidRPr="00274095">
        <w:rPr>
          <w:u w:val="single"/>
        </w:rPr>
        <w:t xml:space="preserve">ncreasingly sophisticated tactics, including </w:t>
      </w:r>
      <w:r w:rsidRPr="003F28C4">
        <w:rPr>
          <w:highlight w:val="green"/>
          <w:u w:val="single"/>
        </w:rPr>
        <w:t>data analytics</w:t>
      </w:r>
      <w:r w:rsidRPr="00274095">
        <w:rPr>
          <w:u w:val="single"/>
        </w:rPr>
        <w:t xml:space="preserve">, employee data </w:t>
      </w:r>
      <w:r w:rsidRPr="003F28C4">
        <w:rPr>
          <w:highlight w:val="green"/>
          <w:u w:val="single"/>
        </w:rPr>
        <w:t>surveys, covert surveillance, and anti-union “heat maps”</w:t>
      </w:r>
      <w:r w:rsidRPr="00274095">
        <w:rPr>
          <w:u w:val="single"/>
        </w:rPr>
        <w:t xml:space="preserve"> in their union avoidance activities (Kessler 2020; Vogel 2021).</w:t>
      </w:r>
    </w:p>
    <w:p w14:paraId="41292817" w14:textId="77777777" w:rsidR="00E32416" w:rsidRPr="00274095" w:rsidRDefault="00E32416" w:rsidP="00E32416">
      <w:pPr>
        <w:rPr>
          <w:sz w:val="14"/>
        </w:rPr>
      </w:pPr>
      <w:bookmarkStart w:id="1" w:name="epi-toc-2"/>
      <w:bookmarkEnd w:id="1"/>
      <w:r w:rsidRPr="00274095">
        <w:rPr>
          <w:sz w:val="14"/>
        </w:rPr>
        <w:t>These tactics create a climate of fear and intimidation around worker organizing</w:t>
      </w:r>
    </w:p>
    <w:p w14:paraId="62F3CC1A" w14:textId="77777777" w:rsidR="00E32416" w:rsidRPr="00274095" w:rsidRDefault="00E32416" w:rsidP="00E32416">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3F28C4">
        <w:rPr>
          <w:highlight w:val="green"/>
          <w:u w:val="single"/>
        </w:rPr>
        <w:t>elections have been lost that otherwise would have been won; workers have stopped organizing</w:t>
      </w:r>
      <w:r w:rsidRPr="00274095">
        <w:rPr>
          <w:u w:val="single"/>
        </w:rPr>
        <w:t xml:space="preserve"> after witnessing anti-union discrimination at other stores; </w:t>
      </w:r>
      <w:r w:rsidRPr="003F28C4">
        <w:rPr>
          <w:highlight w:val="green"/>
          <w:u w:val="single"/>
        </w:rPr>
        <w:t>and</w:t>
      </w:r>
      <w:r w:rsidRPr="00274095">
        <w:rPr>
          <w:u w:val="single"/>
        </w:rPr>
        <w:t xml:space="preserve"> unlawful </w:t>
      </w:r>
      <w:r w:rsidRPr="003F28C4">
        <w:rPr>
          <w:highlight w:val="gree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3DE9E1CE" w14:textId="77777777" w:rsidR="00E32416" w:rsidRPr="00274095" w:rsidRDefault="00E32416" w:rsidP="00E32416">
      <w:pPr>
        <w:rPr>
          <w:sz w:val="14"/>
        </w:rPr>
      </w:pPr>
      <w:r w:rsidRPr="003F28C4">
        <w:rPr>
          <w:highlight w:val="green"/>
          <w:u w:val="single"/>
        </w:rPr>
        <w:t>In addition to intimidating</w:t>
      </w:r>
      <w:r w:rsidRPr="00274095">
        <w:rPr>
          <w:u w:val="single"/>
        </w:rPr>
        <w:t xml:space="preserve"> and coercing </w:t>
      </w:r>
      <w:r w:rsidRPr="003F28C4">
        <w:rPr>
          <w:highlight w:val="green"/>
          <w:u w:val="single"/>
        </w:rPr>
        <w:t>workers, corporations manipulate the</w:t>
      </w:r>
      <w:r w:rsidRPr="00274095">
        <w:rPr>
          <w:u w:val="single"/>
        </w:rPr>
        <w:t xml:space="preserve"> election </w:t>
      </w:r>
      <w:r w:rsidRPr="003F28C4">
        <w:rPr>
          <w:highlight w:val="green"/>
          <w:u w:val="single"/>
        </w:rPr>
        <w:t>process, forcing delays by filing frivolous</w:t>
      </w:r>
      <w:r w:rsidRPr="00274095">
        <w:rPr>
          <w:u w:val="single"/>
        </w:rPr>
        <w:t xml:space="preserve">, unnecessary </w:t>
      </w:r>
      <w:r w:rsidRPr="003F28C4">
        <w:rPr>
          <w:highlight w:val="gree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3F28C4">
        <w:rPr>
          <w:highlight w:val="green"/>
          <w:u w:val="single"/>
        </w:rPr>
        <w:t>corporations with the resources</w:t>
      </w:r>
      <w:r w:rsidRPr="00274095">
        <w:rPr>
          <w:u w:val="single"/>
        </w:rPr>
        <w:t xml:space="preserve"> and the stomach </w:t>
      </w:r>
      <w:r w:rsidRPr="003F28C4">
        <w:rPr>
          <w:highlight w:val="green"/>
          <w:u w:val="single"/>
        </w:rPr>
        <w:t>for a fight</w:t>
      </w:r>
      <w:r w:rsidRPr="00274095">
        <w:rPr>
          <w:u w:val="single"/>
        </w:rPr>
        <w:t>—i.e., the willingness to break the law to break the union—</w:t>
      </w:r>
      <w:r w:rsidRPr="003F28C4">
        <w:rPr>
          <w:highlight w:val="gree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508865F0" w14:textId="77777777" w:rsidR="00E32416" w:rsidRPr="00274095" w:rsidRDefault="00E32416" w:rsidP="00E32416">
      <w:pPr>
        <w:rPr>
          <w:sz w:val="14"/>
        </w:rPr>
      </w:pPr>
      <w:r w:rsidRPr="003F28C4">
        <w:rPr>
          <w:highlight w:val="green"/>
          <w:u w:val="single"/>
        </w:rPr>
        <w:t>Even if they withstand ferocious</w:t>
      </w:r>
      <w:r w:rsidRPr="00274095">
        <w:rPr>
          <w:u w:val="single"/>
        </w:rPr>
        <w:t xml:space="preserve"> anti-union </w:t>
      </w:r>
      <w:r w:rsidRPr="003F28C4">
        <w:rPr>
          <w:highlight w:val="green"/>
          <w:u w:val="single"/>
        </w:rPr>
        <w:t>campaigns</w:t>
      </w:r>
      <w:r w:rsidRPr="00274095">
        <w:rPr>
          <w:u w:val="single"/>
        </w:rPr>
        <w:t xml:space="preserve"> and vote to organize, </w:t>
      </w:r>
      <w:r w:rsidRPr="003F28C4">
        <w:rPr>
          <w:highlight w:val="green"/>
          <w:u w:val="single"/>
        </w:rPr>
        <w:t>workers</w:t>
      </w:r>
      <w:r w:rsidRPr="00274095">
        <w:rPr>
          <w:u w:val="single"/>
        </w:rPr>
        <w:t xml:space="preserve"> frequently </w:t>
      </w:r>
      <w:r w:rsidRPr="003F28C4">
        <w:rPr>
          <w:highlight w:val="gree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3F28C4">
        <w:rPr>
          <w:highlight w:val="green"/>
          <w:u w:val="single"/>
        </w:rPr>
        <w:t>corporations</w:t>
      </w:r>
      <w:r w:rsidRPr="00274095">
        <w:rPr>
          <w:u w:val="single"/>
        </w:rPr>
        <w:t xml:space="preserve"> view NLRB elections as just the first round of their fight against unionization, adopting the view that they </w:t>
      </w:r>
      <w:r w:rsidRPr="003F28C4">
        <w:rPr>
          <w:highlight w:val="green"/>
          <w:u w:val="single"/>
        </w:rPr>
        <w:t>haven’t “lost”</w:t>
      </w:r>
      <w:r w:rsidRPr="00274095">
        <w:rPr>
          <w:u w:val="single"/>
        </w:rPr>
        <w:t xml:space="preserve"> to the union </w:t>
      </w:r>
      <w:r w:rsidRPr="003F28C4">
        <w:rPr>
          <w:highlight w:val="green"/>
          <w:u w:val="single"/>
        </w:rPr>
        <w:t>until they sign a</w:t>
      </w:r>
      <w:r w:rsidRPr="00274095">
        <w:rPr>
          <w:u w:val="single"/>
        </w:rPr>
        <w:t xml:space="preserve"> first </w:t>
      </w:r>
      <w:r w:rsidRPr="003F28C4">
        <w:rPr>
          <w:highlight w:val="gree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3F28C4">
        <w:rPr>
          <w:highlight w:val="green"/>
          <w:u w:val="single"/>
        </w:rPr>
        <w:t>almost none of the</w:t>
      </w:r>
      <w:r w:rsidRPr="00274095">
        <w:rPr>
          <w:u w:val="single"/>
        </w:rPr>
        <w:t xml:space="preserve"> workers involved in the recent </w:t>
      </w:r>
      <w:r w:rsidRPr="003F28C4">
        <w:rPr>
          <w:highlight w:val="green"/>
          <w:u w:val="single"/>
        </w:rPr>
        <w:t>high-profile union drives have gained a</w:t>
      </w:r>
      <w:r w:rsidRPr="00274095">
        <w:rPr>
          <w:u w:val="single"/>
        </w:rPr>
        <w:t xml:space="preserve"> first </w:t>
      </w:r>
      <w:r w:rsidRPr="003F28C4">
        <w:rPr>
          <w:highlight w:val="gree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1BBB9AAE" w14:textId="77777777" w:rsidR="00E32416" w:rsidRPr="00274095" w:rsidRDefault="00E32416" w:rsidP="00E32416">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0729CDAC" w14:textId="77777777" w:rsidR="00E32416" w:rsidRPr="00F40DEF" w:rsidRDefault="00E32416" w:rsidP="00E32416">
      <w:pPr>
        <w:pStyle w:val="Heading4"/>
      </w:pPr>
      <w:r w:rsidRPr="00F40DEF">
        <w:t xml:space="preserve">Trump gutted the NLRB. That makes </w:t>
      </w:r>
      <w:r>
        <w:t>agreements</w:t>
      </w:r>
      <w:r w:rsidRPr="00F40DEF">
        <w:t xml:space="preserve"> unenforceable.</w:t>
      </w:r>
    </w:p>
    <w:p w14:paraId="69C3E565" w14:textId="77777777" w:rsidR="00E32416" w:rsidRPr="00910DCF" w:rsidRDefault="00E32416" w:rsidP="00E32416">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1B445073" w14:textId="77777777" w:rsidR="00E32416" w:rsidRPr="00910DCF" w:rsidRDefault="00E32416" w:rsidP="00E32416">
      <w:pPr>
        <w:rPr>
          <w:rFonts w:eastAsia="Aptos"/>
          <w:sz w:val="16"/>
        </w:rPr>
      </w:pPr>
      <w:r w:rsidRPr="00910DCF">
        <w:rPr>
          <w:rFonts w:eastAsia="Aptos"/>
          <w:sz w:val="16"/>
        </w:rPr>
        <w:t xml:space="preserve">In the second week of his administration, President </w:t>
      </w:r>
      <w:r w:rsidRPr="003F28C4">
        <w:rPr>
          <w:rFonts w:eastAsia="Aptos"/>
          <w:highlight w:val="green"/>
          <w:u w:val="single"/>
        </w:rPr>
        <w:t xml:space="preserve">Trump sparked a </w:t>
      </w:r>
      <w:r w:rsidRPr="003F28C4">
        <w:rPr>
          <w:rFonts w:eastAsia="Aptos"/>
          <w:b/>
          <w:iCs/>
          <w:highlight w:val="green"/>
          <w:u w:val="single"/>
          <w:bdr w:val="single" w:sz="8" w:space="0" w:color="auto"/>
        </w:rPr>
        <w:t>crisis</w:t>
      </w:r>
      <w:r w:rsidRPr="00910DCF">
        <w:rPr>
          <w:rFonts w:eastAsia="Aptos"/>
          <w:sz w:val="16"/>
        </w:rPr>
        <w:t xml:space="preserve"> for workers across America </w:t>
      </w:r>
      <w:r w:rsidRPr="003F28C4">
        <w:rPr>
          <w:rFonts w:eastAsia="Aptos"/>
          <w:highlight w:val="green"/>
          <w:u w:val="single"/>
        </w:rPr>
        <w:t>by firing</w:t>
      </w:r>
      <w:r w:rsidRPr="00910DCF">
        <w:rPr>
          <w:rFonts w:eastAsia="Aptos"/>
          <w:sz w:val="16"/>
        </w:rPr>
        <w:t xml:space="preserve"> National Labor Relations </w:t>
      </w:r>
      <w:r w:rsidRPr="00910DCF">
        <w:rPr>
          <w:rFonts w:eastAsia="Aptos"/>
          <w:u w:val="single"/>
        </w:rPr>
        <w:t xml:space="preserve">Board member Gwynne </w:t>
      </w:r>
      <w:r w:rsidRPr="003F28C4">
        <w:rPr>
          <w:rFonts w:eastAsia="Aptos"/>
          <w:b/>
          <w:iCs/>
          <w:highlight w:val="green"/>
          <w:u w:val="single"/>
          <w:bdr w:val="single" w:sz="8" w:space="0" w:color="auto"/>
        </w:rPr>
        <w:t>Wilcox</w:t>
      </w:r>
      <w:r w:rsidRPr="00910DCF">
        <w:rPr>
          <w:rFonts w:eastAsia="Aptos"/>
          <w:sz w:val="16"/>
        </w:rPr>
        <w:t xml:space="preserve">, </w:t>
      </w:r>
      <w:r w:rsidRPr="003F28C4">
        <w:rPr>
          <w:rFonts w:eastAsia="Aptos"/>
          <w:highlight w:val="gree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3F28C4">
        <w:rPr>
          <w:rFonts w:eastAsia="Aptos"/>
          <w:b/>
          <w:iCs/>
          <w:highlight w:val="green"/>
          <w:u w:val="single"/>
          <w:bdr w:val="single" w:sz="8" w:space="0" w:color="auto"/>
        </w:rPr>
        <w:t>Abruzzo</w:t>
      </w:r>
      <w:r w:rsidRPr="00910DCF">
        <w:rPr>
          <w:rFonts w:eastAsia="Aptos"/>
          <w:sz w:val="16"/>
        </w:rPr>
        <w:t xml:space="preserve">. </w:t>
      </w:r>
    </w:p>
    <w:p w14:paraId="26CF0FD0" w14:textId="77777777" w:rsidR="00E32416" w:rsidRPr="00910DCF" w:rsidRDefault="00E32416" w:rsidP="00E32416">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09E75B4" w14:textId="77777777" w:rsidR="00E32416" w:rsidRPr="00910DCF" w:rsidRDefault="00E32416" w:rsidP="00E32416">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0A165DC0" w14:textId="77777777" w:rsidR="00E32416" w:rsidRPr="00910DCF" w:rsidRDefault="00E32416" w:rsidP="00E32416">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17173CD5" w14:textId="77777777" w:rsidR="00E32416" w:rsidRPr="00910DCF" w:rsidRDefault="00E32416" w:rsidP="00E32416">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7185860D" w14:textId="77777777" w:rsidR="00E32416" w:rsidRPr="00910DCF" w:rsidRDefault="00E32416" w:rsidP="00E32416">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2A749649" w14:textId="77777777" w:rsidR="00E32416" w:rsidRPr="00910DCF" w:rsidRDefault="00E32416" w:rsidP="00E32416">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55B64835" w14:textId="77777777" w:rsidR="00E32416" w:rsidRPr="00910DCF" w:rsidRDefault="00E32416" w:rsidP="00E32416">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4CFD035A" w14:textId="77777777" w:rsidR="00E32416" w:rsidRPr="00910DCF" w:rsidRDefault="00E32416" w:rsidP="00E32416">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21767554" w14:textId="77777777" w:rsidR="00E32416" w:rsidRPr="00910DCF" w:rsidRDefault="00E32416" w:rsidP="00E32416">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587FE4FE" w14:textId="77777777" w:rsidR="00E32416" w:rsidRPr="00910DCF" w:rsidRDefault="00E32416" w:rsidP="00E32416">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3D80B712" w14:textId="77777777" w:rsidR="00E32416" w:rsidRPr="00910DCF" w:rsidRDefault="00E32416" w:rsidP="00E32416">
      <w:pPr>
        <w:rPr>
          <w:rFonts w:eastAsia="Aptos"/>
          <w:sz w:val="16"/>
        </w:rPr>
      </w:pPr>
      <w:r w:rsidRPr="00910DCF">
        <w:rPr>
          <w:rFonts w:eastAsia="Aptos"/>
          <w:sz w:val="16"/>
        </w:rPr>
        <w:t>What rights does the NLRB uphold?</w:t>
      </w:r>
    </w:p>
    <w:p w14:paraId="0DFBFC5E" w14:textId="77777777" w:rsidR="00E32416" w:rsidRPr="00910DCF" w:rsidRDefault="00E32416" w:rsidP="00E32416">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170D58ED" w14:textId="77777777" w:rsidR="00E32416" w:rsidRPr="00910DCF" w:rsidRDefault="00E32416" w:rsidP="00E32416">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7619271B" w14:textId="77777777" w:rsidR="00E32416" w:rsidRPr="00910DCF" w:rsidRDefault="00E32416" w:rsidP="00E32416">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3DFE1AB0" w14:textId="77777777" w:rsidR="00E32416" w:rsidRPr="00910DCF" w:rsidRDefault="00E32416" w:rsidP="00E32416">
      <w:pPr>
        <w:rPr>
          <w:rFonts w:eastAsia="Aptos"/>
          <w:sz w:val="16"/>
        </w:rPr>
      </w:pPr>
      <w:r w:rsidRPr="00910DCF">
        <w:rPr>
          <w:rFonts w:eastAsia="Aptos"/>
          <w:sz w:val="16"/>
        </w:rPr>
        <w:t>How does the NLRB operate?</w:t>
      </w:r>
    </w:p>
    <w:p w14:paraId="5852B0B8" w14:textId="77777777" w:rsidR="00E32416" w:rsidRPr="00910DCF" w:rsidRDefault="00E32416" w:rsidP="00E32416">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77527A6D" w14:textId="77777777" w:rsidR="00E32416" w:rsidRPr="00910DCF" w:rsidRDefault="00E32416" w:rsidP="00E32416">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322FA3E8" w14:textId="77777777" w:rsidR="00E32416" w:rsidRPr="00910DCF" w:rsidRDefault="00E32416" w:rsidP="00E32416">
      <w:pPr>
        <w:rPr>
          <w:rFonts w:eastAsia="Aptos"/>
          <w:sz w:val="16"/>
        </w:rPr>
      </w:pPr>
      <w:r w:rsidRPr="00910DCF">
        <w:rPr>
          <w:rFonts w:eastAsia="Aptos"/>
          <w:sz w:val="16"/>
        </w:rPr>
        <w:t>Who serves on the NLRB?</w:t>
      </w:r>
    </w:p>
    <w:p w14:paraId="68AFBBF1" w14:textId="77777777" w:rsidR="00E32416" w:rsidRPr="00910DCF" w:rsidRDefault="00E32416" w:rsidP="00E32416">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38CA0363" w14:textId="77777777" w:rsidR="00E32416" w:rsidRPr="00910DCF" w:rsidRDefault="00E32416" w:rsidP="00E32416">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38F0C9F4" w14:textId="77777777" w:rsidR="00E32416" w:rsidRPr="00910DCF" w:rsidRDefault="00E32416" w:rsidP="00E32416">
      <w:pPr>
        <w:rPr>
          <w:rFonts w:eastAsia="Aptos"/>
          <w:sz w:val="16"/>
        </w:rPr>
      </w:pPr>
      <w:r w:rsidRPr="00910DCF">
        <w:rPr>
          <w:rFonts w:eastAsia="Aptos"/>
          <w:sz w:val="16"/>
        </w:rPr>
        <w:t>Has a member of the NLRB been fired before?</w:t>
      </w:r>
    </w:p>
    <w:p w14:paraId="08805914" w14:textId="77777777" w:rsidR="00E32416" w:rsidRPr="00910DCF" w:rsidRDefault="00E32416" w:rsidP="00E32416">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3EE61A06" w14:textId="77777777" w:rsidR="00E32416" w:rsidRPr="00910DCF" w:rsidRDefault="00E32416" w:rsidP="00E32416">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1C813624" w14:textId="77777777" w:rsidR="00E32416" w:rsidRPr="00910DCF" w:rsidRDefault="00E32416" w:rsidP="00E32416">
      <w:pPr>
        <w:rPr>
          <w:rFonts w:eastAsia="Aptos"/>
          <w:sz w:val="16"/>
        </w:rPr>
      </w:pPr>
      <w:r w:rsidRPr="00910DCF">
        <w:rPr>
          <w:rFonts w:eastAsia="Aptos"/>
          <w:sz w:val="16"/>
        </w:rPr>
        <w:t>When was the last time the board lacked a quorum?</w:t>
      </w:r>
    </w:p>
    <w:p w14:paraId="2406D461" w14:textId="77777777" w:rsidR="00E32416" w:rsidRPr="00910DCF" w:rsidRDefault="00E32416" w:rsidP="00E32416">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350E43C9" w14:textId="77777777" w:rsidR="00E32416" w:rsidRPr="00910DCF" w:rsidRDefault="00E32416" w:rsidP="00E32416">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7F4B58D9" w14:textId="77777777" w:rsidR="00E32416" w:rsidRPr="00910DCF" w:rsidRDefault="00E32416" w:rsidP="00E32416">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089C6D14" w14:textId="77777777" w:rsidR="00E32416" w:rsidRPr="00910DCF" w:rsidRDefault="00E32416" w:rsidP="00E32416">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74114FA3" w14:textId="77777777" w:rsidR="00E32416" w:rsidRPr="00910DCF" w:rsidRDefault="00E32416" w:rsidP="00E32416">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572902F8" w14:textId="77777777" w:rsidR="00E32416" w:rsidRPr="00910DCF" w:rsidRDefault="00E32416" w:rsidP="00E32416">
      <w:pPr>
        <w:rPr>
          <w:rFonts w:eastAsia="Aptos"/>
          <w:sz w:val="16"/>
        </w:rPr>
      </w:pPr>
      <w:r w:rsidRPr="00910DCF">
        <w:rPr>
          <w:rFonts w:eastAsia="Aptos"/>
          <w:sz w:val="16"/>
        </w:rPr>
        <w:t xml:space="preserve">What are the consequences? </w:t>
      </w:r>
    </w:p>
    <w:p w14:paraId="5B63CD84" w14:textId="77777777" w:rsidR="00E32416" w:rsidRPr="00910DCF" w:rsidRDefault="00E32416" w:rsidP="00E32416">
      <w:pPr>
        <w:rPr>
          <w:rFonts w:eastAsia="Aptos"/>
          <w:sz w:val="16"/>
        </w:rPr>
      </w:pPr>
      <w:r w:rsidRPr="003F28C4">
        <w:rPr>
          <w:rFonts w:eastAsia="Aptos"/>
          <w:highlight w:val="gree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3F28C4">
        <w:rPr>
          <w:rFonts w:eastAsia="Aptos"/>
          <w:b/>
          <w:iCs/>
          <w:highlight w:val="green"/>
          <w:u w:val="single"/>
          <w:bdr w:val="single" w:sz="8" w:space="0" w:color="auto"/>
        </w:rPr>
        <w:t>corporations</w:t>
      </w:r>
      <w:r w:rsidRPr="00910DCF">
        <w:rPr>
          <w:rFonts w:eastAsia="Aptos"/>
          <w:u w:val="single"/>
        </w:rPr>
        <w:t xml:space="preserve"> </w:t>
      </w:r>
      <w:r w:rsidRPr="003F28C4">
        <w:rPr>
          <w:rFonts w:eastAsia="Aptos"/>
          <w:highlight w:val="gree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3F28C4">
        <w:rPr>
          <w:rFonts w:eastAsia="Aptos"/>
          <w:highlight w:val="green"/>
          <w:u w:val="single"/>
        </w:rPr>
        <w:t xml:space="preserve">deny a union </w:t>
      </w:r>
      <w:r w:rsidRPr="003F28C4">
        <w:rPr>
          <w:rFonts w:eastAsia="Aptos"/>
          <w:b/>
          <w:iCs/>
          <w:highlight w:val="gree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3F28C4">
        <w:rPr>
          <w:rFonts w:eastAsia="Aptos"/>
          <w:highlight w:val="green"/>
          <w:u w:val="single"/>
        </w:rPr>
        <w:t>Bezos</w:t>
      </w:r>
      <w:r w:rsidRPr="00910DCF">
        <w:rPr>
          <w:rFonts w:eastAsia="Aptos"/>
          <w:sz w:val="16"/>
        </w:rPr>
        <w:t xml:space="preserve"> (Amazon) </w:t>
      </w:r>
      <w:r w:rsidRPr="00910DCF">
        <w:rPr>
          <w:rFonts w:eastAsia="Aptos"/>
          <w:u w:val="single"/>
        </w:rPr>
        <w:t xml:space="preserve">are </w:t>
      </w:r>
      <w:r w:rsidRPr="003F28C4">
        <w:rPr>
          <w:rFonts w:eastAsia="Aptos"/>
          <w:highlight w:val="green"/>
          <w:u w:val="single"/>
        </w:rPr>
        <w:t>arguing</w:t>
      </w:r>
      <w:r w:rsidRPr="00910DCF">
        <w:rPr>
          <w:rFonts w:eastAsia="Aptos"/>
          <w:u w:val="single"/>
        </w:rPr>
        <w:t xml:space="preserve"> in an NLRB filing that </w:t>
      </w:r>
      <w:r w:rsidRPr="003F28C4">
        <w:rPr>
          <w:rFonts w:eastAsia="Aptos"/>
          <w:highlight w:val="green"/>
          <w:u w:val="single"/>
        </w:rPr>
        <w:t>a recent vote</w:t>
      </w:r>
      <w:r w:rsidRPr="00910DCF">
        <w:rPr>
          <w:rFonts w:eastAsia="Aptos"/>
          <w:u w:val="single"/>
        </w:rPr>
        <w:t xml:space="preserve"> by Philadelphia Whole Foods workers to join UFCW </w:t>
      </w:r>
      <w:r w:rsidRPr="003F28C4">
        <w:rPr>
          <w:rFonts w:eastAsia="Aptos"/>
          <w:highlight w:val="green"/>
          <w:u w:val="single"/>
        </w:rPr>
        <w:t>is moot</w:t>
      </w:r>
      <w:r w:rsidRPr="00910DCF">
        <w:rPr>
          <w:rFonts w:eastAsia="Aptos"/>
          <w:u w:val="single"/>
        </w:rPr>
        <w:t xml:space="preserve"> due to the lack of a quorum</w:t>
      </w:r>
      <w:r w:rsidRPr="00910DCF">
        <w:rPr>
          <w:rFonts w:eastAsia="Aptos"/>
          <w:sz w:val="16"/>
        </w:rPr>
        <w:t xml:space="preserve"> at the board.</w:t>
      </w:r>
    </w:p>
    <w:p w14:paraId="1ED03099" w14:textId="77777777" w:rsidR="00E32416" w:rsidRPr="00910DCF" w:rsidRDefault="00E32416" w:rsidP="00E32416">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3F28C4">
        <w:rPr>
          <w:rFonts w:eastAsia="Aptos"/>
          <w:highlight w:val="gree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3F28C4">
        <w:rPr>
          <w:rFonts w:eastAsia="Aptos"/>
          <w:highlight w:val="green"/>
          <w:u w:val="single"/>
        </w:rPr>
        <w:t>the worker can file</w:t>
      </w:r>
      <w:r w:rsidRPr="00910DCF">
        <w:rPr>
          <w:rFonts w:eastAsia="Aptos"/>
          <w:u w:val="single"/>
        </w:rPr>
        <w:t xml:space="preserve"> unfair labor practice </w:t>
      </w:r>
      <w:r w:rsidRPr="003F28C4">
        <w:rPr>
          <w:rFonts w:eastAsia="Aptos"/>
          <w:highlight w:val="gree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3F28C4">
        <w:rPr>
          <w:rFonts w:eastAsia="Aptos"/>
          <w:highlight w:val="green"/>
          <w:u w:val="single"/>
        </w:rPr>
        <w:t>employer</w:t>
      </w:r>
      <w:r w:rsidRPr="00910DCF">
        <w:rPr>
          <w:rFonts w:eastAsia="Aptos"/>
          <w:u w:val="single"/>
        </w:rPr>
        <w:t xml:space="preserve"> seeking to avoid this outcome could delay this outcome by </w:t>
      </w:r>
      <w:r w:rsidRPr="003F28C4">
        <w:rPr>
          <w:rFonts w:eastAsia="Aptos"/>
          <w:highlight w:val="green"/>
          <w:u w:val="single"/>
        </w:rPr>
        <w:t xml:space="preserve">simply </w:t>
      </w:r>
      <w:r w:rsidRPr="003F28C4">
        <w:rPr>
          <w:rFonts w:eastAsia="Aptos"/>
          <w:b/>
          <w:iCs/>
          <w:highlight w:val="gree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3F28C4">
        <w:rPr>
          <w:rFonts w:eastAsia="Aptos"/>
          <w:highlight w:val="green"/>
          <w:u w:val="single"/>
        </w:rPr>
        <w:t xml:space="preserve">a </w:t>
      </w:r>
      <w:r w:rsidRPr="003F28C4">
        <w:rPr>
          <w:rFonts w:eastAsia="Aptos"/>
          <w:b/>
          <w:iCs/>
          <w:highlight w:val="green"/>
          <w:u w:val="single"/>
          <w:bdr w:val="single" w:sz="8" w:space="0" w:color="auto"/>
        </w:rPr>
        <w:t>review</w:t>
      </w:r>
      <w:r w:rsidRPr="003F28C4">
        <w:rPr>
          <w:rFonts w:eastAsia="Aptos"/>
          <w:highlight w:val="green"/>
          <w:u w:val="single"/>
        </w:rPr>
        <w:t xml:space="preserve"> by the </w:t>
      </w:r>
      <w:r w:rsidRPr="003F28C4">
        <w:rPr>
          <w:rFonts w:eastAsia="Aptos"/>
          <w:b/>
          <w:iCs/>
          <w:highlight w:val="green"/>
          <w:u w:val="single"/>
          <w:bdr w:val="single" w:sz="8" w:space="0" w:color="auto"/>
        </w:rPr>
        <w:t>full board</w:t>
      </w:r>
      <w:r w:rsidRPr="00910DCF">
        <w:rPr>
          <w:rFonts w:eastAsia="Aptos"/>
          <w:u w:val="single"/>
        </w:rPr>
        <w:t xml:space="preserve">, knowing </w:t>
      </w:r>
      <w:r w:rsidRPr="003F28C4">
        <w:rPr>
          <w:rFonts w:eastAsia="Aptos"/>
          <w:highlight w:val="green"/>
          <w:u w:val="single"/>
        </w:rPr>
        <w:t xml:space="preserve">such a </w:t>
      </w:r>
      <w:r w:rsidRPr="003F28C4">
        <w:rPr>
          <w:rFonts w:eastAsia="Aptos"/>
          <w:b/>
          <w:iCs/>
          <w:highlight w:val="gree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3F28C4">
        <w:rPr>
          <w:rFonts w:eastAsia="Aptos"/>
          <w:highlight w:val="green"/>
          <w:u w:val="single"/>
        </w:rPr>
        <w:t>This forces the worker to choose between</w:t>
      </w:r>
      <w:r w:rsidRPr="00910DCF">
        <w:rPr>
          <w:rFonts w:eastAsia="Aptos"/>
          <w:u w:val="single"/>
        </w:rPr>
        <w:t xml:space="preserve"> seeking </w:t>
      </w:r>
      <w:r w:rsidRPr="003F28C4">
        <w:rPr>
          <w:rFonts w:eastAsia="Aptos"/>
          <w:highlight w:val="green"/>
          <w:u w:val="single"/>
        </w:rPr>
        <w:t>other employment</w:t>
      </w:r>
      <w:r w:rsidRPr="00910DCF">
        <w:rPr>
          <w:rFonts w:eastAsia="Aptos"/>
          <w:u w:val="single"/>
        </w:rPr>
        <w:t xml:space="preserve"> </w:t>
      </w:r>
      <w:r w:rsidRPr="003F28C4">
        <w:rPr>
          <w:rFonts w:eastAsia="Aptos"/>
          <w:highlight w:val="green"/>
          <w:u w:val="single"/>
        </w:rPr>
        <w:t xml:space="preserve">or enduring </w:t>
      </w:r>
      <w:r w:rsidRPr="00910DCF">
        <w:rPr>
          <w:rFonts w:eastAsia="Aptos"/>
          <w:u w:val="single"/>
        </w:rPr>
        <w:t xml:space="preserve">an </w:t>
      </w:r>
      <w:r w:rsidRPr="003F28C4">
        <w:rPr>
          <w:rFonts w:eastAsia="Aptos"/>
          <w:highlight w:val="green"/>
          <w:u w:val="single"/>
        </w:rPr>
        <w:t>indeterminate wait without pay</w:t>
      </w:r>
      <w:r w:rsidRPr="00910DCF">
        <w:rPr>
          <w:rFonts w:eastAsia="Aptos"/>
          <w:sz w:val="16"/>
        </w:rPr>
        <w:t xml:space="preserve"> or benefits.</w:t>
      </w:r>
    </w:p>
    <w:p w14:paraId="33E529C9" w14:textId="77777777" w:rsidR="00E32416" w:rsidRPr="00910DCF" w:rsidRDefault="00E32416" w:rsidP="00E32416">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1DF8536A" w14:textId="77777777" w:rsidR="00E32416" w:rsidRDefault="00E32416" w:rsidP="00E32416">
      <w:pPr>
        <w:rPr>
          <w:u w:val="single"/>
        </w:rPr>
      </w:pPr>
    </w:p>
    <w:p w14:paraId="494AB1ED" w14:textId="77777777" w:rsidR="00E32416" w:rsidRPr="00504BE3" w:rsidRDefault="00E32416" w:rsidP="00E32416">
      <w:pPr>
        <w:pStyle w:val="Heading4"/>
        <w:rPr>
          <w:rFonts w:cs="Times New Roman"/>
        </w:rPr>
      </w:pPr>
      <w:r w:rsidRPr="00504BE3">
        <w:rPr>
          <w:rFonts w:cs="Times New Roman"/>
        </w:rPr>
        <w:t xml:space="preserve">Unions fail at bargaining. </w:t>
      </w:r>
    </w:p>
    <w:p w14:paraId="5198A04C" w14:textId="77777777" w:rsidR="00E32416" w:rsidRPr="00504BE3" w:rsidRDefault="00E32416" w:rsidP="00E32416">
      <w:r w:rsidRPr="00504BE3">
        <w:t xml:space="preserve">Richard A. </w:t>
      </w:r>
      <w:r w:rsidRPr="00504BE3">
        <w:rPr>
          <w:rStyle w:val="Style13ptBold"/>
        </w:rPr>
        <w:t>Epstein 20</w:t>
      </w:r>
      <w:r w:rsidRPr="00504BE3">
        <w:t xml:space="preserve">, Laurence A. Tisch Professor of Law, New York University Law School, and a senior lecturer at the University of Chicago, 1-27-2020, Hoover Institution, "The Decline </w:t>
      </w:r>
      <w:proofErr w:type="gramStart"/>
      <w:r w:rsidRPr="00504BE3">
        <w:t>Of</w:t>
      </w:r>
      <w:proofErr w:type="gramEnd"/>
      <w:r w:rsidRPr="00504BE3">
        <w:t xml:space="preserve"> Unions Is Good News," https://www.hoover.org/research/decline-unions-good-news, </w:t>
      </w:r>
      <w:proofErr w:type="spellStart"/>
      <w:r w:rsidRPr="00504BE3">
        <w:t>anita</w:t>
      </w:r>
      <w:proofErr w:type="spellEnd"/>
    </w:p>
    <w:p w14:paraId="674A5D39" w14:textId="77777777" w:rsidR="00E32416" w:rsidRPr="00504BE3" w:rsidRDefault="00E32416" w:rsidP="00E32416">
      <w:pPr>
        <w:rPr>
          <w:sz w:val="16"/>
        </w:rPr>
      </w:pPr>
      <w:r w:rsidRPr="00504BE3">
        <w:rPr>
          <w:sz w:val="16"/>
        </w:rPr>
        <w:t xml:space="preserve">But </w:t>
      </w:r>
      <w:r w:rsidRPr="003F28C4">
        <w:rPr>
          <w:b/>
          <w:bCs/>
          <w:highlight w:val="green"/>
          <w:u w:val="single"/>
        </w:rPr>
        <w:t>don’t be fooled</w:t>
      </w:r>
      <w:r w:rsidRPr="00504BE3">
        <w:rPr>
          <w:sz w:val="16"/>
        </w:rPr>
        <w:t xml:space="preserve">—that </w:t>
      </w:r>
      <w:r w:rsidRPr="00504BE3">
        <w:rPr>
          <w:u w:val="single"/>
        </w:rPr>
        <w:t xml:space="preserve">5 percent </w:t>
      </w:r>
      <w:r w:rsidRPr="003F28C4">
        <w:rPr>
          <w:highlight w:val="green"/>
          <w:u w:val="single"/>
        </w:rPr>
        <w:t>change in union membership cannot drive</w:t>
      </w:r>
      <w:r w:rsidRPr="00504BE3">
        <w:rPr>
          <w:u w:val="single"/>
        </w:rPr>
        <w:t xml:space="preserve"> </w:t>
      </w:r>
      <w:r w:rsidRPr="00504BE3">
        <w:rPr>
          <w:b/>
          <w:bCs/>
          <w:u w:val="single"/>
        </w:rPr>
        <w:t xml:space="preserve">widespread </w:t>
      </w:r>
      <w:r w:rsidRPr="003F28C4">
        <w:rPr>
          <w:b/>
          <w:bCs/>
          <w:highlight w:val="green"/>
          <w:u w:val="single"/>
        </w:rPr>
        <w:t>inequality</w:t>
      </w:r>
      <w:r w:rsidRPr="00504BE3">
        <w:rPr>
          <w:u w:val="single"/>
        </w:rPr>
        <w:t xml:space="preserve"> for the entire population, which is also </w:t>
      </w:r>
      <w:r w:rsidRPr="003F28C4">
        <w:rPr>
          <w:highlight w:val="green"/>
          <w:u w:val="single"/>
        </w:rPr>
        <w:t>affected by</w:t>
      </w:r>
      <w:r w:rsidRPr="00504BE3">
        <w:rPr>
          <w:u w:val="single"/>
        </w:rPr>
        <w:t xml:space="preserve"> a </w:t>
      </w:r>
      <w:r w:rsidRPr="003F28C4">
        <w:rPr>
          <w:highlight w:val="green"/>
          <w:u w:val="single"/>
        </w:rPr>
        <w:t>rise in the knowledge economy</w:t>
      </w:r>
      <w:r w:rsidRPr="00504BE3">
        <w:rPr>
          <w:u w:val="single"/>
        </w:rPr>
        <w:t xml:space="preserve"> as well as a </w:t>
      </w:r>
      <w:r w:rsidRPr="003F28C4">
        <w:rPr>
          <w:highlight w:val="green"/>
          <w:u w:val="single"/>
        </w:rPr>
        <w:t>general aging of the population</w:t>
      </w:r>
      <w:r w:rsidRPr="00504BE3">
        <w:rPr>
          <w:sz w:val="16"/>
        </w:rPr>
        <w:t xml:space="preserve">. The </w:t>
      </w:r>
      <w:r w:rsidRPr="00504BE3">
        <w:rPr>
          <w:u w:val="single"/>
        </w:rPr>
        <w:t xml:space="preserve">far </w:t>
      </w:r>
      <w:r w:rsidRPr="003F28C4">
        <w:rPr>
          <w:highlight w:val="green"/>
          <w:u w:val="single"/>
        </w:rPr>
        <w:t>more powerful distributive effects</w:t>
      </w:r>
      <w:r w:rsidRPr="00504BE3">
        <w:rPr>
          <w:u w:val="single"/>
        </w:rPr>
        <w:t xml:space="preserve"> are likely to be those </w:t>
      </w:r>
      <w:r w:rsidRPr="003F28C4">
        <w:rPr>
          <w:b/>
          <w:bCs/>
          <w:highlight w:val="green"/>
          <w:u w:val="single"/>
        </w:rPr>
        <w:t>from nonunion workers</w:t>
      </w:r>
      <w:r w:rsidRPr="00504BE3">
        <w:rPr>
          <w:sz w:val="16"/>
        </w:rPr>
        <w:t xml:space="preserve"> whose job prospects within a given firm have been compromised by higher wages to union workers.</w:t>
      </w:r>
    </w:p>
    <w:p w14:paraId="2AE736D7" w14:textId="77777777" w:rsidR="00E32416" w:rsidRPr="00504BE3" w:rsidRDefault="00E32416" w:rsidP="00E32416">
      <w:pPr>
        <w:rPr>
          <w:u w:val="single"/>
        </w:rPr>
      </w:pPr>
      <w:r w:rsidRPr="00504BE3">
        <w:rPr>
          <w:sz w:val="16"/>
        </w:rPr>
        <w:t xml:space="preserve">It is even less clear that the proposals of progressives like Sanders, Warren, and Buttigieg to revamp the labor rules would reverse the decline of unions. Not only is the </w:t>
      </w:r>
      <w:r w:rsidRPr="00504BE3">
        <w:rPr>
          <w:u w:val="single"/>
        </w:rPr>
        <w:t xml:space="preserve">American </w:t>
      </w:r>
      <w:r w:rsidRPr="003F28C4">
        <w:rPr>
          <w:highlight w:val="green"/>
          <w:u w:val="single"/>
        </w:rPr>
        <w:t>labor market</w:t>
      </w:r>
      <w:r w:rsidRPr="00504BE3">
        <w:rPr>
          <w:u w:val="single"/>
        </w:rPr>
        <w:t xml:space="preserve"> more competitive, </w:t>
      </w:r>
      <w:r w:rsidRPr="00504BE3">
        <w:rPr>
          <w:sz w:val="16"/>
        </w:rPr>
        <w:t>but the</w:t>
      </w:r>
      <w:r w:rsidRPr="00504BE3">
        <w:rPr>
          <w:u w:val="single"/>
        </w:rPr>
        <w:t xml:space="preserve"> </w:t>
      </w:r>
      <w:proofErr w:type="gramStart"/>
      <w:r w:rsidRPr="00504BE3">
        <w:rPr>
          <w:u w:val="single"/>
        </w:rPr>
        <w:t>work place</w:t>
      </w:r>
      <w:proofErr w:type="gramEnd"/>
      <w:r w:rsidRPr="00504BE3">
        <w:rPr>
          <w:u w:val="single"/>
        </w:rPr>
        <w:t xml:space="preserve"> is no longer dominated by large industrial assembly lines where workers remain in their same position for years. Today, workforces are </w:t>
      </w:r>
      <w:r w:rsidRPr="003F28C4">
        <w:rPr>
          <w:b/>
          <w:bCs/>
          <w:highlight w:val="green"/>
          <w:u w:val="single"/>
        </w:rPr>
        <w:t xml:space="preserve">far more </w:t>
      </w:r>
      <w:proofErr w:type="gramStart"/>
      <w:r w:rsidRPr="003F28C4">
        <w:rPr>
          <w:b/>
          <w:bCs/>
          <w:highlight w:val="green"/>
          <w:u w:val="single"/>
        </w:rPr>
        <w:t>heterogeneous</w:t>
      </w:r>
      <w:proofErr w:type="gramEnd"/>
      <w:r w:rsidRPr="00504BE3">
        <w:rPr>
          <w:u w:val="single"/>
        </w:rPr>
        <w:t xml:space="preserve"> and </w:t>
      </w:r>
      <w:r w:rsidRPr="003F28C4">
        <w:rPr>
          <w:highlight w:val="green"/>
          <w:u w:val="single"/>
        </w:rPr>
        <w:t>labor turnover is far higher</w:t>
      </w:r>
      <w:r w:rsidRPr="00504BE3">
        <w:rPr>
          <w:sz w:val="16"/>
        </w:rPr>
        <w:t xml:space="preserve">. It is therefore </w:t>
      </w:r>
      <w:r w:rsidRPr="00504BE3">
        <w:rPr>
          <w:u w:val="single"/>
        </w:rPr>
        <w:t xml:space="preserve">much more </w:t>
      </w:r>
      <w:r w:rsidRPr="003F28C4">
        <w:rPr>
          <w:b/>
          <w:bCs/>
          <w:highlight w:val="green"/>
          <w:u w:val="single"/>
        </w:rPr>
        <w:t>difficult</w:t>
      </w:r>
      <w:r w:rsidRPr="00504BE3">
        <w:rPr>
          <w:u w:val="single"/>
        </w:rPr>
        <w:t xml:space="preserve"> for a union </w:t>
      </w:r>
      <w:r w:rsidRPr="003F28C4">
        <w:rPr>
          <w:highlight w:val="green"/>
          <w:u w:val="single"/>
        </w:rPr>
        <w:t>to organize</w:t>
      </w:r>
      <w:r w:rsidRPr="00504BE3">
        <w:rPr>
          <w:u w:val="single"/>
        </w:rPr>
        <w:t xml:space="preserve"> a </w:t>
      </w:r>
      <w:r w:rsidRPr="003F28C4">
        <w:rPr>
          <w:highlight w:val="green"/>
          <w:u w:val="single"/>
        </w:rPr>
        <w:t>common front</w:t>
      </w:r>
      <w:r w:rsidRPr="00504BE3">
        <w:rPr>
          <w:u w:val="single"/>
        </w:rPr>
        <w:t xml:space="preserve"> among workers </w:t>
      </w:r>
      <w:r w:rsidRPr="003F28C4">
        <w:rPr>
          <w:highlight w:val="green"/>
          <w:u w:val="single"/>
        </w:rPr>
        <w:t xml:space="preserve">with </w:t>
      </w:r>
      <w:r w:rsidRPr="003F28C4">
        <w:rPr>
          <w:b/>
          <w:bCs/>
          <w:highlight w:val="green"/>
          <w:u w:val="single"/>
        </w:rPr>
        <w:t>divergent interests</w:t>
      </w:r>
      <w:r w:rsidRPr="00504BE3">
        <w:rPr>
          <w:u w:val="single"/>
        </w:rPr>
        <w:t>.</w:t>
      </w:r>
    </w:p>
    <w:p w14:paraId="032F9580" w14:textId="77777777" w:rsidR="00E32416" w:rsidRPr="00504BE3" w:rsidRDefault="00E32416" w:rsidP="00E32416">
      <w:pPr>
        <w:rPr>
          <w:sz w:val="16"/>
        </w:rPr>
      </w:pPr>
      <w:r w:rsidRPr="003F28C4">
        <w:rPr>
          <w:highlight w:val="green"/>
          <w:u w:val="single"/>
        </w:rPr>
        <w:t>Employers</w:t>
      </w:r>
      <w:r w:rsidRPr="00504BE3">
        <w:rPr>
          <w:sz w:val="16"/>
        </w:rPr>
        <w:t xml:space="preserve">, too, have </w:t>
      </w:r>
      <w:r w:rsidRPr="00504BE3">
        <w:rPr>
          <w:u w:val="single"/>
        </w:rPr>
        <w:t xml:space="preserve">become much </w:t>
      </w:r>
      <w:r w:rsidRPr="003F28C4">
        <w:rPr>
          <w:highlight w:val="green"/>
          <w:u w:val="single"/>
        </w:rPr>
        <w:t xml:space="preserve">more </w:t>
      </w:r>
      <w:r w:rsidRPr="003F28C4">
        <w:rPr>
          <w:b/>
          <w:bCs/>
          <w:highlight w:val="green"/>
          <w:u w:val="single"/>
        </w:rPr>
        <w:t>adept at resisting</w:t>
      </w:r>
      <w:r w:rsidRPr="00504BE3">
        <w:rPr>
          <w:u w:val="single"/>
        </w:rPr>
        <w:t xml:space="preserve"> unionization in ways that </w:t>
      </w:r>
      <w:r w:rsidRPr="003F28C4">
        <w:rPr>
          <w:highlight w:val="green"/>
          <w:u w:val="single"/>
        </w:rPr>
        <w:t xml:space="preserve">no set of </w:t>
      </w:r>
      <w:r w:rsidRPr="00504BE3">
        <w:rPr>
          <w:u w:val="single"/>
        </w:rPr>
        <w:t xml:space="preserve">labor </w:t>
      </w:r>
      <w:r w:rsidRPr="003F28C4">
        <w:rPr>
          <w:highlight w:val="green"/>
          <w:u w:val="single"/>
        </w:rPr>
        <w:t>laws can capture</w:t>
      </w:r>
      <w:r w:rsidRPr="00504BE3">
        <w:rPr>
          <w:sz w:val="16"/>
        </w:rPr>
        <w:t xml:space="preserve">. It is no accident that plants are built in states like Tennessee and Mississippi, and that </w:t>
      </w:r>
      <w:r w:rsidRPr="003F28C4">
        <w:rPr>
          <w:highlight w:val="green"/>
          <w:u w:val="single"/>
        </w:rPr>
        <w:t>facilities</w:t>
      </w:r>
      <w:r w:rsidRPr="00504BE3">
        <w:rPr>
          <w:u w:val="single"/>
        </w:rPr>
        <w:t xml:space="preserve"> are designed in ways to </w:t>
      </w:r>
      <w:r w:rsidRPr="003F28C4">
        <w:rPr>
          <w:highlight w:val="green"/>
          <w:u w:val="single"/>
        </w:rPr>
        <w:t xml:space="preserve">make it </w:t>
      </w:r>
      <w:r w:rsidRPr="00504BE3">
        <w:rPr>
          <w:b/>
          <w:bCs/>
          <w:u w:val="single"/>
        </w:rPr>
        <w:t xml:space="preserve">more </w:t>
      </w:r>
      <w:r w:rsidRPr="003F28C4">
        <w:rPr>
          <w:b/>
          <w:bCs/>
          <w:highlight w:val="green"/>
          <w:u w:val="single"/>
        </w:rPr>
        <w:t xml:space="preserve">difficult to </w:t>
      </w:r>
      <w:r w:rsidRPr="00504BE3">
        <w:rPr>
          <w:b/>
          <w:bCs/>
          <w:u w:val="single"/>
        </w:rPr>
        <w:t>picket</w:t>
      </w:r>
      <w:r w:rsidRPr="00504BE3">
        <w:rPr>
          <w:u w:val="single"/>
        </w:rPr>
        <w:t xml:space="preserve"> or </w:t>
      </w:r>
      <w:r w:rsidRPr="003F28C4">
        <w:rPr>
          <w:highlight w:val="green"/>
          <w:u w:val="single"/>
        </w:rPr>
        <w:t>shut down</w:t>
      </w:r>
      <w:r w:rsidRPr="00504BE3">
        <w:rPr>
          <w:sz w:val="16"/>
        </w:rPr>
        <w:t>. None of these defensive maneuvers would be necessary if, as I have long advocated, firms could post notices announcing that they will not hire union members, as they could do before the passage of the NLRA.</w:t>
      </w:r>
    </w:p>
    <w:p w14:paraId="5386F63D" w14:textId="77777777" w:rsidR="00E32416" w:rsidRPr="002B327E" w:rsidRDefault="00E32416" w:rsidP="00E32416"/>
    <w:p w14:paraId="236748DB" w14:textId="77777777" w:rsidR="0032733C" w:rsidRDefault="0032733C" w:rsidP="0032733C">
      <w:pPr>
        <w:pStyle w:val="Heading4"/>
      </w:pPr>
      <w:r>
        <w:t>DECISIONS---Trump board nominees will be confirmed---they’ll circumvent the plan.</w:t>
      </w:r>
    </w:p>
    <w:p w14:paraId="4C62C250" w14:textId="77777777" w:rsidR="0032733C" w:rsidRPr="00187029" w:rsidRDefault="0032733C" w:rsidP="0032733C">
      <w:proofErr w:type="spellStart"/>
      <w:r w:rsidRPr="00187029">
        <w:rPr>
          <w:b/>
          <w:bCs/>
          <w:sz w:val="26"/>
          <w:szCs w:val="26"/>
        </w:rPr>
        <w:t>Anhold</w:t>
      </w:r>
      <w:proofErr w:type="spellEnd"/>
      <w:r w:rsidRPr="00187029">
        <w:rPr>
          <w:b/>
          <w:bCs/>
          <w:sz w:val="26"/>
          <w:szCs w:val="26"/>
        </w:rPr>
        <w:t xml:space="preserve"> 7-18</w:t>
      </w:r>
      <w:r>
        <w:t>, *associate, **counsel, ***partner. (Nicholas Anhold*, Christian White**, Patrick Muldowney***, “</w:t>
      </w:r>
      <w:r w:rsidRPr="00187029">
        <w:t>The Labor Board Rises: President Trump Names Two NLRB Nominees, Meaning Potential for Quorum in Near Future</w:t>
      </w:r>
      <w:r>
        <w:t>” Baker-Hostetler, July 18</w:t>
      </w:r>
      <w:r w:rsidRPr="00187029">
        <w:rPr>
          <w:vertAlign w:val="superscript"/>
        </w:rPr>
        <w:t>th</w:t>
      </w:r>
      <w:r>
        <w:t xml:space="preserve">, 2025, </w:t>
      </w:r>
      <w:r w:rsidRPr="002760BC">
        <w:t>https://www.bakerlaw.com/</w:t>
      </w:r>
      <w:r>
        <w:t xml:space="preserve"> </w:t>
      </w:r>
      <w:r w:rsidRPr="002760BC">
        <w:t>insights/the-labor-board-rises-president-trump-names-two-nlrb-nominees-meaning-potential-for-quorum-in-near-future/</w:t>
      </w:r>
      <w:r>
        <w:t>) rose</w:t>
      </w:r>
    </w:p>
    <w:p w14:paraId="03C55F38" w14:textId="77777777" w:rsidR="0032733C" w:rsidRPr="00DD10E4" w:rsidRDefault="0032733C" w:rsidP="0032733C">
      <w:pPr>
        <w:rPr>
          <w:sz w:val="16"/>
        </w:rPr>
      </w:pPr>
      <w:r w:rsidRPr="00DD10E4">
        <w:rPr>
          <w:sz w:val="16"/>
        </w:rPr>
        <w:t>On July 16,</w:t>
      </w:r>
      <w:r w:rsidRPr="00DD10E4">
        <w:rPr>
          <w:u w:val="single"/>
        </w:rPr>
        <w:t xml:space="preserve"> President Donald </w:t>
      </w:r>
      <w:r w:rsidRPr="003F28C4">
        <w:rPr>
          <w:highlight w:val="green"/>
          <w:u w:val="single"/>
        </w:rPr>
        <w:t>Trump nominated</w:t>
      </w:r>
      <w:r w:rsidRPr="00DD10E4">
        <w:rPr>
          <w:u w:val="single"/>
        </w:rPr>
        <w:t xml:space="preserve"> to the National Labor Relations Board (NLRB or Board) Boeing’s chief labor counsel, Scott </w:t>
      </w:r>
      <w:r w:rsidRPr="003F28C4">
        <w:rPr>
          <w:highlight w:val="green"/>
          <w:u w:val="single"/>
        </w:rPr>
        <w:t>Mayer, and</w:t>
      </w:r>
      <w:r w:rsidRPr="00DD10E4">
        <w:rPr>
          <w:u w:val="single"/>
        </w:rPr>
        <w:t xml:space="preserve"> former NLRB attorney James </w:t>
      </w:r>
      <w:r w:rsidRPr="003F28C4">
        <w:rPr>
          <w:highlight w:val="green"/>
          <w:u w:val="single"/>
        </w:rPr>
        <w:t>Murphy</w:t>
      </w:r>
      <w:r w:rsidRPr="00DD10E4">
        <w:rPr>
          <w:u w:val="single"/>
        </w:rPr>
        <w:t xml:space="preserve">. </w:t>
      </w:r>
      <w:r w:rsidRPr="00DD10E4">
        <w:rPr>
          <w:sz w:val="16"/>
        </w:rPr>
        <w:t>To be seated as Board members, Mayer and Murphy must each be confirmed in the U.S. Senate by a simple majority.</w:t>
      </w:r>
    </w:p>
    <w:p w14:paraId="45E286E3" w14:textId="77777777" w:rsidR="0032733C" w:rsidRPr="00DD10E4" w:rsidRDefault="0032733C" w:rsidP="0032733C">
      <w:pPr>
        <w:rPr>
          <w:u w:val="single"/>
        </w:rPr>
      </w:pPr>
      <w:r w:rsidRPr="00DD10E4">
        <w:rPr>
          <w:sz w:val="16"/>
        </w:rPr>
        <w:t>As </w:t>
      </w:r>
      <w:r w:rsidRPr="002760BC">
        <w:rPr>
          <w:sz w:val="16"/>
        </w:rPr>
        <w:t>discussed previously</w:t>
      </w:r>
      <w:r w:rsidRPr="00DD10E4">
        <w:rPr>
          <w:sz w:val="16"/>
        </w:rPr>
        <w:t>, the Board must have a quorum to function, meaning at least three of its five seats must be filled. The Board has lacked a quorum since Jan. 27, when Trump </w:t>
      </w:r>
      <w:r w:rsidRPr="002760BC">
        <w:rPr>
          <w:sz w:val="16"/>
        </w:rPr>
        <w:t>took the unprecedented step</w:t>
      </w:r>
      <w:r w:rsidRPr="00DD10E4">
        <w:rPr>
          <w:sz w:val="16"/>
        </w:rPr>
        <w:t> of terminating Democratic member Gwynne Wilcox, leaving only Republican Chairman Marvin Kaplan and Democratic member David Prouty. Without a quorum, the Board has been unable to conduct business or issue decisions</w:t>
      </w:r>
      <w:r w:rsidRPr="00DD10E4">
        <w:rPr>
          <w:u w:val="single"/>
        </w:rPr>
        <w:t xml:space="preserve">. </w:t>
      </w:r>
      <w:r w:rsidRPr="003F28C4">
        <w:rPr>
          <w:highlight w:val="green"/>
          <w:u w:val="single"/>
        </w:rPr>
        <w:t xml:space="preserve">If </w:t>
      </w:r>
      <w:r w:rsidRPr="00DD10E4">
        <w:rPr>
          <w:u w:val="single"/>
        </w:rPr>
        <w:t xml:space="preserve">either or both of Trump’s nominees are </w:t>
      </w:r>
      <w:r w:rsidRPr="003F28C4">
        <w:rPr>
          <w:highlight w:val="green"/>
          <w:u w:val="single"/>
        </w:rPr>
        <w:t>confirmed, the Board will regain</w:t>
      </w:r>
      <w:r w:rsidRPr="00DD10E4">
        <w:rPr>
          <w:u w:val="single"/>
        </w:rPr>
        <w:t xml:space="preserve"> a </w:t>
      </w:r>
      <w:r w:rsidRPr="003F28C4">
        <w:rPr>
          <w:highlight w:val="green"/>
          <w:u w:val="single"/>
        </w:rPr>
        <w:t>quorum with</w:t>
      </w:r>
      <w:r w:rsidRPr="00DD10E4">
        <w:rPr>
          <w:u w:val="single"/>
        </w:rPr>
        <w:t xml:space="preserve"> a </w:t>
      </w:r>
      <w:r w:rsidRPr="003F28C4">
        <w:rPr>
          <w:highlight w:val="green"/>
          <w:u w:val="single"/>
        </w:rPr>
        <w:t>majority Republican makeup</w:t>
      </w:r>
      <w:r w:rsidRPr="00DD10E4">
        <w:rPr>
          <w:u w:val="single"/>
        </w:rPr>
        <w:t xml:space="preserve">, most likely </w:t>
      </w:r>
      <w:r w:rsidRPr="003F28C4">
        <w:rPr>
          <w:highlight w:val="green"/>
          <w:u w:val="single"/>
        </w:rPr>
        <w:t>resulting in the reversal of</w:t>
      </w:r>
      <w:r w:rsidRPr="00DD10E4">
        <w:rPr>
          <w:u w:val="single"/>
        </w:rPr>
        <w:t xml:space="preserve"> a number of the </w:t>
      </w:r>
      <w:r w:rsidRPr="002760BC">
        <w:rPr>
          <w:u w:val="single"/>
        </w:rPr>
        <w:t xml:space="preserve">highly </w:t>
      </w:r>
      <w:r w:rsidRPr="003F28C4">
        <w:rPr>
          <w:highlight w:val="green"/>
          <w:u w:val="single"/>
        </w:rPr>
        <w:t>union-favorable decisions</w:t>
      </w:r>
      <w:r w:rsidRPr="00DD10E4">
        <w:rPr>
          <w:u w:val="single"/>
        </w:rPr>
        <w:t> issued by the Board while it consisted of a Democratic majority.</w:t>
      </w:r>
    </w:p>
    <w:p w14:paraId="1E5D9E5D" w14:textId="77777777" w:rsidR="0032733C" w:rsidRPr="00DD10E4" w:rsidRDefault="0032733C" w:rsidP="0032733C">
      <w:pPr>
        <w:rPr>
          <w:sz w:val="16"/>
        </w:rPr>
      </w:pPr>
      <w:r w:rsidRPr="00DD10E4">
        <w:rPr>
          <w:sz w:val="16"/>
        </w:rPr>
        <w:t xml:space="preserve">Wilcox has not taken her termination sitting down and is currently in a legal battle with the Trump administration over whether it was lawful. After multiple rounds of courts alternatively ordering Wilcox’s reinstatement and upholding her termination, the D.C. Circuit ordered her </w:t>
      </w:r>
      <w:proofErr w:type="gramStart"/>
      <w:r w:rsidRPr="00DD10E4">
        <w:rPr>
          <w:sz w:val="16"/>
        </w:rPr>
        <w:t>reinstated on</w:t>
      </w:r>
      <w:proofErr w:type="gramEnd"/>
      <w:r w:rsidRPr="00DD10E4">
        <w:rPr>
          <w:sz w:val="16"/>
        </w:rPr>
        <w:t xml:space="preserve"> March 6. Wilcox v. Trump, 775 F. Supp. 3d 215 (D.C. Cir. 2025). However, on April 9, Chief Justice John Roberts granted the Trump administration’s requested short-term administrative stay of the D.C. Circuit’s order, upholding Wilcox’s termination until the Supreme Court ruled on the matter. Trump v. Wilcox, 2025 WL 1063917 (Apr. 9, 2025). On May 22, the full Supreme Court formally granted the stay request, meaning Wilcox will remain off the Board while the matter is litigated. Trump v. Wilcox, 605 U.S. ____ (2025).</w:t>
      </w:r>
    </w:p>
    <w:p w14:paraId="08911ED8" w14:textId="77777777" w:rsidR="0032733C" w:rsidRDefault="0032733C" w:rsidP="0032733C">
      <w:pPr>
        <w:rPr>
          <w:sz w:val="16"/>
        </w:rPr>
      </w:pPr>
      <w:r w:rsidRPr="00DD10E4">
        <w:rPr>
          <w:sz w:val="16"/>
        </w:rPr>
        <w:t xml:space="preserve">What happens next remains to be seen. </w:t>
      </w:r>
      <w:r w:rsidRPr="003F28C4">
        <w:rPr>
          <w:highlight w:val="green"/>
          <w:u w:val="single"/>
        </w:rPr>
        <w:t>Given</w:t>
      </w:r>
      <w:r w:rsidRPr="00DD10E4">
        <w:rPr>
          <w:u w:val="single"/>
        </w:rPr>
        <w:t xml:space="preserve"> the current makeup of </w:t>
      </w:r>
      <w:r w:rsidRPr="003F28C4">
        <w:rPr>
          <w:highlight w:val="green"/>
          <w:u w:val="single"/>
        </w:rPr>
        <w:t>the Senate, it is likely</w:t>
      </w:r>
      <w:r w:rsidRPr="00DD10E4">
        <w:rPr>
          <w:u w:val="single"/>
        </w:rPr>
        <w:t xml:space="preserve">, </w:t>
      </w:r>
      <w:r w:rsidRPr="00DD10E4">
        <w:rPr>
          <w:sz w:val="16"/>
        </w:rPr>
        <w:t>though by no means certain,</w:t>
      </w:r>
      <w:r w:rsidRPr="00DD10E4">
        <w:rPr>
          <w:u w:val="single"/>
        </w:rPr>
        <w:t xml:space="preserve"> that </w:t>
      </w:r>
      <w:r w:rsidRPr="003F28C4">
        <w:rPr>
          <w:highlight w:val="green"/>
          <w:u w:val="single"/>
        </w:rPr>
        <w:t xml:space="preserve">both </w:t>
      </w:r>
      <w:r w:rsidRPr="00DD10E4">
        <w:rPr>
          <w:u w:val="single"/>
        </w:rPr>
        <w:t>of Trump’s Board nominees</w:t>
      </w:r>
      <w:r w:rsidRPr="003F28C4">
        <w:rPr>
          <w:highlight w:val="green"/>
          <w:u w:val="single"/>
        </w:rPr>
        <w:t xml:space="preserve"> will be confirmed</w:t>
      </w:r>
      <w:r w:rsidRPr="00DD10E4">
        <w:rPr>
          <w:u w:val="single"/>
        </w:rPr>
        <w:t xml:space="preserve">. </w:t>
      </w:r>
      <w:r w:rsidRPr="00DD10E4">
        <w:rPr>
          <w:sz w:val="16"/>
        </w:rPr>
        <w:t>If and when he secures a majority on the Board, Trump could settle with Wilcox and reinstate her as the second member of a Democratic minority. It is also possible that he may break from long-standing tradition by seeking a fourth Republican Board member. In the meantime, Chairman Kaplan’s term expires this Aug. 27, so Trump may decide to renominate him to cement a majority of a fully constituted Board.</w:t>
      </w:r>
    </w:p>
    <w:p w14:paraId="4258FBC4" w14:textId="77777777" w:rsidR="0032733C" w:rsidRPr="00E81BDD" w:rsidRDefault="0032733C" w:rsidP="0032733C">
      <w:pPr>
        <w:pStyle w:val="Heading4"/>
      </w:pPr>
      <w:r>
        <w:t>The deck is stacked---decisions won’t go the way of labor, and if they do, they’ll take forever which kills unions.</w:t>
      </w:r>
    </w:p>
    <w:p w14:paraId="6ABF69FD" w14:textId="77777777" w:rsidR="0032733C" w:rsidRDefault="0032733C" w:rsidP="0032733C">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r w:rsidRPr="002760BC">
        <w:t>https://www.niemanlab.org/2025/01/what-will-a-conservative-national-labor-relations-board-mean-for-news-unions/</w:t>
      </w:r>
      <w:r>
        <w:t xml:space="preserve">) rose </w:t>
      </w:r>
    </w:p>
    <w:p w14:paraId="4C51FC4E" w14:textId="77777777" w:rsidR="0032733C" w:rsidRPr="00E81BDD" w:rsidRDefault="0032733C" w:rsidP="0032733C">
      <w:pPr>
        <w:rPr>
          <w:sz w:val="14"/>
        </w:rPr>
      </w:pPr>
      <w:r w:rsidRPr="00E81BDD">
        <w:rPr>
          <w:u w:val="single"/>
        </w:rPr>
        <w:t xml:space="preserve">A </w:t>
      </w:r>
      <w:r w:rsidRPr="003F28C4">
        <w:rPr>
          <w:highlight w:val="green"/>
          <w:u w:val="single"/>
        </w:rPr>
        <w:t>right-</w:t>
      </w:r>
      <w:r w:rsidRPr="00DD2F77">
        <w:rPr>
          <w:u w:val="single"/>
        </w:rPr>
        <w:t>ward</w:t>
      </w:r>
      <w:r w:rsidRPr="00E81BDD">
        <w:rPr>
          <w:u w:val="single"/>
        </w:rPr>
        <w:t xml:space="preserve"> power </w:t>
      </w:r>
      <w:r w:rsidRPr="003F28C4">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3F28C4">
        <w:rPr>
          <w:highlight w:val="green"/>
          <w:u w:val="single"/>
        </w:rPr>
        <w:t>will</w:t>
      </w:r>
      <w:r w:rsidRPr="00E81BDD">
        <w:rPr>
          <w:u w:val="single"/>
        </w:rPr>
        <w:t xml:space="preserve"> likely </w:t>
      </w:r>
      <w:r w:rsidRPr="003F28C4">
        <w:rPr>
          <w:highlight w:val="green"/>
          <w:u w:val="single"/>
        </w:rPr>
        <w:t>make the agency more employer-friendly</w:t>
      </w:r>
      <w:r w:rsidRPr="00E81BDD">
        <w:rPr>
          <w:u w:val="single"/>
        </w:rPr>
        <w:t xml:space="preserve"> and union organizing </w:t>
      </w:r>
      <w:r w:rsidRPr="002760BC">
        <w:rPr>
          <w:u w:val="single"/>
        </w:rPr>
        <w:t>more difficult</w:t>
      </w:r>
      <w:r w:rsidRPr="00E81BDD">
        <w:rPr>
          <w:u w:val="single"/>
        </w:rPr>
        <w:t>, the labor board’s observers say</w:t>
      </w:r>
      <w:r w:rsidRPr="00DD2F77">
        <w:rPr>
          <w:u w:val="single"/>
        </w:rPr>
        <w:t>.</w:t>
      </w:r>
      <w:r w:rsidRPr="00DD2F77">
        <w:rPr>
          <w:sz w:val="14"/>
        </w:rPr>
        <w:t xml:space="preserve"> </w:t>
      </w:r>
      <w:r w:rsidRPr="003F28C4">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3F28C4">
        <w:rPr>
          <w:highlight w:val="green"/>
          <w:u w:val="single"/>
        </w:rPr>
        <w:t>can’t expect enforcement of federal laws</w:t>
      </w:r>
      <w:r w:rsidRPr="00E81BDD">
        <w:rPr>
          <w:u w:val="single"/>
        </w:rPr>
        <w:t>.</w:t>
      </w:r>
    </w:p>
    <w:p w14:paraId="00491DAC" w14:textId="77777777" w:rsidR="0032733C" w:rsidRPr="00E81BDD" w:rsidRDefault="0032733C" w:rsidP="0032733C">
      <w:pPr>
        <w:rPr>
          <w:sz w:val="14"/>
        </w:rPr>
      </w:pPr>
      <w:r w:rsidRPr="00E81BDD">
        <w:rPr>
          <w:sz w:val="14"/>
        </w:rPr>
        <w:t>But first, what does the NLRB do exactly?</w:t>
      </w:r>
    </w:p>
    <w:p w14:paraId="10040117" w14:textId="77777777" w:rsidR="0032733C" w:rsidRPr="00E81BDD" w:rsidRDefault="0032733C" w:rsidP="0032733C">
      <w:pPr>
        <w:rPr>
          <w:sz w:val="14"/>
        </w:rPr>
      </w:pPr>
      <w:r w:rsidRPr="00E81BDD">
        <w:rPr>
          <w:sz w:val="14"/>
        </w:rPr>
        <w:t>The NLRB is a “</w:t>
      </w:r>
      <w:r w:rsidRPr="002760BC">
        <w:rPr>
          <w:sz w:val="14"/>
        </w:rPr>
        <w:t>quasi-judicial</w:t>
      </w:r>
      <w:r w:rsidRPr="00E81BDD">
        <w:rPr>
          <w:sz w:val="14"/>
        </w:rPr>
        <w:t>” body made up of presidential appointees (confirmed by the Senate) that upholds federal labor laws. It hears and decides cases on labor law violations under the </w:t>
      </w:r>
      <w:r w:rsidRPr="002760BC">
        <w:rPr>
          <w:sz w:val="14"/>
        </w:rPr>
        <w:t>National Labor Relations Act</w:t>
      </w:r>
      <w:r w:rsidRPr="00E81BDD">
        <w:rPr>
          <w:sz w:val="14"/>
        </w:rPr>
        <w:t>, administers union elections, investigates unfair labor practice charges (ULP) by employers, workers, and unions, and can help mediate disputes between employers and employees.</w:t>
      </w:r>
    </w:p>
    <w:p w14:paraId="04AA8C47" w14:textId="77777777" w:rsidR="0032733C" w:rsidRPr="00E81BDD" w:rsidRDefault="0032733C" w:rsidP="0032733C">
      <w:pPr>
        <w:rPr>
          <w:sz w:val="14"/>
        </w:rPr>
      </w:pPr>
      <w:r w:rsidRPr="00E81BDD">
        <w:rPr>
          <w:sz w:val="14"/>
        </w:rPr>
        <w:t>In the news industry, that has looked like: </w:t>
      </w:r>
      <w:r w:rsidRPr="002760BC">
        <w:rPr>
          <w:sz w:val="14"/>
        </w:rPr>
        <w:t>ruling</w:t>
      </w:r>
      <w:r w:rsidRPr="00E81BDD">
        <w:rPr>
          <w:sz w:val="14"/>
        </w:rPr>
        <w:t> NBCUniversal couldn’t roll back staff wage increases in 2020; declaring McClatchy couldn’t impose pageview quotas on its journalists while </w:t>
      </w:r>
      <w:r w:rsidRPr="002760BC">
        <w:rPr>
          <w:sz w:val="14"/>
        </w:rPr>
        <w:t>settling</w:t>
      </w:r>
      <w:r w:rsidRPr="00E81BDD">
        <w:rPr>
          <w:sz w:val="14"/>
        </w:rPr>
        <w:t> an unfair labor practice charge from the Idaho Statesman News Guild in 2021; and </w:t>
      </w:r>
      <w:r w:rsidRPr="002760BC">
        <w:rPr>
          <w:sz w:val="14"/>
        </w:rPr>
        <w:t>seeking</w:t>
      </w:r>
      <w:r w:rsidRPr="00E81BDD">
        <w:rPr>
          <w:sz w:val="14"/>
        </w:rPr>
        <w:t> an injunction against the Pittsburgh Post-Gazette in 2024 to stop alleged unfair labor practices while its unionized workers are on strike and trying to negotiate a contract.</w:t>
      </w:r>
    </w:p>
    <w:p w14:paraId="1DD43520" w14:textId="77777777" w:rsidR="0032733C" w:rsidRPr="00E81BDD" w:rsidRDefault="0032733C" w:rsidP="0032733C">
      <w:pPr>
        <w:rPr>
          <w:sz w:val="14"/>
        </w:rPr>
      </w:pPr>
      <w:r w:rsidRPr="00E81BDD">
        <w:rPr>
          <w:sz w:val="14"/>
        </w:rPr>
        <w:t>The agency has 26 field offices across the country that </w:t>
      </w:r>
      <w:r w:rsidRPr="002760BC">
        <w:rPr>
          <w:sz w:val="14"/>
        </w:rPr>
        <w:t>investigate</w:t>
      </w:r>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xml:space="preserve">. Either party in the case can appeal the decision to a federal appellate court, which can decide to enforce or overturn the NLRB’s ruling. The NLRB itself can’t enforce its own </w:t>
      </w:r>
      <w:proofErr w:type="gramStart"/>
      <w:r w:rsidRPr="00E81BDD">
        <w:rPr>
          <w:sz w:val="14"/>
        </w:rPr>
        <w:t>rulings</w:t>
      </w:r>
      <w:proofErr w:type="gramEnd"/>
      <w:r w:rsidRPr="00E81BDD">
        <w:rPr>
          <w:sz w:val="14"/>
        </w:rPr>
        <w:t xml:space="preserve"> and its stances usually </w:t>
      </w:r>
      <w:r w:rsidRPr="002760BC">
        <w:rPr>
          <w:sz w:val="14"/>
        </w:rPr>
        <w:t>correlate</w:t>
      </w:r>
      <w:r w:rsidRPr="00E81BDD">
        <w:rPr>
          <w:sz w:val="14"/>
        </w:rPr>
        <w:t> with those of the ruling party of the time.</w:t>
      </w:r>
    </w:p>
    <w:p w14:paraId="7106D489" w14:textId="77777777" w:rsidR="0032733C" w:rsidRPr="00E81BDD" w:rsidRDefault="0032733C" w:rsidP="0032733C">
      <w:pPr>
        <w:rPr>
          <w:u w:val="single"/>
        </w:rPr>
      </w:pPr>
      <w:r w:rsidRPr="00E81BDD">
        <w:rPr>
          <w:sz w:val="14"/>
        </w:rPr>
        <w:t>The agency has been </w:t>
      </w:r>
      <w:r w:rsidRPr="002760BC">
        <w:rPr>
          <w:sz w:val="14"/>
        </w:rPr>
        <w:t>chronically underfunded</w:t>
      </w:r>
      <w:r w:rsidRPr="00E81BDD">
        <w:rPr>
          <w:sz w:val="14"/>
        </w:rPr>
        <w:t> and </w:t>
      </w:r>
      <w:r w:rsidRPr="002760BC">
        <w:rPr>
          <w:sz w:val="14"/>
        </w:rPr>
        <w:t>understaffed</w:t>
      </w:r>
      <w:r w:rsidRPr="00E81BDD">
        <w:rPr>
          <w:sz w:val="14"/>
        </w:rPr>
        <w:t> with a </w:t>
      </w:r>
      <w:r w:rsidRPr="002760BC">
        <w:rPr>
          <w:sz w:val="14"/>
        </w:rPr>
        <w:t>steadily increasing</w:t>
      </w:r>
      <w:r w:rsidRPr="00E81BDD">
        <w:rPr>
          <w:sz w:val="14"/>
        </w:rPr>
        <w:t xml:space="preserve"> workload in recent years, which has weakened its impact and reliability. </w:t>
      </w:r>
      <w:r w:rsidRPr="003F28C4">
        <w:rPr>
          <w:highlight w:val="green"/>
          <w:u w:val="single"/>
        </w:rPr>
        <w:t xml:space="preserve">It can take </w:t>
      </w:r>
      <w:r w:rsidRPr="00E81BDD">
        <w:rPr>
          <w:u w:val="single"/>
        </w:rPr>
        <w:t xml:space="preserve">months or even </w:t>
      </w:r>
      <w:r w:rsidRPr="003F28C4">
        <w:rPr>
          <w:highlight w:val="green"/>
          <w:u w:val="single"/>
        </w:rPr>
        <w:t>years for</w:t>
      </w:r>
      <w:r w:rsidRPr="00E81BDD">
        <w:rPr>
          <w:u w:val="single"/>
        </w:rPr>
        <w:t xml:space="preserve"> the NLRB to issue </w:t>
      </w:r>
      <w:r w:rsidRPr="003F28C4">
        <w:rPr>
          <w:highlight w:val="green"/>
          <w:u w:val="single"/>
        </w:rPr>
        <w:t>a decision</w:t>
      </w:r>
      <w:r w:rsidRPr="00E81BDD">
        <w:rPr>
          <w:u w:val="single"/>
        </w:rPr>
        <w:t xml:space="preserve"> in a case, leaving workers in limbo.</w:t>
      </w:r>
    </w:p>
    <w:p w14:paraId="2E147BDD" w14:textId="77777777" w:rsidR="0032733C" w:rsidRPr="00E81BDD" w:rsidRDefault="0032733C" w:rsidP="0032733C">
      <w:pPr>
        <w:rPr>
          <w:sz w:val="14"/>
        </w:rPr>
      </w:pPr>
      <w:r w:rsidRPr="002760BC">
        <w:rPr>
          <w:sz w:val="14"/>
        </w:rPr>
        <w:t>Hamilton Nolan</w:t>
      </w:r>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62E09CEF" w14:textId="77777777" w:rsidR="0032733C" w:rsidRPr="00E81BDD" w:rsidRDefault="0032733C" w:rsidP="0032733C">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5DF159E2" w14:textId="77777777" w:rsidR="0032733C" w:rsidRPr="00E81BDD" w:rsidRDefault="0032733C" w:rsidP="0032733C">
      <w:pPr>
        <w:rPr>
          <w:sz w:val="14"/>
        </w:rPr>
      </w:pPr>
      <w:r w:rsidRPr="00E81BDD">
        <w:rPr>
          <w:sz w:val="14"/>
        </w:rPr>
        <w:t>According to </w:t>
      </w:r>
      <w:r w:rsidRPr="002760BC">
        <w:rPr>
          <w:sz w:val="14"/>
        </w:rPr>
        <w:t>new data</w:t>
      </w:r>
      <w:r w:rsidRPr="00E81BDD">
        <w:rPr>
          <w:sz w:val="14"/>
        </w:rPr>
        <w:t> from the Bureau of Labor Statistics, there were 14.3 million unionized workers in the United States in 2024, making up just 9.9% of eligible wage and salary workers. That’s a slight decline from </w:t>
      </w:r>
      <w:hyperlink r:id="rId14" w:history="1">
        <w:r w:rsidRPr="00E81BDD">
          <w:rPr>
            <w:rStyle w:val="Hyperlink"/>
            <w:sz w:val="14"/>
          </w:rPr>
          <w:t>10.8%</w:t>
        </w:r>
      </w:hyperlink>
      <w:r w:rsidRPr="00E81BDD">
        <w:rPr>
          <w:sz w:val="14"/>
        </w:rPr>
        <w:t> in 2020 and </w:t>
      </w:r>
      <w:r w:rsidRPr="002760BC">
        <w:rPr>
          <w:sz w:val="14"/>
        </w:rPr>
        <w:t>10.7%</w:t>
      </w:r>
      <w:r w:rsidRPr="00E81BDD">
        <w:rPr>
          <w:sz w:val="14"/>
        </w:rPr>
        <w:t> in 2016. But according to </w:t>
      </w:r>
      <w:r w:rsidRPr="002760BC">
        <w:rPr>
          <w:sz w:val="14"/>
        </w:rPr>
        <w:t>Jon Schleuss</w:t>
      </w:r>
      <w:r w:rsidRPr="00E81BDD">
        <w:rPr>
          <w:sz w:val="14"/>
        </w:rPr>
        <w:t>, president of The </w:t>
      </w:r>
      <w:proofErr w:type="spellStart"/>
      <w:r w:rsidRPr="002760BC">
        <w:rPr>
          <w:sz w:val="14"/>
        </w:rPr>
        <w:t>NewsGuild</w:t>
      </w:r>
      <w:proofErr w:type="spellEnd"/>
      <w:r w:rsidRPr="002760BC">
        <w:rPr>
          <w:sz w:val="14"/>
        </w:rPr>
        <w:t>-Communications Workers of America,</w:t>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0F1223DF" w14:textId="77777777" w:rsidR="0032733C" w:rsidRPr="00E81BDD" w:rsidRDefault="0032733C" w:rsidP="0032733C">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45F6E3A6" w14:textId="77777777" w:rsidR="0032733C" w:rsidRPr="00E81BDD" w:rsidRDefault="0032733C" w:rsidP="0032733C">
      <w:pPr>
        <w:rPr>
          <w:sz w:val="14"/>
        </w:rPr>
      </w:pPr>
      <w:r w:rsidRPr="00E81BDD">
        <w:rPr>
          <w:sz w:val="14"/>
        </w:rPr>
        <w:t>Several media organizations in recent years have voluntarily recognized unions formed by their newsrooms. Among those are the </w:t>
      </w:r>
      <w:r w:rsidRPr="002760BC">
        <w:rPr>
          <w:sz w:val="14"/>
        </w:rPr>
        <w:t>Texas Tribune</w:t>
      </w:r>
      <w:r w:rsidRPr="00E81BDD">
        <w:rPr>
          <w:sz w:val="14"/>
        </w:rPr>
        <w:t>, </w:t>
      </w:r>
      <w:r w:rsidRPr="002760BC">
        <w:rPr>
          <w:sz w:val="14"/>
        </w:rPr>
        <w:t>Politico</w:t>
      </w:r>
      <w:r w:rsidRPr="00E81BDD">
        <w:rPr>
          <w:sz w:val="14"/>
        </w:rPr>
        <w:t>, </w:t>
      </w:r>
      <w:r w:rsidRPr="002760BC">
        <w:rPr>
          <w:sz w:val="14"/>
        </w:rPr>
        <w:t>The Atlantic</w:t>
      </w:r>
      <w:r w:rsidRPr="00E81BDD">
        <w:rPr>
          <w:sz w:val="14"/>
        </w:rPr>
        <w:t>, </w:t>
      </w:r>
      <w:r w:rsidRPr="002760BC">
        <w:rPr>
          <w:sz w:val="14"/>
        </w:rPr>
        <w:t>Grist</w:t>
      </w:r>
      <w:r w:rsidRPr="00E81BDD">
        <w:rPr>
          <w:sz w:val="14"/>
        </w:rPr>
        <w:t>, and </w:t>
      </w:r>
      <w:r w:rsidRPr="002760BC">
        <w:rPr>
          <w:sz w:val="14"/>
        </w:rPr>
        <w:t>ProPublica</w:t>
      </w:r>
      <w:r w:rsidRPr="00E81BDD">
        <w:rPr>
          <w:sz w:val="14"/>
        </w:rPr>
        <w:t>, to name a few.</w:t>
      </w:r>
    </w:p>
    <w:p w14:paraId="2B8835A4" w14:textId="77777777" w:rsidR="0032733C" w:rsidRPr="00E81BDD" w:rsidRDefault="0032733C" w:rsidP="0032733C">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r w:rsidRPr="002760BC">
        <w:rPr>
          <w:sz w:val="14"/>
        </w:rPr>
        <w:t>Associated Press v. Labor Board</w:t>
      </w:r>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r w:rsidRPr="002760BC">
        <w:rPr>
          <w:sz w:val="14"/>
        </w:rPr>
        <w:t>Matt Pearce</w:t>
      </w:r>
      <w:r w:rsidRPr="00E81BDD">
        <w:rPr>
          <w:sz w:val="14"/>
        </w:rPr>
        <w:t> said.</w:t>
      </w:r>
    </w:p>
    <w:p w14:paraId="237EA25B" w14:textId="77777777" w:rsidR="0032733C" w:rsidRPr="00E81BDD" w:rsidRDefault="0032733C" w:rsidP="0032733C">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4C27455D" w14:textId="77777777" w:rsidR="0032733C" w:rsidRPr="00E81BDD" w:rsidRDefault="0032733C" w:rsidP="0032733C">
      <w:pPr>
        <w:rPr>
          <w:sz w:val="14"/>
        </w:rPr>
      </w:pPr>
      <w:r w:rsidRPr="00E81BDD">
        <w:rPr>
          <w:sz w:val="14"/>
        </w:rPr>
        <w:t>Long wait times</w:t>
      </w:r>
    </w:p>
    <w:p w14:paraId="199CE57E" w14:textId="77777777" w:rsidR="0032733C" w:rsidRPr="00E81BDD" w:rsidRDefault="0032733C" w:rsidP="0032733C">
      <w:pPr>
        <w:rPr>
          <w:sz w:val="14"/>
        </w:rPr>
      </w:pPr>
      <w:r w:rsidRPr="00E81BDD">
        <w:rPr>
          <w:sz w:val="14"/>
        </w:rPr>
        <w:t>The NLRB has seen a </w:t>
      </w:r>
      <w:r w:rsidRPr="002760BC">
        <w:rPr>
          <w:sz w:val="14"/>
        </w:rPr>
        <w:t>steady increase</w:t>
      </w:r>
      <w:r w:rsidRPr="00E81BDD">
        <w:rPr>
          <w:sz w:val="14"/>
        </w:rPr>
        <w:t xml:space="preserve"> in its workload in recent years; the NLRB received 3,286 union election petitions between October 1, </w:t>
      </w:r>
      <w:proofErr w:type="gramStart"/>
      <w:r w:rsidRPr="00E81BDD">
        <w:rPr>
          <w:sz w:val="14"/>
        </w:rPr>
        <w:t>2023</w:t>
      </w:r>
      <w:proofErr w:type="gramEnd"/>
      <w:r w:rsidRPr="00E81BDD">
        <w:rPr>
          <w:sz w:val="14"/>
        </w:rPr>
        <w:t xml:space="preserve">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331CCB0C" w14:textId="77777777" w:rsidR="0032733C" w:rsidRPr="00E81BDD" w:rsidRDefault="0032733C" w:rsidP="0032733C">
      <w:pPr>
        <w:rPr>
          <w:sz w:val="14"/>
        </w:rPr>
      </w:pPr>
      <w:r w:rsidRPr="00E81BDD">
        <w:rPr>
          <w:u w:val="single"/>
        </w:rPr>
        <w:t>But the agency’s </w:t>
      </w:r>
      <w:r w:rsidRPr="003F28C4">
        <w:rPr>
          <w:highlight w:val="green"/>
          <w:u w:val="single"/>
        </w:rPr>
        <w:t>chronic underfunding and understaffing </w:t>
      </w:r>
      <w:r w:rsidRPr="00E81BDD">
        <w:rPr>
          <w:u w:val="single"/>
        </w:rPr>
        <w:t xml:space="preserve">have </w:t>
      </w:r>
      <w:r w:rsidRPr="003F28C4">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3F28C4">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r w:rsidRPr="002760BC">
        <w:rPr>
          <w:sz w:val="14"/>
        </w:rPr>
        <w:t>does not come close to providing us with the resources we need to enforce federal labor law</w:t>
      </w:r>
      <w:r w:rsidRPr="00E81BDD">
        <w:rPr>
          <w:sz w:val="14"/>
        </w:rPr>
        <w:t>.”</w:t>
      </w:r>
    </w:p>
    <w:p w14:paraId="72A64EA4" w14:textId="77777777" w:rsidR="0032733C" w:rsidRPr="00E81BDD" w:rsidRDefault="0032733C" w:rsidP="0032733C">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r w:rsidRPr="002760BC">
        <w:rPr>
          <w:sz w:val="14"/>
        </w:rPr>
        <w:t>the agency issued</w:t>
      </w:r>
      <w:r w:rsidRPr="00E81BDD">
        <w:rPr>
          <w:sz w:val="14"/>
        </w:rPr>
        <w:t xml:space="preserve">. </w:t>
      </w:r>
      <w:r w:rsidRPr="00E81BDD">
        <w:rPr>
          <w:u w:val="single"/>
        </w:rPr>
        <w:t xml:space="preserve">The </w:t>
      </w:r>
      <w:r w:rsidRPr="003F28C4">
        <w:rPr>
          <w:highlight w:val="green"/>
          <w:u w:val="single"/>
        </w:rPr>
        <w:t>average processing time</w:t>
      </w:r>
      <w:r w:rsidRPr="00E81BDD">
        <w:rPr>
          <w:u w:val="single"/>
        </w:rPr>
        <w:t xml:space="preserve"> for an unfair labor practice charge to be investigated and disposed (concluded) </w:t>
      </w:r>
      <w:r w:rsidRPr="003F28C4">
        <w:rPr>
          <w:highlight w:val="green"/>
          <w:u w:val="single"/>
        </w:rPr>
        <w:t>is</w:t>
      </w:r>
      <w:r w:rsidRPr="00E81BDD">
        <w:rPr>
          <w:u w:val="single"/>
        </w:rPr>
        <w:t xml:space="preserve"> 124.2 days (four months), </w:t>
      </w:r>
      <w:r w:rsidRPr="003F28C4">
        <w:rPr>
          <w:highlight w:val="green"/>
          <w:u w:val="single"/>
        </w:rPr>
        <w:t>up 50%</w:t>
      </w:r>
      <w:r w:rsidRPr="00E81BDD">
        <w:rPr>
          <w:u w:val="single"/>
        </w:rPr>
        <w:t xml:space="preserve"> from the year before.</w:t>
      </w:r>
    </w:p>
    <w:p w14:paraId="7123EE20" w14:textId="77777777" w:rsidR="0032733C" w:rsidRPr="00E81BDD" w:rsidRDefault="0032733C" w:rsidP="0032733C">
      <w:pPr>
        <w:rPr>
          <w:u w:val="single"/>
        </w:rPr>
      </w:pPr>
      <w:r w:rsidRPr="00E81BDD">
        <w:rPr>
          <w:u w:val="single"/>
        </w:rPr>
        <w:t xml:space="preserve">“Sometimes </w:t>
      </w:r>
      <w:r w:rsidRPr="003F28C4">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3F28C4">
        <w:rPr>
          <w:highlight w:val="green"/>
          <w:u w:val="single"/>
        </w:rPr>
        <w:t>, it could take a long time</w:t>
      </w:r>
      <w:r w:rsidRPr="00E81BDD">
        <w:rPr>
          <w:u w:val="single"/>
        </w:rPr>
        <w:t xml:space="preserve"> for charges to get processed </w:t>
      </w:r>
      <w:r w:rsidRPr="003F28C4">
        <w:rPr>
          <w:highlight w:val="green"/>
          <w:u w:val="single"/>
        </w:rPr>
        <w:t>even if you’re going to get rejected by a</w:t>
      </w:r>
      <w:r w:rsidRPr="00E81BDD">
        <w:rPr>
          <w:u w:val="single"/>
        </w:rPr>
        <w:t xml:space="preserve"> more </w:t>
      </w:r>
      <w:r w:rsidRPr="003F28C4">
        <w:rPr>
          <w:highlight w:val="green"/>
          <w:u w:val="single"/>
        </w:rPr>
        <w:t>employer-friendly, Trump</w:t>
      </w:r>
      <w:r w:rsidRPr="00E81BDD">
        <w:rPr>
          <w:u w:val="single"/>
        </w:rPr>
        <w:t xml:space="preserve"> NLRB </w:t>
      </w:r>
      <w:r w:rsidRPr="003F28C4">
        <w:rPr>
          <w:highlight w:val="green"/>
          <w:u w:val="single"/>
        </w:rPr>
        <w:t>board</w:t>
      </w:r>
      <w:r w:rsidRPr="00E81BDD">
        <w:rPr>
          <w:u w:val="single"/>
        </w:rPr>
        <w:t>.”</w:t>
      </w:r>
    </w:p>
    <w:p w14:paraId="0A7327E8" w14:textId="77777777" w:rsidR="0032733C" w:rsidRPr="00E81BDD" w:rsidRDefault="0032733C" w:rsidP="0032733C">
      <w:pPr>
        <w:rPr>
          <w:sz w:val="14"/>
        </w:rPr>
      </w:pPr>
      <w:r w:rsidRPr="00E81BDD">
        <w:rPr>
          <w:sz w:val="14"/>
        </w:rPr>
        <w:t>Regardless of the board’s partisan slant, those long wait times have real-life implications, putting workers and their livelihoods at risk.</w:t>
      </w:r>
    </w:p>
    <w:p w14:paraId="7ECEA081" w14:textId="77777777" w:rsidR="0032733C" w:rsidRPr="00E81BDD" w:rsidRDefault="0032733C" w:rsidP="0032733C">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57F08207" w14:textId="77777777" w:rsidR="0032733C" w:rsidRPr="00E81BDD" w:rsidRDefault="0032733C" w:rsidP="0032733C">
      <w:pPr>
        <w:rPr>
          <w:u w:val="single"/>
        </w:rPr>
      </w:pPr>
      <w:r w:rsidRPr="00E81BDD">
        <w:rPr>
          <w:sz w:val="14"/>
        </w:rPr>
        <w:t>The dangers of long processing times are already playing out in Connecticut. In August 2024, more than 100 Hearst Connecticut reporters, photographers, editors, and digital producers </w:t>
      </w:r>
      <w:r w:rsidRPr="002760BC">
        <w:rPr>
          <w:sz w:val="14"/>
        </w:rPr>
        <w:t>formed</w:t>
      </w:r>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r w:rsidRPr="002760BC">
        <w:rPr>
          <w:u w:val="single"/>
        </w:rPr>
        <w:t>election</w:t>
      </w:r>
      <w:r w:rsidRPr="00E81BDD">
        <w:rPr>
          <w:u w:val="single"/>
        </w:rPr>
        <w:t xml:space="preserve">. As of this writing, the regional NLRB office still hasn’t set an election date. </w:t>
      </w:r>
      <w:r w:rsidRPr="003F28C4">
        <w:rPr>
          <w:highlight w:val="green"/>
          <w:u w:val="single"/>
        </w:rPr>
        <w:t>A union can’t bargain</w:t>
      </w:r>
      <w:r w:rsidRPr="00E81BDD">
        <w:rPr>
          <w:u w:val="single"/>
        </w:rPr>
        <w:t xml:space="preserve"> for a contract with an employer </w:t>
      </w:r>
      <w:r w:rsidRPr="003F28C4">
        <w:rPr>
          <w:highlight w:val="green"/>
          <w:u w:val="single"/>
        </w:rPr>
        <w:t>until</w:t>
      </w:r>
      <w:r w:rsidRPr="00E81BDD">
        <w:rPr>
          <w:u w:val="single"/>
        </w:rPr>
        <w:t xml:space="preserve"> after </w:t>
      </w:r>
      <w:r w:rsidRPr="003F28C4">
        <w:rPr>
          <w:highlight w:val="green"/>
          <w:u w:val="single"/>
        </w:rPr>
        <w:t>election results are certified</w:t>
      </w:r>
      <w:r w:rsidRPr="00E81BDD">
        <w:rPr>
          <w:u w:val="single"/>
        </w:rPr>
        <w:t xml:space="preserve"> by the NLRB.</w:t>
      </w:r>
    </w:p>
    <w:p w14:paraId="40B92879" w14:textId="77777777" w:rsidR="0032733C" w:rsidRPr="00E81BDD" w:rsidRDefault="0032733C" w:rsidP="0032733C">
      <w:pPr>
        <w:rPr>
          <w:sz w:val="14"/>
        </w:rPr>
      </w:pPr>
      <w:r w:rsidRPr="00E81BDD">
        <w:rPr>
          <w:sz w:val="14"/>
        </w:rPr>
        <w:t>According to Connecticut News Guild organizing committee member </w:t>
      </w:r>
      <w:r w:rsidRPr="002760BC">
        <w:rPr>
          <w:sz w:val="14"/>
        </w:rPr>
        <w:t>Martha Shanahan</w:t>
      </w:r>
      <w:r w:rsidRPr="00E81BDD">
        <w:rPr>
          <w:sz w:val="14"/>
        </w:rPr>
        <w:t>, the No. 1 question she gets from guild members is when the election will be. She can’t give them an answer. “As it drags out longer and longer, people are going to get tired of hearing that,” Shanahan said.</w:t>
      </w:r>
    </w:p>
    <w:p w14:paraId="1A52934F" w14:textId="77777777" w:rsidR="0032733C" w:rsidRDefault="0032733C" w:rsidP="0032733C">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3F28C4">
        <w:rPr>
          <w:highlight w:val="green"/>
          <w:u w:val="single"/>
        </w:rPr>
        <w:t>every</w:t>
      </w:r>
      <w:r w:rsidRPr="00E81BDD">
        <w:rPr>
          <w:u w:val="single"/>
        </w:rPr>
        <w:t xml:space="preserve"> week and </w:t>
      </w:r>
      <w:r w:rsidRPr="003F28C4">
        <w:rPr>
          <w:highlight w:val="green"/>
          <w:u w:val="single"/>
        </w:rPr>
        <w:t>month that goes by, it’s</w:t>
      </w:r>
      <w:r w:rsidRPr="00E81BDD">
        <w:rPr>
          <w:u w:val="single"/>
        </w:rPr>
        <w:t xml:space="preserve"> just that much </w:t>
      </w:r>
      <w:r w:rsidRPr="003F28C4">
        <w:rPr>
          <w:highlight w:val="green"/>
          <w:u w:val="single"/>
        </w:rPr>
        <w:t>more time for people to lose momentum</w:t>
      </w:r>
      <w:r w:rsidRPr="00E81BDD">
        <w:rPr>
          <w:u w:val="single"/>
        </w:rPr>
        <w:t>.”</w:t>
      </w:r>
    </w:p>
    <w:p w14:paraId="29A8BC40" w14:textId="77777777" w:rsidR="00E32416" w:rsidRPr="00801A8D" w:rsidRDefault="00E32416" w:rsidP="00E32416">
      <w:pPr>
        <w:rPr>
          <w:u w:val="single"/>
        </w:rPr>
      </w:pPr>
    </w:p>
    <w:sectPr w:rsidR="00E32416" w:rsidRPr="00801A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11A9A" w14:textId="77777777" w:rsidR="00633328" w:rsidRDefault="00633328" w:rsidP="00066D2C">
      <w:r>
        <w:separator/>
      </w:r>
    </w:p>
  </w:endnote>
  <w:endnote w:type="continuationSeparator" w:id="0">
    <w:p w14:paraId="7B16E493" w14:textId="77777777" w:rsidR="00633328" w:rsidRDefault="006333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5E1C" w14:textId="77777777" w:rsidR="00633328" w:rsidRDefault="00633328" w:rsidP="00066D2C">
      <w:r>
        <w:separator/>
      </w:r>
    </w:p>
  </w:footnote>
  <w:footnote w:type="continuationSeparator" w:id="0">
    <w:p w14:paraId="53C23AEB" w14:textId="77777777" w:rsidR="00633328" w:rsidRDefault="006333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3350628432"/>
    <w:docVar w:name="VerbatimVersion" w:val="6.0.0"/>
    <w:docVar w:name="WordVersion" w:val="16.0"/>
  </w:docVars>
  <w:rsids>
    <w:rsidRoot w:val="00E32416"/>
    <w:rsid w:val="00001C7E"/>
    <w:rsid w:val="0000487C"/>
    <w:rsid w:val="00011FEF"/>
    <w:rsid w:val="00013C8B"/>
    <w:rsid w:val="00023AEF"/>
    <w:rsid w:val="000250CA"/>
    <w:rsid w:val="00032119"/>
    <w:rsid w:val="000427BD"/>
    <w:rsid w:val="00043C82"/>
    <w:rsid w:val="00050713"/>
    <w:rsid w:val="00053D0F"/>
    <w:rsid w:val="000551A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703"/>
    <w:rsid w:val="001E4A64"/>
    <w:rsid w:val="001E61F5"/>
    <w:rsid w:val="001F0C01"/>
    <w:rsid w:val="001F1F4D"/>
    <w:rsid w:val="002005AF"/>
    <w:rsid w:val="00200C1A"/>
    <w:rsid w:val="002052E3"/>
    <w:rsid w:val="00210DC2"/>
    <w:rsid w:val="002110D6"/>
    <w:rsid w:val="002125FC"/>
    <w:rsid w:val="002152F9"/>
    <w:rsid w:val="0021530A"/>
    <w:rsid w:val="002212A9"/>
    <w:rsid w:val="002234FB"/>
    <w:rsid w:val="00225437"/>
    <w:rsid w:val="002263A1"/>
    <w:rsid w:val="00232746"/>
    <w:rsid w:val="00234CF8"/>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33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14C"/>
    <w:rsid w:val="003D3B44"/>
    <w:rsid w:val="003D4150"/>
    <w:rsid w:val="003D5367"/>
    <w:rsid w:val="003F28C4"/>
    <w:rsid w:val="003F3920"/>
    <w:rsid w:val="003F4D5F"/>
    <w:rsid w:val="00404CC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328"/>
    <w:rsid w:val="006344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E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763"/>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416"/>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15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5A07C"/>
  <w15:chartTrackingRefBased/>
  <w15:docId w15:val="{C8D30F01-227A-48DC-A188-E5D55880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28C4"/>
    <w:pPr>
      <w:spacing w:after="0" w:line="240" w:lineRule="auto"/>
    </w:pPr>
    <w:rPr>
      <w:rFonts w:ascii="Calibri" w:hAnsi="Calibri" w:cs="Calibri"/>
    </w:rPr>
  </w:style>
  <w:style w:type="paragraph" w:styleId="Heading1">
    <w:name w:val="heading 1"/>
    <w:aliases w:val="Pocket"/>
    <w:basedOn w:val="Normal"/>
    <w:next w:val="Normal"/>
    <w:link w:val="Heading1Char"/>
    <w:qFormat/>
    <w:rsid w:val="003F28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28C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3F28C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T"/>
    <w:basedOn w:val="Normal"/>
    <w:next w:val="Normal"/>
    <w:link w:val="Heading4Char"/>
    <w:uiPriority w:val="3"/>
    <w:qFormat/>
    <w:rsid w:val="003F28C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28C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28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8C4"/>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B"/>
    <w:basedOn w:val="DefaultParagraphFont"/>
    <w:link w:val="textbold"/>
    <w:uiPriority w:val="8"/>
    <w:qFormat/>
    <w:rsid w:val="003F28C4"/>
    <w:rPr>
      <w:rFonts w:ascii="Calibri" w:hAnsi="Calibri" w:cs="Calibri"/>
      <w:b/>
      <w:iCs/>
      <w:u w:val="single"/>
    </w:rPr>
  </w:style>
  <w:style w:type="character" w:styleId="FollowedHyperlink">
    <w:name w:val="FollowedHyperlink"/>
    <w:basedOn w:val="DefaultParagraphFont"/>
    <w:uiPriority w:val="99"/>
    <w:semiHidden/>
    <w:unhideWhenUsed/>
    <w:rsid w:val="003F28C4"/>
    <w:rPr>
      <w:color w:val="auto"/>
      <w:u w:val="none"/>
    </w:rPr>
  </w:style>
  <w:style w:type="character" w:customStyle="1" w:styleId="Heading1Char">
    <w:name w:val="Heading 1 Char"/>
    <w:aliases w:val="Pocket Char"/>
    <w:basedOn w:val="DefaultParagraphFont"/>
    <w:link w:val="Heading1"/>
    <w:rsid w:val="003F28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28C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F28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3F28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28C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3F28C4"/>
    <w:rPr>
      <w:b w:val="0"/>
      <w:sz w:val="22"/>
      <w:u w:val="single"/>
    </w:rPr>
  </w:style>
  <w:style w:type="character" w:styleId="Strong">
    <w:name w:val="Strong"/>
    <w:basedOn w:val="DefaultParagraphFont"/>
    <w:uiPriority w:val="22"/>
    <w:semiHidden/>
    <w:qFormat/>
    <w:rsid w:val="003F28C4"/>
    <w:rPr>
      <w:b/>
      <w:bCs/>
    </w:rPr>
  </w:style>
  <w:style w:type="character" w:styleId="BookTitle">
    <w:name w:val="Book Title"/>
    <w:basedOn w:val="DefaultParagraphFont"/>
    <w:uiPriority w:val="33"/>
    <w:semiHidden/>
    <w:qFormat/>
    <w:rsid w:val="003F28C4"/>
    <w:rPr>
      <w:b/>
      <w:bCs/>
      <w:i/>
      <w:iCs/>
      <w:spacing w:val="5"/>
    </w:rPr>
  </w:style>
  <w:style w:type="character" w:customStyle="1" w:styleId="Heading5Char">
    <w:name w:val="Heading 5 Char"/>
    <w:basedOn w:val="DefaultParagraphFont"/>
    <w:link w:val="Heading5"/>
    <w:uiPriority w:val="9"/>
    <w:semiHidden/>
    <w:rsid w:val="003F28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28C4"/>
  </w:style>
  <w:style w:type="paragraph" w:styleId="Header">
    <w:name w:val="header"/>
    <w:basedOn w:val="Normal"/>
    <w:link w:val="HeaderChar"/>
    <w:uiPriority w:val="99"/>
    <w:semiHidden/>
    <w:rsid w:val="003F28C4"/>
    <w:pPr>
      <w:tabs>
        <w:tab w:val="center" w:pos="4680"/>
        <w:tab w:val="right" w:pos="9360"/>
      </w:tabs>
    </w:pPr>
  </w:style>
  <w:style w:type="character" w:customStyle="1" w:styleId="HeaderChar">
    <w:name w:val="Header Char"/>
    <w:basedOn w:val="DefaultParagraphFont"/>
    <w:link w:val="Header"/>
    <w:uiPriority w:val="99"/>
    <w:semiHidden/>
    <w:rsid w:val="003F28C4"/>
    <w:rPr>
      <w:rFonts w:ascii="Calibri" w:hAnsi="Calibri" w:cs="Calibri"/>
    </w:rPr>
  </w:style>
  <w:style w:type="paragraph" w:styleId="Footer">
    <w:name w:val="footer"/>
    <w:basedOn w:val="Normal"/>
    <w:link w:val="FooterChar"/>
    <w:uiPriority w:val="99"/>
    <w:semiHidden/>
    <w:rsid w:val="003F28C4"/>
    <w:pPr>
      <w:tabs>
        <w:tab w:val="center" w:pos="4680"/>
        <w:tab w:val="right" w:pos="9360"/>
      </w:tabs>
    </w:pPr>
  </w:style>
  <w:style w:type="character" w:customStyle="1" w:styleId="FooterChar">
    <w:name w:val="Footer Char"/>
    <w:basedOn w:val="DefaultParagraphFont"/>
    <w:link w:val="Footer"/>
    <w:uiPriority w:val="99"/>
    <w:semiHidden/>
    <w:rsid w:val="003F28C4"/>
    <w:rPr>
      <w:rFonts w:ascii="Calibri" w:hAnsi="Calibri" w:cs="Calibri"/>
    </w:rPr>
  </w:style>
  <w:style w:type="paragraph" w:styleId="BodyText">
    <w:name w:val="Body Text"/>
    <w:basedOn w:val="Normal"/>
    <w:link w:val="BodyTextChar"/>
    <w:uiPriority w:val="99"/>
    <w:semiHidden/>
    <w:unhideWhenUsed/>
    <w:rsid w:val="003F28C4"/>
    <w:pPr>
      <w:spacing w:after="120"/>
    </w:pPr>
  </w:style>
  <w:style w:type="character" w:customStyle="1" w:styleId="BodyTextChar">
    <w:name w:val="Body Text Char"/>
    <w:basedOn w:val="DefaultParagraphFont"/>
    <w:link w:val="BodyText"/>
    <w:uiPriority w:val="99"/>
    <w:semiHidden/>
    <w:rsid w:val="003F28C4"/>
    <w:rPr>
      <w:rFonts w:ascii="Calibri" w:hAnsi="Calibri" w:cs="Calibri"/>
    </w:rPr>
  </w:style>
  <w:style w:type="paragraph" w:styleId="NoSpacing">
    <w:name w:val="No Spacing"/>
    <w:link w:val="NoSpacingChar"/>
    <w:uiPriority w:val="99"/>
    <w:semiHidden/>
    <w:unhideWhenUsed/>
    <w:qFormat/>
    <w:rsid w:val="003F28C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F28C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3F28C4"/>
    <w:rPr>
      <w:color w:val="0563C1" w:themeColor="hyperlink"/>
      <w:u w:val="single"/>
    </w:rPr>
  </w:style>
  <w:style w:type="character" w:styleId="UnresolvedMention">
    <w:name w:val="Unresolved Mention"/>
    <w:basedOn w:val="DefaultParagraphFont"/>
    <w:uiPriority w:val="99"/>
    <w:semiHidden/>
    <w:unhideWhenUsed/>
    <w:rsid w:val="003F28C4"/>
    <w:rPr>
      <w:color w:val="605E5C"/>
      <w:shd w:val="clear" w:color="auto" w:fill="E1DFDD"/>
    </w:rPr>
  </w:style>
  <w:style w:type="paragraph" w:customStyle="1" w:styleId="textbold">
    <w:name w:val="text bold"/>
    <w:basedOn w:val="Normal"/>
    <w:link w:val="Emphasis"/>
    <w:uiPriority w:val="8"/>
    <w:qFormat/>
    <w:rsid w:val="003F28C4"/>
    <w:pPr>
      <w:ind w:left="720"/>
      <w:jc w:val="both"/>
    </w:pPr>
    <w:rPr>
      <w:b/>
      <w:iCs/>
      <w:u w:val="single"/>
    </w:rPr>
  </w:style>
  <w:style w:type="paragraph" w:customStyle="1" w:styleId="Emphasis1">
    <w:name w:val="Emphasis1"/>
    <w:basedOn w:val="Normal"/>
    <w:autoRedefine/>
    <w:uiPriority w:val="8"/>
    <w:qFormat/>
    <w:rsid w:val="00E324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E32416"/>
    <w:pPr>
      <w:widowControl w:val="0"/>
      <w:suppressAutoHyphens/>
      <w:spacing w:after="200"/>
      <w:contextualSpacing/>
    </w:pPr>
    <w:rPr>
      <w:rFonts w:asciiTheme="minorHAnsi" w:hAnsiTheme="minorHAnsi" w:cstheme="minorBidi"/>
      <w:u w:val="single"/>
    </w:rPr>
  </w:style>
  <w:style w:type="paragraph" w:customStyle="1" w:styleId="NoSpacing61">
    <w:name w:val="No Spacing61"/>
    <w:basedOn w:val="Heading1"/>
    <w:next w:val="NoSpacing"/>
    <w:autoRedefine/>
    <w:uiPriority w:val="99"/>
    <w:qFormat/>
    <w:rsid w:val="0032733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link w:val="Hyperlink"/>
    <w:autoRedefine/>
    <w:uiPriority w:val="99"/>
    <w:qFormat/>
    <w:rsid w:val="003F28C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3F28C4"/>
    <w:rPr>
      <w:u w:val="single"/>
    </w:rPr>
  </w:style>
  <w:style w:type="paragraph" w:styleId="Title">
    <w:name w:val="Title"/>
    <w:aliases w:val="UNDERLINE,Cites and Cards,Bold Underlined,title,Block Heading,Read This"/>
    <w:basedOn w:val="Normal"/>
    <w:next w:val="Normal"/>
    <w:link w:val="TitleChar"/>
    <w:uiPriority w:val="6"/>
    <w:qFormat/>
    <w:rsid w:val="003F28C4"/>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3F28C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981-13-6225-5_17" TargetMode="External"/><Relationship Id="rId13" Type="http://schemas.openxmlformats.org/officeDocument/2006/relationships/hyperlink" Target="https://bjs.ojp.gov/document/cpus22s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bjc/article/65/4/822/788518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rvardlawreview.org/w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holarworks.umass.edu///"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bls.gov/news.release/archives/union2_012220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23836</Words>
  <Characters>127525</Characters>
  <Application>Microsoft Office Word</Application>
  <DocSecurity>0</DocSecurity>
  <Lines>2056</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7</cp:revision>
  <dcterms:created xsi:type="dcterms:W3CDTF">2025-09-13T20:36:00Z</dcterms:created>
  <dcterms:modified xsi:type="dcterms:W3CDTF">2025-09-13T23:15:00Z</dcterms:modified>
</cp:coreProperties>
</file>