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0D531" w14:textId="77777777" w:rsidR="0089345C" w:rsidRDefault="0089345C" w:rsidP="0089345C">
      <w:pPr>
        <w:pStyle w:val="Heading1"/>
      </w:pPr>
      <w:bookmarkStart w:id="0" w:name="_Hlk208770486"/>
      <w:r>
        <w:t>1AC – Rail - CH</w:t>
      </w:r>
    </w:p>
    <w:p w14:paraId="504FB0FC" w14:textId="77777777" w:rsidR="0089345C" w:rsidRPr="006E6951" w:rsidRDefault="0089345C" w:rsidP="0089345C">
      <w:pPr>
        <w:pStyle w:val="Heading3"/>
      </w:pPr>
      <w:r>
        <w:t>Advantage 1—PSR</w:t>
      </w:r>
    </w:p>
    <w:p w14:paraId="1C459AE0" w14:textId="77777777" w:rsidR="0089345C" w:rsidRPr="00BF2BB8" w:rsidRDefault="0089345C" w:rsidP="0089345C">
      <w:pPr>
        <w:pStyle w:val="Heading4"/>
      </w:pPr>
      <w:r w:rsidRPr="00FE1721">
        <w:t xml:space="preserve">Rail union power </w:t>
      </w:r>
      <w:r>
        <w:t>in freefall</w:t>
      </w:r>
      <w:r w:rsidRPr="00FE1721">
        <w:t xml:space="preserve"> now</w:t>
      </w:r>
      <w:r>
        <w:t>—</w:t>
      </w:r>
      <w:r>
        <w:rPr>
          <w:u w:val="single"/>
        </w:rPr>
        <w:t>Biden</w:t>
      </w:r>
      <w:r>
        <w:t>’s intervention was the last straw.</w:t>
      </w:r>
    </w:p>
    <w:p w14:paraId="3553495C" w14:textId="77777777" w:rsidR="0089345C" w:rsidRPr="00FE1721" w:rsidRDefault="0089345C" w:rsidP="0089345C">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57321AEC" w14:textId="77777777" w:rsidR="0089345C" w:rsidRPr="004A559E" w:rsidRDefault="0089345C" w:rsidP="0089345C">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383FBB08" w14:textId="77777777" w:rsidR="0089345C" w:rsidRPr="004A559E" w:rsidRDefault="0089345C" w:rsidP="0089345C">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7FF6FFF0" w14:textId="77777777" w:rsidR="0089345C" w:rsidRPr="004A559E" w:rsidRDefault="0089345C" w:rsidP="0089345C">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41C598D1" w14:textId="77777777" w:rsidR="0089345C" w:rsidRPr="004A559E" w:rsidRDefault="0089345C" w:rsidP="0089345C">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 </w:t>
      </w:r>
      <w:r w:rsidRPr="00577655">
        <w:rPr>
          <w:rStyle w:val="Emphasis"/>
          <w:highlight w:val="yellow"/>
        </w:rPr>
        <w:t xml:space="preserve">a </w:t>
      </w:r>
      <w:r w:rsidRPr="00284099">
        <w:rPr>
          <w:rStyle w:val="Emphasis"/>
          <w:highlight w:val="yellow"/>
        </w:rPr>
        <w:t xml:space="preserve">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rail revenues soared</w:t>
      </w:r>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548462DD" w14:textId="77777777" w:rsidR="0089345C" w:rsidRPr="004F0BE1" w:rsidRDefault="0089345C" w:rsidP="0089345C">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75D1A96D" w14:textId="77777777" w:rsidR="0089345C" w:rsidRPr="004A559E" w:rsidRDefault="0089345C" w:rsidP="0089345C">
      <w:pPr>
        <w:rPr>
          <w:sz w:val="14"/>
        </w:rPr>
      </w:pPr>
      <w:r w:rsidRPr="004A559E">
        <w:rPr>
          <w:sz w:val="14"/>
        </w:rPr>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075D9F15" w14:textId="77777777" w:rsidR="0089345C" w:rsidRPr="004A559E" w:rsidRDefault="0089345C" w:rsidP="0089345C">
      <w:pPr>
        <w:rPr>
          <w:sz w:val="14"/>
        </w:rPr>
      </w:pPr>
      <w:r w:rsidRPr="004A559E">
        <w:rPr>
          <w:sz w:val="14"/>
        </w:rPr>
        <w:t>History of Rail Regulation</w:t>
      </w:r>
    </w:p>
    <w:p w14:paraId="2DAC8C12" w14:textId="77777777" w:rsidR="0089345C" w:rsidRPr="004A559E" w:rsidRDefault="0089345C" w:rsidP="0089345C">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4F866528" w14:textId="77777777" w:rsidR="0089345C" w:rsidRPr="004A559E" w:rsidRDefault="0089345C" w:rsidP="0089345C">
      <w:pPr>
        <w:rPr>
          <w:sz w:val="14"/>
        </w:rPr>
      </w:pPr>
      <w:r w:rsidRPr="004A559E">
        <w:rPr>
          <w:sz w:val="14"/>
        </w:rPr>
        <w:t xml:space="preserve">At first, the ICC was relatively weak, and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71E38878" w14:textId="77777777" w:rsidR="0089345C" w:rsidRPr="004A559E" w:rsidRDefault="0089345C" w:rsidP="0089345C">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40F754BC" w14:textId="77777777" w:rsidR="0089345C" w:rsidRPr="004A559E" w:rsidRDefault="0089345C" w:rsidP="0089345C">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6B7A94EC" w14:textId="77777777" w:rsidR="0089345C" w:rsidRPr="004A559E" w:rsidRDefault="0089345C" w:rsidP="0089345C">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58B01FC3" w14:textId="77777777" w:rsidR="0089345C" w:rsidRPr="00687EB9" w:rsidRDefault="0089345C" w:rsidP="0089345C">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all of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77BF69C2" w14:textId="77777777" w:rsidR="0089345C" w:rsidRPr="004A559E" w:rsidRDefault="0089345C" w:rsidP="0089345C">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0549233A" w14:textId="77777777" w:rsidR="0089345C" w:rsidRPr="004A559E" w:rsidRDefault="0089345C" w:rsidP="0089345C">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61D92356" w14:textId="77777777" w:rsidR="0089345C" w:rsidRPr="00BE2D4B" w:rsidRDefault="0089345C" w:rsidP="0089345C">
      <w:pPr>
        <w:rPr>
          <w:sz w:val="12"/>
          <w:szCs w:val="12"/>
        </w:rPr>
      </w:pPr>
      <w:r w:rsidRPr="00BE2D4B">
        <w:rPr>
          <w:sz w:val="12"/>
          <w:szCs w:val="12"/>
        </w:rPr>
        <w:t>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were first adopted and long after they were in widespread use—that a congressionally established binding arbitration board ruled that railroads were finally able to eliminate the fireman position.</w:t>
      </w:r>
    </w:p>
    <w:p w14:paraId="622D8E14" w14:textId="77777777" w:rsidR="0089345C" w:rsidRPr="004A559E" w:rsidRDefault="0089345C" w:rsidP="0089345C">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08B08E6E" w14:textId="77777777" w:rsidR="0089345C" w:rsidRPr="004A559E" w:rsidRDefault="0089345C" w:rsidP="0089345C">
      <w:pPr>
        <w:rPr>
          <w:sz w:val="14"/>
        </w:rPr>
      </w:pPr>
      <w:r w:rsidRPr="004A559E">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7854BA6B" w14:textId="77777777" w:rsidR="0089345C" w:rsidRPr="004A559E" w:rsidRDefault="0089345C" w:rsidP="0089345C">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65809E5E" w14:textId="77777777" w:rsidR="0089345C" w:rsidRPr="004A559E" w:rsidRDefault="0089345C" w:rsidP="0089345C">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124873F6" w14:textId="77777777" w:rsidR="0089345C" w:rsidRPr="004A559E" w:rsidRDefault="0089345C" w:rsidP="0089345C">
      <w:pPr>
        <w:rPr>
          <w:sz w:val="14"/>
        </w:rPr>
      </w:pPr>
      <w:r w:rsidRPr="004A559E">
        <w:rPr>
          <w:sz w:val="14"/>
        </w:rPr>
        <w:t>The Effects of Deregulation</w:t>
      </w:r>
    </w:p>
    <w:p w14:paraId="009568DB" w14:textId="77777777" w:rsidR="0089345C" w:rsidRPr="004A559E" w:rsidRDefault="0089345C" w:rsidP="0089345C">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7EE44DC8" w14:textId="77777777" w:rsidR="0089345C" w:rsidRPr="004A559E" w:rsidRDefault="0089345C" w:rsidP="0089345C">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1788E2A7" w14:textId="77777777" w:rsidR="0089345C" w:rsidRPr="004A559E" w:rsidRDefault="0089345C" w:rsidP="0089345C">
      <w:pPr>
        <w:rPr>
          <w:sz w:val="14"/>
        </w:rPr>
      </w:pPr>
      <w:r w:rsidRPr="004A559E">
        <w:rPr>
          <w:sz w:val="14"/>
        </w:rPr>
        <w:t>[FIGURE OMITTED]</w:t>
      </w:r>
    </w:p>
    <w:p w14:paraId="796BDC62" w14:textId="77777777" w:rsidR="0089345C" w:rsidRPr="00814A39" w:rsidRDefault="0089345C" w:rsidP="0089345C">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39F292E3" w14:textId="77777777" w:rsidR="0089345C" w:rsidRPr="00CD289C" w:rsidRDefault="0089345C" w:rsidP="0089345C">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29F9EEE6" w14:textId="77777777" w:rsidR="0089345C" w:rsidRPr="004A559E" w:rsidRDefault="0089345C" w:rsidP="0089345C">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744EBEA0" w14:textId="77777777" w:rsidR="0089345C" w:rsidRPr="004A559E" w:rsidRDefault="0089345C" w:rsidP="0089345C">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0BF3EE7F" w14:textId="77777777" w:rsidR="0089345C" w:rsidRPr="004A559E" w:rsidRDefault="0089345C" w:rsidP="0089345C">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2811470B" w14:textId="77777777" w:rsidR="0089345C" w:rsidRPr="004A559E" w:rsidRDefault="0089345C" w:rsidP="0089345C">
      <w:pPr>
        <w:rPr>
          <w:sz w:val="14"/>
        </w:rPr>
      </w:pPr>
      <w:r w:rsidRPr="004A559E">
        <w:rPr>
          <w:sz w:val="14"/>
        </w:rPr>
        <w:t>The Current State of Freight Railroads</w:t>
      </w:r>
    </w:p>
    <w:p w14:paraId="39DF40B8" w14:textId="77777777" w:rsidR="0089345C" w:rsidRPr="004A559E" w:rsidRDefault="0089345C" w:rsidP="0089345C">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44C2B6E0" w14:textId="77777777" w:rsidR="0089345C" w:rsidRPr="004A559E" w:rsidRDefault="0089345C" w:rsidP="0089345C">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7CEE75A8" w14:textId="77777777" w:rsidR="0089345C" w:rsidRPr="004A559E" w:rsidRDefault="0089345C" w:rsidP="0089345C">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63249668" w14:textId="77777777" w:rsidR="0089345C" w:rsidRPr="004A559E" w:rsidRDefault="0089345C" w:rsidP="0089345C">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0DAAEEAC" w14:textId="77777777" w:rsidR="0089345C" w:rsidRPr="004A559E" w:rsidRDefault="0089345C" w:rsidP="0089345C">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7192FC9F" w14:textId="77777777" w:rsidR="0089345C" w:rsidRPr="004A559E" w:rsidRDefault="0089345C" w:rsidP="0089345C">
      <w:pPr>
        <w:rPr>
          <w:sz w:val="14"/>
        </w:rPr>
      </w:pPr>
      <w:r w:rsidRPr="004A559E">
        <w:rPr>
          <w:sz w:val="14"/>
        </w:rPr>
        <w:t>[FIGURE OMITTED]</w:t>
      </w:r>
    </w:p>
    <w:p w14:paraId="2EF24C2F" w14:textId="77777777" w:rsidR="0089345C" w:rsidRPr="00CD289C" w:rsidRDefault="0089345C" w:rsidP="0089345C">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20617A9F" w14:textId="77777777" w:rsidR="0089345C" w:rsidRPr="00247DF3" w:rsidRDefault="0089345C" w:rsidP="0089345C">
      <w:pPr>
        <w:pStyle w:val="Heading4"/>
      </w:pPr>
      <w:r>
        <w:t>The RLA’s dispute mechanism prevents effective action</w:t>
      </w:r>
    </w:p>
    <w:p w14:paraId="56A9ED8B" w14:textId="77777777" w:rsidR="0089345C" w:rsidRPr="006F61B0" w:rsidRDefault="0089345C" w:rsidP="0089345C">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500AC7C9" w14:textId="77777777" w:rsidR="0089345C" w:rsidRPr="00B100CB" w:rsidRDefault="0089345C" w:rsidP="0089345C">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489F3F23" w14:textId="77777777" w:rsidR="0089345C" w:rsidRPr="00B100CB" w:rsidRDefault="0089345C" w:rsidP="0089345C">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204608BE" w14:textId="77777777" w:rsidR="0089345C" w:rsidRPr="00B100CB" w:rsidRDefault="0089345C" w:rsidP="0089345C">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39CA317F" w14:textId="77777777" w:rsidR="0089345C" w:rsidRPr="00B100CB" w:rsidRDefault="0089345C" w:rsidP="0089345C">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1CD9B220" w14:textId="77777777" w:rsidR="0089345C" w:rsidRPr="00B100CB" w:rsidRDefault="0089345C" w:rsidP="0089345C">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6693390F" w14:textId="77777777" w:rsidR="0089345C" w:rsidRPr="00B100CB" w:rsidRDefault="0089345C" w:rsidP="0089345C">
      <w:pPr>
        <w:ind w:firstLine="720"/>
        <w:rPr>
          <w:sz w:val="16"/>
        </w:rPr>
      </w:pPr>
      <w:r w:rsidRPr="00B100CB">
        <w:rPr>
          <w:sz w:val="16"/>
        </w:rPr>
        <w:t>In many respects, the RLA is more favourable to workers than the NLRA:</w:t>
      </w:r>
    </w:p>
    <w:p w14:paraId="3900E092" w14:textId="77777777" w:rsidR="0089345C" w:rsidRPr="00B100CB" w:rsidRDefault="0089345C" w:rsidP="0089345C">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fear-mongering and intimidation; </w:t>
      </w:r>
    </w:p>
    <w:p w14:paraId="71B41EFF" w14:textId="77777777" w:rsidR="0089345C" w:rsidRPr="00B100CB" w:rsidRDefault="0089345C" w:rsidP="0089345C">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the NLRA</w:t>
      </w:r>
      <w:r w:rsidRPr="00B100CB">
        <w:rPr>
          <w:sz w:val="16"/>
        </w:rPr>
        <w:t>;</w:t>
      </w:r>
    </w:p>
    <w:p w14:paraId="2616144D" w14:textId="77777777" w:rsidR="0089345C" w:rsidRPr="00B100CB" w:rsidRDefault="0089345C" w:rsidP="0089345C">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dues; </w:t>
      </w:r>
    </w:p>
    <w:p w14:paraId="38158499" w14:textId="77777777" w:rsidR="0089345C" w:rsidRPr="00B100CB" w:rsidRDefault="0089345C" w:rsidP="0089345C">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2C8CA505" w14:textId="77777777" w:rsidR="0089345C" w:rsidRPr="00B100CB" w:rsidRDefault="0089345C" w:rsidP="0089345C">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gains; </w:t>
      </w:r>
    </w:p>
    <w:p w14:paraId="2AA37694" w14:textId="77777777" w:rsidR="0089345C" w:rsidRPr="00B100CB" w:rsidRDefault="0089345C" w:rsidP="0089345C">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5C08C35C" w14:textId="77777777" w:rsidR="0089345C" w:rsidRPr="00B100CB" w:rsidRDefault="0089345C" w:rsidP="0089345C">
      <w:pPr>
        <w:rPr>
          <w:sz w:val="16"/>
        </w:rPr>
      </w:pPr>
      <w:r w:rsidRPr="00B100CB">
        <w:rPr>
          <w:sz w:val="16"/>
        </w:rPr>
        <w:t>The RLA and Strike Avoidance</w:t>
      </w:r>
    </w:p>
    <w:p w14:paraId="573B9815" w14:textId="77777777" w:rsidR="0089345C" w:rsidRPr="00B100CB" w:rsidRDefault="0089345C" w:rsidP="0089345C">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 and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24463A8B" w14:textId="77777777" w:rsidR="0089345C" w:rsidRPr="00D61D8F" w:rsidRDefault="0089345C" w:rsidP="0089345C">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release, but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3540A2F7" w14:textId="77777777" w:rsidR="0089345C" w:rsidRPr="00B100CB" w:rsidRDefault="0089345C" w:rsidP="0089345C">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0BB8A79D" w14:textId="77777777" w:rsidR="0089345C" w:rsidRPr="00B100CB" w:rsidRDefault="0089345C" w:rsidP="0089345C">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4602E942" w14:textId="77777777" w:rsidR="0089345C" w:rsidRPr="0050078E" w:rsidRDefault="0089345C" w:rsidP="0089345C">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78BB5DCB" w14:textId="77777777" w:rsidR="0089345C" w:rsidRPr="00B100CB" w:rsidRDefault="0089345C" w:rsidP="0089345C">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470A2643" w14:textId="77777777" w:rsidR="0089345C" w:rsidRPr="00BA3F2A" w:rsidRDefault="0089345C" w:rsidP="0089345C">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6B6AB95F" w14:textId="77777777" w:rsidR="0089345C" w:rsidRPr="00BA3F2A" w:rsidRDefault="0089345C" w:rsidP="0089345C">
      <w:pPr>
        <w:ind w:firstLine="720"/>
        <w:rPr>
          <w:u w:val="single"/>
        </w:rPr>
      </w:pPr>
      <w:r w:rsidRPr="00BA3F2A">
        <w:rPr>
          <w:u w:val="single"/>
        </w:rPr>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785653F7" w14:textId="77777777" w:rsidR="0089345C" w:rsidRPr="00B100CB" w:rsidRDefault="0089345C" w:rsidP="0089345C">
      <w:pPr>
        <w:rPr>
          <w:sz w:val="16"/>
        </w:rPr>
      </w:pPr>
      <w:r w:rsidRPr="00B100CB">
        <w:rPr>
          <w:sz w:val="16"/>
        </w:rPr>
        <w:t>2019-2022 Negotiations</w:t>
      </w:r>
    </w:p>
    <w:p w14:paraId="22E01EA6" w14:textId="77777777" w:rsidR="0089345C" w:rsidRPr="00B100CB" w:rsidRDefault="0089345C" w:rsidP="0089345C">
      <w:pPr>
        <w:rPr>
          <w:sz w:val="16"/>
        </w:rPr>
      </w:pPr>
      <w:r w:rsidRPr="00B100CB">
        <w:rPr>
          <w:sz w:val="16"/>
        </w:rPr>
        <w:tab/>
        <w:t xml:space="preserve">The </w:t>
      </w:r>
      <w:r w:rsidRPr="00254555">
        <w:rPr>
          <w:u w:val="single"/>
        </w:rPr>
        <w:t>railroad companies and unions actually began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0B0479C9" w14:textId="77777777" w:rsidR="0089345C" w:rsidRPr="00254555" w:rsidRDefault="0089345C" w:rsidP="0089345C">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45C0BF54" w14:textId="77777777" w:rsidR="0089345C" w:rsidRPr="00AB42BF" w:rsidRDefault="0089345C" w:rsidP="0089345C">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0E78D2E9" w14:textId="77777777" w:rsidR="0089345C" w:rsidRPr="00B100CB" w:rsidRDefault="0089345C" w:rsidP="0089345C">
      <w:pPr>
        <w:rPr>
          <w:sz w:val="16"/>
        </w:rPr>
      </w:pPr>
      <w:r w:rsidRPr="00B100CB">
        <w:rPr>
          <w:sz w:val="16"/>
        </w:rPr>
        <w:t>Coming Back to the NLRA</w:t>
      </w:r>
    </w:p>
    <w:p w14:paraId="4C3FDC82" w14:textId="77777777" w:rsidR="0089345C" w:rsidRPr="00B100CB" w:rsidRDefault="0089345C" w:rsidP="0089345C">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48FB32FB" w14:textId="77777777" w:rsidR="0089345C" w:rsidRPr="00B100CB" w:rsidRDefault="0089345C" w:rsidP="0089345C">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67DF9329" w14:textId="77777777" w:rsidR="0089345C" w:rsidRPr="00B100CB" w:rsidRDefault="0089345C" w:rsidP="0089345C">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071D6CC8" w14:textId="77777777" w:rsidR="0089345C" w:rsidRPr="00B100CB" w:rsidRDefault="0089345C" w:rsidP="0089345C">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0EE2E2D1" w14:textId="77777777" w:rsidR="0089345C" w:rsidRPr="000E241B" w:rsidRDefault="0089345C" w:rsidP="0089345C">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imperil the 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31241B35" w14:textId="77777777" w:rsidR="0089345C" w:rsidRPr="00B100CB" w:rsidRDefault="0089345C" w:rsidP="0089345C">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51348B55" w14:textId="77777777" w:rsidR="0089345C" w:rsidRPr="000E241B" w:rsidRDefault="0089345C" w:rsidP="0089345C">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67D215DE" w14:textId="77777777" w:rsidR="0089345C" w:rsidRDefault="0089345C" w:rsidP="0089345C">
      <w:pPr>
        <w:ind w:firstLine="720"/>
        <w:rPr>
          <w:sz w:val="12"/>
        </w:rPr>
      </w:pPr>
    </w:p>
    <w:p w14:paraId="019DC543" w14:textId="77777777" w:rsidR="0089345C" w:rsidRPr="003762ED" w:rsidRDefault="0089345C" w:rsidP="0089345C">
      <w:pPr>
        <w:pStyle w:val="Heading4"/>
      </w:pPr>
      <w:r>
        <w:t xml:space="preserve">That makes PSR </w:t>
      </w:r>
      <w:r>
        <w:rPr>
          <w:b w:val="0"/>
          <w:bCs/>
        </w:rPr>
        <w:t xml:space="preserve">(precision scheduled railroading) </w:t>
      </w:r>
      <w:r>
        <w:t>inevitable</w:t>
      </w:r>
    </w:p>
    <w:p w14:paraId="1CA54620" w14:textId="77777777" w:rsidR="0089345C" w:rsidRPr="009924E8" w:rsidRDefault="0089345C" w:rsidP="0089345C">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0B80089B" w14:textId="77777777" w:rsidR="0089345C" w:rsidRPr="004741B0" w:rsidRDefault="0089345C" w:rsidP="0089345C">
      <w:pPr>
        <w:rPr>
          <w:sz w:val="12"/>
        </w:rPr>
      </w:pPr>
      <w:r w:rsidRPr="004741B0">
        <w:rPr>
          <w:sz w:val="12"/>
        </w:rPr>
        <w:t xml:space="preserve">During the past year, we have been reminded of the fact that a law now almost a century old— </w:t>
      </w:r>
      <w:r w:rsidRPr="00BF4A3D">
        <w:rPr>
          <w:u w:val="single"/>
        </w:rPr>
        <w:t>the Railway Labor Act (</w:t>
      </w:r>
      <w:r w:rsidRPr="006553FA">
        <w:rPr>
          <w:rStyle w:val="Emphasis"/>
        </w:rPr>
        <w:t>RLA</w:t>
      </w:r>
      <w:r w:rsidRPr="006553FA">
        <w:rPr>
          <w:u w:val="single"/>
        </w:rPr>
        <w:t xml:space="preserve">)—continues to prevent some of our most essential workers from using their most basic power, their ability to engage in </w:t>
      </w:r>
      <w:r w:rsidRPr="006553FA">
        <w:rPr>
          <w:b/>
          <w:bCs/>
          <w:u w:val="single"/>
        </w:rPr>
        <w:t>collective action</w:t>
      </w:r>
      <w:r w:rsidRPr="006553FA">
        <w:rPr>
          <w:u w:val="single"/>
        </w:rPr>
        <w:t xml:space="preserve"> to improve their </w:t>
      </w:r>
      <w:r w:rsidRPr="006553FA">
        <w:rPr>
          <w:rStyle w:val="Emphasis"/>
        </w:rPr>
        <w:t>wages</w:t>
      </w:r>
      <w:r w:rsidRPr="006553FA">
        <w:rPr>
          <w:u w:val="single"/>
        </w:rPr>
        <w:t xml:space="preserve"> and </w:t>
      </w:r>
      <w:r w:rsidRPr="006553FA">
        <w:rPr>
          <w:rStyle w:val="Emphasis"/>
        </w:rPr>
        <w:t>working conditions</w:t>
      </w:r>
      <w:r w:rsidRPr="006553FA">
        <w:rPr>
          <w:u w:val="single"/>
        </w:rPr>
        <w:t xml:space="preserve"> or </w:t>
      </w:r>
      <w:r w:rsidRPr="006553FA">
        <w:rPr>
          <w:rStyle w:val="Emphasis"/>
        </w:rPr>
        <w:t>defend the common good</w:t>
      </w:r>
      <w:r w:rsidRPr="006553FA">
        <w:rPr>
          <w:u w:val="single"/>
        </w:rPr>
        <w:t>.</w:t>
      </w:r>
      <w:r w:rsidRPr="004741B0">
        <w:rPr>
          <w:sz w:val="12"/>
        </w:rPr>
        <w:t xml:space="preserve"> That reminder was put in stark relief in December 2022, when the RLA, which was signed in 1926 by one of the last century’s most conservative presidents, Calvin Coolidge, was invoked by President Joe Biden, the most vocally prolabor president in history. With congressional backing, Biden used the law to impose a settlement that offered railroad workers only a single sick day per year (up from zero in their previous contract)—a settlement that four unions had already voted down. The unions had no recourse, short of breaking the law and triggering an existential showdown with the federal government.</w:t>
      </w:r>
    </w:p>
    <w:p w14:paraId="49D6CC28" w14:textId="77777777" w:rsidR="0089345C" w:rsidRPr="004741B0" w:rsidRDefault="0089345C" w:rsidP="0089345C">
      <w:pPr>
        <w:rPr>
          <w:sz w:val="12"/>
        </w:rPr>
      </w:pPr>
      <w:r w:rsidRPr="004741B0">
        <w:rPr>
          <w:sz w:val="12"/>
        </w:rPr>
        <w:tab/>
        <w:t>Bearing the political imprint of the times in which it was written, the RLA was designed to prevent disruptions in the national transit system just as it did last December. Despite its title, though, the act includes others under its purview in addition to railroad workers. Even as the rail confrontation was playing out, the RLA was also shaping the dynamics of a dispute in its other jurisdiction, the airline industry. On October 31, 2022, in frustration after three years of negotiations seeking a new contract, 96 percent of Delta Air Lines’ roughly fifteen thousand pilots participated in a vote in which they authorized a strike by a 99-1 margin. Yet, like the rail workers, the pilots were restrained by the RLA from acting. Before they could walk out, the RLA’s National Mediation Board (NMB) would have had to conclude that all further attempts at mediation were futile and then the pilots would have had to sit through a 30-day cooling off period, at the end of which the government might still intervene to impose a settlement if the pilots struck. None of that proved necessary. Two days after the imposition of the railway settlement, Delta and its pilots reached an agreement.</w:t>
      </w:r>
    </w:p>
    <w:p w14:paraId="5062F24F" w14:textId="77777777" w:rsidR="0089345C" w:rsidRPr="003762ED" w:rsidRDefault="0089345C" w:rsidP="0089345C">
      <w:pPr>
        <w:rPr>
          <w:u w:val="single"/>
        </w:rPr>
      </w:pPr>
      <w:r w:rsidRPr="004741B0">
        <w:rPr>
          <w:sz w:val="12"/>
        </w:rPr>
        <w:tab/>
        <w:t xml:space="preserve">These cases showed that the aging </w:t>
      </w:r>
      <w:r w:rsidRPr="006553FA">
        <w:rPr>
          <w:rStyle w:val="Emphasis"/>
          <w:highlight w:val="yellow"/>
        </w:rPr>
        <w:t>RLA</w:t>
      </w:r>
      <w:r w:rsidRPr="00EB0563">
        <w:rPr>
          <w:u w:val="single"/>
        </w:rPr>
        <w:t xml:space="preserve"> continues to do what </w:t>
      </w:r>
      <w:r w:rsidRPr="004741B0">
        <w:rPr>
          <w:u w:val="single"/>
        </w:rPr>
        <w:t>it was designed to</w:t>
      </w:r>
      <w:r w:rsidRPr="00EB0563">
        <w:rPr>
          <w:u w:val="single"/>
        </w:rPr>
        <w:t xml:space="preserve"> do: </w:t>
      </w:r>
      <w:r w:rsidRPr="004741B0">
        <w:rPr>
          <w:rStyle w:val="Emphasis"/>
        </w:rPr>
        <w:t>prevent strikes</w:t>
      </w:r>
      <w:r w:rsidRPr="004741B0">
        <w:rPr>
          <w:sz w:val="12"/>
        </w:rPr>
        <w:t>. At the same time, these examples revealed the costs of its strike-avoiding bias. I</w:t>
      </w:r>
      <w:r w:rsidRPr="00EB0563">
        <w:rPr>
          <w:u w:val="single"/>
        </w:rPr>
        <w:t xml:space="preserve">n the case of the railroad workers, the act </w:t>
      </w:r>
      <w:r w:rsidRPr="003762ED">
        <w:rPr>
          <w:highlight w:val="yellow"/>
          <w:u w:val="single"/>
        </w:rPr>
        <w:t>made it</w:t>
      </w:r>
      <w:r w:rsidRPr="00EB0563">
        <w:rPr>
          <w:u w:val="single"/>
        </w:rPr>
        <w:t xml:space="preserve"> nearly </w:t>
      </w:r>
      <w:r w:rsidRPr="003762ED">
        <w:rPr>
          <w:b/>
          <w:bCs/>
          <w:highlight w:val="yellow"/>
          <w:u w:val="single"/>
        </w:rPr>
        <w:t>impossible</w:t>
      </w:r>
      <w:r w:rsidRPr="003762ED">
        <w:rPr>
          <w:highlight w:val="yellow"/>
          <w:u w:val="single"/>
        </w:rPr>
        <w:t xml:space="preserve"> for </w:t>
      </w:r>
      <w:r w:rsidRPr="003762ED">
        <w:rPr>
          <w:rStyle w:val="Emphasis"/>
          <w:highlight w:val="yellow"/>
        </w:rPr>
        <w:t>unions</w:t>
      </w:r>
      <w:r w:rsidRPr="003762ED">
        <w:rPr>
          <w:highlight w:val="yellow"/>
          <w:u w:val="single"/>
        </w:rPr>
        <w:t xml:space="preserve"> to </w:t>
      </w:r>
      <w:r w:rsidRPr="003762ED">
        <w:rPr>
          <w:b/>
          <w:bCs/>
          <w:highlight w:val="yellow"/>
          <w:u w:val="single"/>
        </w:rPr>
        <w:t>challenge</w:t>
      </w:r>
      <w:r w:rsidRPr="003762ED">
        <w:rPr>
          <w:highlight w:val="yellow"/>
          <w:u w:val="single"/>
        </w:rPr>
        <w:t xml:space="preserve"> </w:t>
      </w:r>
      <w:r w:rsidRPr="003762ED">
        <w:rPr>
          <w:rStyle w:val="Emphasis"/>
          <w:highlight w:val="yellow"/>
        </w:rPr>
        <w:t xml:space="preserve">the </w:t>
      </w:r>
      <w:r w:rsidRPr="004741B0">
        <w:rPr>
          <w:rStyle w:val="Emphasis"/>
        </w:rPr>
        <w:t xml:space="preserve">chief </w:t>
      </w:r>
      <w:r w:rsidRPr="003762ED">
        <w:rPr>
          <w:rStyle w:val="Emphasis"/>
          <w:highlight w:val="yellow"/>
        </w:rPr>
        <w:t>cause of</w:t>
      </w:r>
      <w:r w:rsidRPr="00EB0563">
        <w:rPr>
          <w:rStyle w:val="Emphasis"/>
        </w:rPr>
        <w:t xml:space="preserve"> their </w:t>
      </w:r>
      <w:r w:rsidRPr="003762ED">
        <w:rPr>
          <w:rStyle w:val="Emphasis"/>
          <w:highlight w:val="yellow"/>
        </w:rPr>
        <w:t>unrest</w:t>
      </w:r>
      <w:r w:rsidRPr="00EB0563">
        <w:rPr>
          <w:u w:val="single"/>
        </w:rPr>
        <w:t xml:space="preserve">, the spread of the Tayloristic management </w:t>
      </w:r>
      <w:r w:rsidRPr="00EB0563">
        <w:rPr>
          <w:b/>
          <w:bCs/>
          <w:u w:val="single"/>
        </w:rPr>
        <w:t>strategy</w:t>
      </w:r>
      <w:r w:rsidRPr="00EB0563">
        <w:rPr>
          <w:u w:val="single"/>
        </w:rPr>
        <w:t xml:space="preserve"> known as “</w:t>
      </w:r>
      <w:r w:rsidRPr="003762ED">
        <w:rPr>
          <w:rStyle w:val="Emphasis"/>
          <w:highlight w:val="yellow"/>
        </w:rPr>
        <w:t>p</w:t>
      </w:r>
      <w:r w:rsidRPr="00EB0563">
        <w:rPr>
          <w:u w:val="single"/>
        </w:rPr>
        <w:t xml:space="preserve">recision </w:t>
      </w:r>
      <w:r w:rsidRPr="003762ED">
        <w:rPr>
          <w:rStyle w:val="Emphasis"/>
          <w:highlight w:val="yellow"/>
        </w:rPr>
        <w:t>s</w:t>
      </w:r>
      <w:r w:rsidRPr="00EB0563">
        <w:rPr>
          <w:u w:val="single"/>
        </w:rPr>
        <w:t xml:space="preserve">cheduled </w:t>
      </w:r>
      <w:r w:rsidRPr="003762ED">
        <w:rPr>
          <w:rStyle w:val="Emphasis"/>
          <w:highlight w:val="yellow"/>
        </w:rPr>
        <w:t>r</w:t>
      </w:r>
      <w:r w:rsidRPr="00EB0563">
        <w:rPr>
          <w:u w:val="single"/>
        </w:rPr>
        <w:t>ailroading,”</w:t>
      </w:r>
      <w:r w:rsidRPr="004741B0">
        <w:rPr>
          <w:sz w:val="12"/>
        </w:rPr>
        <w:t xml:space="preserve"> under which rail carriers had tried to eliminate paid sick days altogether (that’s why there were none guaranteed in the contract that had preceded the settlement imposed by Biden and the Congress). In the case of the Delta pilots, </w:t>
      </w:r>
      <w:r w:rsidRPr="003762ED">
        <w:rPr>
          <w:u w:val="single"/>
        </w:rPr>
        <w:t xml:space="preserve">the </w:t>
      </w:r>
      <w:r w:rsidRPr="003762ED">
        <w:rPr>
          <w:rStyle w:val="Emphasis"/>
        </w:rPr>
        <w:t>law’s restraints</w:t>
      </w:r>
      <w:r w:rsidRPr="003762ED">
        <w:rPr>
          <w:u w:val="single"/>
        </w:rPr>
        <w:t xml:space="preserve"> against </w:t>
      </w:r>
      <w:r w:rsidRPr="003762ED">
        <w:rPr>
          <w:b/>
          <w:bCs/>
          <w:u w:val="single"/>
        </w:rPr>
        <w:t>collective action</w:t>
      </w:r>
      <w:r w:rsidRPr="003762ED">
        <w:rPr>
          <w:u w:val="single"/>
        </w:rPr>
        <w:t xml:space="preserve"> weakened the </w:t>
      </w:r>
      <w:r w:rsidRPr="003762ED">
        <w:rPr>
          <w:rStyle w:val="Emphasis"/>
          <w:highlight w:val="yellow"/>
        </w:rPr>
        <w:t>union’s ability to</w:t>
      </w:r>
      <w:r w:rsidRPr="003762ED">
        <w:rPr>
          <w:rStyle w:val="Emphasis"/>
        </w:rPr>
        <w:t xml:space="preserve"> push</w:t>
      </w:r>
      <w:r w:rsidRPr="004741B0">
        <w:rPr>
          <w:sz w:val="12"/>
        </w:rPr>
        <w:t xml:space="preserve"> for a quicker settlement </w:t>
      </w:r>
      <w:r w:rsidRPr="003762ED">
        <w:rPr>
          <w:u w:val="single"/>
        </w:rPr>
        <w:t xml:space="preserve">or to </w:t>
      </w:r>
      <w:r w:rsidRPr="003762ED">
        <w:rPr>
          <w:rStyle w:val="Emphasis"/>
          <w:highlight w:val="yellow"/>
        </w:rPr>
        <w:t>gain</w:t>
      </w:r>
      <w:r w:rsidRPr="003762ED">
        <w:rPr>
          <w:u w:val="single"/>
        </w:rPr>
        <w:t xml:space="preserve"> more </w:t>
      </w:r>
      <w:r w:rsidRPr="003762ED">
        <w:rPr>
          <w:rStyle w:val="Emphasis"/>
          <w:highlight w:val="yellow"/>
        </w:rPr>
        <w:t>leverage</w:t>
      </w:r>
      <w:r w:rsidRPr="003762ED">
        <w:rPr>
          <w:highlight w:val="yellow"/>
          <w:u w:val="single"/>
        </w:rPr>
        <w:t xml:space="preserve"> over</w:t>
      </w:r>
      <w:r w:rsidRPr="004741B0">
        <w:rPr>
          <w:sz w:val="12"/>
        </w:rPr>
        <w:t xml:space="preserve"> the settlement’s ultimate terms, </w:t>
      </w:r>
      <w:r w:rsidRPr="003762ED">
        <w:rPr>
          <w:u w:val="single"/>
        </w:rPr>
        <w:t xml:space="preserve">which might well have been </w:t>
      </w:r>
      <w:r w:rsidRPr="003762ED">
        <w:rPr>
          <w:rStyle w:val="Emphasis"/>
        </w:rPr>
        <w:t>better</w:t>
      </w:r>
      <w:r w:rsidRPr="004741B0">
        <w:rPr>
          <w:sz w:val="12"/>
        </w:rPr>
        <w:t xml:space="preserve"> than that 30 percent increase over four years that they ultimately won </w:t>
      </w:r>
      <w:r w:rsidRPr="003762ED">
        <w:rPr>
          <w:u w:val="single"/>
        </w:rPr>
        <w:t>had the</w:t>
      </w:r>
      <w:r w:rsidRPr="004741B0">
        <w:rPr>
          <w:sz w:val="12"/>
        </w:rPr>
        <w:t xml:space="preserve"> pilots </w:t>
      </w:r>
      <w:r w:rsidRPr="003762ED">
        <w:rPr>
          <w:b/>
          <w:bCs/>
          <w:u w:val="single"/>
        </w:rPr>
        <w:t>exercise</w:t>
      </w:r>
      <w:r w:rsidRPr="003762ED">
        <w:rPr>
          <w:u w:val="single"/>
        </w:rPr>
        <w:t xml:space="preserve">d </w:t>
      </w:r>
      <w:r w:rsidRPr="003762ED">
        <w:rPr>
          <w:highlight w:val="yellow"/>
          <w:u w:val="single"/>
        </w:rPr>
        <w:t xml:space="preserve">a </w:t>
      </w:r>
      <w:r w:rsidRPr="003762ED">
        <w:rPr>
          <w:rStyle w:val="Emphasis"/>
          <w:highlight w:val="yellow"/>
        </w:rPr>
        <w:t>credible strike threat</w:t>
      </w:r>
      <w:r w:rsidRPr="003762ED">
        <w:rPr>
          <w:u w:val="single"/>
        </w:rPr>
        <w:t>.</w:t>
      </w:r>
    </w:p>
    <w:p w14:paraId="7EF6A5B3" w14:textId="77777777" w:rsidR="0089345C" w:rsidRPr="009A77E1" w:rsidRDefault="0089345C" w:rsidP="0089345C">
      <w:pPr>
        <w:pStyle w:val="Heading4"/>
      </w:pPr>
      <w:r>
        <w:t>PSR makes rail terminally unworkable</w:t>
      </w:r>
    </w:p>
    <w:p w14:paraId="573FBE89" w14:textId="77777777" w:rsidR="0089345C" w:rsidRPr="003B6467" w:rsidRDefault="0089345C" w:rsidP="0089345C">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437D6702" w14:textId="77777777" w:rsidR="0089345C" w:rsidRPr="008537A4" w:rsidRDefault="0089345C" w:rsidP="0089345C">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over 50,000 rail workers have lost their jobs, the vast majority of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fired 22% of its equipment maintenance workers, 16% of its train crews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during that same period of catastrophic job loss, Norfolk Southern’s and Union Pacific’s share prices increased 30 percent and Kansas City Southern’s were up more than 60 percent</w:t>
      </w:r>
      <w:r w:rsidRPr="008537A4">
        <w:rPr>
          <w:sz w:val="16"/>
        </w:rPr>
        <w:t>.2</w:t>
      </w:r>
    </w:p>
    <w:p w14:paraId="3CE59E61" w14:textId="77777777" w:rsidR="0089345C" w:rsidRPr="00052A81" w:rsidRDefault="0089345C" w:rsidP="0089345C">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velocity3</w:t>
      </w:r>
      <w:r w:rsidRPr="00052A81">
        <w:rPr>
          <w:sz w:val="16"/>
        </w:rPr>
        <w:t xml:space="preserve"> . In this pursuit, TTD-affiliated unions continue to report a concerning </w:t>
      </w:r>
      <w:r w:rsidRPr="00052A81">
        <w:rPr>
          <w:rStyle w:val="Emphasis"/>
        </w:rPr>
        <w:t>de-prioritization of safety</w:t>
      </w:r>
      <w:r w:rsidRPr="00052A81">
        <w:rPr>
          <w:sz w:val="16"/>
        </w:rPr>
        <w:t>.</w:t>
      </w:r>
    </w:p>
    <w:p w14:paraId="4FF9C33B" w14:textId="77777777" w:rsidR="0089345C" w:rsidRPr="00052A81" w:rsidRDefault="0089345C" w:rsidP="0089345C">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car, and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consists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in order to focus man hours on velocity over safety.</w:t>
      </w:r>
    </w:p>
    <w:p w14:paraId="3BC3A007" w14:textId="77777777" w:rsidR="0089345C" w:rsidRPr="00052A81" w:rsidRDefault="0089345C" w:rsidP="0089345C">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in </w:t>
      </w:r>
      <w:r w:rsidRPr="00052A81">
        <w:rPr>
          <w:rStyle w:val="Emphasis"/>
        </w:rPr>
        <w:t>an effort to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Class I railroads continue on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5ADEEE1B" w14:textId="77777777" w:rsidR="0089345C" w:rsidRPr="00052A81" w:rsidRDefault="0089345C" w:rsidP="0089345C">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amount of </w:t>
      </w:r>
      <w:r w:rsidRPr="002B3A44">
        <w:rPr>
          <w:rStyle w:val="Emphasis"/>
          <w:highlight w:val="yellow"/>
        </w:rPr>
        <w:t>trains out of service</w:t>
      </w:r>
      <w:r w:rsidRPr="00052A81">
        <w:rPr>
          <w:u w:val="single"/>
        </w:rPr>
        <w:t>, the need of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3561592D" w14:textId="77777777" w:rsidR="0089345C" w:rsidRPr="00052A81" w:rsidRDefault="0089345C" w:rsidP="0089345C">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72A6E53E" w14:textId="77777777" w:rsidR="0089345C" w:rsidRPr="00052A81" w:rsidRDefault="0089345C" w:rsidP="0089345C">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FRA has allowed railroads to provide safety sensitive employees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as a result of the COVID-19 pandemic, it </w:t>
      </w:r>
      <w:r w:rsidRPr="00052A81">
        <w:rPr>
          <w:u w:val="single"/>
        </w:rPr>
        <w:t>rejected rail labor’s simple request that no manpower waiver be issued if a carrier could fill shortages with qualified employees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07B569D2" w14:textId="77777777" w:rsidR="0089345C" w:rsidRPr="00052A81" w:rsidRDefault="0089345C" w:rsidP="0089345C">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/incidents over a four year timeframe.4</w:t>
      </w:r>
    </w:p>
    <w:p w14:paraId="55A95F26" w14:textId="77777777" w:rsidR="0089345C" w:rsidRPr="00052A81" w:rsidRDefault="0089345C" w:rsidP="0089345C">
      <w:pPr>
        <w:rPr>
          <w:sz w:val="16"/>
        </w:rPr>
      </w:pPr>
      <w:r w:rsidRPr="00052A81">
        <w:rPr>
          <w:sz w:val="16"/>
        </w:rPr>
        <w:t>[FIGURE OMITTED]</w:t>
      </w:r>
    </w:p>
    <w:p w14:paraId="5DB4280B" w14:textId="77777777" w:rsidR="0089345C" w:rsidRPr="00052A81" w:rsidRDefault="0089345C" w:rsidP="0089345C">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it is clear that are serious safety issues in the freight industry that must be addressed.</w:t>
      </w:r>
    </w:p>
    <w:p w14:paraId="637115C5" w14:textId="77777777" w:rsidR="0089345C" w:rsidRPr="00052A81" w:rsidRDefault="0089345C" w:rsidP="0089345C">
      <w:pPr>
        <w:rPr>
          <w:sz w:val="16"/>
        </w:rPr>
      </w:pPr>
      <w:r w:rsidRPr="00052A81">
        <w:rPr>
          <w:sz w:val="16"/>
        </w:rPr>
        <w:t>Service Degradation and the Future of Freight Rail</w:t>
      </w:r>
    </w:p>
    <w:p w14:paraId="045D165D" w14:textId="77777777" w:rsidR="0089345C" w:rsidRPr="00052A81" w:rsidRDefault="0089345C" w:rsidP="0089345C">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charges — </w:t>
      </w:r>
      <w:r w:rsidRPr="00052A81">
        <w:rPr>
          <w:rStyle w:val="Emphasis"/>
          <w:highlight w:val="yellow"/>
        </w:rPr>
        <w:t xml:space="preserve">fees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022FA191" w14:textId="77777777" w:rsidR="0089345C" w:rsidRPr="00052A81" w:rsidRDefault="0089345C" w:rsidP="0089345C">
      <w:pPr>
        <w:rPr>
          <w:sz w:val="16"/>
        </w:rPr>
      </w:pPr>
      <w:r w:rsidRPr="00052A81">
        <w:rPr>
          <w:sz w:val="16"/>
        </w:rPr>
        <w:t xml:space="preserve">At a roundtable held by the House Transportation and Infrastructure Subcommittee on Pipelines, Railroads and Hazardous Materials, </w:t>
      </w:r>
      <w:r w:rsidRPr="00052A81">
        <w:rPr>
          <w:b/>
          <w:bCs/>
          <w:u w:val="single"/>
        </w:rPr>
        <w:t>a number of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It is important to note that while most businesses have no obligation to serve customers they are uninterested in serving, this is not true for freight railroads who have a statutory duty to provide “transportation or service on reasonable request” and cannot refuse to provide service merely because to do so would be inconvenient or unprofitable.</w:t>
      </w:r>
    </w:p>
    <w:p w14:paraId="7855D87E" w14:textId="77777777" w:rsidR="0089345C" w:rsidRPr="00052A81" w:rsidRDefault="0089345C" w:rsidP="0089345C">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a </w:t>
      </w:r>
      <w:r w:rsidRPr="00052A81">
        <w:rPr>
          <w:rStyle w:val="Emphasis"/>
        </w:rPr>
        <w:t>shipper</w:t>
      </w:r>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burdensome 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 xml:space="preserve">or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both the STB and Congress give consideration to whether railroads continue to meet their statutory obligations under PSR models.</w:t>
      </w:r>
    </w:p>
    <w:p w14:paraId="105F490C" w14:textId="77777777" w:rsidR="0089345C" w:rsidRPr="00052A81" w:rsidRDefault="0089345C" w:rsidP="0089345C">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r w:rsidRPr="002310AB">
        <w:rPr>
          <w:highlight w:val="yellow"/>
          <w:u w:val="single"/>
        </w:rPr>
        <w:t>is n</w:t>
      </w:r>
      <w:r w:rsidRPr="00052A81">
        <w:rPr>
          <w:highlight w:val="yellow"/>
          <w:u w:val="single"/>
        </w:rPr>
        <w:t>ot</w:t>
      </w:r>
      <w:r w:rsidRPr="009A77E1">
        <w:rPr>
          <w:u w:val="single"/>
        </w:rPr>
        <w:t xml:space="preserve"> able to</w:t>
      </w:r>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be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328211B9" w14:textId="77777777" w:rsidR="0089345C" w:rsidRDefault="0089345C" w:rsidP="0089345C"/>
    <w:p w14:paraId="42EEC12C" w14:textId="77777777" w:rsidR="0089345C" w:rsidRPr="00E4761D" w:rsidRDefault="0089345C" w:rsidP="0089345C">
      <w:pPr>
        <w:pStyle w:val="Heading4"/>
      </w:pPr>
      <w:r>
        <w:t xml:space="preserve">Wrecks </w:t>
      </w:r>
      <w:r w:rsidRPr="00A57A87">
        <w:rPr>
          <w:u w:val="single"/>
        </w:rPr>
        <w:t>supply chain resilience</w:t>
      </w:r>
      <w:r>
        <w:t>, grain and semiconductors.</w:t>
      </w:r>
    </w:p>
    <w:p w14:paraId="5C757C17" w14:textId="77777777" w:rsidR="0089345C" w:rsidRPr="001C6FCE" w:rsidRDefault="0089345C" w:rsidP="0089345C">
      <w:r w:rsidRPr="00983C18">
        <w:rPr>
          <w:rStyle w:val="Style13ptBold"/>
        </w:rPr>
        <w:t>Buck 2</w:t>
      </w:r>
      <w:r>
        <w:rPr>
          <w:rStyle w:val="Style13ptBold"/>
        </w:rPr>
        <w:t>5</w:t>
      </w:r>
      <w:r>
        <w:t xml:space="preserve"> (</w:t>
      </w:r>
      <w:r w:rsidRPr="00BF2BB8">
        <w:t>Matthew</w:t>
      </w:r>
      <w:r>
        <w:t xml:space="preserve">, </w:t>
      </w:r>
      <w:r w:rsidRPr="00983C18">
        <w:t>J.D. 2024, Yale Law School; B.A. 2017, Columbia University</w:t>
      </w:r>
      <w:r>
        <w:t>.</w:t>
      </w:r>
      <w:r w:rsidRPr="00BF2BB8">
        <w:t xml:space="preserve"> "Railroad Regulation Reinterpreted." </w:t>
      </w:r>
      <w:r w:rsidRPr="00BF2BB8">
        <w:rPr>
          <w:i/>
          <w:iCs/>
        </w:rPr>
        <w:t>Yale LJ</w:t>
      </w:r>
      <w:r w:rsidRPr="00BF2BB8">
        <w:t> 134 (</w:t>
      </w:r>
      <w:r>
        <w:t>June 2025</w:t>
      </w:r>
      <w:r w:rsidRPr="00BF2BB8">
        <w:t>): 2912</w:t>
      </w:r>
      <w:r>
        <w:t>)</w:t>
      </w:r>
    </w:p>
    <w:p w14:paraId="222666A8" w14:textId="77777777" w:rsidR="0089345C" w:rsidRPr="00651121" w:rsidRDefault="0089345C" w:rsidP="0089345C">
      <w:pPr>
        <w:ind w:firstLine="720"/>
        <w:rPr>
          <w:sz w:val="14"/>
        </w:rPr>
      </w:pPr>
      <w:r w:rsidRPr="00651121">
        <w:rPr>
          <w:sz w:val="14"/>
        </w:rPr>
        <w:t xml:space="preserve">In the past decade, </w:t>
      </w:r>
      <w:r w:rsidRPr="00AB32A2">
        <w:rPr>
          <w:rStyle w:val="Emphasis"/>
          <w:highlight w:val="yellow"/>
        </w:rPr>
        <w:t>PSR</w:t>
      </w:r>
      <w:r w:rsidRPr="00651121">
        <w:rPr>
          <w:sz w:val="14"/>
        </w:rPr>
        <w:t xml:space="preserve"> has contributed to harms not revealed by railroads' profits and OR. This Section chronicles stakeholders' complaints about the railroads and traces those concerns back to railroads' push toward greater cost cutting. </w:t>
      </w:r>
      <w:r w:rsidRPr="00E84565">
        <w:rPr>
          <w:rStyle w:val="Emphasis"/>
        </w:rPr>
        <w:t>Reducing workers</w:t>
      </w:r>
      <w:r w:rsidRPr="0096337F">
        <w:rPr>
          <w:u w:val="single"/>
        </w:rPr>
        <w:t xml:space="preserve"> and equipment while </w:t>
      </w:r>
      <w:r w:rsidRPr="00E84565">
        <w:rPr>
          <w:b/>
          <w:bCs/>
          <w:u w:val="single"/>
        </w:rPr>
        <w:t>demanding increased output</w:t>
      </w:r>
      <w:r w:rsidRPr="0096337F">
        <w:rPr>
          <w:u w:val="single"/>
        </w:rPr>
        <w:t xml:space="preserve"> from the </w:t>
      </w:r>
      <w:r w:rsidRPr="00E84565">
        <w:rPr>
          <w:rStyle w:val="Emphasis"/>
        </w:rPr>
        <w:t>remaining labor</w:t>
      </w:r>
      <w:r w:rsidRPr="00651121">
        <w:rPr>
          <w:sz w:val="14"/>
        </w:rPr>
        <w:t xml:space="preserve"> and capital </w:t>
      </w:r>
      <w:r w:rsidRPr="0096337F">
        <w:rPr>
          <w:u w:val="single"/>
        </w:rPr>
        <w:t>has harmed shippers</w:t>
      </w:r>
      <w:r w:rsidRPr="00651121">
        <w:rPr>
          <w:sz w:val="14"/>
        </w:rPr>
        <w:t xml:space="preserve">, </w:t>
      </w:r>
      <w:r w:rsidRPr="0096337F">
        <w:rPr>
          <w:u w:val="single"/>
        </w:rPr>
        <w:t>workers</w:t>
      </w:r>
      <w:r w:rsidRPr="00651121">
        <w:rPr>
          <w:sz w:val="14"/>
        </w:rPr>
        <w:t xml:space="preserve">, </w:t>
      </w:r>
      <w:r w:rsidRPr="0096337F">
        <w:rPr>
          <w:u w:val="single"/>
        </w:rPr>
        <w:t>consumers</w:t>
      </w:r>
      <w:r w:rsidRPr="00651121">
        <w:rPr>
          <w:sz w:val="14"/>
        </w:rPr>
        <w:t xml:space="preserve">, </w:t>
      </w:r>
      <w:r w:rsidRPr="0096337F">
        <w:rPr>
          <w:u w:val="single"/>
        </w:rPr>
        <w:t>communities</w:t>
      </w:r>
      <w:r w:rsidRPr="00651121">
        <w:rPr>
          <w:sz w:val="14"/>
        </w:rPr>
        <w:t xml:space="preserve">, and </w:t>
      </w:r>
      <w:r w:rsidRPr="0096337F">
        <w:rPr>
          <w:u w:val="single"/>
        </w:rPr>
        <w:t>passengers</w:t>
      </w:r>
      <w:r w:rsidRPr="00651121">
        <w:rPr>
          <w:sz w:val="14"/>
        </w:rPr>
        <w:t xml:space="preserve">, </w:t>
      </w:r>
      <w:r w:rsidRPr="0096337F">
        <w:rPr>
          <w:u w:val="single"/>
        </w:rPr>
        <w:t>even as the country needs to ship more goods by train</w:t>
      </w:r>
      <w:r w:rsidRPr="00651121">
        <w:rPr>
          <w:sz w:val="14"/>
        </w:rPr>
        <w:t xml:space="preserve">, as opposed to trucks, </w:t>
      </w:r>
      <w:r w:rsidRPr="0096337F">
        <w:rPr>
          <w:u w:val="single"/>
        </w:rPr>
        <w:t>to address climate concerns and industrial policy goals</w:t>
      </w:r>
      <w:r w:rsidRPr="00651121">
        <w:rPr>
          <w:sz w:val="14"/>
        </w:rPr>
        <w:t>. By looking at the railroads in the twenty-first century, this Section shows that the railroads have failed, along the metrics discussed, to serve both the country's shipping needs and stakeholders other than managers and shareholders.</w:t>
      </w:r>
    </w:p>
    <w:p w14:paraId="363D0EE0" w14:textId="77777777" w:rsidR="0089345C" w:rsidRPr="00651121" w:rsidRDefault="0089345C" w:rsidP="0089345C">
      <w:pPr>
        <w:ind w:firstLine="720"/>
        <w:rPr>
          <w:i/>
          <w:iCs/>
          <w:sz w:val="14"/>
        </w:rPr>
      </w:pPr>
      <w:r w:rsidRPr="00651121">
        <w:rPr>
          <w:i/>
          <w:iCs/>
          <w:sz w:val="14"/>
        </w:rPr>
        <w:t>1. Customers: Shippers and Consumers</w:t>
      </w:r>
    </w:p>
    <w:p w14:paraId="5F708B07" w14:textId="77777777" w:rsidR="0089345C" w:rsidRPr="00651121" w:rsidRDefault="0089345C" w:rsidP="0089345C">
      <w:pPr>
        <w:ind w:firstLine="720"/>
        <w:rPr>
          <w:sz w:val="14"/>
        </w:rPr>
      </w:pPr>
      <w:r w:rsidRPr="0096337F">
        <w:rPr>
          <w:u w:val="single"/>
        </w:rPr>
        <w:t xml:space="preserve">Railroads have </w:t>
      </w:r>
      <w:r w:rsidRPr="00AB32A2">
        <w:rPr>
          <w:rStyle w:val="Emphasis"/>
          <w:highlight w:val="yellow"/>
        </w:rPr>
        <w:t>raised prices</w:t>
      </w:r>
      <w:r w:rsidRPr="00AB32A2">
        <w:rPr>
          <w:highlight w:val="yellow"/>
          <w:u w:val="single"/>
        </w:rPr>
        <w:t xml:space="preserve"> for</w:t>
      </w:r>
      <w:r w:rsidRPr="00651121">
        <w:rPr>
          <w:sz w:val="14"/>
          <w:highlight w:val="yellow"/>
        </w:rPr>
        <w:t xml:space="preserve"> </w:t>
      </w:r>
      <w:r w:rsidRPr="00AB32A2">
        <w:rPr>
          <w:rStyle w:val="Emphasis"/>
          <w:highlight w:val="yellow"/>
        </w:rPr>
        <w:t>shippers</w:t>
      </w:r>
      <w:r w:rsidRPr="00651121">
        <w:rPr>
          <w:sz w:val="14"/>
        </w:rPr>
        <w:t>-</w:t>
      </w:r>
      <w:r w:rsidRPr="0096337F">
        <w:rPr>
          <w:rStyle w:val="Emphasis"/>
        </w:rPr>
        <w:t>businesses</w:t>
      </w:r>
      <w:r w:rsidRPr="0096337F">
        <w:rPr>
          <w:b/>
          <w:bCs/>
          <w:u w:val="single"/>
        </w:rPr>
        <w:t xml:space="preserve"> that ship </w:t>
      </w:r>
      <w:r w:rsidRPr="0096337F">
        <w:rPr>
          <w:rStyle w:val="Emphasis"/>
        </w:rPr>
        <w:t>goods</w:t>
      </w:r>
      <w:r w:rsidRPr="0096337F">
        <w:rPr>
          <w:u w:val="single"/>
        </w:rPr>
        <w:t xml:space="preserve"> and </w:t>
      </w:r>
      <w:r w:rsidRPr="0096337F">
        <w:rPr>
          <w:rStyle w:val="Emphasis"/>
        </w:rPr>
        <w:t>commodities</w:t>
      </w:r>
      <w:r w:rsidRPr="00651121">
        <w:rPr>
          <w:sz w:val="14"/>
        </w:rPr>
        <w:t xml:space="preserve">. </w:t>
      </w:r>
      <w:r w:rsidRPr="0096337F">
        <w:rPr>
          <w:rStyle w:val="Emphasis"/>
        </w:rPr>
        <w:t>Food</w:t>
      </w:r>
      <w:r w:rsidRPr="0096337F">
        <w:rPr>
          <w:u w:val="single"/>
        </w:rPr>
        <w:t xml:space="preserve">, </w:t>
      </w:r>
      <w:r w:rsidRPr="0096337F">
        <w:rPr>
          <w:rStyle w:val="Emphasis"/>
        </w:rPr>
        <w:t>chemicals</w:t>
      </w:r>
      <w:r w:rsidRPr="0096337F">
        <w:rPr>
          <w:u w:val="single"/>
        </w:rPr>
        <w:t xml:space="preserve">, </w:t>
      </w:r>
      <w:r w:rsidRPr="0096337F">
        <w:rPr>
          <w:rStyle w:val="Emphasis"/>
        </w:rPr>
        <w:t>hazardous waste</w:t>
      </w:r>
      <w:r w:rsidRPr="0096337F">
        <w:rPr>
          <w:u w:val="single"/>
        </w:rPr>
        <w:t xml:space="preserve">, </w:t>
      </w:r>
      <w:r w:rsidRPr="0096337F">
        <w:rPr>
          <w:rStyle w:val="Emphasis"/>
        </w:rPr>
        <w:t>consumer goods</w:t>
      </w:r>
      <w:r w:rsidRPr="0096337F">
        <w:rPr>
          <w:u w:val="single"/>
        </w:rPr>
        <w:t xml:space="preserve">, </w:t>
      </w:r>
      <w:r w:rsidRPr="0096337F">
        <w:rPr>
          <w:rStyle w:val="Emphasis"/>
        </w:rPr>
        <w:t>equipment</w:t>
      </w:r>
      <w:r w:rsidRPr="0096337F">
        <w:rPr>
          <w:u w:val="single"/>
        </w:rPr>
        <w:t xml:space="preserve">, and more all </w:t>
      </w:r>
      <w:r w:rsidRPr="0096337F">
        <w:rPr>
          <w:b/>
          <w:bCs/>
          <w:u w:val="single"/>
        </w:rPr>
        <w:t>move</w:t>
      </w:r>
      <w:r w:rsidRPr="00651121">
        <w:rPr>
          <w:sz w:val="14"/>
        </w:rPr>
        <w:t xml:space="preserve"> (or could move) </w:t>
      </w:r>
      <w:r w:rsidRPr="0096337F">
        <w:rPr>
          <w:rStyle w:val="Emphasis"/>
        </w:rPr>
        <w:t>by rail</w:t>
      </w:r>
      <w:r w:rsidRPr="00651121">
        <w:rPr>
          <w:sz w:val="14"/>
        </w:rPr>
        <w:t xml:space="preserve">. However, over the past two decades, </w:t>
      </w:r>
      <w:r w:rsidRPr="0096337F">
        <w:rPr>
          <w:u w:val="single"/>
        </w:rPr>
        <w:t>railroads'</w:t>
      </w:r>
      <w:r w:rsidRPr="00651121">
        <w:rPr>
          <w:sz w:val="14"/>
        </w:rPr>
        <w:t xml:space="preserve"> accumulation of market power 45 and subsequent </w:t>
      </w:r>
      <w:r w:rsidRPr="0096337F">
        <w:rPr>
          <w:rStyle w:val="Emphasis"/>
        </w:rPr>
        <w:t>shift toward PSR</w:t>
      </w:r>
      <w:r w:rsidRPr="0096337F">
        <w:rPr>
          <w:u w:val="single"/>
        </w:rPr>
        <w:t xml:space="preserve"> has corresponded with </w:t>
      </w:r>
      <w:r w:rsidRPr="0096337F">
        <w:rPr>
          <w:b/>
          <w:bCs/>
          <w:u w:val="single"/>
        </w:rPr>
        <w:t>higher rates</w:t>
      </w:r>
      <w:r w:rsidRPr="0096337F">
        <w:rPr>
          <w:u w:val="single"/>
        </w:rPr>
        <w:t xml:space="preserve"> for scores of </w:t>
      </w:r>
      <w:r w:rsidRPr="0096337F">
        <w:rPr>
          <w:rStyle w:val="Emphasis"/>
        </w:rPr>
        <w:t>goods</w:t>
      </w:r>
      <w:r w:rsidRPr="00651121">
        <w:rPr>
          <w:sz w:val="14"/>
        </w:rPr>
        <w:t xml:space="preserve">. Shippers have faced increasing rates for their rail shipments over the past two decades: </w:t>
      </w:r>
      <w:r w:rsidRPr="0096337F">
        <w:rPr>
          <w:b/>
          <w:bCs/>
          <w:u w:val="single"/>
        </w:rPr>
        <w:t>inflation-adjusted</w:t>
      </w:r>
      <w:r w:rsidRPr="0096337F">
        <w:rPr>
          <w:u w:val="single"/>
        </w:rPr>
        <w:t xml:space="preserve"> </w:t>
      </w:r>
      <w:r w:rsidRPr="00AB32A2">
        <w:rPr>
          <w:b/>
          <w:bCs/>
          <w:highlight w:val="yellow"/>
          <w:u w:val="single"/>
        </w:rPr>
        <w:t>rates</w:t>
      </w:r>
      <w:r w:rsidRPr="0096337F">
        <w:rPr>
          <w:u w:val="single"/>
        </w:rPr>
        <w:t xml:space="preserve"> for rail service </w:t>
      </w:r>
      <w:r w:rsidRPr="00AB32A2">
        <w:rPr>
          <w:highlight w:val="yellow"/>
          <w:u w:val="single"/>
        </w:rPr>
        <w:t>rose</w:t>
      </w:r>
      <w:r w:rsidRPr="0096337F">
        <w:rPr>
          <w:u w:val="single"/>
        </w:rPr>
        <w:t xml:space="preserve"> by almost </w:t>
      </w:r>
      <w:r w:rsidRPr="00AB32A2">
        <w:rPr>
          <w:rStyle w:val="Emphasis"/>
          <w:highlight w:val="yellow"/>
        </w:rPr>
        <w:t>30%</w:t>
      </w:r>
      <w:r w:rsidRPr="0096337F">
        <w:rPr>
          <w:u w:val="single"/>
        </w:rPr>
        <w:t xml:space="preserve"> between 2005 and 2022</w:t>
      </w:r>
      <w:r w:rsidRPr="00651121">
        <w:rPr>
          <w:sz w:val="14"/>
        </w:rPr>
        <w:t xml:space="preserve">.46 Over a similar period, </w:t>
      </w:r>
      <w:r w:rsidRPr="0096337F">
        <w:rPr>
          <w:u w:val="single"/>
        </w:rPr>
        <w:t xml:space="preserve">the Producer Price Index for rail transportation, one measure of </w:t>
      </w:r>
      <w:r w:rsidRPr="00AB32A2">
        <w:rPr>
          <w:rStyle w:val="Emphasis"/>
          <w:highlight w:val="yellow"/>
        </w:rPr>
        <w:t>prices</w:t>
      </w:r>
      <w:r w:rsidRPr="0096337F">
        <w:rPr>
          <w:u w:val="single"/>
        </w:rPr>
        <w:t xml:space="preserve">, </w:t>
      </w:r>
      <w:r w:rsidRPr="00AB32A2">
        <w:rPr>
          <w:rStyle w:val="Emphasis"/>
          <w:highlight w:val="yellow"/>
        </w:rPr>
        <w:t>more than doubled</w:t>
      </w:r>
      <w:r w:rsidRPr="0096337F">
        <w:rPr>
          <w:u w:val="single"/>
        </w:rPr>
        <w:t xml:space="preserve">, </w:t>
      </w:r>
      <w:r w:rsidRPr="0096337F">
        <w:rPr>
          <w:b/>
          <w:bCs/>
          <w:u w:val="single"/>
        </w:rPr>
        <w:t>outpacing trucking</w:t>
      </w:r>
      <w:r w:rsidRPr="0096337F">
        <w:rPr>
          <w:u w:val="single"/>
        </w:rPr>
        <w:t xml:space="preserve"> and commodities</w:t>
      </w:r>
      <w:r w:rsidRPr="00651121">
        <w:rPr>
          <w:sz w:val="14"/>
        </w:rPr>
        <w:t>.47 Shippers' groups have raised the alarm, with one trade association arguing in 2015 that "78% of freight rail stations are captive to a single major railroad."4" The association estimated that those "captive shippers" provided 5o% of railroads' revenue in 2019 and that railroad revenue from captive shippers has increased 231% since 2004, with especially sharp increases in 2018 and 2019.49 Railroads, in other words, seem to be exercising their market power over shippers.</w:t>
      </w:r>
    </w:p>
    <w:p w14:paraId="7B927BB5" w14:textId="77777777" w:rsidR="0089345C" w:rsidRPr="00651121" w:rsidRDefault="0089345C" w:rsidP="0089345C">
      <w:pPr>
        <w:ind w:firstLine="720"/>
        <w:rPr>
          <w:sz w:val="14"/>
        </w:rPr>
      </w:pPr>
      <w:r w:rsidRPr="00651121">
        <w:rPr>
          <w:sz w:val="14"/>
        </w:rPr>
        <w:t xml:space="preserve">Part of the reason </w:t>
      </w:r>
      <w:r w:rsidRPr="0076759C">
        <w:rPr>
          <w:rStyle w:val="Emphasis"/>
        </w:rPr>
        <w:t>railroads</w:t>
      </w:r>
      <w:r w:rsidRPr="0096337F">
        <w:rPr>
          <w:u w:val="single"/>
        </w:rPr>
        <w:t xml:space="preserve"> have</w:t>
      </w:r>
      <w:r w:rsidRPr="00651121">
        <w:rPr>
          <w:sz w:val="14"/>
        </w:rPr>
        <w:t xml:space="preserve"> increased the rates they charge has been not only to increase their revenue, but also to </w:t>
      </w:r>
      <w:r w:rsidRPr="0096337F">
        <w:rPr>
          <w:u w:val="single"/>
        </w:rPr>
        <w:t xml:space="preserve">increase their margins by discouraging unprofitable or </w:t>
      </w:r>
      <w:r w:rsidRPr="0096337F">
        <w:rPr>
          <w:b/>
          <w:bCs/>
          <w:u w:val="single"/>
        </w:rPr>
        <w:t>less profitable freight</w:t>
      </w:r>
      <w:r w:rsidRPr="0096337F">
        <w:rPr>
          <w:u w:val="single"/>
        </w:rPr>
        <w:t xml:space="preserve"> from traveling by rail</w:t>
      </w:r>
      <w:r w:rsidRPr="00651121">
        <w:rPr>
          <w:sz w:val="14"/>
        </w:rPr>
        <w:t xml:space="preserve">. 5° </w:t>
      </w:r>
      <w:r w:rsidRPr="0096337F">
        <w:rPr>
          <w:u w:val="single"/>
        </w:rPr>
        <w:t>Shippers complain of "</w:t>
      </w:r>
      <w:r w:rsidRPr="00AB32A2">
        <w:rPr>
          <w:rStyle w:val="Emphasis"/>
          <w:highlight w:val="yellow"/>
        </w:rPr>
        <w:t>demarketing</w:t>
      </w:r>
      <w:r w:rsidRPr="0096337F">
        <w:rPr>
          <w:u w:val="single"/>
        </w:rPr>
        <w:t xml:space="preserve">" </w:t>
      </w:r>
      <w:r w:rsidRPr="00651121">
        <w:rPr>
          <w:sz w:val="14"/>
        </w:rPr>
        <w:t xml:space="preserve">which, as Phillip Longman explains, refers to practices </w:t>
      </w:r>
      <w:r w:rsidRPr="0096337F">
        <w:rPr>
          <w:u w:val="single"/>
        </w:rPr>
        <w:t xml:space="preserve">where </w:t>
      </w:r>
      <w:r w:rsidRPr="0096337F">
        <w:rPr>
          <w:rStyle w:val="Emphasis"/>
        </w:rPr>
        <w:t>railroads</w:t>
      </w:r>
      <w:r w:rsidRPr="0096337F">
        <w:rPr>
          <w:u w:val="single"/>
        </w:rPr>
        <w:t xml:space="preserve"> "</w:t>
      </w:r>
      <w:r w:rsidRPr="0096337F">
        <w:rPr>
          <w:rStyle w:val="Emphasis"/>
        </w:rPr>
        <w:t xml:space="preserve">actively </w:t>
      </w:r>
      <w:r w:rsidRPr="00AB32A2">
        <w:rPr>
          <w:rStyle w:val="Emphasis"/>
          <w:highlight w:val="yellow"/>
        </w:rPr>
        <w:t xml:space="preserve">turn away </w:t>
      </w:r>
      <w:r w:rsidRPr="008508A1">
        <w:rPr>
          <w:rStyle w:val="Emphasis"/>
        </w:rPr>
        <w:t>profitable</w:t>
      </w:r>
      <w:r w:rsidRPr="008508A1">
        <w:rPr>
          <w:u w:val="single"/>
        </w:rPr>
        <w:t xml:space="preserve"> but </w:t>
      </w:r>
      <w:r w:rsidRPr="00AB32A2">
        <w:rPr>
          <w:rStyle w:val="Emphasis"/>
          <w:highlight w:val="yellow"/>
        </w:rPr>
        <w:t>low-margin business</w:t>
      </w:r>
      <w:r w:rsidRPr="0096337F">
        <w:rPr>
          <w:u w:val="single"/>
        </w:rPr>
        <w:t xml:space="preserve">-for example, </w:t>
      </w:r>
      <w:r w:rsidRPr="00AB32A2">
        <w:rPr>
          <w:rStyle w:val="Emphasis"/>
          <w:highlight w:val="yellow"/>
        </w:rPr>
        <w:t>hauling grain</w:t>
      </w:r>
      <w:r w:rsidRPr="00AB32A2">
        <w:rPr>
          <w:highlight w:val="yellow"/>
          <w:u w:val="single"/>
        </w:rPr>
        <w:t xml:space="preserve"> or</w:t>
      </w:r>
      <w:r w:rsidRPr="0096337F">
        <w:rPr>
          <w:u w:val="single"/>
        </w:rPr>
        <w:t xml:space="preserve"> </w:t>
      </w:r>
      <w:r w:rsidRPr="0096337F">
        <w:rPr>
          <w:rStyle w:val="Emphasis"/>
        </w:rPr>
        <w:t xml:space="preserve">consumer </w:t>
      </w:r>
      <w:r w:rsidRPr="00AB32A2">
        <w:rPr>
          <w:rStyle w:val="Emphasis"/>
          <w:highlight w:val="yellow"/>
        </w:rPr>
        <w:t>appliances</w:t>
      </w:r>
      <w:r w:rsidRPr="0096337F">
        <w:rPr>
          <w:u w:val="single"/>
        </w:rPr>
        <w:t>-if the move doesn't involve huge volumes or requires boxcars to be hauled back empty</w:t>
      </w:r>
      <w:r w:rsidRPr="00651121">
        <w:rPr>
          <w:sz w:val="14"/>
        </w:rPr>
        <w:t xml:space="preserve">." 1 As a result, </w:t>
      </w:r>
      <w:r w:rsidRPr="00AB32A2">
        <w:rPr>
          <w:rStyle w:val="Emphasis"/>
          <w:highlight w:val="yellow"/>
        </w:rPr>
        <w:t xml:space="preserve">excluded </w:t>
      </w:r>
      <w:r w:rsidRPr="008508A1">
        <w:rPr>
          <w:rStyle w:val="Emphasis"/>
          <w:highlight w:val="yellow"/>
        </w:rPr>
        <w:t>shippers</w:t>
      </w:r>
      <w:r w:rsidRPr="008508A1">
        <w:rPr>
          <w:u w:val="single"/>
        </w:rPr>
        <w:t xml:space="preserve">, </w:t>
      </w:r>
      <w:r w:rsidRPr="008508A1">
        <w:rPr>
          <w:rStyle w:val="Emphasis"/>
          <w:highlight w:val="yellow"/>
        </w:rPr>
        <w:t>often</w:t>
      </w:r>
      <w:r w:rsidRPr="008508A1">
        <w:rPr>
          <w:rStyle w:val="Emphasis"/>
        </w:rPr>
        <w:t xml:space="preserve"> </w:t>
      </w:r>
      <w:r w:rsidRPr="00AB32A2">
        <w:rPr>
          <w:rStyle w:val="Emphasis"/>
          <w:highlight w:val="yellow"/>
        </w:rPr>
        <w:t>farmers</w:t>
      </w:r>
      <w:r w:rsidRPr="00AB32A2">
        <w:rPr>
          <w:highlight w:val="yellow"/>
          <w:u w:val="single"/>
        </w:rPr>
        <w:t xml:space="preserve"> </w:t>
      </w:r>
      <w:r w:rsidRPr="008508A1">
        <w:rPr>
          <w:u w:val="single"/>
        </w:rPr>
        <w:t xml:space="preserve">or </w:t>
      </w:r>
      <w:r w:rsidRPr="008508A1">
        <w:rPr>
          <w:rStyle w:val="Emphasis"/>
        </w:rPr>
        <w:t>chemicals suppliers</w:t>
      </w:r>
      <w:r w:rsidRPr="0096337F">
        <w:rPr>
          <w:u w:val="single"/>
        </w:rPr>
        <w:t xml:space="preserve">, </w:t>
      </w:r>
      <w:r w:rsidRPr="00AB32A2">
        <w:rPr>
          <w:highlight w:val="yellow"/>
          <w:u w:val="single"/>
        </w:rPr>
        <w:t>must</w:t>
      </w:r>
      <w:r w:rsidRPr="0096337F">
        <w:rPr>
          <w:u w:val="single"/>
        </w:rPr>
        <w:t xml:space="preserve"> either </w:t>
      </w:r>
      <w:r w:rsidRPr="00AB32A2">
        <w:rPr>
          <w:rStyle w:val="Emphasis"/>
          <w:highlight w:val="yellow"/>
        </w:rPr>
        <w:t>pay higher prices</w:t>
      </w:r>
      <w:r w:rsidRPr="0096337F">
        <w:rPr>
          <w:u w:val="single"/>
        </w:rPr>
        <w:t xml:space="preserve"> or shift their shipments to trucks</w:t>
      </w:r>
      <w:r w:rsidRPr="00651121">
        <w:rPr>
          <w:sz w:val="14"/>
        </w:rPr>
        <w:t>. 52</w:t>
      </w:r>
    </w:p>
    <w:p w14:paraId="3DA0CBBC" w14:textId="77777777" w:rsidR="0089345C" w:rsidRPr="00651121" w:rsidRDefault="0089345C" w:rsidP="0089345C">
      <w:pPr>
        <w:ind w:firstLine="720"/>
        <w:rPr>
          <w:sz w:val="14"/>
        </w:rPr>
      </w:pPr>
      <w:r w:rsidRPr="00821301">
        <w:rPr>
          <w:rStyle w:val="Emphasis"/>
        </w:rPr>
        <w:t>PSR</w:t>
      </w:r>
      <w:r w:rsidRPr="0096337F">
        <w:rPr>
          <w:u w:val="single"/>
        </w:rPr>
        <w:t xml:space="preserve"> has also </w:t>
      </w:r>
      <w:r w:rsidRPr="00AB32A2">
        <w:rPr>
          <w:b/>
          <w:bCs/>
          <w:highlight w:val="yellow"/>
          <w:u w:val="single"/>
        </w:rPr>
        <w:t>contributed</w:t>
      </w:r>
      <w:r w:rsidRPr="00AB32A2">
        <w:rPr>
          <w:highlight w:val="yellow"/>
          <w:u w:val="single"/>
        </w:rPr>
        <w:t xml:space="preserve"> to</w:t>
      </w:r>
      <w:r w:rsidRPr="0096337F">
        <w:rPr>
          <w:u w:val="single"/>
        </w:rPr>
        <w:t xml:space="preserve"> service </w:t>
      </w:r>
      <w:r w:rsidRPr="00AB32A2">
        <w:rPr>
          <w:rStyle w:val="Emphasis"/>
          <w:highlight w:val="yellow"/>
        </w:rPr>
        <w:t>breakdowns</w:t>
      </w:r>
      <w:r w:rsidRPr="00AB32A2">
        <w:rPr>
          <w:highlight w:val="yellow"/>
          <w:u w:val="single"/>
        </w:rPr>
        <w:t xml:space="preserve"> </w:t>
      </w:r>
      <w:r w:rsidRPr="00F63138">
        <w:rPr>
          <w:u w:val="single"/>
        </w:rPr>
        <w:t xml:space="preserve">and </w:t>
      </w:r>
      <w:r w:rsidRPr="00F63138">
        <w:rPr>
          <w:rStyle w:val="Emphasis"/>
        </w:rPr>
        <w:t>congestion</w:t>
      </w:r>
      <w:r w:rsidRPr="00651121">
        <w:rPr>
          <w:sz w:val="14"/>
        </w:rPr>
        <w:t xml:space="preserve"> in the past decade. Just as important as rate levels are service levels, since </w:t>
      </w:r>
      <w:r w:rsidRPr="00AB32A2">
        <w:rPr>
          <w:rStyle w:val="Emphasis"/>
        </w:rPr>
        <w:t>shippers</w:t>
      </w:r>
      <w:r w:rsidRPr="0096337F">
        <w:rPr>
          <w:u w:val="single"/>
        </w:rPr>
        <w:t xml:space="preserve"> need to be able to rely on rail service to plan their own </w:t>
      </w:r>
      <w:r w:rsidRPr="00AB32A2">
        <w:rPr>
          <w:rStyle w:val="Emphasis"/>
        </w:rPr>
        <w:t>logistics</w:t>
      </w:r>
      <w:r w:rsidRPr="0096337F">
        <w:rPr>
          <w:u w:val="single"/>
        </w:rPr>
        <w:t xml:space="preserve"> and </w:t>
      </w:r>
      <w:r w:rsidRPr="00AB32A2">
        <w:rPr>
          <w:rStyle w:val="Emphasis"/>
        </w:rPr>
        <w:t>operations</w:t>
      </w:r>
      <w:r w:rsidRPr="0096337F">
        <w:rPr>
          <w:u w:val="single"/>
        </w:rPr>
        <w:t xml:space="preserve">. </w:t>
      </w:r>
      <w:r w:rsidRPr="00651121">
        <w:rPr>
          <w:sz w:val="14"/>
        </w:rPr>
        <w:t xml:space="preserve">53 When Harrison took over CSX in 2017, he immediately presided over a series of cuts </w:t>
      </w:r>
      <w:r w:rsidRPr="0096337F">
        <w:rPr>
          <w:u w:val="single"/>
        </w:rPr>
        <w:t>to implement PSR</w:t>
      </w:r>
      <w:r w:rsidRPr="00651121">
        <w:rPr>
          <w:sz w:val="14"/>
        </w:rPr>
        <w:t xml:space="preserve">: from 2016 to 2018, CSX's capital spending fell 36%; its </w:t>
      </w:r>
      <w:r w:rsidRPr="0096337F">
        <w:rPr>
          <w:u w:val="single"/>
        </w:rPr>
        <w:t>number of engines and cars fell 11% and 18%, respectively</w:t>
      </w:r>
      <w:r w:rsidRPr="00651121">
        <w:rPr>
          <w:sz w:val="14"/>
        </w:rPr>
        <w:t xml:space="preserve">; and </w:t>
      </w:r>
      <w:r w:rsidRPr="00F63138">
        <w:rPr>
          <w:u w:val="single"/>
        </w:rPr>
        <w:t xml:space="preserve">it </w:t>
      </w:r>
      <w:r w:rsidRPr="00AB32A2">
        <w:rPr>
          <w:rStyle w:val="Emphasis"/>
          <w:highlight w:val="yellow"/>
        </w:rPr>
        <w:t xml:space="preserve">laid off </w:t>
      </w:r>
      <w:r w:rsidRPr="00F63138">
        <w:rPr>
          <w:rStyle w:val="Emphasis"/>
        </w:rPr>
        <w:t>16%</w:t>
      </w:r>
      <w:r w:rsidRPr="00F63138">
        <w:rPr>
          <w:u w:val="single"/>
        </w:rPr>
        <w:t xml:space="preserve"> of </w:t>
      </w:r>
      <w:r w:rsidRPr="00AB32A2">
        <w:rPr>
          <w:highlight w:val="yellow"/>
          <w:u w:val="single"/>
        </w:rPr>
        <w:t xml:space="preserve">its </w:t>
      </w:r>
      <w:r w:rsidRPr="00AB32A2">
        <w:rPr>
          <w:b/>
          <w:bCs/>
          <w:highlight w:val="yellow"/>
          <w:u w:val="single"/>
        </w:rPr>
        <w:t>workforce</w:t>
      </w:r>
      <w:r w:rsidRPr="00651121">
        <w:rPr>
          <w:sz w:val="14"/>
        </w:rPr>
        <w:t xml:space="preserve">. 54 </w:t>
      </w:r>
      <w:r w:rsidRPr="0096337F">
        <w:rPr>
          <w:u w:val="single"/>
        </w:rPr>
        <w:t xml:space="preserve">That summer, </w:t>
      </w:r>
      <w:r w:rsidRPr="00AB32A2">
        <w:rPr>
          <w:rStyle w:val="Emphasis"/>
          <w:highlight w:val="yellow"/>
        </w:rPr>
        <w:t>congestion skyrocketed</w:t>
      </w:r>
      <w:r w:rsidRPr="0096337F">
        <w:rPr>
          <w:u w:val="single"/>
        </w:rPr>
        <w:t xml:space="preserve">, with </w:t>
      </w:r>
      <w:r w:rsidRPr="0096337F">
        <w:rPr>
          <w:rStyle w:val="Emphasis"/>
        </w:rPr>
        <w:t xml:space="preserve">train </w:t>
      </w:r>
      <w:r w:rsidRPr="00AB32A2">
        <w:rPr>
          <w:rStyle w:val="Emphasis"/>
          <w:highlight w:val="yellow"/>
        </w:rPr>
        <w:t>speeds down</w:t>
      </w:r>
      <w:r w:rsidRPr="0096337F">
        <w:rPr>
          <w:u w:val="single"/>
        </w:rPr>
        <w:t xml:space="preserve">, </w:t>
      </w:r>
      <w:r w:rsidRPr="00AB32A2">
        <w:rPr>
          <w:rStyle w:val="Emphasis"/>
          <w:highlight w:val="yellow"/>
        </w:rPr>
        <w:t>waiting</w:t>
      </w:r>
      <w:r w:rsidRPr="00821301">
        <w:rPr>
          <w:rStyle w:val="Emphasis"/>
        </w:rPr>
        <w:t xml:space="preserve"> time up</w:t>
      </w:r>
      <w:r w:rsidRPr="00821301">
        <w:rPr>
          <w:u w:val="single"/>
        </w:rPr>
        <w:t xml:space="preserve">, </w:t>
      </w:r>
      <w:r w:rsidRPr="00AB32A2">
        <w:rPr>
          <w:highlight w:val="yellow"/>
          <w:u w:val="single"/>
        </w:rPr>
        <w:t xml:space="preserve">and </w:t>
      </w:r>
      <w:r w:rsidRPr="00AB32A2">
        <w:rPr>
          <w:rStyle w:val="Emphasis"/>
          <w:highlight w:val="yellow"/>
        </w:rPr>
        <w:t>accidents</w:t>
      </w:r>
      <w:r w:rsidRPr="00AB32A2">
        <w:rPr>
          <w:highlight w:val="yellow"/>
          <w:u w:val="single"/>
        </w:rPr>
        <w:t xml:space="preserve"> rising </w:t>
      </w:r>
      <w:r w:rsidRPr="00821301">
        <w:rPr>
          <w:highlight w:val="yellow"/>
          <w:u w:val="single"/>
        </w:rPr>
        <w:t xml:space="preserve">to their </w:t>
      </w:r>
      <w:r w:rsidRPr="00821301">
        <w:rPr>
          <w:rStyle w:val="Emphasis"/>
          <w:highlight w:val="yellow"/>
        </w:rPr>
        <w:t xml:space="preserve">highest </w:t>
      </w:r>
      <w:r w:rsidRPr="00AB32A2">
        <w:rPr>
          <w:rStyle w:val="Emphasis"/>
          <w:highlight w:val="yellow"/>
        </w:rPr>
        <w:t>level</w:t>
      </w:r>
      <w:r w:rsidRPr="0096337F">
        <w:rPr>
          <w:u w:val="single"/>
        </w:rPr>
        <w:t xml:space="preserve"> in more than a decade</w:t>
      </w:r>
      <w:r w:rsidRPr="00651121">
        <w:rPr>
          <w:sz w:val="14"/>
        </w:rPr>
        <w:t xml:space="preserve">.55 </w:t>
      </w:r>
      <w:r w:rsidRPr="00AB32A2">
        <w:rPr>
          <w:rStyle w:val="Emphasis"/>
          <w:highlight w:val="yellow"/>
        </w:rPr>
        <w:t>Factories</w:t>
      </w:r>
      <w:r w:rsidRPr="0096337F">
        <w:rPr>
          <w:rStyle w:val="Emphasis"/>
        </w:rPr>
        <w:t xml:space="preserve"> nearly </w:t>
      </w:r>
      <w:r w:rsidRPr="00AB32A2">
        <w:rPr>
          <w:rStyle w:val="Emphasis"/>
          <w:highlight w:val="yellow"/>
        </w:rPr>
        <w:t>shut down</w:t>
      </w:r>
      <w:r w:rsidRPr="0096337F">
        <w:rPr>
          <w:u w:val="single"/>
        </w:rPr>
        <w:t xml:space="preserve"> as they waited for </w:t>
      </w:r>
      <w:r w:rsidRPr="0096337F">
        <w:rPr>
          <w:b/>
          <w:bCs/>
          <w:u w:val="single"/>
        </w:rPr>
        <w:t>shipments</w:t>
      </w:r>
      <w:r w:rsidRPr="0096337F">
        <w:rPr>
          <w:u w:val="single"/>
        </w:rPr>
        <w:t xml:space="preserve"> that were weeks late</w:t>
      </w:r>
      <w:r w:rsidRPr="00651121">
        <w:rPr>
          <w:sz w:val="14"/>
        </w:rPr>
        <w:t xml:space="preserve">.56 </w:t>
      </w:r>
      <w:r w:rsidRPr="0096337F">
        <w:rPr>
          <w:u w:val="single"/>
        </w:rPr>
        <w:t>STB expressed concern</w:t>
      </w:r>
      <w:r w:rsidRPr="00651121">
        <w:rPr>
          <w:sz w:val="14"/>
        </w:rPr>
        <w:t xml:space="preserve"> to Harrison </w:t>
      </w:r>
      <w:r w:rsidRPr="0096337F">
        <w:rPr>
          <w:u w:val="single"/>
        </w:rPr>
        <w:t xml:space="preserve">about </w:t>
      </w:r>
      <w:r w:rsidRPr="0096337F">
        <w:rPr>
          <w:b/>
          <w:bCs/>
          <w:u w:val="single"/>
        </w:rPr>
        <w:t>the</w:t>
      </w:r>
      <w:r w:rsidRPr="0096337F">
        <w:rPr>
          <w:u w:val="single"/>
        </w:rPr>
        <w:t xml:space="preserve"> "</w:t>
      </w:r>
      <w:r w:rsidRPr="0096337F">
        <w:rPr>
          <w:rStyle w:val="Emphasis"/>
        </w:rPr>
        <w:t>widespread degradation of rail service</w:t>
      </w:r>
      <w:r w:rsidRPr="00651121">
        <w:rPr>
          <w:sz w:val="14"/>
        </w:rPr>
        <w:t xml:space="preserve">."57 Meanwhile, CSX dropped its OR from 69.2% and 67.4% in 2016 and 2017, respectively, to 60.3% in 2018, with most of the reductions coming either through price increases or through reduced spending on workers and equipment.58 Reflecting on the period, STB Chairman Martin J. Oberman said, "[T]he abrupt radical changes across the CSX Network... </w:t>
      </w:r>
      <w:r w:rsidRPr="00F63138">
        <w:rPr>
          <w:u w:val="single"/>
        </w:rPr>
        <w:t xml:space="preserve">caused </w:t>
      </w:r>
      <w:r w:rsidRPr="00F63138">
        <w:rPr>
          <w:rStyle w:val="Emphasis"/>
        </w:rPr>
        <w:t>immediate</w:t>
      </w:r>
      <w:r w:rsidRPr="00F63138">
        <w:rPr>
          <w:u w:val="single"/>
        </w:rPr>
        <w:t xml:space="preserve"> and </w:t>
      </w:r>
      <w:r w:rsidRPr="00F63138">
        <w:rPr>
          <w:rStyle w:val="Emphasis"/>
        </w:rPr>
        <w:t>catastrophic consequences</w:t>
      </w:r>
      <w:r w:rsidRPr="0096337F">
        <w:rPr>
          <w:u w:val="single"/>
        </w:rPr>
        <w:t xml:space="preserve"> to </w:t>
      </w:r>
      <w:r w:rsidRPr="00AB32A2">
        <w:rPr>
          <w:rStyle w:val="Emphasis"/>
        </w:rPr>
        <w:t>customers</w:t>
      </w:r>
      <w:r w:rsidRPr="00651121">
        <w:rPr>
          <w:sz w:val="14"/>
        </w:rPr>
        <w:t xml:space="preserve">, other railroads, the CSX workforce, </w:t>
      </w:r>
      <w:r w:rsidRPr="0096337F">
        <w:rPr>
          <w:u w:val="single"/>
        </w:rPr>
        <w:t xml:space="preserve">and the </w:t>
      </w:r>
      <w:r w:rsidRPr="00AB32A2">
        <w:rPr>
          <w:rStyle w:val="Emphasis"/>
        </w:rPr>
        <w:t>public</w:t>
      </w:r>
      <w:r w:rsidRPr="00651121">
        <w:rPr>
          <w:sz w:val="14"/>
        </w:rPr>
        <w:t>."59</w:t>
      </w:r>
    </w:p>
    <w:p w14:paraId="5CB4C43C" w14:textId="77777777" w:rsidR="0089345C" w:rsidRPr="00651121" w:rsidRDefault="0089345C" w:rsidP="0089345C">
      <w:pPr>
        <w:ind w:firstLine="720"/>
        <w:rPr>
          <w:sz w:val="14"/>
        </w:rPr>
      </w:pPr>
      <w:r w:rsidRPr="00821301">
        <w:rPr>
          <w:rStyle w:val="Emphasis"/>
        </w:rPr>
        <w:t>PSR</w:t>
      </w:r>
      <w:r w:rsidRPr="00651121">
        <w:rPr>
          <w:sz w:val="14"/>
        </w:rPr>
        <w:t xml:space="preserve"> also </w:t>
      </w:r>
      <w:r w:rsidRPr="00AB32A2">
        <w:rPr>
          <w:b/>
          <w:bCs/>
          <w:highlight w:val="yellow"/>
          <w:u w:val="single"/>
        </w:rPr>
        <w:t>contribute</w:t>
      </w:r>
      <w:r w:rsidRPr="0096337F">
        <w:rPr>
          <w:b/>
          <w:bCs/>
          <w:u w:val="single"/>
        </w:rPr>
        <w:t>d</w:t>
      </w:r>
      <w:r w:rsidRPr="0096337F">
        <w:rPr>
          <w:u w:val="single"/>
        </w:rPr>
        <w:t xml:space="preserve"> </w:t>
      </w:r>
      <w:r w:rsidRPr="00AB32A2">
        <w:rPr>
          <w:highlight w:val="yellow"/>
          <w:u w:val="single"/>
        </w:rPr>
        <w:t>to</w:t>
      </w:r>
      <w:r w:rsidRPr="0096337F">
        <w:rPr>
          <w:u w:val="single"/>
        </w:rPr>
        <w:t xml:space="preserve"> the 2021-2023 </w:t>
      </w:r>
      <w:r w:rsidRPr="00AB32A2">
        <w:rPr>
          <w:rStyle w:val="Emphasis"/>
          <w:highlight w:val="yellow"/>
        </w:rPr>
        <w:t>supply-chain crisis</w:t>
      </w:r>
      <w:r w:rsidRPr="00651121">
        <w:rPr>
          <w:sz w:val="14"/>
        </w:rPr>
        <w:t xml:space="preserve">. </w:t>
      </w:r>
      <w:r w:rsidRPr="0096337F">
        <w:rPr>
          <w:u w:val="single"/>
        </w:rPr>
        <w:t>During the</w:t>
      </w:r>
      <w:r w:rsidRPr="00651121">
        <w:rPr>
          <w:sz w:val="14"/>
        </w:rPr>
        <w:t xml:space="preserve"> COVID-19 </w:t>
      </w:r>
      <w:r w:rsidRPr="0096337F">
        <w:rPr>
          <w:u w:val="single"/>
        </w:rPr>
        <w:t xml:space="preserve">pandemic, Class I railroads experienced </w:t>
      </w:r>
      <w:r w:rsidRPr="00821301">
        <w:rPr>
          <w:rStyle w:val="Emphasis"/>
        </w:rPr>
        <w:t>slowdowns</w:t>
      </w:r>
      <w:r w:rsidRPr="00821301">
        <w:rPr>
          <w:u w:val="single"/>
        </w:rPr>
        <w:t xml:space="preserve"> in service, </w:t>
      </w:r>
      <w:r w:rsidRPr="00821301">
        <w:rPr>
          <w:rStyle w:val="Emphasis"/>
        </w:rPr>
        <w:t>driving up costs</w:t>
      </w:r>
      <w:r w:rsidRPr="0096337F">
        <w:rPr>
          <w:u w:val="single"/>
        </w:rPr>
        <w:t xml:space="preserve"> for shippers and consumers</w:t>
      </w:r>
      <w:r w:rsidRPr="00651121">
        <w:rPr>
          <w:sz w:val="14"/>
        </w:rPr>
        <w:t xml:space="preserve">. 60 </w:t>
      </w:r>
      <w:r w:rsidRPr="00AB32A2">
        <w:rPr>
          <w:b/>
          <w:bCs/>
          <w:u w:val="single"/>
        </w:rPr>
        <w:t>Years</w:t>
      </w:r>
      <w:r w:rsidRPr="0096337F">
        <w:rPr>
          <w:u w:val="single"/>
        </w:rPr>
        <w:t xml:space="preserve"> of </w:t>
      </w:r>
      <w:r w:rsidRPr="00F63138">
        <w:rPr>
          <w:rStyle w:val="Emphasis"/>
        </w:rPr>
        <w:t>shuttering equipment</w:t>
      </w:r>
      <w:r w:rsidRPr="00F63138">
        <w:rPr>
          <w:u w:val="single"/>
        </w:rPr>
        <w:t xml:space="preserve"> and</w:t>
      </w:r>
      <w:r w:rsidRPr="0096337F">
        <w:rPr>
          <w:u w:val="single"/>
        </w:rPr>
        <w:t xml:space="preserve"> railyards</w:t>
      </w:r>
      <w:r w:rsidRPr="00651121">
        <w:rPr>
          <w:sz w:val="14"/>
        </w:rPr>
        <w:t xml:space="preserve"> </w:t>
      </w:r>
      <w:r w:rsidRPr="0096337F">
        <w:rPr>
          <w:u w:val="single"/>
        </w:rPr>
        <w:t xml:space="preserve">and </w:t>
      </w:r>
      <w:r w:rsidRPr="00821301">
        <w:rPr>
          <w:rStyle w:val="Emphasis"/>
        </w:rPr>
        <w:t>laying off workers</w:t>
      </w:r>
      <w:r w:rsidRPr="00821301">
        <w:rPr>
          <w:u w:val="single"/>
        </w:rPr>
        <w:t xml:space="preserve"> meant</w:t>
      </w:r>
      <w:r w:rsidRPr="0096337F">
        <w:rPr>
          <w:u w:val="single"/>
        </w:rPr>
        <w:t xml:space="preserve"> that the railroad </w:t>
      </w:r>
      <w:r w:rsidRPr="00AB32A2">
        <w:rPr>
          <w:b/>
          <w:bCs/>
          <w:highlight w:val="yellow"/>
          <w:u w:val="single"/>
        </w:rPr>
        <w:t>industry was unprepared</w:t>
      </w:r>
      <w:r w:rsidRPr="00AB32A2">
        <w:rPr>
          <w:highlight w:val="yellow"/>
          <w:u w:val="single"/>
        </w:rPr>
        <w:t xml:space="preserve"> for the </w:t>
      </w:r>
      <w:r w:rsidRPr="00AB32A2">
        <w:rPr>
          <w:rStyle w:val="Emphasis"/>
          <w:highlight w:val="yellow"/>
        </w:rPr>
        <w:t>su</w:t>
      </w:r>
      <w:r w:rsidRPr="00542F4B">
        <w:rPr>
          <w:rStyle w:val="Emphasis"/>
          <w:highlight w:val="yellow"/>
        </w:rPr>
        <w:t>rge</w:t>
      </w:r>
      <w:r w:rsidRPr="00821301">
        <w:rPr>
          <w:u w:val="single"/>
        </w:rPr>
        <w:t xml:space="preserve"> in</w:t>
      </w:r>
      <w:r w:rsidRPr="0096337F">
        <w:rPr>
          <w:u w:val="single"/>
        </w:rPr>
        <w:t xml:space="preserve"> consumer spending</w:t>
      </w:r>
      <w:r w:rsidRPr="00651121">
        <w:rPr>
          <w:sz w:val="14"/>
        </w:rPr>
        <w:t xml:space="preserve"> on </w:t>
      </w:r>
      <w:r w:rsidRPr="00821301">
        <w:rPr>
          <w:rStyle w:val="Emphasis"/>
        </w:rPr>
        <w:t>goods</w:t>
      </w:r>
      <w:r w:rsidRPr="00651121">
        <w:rPr>
          <w:sz w:val="14"/>
        </w:rPr>
        <w:t xml:space="preserve">. For example, in 2019, Union Pacific closed the Global III Intermodal Ramp (Global III) railyard that sorted trains outside of Chicago, with Union Pacific executive Kenny Rocker promising that closing the facility would bring "more consistent, reliable and predictable service."61 In 2021, however, Union Pacific completely shut down service between Los Angeles and Chicago for a week because it was unable to process tens of thousands of shipping containers.6 2 The company then reopened Global III.63 </w:t>
      </w:r>
      <w:r w:rsidRPr="00AB32A2">
        <w:rPr>
          <w:u w:val="single"/>
        </w:rPr>
        <w:t>Despite</w:t>
      </w:r>
      <w:r w:rsidRPr="00651121">
        <w:rPr>
          <w:sz w:val="14"/>
        </w:rPr>
        <w:t xml:space="preserve"> that clear reversal in policy and the </w:t>
      </w:r>
      <w:r w:rsidRPr="00AB32A2">
        <w:rPr>
          <w:rStyle w:val="Emphasis"/>
        </w:rPr>
        <w:t>serious</w:t>
      </w:r>
      <w:r w:rsidRPr="00651121">
        <w:rPr>
          <w:sz w:val="14"/>
        </w:rPr>
        <w:t xml:space="preserve">, </w:t>
      </w:r>
      <w:r w:rsidRPr="00AB32A2">
        <w:rPr>
          <w:u w:val="single"/>
        </w:rPr>
        <w:t xml:space="preserve">intervening </w:t>
      </w:r>
      <w:r w:rsidRPr="00AB32A2">
        <w:rPr>
          <w:rStyle w:val="Emphasis"/>
        </w:rPr>
        <w:t>service disruption</w:t>
      </w:r>
      <w:r w:rsidRPr="00651121">
        <w:rPr>
          <w:sz w:val="14"/>
        </w:rPr>
        <w:t xml:space="preserve">, Rocker told Wall Street analysts days after Global III's reopening that Union Pacific would be able to "take some pretty robust pricing to the market."64 That is, </w:t>
      </w:r>
      <w:r w:rsidRPr="00AB32A2">
        <w:rPr>
          <w:u w:val="single"/>
        </w:rPr>
        <w:t xml:space="preserve">the COVID-1 9 </w:t>
      </w:r>
      <w:r w:rsidRPr="00AB32A2">
        <w:rPr>
          <w:rStyle w:val="Emphasis"/>
        </w:rPr>
        <w:t>shock to supply chains</w:t>
      </w:r>
      <w:r w:rsidRPr="00AB32A2">
        <w:rPr>
          <w:u w:val="single"/>
        </w:rPr>
        <w:t xml:space="preserve"> reached </w:t>
      </w:r>
      <w:r w:rsidRPr="00AB32A2">
        <w:rPr>
          <w:b/>
          <w:bCs/>
          <w:u w:val="single"/>
        </w:rPr>
        <w:t>railroads</w:t>
      </w:r>
      <w:r w:rsidRPr="00AB32A2">
        <w:rPr>
          <w:u w:val="single"/>
        </w:rPr>
        <w:t xml:space="preserve"> whose cost-cutting </w:t>
      </w:r>
      <w:r w:rsidRPr="0018271D">
        <w:rPr>
          <w:rStyle w:val="Emphasis"/>
          <w:highlight w:val="yellow"/>
        </w:rPr>
        <w:t>reductions in workers</w:t>
      </w:r>
      <w:r w:rsidRPr="00AB32A2">
        <w:rPr>
          <w:u w:val="single"/>
        </w:rPr>
        <w:t xml:space="preserve"> or </w:t>
      </w:r>
      <w:r w:rsidRPr="00AB32A2">
        <w:rPr>
          <w:rStyle w:val="Emphasis"/>
        </w:rPr>
        <w:t>equipment</w:t>
      </w:r>
      <w:r w:rsidRPr="00AB32A2">
        <w:rPr>
          <w:u w:val="single"/>
        </w:rPr>
        <w:t xml:space="preserve"> left them with </w:t>
      </w:r>
      <w:r w:rsidRPr="00AB32A2">
        <w:rPr>
          <w:rStyle w:val="Emphasis"/>
        </w:rPr>
        <w:t>little excess capacity</w:t>
      </w:r>
      <w:r w:rsidRPr="00AB32A2">
        <w:rPr>
          <w:u w:val="single"/>
        </w:rPr>
        <w:t xml:space="preserve"> to handle that </w:t>
      </w:r>
      <w:r w:rsidRPr="00AB32A2">
        <w:rPr>
          <w:b/>
          <w:bCs/>
          <w:u w:val="single"/>
        </w:rPr>
        <w:t>shock</w:t>
      </w:r>
      <w:r w:rsidRPr="00651121">
        <w:rPr>
          <w:sz w:val="14"/>
        </w:rPr>
        <w:t xml:space="preserve">. </w:t>
      </w:r>
      <w:r w:rsidRPr="00AB32A2">
        <w:rPr>
          <w:u w:val="single"/>
        </w:rPr>
        <w:t xml:space="preserve">Severe cost-cutting measures can </w:t>
      </w:r>
      <w:r w:rsidRPr="00821301">
        <w:rPr>
          <w:b/>
          <w:bCs/>
          <w:highlight w:val="yellow"/>
          <w:u w:val="single"/>
        </w:rPr>
        <w:t>seriously harm</w:t>
      </w:r>
      <w:r w:rsidRPr="00AB32A2">
        <w:rPr>
          <w:u w:val="single"/>
        </w:rPr>
        <w:t xml:space="preserve"> </w:t>
      </w:r>
      <w:r w:rsidRPr="00821301">
        <w:rPr>
          <w:rStyle w:val="Emphasis"/>
        </w:rPr>
        <w:t>shippers</w:t>
      </w:r>
      <w:r w:rsidRPr="00AB32A2">
        <w:rPr>
          <w:u w:val="single"/>
        </w:rPr>
        <w:t xml:space="preserve">, consumers, workers, and </w:t>
      </w:r>
      <w:r w:rsidRPr="0018271D">
        <w:rPr>
          <w:rStyle w:val="Emphasis"/>
          <w:highlight w:val="yellow"/>
        </w:rPr>
        <w:t>citizens</w:t>
      </w:r>
      <w:r w:rsidRPr="0018271D">
        <w:rPr>
          <w:highlight w:val="yellow"/>
          <w:u w:val="single"/>
        </w:rPr>
        <w:t xml:space="preserve"> who </w:t>
      </w:r>
      <w:r w:rsidRPr="0018271D">
        <w:rPr>
          <w:rStyle w:val="Emphasis"/>
          <w:highlight w:val="yellow"/>
        </w:rPr>
        <w:t>depend on railroads to carry food</w:t>
      </w:r>
      <w:r w:rsidRPr="00AB32A2">
        <w:rPr>
          <w:u w:val="single"/>
        </w:rPr>
        <w:t xml:space="preserve">, </w:t>
      </w:r>
      <w:r w:rsidRPr="00821301">
        <w:rPr>
          <w:rStyle w:val="Emphasis"/>
        </w:rPr>
        <w:t>tech</w:t>
      </w:r>
      <w:r w:rsidRPr="00AB32A2">
        <w:rPr>
          <w:u w:val="single"/>
        </w:rPr>
        <w:t xml:space="preserve">nology, </w:t>
      </w:r>
      <w:r w:rsidRPr="00AB32A2">
        <w:rPr>
          <w:rStyle w:val="Emphasis"/>
        </w:rPr>
        <w:t>chemicals</w:t>
      </w:r>
      <w:r w:rsidRPr="00AB32A2">
        <w:rPr>
          <w:u w:val="single"/>
        </w:rPr>
        <w:t xml:space="preserve">, </w:t>
      </w:r>
      <w:r w:rsidRPr="00821301">
        <w:rPr>
          <w:highlight w:val="yellow"/>
          <w:u w:val="single"/>
        </w:rPr>
        <w:t>and</w:t>
      </w:r>
      <w:r w:rsidRPr="00AB32A2">
        <w:rPr>
          <w:u w:val="single"/>
        </w:rPr>
        <w:t xml:space="preserve"> other </w:t>
      </w:r>
      <w:r w:rsidRPr="0018271D">
        <w:rPr>
          <w:rStyle w:val="Emphasis"/>
          <w:highlight w:val="yellow"/>
        </w:rPr>
        <w:t>essential goods</w:t>
      </w:r>
      <w:r w:rsidRPr="00AB32A2">
        <w:rPr>
          <w:u w:val="single"/>
        </w:rPr>
        <w:t>.</w:t>
      </w:r>
      <w:r w:rsidRPr="00651121">
        <w:rPr>
          <w:sz w:val="14"/>
        </w:rPr>
        <w:t xml:space="preserve"> 65 Though railroads were only one component of a larger </w:t>
      </w:r>
      <w:r w:rsidRPr="0018271D">
        <w:rPr>
          <w:rStyle w:val="Emphasis"/>
          <w:highlight w:val="yellow"/>
        </w:rPr>
        <w:t>breakdown in supply chains</w:t>
      </w:r>
      <w:r w:rsidRPr="00651121">
        <w:rPr>
          <w:sz w:val="14"/>
        </w:rPr>
        <w:t xml:space="preserve"> that various forms of sector specific deregulation helped to make brittle, 66 that larger breakdown </w:t>
      </w:r>
      <w:r w:rsidRPr="0018271D">
        <w:rPr>
          <w:highlight w:val="yellow"/>
          <w:u w:val="single"/>
        </w:rPr>
        <w:t>became</w:t>
      </w:r>
      <w:r w:rsidRPr="00AB32A2">
        <w:rPr>
          <w:u w:val="single"/>
        </w:rPr>
        <w:t xml:space="preserve"> a --perhaps </w:t>
      </w:r>
      <w:r w:rsidRPr="0018271D">
        <w:rPr>
          <w:rStyle w:val="Emphasis"/>
          <w:highlight w:val="yellow"/>
        </w:rPr>
        <w:t>the</w:t>
      </w:r>
      <w:r w:rsidRPr="00AB32A2">
        <w:rPr>
          <w:u w:val="single"/>
        </w:rPr>
        <w:t xml:space="preserve">-- </w:t>
      </w:r>
      <w:r w:rsidRPr="0018271D">
        <w:rPr>
          <w:rStyle w:val="Emphasis"/>
          <w:highlight w:val="yellow"/>
        </w:rPr>
        <w:t>key inflationary pressure</w:t>
      </w:r>
      <w:r w:rsidRPr="00AB32A2">
        <w:rPr>
          <w:u w:val="single"/>
        </w:rPr>
        <w:t xml:space="preserve"> in the country during the Biden Administration</w:t>
      </w:r>
      <w:r w:rsidRPr="00651121">
        <w:rPr>
          <w:sz w:val="14"/>
        </w:rPr>
        <w:t xml:space="preserve">. </w:t>
      </w:r>
      <w:r w:rsidRPr="00AB32A2">
        <w:rPr>
          <w:u w:val="single"/>
        </w:rPr>
        <w:t xml:space="preserve">By 2024, economist Peter R. </w:t>
      </w:r>
      <w:r w:rsidRPr="00AB32A2">
        <w:rPr>
          <w:rStyle w:val="Emphasis"/>
        </w:rPr>
        <w:t>Orszag</w:t>
      </w:r>
      <w:r w:rsidRPr="00AB32A2">
        <w:rPr>
          <w:u w:val="single"/>
        </w:rPr>
        <w:t xml:space="preserve"> </w:t>
      </w:r>
      <w:r w:rsidRPr="00AB32A2">
        <w:rPr>
          <w:b/>
          <w:bCs/>
          <w:u w:val="single"/>
        </w:rPr>
        <w:t>attributed</w:t>
      </w:r>
      <w:r w:rsidRPr="00AB32A2">
        <w:rPr>
          <w:u w:val="single"/>
        </w:rPr>
        <w:t xml:space="preserve"> the </w:t>
      </w:r>
      <w:r w:rsidRPr="00AB32A2">
        <w:rPr>
          <w:rStyle w:val="Emphasis"/>
        </w:rPr>
        <w:t>persistent inflation</w:t>
      </w:r>
      <w:r w:rsidRPr="00AB32A2">
        <w:rPr>
          <w:u w:val="single"/>
        </w:rPr>
        <w:t xml:space="preserve"> throughout the Biden Administration to the "</w:t>
      </w:r>
      <w:r w:rsidRPr="00AB32A2">
        <w:rPr>
          <w:b/>
          <w:bCs/>
          <w:u w:val="single"/>
        </w:rPr>
        <w:t>unprecedented</w:t>
      </w:r>
      <w:r w:rsidRPr="00AB32A2">
        <w:rPr>
          <w:u w:val="single"/>
        </w:rPr>
        <w:t xml:space="preserve"> </w:t>
      </w:r>
      <w:r w:rsidRPr="00AB32A2">
        <w:rPr>
          <w:rStyle w:val="Emphasis"/>
        </w:rPr>
        <w:t>supply-side shock</w:t>
      </w:r>
      <w:r w:rsidRPr="00AB32A2">
        <w:rPr>
          <w:u w:val="single"/>
        </w:rPr>
        <w:t>"</w:t>
      </w:r>
      <w:r w:rsidRPr="00651121">
        <w:rPr>
          <w:sz w:val="14"/>
        </w:rPr>
        <w:t xml:space="preserve"> of the COVID-19 pandemic, "which extended beyond the crisis itself.” 69</w:t>
      </w:r>
    </w:p>
    <w:p w14:paraId="1DD922F1" w14:textId="77777777" w:rsidR="0089345C" w:rsidRPr="00651121" w:rsidRDefault="0089345C" w:rsidP="0089345C">
      <w:pPr>
        <w:ind w:firstLine="720"/>
        <w:rPr>
          <w:i/>
          <w:iCs/>
          <w:sz w:val="14"/>
        </w:rPr>
      </w:pPr>
      <w:r w:rsidRPr="00651121">
        <w:rPr>
          <w:i/>
          <w:iCs/>
          <w:sz w:val="14"/>
        </w:rPr>
        <w:t>2. Workers and Safety</w:t>
      </w:r>
    </w:p>
    <w:p w14:paraId="2E1E35AB" w14:textId="77777777" w:rsidR="0089345C" w:rsidRPr="00651121" w:rsidRDefault="0089345C" w:rsidP="0089345C">
      <w:pPr>
        <w:ind w:firstLine="720"/>
        <w:rPr>
          <w:sz w:val="14"/>
        </w:rPr>
      </w:pPr>
      <w:r w:rsidRPr="00AB32A2">
        <w:rPr>
          <w:u w:val="single"/>
        </w:rPr>
        <w:t xml:space="preserve">When </w:t>
      </w:r>
      <w:r w:rsidRPr="00807C73">
        <w:rPr>
          <w:rStyle w:val="Emphasis"/>
        </w:rPr>
        <w:t>railroads lay off workers</w:t>
      </w:r>
      <w:r w:rsidRPr="00AB32A2">
        <w:rPr>
          <w:u w:val="single"/>
        </w:rPr>
        <w:t xml:space="preserve">, the </w:t>
      </w:r>
      <w:r w:rsidRPr="00807C73">
        <w:rPr>
          <w:b/>
          <w:bCs/>
          <w:u w:val="single"/>
        </w:rPr>
        <w:t>onus</w:t>
      </w:r>
      <w:r w:rsidRPr="00AB32A2">
        <w:rPr>
          <w:u w:val="single"/>
        </w:rPr>
        <w:t xml:space="preserve"> of </w:t>
      </w:r>
      <w:r w:rsidRPr="00807C73">
        <w:rPr>
          <w:b/>
          <w:bCs/>
          <w:u w:val="single"/>
        </w:rPr>
        <w:t>keeping the trains running</w:t>
      </w:r>
      <w:r w:rsidRPr="00AB32A2">
        <w:rPr>
          <w:u w:val="single"/>
        </w:rPr>
        <w:t xml:space="preserve"> falls on the remaining employees</w:t>
      </w:r>
      <w:r w:rsidRPr="00651121">
        <w:rPr>
          <w:sz w:val="14"/>
        </w:rPr>
        <w:t xml:space="preserve">. </w:t>
      </w:r>
      <w:r w:rsidRPr="00807C73">
        <w:rPr>
          <w:u w:val="single"/>
        </w:rPr>
        <w:t xml:space="preserve">Since </w:t>
      </w:r>
      <w:r w:rsidRPr="00807C73">
        <w:rPr>
          <w:rStyle w:val="Emphasis"/>
        </w:rPr>
        <w:t>2015</w:t>
      </w:r>
      <w:r w:rsidRPr="00807C73">
        <w:rPr>
          <w:u w:val="single"/>
        </w:rPr>
        <w:t xml:space="preserve">, </w:t>
      </w:r>
      <w:r w:rsidRPr="00651121">
        <w:rPr>
          <w:sz w:val="14"/>
        </w:rPr>
        <w:t xml:space="preserve">the height of railroad employment this century, </w:t>
      </w:r>
      <w:r w:rsidRPr="005371C5">
        <w:rPr>
          <w:highlight w:val="yellow"/>
          <w:u w:val="single"/>
        </w:rPr>
        <w:t xml:space="preserve">railroads have </w:t>
      </w:r>
      <w:r w:rsidRPr="005371C5">
        <w:rPr>
          <w:b/>
          <w:bCs/>
          <w:highlight w:val="yellow"/>
          <w:u w:val="single"/>
        </w:rPr>
        <w:t>reduced</w:t>
      </w:r>
      <w:r w:rsidRPr="00F63138">
        <w:rPr>
          <w:b/>
          <w:bCs/>
          <w:u w:val="single"/>
        </w:rPr>
        <w:t xml:space="preserve"> their</w:t>
      </w:r>
      <w:r w:rsidRPr="00807C73">
        <w:rPr>
          <w:b/>
          <w:bCs/>
          <w:u w:val="single"/>
        </w:rPr>
        <w:t xml:space="preserve"> total </w:t>
      </w:r>
      <w:r w:rsidRPr="00F63138">
        <w:rPr>
          <w:b/>
          <w:bCs/>
          <w:u w:val="single"/>
        </w:rPr>
        <w:t>workforce</w:t>
      </w:r>
      <w:r w:rsidRPr="00F63138">
        <w:rPr>
          <w:u w:val="single"/>
        </w:rPr>
        <w:t xml:space="preserve"> by</w:t>
      </w:r>
      <w:r w:rsidRPr="00807C73">
        <w:rPr>
          <w:u w:val="single"/>
        </w:rPr>
        <w:t xml:space="preserve"> approximately </w:t>
      </w:r>
      <w:r w:rsidRPr="00F63138">
        <w:rPr>
          <w:rStyle w:val="Emphasis"/>
        </w:rPr>
        <w:t>one quarter</w:t>
      </w:r>
      <w:r w:rsidRPr="00807C73">
        <w:rPr>
          <w:u w:val="single"/>
        </w:rPr>
        <w:t>, or 5o,ooo workers</w:t>
      </w:r>
      <w:r w:rsidRPr="00651121">
        <w:rPr>
          <w:sz w:val="14"/>
        </w:rPr>
        <w:t xml:space="preserve">. 68 </w:t>
      </w:r>
      <w:r w:rsidRPr="00807C73">
        <w:rPr>
          <w:u w:val="single"/>
        </w:rPr>
        <w:t xml:space="preserve">Among </w:t>
      </w:r>
      <w:r w:rsidRPr="00F63138">
        <w:rPr>
          <w:b/>
          <w:bCs/>
          <w:u w:val="single"/>
        </w:rPr>
        <w:t>workers</w:t>
      </w:r>
      <w:r w:rsidRPr="00807C73">
        <w:rPr>
          <w:u w:val="single"/>
        </w:rPr>
        <w:t xml:space="preserve"> specifically </w:t>
      </w:r>
      <w:r w:rsidRPr="00F63138">
        <w:rPr>
          <w:u w:val="single"/>
        </w:rPr>
        <w:t>tasked with</w:t>
      </w:r>
      <w:r w:rsidRPr="00807C73">
        <w:rPr>
          <w:u w:val="single"/>
        </w:rPr>
        <w:t xml:space="preserve"> </w:t>
      </w:r>
      <w:r w:rsidRPr="00807C73">
        <w:rPr>
          <w:rStyle w:val="Emphasis"/>
        </w:rPr>
        <w:t>operation</w:t>
      </w:r>
      <w:r w:rsidRPr="00807C73">
        <w:rPr>
          <w:u w:val="single"/>
        </w:rPr>
        <w:t xml:space="preserve"> and </w:t>
      </w:r>
      <w:r w:rsidRPr="005371C5">
        <w:rPr>
          <w:rStyle w:val="Emphasis"/>
          <w:highlight w:val="yellow"/>
        </w:rPr>
        <w:t>maintenance</w:t>
      </w:r>
      <w:r w:rsidRPr="00807C73">
        <w:rPr>
          <w:u w:val="single"/>
        </w:rPr>
        <w:t xml:space="preserve">, from January 2015 to January 2024, </w:t>
      </w:r>
      <w:r w:rsidRPr="00807C73">
        <w:rPr>
          <w:b/>
          <w:bCs/>
          <w:u w:val="single"/>
        </w:rPr>
        <w:t>employment fell</w:t>
      </w:r>
      <w:r w:rsidRPr="00807C73">
        <w:rPr>
          <w:u w:val="single"/>
        </w:rPr>
        <w:t xml:space="preserve"> from approximately 147,000 to 104,ooo, a </w:t>
      </w:r>
      <w:r w:rsidRPr="00821301">
        <w:rPr>
          <w:rStyle w:val="Emphasis"/>
        </w:rPr>
        <w:t>29%</w:t>
      </w:r>
      <w:r w:rsidRPr="00807C73">
        <w:rPr>
          <w:rStyle w:val="Emphasis"/>
        </w:rPr>
        <w:t xml:space="preserve"> decrease</w:t>
      </w:r>
      <w:r w:rsidRPr="00651121">
        <w:rPr>
          <w:sz w:val="14"/>
        </w:rPr>
        <w:t xml:space="preserve">. 69 </w:t>
      </w:r>
      <w:r w:rsidRPr="00807C73">
        <w:rPr>
          <w:rStyle w:val="Emphasis"/>
        </w:rPr>
        <w:t xml:space="preserve">The </w:t>
      </w:r>
      <w:r w:rsidRPr="005371C5">
        <w:rPr>
          <w:rStyle w:val="Emphasis"/>
          <w:highlight w:val="yellow"/>
        </w:rPr>
        <w:t>workers</w:t>
      </w:r>
      <w:r w:rsidRPr="00807C73">
        <w:rPr>
          <w:rStyle w:val="Emphasis"/>
        </w:rPr>
        <w:t xml:space="preserve"> remaining</w:t>
      </w:r>
      <w:r w:rsidRPr="00807C73">
        <w:rPr>
          <w:u w:val="single"/>
        </w:rPr>
        <w:t xml:space="preserve"> </w:t>
      </w:r>
      <w:r w:rsidRPr="005371C5">
        <w:rPr>
          <w:highlight w:val="yellow"/>
          <w:u w:val="single"/>
        </w:rPr>
        <w:t>are</w:t>
      </w:r>
      <w:r w:rsidRPr="00807C73">
        <w:rPr>
          <w:u w:val="single"/>
        </w:rPr>
        <w:t xml:space="preserve"> generally </w:t>
      </w:r>
      <w:r w:rsidRPr="005371C5">
        <w:rPr>
          <w:rStyle w:val="Emphasis"/>
          <w:highlight w:val="yellow"/>
        </w:rPr>
        <w:t>on call</w:t>
      </w:r>
      <w:r w:rsidRPr="00807C73">
        <w:rPr>
          <w:rStyle w:val="Emphasis"/>
        </w:rPr>
        <w:t xml:space="preserve"> almost every day of the year</w:t>
      </w:r>
      <w:r w:rsidRPr="00807C73">
        <w:rPr>
          <w:u w:val="single"/>
        </w:rPr>
        <w:t xml:space="preserve">, meaning they have to be ready to run trains on a few hours' notice, with </w:t>
      </w:r>
      <w:r w:rsidRPr="005371C5">
        <w:rPr>
          <w:highlight w:val="yellow"/>
          <w:u w:val="single"/>
        </w:rPr>
        <w:t xml:space="preserve">little </w:t>
      </w:r>
      <w:r w:rsidRPr="005371C5">
        <w:rPr>
          <w:b/>
          <w:bCs/>
          <w:highlight w:val="yellow"/>
          <w:u w:val="single"/>
        </w:rPr>
        <w:t>ability</w:t>
      </w:r>
      <w:r w:rsidRPr="005371C5">
        <w:rPr>
          <w:highlight w:val="yellow"/>
          <w:u w:val="single"/>
        </w:rPr>
        <w:t xml:space="preserve"> to</w:t>
      </w:r>
      <w:r w:rsidRPr="00807C73">
        <w:rPr>
          <w:u w:val="single"/>
        </w:rPr>
        <w:t xml:space="preserve"> plan their lives and </w:t>
      </w:r>
      <w:r w:rsidRPr="005371C5">
        <w:rPr>
          <w:rStyle w:val="Emphasis"/>
          <w:highlight w:val="yellow"/>
        </w:rPr>
        <w:t>sleep</w:t>
      </w:r>
      <w:r w:rsidRPr="00807C73">
        <w:rPr>
          <w:u w:val="single"/>
        </w:rPr>
        <w:t xml:space="preserve"> schedules</w:t>
      </w:r>
      <w:r w:rsidRPr="00651121">
        <w:rPr>
          <w:sz w:val="14"/>
        </w:rPr>
        <w:t xml:space="preserve">. 70 In a 2022 survey of rail workers, </w:t>
      </w:r>
      <w:r w:rsidRPr="00807C73">
        <w:rPr>
          <w:u w:val="single"/>
        </w:rPr>
        <w:t xml:space="preserve">nearly </w:t>
      </w:r>
      <w:r w:rsidRPr="00807C73">
        <w:rPr>
          <w:rStyle w:val="Emphasis"/>
        </w:rPr>
        <w:t>40% of engineers</w:t>
      </w:r>
      <w:r w:rsidRPr="00807C73">
        <w:rPr>
          <w:u w:val="single"/>
        </w:rPr>
        <w:t xml:space="preserve"> and </w:t>
      </w:r>
      <w:r w:rsidRPr="00807C73">
        <w:rPr>
          <w:rStyle w:val="Emphasis"/>
        </w:rPr>
        <w:t>conductors</w:t>
      </w:r>
      <w:r w:rsidRPr="00807C73">
        <w:rPr>
          <w:u w:val="single"/>
        </w:rPr>
        <w:t xml:space="preserve"> reported experiencing </w:t>
      </w:r>
      <w:r w:rsidRPr="00807C73">
        <w:rPr>
          <w:b/>
          <w:bCs/>
          <w:u w:val="single"/>
        </w:rPr>
        <w:t>fatigue</w:t>
      </w:r>
      <w:r w:rsidRPr="00807C73">
        <w:rPr>
          <w:u w:val="single"/>
        </w:rPr>
        <w:t xml:space="preserve"> on most or nearly </w:t>
      </w:r>
      <w:r w:rsidRPr="00807C73">
        <w:rPr>
          <w:rStyle w:val="Emphasis"/>
        </w:rPr>
        <w:t>every trip</w:t>
      </w:r>
      <w:r w:rsidRPr="00807C73">
        <w:rPr>
          <w:u w:val="single"/>
        </w:rPr>
        <w:t xml:space="preserve"> and feeling "</w:t>
      </w:r>
      <w:r w:rsidRPr="00807C73">
        <w:rPr>
          <w:rStyle w:val="Emphasis"/>
        </w:rPr>
        <w:t>too tired to drive home after work</w:t>
      </w:r>
      <w:r w:rsidRPr="00807C73">
        <w:rPr>
          <w:u w:val="single"/>
        </w:rPr>
        <w:t xml:space="preserve">" after most or nearly </w:t>
      </w:r>
      <w:r w:rsidRPr="00807C73">
        <w:rPr>
          <w:rStyle w:val="Emphasis"/>
        </w:rPr>
        <w:t>every trip</w:t>
      </w:r>
      <w:r w:rsidRPr="00807C73">
        <w:rPr>
          <w:u w:val="single"/>
        </w:rPr>
        <w:t>.</w:t>
      </w:r>
      <w:r w:rsidRPr="00651121">
        <w:rPr>
          <w:sz w:val="14"/>
        </w:rPr>
        <w:t>71 The enormous pressure put on workers isn't a coincidence. PSR creator Harrison, upon hearing of workers being "afraid to call in sick," said, "I worked a lot of days when I was sick. .. . Go somewhere you don't have to work when you're sick."72</w:t>
      </w:r>
    </w:p>
    <w:p w14:paraId="57FDAAD9" w14:textId="77777777" w:rsidR="0089345C" w:rsidRPr="00651121" w:rsidRDefault="0089345C" w:rsidP="0089345C">
      <w:pPr>
        <w:ind w:firstLine="720"/>
        <w:rPr>
          <w:sz w:val="14"/>
        </w:rPr>
      </w:pPr>
      <w:r w:rsidRPr="00651121">
        <w:rPr>
          <w:sz w:val="14"/>
        </w:rPr>
        <w:t xml:space="preserve">At the same time, workers say that, especially </w:t>
      </w:r>
      <w:r w:rsidRPr="00807C73">
        <w:rPr>
          <w:u w:val="single"/>
        </w:rPr>
        <w:t xml:space="preserve">over the past decade, railroad </w:t>
      </w:r>
      <w:r w:rsidRPr="005371C5">
        <w:rPr>
          <w:rStyle w:val="Emphasis"/>
          <w:highlight w:val="yellow"/>
        </w:rPr>
        <w:t>management</w:t>
      </w:r>
      <w:r w:rsidRPr="00821301">
        <w:rPr>
          <w:u w:val="single"/>
        </w:rPr>
        <w:t xml:space="preserve"> has </w:t>
      </w:r>
      <w:r w:rsidRPr="005371C5">
        <w:rPr>
          <w:b/>
          <w:bCs/>
          <w:highlight w:val="yellow"/>
          <w:u w:val="single"/>
        </w:rPr>
        <w:t>pressured workers</w:t>
      </w:r>
      <w:r w:rsidRPr="005371C5">
        <w:rPr>
          <w:highlight w:val="yellow"/>
          <w:u w:val="single"/>
        </w:rPr>
        <w:t xml:space="preserve"> to </w:t>
      </w:r>
      <w:r w:rsidRPr="005371C5">
        <w:rPr>
          <w:rStyle w:val="Emphasis"/>
          <w:highlight w:val="yellow"/>
        </w:rPr>
        <w:t>sacrifice safety</w:t>
      </w:r>
      <w:r w:rsidRPr="00821301">
        <w:rPr>
          <w:rStyle w:val="Emphasis"/>
        </w:rPr>
        <w:t xml:space="preserve"> for speed</w:t>
      </w:r>
      <w:r w:rsidRPr="00651121">
        <w:rPr>
          <w:sz w:val="14"/>
        </w:rPr>
        <w:t xml:space="preserve">.73 </w:t>
      </w:r>
      <w:r w:rsidRPr="00807C73">
        <w:rPr>
          <w:u w:val="single"/>
        </w:rPr>
        <w:t xml:space="preserve">Decades ago, </w:t>
      </w:r>
      <w:r w:rsidRPr="00F63138">
        <w:rPr>
          <w:rStyle w:val="Emphasis"/>
        </w:rPr>
        <w:t>inspectors</w:t>
      </w:r>
      <w:r w:rsidRPr="00807C73">
        <w:rPr>
          <w:u w:val="single"/>
        </w:rPr>
        <w:t xml:space="preserve"> - workers who inspect trains </w:t>
      </w:r>
      <w:r w:rsidRPr="00F63138">
        <w:rPr>
          <w:u w:val="single"/>
        </w:rPr>
        <w:t>for safety</w:t>
      </w:r>
      <w:r w:rsidRPr="00807C73">
        <w:rPr>
          <w:u w:val="single"/>
        </w:rPr>
        <w:t xml:space="preserve"> defects - spent approximately </w:t>
      </w:r>
      <w:r w:rsidRPr="00807C73">
        <w:rPr>
          <w:rStyle w:val="Emphasis"/>
        </w:rPr>
        <w:t>three minutes per car</w:t>
      </w:r>
      <w:r w:rsidRPr="00807C73">
        <w:rPr>
          <w:u w:val="single"/>
        </w:rPr>
        <w:t xml:space="preserve"> to flag safety issues</w:t>
      </w:r>
      <w:r w:rsidRPr="00651121">
        <w:rPr>
          <w:sz w:val="14"/>
        </w:rPr>
        <w:t xml:space="preserve">.74 Today, </w:t>
      </w:r>
      <w:r w:rsidRPr="00F63138">
        <w:rPr>
          <w:rStyle w:val="Emphasis"/>
        </w:rPr>
        <w:t>under PSR, that time has dwindled</w:t>
      </w:r>
      <w:r w:rsidRPr="00651121">
        <w:rPr>
          <w:sz w:val="14"/>
        </w:rPr>
        <w:t xml:space="preserve">: </w:t>
      </w:r>
      <w:r w:rsidRPr="00807C73">
        <w:rPr>
          <w:u w:val="single"/>
        </w:rPr>
        <w:t>in 2021</w:t>
      </w:r>
      <w:r w:rsidRPr="00651121">
        <w:rPr>
          <w:sz w:val="14"/>
        </w:rPr>
        <w:t xml:space="preserve">, Norfolk Southern gave employees </w:t>
      </w:r>
      <w:r w:rsidRPr="00807C73">
        <w:rPr>
          <w:rStyle w:val="Emphasis"/>
        </w:rPr>
        <w:t>one minute and twenty four seconds</w:t>
      </w:r>
      <w:r w:rsidRPr="00807C73">
        <w:rPr>
          <w:u w:val="single"/>
        </w:rPr>
        <w:t xml:space="preserve"> to inspect a rail car, which can have a perimeter of up to one hundred feet</w:t>
      </w:r>
      <w:r w:rsidRPr="00651121">
        <w:rPr>
          <w:sz w:val="14"/>
        </w:rPr>
        <w:t>.75 Vice reported, "</w:t>
      </w:r>
      <w:r w:rsidRPr="00807C73">
        <w:rPr>
          <w:u w:val="single"/>
        </w:rPr>
        <w:t>Thanks to the staff cuts, rail yard closures and operation consolidation, workers that used to inspect perhaps 300 cars a day are now inspecting three or four times that</w:t>
      </w:r>
      <w:r w:rsidRPr="00651121">
        <w:rPr>
          <w:sz w:val="14"/>
        </w:rPr>
        <w:t>."76</w:t>
      </w:r>
    </w:p>
    <w:p w14:paraId="39903CD8" w14:textId="77777777" w:rsidR="0089345C" w:rsidRPr="00651121" w:rsidRDefault="0089345C" w:rsidP="0089345C">
      <w:pPr>
        <w:ind w:firstLine="720"/>
        <w:rPr>
          <w:sz w:val="14"/>
        </w:rPr>
      </w:pPr>
      <w:r w:rsidRPr="00807C73">
        <w:rPr>
          <w:u w:val="single"/>
        </w:rPr>
        <w:t xml:space="preserve">Pressing fewer workers to do more in less time </w:t>
      </w:r>
      <w:r w:rsidRPr="00F63138">
        <w:rPr>
          <w:u w:val="single"/>
        </w:rPr>
        <w:t>has</w:t>
      </w:r>
      <w:r w:rsidRPr="00807C73">
        <w:rPr>
          <w:u w:val="single"/>
        </w:rPr>
        <w:t xml:space="preserve"> predictably </w:t>
      </w:r>
      <w:r w:rsidRPr="00F63138">
        <w:rPr>
          <w:b/>
          <w:bCs/>
          <w:u w:val="single"/>
        </w:rPr>
        <w:t>affected</w:t>
      </w:r>
      <w:r w:rsidRPr="00807C73">
        <w:rPr>
          <w:u w:val="single"/>
        </w:rPr>
        <w:t xml:space="preserve"> the </w:t>
      </w:r>
      <w:r w:rsidRPr="00F63138">
        <w:rPr>
          <w:rStyle w:val="Emphasis"/>
        </w:rPr>
        <w:t>safety</w:t>
      </w:r>
      <w:r w:rsidRPr="00807C73">
        <w:rPr>
          <w:u w:val="single"/>
        </w:rPr>
        <w:t xml:space="preserve"> of those workers, as well as people who live near train tracks</w:t>
      </w:r>
      <w:r w:rsidRPr="00651121">
        <w:rPr>
          <w:sz w:val="14"/>
        </w:rPr>
        <w:t xml:space="preserve">. </w:t>
      </w:r>
      <w:r w:rsidRPr="00807C73">
        <w:rPr>
          <w:u w:val="single"/>
        </w:rPr>
        <w:t xml:space="preserve">Since 2013, the </w:t>
      </w:r>
      <w:r w:rsidRPr="00807C73">
        <w:rPr>
          <w:rStyle w:val="Emphasis"/>
        </w:rPr>
        <w:t xml:space="preserve">railroad </w:t>
      </w:r>
      <w:r w:rsidRPr="00821301">
        <w:rPr>
          <w:rStyle w:val="Emphasis"/>
        </w:rPr>
        <w:t>accident rate</w:t>
      </w:r>
      <w:r w:rsidRPr="00821301">
        <w:rPr>
          <w:u w:val="single"/>
        </w:rPr>
        <w:t xml:space="preserve"> has </w:t>
      </w:r>
      <w:r w:rsidRPr="00821301">
        <w:rPr>
          <w:b/>
          <w:bCs/>
          <w:u w:val="single"/>
        </w:rPr>
        <w:t>risen</w:t>
      </w:r>
      <w:r w:rsidRPr="00821301">
        <w:rPr>
          <w:u w:val="single"/>
        </w:rPr>
        <w:t xml:space="preserve"> a </w:t>
      </w:r>
      <w:r w:rsidRPr="00821301">
        <w:rPr>
          <w:rStyle w:val="Emphasis"/>
        </w:rPr>
        <w:t>staggering 123%</w:t>
      </w:r>
      <w:r w:rsidRPr="00821301">
        <w:rPr>
          <w:sz w:val="14"/>
        </w:rPr>
        <w:t xml:space="preserve"> at Norfolk Southern, 52% at Union Pacific, and 72% at CSX." Moreover, </w:t>
      </w:r>
      <w:r w:rsidRPr="00821301">
        <w:rPr>
          <w:u w:val="single"/>
        </w:rPr>
        <w:t xml:space="preserve">reporting suggests that </w:t>
      </w:r>
      <w:r w:rsidRPr="00821301">
        <w:rPr>
          <w:rStyle w:val="Emphasis"/>
        </w:rPr>
        <w:t>FRA's data</w:t>
      </w:r>
      <w:r w:rsidRPr="00821301">
        <w:rPr>
          <w:u w:val="single"/>
        </w:rPr>
        <w:t xml:space="preserve"> </w:t>
      </w:r>
      <w:r w:rsidRPr="00821301">
        <w:rPr>
          <w:b/>
          <w:bCs/>
          <w:u w:val="single"/>
        </w:rPr>
        <w:t>likely</w:t>
      </w:r>
      <w:r w:rsidRPr="00821301">
        <w:rPr>
          <w:u w:val="single"/>
        </w:rPr>
        <w:t xml:space="preserve"> </w:t>
      </w:r>
      <w:r w:rsidRPr="00821301">
        <w:rPr>
          <w:rStyle w:val="Emphasis"/>
        </w:rPr>
        <w:t>undercounts</w:t>
      </w:r>
      <w:r w:rsidRPr="00807C73">
        <w:rPr>
          <w:rStyle w:val="Emphasis"/>
        </w:rPr>
        <w:t xml:space="preserve"> significant numbers</w:t>
      </w:r>
      <w:r w:rsidRPr="00807C73">
        <w:rPr>
          <w:u w:val="single"/>
        </w:rPr>
        <w:t xml:space="preserve"> of worker </w:t>
      </w:r>
      <w:r w:rsidRPr="00807C73">
        <w:rPr>
          <w:rStyle w:val="Emphasis"/>
        </w:rPr>
        <w:t>deaths</w:t>
      </w:r>
      <w:r w:rsidRPr="00807C73">
        <w:rPr>
          <w:u w:val="single"/>
        </w:rPr>
        <w:t xml:space="preserve"> and </w:t>
      </w:r>
      <w:r w:rsidRPr="00807C73">
        <w:rPr>
          <w:rStyle w:val="Emphasis"/>
        </w:rPr>
        <w:t>injuries</w:t>
      </w:r>
      <w:r w:rsidRPr="00807C73">
        <w:rPr>
          <w:u w:val="single"/>
        </w:rPr>
        <w:t xml:space="preserve"> because railroad </w:t>
      </w:r>
      <w:r w:rsidRPr="00807C73">
        <w:rPr>
          <w:b/>
          <w:bCs/>
          <w:u w:val="single"/>
        </w:rPr>
        <w:t>management</w:t>
      </w:r>
      <w:r w:rsidRPr="00807C73">
        <w:rPr>
          <w:u w:val="single"/>
        </w:rPr>
        <w:t xml:space="preserve"> often discourages or </w:t>
      </w:r>
      <w:r w:rsidRPr="00807C73">
        <w:rPr>
          <w:b/>
          <w:bCs/>
          <w:u w:val="single"/>
        </w:rPr>
        <w:t>intimidates</w:t>
      </w:r>
      <w:r w:rsidRPr="00807C73">
        <w:rPr>
          <w:u w:val="single"/>
        </w:rPr>
        <w:t xml:space="preserve"> workers from reporting their injuries</w:t>
      </w:r>
      <w:r w:rsidRPr="00651121">
        <w:rPr>
          <w:sz w:val="14"/>
        </w:rPr>
        <w:t xml:space="preserve">. 78 The Associated Press noted that, over the past decade, </w:t>
      </w:r>
      <w:r w:rsidRPr="00807C73">
        <w:rPr>
          <w:u w:val="single"/>
        </w:rPr>
        <w:t>"[w]hen the distance freight travels is factored in, the rate of accidents and derailments has worsened."</w:t>
      </w:r>
      <w:r w:rsidRPr="00651121">
        <w:rPr>
          <w:sz w:val="14"/>
        </w:rPr>
        <w:t>79</w:t>
      </w:r>
      <w:r w:rsidRPr="00807C73">
        <w:rPr>
          <w:u w:val="single"/>
        </w:rPr>
        <w:t xml:space="preserve"> Research in the journal Risk Analysis similarly found that </w:t>
      </w:r>
      <w:r w:rsidRPr="005371C5">
        <w:rPr>
          <w:rStyle w:val="Emphasis"/>
          <w:highlight w:val="yellow"/>
        </w:rPr>
        <w:t>longer trains</w:t>
      </w:r>
      <w:r w:rsidRPr="00807C73">
        <w:rPr>
          <w:u w:val="single"/>
        </w:rPr>
        <w:t xml:space="preserve">, a </w:t>
      </w:r>
      <w:r w:rsidRPr="00807C73">
        <w:rPr>
          <w:rStyle w:val="Emphasis"/>
        </w:rPr>
        <w:t>hallmark of PSR</w:t>
      </w:r>
      <w:r w:rsidRPr="00807C73">
        <w:rPr>
          <w:u w:val="single"/>
        </w:rPr>
        <w:t>,</w:t>
      </w:r>
      <w:r w:rsidRPr="00651121">
        <w:rPr>
          <w:sz w:val="14"/>
        </w:rPr>
        <w:t xml:space="preserve">80 </w:t>
      </w:r>
      <w:r w:rsidRPr="005371C5">
        <w:rPr>
          <w:highlight w:val="yellow"/>
          <w:u w:val="single"/>
        </w:rPr>
        <w:t xml:space="preserve">present </w:t>
      </w:r>
      <w:r w:rsidRPr="005371C5">
        <w:rPr>
          <w:rStyle w:val="Emphasis"/>
          <w:highlight w:val="yellow"/>
        </w:rPr>
        <w:t>a higher risk of derailment</w:t>
      </w:r>
      <w:r w:rsidRPr="00651121">
        <w:rPr>
          <w:sz w:val="14"/>
        </w:rPr>
        <w:t>."81</w:t>
      </w:r>
    </w:p>
    <w:p w14:paraId="6D7B0787" w14:textId="77777777" w:rsidR="0089345C" w:rsidRPr="00651121" w:rsidRDefault="0089345C" w:rsidP="0089345C">
      <w:pPr>
        <w:ind w:firstLine="720"/>
        <w:rPr>
          <w:sz w:val="14"/>
        </w:rPr>
      </w:pPr>
      <w:r w:rsidRPr="00807C73">
        <w:rPr>
          <w:u w:val="single"/>
        </w:rPr>
        <w:t xml:space="preserve">The immense </w:t>
      </w:r>
      <w:r w:rsidRPr="005371C5">
        <w:rPr>
          <w:u w:val="single"/>
        </w:rPr>
        <w:t xml:space="preserve">pressure </w:t>
      </w:r>
      <w:r w:rsidRPr="005371C5">
        <w:rPr>
          <w:rStyle w:val="Emphasis"/>
        </w:rPr>
        <w:t>PSR</w:t>
      </w:r>
      <w:r w:rsidRPr="005371C5">
        <w:rPr>
          <w:u w:val="single"/>
        </w:rPr>
        <w:t xml:space="preserve"> </w:t>
      </w:r>
      <w:r w:rsidRPr="005371C5">
        <w:rPr>
          <w:b/>
          <w:bCs/>
          <w:u w:val="single"/>
        </w:rPr>
        <w:t>puts on workers</w:t>
      </w:r>
      <w:r w:rsidRPr="005371C5">
        <w:rPr>
          <w:u w:val="single"/>
        </w:rPr>
        <w:t xml:space="preserve"> </w:t>
      </w:r>
      <w:r w:rsidRPr="005371C5">
        <w:rPr>
          <w:highlight w:val="yellow"/>
          <w:u w:val="single"/>
        </w:rPr>
        <w:t>contributed</w:t>
      </w:r>
      <w:r w:rsidRPr="00807C73">
        <w:rPr>
          <w:u w:val="single"/>
        </w:rPr>
        <w:t xml:space="preserve"> </w:t>
      </w:r>
      <w:r w:rsidRPr="00D65536">
        <w:rPr>
          <w:rStyle w:val="Emphasis"/>
        </w:rPr>
        <w:t>directly</w:t>
      </w:r>
      <w:r w:rsidRPr="00807C73">
        <w:rPr>
          <w:u w:val="single"/>
        </w:rPr>
        <w:t xml:space="preserve"> </w:t>
      </w:r>
      <w:r w:rsidRPr="005371C5">
        <w:rPr>
          <w:highlight w:val="yellow"/>
          <w:u w:val="single"/>
        </w:rPr>
        <w:t>to</w:t>
      </w:r>
      <w:r w:rsidRPr="00807C73">
        <w:rPr>
          <w:u w:val="single"/>
        </w:rPr>
        <w:t xml:space="preserve"> two </w:t>
      </w:r>
      <w:r w:rsidRPr="00D65536">
        <w:rPr>
          <w:rStyle w:val="Emphasis"/>
        </w:rPr>
        <w:t>crises</w:t>
      </w:r>
      <w:r w:rsidRPr="00807C73">
        <w:rPr>
          <w:u w:val="single"/>
        </w:rPr>
        <w:t xml:space="preserve"> involving the railroad industry in recent years. First, during the COVID-19 </w:t>
      </w:r>
      <w:r w:rsidRPr="005371C5">
        <w:rPr>
          <w:rStyle w:val="Emphasis"/>
          <w:highlight w:val="yellow"/>
        </w:rPr>
        <w:t>supply-chain</w:t>
      </w:r>
      <w:r w:rsidRPr="005371C5">
        <w:rPr>
          <w:highlight w:val="yellow"/>
          <w:u w:val="single"/>
        </w:rPr>
        <w:t xml:space="preserve"> crisis</w:t>
      </w:r>
      <w:r w:rsidRPr="00807C73">
        <w:rPr>
          <w:u w:val="single"/>
        </w:rPr>
        <w:t xml:space="preserve">, railroads were unable to respond quickly to the upturn in consumer demand; </w:t>
      </w:r>
      <w:r w:rsidRPr="00D65536">
        <w:rPr>
          <w:rStyle w:val="Emphasis"/>
        </w:rPr>
        <w:t xml:space="preserve">in implementing </w:t>
      </w:r>
      <w:r w:rsidRPr="00821301">
        <w:rPr>
          <w:rStyle w:val="Emphasis"/>
        </w:rPr>
        <w:t>PSR</w:t>
      </w:r>
      <w:r w:rsidRPr="00821301">
        <w:rPr>
          <w:u w:val="single"/>
        </w:rPr>
        <w:t xml:space="preserve">, </w:t>
      </w:r>
      <w:r w:rsidRPr="00821301">
        <w:rPr>
          <w:b/>
          <w:bCs/>
          <w:highlight w:val="yellow"/>
          <w:u w:val="single"/>
        </w:rPr>
        <w:t>they eliminated</w:t>
      </w:r>
      <w:r w:rsidRPr="00821301">
        <w:rPr>
          <w:u w:val="single"/>
        </w:rPr>
        <w:t xml:space="preserve"> "'extra boards,' or </w:t>
      </w:r>
      <w:r w:rsidRPr="00821301">
        <w:rPr>
          <w:rStyle w:val="Emphasis"/>
          <w:highlight w:val="yellow"/>
        </w:rPr>
        <w:t>backup</w:t>
      </w:r>
      <w:r w:rsidRPr="00821301">
        <w:rPr>
          <w:rStyle w:val="Emphasis"/>
        </w:rPr>
        <w:t xml:space="preserve"> train </w:t>
      </w:r>
      <w:r w:rsidRPr="00821301">
        <w:rPr>
          <w:rStyle w:val="Emphasis"/>
          <w:highlight w:val="yellow"/>
        </w:rPr>
        <w:t>crews</w:t>
      </w:r>
      <w:r w:rsidRPr="00821301">
        <w:rPr>
          <w:u w:val="single"/>
        </w:rPr>
        <w:t xml:space="preserve"> on call just in case," which "</w:t>
      </w:r>
      <w:r w:rsidRPr="00821301">
        <w:rPr>
          <w:rStyle w:val="Emphasis"/>
        </w:rPr>
        <w:t>backfired when those employees were needed</w:t>
      </w:r>
      <w:r w:rsidRPr="00821301">
        <w:rPr>
          <w:sz w:val="14"/>
        </w:rPr>
        <w:t xml:space="preserve">."8 2 Second, </w:t>
      </w:r>
      <w:r w:rsidRPr="00821301">
        <w:rPr>
          <w:u w:val="single"/>
        </w:rPr>
        <w:t xml:space="preserve">railroad </w:t>
      </w:r>
      <w:r w:rsidRPr="00821301">
        <w:rPr>
          <w:rStyle w:val="Emphasis"/>
        </w:rPr>
        <w:t>workers' anger at PSR</w:t>
      </w:r>
      <w:r w:rsidRPr="00821301">
        <w:rPr>
          <w:u w:val="single"/>
        </w:rPr>
        <w:t xml:space="preserve"> for its incessant workload with little ability to take sick leave </w:t>
      </w:r>
      <w:r w:rsidRPr="00821301">
        <w:rPr>
          <w:rStyle w:val="Emphasis"/>
        </w:rPr>
        <w:t>erupted in their 2022 labor dispute</w:t>
      </w:r>
      <w:r w:rsidRPr="00807C73">
        <w:rPr>
          <w:u w:val="single"/>
        </w:rPr>
        <w:t xml:space="preserve">. </w:t>
      </w:r>
      <w:r w:rsidRPr="008C1423">
        <w:rPr>
          <w:u w:val="single"/>
        </w:rPr>
        <w:t xml:space="preserve">This brought the country's </w:t>
      </w:r>
      <w:r w:rsidRPr="002F132B">
        <w:rPr>
          <w:rStyle w:val="Emphasis"/>
        </w:rPr>
        <w:t>supply chains to the brink of crisis again</w:t>
      </w:r>
      <w:r w:rsidRPr="00651121">
        <w:rPr>
          <w:sz w:val="14"/>
        </w:rPr>
        <w:t>, prevented only by a deal brokered by the Biden Administration that left workers feeling "betrayed."" One said, "We worked through the pandemic. We were considered essential. And now it seems like we're expendable."8 4</w:t>
      </w:r>
    </w:p>
    <w:p w14:paraId="23DCB6D0" w14:textId="77777777" w:rsidR="0089345C" w:rsidRPr="00651121" w:rsidRDefault="0089345C" w:rsidP="0089345C">
      <w:pPr>
        <w:ind w:firstLine="720"/>
        <w:rPr>
          <w:i/>
          <w:iCs/>
          <w:sz w:val="14"/>
        </w:rPr>
      </w:pPr>
      <w:r w:rsidRPr="00651121">
        <w:rPr>
          <w:i/>
          <w:iCs/>
          <w:sz w:val="14"/>
        </w:rPr>
        <w:t>3. Smaller Communities</w:t>
      </w:r>
    </w:p>
    <w:p w14:paraId="655E0B46" w14:textId="77777777" w:rsidR="0089345C" w:rsidRPr="00651121" w:rsidRDefault="0089345C" w:rsidP="0089345C">
      <w:pPr>
        <w:ind w:firstLine="720"/>
        <w:rPr>
          <w:sz w:val="14"/>
        </w:rPr>
      </w:pPr>
      <w:r w:rsidRPr="009F59EE">
        <w:rPr>
          <w:u w:val="single"/>
        </w:rPr>
        <w:t>The railroad industry's implementation of PSR has also indirectly harmed smaller communities.</w:t>
      </w:r>
      <w:r w:rsidRPr="00651121">
        <w:rPr>
          <w:sz w:val="14"/>
        </w:rPr>
        <w:t xml:space="preserve"> </w:t>
      </w:r>
      <w:r w:rsidRPr="009F59EE">
        <w:rPr>
          <w:u w:val="single"/>
        </w:rPr>
        <w:t xml:space="preserve">One of the </w:t>
      </w:r>
      <w:r w:rsidRPr="005371C5">
        <w:rPr>
          <w:rStyle w:val="Emphasis"/>
        </w:rPr>
        <w:t>key</w:t>
      </w:r>
      <w:r w:rsidRPr="009F59EE">
        <w:rPr>
          <w:u w:val="single"/>
        </w:rPr>
        <w:t xml:space="preserve"> features of </w:t>
      </w:r>
      <w:r w:rsidRPr="005371C5">
        <w:rPr>
          <w:rStyle w:val="Emphasis"/>
          <w:highlight w:val="yellow"/>
        </w:rPr>
        <w:t>PSR</w:t>
      </w:r>
      <w:r w:rsidRPr="009F59EE">
        <w:rPr>
          <w:u w:val="single"/>
        </w:rPr>
        <w:t xml:space="preserve"> has been its use of </w:t>
      </w:r>
      <w:r w:rsidRPr="005371C5">
        <w:rPr>
          <w:rStyle w:val="Emphasis"/>
          <w:highlight w:val="yellow"/>
        </w:rPr>
        <w:t>increasingly long trains</w:t>
      </w:r>
      <w:r w:rsidRPr="009F59EE">
        <w:rPr>
          <w:u w:val="single"/>
        </w:rPr>
        <w:t>, which allows railroads to carry more freight with the same number of workers</w:t>
      </w:r>
      <w:r w:rsidRPr="00651121">
        <w:rPr>
          <w:sz w:val="14"/>
        </w:rPr>
        <w:t xml:space="preserve">. All Class I railroads have reported using longer trains to drive down costs, but precise data about train lengths are hard to obtain.85 One Class I railroad told the Government Accountability Office that the "percentage of trains over 1o,ooo feet long has increased from less than 3 percent in 2017 to more than 25 percent in 2021.."86 Another reported that their </w:t>
      </w:r>
      <w:r w:rsidRPr="009F59EE">
        <w:rPr>
          <w:u w:val="single"/>
        </w:rPr>
        <w:t>average train length increased from "5,250 feet [long] in 2011 to about 7,000 feet in 2021</w:t>
      </w:r>
      <w:r w:rsidRPr="00651121">
        <w:rPr>
          <w:sz w:val="14"/>
        </w:rPr>
        <w:t>."87</w:t>
      </w:r>
    </w:p>
    <w:p w14:paraId="63E361BB" w14:textId="77777777" w:rsidR="0089345C" w:rsidRPr="00651121" w:rsidRDefault="0089345C" w:rsidP="0089345C">
      <w:pPr>
        <w:ind w:firstLine="720"/>
        <w:rPr>
          <w:sz w:val="14"/>
        </w:rPr>
      </w:pPr>
      <w:r w:rsidRPr="005371C5">
        <w:rPr>
          <w:rStyle w:val="Emphasis"/>
        </w:rPr>
        <w:t>Longer trains</w:t>
      </w:r>
      <w:r w:rsidRPr="009F59EE">
        <w:rPr>
          <w:u w:val="single"/>
        </w:rPr>
        <w:t xml:space="preserve"> </w:t>
      </w:r>
      <w:r w:rsidRPr="00651121">
        <w:rPr>
          <w:sz w:val="14"/>
        </w:rPr>
        <w:t xml:space="preserve">often </w:t>
      </w:r>
      <w:r w:rsidRPr="009F59EE">
        <w:rPr>
          <w:u w:val="single"/>
        </w:rPr>
        <w:t>impose indirect harms on the communities in which they operate</w:t>
      </w:r>
      <w:r w:rsidRPr="00651121">
        <w:rPr>
          <w:sz w:val="14"/>
        </w:rPr>
        <w:t xml:space="preserve">.8 </w:t>
      </w:r>
      <w:r w:rsidRPr="009F59EE">
        <w:rPr>
          <w:u w:val="single"/>
        </w:rPr>
        <w:t>Towns have complained about trains blocking street crossings for hours at a time, resulting in kids on their way to school climbing through gaps between train cars despite the</w:t>
      </w:r>
      <w:r w:rsidRPr="00651121">
        <w:rPr>
          <w:sz w:val="14"/>
        </w:rPr>
        <w:t xml:space="preserve"> extraordinary </w:t>
      </w:r>
      <w:r w:rsidRPr="009F59EE">
        <w:rPr>
          <w:u w:val="single"/>
        </w:rPr>
        <w:t>risk of those trains moving suddenly with</w:t>
      </w:r>
      <w:r w:rsidRPr="00651121">
        <w:rPr>
          <w:sz w:val="14"/>
        </w:rPr>
        <w:t xml:space="preserve"> little to </w:t>
      </w:r>
      <w:r w:rsidRPr="009F59EE">
        <w:rPr>
          <w:u w:val="single"/>
        </w:rPr>
        <w:t>no warning</w:t>
      </w:r>
      <w:r w:rsidRPr="00651121">
        <w:rPr>
          <w:sz w:val="14"/>
        </w:rPr>
        <w:t xml:space="preserve">. 89 The Jacksonville Business Journal reported that "CSX trains were ticketed for blocking intersections 161 times in 2018 and 130 times in 2017-up from just one ticket in 2016."90 Yet at the same time, </w:t>
      </w:r>
      <w:r w:rsidRPr="009F59EE">
        <w:rPr>
          <w:u w:val="single"/>
        </w:rPr>
        <w:t xml:space="preserve">many </w:t>
      </w:r>
      <w:r w:rsidRPr="009F59EE">
        <w:rPr>
          <w:rStyle w:val="Emphasis"/>
        </w:rPr>
        <w:t>smaller communities</w:t>
      </w:r>
      <w:r w:rsidRPr="009F59EE">
        <w:rPr>
          <w:u w:val="single"/>
        </w:rPr>
        <w:t xml:space="preserve"> have </w:t>
      </w:r>
      <w:r w:rsidRPr="009F59EE">
        <w:rPr>
          <w:b/>
          <w:bCs/>
          <w:u w:val="single"/>
        </w:rPr>
        <w:t>no access</w:t>
      </w:r>
      <w:r w:rsidRPr="009F59EE">
        <w:rPr>
          <w:u w:val="single"/>
        </w:rPr>
        <w:t xml:space="preserve"> or limited access to </w:t>
      </w:r>
      <w:r w:rsidRPr="009F59EE">
        <w:rPr>
          <w:rStyle w:val="Emphasis"/>
        </w:rPr>
        <w:t>rail networks</w:t>
      </w:r>
      <w:r w:rsidRPr="009F59EE">
        <w:rPr>
          <w:u w:val="single"/>
        </w:rPr>
        <w:t>, meaning that they suffer because of long trains without directly benefiting from them.</w:t>
      </w:r>
      <w:r w:rsidRPr="00651121">
        <w:rPr>
          <w:sz w:val="14"/>
        </w:rPr>
        <w:t xml:space="preserve"> As a final example, </w:t>
      </w:r>
      <w:r w:rsidRPr="009F59EE">
        <w:rPr>
          <w:u w:val="single"/>
        </w:rPr>
        <w:t xml:space="preserve">one side effect of </w:t>
      </w:r>
      <w:r w:rsidRPr="009F59EE">
        <w:rPr>
          <w:rStyle w:val="Emphasis"/>
        </w:rPr>
        <w:t>longer trains</w:t>
      </w:r>
      <w:r w:rsidRPr="009F59EE">
        <w:rPr>
          <w:u w:val="single"/>
        </w:rPr>
        <w:t xml:space="preserve"> ends up being longer lines in which </w:t>
      </w:r>
      <w:r w:rsidRPr="009F59EE">
        <w:rPr>
          <w:b/>
          <w:bCs/>
          <w:u w:val="single"/>
        </w:rPr>
        <w:t>trains idle</w:t>
      </w:r>
      <w:r w:rsidRPr="009F59EE">
        <w:rPr>
          <w:u w:val="single"/>
        </w:rPr>
        <w:t xml:space="preserve">, waiting to pull into railyards. The result is </w:t>
      </w:r>
      <w:r w:rsidRPr="009F59EE">
        <w:rPr>
          <w:rStyle w:val="Emphasis"/>
        </w:rPr>
        <w:t>pollution</w:t>
      </w:r>
      <w:r w:rsidRPr="009F59EE">
        <w:rPr>
          <w:u w:val="single"/>
        </w:rPr>
        <w:t xml:space="preserve">, in the form of </w:t>
      </w:r>
      <w:r w:rsidRPr="009F59EE">
        <w:rPr>
          <w:rStyle w:val="Emphasis"/>
        </w:rPr>
        <w:t>toxic emissions</w:t>
      </w:r>
      <w:r w:rsidRPr="009F59EE">
        <w:rPr>
          <w:u w:val="single"/>
        </w:rPr>
        <w:t xml:space="preserve"> and noise, as well as the </w:t>
      </w:r>
      <w:r w:rsidRPr="009F59EE">
        <w:rPr>
          <w:b/>
          <w:bCs/>
          <w:u w:val="single"/>
        </w:rPr>
        <w:t>concentration of risk building in communities right next to railyards</w:t>
      </w:r>
      <w:r w:rsidRPr="009F59EE">
        <w:rPr>
          <w:u w:val="single"/>
        </w:rPr>
        <w:t xml:space="preserve"> if </w:t>
      </w:r>
      <w:r w:rsidRPr="009F59EE">
        <w:rPr>
          <w:rStyle w:val="Emphasis"/>
        </w:rPr>
        <w:t>trains carry toxic materials</w:t>
      </w:r>
      <w:r w:rsidRPr="00651121">
        <w:rPr>
          <w:sz w:val="14"/>
        </w:rPr>
        <w:t>.91</w:t>
      </w:r>
    </w:p>
    <w:p w14:paraId="252932F4" w14:textId="77777777" w:rsidR="0089345C" w:rsidRPr="00651121" w:rsidRDefault="0089345C" w:rsidP="0089345C">
      <w:pPr>
        <w:ind w:firstLine="720"/>
        <w:rPr>
          <w:sz w:val="14"/>
        </w:rPr>
      </w:pPr>
      <w:r w:rsidRPr="00651121">
        <w:rPr>
          <w:sz w:val="14"/>
        </w:rPr>
        <w:t xml:space="preserve">The East Palestine disaster is emblematic of the concern that people across the country have about trains that pass through their backyards. Carrying hazardous materials including vinyl chloride, Norfolk Southern train 32N derailed just outside of East Palestine, Ohio.92 After first responders feared that the vinyl chloride would explode, they performed a "controlled venting" and evacuated the nearby area.93 While the direct cause of the derailment was likely overheated equipment, workers argued that the train was too long and heavy: "151 cars, 9,300 feet long, 18,ooo tons."94 </w:t>
      </w:r>
      <w:r w:rsidRPr="005371C5">
        <w:rPr>
          <w:u w:val="single"/>
        </w:rPr>
        <w:t>Longer trains are generally more likely to derail.</w:t>
      </w:r>
      <w:r w:rsidRPr="00651121">
        <w:rPr>
          <w:sz w:val="14"/>
        </w:rPr>
        <w:t>95</w:t>
      </w:r>
    </w:p>
    <w:p w14:paraId="38948352" w14:textId="77777777" w:rsidR="0089345C" w:rsidRPr="00651121" w:rsidRDefault="0089345C" w:rsidP="0089345C">
      <w:pPr>
        <w:ind w:firstLine="720"/>
        <w:rPr>
          <w:i/>
          <w:iCs/>
          <w:sz w:val="14"/>
        </w:rPr>
      </w:pPr>
      <w:r w:rsidRPr="00651121">
        <w:rPr>
          <w:i/>
          <w:iCs/>
          <w:sz w:val="14"/>
        </w:rPr>
        <w:t>4. Climate and Industrial Policy: Underexpansion</w:t>
      </w:r>
    </w:p>
    <w:p w14:paraId="347EC1F9" w14:textId="77777777" w:rsidR="0089345C" w:rsidRPr="00651121" w:rsidRDefault="0089345C" w:rsidP="0089345C">
      <w:pPr>
        <w:ind w:firstLine="720"/>
        <w:rPr>
          <w:sz w:val="14"/>
        </w:rPr>
      </w:pPr>
      <w:r w:rsidRPr="00651121">
        <w:rPr>
          <w:sz w:val="14"/>
        </w:rPr>
        <w:t xml:space="preserve">A </w:t>
      </w:r>
      <w:r w:rsidRPr="00EE23A7">
        <w:rPr>
          <w:u w:val="single"/>
        </w:rPr>
        <w:t xml:space="preserve">successful </w:t>
      </w:r>
      <w:r w:rsidRPr="00651121">
        <w:rPr>
          <w:rStyle w:val="Emphasis"/>
        </w:rPr>
        <w:t>climate-change policy</w:t>
      </w:r>
      <w:r w:rsidRPr="00651121">
        <w:rPr>
          <w:sz w:val="14"/>
        </w:rPr>
        <w:t xml:space="preserve"> likely </w:t>
      </w:r>
      <w:r w:rsidRPr="00651121">
        <w:rPr>
          <w:u w:val="single"/>
        </w:rPr>
        <w:t xml:space="preserve">requires </w:t>
      </w:r>
      <w:r w:rsidRPr="00651121">
        <w:rPr>
          <w:rStyle w:val="Emphasis"/>
        </w:rPr>
        <w:t>expanding rail</w:t>
      </w:r>
      <w:r w:rsidRPr="00651121">
        <w:rPr>
          <w:u w:val="single"/>
        </w:rPr>
        <w:t xml:space="preserve"> networks</w:t>
      </w:r>
      <w:r w:rsidRPr="00651121">
        <w:rPr>
          <w:sz w:val="14"/>
        </w:rPr>
        <w:t xml:space="preserve">. </w:t>
      </w:r>
      <w:r w:rsidRPr="00651121">
        <w:rPr>
          <w:u w:val="single"/>
        </w:rPr>
        <w:t xml:space="preserve">Freight railroads are </w:t>
      </w:r>
      <w:r w:rsidRPr="00651121">
        <w:rPr>
          <w:rStyle w:val="Emphasis"/>
        </w:rPr>
        <w:t>many multiples more fuel efficient</w:t>
      </w:r>
      <w:r w:rsidRPr="00651121">
        <w:rPr>
          <w:u w:val="single"/>
        </w:rPr>
        <w:t xml:space="preserve"> than their nearest alternative: trucking</w:t>
      </w:r>
      <w:r w:rsidRPr="00651121">
        <w:rPr>
          <w:sz w:val="14"/>
        </w:rPr>
        <w:t xml:space="preserve">. </w:t>
      </w:r>
      <w:r w:rsidRPr="00651121">
        <w:rPr>
          <w:u w:val="single"/>
        </w:rPr>
        <w:t xml:space="preserve">As the Biden Administration observed, freight </w:t>
      </w:r>
      <w:r w:rsidRPr="00651121">
        <w:rPr>
          <w:rStyle w:val="Emphasis"/>
        </w:rPr>
        <w:t>rail</w:t>
      </w:r>
      <w:r w:rsidRPr="00651121">
        <w:rPr>
          <w:u w:val="single"/>
        </w:rPr>
        <w:t xml:space="preserve"> moves </w:t>
      </w:r>
      <w:r w:rsidRPr="00651121">
        <w:rPr>
          <w:rStyle w:val="Emphasis"/>
        </w:rPr>
        <w:t>28%</w:t>
      </w:r>
      <w:r w:rsidRPr="00651121">
        <w:rPr>
          <w:u w:val="single"/>
        </w:rPr>
        <w:t xml:space="preserve"> of U.S. </w:t>
      </w:r>
      <w:r w:rsidRPr="00651121">
        <w:rPr>
          <w:rStyle w:val="Emphasis"/>
        </w:rPr>
        <w:t>freight</w:t>
      </w:r>
      <w:r w:rsidRPr="00651121">
        <w:rPr>
          <w:u w:val="single"/>
        </w:rPr>
        <w:t xml:space="preserve"> by ton-miles but</w:t>
      </w:r>
      <w:r w:rsidRPr="00651121">
        <w:rPr>
          <w:sz w:val="14"/>
        </w:rPr>
        <w:t xml:space="preserve"> </w:t>
      </w:r>
      <w:r w:rsidRPr="00651121">
        <w:rPr>
          <w:u w:val="single"/>
        </w:rPr>
        <w:t xml:space="preserve">accounts for </w:t>
      </w:r>
      <w:r w:rsidRPr="00651121">
        <w:rPr>
          <w:rStyle w:val="Emphasis"/>
        </w:rPr>
        <w:t>only 2%</w:t>
      </w:r>
      <w:r w:rsidRPr="00651121">
        <w:rPr>
          <w:u w:val="single"/>
        </w:rPr>
        <w:t xml:space="preserve"> of </w:t>
      </w:r>
      <w:r w:rsidRPr="00651121">
        <w:rPr>
          <w:b/>
          <w:bCs/>
          <w:u w:val="single"/>
        </w:rPr>
        <w:t>transportation emissions</w:t>
      </w:r>
      <w:r w:rsidRPr="00651121">
        <w:rPr>
          <w:u w:val="single"/>
        </w:rPr>
        <w:t xml:space="preserve"> "thanks to its </w:t>
      </w:r>
      <w:r w:rsidRPr="00651121">
        <w:rPr>
          <w:rStyle w:val="Emphasis"/>
        </w:rPr>
        <w:t>significantly higher efficiency</w:t>
      </w:r>
      <w:r w:rsidRPr="00651121">
        <w:rPr>
          <w:u w:val="single"/>
        </w:rPr>
        <w:t xml:space="preserve"> than freight trucking."</w:t>
      </w:r>
      <w:r w:rsidRPr="00651121">
        <w:rPr>
          <w:sz w:val="14"/>
        </w:rPr>
        <w:t xml:space="preserve">96 </w:t>
      </w:r>
      <w:r w:rsidRPr="00651121">
        <w:rPr>
          <w:u w:val="single"/>
        </w:rPr>
        <w:t>A railroad needs only one gallon of diesel fuel to carry one ton of freight more than 470 miles, while a heavy freight truck uses the same amount of fuel to carry that same ton less than one-third as far, 151 miles</w:t>
      </w:r>
      <w:r w:rsidRPr="00651121">
        <w:rPr>
          <w:sz w:val="14"/>
        </w:rPr>
        <w:t xml:space="preserve">. 9 The American Association of Railroads, the railroads' trade association, points out that </w:t>
      </w:r>
      <w:r w:rsidRPr="00651121">
        <w:rPr>
          <w:rStyle w:val="Emphasis"/>
        </w:rPr>
        <w:t>railroads are "the most fuel-efficient way to move goods over land</w:t>
      </w:r>
      <w:r w:rsidRPr="00651121">
        <w:rPr>
          <w:u w:val="single"/>
        </w:rPr>
        <w:t xml:space="preserve"> and one train can move nearly 5oo tons on one gallon of fuel while also </w:t>
      </w:r>
      <w:r w:rsidRPr="00651121">
        <w:rPr>
          <w:rStyle w:val="Emphasis"/>
        </w:rPr>
        <w:t>removing hundreds of trucks</w:t>
      </w:r>
      <w:r w:rsidRPr="00651121">
        <w:rPr>
          <w:u w:val="single"/>
        </w:rPr>
        <w:t xml:space="preserve"> off the highway</w:t>
      </w:r>
      <w:r w:rsidRPr="00651121">
        <w:rPr>
          <w:sz w:val="14"/>
        </w:rPr>
        <w:t>."98</w:t>
      </w:r>
    </w:p>
    <w:p w14:paraId="7DE4377C" w14:textId="77777777" w:rsidR="0089345C" w:rsidRDefault="0089345C" w:rsidP="0089345C">
      <w:pPr>
        <w:ind w:firstLine="720"/>
        <w:rPr>
          <w:sz w:val="14"/>
        </w:rPr>
      </w:pPr>
      <w:r w:rsidRPr="00BC6592">
        <w:rPr>
          <w:u w:val="single"/>
        </w:rPr>
        <w:t>Industrial policy will</w:t>
      </w:r>
      <w:r w:rsidRPr="00651121">
        <w:rPr>
          <w:sz w:val="14"/>
        </w:rPr>
        <w:t xml:space="preserve"> also </w:t>
      </w:r>
      <w:r w:rsidRPr="00BC6592">
        <w:rPr>
          <w:u w:val="single"/>
        </w:rPr>
        <w:t>require an expanded rail network</w:t>
      </w:r>
      <w:r w:rsidRPr="00651121">
        <w:rPr>
          <w:sz w:val="14"/>
        </w:rPr>
        <w:t>. "</w:t>
      </w:r>
      <w:r w:rsidRPr="005371C5">
        <w:rPr>
          <w:highlight w:val="yellow"/>
          <w:u w:val="single"/>
        </w:rPr>
        <w:t>If you're looking to make</w:t>
      </w:r>
      <w:r w:rsidRPr="00BC6592">
        <w:rPr>
          <w:u w:val="single"/>
        </w:rPr>
        <w:t xml:space="preserve"> more things in America, like </w:t>
      </w:r>
      <w:r w:rsidRPr="005371C5">
        <w:rPr>
          <w:rStyle w:val="Emphasis"/>
          <w:highlight w:val="yellow"/>
        </w:rPr>
        <w:t>semiconductors</w:t>
      </w:r>
      <w:r w:rsidRPr="00BC6592">
        <w:rPr>
          <w:u w:val="single"/>
        </w:rPr>
        <w:t>," says a chemical industry trade group, "</w:t>
      </w:r>
      <w:r w:rsidRPr="005371C5">
        <w:rPr>
          <w:rStyle w:val="Emphasis"/>
          <w:highlight w:val="yellow"/>
        </w:rPr>
        <w:t xml:space="preserve">you need to </w:t>
      </w:r>
      <w:r w:rsidRPr="00F63138">
        <w:rPr>
          <w:rStyle w:val="Emphasis"/>
        </w:rPr>
        <w:t xml:space="preserve">be able to </w:t>
      </w:r>
      <w:r w:rsidRPr="005371C5">
        <w:rPr>
          <w:rStyle w:val="Emphasis"/>
          <w:highlight w:val="yellow"/>
        </w:rPr>
        <w:t>move them</w:t>
      </w:r>
      <w:r w:rsidRPr="00651121">
        <w:rPr>
          <w:sz w:val="14"/>
        </w:rPr>
        <w:t xml:space="preserve">."99 </w:t>
      </w:r>
      <w:r w:rsidRPr="00A22B36">
        <w:rPr>
          <w:u w:val="single"/>
        </w:rPr>
        <w:t xml:space="preserve">Many </w:t>
      </w:r>
      <w:r w:rsidRPr="00A22B36">
        <w:rPr>
          <w:b/>
          <w:bCs/>
          <w:u w:val="single"/>
        </w:rPr>
        <w:t>goods</w:t>
      </w:r>
      <w:r w:rsidRPr="00A22B36">
        <w:rPr>
          <w:u w:val="single"/>
        </w:rPr>
        <w:t xml:space="preserve">, </w:t>
      </w:r>
      <w:r w:rsidRPr="00A22B36">
        <w:rPr>
          <w:rStyle w:val="Emphasis"/>
        </w:rPr>
        <w:t xml:space="preserve">especially </w:t>
      </w:r>
      <w:r w:rsidRPr="005371C5">
        <w:rPr>
          <w:rStyle w:val="Emphasis"/>
          <w:highlight w:val="yellow"/>
        </w:rPr>
        <w:t xml:space="preserve">commodities and </w:t>
      </w:r>
      <w:r w:rsidRPr="00F63138">
        <w:rPr>
          <w:rStyle w:val="Emphasis"/>
        </w:rPr>
        <w:t xml:space="preserve">manufacturing </w:t>
      </w:r>
      <w:r w:rsidRPr="005371C5">
        <w:rPr>
          <w:rStyle w:val="Emphasis"/>
          <w:highlight w:val="yellow"/>
        </w:rPr>
        <w:t>inputs</w:t>
      </w:r>
      <w:r w:rsidRPr="005371C5">
        <w:rPr>
          <w:highlight w:val="yellow"/>
          <w:u w:val="single"/>
        </w:rPr>
        <w:t xml:space="preserve">, </w:t>
      </w:r>
      <w:r w:rsidRPr="005371C5">
        <w:rPr>
          <w:b/>
          <w:bCs/>
          <w:highlight w:val="yellow"/>
          <w:u w:val="single"/>
        </w:rPr>
        <w:t xml:space="preserve">have to move by rail </w:t>
      </w:r>
      <w:r w:rsidRPr="005371C5">
        <w:rPr>
          <w:highlight w:val="yellow"/>
          <w:u w:val="single"/>
        </w:rPr>
        <w:t>because of</w:t>
      </w:r>
      <w:r w:rsidRPr="00A22B36">
        <w:rPr>
          <w:u w:val="single"/>
        </w:rPr>
        <w:t xml:space="preserve"> their </w:t>
      </w:r>
      <w:r w:rsidRPr="005371C5">
        <w:rPr>
          <w:rStyle w:val="Emphasis"/>
          <w:highlight w:val="yellow"/>
        </w:rPr>
        <w:t>volume</w:t>
      </w:r>
      <w:r w:rsidRPr="005371C5">
        <w:rPr>
          <w:highlight w:val="yellow"/>
          <w:u w:val="single"/>
        </w:rPr>
        <w:t xml:space="preserve"> and </w:t>
      </w:r>
      <w:r w:rsidRPr="005371C5">
        <w:rPr>
          <w:rStyle w:val="Emphasis"/>
          <w:highlight w:val="yellow"/>
        </w:rPr>
        <w:t>low per-unit value.</w:t>
      </w:r>
      <w:r w:rsidRPr="00651121">
        <w:rPr>
          <w:sz w:val="14"/>
        </w:rPr>
        <w:t xml:space="preserve"> 100 Yet just as expanding rail to supplant trucks has become more relevant for climate and industrial policy, railroads have ceded significant market share to trucks. Then-STB Chairman Martin J. Oberman noted in 2021 that </w:t>
      </w:r>
      <w:r w:rsidRPr="00A22B36">
        <w:rPr>
          <w:u w:val="single"/>
        </w:rPr>
        <w:t xml:space="preserve">if railroads had maintained their 2002 market share, there would have been </w:t>
      </w:r>
      <w:r w:rsidRPr="005371C5">
        <w:rPr>
          <w:rStyle w:val="Emphasis"/>
        </w:rPr>
        <w:t>one million fewer trucks</w:t>
      </w:r>
      <w:r w:rsidRPr="00A22B36">
        <w:rPr>
          <w:u w:val="single"/>
        </w:rPr>
        <w:t xml:space="preserve"> on the highways, and </w:t>
      </w:r>
      <w:r w:rsidRPr="005371C5">
        <w:rPr>
          <w:rStyle w:val="Emphasis"/>
        </w:rPr>
        <w:t>8.2 million fewer tons of carbon dioxide</w:t>
      </w:r>
      <w:r w:rsidRPr="00A22B36">
        <w:rPr>
          <w:u w:val="single"/>
        </w:rPr>
        <w:t xml:space="preserve"> emitted </w:t>
      </w:r>
      <w:r w:rsidRPr="005371C5">
        <w:rPr>
          <w:b/>
          <w:bCs/>
          <w:u w:val="single"/>
        </w:rPr>
        <w:t>each year</w:t>
      </w:r>
      <w:r w:rsidRPr="00651121">
        <w:rPr>
          <w:sz w:val="14"/>
        </w:rPr>
        <w:t xml:space="preserve">.101 </w:t>
      </w:r>
      <w:r w:rsidRPr="00A22B36">
        <w:rPr>
          <w:u w:val="single"/>
        </w:rPr>
        <w:t xml:space="preserve">Heavy trucks also wear out highways faster, necessitating more resources and </w:t>
      </w:r>
      <w:r w:rsidRPr="005371C5">
        <w:rPr>
          <w:rStyle w:val="Emphasis"/>
        </w:rPr>
        <w:t>emissions</w:t>
      </w:r>
      <w:r w:rsidRPr="00A22B36">
        <w:rPr>
          <w:u w:val="single"/>
        </w:rPr>
        <w:t xml:space="preserve"> through repairs</w:t>
      </w:r>
      <w:r w:rsidRPr="00651121">
        <w:rPr>
          <w:sz w:val="14"/>
        </w:rPr>
        <w:t xml:space="preserve">.1 02 And </w:t>
      </w:r>
      <w:r w:rsidRPr="008508A1">
        <w:rPr>
          <w:rStyle w:val="Emphasis"/>
        </w:rPr>
        <w:t>rail</w:t>
      </w:r>
      <w:r w:rsidRPr="008508A1">
        <w:rPr>
          <w:u w:val="single"/>
        </w:rPr>
        <w:t xml:space="preserve"> is one of the </w:t>
      </w:r>
      <w:r w:rsidRPr="008508A1">
        <w:rPr>
          <w:b/>
          <w:bCs/>
          <w:u w:val="single"/>
        </w:rPr>
        <w:t>only practical way</w:t>
      </w:r>
      <w:r w:rsidRPr="008508A1">
        <w:rPr>
          <w:u w:val="single"/>
        </w:rPr>
        <w:t>s</w:t>
      </w:r>
      <w:r w:rsidRPr="008508A1">
        <w:rPr>
          <w:b/>
          <w:bCs/>
          <w:u w:val="single"/>
        </w:rPr>
        <w:t xml:space="preserve"> to ship</w:t>
      </w:r>
      <w:r w:rsidRPr="008508A1">
        <w:rPr>
          <w:u w:val="single"/>
        </w:rPr>
        <w:t xml:space="preserve"> some </w:t>
      </w:r>
      <w:r w:rsidRPr="008508A1">
        <w:rPr>
          <w:rStyle w:val="Emphasis"/>
        </w:rPr>
        <w:t>low-margin</w:t>
      </w:r>
      <w:r w:rsidRPr="008508A1">
        <w:rPr>
          <w:u w:val="single"/>
        </w:rPr>
        <w:t xml:space="preserve">, </w:t>
      </w:r>
      <w:r w:rsidRPr="008508A1">
        <w:rPr>
          <w:rStyle w:val="Emphasis"/>
        </w:rPr>
        <w:t>high-volume goods essential for climate policy</w:t>
      </w:r>
      <w:r w:rsidRPr="008508A1">
        <w:rPr>
          <w:u w:val="single"/>
        </w:rPr>
        <w:t xml:space="preserve">, such as the </w:t>
      </w:r>
      <w:r w:rsidRPr="008508A1">
        <w:rPr>
          <w:rStyle w:val="Emphasis"/>
        </w:rPr>
        <w:t>coal tar</w:t>
      </w:r>
      <w:r w:rsidRPr="008508A1">
        <w:rPr>
          <w:u w:val="single"/>
        </w:rPr>
        <w:t xml:space="preserve"> and </w:t>
      </w:r>
      <w:r w:rsidRPr="008508A1">
        <w:rPr>
          <w:rStyle w:val="Emphasis"/>
        </w:rPr>
        <w:t>petroleum coke</w:t>
      </w:r>
      <w:r w:rsidRPr="008508A1">
        <w:rPr>
          <w:u w:val="single"/>
        </w:rPr>
        <w:t xml:space="preserve"> used to make </w:t>
      </w:r>
      <w:r w:rsidRPr="008508A1">
        <w:rPr>
          <w:rStyle w:val="Emphasis"/>
        </w:rPr>
        <w:t>synthetic graphite</w:t>
      </w:r>
      <w:r w:rsidRPr="008508A1">
        <w:rPr>
          <w:u w:val="single"/>
        </w:rPr>
        <w:t xml:space="preserve"> for electric-vehicle </w:t>
      </w:r>
      <w:r w:rsidRPr="008508A1">
        <w:rPr>
          <w:rStyle w:val="Emphasis"/>
        </w:rPr>
        <w:t>(EV) batteries</w:t>
      </w:r>
      <w:r w:rsidRPr="008508A1">
        <w:rPr>
          <w:sz w:val="14"/>
        </w:rPr>
        <w:t xml:space="preserve">.103 </w:t>
      </w:r>
      <w:r w:rsidRPr="008508A1">
        <w:rPr>
          <w:rStyle w:val="Emphasis"/>
        </w:rPr>
        <w:t>Rail will have to be part of an expanded climate policy</w:t>
      </w:r>
      <w:r w:rsidRPr="008508A1">
        <w:rPr>
          <w:u w:val="single"/>
        </w:rPr>
        <w:t xml:space="preserve">, but </w:t>
      </w:r>
      <w:r w:rsidRPr="008508A1">
        <w:rPr>
          <w:b/>
          <w:bCs/>
          <w:u w:val="single"/>
        </w:rPr>
        <w:t>PSR</w:t>
      </w:r>
      <w:r w:rsidRPr="008508A1">
        <w:rPr>
          <w:u w:val="single"/>
        </w:rPr>
        <w:t xml:space="preserve">, and its fixation on short-term profit, demonstrates at least an </w:t>
      </w:r>
      <w:r w:rsidRPr="008508A1">
        <w:rPr>
          <w:rStyle w:val="Emphasis"/>
        </w:rPr>
        <w:t>apathy</w:t>
      </w:r>
      <w:r w:rsidRPr="008508A1">
        <w:rPr>
          <w:u w:val="single"/>
        </w:rPr>
        <w:t xml:space="preserve"> toward </w:t>
      </w:r>
      <w:r w:rsidRPr="008508A1">
        <w:rPr>
          <w:b/>
          <w:bCs/>
          <w:u w:val="single"/>
        </w:rPr>
        <w:t>addressing climate change</w:t>
      </w:r>
      <w:r w:rsidRPr="008508A1">
        <w:rPr>
          <w:u w:val="single"/>
        </w:rPr>
        <w:t xml:space="preserve"> or strengthening </w:t>
      </w:r>
      <w:r w:rsidRPr="008508A1">
        <w:rPr>
          <w:rStyle w:val="Emphasis"/>
        </w:rPr>
        <w:t>domestic manufacturing</w:t>
      </w:r>
      <w:r w:rsidRPr="008508A1">
        <w:rPr>
          <w:sz w:val="14"/>
        </w:rPr>
        <w:t>. 10 4</w:t>
      </w:r>
    </w:p>
    <w:p w14:paraId="37317B92" w14:textId="77777777" w:rsidR="0089345C" w:rsidRPr="00BB1917" w:rsidRDefault="0089345C" w:rsidP="0089345C">
      <w:pPr>
        <w:pStyle w:val="Heading4"/>
      </w:pPr>
      <w:r>
        <w:t xml:space="preserve">PSR </w:t>
      </w:r>
      <w:r>
        <w:rPr>
          <w:u w:val="single"/>
        </w:rPr>
        <w:t>has wrecked</w:t>
      </w:r>
      <w:r>
        <w:t xml:space="preserve"> US wheat exports </w:t>
      </w:r>
    </w:p>
    <w:p w14:paraId="005E5CB2" w14:textId="77777777" w:rsidR="0089345C" w:rsidRDefault="0089345C" w:rsidP="0089345C">
      <w:r w:rsidRPr="003A6A5A">
        <w:rPr>
          <w:rStyle w:val="Style13ptBold"/>
        </w:rPr>
        <w:t>Zielinski and Gilpin 22</w:t>
      </w:r>
      <w:r>
        <w:t xml:space="preserve"> (</w:t>
      </w:r>
      <w:r w:rsidRPr="003A6A5A">
        <w:t>Rosella Cappella Zielinski is an associate professor of political science at Boston University, a senior visiting fellow at the Clements Center for National Security at the University of Texas at Austin, and a non-resident fellow at the Krulak Center for Center for Innovation and Creativity and the Marine Corps University.</w:t>
      </w:r>
      <w:r>
        <w:t xml:space="preserve"> </w:t>
      </w:r>
      <w:r w:rsidRPr="003A6A5A">
        <w:t>Justin Gilpin is the chief executive officer of the Kansas Wheat Commission and Kansas Association of Wheat Growers.</w:t>
      </w:r>
      <w:r>
        <w:t xml:space="preserve"> “</w:t>
      </w:r>
      <w:r w:rsidRPr="003A6A5A">
        <w:t>Breadbasket Diplomacy: Preserving Wheat as a Tool of American Statecraft</w:t>
      </w:r>
      <w:r>
        <w:t xml:space="preserve">” </w:t>
      </w:r>
      <w:r>
        <w:rPr>
          <w:i/>
          <w:iCs/>
        </w:rPr>
        <w:t xml:space="preserve">War on the </w:t>
      </w:r>
      <w:r w:rsidRPr="003A6A5A">
        <w:rPr>
          <w:i/>
          <w:iCs/>
        </w:rPr>
        <w:t>Rocks</w:t>
      </w:r>
      <w:r>
        <w:t xml:space="preserve">, </w:t>
      </w:r>
      <w:r w:rsidRPr="003A6A5A">
        <w:t>https://warontherocks.com/2022/08/breadbasket-diplomacy-preserving-wheat-as-a-tool-of-american-statecraft/</w:t>
      </w:r>
      <w:r>
        <w:t xml:space="preserve"> August 11, 2022)</w:t>
      </w:r>
    </w:p>
    <w:p w14:paraId="3F16C52C" w14:textId="77777777" w:rsidR="0089345C" w:rsidRDefault="0089345C" w:rsidP="0089345C">
      <w:pPr>
        <w:rPr>
          <w:sz w:val="16"/>
        </w:rPr>
      </w:pPr>
      <w:r w:rsidRPr="00B67355">
        <w:rPr>
          <w:u w:val="single"/>
        </w:rPr>
        <w:t xml:space="preserve">The United States ought to correct transportation issues in the </w:t>
      </w:r>
      <w:r w:rsidRPr="00B67355">
        <w:rPr>
          <w:rStyle w:val="Emphasis"/>
        </w:rPr>
        <w:t>wheat supply chain</w:t>
      </w:r>
      <w:r w:rsidRPr="00B67355">
        <w:rPr>
          <w:sz w:val="16"/>
        </w:rPr>
        <w:t xml:space="preserve">. </w:t>
      </w:r>
      <w:r w:rsidRPr="00B67355">
        <w:rPr>
          <w:u w:val="single"/>
        </w:rPr>
        <w:t>Notably</w:t>
      </w:r>
      <w:r w:rsidRPr="00B67355">
        <w:rPr>
          <w:sz w:val="16"/>
        </w:rPr>
        <w:t xml:space="preserve">, </w:t>
      </w:r>
      <w:r w:rsidRPr="00B67355">
        <w:rPr>
          <w:rStyle w:val="Emphasis"/>
        </w:rPr>
        <w:t>transportation costs</w:t>
      </w:r>
      <w:r w:rsidRPr="00B67355">
        <w:rPr>
          <w:u w:val="single"/>
        </w:rPr>
        <w:t xml:space="preserve"> for </w:t>
      </w:r>
      <w:r w:rsidRPr="00B67355">
        <w:rPr>
          <w:rStyle w:val="Emphasis"/>
        </w:rPr>
        <w:t>food</w:t>
      </w:r>
      <w:r w:rsidRPr="00B67355">
        <w:rPr>
          <w:u w:val="single"/>
        </w:rPr>
        <w:t xml:space="preserve"> commodities. The </w:t>
      </w:r>
      <w:r w:rsidRPr="00097C69">
        <w:rPr>
          <w:rStyle w:val="Emphasis"/>
        </w:rPr>
        <w:t>primary</w:t>
      </w:r>
      <w:r w:rsidRPr="00B67355">
        <w:rPr>
          <w:rStyle w:val="Emphasis"/>
        </w:rPr>
        <w:t xml:space="preserve"> U.S. </w:t>
      </w:r>
      <w:r w:rsidRPr="00B67355">
        <w:rPr>
          <w:rStyle w:val="Emphasis"/>
          <w:highlight w:val="yellow"/>
        </w:rPr>
        <w:t>wheat-growing regions</w:t>
      </w:r>
      <w:r w:rsidRPr="00B67355">
        <w:rPr>
          <w:highlight w:val="yellow"/>
          <w:u w:val="single"/>
        </w:rPr>
        <w:t xml:space="preserve"> are </w:t>
      </w:r>
      <w:r w:rsidRPr="00B67355">
        <w:rPr>
          <w:rStyle w:val="Emphasis"/>
          <w:highlight w:val="yellow"/>
        </w:rPr>
        <w:t>uniquely dependent on</w:t>
      </w:r>
      <w:r w:rsidRPr="00B67355">
        <w:rPr>
          <w:rStyle w:val="Emphasis"/>
        </w:rPr>
        <w:t xml:space="preserve"> access to </w:t>
      </w:r>
      <w:r w:rsidRPr="00B67355">
        <w:rPr>
          <w:rStyle w:val="Emphasis"/>
          <w:highlight w:val="yellow"/>
        </w:rPr>
        <w:t>rail</w:t>
      </w:r>
      <w:r w:rsidRPr="00097C69">
        <w:rPr>
          <w:rStyle w:val="Emphasis"/>
        </w:rPr>
        <w:t>roads</w:t>
      </w:r>
      <w:r w:rsidRPr="00B67355">
        <w:rPr>
          <w:u w:val="single"/>
        </w:rPr>
        <w:t xml:space="preserve"> </w:t>
      </w:r>
      <w:r w:rsidRPr="00B67355">
        <w:rPr>
          <w:highlight w:val="yellow"/>
          <w:u w:val="single"/>
        </w:rPr>
        <w:t>to move</w:t>
      </w:r>
      <w:r w:rsidRPr="00B67355">
        <w:rPr>
          <w:u w:val="single"/>
        </w:rPr>
        <w:t xml:space="preserve"> their </w:t>
      </w:r>
      <w:r w:rsidRPr="00B67355">
        <w:rPr>
          <w:b/>
          <w:bCs/>
          <w:highlight w:val="yellow"/>
          <w:u w:val="single"/>
        </w:rPr>
        <w:t>product</w:t>
      </w:r>
      <w:r w:rsidRPr="00097C69">
        <w:rPr>
          <w:b/>
          <w:bCs/>
          <w:u w:val="single"/>
        </w:rPr>
        <w:t xml:space="preserve"> to </w:t>
      </w:r>
      <w:r w:rsidRPr="00B67355">
        <w:rPr>
          <w:b/>
          <w:bCs/>
          <w:highlight w:val="yellow"/>
          <w:u w:val="single"/>
        </w:rPr>
        <w:t>overseas</w:t>
      </w:r>
      <w:r w:rsidRPr="00097C69">
        <w:rPr>
          <w:b/>
          <w:bCs/>
          <w:u w:val="single"/>
        </w:rPr>
        <w:t xml:space="preserve"> customers</w:t>
      </w:r>
      <w:r w:rsidRPr="00B67355">
        <w:rPr>
          <w:sz w:val="16"/>
        </w:rPr>
        <w:t xml:space="preserve">. </w:t>
      </w:r>
      <w:r w:rsidRPr="00B67355">
        <w:rPr>
          <w:highlight w:val="yellow"/>
          <w:u w:val="single"/>
        </w:rPr>
        <w:t>Without</w:t>
      </w:r>
      <w:r w:rsidRPr="00B67355">
        <w:rPr>
          <w:u w:val="single"/>
        </w:rPr>
        <w:t xml:space="preserve"> direct </w:t>
      </w:r>
      <w:r w:rsidRPr="00B67355">
        <w:rPr>
          <w:highlight w:val="yellow"/>
          <w:u w:val="single"/>
        </w:rPr>
        <w:t>access t</w:t>
      </w:r>
      <w:r w:rsidRPr="00B67355">
        <w:rPr>
          <w:u w:val="single"/>
        </w:rPr>
        <w:t xml:space="preserve">o ocean </w:t>
      </w:r>
      <w:r w:rsidRPr="00B67355">
        <w:rPr>
          <w:rStyle w:val="Emphasis"/>
          <w:highlight w:val="yellow"/>
        </w:rPr>
        <w:t>ports</w:t>
      </w:r>
      <w:r w:rsidRPr="00B67355">
        <w:rPr>
          <w:u w:val="single"/>
        </w:rPr>
        <w:t xml:space="preserve"> or other waterways, </w:t>
      </w:r>
      <w:r w:rsidRPr="00B67355">
        <w:rPr>
          <w:rStyle w:val="Emphasis"/>
          <w:highlight w:val="yellow"/>
        </w:rPr>
        <w:t>wheat</w:t>
      </w:r>
      <w:r w:rsidRPr="00B67355">
        <w:rPr>
          <w:highlight w:val="yellow"/>
          <w:u w:val="single"/>
        </w:rPr>
        <w:t xml:space="preserve"> has been </w:t>
      </w:r>
      <w:r w:rsidRPr="00B67355">
        <w:rPr>
          <w:b/>
          <w:bCs/>
          <w:highlight w:val="yellow"/>
          <w:u w:val="single"/>
        </w:rPr>
        <w:t>captive to</w:t>
      </w:r>
      <w:r w:rsidRPr="00B67355">
        <w:rPr>
          <w:u w:val="single"/>
        </w:rPr>
        <w:t xml:space="preserve"> the increasingly </w:t>
      </w:r>
      <w:r w:rsidRPr="00B67355">
        <w:rPr>
          <w:rStyle w:val="Emphasis"/>
        </w:rPr>
        <w:t xml:space="preserve">investor-returns-minded </w:t>
      </w:r>
      <w:r w:rsidRPr="00B67355">
        <w:rPr>
          <w:rStyle w:val="Emphasis"/>
          <w:highlight w:val="yellow"/>
        </w:rPr>
        <w:t>railroads</w:t>
      </w:r>
      <w:r w:rsidRPr="00B67355">
        <w:rPr>
          <w:sz w:val="16"/>
        </w:rPr>
        <w:t xml:space="preserve">. </w:t>
      </w:r>
      <w:r w:rsidRPr="00B67355">
        <w:rPr>
          <w:rStyle w:val="Emphasis"/>
          <w:highlight w:val="yellow"/>
        </w:rPr>
        <w:t>Railroads</w:t>
      </w:r>
      <w:r w:rsidRPr="00B67355">
        <w:rPr>
          <w:sz w:val="16"/>
        </w:rPr>
        <w:t xml:space="preserve"> </w:t>
      </w:r>
      <w:r w:rsidRPr="00B67355">
        <w:rPr>
          <w:u w:val="single"/>
        </w:rPr>
        <w:t>have</w:t>
      </w:r>
      <w:r w:rsidRPr="00B67355">
        <w:t xml:space="preserve"> </w:t>
      </w:r>
      <w:r w:rsidRPr="00B67355">
        <w:rPr>
          <w:sz w:val="16"/>
        </w:rPr>
        <w:t>recognized that dependency and, in turn,</w:t>
      </w:r>
      <w:r w:rsidRPr="00B67355">
        <w:rPr>
          <w:u w:val="single"/>
        </w:rPr>
        <w:t xml:space="preserve"> </w:t>
      </w:r>
      <w:r w:rsidRPr="00B67355">
        <w:rPr>
          <w:highlight w:val="yellow"/>
          <w:u w:val="single"/>
        </w:rPr>
        <w:t>charge a</w:t>
      </w:r>
      <w:r w:rsidRPr="00B67355">
        <w:rPr>
          <w:u w:val="single"/>
        </w:rPr>
        <w:t xml:space="preserve"> </w:t>
      </w:r>
      <w:r w:rsidRPr="00B67355">
        <w:rPr>
          <w:rStyle w:val="Emphasis"/>
        </w:rPr>
        <w:t xml:space="preserve">substantial </w:t>
      </w:r>
      <w:r w:rsidRPr="00B67355">
        <w:rPr>
          <w:rStyle w:val="Emphasis"/>
          <w:highlight w:val="yellow"/>
        </w:rPr>
        <w:t>premium</w:t>
      </w:r>
      <w:r w:rsidRPr="00B67355">
        <w:rPr>
          <w:highlight w:val="yellow"/>
          <w:u w:val="single"/>
        </w:rPr>
        <w:t xml:space="preserve"> </w:t>
      </w:r>
      <w:r w:rsidRPr="00097C69">
        <w:rPr>
          <w:u w:val="single"/>
        </w:rPr>
        <w:t xml:space="preserve">to ship </w:t>
      </w:r>
      <w:r w:rsidRPr="00097C69">
        <w:rPr>
          <w:b/>
          <w:bCs/>
          <w:u w:val="single"/>
        </w:rPr>
        <w:t>wheat</w:t>
      </w:r>
      <w:r w:rsidRPr="00B67355">
        <w:rPr>
          <w:sz w:val="16"/>
        </w:rPr>
        <w:t>, especially compared to corn, sorghum, or soybeans. The U.S. Department of Agriculture has recognized this discrepancy that disadvantages wheat, stating in a 2017 report that, “</w:t>
      </w:r>
      <w:r w:rsidRPr="00B67355">
        <w:rPr>
          <w:rStyle w:val="Emphasis"/>
          <w:highlight w:val="yellow"/>
        </w:rPr>
        <w:t>Wheat shippers</w:t>
      </w:r>
      <w:r w:rsidRPr="00B67355">
        <w:rPr>
          <w:sz w:val="16"/>
        </w:rPr>
        <w:t xml:space="preserve">, in particular, </w:t>
      </w:r>
      <w:r w:rsidRPr="00B67355">
        <w:rPr>
          <w:u w:val="single"/>
        </w:rPr>
        <w:t xml:space="preserve">have </w:t>
      </w:r>
      <w:r w:rsidRPr="00B67355">
        <w:rPr>
          <w:b/>
          <w:bCs/>
          <w:highlight w:val="yellow"/>
          <w:u w:val="single"/>
        </w:rPr>
        <w:t>found it difficult</w:t>
      </w:r>
      <w:r w:rsidRPr="00B67355">
        <w:rPr>
          <w:highlight w:val="yellow"/>
          <w:u w:val="single"/>
        </w:rPr>
        <w:t xml:space="preserve"> to </w:t>
      </w:r>
      <w:r w:rsidRPr="00B67355">
        <w:rPr>
          <w:rStyle w:val="Emphasis"/>
          <w:highlight w:val="yellow"/>
        </w:rPr>
        <w:t>compete</w:t>
      </w:r>
      <w:r w:rsidRPr="00B67355">
        <w:rPr>
          <w:u w:val="single"/>
        </w:rPr>
        <w:t xml:space="preserve"> in </w:t>
      </w:r>
      <w:r w:rsidRPr="00B67355">
        <w:rPr>
          <w:rStyle w:val="Emphasis"/>
        </w:rPr>
        <w:t>export markets</w:t>
      </w:r>
      <w:r w:rsidRPr="00B67355">
        <w:rPr>
          <w:sz w:val="16"/>
        </w:rPr>
        <w:t xml:space="preserve">, </w:t>
      </w:r>
      <w:r w:rsidRPr="00B67355">
        <w:rPr>
          <w:highlight w:val="yellow"/>
          <w:u w:val="single"/>
        </w:rPr>
        <w:t xml:space="preserve">as they </w:t>
      </w:r>
      <w:r w:rsidRPr="00B67355">
        <w:rPr>
          <w:rStyle w:val="Emphasis"/>
          <w:highlight w:val="yellow"/>
        </w:rPr>
        <w:t>face higher</w:t>
      </w:r>
      <w:r w:rsidRPr="00097C69">
        <w:rPr>
          <w:rStyle w:val="Emphasis"/>
        </w:rPr>
        <w:t xml:space="preserve"> rail </w:t>
      </w:r>
      <w:r w:rsidRPr="00B67355">
        <w:rPr>
          <w:rStyle w:val="Emphasis"/>
          <w:highlight w:val="yellow"/>
        </w:rPr>
        <w:t>rates than other</w:t>
      </w:r>
      <w:r w:rsidRPr="00B67355">
        <w:rPr>
          <w:rStyle w:val="Emphasis"/>
        </w:rPr>
        <w:t xml:space="preserve"> grain </w:t>
      </w:r>
      <w:r w:rsidRPr="00B67355">
        <w:rPr>
          <w:rStyle w:val="Emphasis"/>
          <w:highlight w:val="yellow"/>
        </w:rPr>
        <w:t>shippers</w:t>
      </w:r>
      <w:r w:rsidRPr="00B67355">
        <w:rPr>
          <w:u w:val="single"/>
        </w:rPr>
        <w:t xml:space="preserve"> over similar corridors and </w:t>
      </w:r>
      <w:r w:rsidRPr="00B67355">
        <w:rPr>
          <w:b/>
          <w:bCs/>
          <w:u w:val="single"/>
        </w:rPr>
        <w:t>rates</w:t>
      </w:r>
      <w:r w:rsidRPr="00B67355">
        <w:rPr>
          <w:u w:val="single"/>
        </w:rPr>
        <w:t xml:space="preserve"> that have not </w:t>
      </w:r>
      <w:r w:rsidRPr="00B67355">
        <w:rPr>
          <w:b/>
          <w:bCs/>
          <w:u w:val="single"/>
        </w:rPr>
        <w:t>declined</w:t>
      </w:r>
      <w:r w:rsidRPr="00B67355">
        <w:rPr>
          <w:u w:val="single"/>
        </w:rPr>
        <w:t xml:space="preserve"> in response to </w:t>
      </w:r>
      <w:r w:rsidRPr="00B67355">
        <w:rPr>
          <w:b/>
          <w:bCs/>
          <w:u w:val="single"/>
        </w:rPr>
        <w:t>changes</w:t>
      </w:r>
      <w:r w:rsidRPr="00B67355">
        <w:rPr>
          <w:u w:val="single"/>
        </w:rPr>
        <w:t xml:space="preserve"> in </w:t>
      </w:r>
      <w:r w:rsidRPr="00B67355">
        <w:rPr>
          <w:rStyle w:val="Emphasis"/>
        </w:rPr>
        <w:t>world wheat markets</w:t>
      </w:r>
      <w:r w:rsidRPr="00B67355">
        <w:rPr>
          <w:sz w:val="16"/>
        </w:rPr>
        <w:t>.” While there are a host of potential rate-related solutions in front of the Surface Transportation Board, the most straightforward is to correct the 1980s regulations that allowed railroads to price commodities differently for the same haul — so-called “differential pricing.”</w:t>
      </w:r>
    </w:p>
    <w:p w14:paraId="6796FEC7" w14:textId="77777777" w:rsidR="0089345C" w:rsidRPr="00B41840" w:rsidRDefault="0089345C" w:rsidP="0089345C">
      <w:pPr>
        <w:pStyle w:val="Heading4"/>
      </w:pPr>
      <w:r>
        <w:t xml:space="preserve">That means Russia weaponizes </w:t>
      </w:r>
      <w:r>
        <w:rPr>
          <w:i/>
          <w:iCs w:val="0"/>
          <w:u w:val="single"/>
        </w:rPr>
        <w:t>wheat heg</w:t>
      </w:r>
      <w:r w:rsidRPr="00B41840">
        <w:rPr>
          <w:rFonts w:ascii="Segoe UI Emoji" w:hAnsi="Segoe UI Emoji" w:cs="Segoe UI Emoji"/>
        </w:rPr>
        <w:t>🌾</w:t>
      </w:r>
      <w:r>
        <w:rPr>
          <w:rFonts w:ascii="Segoe UI Emoji" w:hAnsi="Segoe UI Emoji" w:cs="Segoe UI Emoji"/>
        </w:rPr>
        <w:t>💪</w:t>
      </w:r>
      <w:r>
        <w:rPr>
          <w:rFonts w:cs="Segoe UI Emoji"/>
        </w:rPr>
        <w:t xml:space="preserve"> </w:t>
      </w:r>
    </w:p>
    <w:p w14:paraId="26B8FFB2" w14:textId="77777777" w:rsidR="0089345C" w:rsidRDefault="0089345C" w:rsidP="0089345C">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5F4DE2">
        <w:t>Harvest of Power: Food as the New Frontier in Hybrid Warfare”</w:t>
      </w:r>
      <w:r>
        <w:t xml:space="preserve"> </w:t>
      </w:r>
      <w:r w:rsidRPr="005F4DE2">
        <w:t>https://smallwarsjournal.com/2024/11/12/harvest-of-power-food-as-the-new-frontier-in-hybrid-warfare/</w:t>
      </w:r>
      <w:r>
        <w:t xml:space="preserve"> November 12, 2024)</w:t>
      </w:r>
    </w:p>
    <w:p w14:paraId="22361C9E" w14:textId="77777777" w:rsidR="0089345C" w:rsidRPr="005F4DE2" w:rsidRDefault="0089345C" w:rsidP="0089345C">
      <w:pPr>
        <w:rPr>
          <w:sz w:val="12"/>
        </w:rPr>
      </w:pPr>
      <w:r w:rsidRPr="005F4DE2">
        <w:rPr>
          <w:u w:val="single"/>
        </w:rPr>
        <w:t>While</w:t>
      </w:r>
      <w:r w:rsidRPr="005F4DE2">
        <w:rPr>
          <w:sz w:val="12"/>
        </w:rPr>
        <w:t xml:space="preserve"> the </w:t>
      </w:r>
      <w:r w:rsidRPr="005F4DE2">
        <w:rPr>
          <w:u w:val="single"/>
        </w:rPr>
        <w:t>vulnerabilities in domestic food systems continue to build</w:t>
      </w:r>
      <w:r w:rsidRPr="005F4DE2">
        <w:rPr>
          <w:sz w:val="12"/>
        </w:rPr>
        <w:t xml:space="preserve">, </w:t>
      </w:r>
      <w:r w:rsidRPr="005F4DE2">
        <w:rPr>
          <w:u w:val="single"/>
        </w:rPr>
        <w:t>geopolitical rivals are reaping the benefits of U.S. decline in production of the world’s most important foods</w:t>
      </w:r>
      <w:r w:rsidRPr="005F4DE2">
        <w:rPr>
          <w:sz w:val="12"/>
        </w:rPr>
        <w:t xml:space="preserve">. </w:t>
      </w:r>
      <w:r w:rsidRPr="005F4DE2">
        <w:rPr>
          <w:rStyle w:val="Emphasis"/>
        </w:rPr>
        <w:t xml:space="preserve">The </w:t>
      </w:r>
      <w:r w:rsidRPr="005F4DE2">
        <w:rPr>
          <w:rStyle w:val="Emphasis"/>
          <w:highlight w:val="yellow"/>
        </w:rPr>
        <w:t>U.S. share of</w:t>
      </w:r>
      <w:r w:rsidRPr="005F4DE2">
        <w:rPr>
          <w:rStyle w:val="Emphasis"/>
        </w:rPr>
        <w:t xml:space="preserve"> the global </w:t>
      </w:r>
      <w:r w:rsidRPr="005F4DE2">
        <w:rPr>
          <w:rStyle w:val="Emphasis"/>
          <w:highlight w:val="yellow"/>
        </w:rPr>
        <w:t>wheat market</w:t>
      </w:r>
      <w:r w:rsidRPr="005F4DE2">
        <w:rPr>
          <w:sz w:val="12"/>
          <w:highlight w:val="yellow"/>
        </w:rPr>
        <w:t xml:space="preserve"> </w:t>
      </w:r>
      <w:r w:rsidRPr="005F4DE2">
        <w:rPr>
          <w:highlight w:val="yellow"/>
          <w:u w:val="single"/>
        </w:rPr>
        <w:t>has </w:t>
      </w:r>
      <w:r w:rsidRPr="005F4DE2">
        <w:rPr>
          <w:b/>
          <w:bCs/>
          <w:highlight w:val="yellow"/>
          <w:u w:val="single"/>
        </w:rPr>
        <w:t>plummeted</w:t>
      </w:r>
      <w:r w:rsidRPr="005F4DE2">
        <w:rPr>
          <w:u w:val="single"/>
        </w:rPr>
        <w:t xml:space="preserve"> from </w:t>
      </w:r>
      <w:r w:rsidRPr="005F4DE2">
        <w:rPr>
          <w:rStyle w:val="Emphasis"/>
        </w:rPr>
        <w:t>25% in 2010</w:t>
      </w:r>
      <w:r w:rsidRPr="005F4DE2">
        <w:rPr>
          <w:u w:val="single"/>
        </w:rPr>
        <w:t xml:space="preserve"> to </w:t>
      </w:r>
      <w:r w:rsidRPr="005F4DE2">
        <w:rPr>
          <w:rStyle w:val="Emphasis"/>
        </w:rPr>
        <w:t>9</w:t>
      </w:r>
      <w:r w:rsidRPr="005F4DE2">
        <w:rPr>
          <w:u w:val="single"/>
        </w:rPr>
        <w:t xml:space="preserve">% projected for </w:t>
      </w:r>
      <w:r w:rsidRPr="005F4DE2">
        <w:rPr>
          <w:rStyle w:val="Emphasis"/>
        </w:rPr>
        <w:t>2024</w:t>
      </w:r>
      <w:r w:rsidRPr="005F4DE2">
        <w:rPr>
          <w:u w:val="single"/>
        </w:rPr>
        <w:t>.</w:t>
      </w:r>
      <w:r w:rsidRPr="005F4DE2">
        <w:rPr>
          <w:sz w:val="12"/>
        </w:rPr>
        <w:t xml:space="preserve"> Several dynamics undergird this decline. Wheat lags behind corn and soybeans in technological developments and recent price volatility driven primarily by geopolitics have made wheat a risky bet for U.S. farmers. </w:t>
      </w:r>
      <w:r w:rsidRPr="005F4DE2">
        <w:rPr>
          <w:u w:val="single"/>
        </w:rPr>
        <w:t xml:space="preserve">The drastic decline is at least partly a result of strategic calculation by </w:t>
      </w:r>
      <w:r w:rsidRPr="005F4DE2">
        <w:rPr>
          <w:b/>
          <w:bCs/>
          <w:u w:val="single"/>
        </w:rPr>
        <w:t>Russia</w:t>
      </w:r>
      <w:r w:rsidRPr="005F4DE2">
        <w:rPr>
          <w:sz w:val="12"/>
        </w:rPr>
        <w:t xml:space="preserve">. Boosted by structural improvements in the agriculture sector and investment in processing and storage facilities, Russia </w:t>
      </w:r>
      <w:r w:rsidRPr="005F4DE2">
        <w:rPr>
          <w:u w:val="single"/>
        </w:rPr>
        <w:t>rapidly increased its production capacity</w:t>
      </w:r>
      <w:r w:rsidRPr="005F4DE2">
        <w:rPr>
          <w:sz w:val="12"/>
        </w:rPr>
        <w:t xml:space="preserve"> in the early 2000s. In response to western sanctions after the annexation of Crimea in 2014, Putin instituted widespread bans on western food imports and devalued the ruble, making Russian exports cheaper. By 2017, Russia had surpassed the United States to become the world’s largest wheat exporter.</w:t>
      </w:r>
    </w:p>
    <w:p w14:paraId="10F4A1C8" w14:textId="77777777" w:rsidR="0089345C" w:rsidRPr="005F4DE2" w:rsidRDefault="0089345C" w:rsidP="0089345C">
      <w:pPr>
        <w:rPr>
          <w:sz w:val="12"/>
        </w:rPr>
      </w:pPr>
      <w:r w:rsidRPr="005F4DE2">
        <w:rPr>
          <w:sz w:val="12"/>
        </w:rPr>
        <w:t xml:space="preserve">This is no small problem: </w:t>
      </w:r>
      <w:r w:rsidRPr="005F4DE2">
        <w:rPr>
          <w:rStyle w:val="Emphasis"/>
          <w:highlight w:val="yellow"/>
        </w:rPr>
        <w:t>Declining</w:t>
      </w:r>
      <w:r w:rsidRPr="005F4DE2">
        <w:rPr>
          <w:rStyle w:val="Emphasis"/>
        </w:rPr>
        <w:t xml:space="preserve"> U.S. </w:t>
      </w:r>
      <w:r w:rsidRPr="005F4DE2">
        <w:rPr>
          <w:rStyle w:val="Emphasis"/>
          <w:highlight w:val="yellow"/>
        </w:rPr>
        <w:t>wheat exports</w:t>
      </w:r>
      <w:r w:rsidRPr="005F4DE2">
        <w:rPr>
          <w:highlight w:val="yellow"/>
          <w:u w:val="single"/>
        </w:rPr>
        <w:t xml:space="preserve"> </w:t>
      </w:r>
      <w:r w:rsidRPr="005F4DE2">
        <w:rPr>
          <w:b/>
          <w:bCs/>
          <w:highlight w:val="yellow"/>
          <w:u w:val="single"/>
        </w:rPr>
        <w:t>leaves</w:t>
      </w:r>
      <w:r w:rsidRPr="005F4DE2">
        <w:rPr>
          <w:u w:val="single"/>
        </w:rPr>
        <w:t xml:space="preserve"> </w:t>
      </w:r>
      <w:r w:rsidRPr="005F4DE2">
        <w:rPr>
          <w:rStyle w:val="Emphasis"/>
        </w:rPr>
        <w:t>partners</w:t>
      </w:r>
      <w:r w:rsidRPr="005F4DE2">
        <w:rPr>
          <w:u w:val="single"/>
        </w:rPr>
        <w:t xml:space="preserve">, </w:t>
      </w:r>
      <w:r w:rsidRPr="005F4DE2">
        <w:rPr>
          <w:rStyle w:val="Emphasis"/>
        </w:rPr>
        <w:t>allies</w:t>
      </w:r>
      <w:r w:rsidRPr="005F4DE2">
        <w:rPr>
          <w:u w:val="single"/>
        </w:rPr>
        <w:t xml:space="preserve">, and </w:t>
      </w:r>
      <w:r w:rsidRPr="005F4DE2">
        <w:rPr>
          <w:rStyle w:val="Emphasis"/>
          <w:highlight w:val="yellow"/>
        </w:rPr>
        <w:t>everyone</w:t>
      </w:r>
      <w:r w:rsidRPr="005F4DE2">
        <w:rPr>
          <w:u w:val="single"/>
        </w:rPr>
        <w:t xml:space="preserve"> in between increasingly </w:t>
      </w:r>
      <w:r w:rsidRPr="005F4DE2">
        <w:rPr>
          <w:rStyle w:val="Emphasis"/>
          <w:highlight w:val="yellow"/>
        </w:rPr>
        <w:t xml:space="preserve">exposed to </w:t>
      </w:r>
      <w:r w:rsidRPr="005F4DE2">
        <w:rPr>
          <w:rStyle w:val="Emphasis"/>
        </w:rPr>
        <w:t xml:space="preserve">geopolitical </w:t>
      </w:r>
      <w:r w:rsidRPr="005F4DE2">
        <w:rPr>
          <w:rStyle w:val="Emphasis"/>
          <w:highlight w:val="yellow"/>
        </w:rPr>
        <w:t>pressure</w:t>
      </w:r>
      <w:r w:rsidRPr="005F4DE2">
        <w:rPr>
          <w:highlight w:val="yellow"/>
          <w:u w:val="single"/>
        </w:rPr>
        <w:t xml:space="preserve"> tied to</w:t>
      </w:r>
      <w:r w:rsidRPr="005F4DE2">
        <w:rPr>
          <w:u w:val="single"/>
        </w:rPr>
        <w:t xml:space="preserve"> reliance on </w:t>
      </w:r>
      <w:r w:rsidRPr="005F4DE2">
        <w:rPr>
          <w:rStyle w:val="Emphasis"/>
          <w:highlight w:val="yellow"/>
        </w:rPr>
        <w:t>Russian wheat</w:t>
      </w:r>
      <w:r w:rsidRPr="005F4DE2">
        <w:rPr>
          <w:sz w:val="12"/>
        </w:rPr>
        <w:t xml:space="preserve">. </w:t>
      </w:r>
      <w:r w:rsidRPr="005F4DE2">
        <w:rPr>
          <w:rStyle w:val="Emphasis"/>
          <w:highlight w:val="yellow"/>
        </w:rPr>
        <w:t>There is no substitute</w:t>
      </w:r>
      <w:r w:rsidRPr="005F4DE2">
        <w:rPr>
          <w:highlight w:val="yellow"/>
          <w:u w:val="single"/>
        </w:rPr>
        <w:t xml:space="preserve"> for</w:t>
      </w:r>
      <w:r w:rsidRPr="005F4DE2">
        <w:rPr>
          <w:u w:val="single"/>
        </w:rPr>
        <w:t xml:space="preserve"> the role </w:t>
      </w:r>
      <w:r w:rsidRPr="005F4DE2">
        <w:rPr>
          <w:highlight w:val="yellow"/>
          <w:u w:val="single"/>
        </w:rPr>
        <w:t>wheat</w:t>
      </w:r>
      <w:r w:rsidRPr="005F4DE2">
        <w:rPr>
          <w:u w:val="single"/>
        </w:rPr>
        <w:t xml:space="preserve"> plays in the human diet at every level of the socioeconomic ladder</w:t>
      </w:r>
      <w:r w:rsidRPr="005F4DE2">
        <w:rPr>
          <w:sz w:val="12"/>
        </w:rPr>
        <w:t xml:space="preserve">. </w:t>
      </w:r>
      <w:r w:rsidRPr="005F4DE2">
        <w:rPr>
          <w:rStyle w:val="Emphasis"/>
        </w:rPr>
        <w:t>Wheat</w:t>
      </w:r>
      <w:r w:rsidRPr="005F4DE2">
        <w:rPr>
          <w:sz w:val="12"/>
        </w:rPr>
        <w:t xml:space="preserve">, </w:t>
      </w:r>
      <w:r w:rsidRPr="005F4DE2">
        <w:rPr>
          <w:u w:val="single"/>
        </w:rPr>
        <w:t xml:space="preserve">otherwise called the “famine food,” makes up </w:t>
      </w:r>
      <w:r w:rsidRPr="005F4DE2">
        <w:rPr>
          <w:highlight w:val="yellow"/>
          <w:u w:val="single"/>
        </w:rPr>
        <w:t xml:space="preserve">a </w:t>
      </w:r>
      <w:r w:rsidRPr="005F4DE2">
        <w:rPr>
          <w:rStyle w:val="Emphasis"/>
          <w:highlight w:val="yellow"/>
        </w:rPr>
        <w:t>disproportionate part of</w:t>
      </w:r>
      <w:r w:rsidRPr="005F4DE2">
        <w:rPr>
          <w:rStyle w:val="Emphasis"/>
        </w:rPr>
        <w:t xml:space="preserve"> the </w:t>
      </w:r>
      <w:r w:rsidRPr="005F4DE2">
        <w:rPr>
          <w:rStyle w:val="Emphasis"/>
          <w:highlight w:val="yellow"/>
        </w:rPr>
        <w:t>diet</w:t>
      </w:r>
      <w:r w:rsidRPr="005F4DE2">
        <w:rPr>
          <w:highlight w:val="yellow"/>
          <w:u w:val="single"/>
        </w:rPr>
        <w:t xml:space="preserve"> in </w:t>
      </w:r>
      <w:r w:rsidRPr="005F4DE2">
        <w:rPr>
          <w:rStyle w:val="Emphasis"/>
          <w:highlight w:val="yellow"/>
        </w:rPr>
        <w:t>poorer countries</w:t>
      </w:r>
      <w:r w:rsidRPr="005F4DE2">
        <w:rPr>
          <w:sz w:val="12"/>
        </w:rPr>
        <w:t xml:space="preserve">. It also has a compelling history of making and breaking empires. </w:t>
      </w:r>
      <w:r w:rsidRPr="005F4DE2">
        <w:rPr>
          <w:u w:val="single"/>
        </w:rPr>
        <w:t>Russia provided the bulk of European grain imports until the United States replaced Russia as the breadbasket of Europe</w:t>
      </w:r>
      <w:r w:rsidRPr="005F4DE2">
        <w:rPr>
          <w:sz w:val="12"/>
        </w:rPr>
        <w:t xml:space="preserve"> in the mid-1800s as methods of long-term grain storage enabled long-distance transit. Viewed through the lens of Putin’s desire to restore the former Russian Empire, the invasion of Ukraine and the outsized role agriculture has played in that conflict makes sense. The wealth and power of the Russian Empire was built on Catherine the Great’s conquest of present-day Ukraine, and the grain exports flowing from the new port of Odessa. For this reason, Scott Reynolds Nelson speculated in February 2022 that Russia would never again be a great power without control of Ukraine. Putin launched the full-scale invasion two days later. This is not to suggest the relationship between the two events was causal, only that they share an understanding of the significance of this most important of commodities. It’s no accident that Russia’s most recent attempts to acquire Ukraine occurred shortly after Ukraine had re-established itself as a globally important source of grain exports.</w:t>
      </w:r>
    </w:p>
    <w:p w14:paraId="13EF3AF8" w14:textId="77777777" w:rsidR="0089345C" w:rsidRPr="005F4DE2" w:rsidRDefault="0089345C" w:rsidP="0089345C">
      <w:pPr>
        <w:rPr>
          <w:sz w:val="12"/>
        </w:rPr>
      </w:pPr>
      <w:r w:rsidRPr="005F4DE2">
        <w:rPr>
          <w:sz w:val="12"/>
        </w:rPr>
        <w:t xml:space="preserve">In the era of hybrid warfare, </w:t>
      </w:r>
      <w:r w:rsidRPr="005F4DE2">
        <w:rPr>
          <w:rStyle w:val="Emphasis"/>
        </w:rPr>
        <w:t>Russia</w:t>
      </w:r>
      <w:r w:rsidRPr="005F4DE2">
        <w:rPr>
          <w:u w:val="single"/>
        </w:rPr>
        <w:t xml:space="preserve"> is a formidable player with a </w:t>
      </w:r>
      <w:r w:rsidRPr="005F4DE2">
        <w:rPr>
          <w:b/>
          <w:bCs/>
          <w:u w:val="single"/>
        </w:rPr>
        <w:t>long history</w:t>
      </w:r>
      <w:r w:rsidRPr="005F4DE2">
        <w:rPr>
          <w:u w:val="single"/>
        </w:rPr>
        <w:t xml:space="preserve"> of </w:t>
      </w:r>
      <w:r w:rsidRPr="005F4DE2">
        <w:rPr>
          <w:rStyle w:val="Emphasis"/>
        </w:rPr>
        <w:t>weaponizing food</w:t>
      </w:r>
      <w:r w:rsidRPr="005F4DE2">
        <w:rPr>
          <w:sz w:val="12"/>
        </w:rPr>
        <w:t>. The Holodomore, which literally means to ‘inflict death by starvation’ is widely understood to have been a famine orchestrated in Moscow, which caused the deaths of nearly four million Ukrainians in the early 1930s. A study of the Holodomore by Northwestern University concluded that the central government in Moscow did in fact take more grain per person from Ukrainians than Russians, accounting for up to 92</w:t>
      </w:r>
      <w:r w:rsidRPr="005F4DE2">
        <w:rPr>
          <w:b/>
          <w:bCs/>
          <w:sz w:val="12"/>
        </w:rPr>
        <w:t xml:space="preserve"> </w:t>
      </w:r>
      <w:r w:rsidRPr="005F4DE2">
        <w:rPr>
          <w:sz w:val="12"/>
        </w:rPr>
        <w:t>percent of the famine deaths in Ukraine.</w:t>
      </w:r>
    </w:p>
    <w:p w14:paraId="5BB5F03E" w14:textId="77777777" w:rsidR="0089345C" w:rsidRPr="005F4DE2" w:rsidRDefault="0089345C" w:rsidP="0089345C">
      <w:pPr>
        <w:rPr>
          <w:sz w:val="12"/>
        </w:rPr>
      </w:pPr>
      <w:r w:rsidRPr="005F4DE2">
        <w:rPr>
          <w:u w:val="single"/>
        </w:rPr>
        <w:t xml:space="preserve">The </w:t>
      </w:r>
      <w:r w:rsidRPr="005F4DE2">
        <w:rPr>
          <w:b/>
          <w:bCs/>
          <w:u w:val="single"/>
        </w:rPr>
        <w:t>immediate</w:t>
      </w:r>
      <w:r w:rsidRPr="005F4DE2">
        <w:rPr>
          <w:u w:val="single"/>
        </w:rPr>
        <w:t xml:space="preserve"> </w:t>
      </w:r>
      <w:r w:rsidRPr="005F4DE2">
        <w:rPr>
          <w:b/>
          <w:bCs/>
          <w:u w:val="single"/>
        </w:rPr>
        <w:t>targeting</w:t>
      </w:r>
      <w:r w:rsidRPr="005F4DE2">
        <w:rPr>
          <w:u w:val="single"/>
        </w:rPr>
        <w:t xml:space="preserve"> of </w:t>
      </w:r>
      <w:r w:rsidRPr="005F4DE2">
        <w:rPr>
          <w:rStyle w:val="Emphasis"/>
        </w:rPr>
        <w:t>Ukrainian wheat</w:t>
      </w:r>
      <w:r w:rsidRPr="005F4DE2">
        <w:rPr>
          <w:sz w:val="12"/>
        </w:rPr>
        <w:t xml:space="preserve"> commencing </w:t>
      </w:r>
      <w:r w:rsidRPr="005F4DE2">
        <w:rPr>
          <w:u w:val="single"/>
        </w:rPr>
        <w:t xml:space="preserve">with the 2022 invasion suggests </w:t>
      </w:r>
      <w:r w:rsidRPr="005F4DE2">
        <w:rPr>
          <w:rStyle w:val="Emphasis"/>
        </w:rPr>
        <w:t>wheat</w:t>
      </w:r>
      <w:r w:rsidRPr="005F4DE2">
        <w:rPr>
          <w:u w:val="single"/>
        </w:rPr>
        <w:t xml:space="preserve"> once again has </w:t>
      </w:r>
      <w:r w:rsidRPr="005F4DE2">
        <w:rPr>
          <w:rStyle w:val="Emphasis"/>
        </w:rPr>
        <w:t>everything to do with Russia’s end game</w:t>
      </w:r>
      <w:r w:rsidRPr="005F4DE2">
        <w:rPr>
          <w:sz w:val="12"/>
        </w:rPr>
        <w:t xml:space="preserve">. </w:t>
      </w:r>
      <w:r w:rsidRPr="005F4DE2">
        <w:rPr>
          <w:u w:val="single"/>
        </w:rPr>
        <w:t xml:space="preserve">The blockade of Ukraine’s Black Sea ports during the invasion </w:t>
      </w:r>
      <w:r w:rsidRPr="005F4DE2">
        <w:rPr>
          <w:b/>
          <w:bCs/>
          <w:u w:val="single"/>
        </w:rPr>
        <w:t>prevented</w:t>
      </w:r>
      <w:r w:rsidRPr="005F4DE2">
        <w:rPr>
          <w:u w:val="single"/>
        </w:rPr>
        <w:t xml:space="preserve"> it from exporting to destinations in Europe, </w:t>
      </w:r>
      <w:r w:rsidRPr="005F4DE2">
        <w:rPr>
          <w:rStyle w:val="Emphasis"/>
        </w:rPr>
        <w:t>Africa</w:t>
      </w:r>
      <w:r w:rsidRPr="005F4DE2">
        <w:rPr>
          <w:u w:val="single"/>
        </w:rPr>
        <w:t xml:space="preserve">, and </w:t>
      </w:r>
      <w:r w:rsidRPr="005F4DE2">
        <w:rPr>
          <w:rStyle w:val="Emphasis"/>
        </w:rPr>
        <w:t>the Middle East</w:t>
      </w:r>
      <w:r w:rsidRPr="005F4DE2">
        <w:rPr>
          <w:sz w:val="12"/>
        </w:rPr>
        <w:t xml:space="preserve">. </w:t>
      </w:r>
      <w:r w:rsidRPr="005F4DE2">
        <w:rPr>
          <w:u w:val="single"/>
        </w:rPr>
        <w:t xml:space="preserve">This led almost immediately to </w:t>
      </w:r>
      <w:r w:rsidRPr="005F4DE2">
        <w:rPr>
          <w:rStyle w:val="Emphasis"/>
        </w:rPr>
        <w:t>global grain shortages</w:t>
      </w:r>
      <w:r w:rsidRPr="005F4DE2">
        <w:rPr>
          <w:u w:val="single"/>
        </w:rPr>
        <w:t xml:space="preserve">, driving up the </w:t>
      </w:r>
      <w:r w:rsidRPr="005F4DE2">
        <w:rPr>
          <w:b/>
          <w:bCs/>
          <w:u w:val="single"/>
        </w:rPr>
        <w:t>price</w:t>
      </w:r>
      <w:r w:rsidRPr="005F4DE2">
        <w:rPr>
          <w:u w:val="single"/>
        </w:rPr>
        <w:t xml:space="preserve"> and </w:t>
      </w:r>
      <w:r w:rsidRPr="005F4DE2">
        <w:rPr>
          <w:rStyle w:val="Emphasis"/>
        </w:rPr>
        <w:t>benefitting Russia financially</w:t>
      </w:r>
      <w:r w:rsidRPr="005F4DE2">
        <w:rPr>
          <w:u w:val="single"/>
        </w:rPr>
        <w:t xml:space="preserve"> as the world scrambled to replace its wheat imports.</w:t>
      </w:r>
      <w:r w:rsidRPr="005F4DE2">
        <w:rPr>
          <w:sz w:val="12"/>
        </w:rPr>
        <w:t xml:space="preserve"> As Russia came under pressure for the humanitarian impact on the most vulnerable parts of the world, </w:t>
      </w:r>
      <w:r w:rsidRPr="005F4DE2">
        <w:rPr>
          <w:u w:val="single"/>
        </w:rPr>
        <w:t>Putin made a half-hearted attempt to alter the narrative</w:t>
      </w:r>
      <w:r w:rsidRPr="005F4DE2">
        <w:rPr>
          <w:sz w:val="12"/>
        </w:rPr>
        <w:t xml:space="preserve">, claiming a record harvest in Russia that could fill the gap and </w:t>
      </w:r>
      <w:r w:rsidRPr="005F4DE2">
        <w:rPr>
          <w:u w:val="single"/>
        </w:rPr>
        <w:t>signing onto the Black Sea Grain Initiative, which temporarily allowed Ukrainian grain to flow</w:t>
      </w:r>
      <w:r w:rsidRPr="005F4DE2">
        <w:rPr>
          <w:sz w:val="12"/>
        </w:rPr>
        <w:t xml:space="preserve"> until Russia pulled out of the deal in 2023. Meanwhile, the Russian army was stealing harvests, occupying storage facilities, and moving Ukrainian grain into Russian-occupied Crimea, where it could export it out of Russian-controlled ports. Global supply issues have since improved, in no small part because much of the grain leaving the Black Sea was plundered and exported as Russian grain, which prompts the question of where Russia’s claimed “record harvests” in 2022 and 2023, really came from.</w:t>
      </w:r>
    </w:p>
    <w:p w14:paraId="6DCE648B" w14:textId="77777777" w:rsidR="0089345C" w:rsidRPr="005F4DE2" w:rsidRDefault="0089345C" w:rsidP="0089345C">
      <w:pPr>
        <w:rPr>
          <w:sz w:val="12"/>
        </w:rPr>
      </w:pPr>
      <w:r w:rsidRPr="005F4DE2">
        <w:rPr>
          <w:sz w:val="12"/>
        </w:rPr>
        <w:t xml:space="preserve">The prospect of a Russian victory in Ukraine is intensely problematic from a global food security perspective. </w:t>
      </w:r>
      <w:r w:rsidRPr="005F4DE2">
        <w:rPr>
          <w:u w:val="single"/>
        </w:rPr>
        <w:t>By 2021, Ukraine and Russia together accounted for over one third of the world’s entire wheat supply</w:t>
      </w:r>
      <w:r w:rsidRPr="005F4DE2">
        <w:rPr>
          <w:sz w:val="12"/>
        </w:rPr>
        <w:t>. If Russia succeeds at controlling this from harvest to port, Mo</w:t>
      </w:r>
      <w:r w:rsidRPr="005F4DE2">
        <w:rPr>
          <w:u w:val="single"/>
        </w:rPr>
        <w:t>scow gains greater leverage to use this critical food source as a geopolitical weapon it won’t hesitate to use.</w:t>
      </w:r>
      <w:r w:rsidRPr="005F4DE2">
        <w:rPr>
          <w:sz w:val="12"/>
        </w:rPr>
        <w:t xml:space="preserve"> </w:t>
      </w:r>
      <w:r w:rsidRPr="005F4DE2">
        <w:rPr>
          <w:u w:val="single"/>
        </w:rPr>
        <w:t>Putin’s propensity to weaponize</w:t>
      </w:r>
      <w:r w:rsidRPr="005F4DE2">
        <w:rPr>
          <w:sz w:val="12"/>
        </w:rPr>
        <w:t xml:space="preserve"> critical goods, including </w:t>
      </w:r>
      <w:r w:rsidRPr="005F4DE2">
        <w:rPr>
          <w:u w:val="single"/>
        </w:rPr>
        <w:t>food</w:t>
      </w:r>
      <w:r w:rsidRPr="005F4DE2">
        <w:rPr>
          <w:sz w:val="12"/>
        </w:rPr>
        <w:t xml:space="preserve">, </w:t>
      </w:r>
      <w:r w:rsidRPr="005F4DE2">
        <w:rPr>
          <w:u w:val="single"/>
        </w:rPr>
        <w:t xml:space="preserve">has not been limited to </w:t>
      </w:r>
      <w:r w:rsidRPr="005F4DE2">
        <w:rPr>
          <w:szCs w:val="24"/>
          <w:u w:val="single"/>
        </w:rPr>
        <w:t>Ukraine</w:t>
      </w:r>
      <w:r w:rsidRPr="005F4DE2">
        <w:rPr>
          <w:sz w:val="12"/>
        </w:rPr>
        <w:t>. Before the Nordstream pipeline was damaged, Russia had already cut off European gas supplies in an attempt to coerce leadership into paying in Rubles in order to bypass U.S. sanctions. At the same time, Russia threatened to limit access to its agricultural products, specifically naming Europe and North America as its targets.</w:t>
      </w:r>
    </w:p>
    <w:p w14:paraId="21F42986" w14:textId="77777777" w:rsidR="0089345C" w:rsidRPr="005F4DE2" w:rsidRDefault="0089345C" w:rsidP="0089345C">
      <w:pPr>
        <w:rPr>
          <w:rStyle w:val="Emphasis"/>
        </w:rPr>
      </w:pPr>
      <w:r w:rsidRPr="005F4DE2">
        <w:rPr>
          <w:u w:val="single"/>
        </w:rPr>
        <w:t>Even barring a Russian victory</w:t>
      </w:r>
      <w:r w:rsidRPr="005F4DE2">
        <w:rPr>
          <w:sz w:val="12"/>
        </w:rPr>
        <w:t xml:space="preserve">, the war has left Ukraine with damaged infrastructure at storage and export facilities, burnt wheat fields, and the possibility of a negotiated settlement that leaves Russia with territorial control of prime farmland. As refugees are forced to flee and remaining farmers put out of business by Russia’s heavy-handed tactics, Ukraine is unlikely to come out of the 2020s with the market share it had pre-invasion. </w:t>
      </w:r>
      <w:r w:rsidRPr="005F4DE2">
        <w:rPr>
          <w:u w:val="single"/>
        </w:rPr>
        <w:t xml:space="preserve">The </w:t>
      </w:r>
      <w:r w:rsidRPr="005F4DE2">
        <w:rPr>
          <w:b/>
          <w:bCs/>
          <w:u w:val="single"/>
        </w:rPr>
        <w:t>question</w:t>
      </w:r>
      <w:r w:rsidRPr="005F4DE2">
        <w:rPr>
          <w:u w:val="single"/>
        </w:rPr>
        <w:t xml:space="preserve"> is </w:t>
      </w:r>
      <w:r w:rsidRPr="005F4DE2">
        <w:rPr>
          <w:rStyle w:val="Emphasis"/>
        </w:rPr>
        <w:t>whether Russia will be permitted the spoils</w:t>
      </w:r>
      <w:r w:rsidRPr="005F4DE2">
        <w:rPr>
          <w:u w:val="single"/>
        </w:rPr>
        <w:t xml:space="preserve"> as </w:t>
      </w:r>
      <w:r w:rsidRPr="005F4DE2">
        <w:rPr>
          <w:rStyle w:val="Emphasis"/>
        </w:rPr>
        <w:t>U.S. production continues its decline</w:t>
      </w:r>
      <w:r w:rsidRPr="005F4DE2">
        <w:rPr>
          <w:sz w:val="12"/>
        </w:rPr>
        <w:t xml:space="preserve">. </w:t>
      </w:r>
      <w:r w:rsidRPr="005F4DE2">
        <w:rPr>
          <w:u w:val="single"/>
        </w:rPr>
        <w:t xml:space="preserve">This is a critical question for </w:t>
      </w:r>
      <w:r w:rsidRPr="005F4DE2">
        <w:rPr>
          <w:rStyle w:val="Emphasis"/>
        </w:rPr>
        <w:t>U.S. partners</w:t>
      </w:r>
      <w:r w:rsidRPr="005F4DE2">
        <w:rPr>
          <w:u w:val="single"/>
        </w:rPr>
        <w:t xml:space="preserve"> around the globe, since </w:t>
      </w:r>
      <w:r w:rsidRPr="005F4DE2">
        <w:rPr>
          <w:b/>
          <w:bCs/>
          <w:highlight w:val="yellow"/>
          <w:u w:val="single"/>
        </w:rPr>
        <w:t>Russia</w:t>
      </w:r>
      <w:r w:rsidRPr="005F4DE2">
        <w:rPr>
          <w:u w:val="single"/>
        </w:rPr>
        <w:t xml:space="preserve"> has habitually </w:t>
      </w:r>
      <w:r w:rsidRPr="005F4DE2">
        <w:rPr>
          <w:rStyle w:val="Emphasis"/>
          <w:highlight w:val="yellow"/>
        </w:rPr>
        <w:t>withheld</w:t>
      </w:r>
      <w:r w:rsidRPr="005F4DE2">
        <w:rPr>
          <w:u w:val="single"/>
        </w:rPr>
        <w:t xml:space="preserve"> or </w:t>
      </w:r>
      <w:r w:rsidRPr="005F4DE2">
        <w:rPr>
          <w:rStyle w:val="Emphasis"/>
        </w:rPr>
        <w:t>released</w:t>
      </w:r>
      <w:r w:rsidRPr="005F4DE2">
        <w:rPr>
          <w:u w:val="single"/>
        </w:rPr>
        <w:t xml:space="preserve"> </w:t>
      </w:r>
      <w:r w:rsidRPr="005F4DE2">
        <w:rPr>
          <w:rStyle w:val="Emphasis"/>
          <w:highlight w:val="yellow"/>
        </w:rPr>
        <w:t>wheat</w:t>
      </w:r>
      <w:r w:rsidRPr="005F4DE2">
        <w:rPr>
          <w:rStyle w:val="Emphasis"/>
        </w:rPr>
        <w:t xml:space="preserve"> exports</w:t>
      </w:r>
      <w:r w:rsidRPr="005F4DE2">
        <w:rPr>
          <w:u w:val="single"/>
        </w:rPr>
        <w:t xml:space="preserve"> </w:t>
      </w:r>
      <w:r w:rsidRPr="005F4DE2">
        <w:rPr>
          <w:highlight w:val="yellow"/>
          <w:u w:val="single"/>
        </w:rPr>
        <w:t>for</w:t>
      </w:r>
      <w:r w:rsidRPr="005F4DE2">
        <w:rPr>
          <w:u w:val="single"/>
        </w:rPr>
        <w:t xml:space="preserve"> domestic political or </w:t>
      </w:r>
      <w:r w:rsidRPr="005F4DE2">
        <w:rPr>
          <w:rStyle w:val="Emphasis"/>
          <w:highlight w:val="yellow"/>
        </w:rPr>
        <w:t>geopolitical reasons</w:t>
      </w:r>
      <w:r w:rsidRPr="005F4DE2">
        <w:rPr>
          <w:rStyle w:val="Emphasis"/>
        </w:rPr>
        <w:t>.</w:t>
      </w:r>
    </w:p>
    <w:p w14:paraId="2EE9CB6E" w14:textId="77777777" w:rsidR="0089345C" w:rsidRPr="005F4DE2" w:rsidRDefault="0089345C" w:rsidP="0089345C">
      <w:pPr>
        <w:rPr>
          <w:sz w:val="12"/>
        </w:rPr>
      </w:pPr>
      <w:r w:rsidRPr="005F4DE2">
        <w:rPr>
          <w:sz w:val="12"/>
        </w:rPr>
        <w:t xml:space="preserve">At first glance, </w:t>
      </w:r>
      <w:r w:rsidRPr="005F4DE2">
        <w:rPr>
          <w:u w:val="single"/>
        </w:rPr>
        <w:t xml:space="preserve">this seems like </w:t>
      </w:r>
      <w:r w:rsidRPr="005F4DE2">
        <w:rPr>
          <w:rStyle w:val="Emphasis"/>
        </w:rPr>
        <w:t>a solvable problem</w:t>
      </w:r>
      <w:r w:rsidRPr="005F4DE2">
        <w:rPr>
          <w:u w:val="single"/>
        </w:rPr>
        <w:t xml:space="preserve"> for the United States</w:t>
      </w:r>
      <w:r w:rsidRPr="005F4DE2">
        <w:rPr>
          <w:sz w:val="12"/>
        </w:rPr>
        <w:t>. U.S. firms have significant assets in the grain trade: the ABCD commodity traders, all U.S.-owned, control approximately three quarters of the global trade in grain. But the byproduct of a hyper-globalized economic system is a tangled web of wickedly problematic relationships. As actual food production has shifted eastward to Russia, Ukraine, and parts of Eastern Europe, U.S. firms increasingly invest in downstream activities (mainly, storage and shipping). Cargill’s purchase of a 25% stake in the grain terminals of the Russian port of Novorossiysk in 2013 left it in an uncomfortable position in the wake of Russia’s plundering of Ukrainian harvests. Though it eventually sold its stake in the grain terminal in 2023, Cargill is still shipping Russian grain out of the port, less than 200 kilometers from the border of Crimea. Although western sanctions have placed limitations on activity out of several Crimean ports known for shipping stolen grain, these sanctioned port cities deliver to Russian ports through the Sea of Azov, and the internal grain storage sites are connected by road and rail directly into Russia, where it can be mixed and shipped out of non-sanctioned Russian ports.</w:t>
      </w:r>
    </w:p>
    <w:p w14:paraId="5A2DF4F4" w14:textId="77777777" w:rsidR="0089345C" w:rsidRPr="005F4DE2" w:rsidRDefault="0089345C" w:rsidP="0089345C">
      <w:pPr>
        <w:rPr>
          <w:sz w:val="12"/>
        </w:rPr>
      </w:pPr>
      <w:r w:rsidRPr="005F4DE2">
        <w:rPr>
          <w:sz w:val="12"/>
        </w:rPr>
        <w:t xml:space="preserve">Such entanglements, combined with </w:t>
      </w:r>
      <w:r w:rsidRPr="005F4DE2">
        <w:rPr>
          <w:u w:val="single"/>
        </w:rPr>
        <w:t>critical resource dependencies, create crises of national power</w:t>
      </w:r>
      <w:r w:rsidRPr="005F4DE2">
        <w:rPr>
          <w:sz w:val="12"/>
        </w:rPr>
        <w:t>. Europe should have learned this in 2014 when Moscow threatened to cut Germany’s natural gas supplies in the middle of winter should Berlin oppose Russian aggression in Crimea. The U.S. should have learned this when disruptions to Russian natural gas exports in 2022 immediately impacted the cost and availability of fertilizer for U.S. farmers. Instead, both sides of the Atlantic band-aid the problem by shifting Russian gas from delivery by pipeline to delivery by sea and exempting Russian fertilizer from sanctions.</w:t>
      </w:r>
    </w:p>
    <w:p w14:paraId="301B251C" w14:textId="77777777" w:rsidR="0089345C" w:rsidRPr="005F4DE2" w:rsidRDefault="0089345C" w:rsidP="0089345C">
      <w:pPr>
        <w:rPr>
          <w:sz w:val="12"/>
        </w:rPr>
      </w:pPr>
      <w:r w:rsidRPr="005F4DE2">
        <w:rPr>
          <w:sz w:val="12"/>
        </w:rPr>
        <w:t>Mitigating Risk in a Complex System</w:t>
      </w:r>
    </w:p>
    <w:p w14:paraId="1C6B6F4D" w14:textId="77777777" w:rsidR="0089345C" w:rsidRPr="005F4DE2" w:rsidRDefault="0089345C" w:rsidP="0089345C">
      <w:pPr>
        <w:rPr>
          <w:sz w:val="12"/>
        </w:rPr>
      </w:pPr>
      <w:r w:rsidRPr="005F4DE2">
        <w:rPr>
          <w:u w:val="single"/>
        </w:rPr>
        <w:t>The</w:t>
      </w:r>
      <w:r w:rsidRPr="005F4DE2">
        <w:rPr>
          <w:sz w:val="12"/>
        </w:rPr>
        <w:t xml:space="preserve"> inherent complexities of </w:t>
      </w:r>
      <w:r w:rsidRPr="005F4DE2">
        <w:rPr>
          <w:u w:val="single"/>
        </w:rPr>
        <w:t xml:space="preserve">contemporary </w:t>
      </w:r>
      <w:r w:rsidRPr="005F4DE2">
        <w:rPr>
          <w:b/>
          <w:bCs/>
          <w:u w:val="single"/>
        </w:rPr>
        <w:t>food systems</w:t>
      </w:r>
      <w:r w:rsidRPr="005F4DE2">
        <w:rPr>
          <w:u w:val="single"/>
        </w:rPr>
        <w:t xml:space="preserve"> present a staggering list of </w:t>
      </w:r>
      <w:r w:rsidRPr="005F4DE2">
        <w:rPr>
          <w:rStyle w:val="Emphasis"/>
        </w:rPr>
        <w:t>potential points of risk</w:t>
      </w:r>
      <w:r w:rsidRPr="005F4DE2">
        <w:rPr>
          <w:u w:val="single"/>
        </w:rPr>
        <w:t xml:space="preserve"> and vulnerability</w:t>
      </w:r>
      <w:r w:rsidRPr="005F4DE2">
        <w:rPr>
          <w:sz w:val="12"/>
        </w:rPr>
        <w:t xml:space="preserve">. Though only a handful are examined in-depth here, food systems are also open to risk emanating from a number of related areas. All of these are necessary, but not sufficient to support the food supply, and all are susceptible to disruption from both adversaries and natural sources. </w:t>
      </w:r>
      <w:r w:rsidRPr="005F4DE2">
        <w:rPr>
          <w:rStyle w:val="Emphasis"/>
        </w:rPr>
        <w:t>Transportation systems</w:t>
      </w:r>
      <w:r w:rsidRPr="005F4DE2">
        <w:rPr>
          <w:sz w:val="12"/>
        </w:rPr>
        <w:t xml:space="preserve">, water supply, soil health, climate change, biological and chemical threats to plants and animals (both natural and manufactured), </w:t>
      </w:r>
      <w:r w:rsidRPr="005F4DE2">
        <w:rPr>
          <w:u w:val="single"/>
        </w:rPr>
        <w:t xml:space="preserve">and </w:t>
      </w:r>
      <w:r w:rsidRPr="005F4DE2">
        <w:rPr>
          <w:rStyle w:val="Emphasis"/>
        </w:rPr>
        <w:t>geopolitical threats</w:t>
      </w:r>
      <w:r w:rsidRPr="005F4DE2">
        <w:rPr>
          <w:u w:val="single"/>
        </w:rPr>
        <w:t xml:space="preserve"> to the </w:t>
      </w:r>
      <w:r w:rsidRPr="005F4DE2">
        <w:rPr>
          <w:b/>
          <w:bCs/>
          <w:u w:val="single"/>
        </w:rPr>
        <w:t>food</w:t>
      </w:r>
      <w:r w:rsidRPr="005F4DE2">
        <w:rPr>
          <w:sz w:val="12"/>
        </w:rPr>
        <w:t xml:space="preserve">, water, energy nexus generate </w:t>
      </w:r>
      <w:r w:rsidRPr="005F4DE2">
        <w:rPr>
          <w:u w:val="single"/>
        </w:rPr>
        <w:t xml:space="preserve">compounding security risks with potentially </w:t>
      </w:r>
      <w:r w:rsidRPr="005F4DE2">
        <w:rPr>
          <w:b/>
          <w:bCs/>
          <w:u w:val="single"/>
        </w:rPr>
        <w:t>systemic effects</w:t>
      </w:r>
      <w:r w:rsidRPr="005F4DE2">
        <w:rPr>
          <w:u w:val="single"/>
        </w:rPr>
        <w:t>.</w:t>
      </w:r>
    </w:p>
    <w:p w14:paraId="6099A56D" w14:textId="77777777" w:rsidR="0089345C" w:rsidRPr="005F4DE2" w:rsidRDefault="0089345C" w:rsidP="0089345C">
      <w:pPr>
        <w:rPr>
          <w:u w:val="single"/>
        </w:rPr>
      </w:pPr>
      <w:r w:rsidRPr="005F4DE2">
        <w:rPr>
          <w:sz w:val="12"/>
        </w:rPr>
        <w:t>Diversifying toward alternate energy sources can help build resiliency into energy markets, but until there is another scientific breakthrough, it can’t replace nitrogen-based fertilizers. There is promise in innovative and (more importantly) </w:t>
      </w:r>
      <w:r w:rsidRPr="005F4DE2">
        <w:rPr>
          <w:i/>
          <w:iCs/>
          <w:sz w:val="12"/>
        </w:rPr>
        <w:t>scalable</w:t>
      </w:r>
      <w:r w:rsidRPr="005F4DE2">
        <w:rPr>
          <w:sz w:val="12"/>
        </w:rPr>
        <w:t xml:space="preserve"> regenerative farming methods based on a newly patented composting process pioneered in the Phoenix east valley and designed for farming in arid climates. Such methods offset synthetic nitrogen requirements, sequester carbon, and improve soil structure and water retention, making food systems more resilient against climate-related disruptions as well as less reliant on petrochemically derived fertilizers. The biggest battle it faces is surviving Maricopa county’s relentless efforts to stymie such breakthroughs through new composting regulations that target the wrong problem, the wrong process, and the wrong industry. </w:t>
      </w:r>
      <w:r w:rsidRPr="005F4DE2">
        <w:rPr>
          <w:rStyle w:val="Emphasis"/>
        </w:rPr>
        <w:t>The U.S.’s worst enemy</w:t>
      </w:r>
      <w:r w:rsidRPr="005F4DE2">
        <w:rPr>
          <w:u w:val="single"/>
        </w:rPr>
        <w:t xml:space="preserve"> here, it seems, </w:t>
      </w:r>
      <w:r w:rsidRPr="005F4DE2">
        <w:rPr>
          <w:b/>
          <w:bCs/>
          <w:u w:val="single"/>
        </w:rPr>
        <w:t>is</w:t>
      </w:r>
      <w:r w:rsidRPr="005F4DE2">
        <w:rPr>
          <w:u w:val="single"/>
        </w:rPr>
        <w:t xml:space="preserve"> once again </w:t>
      </w:r>
      <w:r w:rsidRPr="005F4DE2">
        <w:rPr>
          <w:rStyle w:val="Emphasis"/>
        </w:rPr>
        <w:t>itself</w:t>
      </w:r>
      <w:r w:rsidRPr="005F4DE2">
        <w:rPr>
          <w:u w:val="single"/>
        </w:rPr>
        <w:t>: it self-generates new problems by failing to understand the impact on the system as a whole.</w:t>
      </w:r>
    </w:p>
    <w:p w14:paraId="016C393E" w14:textId="77777777" w:rsidR="0089345C" w:rsidRPr="005F4DE2" w:rsidRDefault="0089345C" w:rsidP="0089345C">
      <w:pPr>
        <w:rPr>
          <w:sz w:val="12"/>
        </w:rPr>
      </w:pPr>
      <w:r w:rsidRPr="005F4DE2">
        <w:rPr>
          <w:sz w:val="12"/>
        </w:rPr>
        <w:t xml:space="preserve">This can be fixed. The resilience of </w:t>
      </w:r>
      <w:r w:rsidRPr="005F4DE2">
        <w:rPr>
          <w:b/>
          <w:bCs/>
          <w:u w:val="single"/>
        </w:rPr>
        <w:t>food systems</w:t>
      </w:r>
      <w:r w:rsidRPr="005F4DE2">
        <w:rPr>
          <w:u w:val="single"/>
        </w:rPr>
        <w:t xml:space="preserve"> needs to be reconceptualized as a </w:t>
      </w:r>
      <w:r w:rsidRPr="005F4DE2">
        <w:rPr>
          <w:rStyle w:val="Emphasis"/>
        </w:rPr>
        <w:t>national security problem</w:t>
      </w:r>
      <w:r w:rsidRPr="005F4DE2">
        <w:rPr>
          <w:u w:val="single"/>
        </w:rPr>
        <w:t xml:space="preserve"> in the context of </w:t>
      </w:r>
      <w:r w:rsidRPr="005F4DE2">
        <w:rPr>
          <w:rStyle w:val="Emphasis"/>
        </w:rPr>
        <w:t>grey zone conflict</w:t>
      </w:r>
      <w:r w:rsidRPr="005F4DE2">
        <w:rPr>
          <w:sz w:val="12"/>
        </w:rPr>
        <w:t xml:space="preserve">. Public and private sector investment in </w:t>
      </w:r>
      <w:r w:rsidRPr="005F4DE2">
        <w:rPr>
          <w:rStyle w:val="Emphasis"/>
          <w:highlight w:val="yellow"/>
        </w:rPr>
        <w:t>domestic capacity</w:t>
      </w:r>
      <w:r w:rsidRPr="005F4DE2">
        <w:rPr>
          <w:highlight w:val="yellow"/>
          <w:u w:val="single"/>
        </w:rPr>
        <w:t xml:space="preserve"> for</w:t>
      </w:r>
      <w:r w:rsidRPr="005F4DE2">
        <w:rPr>
          <w:u w:val="single"/>
        </w:rPr>
        <w:t xml:space="preserve"> </w:t>
      </w:r>
      <w:r w:rsidRPr="005F4DE2">
        <w:rPr>
          <w:rStyle w:val="Emphasis"/>
        </w:rPr>
        <w:t xml:space="preserve">critical </w:t>
      </w:r>
      <w:r w:rsidRPr="005F4DE2">
        <w:rPr>
          <w:rStyle w:val="Emphasis"/>
          <w:highlight w:val="yellow"/>
        </w:rPr>
        <w:t>food</w:t>
      </w:r>
      <w:r w:rsidRPr="005F4DE2">
        <w:rPr>
          <w:rStyle w:val="Emphasis"/>
        </w:rPr>
        <w:t xml:space="preserve">-related goods </w:t>
      </w:r>
      <w:r w:rsidRPr="005F4DE2">
        <w:rPr>
          <w:rStyle w:val="Emphasis"/>
          <w:highlight w:val="yellow"/>
        </w:rPr>
        <w:t>should be a priority</w:t>
      </w:r>
      <w:r w:rsidRPr="005F4DE2">
        <w:rPr>
          <w:sz w:val="12"/>
        </w:rPr>
        <w:t xml:space="preserve">, including research and development in drought and disease-resistant seeds. The lack of a coherent trade policy for agriculture needs addressing, </w:t>
      </w:r>
      <w:r w:rsidRPr="005F4DE2">
        <w:rPr>
          <w:highlight w:val="yellow"/>
          <w:u w:val="single"/>
        </w:rPr>
        <w:t xml:space="preserve">with a </w:t>
      </w:r>
      <w:r w:rsidRPr="005F4DE2">
        <w:rPr>
          <w:b/>
          <w:bCs/>
          <w:highlight w:val="yellow"/>
          <w:u w:val="single"/>
        </w:rPr>
        <w:t>focus</w:t>
      </w:r>
      <w:r w:rsidRPr="005F4DE2">
        <w:rPr>
          <w:highlight w:val="yellow"/>
          <w:u w:val="single"/>
        </w:rPr>
        <w:t xml:space="preserve"> on</w:t>
      </w:r>
      <w:r w:rsidRPr="005F4DE2">
        <w:rPr>
          <w:u w:val="single"/>
        </w:rPr>
        <w:t xml:space="preserve"> opening </w:t>
      </w:r>
      <w:r w:rsidRPr="005F4DE2">
        <w:rPr>
          <w:rStyle w:val="Emphasis"/>
          <w:highlight w:val="yellow"/>
        </w:rPr>
        <w:t>export markets</w:t>
      </w:r>
      <w:r w:rsidRPr="005F4DE2">
        <w:rPr>
          <w:highlight w:val="yellow"/>
          <w:u w:val="single"/>
        </w:rPr>
        <w:t xml:space="preserve"> for</w:t>
      </w:r>
      <w:r w:rsidRPr="005F4DE2">
        <w:rPr>
          <w:u w:val="single"/>
        </w:rPr>
        <w:t xml:space="preserve"> </w:t>
      </w:r>
      <w:r w:rsidRPr="005F4DE2">
        <w:rPr>
          <w:sz w:val="12"/>
        </w:rPr>
        <w:t xml:space="preserve">American goods and reducing foreign tariffs on </w:t>
      </w:r>
      <w:r w:rsidRPr="005F4DE2">
        <w:rPr>
          <w:rStyle w:val="Emphasis"/>
          <w:highlight w:val="yellow"/>
        </w:rPr>
        <w:t>American</w:t>
      </w:r>
      <w:r w:rsidRPr="005F4DE2">
        <w:rPr>
          <w:rStyle w:val="Emphasis"/>
        </w:rPr>
        <w:t xml:space="preserve"> </w:t>
      </w:r>
      <w:r w:rsidRPr="005F4DE2">
        <w:rPr>
          <w:rStyle w:val="Emphasis"/>
          <w:highlight w:val="yellow"/>
        </w:rPr>
        <w:t>wheat</w:t>
      </w:r>
      <w:r w:rsidRPr="005F4DE2">
        <w:rPr>
          <w:sz w:val="12"/>
        </w:rPr>
        <w:t xml:space="preserve">. Attention to emerging markets with growing populations should be at the center of the conversation. </w:t>
      </w:r>
      <w:r w:rsidRPr="005F4DE2">
        <w:rPr>
          <w:u w:val="single"/>
        </w:rPr>
        <w:t xml:space="preserve">Most of the </w:t>
      </w:r>
      <w:r w:rsidRPr="005F4DE2">
        <w:rPr>
          <w:b/>
          <w:bCs/>
          <w:highlight w:val="yellow"/>
          <w:u w:val="single"/>
        </w:rPr>
        <w:t>growth</w:t>
      </w:r>
      <w:r w:rsidRPr="005F4DE2">
        <w:rPr>
          <w:highlight w:val="yellow"/>
          <w:u w:val="single"/>
        </w:rPr>
        <w:t xml:space="preserve"> in</w:t>
      </w:r>
      <w:r w:rsidRPr="005F4DE2">
        <w:rPr>
          <w:u w:val="single"/>
        </w:rPr>
        <w:t xml:space="preserve"> </w:t>
      </w:r>
      <w:r w:rsidRPr="005F4DE2">
        <w:rPr>
          <w:rStyle w:val="Emphasis"/>
        </w:rPr>
        <w:t xml:space="preserve">food </w:t>
      </w:r>
      <w:r w:rsidRPr="005F4DE2">
        <w:rPr>
          <w:rStyle w:val="Emphasis"/>
          <w:highlight w:val="yellow"/>
        </w:rPr>
        <w:t>demand</w:t>
      </w:r>
      <w:r w:rsidRPr="005F4DE2">
        <w:rPr>
          <w:u w:val="single"/>
        </w:rPr>
        <w:t xml:space="preserve"> in the future is likely to </w:t>
      </w:r>
      <w:r w:rsidRPr="005F4DE2">
        <w:rPr>
          <w:highlight w:val="yellow"/>
          <w:u w:val="single"/>
        </w:rPr>
        <w:t xml:space="preserve">come from </w:t>
      </w:r>
      <w:r w:rsidRPr="005F4DE2">
        <w:rPr>
          <w:rStyle w:val="Emphasis"/>
          <w:highlight w:val="yellow"/>
        </w:rPr>
        <w:t>Africa</w:t>
      </w:r>
      <w:r w:rsidRPr="005F4DE2">
        <w:rPr>
          <w:u w:val="single"/>
        </w:rPr>
        <w:t xml:space="preserve">, </w:t>
      </w:r>
      <w:r w:rsidRPr="005F4DE2">
        <w:rPr>
          <w:highlight w:val="yellow"/>
          <w:u w:val="single"/>
        </w:rPr>
        <w:t xml:space="preserve">where </w:t>
      </w:r>
      <w:r w:rsidRPr="005F4DE2">
        <w:rPr>
          <w:rStyle w:val="Emphasis"/>
          <w:highlight w:val="yellow"/>
        </w:rPr>
        <w:t>Russian meddling</w:t>
      </w:r>
      <w:r w:rsidRPr="005F4DE2">
        <w:rPr>
          <w:sz w:val="12"/>
        </w:rPr>
        <w:t xml:space="preserve"> and Chinese investment </w:t>
      </w:r>
      <w:r w:rsidRPr="005F4DE2">
        <w:rPr>
          <w:u w:val="single"/>
        </w:rPr>
        <w:t xml:space="preserve">are </w:t>
      </w:r>
      <w:r w:rsidRPr="005F4DE2">
        <w:rPr>
          <w:rStyle w:val="Emphasis"/>
          <w:highlight w:val="yellow"/>
        </w:rPr>
        <w:t>crowding out</w:t>
      </w:r>
      <w:r w:rsidRPr="005F4DE2">
        <w:rPr>
          <w:u w:val="single"/>
        </w:rPr>
        <w:t xml:space="preserve"> opportunities for a </w:t>
      </w:r>
      <w:r w:rsidRPr="005F4DE2">
        <w:rPr>
          <w:rStyle w:val="Emphasis"/>
          <w:highlight w:val="yellow"/>
        </w:rPr>
        <w:t>U.S.</w:t>
      </w:r>
      <w:r w:rsidRPr="005F4DE2">
        <w:rPr>
          <w:u w:val="single"/>
        </w:rPr>
        <w:t xml:space="preserve"> foothold</w:t>
      </w:r>
      <w:r w:rsidRPr="005F4DE2">
        <w:rPr>
          <w:sz w:val="12"/>
        </w:rPr>
        <w:t xml:space="preserve">. </w:t>
      </w:r>
      <w:r w:rsidRPr="005F4DE2">
        <w:rPr>
          <w:u w:val="single"/>
        </w:rPr>
        <w:t xml:space="preserve">This neglect has already </w:t>
      </w:r>
      <w:r w:rsidRPr="005F4DE2">
        <w:rPr>
          <w:b/>
          <w:bCs/>
          <w:highlight w:val="yellow"/>
          <w:u w:val="single"/>
        </w:rPr>
        <w:t>created the space</w:t>
      </w:r>
      <w:r w:rsidRPr="005F4DE2">
        <w:rPr>
          <w:highlight w:val="yellow"/>
          <w:u w:val="single"/>
        </w:rPr>
        <w:t xml:space="preserve"> for</w:t>
      </w:r>
      <w:r w:rsidRPr="005F4DE2">
        <w:rPr>
          <w:u w:val="single"/>
        </w:rPr>
        <w:t xml:space="preserve"> U.S. </w:t>
      </w:r>
      <w:r w:rsidRPr="005F4DE2">
        <w:rPr>
          <w:b/>
          <w:bCs/>
          <w:highlight w:val="yellow"/>
          <w:u w:val="single"/>
        </w:rPr>
        <w:t>rivals</w:t>
      </w:r>
      <w:r w:rsidRPr="005F4DE2">
        <w:rPr>
          <w:u w:val="single"/>
        </w:rPr>
        <w:t xml:space="preserve"> </w:t>
      </w:r>
      <w:r w:rsidRPr="00097C69">
        <w:rPr>
          <w:u w:val="single"/>
        </w:rPr>
        <w:t xml:space="preserve">to lock down control of resources in </w:t>
      </w:r>
      <w:r w:rsidRPr="00097C69">
        <w:rPr>
          <w:rStyle w:val="Emphasis"/>
        </w:rPr>
        <w:t>energy</w:t>
      </w:r>
      <w:r w:rsidRPr="00097C69">
        <w:rPr>
          <w:u w:val="single"/>
        </w:rPr>
        <w:t xml:space="preserve"> and </w:t>
      </w:r>
      <w:r w:rsidRPr="00097C69">
        <w:rPr>
          <w:rStyle w:val="Emphasis"/>
        </w:rPr>
        <w:t>rare earth minerals</w:t>
      </w:r>
      <w:r w:rsidRPr="005F4DE2">
        <w:rPr>
          <w:sz w:val="12"/>
        </w:rPr>
        <w:t>, for which the U.S. and its European allies have paid dearly.</w:t>
      </w:r>
    </w:p>
    <w:p w14:paraId="2FDCAF8E" w14:textId="77777777" w:rsidR="0089345C" w:rsidRPr="005F4DE2" w:rsidRDefault="0089345C" w:rsidP="0089345C">
      <w:pPr>
        <w:rPr>
          <w:sz w:val="12"/>
        </w:rPr>
      </w:pPr>
      <w:r w:rsidRPr="005F4DE2">
        <w:rPr>
          <w:u w:val="single"/>
        </w:rPr>
        <w:t xml:space="preserve">In </w:t>
      </w:r>
      <w:r w:rsidRPr="005F4DE2">
        <w:rPr>
          <w:b/>
          <w:bCs/>
          <w:u w:val="single"/>
        </w:rPr>
        <w:t>wheat</w:t>
      </w:r>
      <w:r w:rsidRPr="005F4DE2">
        <w:rPr>
          <w:u w:val="single"/>
        </w:rPr>
        <w:t xml:space="preserve">, there may be </w:t>
      </w:r>
      <w:r w:rsidRPr="00097C69">
        <w:rPr>
          <w:u w:val="single"/>
        </w:rPr>
        <w:t xml:space="preserve">a </w:t>
      </w:r>
      <w:r w:rsidRPr="00097C69">
        <w:rPr>
          <w:rStyle w:val="Emphasis"/>
        </w:rPr>
        <w:t>critical window of opportunity</w:t>
      </w:r>
      <w:r w:rsidRPr="005F4DE2">
        <w:rPr>
          <w:sz w:val="12"/>
        </w:rPr>
        <w:t xml:space="preserve"> as the world increasingly prizes reliability in its trade partners. Support for Foreign Market Development and Market Access Programs can help educate potential partners on </w:t>
      </w:r>
      <w:r w:rsidRPr="005F4DE2">
        <w:rPr>
          <w:u w:val="single"/>
        </w:rPr>
        <w:t xml:space="preserve">the </w:t>
      </w:r>
      <w:r w:rsidRPr="005F4DE2">
        <w:rPr>
          <w:b/>
          <w:bCs/>
          <w:u w:val="single"/>
        </w:rPr>
        <w:t>benefits</w:t>
      </w:r>
      <w:r w:rsidRPr="005F4DE2">
        <w:rPr>
          <w:u w:val="single"/>
        </w:rPr>
        <w:t xml:space="preserve"> of buying </w:t>
      </w:r>
      <w:r w:rsidRPr="005F4DE2">
        <w:rPr>
          <w:rStyle w:val="Emphasis"/>
        </w:rPr>
        <w:t>U.S. wheat</w:t>
      </w:r>
      <w:r w:rsidRPr="005F4DE2">
        <w:rPr>
          <w:u w:val="single"/>
        </w:rPr>
        <w:t xml:space="preserve"> while emphasizing its relative </w:t>
      </w:r>
      <w:r w:rsidRPr="005F4DE2">
        <w:rPr>
          <w:rStyle w:val="Emphasis"/>
        </w:rPr>
        <w:t>reliability</w:t>
      </w:r>
      <w:r w:rsidRPr="005F4DE2">
        <w:rPr>
          <w:sz w:val="12"/>
        </w:rPr>
        <w:t>. The U.S. cannot by law institute export bans except in the case of a declared national emergency. Against Putin’s record of wheat export bans and the supply uncertainties it creates, this is an appealing prospect. Likewise, the U.S. should support increased capacity of allies and partners for critical goods. Coordination with reliable partners will strengthen safety nets and improve the collective capacity to marginalize an adversary’s ability to manipulate markets and use life-sustaining goods as geopolitical levers.</w:t>
      </w:r>
    </w:p>
    <w:p w14:paraId="40479E9F" w14:textId="77777777" w:rsidR="0089345C" w:rsidRPr="005F4DE2" w:rsidRDefault="0089345C" w:rsidP="0089345C">
      <w:pPr>
        <w:rPr>
          <w:sz w:val="12"/>
        </w:rPr>
      </w:pPr>
      <w:r w:rsidRPr="005F4DE2">
        <w:rPr>
          <w:sz w:val="12"/>
        </w:rPr>
        <w:t>As a linchpin of both food and energy systems, the U.S. must also turn its attention to natural gas. Although Russia is the world’s largest exporter of grain, natural gas, and fertilizer, the world’s largest producer of the last two is still the United States. That’s a failure of geoeconomic strategy. Europe needs to replace its natural gas source. Though imports of Russian gas to the EU by pipeline have declined sharply since 2022 (which is in itself a tremendous accomplishment), imports of Russian Liquefied Natural Gas (LNG), which are exempt from EU sanctions, spiked in 2023, up nearly </w:t>
      </w:r>
      <w:r w:rsidRPr="005F4DE2">
        <w:rPr>
          <w:b/>
          <w:bCs/>
          <w:sz w:val="12"/>
        </w:rPr>
        <w:t xml:space="preserve">40 </w:t>
      </w:r>
      <w:r w:rsidRPr="005F4DE2">
        <w:rPr>
          <w:sz w:val="12"/>
        </w:rPr>
        <w:t>percent in the first six months of the year. If the EU has any hope of eliminating its energy dependence on Russia, the U.S. must step up its investment in LNG conversion and export facilities. In the short term, investment in natural gas production is necessary to keep the alliance supporting Ukraine together. In the longer term, it simultaneously addresses energy security, food security, geopolitical, and climate change goals.</w:t>
      </w:r>
    </w:p>
    <w:p w14:paraId="169D1C68" w14:textId="77777777" w:rsidR="0089345C" w:rsidRPr="005F4DE2" w:rsidRDefault="0089345C" w:rsidP="0089345C">
      <w:pPr>
        <w:rPr>
          <w:sz w:val="12"/>
        </w:rPr>
      </w:pPr>
      <w:r w:rsidRPr="005F4DE2">
        <w:rPr>
          <w:sz w:val="12"/>
        </w:rPr>
        <w:t>There is a critical window of opportunity over the next several years as LNG markets are developing into global networks. China is betting on it, investing in gas pipelines connecting it to Siberia, which offers a more secure supply route than sea corridors in case of a military confrontation. China is also attempting to develop a regional LNG trade hub, including investing in regasification facilities in Europe. This is aimed at more than Chinese energy security; it is also a strategic geopolitical move. Unlike petroleum, natural gas markets are not closely tied to the U.S. dollar, making it an energy source much less vulnerable to western sanctions. Russia also bet big on it, investing in LNG production and export infrastructure in the Russian Arctic, backed by European partners who provided the capital and technological expertise. The loss of European support is a major setback to Russia’s ambitions in future energy markets, creating an opening for the U.S. and allies. As LNG markets become increasingly global (and increasingly critical for energy security), major trading hubs will control key nodes in tomorrow’s energy markets. With the world increasingly wary of dependence on unreliable partners for critical goods and the EU re-classifying natural gas a clean energy in 2022, there has never been a more opportune moment for the U.S., with its vast reserves of natural gas, to secure its economic and geopolitical future.</w:t>
      </w:r>
    </w:p>
    <w:p w14:paraId="24578D76" w14:textId="77777777" w:rsidR="0089345C" w:rsidRPr="005F4DE2" w:rsidRDefault="0089345C" w:rsidP="0089345C">
      <w:pPr>
        <w:rPr>
          <w:sz w:val="12"/>
        </w:rPr>
      </w:pPr>
      <w:r w:rsidRPr="005F4DE2">
        <w:rPr>
          <w:sz w:val="12"/>
        </w:rPr>
        <w:t>Conclusion: Strategic Responses to the Weaponization of Food in Hybrid Warfare</w:t>
      </w:r>
    </w:p>
    <w:p w14:paraId="4DDAACE0" w14:textId="77777777" w:rsidR="0089345C" w:rsidRPr="005F4DE2" w:rsidRDefault="0089345C" w:rsidP="0089345C">
      <w:pPr>
        <w:rPr>
          <w:u w:val="single"/>
        </w:rPr>
      </w:pPr>
      <w:r w:rsidRPr="005F4DE2">
        <w:rPr>
          <w:u w:val="single"/>
        </w:rPr>
        <w:t xml:space="preserve">The United States has a significant </w:t>
      </w:r>
      <w:r w:rsidRPr="005F4DE2">
        <w:rPr>
          <w:b/>
          <w:bCs/>
          <w:u w:val="single"/>
        </w:rPr>
        <w:t>food systems problem</w:t>
      </w:r>
      <w:r w:rsidRPr="005F4DE2">
        <w:rPr>
          <w:u w:val="single"/>
        </w:rPr>
        <w:t xml:space="preserve"> with </w:t>
      </w:r>
      <w:r w:rsidRPr="005F4DE2">
        <w:rPr>
          <w:rStyle w:val="Emphasis"/>
        </w:rPr>
        <w:t>grave implications for national security</w:t>
      </w:r>
      <w:r w:rsidRPr="005F4DE2">
        <w:rPr>
          <w:u w:val="single"/>
        </w:rPr>
        <w:t xml:space="preserve">, geopolitics, and ultimately, </w:t>
      </w:r>
      <w:r w:rsidRPr="005F4DE2">
        <w:rPr>
          <w:rStyle w:val="Emphasis"/>
        </w:rPr>
        <w:t>global food security.</w:t>
      </w:r>
      <w:r w:rsidRPr="005F4DE2">
        <w:rPr>
          <w:sz w:val="12"/>
        </w:rPr>
        <w:t xml:space="preserve">  Decades of over-consolidation at critical points in the production chain, the obsessive quest for efficiency, and a global race to the bottom for critical inputs without regard for geopolitical risks has left behind </w:t>
      </w:r>
      <w:r w:rsidRPr="005F4DE2">
        <w:rPr>
          <w:u w:val="single"/>
        </w:rPr>
        <w:t>a mess of strategic vulnerabilities</w:t>
      </w:r>
      <w:r w:rsidRPr="005F4DE2">
        <w:rPr>
          <w:sz w:val="12"/>
        </w:rPr>
        <w:t xml:space="preserve">. These are vulnerabilities </w:t>
      </w:r>
      <w:r w:rsidRPr="005F4DE2">
        <w:rPr>
          <w:u w:val="single"/>
        </w:rPr>
        <w:t xml:space="preserve">that </w:t>
      </w:r>
      <w:r w:rsidRPr="005F4DE2">
        <w:rPr>
          <w:b/>
          <w:bCs/>
          <w:u w:val="single"/>
        </w:rPr>
        <w:t>adversaries</w:t>
      </w:r>
      <w:r w:rsidRPr="005F4DE2">
        <w:rPr>
          <w:u w:val="single"/>
        </w:rPr>
        <w:t xml:space="preserve"> can </w:t>
      </w:r>
      <w:r w:rsidRPr="005F4DE2">
        <w:rPr>
          <w:rStyle w:val="Emphasis"/>
        </w:rPr>
        <w:t>easily capitalize</w:t>
      </w:r>
      <w:r w:rsidRPr="005F4DE2">
        <w:rPr>
          <w:u w:val="single"/>
        </w:rPr>
        <w:t xml:space="preserve"> on.</w:t>
      </w:r>
      <w:r w:rsidRPr="005F4DE2">
        <w:rPr>
          <w:sz w:val="12"/>
        </w:rPr>
        <w:t xml:space="preserve"> The fallout from Russia’s conquest of Ukraine went deeper than the headlines on wheat; Russia’s role in upstream products for food production means the world must now contend with multilayered risks to food security. Nordstream’s destruction may have flown under the radar of the average consumer, but farmers all over the world understood the impact and its potential to be much worse. </w:t>
      </w:r>
      <w:r w:rsidRPr="005F4DE2">
        <w:rPr>
          <w:rStyle w:val="Emphasis"/>
        </w:rPr>
        <w:t>The future of</w:t>
      </w:r>
      <w:r w:rsidRPr="005F4DE2">
        <w:rPr>
          <w:sz w:val="12"/>
        </w:rPr>
        <w:t xml:space="preserve"> hybrid </w:t>
      </w:r>
      <w:r w:rsidRPr="005F4DE2">
        <w:rPr>
          <w:rStyle w:val="Emphasis"/>
        </w:rPr>
        <w:t>war</w:t>
      </w:r>
      <w:r w:rsidRPr="005F4DE2">
        <w:rPr>
          <w:u w:val="single"/>
        </w:rPr>
        <w:t xml:space="preserve">fare is </w:t>
      </w:r>
      <w:r w:rsidRPr="005F4DE2">
        <w:rPr>
          <w:b/>
          <w:bCs/>
          <w:u w:val="single"/>
        </w:rPr>
        <w:t>this type of event</w:t>
      </w:r>
      <w:r w:rsidRPr="005F4DE2">
        <w:rPr>
          <w:u w:val="single"/>
        </w:rPr>
        <w:t>: questionable attribution, compounding geopolitical effects, below the threshold of conventional war, but with real consequences for human security.</w:t>
      </w:r>
    </w:p>
    <w:p w14:paraId="5926F261" w14:textId="77777777" w:rsidR="0089345C" w:rsidRPr="005F4DE2" w:rsidRDefault="0089345C" w:rsidP="0089345C">
      <w:pPr>
        <w:rPr>
          <w:sz w:val="12"/>
        </w:rPr>
      </w:pPr>
      <w:r w:rsidRPr="005F4DE2">
        <w:rPr>
          <w:rStyle w:val="Emphasis"/>
          <w:highlight w:val="yellow"/>
        </w:rPr>
        <w:t xml:space="preserve">Food </w:t>
      </w:r>
      <w:r w:rsidRPr="005F4DE2">
        <w:rPr>
          <w:rStyle w:val="Emphasis"/>
        </w:rPr>
        <w:t>systems</w:t>
      </w:r>
      <w:r w:rsidRPr="005F4DE2">
        <w:rPr>
          <w:u w:val="single"/>
        </w:rPr>
        <w:t xml:space="preserve"> </w:t>
      </w:r>
      <w:r w:rsidRPr="005F4DE2">
        <w:rPr>
          <w:highlight w:val="yellow"/>
          <w:u w:val="single"/>
        </w:rPr>
        <w:t xml:space="preserve">can be </w:t>
      </w:r>
      <w:r w:rsidRPr="005F4DE2">
        <w:rPr>
          <w:b/>
          <w:bCs/>
          <w:highlight w:val="yellow"/>
          <w:u w:val="single"/>
        </w:rPr>
        <w:t>weaponized</w:t>
      </w:r>
      <w:r w:rsidRPr="005F4DE2">
        <w:rPr>
          <w:u w:val="single"/>
        </w:rPr>
        <w:t xml:space="preserve"> in a way </w:t>
      </w:r>
      <w:r w:rsidRPr="005F4DE2">
        <w:rPr>
          <w:highlight w:val="yellow"/>
          <w:u w:val="single"/>
        </w:rPr>
        <w:t xml:space="preserve">that </w:t>
      </w:r>
      <w:r w:rsidRPr="005F4DE2">
        <w:rPr>
          <w:rStyle w:val="Emphasis"/>
          <w:highlight w:val="yellow"/>
        </w:rPr>
        <w:t>erodes American</w:t>
      </w:r>
      <w:r w:rsidRPr="005F4DE2">
        <w:rPr>
          <w:rStyle w:val="Emphasis"/>
        </w:rPr>
        <w:t xml:space="preserve"> geopolitical </w:t>
      </w:r>
      <w:r w:rsidRPr="005F4DE2">
        <w:rPr>
          <w:rStyle w:val="Emphasis"/>
          <w:highlight w:val="yellow"/>
        </w:rPr>
        <w:t>power</w:t>
      </w:r>
      <w:r w:rsidRPr="005F4DE2">
        <w:rPr>
          <w:u w:val="single"/>
        </w:rPr>
        <w:t xml:space="preserve"> </w:t>
      </w:r>
      <w:r w:rsidRPr="005F4DE2">
        <w:rPr>
          <w:highlight w:val="yellow"/>
          <w:u w:val="single"/>
        </w:rPr>
        <w:t xml:space="preserve">and </w:t>
      </w:r>
      <w:r w:rsidRPr="005F4DE2">
        <w:rPr>
          <w:b/>
          <w:bCs/>
          <w:highlight w:val="yellow"/>
          <w:u w:val="single"/>
        </w:rPr>
        <w:t>undermines</w:t>
      </w:r>
      <w:r w:rsidRPr="005F4DE2">
        <w:rPr>
          <w:b/>
          <w:bCs/>
          <w:u w:val="single"/>
        </w:rPr>
        <w:t xml:space="preserve"> domestic </w:t>
      </w:r>
      <w:r w:rsidRPr="005F4DE2">
        <w:rPr>
          <w:b/>
          <w:bCs/>
          <w:highlight w:val="yellow"/>
          <w:u w:val="single"/>
        </w:rPr>
        <w:t>stability</w:t>
      </w:r>
      <w:r w:rsidRPr="005F4DE2">
        <w:rPr>
          <w:sz w:val="12"/>
        </w:rPr>
        <w:t xml:space="preserve">. Rather than recognizing the power of this kind of warfare, </w:t>
      </w:r>
      <w:r w:rsidRPr="005F4DE2">
        <w:rPr>
          <w:u w:val="single"/>
        </w:rPr>
        <w:t xml:space="preserve">the United States continues to underwrite the </w:t>
      </w:r>
      <w:r w:rsidRPr="005F4DE2">
        <w:rPr>
          <w:rStyle w:val="Emphasis"/>
        </w:rPr>
        <w:t>transfer</w:t>
      </w:r>
      <w:r w:rsidRPr="005F4DE2">
        <w:rPr>
          <w:u w:val="single"/>
        </w:rPr>
        <w:t xml:space="preserve"> of </w:t>
      </w:r>
      <w:r w:rsidRPr="005F4DE2">
        <w:rPr>
          <w:b/>
          <w:bCs/>
          <w:u w:val="single"/>
        </w:rPr>
        <w:t>its strategic advantages to its adversaries</w:t>
      </w:r>
      <w:r w:rsidRPr="005F4DE2">
        <w:rPr>
          <w:u w:val="single"/>
        </w:rPr>
        <w:t xml:space="preserve"> as </w:t>
      </w:r>
      <w:r w:rsidRPr="005F4DE2">
        <w:rPr>
          <w:rStyle w:val="Emphasis"/>
        </w:rPr>
        <w:t>Russia’s increasing market share of the global wheat supply</w:t>
      </w:r>
      <w:r w:rsidRPr="005F4DE2">
        <w:rPr>
          <w:sz w:val="12"/>
        </w:rPr>
        <w:t xml:space="preserve"> is facilitated by the very U.S. producers Putin has displaced. Perhaps the West can continue to look the other way while Russia finances its occupation by stealing grain in occupied Ukraine and exporting it out of Crimean &amp; Russian ports. Doing something about it would seriously disrupt the global trade in wheat and put the most food-insecure areas at immediate risk. On the other hand, perhaps U.S. firms shipping grain for Russia isn’t in the world’s long-term security interests any more than it is the United States’ long-term strategic interests.</w:t>
      </w:r>
    </w:p>
    <w:p w14:paraId="462D4762" w14:textId="77777777" w:rsidR="0089345C" w:rsidRPr="0097560D" w:rsidRDefault="0089345C" w:rsidP="0089345C">
      <w:pPr>
        <w:rPr>
          <w:u w:val="single"/>
        </w:rPr>
      </w:pPr>
      <w:r w:rsidRPr="005F4DE2">
        <w:rPr>
          <w:sz w:val="12"/>
        </w:rPr>
        <w:t xml:space="preserve">Last time the U.S. faced </w:t>
      </w:r>
      <w:r w:rsidRPr="005F4DE2">
        <w:rPr>
          <w:rStyle w:val="Emphasis"/>
        </w:rPr>
        <w:t>destabilizing conflict</w:t>
      </w:r>
      <w:r w:rsidRPr="005F4DE2">
        <w:rPr>
          <w:sz w:val="12"/>
        </w:rPr>
        <w:t xml:space="preserve"> in Europe that threatened the peace and security of the world, Roosevelt’s calls to the titans of industry to stop financing the disrupters and supply the arsenal of democracy went largely ignored until Pearl Harbor. Let us hope it doesn’t take such a catastrophic event to call them home this time, because now the world has bigger weapons and more vulnerable systems. </w:t>
      </w:r>
      <w:r w:rsidRPr="005F4DE2">
        <w:rPr>
          <w:u w:val="single"/>
        </w:rPr>
        <w:t xml:space="preserve">Before the next </w:t>
      </w:r>
      <w:r w:rsidRPr="005F4DE2">
        <w:rPr>
          <w:b/>
          <w:bCs/>
          <w:u w:val="single"/>
        </w:rPr>
        <w:t>destabilizing event</w:t>
      </w:r>
      <w:r w:rsidRPr="005F4DE2">
        <w:rPr>
          <w:u w:val="single"/>
        </w:rPr>
        <w:t xml:space="preserve"> leaves the world with famine-inducing</w:t>
      </w:r>
      <w:r w:rsidRPr="005F4DE2">
        <w:t xml:space="preserve"> </w:t>
      </w:r>
      <w:r w:rsidRPr="005F4DE2">
        <w:rPr>
          <w:rStyle w:val="Emphasis"/>
        </w:rPr>
        <w:t>fallout</w:t>
      </w:r>
      <w:r w:rsidRPr="005F4DE2">
        <w:rPr>
          <w:sz w:val="12"/>
        </w:rPr>
        <w:t xml:space="preserve">, </w:t>
      </w:r>
      <w:r w:rsidRPr="005F4DE2">
        <w:rPr>
          <w:b/>
          <w:bCs/>
          <w:u w:val="single"/>
        </w:rPr>
        <w:t>leaders</w:t>
      </w:r>
      <w:r w:rsidRPr="005F4DE2">
        <w:rPr>
          <w:u w:val="single"/>
        </w:rPr>
        <w:t xml:space="preserve"> should think strategically about how to build flexible, resilient systems that can withstand, and adapt to, the unexpected</w:t>
      </w:r>
      <w:r w:rsidRPr="005F4DE2">
        <w:rPr>
          <w:sz w:val="12"/>
        </w:rPr>
        <w:t xml:space="preserve">. </w:t>
      </w:r>
      <w:r w:rsidRPr="005F4DE2">
        <w:rPr>
          <w:u w:val="single"/>
        </w:rPr>
        <w:t xml:space="preserve">This is nowhere more important than in the </w:t>
      </w:r>
      <w:r w:rsidRPr="005F4DE2">
        <w:rPr>
          <w:rStyle w:val="Emphasis"/>
        </w:rPr>
        <w:t>food supply</w:t>
      </w:r>
      <w:r w:rsidRPr="005F4DE2">
        <w:rPr>
          <w:u w:val="single"/>
        </w:rPr>
        <w:t xml:space="preserve"> – the basis of prosperity, </w:t>
      </w:r>
      <w:r w:rsidRPr="005F4DE2">
        <w:rPr>
          <w:b/>
          <w:bCs/>
          <w:u w:val="single"/>
        </w:rPr>
        <w:t>stability</w:t>
      </w:r>
      <w:r w:rsidRPr="005F4DE2">
        <w:rPr>
          <w:u w:val="single"/>
        </w:rPr>
        <w:t xml:space="preserve">, and modernity. </w:t>
      </w:r>
      <w:r w:rsidRPr="005F4DE2">
        <w:rPr>
          <w:sz w:val="12"/>
        </w:rPr>
        <w:t xml:space="preserve">We might also consider the possibility that </w:t>
      </w:r>
      <w:r w:rsidRPr="005F4DE2">
        <w:rPr>
          <w:u w:val="single"/>
        </w:rPr>
        <w:t xml:space="preserve">in the era of grey zone </w:t>
      </w:r>
      <w:r w:rsidRPr="005F4DE2">
        <w:rPr>
          <w:b/>
          <w:bCs/>
          <w:u w:val="single"/>
        </w:rPr>
        <w:t>conflict</w:t>
      </w:r>
      <w:r w:rsidRPr="005F4DE2">
        <w:rPr>
          <w:u w:val="single"/>
        </w:rPr>
        <w:t>,</w:t>
      </w:r>
      <w:r w:rsidRPr="005F4DE2">
        <w:rPr>
          <w:sz w:val="12"/>
        </w:rPr>
        <w:t xml:space="preserve"> </w:t>
      </w:r>
      <w:r w:rsidRPr="005F4DE2">
        <w:rPr>
          <w:u w:val="single"/>
        </w:rPr>
        <w:t xml:space="preserve">the </w:t>
      </w:r>
      <w:r w:rsidRPr="005F4DE2">
        <w:rPr>
          <w:rStyle w:val="Emphasis"/>
        </w:rPr>
        <w:t>balance of power</w:t>
      </w:r>
      <w:r w:rsidRPr="005F4DE2">
        <w:rPr>
          <w:u w:val="single"/>
        </w:rPr>
        <w:t xml:space="preserve"> might be determined not solely by the biggest </w:t>
      </w:r>
      <w:r w:rsidRPr="005F4DE2">
        <w:rPr>
          <w:rStyle w:val="Emphasis"/>
        </w:rPr>
        <w:t>bombs</w:t>
      </w:r>
      <w:r w:rsidRPr="005F4DE2">
        <w:rPr>
          <w:u w:val="single"/>
        </w:rPr>
        <w:t xml:space="preserve"> or the adoption of emerging technologies, but at least equally by the production and distribution of the world’s </w:t>
      </w:r>
      <w:r w:rsidRPr="005F4DE2">
        <w:rPr>
          <w:b/>
          <w:bCs/>
          <w:u w:val="single"/>
        </w:rPr>
        <w:t>food</w:t>
      </w:r>
      <w:r w:rsidRPr="005F4DE2">
        <w:rPr>
          <w:u w:val="single"/>
        </w:rPr>
        <w:t>.</w:t>
      </w:r>
    </w:p>
    <w:p w14:paraId="521853C4" w14:textId="77777777" w:rsidR="0089345C" w:rsidRPr="003B4C31" w:rsidRDefault="0089345C" w:rsidP="0089345C">
      <w:pPr>
        <w:pStyle w:val="Heading4"/>
      </w:pPr>
      <w:r>
        <w:t xml:space="preserve">That causes </w:t>
      </w:r>
      <w:r>
        <w:rPr>
          <w:u w:val="single"/>
        </w:rPr>
        <w:t>instability</w:t>
      </w:r>
      <w:r>
        <w:t xml:space="preserve"> in MENA—those </w:t>
      </w:r>
      <w:r>
        <w:rPr>
          <w:u w:val="single"/>
        </w:rPr>
        <w:t>escalate</w:t>
      </w:r>
      <w:r>
        <w:t>.</w:t>
      </w:r>
    </w:p>
    <w:p w14:paraId="0A5265E4" w14:textId="77777777" w:rsidR="0089345C" w:rsidRPr="003B4C31" w:rsidRDefault="0089345C" w:rsidP="0089345C">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3B4C31">
        <w:t>Food Security Is National Security</w:t>
      </w:r>
      <w:r>
        <w:t xml:space="preserve">” </w:t>
      </w:r>
      <w:r w:rsidRPr="003B4C31">
        <w:t>https://www.azfb.org/Article/Food-Security-Is-National-Security October 7</w:t>
      </w:r>
      <w:r>
        <w:t>, 2024)</w:t>
      </w:r>
    </w:p>
    <w:p w14:paraId="161B8D95" w14:textId="77777777" w:rsidR="0089345C" w:rsidRPr="003B4C31" w:rsidRDefault="0089345C" w:rsidP="0089345C">
      <w:pPr>
        <w:rPr>
          <w:u w:val="single"/>
        </w:rPr>
      </w:pPr>
      <w:r w:rsidRPr="003B4C31">
        <w:rPr>
          <w:i/>
          <w:iCs/>
          <w:sz w:val="16"/>
        </w:rPr>
        <w:t>Arizona Agriculture</w:t>
      </w:r>
      <w:r w:rsidRPr="003B4C31">
        <w:rPr>
          <w:sz w:val="16"/>
        </w:rPr>
        <w:t xml:space="preserve">: Geopolitical experts at the New England Complex Systems Institute identify a specific food price threshold above which protests become likely when a population is starving. This global flashpoint may be hard for us to grasp. Coming out of the military, </w:t>
      </w:r>
      <w:r w:rsidRPr="003B4C31">
        <w:rPr>
          <w:u w:val="single"/>
        </w:rPr>
        <w:t>what additional insights can you share about the volatility of a country due to hunger?  </w:t>
      </w:r>
    </w:p>
    <w:p w14:paraId="3A1357FC" w14:textId="77777777" w:rsidR="0089345C" w:rsidRPr="003B4C31" w:rsidRDefault="0089345C" w:rsidP="0089345C">
      <w:pPr>
        <w:rPr>
          <w:u w:val="single"/>
        </w:rPr>
      </w:pPr>
      <w:r w:rsidRPr="003B4C31">
        <w:rPr>
          <w:i/>
          <w:iCs/>
          <w:sz w:val="16"/>
        </w:rPr>
        <w:t>Dr. Ellis:</w:t>
      </w:r>
      <w:r w:rsidRPr="003B4C31">
        <w:rPr>
          <w:sz w:val="16"/>
        </w:rPr>
        <w:t> </w:t>
      </w:r>
      <w:r w:rsidRPr="003B4C31">
        <w:rPr>
          <w:u w:val="single"/>
        </w:rPr>
        <w:t xml:space="preserve">That’s a pretty well-established </w:t>
      </w:r>
      <w:r w:rsidRPr="003B4C31">
        <w:rPr>
          <w:rStyle w:val="Emphasis"/>
          <w:highlight w:val="yellow"/>
        </w:rPr>
        <w:t>linkage</w:t>
      </w:r>
      <w:r w:rsidRPr="003B4C31">
        <w:rPr>
          <w:u w:val="single"/>
        </w:rPr>
        <w:t xml:space="preserve">, the relationship </w:t>
      </w:r>
      <w:r w:rsidRPr="003B4C31">
        <w:rPr>
          <w:highlight w:val="yellow"/>
          <w:u w:val="single"/>
        </w:rPr>
        <w:t xml:space="preserve">between </w:t>
      </w:r>
      <w:r w:rsidRPr="003B4C31">
        <w:rPr>
          <w:b/>
          <w:bCs/>
          <w:highlight w:val="yellow"/>
          <w:u w:val="single"/>
        </w:rPr>
        <w:t>food</w:t>
      </w:r>
      <w:r w:rsidRPr="00097C69">
        <w:rPr>
          <w:b/>
          <w:bCs/>
          <w:u w:val="single"/>
        </w:rPr>
        <w:t xml:space="preserve"> insecurity</w:t>
      </w:r>
      <w:r w:rsidRPr="00097C69">
        <w:rPr>
          <w:u w:val="single"/>
        </w:rPr>
        <w:t xml:space="preserve"> </w:t>
      </w:r>
      <w:r w:rsidRPr="003B4C31">
        <w:rPr>
          <w:highlight w:val="yellow"/>
          <w:u w:val="single"/>
        </w:rPr>
        <w:t xml:space="preserve">and </w:t>
      </w:r>
      <w:r w:rsidRPr="003B4C31">
        <w:rPr>
          <w:rStyle w:val="Emphasis"/>
          <w:highlight w:val="yellow"/>
        </w:rPr>
        <w:t>political instability</w:t>
      </w:r>
      <w:r w:rsidRPr="003B4C31">
        <w:rPr>
          <w:u w:val="single"/>
        </w:rPr>
        <w:t xml:space="preserve">, </w:t>
      </w:r>
      <w:r w:rsidRPr="003B4C31">
        <w:rPr>
          <w:highlight w:val="yellow"/>
          <w:u w:val="single"/>
        </w:rPr>
        <w:t>which can</w:t>
      </w:r>
      <w:r w:rsidRPr="003B4C31">
        <w:rPr>
          <w:u w:val="single"/>
        </w:rPr>
        <w:t xml:space="preserve"> also </w:t>
      </w:r>
      <w:r w:rsidRPr="003B4C31">
        <w:rPr>
          <w:rStyle w:val="Emphasis"/>
          <w:highlight w:val="yellow"/>
        </w:rPr>
        <w:t>turn violent</w:t>
      </w:r>
      <w:r w:rsidRPr="003B4C31">
        <w:rPr>
          <w:sz w:val="16"/>
        </w:rPr>
        <w:t xml:space="preserve">. To give you an example, </w:t>
      </w:r>
      <w:r w:rsidRPr="003B4C31">
        <w:rPr>
          <w:rStyle w:val="Emphasis"/>
        </w:rPr>
        <w:t>Russia</w:t>
      </w:r>
      <w:r w:rsidRPr="003B4C31">
        <w:rPr>
          <w:sz w:val="16"/>
        </w:rPr>
        <w:t xml:space="preserve"> lost about a third of its wheat harvest </w:t>
      </w:r>
      <w:r w:rsidRPr="003B4C31">
        <w:rPr>
          <w:u w:val="single"/>
        </w:rPr>
        <w:t xml:space="preserve">in 2011 and banned all </w:t>
      </w:r>
      <w:r w:rsidRPr="003B4C31">
        <w:rPr>
          <w:rStyle w:val="Emphasis"/>
        </w:rPr>
        <w:t>wheat exports</w:t>
      </w:r>
      <w:r w:rsidRPr="003B4C31">
        <w:rPr>
          <w:u w:val="single"/>
        </w:rPr>
        <w:t xml:space="preserve">. The </w:t>
      </w:r>
      <w:r w:rsidRPr="003B4C31">
        <w:rPr>
          <w:rStyle w:val="Emphasis"/>
        </w:rPr>
        <w:t>Middle East</w:t>
      </w:r>
      <w:r w:rsidRPr="003B4C31">
        <w:rPr>
          <w:u w:val="single"/>
        </w:rPr>
        <w:t xml:space="preserve"> and </w:t>
      </w:r>
      <w:r w:rsidRPr="003B4C31">
        <w:rPr>
          <w:rStyle w:val="Emphasis"/>
        </w:rPr>
        <w:t>North Africa</w:t>
      </w:r>
      <w:r w:rsidRPr="003B4C31">
        <w:rPr>
          <w:u w:val="single"/>
        </w:rPr>
        <w:t xml:space="preserve"> were hit first and hardest because they import so much of their wheat from Russia, but also because it caused food prices to spike and then stay high. </w:t>
      </w:r>
    </w:p>
    <w:p w14:paraId="132323A2" w14:textId="77777777" w:rsidR="0089345C" w:rsidRPr="003B4C31" w:rsidRDefault="0089345C" w:rsidP="0089345C">
      <w:pPr>
        <w:rPr>
          <w:u w:val="single"/>
        </w:rPr>
      </w:pPr>
      <w:r w:rsidRPr="003B4C31">
        <w:rPr>
          <w:u w:val="single"/>
        </w:rPr>
        <w:t xml:space="preserve">When people can’t feed their families, it </w:t>
      </w:r>
      <w:r w:rsidRPr="00097C69">
        <w:rPr>
          <w:highlight w:val="yellow"/>
          <w:u w:val="single"/>
        </w:rPr>
        <w:t>undermines</w:t>
      </w:r>
      <w:r w:rsidRPr="003B4C31">
        <w:rPr>
          <w:u w:val="single"/>
        </w:rPr>
        <w:t xml:space="preserve"> the </w:t>
      </w:r>
      <w:r w:rsidRPr="003B4C31">
        <w:rPr>
          <w:b/>
          <w:bCs/>
          <w:u w:val="single"/>
        </w:rPr>
        <w:t>legitimacy</w:t>
      </w:r>
      <w:r w:rsidRPr="003B4C31">
        <w:rPr>
          <w:u w:val="single"/>
        </w:rPr>
        <w:t xml:space="preserve"> of </w:t>
      </w:r>
      <w:r w:rsidRPr="003B4C31">
        <w:rPr>
          <w:rStyle w:val="Emphasis"/>
          <w:highlight w:val="yellow"/>
        </w:rPr>
        <w:t>political systems</w:t>
      </w:r>
      <w:r w:rsidRPr="003B4C31">
        <w:rPr>
          <w:u w:val="single"/>
        </w:rPr>
        <w:t>, so you saw all these underlying problems – poverty, corruption, et cetera – come to a head with protests and riots that were really catalyzed by anger over food prices</w:t>
      </w:r>
      <w:r w:rsidRPr="003B4C31">
        <w:rPr>
          <w:sz w:val="16"/>
        </w:rPr>
        <w:t xml:space="preserve">. </w:t>
      </w:r>
      <w:r w:rsidRPr="003B4C31">
        <w:rPr>
          <w:u w:val="single"/>
        </w:rPr>
        <w:t xml:space="preserve">People run out of options, so it’s </w:t>
      </w:r>
      <w:r w:rsidRPr="003B4C31">
        <w:rPr>
          <w:highlight w:val="yellow"/>
          <w:u w:val="single"/>
        </w:rPr>
        <w:t xml:space="preserve">a </w:t>
      </w:r>
      <w:r w:rsidRPr="003B4C31">
        <w:rPr>
          <w:b/>
          <w:bCs/>
          <w:highlight w:val="yellow"/>
          <w:u w:val="single"/>
        </w:rPr>
        <w:t>catalyst</w:t>
      </w:r>
      <w:r w:rsidRPr="003B4C31">
        <w:rPr>
          <w:highlight w:val="yellow"/>
          <w:u w:val="single"/>
        </w:rPr>
        <w:t xml:space="preserve"> for</w:t>
      </w:r>
      <w:r w:rsidRPr="00097C69">
        <w:rPr>
          <w:u w:val="single"/>
        </w:rPr>
        <w:t xml:space="preserve"> </w:t>
      </w:r>
      <w:r w:rsidRPr="00097C69">
        <w:rPr>
          <w:rStyle w:val="Emphasis"/>
        </w:rPr>
        <w:t xml:space="preserve">political </w:t>
      </w:r>
      <w:r w:rsidRPr="003B4C31">
        <w:rPr>
          <w:rStyle w:val="Emphasis"/>
          <w:highlight w:val="yellow"/>
        </w:rPr>
        <w:t>instability and conflict</w:t>
      </w:r>
      <w:r w:rsidRPr="003B4C31">
        <w:rPr>
          <w:u w:val="single"/>
        </w:rPr>
        <w:t xml:space="preserve">. It’s also a </w:t>
      </w:r>
      <w:r w:rsidRPr="003B4C31">
        <w:rPr>
          <w:rStyle w:val="Emphasis"/>
          <w:highlight w:val="yellow"/>
        </w:rPr>
        <w:t>vicious cycle</w:t>
      </w:r>
      <w:r w:rsidRPr="003B4C31">
        <w:rPr>
          <w:u w:val="single"/>
        </w:rPr>
        <w:t xml:space="preserve">: </w:t>
      </w:r>
      <w:r w:rsidRPr="003B4C31">
        <w:rPr>
          <w:b/>
          <w:bCs/>
          <w:highlight w:val="yellow"/>
          <w:u w:val="single"/>
        </w:rPr>
        <w:t>food crises</w:t>
      </w:r>
      <w:r w:rsidRPr="003B4C31">
        <w:rPr>
          <w:u w:val="single"/>
        </w:rPr>
        <w:t xml:space="preserve"> don’t just </w:t>
      </w:r>
      <w:r w:rsidRPr="003B4C31">
        <w:rPr>
          <w:b/>
          <w:bCs/>
          <w:highlight w:val="yellow"/>
          <w:u w:val="single"/>
        </w:rPr>
        <w:t>drive conflict</w:t>
      </w:r>
      <w:r w:rsidRPr="003B4C31">
        <w:rPr>
          <w:u w:val="single"/>
        </w:rPr>
        <w:t xml:space="preserve">, </w:t>
      </w:r>
      <w:r w:rsidRPr="003B4C31">
        <w:rPr>
          <w:b/>
          <w:bCs/>
          <w:u w:val="single"/>
        </w:rPr>
        <w:t>conflict</w:t>
      </w:r>
      <w:r w:rsidRPr="003B4C31">
        <w:rPr>
          <w:u w:val="single"/>
        </w:rPr>
        <w:t xml:space="preserve"> also </w:t>
      </w:r>
      <w:r w:rsidRPr="003B4C31">
        <w:rPr>
          <w:highlight w:val="yellow"/>
          <w:u w:val="single"/>
        </w:rPr>
        <w:t xml:space="preserve">triggers </w:t>
      </w:r>
      <w:r w:rsidRPr="003B4C31">
        <w:rPr>
          <w:rStyle w:val="Emphasis"/>
          <w:highlight w:val="yellow"/>
        </w:rPr>
        <w:t>food crises</w:t>
      </w:r>
      <w:r w:rsidRPr="003B4C31">
        <w:rPr>
          <w:u w:val="single"/>
        </w:rPr>
        <w:t>, which will in turn</w:t>
      </w:r>
      <w:r w:rsidRPr="003B4C31">
        <w:t xml:space="preserve">, </w:t>
      </w:r>
      <w:r w:rsidRPr="003B4C31">
        <w:rPr>
          <w:rStyle w:val="Emphasis"/>
          <w:highlight w:val="yellow"/>
        </w:rPr>
        <w:t>deepen conflict</w:t>
      </w:r>
      <w:r w:rsidRPr="003B4C31">
        <w:rPr>
          <w:rStyle w:val="Emphasis"/>
        </w:rPr>
        <w:t xml:space="preserve"> over resources</w:t>
      </w:r>
      <w:r w:rsidRPr="003B4C31">
        <w:rPr>
          <w:u w:val="single"/>
        </w:rPr>
        <w:t xml:space="preserve"> and worsen the humanitarian impact of conflict. </w:t>
      </w:r>
    </w:p>
    <w:p w14:paraId="461AC376" w14:textId="77777777" w:rsidR="0089345C" w:rsidRPr="003B4C31" w:rsidRDefault="0089345C" w:rsidP="0089345C">
      <w:pPr>
        <w:rPr>
          <w:sz w:val="16"/>
        </w:rPr>
      </w:pPr>
      <w:r w:rsidRPr="003B4C31">
        <w:rPr>
          <w:u w:val="single"/>
        </w:rPr>
        <w:t>It’s what the military would call a threat multiplier</w:t>
      </w:r>
      <w:r w:rsidRPr="003B4C31">
        <w:rPr>
          <w:sz w:val="16"/>
        </w:rPr>
        <w:t xml:space="preserve">. There’s actually a famous quote by Alfred Henry Lewis – “there are only nine meals between mankind and anarchy.” This goes back to what I pointed out earlier, that </w:t>
      </w:r>
      <w:r w:rsidRPr="003B4C31">
        <w:rPr>
          <w:rStyle w:val="Emphasis"/>
        </w:rPr>
        <w:t>this particular commodity is existential.</w:t>
      </w:r>
      <w:r w:rsidRPr="003B4C31">
        <w:rPr>
          <w:sz w:val="16"/>
        </w:rPr>
        <w:t xml:space="preserve"> There’s nothing people won’t do to ensure they have it. So, we have to think about it as a question of both national and global security, we have to think about building more resiliency into those systems, and we must think about where our most critical goods are coming from. </w:t>
      </w:r>
    </w:p>
    <w:p w14:paraId="0BC955E5" w14:textId="77777777" w:rsidR="0089345C" w:rsidRPr="003B4C31" w:rsidRDefault="0089345C" w:rsidP="0089345C">
      <w:pPr>
        <w:rPr>
          <w:sz w:val="16"/>
        </w:rPr>
      </w:pPr>
      <w:r w:rsidRPr="003B4C31">
        <w:rPr>
          <w:i/>
          <w:iCs/>
          <w:sz w:val="16"/>
        </w:rPr>
        <w:t>Arizona Agriculture</w:t>
      </w:r>
      <w:r w:rsidRPr="003B4C31">
        <w:rPr>
          <w:sz w:val="16"/>
        </w:rPr>
        <w:t xml:space="preserve">: What region of the globe has the most concern for you? Perhaps another way to say it, </w:t>
      </w:r>
      <w:r w:rsidRPr="003B4C31">
        <w:rPr>
          <w:u w:val="single"/>
        </w:rPr>
        <w:t xml:space="preserve">what </w:t>
      </w:r>
      <w:r w:rsidRPr="00097C69">
        <w:rPr>
          <w:rStyle w:val="Emphasis"/>
        </w:rPr>
        <w:t xml:space="preserve">geopolitical </w:t>
      </w:r>
      <w:r w:rsidRPr="003B4C31">
        <w:rPr>
          <w:rStyle w:val="Emphasis"/>
          <w:highlight w:val="yellow"/>
        </w:rPr>
        <w:t>flashpoint</w:t>
      </w:r>
      <w:r w:rsidRPr="003B4C31">
        <w:rPr>
          <w:u w:val="single"/>
        </w:rPr>
        <w:t xml:space="preserve"> has you waking up at night worried?</w:t>
      </w:r>
      <w:r w:rsidRPr="003B4C31">
        <w:rPr>
          <w:sz w:val="16"/>
        </w:rPr>
        <w:t> </w:t>
      </w:r>
    </w:p>
    <w:p w14:paraId="45F0E55E" w14:textId="77777777" w:rsidR="0089345C" w:rsidRPr="003B4C31" w:rsidRDefault="0089345C" w:rsidP="0089345C">
      <w:pPr>
        <w:rPr>
          <w:sz w:val="16"/>
        </w:rPr>
      </w:pPr>
      <w:r w:rsidRPr="003B4C31">
        <w:rPr>
          <w:i/>
          <w:iCs/>
          <w:sz w:val="16"/>
        </w:rPr>
        <w:t>Dr. Ellis:</w:t>
      </w:r>
      <w:r w:rsidRPr="003B4C31">
        <w:rPr>
          <w:sz w:val="16"/>
        </w:rPr>
        <w:t xml:space="preserve"> All of them right now. This can be a difficult question to answer because today they are so interconnected. The first thing that comes to mind is the </w:t>
      </w:r>
      <w:r w:rsidRPr="003B4C31">
        <w:rPr>
          <w:u w:val="single"/>
        </w:rPr>
        <w:t>Middle East</w:t>
      </w:r>
      <w:r w:rsidRPr="003B4C31">
        <w:rPr>
          <w:sz w:val="16"/>
        </w:rPr>
        <w:t xml:space="preserve"> both because of the conflict between Israel and Gaza </w:t>
      </w:r>
      <w:r w:rsidRPr="003B4C31">
        <w:rPr>
          <w:u w:val="single"/>
        </w:rPr>
        <w:t xml:space="preserve">and </w:t>
      </w:r>
      <w:r w:rsidRPr="00097C69">
        <w:rPr>
          <w:u w:val="single"/>
        </w:rPr>
        <w:t xml:space="preserve">the </w:t>
      </w:r>
      <w:r w:rsidRPr="003B4C31">
        <w:rPr>
          <w:highlight w:val="yellow"/>
          <w:u w:val="single"/>
        </w:rPr>
        <w:t xml:space="preserve">potential to </w:t>
      </w:r>
      <w:r w:rsidRPr="003B4C31">
        <w:rPr>
          <w:rStyle w:val="Emphasis"/>
          <w:highlight w:val="yellow"/>
        </w:rPr>
        <w:t>escalate into a</w:t>
      </w:r>
      <w:r w:rsidRPr="003B4C31">
        <w:rPr>
          <w:rStyle w:val="Emphasis"/>
        </w:rPr>
        <w:t xml:space="preserve"> much </w:t>
      </w:r>
      <w:r w:rsidRPr="003B4C31">
        <w:rPr>
          <w:rStyle w:val="Emphasis"/>
          <w:highlight w:val="yellow"/>
        </w:rPr>
        <w:t>larger war</w:t>
      </w:r>
      <w:r w:rsidRPr="003B4C31">
        <w:rPr>
          <w:u w:val="single"/>
        </w:rPr>
        <w:t>,</w:t>
      </w:r>
      <w:r w:rsidRPr="003B4C31">
        <w:rPr>
          <w:sz w:val="16"/>
        </w:rPr>
        <w:t xml:space="preserve"> but also because </w:t>
      </w:r>
      <w:r w:rsidRPr="003B4C31">
        <w:rPr>
          <w:u w:val="single"/>
        </w:rPr>
        <w:t xml:space="preserve">parts of </w:t>
      </w:r>
      <w:r w:rsidRPr="003B4C31">
        <w:rPr>
          <w:rStyle w:val="Emphasis"/>
          <w:highlight w:val="yellow"/>
        </w:rPr>
        <w:t>the Middle East</w:t>
      </w:r>
      <w:r w:rsidRPr="003B4C31">
        <w:rPr>
          <w:highlight w:val="yellow"/>
          <w:u w:val="single"/>
        </w:rPr>
        <w:t xml:space="preserve"> and </w:t>
      </w:r>
      <w:r w:rsidRPr="003B4C31">
        <w:rPr>
          <w:rStyle w:val="Emphasis"/>
          <w:highlight w:val="yellow"/>
        </w:rPr>
        <w:t>North Africa</w:t>
      </w:r>
      <w:r w:rsidRPr="003B4C31">
        <w:rPr>
          <w:u w:val="single"/>
        </w:rPr>
        <w:t xml:space="preserve"> rank high in food insecurity. They tend to be </w:t>
      </w:r>
      <w:r w:rsidRPr="003B4C31">
        <w:rPr>
          <w:b/>
          <w:bCs/>
          <w:highlight w:val="yellow"/>
          <w:u w:val="single"/>
        </w:rPr>
        <w:t>very reliant</w:t>
      </w:r>
      <w:r w:rsidRPr="003B4C31">
        <w:rPr>
          <w:highlight w:val="yellow"/>
          <w:u w:val="single"/>
        </w:rPr>
        <w:t xml:space="preserve"> on </w:t>
      </w:r>
      <w:r w:rsidRPr="003B4C31">
        <w:rPr>
          <w:rStyle w:val="Emphasis"/>
          <w:highlight w:val="yellow"/>
        </w:rPr>
        <w:t>wheat</w:t>
      </w:r>
      <w:r w:rsidRPr="00097C69">
        <w:rPr>
          <w:rStyle w:val="Emphasis"/>
        </w:rPr>
        <w:t xml:space="preserve"> imports</w:t>
      </w:r>
      <w:r w:rsidRPr="003B4C31">
        <w:rPr>
          <w:sz w:val="16"/>
        </w:rPr>
        <w:t xml:space="preserve">, </w:t>
      </w:r>
      <w:r w:rsidRPr="003B4C31">
        <w:rPr>
          <w:u w:val="single"/>
        </w:rPr>
        <w:t>much of which come</w:t>
      </w:r>
      <w:r w:rsidRPr="003B4C31">
        <w:rPr>
          <w:sz w:val="16"/>
        </w:rPr>
        <w:t xml:space="preserve"> out of the Black Sea, </w:t>
      </w:r>
      <w:r w:rsidRPr="003B4C31">
        <w:rPr>
          <w:rStyle w:val="Emphasis"/>
          <w:highlight w:val="yellow"/>
        </w:rPr>
        <w:t>from Russia</w:t>
      </w:r>
      <w:r w:rsidRPr="003B4C31">
        <w:rPr>
          <w:sz w:val="16"/>
        </w:rPr>
        <w:t xml:space="preserve"> and Ukraine, who are currently at war. </w:t>
      </w:r>
    </w:p>
    <w:p w14:paraId="459C234F" w14:textId="77777777" w:rsidR="0089345C" w:rsidRPr="0052386F" w:rsidRDefault="0089345C" w:rsidP="0089345C">
      <w:pPr>
        <w:pStyle w:val="Heading4"/>
        <w:rPr>
          <w:rFonts w:cs="Calibri"/>
        </w:rPr>
      </w:pPr>
      <w:r>
        <w:rPr>
          <w:rFonts w:cs="Calibri"/>
        </w:rPr>
        <w:t>Food wars go</w:t>
      </w:r>
      <w:r w:rsidRPr="0052386F">
        <w:rPr>
          <w:rFonts w:cs="Calibri"/>
        </w:rPr>
        <w:t xml:space="preserve"> nuclear. </w:t>
      </w:r>
    </w:p>
    <w:p w14:paraId="12037793" w14:textId="77777777" w:rsidR="0089345C" w:rsidRPr="0052386F" w:rsidRDefault="0089345C" w:rsidP="0089345C">
      <w:r w:rsidRPr="0052386F">
        <w:t xml:space="preserve">Julian </w:t>
      </w:r>
      <w:r w:rsidRPr="0052386F">
        <w:rPr>
          <w:rStyle w:val="Heading4Char"/>
          <w:rFonts w:cs="Calibri"/>
        </w:rPr>
        <w:t>Cribb 22</w:t>
      </w:r>
      <w:r w:rsidRPr="0052386F">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2A0F0F21" w14:textId="77777777" w:rsidR="0089345C" w:rsidRPr="0052386F" w:rsidRDefault="0089345C" w:rsidP="0089345C">
      <w:pPr>
        <w:rPr>
          <w:sz w:val="16"/>
        </w:rPr>
      </w:pPr>
      <w:r w:rsidRPr="0052386F">
        <w:rPr>
          <w:rStyle w:val="StyleUnderline"/>
        </w:rPr>
        <w:t xml:space="preserve">Humans have </w:t>
      </w:r>
      <w:r w:rsidRPr="0052386F">
        <w:rPr>
          <w:rStyle w:val="Emphasis"/>
        </w:rPr>
        <w:t>fought over food</w:t>
      </w:r>
      <w:r w:rsidRPr="0052386F">
        <w:rPr>
          <w:sz w:val="16"/>
        </w:rPr>
        <w:t xml:space="preserve"> </w:t>
      </w:r>
      <w:r w:rsidRPr="0052386F">
        <w:rPr>
          <w:rStyle w:val="StyleUnderline"/>
        </w:rPr>
        <w:t xml:space="preserve">and the means of producing it for </w:t>
      </w:r>
      <w:r w:rsidRPr="0052386F">
        <w:rPr>
          <w:rStyle w:val="Emphasis"/>
        </w:rPr>
        <w:t>20,000 years</w:t>
      </w:r>
      <w:r w:rsidRPr="0052386F">
        <w:rPr>
          <w:sz w:val="16"/>
        </w:rPr>
        <w:t xml:space="preserve">, </w:t>
      </w:r>
      <w:r w:rsidRPr="0052386F">
        <w:rPr>
          <w:rStyle w:val="StyleUnderline"/>
        </w:rPr>
        <w:t>as rock art in Australia shows</w:t>
      </w:r>
      <w:r w:rsidRPr="0052386F">
        <w:rPr>
          <w:sz w:val="16"/>
        </w:rPr>
        <w:t xml:space="preserve">. </w:t>
      </w:r>
      <w:r w:rsidRPr="00097C69">
        <w:rPr>
          <w:rStyle w:val="StyleUnderline"/>
          <w:highlight w:val="yellow"/>
        </w:rPr>
        <w:t>Food</w:t>
      </w:r>
      <w:r w:rsidRPr="0052386F">
        <w:rPr>
          <w:sz w:val="16"/>
          <w:highlight w:val="cyan"/>
        </w:rPr>
        <w:t>,</w:t>
      </w:r>
      <w:r w:rsidRPr="0052386F">
        <w:rPr>
          <w:sz w:val="16"/>
        </w:rPr>
        <w:t xml:space="preserve"> water </w:t>
      </w:r>
      <w:r w:rsidRPr="0052386F">
        <w:rPr>
          <w:rStyle w:val="StyleUnderline"/>
        </w:rPr>
        <w:t xml:space="preserve">and land </w:t>
      </w:r>
      <w:r w:rsidRPr="003B4C31">
        <w:rPr>
          <w:rStyle w:val="StyleUnderline"/>
          <w:highlight w:val="yellow"/>
        </w:rPr>
        <w:t>scarcity</w:t>
      </w:r>
      <w:r w:rsidRPr="003B4C31">
        <w:rPr>
          <w:sz w:val="16"/>
          <w:highlight w:val="yellow"/>
        </w:rPr>
        <w:t xml:space="preserve"> </w:t>
      </w:r>
      <w:r w:rsidRPr="003B4C31">
        <w:rPr>
          <w:rStyle w:val="StyleUnderline"/>
          <w:highlight w:val="yellow"/>
        </w:rPr>
        <w:t xml:space="preserve">are </w:t>
      </w:r>
      <w:r w:rsidRPr="003B4C31">
        <w:rPr>
          <w:rStyle w:val="Emphasis"/>
          <w:highlight w:val="yellow"/>
        </w:rPr>
        <w:t>primary drivers</w:t>
      </w:r>
      <w:r w:rsidRPr="003B4C31">
        <w:rPr>
          <w:sz w:val="16"/>
          <w:highlight w:val="yellow"/>
        </w:rPr>
        <w:t xml:space="preserve"> </w:t>
      </w:r>
      <w:r w:rsidRPr="003B4C31">
        <w:rPr>
          <w:rStyle w:val="StyleUnderline"/>
          <w:highlight w:val="yellow"/>
        </w:rPr>
        <w:t>in</w:t>
      </w:r>
      <w:r w:rsidRPr="0052386F">
        <w:rPr>
          <w:sz w:val="16"/>
        </w:rPr>
        <w:t xml:space="preserve"> two thirds of </w:t>
      </w:r>
      <w:r w:rsidRPr="0052386F">
        <w:rPr>
          <w:rStyle w:val="StyleUnderline"/>
        </w:rPr>
        <w:t xml:space="preserve">modern </w:t>
      </w:r>
      <w:r w:rsidRPr="003B4C31">
        <w:rPr>
          <w:rStyle w:val="StyleUnderline"/>
          <w:highlight w:val="yellow"/>
        </w:rPr>
        <w:t>conflicts</w:t>
      </w:r>
      <w:r w:rsidRPr="0052386F">
        <w:rPr>
          <w:sz w:val="16"/>
        </w:rPr>
        <w:t xml:space="preserve"> today. Indeed, </w:t>
      </w:r>
      <w:r w:rsidRPr="0052386F">
        <w:rPr>
          <w:rStyle w:val="StyleUnderline"/>
        </w:rPr>
        <w:t xml:space="preserve">many people seem to have forgotten that the primary German war aim in </w:t>
      </w:r>
      <w:r w:rsidRPr="0052386F">
        <w:rPr>
          <w:rStyle w:val="Emphasis"/>
        </w:rPr>
        <w:t>World War II</w:t>
      </w:r>
      <w:r w:rsidRPr="0052386F">
        <w:rPr>
          <w:rStyle w:val="StyleUnderline"/>
        </w:rPr>
        <w:t xml:space="preserve"> was to take </w:t>
      </w:r>
      <w:r w:rsidRPr="0052386F">
        <w:rPr>
          <w:rStyle w:val="Emphasis"/>
        </w:rPr>
        <w:t>farmland</w:t>
      </w:r>
      <w:r w:rsidRPr="0052386F">
        <w:rPr>
          <w:rStyle w:val="StyleUnderline"/>
        </w:rPr>
        <w:t xml:space="preserve"> from the Soviets and put German farmers on it.</w:t>
      </w:r>
      <w:r w:rsidRPr="0052386F">
        <w:rPr>
          <w:sz w:val="16"/>
        </w:rPr>
        <w:t xml:space="preserve"> It is very likely that </w:t>
      </w:r>
      <w:r w:rsidRPr="0052386F">
        <w:rPr>
          <w:rStyle w:val="StyleUnderline"/>
        </w:rPr>
        <w:t xml:space="preserve">controlling the Ukraine’s bountiful and reliable food bowl is among </w:t>
      </w:r>
      <w:r w:rsidRPr="0052386F">
        <w:rPr>
          <w:rStyle w:val="Emphasis"/>
        </w:rPr>
        <w:t>Putin’s</w:t>
      </w:r>
      <w:r w:rsidRPr="0052386F">
        <w:rPr>
          <w:rStyle w:val="StyleUnderline"/>
        </w:rPr>
        <w:t xml:space="preserve"> main aims</w:t>
      </w:r>
      <w:r w:rsidRPr="0052386F">
        <w:rPr>
          <w:sz w:val="16"/>
        </w:rPr>
        <w:t xml:space="preserve"> also. In the short run this is imposing hunger and even starvation on hundreds of millions of people far beyond Europe. </w:t>
      </w:r>
    </w:p>
    <w:p w14:paraId="1EC43ED4" w14:textId="77777777" w:rsidR="0089345C" w:rsidRPr="0052386F" w:rsidRDefault="0089345C" w:rsidP="0089345C">
      <w:pPr>
        <w:rPr>
          <w:sz w:val="16"/>
        </w:rPr>
      </w:pPr>
      <w:r w:rsidRPr="003B4C31">
        <w:rPr>
          <w:rStyle w:val="Emphasis"/>
          <w:highlight w:val="yellow"/>
        </w:rPr>
        <w:t>Spreading hunger</w:t>
      </w:r>
      <w:r w:rsidRPr="003B4C31">
        <w:rPr>
          <w:sz w:val="16"/>
          <w:highlight w:val="yellow"/>
        </w:rPr>
        <w:t xml:space="preserve"> </w:t>
      </w:r>
      <w:r w:rsidRPr="0052386F">
        <w:rPr>
          <w:rStyle w:val="StyleUnderline"/>
        </w:rPr>
        <w:t xml:space="preserve">in turn </w:t>
      </w:r>
      <w:r w:rsidRPr="003B4C31">
        <w:rPr>
          <w:rStyle w:val="Emphasis"/>
          <w:highlight w:val="yellow"/>
        </w:rPr>
        <w:t>snowballs</w:t>
      </w:r>
      <w:r w:rsidRPr="003B4C31">
        <w:rPr>
          <w:rStyle w:val="StyleUnderline"/>
          <w:highlight w:val="yellow"/>
        </w:rPr>
        <w:t xml:space="preserve"> into </w:t>
      </w:r>
      <w:r w:rsidRPr="003B4C31">
        <w:rPr>
          <w:rStyle w:val="Emphasis"/>
          <w:highlight w:val="yellow"/>
        </w:rPr>
        <w:t>government failures</w:t>
      </w:r>
      <w:r w:rsidRPr="003B4C31">
        <w:rPr>
          <w:sz w:val="16"/>
          <w:highlight w:val="yellow"/>
        </w:rPr>
        <w:t xml:space="preserve">, </w:t>
      </w:r>
      <w:r w:rsidRPr="003B4C31">
        <w:rPr>
          <w:rStyle w:val="Emphasis"/>
          <w:highlight w:val="yellow"/>
        </w:rPr>
        <w:t>civil wars</w:t>
      </w:r>
      <w:r w:rsidRPr="003B4C31">
        <w:rPr>
          <w:sz w:val="16"/>
          <w:highlight w:val="yellow"/>
        </w:rPr>
        <w:t xml:space="preserve"> </w:t>
      </w:r>
      <w:r w:rsidRPr="003B4C31">
        <w:rPr>
          <w:rStyle w:val="StyleUnderline"/>
        </w:rPr>
        <w:t>and</w:t>
      </w:r>
      <w:r w:rsidRPr="003B4C31">
        <w:rPr>
          <w:sz w:val="16"/>
        </w:rPr>
        <w:t xml:space="preserve"> </w:t>
      </w:r>
      <w:r w:rsidRPr="003B4C31">
        <w:rPr>
          <w:rStyle w:val="Emphasis"/>
        </w:rPr>
        <w:t>refugee tsunamis</w:t>
      </w:r>
      <w:r w:rsidRPr="003B4C31">
        <w:rPr>
          <w:sz w:val="16"/>
        </w:rPr>
        <w:t xml:space="preserve"> </w:t>
      </w:r>
      <w:r w:rsidRPr="0052386F">
        <w:rPr>
          <w:rStyle w:val="StyleUnderline"/>
        </w:rPr>
        <w:t>around the world</w:t>
      </w:r>
      <w:r w:rsidRPr="0052386F">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69AB1CAF" w14:textId="77777777" w:rsidR="0089345C" w:rsidRPr="0052386F" w:rsidRDefault="0089345C" w:rsidP="0089345C">
      <w:pPr>
        <w:rPr>
          <w:sz w:val="16"/>
        </w:rPr>
      </w:pPr>
      <w:r w:rsidRPr="0052386F">
        <w:rPr>
          <w:sz w:val="16"/>
        </w:rPr>
        <w:t>Thus, in developing a new food system for the world of the 21st Century, we also have to find a way to curb the human appetite for war.</w:t>
      </w:r>
    </w:p>
    <w:p w14:paraId="64786553" w14:textId="77777777" w:rsidR="0089345C" w:rsidRPr="0052386F" w:rsidRDefault="0089345C" w:rsidP="0089345C">
      <w:pPr>
        <w:rPr>
          <w:sz w:val="16"/>
        </w:rPr>
      </w:pPr>
      <w:r w:rsidRPr="0052386F">
        <w:rPr>
          <w:sz w:val="16"/>
        </w:rPr>
        <w:t xml:space="preserve">In Food or War, I trace the links between food and conflict through human history, explore the role of food in recent conflicts and examine </w:t>
      </w:r>
      <w:r w:rsidRPr="0052386F">
        <w:rPr>
          <w:rStyle w:val="StyleUnderline"/>
        </w:rPr>
        <w:t>nine regions of the world</w:t>
      </w:r>
      <w:r w:rsidRPr="0052386F">
        <w:rPr>
          <w:sz w:val="16"/>
        </w:rPr>
        <w:t xml:space="preserve"> which </w:t>
      </w:r>
      <w:r w:rsidRPr="0052386F">
        <w:rPr>
          <w:rStyle w:val="StyleUnderline"/>
        </w:rPr>
        <w:t xml:space="preserve">are at </w:t>
      </w:r>
      <w:r w:rsidRPr="003B4C31">
        <w:rPr>
          <w:rStyle w:val="Emphasis"/>
          <w:highlight w:val="yellow"/>
        </w:rPr>
        <w:t>high risk</w:t>
      </w:r>
      <w:r w:rsidRPr="003B4C31">
        <w:rPr>
          <w:rStyle w:val="StyleUnderline"/>
          <w:highlight w:val="yellow"/>
        </w:rPr>
        <w:t xml:space="preserve"> of </w:t>
      </w:r>
      <w:r w:rsidRPr="003B4C31">
        <w:rPr>
          <w:rStyle w:val="Emphasis"/>
          <w:highlight w:val="yellow"/>
        </w:rPr>
        <w:t xml:space="preserve">food </w:t>
      </w:r>
      <w:r w:rsidRPr="0052386F">
        <w:rPr>
          <w:rStyle w:val="Emphasis"/>
        </w:rPr>
        <w:t>failure</w:t>
      </w:r>
      <w:r w:rsidRPr="0052386F">
        <w:rPr>
          <w:sz w:val="16"/>
        </w:rPr>
        <w:t xml:space="preserve"> </w:t>
      </w:r>
      <w:r w:rsidRPr="0052386F">
        <w:rPr>
          <w:rStyle w:val="StyleUnderline"/>
        </w:rPr>
        <w:t>and</w:t>
      </w:r>
      <w:r w:rsidRPr="0052386F">
        <w:rPr>
          <w:sz w:val="16"/>
        </w:rPr>
        <w:t xml:space="preserve"> </w:t>
      </w:r>
      <w:r w:rsidRPr="003B4C31">
        <w:rPr>
          <w:rStyle w:val="Emphasis"/>
          <w:highlight w:val="yellow"/>
        </w:rPr>
        <w:t>conflict</w:t>
      </w:r>
      <w:r w:rsidRPr="0052386F">
        <w:rPr>
          <w:sz w:val="16"/>
        </w:rPr>
        <w:t xml:space="preserve"> </w:t>
      </w:r>
      <w:r w:rsidRPr="0052386F">
        <w:rPr>
          <w:rStyle w:val="StyleUnderline"/>
        </w:rPr>
        <w:t>in the foreseeable future</w:t>
      </w:r>
      <w:r w:rsidRPr="0052386F">
        <w:rPr>
          <w:sz w:val="16"/>
        </w:rPr>
        <w:t xml:space="preserve"> – </w:t>
      </w:r>
      <w:r w:rsidRPr="0052386F">
        <w:rPr>
          <w:rStyle w:val="StyleUnderline"/>
        </w:rPr>
        <w:t xml:space="preserve">conflicts ranging </w:t>
      </w:r>
      <w:r w:rsidRPr="003B4C31">
        <w:rPr>
          <w:rStyle w:val="StyleUnderline"/>
          <w:highlight w:val="yellow"/>
        </w:rPr>
        <w:t xml:space="preserve">from riots and government failure to </w:t>
      </w:r>
      <w:r w:rsidRPr="003B4C31">
        <w:rPr>
          <w:rStyle w:val="Emphasis"/>
          <w:szCs w:val="26"/>
          <w:highlight w:val="yellow"/>
        </w:rPr>
        <w:t>nuclear war</w:t>
      </w:r>
      <w:r w:rsidRPr="0052386F">
        <w:rPr>
          <w:sz w:val="16"/>
        </w:rPr>
        <w:t xml:space="preserve">. My aim is to show that </w:t>
      </w:r>
      <w:r w:rsidRPr="003B4C31">
        <w:rPr>
          <w:rStyle w:val="StyleUnderline"/>
        </w:rPr>
        <w:t xml:space="preserve">the link </w:t>
      </w:r>
      <w:r w:rsidRPr="0052386F">
        <w:rPr>
          <w:rStyle w:val="StyleUnderline"/>
        </w:rPr>
        <w:t xml:space="preserve">between food and war </w:t>
      </w:r>
      <w:r w:rsidRPr="003B4C31">
        <w:rPr>
          <w:rStyle w:val="StyleUnderline"/>
        </w:rPr>
        <w:t xml:space="preserve">is </w:t>
      </w:r>
      <w:r w:rsidRPr="003B4C31">
        <w:rPr>
          <w:rStyle w:val="Emphasis"/>
        </w:rPr>
        <w:t>inexorable</w:t>
      </w:r>
      <w:r w:rsidRPr="0052386F">
        <w:rPr>
          <w:sz w:val="16"/>
        </w:rPr>
        <w:t xml:space="preserve"> – but that it can be broken. And that </w:t>
      </w:r>
      <w:r w:rsidRPr="0052386F">
        <w:rPr>
          <w:rStyle w:val="StyleUnderline"/>
        </w:rPr>
        <w:t>having enough good food is the most under-rated, under-recognised and precious ‘weapon of peace’ in the world today</w:t>
      </w:r>
      <w:r w:rsidRPr="0052386F">
        <w:rPr>
          <w:sz w:val="16"/>
        </w:rPr>
        <w:t>.</w:t>
      </w:r>
    </w:p>
    <w:p w14:paraId="79D415BD" w14:textId="77777777" w:rsidR="0089345C" w:rsidRPr="0019510E" w:rsidRDefault="0089345C" w:rsidP="0089345C">
      <w:pPr>
        <w:pStyle w:val="Heading4"/>
      </w:pPr>
      <w:r>
        <w:t xml:space="preserve">African instability ushers in foreign military </w:t>
      </w:r>
      <w:r>
        <w:rPr>
          <w:u w:val="single"/>
        </w:rPr>
        <w:t>basing</w:t>
      </w:r>
      <w:r>
        <w:t xml:space="preserve">—fuels </w:t>
      </w:r>
      <w:r>
        <w:rPr>
          <w:u w:val="single"/>
        </w:rPr>
        <w:t>Chinese</w:t>
      </w:r>
      <w:r>
        <w:t xml:space="preserve"> and </w:t>
      </w:r>
      <w:r>
        <w:rPr>
          <w:u w:val="single"/>
        </w:rPr>
        <w:t>US</w:t>
      </w:r>
      <w:r>
        <w:t xml:space="preserve"> proxy wars </w:t>
      </w:r>
    </w:p>
    <w:p w14:paraId="5852E5C6" w14:textId="77777777" w:rsidR="0089345C" w:rsidRPr="006C49B8" w:rsidRDefault="0089345C" w:rsidP="0089345C">
      <w:pPr>
        <w:rPr>
          <w:szCs w:val="24"/>
        </w:rPr>
      </w:pPr>
      <w:r w:rsidRPr="009256AD">
        <w:rPr>
          <w:b/>
          <w:bCs/>
          <w:sz w:val="26"/>
          <w:szCs w:val="26"/>
        </w:rPr>
        <w:t>Fofack 22</w:t>
      </w:r>
      <w:r>
        <w:t xml:space="preserve"> </w:t>
      </w:r>
      <w:r w:rsidRPr="006C49B8">
        <w:rPr>
          <w:szCs w:val="24"/>
        </w:rPr>
        <w:t>(Hippolyte Fofack</w:t>
      </w:r>
      <w:r>
        <w:rPr>
          <w:szCs w:val="24"/>
        </w:rPr>
        <w:t xml:space="preserve"> is the</w:t>
      </w:r>
      <w:r w:rsidRPr="006C49B8">
        <w:rPr>
          <w:szCs w:val="24"/>
        </w:rPr>
        <w:t xml:space="preserve"> chief economist of the African Export-Import Bank. “Dawn of a second Cold War and the 'scramble for Africa'” https://www.brookings.edu/wp-content/uploads/2022/05/Dawn-of-a-Second-Cold-War.pdf May 2022)</w:t>
      </w:r>
    </w:p>
    <w:p w14:paraId="7F45CF57" w14:textId="77777777" w:rsidR="0089345C" w:rsidRPr="009256AD" w:rsidRDefault="0089345C" w:rsidP="0089345C">
      <w:pPr>
        <w:rPr>
          <w:sz w:val="14"/>
        </w:rPr>
      </w:pPr>
      <w:r w:rsidRPr="009256AD">
        <w:rPr>
          <w:sz w:val="14"/>
        </w:rPr>
        <w:t xml:space="preserve">However, this enormous </w:t>
      </w:r>
      <w:r w:rsidRPr="00097C69">
        <w:rPr>
          <w:rStyle w:val="Emphasis"/>
          <w:highlight w:val="yellow"/>
        </w:rPr>
        <w:t>potential</w:t>
      </w:r>
      <w:r w:rsidRPr="00097C69">
        <w:rPr>
          <w:u w:val="single"/>
        </w:rPr>
        <w:t xml:space="preserve"> will be </w:t>
      </w:r>
      <w:r w:rsidRPr="00097C69">
        <w:rPr>
          <w:rStyle w:val="Emphasis"/>
          <w:highlight w:val="yellow"/>
        </w:rPr>
        <w:t>squandered</w:t>
      </w:r>
      <w:r w:rsidRPr="00097C69">
        <w:rPr>
          <w:highlight w:val="yellow"/>
          <w:u w:val="single"/>
        </w:rPr>
        <w:t xml:space="preserve"> unless</w:t>
      </w:r>
      <w:r w:rsidRPr="00097C69">
        <w:rPr>
          <w:u w:val="single"/>
        </w:rPr>
        <w:t xml:space="preserve"> the weapons of </w:t>
      </w:r>
      <w:r w:rsidRPr="00097C69">
        <w:rPr>
          <w:rStyle w:val="Emphasis"/>
        </w:rPr>
        <w:t>war</w:t>
      </w:r>
      <w:r w:rsidRPr="00097C69">
        <w:rPr>
          <w:u w:val="single"/>
        </w:rPr>
        <w:t>, which still roar across much of Africa</w:t>
      </w:r>
      <w:r w:rsidRPr="00097C69">
        <w:rPr>
          <w:sz w:val="14"/>
        </w:rPr>
        <w:t xml:space="preserve"> (AU, 2020; Palik et al., 2020; Harsch, 2020; Munchi, 2021), </w:t>
      </w:r>
      <w:r w:rsidRPr="00097C69">
        <w:rPr>
          <w:u w:val="single"/>
        </w:rPr>
        <w:t xml:space="preserve">are silenced and the </w:t>
      </w:r>
      <w:r w:rsidRPr="00097C69">
        <w:rPr>
          <w:rStyle w:val="Emphasis"/>
          <w:highlight w:val="yellow"/>
        </w:rPr>
        <w:t>deterioration</w:t>
      </w:r>
      <w:r w:rsidRPr="00097C69">
        <w:rPr>
          <w:u w:val="single"/>
        </w:rPr>
        <w:t xml:space="preserve"> of the continent’s </w:t>
      </w:r>
      <w:r w:rsidRPr="00097C69">
        <w:rPr>
          <w:b/>
          <w:bCs/>
          <w:u w:val="single"/>
        </w:rPr>
        <w:t>security</w:t>
      </w:r>
      <w:r w:rsidRPr="00097C69">
        <w:rPr>
          <w:u w:val="single"/>
        </w:rPr>
        <w:t xml:space="preserve"> conditions </w:t>
      </w:r>
      <w:r w:rsidRPr="00097C69">
        <w:rPr>
          <w:highlight w:val="yellow"/>
          <w:u w:val="single"/>
        </w:rPr>
        <w:t xml:space="preserve">is </w:t>
      </w:r>
      <w:r w:rsidRPr="00097C69">
        <w:rPr>
          <w:rStyle w:val="Emphasis"/>
          <w:highlight w:val="yellow"/>
        </w:rPr>
        <w:t>reversed</w:t>
      </w:r>
      <w:r w:rsidRPr="009256AD">
        <w:rPr>
          <w:u w:val="single"/>
        </w:rPr>
        <w:t xml:space="preserve">. </w:t>
      </w:r>
      <w:r w:rsidRPr="009256AD">
        <w:rPr>
          <w:sz w:val="14"/>
        </w:rPr>
        <w:t xml:space="preserve">According to the World Bank, </w:t>
      </w:r>
      <w:r w:rsidRPr="0019510E">
        <w:rPr>
          <w:rStyle w:val="Emphasis"/>
          <w:highlight w:val="yellow"/>
        </w:rPr>
        <w:t>six</w:t>
      </w:r>
      <w:r w:rsidRPr="006C49B8">
        <w:rPr>
          <w:u w:val="single"/>
        </w:rPr>
        <w:t xml:space="preserve"> </w:t>
      </w:r>
      <w:r w:rsidRPr="006C49B8">
        <w:rPr>
          <w:rStyle w:val="Emphasis"/>
        </w:rPr>
        <w:t>African</w:t>
      </w:r>
      <w:r w:rsidRPr="006C49B8">
        <w:rPr>
          <w:u w:val="single"/>
        </w:rPr>
        <w:t xml:space="preserve"> </w:t>
      </w:r>
      <w:r w:rsidRPr="0019510E">
        <w:rPr>
          <w:b/>
          <w:bCs/>
          <w:highlight w:val="yellow"/>
          <w:u w:val="single"/>
        </w:rPr>
        <w:t>countries</w:t>
      </w:r>
      <w:r w:rsidRPr="009256AD">
        <w:rPr>
          <w:u w:val="single"/>
        </w:rPr>
        <w:t xml:space="preserve"> currently </w:t>
      </w:r>
      <w:r w:rsidRPr="0019510E">
        <w:rPr>
          <w:highlight w:val="yellow"/>
          <w:u w:val="single"/>
        </w:rPr>
        <w:t xml:space="preserve">bear </w:t>
      </w:r>
      <w:r w:rsidRPr="0019510E">
        <w:rPr>
          <w:rStyle w:val="Emphasis"/>
          <w:highlight w:val="yellow"/>
        </w:rPr>
        <w:t>high institutional</w:t>
      </w:r>
      <w:r w:rsidRPr="009256AD">
        <w:rPr>
          <w:u w:val="single"/>
        </w:rPr>
        <w:t xml:space="preserve"> and social </w:t>
      </w:r>
      <w:r w:rsidRPr="0019510E">
        <w:rPr>
          <w:rStyle w:val="Emphasis"/>
          <w:highlight w:val="yellow"/>
        </w:rPr>
        <w:t>fragility</w:t>
      </w:r>
      <w:r w:rsidRPr="009256AD">
        <w:rPr>
          <w:u w:val="single"/>
        </w:rPr>
        <w:t>, and 14 are engaged in mediumor high-intensity conflicts</w:t>
      </w:r>
      <w:r w:rsidRPr="009256AD">
        <w:rPr>
          <w:sz w:val="14"/>
        </w:rPr>
        <w:t xml:space="preserve"> (World Bank, 2022; Fofack, 2021b). Similarly, according to the Armed Conflict Location and Event Data Project (ACLED)1 the number of conflict-related deaths in the region increased almost 10-fold from a decade ago to more than 20,000 in 2020 (ACLED, 2022).2 </w:t>
      </w:r>
    </w:p>
    <w:p w14:paraId="34304AD2" w14:textId="77777777" w:rsidR="0089345C" w:rsidRPr="00FD5F28" w:rsidRDefault="0089345C" w:rsidP="0089345C">
      <w:pPr>
        <w:rPr>
          <w:sz w:val="14"/>
        </w:rPr>
      </w:pPr>
      <w:r w:rsidRPr="00FD5F28">
        <w:rPr>
          <w:sz w:val="14"/>
        </w:rPr>
        <w:t xml:space="preserve">Two complementary factors exemplify the corrosion of Africa’s security environment over the last decade. </w:t>
      </w:r>
      <w:r w:rsidRPr="00FD5F28">
        <w:rPr>
          <w:u w:val="single"/>
        </w:rPr>
        <w:t xml:space="preserve">The dramatic </w:t>
      </w:r>
      <w:r w:rsidRPr="0019510E">
        <w:rPr>
          <w:b/>
          <w:bCs/>
          <w:highlight w:val="yellow"/>
          <w:u w:val="single"/>
        </w:rPr>
        <w:t>increase</w:t>
      </w:r>
      <w:r w:rsidRPr="0019510E">
        <w:rPr>
          <w:highlight w:val="yellow"/>
          <w:u w:val="single"/>
        </w:rPr>
        <w:t xml:space="preserve"> in</w:t>
      </w:r>
      <w:r w:rsidRPr="00FD5F28">
        <w:rPr>
          <w:u w:val="single"/>
        </w:rPr>
        <w:t xml:space="preserve"> high-intensity</w:t>
      </w:r>
      <w:r w:rsidRPr="00FD5F28">
        <w:rPr>
          <w:sz w:val="14"/>
        </w:rPr>
        <w:t xml:space="preserve"> </w:t>
      </w:r>
      <w:r w:rsidRPr="0019510E">
        <w:rPr>
          <w:rStyle w:val="Emphasis"/>
          <w:highlight w:val="yellow"/>
        </w:rPr>
        <w:t>conflicts</w:t>
      </w:r>
      <w:r w:rsidRPr="0019510E">
        <w:rPr>
          <w:highlight w:val="yellow"/>
          <w:u w:val="single"/>
        </w:rPr>
        <w:t xml:space="preserve"> has</w:t>
      </w:r>
      <w:r w:rsidRPr="0019510E">
        <w:rPr>
          <w:sz w:val="14"/>
          <w:highlight w:val="yellow"/>
        </w:rPr>
        <w:t xml:space="preserve"> </w:t>
      </w:r>
      <w:r w:rsidRPr="0019510E">
        <w:rPr>
          <w:rStyle w:val="Emphasis"/>
          <w:highlight w:val="yellow"/>
        </w:rPr>
        <w:t>coincided</w:t>
      </w:r>
      <w:r w:rsidRPr="0019510E">
        <w:rPr>
          <w:highlight w:val="yellow"/>
          <w:u w:val="single"/>
        </w:rPr>
        <w:t xml:space="preserve"> with</w:t>
      </w:r>
      <w:r w:rsidRPr="009256AD">
        <w:rPr>
          <w:u w:val="single"/>
        </w:rPr>
        <w:t xml:space="preserve"> the expansion of transnational </w:t>
      </w:r>
      <w:r w:rsidRPr="0058142E">
        <w:rPr>
          <w:rStyle w:val="Emphasis"/>
        </w:rPr>
        <w:t>terrorist networks</w:t>
      </w:r>
      <w:r w:rsidRPr="009256AD">
        <w:rPr>
          <w:u w:val="single"/>
        </w:rPr>
        <w:t xml:space="preserve"> sustained by a glut of itinerant foreign fighters</w:t>
      </w:r>
      <w:r w:rsidRPr="00FD5F28">
        <w:rPr>
          <w:sz w:val="14"/>
        </w:rPr>
        <w:t xml:space="preserve">—operating mainly across the long Sahelian corridor, stretching from Senegal on the Atlantic to Eritrea on the Red Sea— </w:t>
      </w:r>
      <w:r w:rsidRPr="009256AD">
        <w:rPr>
          <w:u w:val="single"/>
        </w:rPr>
        <w:t xml:space="preserve">and the </w:t>
      </w:r>
      <w:r w:rsidRPr="0019510E">
        <w:rPr>
          <w:rStyle w:val="Emphasis"/>
          <w:highlight w:val="yellow"/>
        </w:rPr>
        <w:t>prolif</w:t>
      </w:r>
      <w:r w:rsidRPr="009256AD">
        <w:rPr>
          <w:u w:val="single"/>
        </w:rPr>
        <w:t xml:space="preserve">eration </w:t>
      </w:r>
      <w:r w:rsidRPr="0019510E">
        <w:rPr>
          <w:highlight w:val="yellow"/>
          <w:u w:val="single"/>
        </w:rPr>
        <w:t xml:space="preserve">of </w:t>
      </w:r>
      <w:r w:rsidRPr="00B41840">
        <w:rPr>
          <w:rStyle w:val="Emphasis"/>
        </w:rPr>
        <w:t xml:space="preserve">foreign military </w:t>
      </w:r>
      <w:r w:rsidRPr="0019510E">
        <w:rPr>
          <w:rStyle w:val="Emphasis"/>
          <w:highlight w:val="yellow"/>
        </w:rPr>
        <w:t>bases</w:t>
      </w:r>
      <w:r w:rsidRPr="009256AD">
        <w:rPr>
          <w:u w:val="single"/>
        </w:rPr>
        <w:t xml:space="preserve"> </w:t>
      </w:r>
      <w:r w:rsidRPr="0019510E">
        <w:rPr>
          <w:highlight w:val="yellow"/>
          <w:u w:val="single"/>
        </w:rPr>
        <w:t xml:space="preserve">amid </w:t>
      </w:r>
      <w:r w:rsidRPr="0019510E">
        <w:rPr>
          <w:b/>
          <w:bCs/>
          <w:highlight w:val="yellow"/>
          <w:u w:val="single"/>
        </w:rPr>
        <w:t>rising</w:t>
      </w:r>
      <w:r w:rsidRPr="0019510E">
        <w:rPr>
          <w:highlight w:val="yellow"/>
          <w:u w:val="single"/>
        </w:rPr>
        <w:t xml:space="preserve"> </w:t>
      </w:r>
      <w:r w:rsidRPr="0019510E">
        <w:rPr>
          <w:rStyle w:val="Emphasis"/>
        </w:rPr>
        <w:t xml:space="preserve">geopolitical </w:t>
      </w:r>
      <w:r w:rsidRPr="0019510E">
        <w:rPr>
          <w:rStyle w:val="Emphasis"/>
          <w:highlight w:val="yellow"/>
        </w:rPr>
        <w:t>tensions</w:t>
      </w:r>
      <w:r w:rsidRPr="0019510E">
        <w:rPr>
          <w:highlight w:val="yellow"/>
          <w:u w:val="single"/>
        </w:rPr>
        <w:t xml:space="preserve"> between </w:t>
      </w:r>
      <w:r w:rsidRPr="0019510E">
        <w:rPr>
          <w:rStyle w:val="Emphasis"/>
          <w:highlight w:val="yellow"/>
        </w:rPr>
        <w:t>superpowers</w:t>
      </w:r>
      <w:r w:rsidRPr="00FD5F28">
        <w:rPr>
          <w:sz w:val="14"/>
        </w:rPr>
        <w:t xml:space="preserve"> (O’Hanlon, 2019; Nye, 2021a; Ferguson, 2021; McCoy, 2021). </w:t>
      </w:r>
      <w:r w:rsidRPr="009256AD">
        <w:rPr>
          <w:u w:val="single"/>
        </w:rPr>
        <w:t xml:space="preserve">These developments are reminiscent of the Cold War </w:t>
      </w:r>
      <w:r w:rsidRPr="00FD5F28">
        <w:rPr>
          <w:sz w:val="14"/>
        </w:rPr>
        <w:t xml:space="preserve">(Bruton, 2020), </w:t>
      </w:r>
      <w:r w:rsidRPr="009256AD">
        <w:rPr>
          <w:u w:val="single"/>
        </w:rPr>
        <w:t xml:space="preserve">when intense </w:t>
      </w:r>
      <w:r w:rsidRPr="0019510E">
        <w:rPr>
          <w:b/>
          <w:bCs/>
          <w:highlight w:val="yellow"/>
          <w:u w:val="single"/>
        </w:rPr>
        <w:t>competition</w:t>
      </w:r>
      <w:r w:rsidRPr="009256AD">
        <w:rPr>
          <w:u w:val="single"/>
        </w:rPr>
        <w:t xml:space="preserve"> for global </w:t>
      </w:r>
      <w:r w:rsidRPr="009256AD">
        <w:rPr>
          <w:b/>
          <w:bCs/>
          <w:u w:val="single"/>
        </w:rPr>
        <w:t>hegemony</w:t>
      </w:r>
      <w:r w:rsidRPr="009256AD">
        <w:rPr>
          <w:u w:val="single"/>
        </w:rPr>
        <w:t xml:space="preserve"> in the second half of the 20th century </w:t>
      </w:r>
      <w:r w:rsidRPr="0019510E">
        <w:rPr>
          <w:highlight w:val="yellow"/>
          <w:u w:val="single"/>
        </w:rPr>
        <w:t xml:space="preserve">fuelled </w:t>
      </w:r>
      <w:r w:rsidRPr="0019510E">
        <w:rPr>
          <w:rStyle w:val="Emphasis"/>
          <w:highlight w:val="yellow"/>
        </w:rPr>
        <w:t>proxy wars</w:t>
      </w:r>
      <w:r w:rsidRPr="0019510E">
        <w:rPr>
          <w:highlight w:val="yellow"/>
          <w:u w:val="single"/>
        </w:rPr>
        <w:t xml:space="preserve"> </w:t>
      </w:r>
      <w:r w:rsidRPr="0019510E">
        <w:rPr>
          <w:rStyle w:val="Emphasis"/>
          <w:highlight w:val="yellow"/>
        </w:rPr>
        <w:t>across Africa</w:t>
      </w:r>
      <w:r w:rsidRPr="00FD5F28">
        <w:rPr>
          <w:sz w:val="14"/>
        </w:rPr>
        <w:t xml:space="preserve">, undermining its economic development and regional integration. </w:t>
      </w:r>
    </w:p>
    <w:p w14:paraId="3BB32AD6" w14:textId="77777777" w:rsidR="0089345C" w:rsidRPr="0019510E" w:rsidRDefault="0089345C" w:rsidP="0089345C">
      <w:pPr>
        <w:rPr>
          <w:sz w:val="12"/>
          <w:szCs w:val="12"/>
        </w:rPr>
      </w:pPr>
      <w:r w:rsidRPr="0019510E">
        <w:rPr>
          <w:sz w:val="12"/>
          <w:szCs w:val="12"/>
        </w:rPr>
        <w:t>In addition to their huge death tolls and the destruction of productive infrastructure, these long-running proxy wars amplify risk perceptions of Africa (Fofack, 2021a; Reuters, 2021), raising the cost of funds and undermining the process of economic growth and the quest for macroeconomic stability.3 These conflicts further deter investment, especially patient capital and long-term funding needed to drive sectoral and structural transformation to shift African economies to higher productivity gears (Easterly, 2001; Collier et al., 2003; World Bank, 2011; IMF, 2019a).4 Furthermore, they impede economic activity as the securitization of development diverts scarce resources away from productivity enhancing infrastructure funding.</w:t>
      </w:r>
    </w:p>
    <w:p w14:paraId="637F37B2" w14:textId="77777777" w:rsidR="0089345C" w:rsidRPr="0019510E" w:rsidRDefault="0089345C" w:rsidP="0089345C">
      <w:pPr>
        <w:rPr>
          <w:sz w:val="14"/>
        </w:rPr>
      </w:pPr>
      <w:r w:rsidRPr="0019510E">
        <w:rPr>
          <w:sz w:val="14"/>
        </w:rPr>
        <w:t xml:space="preserve">Concurrently, and not coincidentally, </w:t>
      </w:r>
      <w:r w:rsidRPr="007073D4">
        <w:rPr>
          <w:u w:val="single"/>
        </w:rPr>
        <w:t>political fragmentation under the aegis of pseudo-ideological alignment with either the West or the Soviet bloc sustained market segmentation</w:t>
      </w:r>
      <w:r w:rsidRPr="0019510E">
        <w:rPr>
          <w:sz w:val="14"/>
        </w:rPr>
        <w:t>. This state-of-affairs hardened colonial boundaries, undercutting regional integration and intra-African trade, which has remained dismally low, even by developing-country standards (Signé and van der Ven, 2019; Fofack, 2020).5 Over time, the highly extroverted patterns of trade have heightened the exposure of countries across the region to excess global volatility and exogenous business cycles.6</w:t>
      </w:r>
    </w:p>
    <w:p w14:paraId="22888D58" w14:textId="77777777" w:rsidR="0089345C" w:rsidRPr="00097C69" w:rsidRDefault="0089345C" w:rsidP="0089345C">
      <w:pPr>
        <w:rPr>
          <w:sz w:val="14"/>
          <w:szCs w:val="14"/>
        </w:rPr>
      </w:pPr>
      <w:r w:rsidRPr="00097C69">
        <w:rPr>
          <w:sz w:val="14"/>
          <w:szCs w:val="14"/>
        </w:rPr>
        <w:t xml:space="preserve">Even though the Ukraine crisis has reinvigorated the East-West tensions that defined the latter half of the previous century new geopolitical alliances are emerging shaped by the triangulation that dominated the first Cold War (Roach, 2022; Abrams, 2022).7 The areas of acrimony between the United States and China have expanded significantly over recent years. The two countries compete on trade, technological leadership, political ideology, and economic systems (Nye, 2021b; Hoffman and Orner, 2021; McCoy, 2021).8 The imposition of tariffs by the U.S. to address its structural current account deficits with China in 2018 elicited retaliation, setting the stage for the trade war that is partly responsible for increased uncertainty and hurt business confidence and investment decisions and which precipitated sharp global growth deceleration in the lead-up to the COVID-19 pandemic downturn (IMF, 2019b; WTO, 2019).9 Trade tensions have morphed into technology tensions, heightening the risk of decoupling, which could have outsized negative consequences for African trade and economic growth. </w:t>
      </w:r>
    </w:p>
    <w:p w14:paraId="6BA32F19" w14:textId="77777777" w:rsidR="0089345C" w:rsidRPr="0019510E" w:rsidRDefault="0089345C" w:rsidP="0089345C">
      <w:pPr>
        <w:rPr>
          <w:sz w:val="16"/>
        </w:rPr>
      </w:pPr>
      <w:r w:rsidRPr="0019510E">
        <w:rPr>
          <w:sz w:val="16"/>
        </w:rPr>
        <w:t xml:space="preserve">At the same time, the strong economic interdependency of the two belligerent nations (Nye, 2021a, 2021b; Rudd, 2021) means a direct confrontation in the form of a “hot war” is highly unlikely, at least in the short term.10 Instead, </w:t>
      </w:r>
      <w:r w:rsidRPr="00FD5F28">
        <w:rPr>
          <w:u w:val="single"/>
        </w:rPr>
        <w:t>we face a new Cold War</w:t>
      </w:r>
      <w:r w:rsidRPr="0019510E">
        <w:rPr>
          <w:sz w:val="16"/>
        </w:rPr>
        <w:t xml:space="preserve"> (Campbell, 2017; Beckley and Brands, 2021), </w:t>
      </w:r>
      <w:r w:rsidRPr="00FD5F28">
        <w:rPr>
          <w:u w:val="single"/>
        </w:rPr>
        <w:t xml:space="preserve">with </w:t>
      </w:r>
      <w:r w:rsidRPr="0019510E">
        <w:rPr>
          <w:rStyle w:val="Emphasis"/>
          <w:highlight w:val="yellow"/>
        </w:rPr>
        <w:t>proxy conflicts</w:t>
      </w:r>
      <w:r w:rsidRPr="0019510E">
        <w:rPr>
          <w:sz w:val="16"/>
        </w:rPr>
        <w:t xml:space="preserve">, which offer an alternative to the more politically risky and economically expansive standing armies of </w:t>
      </w:r>
      <w:r w:rsidRPr="00FD5F28">
        <w:rPr>
          <w:u w:val="single"/>
        </w:rPr>
        <w:t>superpowers and</w:t>
      </w:r>
      <w:r w:rsidRPr="0019510E">
        <w:rPr>
          <w:sz w:val="16"/>
        </w:rPr>
        <w:t xml:space="preserve"> </w:t>
      </w:r>
      <w:r w:rsidRPr="00FD5F28">
        <w:rPr>
          <w:u w:val="single"/>
        </w:rPr>
        <w:t xml:space="preserve">belligerent nations </w:t>
      </w:r>
      <w:r w:rsidRPr="0019510E">
        <w:rPr>
          <w:highlight w:val="yellow"/>
          <w:u w:val="single"/>
        </w:rPr>
        <w:t xml:space="preserve">with </w:t>
      </w:r>
      <w:r w:rsidRPr="0019510E">
        <w:rPr>
          <w:rStyle w:val="Emphasis"/>
          <w:highlight w:val="yellow"/>
        </w:rPr>
        <w:t>nuclear arsenals</w:t>
      </w:r>
      <w:r w:rsidRPr="0019510E">
        <w:rPr>
          <w:sz w:val="16"/>
        </w:rPr>
        <w:t xml:space="preserve">, on the rise (Hoffman and Orner, 2021). </w:t>
      </w:r>
      <w:r w:rsidRPr="00FD5F28">
        <w:rPr>
          <w:u w:val="single"/>
        </w:rPr>
        <w:t xml:space="preserve">These </w:t>
      </w:r>
      <w:r w:rsidRPr="00FD5F28">
        <w:rPr>
          <w:b/>
          <w:bCs/>
          <w:u w:val="single"/>
        </w:rPr>
        <w:t>increasing tensions</w:t>
      </w:r>
      <w:r w:rsidRPr="00FD5F28">
        <w:rPr>
          <w:u w:val="single"/>
        </w:rPr>
        <w:t xml:space="preserve"> are </w:t>
      </w:r>
      <w:r w:rsidRPr="0019510E">
        <w:rPr>
          <w:highlight w:val="yellow"/>
          <w:u w:val="single"/>
        </w:rPr>
        <w:t>particularly</w:t>
      </w:r>
      <w:r w:rsidRPr="00FD5F28">
        <w:rPr>
          <w:u w:val="single"/>
        </w:rPr>
        <w:t xml:space="preserve"> the case </w:t>
      </w:r>
      <w:r w:rsidRPr="0019510E">
        <w:rPr>
          <w:highlight w:val="yellow"/>
          <w:u w:val="single"/>
        </w:rPr>
        <w:t xml:space="preserve">in </w:t>
      </w:r>
      <w:r w:rsidRPr="0019510E">
        <w:rPr>
          <w:rStyle w:val="Emphasis"/>
          <w:highlight w:val="yellow"/>
        </w:rPr>
        <w:t>Africa</w:t>
      </w:r>
      <w:r w:rsidRPr="0019510E">
        <w:rPr>
          <w:highlight w:val="yellow"/>
          <w:u w:val="single"/>
        </w:rPr>
        <w:t xml:space="preserve">, where the </w:t>
      </w:r>
      <w:r w:rsidRPr="0019510E">
        <w:rPr>
          <w:b/>
          <w:bCs/>
          <w:highlight w:val="yellow"/>
          <w:u w:val="single"/>
        </w:rPr>
        <w:t>U.S. has</w:t>
      </w:r>
      <w:r w:rsidRPr="0019510E">
        <w:rPr>
          <w:highlight w:val="yellow"/>
          <w:u w:val="single"/>
        </w:rPr>
        <w:t xml:space="preserve"> </w:t>
      </w:r>
      <w:r w:rsidRPr="0019510E">
        <w:rPr>
          <w:b/>
          <w:bCs/>
          <w:highlight w:val="yellow"/>
          <w:u w:val="single"/>
        </w:rPr>
        <w:t>looked</w:t>
      </w:r>
      <w:r w:rsidRPr="0019510E">
        <w:rPr>
          <w:highlight w:val="yellow"/>
          <w:u w:val="single"/>
        </w:rPr>
        <w:t xml:space="preserve"> to </w:t>
      </w:r>
      <w:r w:rsidRPr="0019510E">
        <w:rPr>
          <w:rStyle w:val="Emphasis"/>
          <w:highlight w:val="yellow"/>
        </w:rPr>
        <w:t>curb</w:t>
      </w:r>
      <w:r w:rsidRPr="0019510E">
        <w:rPr>
          <w:highlight w:val="yellow"/>
          <w:u w:val="single"/>
        </w:rPr>
        <w:t xml:space="preserve"> </w:t>
      </w:r>
      <w:r w:rsidRPr="0019510E">
        <w:rPr>
          <w:rStyle w:val="Emphasis"/>
          <w:highlight w:val="yellow"/>
        </w:rPr>
        <w:t>China</w:t>
      </w:r>
      <w:r w:rsidRPr="00FD5F28">
        <w:rPr>
          <w:u w:val="single"/>
        </w:rPr>
        <w:t>’s growing presence</w:t>
      </w:r>
      <w:r w:rsidRPr="0019510E">
        <w:rPr>
          <w:sz w:val="16"/>
        </w:rPr>
        <w:t xml:space="preserve"> (Pompeo, 2020; Blinken, 2021). </w:t>
      </w:r>
    </w:p>
    <w:p w14:paraId="6E52D2E2" w14:textId="77777777" w:rsidR="0089345C" w:rsidRPr="003B4C31" w:rsidRDefault="0089345C" w:rsidP="0089345C">
      <w:pPr>
        <w:pStyle w:val="Heading4"/>
        <w:spacing w:line="276" w:lineRule="auto"/>
      </w:pPr>
      <w:r w:rsidRPr="003B4C31">
        <w:t>Proxy wars in Africa escalate.</w:t>
      </w:r>
    </w:p>
    <w:p w14:paraId="7A710B3A" w14:textId="77777777" w:rsidR="0089345C" w:rsidRDefault="0089345C" w:rsidP="0089345C">
      <w:pPr>
        <w:spacing w:line="276" w:lineRule="auto"/>
      </w:pPr>
      <w:r w:rsidRPr="003D2CBE">
        <w:rPr>
          <w:b/>
          <w:bCs/>
          <w:sz w:val="26"/>
          <w:szCs w:val="26"/>
        </w:rPr>
        <w:t>Tierney 21</w:t>
      </w:r>
      <w:r w:rsidRPr="003D2CBE">
        <w:t xml:space="preserve"> </w:t>
      </w:r>
      <w:r w:rsidRPr="006C49B8">
        <w:rPr>
          <w:szCs w:val="24"/>
        </w:rPr>
        <w:t xml:space="preserve">(Dominic, Professor of Political Science &amp; Department Chair at Swarthmore College. PhD in international politics at Oxford University in 2003 and was a post-doctoral fellow at the Mershon Center at Ohio State University and the Olin Institute at Harvard University before coming to Swarthmore in 2005. In 2008-2009, he was a research fellow at the John F. Kennedy School of Government at Harvard. “The Future of Sino-U.S. Proxy War,” </w:t>
      </w:r>
      <w:r w:rsidRPr="006C49B8">
        <w:rPr>
          <w:i/>
          <w:iCs/>
          <w:szCs w:val="24"/>
        </w:rPr>
        <w:t xml:space="preserve">Texas National Security Review </w:t>
      </w:r>
      <w:r w:rsidRPr="006C49B8">
        <w:rPr>
          <w:szCs w:val="24"/>
        </w:rPr>
        <w:t xml:space="preserve">Vol. 4, Issue 2, Spring 2021) </w:t>
      </w:r>
    </w:p>
    <w:p w14:paraId="5DC8BC42" w14:textId="77777777" w:rsidR="0089345C" w:rsidRPr="00185B45" w:rsidRDefault="0089345C" w:rsidP="0089345C">
      <w:pPr>
        <w:spacing w:line="276" w:lineRule="auto"/>
        <w:rPr>
          <w:sz w:val="16"/>
        </w:rPr>
      </w:pPr>
      <w:r w:rsidRPr="000321EC">
        <w:rPr>
          <w:u w:val="single"/>
        </w:rPr>
        <w:t>For</w:t>
      </w:r>
      <w:r w:rsidRPr="00185B45">
        <w:rPr>
          <w:u w:val="single"/>
        </w:rPr>
        <w:t xml:space="preserve"> both </w:t>
      </w:r>
      <w:r w:rsidRPr="000321EC">
        <w:rPr>
          <w:u w:val="single"/>
        </w:rPr>
        <w:t xml:space="preserve">the </w:t>
      </w:r>
      <w:r w:rsidRPr="00582835">
        <w:rPr>
          <w:rStyle w:val="Emphasis"/>
          <w:highlight w:val="yellow"/>
        </w:rPr>
        <w:t>U</w:t>
      </w:r>
      <w:r w:rsidRPr="00651786">
        <w:rPr>
          <w:u w:val="single"/>
        </w:rPr>
        <w:t xml:space="preserve">nited </w:t>
      </w:r>
      <w:r w:rsidRPr="00582835">
        <w:rPr>
          <w:rStyle w:val="Emphasis"/>
          <w:highlight w:val="yellow"/>
        </w:rPr>
        <w:t>S</w:t>
      </w:r>
      <w:r w:rsidRPr="00651786">
        <w:rPr>
          <w:u w:val="single"/>
        </w:rPr>
        <w:t xml:space="preserve">tates </w:t>
      </w:r>
      <w:r w:rsidRPr="00582835">
        <w:rPr>
          <w:highlight w:val="yellow"/>
          <w:u w:val="single"/>
        </w:rPr>
        <w:t xml:space="preserve">and </w:t>
      </w:r>
      <w:r w:rsidRPr="00582835">
        <w:rPr>
          <w:rStyle w:val="Emphasis"/>
          <w:highlight w:val="yellow"/>
        </w:rPr>
        <w:t>China</w:t>
      </w:r>
      <w:r w:rsidRPr="00185B45">
        <w:rPr>
          <w:sz w:val="16"/>
        </w:rPr>
        <w:t>, indirect intervention may be appealing because of the perceived costs of alternative options</w:t>
      </w:r>
      <w:r w:rsidRPr="00651786">
        <w:rPr>
          <w:sz w:val="16"/>
          <w:highlight w:val="yellow"/>
        </w:rPr>
        <w:t xml:space="preserve">. </w:t>
      </w:r>
      <w:r w:rsidRPr="004C4435">
        <w:rPr>
          <w:rStyle w:val="Emphasis"/>
          <w:highlight w:val="yellow"/>
        </w:rPr>
        <w:t>Nuclear</w:t>
      </w:r>
      <w:r w:rsidRPr="00651786">
        <w:rPr>
          <w:rStyle w:val="Emphasis"/>
        </w:rPr>
        <w:t xml:space="preserve"> </w:t>
      </w:r>
      <w:r w:rsidRPr="00582835">
        <w:rPr>
          <w:rStyle w:val="Emphasis"/>
          <w:highlight w:val="yellow"/>
        </w:rPr>
        <w:t>weapons</w:t>
      </w:r>
      <w:r w:rsidRPr="00582835">
        <w:rPr>
          <w:sz w:val="16"/>
          <w:highlight w:val="yellow"/>
        </w:rPr>
        <w:t xml:space="preserve"> </w:t>
      </w:r>
      <w:r w:rsidRPr="00651786">
        <w:rPr>
          <w:u w:val="single"/>
        </w:rPr>
        <w:t>and</w:t>
      </w:r>
      <w:r w:rsidRPr="00185B45">
        <w:rPr>
          <w:sz w:val="16"/>
        </w:rPr>
        <w:t xml:space="preserve"> economic interdependence largely foreclose pursuing direct hostilities. Meanwhile, rising security competition and fundamental distrust mean that the partnership model may not be seen as an adequate safeguard of each country’s interests. As alternative options are eliminated, backing local actors may be the only viable means of protecting interests without provoking a backlash. Beijing, for example, may conclude that </w:t>
      </w:r>
      <w:r w:rsidRPr="00582835">
        <w:rPr>
          <w:highlight w:val="yellow"/>
          <w:u w:val="single"/>
        </w:rPr>
        <w:t xml:space="preserve">risking </w:t>
      </w:r>
      <w:r w:rsidRPr="00582835">
        <w:rPr>
          <w:rStyle w:val="Emphasis"/>
          <w:highlight w:val="yellow"/>
        </w:rPr>
        <w:t>direct conflict</w:t>
      </w:r>
      <w:r w:rsidRPr="00185B45">
        <w:rPr>
          <w:sz w:val="16"/>
        </w:rPr>
        <w:t xml:space="preserve"> with the U.S. military </w:t>
      </w:r>
      <w:r w:rsidRPr="00651786">
        <w:rPr>
          <w:u w:val="single"/>
        </w:rPr>
        <w:t xml:space="preserve">is </w:t>
      </w:r>
      <w:r w:rsidRPr="00651786">
        <w:rPr>
          <w:rStyle w:val="Emphasis"/>
        </w:rPr>
        <w:t>reckless</w:t>
      </w:r>
      <w:r w:rsidRPr="00185B45">
        <w:rPr>
          <w:sz w:val="16"/>
        </w:rPr>
        <w:t>, whereas working indirectly through surrogates offers significant gain at reduced risk. As former National Security Adviser H.R. McMaster has remarked, “There are two ways to fight the United States military: asymmetrically and stupid[ly].”</w:t>
      </w:r>
      <w:bookmarkStart w:id="1" w:name="_ftnref157"/>
      <w:r w:rsidRPr="006C49B8">
        <w:rPr>
          <w:sz w:val="16"/>
        </w:rPr>
        <w:t>157</w:t>
      </w:r>
      <w:bookmarkEnd w:id="1"/>
    </w:p>
    <w:p w14:paraId="78EB2A7B" w14:textId="77777777" w:rsidR="0089345C" w:rsidRPr="00185B45" w:rsidRDefault="0089345C" w:rsidP="0089345C">
      <w:pPr>
        <w:spacing w:line="276" w:lineRule="auto"/>
        <w:rPr>
          <w:sz w:val="12"/>
          <w:szCs w:val="12"/>
        </w:rPr>
      </w:pPr>
      <w:r w:rsidRPr="00185B45">
        <w:rPr>
          <w:sz w:val="12"/>
          <w:szCs w:val="12"/>
        </w:rPr>
        <w:t>The notion of a Sino-U.S. proxy war may evoke images of an intense and high-stakes military rivalry, in which local actors are mere puppets and the outcome of the civil war is primarily shaped by decisions made in Washington and Beijing. But in reality, a Sino-U.S. proxy war would likely be subtle and deniable and would blur into “normal” international politics. It would involve the use of diplomacy, propaganda, cyber operations, and “weaponized interdependence” or control of key hubs in economic networks.</w:t>
      </w:r>
      <w:bookmarkStart w:id="2" w:name="_ftnref158"/>
      <w:r w:rsidRPr="006C49B8">
        <w:rPr>
          <w:sz w:val="12"/>
          <w:szCs w:val="12"/>
        </w:rPr>
        <w:t>158</w:t>
      </w:r>
      <w:bookmarkEnd w:id="2"/>
      <w:r w:rsidRPr="00185B45">
        <w:rPr>
          <w:sz w:val="12"/>
          <w:szCs w:val="12"/>
        </w:rPr>
        <w:t> Surrogate actors may seek to influence the great powers, and local dynamics will usually be determinative in shaping the course of the conflict.</w:t>
      </w:r>
    </w:p>
    <w:p w14:paraId="70C9B035" w14:textId="77777777" w:rsidR="0089345C" w:rsidRPr="00185B45" w:rsidRDefault="0089345C" w:rsidP="0089345C">
      <w:pPr>
        <w:spacing w:line="276" w:lineRule="auto"/>
        <w:rPr>
          <w:sz w:val="12"/>
          <w:szCs w:val="12"/>
        </w:rPr>
      </w:pPr>
      <w:r w:rsidRPr="00185B45">
        <w:rPr>
          <w:sz w:val="12"/>
          <w:szCs w:val="12"/>
        </w:rPr>
        <w:t>As an illustration, a Sino-U.S. proxy war could occur if Venezuela were to collapse into a civil war. In this case, the United States might aid rebel groups and China might support the regime through economic and military aid or diplomacy (at the United Nations or by pressuring regional actors not to cooperate with Washington).</w:t>
      </w:r>
      <w:bookmarkStart w:id="3" w:name="_ftnref159"/>
      <w:r w:rsidRPr="006C49B8">
        <w:rPr>
          <w:sz w:val="12"/>
          <w:szCs w:val="12"/>
        </w:rPr>
        <w:t>159</w:t>
      </w:r>
      <w:bookmarkEnd w:id="3"/>
      <w:r w:rsidRPr="00185B45">
        <w:rPr>
          <w:sz w:val="12"/>
          <w:szCs w:val="12"/>
        </w:rPr>
        <w:t> Such a scenario is quite plausible. The two great powers currently recognize different regimes in Venezuela. Beijing backs the Nicolás Maduro government, whereas Washington sees Juan Guaidó as the legitimate leader. In 2014, China elevated relations with Venezuela to a “comprehensive strategic partnership.”</w:t>
      </w:r>
      <w:bookmarkStart w:id="4" w:name="_ftnref160"/>
      <w:r w:rsidRPr="006C49B8">
        <w:rPr>
          <w:sz w:val="12"/>
          <w:szCs w:val="12"/>
        </w:rPr>
        <w:t>160</w:t>
      </w:r>
      <w:bookmarkEnd w:id="4"/>
      <w:r w:rsidRPr="00185B45">
        <w:rPr>
          <w:sz w:val="12"/>
          <w:szCs w:val="12"/>
        </w:rPr>
        <w:t> Beijing renegotiated loans to give Caracas some breathing room and sold significant amounts of military hardware and surveillance technology to Venezuela.</w:t>
      </w:r>
      <w:bookmarkStart w:id="5" w:name="_ftnref161"/>
      <w:r w:rsidRPr="006C49B8">
        <w:rPr>
          <w:sz w:val="12"/>
          <w:szCs w:val="12"/>
        </w:rPr>
        <w:t>161</w:t>
      </w:r>
      <w:bookmarkEnd w:id="5"/>
      <w:r w:rsidRPr="00185B45">
        <w:rPr>
          <w:sz w:val="12"/>
          <w:szCs w:val="12"/>
        </w:rPr>
        <w:t> In 2018, Pence said,  “Within our own hemisphere, Beijing has extended a lifeline to the corrupt and incompetent Maduro regime in Venezuela that’s been oppressing its own people.”</w:t>
      </w:r>
      <w:bookmarkStart w:id="6" w:name="_ftnref162"/>
      <w:r w:rsidRPr="006C49B8">
        <w:rPr>
          <w:sz w:val="12"/>
          <w:szCs w:val="12"/>
        </w:rPr>
        <w:t>162</w:t>
      </w:r>
      <w:bookmarkEnd w:id="6"/>
      <w:r w:rsidRPr="00185B45">
        <w:rPr>
          <w:sz w:val="12"/>
          <w:szCs w:val="12"/>
        </w:rPr>
        <w:t> And in 2020, the United States indicted Maduro for narco-terrorism.</w:t>
      </w:r>
      <w:bookmarkStart w:id="7" w:name="_ftnref163"/>
      <w:r w:rsidRPr="006C49B8">
        <w:rPr>
          <w:sz w:val="12"/>
          <w:szCs w:val="12"/>
        </w:rPr>
        <w:t>163</w:t>
      </w:r>
      <w:bookmarkEnd w:id="7"/>
    </w:p>
    <w:p w14:paraId="0479E774" w14:textId="77777777" w:rsidR="0089345C" w:rsidRPr="00185B45" w:rsidRDefault="0089345C" w:rsidP="0089345C">
      <w:pPr>
        <w:spacing w:line="276" w:lineRule="auto"/>
        <w:rPr>
          <w:u w:val="single"/>
        </w:rPr>
      </w:pPr>
      <w:r w:rsidRPr="0058173A">
        <w:rPr>
          <w:rStyle w:val="Emphasis"/>
        </w:rPr>
        <w:t>Nevertheless</w:t>
      </w:r>
      <w:r w:rsidRPr="00185B45">
        <w:rPr>
          <w:sz w:val="14"/>
        </w:rPr>
        <w:t xml:space="preserve">, </w:t>
      </w:r>
      <w:r w:rsidRPr="00185B45">
        <w:rPr>
          <w:u w:val="single"/>
        </w:rPr>
        <w:t xml:space="preserve">low-level </w:t>
      </w:r>
      <w:r w:rsidRPr="00185B45">
        <w:rPr>
          <w:rStyle w:val="Emphasis"/>
          <w:highlight w:val="yellow"/>
        </w:rPr>
        <w:t>proxy war</w:t>
      </w:r>
      <w:r w:rsidRPr="00185B45">
        <w:rPr>
          <w:highlight w:val="yellow"/>
          <w:u w:val="single"/>
        </w:rPr>
        <w:t xml:space="preserve"> could</w:t>
      </w:r>
      <w:r w:rsidRPr="00185B45">
        <w:rPr>
          <w:u w:val="single"/>
        </w:rPr>
        <w:t xml:space="preserve"> </w:t>
      </w:r>
      <w:r w:rsidRPr="00185B45">
        <w:rPr>
          <w:b/>
          <w:bCs/>
          <w:u w:val="single"/>
        </w:rPr>
        <w:t>potentially</w:t>
      </w:r>
      <w:r w:rsidRPr="00185B45">
        <w:rPr>
          <w:u w:val="single"/>
        </w:rPr>
        <w:t xml:space="preserve"> </w:t>
      </w:r>
      <w:r w:rsidRPr="00185B45">
        <w:rPr>
          <w:rStyle w:val="Emphasis"/>
          <w:highlight w:val="yellow"/>
        </w:rPr>
        <w:t>escalate</w:t>
      </w:r>
      <w:r w:rsidRPr="00185B45">
        <w:rPr>
          <w:u w:val="single"/>
        </w:rPr>
        <w:t xml:space="preserve"> in unexpected ways</w:t>
      </w:r>
      <w:r w:rsidRPr="00185B45">
        <w:rPr>
          <w:sz w:val="14"/>
        </w:rPr>
        <w:t xml:space="preserve">. </w:t>
      </w:r>
      <w:r w:rsidRPr="00185B45">
        <w:rPr>
          <w:u w:val="single"/>
        </w:rPr>
        <w:t xml:space="preserve">Scholars have found that </w:t>
      </w:r>
      <w:r w:rsidRPr="00185B45">
        <w:rPr>
          <w:b/>
          <w:bCs/>
          <w:u w:val="single"/>
        </w:rPr>
        <w:t xml:space="preserve">foreign </w:t>
      </w:r>
      <w:r w:rsidRPr="000321EC">
        <w:rPr>
          <w:b/>
          <w:bCs/>
          <w:u w:val="single"/>
        </w:rPr>
        <w:t>backing</w:t>
      </w:r>
      <w:r w:rsidRPr="000321EC">
        <w:rPr>
          <w:u w:val="single"/>
        </w:rPr>
        <w:t xml:space="preserve"> for </w:t>
      </w:r>
      <w:r w:rsidRPr="000321EC">
        <w:rPr>
          <w:rStyle w:val="Emphasis"/>
        </w:rPr>
        <w:t>rebels</w:t>
      </w:r>
      <w:r w:rsidRPr="000321EC">
        <w:rPr>
          <w:u w:val="single"/>
        </w:rPr>
        <w:t xml:space="preserve"> is </w:t>
      </w:r>
      <w:r w:rsidRPr="000321EC">
        <w:rPr>
          <w:b/>
          <w:bCs/>
          <w:u w:val="single"/>
        </w:rPr>
        <w:t>correlated</w:t>
      </w:r>
      <w:r w:rsidRPr="000321EC">
        <w:rPr>
          <w:u w:val="single"/>
        </w:rPr>
        <w:t xml:space="preserve"> with a </w:t>
      </w:r>
      <w:r w:rsidRPr="000321EC">
        <w:rPr>
          <w:rStyle w:val="Emphasis"/>
        </w:rPr>
        <w:t>heightened</w:t>
      </w:r>
      <w:r w:rsidRPr="000321EC">
        <w:rPr>
          <w:u w:val="single"/>
        </w:rPr>
        <w:t xml:space="preserve"> chance of </w:t>
      </w:r>
      <w:r w:rsidRPr="000321EC">
        <w:rPr>
          <w:rStyle w:val="Emphasis"/>
        </w:rPr>
        <w:t>m</w:t>
      </w:r>
      <w:r w:rsidRPr="000321EC">
        <w:rPr>
          <w:u w:val="single"/>
        </w:rPr>
        <w:t xml:space="preserve">ilitarized </w:t>
      </w:r>
      <w:r w:rsidRPr="000321EC">
        <w:rPr>
          <w:rStyle w:val="Emphasis"/>
        </w:rPr>
        <w:t>i</w:t>
      </w:r>
      <w:r w:rsidRPr="000321EC">
        <w:rPr>
          <w:u w:val="single"/>
        </w:rPr>
        <w:t xml:space="preserve">nterstate </w:t>
      </w:r>
      <w:r w:rsidRPr="000321EC">
        <w:rPr>
          <w:rStyle w:val="Emphasis"/>
        </w:rPr>
        <w:t>d</w:t>
      </w:r>
      <w:r w:rsidRPr="000321EC">
        <w:rPr>
          <w:u w:val="single"/>
        </w:rPr>
        <w:t>ispute</w:t>
      </w:r>
      <w:r w:rsidRPr="000321EC">
        <w:rPr>
          <w:rStyle w:val="Emphasis"/>
        </w:rPr>
        <w:t>s</w:t>
      </w:r>
      <w:r w:rsidRPr="000321EC">
        <w:rPr>
          <w:u w:val="single"/>
        </w:rPr>
        <w:t>.</w:t>
      </w:r>
      <w:bookmarkStart w:id="8" w:name="_ftnref170"/>
      <w:r w:rsidRPr="006C49B8">
        <w:rPr>
          <w:sz w:val="14"/>
        </w:rPr>
        <w:t>170</w:t>
      </w:r>
      <w:bookmarkEnd w:id="8"/>
      <w:r w:rsidRPr="00185B45">
        <w:rPr>
          <w:sz w:val="14"/>
        </w:rPr>
        <w:t> </w:t>
      </w:r>
      <w:r w:rsidRPr="008508A1">
        <w:rPr>
          <w:u w:val="single"/>
        </w:rPr>
        <w:t>Patrons</w:t>
      </w:r>
      <w:r w:rsidRPr="00185B45">
        <w:rPr>
          <w:sz w:val="14"/>
        </w:rPr>
        <w:t xml:space="preserve"> often </w:t>
      </w:r>
      <w:r w:rsidRPr="00185B45">
        <w:rPr>
          <w:u w:val="single"/>
        </w:rPr>
        <w:t xml:space="preserve">end up </w:t>
      </w:r>
      <w:r w:rsidRPr="008508A1">
        <w:rPr>
          <w:b/>
          <w:bCs/>
          <w:u w:val="single"/>
        </w:rPr>
        <w:t>provid</w:t>
      </w:r>
      <w:r w:rsidRPr="008508A1">
        <w:rPr>
          <w:u w:val="single"/>
        </w:rPr>
        <w:t xml:space="preserve">ing </w:t>
      </w:r>
      <w:r w:rsidRPr="008508A1">
        <w:rPr>
          <w:b/>
          <w:bCs/>
          <w:u w:val="single"/>
        </w:rPr>
        <w:t>more aid</w:t>
      </w:r>
      <w:r w:rsidRPr="008508A1">
        <w:rPr>
          <w:u w:val="single"/>
        </w:rPr>
        <w:t xml:space="preserve"> in </w:t>
      </w:r>
      <w:r w:rsidRPr="008508A1">
        <w:rPr>
          <w:rStyle w:val="Emphasis"/>
        </w:rPr>
        <w:t>foreign civil wars</w:t>
      </w:r>
      <w:r w:rsidRPr="008508A1">
        <w:rPr>
          <w:u w:val="single"/>
        </w:rPr>
        <w:t xml:space="preserve"> than</w:t>
      </w:r>
      <w:r w:rsidRPr="00185B45">
        <w:rPr>
          <w:u w:val="single"/>
        </w:rPr>
        <w:t xml:space="preserve"> initially </w:t>
      </w:r>
      <w:r w:rsidRPr="008508A1">
        <w:rPr>
          <w:b/>
          <w:bCs/>
          <w:u w:val="single"/>
        </w:rPr>
        <w:t>planned</w:t>
      </w:r>
      <w:r w:rsidRPr="008508A1">
        <w:rPr>
          <w:u w:val="single"/>
        </w:rPr>
        <w:t xml:space="preserve"> </w:t>
      </w:r>
      <w:r w:rsidRPr="0067520A">
        <w:rPr>
          <w:highlight w:val="yellow"/>
          <w:u w:val="single"/>
        </w:rPr>
        <w:t xml:space="preserve">because of </w:t>
      </w:r>
      <w:r w:rsidRPr="0067520A">
        <w:rPr>
          <w:rStyle w:val="Emphasis"/>
          <w:highlight w:val="yellow"/>
        </w:rPr>
        <w:t>overconfidence</w:t>
      </w:r>
      <w:r w:rsidRPr="00185B45">
        <w:rPr>
          <w:sz w:val="14"/>
        </w:rPr>
        <w:t xml:space="preserve"> about the allied faction’s capabilities. </w:t>
      </w:r>
      <w:r w:rsidRPr="00185B45">
        <w:rPr>
          <w:b/>
          <w:bCs/>
          <w:u w:val="single"/>
        </w:rPr>
        <w:t>What begins as</w:t>
      </w:r>
      <w:r w:rsidRPr="00185B45">
        <w:rPr>
          <w:u w:val="single"/>
        </w:rPr>
        <w:t xml:space="preserve"> </w:t>
      </w:r>
      <w:r w:rsidRPr="0058173A">
        <w:rPr>
          <w:rStyle w:val="Emphasis"/>
        </w:rPr>
        <w:t>a minor proxy war</w:t>
      </w:r>
      <w:r w:rsidRPr="0058173A">
        <w:rPr>
          <w:u w:val="single"/>
        </w:rPr>
        <w:t xml:space="preserve"> </w:t>
      </w:r>
      <w:r w:rsidRPr="008508A1">
        <w:rPr>
          <w:u w:val="single"/>
        </w:rPr>
        <w:t xml:space="preserve">can </w:t>
      </w:r>
      <w:r w:rsidRPr="000321EC">
        <w:rPr>
          <w:rStyle w:val="Emphasis"/>
        </w:rPr>
        <w:t>evolve</w:t>
      </w:r>
      <w:r w:rsidRPr="000321EC">
        <w:rPr>
          <w:u w:val="single"/>
        </w:rPr>
        <w:t xml:space="preserve"> into a</w:t>
      </w:r>
      <w:r w:rsidRPr="008508A1">
        <w:rPr>
          <w:u w:val="single"/>
        </w:rPr>
        <w:t xml:space="preserve"> much </w:t>
      </w:r>
      <w:r w:rsidRPr="008508A1">
        <w:rPr>
          <w:rStyle w:val="Emphasis"/>
        </w:rPr>
        <w:t xml:space="preserve">more </w:t>
      </w:r>
      <w:r w:rsidRPr="000321EC">
        <w:rPr>
          <w:rStyle w:val="Emphasis"/>
        </w:rPr>
        <w:t>dangerous situation</w:t>
      </w:r>
      <w:r w:rsidRPr="00185B45">
        <w:rPr>
          <w:u w:val="single"/>
        </w:rPr>
        <w:t xml:space="preserve"> </w:t>
      </w:r>
      <w:r w:rsidRPr="0067520A">
        <w:rPr>
          <w:highlight w:val="yellow"/>
          <w:u w:val="single"/>
        </w:rPr>
        <w:t xml:space="preserve">if one </w:t>
      </w:r>
      <w:r w:rsidRPr="008508A1">
        <w:rPr>
          <w:highlight w:val="yellow"/>
          <w:u w:val="single"/>
        </w:rPr>
        <w:t>patron decides to</w:t>
      </w:r>
      <w:r w:rsidRPr="00185B45">
        <w:rPr>
          <w:u w:val="single"/>
        </w:rPr>
        <w:t xml:space="preserve"> </w:t>
      </w:r>
      <w:r w:rsidRPr="008508A1">
        <w:rPr>
          <w:b/>
          <w:bCs/>
          <w:u w:val="single"/>
        </w:rPr>
        <w:t xml:space="preserve">step up </w:t>
      </w:r>
      <w:r w:rsidRPr="008508A1">
        <w:rPr>
          <w:u w:val="single"/>
        </w:rPr>
        <w:t xml:space="preserve">its </w:t>
      </w:r>
      <w:r w:rsidRPr="008508A1">
        <w:rPr>
          <w:b/>
          <w:bCs/>
          <w:u w:val="single"/>
        </w:rPr>
        <w:t>involvement</w:t>
      </w:r>
      <w:r w:rsidRPr="008508A1">
        <w:rPr>
          <w:u w:val="single"/>
        </w:rPr>
        <w:t xml:space="preserve"> and </w:t>
      </w:r>
      <w:r w:rsidRPr="0067520A">
        <w:rPr>
          <w:rStyle w:val="Emphasis"/>
          <w:highlight w:val="yellow"/>
        </w:rPr>
        <w:t xml:space="preserve">intervene </w:t>
      </w:r>
      <w:r w:rsidRPr="000321EC">
        <w:rPr>
          <w:rStyle w:val="Emphasis"/>
        </w:rPr>
        <w:t>directly</w:t>
      </w:r>
      <w:r w:rsidRPr="00185B45">
        <w:rPr>
          <w:u w:val="single"/>
        </w:rPr>
        <w:t xml:space="preserve"> with ground forces.</w:t>
      </w:r>
    </w:p>
    <w:p w14:paraId="53B10CE7" w14:textId="77777777" w:rsidR="0089345C" w:rsidRPr="00185B45" w:rsidRDefault="0089345C" w:rsidP="0089345C">
      <w:pPr>
        <w:spacing w:line="276" w:lineRule="auto"/>
        <w:rPr>
          <w:sz w:val="16"/>
        </w:rPr>
      </w:pPr>
      <w:r w:rsidRPr="0067520A">
        <w:rPr>
          <w:u w:val="single"/>
        </w:rPr>
        <w:t>A</w:t>
      </w:r>
      <w:r w:rsidRPr="00185B45">
        <w:rPr>
          <w:u w:val="single"/>
        </w:rPr>
        <w:t xml:space="preserve"> powerful </w:t>
      </w:r>
      <w:r w:rsidRPr="0067520A">
        <w:rPr>
          <w:u w:val="single"/>
        </w:rPr>
        <w:t xml:space="preserve">driver of </w:t>
      </w:r>
      <w:r w:rsidRPr="0067520A">
        <w:rPr>
          <w:rStyle w:val="Emphasis"/>
        </w:rPr>
        <w:t>escalation</w:t>
      </w:r>
      <w:r w:rsidRPr="0067520A">
        <w:rPr>
          <w:u w:val="single"/>
        </w:rPr>
        <w:t xml:space="preserve"> is</w:t>
      </w:r>
      <w:r w:rsidRPr="00185B45">
        <w:rPr>
          <w:u w:val="single"/>
        </w:rPr>
        <w:t xml:space="preserve"> simply an </w:t>
      </w:r>
      <w:r w:rsidRPr="00185B45">
        <w:rPr>
          <w:b/>
          <w:bCs/>
          <w:u w:val="single"/>
        </w:rPr>
        <w:t>aversion</w:t>
      </w:r>
      <w:r w:rsidRPr="00185B45">
        <w:rPr>
          <w:u w:val="single"/>
        </w:rPr>
        <w:t xml:space="preserve"> to </w:t>
      </w:r>
      <w:r w:rsidRPr="00185B45">
        <w:rPr>
          <w:b/>
          <w:bCs/>
          <w:u w:val="single"/>
        </w:rPr>
        <w:t>losing</w:t>
      </w:r>
      <w:r w:rsidRPr="00185B45">
        <w:rPr>
          <w:sz w:val="16"/>
        </w:rPr>
        <w:t xml:space="preserve">. Psychologists have found that “losing hurts twice as bad as winning feels good,” and </w:t>
      </w:r>
      <w:r w:rsidRPr="0067520A">
        <w:rPr>
          <w:highlight w:val="yellow"/>
          <w:u w:val="single"/>
        </w:rPr>
        <w:t>in the face of</w:t>
      </w:r>
      <w:r w:rsidRPr="00185B45">
        <w:rPr>
          <w:u w:val="single"/>
        </w:rPr>
        <w:t xml:space="preserve"> potential </w:t>
      </w:r>
      <w:r w:rsidRPr="0067520A">
        <w:rPr>
          <w:rStyle w:val="Emphasis"/>
          <w:highlight w:val="yellow"/>
        </w:rPr>
        <w:t>loss</w:t>
      </w:r>
      <w:r w:rsidRPr="0067520A">
        <w:rPr>
          <w:highlight w:val="yellow"/>
          <w:u w:val="single"/>
        </w:rPr>
        <w:t xml:space="preserve">, </w:t>
      </w:r>
      <w:r w:rsidRPr="0067520A">
        <w:rPr>
          <w:rStyle w:val="Emphasis"/>
          <w:highlight w:val="yellow"/>
        </w:rPr>
        <w:t xml:space="preserve">actors </w:t>
      </w:r>
      <w:r w:rsidRPr="0067520A">
        <w:rPr>
          <w:rStyle w:val="Emphasis"/>
        </w:rPr>
        <w:t xml:space="preserve">are willing to </w:t>
      </w:r>
      <w:r w:rsidRPr="0067520A">
        <w:rPr>
          <w:rStyle w:val="Emphasis"/>
          <w:highlight w:val="yellow"/>
        </w:rPr>
        <w:t>gamble</w:t>
      </w:r>
      <w:r w:rsidRPr="0067520A">
        <w:rPr>
          <w:highlight w:val="yellow"/>
          <w:u w:val="single"/>
        </w:rPr>
        <w:t xml:space="preserve"> with</w:t>
      </w:r>
      <w:r w:rsidRPr="00185B45">
        <w:rPr>
          <w:u w:val="single"/>
        </w:rPr>
        <w:t xml:space="preserve"> an </w:t>
      </w:r>
      <w:r w:rsidRPr="0067520A">
        <w:rPr>
          <w:b/>
          <w:bCs/>
          <w:highlight w:val="yellow"/>
          <w:u w:val="single"/>
        </w:rPr>
        <w:t>increased commitment</w:t>
      </w:r>
      <w:r w:rsidRPr="00185B45">
        <w:rPr>
          <w:u w:val="single"/>
        </w:rPr>
        <w:t xml:space="preserve"> in the hope of getting back to even</w:t>
      </w:r>
      <w:r w:rsidRPr="00185B45">
        <w:rPr>
          <w:sz w:val="16"/>
        </w:rPr>
        <w:t>.</w:t>
      </w:r>
      <w:bookmarkStart w:id="9" w:name="_ftnref171"/>
      <w:r w:rsidRPr="006C49B8">
        <w:rPr>
          <w:sz w:val="16"/>
        </w:rPr>
        <w:t>171</w:t>
      </w:r>
      <w:bookmarkEnd w:id="9"/>
      <w:r w:rsidRPr="00185B45">
        <w:rPr>
          <w:sz w:val="16"/>
        </w:rPr>
        <w:t> </w:t>
      </w:r>
      <w:r w:rsidRPr="00185B45">
        <w:rPr>
          <w:rStyle w:val="Emphasis"/>
        </w:rPr>
        <w:t xml:space="preserve">The </w:t>
      </w:r>
      <w:r w:rsidRPr="0067520A">
        <w:rPr>
          <w:rStyle w:val="Emphasis"/>
          <w:highlight w:val="yellow"/>
        </w:rPr>
        <w:t>Vietnam</w:t>
      </w:r>
      <w:r w:rsidRPr="00185B45">
        <w:rPr>
          <w:rStyle w:val="Emphasis"/>
        </w:rPr>
        <w:t xml:space="preserve"> War</w:t>
      </w:r>
      <w:r w:rsidRPr="00185B45">
        <w:rPr>
          <w:u w:val="single"/>
        </w:rPr>
        <w:t xml:space="preserve"> </w:t>
      </w:r>
      <w:r w:rsidRPr="0067520A">
        <w:rPr>
          <w:b/>
          <w:bCs/>
          <w:highlight w:val="yellow"/>
          <w:u w:val="single"/>
        </w:rPr>
        <w:t>illustrates</w:t>
      </w:r>
      <w:r w:rsidRPr="00185B45">
        <w:rPr>
          <w:u w:val="single"/>
        </w:rPr>
        <w:t xml:space="preserve"> the </w:t>
      </w:r>
      <w:r w:rsidRPr="0067520A">
        <w:rPr>
          <w:b/>
          <w:bCs/>
          <w:highlight w:val="yellow"/>
          <w:u w:val="single"/>
        </w:rPr>
        <w:t>potential</w:t>
      </w:r>
      <w:r w:rsidRPr="0067520A">
        <w:rPr>
          <w:highlight w:val="yellow"/>
          <w:u w:val="single"/>
        </w:rPr>
        <w:t xml:space="preserve"> for</w:t>
      </w:r>
      <w:r w:rsidRPr="00185B45">
        <w:rPr>
          <w:u w:val="single"/>
        </w:rPr>
        <w:t xml:space="preserve"> a </w:t>
      </w:r>
      <w:r w:rsidRPr="00185B45">
        <w:rPr>
          <w:rStyle w:val="Emphasis"/>
        </w:rPr>
        <w:t xml:space="preserve">small-scale </w:t>
      </w:r>
      <w:r w:rsidRPr="0067520A">
        <w:rPr>
          <w:rStyle w:val="Emphasis"/>
          <w:highlight w:val="yellow"/>
        </w:rPr>
        <w:t>proxy conflict</w:t>
      </w:r>
      <w:r w:rsidRPr="0067520A">
        <w:rPr>
          <w:highlight w:val="yellow"/>
          <w:u w:val="single"/>
        </w:rPr>
        <w:t xml:space="preserve"> to </w:t>
      </w:r>
      <w:r w:rsidRPr="0067520A">
        <w:rPr>
          <w:rStyle w:val="Emphasis"/>
          <w:highlight w:val="yellow"/>
        </w:rPr>
        <w:t>intensify</w:t>
      </w:r>
      <w:r w:rsidRPr="00185B45">
        <w:rPr>
          <w:u w:val="single"/>
        </w:rPr>
        <w:t xml:space="preserve"> when neither side is willing to accept defeat.</w:t>
      </w:r>
      <w:r w:rsidRPr="00185B45">
        <w:rPr>
          <w:sz w:val="16"/>
        </w:rPr>
        <w:t xml:space="preserve"> Another example is </w:t>
      </w:r>
      <w:r w:rsidRPr="000321EC">
        <w:rPr>
          <w:rStyle w:val="Emphasis"/>
        </w:rPr>
        <w:t>Cuban involvement</w:t>
      </w:r>
      <w:r w:rsidRPr="000321EC">
        <w:rPr>
          <w:sz w:val="16"/>
        </w:rPr>
        <w:t xml:space="preserve"> </w:t>
      </w:r>
      <w:r w:rsidRPr="000321EC">
        <w:rPr>
          <w:u w:val="single"/>
        </w:rPr>
        <w:t>in</w:t>
      </w:r>
      <w:r w:rsidRPr="000321EC">
        <w:rPr>
          <w:sz w:val="16"/>
        </w:rPr>
        <w:t xml:space="preserve"> </w:t>
      </w:r>
      <w:r w:rsidRPr="000321EC">
        <w:rPr>
          <w:rStyle w:val="Emphasis"/>
        </w:rPr>
        <w:t>Angola</w:t>
      </w:r>
      <w:r w:rsidRPr="00185B45">
        <w:rPr>
          <w:sz w:val="16"/>
        </w:rPr>
        <w:t xml:space="preserve">. In the 1960s and 1970s, Havana began giving aid to the communist-aligned People’s Movement for the Liberation of Angola (MPLA) in the form of a relatively small training mission. </w:t>
      </w:r>
      <w:r w:rsidRPr="000321EC">
        <w:rPr>
          <w:sz w:val="16"/>
        </w:rPr>
        <w:t xml:space="preserve">This </w:t>
      </w:r>
      <w:r w:rsidRPr="000321EC">
        <w:rPr>
          <w:rStyle w:val="Emphasis"/>
        </w:rPr>
        <w:t>escalated</w:t>
      </w:r>
      <w:r w:rsidRPr="000321EC">
        <w:rPr>
          <w:u w:val="single"/>
        </w:rPr>
        <w:t xml:space="preserve"> into a </w:t>
      </w:r>
      <w:r w:rsidRPr="000321EC">
        <w:rPr>
          <w:rStyle w:val="Emphasis"/>
        </w:rPr>
        <w:t>large-scale</w:t>
      </w:r>
      <w:r w:rsidRPr="00185B45">
        <w:rPr>
          <w:u w:val="single"/>
        </w:rPr>
        <w:t xml:space="preserve"> and </w:t>
      </w:r>
      <w:r w:rsidRPr="00185B45">
        <w:rPr>
          <w:rStyle w:val="Emphasis"/>
        </w:rPr>
        <w:t xml:space="preserve">direct </w:t>
      </w:r>
      <w:r w:rsidRPr="000321EC">
        <w:rPr>
          <w:rStyle w:val="Emphasis"/>
        </w:rPr>
        <w:t>intervention</w:t>
      </w:r>
      <w:r w:rsidRPr="00185B45">
        <w:rPr>
          <w:u w:val="single"/>
        </w:rPr>
        <w:t xml:space="preserve"> with tens of thousands of Cuban ground </w:t>
      </w:r>
      <w:r w:rsidRPr="00185B45">
        <w:rPr>
          <w:rStyle w:val="Emphasis"/>
        </w:rPr>
        <w:t>troops</w:t>
      </w:r>
      <w:r w:rsidRPr="00185B45">
        <w:rPr>
          <w:u w:val="single"/>
        </w:rPr>
        <w:t xml:space="preserve"> deployed to </w:t>
      </w:r>
      <w:r w:rsidRPr="00185B45">
        <w:rPr>
          <w:b/>
          <w:bCs/>
          <w:u w:val="single"/>
        </w:rPr>
        <w:t>check</w:t>
      </w:r>
      <w:r w:rsidRPr="00185B45">
        <w:rPr>
          <w:u w:val="single"/>
        </w:rPr>
        <w:t xml:space="preserve"> </w:t>
      </w:r>
      <w:r w:rsidRPr="00185B45">
        <w:rPr>
          <w:b/>
          <w:bCs/>
          <w:u w:val="single"/>
        </w:rPr>
        <w:t>South African intervention</w:t>
      </w:r>
      <w:r w:rsidRPr="00185B45">
        <w:rPr>
          <w:sz w:val="16"/>
        </w:rPr>
        <w:t xml:space="preserve"> and ward off the potential defeat of the MPLA.</w:t>
      </w:r>
      <w:bookmarkStart w:id="10" w:name="_ftnref172"/>
      <w:r w:rsidRPr="006C49B8">
        <w:rPr>
          <w:sz w:val="16"/>
        </w:rPr>
        <w:t>172</w:t>
      </w:r>
      <w:bookmarkEnd w:id="10"/>
      <w:r w:rsidRPr="00185B45">
        <w:rPr>
          <w:sz w:val="16"/>
        </w:rPr>
        <w:t> </w:t>
      </w:r>
      <w:r w:rsidRPr="00185B45">
        <w:rPr>
          <w:u w:val="single"/>
        </w:rPr>
        <w:t xml:space="preserve">In the context of </w:t>
      </w:r>
      <w:r w:rsidRPr="0067520A">
        <w:rPr>
          <w:b/>
          <w:bCs/>
          <w:u w:val="single"/>
        </w:rPr>
        <w:t>a</w:t>
      </w:r>
      <w:r w:rsidRPr="00185B45">
        <w:rPr>
          <w:u w:val="single"/>
        </w:rPr>
        <w:t xml:space="preserve"> potential </w:t>
      </w:r>
      <w:r w:rsidRPr="00185B45">
        <w:rPr>
          <w:rStyle w:val="Emphasis"/>
        </w:rPr>
        <w:t>U.S.-Chinese proxy war</w:t>
      </w:r>
      <w:r w:rsidRPr="00185B45">
        <w:rPr>
          <w:u w:val="single"/>
        </w:rPr>
        <w:t xml:space="preserve">, </w:t>
      </w:r>
      <w:r w:rsidRPr="000321EC">
        <w:rPr>
          <w:b/>
          <w:bCs/>
          <w:u w:val="single"/>
        </w:rPr>
        <w:t>Washington</w:t>
      </w:r>
      <w:r w:rsidRPr="000321EC">
        <w:rPr>
          <w:u w:val="single"/>
        </w:rPr>
        <w:t xml:space="preserve"> and </w:t>
      </w:r>
      <w:r w:rsidRPr="000321EC">
        <w:rPr>
          <w:b/>
          <w:bCs/>
          <w:u w:val="single"/>
        </w:rPr>
        <w:t>Beijing</w:t>
      </w:r>
      <w:r w:rsidRPr="000321EC">
        <w:rPr>
          <w:u w:val="single"/>
        </w:rPr>
        <w:t xml:space="preserve"> may</w:t>
      </w:r>
      <w:r w:rsidRPr="00185B45">
        <w:rPr>
          <w:u w:val="single"/>
        </w:rPr>
        <w:t xml:space="preserve"> </w:t>
      </w:r>
      <w:r w:rsidRPr="00185B45">
        <w:rPr>
          <w:rStyle w:val="Emphasis"/>
        </w:rPr>
        <w:t>originally</w:t>
      </w:r>
      <w:r w:rsidRPr="00185B45">
        <w:rPr>
          <w:u w:val="single"/>
        </w:rPr>
        <w:t xml:space="preserve"> </w:t>
      </w:r>
      <w:r w:rsidRPr="008508A1">
        <w:rPr>
          <w:u w:val="single"/>
        </w:rPr>
        <w:t xml:space="preserve">envision </w:t>
      </w:r>
      <w:r w:rsidRPr="000321EC">
        <w:rPr>
          <w:b/>
          <w:bCs/>
          <w:u w:val="single"/>
        </w:rPr>
        <w:t>modestly backing</w:t>
      </w:r>
      <w:r w:rsidRPr="000321EC">
        <w:rPr>
          <w:u w:val="single"/>
        </w:rPr>
        <w:t xml:space="preserve"> a friendly regime</w:t>
      </w:r>
      <w:r w:rsidRPr="00185B45">
        <w:rPr>
          <w:u w:val="single"/>
        </w:rPr>
        <w:t xml:space="preserve"> or rebel group</w:t>
      </w:r>
      <w:r w:rsidRPr="00185B45">
        <w:rPr>
          <w:sz w:val="16"/>
        </w:rPr>
        <w:t xml:space="preserve">. </w:t>
      </w:r>
      <w:r w:rsidRPr="000321EC">
        <w:rPr>
          <w:u w:val="single"/>
        </w:rPr>
        <w:t>However</w:t>
      </w:r>
      <w:r w:rsidRPr="00185B45">
        <w:rPr>
          <w:u w:val="single"/>
        </w:rPr>
        <w:t xml:space="preserve">, if either country’s surrogate faces defeat, </w:t>
      </w:r>
      <w:r w:rsidRPr="0067520A">
        <w:rPr>
          <w:rStyle w:val="Emphasis"/>
        </w:rPr>
        <w:t>the patron</w:t>
      </w:r>
      <w:r w:rsidRPr="00185B45">
        <w:rPr>
          <w:u w:val="single"/>
        </w:rPr>
        <w:t xml:space="preserve"> </w:t>
      </w:r>
      <w:r w:rsidRPr="0067520A">
        <w:rPr>
          <w:highlight w:val="yellow"/>
          <w:u w:val="single"/>
        </w:rPr>
        <w:t xml:space="preserve">may </w:t>
      </w:r>
      <w:r w:rsidRPr="0067520A">
        <w:rPr>
          <w:rStyle w:val="Emphasis"/>
          <w:highlight w:val="yellow"/>
        </w:rPr>
        <w:t>increase</w:t>
      </w:r>
      <w:r w:rsidRPr="00185B45">
        <w:rPr>
          <w:u w:val="single"/>
        </w:rPr>
        <w:t xml:space="preserve"> its </w:t>
      </w:r>
      <w:r w:rsidRPr="0067520A">
        <w:rPr>
          <w:rStyle w:val="Emphasis"/>
          <w:highlight w:val="yellow"/>
        </w:rPr>
        <w:t>support</w:t>
      </w:r>
      <w:r w:rsidRPr="00185B45">
        <w:rPr>
          <w:u w:val="single"/>
        </w:rPr>
        <w:t xml:space="preserve">, </w:t>
      </w:r>
      <w:r w:rsidRPr="0067520A">
        <w:rPr>
          <w:highlight w:val="yellow"/>
          <w:u w:val="single"/>
        </w:rPr>
        <w:t>including</w:t>
      </w:r>
      <w:r w:rsidRPr="00185B45">
        <w:rPr>
          <w:u w:val="single"/>
        </w:rPr>
        <w:t xml:space="preserve"> sending in </w:t>
      </w:r>
      <w:r w:rsidRPr="00651786">
        <w:rPr>
          <w:rStyle w:val="Emphasis"/>
        </w:rPr>
        <w:t>ground</w:t>
      </w:r>
      <w:r w:rsidRPr="00651786">
        <w:rPr>
          <w:u w:val="single"/>
        </w:rPr>
        <w:t xml:space="preserve"> or </w:t>
      </w:r>
      <w:r w:rsidRPr="00651786">
        <w:rPr>
          <w:rStyle w:val="Emphasis"/>
        </w:rPr>
        <w:t xml:space="preserve">air </w:t>
      </w:r>
      <w:r w:rsidRPr="0067520A">
        <w:rPr>
          <w:rStyle w:val="Emphasis"/>
          <w:highlight w:val="yellow"/>
        </w:rPr>
        <w:t>forces</w:t>
      </w:r>
      <w:r w:rsidRPr="0067520A">
        <w:rPr>
          <w:highlight w:val="yellow"/>
          <w:u w:val="single"/>
        </w:rPr>
        <w:t xml:space="preserve"> to avoid</w:t>
      </w:r>
      <w:r w:rsidRPr="00185B45">
        <w:rPr>
          <w:u w:val="single"/>
        </w:rPr>
        <w:t xml:space="preserve"> a </w:t>
      </w:r>
      <w:r w:rsidRPr="000321EC">
        <w:rPr>
          <w:rStyle w:val="Emphasis"/>
        </w:rPr>
        <w:t>strategic</w:t>
      </w:r>
      <w:r w:rsidRPr="00185B45">
        <w:rPr>
          <w:u w:val="single"/>
        </w:rPr>
        <w:t xml:space="preserve">, </w:t>
      </w:r>
      <w:r w:rsidRPr="00185B45">
        <w:rPr>
          <w:rStyle w:val="Emphasis"/>
        </w:rPr>
        <w:t>moral</w:t>
      </w:r>
      <w:r w:rsidRPr="00185B45">
        <w:rPr>
          <w:u w:val="single"/>
        </w:rPr>
        <w:t xml:space="preserve">, </w:t>
      </w:r>
      <w:r w:rsidRPr="000321EC">
        <w:rPr>
          <w:u w:val="single"/>
        </w:rPr>
        <w:t xml:space="preserve">or </w:t>
      </w:r>
      <w:r w:rsidRPr="0067520A">
        <w:rPr>
          <w:rStyle w:val="Emphasis"/>
          <w:highlight w:val="yellow"/>
        </w:rPr>
        <w:t>reputational loss</w:t>
      </w:r>
      <w:r w:rsidRPr="00185B45">
        <w:rPr>
          <w:sz w:val="16"/>
        </w:rPr>
        <w:t>.</w:t>
      </w:r>
      <w:bookmarkStart w:id="11" w:name="_ftnref173"/>
      <w:r w:rsidRPr="006C49B8">
        <w:rPr>
          <w:sz w:val="16"/>
        </w:rPr>
        <w:t>173</w:t>
      </w:r>
      <w:bookmarkEnd w:id="11"/>
    </w:p>
    <w:p w14:paraId="4A48E9DC" w14:textId="77777777" w:rsidR="0089345C" w:rsidRPr="00185B45" w:rsidRDefault="0089345C" w:rsidP="0089345C">
      <w:pPr>
        <w:spacing w:line="276" w:lineRule="auto"/>
        <w:rPr>
          <w:sz w:val="14"/>
        </w:rPr>
      </w:pPr>
      <w:r w:rsidRPr="0067520A">
        <w:rPr>
          <w:rStyle w:val="Emphasis"/>
          <w:highlight w:val="yellow"/>
        </w:rPr>
        <w:t>Ignorance</w:t>
      </w:r>
      <w:r w:rsidRPr="0067520A">
        <w:rPr>
          <w:sz w:val="14"/>
          <w:highlight w:val="yellow"/>
        </w:rPr>
        <w:t xml:space="preserve"> </w:t>
      </w:r>
      <w:r w:rsidRPr="0067520A">
        <w:rPr>
          <w:highlight w:val="yellow"/>
          <w:u w:val="single"/>
        </w:rPr>
        <w:t>could</w:t>
      </w:r>
      <w:r w:rsidRPr="00185B45">
        <w:rPr>
          <w:sz w:val="14"/>
        </w:rPr>
        <w:t xml:space="preserve"> also </w:t>
      </w:r>
      <w:r w:rsidRPr="0067520A">
        <w:rPr>
          <w:highlight w:val="yellow"/>
          <w:u w:val="single"/>
        </w:rPr>
        <w:t>spur</w:t>
      </w:r>
      <w:r w:rsidRPr="00582835">
        <w:rPr>
          <w:sz w:val="14"/>
        </w:rPr>
        <w:t xml:space="preserve"> </w:t>
      </w:r>
      <w:r w:rsidRPr="00582835">
        <w:rPr>
          <w:rStyle w:val="Emphasis"/>
        </w:rPr>
        <w:t xml:space="preserve">unanticipated </w:t>
      </w:r>
      <w:r w:rsidRPr="0067520A">
        <w:rPr>
          <w:rStyle w:val="Emphasis"/>
          <w:highlight w:val="yellow"/>
        </w:rPr>
        <w:t>escalation</w:t>
      </w:r>
      <w:r w:rsidRPr="00185B45">
        <w:rPr>
          <w:sz w:val="14"/>
        </w:rPr>
        <w:t xml:space="preserve">. </w:t>
      </w:r>
      <w:r w:rsidRPr="00185B45">
        <w:rPr>
          <w:u w:val="single"/>
        </w:rPr>
        <w:t xml:space="preserve">In recent decades, </w:t>
      </w:r>
      <w:r w:rsidRPr="0067520A">
        <w:rPr>
          <w:highlight w:val="yellow"/>
          <w:u w:val="single"/>
        </w:rPr>
        <w:t xml:space="preserve">the </w:t>
      </w:r>
      <w:r w:rsidRPr="0067520A">
        <w:rPr>
          <w:rStyle w:val="Emphasis"/>
          <w:highlight w:val="yellow"/>
        </w:rPr>
        <w:t>U</w:t>
      </w:r>
      <w:r w:rsidRPr="0067520A">
        <w:rPr>
          <w:u w:val="single"/>
        </w:rPr>
        <w:t xml:space="preserve">nited </w:t>
      </w:r>
      <w:r w:rsidRPr="0067520A">
        <w:rPr>
          <w:rStyle w:val="Emphasis"/>
          <w:highlight w:val="yellow"/>
        </w:rPr>
        <w:t>S</w:t>
      </w:r>
      <w:r w:rsidRPr="0067520A">
        <w:rPr>
          <w:u w:val="single"/>
        </w:rPr>
        <w:t>tates</w:t>
      </w:r>
      <w:r w:rsidRPr="00185B45">
        <w:rPr>
          <w:u w:val="single"/>
        </w:rPr>
        <w:t xml:space="preserve"> has </w:t>
      </w:r>
      <w:r w:rsidRPr="0067520A">
        <w:rPr>
          <w:b/>
          <w:bCs/>
          <w:highlight w:val="yellow"/>
          <w:u w:val="single"/>
        </w:rPr>
        <w:t>struggled</w:t>
      </w:r>
      <w:r w:rsidRPr="00185B45">
        <w:rPr>
          <w:u w:val="single"/>
        </w:rPr>
        <w:t xml:space="preserve"> to manipulate foreign civil wars </w:t>
      </w:r>
      <w:r w:rsidRPr="0067520A">
        <w:rPr>
          <w:highlight w:val="yellow"/>
          <w:u w:val="single"/>
        </w:rPr>
        <w:t xml:space="preserve">in </w:t>
      </w:r>
      <w:r w:rsidRPr="0067520A">
        <w:rPr>
          <w:rStyle w:val="Emphasis"/>
          <w:highlight w:val="yellow"/>
        </w:rPr>
        <w:t>Afghanistan</w:t>
      </w:r>
      <w:r w:rsidRPr="00185B45">
        <w:rPr>
          <w:u w:val="single"/>
        </w:rPr>
        <w:t xml:space="preserve">, </w:t>
      </w:r>
      <w:r w:rsidRPr="0067520A">
        <w:rPr>
          <w:rStyle w:val="Emphasis"/>
        </w:rPr>
        <w:t>Iraq,</w:t>
      </w:r>
      <w:r w:rsidRPr="00185B45">
        <w:rPr>
          <w:u w:val="single"/>
        </w:rPr>
        <w:t xml:space="preserve"> </w:t>
      </w:r>
      <w:r w:rsidRPr="0067520A">
        <w:rPr>
          <w:rStyle w:val="Emphasis"/>
        </w:rPr>
        <w:t>Libya</w:t>
      </w:r>
      <w:r w:rsidRPr="00185B45">
        <w:rPr>
          <w:u w:val="single"/>
        </w:rPr>
        <w:t xml:space="preserve">, and elsewhere </w:t>
      </w:r>
      <w:r w:rsidRPr="0067520A">
        <w:rPr>
          <w:highlight w:val="yellow"/>
          <w:u w:val="single"/>
        </w:rPr>
        <w:t xml:space="preserve">due to </w:t>
      </w:r>
      <w:r w:rsidRPr="0067520A">
        <w:rPr>
          <w:b/>
          <w:bCs/>
          <w:highlight w:val="yellow"/>
          <w:u w:val="single"/>
        </w:rPr>
        <w:t>a lack of knowledge</w:t>
      </w:r>
      <w:r w:rsidRPr="000321EC">
        <w:rPr>
          <w:u w:val="single"/>
        </w:rPr>
        <w:t xml:space="preserve"> about </w:t>
      </w:r>
      <w:r w:rsidRPr="000321EC">
        <w:rPr>
          <w:b/>
          <w:bCs/>
          <w:u w:val="single"/>
        </w:rPr>
        <w:t>local cultures</w:t>
      </w:r>
      <w:r w:rsidRPr="000321EC">
        <w:rPr>
          <w:u w:val="single"/>
        </w:rPr>
        <w:t xml:space="preserve">, ethnic tensions, and </w:t>
      </w:r>
      <w:r w:rsidRPr="000321EC">
        <w:rPr>
          <w:rStyle w:val="Emphasis"/>
        </w:rPr>
        <w:t>languages</w:t>
      </w:r>
      <w:r w:rsidRPr="000321EC">
        <w:rPr>
          <w:sz w:val="14"/>
        </w:rPr>
        <w:t>.</w:t>
      </w:r>
      <w:r w:rsidRPr="00185B45">
        <w:rPr>
          <w:sz w:val="14"/>
        </w:rPr>
        <w:t xml:space="preserve"> </w:t>
      </w:r>
      <w:r w:rsidRPr="00582835">
        <w:rPr>
          <w:rStyle w:val="Emphasis"/>
          <w:highlight w:val="yellow"/>
        </w:rPr>
        <w:t>China</w:t>
      </w:r>
      <w:r w:rsidRPr="00582835">
        <w:rPr>
          <w:highlight w:val="yellow"/>
          <w:u w:val="single"/>
        </w:rPr>
        <w:t xml:space="preserve"> is </w:t>
      </w:r>
      <w:r w:rsidRPr="00582835">
        <w:rPr>
          <w:u w:val="single"/>
        </w:rPr>
        <w:t xml:space="preserve">even </w:t>
      </w:r>
      <w:r w:rsidRPr="00582835">
        <w:rPr>
          <w:b/>
          <w:bCs/>
          <w:u w:val="single"/>
        </w:rPr>
        <w:t xml:space="preserve">more </w:t>
      </w:r>
      <w:r w:rsidRPr="0067520A">
        <w:rPr>
          <w:b/>
          <w:bCs/>
          <w:highlight w:val="yellow"/>
          <w:u w:val="single"/>
        </w:rPr>
        <w:t>likely</w:t>
      </w:r>
      <w:r w:rsidRPr="0067520A">
        <w:rPr>
          <w:highlight w:val="yellow"/>
          <w:u w:val="single"/>
        </w:rPr>
        <w:t xml:space="preserve"> to </w:t>
      </w:r>
      <w:r w:rsidRPr="0067520A">
        <w:rPr>
          <w:rStyle w:val="Emphasis"/>
          <w:highlight w:val="yellow"/>
        </w:rPr>
        <w:t>blunder</w:t>
      </w:r>
      <w:r w:rsidRPr="00185B45">
        <w:rPr>
          <w:sz w:val="14"/>
        </w:rPr>
        <w:t xml:space="preserve"> out of ignorance </w:t>
      </w:r>
      <w:r w:rsidRPr="00185B45">
        <w:rPr>
          <w:u w:val="single"/>
        </w:rPr>
        <w:t>because</w:t>
      </w:r>
      <w:r w:rsidRPr="00185B45">
        <w:rPr>
          <w:sz w:val="14"/>
        </w:rPr>
        <w:t xml:space="preserve"> Beijing’s diplomatic corps is not sufficiently trained for complex civil conflicts and China lacks a network of non-governmental organizations. </w:t>
      </w:r>
      <w:r w:rsidRPr="00185B45">
        <w:rPr>
          <w:rStyle w:val="Emphasis"/>
        </w:rPr>
        <w:t>China</w:t>
      </w:r>
      <w:r w:rsidRPr="00185B45">
        <w:rPr>
          <w:u w:val="single"/>
        </w:rPr>
        <w:t xml:space="preserve"> and the </w:t>
      </w:r>
      <w:r w:rsidRPr="00185B45">
        <w:rPr>
          <w:rStyle w:val="Emphasis"/>
        </w:rPr>
        <w:t>U</w:t>
      </w:r>
      <w:r w:rsidRPr="00185B45">
        <w:rPr>
          <w:u w:val="single"/>
        </w:rPr>
        <w:t xml:space="preserve">nited </w:t>
      </w:r>
      <w:r w:rsidRPr="00185B45">
        <w:rPr>
          <w:rStyle w:val="Emphasis"/>
        </w:rPr>
        <w:t>S</w:t>
      </w:r>
      <w:r w:rsidRPr="00185B45">
        <w:rPr>
          <w:u w:val="single"/>
        </w:rPr>
        <w:t xml:space="preserve">tates may end up </w:t>
      </w:r>
      <w:r w:rsidRPr="00185B45">
        <w:rPr>
          <w:b/>
          <w:bCs/>
          <w:u w:val="single"/>
        </w:rPr>
        <w:t>stumbling</w:t>
      </w:r>
      <w:r w:rsidRPr="00185B45">
        <w:rPr>
          <w:u w:val="single"/>
        </w:rPr>
        <w:t xml:space="preserve"> in the fog of </w:t>
      </w:r>
      <w:r w:rsidRPr="00185B45">
        <w:rPr>
          <w:rStyle w:val="Emphasis"/>
        </w:rPr>
        <w:t>proxy war</w:t>
      </w:r>
      <w:r w:rsidRPr="00185B45">
        <w:rPr>
          <w:sz w:val="14"/>
        </w:rPr>
        <w:t xml:space="preserve">. </w:t>
      </w:r>
      <w:r w:rsidRPr="00185B45">
        <w:rPr>
          <w:u w:val="single"/>
        </w:rPr>
        <w:t>Intervention in civil conflicts is often complex and covert, making it difficult to accurately perceive</w:t>
      </w:r>
      <w:r w:rsidRPr="00185B45">
        <w:rPr>
          <w:sz w:val="14"/>
        </w:rPr>
        <w:t xml:space="preserve"> a patron’s degree of </w:t>
      </w:r>
      <w:r w:rsidRPr="00185B45">
        <w:rPr>
          <w:u w:val="single"/>
        </w:rPr>
        <w:t>involvement, resolve, or influence</w:t>
      </w:r>
      <w:r w:rsidRPr="00185B45">
        <w:rPr>
          <w:sz w:val="14"/>
        </w:rPr>
        <w:t xml:space="preserve"> over surrogates. </w:t>
      </w:r>
      <w:r w:rsidRPr="00185B45">
        <w:rPr>
          <w:u w:val="single"/>
        </w:rPr>
        <w:t xml:space="preserve">This </w:t>
      </w:r>
      <w:r w:rsidRPr="0067520A">
        <w:rPr>
          <w:rStyle w:val="Emphasis"/>
          <w:highlight w:val="yellow"/>
        </w:rPr>
        <w:t>uncertainty</w:t>
      </w:r>
      <w:r w:rsidRPr="0067520A">
        <w:rPr>
          <w:highlight w:val="yellow"/>
          <w:u w:val="single"/>
        </w:rPr>
        <w:t xml:space="preserve"> can </w:t>
      </w:r>
      <w:r w:rsidRPr="0067520A">
        <w:rPr>
          <w:b/>
          <w:bCs/>
          <w:highlight w:val="yellow"/>
          <w:u w:val="single"/>
        </w:rPr>
        <w:t>encourage</w:t>
      </w:r>
      <w:r w:rsidRPr="00185B45">
        <w:rPr>
          <w:u w:val="single"/>
        </w:rPr>
        <w:t xml:space="preserve"> a rival patron to engage </w:t>
      </w:r>
      <w:r w:rsidRPr="00185B45">
        <w:rPr>
          <w:rStyle w:val="Emphasis"/>
        </w:rPr>
        <w:t xml:space="preserve">in </w:t>
      </w:r>
      <w:r w:rsidRPr="0067520A">
        <w:rPr>
          <w:rStyle w:val="Emphasis"/>
          <w:highlight w:val="yellow"/>
        </w:rPr>
        <w:t>worst-case</w:t>
      </w:r>
      <w:r w:rsidRPr="00185B45">
        <w:rPr>
          <w:rStyle w:val="Emphasis"/>
        </w:rPr>
        <w:t xml:space="preserve">-scenario </w:t>
      </w:r>
      <w:r w:rsidRPr="0067520A">
        <w:rPr>
          <w:rStyle w:val="Emphasis"/>
          <w:highlight w:val="yellow"/>
        </w:rPr>
        <w:t>thinking</w:t>
      </w:r>
      <w:r w:rsidRPr="00185B45">
        <w:rPr>
          <w:u w:val="single"/>
        </w:rPr>
        <w:t xml:space="preserve"> </w:t>
      </w:r>
      <w:r w:rsidRPr="0067520A">
        <w:rPr>
          <w:highlight w:val="yellow"/>
          <w:u w:val="single"/>
        </w:rPr>
        <w:t>and</w:t>
      </w:r>
      <w:r w:rsidRPr="00185B45">
        <w:rPr>
          <w:u w:val="single"/>
        </w:rPr>
        <w:t xml:space="preserve"> </w:t>
      </w:r>
      <w:r w:rsidRPr="00185B45">
        <w:rPr>
          <w:rStyle w:val="Emphasis"/>
        </w:rPr>
        <w:t>misperceive</w:t>
      </w:r>
      <w:r w:rsidRPr="00185B45">
        <w:rPr>
          <w:u w:val="single"/>
        </w:rPr>
        <w:t xml:space="preserve"> — and perhaps </w:t>
      </w:r>
      <w:r w:rsidRPr="0067520A">
        <w:rPr>
          <w:rStyle w:val="Emphasis"/>
          <w:highlight w:val="yellow"/>
        </w:rPr>
        <w:t>overreact</w:t>
      </w:r>
      <w:r w:rsidRPr="00185B45">
        <w:rPr>
          <w:u w:val="single"/>
        </w:rPr>
        <w:t xml:space="preserve"> to — the </w:t>
      </w:r>
      <w:r w:rsidRPr="00185B45">
        <w:rPr>
          <w:rStyle w:val="Emphasis"/>
        </w:rPr>
        <w:t>adversary’s</w:t>
      </w:r>
      <w:r w:rsidRPr="00185B45">
        <w:rPr>
          <w:u w:val="single"/>
        </w:rPr>
        <w:t xml:space="preserve"> </w:t>
      </w:r>
      <w:r w:rsidRPr="00185B45">
        <w:rPr>
          <w:b/>
          <w:bCs/>
          <w:u w:val="single"/>
        </w:rPr>
        <w:t>involvemen</w:t>
      </w:r>
      <w:r w:rsidRPr="00185B45">
        <w:rPr>
          <w:b/>
          <w:bCs/>
          <w:sz w:val="14"/>
        </w:rPr>
        <w:t>t</w:t>
      </w:r>
      <w:r w:rsidRPr="00185B45">
        <w:rPr>
          <w:sz w:val="14"/>
        </w:rPr>
        <w:t>. In 2017, a U.S. jet shot down a Syrian aircraft that attacked the rebel Syrian Democratic Forces. Russia responded by suspending deconfliction protocols designed to avoid escalation, illustrating how intervention can evolve in unexpected and dangerous ways.</w:t>
      </w:r>
      <w:bookmarkStart w:id="12" w:name="_ftnref174"/>
      <w:r w:rsidRPr="006C49B8">
        <w:rPr>
          <w:sz w:val="14"/>
        </w:rPr>
        <w:t>174</w:t>
      </w:r>
      <w:bookmarkEnd w:id="12"/>
    </w:p>
    <w:p w14:paraId="6A4084FF" w14:textId="77777777" w:rsidR="0089345C" w:rsidRPr="00185B45" w:rsidRDefault="0089345C" w:rsidP="0089345C">
      <w:pPr>
        <w:spacing w:line="276" w:lineRule="auto"/>
        <w:rPr>
          <w:u w:val="single"/>
        </w:rPr>
      </w:pPr>
      <w:r w:rsidRPr="00185B45">
        <w:rPr>
          <w:sz w:val="14"/>
        </w:rPr>
        <w:t xml:space="preserve">In addition, </w:t>
      </w:r>
      <w:r w:rsidRPr="00185B45">
        <w:rPr>
          <w:u w:val="single"/>
        </w:rPr>
        <w:t>surrogate forces may pursue an agenda that</w:t>
      </w:r>
      <w:r w:rsidRPr="00185B45">
        <w:rPr>
          <w:sz w:val="14"/>
        </w:rPr>
        <w:t xml:space="preserve"> deviates from the patron’s preferences and </w:t>
      </w:r>
      <w:r w:rsidRPr="00185B45">
        <w:rPr>
          <w:u w:val="single"/>
        </w:rPr>
        <w:t>potentially escalates the conflict</w:t>
      </w:r>
      <w:r w:rsidRPr="00185B45">
        <w:rPr>
          <w:sz w:val="14"/>
        </w:rPr>
        <w:t>.</w:t>
      </w:r>
      <w:bookmarkStart w:id="13" w:name="_ftnref175"/>
      <w:r w:rsidRPr="006C49B8">
        <w:rPr>
          <w:sz w:val="14"/>
        </w:rPr>
        <w:t>175</w:t>
      </w:r>
      <w:bookmarkEnd w:id="13"/>
      <w:r w:rsidRPr="00185B45">
        <w:rPr>
          <w:sz w:val="14"/>
        </w:rPr>
        <w:t> </w:t>
      </w:r>
      <w:r w:rsidRPr="00185B45">
        <w:rPr>
          <w:u w:val="single"/>
        </w:rPr>
        <w:t xml:space="preserve">The Obama administration struggled to convince the Shia-dominated Nouri al Maliki government in Iraq to reach out to Iraqi Sunnis, </w:t>
      </w:r>
      <w:r w:rsidRPr="00185B45">
        <w:rPr>
          <w:b/>
          <w:bCs/>
          <w:u w:val="single"/>
        </w:rPr>
        <w:t>worsening</w:t>
      </w:r>
      <w:r w:rsidRPr="00185B45">
        <w:rPr>
          <w:u w:val="single"/>
        </w:rPr>
        <w:t xml:space="preserve"> the </w:t>
      </w:r>
      <w:r w:rsidRPr="00185B45">
        <w:rPr>
          <w:rStyle w:val="Emphasis"/>
        </w:rPr>
        <w:t>Iraqi civil war</w:t>
      </w:r>
      <w:r w:rsidRPr="00185B45">
        <w:rPr>
          <w:sz w:val="14"/>
        </w:rPr>
        <w:t>.</w:t>
      </w:r>
      <w:bookmarkStart w:id="14" w:name="_ftnref176"/>
      <w:r w:rsidRPr="006C49B8">
        <w:rPr>
          <w:sz w:val="14"/>
        </w:rPr>
        <w:t>176</w:t>
      </w:r>
      <w:bookmarkEnd w:id="14"/>
      <w:r w:rsidRPr="00185B45">
        <w:rPr>
          <w:sz w:val="14"/>
        </w:rPr>
        <w:t> In such a situation, the local regime’s dependence on the United States does not translate into U.S. control because Washington cannot credibly threaten to end support: A collapse of the government would also be a loss for U.S. interests.</w:t>
      </w:r>
      <w:bookmarkStart w:id="15" w:name="_ftnref177"/>
      <w:r w:rsidRPr="006C49B8">
        <w:rPr>
          <w:sz w:val="14"/>
        </w:rPr>
        <w:t>177</w:t>
      </w:r>
      <w:bookmarkEnd w:id="15"/>
      <w:r w:rsidRPr="00185B45">
        <w:rPr>
          <w:sz w:val="14"/>
        </w:rPr>
        <w:t> </w:t>
      </w:r>
      <w:r w:rsidRPr="0067520A">
        <w:rPr>
          <w:b/>
          <w:bCs/>
          <w:highlight w:val="yellow"/>
          <w:u w:val="single"/>
        </w:rPr>
        <w:t>Surrogates</w:t>
      </w:r>
      <w:r w:rsidRPr="0067520A">
        <w:rPr>
          <w:highlight w:val="yellow"/>
          <w:u w:val="single"/>
        </w:rPr>
        <w:t xml:space="preserve"> may</w:t>
      </w:r>
      <w:r w:rsidRPr="00185B45">
        <w:rPr>
          <w:u w:val="single"/>
        </w:rPr>
        <w:t xml:space="preserve"> also </w:t>
      </w:r>
      <w:r w:rsidRPr="0067520A">
        <w:rPr>
          <w:rStyle w:val="Emphasis"/>
          <w:highlight w:val="yellow"/>
        </w:rPr>
        <w:t>escalate</w:t>
      </w:r>
      <w:r w:rsidRPr="00185B45">
        <w:rPr>
          <w:u w:val="single"/>
        </w:rPr>
        <w:t xml:space="preserve"> a civil war </w:t>
      </w:r>
      <w:r w:rsidRPr="0067520A">
        <w:rPr>
          <w:rStyle w:val="Emphasis"/>
          <w:highlight w:val="yellow"/>
        </w:rPr>
        <w:t>by mistake</w:t>
      </w:r>
      <w:r w:rsidRPr="00185B45">
        <w:rPr>
          <w:u w:val="single"/>
        </w:rPr>
        <w:t>, worsening an already tense situation</w:t>
      </w:r>
      <w:r w:rsidRPr="00185B45">
        <w:rPr>
          <w:sz w:val="14"/>
        </w:rPr>
        <w:t xml:space="preserve"> or drawing global condemnation. In 2014, </w:t>
      </w:r>
      <w:r w:rsidRPr="0058173A">
        <w:rPr>
          <w:rStyle w:val="Emphasis"/>
        </w:rPr>
        <w:t xml:space="preserve">Ukrainian </w:t>
      </w:r>
      <w:r w:rsidRPr="000321EC">
        <w:rPr>
          <w:rStyle w:val="Emphasis"/>
        </w:rPr>
        <w:t>rebels</w:t>
      </w:r>
      <w:r w:rsidRPr="000321EC">
        <w:rPr>
          <w:u w:val="single"/>
        </w:rPr>
        <w:t xml:space="preserve"> shot down Malaysia Airlines</w:t>
      </w:r>
      <w:r w:rsidRPr="00185B45">
        <w:rPr>
          <w:u w:val="single"/>
        </w:rPr>
        <w:t xml:space="preserve"> Flight 17, using a surface-to-air missile provided, and subsequently recovered,</w:t>
      </w:r>
      <w:r w:rsidRPr="00185B45">
        <w:rPr>
          <w:sz w:val="14"/>
        </w:rPr>
        <w:t xml:space="preserve"> </w:t>
      </w:r>
      <w:r w:rsidRPr="00185B45">
        <w:rPr>
          <w:u w:val="single"/>
        </w:rPr>
        <w:t>by Russia</w:t>
      </w:r>
      <w:r w:rsidRPr="00185B45">
        <w:rPr>
          <w:sz w:val="14"/>
        </w:rPr>
        <w:t>. Ukrainian rebels may have fired the missile in error, believing the target to be a military aircraft.</w:t>
      </w:r>
      <w:bookmarkStart w:id="16" w:name="_ftnref178"/>
      <w:r w:rsidRPr="006C49B8">
        <w:rPr>
          <w:sz w:val="14"/>
        </w:rPr>
        <w:t>178</w:t>
      </w:r>
      <w:bookmarkEnd w:id="16"/>
      <w:r w:rsidRPr="00185B45">
        <w:rPr>
          <w:sz w:val="14"/>
        </w:rPr>
        <w:t> </w:t>
      </w:r>
      <w:r w:rsidRPr="00185B45">
        <w:rPr>
          <w:u w:val="single"/>
        </w:rPr>
        <w:t xml:space="preserve">Similar events in a </w:t>
      </w:r>
      <w:r w:rsidRPr="000321EC">
        <w:rPr>
          <w:rStyle w:val="Emphasis"/>
        </w:rPr>
        <w:t xml:space="preserve">Sino-U.S. </w:t>
      </w:r>
      <w:r w:rsidRPr="0067520A">
        <w:rPr>
          <w:rStyle w:val="Emphasis"/>
          <w:highlight w:val="yellow"/>
        </w:rPr>
        <w:t>proxy war</w:t>
      </w:r>
      <w:r w:rsidRPr="0067520A">
        <w:rPr>
          <w:highlight w:val="yellow"/>
          <w:u w:val="single"/>
        </w:rPr>
        <w:t xml:space="preserve"> could spur a </w:t>
      </w:r>
      <w:r w:rsidRPr="0067520A">
        <w:rPr>
          <w:rStyle w:val="Emphasis"/>
          <w:highlight w:val="yellow"/>
        </w:rPr>
        <w:t>retaliatory response</w:t>
      </w:r>
      <w:r w:rsidRPr="00185B45">
        <w:rPr>
          <w:u w:val="single"/>
        </w:rPr>
        <w:t xml:space="preserve">, particularly given </w:t>
      </w:r>
      <w:r w:rsidRPr="00185B45">
        <w:rPr>
          <w:b/>
          <w:bCs/>
          <w:u w:val="single"/>
        </w:rPr>
        <w:t>loss aversion</w:t>
      </w:r>
      <w:r w:rsidRPr="00185B45">
        <w:rPr>
          <w:u w:val="single"/>
        </w:rPr>
        <w:t xml:space="preserve">, </w:t>
      </w:r>
      <w:r w:rsidRPr="00185B45">
        <w:rPr>
          <w:b/>
          <w:bCs/>
          <w:u w:val="single"/>
        </w:rPr>
        <w:t>cultural ignorance</w:t>
      </w:r>
      <w:r w:rsidRPr="00185B45">
        <w:rPr>
          <w:u w:val="single"/>
        </w:rPr>
        <w:t>, and the fog of proxy war.</w:t>
      </w:r>
    </w:p>
    <w:p w14:paraId="483B0FF1" w14:textId="77777777" w:rsidR="0089345C" w:rsidRPr="00185B45" w:rsidRDefault="0089345C" w:rsidP="0089345C">
      <w:pPr>
        <w:spacing w:line="276" w:lineRule="auto"/>
        <w:rPr>
          <w:sz w:val="16"/>
        </w:rPr>
      </w:pPr>
      <w:r w:rsidRPr="00185B45">
        <w:rPr>
          <w:u w:val="single"/>
        </w:rPr>
        <w:t xml:space="preserve">A U.S.-Chinese proxy war could also </w:t>
      </w:r>
      <w:r w:rsidRPr="0067520A">
        <w:rPr>
          <w:b/>
          <w:bCs/>
          <w:highlight w:val="yellow"/>
          <w:u w:val="single"/>
        </w:rPr>
        <w:t>deepen</w:t>
      </w:r>
      <w:r w:rsidRPr="00185B45">
        <w:rPr>
          <w:u w:val="single"/>
        </w:rPr>
        <w:t xml:space="preserve"> the</w:t>
      </w:r>
      <w:r w:rsidRPr="00185B45">
        <w:rPr>
          <w:sz w:val="16"/>
        </w:rPr>
        <w:t xml:space="preserve"> </w:t>
      </w:r>
      <w:r w:rsidRPr="00185B45">
        <w:rPr>
          <w:rStyle w:val="Emphasis"/>
        </w:rPr>
        <w:t xml:space="preserve">intrastate </w:t>
      </w:r>
      <w:r w:rsidRPr="0067520A">
        <w:rPr>
          <w:rStyle w:val="Emphasis"/>
          <w:highlight w:val="yellow"/>
        </w:rPr>
        <w:t>conflict</w:t>
      </w:r>
      <w:r w:rsidRPr="00185B45">
        <w:rPr>
          <w:sz w:val="16"/>
        </w:rPr>
        <w:t xml:space="preserve"> itself. Scholars have found that </w:t>
      </w:r>
      <w:r w:rsidRPr="00185B45">
        <w:rPr>
          <w:rStyle w:val="Emphasis"/>
        </w:rPr>
        <w:t>external support</w:t>
      </w:r>
      <w:r w:rsidRPr="00185B45">
        <w:rPr>
          <w:u w:val="single"/>
        </w:rPr>
        <w:t xml:space="preserve"> tends to </w:t>
      </w:r>
      <w:r w:rsidRPr="00185B45">
        <w:rPr>
          <w:rStyle w:val="Emphasis"/>
        </w:rPr>
        <w:t>exacerbate</w:t>
      </w:r>
      <w:r w:rsidRPr="00185B45">
        <w:rPr>
          <w:u w:val="single"/>
        </w:rPr>
        <w:t xml:space="preserve"> </w:t>
      </w:r>
      <w:r w:rsidRPr="00185B45">
        <w:rPr>
          <w:b/>
          <w:bCs/>
          <w:u w:val="single"/>
        </w:rPr>
        <w:t>civil wars</w:t>
      </w:r>
      <w:r w:rsidRPr="00185B45">
        <w:rPr>
          <w:u w:val="single"/>
        </w:rPr>
        <w:t>.</w:t>
      </w:r>
      <w:bookmarkStart w:id="17" w:name="_ftnref179"/>
      <w:r w:rsidRPr="006C49B8">
        <w:rPr>
          <w:sz w:val="16"/>
        </w:rPr>
        <w:t>179</w:t>
      </w:r>
      <w:bookmarkEnd w:id="17"/>
      <w:r w:rsidRPr="00185B45">
        <w:rPr>
          <w:sz w:val="16"/>
        </w:rPr>
        <w:t xml:space="preserve"> Take, for example, recent </w:t>
      </w:r>
      <w:r w:rsidRPr="0067520A">
        <w:rPr>
          <w:rStyle w:val="Emphasis"/>
          <w:highlight w:val="yellow"/>
        </w:rPr>
        <w:t>proxy wars</w:t>
      </w:r>
      <w:r w:rsidRPr="00185B45">
        <w:rPr>
          <w:u w:val="single"/>
        </w:rPr>
        <w:t xml:space="preserve"> in </w:t>
      </w:r>
      <w:r w:rsidRPr="00185B45">
        <w:rPr>
          <w:rStyle w:val="Emphasis"/>
        </w:rPr>
        <w:t>Libya</w:t>
      </w:r>
      <w:r w:rsidRPr="00185B45">
        <w:rPr>
          <w:u w:val="single"/>
        </w:rPr>
        <w:t xml:space="preserve">, </w:t>
      </w:r>
      <w:r w:rsidRPr="00185B45">
        <w:rPr>
          <w:rStyle w:val="Emphasis"/>
        </w:rPr>
        <w:t>Syria</w:t>
      </w:r>
      <w:r w:rsidRPr="00185B45">
        <w:rPr>
          <w:u w:val="single"/>
        </w:rPr>
        <w:t xml:space="preserve">, and </w:t>
      </w:r>
      <w:r w:rsidRPr="00185B45">
        <w:rPr>
          <w:rStyle w:val="Emphasis"/>
        </w:rPr>
        <w:t>Yemen</w:t>
      </w:r>
      <w:r w:rsidRPr="00185B45">
        <w:rPr>
          <w:u w:val="single"/>
        </w:rPr>
        <w:t xml:space="preserve">, </w:t>
      </w:r>
      <w:r w:rsidRPr="00185B45">
        <w:rPr>
          <w:sz w:val="16"/>
        </w:rPr>
        <w:t>which have</w:t>
      </w:r>
      <w:r w:rsidRPr="00185B45">
        <w:rPr>
          <w:u w:val="single"/>
        </w:rPr>
        <w:t xml:space="preserve"> often </w:t>
      </w:r>
      <w:r w:rsidRPr="0067520A">
        <w:rPr>
          <w:rStyle w:val="Emphasis"/>
          <w:highlight w:val="yellow"/>
        </w:rPr>
        <w:t>spill</w:t>
      </w:r>
      <w:r w:rsidRPr="00185B45">
        <w:rPr>
          <w:rStyle w:val="Emphasis"/>
        </w:rPr>
        <w:t>ed</w:t>
      </w:r>
      <w:r w:rsidRPr="00185B45">
        <w:rPr>
          <w:u w:val="single"/>
        </w:rPr>
        <w:t xml:space="preserve"> </w:t>
      </w:r>
      <w:r w:rsidRPr="0067520A">
        <w:rPr>
          <w:highlight w:val="yellow"/>
          <w:u w:val="single"/>
        </w:rPr>
        <w:t xml:space="preserve">across </w:t>
      </w:r>
      <w:r w:rsidRPr="0067520A">
        <w:rPr>
          <w:b/>
          <w:bCs/>
          <w:highlight w:val="yellow"/>
          <w:u w:val="single"/>
        </w:rPr>
        <w:t>borders</w:t>
      </w:r>
      <w:r w:rsidRPr="00185B45">
        <w:rPr>
          <w:sz w:val="16"/>
        </w:rPr>
        <w:t xml:space="preserve">. In Yemen, direct Saudi intervention and indirect Iranian intervention empowered the Houthis, provided fertile terrain for extremists like al-Qaeda in the Arabian Peninsula </w:t>
      </w:r>
      <w:r w:rsidRPr="00185B45">
        <w:rPr>
          <w:u w:val="single"/>
        </w:rPr>
        <w:t xml:space="preserve">and </w:t>
      </w:r>
      <w:r w:rsidRPr="0067520A">
        <w:rPr>
          <w:highlight w:val="yellow"/>
          <w:u w:val="single"/>
        </w:rPr>
        <w:t xml:space="preserve">triggered </w:t>
      </w:r>
      <w:r w:rsidRPr="0067520A">
        <w:rPr>
          <w:rStyle w:val="Emphasis"/>
          <w:highlight w:val="yellow"/>
        </w:rPr>
        <w:t>catastrophic</w:t>
      </w:r>
      <w:r w:rsidRPr="00185B45">
        <w:rPr>
          <w:sz w:val="16"/>
        </w:rPr>
        <w:t xml:space="preserve"> humanitarian </w:t>
      </w:r>
      <w:r w:rsidRPr="0067520A">
        <w:rPr>
          <w:rStyle w:val="Emphasis"/>
          <w:highlight w:val="yellow"/>
        </w:rPr>
        <w:t>consequences</w:t>
      </w:r>
      <w:r w:rsidRPr="00185B45">
        <w:rPr>
          <w:sz w:val="16"/>
        </w:rPr>
        <w:t>.</w:t>
      </w:r>
      <w:bookmarkStart w:id="18" w:name="_ftnref180"/>
      <w:r w:rsidRPr="006C49B8">
        <w:rPr>
          <w:sz w:val="16"/>
        </w:rPr>
        <w:t>180</w:t>
      </w:r>
      <w:bookmarkEnd w:id="18"/>
    </w:p>
    <w:p w14:paraId="1CDF5A35" w14:textId="77777777" w:rsidR="0089345C" w:rsidRPr="00691BF9" w:rsidRDefault="0089345C" w:rsidP="0089345C">
      <w:pPr>
        <w:spacing w:line="276" w:lineRule="auto"/>
      </w:pPr>
    </w:p>
    <w:p w14:paraId="3F946BEF" w14:textId="77777777" w:rsidR="0089345C" w:rsidRDefault="0089345C" w:rsidP="0089345C">
      <w:pPr>
        <w:pStyle w:val="Heading3"/>
      </w:pPr>
      <w:r>
        <w:t>Advantage 2—Automated Rail</w:t>
      </w:r>
    </w:p>
    <w:p w14:paraId="3BFD9102" w14:textId="77777777" w:rsidR="0089345C" w:rsidRPr="006B0EE7" w:rsidRDefault="0089345C" w:rsidP="0089345C">
      <w:pPr>
        <w:pStyle w:val="Heading4"/>
      </w:pPr>
      <w:r>
        <w:t xml:space="preserve">Rail automation happening now—it’s </w:t>
      </w:r>
      <w:r>
        <w:rPr>
          <w:u w:val="single"/>
        </w:rPr>
        <w:t>vulnerable</w:t>
      </w:r>
      <w:r>
        <w:t xml:space="preserve"> and will be </w:t>
      </w:r>
      <w:r>
        <w:rPr>
          <w:u w:val="single"/>
        </w:rPr>
        <w:t>hacked</w:t>
      </w:r>
      <w:r>
        <w:t>.</w:t>
      </w:r>
    </w:p>
    <w:p w14:paraId="09B0C3C2" w14:textId="77777777" w:rsidR="0089345C" w:rsidRPr="00081D43" w:rsidRDefault="0089345C" w:rsidP="0089345C">
      <w:r w:rsidRPr="00AF7055">
        <w:rPr>
          <w:rStyle w:val="Style13ptBold"/>
        </w:rPr>
        <w:t>Won et al. 22</w:t>
      </w:r>
      <w:r>
        <w:t xml:space="preserve"> (</w:t>
      </w:r>
      <w:r w:rsidRPr="008729DB">
        <w:t xml:space="preserve">Herman Won, Senior Technical Manager at WSP. BaSC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5D52AEA2" w14:textId="77777777" w:rsidR="0089345C" w:rsidRPr="00A3455E" w:rsidRDefault="0089345C" w:rsidP="0089345C">
      <w:pPr>
        <w:rPr>
          <w:i/>
          <w:iCs/>
          <w:u w:val="single"/>
        </w:rPr>
      </w:pPr>
      <w:r w:rsidRPr="00A3455E">
        <w:rPr>
          <w:i/>
          <w:iCs/>
          <w:u w:val="single"/>
        </w:rPr>
        <w:t xml:space="preserve">4.1.4 RAILWAY CYBERSECURITY </w:t>
      </w:r>
    </w:p>
    <w:p w14:paraId="48026FCB" w14:textId="77777777" w:rsidR="0089345C" w:rsidRPr="00C71BF3" w:rsidRDefault="0089345C" w:rsidP="0089345C">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20878AA7" w14:textId="77777777" w:rsidR="0089345C" w:rsidRPr="00C71BF3" w:rsidRDefault="0089345C" w:rsidP="0089345C">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0ADEDC39" w14:textId="77777777" w:rsidR="0089345C" w:rsidRPr="00C71BF3" w:rsidRDefault="0089345C" w:rsidP="0089345C">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22B328FC" w14:textId="77777777" w:rsidR="0089345C" w:rsidRPr="00C71BF3" w:rsidRDefault="0089345C" w:rsidP="0089345C">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4E3820D1" w14:textId="77777777" w:rsidR="0089345C" w:rsidRPr="00C71BF3" w:rsidRDefault="0089345C" w:rsidP="0089345C">
      <w:pPr>
        <w:ind w:firstLine="720"/>
        <w:rPr>
          <w:sz w:val="12"/>
        </w:rPr>
      </w:pPr>
      <w:r w:rsidRPr="00C71BF3">
        <w:rPr>
          <w:sz w:val="12"/>
        </w:rPr>
        <w:t xml:space="preserve">3. Most attacks were performed against login/passwords as automated dictionary attacks. </w:t>
      </w:r>
    </w:p>
    <w:p w14:paraId="5A4FC086" w14:textId="77777777" w:rsidR="0089345C" w:rsidRPr="00C71BF3" w:rsidRDefault="0089345C" w:rsidP="0089345C">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4099C346" w14:textId="77777777" w:rsidR="0089345C" w:rsidRPr="00C71BF3" w:rsidRDefault="0089345C" w:rsidP="0089345C">
      <w:pPr>
        <w:rPr>
          <w:i/>
          <w:iCs/>
          <w:sz w:val="12"/>
        </w:rPr>
      </w:pPr>
      <w:r w:rsidRPr="00C71BF3">
        <w:rPr>
          <w:i/>
          <w:iCs/>
          <w:sz w:val="12"/>
        </w:rPr>
        <w:t xml:space="preserve">4.1.4.1 RAILWAY CYBERSECURITY CHALLENGES AND THREAT VECTORS </w:t>
      </w:r>
    </w:p>
    <w:p w14:paraId="65E5322A" w14:textId="77777777" w:rsidR="0089345C" w:rsidRPr="00ED4F51" w:rsidRDefault="0089345C" w:rsidP="0089345C">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24C25804" w14:textId="77777777" w:rsidR="0089345C" w:rsidRPr="00ED4F51" w:rsidRDefault="0089345C" w:rsidP="0089345C">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4EB7545D" w14:textId="77777777" w:rsidR="0089345C" w:rsidRPr="00C71BF3" w:rsidRDefault="0089345C" w:rsidP="0089345C">
      <w:pPr>
        <w:ind w:firstLine="720"/>
        <w:rPr>
          <w:sz w:val="12"/>
        </w:rPr>
      </w:pPr>
      <w:r w:rsidRPr="00C71BF3">
        <w:rPr>
          <w:sz w:val="12"/>
        </w:rPr>
        <w:t xml:space="preserve">1. Industrial control hardware, firmware, software, and protocols </w:t>
      </w:r>
    </w:p>
    <w:p w14:paraId="6A2C557D" w14:textId="77777777" w:rsidR="0089345C" w:rsidRPr="00C71BF3" w:rsidRDefault="0089345C" w:rsidP="0089345C">
      <w:pPr>
        <w:ind w:left="720"/>
        <w:rPr>
          <w:sz w:val="12"/>
        </w:rPr>
      </w:pPr>
      <w:r w:rsidRPr="00C71BF3">
        <w:rPr>
          <w:sz w:val="12"/>
        </w:rPr>
        <w:t xml:space="preserve">2. RFID, Wi-Fi, Terrestrial Trunked Radio (TETRA) and LTE-based radio systems are used for transmitting operational data </w:t>
      </w:r>
    </w:p>
    <w:p w14:paraId="41D89738" w14:textId="77777777" w:rsidR="0089345C" w:rsidRPr="00C71BF3" w:rsidRDefault="0089345C" w:rsidP="0089345C">
      <w:pPr>
        <w:ind w:firstLine="720"/>
        <w:rPr>
          <w:sz w:val="12"/>
        </w:rPr>
      </w:pPr>
      <w:r w:rsidRPr="00C71BF3">
        <w:rPr>
          <w:sz w:val="12"/>
        </w:rPr>
        <w:t xml:space="preserve">3. Remote installations of communications and control infrastructure </w:t>
      </w:r>
    </w:p>
    <w:p w14:paraId="2D2E0E05" w14:textId="77777777" w:rsidR="0089345C" w:rsidRPr="00C71BF3" w:rsidRDefault="0089345C" w:rsidP="0089345C">
      <w:pPr>
        <w:ind w:firstLine="720"/>
        <w:rPr>
          <w:sz w:val="12"/>
        </w:rPr>
      </w:pPr>
      <w:r w:rsidRPr="00C71BF3">
        <w:rPr>
          <w:sz w:val="12"/>
        </w:rPr>
        <w:t xml:space="preserve">4. Fare payment and validation systems that interface to the banking infrastructure </w:t>
      </w:r>
    </w:p>
    <w:p w14:paraId="5ADCA504" w14:textId="77777777" w:rsidR="0089345C" w:rsidRPr="00C71BF3" w:rsidRDefault="0089345C" w:rsidP="0089345C">
      <w:pPr>
        <w:ind w:firstLine="720"/>
        <w:rPr>
          <w:sz w:val="12"/>
        </w:rPr>
      </w:pPr>
      <w:r w:rsidRPr="00C71BF3">
        <w:rPr>
          <w:sz w:val="12"/>
        </w:rPr>
        <w:t xml:space="preserve">5. Interfaces with external agencies or entities in exchange for real-time operational data </w:t>
      </w:r>
    </w:p>
    <w:p w14:paraId="5DB36411" w14:textId="77777777" w:rsidR="0089345C" w:rsidRPr="00C71BF3" w:rsidRDefault="0089345C" w:rsidP="0089345C">
      <w:pPr>
        <w:rPr>
          <w:sz w:val="12"/>
        </w:rPr>
      </w:pPr>
      <w:r w:rsidRPr="00ED4F51">
        <w:rPr>
          <w:u w:val="single"/>
        </w:rPr>
        <w:t>Cybersecurity threats can be in the following form</w:t>
      </w:r>
      <w:r w:rsidRPr="00C71BF3">
        <w:rPr>
          <w:sz w:val="12"/>
        </w:rPr>
        <w:t xml:space="preserve">: </w:t>
      </w:r>
    </w:p>
    <w:p w14:paraId="4612C34E" w14:textId="77777777" w:rsidR="0089345C" w:rsidRPr="00C71BF3" w:rsidRDefault="0089345C" w:rsidP="0089345C">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58DB6D16" w14:textId="77777777" w:rsidR="0089345C" w:rsidRPr="00C71BF3" w:rsidRDefault="0089345C" w:rsidP="0089345C">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74F4D874" w14:textId="77777777" w:rsidR="0089345C" w:rsidRPr="00C71BF3" w:rsidRDefault="0089345C" w:rsidP="0089345C">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7020D6D2" w14:textId="77777777" w:rsidR="0089345C" w:rsidRPr="00C71BF3" w:rsidRDefault="0089345C" w:rsidP="0089345C">
      <w:pPr>
        <w:ind w:firstLine="720"/>
        <w:rPr>
          <w:sz w:val="12"/>
        </w:rPr>
      </w:pPr>
      <w:r w:rsidRPr="00C71BF3">
        <w:rPr>
          <w:sz w:val="12"/>
        </w:rPr>
        <w:t xml:space="preserve">4. Human factors - Improper training, negligence, and lack of awareness). </w:t>
      </w:r>
    </w:p>
    <w:p w14:paraId="36DE19B8" w14:textId="77777777" w:rsidR="0089345C" w:rsidRPr="00C71BF3" w:rsidRDefault="0089345C" w:rsidP="0089345C">
      <w:pPr>
        <w:rPr>
          <w:sz w:val="12"/>
        </w:rPr>
      </w:pPr>
      <w:r w:rsidRPr="00C71BF3">
        <w:rPr>
          <w:sz w:val="12"/>
        </w:rPr>
        <w:t xml:space="preserve">The types of cybersecurity threats include: </w:t>
      </w:r>
    </w:p>
    <w:p w14:paraId="018D832F" w14:textId="77777777" w:rsidR="0089345C" w:rsidRPr="00C71BF3" w:rsidRDefault="0089345C" w:rsidP="0089345C">
      <w:pPr>
        <w:ind w:left="720"/>
        <w:rPr>
          <w:sz w:val="12"/>
        </w:rPr>
      </w:pPr>
      <w:r w:rsidRPr="00C71BF3">
        <w:rPr>
          <w:sz w:val="12"/>
        </w:rPr>
        <w:t xml:space="preserve">1. Data theft - Stealing valuable information or data residing at transit site locations or secondary storage locations </w:t>
      </w:r>
    </w:p>
    <w:p w14:paraId="2CEE65A9" w14:textId="77777777" w:rsidR="0089345C" w:rsidRPr="00C71BF3" w:rsidRDefault="0089345C" w:rsidP="0089345C">
      <w:pPr>
        <w:ind w:firstLine="720"/>
        <w:rPr>
          <w:sz w:val="12"/>
        </w:rPr>
      </w:pPr>
      <w:r w:rsidRPr="00C71BF3">
        <w:rPr>
          <w:sz w:val="12"/>
        </w:rPr>
        <w:t xml:space="preserve">2. Data integrity breaches - Critical data being compromised or tampered with </w:t>
      </w:r>
    </w:p>
    <w:p w14:paraId="50BED817" w14:textId="77777777" w:rsidR="0089345C" w:rsidRPr="00C71BF3" w:rsidRDefault="0089345C" w:rsidP="0089345C">
      <w:pPr>
        <w:ind w:firstLine="720"/>
        <w:rPr>
          <w:sz w:val="12"/>
        </w:rPr>
      </w:pPr>
      <w:r w:rsidRPr="00C71BF3">
        <w:rPr>
          <w:sz w:val="12"/>
        </w:rPr>
        <w:t xml:space="preserve">3. Denial of Service – An attack that triggers rejection of user access </w:t>
      </w:r>
    </w:p>
    <w:p w14:paraId="4474CB93" w14:textId="77777777" w:rsidR="0089345C" w:rsidRPr="00C71BF3" w:rsidRDefault="0089345C" w:rsidP="0089345C">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4FB2A70F" w14:textId="77777777" w:rsidR="0089345C" w:rsidRPr="00C71BF3" w:rsidRDefault="0089345C" w:rsidP="0089345C">
      <w:pPr>
        <w:ind w:firstLine="720"/>
        <w:rPr>
          <w:sz w:val="12"/>
        </w:rPr>
      </w:pPr>
      <w:r w:rsidRPr="00C71BF3">
        <w:rPr>
          <w:sz w:val="12"/>
        </w:rPr>
        <w:t xml:space="preserve">1. </w:t>
      </w:r>
      <w:r w:rsidRPr="00ED4F51">
        <w:rPr>
          <w:u w:val="single"/>
        </w:rPr>
        <w:t>Train collision</w:t>
      </w:r>
      <w:r w:rsidRPr="00C71BF3">
        <w:rPr>
          <w:sz w:val="12"/>
        </w:rPr>
        <w:t xml:space="preserve"> </w:t>
      </w:r>
    </w:p>
    <w:p w14:paraId="13BFD06E" w14:textId="77777777" w:rsidR="0089345C" w:rsidRPr="00C71BF3" w:rsidRDefault="0089345C" w:rsidP="0089345C">
      <w:pPr>
        <w:ind w:firstLine="720"/>
        <w:rPr>
          <w:sz w:val="12"/>
        </w:rPr>
      </w:pPr>
      <w:r w:rsidRPr="00C71BF3">
        <w:rPr>
          <w:sz w:val="12"/>
        </w:rPr>
        <w:t xml:space="preserve">2. </w:t>
      </w:r>
      <w:r w:rsidRPr="00ED4F51">
        <w:rPr>
          <w:u w:val="single"/>
        </w:rPr>
        <w:t>Derailment</w:t>
      </w:r>
      <w:r w:rsidRPr="00C71BF3">
        <w:rPr>
          <w:sz w:val="12"/>
        </w:rPr>
        <w:t xml:space="preserve"> </w:t>
      </w:r>
    </w:p>
    <w:p w14:paraId="40ABC79B" w14:textId="77777777" w:rsidR="0089345C" w:rsidRPr="00C71BF3" w:rsidRDefault="0089345C" w:rsidP="0089345C">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19154F44" w14:textId="77777777" w:rsidR="0089345C" w:rsidRPr="00C71BF3" w:rsidRDefault="0089345C" w:rsidP="0089345C">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618EA1E4" w14:textId="77777777" w:rsidR="0089345C" w:rsidRPr="00C71BF3" w:rsidRDefault="0089345C" w:rsidP="0089345C">
      <w:pPr>
        <w:ind w:firstLine="720"/>
        <w:rPr>
          <w:sz w:val="12"/>
        </w:rPr>
      </w:pPr>
      <w:r w:rsidRPr="00C71BF3">
        <w:rPr>
          <w:sz w:val="12"/>
        </w:rPr>
        <w:t xml:space="preserve">5. </w:t>
      </w:r>
      <w:r w:rsidRPr="00ED4F51">
        <w:rPr>
          <w:u w:val="single"/>
        </w:rPr>
        <w:t>Financial loss</w:t>
      </w:r>
      <w:r w:rsidRPr="00C71BF3">
        <w:rPr>
          <w:sz w:val="12"/>
        </w:rPr>
        <w:t xml:space="preserve"> </w:t>
      </w:r>
    </w:p>
    <w:p w14:paraId="37E59EE4" w14:textId="77777777" w:rsidR="0089345C" w:rsidRPr="00C71BF3" w:rsidRDefault="0089345C" w:rsidP="0089345C">
      <w:pPr>
        <w:ind w:firstLine="720"/>
        <w:rPr>
          <w:sz w:val="12"/>
        </w:rPr>
      </w:pPr>
      <w:r w:rsidRPr="00C71BF3">
        <w:rPr>
          <w:sz w:val="12"/>
        </w:rPr>
        <w:t xml:space="preserve">6. </w:t>
      </w:r>
      <w:r w:rsidRPr="00ED4F51">
        <w:rPr>
          <w:u w:val="single"/>
        </w:rPr>
        <w:t>Failure to comply with law</w:t>
      </w:r>
      <w:r w:rsidRPr="00C71BF3">
        <w:rPr>
          <w:sz w:val="12"/>
        </w:rPr>
        <w:t xml:space="preserve"> </w:t>
      </w:r>
    </w:p>
    <w:p w14:paraId="7F0D5C5A" w14:textId="77777777" w:rsidR="0089345C" w:rsidRPr="00C71BF3" w:rsidRDefault="0089345C" w:rsidP="0089345C">
      <w:pPr>
        <w:ind w:firstLine="720"/>
        <w:rPr>
          <w:sz w:val="12"/>
        </w:rPr>
      </w:pPr>
      <w:r w:rsidRPr="00C71BF3">
        <w:rPr>
          <w:sz w:val="12"/>
        </w:rPr>
        <w:t xml:space="preserve">7. </w:t>
      </w:r>
      <w:r w:rsidRPr="00ED4F51">
        <w:rPr>
          <w:u w:val="single"/>
        </w:rPr>
        <w:t>Criminal damage</w:t>
      </w:r>
      <w:r w:rsidRPr="00C71BF3">
        <w:rPr>
          <w:sz w:val="12"/>
        </w:rPr>
        <w:t xml:space="preserve"> </w:t>
      </w:r>
    </w:p>
    <w:p w14:paraId="3E9CEC7F" w14:textId="77777777" w:rsidR="0089345C" w:rsidRPr="00C71BF3" w:rsidRDefault="0089345C" w:rsidP="0089345C">
      <w:pPr>
        <w:ind w:firstLine="720"/>
        <w:rPr>
          <w:sz w:val="12"/>
        </w:rPr>
      </w:pPr>
      <w:r w:rsidRPr="00C71BF3">
        <w:rPr>
          <w:sz w:val="12"/>
        </w:rPr>
        <w:t xml:space="preserve">8. Reputational damage to railway systems due to leakage of sensitive information and any of the examples above </w:t>
      </w:r>
    </w:p>
    <w:p w14:paraId="25298B19" w14:textId="77777777" w:rsidR="0089345C" w:rsidRPr="00C71BF3" w:rsidRDefault="0089345C" w:rsidP="0089345C">
      <w:pPr>
        <w:rPr>
          <w:sz w:val="12"/>
        </w:rPr>
      </w:pPr>
      <w:r w:rsidRPr="00C71BF3">
        <w:rPr>
          <w:u w:val="single"/>
        </w:rPr>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45C9F215" w14:textId="77777777" w:rsidR="0089345C" w:rsidRPr="00C71BF3" w:rsidRDefault="0089345C" w:rsidP="0089345C">
      <w:pPr>
        <w:rPr>
          <w:sz w:val="12"/>
        </w:rPr>
      </w:pPr>
      <w:r w:rsidRPr="00C71BF3">
        <w:rPr>
          <w:sz w:val="12"/>
        </w:rPr>
        <w:t>4.1.4.2 CONSIDERATIONS FOR ACHIEVING RAIL TRANSPORTATION CYBERSECURITY VISION AND GOALS</w:t>
      </w:r>
    </w:p>
    <w:p w14:paraId="6F58EBB7" w14:textId="77777777" w:rsidR="0089345C" w:rsidRPr="00C71BF3" w:rsidRDefault="0089345C" w:rsidP="0089345C">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4157AE63" w14:textId="77777777" w:rsidR="0089345C" w:rsidRPr="00C71BF3" w:rsidRDefault="0089345C" w:rsidP="0089345C">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5BC9DCD0" w14:textId="77777777" w:rsidR="0089345C" w:rsidRPr="00C71BF3" w:rsidRDefault="0089345C" w:rsidP="0089345C">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6A28F106" w14:textId="77777777" w:rsidR="0089345C" w:rsidRPr="00C71BF3" w:rsidRDefault="0089345C" w:rsidP="0089345C">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3FB36EBD" w14:textId="77777777" w:rsidR="0089345C" w:rsidRPr="00C71BF3" w:rsidRDefault="0089345C" w:rsidP="0089345C">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61AC104A" w14:textId="77777777" w:rsidR="0089345C" w:rsidRPr="00C71BF3" w:rsidRDefault="0089345C" w:rsidP="0089345C">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20F9D99A" w14:textId="77777777" w:rsidR="0089345C" w:rsidRPr="00C71BF3" w:rsidRDefault="0089345C" w:rsidP="0089345C">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2C1D9FF2" w14:textId="77777777" w:rsidR="0089345C" w:rsidRPr="00C71BF3" w:rsidRDefault="0089345C" w:rsidP="0089345C">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078DC6D5" w14:textId="77777777" w:rsidR="0089345C" w:rsidRPr="00C71BF3" w:rsidRDefault="0089345C" w:rsidP="0089345C">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65118A88" w14:textId="77777777" w:rsidR="0089345C" w:rsidRPr="00C71BF3" w:rsidRDefault="0089345C" w:rsidP="0089345C">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6CFC633D" w14:textId="77777777" w:rsidR="0089345C" w:rsidRPr="00C71BF3" w:rsidRDefault="0089345C" w:rsidP="0089345C">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29780137" w14:textId="77777777" w:rsidR="0089345C" w:rsidRPr="00C71BF3" w:rsidRDefault="0089345C" w:rsidP="0089345C">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7BD35DBD" w14:textId="77777777" w:rsidR="0089345C" w:rsidRPr="00C71BF3" w:rsidRDefault="0089345C" w:rsidP="0089345C">
      <w:pPr>
        <w:ind w:firstLine="720"/>
        <w:rPr>
          <w:sz w:val="12"/>
        </w:rPr>
      </w:pPr>
      <w:r w:rsidRPr="00C71BF3">
        <w:rPr>
          <w:sz w:val="12"/>
        </w:rPr>
        <w:t xml:space="preserve">1. Security is designed to target a mission-critical application with crucial safety requirements. </w:t>
      </w:r>
    </w:p>
    <w:p w14:paraId="76C015CA" w14:textId="77777777" w:rsidR="0089345C" w:rsidRPr="00C71BF3" w:rsidRDefault="0089345C" w:rsidP="0089345C">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4210E995" w14:textId="77777777" w:rsidR="0089345C" w:rsidRPr="00C71BF3" w:rsidRDefault="0089345C" w:rsidP="0089345C">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1DDDD511" w14:textId="77777777" w:rsidR="0089345C" w:rsidRPr="00C71BF3" w:rsidRDefault="0089345C" w:rsidP="0089345C">
      <w:pPr>
        <w:ind w:left="720"/>
        <w:rPr>
          <w:sz w:val="12"/>
        </w:rPr>
      </w:pPr>
      <w:r w:rsidRPr="00C71BF3">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6243C225" w14:textId="77777777" w:rsidR="0089345C" w:rsidRPr="00C71BF3" w:rsidRDefault="0089345C" w:rsidP="0089345C">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5C7BDE88" w14:textId="77777777" w:rsidR="0089345C" w:rsidRPr="00C71BF3" w:rsidRDefault="0089345C" w:rsidP="0089345C">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1714E020" w14:textId="77777777" w:rsidR="0089345C" w:rsidRPr="00C71BF3" w:rsidRDefault="0089345C" w:rsidP="0089345C">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16E6E180" w14:textId="77777777" w:rsidR="0089345C" w:rsidRPr="00C71BF3" w:rsidRDefault="0089345C" w:rsidP="0089345C">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3265B5FB" w14:textId="77777777" w:rsidR="0089345C" w:rsidRDefault="0089345C" w:rsidP="0089345C">
      <w:pPr>
        <w:pStyle w:val="Heading4"/>
      </w:pPr>
      <w:r>
        <w:t xml:space="preserve">Expanding collective bargaining rights is key to integrate </w:t>
      </w:r>
      <w:r>
        <w:rPr>
          <w:u w:val="single"/>
        </w:rPr>
        <w:t>new rail tech</w:t>
      </w:r>
      <w:r>
        <w:t xml:space="preserve"> safely.</w:t>
      </w:r>
    </w:p>
    <w:p w14:paraId="030326CB" w14:textId="77777777" w:rsidR="0089345C" w:rsidRDefault="0089345C" w:rsidP="0089345C">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2AF3ED99" w14:textId="77777777" w:rsidR="0089345C" w:rsidRPr="008440A6" w:rsidRDefault="0089345C" w:rsidP="0089345C">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on a daily basis.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change and their voices must be a part of any debate over the deployment of automated rail technologies. </w:t>
      </w:r>
    </w:p>
    <w:p w14:paraId="6AEED4BB" w14:textId="77777777" w:rsidR="0089345C" w:rsidRPr="00857AE1" w:rsidRDefault="0089345C" w:rsidP="0089345C">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67640C15" w14:textId="77777777" w:rsidR="0089345C" w:rsidRPr="008440A6" w:rsidRDefault="0089345C" w:rsidP="0089345C">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04306F1A" w14:textId="77777777" w:rsidR="0089345C" w:rsidRPr="008440A6" w:rsidRDefault="0089345C" w:rsidP="0089345C">
      <w:pPr>
        <w:rPr>
          <w:sz w:val="16"/>
        </w:rPr>
      </w:pPr>
      <w:r w:rsidRPr="008440A6">
        <w:rPr>
          <w:sz w:val="16"/>
        </w:rPr>
        <w:t xml:space="preserve">Deny Safety Waiver Requests That Seek to Deploy Unproven Technology </w:t>
      </w:r>
    </w:p>
    <w:p w14:paraId="5122FA62" w14:textId="77777777" w:rsidR="0089345C" w:rsidRPr="00857AE1" w:rsidRDefault="0089345C" w:rsidP="0089345C">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45EC5572" w14:textId="77777777" w:rsidR="0089345C" w:rsidRPr="008440A6" w:rsidRDefault="0089345C" w:rsidP="0089345C">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technology; </w:t>
      </w:r>
    </w:p>
    <w:p w14:paraId="1696DA12" w14:textId="77777777" w:rsidR="0089345C" w:rsidRPr="008440A6" w:rsidRDefault="0089345C" w:rsidP="0089345C">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accidents; </w:t>
      </w:r>
    </w:p>
    <w:p w14:paraId="3438AE58" w14:textId="77777777" w:rsidR="0089345C" w:rsidRPr="00857AE1" w:rsidRDefault="0089345C" w:rsidP="0089345C">
      <w:pPr>
        <w:ind w:left="720"/>
        <w:rPr>
          <w:u w:val="single"/>
        </w:rPr>
      </w:pPr>
      <w:r w:rsidRPr="008440A6">
        <w:rPr>
          <w:sz w:val="16"/>
        </w:rPr>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portals; </w:t>
      </w:r>
    </w:p>
    <w:p w14:paraId="7D853C95" w14:textId="77777777" w:rsidR="0089345C" w:rsidRPr="008440A6" w:rsidRDefault="0089345C" w:rsidP="0089345C">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despite the fact that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safety; </w:t>
      </w:r>
    </w:p>
    <w:p w14:paraId="7B721F6E" w14:textId="77777777" w:rsidR="0089345C" w:rsidRPr="008440A6" w:rsidRDefault="0089345C" w:rsidP="0089345C">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rails; </w:t>
      </w:r>
    </w:p>
    <w:p w14:paraId="642CB02D" w14:textId="77777777" w:rsidR="0089345C" w:rsidRPr="008440A6" w:rsidRDefault="0089345C" w:rsidP="0089345C">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r w:rsidRPr="00DB77B7">
        <w:rPr>
          <w:rStyle w:val="Emphasis"/>
        </w:rPr>
        <w:t>conductors</w:t>
      </w:r>
      <w:r w:rsidRPr="00857AE1">
        <w:rPr>
          <w:u w:val="single"/>
        </w:rPr>
        <w:t>;</w:t>
      </w:r>
      <w:r w:rsidRPr="008440A6">
        <w:rPr>
          <w:sz w:val="16"/>
        </w:rPr>
        <w:t xml:space="preserve"> </w:t>
      </w:r>
    </w:p>
    <w:p w14:paraId="216F99DF" w14:textId="77777777" w:rsidR="0089345C" w:rsidRPr="00857AE1" w:rsidRDefault="0089345C" w:rsidP="0089345C">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remote control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516ECC96" w14:textId="77777777" w:rsidR="0089345C" w:rsidRPr="00857AE1" w:rsidRDefault="0089345C" w:rsidP="0089345C">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heavy duty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22AB88C3" w14:textId="77777777" w:rsidR="0089345C" w:rsidRPr="008440A6" w:rsidRDefault="0089345C" w:rsidP="0089345C">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29AA5464" w14:textId="77777777" w:rsidR="0089345C" w:rsidRPr="008440A6" w:rsidRDefault="0089345C" w:rsidP="0089345C">
      <w:pPr>
        <w:rPr>
          <w:sz w:val="16"/>
        </w:rPr>
      </w:pPr>
      <w:r w:rsidRPr="008440A6">
        <w:rPr>
          <w:sz w:val="16"/>
        </w:rPr>
        <w:t xml:space="preserve">Install Federal Requirements for Testing New Technologies </w:t>
      </w:r>
    </w:p>
    <w:p w14:paraId="067458F9" w14:textId="77777777" w:rsidR="0089345C" w:rsidRPr="008440A6" w:rsidRDefault="0089345C" w:rsidP="0089345C">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3885F75D" w14:textId="77777777" w:rsidR="0089345C" w:rsidRPr="008440A6" w:rsidRDefault="0089345C" w:rsidP="0089345C">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066F7964" w14:textId="77777777" w:rsidR="0089345C" w:rsidRPr="008440A6" w:rsidRDefault="0089345C" w:rsidP="0089345C">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7D909331" w14:textId="77777777" w:rsidR="0089345C" w:rsidRPr="008440A6" w:rsidRDefault="0089345C" w:rsidP="0089345C">
      <w:pPr>
        <w:rPr>
          <w:sz w:val="16"/>
        </w:rPr>
      </w:pPr>
      <w:r w:rsidRPr="008440A6">
        <w:rPr>
          <w:sz w:val="16"/>
        </w:rPr>
        <w:t xml:space="preserve">Promulgate Federal Regulations Addressing Future Technology </w:t>
      </w:r>
    </w:p>
    <w:p w14:paraId="2E6BC2E7" w14:textId="77777777" w:rsidR="0089345C" w:rsidRPr="00D90E65" w:rsidRDefault="0089345C" w:rsidP="0089345C">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7720D462" w14:textId="77777777" w:rsidR="0089345C" w:rsidRPr="008440A6" w:rsidRDefault="0089345C" w:rsidP="0089345C">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rail, and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4180A3D8" w14:textId="77777777" w:rsidR="0089345C" w:rsidRPr="008440A6" w:rsidRDefault="0089345C" w:rsidP="0089345C">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7F1A7333" w14:textId="77777777" w:rsidR="0089345C" w:rsidRPr="008440A6" w:rsidRDefault="0089345C" w:rsidP="0089345C">
      <w:pPr>
        <w:rPr>
          <w:sz w:val="16"/>
        </w:rPr>
      </w:pPr>
      <w:r w:rsidRPr="008440A6">
        <w:rPr>
          <w:sz w:val="16"/>
        </w:rPr>
        <w:t xml:space="preserve">Provide Comprehensive Employee Protections and Training </w:t>
      </w:r>
    </w:p>
    <w:p w14:paraId="34C274A6" w14:textId="77777777" w:rsidR="0089345C" w:rsidRPr="008440A6" w:rsidRDefault="0089345C" w:rsidP="0089345C">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2301C75E" w14:textId="77777777" w:rsidR="0089345C" w:rsidRPr="008440A6" w:rsidRDefault="0089345C" w:rsidP="0089345C">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with regard </w:t>
      </w:r>
      <w:r w:rsidRPr="00A96D25">
        <w:rPr>
          <w:rStyle w:val="Emphasis"/>
          <w:highlight w:val="yellow"/>
        </w:rPr>
        <w:t>to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ensure the manufacture and development of 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particular types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164A2A6E" w14:textId="77777777" w:rsidR="0089345C" w:rsidRDefault="0089345C" w:rsidP="0089345C">
      <w:pPr>
        <w:pStyle w:val="Heading4"/>
      </w:pPr>
      <w:r>
        <w:t>Large-scale cyberattacks on transportation causes Trump lashout—nuclear war.</w:t>
      </w:r>
    </w:p>
    <w:p w14:paraId="364A8A2A" w14:textId="77777777" w:rsidR="0089345C" w:rsidRDefault="0089345C" w:rsidP="0089345C">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64A33CAE" w14:textId="77777777" w:rsidR="0089345C" w:rsidRPr="004F5890" w:rsidRDefault="0089345C" w:rsidP="0089345C">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655BCDBA" w14:textId="77777777" w:rsidR="0089345C" w:rsidRPr="004F5890" w:rsidRDefault="0089345C" w:rsidP="0089345C">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0DF055B4" w14:textId="77777777" w:rsidR="0089345C" w:rsidRPr="00EE0FFB" w:rsidRDefault="0089345C" w:rsidP="0089345C">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58149AE7" w14:textId="77777777" w:rsidR="0089345C" w:rsidRPr="004F5890" w:rsidRDefault="0089345C" w:rsidP="0089345C">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298778D2" w14:textId="77777777" w:rsidR="0089345C" w:rsidRPr="004F5890" w:rsidRDefault="0089345C" w:rsidP="0089345C">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4D32CF27" w14:textId="77777777" w:rsidR="0089345C" w:rsidRPr="004F5890" w:rsidRDefault="0089345C" w:rsidP="0089345C">
      <w:pPr>
        <w:rPr>
          <w:sz w:val="14"/>
        </w:rPr>
      </w:pPr>
      <w:r w:rsidRPr="004F5890">
        <w:rPr>
          <w:sz w:val="14"/>
        </w:rPr>
        <w:t>The Nuclear-Cyber Connection</w:t>
      </w:r>
    </w:p>
    <w:p w14:paraId="3141F438" w14:textId="77777777" w:rsidR="0089345C" w:rsidRPr="004F5890" w:rsidRDefault="0089345C" w:rsidP="0089345C">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4A42D525" w14:textId="77777777" w:rsidR="0089345C" w:rsidRPr="00EE0FFB" w:rsidRDefault="0089345C" w:rsidP="0089345C">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00F7CD41" w14:textId="77777777" w:rsidR="0089345C" w:rsidRPr="004F5890" w:rsidRDefault="0089345C" w:rsidP="0089345C">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3D89DDCD" w14:textId="77777777" w:rsidR="0089345C" w:rsidRPr="004F5890" w:rsidRDefault="0089345C" w:rsidP="0089345C">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6D0EDB3C" w14:textId="77777777" w:rsidR="0089345C" w:rsidRPr="004F5890" w:rsidRDefault="0089345C" w:rsidP="0089345C">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6DFD8953" w14:textId="77777777" w:rsidR="0089345C" w:rsidRPr="004F5890" w:rsidRDefault="0089345C" w:rsidP="0089345C">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328A3129" w14:textId="77777777" w:rsidR="0089345C" w:rsidRPr="004F5890" w:rsidRDefault="0089345C" w:rsidP="0089345C">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7A8CBD0B" w14:textId="77777777" w:rsidR="0089345C" w:rsidRPr="004F5890" w:rsidRDefault="0089345C" w:rsidP="0089345C">
      <w:pPr>
        <w:rPr>
          <w:sz w:val="14"/>
        </w:rPr>
      </w:pPr>
      <w:r w:rsidRPr="004F5890">
        <w:rPr>
          <w:sz w:val="14"/>
        </w:rPr>
        <w:t>Pathways to Escalation</w:t>
      </w:r>
    </w:p>
    <w:p w14:paraId="043D5652" w14:textId="77777777" w:rsidR="0089345C" w:rsidRPr="004F5890" w:rsidRDefault="0089345C" w:rsidP="0089345C">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40253D10" w14:textId="77777777" w:rsidR="0089345C" w:rsidRPr="00EE0FFB" w:rsidRDefault="0089345C" w:rsidP="0089345C">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NATO 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6FA46E45" w14:textId="77777777" w:rsidR="0089345C" w:rsidRPr="00EE0FFB" w:rsidRDefault="0089345C" w:rsidP="0089345C">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122736A5" w14:textId="77777777" w:rsidR="0089345C" w:rsidRPr="003A4C3F" w:rsidRDefault="0089345C" w:rsidP="0089345C">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056808E0" w14:textId="77777777" w:rsidR="0089345C" w:rsidRPr="004F5890" w:rsidRDefault="0089345C" w:rsidP="0089345C">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03291DF2" w14:textId="77777777" w:rsidR="0089345C" w:rsidRPr="004F5890" w:rsidRDefault="0089345C" w:rsidP="0089345C">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5B6E729A" w14:textId="77777777" w:rsidR="0089345C" w:rsidRPr="004F5890" w:rsidRDefault="0089345C" w:rsidP="0089345C">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372F65CD" w14:textId="77777777" w:rsidR="0089345C" w:rsidRPr="00247449" w:rsidRDefault="0089345C" w:rsidP="0089345C">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30612A83" w14:textId="77777777" w:rsidR="0089345C" w:rsidRPr="00717264" w:rsidRDefault="0089345C" w:rsidP="0089345C">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1AA8B08B" w14:textId="77777777" w:rsidR="0089345C" w:rsidRPr="00BA1BF5" w:rsidRDefault="0089345C" w:rsidP="0089345C">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54898CE0" w14:textId="77777777" w:rsidR="0089345C" w:rsidRPr="00BA1BF5" w:rsidRDefault="0089345C" w:rsidP="0089345C">
      <w:pPr>
        <w:rPr>
          <w:sz w:val="12"/>
        </w:rPr>
      </w:pPr>
      <w:r w:rsidRPr="00BA1BF5">
        <w:rPr>
          <w:sz w:val="12"/>
        </w:rPr>
        <w:t xml:space="preserve">BOWMAN: I wasn't expecting the orchestra ballerina metaphor. </w:t>
      </w:r>
    </w:p>
    <w:p w14:paraId="3BEE590C" w14:textId="77777777" w:rsidR="0089345C" w:rsidRPr="00BA1BF5" w:rsidRDefault="0089345C" w:rsidP="0089345C">
      <w:pPr>
        <w:rPr>
          <w:sz w:val="12"/>
        </w:rPr>
      </w:pPr>
      <w:r w:rsidRPr="00BA1BF5">
        <w:rPr>
          <w:sz w:val="12"/>
        </w:rPr>
        <w:t xml:space="preserve">MONTGOMERY: Yeah. </w:t>
      </w:r>
    </w:p>
    <w:p w14:paraId="41DAFBDF" w14:textId="77777777" w:rsidR="0089345C" w:rsidRPr="00BA1BF5" w:rsidRDefault="0089345C" w:rsidP="0089345C">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08FD840A" w14:textId="77777777" w:rsidR="0089345C" w:rsidRPr="00BA1BF5" w:rsidRDefault="0089345C" w:rsidP="0089345C">
      <w:pPr>
        <w:rPr>
          <w:sz w:val="12"/>
        </w:rPr>
      </w:pPr>
      <w:r w:rsidRPr="00BA1BF5">
        <w:rPr>
          <w:sz w:val="12"/>
        </w:rPr>
        <w:t xml:space="preserve">So, did I get that about right in terms of the summary? </w:t>
      </w:r>
    </w:p>
    <w:p w14:paraId="00BF27F0" w14:textId="77777777" w:rsidR="0089345C" w:rsidRPr="003E3F75" w:rsidRDefault="0089345C" w:rsidP="0089345C">
      <w:pPr>
        <w:rPr>
          <w:u w:val="single"/>
        </w:rPr>
      </w:pPr>
      <w:r w:rsidRPr="003E3F75">
        <w:rPr>
          <w:u w:val="single"/>
        </w:rPr>
        <w:t>MINIHAN</w:t>
      </w:r>
      <w:r w:rsidRPr="00BA1BF5">
        <w:rPr>
          <w:sz w:val="12"/>
        </w:rPr>
        <w:t xml:space="preserve">: Yeah. I think the exclamation point is the majority of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406BCD6C" w14:textId="77777777" w:rsidR="0089345C" w:rsidRPr="00BA1BF5" w:rsidRDefault="0089345C" w:rsidP="0089345C">
      <w:pPr>
        <w:rPr>
          <w:sz w:val="12"/>
        </w:rPr>
      </w:pPr>
      <w:r w:rsidRPr="00BA1BF5">
        <w:rPr>
          <w:sz w:val="12"/>
        </w:rPr>
        <w:t xml:space="preserve">BOWMAN: Correct. </w:t>
      </w:r>
    </w:p>
    <w:p w14:paraId="02B47AA9" w14:textId="77777777" w:rsidR="0089345C" w:rsidRPr="00BA1BF5" w:rsidRDefault="0089345C" w:rsidP="0089345C">
      <w:pPr>
        <w:rPr>
          <w:sz w:val="12"/>
        </w:rPr>
      </w:pPr>
      <w:r w:rsidRPr="00BA1BF5">
        <w:rPr>
          <w:sz w:val="12"/>
        </w:rPr>
        <w:t xml:space="preserve">MINIHAN: So that you get a two for one out of that. </w:t>
      </w:r>
    </w:p>
    <w:p w14:paraId="60D25CD7" w14:textId="77777777" w:rsidR="0089345C" w:rsidRPr="00BA1BF5" w:rsidRDefault="0089345C" w:rsidP="0089345C">
      <w:pPr>
        <w:rPr>
          <w:sz w:val="12"/>
        </w:rPr>
      </w:pPr>
      <w:r w:rsidRPr="00BA1BF5">
        <w:rPr>
          <w:sz w:val="12"/>
        </w:rPr>
        <w:t xml:space="preserve">BOWMAN: Yes. </w:t>
      </w:r>
    </w:p>
    <w:p w14:paraId="01408DD6" w14:textId="77777777" w:rsidR="0089345C" w:rsidRPr="003E3F75" w:rsidRDefault="0089345C" w:rsidP="0089345C">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248DFA2C" w14:textId="77777777" w:rsidR="0089345C" w:rsidRPr="003E3F75" w:rsidRDefault="0089345C" w:rsidP="0089345C">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75C342FF" w14:textId="77777777" w:rsidR="0089345C" w:rsidRPr="00BA1BF5" w:rsidRDefault="0089345C" w:rsidP="0089345C">
      <w:pPr>
        <w:rPr>
          <w:sz w:val="12"/>
        </w:rPr>
      </w:pPr>
      <w:r w:rsidRPr="00BA1BF5">
        <w:rPr>
          <w:sz w:val="12"/>
        </w:rPr>
        <w:t xml:space="preserve">MINIHAN: That's not deterrence. Yes. </w:t>
      </w:r>
    </w:p>
    <w:p w14:paraId="5EEE343F" w14:textId="77777777" w:rsidR="0089345C" w:rsidRPr="00BA1BF5" w:rsidRDefault="0089345C" w:rsidP="0089345C">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73574401" w14:textId="77777777" w:rsidR="0089345C" w:rsidRPr="00BA1BF5" w:rsidRDefault="0089345C" w:rsidP="0089345C">
      <w:pPr>
        <w:rPr>
          <w:sz w:val="12"/>
        </w:rPr>
      </w:pPr>
      <w:r w:rsidRPr="00BA1BF5">
        <w:rPr>
          <w:sz w:val="12"/>
        </w:rPr>
        <w:t xml:space="preserve">MINIHAN: Exactly. </w:t>
      </w:r>
    </w:p>
    <w:p w14:paraId="75D8C283" w14:textId="77777777" w:rsidR="0089345C" w:rsidRPr="00BA1BF5" w:rsidRDefault="0089345C" w:rsidP="0089345C">
      <w:pPr>
        <w:rPr>
          <w:sz w:val="12"/>
        </w:rPr>
      </w:pPr>
      <w:r w:rsidRPr="00BA1BF5">
        <w:rPr>
          <w:sz w:val="12"/>
        </w:rPr>
        <w:t xml:space="preserve">BOWMAN: Yes, Annie? </w:t>
      </w:r>
    </w:p>
    <w:p w14:paraId="17AB0804" w14:textId="77777777" w:rsidR="0089345C" w:rsidRPr="00BA1BF5" w:rsidRDefault="0089345C" w:rsidP="0089345C">
      <w:pPr>
        <w:rPr>
          <w:sz w:val="12"/>
        </w:rPr>
      </w:pPr>
      <w:r w:rsidRPr="00BA1BF5">
        <w:rPr>
          <w:sz w:val="12"/>
        </w:rPr>
        <w:t xml:space="preserve">FIXLER: Yeah, I would just, I mean, I'm going to preempt some of the – like the next set of questions, I'm sure. But this isn't hypothetical. </w:t>
      </w:r>
    </w:p>
    <w:p w14:paraId="175F2EA3" w14:textId="77777777" w:rsidR="0089345C" w:rsidRPr="00BA1BF5" w:rsidRDefault="0089345C" w:rsidP="0089345C">
      <w:pPr>
        <w:rPr>
          <w:sz w:val="12"/>
        </w:rPr>
      </w:pPr>
      <w:r w:rsidRPr="00BA1BF5">
        <w:rPr>
          <w:sz w:val="12"/>
        </w:rPr>
        <w:t xml:space="preserve">BOWMAN: Right. </w:t>
      </w:r>
    </w:p>
    <w:p w14:paraId="398CEAFF" w14:textId="77777777" w:rsidR="0089345C" w:rsidRPr="00BA1BF5" w:rsidRDefault="0089345C" w:rsidP="0089345C">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6E2012EC" w14:textId="77777777" w:rsidR="0089345C" w:rsidRPr="00BA1BF5" w:rsidRDefault="0089345C" w:rsidP="0089345C">
      <w:pPr>
        <w:rPr>
          <w:sz w:val="12"/>
        </w:rPr>
      </w:pPr>
      <w:r w:rsidRPr="00BA1BF5">
        <w:rPr>
          <w:sz w:val="12"/>
        </w:rPr>
        <w:t xml:space="preserve">They – the – </w:t>
      </w:r>
      <w:r w:rsidRPr="003E3F75">
        <w:rPr>
          <w:u w:val="single"/>
        </w:rPr>
        <w:t xml:space="preserve">the U.S. government obviously hasn't declassified all of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5F82E337" w14:textId="77777777" w:rsidR="0089345C" w:rsidRPr="003E3F75" w:rsidRDefault="0089345C" w:rsidP="0089345C">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3B539C02" w14:textId="77777777" w:rsidR="0089345C" w:rsidRPr="00BA1BF5" w:rsidRDefault="0089345C" w:rsidP="0089345C">
      <w:pPr>
        <w:rPr>
          <w:sz w:val="12"/>
        </w:rPr>
      </w:pPr>
      <w:r w:rsidRPr="00BA1BF5">
        <w:rPr>
          <w:sz w:val="12"/>
        </w:rPr>
        <w:t xml:space="preserve">BOWMAN: Perfect segue. Very well done. It's almost like you knew the plan. Mark, let me – let me – Mark, let me go to you next. </w:t>
      </w:r>
    </w:p>
    <w:p w14:paraId="1194C934" w14:textId="77777777" w:rsidR="0089345C" w:rsidRPr="00BA1BF5" w:rsidRDefault="0089345C" w:rsidP="0089345C">
      <w:pPr>
        <w:rPr>
          <w:sz w:val="12"/>
        </w:rPr>
      </w:pPr>
      <w:r w:rsidRPr="00BA1BF5">
        <w:rPr>
          <w:sz w:val="12"/>
        </w:rPr>
        <w:t>So in addition, building on the great start that Annie got us underway there, can you provide an overview of the cyber threats to the system we just described?</w:t>
      </w:r>
    </w:p>
    <w:p w14:paraId="13F78684" w14:textId="77777777" w:rsidR="0089345C" w:rsidRPr="003E3F75" w:rsidRDefault="0089345C" w:rsidP="0089345C">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at a later time. </w:t>
      </w:r>
    </w:p>
    <w:p w14:paraId="19F03964" w14:textId="77777777" w:rsidR="0089345C" w:rsidRPr="003E3F75" w:rsidRDefault="0089345C" w:rsidP="0089345C">
      <w:pPr>
        <w:rPr>
          <w:u w:val="single"/>
        </w:rPr>
      </w:pPr>
      <w:r w:rsidRPr="00BA1BF5">
        <w:rPr>
          <w:sz w:val="12"/>
        </w:rPr>
        <w:t xml:space="preserve">By the way, that's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2FD67716" w14:textId="77777777" w:rsidR="0089345C" w:rsidRPr="00BA1BF5" w:rsidRDefault="0089345C" w:rsidP="0089345C">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actually our guy that would do that for us for INDOPACOM. Good to see you, Admiral Metts. </w:t>
      </w:r>
    </w:p>
    <w:p w14:paraId="51A364F4" w14:textId="77777777" w:rsidR="0089345C" w:rsidRPr="00BA1BF5" w:rsidRDefault="0089345C" w:rsidP="0089345C">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0464B5F1" w14:textId="77777777" w:rsidR="0089345C" w:rsidRPr="00BA1BF5" w:rsidRDefault="0089345C" w:rsidP="0089345C">
      <w:pPr>
        <w:rPr>
          <w:sz w:val="12"/>
        </w:rPr>
      </w:pPr>
      <w:r w:rsidRPr="00BA1BF5">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26A4951A" w14:textId="77777777" w:rsidR="0089345C" w:rsidRPr="00BA1BF5" w:rsidRDefault="0089345C" w:rsidP="0089345C">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12F8C2EA" w14:textId="77777777" w:rsidR="0089345C" w:rsidRPr="00BA1BF5" w:rsidRDefault="0089345C" w:rsidP="0089345C">
      <w:pPr>
        <w:rPr>
          <w:sz w:val="12"/>
        </w:rPr>
      </w:pPr>
      <w:r w:rsidRPr="00BA1BF5">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6C5A54E2" w14:textId="77777777" w:rsidR="0089345C" w:rsidRPr="00BA1BF5" w:rsidRDefault="0089345C" w:rsidP="0089345C">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6077660C" w14:textId="77777777" w:rsidR="0089345C" w:rsidRPr="00BA1BF5" w:rsidRDefault="0089345C" w:rsidP="0089345C">
      <w:pPr>
        <w:rPr>
          <w:sz w:val="12"/>
        </w:rPr>
      </w:pPr>
      <w:r w:rsidRPr="00BA1BF5">
        <w:rPr>
          <w:sz w:val="12"/>
        </w:rPr>
        <w:t xml:space="preserve">I think we're going to need to, what'd we call that the other day? Deterrence by... </w:t>
      </w:r>
    </w:p>
    <w:p w14:paraId="5F92D59D" w14:textId="77777777" w:rsidR="0089345C" w:rsidRPr="00BA1BF5" w:rsidRDefault="0089345C" w:rsidP="0089345C">
      <w:pPr>
        <w:rPr>
          <w:sz w:val="12"/>
        </w:rPr>
      </w:pPr>
      <w:r w:rsidRPr="00BA1BF5">
        <w:rPr>
          <w:sz w:val="12"/>
        </w:rPr>
        <w:t xml:space="preserve">FIXLER: Demonstration. </w:t>
      </w:r>
    </w:p>
    <w:p w14:paraId="1F19E086" w14:textId="77777777" w:rsidR="0089345C" w:rsidRPr="00BA1BF5" w:rsidRDefault="0089345C" w:rsidP="0089345C">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3EC72B27" w14:textId="77777777" w:rsidR="0089345C" w:rsidRPr="00BA1BF5" w:rsidRDefault="0089345C" w:rsidP="0089345C">
      <w:pPr>
        <w:rPr>
          <w:sz w:val="12"/>
        </w:rPr>
      </w:pPr>
      <w:r w:rsidRPr="003E3F75">
        <w:rPr>
          <w:rStyle w:val="Emphasis"/>
        </w:rPr>
        <w:t>BOWMAN: I love big discussions about deterrence</w:t>
      </w:r>
      <w:r w:rsidRPr="00BA1BF5">
        <w:rPr>
          <w:sz w:val="12"/>
        </w:rPr>
        <w:t>. But we'll skip it this time.</w:t>
      </w:r>
    </w:p>
    <w:p w14:paraId="79CF5307" w14:textId="77777777" w:rsidR="0089345C" w:rsidRPr="00BA1BF5" w:rsidRDefault="0089345C" w:rsidP="0089345C">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21B127E9" w14:textId="77777777" w:rsidR="0089345C" w:rsidRPr="00BA1BF5" w:rsidRDefault="0089345C" w:rsidP="0089345C">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2454CC92" w14:textId="77777777" w:rsidR="0089345C" w:rsidRPr="00BA1BF5" w:rsidRDefault="0089345C" w:rsidP="0089345C">
      <w:pPr>
        <w:rPr>
          <w:sz w:val="12"/>
        </w:rPr>
      </w:pPr>
      <w:r w:rsidRPr="00BA1BF5">
        <w:rPr>
          <w:sz w:val="12"/>
        </w:rPr>
        <w:t xml:space="preserve">MINIHAN: Right? </w:t>
      </w:r>
    </w:p>
    <w:p w14:paraId="6438B5FC" w14:textId="77777777" w:rsidR="0089345C" w:rsidRPr="00BA1BF5" w:rsidRDefault="0089345C" w:rsidP="0089345C">
      <w:pPr>
        <w:rPr>
          <w:sz w:val="12"/>
        </w:rPr>
      </w:pPr>
      <w:r w:rsidRPr="00BA1BF5">
        <w:rPr>
          <w:sz w:val="12"/>
        </w:rPr>
        <w:t xml:space="preserve">BOWMAN: I'm not sure everyone understands what that means. So make us experts in four minutes or less on the air leg of the mobility triad and the cyber vulnerabilities there. </w:t>
      </w:r>
    </w:p>
    <w:p w14:paraId="6EAA602F" w14:textId="77777777" w:rsidR="0089345C" w:rsidRPr="00BA1BF5" w:rsidRDefault="0089345C" w:rsidP="0089345C">
      <w:pPr>
        <w:rPr>
          <w:sz w:val="12"/>
        </w:rPr>
      </w:pPr>
      <w:r w:rsidRPr="00BA1BF5">
        <w:rPr>
          <w:sz w:val="12"/>
        </w:rPr>
        <w:t>MINIHAN: Certainly. We'll – we'll use Dover Air Force Base, which is in Delaware, on the East coast and we will – we'll use the operational template of support for Ukraine.</w:t>
      </w:r>
    </w:p>
    <w:p w14:paraId="1938CA89" w14:textId="77777777" w:rsidR="0089345C" w:rsidRPr="00BA1BF5" w:rsidRDefault="0089345C" w:rsidP="0089345C">
      <w:pPr>
        <w:rPr>
          <w:sz w:val="12"/>
        </w:rPr>
      </w:pPr>
      <w:r w:rsidRPr="00BA1BF5">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32BEAD22" w14:textId="77777777" w:rsidR="0089345C" w:rsidRPr="00BA1BF5" w:rsidRDefault="0089345C" w:rsidP="0089345C">
      <w:pPr>
        <w:rPr>
          <w:sz w:val="12"/>
        </w:rPr>
      </w:pPr>
      <w:r w:rsidRPr="00BA1BF5">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5804B024" w14:textId="77777777" w:rsidR="0089345C" w:rsidRPr="00BA1BF5" w:rsidRDefault="0089345C" w:rsidP="0089345C">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46E63729" w14:textId="77777777" w:rsidR="0089345C" w:rsidRPr="00BA1BF5" w:rsidRDefault="0089345C" w:rsidP="0089345C">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08DEF0D2" w14:textId="77777777" w:rsidR="0089345C" w:rsidRPr="003E3F75" w:rsidRDefault="0089345C" w:rsidP="0089345C">
      <w:pPr>
        <w:rPr>
          <w:u w:val="single"/>
        </w:rPr>
      </w:pPr>
      <w:r w:rsidRPr="003E3F75">
        <w:rPr>
          <w:b/>
          <w:bCs/>
          <w:u w:val="single"/>
        </w:rPr>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6BC9625B" w14:textId="77777777" w:rsidR="0089345C" w:rsidRPr="003E3F75" w:rsidRDefault="0089345C" w:rsidP="0089345C">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27CF347F" w14:textId="77777777" w:rsidR="0089345C" w:rsidRPr="00BA1BF5" w:rsidRDefault="0089345C" w:rsidP="0089345C">
      <w:pPr>
        <w:rPr>
          <w:sz w:val="12"/>
        </w:rPr>
      </w:pPr>
      <w:r w:rsidRPr="003E3F75">
        <w:rPr>
          <w:u w:val="single"/>
        </w:rPr>
        <w:t>The problem</w:t>
      </w:r>
      <w:r w:rsidRPr="00BA1BF5">
        <w:rPr>
          <w:sz w:val="12"/>
        </w:rPr>
        <w:t xml:space="preserve"> is extremely vulnerable with the military and it </w:t>
      </w:r>
      <w:r w:rsidRPr="00417238">
        <w:rPr>
          <w:rStyle w:val="Emphasis"/>
        </w:rPr>
        <w:t>grows with the civilian sector</w:t>
      </w:r>
      <w:r w:rsidRPr="00BA1BF5">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531DB44B" w14:textId="77777777" w:rsidR="0089345C" w:rsidRPr="003E3F75" w:rsidRDefault="0089345C" w:rsidP="0089345C">
      <w:pPr>
        <w:rPr>
          <w:u w:val="single"/>
        </w:rPr>
      </w:pPr>
      <w:r w:rsidRPr="003E3F75">
        <w:rPr>
          <w:u w:val="single"/>
        </w:rPr>
        <w:t xml:space="preserve">So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359A7804" w14:textId="77777777" w:rsidR="0089345C" w:rsidRPr="00F0586E" w:rsidRDefault="0089345C" w:rsidP="0089345C">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01FAF1F8" w14:textId="77777777" w:rsidR="0089345C" w:rsidRPr="00F0586E" w:rsidRDefault="0089345C" w:rsidP="0089345C">
      <w:pPr>
        <w:rPr>
          <w:sz w:val="8"/>
          <w:szCs w:val="8"/>
        </w:rPr>
      </w:pPr>
      <w:r w:rsidRPr="00F0586E">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132179A2" w14:textId="77777777" w:rsidR="0089345C" w:rsidRPr="00F0586E" w:rsidRDefault="0089345C" w:rsidP="0089345C">
      <w:pPr>
        <w:rPr>
          <w:sz w:val="8"/>
          <w:szCs w:val="8"/>
        </w:rPr>
      </w:pPr>
      <w:r w:rsidRPr="00F0586E">
        <w:rPr>
          <w:sz w:val="8"/>
          <w:szCs w:val="8"/>
        </w:rPr>
        <w:t>(CROSS-TALK)</w:t>
      </w:r>
    </w:p>
    <w:p w14:paraId="0643FAB9" w14:textId="77777777" w:rsidR="0089345C" w:rsidRPr="00F0586E" w:rsidRDefault="0089345C" w:rsidP="0089345C">
      <w:pPr>
        <w:rPr>
          <w:sz w:val="8"/>
          <w:szCs w:val="8"/>
        </w:rPr>
      </w:pPr>
      <w:r w:rsidRPr="00F0586E">
        <w:rPr>
          <w:sz w:val="8"/>
          <w:szCs w:val="8"/>
        </w:rPr>
        <w:t xml:space="preserve">BOWMAN: Yeah, please. </w:t>
      </w:r>
    </w:p>
    <w:p w14:paraId="78F63E88" w14:textId="77777777" w:rsidR="0089345C" w:rsidRPr="00F0586E" w:rsidRDefault="0089345C" w:rsidP="0089345C">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19C9D182" w14:textId="77777777" w:rsidR="0089345C" w:rsidRPr="00F0586E" w:rsidRDefault="0089345C" w:rsidP="0089345C">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6E77237E" w14:textId="77777777" w:rsidR="0089345C" w:rsidRPr="00F0586E" w:rsidRDefault="0089345C" w:rsidP="0089345C">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6B998C9C" w14:textId="77777777" w:rsidR="0089345C" w:rsidRPr="00F0586E" w:rsidRDefault="0089345C" w:rsidP="0089345C">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7CB435FA" w14:textId="77777777" w:rsidR="0089345C" w:rsidRPr="00F0586E" w:rsidRDefault="0089345C" w:rsidP="0089345C">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2887BB06" w14:textId="77777777" w:rsidR="0089345C" w:rsidRPr="00F0586E" w:rsidRDefault="0089345C" w:rsidP="0089345C">
      <w:pPr>
        <w:rPr>
          <w:sz w:val="8"/>
          <w:szCs w:val="8"/>
        </w:rPr>
      </w:pPr>
      <w:r w:rsidRPr="00F0586E">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7A1E8AC0" w14:textId="77777777" w:rsidR="0089345C" w:rsidRPr="00F0586E" w:rsidRDefault="0089345C" w:rsidP="0089345C">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00BDE316" w14:textId="77777777" w:rsidR="0089345C" w:rsidRPr="00F0586E" w:rsidRDefault="0089345C" w:rsidP="0089345C">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0FBD75DF" w14:textId="77777777" w:rsidR="0089345C" w:rsidRPr="00F0586E" w:rsidRDefault="0089345C" w:rsidP="0089345C">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725FAC4C" w14:textId="77777777" w:rsidR="0089345C" w:rsidRPr="00BA1BF5" w:rsidRDefault="0089345C" w:rsidP="0089345C">
      <w:pPr>
        <w:rPr>
          <w:sz w:val="12"/>
        </w:rPr>
      </w:pPr>
      <w:r w:rsidRPr="003E3F75">
        <w:rPr>
          <w:u w:val="single"/>
        </w:rPr>
        <w:t>BOWMAN</w:t>
      </w:r>
      <w:r w:rsidRPr="00BA1BF5">
        <w:rPr>
          <w:sz w:val="12"/>
        </w:rPr>
        <w:t xml:space="preserve">: OK. So – thank you, Mark. So we've talked about air. Now we've got to go to rail and maritime. So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So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right? So talk to us about rail.</w:t>
      </w:r>
      <w:r w:rsidRPr="00BA1BF5">
        <w:rPr>
          <w:sz w:val="12"/>
        </w:rPr>
        <w:t xml:space="preserve"> </w:t>
      </w:r>
    </w:p>
    <w:p w14:paraId="5B61E578" w14:textId="77777777" w:rsidR="0089345C" w:rsidRPr="003E3F75" w:rsidRDefault="0089345C" w:rsidP="0089345C">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55AD0695" w14:textId="77777777" w:rsidR="0089345C" w:rsidRPr="003E3F75" w:rsidRDefault="0089345C" w:rsidP="0089345C">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r w:rsidRPr="008F44E7">
        <w:rPr>
          <w:rStyle w:val="Emphasis"/>
        </w:rPr>
        <w:t>the vast majority of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69E261BC" w14:textId="77777777" w:rsidR="0089345C" w:rsidRPr="00BA1BF5" w:rsidRDefault="0089345C" w:rsidP="0089345C">
      <w:pPr>
        <w:rPr>
          <w:sz w:val="12"/>
        </w:rPr>
      </w:pPr>
      <w:r w:rsidRPr="00BA1BF5">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2CCC60CF" w14:textId="77777777" w:rsidR="0089345C" w:rsidRPr="00BA1BF5" w:rsidRDefault="0089345C" w:rsidP="0089345C">
      <w:pPr>
        <w:rPr>
          <w:sz w:val="12"/>
        </w:rPr>
      </w:pPr>
      <w:r w:rsidRPr="003E3F75">
        <w:rPr>
          <w:u w:val="single"/>
        </w:rPr>
        <w:t>So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So if you can just back things up across the rail lines, you can't move a train off a rail except in certain interchanges</w:t>
      </w:r>
      <w:r w:rsidRPr="00BA1BF5">
        <w:rPr>
          <w:sz w:val="12"/>
        </w:rPr>
        <w:t xml:space="preserve">, right? </w:t>
      </w:r>
      <w:r w:rsidRPr="003E3F75">
        <w:rPr>
          <w:u w:val="single"/>
        </w:rPr>
        <w:t xml:space="preserve">So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37AAB42D" w14:textId="77777777" w:rsidR="0089345C" w:rsidRPr="003E3F75" w:rsidRDefault="0089345C" w:rsidP="0089345C">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2ACEE70F" w14:textId="77777777" w:rsidR="0089345C" w:rsidRPr="00F0586E" w:rsidRDefault="0089345C" w:rsidP="0089345C">
      <w:pPr>
        <w:rPr>
          <w:sz w:val="8"/>
          <w:szCs w:val="8"/>
        </w:rPr>
      </w:pPr>
      <w:r w:rsidRPr="00F0586E">
        <w:rPr>
          <w:sz w:val="8"/>
          <w:szCs w:val="8"/>
        </w:rPr>
        <w:t xml:space="preserve">BOWMAN: Great. Thank you. </w:t>
      </w:r>
    </w:p>
    <w:p w14:paraId="5E82F394" w14:textId="77777777" w:rsidR="0089345C" w:rsidRPr="00F0586E" w:rsidRDefault="0089345C" w:rsidP="0089345C">
      <w:pPr>
        <w:rPr>
          <w:sz w:val="8"/>
          <w:szCs w:val="8"/>
        </w:rPr>
      </w:pPr>
      <w:r w:rsidRPr="00F0586E">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60C75965" w14:textId="77777777" w:rsidR="0089345C" w:rsidRPr="00F0586E" w:rsidRDefault="0089345C" w:rsidP="0089345C">
      <w:pPr>
        <w:rPr>
          <w:sz w:val="8"/>
          <w:szCs w:val="8"/>
        </w:rPr>
      </w:pPr>
      <w:r w:rsidRPr="00F0586E">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5ABD4F5B" w14:textId="77777777" w:rsidR="0089345C" w:rsidRPr="00F0586E" w:rsidRDefault="0089345C" w:rsidP="0089345C">
      <w:pPr>
        <w:rPr>
          <w:sz w:val="8"/>
          <w:szCs w:val="8"/>
        </w:rPr>
      </w:pPr>
      <w:r w:rsidRPr="00F0586E">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2B9A43D5" w14:textId="77777777" w:rsidR="0089345C" w:rsidRPr="00F0586E" w:rsidRDefault="0089345C" w:rsidP="0089345C">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5828F9D3" w14:textId="77777777" w:rsidR="0089345C" w:rsidRPr="00F0586E" w:rsidRDefault="0089345C" w:rsidP="0089345C">
      <w:pPr>
        <w:rPr>
          <w:sz w:val="8"/>
          <w:szCs w:val="8"/>
        </w:rPr>
      </w:pPr>
      <w:r w:rsidRPr="00F0586E">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3704FD61" w14:textId="77777777" w:rsidR="0089345C" w:rsidRPr="00F0586E" w:rsidRDefault="0089345C" w:rsidP="0089345C">
      <w:pPr>
        <w:rPr>
          <w:sz w:val="8"/>
          <w:szCs w:val="8"/>
        </w:rPr>
      </w:pPr>
      <w:r w:rsidRPr="00F0586E">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55793107" w14:textId="77777777" w:rsidR="0089345C" w:rsidRPr="00F0586E" w:rsidRDefault="0089345C" w:rsidP="0089345C">
      <w:pPr>
        <w:rPr>
          <w:sz w:val="8"/>
          <w:szCs w:val="8"/>
        </w:rPr>
      </w:pPr>
      <w:r w:rsidRPr="00F0586E">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255ABBA0" w14:textId="77777777" w:rsidR="0089345C" w:rsidRPr="00F0586E" w:rsidRDefault="0089345C" w:rsidP="0089345C">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24DCBA0D" w14:textId="77777777" w:rsidR="0089345C" w:rsidRPr="00F0586E" w:rsidRDefault="0089345C" w:rsidP="0089345C">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42DA3ECB" w14:textId="77777777" w:rsidR="0089345C" w:rsidRPr="00F0586E" w:rsidRDefault="0089345C" w:rsidP="0089345C">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49A7C2D1" w14:textId="77777777" w:rsidR="0089345C" w:rsidRPr="00F0586E" w:rsidRDefault="0089345C" w:rsidP="0089345C">
      <w:pPr>
        <w:rPr>
          <w:sz w:val="8"/>
          <w:szCs w:val="8"/>
        </w:rPr>
      </w:pPr>
      <w:r w:rsidRPr="00F0586E">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43E9BA4C" w14:textId="77777777" w:rsidR="0089345C" w:rsidRPr="00F0586E" w:rsidRDefault="0089345C" w:rsidP="0089345C">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789CBE70" w14:textId="77777777" w:rsidR="0089345C" w:rsidRPr="00F0586E" w:rsidRDefault="0089345C" w:rsidP="0089345C">
      <w:pPr>
        <w:rPr>
          <w:sz w:val="8"/>
          <w:szCs w:val="8"/>
        </w:rPr>
      </w:pPr>
      <w:r w:rsidRPr="00F0586E">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3042BDCF" w14:textId="77777777" w:rsidR="0089345C" w:rsidRPr="00BA1BF5" w:rsidRDefault="0089345C" w:rsidP="0089345C">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0B787011" w14:textId="77777777" w:rsidR="0089345C" w:rsidRPr="005908A6" w:rsidRDefault="0089345C" w:rsidP="0089345C">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r w:rsidRPr="000B4AA0">
        <w:rPr>
          <w:highlight w:val="yellow"/>
          <w:u w:val="single"/>
        </w:rPr>
        <w:t>So</w:t>
      </w:r>
      <w:r w:rsidRPr="003E3F75">
        <w:rPr>
          <w:u w:val="single"/>
        </w:rPr>
        <w:t xml:space="preserve"> time matters. And by the way, a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266FE2B1" w14:textId="77777777" w:rsidR="0089345C" w:rsidRPr="00AF52B9" w:rsidRDefault="0089345C" w:rsidP="0089345C">
      <w:pPr>
        <w:pStyle w:val="Heading4"/>
      </w:pPr>
      <w:r>
        <w:t xml:space="preserve">China uses </w:t>
      </w:r>
      <w:r>
        <w:rPr>
          <w:u w:val="single"/>
        </w:rPr>
        <w:t>threat</w:t>
      </w:r>
      <w:r>
        <w:t xml:space="preserve"> of hacking rail to </w:t>
      </w:r>
      <w:r>
        <w:rPr>
          <w:u w:val="single"/>
        </w:rPr>
        <w:t>invade Taiwan</w:t>
      </w:r>
    </w:p>
    <w:p w14:paraId="2D5861B7" w14:textId="77777777" w:rsidR="0089345C" w:rsidRDefault="0089345C" w:rsidP="0089345C">
      <w:r w:rsidRPr="0078028B">
        <w:rPr>
          <w:rStyle w:val="Style13ptBold"/>
        </w:rPr>
        <w:t>Neuberger 25</w:t>
      </w:r>
      <w:r>
        <w:t xml:space="preserve"> (</w:t>
      </w:r>
      <w:r w:rsidRPr="0078028B">
        <w:t>ANNE NEUBERGER is Frank E. and Arthur W. Payne Distinguished Lecturer at Stanford University and a Distinguished Visiting Fellow at the Hoover Institution. Before serving as Deputy National Security Adviser for Cyber and Emerging Technology on the U.S. National Security Council in the Biden administration, she spent over a decade in various leadership roles at the U.S. National Security Agency.</w:t>
      </w:r>
      <w:r>
        <w:t xml:space="preserve"> “</w:t>
      </w:r>
      <w:r w:rsidRPr="0078028B">
        <w:t>China Is Winning the Cyberwar</w:t>
      </w:r>
      <w:r>
        <w:t xml:space="preserve">” </w:t>
      </w:r>
      <w:r>
        <w:rPr>
          <w:i/>
          <w:iCs/>
        </w:rPr>
        <w:t xml:space="preserve">Foreign Affairs </w:t>
      </w:r>
      <w:r w:rsidRPr="0078028B">
        <w:t>https://www.foreignaffairs.com/china/china-winning-cyberwar-artificial-intelligence</w:t>
      </w:r>
      <w:r>
        <w:t xml:space="preserve"> September/October 2025 issue)</w:t>
      </w:r>
    </w:p>
    <w:p w14:paraId="32A972E9" w14:textId="77777777" w:rsidR="0089345C" w:rsidRPr="0078028B" w:rsidRDefault="0089345C" w:rsidP="0089345C">
      <w:pPr>
        <w:rPr>
          <w:u w:val="single"/>
        </w:rPr>
      </w:pPr>
      <w:r w:rsidRPr="0078028B">
        <w:rPr>
          <w:u w:val="single"/>
        </w:rPr>
        <w:t xml:space="preserve">During a crisis </w:t>
      </w:r>
      <w:r w:rsidRPr="0078028B">
        <w:rPr>
          <w:highlight w:val="yellow"/>
          <w:u w:val="single"/>
        </w:rPr>
        <w:t xml:space="preserve">over </w:t>
      </w:r>
      <w:r w:rsidRPr="0078028B">
        <w:rPr>
          <w:rStyle w:val="Emphasis"/>
          <w:highlight w:val="yellow"/>
        </w:rPr>
        <w:t>Taiwan</w:t>
      </w:r>
      <w:r w:rsidRPr="0078028B">
        <w:rPr>
          <w:sz w:val="16"/>
        </w:rPr>
        <w:t xml:space="preserve">, for instance, </w:t>
      </w:r>
      <w:r w:rsidRPr="0078028B">
        <w:rPr>
          <w:u w:val="single"/>
        </w:rPr>
        <w:t xml:space="preserve">these capabilities could prove </w:t>
      </w:r>
      <w:r w:rsidRPr="0078028B">
        <w:rPr>
          <w:b/>
          <w:bCs/>
          <w:u w:val="single"/>
        </w:rPr>
        <w:t>decisive</w:t>
      </w:r>
      <w:r w:rsidRPr="0078028B">
        <w:rPr>
          <w:sz w:val="16"/>
        </w:rPr>
        <w:t xml:space="preserve">. </w:t>
      </w:r>
      <w:r w:rsidRPr="0078028B">
        <w:rPr>
          <w:u w:val="single"/>
        </w:rPr>
        <w:t xml:space="preserve">Imagine the </w:t>
      </w:r>
      <w:r w:rsidRPr="0078028B">
        <w:rPr>
          <w:b/>
          <w:bCs/>
          <w:u w:val="single"/>
        </w:rPr>
        <w:t>dilemma</w:t>
      </w:r>
      <w:r w:rsidRPr="0078028B">
        <w:rPr>
          <w:u w:val="single"/>
        </w:rPr>
        <w:t xml:space="preserve"> facing American leaders if </w:t>
      </w:r>
      <w:r w:rsidRPr="0078028B">
        <w:rPr>
          <w:rStyle w:val="Emphasis"/>
          <w:highlight w:val="yellow"/>
        </w:rPr>
        <w:t>China</w:t>
      </w:r>
      <w:r w:rsidRPr="0078028B">
        <w:rPr>
          <w:highlight w:val="yellow"/>
          <w:u w:val="single"/>
        </w:rPr>
        <w:t xml:space="preserve"> could</w:t>
      </w:r>
      <w:r w:rsidRPr="0078028B">
        <w:rPr>
          <w:u w:val="single"/>
        </w:rPr>
        <w:t xml:space="preserve"> </w:t>
      </w:r>
      <w:r w:rsidRPr="0078028B">
        <w:rPr>
          <w:b/>
          <w:bCs/>
          <w:u w:val="single"/>
        </w:rPr>
        <w:t xml:space="preserve">credibly </w:t>
      </w:r>
      <w:r w:rsidRPr="0078028B">
        <w:rPr>
          <w:b/>
          <w:bCs/>
          <w:highlight w:val="yellow"/>
          <w:u w:val="single"/>
        </w:rPr>
        <w:t>threaten to delay military mobilization</w:t>
      </w:r>
      <w:r w:rsidRPr="0078028B">
        <w:rPr>
          <w:highlight w:val="yellow"/>
          <w:u w:val="single"/>
        </w:rPr>
        <w:t xml:space="preserve"> by </w:t>
      </w:r>
      <w:r w:rsidRPr="0078028B">
        <w:rPr>
          <w:rStyle w:val="Emphasis"/>
          <w:highlight w:val="yellow"/>
        </w:rPr>
        <w:t>disrupting</w:t>
      </w:r>
      <w:r w:rsidRPr="0078028B">
        <w:rPr>
          <w:highlight w:val="yellow"/>
          <w:u w:val="single"/>
        </w:rPr>
        <w:t xml:space="preserve"> </w:t>
      </w:r>
      <w:r w:rsidRPr="0078028B">
        <w:rPr>
          <w:rStyle w:val="Emphasis"/>
          <w:highlight w:val="yellow"/>
        </w:rPr>
        <w:t>U.S. rail</w:t>
      </w:r>
      <w:r w:rsidRPr="0078028B">
        <w:rPr>
          <w:rStyle w:val="Emphasis"/>
        </w:rPr>
        <w:t xml:space="preserve"> networks</w:t>
      </w:r>
      <w:r w:rsidRPr="0078028B">
        <w:rPr>
          <w:sz w:val="16"/>
        </w:rPr>
        <w:t xml:space="preserve"> or to trigger power failures across the Eastern Seaboard. </w:t>
      </w:r>
      <w:r w:rsidRPr="0078028B">
        <w:rPr>
          <w:rStyle w:val="Emphasis"/>
        </w:rPr>
        <w:t>Beijing need not actually execute such attacks</w:t>
      </w:r>
      <w:r w:rsidRPr="0078028B">
        <w:rPr>
          <w:u w:val="single"/>
        </w:rPr>
        <w:t xml:space="preserve">. </w:t>
      </w:r>
      <w:r w:rsidRPr="0078028B">
        <w:rPr>
          <w:rStyle w:val="Emphasis"/>
          <w:highlight w:val="yellow"/>
        </w:rPr>
        <w:t>The mere possibility could alter U.S. decision-making</w:t>
      </w:r>
      <w:r w:rsidRPr="0078028B">
        <w:rPr>
          <w:highlight w:val="yellow"/>
          <w:u w:val="single"/>
        </w:rPr>
        <w:t xml:space="preserve"> by raising the</w:t>
      </w:r>
      <w:r w:rsidRPr="0078028B">
        <w:rPr>
          <w:u w:val="single"/>
        </w:rPr>
        <w:t xml:space="preserve"> domestic political </w:t>
      </w:r>
      <w:r w:rsidRPr="0078028B">
        <w:rPr>
          <w:highlight w:val="yellow"/>
          <w:u w:val="single"/>
        </w:rPr>
        <w:t>costs of</w:t>
      </w:r>
      <w:r w:rsidRPr="0078028B">
        <w:rPr>
          <w:u w:val="single"/>
        </w:rPr>
        <w:t xml:space="preserve"> an overseas </w:t>
      </w:r>
      <w:r w:rsidRPr="0078028B">
        <w:rPr>
          <w:rStyle w:val="Emphasis"/>
          <w:highlight w:val="yellow"/>
        </w:rPr>
        <w:t>intervention</w:t>
      </w:r>
      <w:r w:rsidRPr="0078028B">
        <w:rPr>
          <w:u w:val="single"/>
        </w:rPr>
        <w:t>.</w:t>
      </w:r>
    </w:p>
    <w:p w14:paraId="29AA2EC9" w14:textId="77777777" w:rsidR="0089345C" w:rsidRPr="0078028B" w:rsidRDefault="0089345C" w:rsidP="0089345C">
      <w:pPr>
        <w:rPr>
          <w:sz w:val="16"/>
        </w:rPr>
      </w:pPr>
      <w:r w:rsidRPr="0078028B">
        <w:rPr>
          <w:sz w:val="16"/>
        </w:rPr>
        <w:t xml:space="preserve">China’s pre-positioning also serves tactical military objectives. U.S. military bases depend on surrounding civilian infrastructure for power, water, and communications. By threatening these systems, </w:t>
      </w:r>
      <w:r w:rsidRPr="0078028B">
        <w:rPr>
          <w:u w:val="single"/>
        </w:rPr>
        <w:t>China could impede U.S. military mobilization without directly attacking military targets</w:t>
      </w:r>
      <w:r w:rsidRPr="0078028B">
        <w:rPr>
          <w:sz w:val="16"/>
        </w:rPr>
        <w:t xml:space="preserve">—avoiding the clear escalation that bombing American bases would represent. Similarly, disrupting seaports and airports </w:t>
      </w:r>
      <w:r w:rsidRPr="0078028B">
        <w:rPr>
          <w:u w:val="single"/>
        </w:rPr>
        <w:t>could delay reinforcement deployments</w:t>
      </w:r>
      <w:r w:rsidRPr="0078028B">
        <w:rPr>
          <w:sz w:val="16"/>
        </w:rPr>
        <w:t xml:space="preserve"> to the Pacific while appearing to target civilian infrastructure with nonlethal tactics.</w:t>
      </w:r>
    </w:p>
    <w:p w14:paraId="00D19C35" w14:textId="77777777" w:rsidR="0089345C" w:rsidRPr="00AF52B9" w:rsidRDefault="0089345C" w:rsidP="0089345C">
      <w:pPr>
        <w:rPr>
          <w:sz w:val="16"/>
        </w:rPr>
      </w:pPr>
      <w:r w:rsidRPr="0078028B">
        <w:rPr>
          <w:rStyle w:val="Emphasis"/>
          <w:highlight w:val="yellow"/>
        </w:rPr>
        <w:t>Chinese military theorists</w:t>
      </w:r>
      <w:r w:rsidRPr="0078028B">
        <w:rPr>
          <w:u w:val="single"/>
        </w:rPr>
        <w:t xml:space="preserve"> </w:t>
      </w:r>
      <w:r w:rsidRPr="0078028B">
        <w:rPr>
          <w:b/>
          <w:bCs/>
          <w:u w:val="single"/>
        </w:rPr>
        <w:t xml:space="preserve">explicitly </w:t>
      </w:r>
      <w:r w:rsidRPr="0078028B">
        <w:rPr>
          <w:b/>
          <w:bCs/>
          <w:highlight w:val="yellow"/>
          <w:u w:val="single"/>
        </w:rPr>
        <w:t>embrace this logic</w:t>
      </w:r>
      <w:r w:rsidRPr="0078028B">
        <w:rPr>
          <w:highlight w:val="yellow"/>
          <w:u w:val="single"/>
        </w:rPr>
        <w:t xml:space="preserve">, describing </w:t>
      </w:r>
      <w:r w:rsidRPr="0078028B">
        <w:rPr>
          <w:rStyle w:val="Emphasis"/>
          <w:highlight w:val="yellow"/>
        </w:rPr>
        <w:t>o</w:t>
      </w:r>
      <w:r w:rsidRPr="0078028B">
        <w:rPr>
          <w:u w:val="single"/>
        </w:rPr>
        <w:t xml:space="preserve">ffensive </w:t>
      </w:r>
      <w:r w:rsidRPr="0078028B">
        <w:rPr>
          <w:rStyle w:val="Emphasis"/>
          <w:highlight w:val="yellow"/>
        </w:rPr>
        <w:t>c</w:t>
      </w:r>
      <w:r w:rsidRPr="0078028B">
        <w:rPr>
          <w:u w:val="single"/>
        </w:rPr>
        <w:t>yber-</w:t>
      </w:r>
      <w:r w:rsidRPr="0078028B">
        <w:rPr>
          <w:rStyle w:val="Emphasis"/>
          <w:highlight w:val="yellow"/>
        </w:rPr>
        <w:t>o</w:t>
      </w:r>
      <w:r w:rsidRPr="0078028B">
        <w:rPr>
          <w:u w:val="single"/>
        </w:rPr>
        <w:t>peration</w:t>
      </w:r>
      <w:r w:rsidRPr="0078028B">
        <w:rPr>
          <w:rStyle w:val="Emphasis"/>
          <w:highlight w:val="yellow"/>
        </w:rPr>
        <w:t>s</w:t>
      </w:r>
      <w:r w:rsidRPr="0078028B">
        <w:rPr>
          <w:u w:val="single"/>
        </w:rPr>
        <w:t xml:space="preserve"> </w:t>
      </w:r>
      <w:r w:rsidRPr="0078028B">
        <w:rPr>
          <w:highlight w:val="yellow"/>
          <w:u w:val="single"/>
        </w:rPr>
        <w:t>as</w:t>
      </w:r>
      <w:r w:rsidRPr="0078028B">
        <w:rPr>
          <w:u w:val="single"/>
        </w:rPr>
        <w:t xml:space="preserve"> a form of “</w:t>
      </w:r>
      <w:r w:rsidRPr="0078028B">
        <w:rPr>
          <w:highlight w:val="yellow"/>
          <w:u w:val="single"/>
        </w:rPr>
        <w:t>strategic deterrence</w:t>
      </w:r>
      <w:r w:rsidRPr="0078028B">
        <w:rPr>
          <w:u w:val="single"/>
        </w:rPr>
        <w:t xml:space="preserve">.” </w:t>
      </w:r>
      <w:r w:rsidRPr="0078028B">
        <w:rPr>
          <w:sz w:val="16"/>
        </w:rPr>
        <w:t>More than most conventional forms of deterrence, cyber-</w:t>
      </w:r>
      <w:r w:rsidRPr="0078028B">
        <w:rPr>
          <w:sz w:val="16"/>
        </w:rPr>
        <w:softHyphen/>
        <w:t xml:space="preserve">operations offer plausible deniability. </w:t>
      </w:r>
      <w:r w:rsidRPr="0078028B">
        <w:rPr>
          <w:u w:val="single"/>
        </w:rPr>
        <w:t>China can threaten civilian infrastructure while maintaining that any disruptions might result from the targeted country’s own system failures rather than a deliberate attack</w:t>
      </w:r>
      <w:r w:rsidRPr="0078028B">
        <w:rPr>
          <w:sz w:val="16"/>
        </w:rPr>
        <w:t>. Indeed, the Chinese government has consistently denied that it was behind Salt Typhoon or the malware discovered in U.S. infrastructure.</w:t>
      </w:r>
    </w:p>
    <w:p w14:paraId="04623FCD" w14:textId="77777777" w:rsidR="0089345C" w:rsidRPr="00203F19" w:rsidRDefault="0089345C" w:rsidP="0089345C">
      <w:pPr>
        <w:pStyle w:val="Heading4"/>
        <w:jc w:val="both"/>
      </w:pPr>
      <w:r>
        <w:t>Taiwan invasion goes nuclear—mutual confusion causes escalation</w:t>
      </w:r>
    </w:p>
    <w:p w14:paraId="483644D6" w14:textId="77777777" w:rsidR="0089345C" w:rsidRPr="00087DE6" w:rsidRDefault="0089345C" w:rsidP="0089345C">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64FB8EE7" w14:textId="77777777" w:rsidR="0089345C" w:rsidRPr="00087DE6" w:rsidRDefault="0089345C" w:rsidP="0089345C">
      <w:pPr>
        <w:rPr>
          <w:sz w:val="16"/>
        </w:rPr>
      </w:pPr>
      <w:r w:rsidRPr="008F44E7">
        <w:rPr>
          <w:u w:val="single"/>
        </w:rPr>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21A6279C" w14:textId="77777777" w:rsidR="0089345C" w:rsidRPr="00087DE6" w:rsidRDefault="0089345C" w:rsidP="0089345C">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7E4A5087" w14:textId="77777777" w:rsidR="0089345C" w:rsidRPr="00087DE6" w:rsidRDefault="0089345C" w:rsidP="0089345C">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0400487A" w14:textId="77777777" w:rsidR="0089345C" w:rsidRPr="00087DE6" w:rsidRDefault="0089345C" w:rsidP="0089345C">
      <w:pPr>
        <w:rPr>
          <w:sz w:val="16"/>
        </w:rPr>
      </w:pPr>
      <w:r w:rsidRPr="00087DE6">
        <w:rPr>
          <w:sz w:val="16"/>
        </w:rPr>
        <w:t>ACCIDENTS OF HISTORY</w:t>
      </w:r>
    </w:p>
    <w:p w14:paraId="19E9267F" w14:textId="77777777" w:rsidR="0089345C" w:rsidRPr="00087DE6" w:rsidRDefault="0089345C" w:rsidP="0089345C">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20769621" w14:textId="77777777" w:rsidR="0089345C" w:rsidRPr="00087DE6" w:rsidRDefault="0089345C" w:rsidP="0089345C">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006A281D" w14:textId="77777777" w:rsidR="0089345C" w:rsidRPr="00087DE6" w:rsidRDefault="0089345C" w:rsidP="0089345C">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039195E3" w14:textId="77777777" w:rsidR="0089345C" w:rsidRPr="00087DE6" w:rsidRDefault="0089345C" w:rsidP="0089345C">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032FE589" w14:textId="77777777" w:rsidR="0089345C" w:rsidRPr="00087DE6" w:rsidRDefault="0089345C" w:rsidP="0089345C">
      <w:pPr>
        <w:rPr>
          <w:sz w:val="16"/>
        </w:rPr>
      </w:pPr>
      <w:r w:rsidRPr="00087DE6">
        <w:rPr>
          <w:sz w:val="16"/>
        </w:rPr>
        <w:t>THE PERFECT STORM</w:t>
      </w:r>
    </w:p>
    <w:p w14:paraId="5F855CFE" w14:textId="77777777" w:rsidR="0089345C" w:rsidRPr="00087DE6" w:rsidRDefault="0089345C" w:rsidP="0089345C">
      <w:pPr>
        <w:rPr>
          <w:sz w:val="16"/>
        </w:rPr>
      </w:pPr>
      <w:r w:rsidRPr="00087DE6">
        <w:rPr>
          <w:sz w:val="16"/>
        </w:rPr>
        <w:t>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1A4D5AE4" w14:textId="77777777" w:rsidR="0089345C" w:rsidRPr="00087DE6" w:rsidRDefault="0089345C" w:rsidP="0089345C">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24A490FB" w14:textId="77777777" w:rsidR="0089345C" w:rsidRPr="00087DE6" w:rsidRDefault="0089345C" w:rsidP="0089345C">
      <w:pPr>
        <w:rPr>
          <w:sz w:val="16"/>
        </w:rPr>
      </w:pPr>
      <w:r w:rsidRPr="00087DE6">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585AB0D8" w14:textId="77777777" w:rsidR="0089345C" w:rsidRPr="0001504E" w:rsidRDefault="0089345C" w:rsidP="0089345C">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2A3F2922" w14:textId="77777777" w:rsidR="0089345C" w:rsidRDefault="0089345C" w:rsidP="0089345C">
      <w:pPr>
        <w:pStyle w:val="Heading4"/>
      </w:pPr>
      <w:r>
        <w:t>Even limited nuclear escalation ends the world.</w:t>
      </w:r>
    </w:p>
    <w:p w14:paraId="5419CEF3" w14:textId="77777777" w:rsidR="0089345C" w:rsidRPr="00EA0558" w:rsidRDefault="0089345C" w:rsidP="0089345C">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o-founder and founding international and Australian chair of the International Campaign to Abolish Nuclear Weapons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7D2512B2" w14:textId="77777777" w:rsidR="0089345C" w:rsidRPr="00EA0558" w:rsidRDefault="0089345C" w:rsidP="0089345C">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r w:rsidRPr="00EA0558">
        <w:rPr>
          <w:rStyle w:val="Emphasis"/>
        </w:rPr>
        <w:t>the vast majority</w:t>
      </w:r>
      <w:r w:rsidRPr="00EA0558">
        <w:rPr>
          <w:u w:val="single"/>
        </w:rPr>
        <w:t xml:space="preserve"> of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124B2F60" w14:textId="77777777" w:rsidR="0089345C" w:rsidRPr="00EA0558" w:rsidRDefault="0089345C" w:rsidP="0089345C">
      <w:pPr>
        <w:rPr>
          <w:sz w:val="12"/>
        </w:rPr>
      </w:pPr>
      <w:r w:rsidRPr="00EA0558">
        <w:rPr>
          <w:sz w:val="12"/>
        </w:rPr>
        <w:t>Introduction</w:t>
      </w:r>
    </w:p>
    <w:p w14:paraId="69654153" w14:textId="77777777" w:rsidR="0089345C" w:rsidRPr="00EA0558" w:rsidRDefault="0089345C" w:rsidP="0089345C">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6C8809FB" w14:textId="77777777" w:rsidR="0089345C" w:rsidRPr="00EA0558" w:rsidRDefault="0089345C" w:rsidP="0089345C">
      <w:pPr>
        <w:rPr>
          <w:sz w:val="12"/>
        </w:rPr>
      </w:pPr>
      <w:r w:rsidRPr="00EA0558">
        <w:rPr>
          <w:sz w:val="12"/>
        </w:rPr>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39F3D38D" w14:textId="77777777" w:rsidR="0089345C" w:rsidRPr="00EA0558" w:rsidRDefault="0089345C" w:rsidP="0089345C">
      <w:pPr>
        <w:rPr>
          <w:sz w:val="12"/>
        </w:rPr>
      </w:pPr>
      <w:r w:rsidRPr="00EA0558">
        <w:rPr>
          <w:sz w:val="12"/>
        </w:rPr>
        <w:t>The story of nuclear winter and famine science</w:t>
      </w:r>
    </w:p>
    <w:p w14:paraId="5A079B51" w14:textId="77777777" w:rsidR="0089345C" w:rsidRPr="00EA0558" w:rsidRDefault="0089345C" w:rsidP="0089345C">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70DE5D1F" w14:textId="77777777" w:rsidR="0089345C" w:rsidRPr="00EA0558" w:rsidRDefault="0089345C" w:rsidP="0089345C">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1DA76147" w14:textId="77777777" w:rsidR="0089345C" w:rsidRPr="00EA0558" w:rsidRDefault="0089345C" w:rsidP="0089345C">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394BB3BD" w14:textId="77777777" w:rsidR="0089345C" w:rsidRPr="00EA0558" w:rsidRDefault="0089345C" w:rsidP="0089345C">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283B366C" w14:textId="77777777" w:rsidR="0089345C" w:rsidRPr="00EA0558" w:rsidRDefault="0089345C" w:rsidP="0089345C">
      <w:pPr>
        <w:rPr>
          <w:sz w:val="12"/>
        </w:rPr>
      </w:pPr>
      <w:r w:rsidRPr="00EA0558">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02A3A222" w14:textId="77777777" w:rsidR="0089345C" w:rsidRPr="00EA0558" w:rsidRDefault="0089345C" w:rsidP="0089345C">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the large majority of the world’s nations</w:t>
      </w:r>
      <w:r w:rsidRPr="00EA0558">
        <w:rPr>
          <w:sz w:val="12"/>
        </w:rPr>
        <w:t xml:space="preserve"> (Federal Ministry Citation2014), </w:t>
      </w:r>
      <w:r w:rsidRPr="00EA0558">
        <w:rPr>
          <w:u w:val="single"/>
        </w:rPr>
        <w:t>and reflected in the Treaty on the Prohibition of Nuclear Weapons</w:t>
      </w:r>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5A8F9E1C" w14:textId="77777777" w:rsidR="0089345C" w:rsidRPr="00EA0558" w:rsidRDefault="0089345C" w:rsidP="0089345C">
      <w:pPr>
        <w:rPr>
          <w:sz w:val="12"/>
        </w:rPr>
      </w:pPr>
      <w:r w:rsidRPr="00EA0558">
        <w:rPr>
          <w:sz w:val="12"/>
        </w:rPr>
        <w:t>What we know about nuclear winter and famine</w:t>
      </w:r>
    </w:p>
    <w:p w14:paraId="52B17502" w14:textId="77777777" w:rsidR="0089345C" w:rsidRPr="005F302B" w:rsidRDefault="0089345C" w:rsidP="0089345C">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7CE2C097" w14:textId="77777777" w:rsidR="0089345C" w:rsidRPr="005F302B" w:rsidRDefault="0089345C" w:rsidP="0089345C">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22034C28" w14:textId="77777777" w:rsidR="0089345C" w:rsidRPr="00EA0558" w:rsidRDefault="0089345C" w:rsidP="0089345C">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738D5233" w14:textId="77777777" w:rsidR="0089345C" w:rsidRPr="00EA0558" w:rsidRDefault="0089345C" w:rsidP="0089345C">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0F976D29" w14:textId="77777777" w:rsidR="0089345C" w:rsidRPr="00EA0558" w:rsidRDefault="0089345C" w:rsidP="0089345C">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3F437079" w14:textId="77777777" w:rsidR="0089345C" w:rsidRPr="00EA0558" w:rsidRDefault="0089345C" w:rsidP="0089345C">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193E9CBD" w14:textId="77777777" w:rsidR="0089345C" w:rsidRPr="00EA0558" w:rsidRDefault="0089345C" w:rsidP="0089345C">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120FBCC7" w14:textId="77777777" w:rsidR="0089345C" w:rsidRPr="00EA0558" w:rsidRDefault="0089345C" w:rsidP="0089345C">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00C9E807" w14:textId="77777777" w:rsidR="0089345C" w:rsidRPr="00EA0558" w:rsidRDefault="0089345C" w:rsidP="0089345C">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5CD6FDD4" w14:textId="77777777" w:rsidR="0089345C" w:rsidRPr="00EA0558" w:rsidRDefault="0089345C" w:rsidP="0089345C">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3ED48B14" w14:textId="77777777" w:rsidR="0089345C" w:rsidRPr="00EA0558" w:rsidRDefault="0089345C" w:rsidP="0089345C">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r w:rsidRPr="00EA0558">
        <w:rPr>
          <w:rStyle w:val="Emphasis"/>
        </w:rPr>
        <w:t>the majority of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7AE85421" w14:textId="77777777" w:rsidR="0089345C" w:rsidRPr="00EA0558" w:rsidRDefault="0089345C" w:rsidP="0089345C">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as a result of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3DF07C56" w14:textId="77777777" w:rsidR="0089345C" w:rsidRPr="00EA0558" w:rsidRDefault="0089345C" w:rsidP="0089345C">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4DDEBCF1" w14:textId="77777777" w:rsidR="0089345C" w:rsidRPr="00EA0558" w:rsidRDefault="0089345C" w:rsidP="0089345C">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75035140" w14:textId="77777777" w:rsidR="0089345C" w:rsidRPr="00EA0558" w:rsidRDefault="0089345C" w:rsidP="0089345C">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1B50ED14" w14:textId="77777777" w:rsidR="0089345C" w:rsidRPr="00EA0558" w:rsidRDefault="0089345C" w:rsidP="0089345C">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0AA3D03E" w14:textId="77777777" w:rsidR="0089345C" w:rsidRPr="00EA0558" w:rsidRDefault="0089345C" w:rsidP="0089345C">
      <w:pPr>
        <w:rPr>
          <w:sz w:val="12"/>
        </w:rPr>
      </w:pPr>
      <w:r w:rsidRPr="00EA0558">
        <w:rPr>
          <w:sz w:val="12"/>
        </w:rPr>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497881EF" w14:textId="77777777" w:rsidR="0089345C" w:rsidRPr="00EA0558" w:rsidRDefault="0089345C" w:rsidP="0089345C">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2F1D9C7F" w14:textId="77777777" w:rsidR="0089345C" w:rsidRPr="00EA0558" w:rsidRDefault="0089345C" w:rsidP="0089345C">
      <w:pPr>
        <w:rPr>
          <w:sz w:val="12"/>
        </w:rPr>
      </w:pPr>
      <w:r w:rsidRPr="00EA0558">
        <w:rPr>
          <w:sz w:val="12"/>
        </w:rPr>
        <w:t>A useful accessible overview of this evidence on nuclear famine up to 2022 is provided by Bivens (Citation2022).</w:t>
      </w:r>
    </w:p>
    <w:p w14:paraId="1E09727B" w14:textId="77777777" w:rsidR="0089345C" w:rsidRPr="00EA0558" w:rsidRDefault="0089345C" w:rsidP="0089345C">
      <w:pPr>
        <w:rPr>
          <w:sz w:val="12"/>
        </w:rPr>
      </w:pPr>
      <w:r w:rsidRPr="00EA0558">
        <w:rPr>
          <w:sz w:val="12"/>
        </w:rPr>
        <w:t>Reflections</w:t>
      </w:r>
    </w:p>
    <w:p w14:paraId="6B7990F4" w14:textId="77777777" w:rsidR="0089345C" w:rsidRPr="00EA0558" w:rsidRDefault="0089345C" w:rsidP="0089345C">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31BACA4A" w14:textId="77777777" w:rsidR="0089345C" w:rsidRPr="00EA0558" w:rsidRDefault="0089345C" w:rsidP="0089345C">
      <w:pPr>
        <w:rPr>
          <w:sz w:val="12"/>
        </w:rPr>
      </w:pPr>
      <w:r w:rsidRPr="00EA0558">
        <w:rPr>
          <w:sz w:val="12"/>
        </w:rPr>
        <w:t>Self-assured destruction</w:t>
      </w:r>
    </w:p>
    <w:p w14:paraId="65EF5737" w14:textId="77777777" w:rsidR="0089345C" w:rsidRPr="00EA0558" w:rsidRDefault="0089345C" w:rsidP="0089345C">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29F1CD1F" w14:textId="77777777" w:rsidR="0089345C" w:rsidRPr="00EA0558" w:rsidRDefault="0089345C" w:rsidP="0089345C">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3C56E691" w14:textId="77777777" w:rsidR="0089345C" w:rsidRPr="00EA0558" w:rsidRDefault="0089345C" w:rsidP="0089345C">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at all times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6CD82D61" w14:textId="77777777" w:rsidR="0089345C" w:rsidRPr="00EA0558" w:rsidRDefault="0089345C" w:rsidP="0089345C">
      <w:pPr>
        <w:rPr>
          <w:sz w:val="12"/>
        </w:rPr>
      </w:pPr>
      <w:r w:rsidRPr="00EA0558">
        <w:rPr>
          <w:sz w:val="12"/>
        </w:rPr>
        <w:t>Wilful denial</w:t>
      </w:r>
    </w:p>
    <w:p w14:paraId="3C51C0E0" w14:textId="77777777" w:rsidR="0089345C" w:rsidRPr="00FC4FC3" w:rsidRDefault="0089345C" w:rsidP="0089345C">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funded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276114BD" w14:textId="77777777" w:rsidR="0089345C" w:rsidRPr="002F515E" w:rsidRDefault="0089345C" w:rsidP="0089345C">
      <w:pPr>
        <w:pStyle w:val="Heading3"/>
      </w:pPr>
      <w:r>
        <w:t>Plan</w:t>
      </w:r>
    </w:p>
    <w:p w14:paraId="52655573" w14:textId="77777777" w:rsidR="0089345C" w:rsidRDefault="0089345C" w:rsidP="0089345C">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148BFEDD" w14:textId="77777777" w:rsidR="0089345C" w:rsidRPr="00286448" w:rsidRDefault="0089345C" w:rsidP="0089345C"/>
    <w:p w14:paraId="59BD0ED8" w14:textId="77777777" w:rsidR="0089345C" w:rsidRPr="00344E32" w:rsidRDefault="0089345C" w:rsidP="0089345C">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44EF54E7" w14:textId="77777777" w:rsidR="0089345C" w:rsidRPr="006C6AE5" w:rsidRDefault="0089345C" w:rsidP="0089345C">
      <w:pPr>
        <w:pStyle w:val="ListParagraph"/>
        <w:numPr>
          <w:ilvl w:val="0"/>
          <w:numId w:val="40"/>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2C98F2FE" w14:textId="77777777" w:rsidR="0089345C" w:rsidRDefault="0089345C" w:rsidP="0089345C">
      <w:pPr>
        <w:rPr>
          <w:rStyle w:val="Style13ptBold"/>
          <w:b w:val="0"/>
          <w:bCs w:val="0"/>
        </w:rPr>
      </w:pPr>
      <w:r w:rsidRPr="006C6AE5">
        <w:rPr>
          <w:rStyle w:val="Style13ptBold"/>
        </w:rPr>
        <w:t xml:space="preserve">Morrisey 24 </w:t>
      </w:r>
      <w:r w:rsidRPr="006C6AE5">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02AEC249" w14:textId="77777777" w:rsidR="0089345C" w:rsidRPr="00C97443" w:rsidRDefault="0089345C" w:rsidP="0089345C">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05600CFE" w14:textId="77777777" w:rsidR="0089345C" w:rsidRPr="006C6AE5" w:rsidRDefault="0089345C" w:rsidP="0089345C">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all of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50DF0EAB" w14:textId="77777777" w:rsidR="0089345C" w:rsidRPr="006C6AE5" w:rsidRDefault="0089345C" w:rsidP="0089345C">
      <w:pPr>
        <w:ind w:firstLine="720"/>
        <w:rPr>
          <w:sz w:val="12"/>
          <w:szCs w:val="24"/>
        </w:rPr>
      </w:pPr>
      <w:r w:rsidRPr="006C6AE5">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work, but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18428EE8" w14:textId="77777777" w:rsidR="0089345C" w:rsidRPr="006C6AE5" w:rsidRDefault="0089345C" w:rsidP="0089345C">
      <w:pPr>
        <w:ind w:firstLine="720"/>
        <w:rPr>
          <w:sz w:val="12"/>
          <w:szCs w:val="24"/>
        </w:rPr>
      </w:pPr>
      <w:r w:rsidRPr="00675B37">
        <w:rPr>
          <w:szCs w:val="24"/>
          <w:u w:val="single"/>
        </w:rPr>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4C7107D6" w14:textId="77777777" w:rsidR="0089345C" w:rsidRPr="006C6AE5" w:rsidRDefault="0089345C" w:rsidP="0089345C">
      <w:pPr>
        <w:ind w:firstLine="720"/>
        <w:rPr>
          <w:sz w:val="12"/>
          <w:szCs w:val="24"/>
        </w:rPr>
      </w:pPr>
      <w:r w:rsidRPr="006C6AE5">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2746875E" w14:textId="77777777" w:rsidR="0089345C" w:rsidRPr="006C6AE5" w:rsidRDefault="0089345C" w:rsidP="0089345C">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57C3E6D5" w14:textId="77777777" w:rsidR="0089345C" w:rsidRPr="006C6AE5" w:rsidRDefault="0089345C" w:rsidP="0089345C">
      <w:pPr>
        <w:ind w:firstLine="720"/>
        <w:rPr>
          <w:sz w:val="12"/>
          <w:szCs w:val="24"/>
        </w:rPr>
      </w:pPr>
      <w:r w:rsidRPr="006C6AE5">
        <w:rPr>
          <w:sz w:val="12"/>
          <w:szCs w:val="24"/>
        </w:rPr>
        <w:t xml:space="preserve">The </w:t>
      </w:r>
      <w:r w:rsidRPr="00675B37">
        <w:rPr>
          <w:szCs w:val="24"/>
          <w:u w:val="single"/>
        </w:rPr>
        <w:t xml:space="preserve">striking </w:t>
      </w:r>
      <w:r w:rsidRPr="00675B37">
        <w:rPr>
          <w:b/>
          <w:bCs/>
          <w:szCs w:val="24"/>
          <w:u w:val="single"/>
        </w:rPr>
        <w:t>restrictions</w:t>
      </w:r>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117B5060" w14:textId="77777777" w:rsidR="0089345C" w:rsidRPr="006C6AE5" w:rsidRDefault="0089345C" w:rsidP="0089345C">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42C721EE" w14:textId="77777777" w:rsidR="0089345C" w:rsidRPr="006C6AE5" w:rsidRDefault="0089345C" w:rsidP="0089345C">
      <w:pPr>
        <w:rPr>
          <w:sz w:val="12"/>
          <w:szCs w:val="24"/>
        </w:rPr>
      </w:pPr>
      <w:r w:rsidRPr="006C6AE5">
        <w:rPr>
          <w:sz w:val="12"/>
          <w:szCs w:val="24"/>
        </w:rPr>
        <w:t xml:space="preserve">3.2. CURRENT PERSPECTIVES </w:t>
      </w:r>
    </w:p>
    <w:p w14:paraId="6C6D83FF" w14:textId="77777777" w:rsidR="0089345C" w:rsidRPr="006C6AE5" w:rsidRDefault="0089345C" w:rsidP="0089345C">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406DB3FD" w14:textId="77777777" w:rsidR="0089345C" w:rsidRPr="006C6AE5" w:rsidRDefault="0089345C" w:rsidP="0089345C">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4B9ECF8B" w14:textId="77777777" w:rsidR="0089345C" w:rsidRPr="006C6AE5" w:rsidRDefault="0089345C" w:rsidP="0089345C">
      <w:pPr>
        <w:ind w:firstLine="720"/>
        <w:rPr>
          <w:sz w:val="12"/>
          <w:szCs w:val="24"/>
        </w:rPr>
      </w:pPr>
      <w:r w:rsidRPr="006C6AE5">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268CF126" w14:textId="77777777" w:rsidR="0089345C" w:rsidRPr="006C6AE5" w:rsidRDefault="0089345C" w:rsidP="0089345C">
      <w:pPr>
        <w:ind w:firstLine="720"/>
        <w:rPr>
          <w:sz w:val="12"/>
          <w:szCs w:val="24"/>
        </w:rPr>
      </w:pPr>
      <w:r w:rsidRPr="006C6AE5">
        <w:rPr>
          <w:sz w:val="12"/>
          <w:szCs w:val="24"/>
        </w:rPr>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080BF6A1" w14:textId="77777777" w:rsidR="0089345C" w:rsidRPr="00675B37" w:rsidRDefault="0089345C" w:rsidP="0089345C">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most commonly used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4E013E54" w14:textId="77777777" w:rsidR="0089345C" w:rsidRPr="006C6AE5" w:rsidRDefault="0089345C" w:rsidP="0089345C">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20C0ED11" w14:textId="77777777" w:rsidR="0089345C" w:rsidRPr="006C6AE5" w:rsidRDefault="0089345C" w:rsidP="0089345C">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245362C5" w14:textId="77777777" w:rsidR="0089345C" w:rsidRPr="006C6AE5" w:rsidRDefault="0089345C" w:rsidP="0089345C">
      <w:pPr>
        <w:rPr>
          <w:sz w:val="12"/>
          <w:szCs w:val="24"/>
        </w:rPr>
      </w:pPr>
      <w:r w:rsidRPr="006C6AE5">
        <w:rPr>
          <w:sz w:val="12"/>
          <w:szCs w:val="24"/>
        </w:rPr>
        <w:t>3.3. CURRENT RESEARCH</w:t>
      </w:r>
    </w:p>
    <w:p w14:paraId="2E00DEE2" w14:textId="77777777" w:rsidR="0089345C" w:rsidRPr="006C6AE5" w:rsidRDefault="0089345C" w:rsidP="0089345C">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72734A3B" w14:textId="77777777" w:rsidR="0089345C" w:rsidRPr="006C6AE5" w:rsidRDefault="0089345C" w:rsidP="0089345C">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4BF3BA3C" w14:textId="77777777" w:rsidR="0089345C" w:rsidRPr="006C6AE5" w:rsidRDefault="0089345C" w:rsidP="0089345C">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603C72ED" w14:textId="77777777" w:rsidR="0089345C" w:rsidRPr="0071689E" w:rsidRDefault="0089345C" w:rsidP="0089345C">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0A11D3DB" w14:textId="77777777" w:rsidR="0089345C" w:rsidRPr="0071689E" w:rsidRDefault="0089345C" w:rsidP="0089345C">
      <w:pPr>
        <w:rPr>
          <w:sz w:val="2"/>
          <w:szCs w:val="2"/>
        </w:rPr>
      </w:pPr>
      <w:r w:rsidRPr="0071689E">
        <w:rPr>
          <w:sz w:val="2"/>
          <w:szCs w:val="2"/>
        </w:rPr>
        <w:t>3.4. CONTINUING RESEARCH</w:t>
      </w:r>
    </w:p>
    <w:p w14:paraId="68F91F4B" w14:textId="77777777" w:rsidR="0089345C" w:rsidRPr="0071689E" w:rsidRDefault="0089345C" w:rsidP="0089345C">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38327CED" w14:textId="77777777" w:rsidR="0089345C" w:rsidRPr="0071689E" w:rsidRDefault="0089345C" w:rsidP="0089345C">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03EF7388" w14:textId="77777777" w:rsidR="0089345C" w:rsidRPr="0071689E" w:rsidRDefault="0089345C" w:rsidP="0089345C">
      <w:pPr>
        <w:ind w:firstLine="720"/>
        <w:rPr>
          <w:sz w:val="2"/>
          <w:szCs w:val="2"/>
        </w:rPr>
      </w:pPr>
      <w:r w:rsidRPr="0071689E">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142FDD4F" w14:textId="77777777" w:rsidR="0089345C" w:rsidRPr="0071689E" w:rsidRDefault="0089345C" w:rsidP="0089345C">
      <w:pPr>
        <w:rPr>
          <w:sz w:val="2"/>
          <w:szCs w:val="2"/>
        </w:rPr>
      </w:pPr>
      <w:r w:rsidRPr="0071689E">
        <w:rPr>
          <w:sz w:val="2"/>
          <w:szCs w:val="2"/>
        </w:rPr>
        <w:t>CHAPTER 4: METHODOLOGY</w:t>
      </w:r>
    </w:p>
    <w:p w14:paraId="0B49DC52" w14:textId="77777777" w:rsidR="0089345C" w:rsidRPr="0071689E" w:rsidRDefault="0089345C" w:rsidP="0089345C">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2B95E73E" w14:textId="77777777" w:rsidR="0089345C" w:rsidRPr="0071689E" w:rsidRDefault="0089345C" w:rsidP="0089345C">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30D50ADE" w14:textId="77777777" w:rsidR="0089345C" w:rsidRPr="0071689E" w:rsidRDefault="0089345C" w:rsidP="0089345C">
      <w:pPr>
        <w:rPr>
          <w:sz w:val="2"/>
          <w:szCs w:val="2"/>
        </w:rPr>
      </w:pPr>
      <w:r w:rsidRPr="0071689E">
        <w:rPr>
          <w:sz w:val="2"/>
          <w:szCs w:val="2"/>
        </w:rPr>
        <w:t>4.1. TYPES OF STRIKE POLICIES</w:t>
      </w:r>
    </w:p>
    <w:p w14:paraId="780EBC37" w14:textId="77777777" w:rsidR="0089345C" w:rsidRPr="0071689E" w:rsidRDefault="0089345C" w:rsidP="0089345C">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68577474" w14:textId="77777777" w:rsidR="0089345C" w:rsidRPr="0071689E" w:rsidRDefault="0089345C" w:rsidP="0089345C">
      <w:pPr>
        <w:rPr>
          <w:i/>
          <w:iCs/>
          <w:sz w:val="2"/>
          <w:szCs w:val="2"/>
        </w:rPr>
      </w:pPr>
      <w:r w:rsidRPr="0071689E">
        <w:rPr>
          <w:i/>
          <w:iCs/>
          <w:sz w:val="2"/>
          <w:szCs w:val="2"/>
        </w:rPr>
        <w:t>4.1.1. UNRESTRICTED STRIKES</w:t>
      </w:r>
    </w:p>
    <w:p w14:paraId="7E1B6452" w14:textId="77777777" w:rsidR="0089345C" w:rsidRPr="0071689E" w:rsidRDefault="0089345C" w:rsidP="0089345C">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7BE4AA5A" w14:textId="77777777" w:rsidR="0089345C" w:rsidRPr="0071689E" w:rsidRDefault="0089345C" w:rsidP="0089345C">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0E68359C" w14:textId="77777777" w:rsidR="0089345C" w:rsidRPr="0071689E" w:rsidRDefault="0089345C" w:rsidP="0089345C">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4EDD5F56" w14:textId="77777777" w:rsidR="0089345C" w:rsidRPr="0071689E" w:rsidRDefault="0089345C" w:rsidP="0089345C">
      <w:pPr>
        <w:rPr>
          <w:i/>
          <w:iCs/>
          <w:sz w:val="2"/>
          <w:szCs w:val="2"/>
        </w:rPr>
      </w:pPr>
      <w:r w:rsidRPr="0071689E">
        <w:rPr>
          <w:i/>
          <w:iCs/>
          <w:sz w:val="2"/>
          <w:szCs w:val="2"/>
        </w:rPr>
        <w:t xml:space="preserve">4.1.2. RESTRICTED STRIKES </w:t>
      </w:r>
    </w:p>
    <w:p w14:paraId="1D9F52E4" w14:textId="77777777" w:rsidR="0089345C" w:rsidRPr="0071689E" w:rsidRDefault="0089345C" w:rsidP="0089345C">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043BB6D8" w14:textId="77777777" w:rsidR="0089345C" w:rsidRPr="0071689E" w:rsidRDefault="0089345C" w:rsidP="0089345C">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01E230EC" w14:textId="77777777" w:rsidR="0089345C" w:rsidRPr="0071689E" w:rsidRDefault="0089345C" w:rsidP="0089345C">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5D7B86E7" w14:textId="77777777" w:rsidR="0089345C" w:rsidRPr="0071689E" w:rsidRDefault="0089345C" w:rsidP="0089345C">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66F33C76" w14:textId="77777777" w:rsidR="0089345C" w:rsidRPr="0071689E" w:rsidRDefault="0089345C" w:rsidP="0089345C">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1C6364F8" w14:textId="77777777" w:rsidR="0089345C" w:rsidRPr="0074363A" w:rsidRDefault="0089345C" w:rsidP="0089345C">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4363A">
        <w:rPr>
          <w:u w:val="single"/>
        </w:rPr>
        <w:t xml:space="preserve">. Otherwise they risk </w:t>
      </w:r>
      <w:r w:rsidRPr="0074363A">
        <w:rPr>
          <w:rStyle w:val="Emphasis"/>
        </w:rPr>
        <w:t>further instability</w:t>
      </w:r>
      <w:r w:rsidRPr="0074363A">
        <w:rPr>
          <w:u w:val="single"/>
        </w:rPr>
        <w:t>.</w:t>
      </w:r>
    </w:p>
    <w:p w14:paraId="2C25395D" w14:textId="77777777" w:rsidR="0089345C" w:rsidRPr="0071689E" w:rsidRDefault="0089345C" w:rsidP="0089345C">
      <w:pPr>
        <w:rPr>
          <w:sz w:val="4"/>
          <w:szCs w:val="4"/>
        </w:rPr>
      </w:pPr>
      <w:r w:rsidRPr="0071689E">
        <w:rPr>
          <w:sz w:val="4"/>
          <w:szCs w:val="4"/>
        </w:rPr>
        <w:t xml:space="preserve">4.2. METHODS OF ANALYSIS </w:t>
      </w:r>
    </w:p>
    <w:p w14:paraId="2B167243" w14:textId="77777777" w:rsidR="0089345C" w:rsidRPr="0071689E" w:rsidRDefault="0089345C" w:rsidP="0089345C">
      <w:pPr>
        <w:ind w:firstLine="720"/>
        <w:rPr>
          <w:sz w:val="4"/>
          <w:szCs w:val="4"/>
        </w:rPr>
      </w:pPr>
      <w:r w:rsidRPr="0071689E">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172A4723" w14:textId="77777777" w:rsidR="0089345C" w:rsidRPr="0071689E" w:rsidRDefault="0089345C" w:rsidP="0089345C">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4BF7D88A" w14:textId="77777777" w:rsidR="0089345C" w:rsidRPr="0071689E" w:rsidRDefault="0089345C" w:rsidP="0089345C">
      <w:pPr>
        <w:ind w:firstLine="720"/>
        <w:rPr>
          <w:sz w:val="4"/>
          <w:szCs w:val="4"/>
        </w:rPr>
      </w:pPr>
      <w:r w:rsidRPr="0071689E">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7E3B0344" w14:textId="77777777" w:rsidR="0089345C" w:rsidRPr="0071689E" w:rsidRDefault="0089345C" w:rsidP="0089345C">
      <w:pPr>
        <w:ind w:firstLine="720"/>
        <w:rPr>
          <w:sz w:val="4"/>
          <w:szCs w:val="4"/>
        </w:rPr>
      </w:pPr>
      <w:r w:rsidRPr="0071689E">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38F93F70" w14:textId="77777777" w:rsidR="0089345C" w:rsidRPr="0071689E" w:rsidRDefault="0089345C" w:rsidP="0089345C">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4D038FB7" w14:textId="77777777" w:rsidR="0089345C" w:rsidRPr="0071689E" w:rsidRDefault="0089345C" w:rsidP="0089345C">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1CAD4C21" w14:textId="77777777" w:rsidR="0089345C" w:rsidRPr="0071689E" w:rsidRDefault="0089345C" w:rsidP="0089345C">
      <w:pPr>
        <w:ind w:firstLine="720"/>
        <w:rPr>
          <w:sz w:val="4"/>
          <w:szCs w:val="4"/>
        </w:rPr>
      </w:pPr>
      <w:r w:rsidRPr="0071689E">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3F4E5000" w14:textId="77777777" w:rsidR="0089345C" w:rsidRPr="0071689E" w:rsidRDefault="0089345C" w:rsidP="0089345C">
      <w:pPr>
        <w:rPr>
          <w:sz w:val="4"/>
          <w:szCs w:val="4"/>
        </w:rPr>
      </w:pPr>
      <w:r w:rsidRPr="0071689E">
        <w:rPr>
          <w:sz w:val="4"/>
          <w:szCs w:val="4"/>
        </w:rPr>
        <w:t>CHAPTER 5: RESEARCH</w:t>
      </w:r>
    </w:p>
    <w:p w14:paraId="3A5FEAD0" w14:textId="77777777" w:rsidR="0089345C" w:rsidRPr="0071689E" w:rsidRDefault="0089345C" w:rsidP="0089345C">
      <w:pPr>
        <w:rPr>
          <w:sz w:val="4"/>
          <w:szCs w:val="4"/>
        </w:rPr>
      </w:pPr>
      <w:r w:rsidRPr="0071689E">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0CC00D19" w14:textId="77777777" w:rsidR="0089345C" w:rsidRPr="006C6AE5" w:rsidRDefault="0089345C" w:rsidP="0089345C">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r w:rsidRPr="00B158BA">
        <w:rPr>
          <w:b/>
          <w:bCs/>
          <w:u w:val="single"/>
        </w:rPr>
        <w:t>rights</w:t>
      </w:r>
      <w:r w:rsidRPr="006C6AE5">
        <w:rPr>
          <w:sz w:val="12"/>
        </w:rPr>
        <w:t xml:space="preserve"> protections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any and all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3EC34243" w14:textId="77777777" w:rsidR="0089345C" w:rsidRPr="0029323B" w:rsidRDefault="0089345C" w:rsidP="0089345C">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past history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63D1D76F" w14:textId="77777777" w:rsidR="0089345C" w:rsidRPr="006C6AE5" w:rsidRDefault="0089345C" w:rsidP="0089345C">
      <w:pPr>
        <w:rPr>
          <w:sz w:val="12"/>
        </w:rPr>
      </w:pPr>
      <w:r w:rsidRPr="006C6AE5">
        <w:rPr>
          <w:sz w:val="12"/>
        </w:rPr>
        <w:t>5.1. UNRESTRICTED STRIKES</w:t>
      </w:r>
    </w:p>
    <w:p w14:paraId="0442A807" w14:textId="77777777" w:rsidR="0089345C" w:rsidRPr="006C6AE5" w:rsidRDefault="0089345C" w:rsidP="0089345C">
      <w:pPr>
        <w:ind w:firstLine="720"/>
        <w:rPr>
          <w:sz w:val="12"/>
        </w:rPr>
      </w:pPr>
      <w:r w:rsidRPr="006C6AE5">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0C34BAD6" w14:textId="77777777" w:rsidR="0089345C" w:rsidRPr="006C6AE5" w:rsidRDefault="0089345C" w:rsidP="0089345C">
      <w:pPr>
        <w:rPr>
          <w:i/>
          <w:iCs/>
          <w:sz w:val="12"/>
        </w:rPr>
      </w:pPr>
      <w:r w:rsidRPr="006C6AE5">
        <w:rPr>
          <w:i/>
          <w:iCs/>
          <w:sz w:val="12"/>
        </w:rPr>
        <w:t xml:space="preserve">5.1.1. OPEN-ENDED STRIKES </w:t>
      </w:r>
    </w:p>
    <w:p w14:paraId="5DF05040" w14:textId="77777777" w:rsidR="0089345C" w:rsidRPr="006C6AE5" w:rsidRDefault="0089345C" w:rsidP="0089345C">
      <w:pPr>
        <w:ind w:firstLine="720"/>
        <w:rPr>
          <w:sz w:val="12"/>
        </w:rPr>
      </w:pPr>
      <w:r w:rsidRPr="006C6AE5">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67437D0A" w14:textId="77777777" w:rsidR="0089345C" w:rsidRPr="006C6AE5" w:rsidRDefault="0089345C" w:rsidP="0089345C">
      <w:pPr>
        <w:ind w:firstLine="720"/>
        <w:rPr>
          <w:sz w:val="12"/>
        </w:rPr>
      </w:pPr>
      <w:r w:rsidRPr="006C6AE5">
        <w:rPr>
          <w:sz w:val="12"/>
        </w:rPr>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2320E803" w14:textId="77777777" w:rsidR="0089345C" w:rsidRPr="006C6AE5" w:rsidRDefault="0089345C" w:rsidP="0089345C">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40718CD6" w14:textId="77777777" w:rsidR="0089345C" w:rsidRPr="006C6AE5" w:rsidRDefault="0089345C" w:rsidP="0089345C">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5F34CE19" w14:textId="77777777" w:rsidR="0089345C" w:rsidRPr="006C6AE5" w:rsidRDefault="0089345C" w:rsidP="0089345C">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economy as a whole</w:t>
      </w:r>
      <w:r w:rsidRPr="006C6AE5">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07D3858E" w14:textId="77777777" w:rsidR="0089345C" w:rsidRPr="006C6AE5" w:rsidRDefault="0089345C" w:rsidP="0089345C">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58B73E59" w14:textId="77777777" w:rsidR="0089345C" w:rsidRPr="006C6AE5" w:rsidRDefault="0089345C" w:rsidP="0089345C">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08DFCB28" w14:textId="77777777" w:rsidR="0089345C" w:rsidRPr="006C6AE5" w:rsidRDefault="0089345C" w:rsidP="0089345C">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0C816373" w14:textId="77777777" w:rsidR="0089345C" w:rsidRPr="006C6AE5" w:rsidRDefault="0089345C" w:rsidP="0089345C">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5AD0E2CE" w14:textId="77777777" w:rsidR="0089345C" w:rsidRPr="006C6AE5" w:rsidRDefault="0089345C" w:rsidP="0089345C">
      <w:pPr>
        <w:rPr>
          <w:i/>
          <w:iCs/>
          <w:sz w:val="12"/>
        </w:rPr>
      </w:pPr>
      <w:r w:rsidRPr="006C6AE5">
        <w:rPr>
          <w:i/>
          <w:iCs/>
          <w:sz w:val="12"/>
        </w:rPr>
        <w:t xml:space="preserve">5.1.2. WILDCAT STRIKES </w:t>
      </w:r>
    </w:p>
    <w:p w14:paraId="1A99E33D" w14:textId="77777777" w:rsidR="0089345C" w:rsidRPr="006C6AE5" w:rsidRDefault="0089345C" w:rsidP="0089345C">
      <w:pPr>
        <w:ind w:firstLine="720"/>
        <w:rPr>
          <w:sz w:val="12"/>
        </w:rPr>
      </w:pPr>
      <w:r w:rsidRPr="006C6AE5">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1CAF4BF1" w14:textId="77777777" w:rsidR="0089345C" w:rsidRPr="006C6AE5" w:rsidRDefault="0089345C" w:rsidP="0089345C">
      <w:pPr>
        <w:ind w:firstLine="720"/>
        <w:rPr>
          <w:sz w:val="12"/>
        </w:rPr>
      </w:pPr>
      <w:r w:rsidRPr="006C6AE5">
        <w:rPr>
          <w:sz w:val="12"/>
        </w:rPr>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0C01198C" w14:textId="77777777" w:rsidR="0089345C" w:rsidRPr="006C6AE5" w:rsidRDefault="0089345C" w:rsidP="0089345C">
      <w:pPr>
        <w:ind w:firstLine="720"/>
        <w:rPr>
          <w:sz w:val="12"/>
        </w:rPr>
      </w:pPr>
      <w:r w:rsidRPr="006C6AE5">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213DBDCB" w14:textId="77777777" w:rsidR="0089345C" w:rsidRPr="006C6AE5" w:rsidRDefault="0089345C" w:rsidP="0089345C">
      <w:pPr>
        <w:ind w:firstLine="720"/>
        <w:rPr>
          <w:sz w:val="12"/>
        </w:rPr>
      </w:pPr>
      <w:r w:rsidRPr="006C6AE5">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58A6D57C" w14:textId="77777777" w:rsidR="0089345C" w:rsidRPr="006C6AE5" w:rsidRDefault="0089345C" w:rsidP="0089345C">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1358CD7E" w14:textId="77777777" w:rsidR="0089345C" w:rsidRPr="006C6AE5" w:rsidRDefault="0089345C" w:rsidP="0089345C">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50D00D46" w14:textId="77777777" w:rsidR="0089345C" w:rsidRPr="006C6AE5" w:rsidRDefault="0089345C" w:rsidP="0089345C">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589A209A" w14:textId="77777777" w:rsidR="0089345C" w:rsidRPr="006C6AE5" w:rsidRDefault="0089345C" w:rsidP="0089345C">
      <w:pPr>
        <w:ind w:firstLine="720"/>
        <w:rPr>
          <w:sz w:val="12"/>
        </w:rPr>
      </w:pPr>
      <w:r w:rsidRPr="006C6AE5">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2BE19C8C" w14:textId="77777777" w:rsidR="0089345C" w:rsidRPr="006C6AE5" w:rsidRDefault="0089345C" w:rsidP="0089345C">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093F7038" w14:textId="77777777" w:rsidR="0089345C" w:rsidRPr="006C6AE5" w:rsidRDefault="0089345C" w:rsidP="0089345C">
      <w:pPr>
        <w:ind w:firstLine="720"/>
        <w:rPr>
          <w:sz w:val="12"/>
        </w:rPr>
      </w:pPr>
      <w:r w:rsidRPr="006C6AE5">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61C0C126" w14:textId="77777777" w:rsidR="0089345C" w:rsidRPr="006C6AE5" w:rsidRDefault="0089345C" w:rsidP="0089345C">
      <w:pPr>
        <w:rPr>
          <w:i/>
          <w:iCs/>
          <w:sz w:val="12"/>
        </w:rPr>
      </w:pPr>
      <w:r w:rsidRPr="006C6AE5">
        <w:rPr>
          <w:i/>
          <w:iCs/>
          <w:sz w:val="12"/>
        </w:rPr>
        <w:t xml:space="preserve">5.1.3. SICKOUTS </w:t>
      </w:r>
    </w:p>
    <w:p w14:paraId="3ABEC079" w14:textId="77777777" w:rsidR="0089345C" w:rsidRPr="006C6AE5" w:rsidRDefault="0089345C" w:rsidP="0089345C">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42EAAA7D" w14:textId="77777777" w:rsidR="0089345C" w:rsidRPr="006C6AE5" w:rsidRDefault="0089345C" w:rsidP="0089345C">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3F9B50A8" w14:textId="77777777" w:rsidR="0089345C" w:rsidRPr="006C6AE5" w:rsidRDefault="0089345C" w:rsidP="0089345C">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44720F4D" w14:textId="77777777" w:rsidR="0089345C" w:rsidRPr="006C6AE5" w:rsidRDefault="0089345C" w:rsidP="0089345C">
      <w:pPr>
        <w:ind w:firstLine="720"/>
        <w:rPr>
          <w:sz w:val="12"/>
        </w:rPr>
      </w:pPr>
      <w:r w:rsidRPr="006C6AE5">
        <w:rPr>
          <w:sz w:val="12"/>
        </w:rPr>
        <w:t>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week (BLET, 2023a). The reputational cost was twofold: aggravation with union workers who did not announce the strike prior, and further discontent with the NJ Transit authority that had pre-existing reliability issues.</w:t>
      </w:r>
    </w:p>
    <w:p w14:paraId="66C1E7BE" w14:textId="77777777" w:rsidR="0089345C" w:rsidRPr="006C6AE5" w:rsidRDefault="0089345C" w:rsidP="0089345C">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37E45E02" w14:textId="77777777" w:rsidR="0089345C" w:rsidRPr="006C6AE5" w:rsidRDefault="0089345C" w:rsidP="0089345C">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4EF7417A" w14:textId="77777777" w:rsidR="0089345C" w:rsidRPr="006C6AE5" w:rsidRDefault="0089345C" w:rsidP="0089345C">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7E97BB7C" w14:textId="77777777" w:rsidR="0089345C" w:rsidRPr="006C6AE5" w:rsidRDefault="0089345C" w:rsidP="0089345C">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fairly high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1E007FE8" w14:textId="77777777" w:rsidR="0089345C" w:rsidRPr="006C6AE5" w:rsidRDefault="0089345C" w:rsidP="0089345C">
      <w:pPr>
        <w:rPr>
          <w:sz w:val="12"/>
        </w:rPr>
      </w:pPr>
      <w:r w:rsidRPr="006C6AE5">
        <w:rPr>
          <w:sz w:val="12"/>
        </w:rPr>
        <w:t xml:space="preserve">5.2. RESTRICTED STRIKE </w:t>
      </w:r>
    </w:p>
    <w:p w14:paraId="1437A480" w14:textId="77777777" w:rsidR="0089345C" w:rsidRPr="006C6AE5" w:rsidRDefault="0089345C" w:rsidP="0089345C">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35AE8556" w14:textId="77777777" w:rsidR="0089345C" w:rsidRPr="006C6AE5" w:rsidRDefault="0089345C" w:rsidP="0089345C">
      <w:pPr>
        <w:rPr>
          <w:i/>
          <w:iCs/>
          <w:sz w:val="12"/>
        </w:rPr>
      </w:pPr>
      <w:r w:rsidRPr="006C6AE5">
        <w:rPr>
          <w:i/>
          <w:iCs/>
          <w:sz w:val="12"/>
        </w:rPr>
        <w:t xml:space="preserve">5.2.1. PARTICIPATION-LIMITED STRIKES </w:t>
      </w:r>
    </w:p>
    <w:p w14:paraId="033E0EFC" w14:textId="77777777" w:rsidR="0089345C" w:rsidRPr="006C6AE5" w:rsidRDefault="0089345C" w:rsidP="0089345C">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7ED18BBF" w14:textId="77777777" w:rsidR="0089345C" w:rsidRPr="006C6AE5" w:rsidRDefault="0089345C" w:rsidP="0089345C">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47EB130D" w14:textId="77777777" w:rsidR="0089345C" w:rsidRPr="006C6AE5" w:rsidRDefault="0089345C" w:rsidP="0089345C">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2046C373" w14:textId="77777777" w:rsidR="0089345C" w:rsidRPr="006C6AE5" w:rsidRDefault="0089345C" w:rsidP="0089345C">
      <w:pPr>
        <w:ind w:firstLine="720"/>
        <w:rPr>
          <w:sz w:val="12"/>
        </w:rPr>
      </w:pPr>
      <w:r w:rsidRPr="006C6AE5">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55C4D191" w14:textId="77777777" w:rsidR="0089345C" w:rsidRPr="006C6AE5" w:rsidRDefault="0089345C" w:rsidP="0089345C">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7AA889C1" w14:textId="77777777" w:rsidR="0089345C" w:rsidRPr="006C6AE5" w:rsidRDefault="0089345C" w:rsidP="0089345C">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2EB9A867" w14:textId="77777777" w:rsidR="0089345C" w:rsidRPr="006C6AE5" w:rsidRDefault="0089345C" w:rsidP="0089345C">
      <w:pPr>
        <w:rPr>
          <w:i/>
          <w:iCs/>
          <w:sz w:val="12"/>
        </w:rPr>
      </w:pPr>
      <w:r w:rsidRPr="006C6AE5">
        <w:rPr>
          <w:i/>
          <w:iCs/>
          <w:sz w:val="12"/>
        </w:rPr>
        <w:t>5.2.2. DURATION-LIMITED STRIKES</w:t>
      </w:r>
    </w:p>
    <w:p w14:paraId="237E317D" w14:textId="77777777" w:rsidR="0089345C" w:rsidRPr="006C6AE5" w:rsidRDefault="0089345C" w:rsidP="0089345C">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3B3D597C" w14:textId="77777777" w:rsidR="0089345C" w:rsidRPr="006C6AE5" w:rsidRDefault="0089345C" w:rsidP="0089345C">
      <w:pPr>
        <w:ind w:firstLine="720"/>
        <w:rPr>
          <w:sz w:val="12"/>
        </w:rPr>
      </w:pPr>
      <w:r w:rsidRPr="006C6AE5">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3B9EB20E" w14:textId="77777777" w:rsidR="0089345C" w:rsidRPr="006C6AE5" w:rsidRDefault="0089345C" w:rsidP="0089345C">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52218BEA" w14:textId="77777777" w:rsidR="0089345C" w:rsidRPr="006C6AE5" w:rsidRDefault="0089345C" w:rsidP="0089345C">
      <w:pPr>
        <w:ind w:firstLine="720"/>
        <w:rPr>
          <w:sz w:val="12"/>
        </w:rPr>
      </w:pPr>
      <w:r w:rsidRPr="006C6AE5">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6C017F20" w14:textId="77777777" w:rsidR="0089345C" w:rsidRPr="006C6AE5" w:rsidRDefault="0089345C" w:rsidP="0089345C">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1076D6C7" w14:textId="77777777" w:rsidR="0089345C" w:rsidRPr="006C6AE5" w:rsidRDefault="0089345C" w:rsidP="0089345C">
      <w:pPr>
        <w:ind w:firstLine="720"/>
        <w:rPr>
          <w:sz w:val="12"/>
        </w:rPr>
      </w:pPr>
      <w:r w:rsidRPr="006C6AE5">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3A1A565A" w14:textId="77777777" w:rsidR="0089345C" w:rsidRPr="006C6AE5" w:rsidRDefault="0089345C" w:rsidP="0089345C">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1F6F8E2B" w14:textId="77777777" w:rsidR="0089345C" w:rsidRPr="006C6AE5" w:rsidRDefault="0089345C" w:rsidP="0089345C">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15ADC870" w14:textId="77777777" w:rsidR="0089345C" w:rsidRPr="006C6AE5" w:rsidRDefault="0089345C" w:rsidP="0089345C">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46EF28BC" w14:textId="77777777" w:rsidR="0089345C" w:rsidRPr="006C6AE5" w:rsidRDefault="0089345C" w:rsidP="0089345C">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5FFA890A" w14:textId="77777777" w:rsidR="0089345C" w:rsidRPr="006C6AE5" w:rsidRDefault="0089345C" w:rsidP="0089345C">
      <w:pPr>
        <w:ind w:firstLine="720"/>
        <w:rPr>
          <w:sz w:val="12"/>
        </w:rPr>
      </w:pPr>
      <w:r w:rsidRPr="006C6AE5">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a number of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29682F2F" w14:textId="77777777" w:rsidR="0089345C" w:rsidRPr="001D5D99" w:rsidRDefault="0089345C" w:rsidP="0089345C">
      <w:pPr>
        <w:ind w:firstLine="720"/>
        <w:rPr>
          <w:sz w:val="4"/>
          <w:szCs w:val="4"/>
        </w:rPr>
      </w:pPr>
      <w:r w:rsidRPr="001D5D99">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1CE6DCCB" w14:textId="77777777" w:rsidR="0089345C" w:rsidRPr="001D5D99" w:rsidRDefault="0089345C" w:rsidP="0089345C">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5FB10C7E" w14:textId="77777777" w:rsidR="0089345C" w:rsidRPr="001D5D99" w:rsidRDefault="0089345C" w:rsidP="0089345C">
      <w:pPr>
        <w:ind w:firstLine="720"/>
        <w:rPr>
          <w:sz w:val="4"/>
          <w:szCs w:val="4"/>
        </w:rPr>
      </w:pPr>
      <w:r w:rsidRPr="001D5D99">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2639392F" w14:textId="77777777" w:rsidR="0089345C" w:rsidRPr="001D5D99" w:rsidRDefault="0089345C" w:rsidP="0089345C">
      <w:pPr>
        <w:ind w:firstLine="720"/>
        <w:rPr>
          <w:sz w:val="4"/>
          <w:szCs w:val="4"/>
        </w:rPr>
      </w:pPr>
      <w:r w:rsidRPr="001D5D99">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7C5379C4" w14:textId="77777777" w:rsidR="0089345C" w:rsidRPr="001D5D99" w:rsidRDefault="0089345C" w:rsidP="0089345C">
      <w:pPr>
        <w:ind w:firstLine="720"/>
        <w:rPr>
          <w:sz w:val="4"/>
          <w:szCs w:val="4"/>
        </w:rPr>
      </w:pPr>
      <w:r w:rsidRPr="001D5D99">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29734F2A" w14:textId="77777777" w:rsidR="0089345C" w:rsidRPr="001D5D99" w:rsidRDefault="0089345C" w:rsidP="0089345C">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47B0B495" w14:textId="77777777" w:rsidR="0089345C" w:rsidRPr="001D5D99" w:rsidRDefault="0089345C" w:rsidP="0089345C">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610C860D" w14:textId="77777777" w:rsidR="0089345C" w:rsidRPr="001D5D99" w:rsidRDefault="0089345C" w:rsidP="0089345C">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387F9D54" w14:textId="77777777" w:rsidR="0089345C" w:rsidRPr="001D5D99" w:rsidRDefault="0089345C" w:rsidP="0089345C">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12C37BFB" w14:textId="77777777" w:rsidR="0089345C" w:rsidRPr="001D5D99" w:rsidRDefault="0089345C" w:rsidP="0089345C">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70780534" w14:textId="77777777" w:rsidR="0089345C" w:rsidRPr="001D5D99" w:rsidRDefault="0089345C" w:rsidP="0089345C">
      <w:pPr>
        <w:ind w:firstLine="720"/>
        <w:rPr>
          <w:sz w:val="4"/>
          <w:szCs w:val="4"/>
        </w:rPr>
      </w:pPr>
      <w:r w:rsidRPr="001D5D99">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476C7E7F" w14:textId="77777777" w:rsidR="0089345C" w:rsidRPr="001D5D99" w:rsidRDefault="0089345C" w:rsidP="0089345C">
      <w:pPr>
        <w:rPr>
          <w:i/>
          <w:iCs/>
          <w:sz w:val="4"/>
          <w:szCs w:val="4"/>
        </w:rPr>
      </w:pPr>
      <w:r w:rsidRPr="001D5D99">
        <w:rPr>
          <w:i/>
          <w:iCs/>
          <w:sz w:val="4"/>
          <w:szCs w:val="4"/>
        </w:rPr>
        <w:t>5.2.3. MIXED LIMITED STRIKES</w:t>
      </w:r>
    </w:p>
    <w:p w14:paraId="283DA97A" w14:textId="77777777" w:rsidR="0089345C" w:rsidRPr="001D5D99" w:rsidRDefault="0089345C" w:rsidP="0089345C">
      <w:pPr>
        <w:ind w:firstLine="720"/>
        <w:rPr>
          <w:sz w:val="4"/>
          <w:szCs w:val="4"/>
        </w:rPr>
      </w:pPr>
      <w:r w:rsidRPr="001D5D99">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609B70E7" w14:textId="77777777" w:rsidR="0089345C" w:rsidRPr="001D5D99" w:rsidRDefault="0089345C" w:rsidP="0089345C">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464747FA" w14:textId="77777777" w:rsidR="0089345C" w:rsidRPr="001D5D99" w:rsidRDefault="0089345C" w:rsidP="0089345C">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37A1178A" w14:textId="77777777" w:rsidR="0089345C" w:rsidRPr="006C6AE5" w:rsidRDefault="0089345C" w:rsidP="0089345C">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r w:rsidRPr="003441A8">
        <w:rPr>
          <w:u w:val="single"/>
        </w:rPr>
        <w:t xml:space="preserve">the majority of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3A10DB2E" w14:textId="77777777" w:rsidR="0089345C" w:rsidRPr="00050718" w:rsidRDefault="0089345C" w:rsidP="0089345C">
      <w:pPr>
        <w:ind w:firstLine="720"/>
        <w:rPr>
          <w:sz w:val="4"/>
          <w:szCs w:val="4"/>
        </w:rPr>
      </w:pPr>
      <w:r w:rsidRPr="00050718">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33B54994" w14:textId="77777777" w:rsidR="0089345C" w:rsidRPr="00050718" w:rsidRDefault="0089345C" w:rsidP="0089345C">
      <w:pPr>
        <w:ind w:firstLine="720"/>
        <w:rPr>
          <w:sz w:val="4"/>
          <w:szCs w:val="4"/>
        </w:rPr>
      </w:pPr>
      <w:r w:rsidRPr="00050718">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4CD492C0" w14:textId="77777777" w:rsidR="0089345C" w:rsidRPr="00050718" w:rsidRDefault="0089345C" w:rsidP="0089345C">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120E9D61" w14:textId="77777777" w:rsidR="0089345C" w:rsidRPr="00050718" w:rsidRDefault="0089345C" w:rsidP="0089345C">
      <w:pPr>
        <w:rPr>
          <w:sz w:val="4"/>
          <w:szCs w:val="4"/>
        </w:rPr>
      </w:pPr>
      <w:r w:rsidRPr="00050718">
        <w:rPr>
          <w:sz w:val="4"/>
          <w:szCs w:val="4"/>
        </w:rPr>
        <w:t>CHAPTER 6: RECOMMENDATIONS</w:t>
      </w:r>
    </w:p>
    <w:p w14:paraId="55B84C9B" w14:textId="77777777" w:rsidR="0089345C" w:rsidRPr="00050718" w:rsidRDefault="0089345C" w:rsidP="0089345C">
      <w:pPr>
        <w:ind w:firstLine="720"/>
        <w:rPr>
          <w:sz w:val="4"/>
          <w:szCs w:val="4"/>
        </w:rPr>
      </w:pPr>
      <w:r w:rsidRPr="00050718">
        <w:rPr>
          <w:sz w:val="4"/>
          <w:szCs w:val="4"/>
        </w:rPr>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1A5FC342" w14:textId="77777777" w:rsidR="0089345C" w:rsidRPr="00050718" w:rsidRDefault="0089345C" w:rsidP="0089345C">
      <w:pPr>
        <w:rPr>
          <w:sz w:val="4"/>
          <w:szCs w:val="4"/>
        </w:rPr>
      </w:pPr>
      <w:r w:rsidRPr="00050718">
        <w:rPr>
          <w:sz w:val="4"/>
          <w:szCs w:val="4"/>
        </w:rPr>
        <w:t>6.1. ECONOMIC COSTS</w:t>
      </w:r>
    </w:p>
    <w:p w14:paraId="66D2727F" w14:textId="77777777" w:rsidR="0089345C" w:rsidRPr="00050718" w:rsidRDefault="0089345C" w:rsidP="0089345C">
      <w:pPr>
        <w:ind w:firstLine="720"/>
        <w:rPr>
          <w:sz w:val="4"/>
          <w:szCs w:val="4"/>
        </w:rPr>
      </w:pPr>
      <w:r w:rsidRPr="00050718">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327F62D4" w14:textId="77777777" w:rsidR="0089345C" w:rsidRPr="00050718" w:rsidRDefault="0089345C" w:rsidP="0089345C">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5BFF400C" w14:textId="77777777" w:rsidR="0089345C" w:rsidRPr="00050718" w:rsidRDefault="0089345C" w:rsidP="0089345C">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6A48EED0" w14:textId="77777777" w:rsidR="0089345C" w:rsidRPr="00050718" w:rsidRDefault="0089345C" w:rsidP="0089345C">
      <w:pPr>
        <w:ind w:firstLine="720"/>
        <w:rPr>
          <w:sz w:val="4"/>
          <w:szCs w:val="4"/>
        </w:rPr>
      </w:pPr>
      <w:r w:rsidRPr="00050718">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0AFE9555" w14:textId="77777777" w:rsidR="0089345C" w:rsidRPr="00050718" w:rsidRDefault="0089345C" w:rsidP="0089345C">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63B38357" w14:textId="77777777" w:rsidR="0089345C" w:rsidRPr="00050718" w:rsidRDefault="0089345C" w:rsidP="0089345C">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78C299E9" w14:textId="77777777" w:rsidR="0089345C" w:rsidRPr="00050718" w:rsidRDefault="0089345C" w:rsidP="0089345C">
      <w:pPr>
        <w:rPr>
          <w:sz w:val="4"/>
          <w:szCs w:val="4"/>
        </w:rPr>
      </w:pPr>
      <w:r w:rsidRPr="00050718">
        <w:rPr>
          <w:sz w:val="4"/>
          <w:szCs w:val="4"/>
        </w:rPr>
        <w:t>6.2. WORKERS’ RIGHTS</w:t>
      </w:r>
    </w:p>
    <w:p w14:paraId="5C9782C5" w14:textId="77777777" w:rsidR="0089345C" w:rsidRPr="00050718" w:rsidRDefault="0089345C" w:rsidP="0089345C">
      <w:pPr>
        <w:rPr>
          <w:sz w:val="4"/>
          <w:szCs w:val="4"/>
        </w:rPr>
      </w:pPr>
      <w:r w:rsidRPr="00050718">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3B80949C" w14:textId="77777777" w:rsidR="0089345C" w:rsidRPr="00050718" w:rsidRDefault="0089345C" w:rsidP="0089345C">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4ED204BB" w14:textId="77777777" w:rsidR="0089345C" w:rsidRPr="00050718" w:rsidRDefault="0089345C" w:rsidP="0089345C">
      <w:pPr>
        <w:ind w:firstLine="720"/>
        <w:rPr>
          <w:sz w:val="4"/>
          <w:szCs w:val="4"/>
        </w:rPr>
      </w:pPr>
      <w:r w:rsidRPr="00050718">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6A0C4E87" w14:textId="77777777" w:rsidR="0089345C" w:rsidRPr="00050718" w:rsidRDefault="0089345C" w:rsidP="0089345C">
      <w:pPr>
        <w:ind w:firstLine="720"/>
        <w:rPr>
          <w:sz w:val="4"/>
          <w:szCs w:val="4"/>
        </w:rPr>
      </w:pPr>
      <w:r w:rsidRPr="00050718">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752D6DA7" w14:textId="77777777" w:rsidR="0089345C" w:rsidRPr="006C6AE5" w:rsidRDefault="0089345C" w:rsidP="0089345C">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both of these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r w:rsidRPr="006C6AE5">
        <w:rPr>
          <w:szCs w:val="24"/>
          <w:highlight w:val="yellow"/>
          <w:u w:val="single"/>
        </w:rPr>
        <w:t>pressure</w:t>
      </w:r>
      <w:r w:rsidRPr="006C6AE5">
        <w:rPr>
          <w:szCs w:val="24"/>
          <w:u w:val="single"/>
        </w:rPr>
        <w:t xml:space="preserve"> and the network controllers eventually had to give in.</w:t>
      </w:r>
    </w:p>
    <w:p w14:paraId="6AD48CFC" w14:textId="77777777" w:rsidR="0089345C" w:rsidRPr="006C6AE5" w:rsidRDefault="0089345C" w:rsidP="0089345C">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7731A058" w14:textId="77777777" w:rsidR="0089345C" w:rsidRPr="006C6AE5" w:rsidRDefault="0089345C" w:rsidP="0089345C">
      <w:pPr>
        <w:rPr>
          <w:sz w:val="12"/>
          <w:szCs w:val="24"/>
        </w:rPr>
      </w:pPr>
      <w:r w:rsidRPr="006C6AE5">
        <w:rPr>
          <w:sz w:val="12"/>
          <w:szCs w:val="24"/>
        </w:rPr>
        <w:t>6.3. POLICIES AND IMPLEMENTATION</w:t>
      </w:r>
    </w:p>
    <w:p w14:paraId="45E15976" w14:textId="77777777" w:rsidR="0089345C" w:rsidRPr="001D5D99" w:rsidRDefault="0089345C" w:rsidP="0089345C">
      <w:pPr>
        <w:ind w:firstLine="720"/>
        <w:rPr>
          <w:sz w:val="12"/>
          <w:szCs w:val="12"/>
        </w:rPr>
      </w:pPr>
      <w:r w:rsidRPr="001D5D99">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7131E9B1" w14:textId="77777777" w:rsidR="0089345C" w:rsidRPr="001D5D99" w:rsidRDefault="0089345C" w:rsidP="0089345C">
      <w:pPr>
        <w:ind w:firstLine="720"/>
        <w:rPr>
          <w:sz w:val="12"/>
          <w:szCs w:val="12"/>
        </w:rPr>
      </w:pPr>
      <w:r w:rsidRPr="001D5D99">
        <w:rPr>
          <w:sz w:val="12"/>
          <w:szCs w:val="12"/>
        </w:rPr>
        <w:t>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enabled workers to protect their rights. Unions should be given both industrial actions as options. If past industrial disputes and short strikes have been unable to move companies they should not be forced to start with this policy.</w:t>
      </w:r>
    </w:p>
    <w:p w14:paraId="22DF25BC" w14:textId="77777777" w:rsidR="0089345C" w:rsidRPr="006C6AE5" w:rsidRDefault="0089345C" w:rsidP="0089345C">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power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65B76FA4" w14:textId="77777777" w:rsidR="0089345C" w:rsidRPr="006C6AE5" w:rsidRDefault="0089345C" w:rsidP="0089345C">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4942D852" w14:textId="77777777" w:rsidR="0089345C" w:rsidRPr="006C6AE5" w:rsidRDefault="0089345C" w:rsidP="0089345C">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2471914A" w14:textId="77777777" w:rsidR="0089345C" w:rsidRPr="00DF19D1" w:rsidRDefault="0089345C" w:rsidP="0089345C">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33DF9302" w14:textId="77777777" w:rsidR="0089345C" w:rsidRPr="007045D0" w:rsidRDefault="0089345C" w:rsidP="0089345C">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23178660" w14:textId="77777777" w:rsidR="0089345C" w:rsidRPr="004C04B6" w:rsidRDefault="0089345C" w:rsidP="0089345C">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more clear</w:t>
      </w:r>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588AD1C3" w14:textId="77777777" w:rsidR="0089345C" w:rsidRPr="00DF19D1" w:rsidRDefault="0089345C" w:rsidP="0089345C">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609E0B37" w14:textId="77777777" w:rsidR="0089345C" w:rsidRPr="00DF19D1" w:rsidRDefault="0089345C" w:rsidP="0089345C">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2A2133F8" w14:textId="77777777" w:rsidR="0089345C" w:rsidRPr="00DF19D1" w:rsidRDefault="0089345C" w:rsidP="0089345C">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56D375A7" w14:textId="77777777" w:rsidR="0089345C" w:rsidRPr="00FA198B" w:rsidRDefault="0089345C" w:rsidP="0089345C">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0955693A" w14:textId="77777777" w:rsidR="0089345C" w:rsidRPr="00127BE0" w:rsidRDefault="0089345C" w:rsidP="0089345C">
      <w:pPr>
        <w:pStyle w:val="Heading4"/>
      </w:pPr>
      <w:r>
        <w:t xml:space="preserve">That reverses the exodus of </w:t>
      </w:r>
      <w:r>
        <w:rPr>
          <w:u w:val="single"/>
        </w:rPr>
        <w:t>skilled</w:t>
      </w:r>
      <w:r>
        <w:t xml:space="preserve"> workers. </w:t>
      </w:r>
    </w:p>
    <w:p w14:paraId="2CB29C94" w14:textId="77777777" w:rsidR="0089345C" w:rsidRPr="00547368" w:rsidRDefault="0089345C" w:rsidP="0089345C">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5B2DB0AE" w14:textId="77777777" w:rsidR="0089345C" w:rsidRPr="00A20355" w:rsidRDefault="0089345C" w:rsidP="0089345C">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02DFF807" w14:textId="77777777" w:rsidR="0089345C" w:rsidRPr="00A2549F" w:rsidRDefault="0089345C" w:rsidP="0089345C">
      <w:pPr>
        <w:ind w:firstLine="720"/>
        <w:rPr>
          <w:sz w:val="12"/>
        </w:rPr>
      </w:pPr>
      <w:r w:rsidRPr="00A2549F">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653ADED6" w14:textId="77777777" w:rsidR="0089345C" w:rsidRPr="00A2549F" w:rsidRDefault="0089345C" w:rsidP="0089345C">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1E839DB9" w14:textId="77777777" w:rsidR="0089345C" w:rsidRPr="00A2549F" w:rsidRDefault="0089345C" w:rsidP="0089345C">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3A4694DB" w14:textId="77777777" w:rsidR="0089345C" w:rsidRPr="00A2549F" w:rsidRDefault="0089345C" w:rsidP="0089345C">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40C95672" w14:textId="77777777" w:rsidR="0089345C" w:rsidRPr="00A2549F" w:rsidRDefault="0089345C" w:rsidP="0089345C">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070638CC" w14:textId="77777777" w:rsidR="0089345C" w:rsidRPr="00344E32" w:rsidRDefault="0089345C" w:rsidP="0089345C">
      <w:pPr>
        <w:ind w:firstLine="720"/>
        <w:rPr>
          <w:sz w:val="12"/>
        </w:rPr>
      </w:pPr>
      <w:r w:rsidRPr="00344E32">
        <w:rPr>
          <w:sz w:val="12"/>
        </w:rPr>
        <w:t>[Mr. Regan's prepared statement follows:]</w:t>
      </w:r>
    </w:p>
    <w:p w14:paraId="14BD945F" w14:textId="77777777" w:rsidR="0089345C" w:rsidRPr="00344E32" w:rsidRDefault="0089345C" w:rsidP="0089345C">
      <w:pPr>
        <w:spacing w:after="0"/>
        <w:rPr>
          <w:sz w:val="12"/>
        </w:rPr>
      </w:pPr>
      <w:r w:rsidRPr="00344E32">
        <w:rPr>
          <w:sz w:val="12"/>
        </w:rPr>
        <w:t xml:space="preserve">Prepared Statement of Greg Regan, President, Transportation Trades </w:t>
      </w:r>
    </w:p>
    <w:p w14:paraId="47F1C512" w14:textId="77777777" w:rsidR="0089345C" w:rsidRPr="00344E32" w:rsidRDefault="0089345C" w:rsidP="0089345C">
      <w:pPr>
        <w:spacing w:after="0"/>
        <w:rPr>
          <w:sz w:val="12"/>
        </w:rPr>
      </w:pPr>
      <w:r w:rsidRPr="00344E32">
        <w:rPr>
          <w:sz w:val="12"/>
        </w:rPr>
        <w:t xml:space="preserve">                          Department, AFL-CIO</w:t>
      </w:r>
    </w:p>
    <w:p w14:paraId="21222519" w14:textId="77777777" w:rsidR="0089345C" w:rsidRPr="00344E32" w:rsidRDefault="0089345C" w:rsidP="0089345C">
      <w:pPr>
        <w:spacing w:after="0"/>
        <w:rPr>
          <w:sz w:val="12"/>
        </w:rPr>
      </w:pPr>
      <w:r w:rsidRPr="00344E32">
        <w:rPr>
          <w:sz w:val="12"/>
        </w:rPr>
        <w:t xml:space="preserve">                              Introduction</w:t>
      </w:r>
    </w:p>
    <w:p w14:paraId="35F5F697" w14:textId="77777777" w:rsidR="0089345C" w:rsidRPr="00344E32" w:rsidRDefault="0089345C" w:rsidP="0089345C">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3801D5C6" w14:textId="77777777" w:rsidR="0089345C" w:rsidRPr="00A2549F" w:rsidRDefault="0089345C" w:rsidP="0089345C">
      <w:pPr>
        <w:ind w:firstLine="720"/>
        <w:rPr>
          <w:sz w:val="12"/>
        </w:rPr>
      </w:pPr>
      <w:r w:rsidRPr="00A2549F">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3972DB61" w14:textId="77777777" w:rsidR="0089345C" w:rsidRPr="000A1705" w:rsidRDefault="0089345C" w:rsidP="0089345C">
      <w:pPr>
        <w:spacing w:after="0"/>
        <w:rPr>
          <w:sz w:val="12"/>
        </w:rPr>
      </w:pPr>
      <w:r w:rsidRPr="000A1705">
        <w:rPr>
          <w:sz w:val="12"/>
        </w:rPr>
        <w:t>---------------------------------------------------------------------------</w:t>
      </w:r>
    </w:p>
    <w:p w14:paraId="0656F8E6" w14:textId="77777777" w:rsidR="0089345C" w:rsidRPr="000A1705" w:rsidRDefault="0089345C" w:rsidP="0089345C">
      <w:pPr>
        <w:spacing w:after="0"/>
        <w:rPr>
          <w:sz w:val="12"/>
        </w:rPr>
      </w:pPr>
      <w:r w:rsidRPr="000A1705">
        <w:rPr>
          <w:sz w:val="12"/>
        </w:rPr>
        <w:t xml:space="preserve">    \1\ https://www.aar.org/wp-content/uploads/2021/03/AAR-Integrated-</w:t>
      </w:r>
    </w:p>
    <w:p w14:paraId="51974F2B" w14:textId="77777777" w:rsidR="0089345C" w:rsidRPr="000A1705" w:rsidRDefault="0089345C" w:rsidP="0089345C">
      <w:pPr>
        <w:spacing w:after="0"/>
        <w:rPr>
          <w:sz w:val="12"/>
        </w:rPr>
      </w:pPr>
      <w:r w:rsidRPr="000A1705">
        <w:rPr>
          <w:sz w:val="12"/>
        </w:rPr>
        <w:t>Rail-Network-Fact-Sheet.pdf</w:t>
      </w:r>
    </w:p>
    <w:p w14:paraId="34C506A1" w14:textId="77777777" w:rsidR="0089345C" w:rsidRPr="000A1705" w:rsidRDefault="0089345C" w:rsidP="0089345C">
      <w:pPr>
        <w:spacing w:after="0"/>
        <w:rPr>
          <w:sz w:val="12"/>
        </w:rPr>
      </w:pPr>
      <w:r w:rsidRPr="000A1705">
        <w:rPr>
          <w:sz w:val="12"/>
        </w:rPr>
        <w:t>---------------------------------------------------------------------------</w:t>
      </w:r>
    </w:p>
    <w:p w14:paraId="059C1872" w14:textId="77777777" w:rsidR="0089345C" w:rsidRPr="000A1705" w:rsidRDefault="0089345C" w:rsidP="0089345C">
      <w:pPr>
        <w:rPr>
          <w:sz w:val="12"/>
        </w:rPr>
      </w:pPr>
      <w:r w:rsidRPr="000A1705">
        <w:rPr>
          <w:sz w:val="12"/>
        </w:rPr>
        <w:t>Class I Freight Railroads Have Spent Years Undermining the Supply Chain</w:t>
      </w:r>
    </w:p>
    <w:p w14:paraId="50628B9B" w14:textId="77777777" w:rsidR="0089345C" w:rsidRPr="00A2549F" w:rsidRDefault="0089345C" w:rsidP="0089345C">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6F928A01" w14:textId="77777777" w:rsidR="0089345C" w:rsidRPr="00A2549F" w:rsidRDefault="0089345C" w:rsidP="0089345C">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63C53A41" w14:textId="77777777" w:rsidR="0089345C" w:rsidRPr="000A1705" w:rsidRDefault="0089345C" w:rsidP="0089345C">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2058AD0D" w14:textId="77777777" w:rsidR="0089345C" w:rsidRPr="000A1705" w:rsidRDefault="0089345C" w:rsidP="0089345C">
      <w:pPr>
        <w:spacing w:after="0"/>
        <w:rPr>
          <w:sz w:val="12"/>
        </w:rPr>
      </w:pPr>
      <w:r w:rsidRPr="000A1705">
        <w:rPr>
          <w:sz w:val="12"/>
        </w:rPr>
        <w:t>---------------------------------------------------------------------------</w:t>
      </w:r>
    </w:p>
    <w:p w14:paraId="04F3929C" w14:textId="77777777" w:rsidR="0089345C" w:rsidRPr="000A1705" w:rsidRDefault="0089345C" w:rsidP="0089345C">
      <w:pPr>
        <w:spacing w:after="0"/>
        <w:rPr>
          <w:sz w:val="12"/>
        </w:rPr>
      </w:pPr>
      <w:r w:rsidRPr="000A1705">
        <w:rPr>
          <w:sz w:val="12"/>
        </w:rPr>
        <w:t xml:space="preserve">    \2\ UP: Annual Reports</w:t>
      </w:r>
    </w:p>
    <w:p w14:paraId="0F4C17B5" w14:textId="77777777" w:rsidR="0089345C" w:rsidRPr="000A1705" w:rsidRDefault="0089345C" w:rsidP="0089345C">
      <w:pPr>
        <w:spacing w:after="0"/>
        <w:rPr>
          <w:sz w:val="12"/>
        </w:rPr>
      </w:pPr>
      <w:r w:rsidRPr="000A1705">
        <w:rPr>
          <w:sz w:val="12"/>
        </w:rPr>
        <w:t>---------------------------------------------------------------------------</w:t>
      </w:r>
    </w:p>
    <w:p w14:paraId="75363498" w14:textId="77777777" w:rsidR="0089345C" w:rsidRPr="000A1705" w:rsidRDefault="0089345C" w:rsidP="0089345C">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shippers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3B8CB41D" w14:textId="77777777" w:rsidR="0089345C" w:rsidRPr="000A1705" w:rsidRDefault="0089345C" w:rsidP="0089345C">
      <w:pPr>
        <w:spacing w:after="0"/>
        <w:rPr>
          <w:sz w:val="12"/>
        </w:rPr>
      </w:pPr>
      <w:r w:rsidRPr="000A1705">
        <w:rPr>
          <w:sz w:val="12"/>
        </w:rPr>
        <w:t>---------------------------------------------------------------------------</w:t>
      </w:r>
    </w:p>
    <w:p w14:paraId="1FE690FB" w14:textId="77777777" w:rsidR="0089345C" w:rsidRPr="000A1705" w:rsidRDefault="0089345C" w:rsidP="0089345C">
      <w:pPr>
        <w:spacing w:after="0"/>
        <w:rPr>
          <w:sz w:val="12"/>
        </w:rPr>
      </w:pPr>
      <w:r w:rsidRPr="000A1705">
        <w:rPr>
          <w:sz w:val="12"/>
        </w:rPr>
        <w:t xml:space="preserve">    \3\ February 2023 Rail Unions Lawsuit against BNSF. Accessed at </w:t>
      </w:r>
    </w:p>
    <w:p w14:paraId="6B54BBDB" w14:textId="77777777" w:rsidR="0089345C" w:rsidRPr="000A1705" w:rsidRDefault="0089345C" w:rsidP="0089345C">
      <w:pPr>
        <w:spacing w:after="0"/>
        <w:rPr>
          <w:sz w:val="12"/>
        </w:rPr>
      </w:pPr>
      <w:r w:rsidRPr="000A1705">
        <w:rPr>
          <w:sz w:val="12"/>
        </w:rPr>
        <w:t>https://www.businesswire.com/news/home/20230307005934/en/IBEW-IAM-</w:t>
      </w:r>
    </w:p>
    <w:p w14:paraId="2CB7B61F" w14:textId="77777777" w:rsidR="0089345C" w:rsidRPr="000A1705" w:rsidRDefault="0089345C" w:rsidP="0089345C">
      <w:pPr>
        <w:spacing w:after="0"/>
        <w:rPr>
          <w:sz w:val="12"/>
        </w:rPr>
      </w:pPr>
      <w:r w:rsidRPr="000A1705">
        <w:rPr>
          <w:sz w:val="12"/>
        </w:rPr>
        <w:t xml:space="preserve">SMART-MD-Unions-File-Outsourcing-Suit-Against-BNSF-Railway (see items </w:t>
      </w:r>
    </w:p>
    <w:p w14:paraId="1ED29CF4" w14:textId="77777777" w:rsidR="0089345C" w:rsidRPr="000A1705" w:rsidRDefault="0089345C" w:rsidP="0089345C">
      <w:pPr>
        <w:spacing w:after="0"/>
        <w:rPr>
          <w:sz w:val="12"/>
        </w:rPr>
      </w:pPr>
      <w:r w:rsidRPr="000A1705">
        <w:rPr>
          <w:sz w:val="12"/>
        </w:rPr>
        <w:t>49 and 54 on pages 11 and 12 respectively)</w:t>
      </w:r>
    </w:p>
    <w:p w14:paraId="10DC0061" w14:textId="77777777" w:rsidR="0089345C" w:rsidRPr="000A1705" w:rsidRDefault="0089345C" w:rsidP="0089345C">
      <w:pPr>
        <w:spacing w:after="0"/>
        <w:rPr>
          <w:sz w:val="12"/>
        </w:rPr>
      </w:pPr>
      <w:r w:rsidRPr="000A1705">
        <w:rPr>
          <w:sz w:val="12"/>
        </w:rPr>
        <w:t>---------------------------------------------------------------------------</w:t>
      </w:r>
    </w:p>
    <w:p w14:paraId="63074481" w14:textId="77777777" w:rsidR="0089345C" w:rsidRPr="000A1705" w:rsidRDefault="0089345C" w:rsidP="0089345C">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nearly half of U.S. ports that state that better rail access could increase throughput capacity by more than 25 percent.\4\</w:t>
      </w:r>
    </w:p>
    <w:p w14:paraId="28DBFCB4" w14:textId="77777777" w:rsidR="0089345C" w:rsidRPr="000A1705" w:rsidRDefault="0089345C" w:rsidP="0089345C">
      <w:pPr>
        <w:spacing w:after="0"/>
        <w:rPr>
          <w:sz w:val="12"/>
        </w:rPr>
      </w:pPr>
      <w:r w:rsidRPr="000A1705">
        <w:rPr>
          <w:sz w:val="12"/>
        </w:rPr>
        <w:t>---------------------------------------------------------------------------</w:t>
      </w:r>
    </w:p>
    <w:p w14:paraId="1A7A5830" w14:textId="77777777" w:rsidR="0089345C" w:rsidRPr="000A1705" w:rsidRDefault="0089345C" w:rsidP="0089345C">
      <w:pPr>
        <w:spacing w:after="0"/>
        <w:rPr>
          <w:sz w:val="12"/>
        </w:rPr>
      </w:pPr>
      <w:r w:rsidRPr="000A1705">
        <w:rPr>
          <w:sz w:val="12"/>
        </w:rPr>
        <w:t xml:space="preserve">    \4\ https://aapa.files.cms-plus.com/PDFs/</w:t>
      </w:r>
    </w:p>
    <w:p w14:paraId="6295F843" w14:textId="77777777" w:rsidR="0089345C" w:rsidRPr="000A1705" w:rsidRDefault="0089345C" w:rsidP="0089345C">
      <w:pPr>
        <w:spacing w:after="0"/>
        <w:rPr>
          <w:sz w:val="12"/>
        </w:rPr>
      </w:pPr>
      <w:r w:rsidRPr="000A1705">
        <w:rPr>
          <w:sz w:val="12"/>
        </w:rPr>
        <w:t>State%20of%20Freight%20III.pdf</w:t>
      </w:r>
    </w:p>
    <w:p w14:paraId="2E61FF7A" w14:textId="77777777" w:rsidR="0089345C" w:rsidRPr="000A1705" w:rsidRDefault="0089345C" w:rsidP="0089345C">
      <w:pPr>
        <w:spacing w:after="0"/>
        <w:rPr>
          <w:sz w:val="12"/>
        </w:rPr>
      </w:pPr>
      <w:r w:rsidRPr="000A1705">
        <w:rPr>
          <w:sz w:val="12"/>
        </w:rPr>
        <w:t>---------------------------------------------------------------------------</w:t>
      </w:r>
    </w:p>
    <w:p w14:paraId="0092BCB2" w14:textId="77777777" w:rsidR="0089345C" w:rsidRPr="00A2549F" w:rsidRDefault="0089345C" w:rsidP="0089345C">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185DB62F" w14:textId="77777777" w:rsidR="0089345C" w:rsidRPr="000A1705" w:rsidRDefault="0089345C" w:rsidP="0089345C">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5E22E16C" w14:textId="77777777" w:rsidR="0089345C" w:rsidRPr="000A1705" w:rsidRDefault="0089345C" w:rsidP="0089345C">
      <w:pPr>
        <w:rPr>
          <w:sz w:val="12"/>
        </w:rPr>
      </w:pPr>
      <w:r w:rsidRPr="000A1705">
        <w:rPr>
          <w:sz w:val="12"/>
        </w:rPr>
        <w:t>Freight Rail Service is a Supply Chain Challenge</w:t>
      </w:r>
    </w:p>
    <w:p w14:paraId="7B2EC1FD" w14:textId="77777777" w:rsidR="0089345C" w:rsidRPr="000A1705" w:rsidRDefault="0089345C" w:rsidP="0089345C">
      <w:pPr>
        <w:ind w:firstLine="720"/>
        <w:rPr>
          <w:sz w:val="12"/>
        </w:rPr>
      </w:pPr>
      <w:r w:rsidRPr="000A1705">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4BD4EFA9" w14:textId="77777777" w:rsidR="0089345C" w:rsidRPr="000A1705" w:rsidRDefault="0089345C" w:rsidP="0089345C">
      <w:pPr>
        <w:spacing w:after="0"/>
        <w:rPr>
          <w:sz w:val="12"/>
        </w:rPr>
      </w:pPr>
      <w:r w:rsidRPr="000A1705">
        <w:rPr>
          <w:sz w:val="12"/>
        </w:rPr>
        <w:t>---------------------------------------------------------------------------</w:t>
      </w:r>
    </w:p>
    <w:p w14:paraId="42FAFDD6" w14:textId="77777777" w:rsidR="0089345C" w:rsidRPr="000A1705" w:rsidRDefault="0089345C" w:rsidP="0089345C">
      <w:pPr>
        <w:spacing w:after="0"/>
        <w:rPr>
          <w:sz w:val="12"/>
        </w:rPr>
      </w:pPr>
      <w:r w:rsidRPr="000A1705">
        <w:rPr>
          <w:sz w:val="12"/>
        </w:rPr>
        <w:t xml:space="preserve">    \5\ https://www.bnsf.com/news-media/customer-notifications/</w:t>
      </w:r>
    </w:p>
    <w:p w14:paraId="31E8D39C" w14:textId="77777777" w:rsidR="0089345C" w:rsidRPr="000A1705" w:rsidRDefault="0089345C" w:rsidP="0089345C">
      <w:pPr>
        <w:spacing w:after="0"/>
        <w:rPr>
          <w:sz w:val="12"/>
        </w:rPr>
      </w:pPr>
      <w:r w:rsidRPr="000A1705">
        <w:rPr>
          <w:sz w:val="12"/>
        </w:rPr>
        <w:t>notification.page?notId=limited-embargo-of-certain-shipments-destined-</w:t>
      </w:r>
    </w:p>
    <w:p w14:paraId="4C0ACB7B" w14:textId="77777777" w:rsidR="0089345C" w:rsidRPr="000A1705" w:rsidRDefault="0089345C" w:rsidP="0089345C">
      <w:pPr>
        <w:spacing w:after="0"/>
        <w:rPr>
          <w:sz w:val="12"/>
        </w:rPr>
      </w:pPr>
      <w:r w:rsidRPr="000A1705">
        <w:rPr>
          <w:sz w:val="12"/>
        </w:rPr>
        <w:t>for-california and https://www.trains.com/trn/news-reviews/news-wire/</w:t>
      </w:r>
    </w:p>
    <w:p w14:paraId="552D1648" w14:textId="77777777" w:rsidR="0089345C" w:rsidRPr="000A1705" w:rsidRDefault="0089345C" w:rsidP="0089345C">
      <w:pPr>
        <w:spacing w:after="0"/>
        <w:rPr>
          <w:sz w:val="12"/>
        </w:rPr>
      </w:pPr>
      <w:r w:rsidRPr="000A1705">
        <w:rPr>
          <w:sz w:val="12"/>
        </w:rPr>
        <w:t>union-pacific-asks-customers-to-meter-traffic-or-face-embargoes/</w:t>
      </w:r>
    </w:p>
    <w:p w14:paraId="3DBCB7E0" w14:textId="77777777" w:rsidR="0089345C" w:rsidRPr="000A1705" w:rsidRDefault="0089345C" w:rsidP="0089345C">
      <w:pPr>
        <w:spacing w:after="0"/>
        <w:rPr>
          <w:sz w:val="12"/>
        </w:rPr>
      </w:pPr>
      <w:r w:rsidRPr="000A1705">
        <w:rPr>
          <w:sz w:val="12"/>
        </w:rPr>
        <w:t>---------------------------------------------------------------------------</w:t>
      </w:r>
    </w:p>
    <w:p w14:paraId="0BE6DF8D" w14:textId="77777777" w:rsidR="0089345C" w:rsidRPr="00A2549F" w:rsidRDefault="0089345C" w:rsidP="0089345C">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331AC92A" w14:textId="77777777" w:rsidR="0089345C" w:rsidRPr="00964903" w:rsidRDefault="0089345C" w:rsidP="0089345C">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25A418CA" w14:textId="77777777" w:rsidR="0089345C" w:rsidRPr="000A1705" w:rsidRDefault="0089345C" w:rsidP="0089345C">
      <w:pPr>
        <w:ind w:firstLine="720"/>
        <w:rPr>
          <w:sz w:val="6"/>
          <w:szCs w:val="6"/>
        </w:rPr>
      </w:pPr>
      <w:r w:rsidRPr="000A1705">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2357D0A1" w14:textId="77777777" w:rsidR="0089345C" w:rsidRPr="000A1705" w:rsidRDefault="0089345C" w:rsidP="0089345C">
      <w:pPr>
        <w:spacing w:after="0"/>
        <w:rPr>
          <w:sz w:val="6"/>
          <w:szCs w:val="6"/>
        </w:rPr>
      </w:pPr>
      <w:r w:rsidRPr="000A1705">
        <w:rPr>
          <w:sz w:val="6"/>
          <w:szCs w:val="6"/>
        </w:rPr>
        <w:t>---------------------------------------------------------------------------</w:t>
      </w:r>
    </w:p>
    <w:p w14:paraId="7AEB82C2" w14:textId="77777777" w:rsidR="0089345C" w:rsidRPr="000A1705" w:rsidRDefault="0089345C" w:rsidP="0089345C">
      <w:pPr>
        <w:spacing w:after="0"/>
        <w:rPr>
          <w:sz w:val="6"/>
          <w:szCs w:val="6"/>
        </w:rPr>
      </w:pPr>
      <w:r w:rsidRPr="000A1705">
        <w:rPr>
          <w:sz w:val="6"/>
          <w:szCs w:val="6"/>
        </w:rPr>
        <w:t xml:space="preserve">    \6\ See Finstad Leads Letter Urging Action on Union Pacific Rail </w:t>
      </w:r>
    </w:p>
    <w:p w14:paraId="38043740" w14:textId="77777777" w:rsidR="0089345C" w:rsidRPr="000A1705" w:rsidRDefault="0089345C" w:rsidP="0089345C">
      <w:pPr>
        <w:spacing w:after="0"/>
        <w:rPr>
          <w:sz w:val="6"/>
          <w:szCs w:val="6"/>
        </w:rPr>
      </w:pPr>
      <w:r w:rsidRPr="000A1705">
        <w:rPr>
          <w:sz w:val="6"/>
          <w:szCs w:val="6"/>
        </w:rPr>
        <w:t xml:space="preserve">Service Delay--Press Releases--United States Congressman Brad Finstad </w:t>
      </w:r>
    </w:p>
    <w:p w14:paraId="14C865F3" w14:textId="77777777" w:rsidR="0089345C" w:rsidRPr="000A1705" w:rsidRDefault="0089345C" w:rsidP="0089345C">
      <w:pPr>
        <w:spacing w:after="0"/>
        <w:rPr>
          <w:sz w:val="6"/>
          <w:szCs w:val="6"/>
        </w:rPr>
      </w:pPr>
      <w:r w:rsidRPr="000A1705">
        <w:rPr>
          <w:sz w:val="6"/>
          <w:szCs w:val="6"/>
        </w:rPr>
        <w:t>(house.gov); https://www.cramer.senate.gov/news/press-releases/sens-</w:t>
      </w:r>
    </w:p>
    <w:p w14:paraId="66FBCAA1" w14:textId="77777777" w:rsidR="0089345C" w:rsidRPr="000A1705" w:rsidRDefault="0089345C" w:rsidP="0089345C">
      <w:pPr>
        <w:spacing w:after="0"/>
        <w:rPr>
          <w:sz w:val="6"/>
          <w:szCs w:val="6"/>
        </w:rPr>
      </w:pPr>
      <w:r w:rsidRPr="000A1705">
        <w:rPr>
          <w:sz w:val="6"/>
          <w:szCs w:val="6"/>
        </w:rPr>
        <w:t>cramer-baldwin-colleagues-press-surface-transportation-board-on-rail-</w:t>
      </w:r>
    </w:p>
    <w:p w14:paraId="64997AE5" w14:textId="77777777" w:rsidR="0089345C" w:rsidRPr="000A1705" w:rsidRDefault="0089345C" w:rsidP="0089345C">
      <w:pPr>
        <w:spacing w:after="0"/>
        <w:rPr>
          <w:sz w:val="6"/>
          <w:szCs w:val="6"/>
        </w:rPr>
      </w:pPr>
      <w:r w:rsidRPr="000A1705">
        <w:rPr>
          <w:sz w:val="6"/>
          <w:szCs w:val="6"/>
        </w:rPr>
        <w:t xml:space="preserve">disruptions-urge-reliable-service-for-american-industries-shippers; </w:t>
      </w:r>
    </w:p>
    <w:p w14:paraId="6F0C9F6C" w14:textId="77777777" w:rsidR="0089345C" w:rsidRPr="000A1705" w:rsidRDefault="0089345C" w:rsidP="0089345C">
      <w:pPr>
        <w:spacing w:after="0"/>
        <w:rPr>
          <w:sz w:val="6"/>
          <w:szCs w:val="6"/>
        </w:rPr>
      </w:pPr>
      <w:r w:rsidRPr="000A1705">
        <w:rPr>
          <w:sz w:val="6"/>
          <w:szCs w:val="6"/>
        </w:rPr>
        <w:t xml:space="preserve">Rep. Ralph Norman &amp; Rep. Jim Costa Lead Bipartisan Effort Concerning </w:t>
      </w:r>
    </w:p>
    <w:p w14:paraId="524CD237" w14:textId="77777777" w:rsidR="0089345C" w:rsidRPr="000A1705" w:rsidRDefault="0089345C" w:rsidP="0089345C">
      <w:pPr>
        <w:spacing w:after="0"/>
        <w:rPr>
          <w:sz w:val="6"/>
          <w:szCs w:val="6"/>
        </w:rPr>
      </w:pPr>
      <w:r w:rsidRPr="000A1705">
        <w:rPr>
          <w:sz w:val="6"/>
          <w:szCs w:val="6"/>
        </w:rPr>
        <w:t xml:space="preserve">Deficient Rail Service's Role in Fertilizer, Grain and Feed Shortage </w:t>
      </w:r>
    </w:p>
    <w:p w14:paraId="68297C0B" w14:textId="77777777" w:rsidR="0089345C" w:rsidRPr="000A1705" w:rsidRDefault="0089345C" w:rsidP="0089345C">
      <w:pPr>
        <w:spacing w:after="0"/>
        <w:rPr>
          <w:sz w:val="6"/>
          <w:szCs w:val="6"/>
        </w:rPr>
      </w:pPr>
      <w:r w:rsidRPr="000A1705">
        <w:rPr>
          <w:sz w:val="6"/>
          <w:szCs w:val="6"/>
        </w:rPr>
        <w:t xml:space="preserve">Affecting American Farmers--U.S. Representative Ralph Norman </w:t>
      </w:r>
    </w:p>
    <w:p w14:paraId="1A8899B3" w14:textId="77777777" w:rsidR="0089345C" w:rsidRPr="000A1705" w:rsidRDefault="0089345C" w:rsidP="0089345C">
      <w:pPr>
        <w:spacing w:after="0"/>
        <w:rPr>
          <w:sz w:val="6"/>
          <w:szCs w:val="6"/>
        </w:rPr>
      </w:pPr>
      <w:r w:rsidRPr="000A1705">
        <w:rPr>
          <w:sz w:val="6"/>
          <w:szCs w:val="6"/>
        </w:rPr>
        <w:t>(house.gov)</w:t>
      </w:r>
    </w:p>
    <w:p w14:paraId="057D2A7E" w14:textId="77777777" w:rsidR="0089345C" w:rsidRPr="000A1705" w:rsidRDefault="0089345C" w:rsidP="0089345C">
      <w:pPr>
        <w:spacing w:after="0"/>
        <w:rPr>
          <w:sz w:val="6"/>
          <w:szCs w:val="6"/>
        </w:rPr>
      </w:pPr>
      <w:r w:rsidRPr="000A1705">
        <w:rPr>
          <w:sz w:val="6"/>
          <w:szCs w:val="6"/>
        </w:rPr>
        <w:t>---------------------------------------------------------------------------</w:t>
      </w:r>
    </w:p>
    <w:p w14:paraId="2DD3DBAC" w14:textId="77777777" w:rsidR="0089345C" w:rsidRPr="000A1705" w:rsidRDefault="0089345C" w:rsidP="0089345C">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339F1C4B" w14:textId="77777777" w:rsidR="0089345C" w:rsidRPr="000A1705" w:rsidRDefault="0089345C" w:rsidP="0089345C">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7A0D35AB" w14:textId="77777777" w:rsidR="0089345C" w:rsidRPr="000A1705" w:rsidRDefault="0089345C" w:rsidP="0089345C">
      <w:pPr>
        <w:spacing w:after="0"/>
        <w:rPr>
          <w:sz w:val="6"/>
          <w:szCs w:val="6"/>
        </w:rPr>
      </w:pPr>
      <w:r w:rsidRPr="000A1705">
        <w:rPr>
          <w:sz w:val="6"/>
          <w:szCs w:val="6"/>
        </w:rPr>
        <w:t>---------------------------------------------------------------------------</w:t>
      </w:r>
    </w:p>
    <w:p w14:paraId="67D0EBD0" w14:textId="77777777" w:rsidR="0089345C" w:rsidRPr="000A1705" w:rsidRDefault="0089345C" w:rsidP="0089345C">
      <w:pPr>
        <w:spacing w:after="0"/>
        <w:rPr>
          <w:sz w:val="6"/>
          <w:szCs w:val="6"/>
        </w:rPr>
      </w:pPr>
      <w:r w:rsidRPr="000A1705">
        <w:rPr>
          <w:sz w:val="6"/>
          <w:szCs w:val="6"/>
        </w:rPr>
        <w:t xml:space="preserve">    \7\ https://www.federalregister.gov/documents/2022/05/02/2022-</w:t>
      </w:r>
    </w:p>
    <w:p w14:paraId="54F36CCB" w14:textId="77777777" w:rsidR="0089345C" w:rsidRPr="000A1705" w:rsidRDefault="0089345C" w:rsidP="0089345C">
      <w:pPr>
        <w:spacing w:after="0"/>
        <w:rPr>
          <w:sz w:val="6"/>
          <w:szCs w:val="6"/>
        </w:rPr>
      </w:pPr>
      <w:r w:rsidRPr="000A1705">
        <w:rPr>
          <w:sz w:val="6"/>
          <w:szCs w:val="6"/>
        </w:rPr>
        <w:t xml:space="preserve">09005/regulations-for-expedited-relief-for-service-emergencies (page </w:t>
      </w:r>
    </w:p>
    <w:p w14:paraId="19A1869C" w14:textId="77777777" w:rsidR="0089345C" w:rsidRPr="000A1705" w:rsidRDefault="0089345C" w:rsidP="0089345C">
      <w:pPr>
        <w:spacing w:after="0"/>
        <w:rPr>
          <w:sz w:val="6"/>
          <w:szCs w:val="6"/>
        </w:rPr>
      </w:pPr>
      <w:r w:rsidRPr="000A1705">
        <w:rPr>
          <w:sz w:val="6"/>
          <w:szCs w:val="6"/>
        </w:rPr>
        <w:t>25609, quoting 49 U.S.C. 11123(a))</w:t>
      </w:r>
    </w:p>
    <w:p w14:paraId="64B5C07F" w14:textId="77777777" w:rsidR="0089345C" w:rsidRPr="000A1705" w:rsidRDefault="0089345C" w:rsidP="0089345C">
      <w:pPr>
        <w:rPr>
          <w:sz w:val="6"/>
          <w:szCs w:val="6"/>
        </w:rPr>
      </w:pPr>
    </w:p>
    <w:p w14:paraId="2BA6C053" w14:textId="77777777" w:rsidR="0089345C" w:rsidRPr="000A1705" w:rsidRDefault="0089345C" w:rsidP="0089345C">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372CF11E" w14:textId="77777777" w:rsidR="0089345C" w:rsidRPr="000A1705" w:rsidRDefault="0089345C" w:rsidP="0089345C">
      <w:pPr>
        <w:spacing w:after="0"/>
        <w:rPr>
          <w:sz w:val="6"/>
          <w:szCs w:val="6"/>
        </w:rPr>
      </w:pPr>
      <w:r w:rsidRPr="000A1705">
        <w:rPr>
          <w:sz w:val="6"/>
          <w:szCs w:val="6"/>
        </w:rPr>
        <w:t>---------------------------------------------------------------------------</w:t>
      </w:r>
    </w:p>
    <w:p w14:paraId="522AD1E1" w14:textId="77777777" w:rsidR="0089345C" w:rsidRPr="000A1705" w:rsidRDefault="0089345C" w:rsidP="0089345C">
      <w:pPr>
        <w:spacing w:after="0"/>
        <w:rPr>
          <w:sz w:val="6"/>
          <w:szCs w:val="6"/>
        </w:rPr>
      </w:pPr>
      <w:r w:rsidRPr="000A1705">
        <w:rPr>
          <w:sz w:val="6"/>
          <w:szCs w:val="6"/>
        </w:rPr>
        <w:t xml:space="preserve">    \8\ https://www.wsj.com/articles/poultry-farm-says-millions-of-</w:t>
      </w:r>
    </w:p>
    <w:p w14:paraId="4FC2979A" w14:textId="77777777" w:rsidR="0089345C" w:rsidRPr="000A1705" w:rsidRDefault="0089345C" w:rsidP="0089345C">
      <w:pPr>
        <w:spacing w:after="0"/>
        <w:rPr>
          <w:sz w:val="6"/>
          <w:szCs w:val="6"/>
        </w:rPr>
      </w:pPr>
      <w:r w:rsidRPr="000A1705">
        <w:rPr>
          <w:sz w:val="6"/>
          <w:szCs w:val="6"/>
        </w:rPr>
        <w:t>chickens-could-starve-from-rail-delays-11673054052</w:t>
      </w:r>
    </w:p>
    <w:p w14:paraId="773EDA3D" w14:textId="77777777" w:rsidR="0089345C" w:rsidRPr="000A1705" w:rsidRDefault="0089345C" w:rsidP="0089345C">
      <w:pPr>
        <w:spacing w:after="0"/>
        <w:rPr>
          <w:sz w:val="6"/>
          <w:szCs w:val="6"/>
        </w:rPr>
      </w:pPr>
      <w:r w:rsidRPr="000A1705">
        <w:rPr>
          <w:sz w:val="6"/>
          <w:szCs w:val="6"/>
        </w:rPr>
        <w:t>---------------------------------------------------------------------------</w:t>
      </w:r>
    </w:p>
    <w:p w14:paraId="41475A8F" w14:textId="77777777" w:rsidR="0089345C" w:rsidRPr="000A1705" w:rsidRDefault="0089345C" w:rsidP="0089345C">
      <w:pPr>
        <w:ind w:firstLine="720"/>
        <w:rPr>
          <w:sz w:val="6"/>
          <w:szCs w:val="6"/>
        </w:rPr>
      </w:pPr>
      <w:r w:rsidRPr="000A1705">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6969F84A" w14:textId="77777777" w:rsidR="0089345C" w:rsidRPr="000A1705" w:rsidRDefault="0089345C" w:rsidP="0089345C">
      <w:pPr>
        <w:spacing w:after="0"/>
        <w:rPr>
          <w:sz w:val="6"/>
          <w:szCs w:val="6"/>
        </w:rPr>
      </w:pPr>
      <w:r w:rsidRPr="000A1705">
        <w:rPr>
          <w:sz w:val="6"/>
          <w:szCs w:val="6"/>
        </w:rPr>
        <w:t>---------------------------------------------------------------------------</w:t>
      </w:r>
    </w:p>
    <w:p w14:paraId="21670EA5" w14:textId="77777777" w:rsidR="0089345C" w:rsidRPr="000A1705" w:rsidRDefault="0089345C" w:rsidP="0089345C">
      <w:pPr>
        <w:spacing w:after="0"/>
        <w:rPr>
          <w:sz w:val="6"/>
          <w:szCs w:val="6"/>
        </w:rPr>
      </w:pPr>
      <w:r w:rsidRPr="000A1705">
        <w:rPr>
          <w:sz w:val="6"/>
          <w:szCs w:val="6"/>
        </w:rPr>
        <w:t xml:space="preserve">    \9\ See the November 22nd, 2022 Notice issued by the Surface </w:t>
      </w:r>
    </w:p>
    <w:p w14:paraId="09A988AA" w14:textId="77777777" w:rsidR="0089345C" w:rsidRPr="000A1705" w:rsidRDefault="0089345C" w:rsidP="0089345C">
      <w:pPr>
        <w:spacing w:after="0"/>
        <w:rPr>
          <w:sz w:val="6"/>
          <w:szCs w:val="6"/>
        </w:rPr>
      </w:pPr>
      <w:r w:rsidRPr="000A1705">
        <w:rPr>
          <w:sz w:val="6"/>
          <w:szCs w:val="6"/>
        </w:rPr>
        <w:t xml:space="preserve">Transportation Board entitled: ``Oversight Hearing Pertaining to Union </w:t>
      </w:r>
    </w:p>
    <w:p w14:paraId="47ECA87D" w14:textId="77777777" w:rsidR="0089345C" w:rsidRPr="000A1705" w:rsidRDefault="0089345C" w:rsidP="0089345C">
      <w:pPr>
        <w:spacing w:after="0"/>
        <w:rPr>
          <w:sz w:val="6"/>
          <w:szCs w:val="6"/>
        </w:rPr>
      </w:pPr>
      <w:r w:rsidRPr="000A1705">
        <w:rPr>
          <w:sz w:val="6"/>
          <w:szCs w:val="6"/>
        </w:rPr>
        <w:t xml:space="preserve">Pacific Railroad Company Embargoes'', Docket No. EP 772. Accessed at </w:t>
      </w:r>
    </w:p>
    <w:p w14:paraId="5D08AF3B" w14:textId="77777777" w:rsidR="0089345C" w:rsidRPr="000A1705" w:rsidRDefault="0089345C" w:rsidP="0089345C">
      <w:pPr>
        <w:spacing w:after="0"/>
        <w:rPr>
          <w:sz w:val="6"/>
          <w:szCs w:val="6"/>
        </w:rPr>
      </w:pPr>
      <w:r w:rsidRPr="000A1705">
        <w:rPr>
          <w:sz w:val="6"/>
          <w:szCs w:val="6"/>
        </w:rPr>
        <w:t>https://www.stb.gov/proceedings-actions/search-stb-records/.</w:t>
      </w:r>
    </w:p>
    <w:p w14:paraId="313752E3" w14:textId="77777777" w:rsidR="0089345C" w:rsidRPr="000A1705" w:rsidRDefault="0089345C" w:rsidP="0089345C">
      <w:pPr>
        <w:spacing w:after="0"/>
        <w:rPr>
          <w:sz w:val="6"/>
          <w:szCs w:val="6"/>
        </w:rPr>
      </w:pPr>
      <w:r w:rsidRPr="000A1705">
        <w:rPr>
          <w:sz w:val="6"/>
          <w:szCs w:val="6"/>
        </w:rPr>
        <w:t xml:space="preserve">    \10\ Ibid 9</w:t>
      </w:r>
    </w:p>
    <w:p w14:paraId="327389E2" w14:textId="77777777" w:rsidR="0089345C" w:rsidRPr="000A1705" w:rsidRDefault="0089345C" w:rsidP="0089345C">
      <w:pPr>
        <w:spacing w:after="0"/>
        <w:rPr>
          <w:sz w:val="6"/>
          <w:szCs w:val="6"/>
        </w:rPr>
      </w:pPr>
      <w:r w:rsidRPr="000A1705">
        <w:rPr>
          <w:sz w:val="6"/>
          <w:szCs w:val="6"/>
        </w:rPr>
        <w:t>---------------------------------------------------------------------------</w:t>
      </w:r>
    </w:p>
    <w:p w14:paraId="157D7E84" w14:textId="77777777" w:rsidR="0089345C" w:rsidRPr="000A1705" w:rsidRDefault="0089345C" w:rsidP="0089345C">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0A6B5883" w14:textId="77777777" w:rsidR="0089345C" w:rsidRPr="000A1705" w:rsidRDefault="0089345C" w:rsidP="0089345C">
      <w:pPr>
        <w:spacing w:after="0"/>
        <w:rPr>
          <w:sz w:val="6"/>
          <w:szCs w:val="6"/>
        </w:rPr>
      </w:pPr>
      <w:r w:rsidRPr="000A1705">
        <w:rPr>
          <w:sz w:val="6"/>
          <w:szCs w:val="6"/>
        </w:rPr>
        <w:t>---------------------------------------------------------------------------</w:t>
      </w:r>
    </w:p>
    <w:p w14:paraId="532F42CD" w14:textId="77777777" w:rsidR="0089345C" w:rsidRPr="000A1705" w:rsidRDefault="0089345C" w:rsidP="0089345C">
      <w:pPr>
        <w:spacing w:after="0"/>
        <w:rPr>
          <w:sz w:val="6"/>
          <w:szCs w:val="6"/>
        </w:rPr>
      </w:pPr>
      <w:r w:rsidRPr="000A1705">
        <w:rPr>
          <w:sz w:val="6"/>
          <w:szCs w:val="6"/>
        </w:rPr>
        <w:t xml:space="preserve">    \11\ https://www.railwayage.com/regulatory/stbs-latest-service-</w:t>
      </w:r>
    </w:p>
    <w:p w14:paraId="57228890" w14:textId="77777777" w:rsidR="0089345C" w:rsidRPr="000A1705" w:rsidRDefault="0089345C" w:rsidP="0089345C">
      <w:pPr>
        <w:spacing w:after="0"/>
        <w:rPr>
          <w:sz w:val="6"/>
          <w:szCs w:val="6"/>
        </w:rPr>
      </w:pPr>
      <w:r w:rsidRPr="000A1705">
        <w:rPr>
          <w:sz w:val="6"/>
          <w:szCs w:val="6"/>
        </w:rPr>
        <w:t>case-ntec-v-bnsf/</w:t>
      </w:r>
    </w:p>
    <w:p w14:paraId="62DDF133" w14:textId="77777777" w:rsidR="0089345C" w:rsidRPr="000A1705" w:rsidRDefault="0089345C" w:rsidP="0089345C">
      <w:pPr>
        <w:spacing w:after="0"/>
        <w:rPr>
          <w:sz w:val="6"/>
          <w:szCs w:val="6"/>
        </w:rPr>
      </w:pPr>
      <w:r w:rsidRPr="000A1705">
        <w:rPr>
          <w:sz w:val="6"/>
          <w:szCs w:val="6"/>
        </w:rPr>
        <w:t xml:space="preserve">    \12\ Surface Transportation Board May 5th Decision, Docket No. NOR </w:t>
      </w:r>
    </w:p>
    <w:p w14:paraId="777B1926" w14:textId="77777777" w:rsidR="0089345C" w:rsidRPr="000A1705" w:rsidRDefault="0089345C" w:rsidP="0089345C">
      <w:pPr>
        <w:spacing w:after="0"/>
        <w:rPr>
          <w:sz w:val="6"/>
          <w:szCs w:val="6"/>
        </w:rPr>
      </w:pPr>
      <w:r w:rsidRPr="000A1705">
        <w:rPr>
          <w:sz w:val="6"/>
          <w:szCs w:val="6"/>
        </w:rPr>
        <w:t xml:space="preserve">42178: Navajo Transitional Energy Company, LLC--Ex Parte Petition for </w:t>
      </w:r>
    </w:p>
    <w:p w14:paraId="4880CF06" w14:textId="77777777" w:rsidR="0089345C" w:rsidRPr="000A1705" w:rsidRDefault="0089345C" w:rsidP="0089345C">
      <w:pPr>
        <w:spacing w:after="0"/>
        <w:rPr>
          <w:sz w:val="6"/>
          <w:szCs w:val="6"/>
        </w:rPr>
      </w:pPr>
      <w:r w:rsidRPr="000A1705">
        <w:rPr>
          <w:sz w:val="6"/>
          <w:szCs w:val="6"/>
        </w:rPr>
        <w:t>Emergency Service Order. Accessible at https://www.stb.gov/proceedings-</w:t>
      </w:r>
    </w:p>
    <w:p w14:paraId="1092FBB7" w14:textId="77777777" w:rsidR="0089345C" w:rsidRPr="000A1705" w:rsidRDefault="0089345C" w:rsidP="0089345C">
      <w:pPr>
        <w:spacing w:after="0"/>
        <w:rPr>
          <w:sz w:val="6"/>
          <w:szCs w:val="6"/>
        </w:rPr>
      </w:pPr>
      <w:r w:rsidRPr="000A1705">
        <w:rPr>
          <w:sz w:val="6"/>
          <w:szCs w:val="6"/>
        </w:rPr>
        <w:t>actions/decisions/</w:t>
      </w:r>
    </w:p>
    <w:p w14:paraId="71CF497C" w14:textId="77777777" w:rsidR="0089345C" w:rsidRPr="000A1705" w:rsidRDefault="0089345C" w:rsidP="0089345C">
      <w:pPr>
        <w:spacing w:after="0"/>
        <w:rPr>
          <w:sz w:val="6"/>
          <w:szCs w:val="6"/>
        </w:rPr>
      </w:pPr>
      <w:r w:rsidRPr="000A1705">
        <w:rPr>
          <w:sz w:val="6"/>
          <w:szCs w:val="6"/>
        </w:rPr>
        <w:t>---------------------------------------------------------------------------</w:t>
      </w:r>
    </w:p>
    <w:p w14:paraId="3843081E" w14:textId="77777777" w:rsidR="0089345C" w:rsidRPr="000A1705" w:rsidRDefault="0089345C" w:rsidP="0089345C">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common carrier'' law. And the railroad CEOs admit that.\13\</w:t>
      </w:r>
    </w:p>
    <w:p w14:paraId="7E9B3A4A" w14:textId="77777777" w:rsidR="0089345C" w:rsidRPr="000A1705" w:rsidRDefault="0089345C" w:rsidP="0089345C">
      <w:pPr>
        <w:spacing w:after="0"/>
        <w:rPr>
          <w:sz w:val="6"/>
          <w:szCs w:val="6"/>
        </w:rPr>
      </w:pPr>
      <w:r w:rsidRPr="000A1705">
        <w:rPr>
          <w:sz w:val="6"/>
          <w:szCs w:val="6"/>
        </w:rPr>
        <w:t>---------------------------------------------------------------------------</w:t>
      </w:r>
    </w:p>
    <w:p w14:paraId="24182F75" w14:textId="77777777" w:rsidR="0089345C" w:rsidRPr="000A1705" w:rsidRDefault="0089345C" w:rsidP="0089345C">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4EE157AC" w14:textId="77777777" w:rsidR="0089345C" w:rsidRPr="000A1705" w:rsidRDefault="0089345C" w:rsidP="0089345C">
      <w:pPr>
        <w:spacing w:after="0"/>
        <w:rPr>
          <w:sz w:val="6"/>
          <w:szCs w:val="6"/>
        </w:rPr>
      </w:pPr>
      <w:r w:rsidRPr="000A1705">
        <w:rPr>
          <w:sz w:val="6"/>
          <w:szCs w:val="6"/>
        </w:rPr>
        <w:t xml:space="preserve">really love us.'' New CSX CEO Joe Hinrichs, September 26th 2022. See </w:t>
      </w:r>
    </w:p>
    <w:p w14:paraId="35ED35DB" w14:textId="77777777" w:rsidR="0089345C" w:rsidRPr="000A1705" w:rsidRDefault="0089345C" w:rsidP="0089345C">
      <w:pPr>
        <w:spacing w:after="0"/>
        <w:rPr>
          <w:sz w:val="6"/>
          <w:szCs w:val="6"/>
        </w:rPr>
      </w:pPr>
      <w:r w:rsidRPr="000A1705">
        <w:rPr>
          <w:sz w:val="6"/>
          <w:szCs w:val="6"/>
        </w:rPr>
        <w:t>https://www.trains.com/trn/news-reviews/news-wire/new-csx-ceo-pledges-</w:t>
      </w:r>
    </w:p>
    <w:p w14:paraId="6837DA43" w14:textId="77777777" w:rsidR="0089345C" w:rsidRPr="000A1705" w:rsidRDefault="0089345C" w:rsidP="0089345C">
      <w:pPr>
        <w:spacing w:after="0"/>
        <w:rPr>
          <w:sz w:val="6"/>
          <w:szCs w:val="6"/>
        </w:rPr>
      </w:pPr>
      <w:r w:rsidRPr="000A1705">
        <w:rPr>
          <w:sz w:val="6"/>
          <w:szCs w:val="6"/>
        </w:rPr>
        <w:t>to-improve-service-and-company-culture/</w:t>
      </w:r>
    </w:p>
    <w:p w14:paraId="41BD3606" w14:textId="77777777" w:rsidR="0089345C" w:rsidRPr="000A1705" w:rsidRDefault="0089345C" w:rsidP="0089345C">
      <w:pPr>
        <w:spacing w:after="0"/>
        <w:rPr>
          <w:sz w:val="6"/>
          <w:szCs w:val="6"/>
        </w:rPr>
      </w:pPr>
      <w:r w:rsidRPr="000A1705">
        <w:rPr>
          <w:sz w:val="6"/>
          <w:szCs w:val="6"/>
        </w:rPr>
        <w:t>---------------------------------------------------------------------------</w:t>
      </w:r>
    </w:p>
    <w:p w14:paraId="12CE5D6C" w14:textId="77777777" w:rsidR="0089345C" w:rsidRPr="000A1705" w:rsidRDefault="0089345C" w:rsidP="0089345C">
      <w:pPr>
        <w:ind w:firstLine="720"/>
        <w:rPr>
          <w:sz w:val="6"/>
          <w:szCs w:val="6"/>
        </w:rPr>
      </w:pPr>
      <w:r w:rsidRPr="000A1705">
        <w:rPr>
          <w:sz w:val="6"/>
          <w:szCs w:val="6"/>
        </w:rPr>
        <w:t>Freight Rail Safety is a Supply Chain Challenge</w:t>
      </w:r>
    </w:p>
    <w:p w14:paraId="11E2B887" w14:textId="77777777" w:rsidR="0089345C" w:rsidRPr="00964903" w:rsidRDefault="0089345C" w:rsidP="0089345C">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safety of workers and the general public.</w:t>
      </w:r>
    </w:p>
    <w:p w14:paraId="41CDC0AD" w14:textId="77777777" w:rsidR="0089345C" w:rsidRPr="000A1705" w:rsidRDefault="0089345C" w:rsidP="0089345C">
      <w:pPr>
        <w:ind w:firstLine="720"/>
        <w:rPr>
          <w:sz w:val="6"/>
          <w:szCs w:val="6"/>
        </w:rPr>
      </w:pPr>
      <w:r w:rsidRPr="000A1705">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0D657814" w14:textId="77777777" w:rsidR="0089345C" w:rsidRPr="000A1705" w:rsidRDefault="0089345C" w:rsidP="0089345C">
      <w:pPr>
        <w:spacing w:after="0"/>
        <w:rPr>
          <w:sz w:val="6"/>
          <w:szCs w:val="6"/>
        </w:rPr>
      </w:pPr>
      <w:r w:rsidRPr="000A1705">
        <w:rPr>
          <w:sz w:val="6"/>
          <w:szCs w:val="6"/>
        </w:rPr>
        <w:t>---------------------------------------------------------------------------</w:t>
      </w:r>
    </w:p>
    <w:p w14:paraId="08BC58D5" w14:textId="77777777" w:rsidR="0089345C" w:rsidRPr="000A1705" w:rsidRDefault="0089345C" w:rsidP="0089345C">
      <w:pPr>
        <w:spacing w:after="0"/>
        <w:rPr>
          <w:sz w:val="6"/>
          <w:szCs w:val="6"/>
        </w:rPr>
      </w:pPr>
      <w:r w:rsidRPr="000A1705">
        <w:rPr>
          <w:sz w:val="6"/>
          <w:szCs w:val="6"/>
        </w:rPr>
        <w:t xml:space="preserve">    \14\ Data accessible here: https://safetydata.fra.dot.gov/</w:t>
      </w:r>
    </w:p>
    <w:p w14:paraId="3CA89462" w14:textId="77777777" w:rsidR="0089345C" w:rsidRPr="000A1705" w:rsidRDefault="0089345C" w:rsidP="0089345C">
      <w:pPr>
        <w:spacing w:after="0"/>
        <w:rPr>
          <w:sz w:val="6"/>
          <w:szCs w:val="6"/>
        </w:rPr>
      </w:pPr>
      <w:r w:rsidRPr="000A1705">
        <w:rPr>
          <w:sz w:val="6"/>
          <w:szCs w:val="6"/>
        </w:rPr>
        <w:t>officeofsafety/publicsite/query/TenYearAccidentIncidentOverview.aspx</w:t>
      </w:r>
    </w:p>
    <w:p w14:paraId="2A514580" w14:textId="77777777" w:rsidR="0089345C" w:rsidRPr="000A1705" w:rsidRDefault="0089345C" w:rsidP="0089345C">
      <w:pPr>
        <w:spacing w:after="0"/>
        <w:rPr>
          <w:sz w:val="6"/>
          <w:szCs w:val="6"/>
        </w:rPr>
      </w:pPr>
      <w:r w:rsidRPr="000A1705">
        <w:rPr>
          <w:sz w:val="6"/>
          <w:szCs w:val="6"/>
        </w:rPr>
        <w:t xml:space="preserve">    \15\ Ibid 14</w:t>
      </w:r>
    </w:p>
    <w:p w14:paraId="0AE4076F" w14:textId="77777777" w:rsidR="0089345C" w:rsidRPr="000A1705" w:rsidRDefault="0089345C" w:rsidP="0089345C">
      <w:pPr>
        <w:spacing w:after="0"/>
        <w:rPr>
          <w:sz w:val="6"/>
          <w:szCs w:val="6"/>
        </w:rPr>
      </w:pPr>
      <w:r w:rsidRPr="000A1705">
        <w:rPr>
          <w:sz w:val="6"/>
          <w:szCs w:val="6"/>
        </w:rPr>
        <w:t>---------------------------------------------------------------------------</w:t>
      </w:r>
    </w:p>
    <w:p w14:paraId="68FDEF2F" w14:textId="77777777" w:rsidR="0089345C" w:rsidRPr="000A1705" w:rsidRDefault="0089345C" w:rsidP="0089345C">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70CDD150" w14:textId="77777777" w:rsidR="0089345C" w:rsidRPr="000A1705" w:rsidRDefault="0089345C" w:rsidP="0089345C">
      <w:pPr>
        <w:spacing w:after="0"/>
        <w:rPr>
          <w:sz w:val="6"/>
          <w:szCs w:val="6"/>
        </w:rPr>
      </w:pPr>
      <w:r w:rsidRPr="000A1705">
        <w:rPr>
          <w:sz w:val="6"/>
          <w:szCs w:val="6"/>
        </w:rPr>
        <w:t>---------------------------------------------------------------------------</w:t>
      </w:r>
    </w:p>
    <w:p w14:paraId="22E3D1D7" w14:textId="77777777" w:rsidR="0089345C" w:rsidRPr="000A1705" w:rsidRDefault="0089345C" w:rsidP="0089345C">
      <w:pPr>
        <w:spacing w:after="0"/>
        <w:rPr>
          <w:sz w:val="6"/>
          <w:szCs w:val="6"/>
        </w:rPr>
      </w:pPr>
      <w:r w:rsidRPr="000A1705">
        <w:rPr>
          <w:sz w:val="6"/>
          <w:szCs w:val="6"/>
        </w:rPr>
        <w:t xml:space="preserve">    \16\ https://www.aar.org/wp-content/uploads/2023/03/AAR-Train-</w:t>
      </w:r>
    </w:p>
    <w:p w14:paraId="18F5EE9D" w14:textId="77777777" w:rsidR="0089345C" w:rsidRPr="000A1705" w:rsidRDefault="0089345C" w:rsidP="0089345C">
      <w:pPr>
        <w:spacing w:after="0"/>
        <w:rPr>
          <w:sz w:val="6"/>
          <w:szCs w:val="6"/>
        </w:rPr>
      </w:pPr>
      <w:r w:rsidRPr="000A1705">
        <w:rPr>
          <w:sz w:val="6"/>
          <w:szCs w:val="6"/>
        </w:rPr>
        <w:t>Length-Fact-Sheet.pdf</w:t>
      </w:r>
    </w:p>
    <w:p w14:paraId="2DCFB7C8" w14:textId="77777777" w:rsidR="0089345C" w:rsidRPr="000A1705" w:rsidRDefault="0089345C" w:rsidP="0089345C">
      <w:pPr>
        <w:spacing w:after="0"/>
        <w:rPr>
          <w:sz w:val="6"/>
          <w:szCs w:val="6"/>
        </w:rPr>
      </w:pPr>
      <w:r w:rsidRPr="000A1705">
        <w:rPr>
          <w:sz w:val="6"/>
          <w:szCs w:val="6"/>
        </w:rPr>
        <w:t>---------------------------------------------------------------------------</w:t>
      </w:r>
    </w:p>
    <w:p w14:paraId="14CA36B8" w14:textId="77777777" w:rsidR="0089345C" w:rsidRPr="00964903" w:rsidRDefault="0089345C" w:rsidP="0089345C">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2CA1FA20" w14:textId="77777777" w:rsidR="0089345C" w:rsidRPr="00964903" w:rsidRDefault="0089345C" w:rsidP="0089345C">
      <w:pPr>
        <w:rPr>
          <w:sz w:val="6"/>
          <w:szCs w:val="6"/>
        </w:rPr>
      </w:pPr>
      <w:r w:rsidRPr="00964903">
        <w:rPr>
          <w:sz w:val="6"/>
          <w:szCs w:val="6"/>
        </w:rPr>
        <w:t>Freight Rail Staffing is a Supply Chain Challenge</w:t>
      </w:r>
    </w:p>
    <w:p w14:paraId="5D0569D3" w14:textId="77777777" w:rsidR="0089345C" w:rsidRPr="00911FA1" w:rsidRDefault="0089345C" w:rsidP="0089345C">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Those layoffs affected every rail craft, from train engineers and conductors, to maintenance of way of employees and signalmen, to the shop-craft employees that inspect, repair, and maintain rail cars.</w:t>
      </w:r>
    </w:p>
    <w:p w14:paraId="33B9B971" w14:textId="77777777" w:rsidR="0089345C" w:rsidRPr="00911FA1" w:rsidRDefault="0089345C" w:rsidP="0089345C">
      <w:pPr>
        <w:ind w:firstLine="720"/>
        <w:rPr>
          <w:u w:val="single"/>
        </w:rPr>
      </w:pPr>
      <w:r w:rsidRPr="00A20355">
        <w:rPr>
          <w:rStyle w:val="Emphasis"/>
        </w:rPr>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770BEC34" w14:textId="77777777" w:rsidR="0089345C" w:rsidRPr="00A2549F" w:rsidRDefault="0089345C" w:rsidP="0089345C">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The one exception is executives and staff assistants, which are 5% above their pre-pandemic levels.\19\</w:t>
      </w:r>
    </w:p>
    <w:p w14:paraId="1F718406" w14:textId="77777777" w:rsidR="0089345C" w:rsidRPr="00A2549F" w:rsidRDefault="0089345C" w:rsidP="0089345C">
      <w:pPr>
        <w:spacing w:after="0"/>
        <w:rPr>
          <w:sz w:val="12"/>
        </w:rPr>
      </w:pPr>
      <w:r w:rsidRPr="00A2549F">
        <w:rPr>
          <w:sz w:val="12"/>
        </w:rPr>
        <w:t>---------------------------------------------------------------------------</w:t>
      </w:r>
    </w:p>
    <w:p w14:paraId="60E29AD7" w14:textId="77777777" w:rsidR="0089345C" w:rsidRPr="00A2549F" w:rsidRDefault="0089345C" w:rsidP="0089345C">
      <w:pPr>
        <w:spacing w:after="0"/>
        <w:rPr>
          <w:sz w:val="12"/>
        </w:rPr>
      </w:pPr>
      <w:r w:rsidRPr="00A2549F">
        <w:rPr>
          <w:sz w:val="12"/>
        </w:rPr>
        <w:t xml:space="preserve">    \17\ Data accessible at https://www.stb.gov/reports-data/economic-</w:t>
      </w:r>
    </w:p>
    <w:p w14:paraId="705B20F0" w14:textId="77777777" w:rsidR="0089345C" w:rsidRPr="00A2549F" w:rsidRDefault="0089345C" w:rsidP="0089345C">
      <w:pPr>
        <w:spacing w:after="0"/>
        <w:rPr>
          <w:sz w:val="12"/>
        </w:rPr>
      </w:pPr>
      <w:r w:rsidRPr="00A2549F">
        <w:rPr>
          <w:sz w:val="12"/>
        </w:rPr>
        <w:t>data/employment-data/</w:t>
      </w:r>
    </w:p>
    <w:p w14:paraId="730B9A89" w14:textId="77777777" w:rsidR="0089345C" w:rsidRPr="00A2549F" w:rsidRDefault="0089345C" w:rsidP="0089345C">
      <w:pPr>
        <w:spacing w:after="0"/>
        <w:rPr>
          <w:sz w:val="12"/>
        </w:rPr>
      </w:pPr>
      <w:r w:rsidRPr="00A2549F">
        <w:rPr>
          <w:sz w:val="12"/>
        </w:rPr>
        <w:t xml:space="preserve">    \18\ Ibid 17</w:t>
      </w:r>
    </w:p>
    <w:p w14:paraId="1F3463A5" w14:textId="77777777" w:rsidR="0089345C" w:rsidRPr="00A2549F" w:rsidRDefault="0089345C" w:rsidP="0089345C">
      <w:pPr>
        <w:spacing w:after="0"/>
        <w:rPr>
          <w:sz w:val="12"/>
        </w:rPr>
      </w:pPr>
      <w:r w:rsidRPr="00A2549F">
        <w:rPr>
          <w:sz w:val="12"/>
        </w:rPr>
        <w:t xml:space="preserve">    \19\ Ibid 17</w:t>
      </w:r>
    </w:p>
    <w:p w14:paraId="37DF7DBE" w14:textId="77777777" w:rsidR="0089345C" w:rsidRPr="00A2549F" w:rsidRDefault="0089345C" w:rsidP="0089345C">
      <w:pPr>
        <w:spacing w:after="0"/>
        <w:rPr>
          <w:sz w:val="12"/>
        </w:rPr>
      </w:pPr>
      <w:r w:rsidRPr="00A2549F">
        <w:rPr>
          <w:sz w:val="12"/>
        </w:rPr>
        <w:t>---------------------------------------------------------------------------</w:t>
      </w:r>
    </w:p>
    <w:p w14:paraId="13E7C2D5" w14:textId="77777777" w:rsidR="0089345C" w:rsidRPr="00A2549F" w:rsidRDefault="0089345C" w:rsidP="0089345C">
      <w:pPr>
        <w:ind w:firstLine="720"/>
        <w:rPr>
          <w:sz w:val="12"/>
        </w:rPr>
      </w:pPr>
      <w:r w:rsidRPr="00A2549F">
        <w:rPr>
          <w:sz w:val="12"/>
        </w:rPr>
        <w:t>On an individual Class I railroad basis, only Canadian Pacific and CSX have gotten back to their pre-pandemic employment levels in March 2020.</w:t>
      </w:r>
    </w:p>
    <w:p w14:paraId="3D2A32EE" w14:textId="77777777" w:rsidR="0089345C" w:rsidRPr="00911FA1" w:rsidRDefault="0089345C" w:rsidP="0089345C">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16F0AE3A" w14:textId="77777777" w:rsidR="0089345C" w:rsidRPr="00A2549F" w:rsidRDefault="0089345C" w:rsidP="0089345C">
      <w:pPr>
        <w:spacing w:after="0"/>
        <w:rPr>
          <w:sz w:val="12"/>
        </w:rPr>
      </w:pPr>
      <w:r w:rsidRPr="00A2549F">
        <w:rPr>
          <w:sz w:val="12"/>
        </w:rPr>
        <w:t>---------------------------------------------------------------------------</w:t>
      </w:r>
    </w:p>
    <w:p w14:paraId="2A58B1C7" w14:textId="77777777" w:rsidR="0089345C" w:rsidRPr="00A2549F" w:rsidRDefault="0089345C" w:rsidP="0089345C">
      <w:pPr>
        <w:spacing w:after="0"/>
        <w:rPr>
          <w:sz w:val="12"/>
        </w:rPr>
      </w:pPr>
      <w:r w:rsidRPr="00A2549F">
        <w:rPr>
          <w:sz w:val="12"/>
        </w:rPr>
        <w:t xml:space="preserve">    \20\ https://www.trains.com/trn/news-reviews/news-wire/fra-letter-</w:t>
      </w:r>
    </w:p>
    <w:p w14:paraId="27A8D671" w14:textId="77777777" w:rsidR="0089345C" w:rsidRPr="00A2549F" w:rsidRDefault="0089345C" w:rsidP="0089345C">
      <w:pPr>
        <w:spacing w:after="0"/>
        <w:rPr>
          <w:sz w:val="12"/>
        </w:rPr>
      </w:pPr>
      <w:r w:rsidRPr="00A2549F">
        <w:rPr>
          <w:sz w:val="12"/>
        </w:rPr>
        <w:t>warns-norfolk-southern-about-conductor-training-safety-deficiencies/</w:t>
      </w:r>
    </w:p>
    <w:p w14:paraId="13377AE8" w14:textId="77777777" w:rsidR="0089345C" w:rsidRPr="00A2549F" w:rsidRDefault="0089345C" w:rsidP="0089345C">
      <w:pPr>
        <w:spacing w:after="0"/>
        <w:rPr>
          <w:sz w:val="12"/>
        </w:rPr>
      </w:pPr>
      <w:r w:rsidRPr="00A2549F">
        <w:rPr>
          <w:sz w:val="12"/>
        </w:rPr>
        <w:t>---------------------------------------------------------------------------</w:t>
      </w:r>
    </w:p>
    <w:p w14:paraId="5272BF31" w14:textId="77777777" w:rsidR="0089345C" w:rsidRPr="00911FA1" w:rsidRDefault="0089345C" w:rsidP="0089345C">
      <w:pPr>
        <w:rPr>
          <w:sz w:val="12"/>
        </w:rPr>
      </w:pPr>
      <w:r w:rsidRPr="00911FA1">
        <w:rPr>
          <w:sz w:val="12"/>
        </w:rPr>
        <w:t>Solutions</w:t>
      </w:r>
    </w:p>
    <w:p w14:paraId="171D9B63" w14:textId="77777777" w:rsidR="0089345C" w:rsidRPr="00911FA1" w:rsidRDefault="0089345C" w:rsidP="0089345C">
      <w:pPr>
        <w:ind w:firstLine="720"/>
        <w:rPr>
          <w:sz w:val="12"/>
        </w:rPr>
      </w:pPr>
      <w:r w:rsidRPr="00911FA1">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65DEDD9C" w14:textId="77777777" w:rsidR="0089345C" w:rsidRPr="00911FA1" w:rsidRDefault="0089345C" w:rsidP="0089345C">
      <w:pPr>
        <w:ind w:firstLine="720"/>
        <w:rPr>
          <w:sz w:val="12"/>
        </w:rPr>
      </w:pPr>
      <w:r w:rsidRPr="00911FA1">
        <w:rPr>
          <w:sz w:val="12"/>
        </w:rPr>
        <w:t>Rail labor and shippers are united around many of the solutions here, which has not always been the case.</w:t>
      </w:r>
    </w:p>
    <w:p w14:paraId="31E88FCD" w14:textId="77777777" w:rsidR="0089345C" w:rsidRPr="00A2549F" w:rsidRDefault="0089345C" w:rsidP="0089345C">
      <w:pPr>
        <w:rPr>
          <w:sz w:val="12"/>
        </w:rPr>
      </w:pPr>
      <w:r w:rsidRPr="00911FA1">
        <w:rPr>
          <w:sz w:val="12"/>
        </w:rPr>
        <w:t xml:space="preserve">Strengthen the Common Carrier Obligation   </w:t>
      </w:r>
    </w:p>
    <w:p w14:paraId="41E1750D" w14:textId="77777777" w:rsidR="0089345C" w:rsidRPr="00911FA1" w:rsidRDefault="0089345C" w:rsidP="0089345C">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01545BCD" w14:textId="77777777" w:rsidR="0089345C" w:rsidRPr="00911FA1" w:rsidRDefault="0089345C" w:rsidP="0089345C">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1C52866A" w14:textId="77777777" w:rsidR="0089345C" w:rsidRPr="00911FA1" w:rsidRDefault="0089345C" w:rsidP="0089345C">
      <w:pPr>
        <w:spacing w:after="0"/>
        <w:rPr>
          <w:sz w:val="12"/>
        </w:rPr>
      </w:pPr>
      <w:r w:rsidRPr="00911FA1">
        <w:rPr>
          <w:sz w:val="12"/>
        </w:rPr>
        <w:t>---------------------------------------------------------------------------</w:t>
      </w:r>
    </w:p>
    <w:p w14:paraId="24FB5A2A" w14:textId="77777777" w:rsidR="0089345C" w:rsidRPr="00911FA1" w:rsidRDefault="0089345C" w:rsidP="0089345C">
      <w:pPr>
        <w:spacing w:after="0"/>
        <w:rPr>
          <w:sz w:val="12"/>
        </w:rPr>
      </w:pPr>
      <w:r w:rsidRPr="00911FA1">
        <w:rPr>
          <w:sz w:val="12"/>
        </w:rPr>
        <w:t xml:space="preserve">    \21\ Codified in Section 11101(a) of title 49, United States Code</w:t>
      </w:r>
    </w:p>
    <w:p w14:paraId="59BED170" w14:textId="77777777" w:rsidR="0089345C" w:rsidRPr="00911FA1" w:rsidRDefault="0089345C" w:rsidP="0089345C">
      <w:pPr>
        <w:spacing w:after="0"/>
        <w:rPr>
          <w:sz w:val="12"/>
        </w:rPr>
      </w:pPr>
      <w:r w:rsidRPr="00911FA1">
        <w:rPr>
          <w:sz w:val="12"/>
        </w:rPr>
        <w:t xml:space="preserve">    \22\ https://www.baldwin.senate.gov/news/press-releases/baldwin-</w:t>
      </w:r>
    </w:p>
    <w:p w14:paraId="0875A586" w14:textId="77777777" w:rsidR="0089345C" w:rsidRPr="00911FA1" w:rsidRDefault="0089345C" w:rsidP="0089345C">
      <w:pPr>
        <w:spacing w:after="0"/>
        <w:rPr>
          <w:sz w:val="12"/>
        </w:rPr>
      </w:pPr>
      <w:r w:rsidRPr="00911FA1">
        <w:rPr>
          <w:sz w:val="12"/>
        </w:rPr>
        <w:t>introduces-legislation-to-improve-freight-rail-service-for-american-</w:t>
      </w:r>
    </w:p>
    <w:p w14:paraId="245BA9CC" w14:textId="77777777" w:rsidR="0089345C" w:rsidRPr="00911FA1" w:rsidRDefault="0089345C" w:rsidP="0089345C">
      <w:pPr>
        <w:spacing w:after="0"/>
        <w:rPr>
          <w:sz w:val="12"/>
        </w:rPr>
      </w:pPr>
      <w:r w:rsidRPr="00911FA1">
        <w:rPr>
          <w:sz w:val="12"/>
        </w:rPr>
        <w:t>businesses</w:t>
      </w:r>
    </w:p>
    <w:p w14:paraId="6B8DBFB6" w14:textId="77777777" w:rsidR="0089345C" w:rsidRPr="00911FA1" w:rsidRDefault="0089345C" w:rsidP="0089345C">
      <w:pPr>
        <w:spacing w:after="0"/>
        <w:rPr>
          <w:sz w:val="12"/>
        </w:rPr>
      </w:pPr>
      <w:r w:rsidRPr="00911FA1">
        <w:rPr>
          <w:sz w:val="12"/>
        </w:rPr>
        <w:t>---------------------------------------------------------------------------</w:t>
      </w:r>
    </w:p>
    <w:p w14:paraId="3800A9B2" w14:textId="77777777" w:rsidR="0089345C" w:rsidRPr="00911FA1" w:rsidRDefault="0089345C" w:rsidP="0089345C">
      <w:pPr>
        <w:ind w:firstLine="720"/>
        <w:rPr>
          <w:sz w:val="12"/>
        </w:rPr>
      </w:pPr>
      <w:r w:rsidRPr="00911FA1">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0C7ADFD1" w14:textId="77777777" w:rsidR="0089345C" w:rsidRPr="00911FA1" w:rsidRDefault="0089345C" w:rsidP="0089345C">
      <w:pPr>
        <w:spacing w:after="0"/>
        <w:rPr>
          <w:sz w:val="12"/>
        </w:rPr>
      </w:pPr>
      <w:r w:rsidRPr="00911FA1">
        <w:rPr>
          <w:sz w:val="12"/>
        </w:rPr>
        <w:t>---------------------------------------------------------------------------</w:t>
      </w:r>
    </w:p>
    <w:p w14:paraId="60E919B5" w14:textId="77777777" w:rsidR="0089345C" w:rsidRPr="00911FA1" w:rsidRDefault="0089345C" w:rsidP="0089345C">
      <w:pPr>
        <w:spacing w:after="0"/>
        <w:rPr>
          <w:sz w:val="12"/>
        </w:rPr>
      </w:pPr>
      <w:r w:rsidRPr="00911FA1">
        <w:rPr>
          <w:sz w:val="12"/>
        </w:rPr>
        <w:t xml:space="preserve">    \23\ https://www.congress.gov/bill/117th-congress/house-bill/8649/</w:t>
      </w:r>
    </w:p>
    <w:p w14:paraId="698C2B37" w14:textId="77777777" w:rsidR="0089345C" w:rsidRPr="00911FA1" w:rsidRDefault="0089345C" w:rsidP="0089345C">
      <w:pPr>
        <w:spacing w:after="0"/>
        <w:rPr>
          <w:sz w:val="12"/>
        </w:rPr>
      </w:pPr>
      <w:r w:rsidRPr="00911FA1">
        <w:rPr>
          <w:sz w:val="12"/>
        </w:rPr>
        <w:t>text?s=4&amp;r=1</w:t>
      </w:r>
    </w:p>
    <w:p w14:paraId="4162BD7D" w14:textId="77777777" w:rsidR="0089345C" w:rsidRPr="00A2549F" w:rsidRDefault="0089345C" w:rsidP="0089345C">
      <w:pPr>
        <w:spacing w:after="0"/>
        <w:rPr>
          <w:sz w:val="12"/>
        </w:rPr>
      </w:pPr>
      <w:r w:rsidRPr="00911FA1">
        <w:rPr>
          <w:sz w:val="12"/>
        </w:rPr>
        <w:t>---------------------------------------------------------------------------</w:t>
      </w:r>
    </w:p>
    <w:p w14:paraId="040C3C74" w14:textId="77777777" w:rsidR="0089345C" w:rsidRPr="00A2549F" w:rsidRDefault="0089345C" w:rsidP="0089345C">
      <w:pPr>
        <w:rPr>
          <w:sz w:val="12"/>
        </w:rPr>
      </w:pPr>
      <w:r w:rsidRPr="00A2549F">
        <w:rPr>
          <w:sz w:val="12"/>
        </w:rPr>
        <w:t>Hire More Workers</w:t>
      </w:r>
    </w:p>
    <w:p w14:paraId="6477F206" w14:textId="77777777" w:rsidR="0089345C" w:rsidRPr="00A2549F" w:rsidRDefault="0089345C" w:rsidP="0089345C">
      <w:pPr>
        <w:ind w:firstLine="720"/>
        <w:rPr>
          <w:sz w:val="12"/>
        </w:rPr>
      </w:pPr>
      <w:r w:rsidRPr="00A20355">
        <w:rPr>
          <w:u w:val="single"/>
        </w:rPr>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and an inability to get time off for medical appointments that risks workers' health</w:t>
      </w:r>
      <w:r w:rsidRPr="00A2549F">
        <w:rPr>
          <w:sz w:val="12"/>
        </w:rPr>
        <w:t>.\27\</w:t>
      </w:r>
    </w:p>
    <w:p w14:paraId="688CBFBF" w14:textId="77777777" w:rsidR="0089345C" w:rsidRPr="00A2549F" w:rsidRDefault="0089345C" w:rsidP="0089345C">
      <w:pPr>
        <w:spacing w:after="0"/>
        <w:rPr>
          <w:sz w:val="12"/>
        </w:rPr>
      </w:pPr>
      <w:r w:rsidRPr="00A2549F">
        <w:rPr>
          <w:sz w:val="12"/>
        </w:rPr>
        <w:t>---------------------------------------------------------------------------</w:t>
      </w:r>
    </w:p>
    <w:p w14:paraId="7AA4EDFB" w14:textId="77777777" w:rsidR="0089345C" w:rsidRPr="00A2549F" w:rsidRDefault="0089345C" w:rsidP="0089345C">
      <w:pPr>
        <w:spacing w:after="0"/>
        <w:rPr>
          <w:sz w:val="12"/>
        </w:rPr>
      </w:pPr>
      <w:r w:rsidRPr="00A2549F">
        <w:rPr>
          <w:sz w:val="12"/>
        </w:rPr>
        <w:t xml:space="preserve">    \24\ For Rail Workers, Anger Persists Over Sick Leave--The New York Times (nytimes.com)</w:t>
      </w:r>
    </w:p>
    <w:p w14:paraId="244AB018" w14:textId="77777777" w:rsidR="0089345C" w:rsidRPr="00A2549F" w:rsidRDefault="0089345C" w:rsidP="0089345C">
      <w:pPr>
        <w:spacing w:after="0"/>
        <w:rPr>
          <w:sz w:val="12"/>
        </w:rPr>
      </w:pPr>
      <w:r w:rsidRPr="00A2549F">
        <w:rPr>
          <w:sz w:val="12"/>
        </w:rPr>
        <w:t xml:space="preserve">    \25\ Railroads' workplace attendance policies at the heart of labor dispute: NPR</w:t>
      </w:r>
    </w:p>
    <w:p w14:paraId="60525093" w14:textId="77777777" w:rsidR="0089345C" w:rsidRPr="00A2549F" w:rsidRDefault="0089345C" w:rsidP="0089345C">
      <w:pPr>
        <w:spacing w:after="0"/>
        <w:rPr>
          <w:sz w:val="12"/>
        </w:rPr>
      </w:pPr>
      <w:r w:rsidRPr="00A2549F">
        <w:rPr>
          <w:sz w:val="12"/>
        </w:rPr>
        <w:t xml:space="preserve">    \26\ https://www.kansascity.com/news/business/article268941917.html</w:t>
      </w:r>
    </w:p>
    <w:p w14:paraId="50E9F8A9" w14:textId="77777777" w:rsidR="0089345C" w:rsidRPr="00A2549F" w:rsidRDefault="0089345C" w:rsidP="0089345C">
      <w:pPr>
        <w:spacing w:after="0"/>
        <w:rPr>
          <w:sz w:val="12"/>
        </w:rPr>
      </w:pPr>
      <w:r w:rsidRPr="00A2549F">
        <w:rPr>
          <w:sz w:val="12"/>
        </w:rPr>
        <w:t xml:space="preserve">    \27\ In rail strike showdown, death of worker helped stoke anger--The Washington Post</w:t>
      </w:r>
    </w:p>
    <w:p w14:paraId="3AF53C65" w14:textId="77777777" w:rsidR="0089345C" w:rsidRPr="00A2549F" w:rsidRDefault="0089345C" w:rsidP="0089345C">
      <w:pPr>
        <w:spacing w:after="0"/>
        <w:rPr>
          <w:sz w:val="12"/>
        </w:rPr>
      </w:pPr>
      <w:r w:rsidRPr="00A2549F">
        <w:rPr>
          <w:sz w:val="12"/>
        </w:rPr>
        <w:t>---------------------------------------------------------------------------</w:t>
      </w:r>
    </w:p>
    <w:p w14:paraId="6D1AAFBA" w14:textId="77777777" w:rsidR="0089345C" w:rsidRPr="00A2549F" w:rsidRDefault="0089345C" w:rsidP="0089345C">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33D465E3" w14:textId="77777777" w:rsidR="0089345C" w:rsidRPr="00A2549F" w:rsidRDefault="0089345C" w:rsidP="0089345C">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76557DEB" w14:textId="77777777" w:rsidR="0089345C" w:rsidRPr="00A2549F" w:rsidRDefault="0089345C" w:rsidP="0089345C">
      <w:pPr>
        <w:spacing w:after="0"/>
        <w:rPr>
          <w:sz w:val="12"/>
        </w:rPr>
      </w:pPr>
      <w:r w:rsidRPr="00A2549F">
        <w:rPr>
          <w:sz w:val="12"/>
        </w:rPr>
        <w:t>---------------------------------------------------------------------------</w:t>
      </w:r>
    </w:p>
    <w:p w14:paraId="48CC9303" w14:textId="77777777" w:rsidR="0089345C" w:rsidRPr="00A2549F" w:rsidRDefault="0089345C" w:rsidP="0089345C">
      <w:pPr>
        <w:spacing w:after="0"/>
        <w:rPr>
          <w:sz w:val="12"/>
        </w:rPr>
      </w:pPr>
      <w:r w:rsidRPr="00A2549F">
        <w:rPr>
          <w:sz w:val="12"/>
        </w:rPr>
        <w:t xml:space="preserve">    \28\ The Surface Transportation Board started requiring these 4 Class I railroads to report this data in April 2022</w:t>
      </w:r>
    </w:p>
    <w:p w14:paraId="6B30B0A1" w14:textId="77777777" w:rsidR="0089345C" w:rsidRPr="00A2549F" w:rsidRDefault="0089345C" w:rsidP="0089345C">
      <w:pPr>
        <w:spacing w:after="0"/>
        <w:rPr>
          <w:sz w:val="12"/>
        </w:rPr>
      </w:pPr>
      <w:r w:rsidRPr="00A2549F">
        <w:rPr>
          <w:sz w:val="12"/>
        </w:rPr>
        <w:t>---------------------------------------------------------------------------</w:t>
      </w:r>
    </w:p>
    <w:p w14:paraId="45F508D3" w14:textId="77777777" w:rsidR="0089345C" w:rsidRPr="00A2549F" w:rsidRDefault="0089345C" w:rsidP="0089345C">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646055B3" w14:textId="77777777" w:rsidR="0089345C" w:rsidRDefault="0089345C" w:rsidP="0089345C">
      <w:pPr>
        <w:ind w:firstLine="720"/>
        <w:rPr>
          <w:sz w:val="12"/>
        </w:rPr>
      </w:pPr>
      <w:r w:rsidRPr="00A2549F">
        <w:rPr>
          <w:sz w:val="12"/>
        </w:rPr>
        <w:t>Class I railroads must address quality of life issues in order to hire and retain the sufficient number of employees necessary to sustain, and hopefully one day grow, the system.</w:t>
      </w:r>
      <w:bookmarkEnd w:id="0"/>
    </w:p>
    <w:p w14:paraId="6A303FA2" w14:textId="77777777" w:rsidR="00523D06" w:rsidRDefault="00523D06" w:rsidP="00523D06"/>
    <w:p w14:paraId="7DE19FC4" w14:textId="77777777" w:rsidR="00523D06" w:rsidRPr="00523D06" w:rsidRDefault="00523D06" w:rsidP="00523D06"/>
    <w:p w14:paraId="088BD374" w14:textId="65318153" w:rsidR="00484F48" w:rsidRDefault="00523D06" w:rsidP="00523D06">
      <w:pPr>
        <w:pStyle w:val="Heading1"/>
      </w:pPr>
      <w:r>
        <w:t>2AC</w:t>
      </w:r>
    </w:p>
    <w:p w14:paraId="0B365970" w14:textId="77777777" w:rsidR="00523D06" w:rsidRDefault="00523D06" w:rsidP="00523D06"/>
    <w:p w14:paraId="3E3D7AEC" w14:textId="77777777" w:rsidR="00523D06" w:rsidRDefault="00523D06" w:rsidP="00523D06"/>
    <w:p w14:paraId="0B9014A2" w14:textId="24D12EC8" w:rsidR="0081431B" w:rsidRDefault="0081431B" w:rsidP="0081431B">
      <w:pPr>
        <w:pStyle w:val="Heading2"/>
        <w:rPr>
          <w:rFonts w:eastAsia="Times New Roman"/>
        </w:rPr>
      </w:pPr>
      <w:r>
        <w:rPr>
          <w:rFonts w:eastAsia="Times New Roman"/>
        </w:rPr>
        <w:t>Case</w:t>
      </w:r>
    </w:p>
    <w:p w14:paraId="57A18F57" w14:textId="1422868A" w:rsidR="00523D06" w:rsidRPr="00B5424D" w:rsidRDefault="00523D06" w:rsidP="00523D06">
      <w:pPr>
        <w:keepNext/>
        <w:keepLines/>
        <w:spacing w:before="200" w:after="0" w:line="240" w:lineRule="auto"/>
        <w:outlineLvl w:val="3"/>
        <w:rPr>
          <w:rFonts w:eastAsia="Times New Roman" w:cs="Times New Roman"/>
          <w:b/>
          <w:iCs/>
          <w:sz w:val="24"/>
        </w:rPr>
      </w:pPr>
      <w:r w:rsidRPr="00B5424D">
        <w:rPr>
          <w:rFonts w:eastAsia="Times New Roman" w:cs="Times New Roman"/>
          <w:b/>
          <w:iCs/>
          <w:sz w:val="24"/>
        </w:rPr>
        <w:t>Debate </w:t>
      </w:r>
      <w:r w:rsidRPr="00B5424D">
        <w:rPr>
          <w:rFonts w:eastAsia="Times New Roman" w:cs="Times New Roman"/>
          <w:b/>
          <w:iCs/>
          <w:sz w:val="24"/>
          <w:u w:val="single"/>
        </w:rPr>
        <w:t>must center</w:t>
      </w:r>
      <w:r w:rsidRPr="00B5424D">
        <w:rPr>
          <w:rFonts w:eastAsia="Times New Roman" w:cs="Times New Roman"/>
          <w:b/>
          <w:iCs/>
          <w:sz w:val="24"/>
        </w:rPr>
        <w:t> existential risks – it’s key to </w:t>
      </w:r>
      <w:r w:rsidRPr="00B5424D">
        <w:rPr>
          <w:rFonts w:eastAsia="Times New Roman" w:cs="Times New Roman"/>
          <w:b/>
          <w:iCs/>
          <w:sz w:val="24"/>
          <w:u w:val="single"/>
        </w:rPr>
        <w:t>civic engagement</w:t>
      </w:r>
      <w:r w:rsidRPr="00B5424D">
        <w:rPr>
          <w:rFonts w:eastAsia="Times New Roman" w:cs="Times New Roman"/>
          <w:b/>
          <w:iCs/>
          <w:sz w:val="24"/>
        </w:rPr>
        <w:t> and </w:t>
      </w:r>
      <w:r w:rsidRPr="00B5424D">
        <w:rPr>
          <w:rFonts w:eastAsia="Times New Roman" w:cs="Times New Roman"/>
          <w:b/>
          <w:iCs/>
          <w:sz w:val="24"/>
          <w:u w:val="single"/>
        </w:rPr>
        <w:t>academic research</w:t>
      </w:r>
      <w:r w:rsidRPr="00B5424D">
        <w:rPr>
          <w:rFonts w:eastAsia="Times New Roman" w:cs="Times New Roman"/>
          <w:b/>
          <w:iCs/>
          <w:sz w:val="24"/>
        </w:rPr>
        <w:t> to develop risk mitigation strategies, but </w:t>
      </w:r>
      <w:r w:rsidRPr="00B5424D">
        <w:rPr>
          <w:rFonts w:eastAsia="Times New Roman" w:cs="Times New Roman"/>
          <w:b/>
          <w:iCs/>
          <w:sz w:val="24"/>
          <w:u w:val="single"/>
        </w:rPr>
        <w:t>any alternative</w:t>
      </w:r>
      <w:r w:rsidRPr="00B5424D">
        <w:rPr>
          <w:rFonts w:eastAsia="Times New Roman" w:cs="Times New Roman"/>
          <w:b/>
          <w:iCs/>
          <w:sz w:val="24"/>
        </w:rPr>
        <w:t> impact calc ensures </w:t>
      </w:r>
      <w:r w:rsidRPr="00B5424D">
        <w:rPr>
          <w:rFonts w:eastAsia="Times New Roman" w:cs="Times New Roman"/>
          <w:b/>
          <w:iCs/>
          <w:sz w:val="24"/>
          <w:u w:val="single"/>
        </w:rPr>
        <w:t>complacency</w:t>
      </w:r>
      <w:r w:rsidRPr="00B5424D">
        <w:rPr>
          <w:rFonts w:eastAsia="Times New Roman" w:cs="Times New Roman"/>
          <w:b/>
          <w:iCs/>
          <w:sz w:val="24"/>
        </w:rPr>
        <w:t> – we can win on this </w:t>
      </w:r>
      <w:r w:rsidRPr="00B5424D">
        <w:rPr>
          <w:rFonts w:eastAsia="Times New Roman" w:cs="Times New Roman"/>
          <w:b/>
          <w:iCs/>
          <w:sz w:val="24"/>
          <w:u w:val="single"/>
        </w:rPr>
        <w:t>alone</w:t>
      </w:r>
    </w:p>
    <w:p w14:paraId="6C04F41D" w14:textId="77777777" w:rsidR="00523D06" w:rsidRPr="00B5424D" w:rsidRDefault="00523D06" w:rsidP="00523D06">
      <w:pPr>
        <w:shd w:val="clear" w:color="auto" w:fill="FFFFFF"/>
        <w:spacing w:after="0" w:line="240" w:lineRule="auto"/>
        <w:rPr>
          <w:rFonts w:eastAsia="Calibri"/>
          <w:b/>
          <w:bCs/>
        </w:rPr>
      </w:pPr>
      <w:r w:rsidRPr="00B5424D">
        <w:rPr>
          <w:rFonts w:eastAsia="Calibri"/>
          <w:b/>
          <w:bCs/>
        </w:rPr>
        <w:t>Javorsky 18 </w:t>
      </w:r>
      <w:r w:rsidRPr="00B5424D">
        <w:rPr>
          <w:rFonts w:eastAsia="Calibri"/>
        </w:rPr>
        <w:t>[Emilia Javorsky is a Boston-based physician-scientist focused on the invention, development and commercialization of new medical therapies. She also leads an Artificial Intelligence in Medicine initiative with The Future Society at the Harvard Kennedy School of Government. Why Human Extinction Needs a Marketing Department. January 15, 2018. </w:t>
      </w:r>
      <w:hyperlink r:id="rId5" w:tgtFrame="_blank" w:history="1">
        <w:r w:rsidRPr="00B5424D">
          <w:rPr>
            <w:rFonts w:eastAsia="Calibri"/>
          </w:rPr>
          <w:t>https://www.xconomy.com/boston/2018/01/15/why-human-extinction-needs-a-marketing-department/</w:t>
        </w:r>
      </w:hyperlink>
      <w:r w:rsidRPr="00B5424D">
        <w:rPr>
          <w:rFonts w:eastAsia="Calibri"/>
        </w:rPr>
        <w:t>]</w:t>
      </w:r>
    </w:p>
    <w:p w14:paraId="1515F1E0" w14:textId="77777777" w:rsidR="00523D06" w:rsidRPr="00B5424D" w:rsidRDefault="00523D06" w:rsidP="00523D06">
      <w:pPr>
        <w:shd w:val="clear" w:color="auto" w:fill="FFFFFF"/>
        <w:spacing w:after="0" w:line="240" w:lineRule="auto"/>
        <w:rPr>
          <w:rFonts w:eastAsia="Times New Roman"/>
          <w:color w:val="000000"/>
          <w:spacing w:val="-10"/>
          <w:u w:val="single"/>
          <w:shd w:val="clear" w:color="auto" w:fill="00FFFF"/>
        </w:rPr>
      </w:pPr>
    </w:p>
    <w:p w14:paraId="05ECE33D" w14:textId="77777777" w:rsidR="00523D06" w:rsidRPr="00B5424D" w:rsidRDefault="00523D06" w:rsidP="00523D06">
      <w:pPr>
        <w:shd w:val="clear" w:color="auto" w:fill="FFFFFF"/>
        <w:spacing w:after="0" w:line="240" w:lineRule="auto"/>
        <w:rPr>
          <w:rFonts w:eastAsia="Times New Roman"/>
          <w:color w:val="000000"/>
          <w:spacing w:val="-10"/>
        </w:rPr>
      </w:pPr>
      <w:r w:rsidRPr="00B5424D">
        <w:rPr>
          <w:rFonts w:eastAsia="Times New Roman"/>
          <w:color w:val="000000"/>
          <w:spacing w:val="-10"/>
          <w:highlight w:val="yellow"/>
          <w:u w:val="single"/>
          <w:shd w:val="clear" w:color="auto" w:fill="00FFFF"/>
        </w:rPr>
        <w:t>Experts at Oxford</w:t>
      </w:r>
      <w:r w:rsidRPr="00B5424D">
        <w:rPr>
          <w:rFonts w:eastAsia="Times New Roman"/>
          <w:color w:val="000000"/>
          <w:spacing w:val="-10"/>
        </w:rPr>
        <w:t> University </w:t>
      </w:r>
      <w:r w:rsidRPr="00B5424D">
        <w:rPr>
          <w:rFonts w:eastAsia="Times New Roman"/>
          <w:color w:val="000000"/>
          <w:spacing w:val="-10"/>
          <w:u w:val="single"/>
        </w:rPr>
        <w:t>and elsewhere have </w:t>
      </w:r>
      <w:r w:rsidRPr="00B5424D">
        <w:rPr>
          <w:rFonts w:eastAsia="Times New Roman"/>
          <w:color w:val="000000"/>
          <w:spacing w:val="-10"/>
          <w:highlight w:val="yellow"/>
          <w:u w:val="single"/>
          <w:shd w:val="clear" w:color="auto" w:fill="00FFFF"/>
        </w:rPr>
        <w:t>estimated</w:t>
      </w:r>
      <w:r w:rsidRPr="00B5424D">
        <w:rPr>
          <w:rFonts w:eastAsia="Times New Roman"/>
          <w:color w:val="000000"/>
          <w:spacing w:val="-10"/>
          <w:u w:val="single"/>
        </w:rPr>
        <w:t> that </w:t>
      </w:r>
      <w:r w:rsidRPr="00B5424D">
        <w:rPr>
          <w:rFonts w:eastAsia="Times New Roman"/>
          <w:color w:val="000000"/>
          <w:spacing w:val="-10"/>
          <w:highlight w:val="yellow"/>
          <w:u w:val="single"/>
          <w:shd w:val="clear" w:color="auto" w:fill="00FFFF"/>
        </w:rPr>
        <w:t>the risk of</w:t>
      </w:r>
      <w:r w:rsidRPr="00B5424D">
        <w:rPr>
          <w:rFonts w:eastAsia="Times New Roman"/>
          <w:color w:val="000000"/>
          <w:spacing w:val="-10"/>
          <w:u w:val="single"/>
        </w:rPr>
        <w:t> a global human </w:t>
      </w:r>
      <w:r w:rsidRPr="00B5424D">
        <w:rPr>
          <w:rFonts w:eastAsia="Times New Roman"/>
          <w:color w:val="000000"/>
          <w:spacing w:val="-10"/>
          <w:highlight w:val="yellow"/>
          <w:u w:val="single"/>
          <w:shd w:val="clear" w:color="auto" w:fill="00FFFF"/>
        </w:rPr>
        <w:t>extinction</w:t>
      </w:r>
      <w:r w:rsidRPr="00B5424D">
        <w:rPr>
          <w:rFonts w:eastAsia="Times New Roman"/>
          <w:color w:val="000000"/>
          <w:spacing w:val="-10"/>
          <w:u w:val="single"/>
        </w:rPr>
        <w:t> event</w:t>
      </w:r>
      <w:r w:rsidRPr="00B5424D">
        <w:rPr>
          <w:rFonts w:eastAsia="Times New Roman"/>
          <w:color w:val="000000"/>
          <w:spacing w:val="-10"/>
        </w:rPr>
        <w:t> this century—or at least of an event that wipes out 10 percent or more of the world’s population— </w:t>
      </w:r>
      <w:r w:rsidRPr="00B5424D">
        <w:rPr>
          <w:rFonts w:eastAsia="Times New Roman"/>
          <w:color w:val="000000"/>
          <w:spacing w:val="-10"/>
          <w:highlight w:val="yellow"/>
          <w:u w:val="single"/>
          <w:shd w:val="clear" w:color="auto" w:fill="00FFFF"/>
        </w:rPr>
        <w:t>is</w:t>
      </w:r>
      <w:r w:rsidRPr="00B5424D">
        <w:rPr>
          <w:rFonts w:eastAsia="Times New Roman"/>
          <w:color w:val="000000"/>
          <w:spacing w:val="-10"/>
          <w:u w:val="single"/>
        </w:rPr>
        <w:t> around </w:t>
      </w:r>
      <w:r w:rsidRPr="00B5424D">
        <w:rPr>
          <w:rFonts w:eastAsia="Times New Roman"/>
          <w:b/>
          <w:bCs/>
          <w:color w:val="000000"/>
          <w:spacing w:val="-10"/>
          <w:highlight w:val="yellow"/>
          <w:bdr w:val="single" w:sz="12" w:space="0" w:color="auto" w:frame="1"/>
          <w:shd w:val="clear" w:color="auto" w:fill="00FFFF"/>
        </w:rPr>
        <w:t>1 in 10</w:t>
      </w:r>
      <w:r w:rsidRPr="00B5424D">
        <w:rPr>
          <w:rFonts w:eastAsia="Times New Roman"/>
          <w:color w:val="000000"/>
          <w:spacing w:val="-10"/>
          <w:highlight w:val="yellow"/>
          <w:shd w:val="clear" w:color="auto" w:fill="00FFFF"/>
        </w:rPr>
        <w:t>. </w:t>
      </w:r>
      <w:r w:rsidRPr="00B5424D">
        <w:rPr>
          <w:rFonts w:eastAsia="Times New Roman"/>
          <w:color w:val="000000"/>
          <w:spacing w:val="-10"/>
          <w:highlight w:val="yellow"/>
          <w:u w:val="single"/>
          <w:shd w:val="clear" w:color="auto" w:fill="00FFFF"/>
        </w:rPr>
        <w:t>The most probable culprit</w:t>
      </w:r>
      <w:r w:rsidRPr="00B5424D">
        <w:rPr>
          <w:rFonts w:eastAsia="Times New Roman"/>
          <w:color w:val="000000"/>
          <w:spacing w:val="-10"/>
          <w:highlight w:val="yellow"/>
          <w:u w:val="single"/>
        </w:rPr>
        <w:t>s</w:t>
      </w:r>
      <w:r w:rsidRPr="00B5424D">
        <w:rPr>
          <w:rFonts w:eastAsia="Times New Roman"/>
          <w:color w:val="000000"/>
          <w:spacing w:val="-10"/>
        </w:rPr>
        <w:t> sending us the way of the dinosaur </w:t>
      </w:r>
      <w:r w:rsidRPr="00B5424D">
        <w:rPr>
          <w:rFonts w:eastAsia="Times New Roman"/>
          <w:color w:val="000000"/>
          <w:spacing w:val="-10"/>
          <w:highlight w:val="yellow"/>
          <w:u w:val="single"/>
        </w:rPr>
        <w:t>are</w:t>
      </w:r>
      <w:r w:rsidRPr="00B5424D">
        <w:rPr>
          <w:rFonts w:eastAsia="Times New Roman"/>
          <w:color w:val="000000"/>
          <w:spacing w:val="-10"/>
        </w:rPr>
        <w:t> mostly </w:t>
      </w:r>
      <w:r w:rsidRPr="00B5424D">
        <w:rPr>
          <w:rFonts w:eastAsia="Times New Roman"/>
          <w:b/>
          <w:bCs/>
          <w:color w:val="000000"/>
          <w:spacing w:val="-10"/>
          <w:bdr w:val="single" w:sz="12" w:space="0" w:color="auto" w:frame="1"/>
        </w:rPr>
        <w:t>anthropogenic risks</w:t>
      </w:r>
      <w:r w:rsidRPr="00B5424D">
        <w:rPr>
          <w:rFonts w:eastAsia="Times New Roman"/>
          <w:color w:val="000000"/>
          <w:spacing w:val="-10"/>
        </w:rPr>
        <w:t>, meaning those created by humans. </w:t>
      </w:r>
      <w:r w:rsidRPr="00B5424D">
        <w:rPr>
          <w:rFonts w:eastAsia="Times New Roman"/>
          <w:color w:val="000000"/>
          <w:spacing w:val="-10"/>
          <w:u w:val="single"/>
        </w:rPr>
        <w:t>These include</w:t>
      </w:r>
      <w:r w:rsidRPr="00B5424D">
        <w:rPr>
          <w:rFonts w:eastAsia="Times New Roman"/>
          <w:color w:val="000000"/>
          <w:spacing w:val="-10"/>
        </w:rPr>
        <w:t> climate change, </w:t>
      </w:r>
      <w:r w:rsidRPr="00B5424D">
        <w:rPr>
          <w:rFonts w:eastAsia="Times New Roman"/>
          <w:b/>
          <w:bCs/>
          <w:color w:val="000000"/>
          <w:spacing w:val="-10"/>
          <w:highlight w:val="yellow"/>
          <w:bdr w:val="single" w:sz="12" w:space="0" w:color="auto" w:frame="1"/>
          <w:shd w:val="clear" w:color="auto" w:fill="00FFFF"/>
        </w:rPr>
        <w:t>nuclear disaster</w:t>
      </w:r>
      <w:r w:rsidRPr="00B5424D">
        <w:rPr>
          <w:rFonts w:eastAsia="Times New Roman"/>
          <w:color w:val="000000"/>
          <w:spacing w:val="-10"/>
        </w:rPr>
        <w:t>, and more emerging risks such as artificial intelligence gone wrong (by accident or nefarious intent) and bioterrorism. A recent search of the scientific literature through ScienceDirect for “human extinction” returned a demoralizing 157 results, compared to the 1,627 for “dung beetle.” I don’t know about you, but this concerns me. Why is there so little research and action on existential risks (risks capable of rendering humanity extinct)?</w:t>
      </w:r>
      <w:r w:rsidRPr="00B5424D">
        <w:rPr>
          <w:rFonts w:eastAsia="Times New Roman"/>
          <w:color w:val="000000"/>
          <w:spacing w:val="-10"/>
          <w:highlight w:val="yellow"/>
        </w:rPr>
        <w:t xml:space="preserve"> </w:t>
      </w:r>
      <w:r w:rsidRPr="00B5424D">
        <w:rPr>
          <w:rFonts w:eastAsia="Times New Roman"/>
          <w:color w:val="000000"/>
          <w:spacing w:val="-10"/>
          <w:highlight w:val="yellow"/>
          <w:u w:val="single"/>
          <w:shd w:val="clear" w:color="auto" w:fill="00FFFF"/>
        </w:rPr>
        <w:t>A big</w:t>
      </w:r>
      <w:r w:rsidRPr="00B5424D">
        <w:rPr>
          <w:rFonts w:eastAsia="Times New Roman"/>
          <w:color w:val="000000"/>
          <w:spacing w:val="-10"/>
          <w:u w:val="single"/>
        </w:rPr>
        <w:t> part of the </w:t>
      </w:r>
      <w:r w:rsidRPr="00B5424D">
        <w:rPr>
          <w:rFonts w:eastAsia="Times New Roman"/>
          <w:color w:val="000000"/>
          <w:spacing w:val="-10"/>
          <w:highlight w:val="yellow"/>
          <w:u w:val="single"/>
          <w:shd w:val="clear" w:color="auto" w:fill="00FFFF"/>
        </w:rPr>
        <w:t>problem is</w:t>
      </w:r>
      <w:r w:rsidRPr="00B5424D">
        <w:rPr>
          <w:rFonts w:eastAsia="Times New Roman"/>
          <w:color w:val="000000"/>
          <w:spacing w:val="-10"/>
          <w:highlight w:val="yellow"/>
          <w:u w:val="single"/>
        </w:rPr>
        <w:t> a </w:t>
      </w:r>
      <w:r w:rsidRPr="00B5424D">
        <w:rPr>
          <w:rFonts w:eastAsia="Times New Roman"/>
          <w:b/>
          <w:bCs/>
          <w:color w:val="000000"/>
          <w:spacing w:val="-10"/>
          <w:highlight w:val="yellow"/>
          <w:bdr w:val="single" w:sz="12" w:space="0" w:color="auto" w:frame="1"/>
          <w:shd w:val="clear" w:color="auto" w:fill="00FFFF"/>
        </w:rPr>
        <w:t>lack of awareness</w:t>
      </w:r>
      <w:r w:rsidRPr="00B5424D">
        <w:rPr>
          <w:rFonts w:eastAsia="Times New Roman"/>
          <w:color w:val="000000"/>
          <w:spacing w:val="-10"/>
          <w:highlight w:val="yellow"/>
          <w:u w:val="single"/>
          <w:shd w:val="clear" w:color="auto" w:fill="00FFFF"/>
        </w:rPr>
        <w:t> about </w:t>
      </w:r>
      <w:r w:rsidRPr="00B5424D">
        <w:rPr>
          <w:rFonts w:eastAsia="Times New Roman"/>
          <w:color w:val="000000"/>
          <w:spacing w:val="-10"/>
          <w:highlight w:val="yellow"/>
          <w:u w:val="single"/>
        </w:rPr>
        <w:t>the </w:t>
      </w:r>
      <w:r w:rsidRPr="00B5424D">
        <w:rPr>
          <w:rFonts w:eastAsia="Times New Roman"/>
          <w:b/>
          <w:bCs/>
          <w:color w:val="000000"/>
          <w:spacing w:val="-10"/>
          <w:highlight w:val="yellow"/>
          <w:bdr w:val="single" w:sz="12" w:space="0" w:color="auto" w:frame="1"/>
          <w:shd w:val="clear" w:color="auto" w:fill="00FFFF"/>
        </w:rPr>
        <w:t>real threats</w:t>
      </w:r>
      <w:r w:rsidRPr="00B5424D">
        <w:rPr>
          <w:rFonts w:eastAsia="Times New Roman"/>
          <w:color w:val="000000"/>
          <w:spacing w:val="-10"/>
          <w:highlight w:val="yellow"/>
          <w:u w:val="single"/>
          <w:shd w:val="clear" w:color="auto" w:fill="00FFFF"/>
        </w:rPr>
        <w:t> we face</w:t>
      </w:r>
      <w:r w:rsidRPr="00B5424D">
        <w:rPr>
          <w:rFonts w:eastAsia="Times New Roman"/>
          <w:color w:val="000000"/>
          <w:spacing w:val="-10"/>
        </w:rPr>
        <w:t> and what can be done about them. </w:t>
      </w:r>
      <w:r w:rsidRPr="00B5424D">
        <w:rPr>
          <w:rFonts w:eastAsia="Times New Roman"/>
          <w:color w:val="000000"/>
          <w:spacing w:val="-10"/>
          <w:highlight w:val="yellow"/>
          <w:u w:val="single"/>
          <w:shd w:val="clear" w:color="auto" w:fill="00FFFF"/>
        </w:rPr>
        <w:t>When asked to estimate the chance of</w:t>
      </w:r>
      <w:r w:rsidRPr="00B5424D">
        <w:rPr>
          <w:rFonts w:eastAsia="Times New Roman"/>
          <w:color w:val="000000"/>
          <w:spacing w:val="-10"/>
          <w:highlight w:val="yellow"/>
          <w:u w:val="single"/>
        </w:rPr>
        <w:t> an </w:t>
      </w:r>
      <w:r w:rsidRPr="00B5424D">
        <w:rPr>
          <w:rFonts w:eastAsia="Times New Roman"/>
          <w:color w:val="000000"/>
          <w:spacing w:val="-10"/>
          <w:highlight w:val="yellow"/>
          <w:u w:val="single"/>
          <w:shd w:val="clear" w:color="auto" w:fill="00FFFF"/>
        </w:rPr>
        <w:t>extinction</w:t>
      </w:r>
      <w:r w:rsidRPr="00B5424D">
        <w:rPr>
          <w:rFonts w:eastAsia="Times New Roman"/>
          <w:color w:val="000000"/>
          <w:spacing w:val="-10"/>
          <w:u w:val="single"/>
        </w:rPr>
        <w:t> event in the next 50 years, U.S. </w:t>
      </w:r>
      <w:r w:rsidRPr="00B5424D">
        <w:rPr>
          <w:rFonts w:eastAsia="Times New Roman"/>
          <w:color w:val="000000"/>
          <w:spacing w:val="-10"/>
          <w:highlight w:val="yellow"/>
          <w:u w:val="single"/>
          <w:shd w:val="clear" w:color="auto" w:fill="00FFFF"/>
        </w:rPr>
        <w:t>adults</w:t>
      </w:r>
      <w:r w:rsidRPr="00B5424D">
        <w:rPr>
          <w:rFonts w:eastAsia="Times New Roman"/>
          <w:color w:val="000000"/>
          <w:spacing w:val="-10"/>
          <w:u w:val="single"/>
        </w:rPr>
        <w:t> in surveys </w:t>
      </w:r>
      <w:r w:rsidRPr="00B5424D">
        <w:rPr>
          <w:rFonts w:eastAsia="Times New Roman"/>
          <w:color w:val="000000"/>
          <w:spacing w:val="-10"/>
          <w:highlight w:val="yellow"/>
          <w:u w:val="single"/>
          <w:shd w:val="clear" w:color="auto" w:fill="00FFFF"/>
        </w:rPr>
        <w:t>reported</w:t>
      </w:r>
      <w:r w:rsidRPr="00B5424D">
        <w:rPr>
          <w:rFonts w:eastAsia="Times New Roman"/>
          <w:color w:val="000000"/>
          <w:spacing w:val="-10"/>
        </w:rPr>
        <w:t> chances ranging from </w:t>
      </w:r>
      <w:r w:rsidRPr="00B5424D">
        <w:rPr>
          <w:rFonts w:eastAsia="Times New Roman"/>
          <w:b/>
          <w:bCs/>
          <w:color w:val="000000"/>
          <w:spacing w:val="-10"/>
          <w:highlight w:val="yellow"/>
          <w:bdr w:val="single" w:sz="12" w:space="0" w:color="auto" w:frame="1"/>
          <w:shd w:val="clear" w:color="auto" w:fill="00FFFF"/>
        </w:rPr>
        <w:t>1 in 10 million</w:t>
      </w:r>
      <w:r w:rsidRPr="00B5424D">
        <w:rPr>
          <w:rFonts w:eastAsia="Times New Roman"/>
          <w:color w:val="000000"/>
          <w:spacing w:val="-10"/>
        </w:rPr>
        <w:t> to 1 in 100, certainly not 10 percent. </w:t>
      </w:r>
      <w:r w:rsidRPr="00B5424D">
        <w:rPr>
          <w:rFonts w:eastAsia="Times New Roman"/>
          <w:color w:val="000000"/>
          <w:spacing w:val="-10"/>
          <w:u w:val="single"/>
        </w:rPr>
        <w:t>The </w:t>
      </w:r>
      <w:r w:rsidRPr="00B5424D">
        <w:rPr>
          <w:rFonts w:eastAsia="Times New Roman"/>
          <w:b/>
          <w:bCs/>
          <w:color w:val="000000"/>
          <w:spacing w:val="-10"/>
          <w:highlight w:val="yellow"/>
          <w:bdr w:val="single" w:sz="12" w:space="0" w:color="auto" w:frame="1"/>
          <w:shd w:val="clear" w:color="auto" w:fill="00FFFF"/>
        </w:rPr>
        <w:t>awareness</w:t>
      </w:r>
      <w:r w:rsidRPr="00B5424D">
        <w:rPr>
          <w:rFonts w:eastAsia="Times New Roman"/>
          <w:color w:val="000000"/>
          <w:spacing w:val="-10"/>
          <w:highlight w:val="yellow"/>
          <w:u w:val="single"/>
          <w:shd w:val="clear" w:color="auto" w:fill="00FFFF"/>
        </w:rPr>
        <w:t> and </w:t>
      </w:r>
      <w:r w:rsidRPr="00B5424D">
        <w:rPr>
          <w:rFonts w:eastAsia="Times New Roman"/>
          <w:b/>
          <w:bCs/>
          <w:color w:val="000000"/>
          <w:spacing w:val="-10"/>
          <w:highlight w:val="yellow"/>
          <w:bdr w:val="single" w:sz="12" w:space="0" w:color="auto" w:frame="1"/>
          <w:shd w:val="clear" w:color="auto" w:fill="00FFFF"/>
        </w:rPr>
        <w:t>engagement issues</w:t>
      </w:r>
      <w:r w:rsidRPr="00B5424D">
        <w:rPr>
          <w:rFonts w:eastAsia="Times New Roman"/>
          <w:color w:val="000000"/>
          <w:spacing w:val="-10"/>
          <w:highlight w:val="yellow"/>
          <w:u w:val="single"/>
        </w:rPr>
        <w:t> </w:t>
      </w:r>
      <w:r w:rsidRPr="00B5424D">
        <w:rPr>
          <w:rFonts w:eastAsia="Times New Roman"/>
          <w:color w:val="000000"/>
          <w:spacing w:val="-10"/>
          <w:highlight w:val="yellow"/>
          <w:u w:val="single"/>
          <w:shd w:val="clear" w:color="auto" w:fill="00FFFF"/>
        </w:rPr>
        <w:t>extend to the </w:t>
      </w:r>
      <w:r w:rsidRPr="00B5424D">
        <w:rPr>
          <w:rFonts w:eastAsia="Times New Roman"/>
          <w:b/>
          <w:bCs/>
          <w:color w:val="000000"/>
          <w:spacing w:val="-10"/>
          <w:highlight w:val="yellow"/>
          <w:bdr w:val="single" w:sz="12" w:space="0" w:color="auto" w:frame="1"/>
          <w:shd w:val="clear" w:color="auto" w:fill="00FFFF"/>
        </w:rPr>
        <w:t>academic community</w:t>
      </w:r>
      <w:r w:rsidRPr="00B5424D">
        <w:rPr>
          <w:rFonts w:eastAsia="Times New Roman"/>
          <w:color w:val="000000"/>
          <w:spacing w:val="-10"/>
          <w:u w:val="single"/>
        </w:rPr>
        <w:t> as well, </w:t>
      </w:r>
      <w:r w:rsidRPr="00B5424D">
        <w:rPr>
          <w:rFonts w:eastAsia="Times New Roman"/>
          <w:color w:val="000000"/>
          <w:spacing w:val="-10"/>
          <w:highlight w:val="yellow"/>
          <w:u w:val="single"/>
          <w:shd w:val="clear" w:color="auto" w:fill="00FFFF"/>
        </w:rPr>
        <w:t>where </w:t>
      </w:r>
      <w:r w:rsidRPr="00B5424D">
        <w:rPr>
          <w:rFonts w:eastAsia="Times New Roman"/>
          <w:b/>
          <w:bCs/>
          <w:color w:val="000000"/>
          <w:spacing w:val="-10"/>
          <w:highlight w:val="yellow"/>
          <w:bdr w:val="single" w:sz="12" w:space="0" w:color="auto" w:frame="1"/>
          <w:shd w:val="clear" w:color="auto" w:fill="00FFFF"/>
        </w:rPr>
        <w:t>a key bottleneck</w:t>
      </w:r>
      <w:r w:rsidRPr="00B5424D">
        <w:rPr>
          <w:rFonts w:eastAsia="Times New Roman"/>
          <w:color w:val="000000"/>
          <w:spacing w:val="-10"/>
          <w:highlight w:val="yellow"/>
          <w:u w:val="single"/>
          <w:shd w:val="clear" w:color="auto" w:fill="00FFFF"/>
        </w:rPr>
        <w:t> is a lack of talented people </w:t>
      </w:r>
      <w:r w:rsidRPr="00B5424D">
        <w:rPr>
          <w:rFonts w:eastAsia="Times New Roman"/>
          <w:b/>
          <w:bCs/>
          <w:color w:val="000000"/>
          <w:spacing w:val="-10"/>
          <w:highlight w:val="yellow"/>
          <w:bdr w:val="single" w:sz="12" w:space="0" w:color="auto" w:frame="1"/>
          <w:shd w:val="clear" w:color="auto" w:fill="00FFFF"/>
        </w:rPr>
        <w:t>studying existential risks</w:t>
      </w:r>
      <w:r w:rsidRPr="00B5424D">
        <w:rPr>
          <w:rFonts w:eastAsia="Times New Roman"/>
          <w:color w:val="000000"/>
          <w:spacing w:val="-10"/>
          <w:highlight w:val="yellow"/>
          <w:shd w:val="clear" w:color="auto" w:fill="00FFFF"/>
        </w:rPr>
        <w:t>. </w:t>
      </w:r>
      <w:r w:rsidRPr="00B5424D">
        <w:rPr>
          <w:rFonts w:eastAsia="Times New Roman"/>
          <w:color w:val="000000"/>
          <w:spacing w:val="-10"/>
          <w:highlight w:val="yellow"/>
          <w:u w:val="single"/>
          <w:shd w:val="clear" w:color="auto" w:fill="00FFFF"/>
        </w:rPr>
        <w:t>Developing</w:t>
      </w:r>
      <w:r w:rsidRPr="00B5424D">
        <w:rPr>
          <w:rFonts w:eastAsia="Times New Roman"/>
          <w:color w:val="000000"/>
          <w:spacing w:val="-10"/>
          <w:u w:val="single"/>
        </w:rPr>
        <w:t> viable </w:t>
      </w:r>
      <w:r w:rsidRPr="00B5424D">
        <w:rPr>
          <w:rFonts w:eastAsia="Times New Roman"/>
          <w:b/>
          <w:bCs/>
          <w:color w:val="000000"/>
          <w:spacing w:val="-10"/>
          <w:highlight w:val="yellow"/>
          <w:bdr w:val="single" w:sz="12" w:space="0" w:color="auto" w:frame="1"/>
          <w:shd w:val="clear" w:color="auto" w:fill="00FFFF"/>
        </w:rPr>
        <w:t>risk</w:t>
      </w:r>
      <w:r w:rsidRPr="00B5424D">
        <w:rPr>
          <w:rFonts w:eastAsia="Times New Roman"/>
          <w:b/>
          <w:bCs/>
          <w:color w:val="000000"/>
          <w:spacing w:val="-10"/>
          <w:highlight w:val="yellow"/>
          <w:bdr w:val="single" w:sz="12" w:space="0" w:color="auto" w:frame="1"/>
        </w:rPr>
        <w:t> </w:t>
      </w:r>
      <w:r w:rsidRPr="00B5424D">
        <w:rPr>
          <w:rFonts w:eastAsia="Times New Roman"/>
          <w:b/>
          <w:bCs/>
          <w:color w:val="000000"/>
          <w:spacing w:val="-10"/>
          <w:highlight w:val="yellow"/>
          <w:bdr w:val="single" w:sz="12" w:space="0" w:color="auto" w:frame="1"/>
          <w:shd w:val="clear" w:color="auto" w:fill="00FFFF"/>
        </w:rPr>
        <w:t>mitigation strategies</w:t>
      </w:r>
      <w:r w:rsidRPr="00B5424D">
        <w:rPr>
          <w:rFonts w:eastAsia="Times New Roman"/>
          <w:color w:val="000000"/>
          <w:spacing w:val="-10"/>
          <w:highlight w:val="yellow"/>
          <w:u w:val="single"/>
          <w:shd w:val="clear" w:color="auto" w:fill="00FFFF"/>
        </w:rPr>
        <w:t> will require</w:t>
      </w:r>
      <w:r w:rsidRPr="00B5424D">
        <w:rPr>
          <w:rFonts w:eastAsia="Times New Roman"/>
          <w:color w:val="000000"/>
          <w:spacing w:val="-10"/>
          <w:u w:val="single"/>
        </w:rPr>
        <w:t> widespread </w:t>
      </w:r>
      <w:r w:rsidRPr="00B5424D">
        <w:rPr>
          <w:rFonts w:eastAsia="Times New Roman"/>
          <w:b/>
          <w:bCs/>
          <w:color w:val="000000"/>
          <w:spacing w:val="-10"/>
          <w:highlight w:val="yellow"/>
          <w:bdr w:val="single" w:sz="12" w:space="0" w:color="auto" w:frame="1"/>
          <w:shd w:val="clear" w:color="auto" w:fill="00FFFF"/>
        </w:rPr>
        <w:t>civic engagement</w:t>
      </w:r>
      <w:r w:rsidRPr="00B5424D">
        <w:rPr>
          <w:rFonts w:eastAsia="Times New Roman"/>
          <w:color w:val="000000"/>
          <w:spacing w:val="-10"/>
          <w:highlight w:val="yellow"/>
          <w:u w:val="single"/>
          <w:shd w:val="clear" w:color="auto" w:fill="00FFFF"/>
        </w:rPr>
        <w:t> and </w:t>
      </w:r>
      <w:r w:rsidRPr="00B5424D">
        <w:rPr>
          <w:rFonts w:eastAsia="Times New Roman"/>
          <w:b/>
          <w:bCs/>
          <w:color w:val="000000"/>
          <w:spacing w:val="-10"/>
          <w:highlight w:val="yellow"/>
          <w:bdr w:val="single" w:sz="12" w:space="0" w:color="auto" w:frame="1"/>
          <w:shd w:val="clear" w:color="auto" w:fill="00FFFF"/>
        </w:rPr>
        <w:t>concerted research</w:t>
      </w:r>
      <w:r w:rsidRPr="00B5424D">
        <w:rPr>
          <w:rFonts w:eastAsia="Times New Roman"/>
          <w:color w:val="000000"/>
          <w:spacing w:val="-10"/>
          <w:u w:val="single"/>
        </w:rPr>
        <w:t> efforts</w:t>
      </w:r>
      <w:r w:rsidRPr="00B5424D">
        <w:rPr>
          <w:rFonts w:eastAsia="Times New Roman"/>
          <w:color w:val="000000"/>
          <w:spacing w:val="-10"/>
        </w:rPr>
        <w:t>. Consequently, </w:t>
      </w:r>
      <w:r w:rsidRPr="00B5424D">
        <w:rPr>
          <w:rFonts w:eastAsia="Times New Roman"/>
          <w:color w:val="000000"/>
          <w:spacing w:val="-10"/>
          <w:highlight w:val="yellow"/>
          <w:u w:val="single"/>
          <w:shd w:val="clear" w:color="auto" w:fill="00FFFF"/>
        </w:rPr>
        <w:t>there is an </w:t>
      </w:r>
      <w:r w:rsidRPr="00B5424D">
        <w:rPr>
          <w:rFonts w:eastAsia="Times New Roman"/>
          <w:b/>
          <w:bCs/>
          <w:color w:val="000000"/>
          <w:spacing w:val="-10"/>
          <w:highlight w:val="yellow"/>
          <w:bdr w:val="single" w:sz="12" w:space="0" w:color="auto" w:frame="1"/>
          <w:shd w:val="clear" w:color="auto" w:fill="00FFFF"/>
        </w:rPr>
        <w:t>urgent need</w:t>
      </w:r>
      <w:r w:rsidRPr="00B5424D">
        <w:rPr>
          <w:rFonts w:eastAsia="Times New Roman"/>
          <w:color w:val="000000"/>
          <w:spacing w:val="-10"/>
          <w:highlight w:val="yellow"/>
          <w:u w:val="single"/>
          <w:shd w:val="clear" w:color="auto" w:fill="00FFFF"/>
        </w:rPr>
        <w:t> to improve</w:t>
      </w:r>
      <w:r w:rsidRPr="00B5424D">
        <w:rPr>
          <w:rFonts w:eastAsia="Times New Roman"/>
          <w:color w:val="000000"/>
          <w:spacing w:val="-10"/>
          <w:highlight w:val="yellow"/>
          <w:u w:val="single"/>
        </w:rPr>
        <w:t> the </w:t>
      </w:r>
      <w:r w:rsidRPr="00B5424D">
        <w:rPr>
          <w:rFonts w:eastAsia="Times New Roman"/>
          <w:b/>
          <w:bCs/>
          <w:color w:val="000000"/>
          <w:spacing w:val="-10"/>
          <w:highlight w:val="yellow"/>
          <w:bdr w:val="single" w:sz="12" w:space="0" w:color="auto" w:frame="1"/>
          <w:shd w:val="clear" w:color="auto" w:fill="00FFFF"/>
        </w:rPr>
        <w:t>communication</w:t>
      </w:r>
      <w:r w:rsidRPr="00B5424D">
        <w:rPr>
          <w:rFonts w:eastAsia="Times New Roman"/>
          <w:color w:val="000000"/>
          <w:spacing w:val="-10"/>
          <w:highlight w:val="yellow"/>
          <w:u w:val="single"/>
          <w:shd w:val="clear" w:color="auto" w:fill="00FFFF"/>
        </w:rPr>
        <w:t> of the </w:t>
      </w:r>
      <w:r w:rsidRPr="00B5424D">
        <w:rPr>
          <w:rFonts w:eastAsia="Times New Roman"/>
          <w:b/>
          <w:bCs/>
          <w:color w:val="000000"/>
          <w:spacing w:val="-10"/>
          <w:highlight w:val="yellow"/>
          <w:bdr w:val="single" w:sz="12" w:space="0" w:color="auto" w:frame="1"/>
          <w:shd w:val="clear" w:color="auto" w:fill="00FFFF"/>
        </w:rPr>
        <w:t>magnitude</w:t>
      </w:r>
      <w:r w:rsidRPr="00B5424D">
        <w:rPr>
          <w:rFonts w:eastAsia="Times New Roman"/>
          <w:color w:val="000000"/>
          <w:spacing w:val="-10"/>
          <w:u w:val="single"/>
        </w:rPr>
        <w:t> and importance </w:t>
      </w:r>
      <w:r w:rsidRPr="00B5424D">
        <w:rPr>
          <w:rFonts w:eastAsia="Times New Roman"/>
          <w:color w:val="000000"/>
          <w:spacing w:val="-10"/>
          <w:highlight w:val="yellow"/>
          <w:u w:val="single"/>
          <w:shd w:val="clear" w:color="auto" w:fill="00FFFF"/>
        </w:rPr>
        <w:t>of </w:t>
      </w:r>
      <w:r w:rsidRPr="00B5424D">
        <w:rPr>
          <w:rFonts w:eastAsia="Times New Roman"/>
          <w:b/>
          <w:bCs/>
          <w:color w:val="000000"/>
          <w:spacing w:val="-10"/>
          <w:highlight w:val="yellow"/>
          <w:bdr w:val="single" w:sz="12" w:space="0" w:color="auto" w:frame="1"/>
          <w:shd w:val="clear" w:color="auto" w:fill="00FFFF"/>
        </w:rPr>
        <w:t>existential risks</w:t>
      </w:r>
      <w:r w:rsidRPr="00B5424D">
        <w:rPr>
          <w:rFonts w:eastAsia="Times New Roman"/>
          <w:color w:val="000000"/>
          <w:spacing w:val="-10"/>
        </w:rPr>
        <w:t>. The first step is getting an audience to pay attention to this issue.</w:t>
      </w:r>
    </w:p>
    <w:p w14:paraId="6BD64BDC" w14:textId="77777777" w:rsidR="00523D06" w:rsidRPr="00B5424D" w:rsidRDefault="00523D06" w:rsidP="00523D06">
      <w:pPr>
        <w:spacing w:after="0" w:line="240" w:lineRule="auto"/>
        <w:rPr>
          <w:rFonts w:eastAsia="Calibri"/>
        </w:rPr>
      </w:pPr>
    </w:p>
    <w:p w14:paraId="172939AD" w14:textId="77777777" w:rsidR="00523D06" w:rsidRPr="00B5424D" w:rsidRDefault="00523D06" w:rsidP="00523D06"/>
    <w:p w14:paraId="239653FA" w14:textId="77777777" w:rsidR="00523D06" w:rsidRDefault="00523D06" w:rsidP="00523D06">
      <w:pPr>
        <w:pStyle w:val="Heading2"/>
      </w:pPr>
      <w:r>
        <w:t>3-Tiers</w:t>
      </w:r>
    </w:p>
    <w:p w14:paraId="4EF537D1" w14:textId="77777777" w:rsidR="00523D06" w:rsidRPr="00807F16" w:rsidRDefault="00523D06" w:rsidP="00523D06"/>
    <w:p w14:paraId="306B329B" w14:textId="77777777" w:rsidR="00523D06" w:rsidRPr="00464920" w:rsidRDefault="00523D06" w:rsidP="00523D06">
      <w:pPr>
        <w:ind w:left="360"/>
      </w:pPr>
    </w:p>
    <w:p w14:paraId="1B812A72" w14:textId="77777777" w:rsidR="00523D06" w:rsidRDefault="00523D06" w:rsidP="00523D06">
      <w:pPr>
        <w:pStyle w:val="Heading2"/>
      </w:pPr>
      <w:r>
        <w:t xml:space="preserve">Stickup </w:t>
      </w:r>
    </w:p>
    <w:p w14:paraId="7488D591" w14:textId="77777777" w:rsidR="00523D06" w:rsidRDefault="00523D06" w:rsidP="00523D06"/>
    <w:p w14:paraId="40760C12" w14:textId="77777777" w:rsidR="00523D06" w:rsidRPr="003C1E92" w:rsidRDefault="00523D06" w:rsidP="00523D06">
      <w:pPr>
        <w:spacing w:before="30" w:after="0" w:line="254" w:lineRule="auto"/>
        <w:outlineLvl w:val="3"/>
        <w:rPr>
          <w:rFonts w:eastAsia="Times New Roman"/>
          <w:b/>
          <w:bCs/>
          <w:sz w:val="26"/>
          <w:szCs w:val="26"/>
        </w:rPr>
      </w:pPr>
      <w:r w:rsidRPr="003C1E92">
        <w:rPr>
          <w:rFonts w:eastAsia="Times New Roman"/>
          <w:b/>
          <w:bCs/>
          <w:sz w:val="26"/>
          <w:szCs w:val="26"/>
        </w:rPr>
        <w:t>Moten is wrong—their understanding of logistics can’t translate into praxis or break out of the system they criticize – it’s too sweeping and oppositional of a category to be effective</w:t>
      </w:r>
    </w:p>
    <w:p w14:paraId="0BB9D3B4" w14:textId="77777777" w:rsidR="00523D06" w:rsidRPr="003C1E92" w:rsidRDefault="00523D06" w:rsidP="00523D06">
      <w:pPr>
        <w:spacing w:after="120" w:line="254" w:lineRule="auto"/>
        <w:rPr>
          <w:rFonts w:eastAsia="Times New Roman"/>
        </w:rPr>
      </w:pPr>
      <w:r w:rsidRPr="003C1E92">
        <w:rPr>
          <w:rFonts w:eastAsia="Times New Roman"/>
          <w:b/>
          <w:bCs/>
          <w:sz w:val="26"/>
          <w:szCs w:val="26"/>
        </w:rPr>
        <w:t>Čičigoj 14</w:t>
      </w:r>
      <w:r w:rsidRPr="003C1E92">
        <w:rPr>
          <w:rFonts w:eastAsia="Times New Roman"/>
        </w:rPr>
        <w:t>, Stefan Apostolou-Hölscher and Martina Ruhsam )Katja, The Inflexions of the Undercommons, Lingering Ghosts: (Un)Answered Questions, (Un)Present Speakers, (Un)Read Books and Readers?, http://www.inflexions.org/radicalpedagogy/n8_tangent_cicigojapostolou-holscherruhsam.html)</w:t>
      </w:r>
    </w:p>
    <w:p w14:paraId="72FB469A" w14:textId="77777777" w:rsidR="00523D06" w:rsidRPr="003C1E92" w:rsidRDefault="00523D06" w:rsidP="00523D06">
      <w:pPr>
        <w:spacing w:line="254" w:lineRule="auto"/>
        <w:rPr>
          <w:rFonts w:eastAsia="Times New Roman"/>
          <w:sz w:val="10"/>
        </w:rPr>
      </w:pPr>
      <w:r w:rsidRPr="003C1E92">
        <w:rPr>
          <w:rFonts w:eastAsia="Times New Roman"/>
          <w:sz w:val="10"/>
        </w:rPr>
        <w:t xml:space="preserve">What are the Undercommons then? In their groundbreaking essay The University and the Undercommons Harney and Moten describe a tendency that is not only valid for the contemporary academia in the US but has also been unfolding on a rather international level, the latest since the Bologna reforms were decided by 29 European ministers of education in 1999. </w:t>
      </w:r>
      <w:r w:rsidRPr="003C1E92">
        <w:rPr>
          <w:rFonts w:eastAsia="Times New Roman"/>
          <w:highlight w:val="yellow"/>
          <w:u w:val="single"/>
        </w:rPr>
        <w:t>Harney and Moten</w:t>
      </w:r>
      <w:r w:rsidRPr="003C1E92">
        <w:rPr>
          <w:rFonts w:eastAsia="Times New Roman"/>
          <w:sz w:val="10"/>
        </w:rPr>
        <w:t xml:space="preserve"> </w:t>
      </w:r>
      <w:r w:rsidRPr="003C1E92">
        <w:rPr>
          <w:rFonts w:eastAsia="Times New Roman"/>
          <w:u w:val="single"/>
        </w:rPr>
        <w:t>paradoxically identify the idea of universitas as such with its professionalization and thereby</w:t>
      </w:r>
      <w:r w:rsidRPr="003C1E92">
        <w:rPr>
          <w:rFonts w:eastAsia="Times New Roman"/>
          <w:sz w:val="10"/>
        </w:rPr>
        <w:t xml:space="preserve"> – being inspired by the operaist assumption that living labor would always be creative whilst capital could only react to its inventions </w:t>
      </w:r>
      <w:r w:rsidRPr="003C1E92">
        <w:rPr>
          <w:rFonts w:eastAsia="Times New Roman"/>
          <w:u w:val="single"/>
        </w:rPr>
        <w:t>–</w:t>
      </w:r>
      <w:r w:rsidRPr="003C1E92">
        <w:rPr>
          <w:rFonts w:eastAsia="Times New Roman"/>
          <w:sz w:val="10"/>
        </w:rPr>
        <w:t xml:space="preserve"> </w:t>
      </w:r>
      <w:r w:rsidRPr="003C1E92">
        <w:rPr>
          <w:rFonts w:eastAsia="Times New Roman"/>
          <w:highlight w:val="yellow"/>
          <w:u w:val="single"/>
        </w:rPr>
        <w:t>juxtapose</w:t>
      </w:r>
      <w:r w:rsidRPr="003C1E92">
        <w:rPr>
          <w:rFonts w:eastAsia="Times New Roman"/>
          <w:sz w:val="10"/>
        </w:rPr>
        <w:t xml:space="preserve"> </w:t>
      </w:r>
      <w:r w:rsidRPr="003C1E92">
        <w:rPr>
          <w:rFonts w:eastAsia="Times New Roman"/>
          <w:u w:val="single"/>
        </w:rPr>
        <w:t>the mass intellectuality of what they call</w:t>
      </w:r>
      <w:r w:rsidRPr="003C1E92">
        <w:rPr>
          <w:rFonts w:eastAsia="Times New Roman"/>
          <w:sz w:val="10"/>
        </w:rPr>
        <w:t xml:space="preserve"> </w:t>
      </w:r>
      <w:r w:rsidRPr="003C1E92">
        <w:rPr>
          <w:rFonts w:eastAsia="Times New Roman"/>
          <w:highlight w:val="yellow"/>
          <w:u w:val="single"/>
        </w:rPr>
        <w:t>the Undercommons with</w:t>
      </w:r>
      <w:r w:rsidRPr="003C1E92">
        <w:rPr>
          <w:rFonts w:eastAsia="Times New Roman"/>
          <w:sz w:val="10"/>
        </w:rPr>
        <w:t xml:space="preserve"> </w:t>
      </w:r>
      <w:r w:rsidRPr="003C1E92">
        <w:rPr>
          <w:rFonts w:eastAsia="Times New Roman"/>
          <w:u w:val="single"/>
        </w:rPr>
        <w:t>a</w:t>
      </w:r>
      <w:r w:rsidRPr="003C1E92">
        <w:rPr>
          <w:rFonts w:eastAsia="Times New Roman"/>
          <w:sz w:val="10"/>
        </w:rPr>
        <w:t xml:space="preserve"> </w:t>
      </w:r>
      <w:r w:rsidRPr="003C1E92">
        <w:rPr>
          <w:rFonts w:eastAsia="Times New Roman"/>
          <w:highlight w:val="yellow"/>
          <w:u w:val="single"/>
        </w:rPr>
        <w:t>privatization of (knowledge)</w:t>
      </w:r>
      <w:r w:rsidRPr="003C1E92">
        <w:rPr>
          <w:rFonts w:eastAsia="Times New Roman"/>
          <w:sz w:val="10"/>
        </w:rPr>
        <w:t xml:space="preserve"> </w:t>
      </w:r>
      <w:r w:rsidRPr="003C1E92">
        <w:rPr>
          <w:rFonts w:eastAsia="Times New Roman"/>
          <w:u w:val="single"/>
        </w:rPr>
        <w:t>practices</w:t>
      </w:r>
      <w:r w:rsidRPr="003C1E92">
        <w:rPr>
          <w:rFonts w:eastAsia="Times New Roman"/>
          <w:sz w:val="10"/>
        </w:rPr>
        <w:t xml:space="preserve"> </w:t>
      </w:r>
      <w:r w:rsidRPr="003C1E92">
        <w:rPr>
          <w:rFonts w:eastAsia="Times New Roman"/>
          <w:highlight w:val="yellow"/>
          <w:u w:val="single"/>
        </w:rPr>
        <w:t>through</w:t>
      </w:r>
      <w:r w:rsidRPr="003C1E92">
        <w:rPr>
          <w:rFonts w:eastAsia="Times New Roman"/>
          <w:sz w:val="10"/>
        </w:rPr>
        <w:t xml:space="preserve"> </w:t>
      </w:r>
      <w:r w:rsidRPr="003C1E92">
        <w:rPr>
          <w:rFonts w:eastAsia="Times New Roman"/>
          <w:u w:val="single"/>
        </w:rPr>
        <w:t>their imprisonment inside the walls of</w:t>
      </w:r>
      <w:r w:rsidRPr="003C1E92">
        <w:rPr>
          <w:rFonts w:eastAsia="Times New Roman"/>
          <w:sz w:val="10"/>
        </w:rPr>
        <w:t xml:space="preserve"> the </w:t>
      </w:r>
      <w:r w:rsidRPr="003C1E92">
        <w:rPr>
          <w:rFonts w:eastAsia="Times New Roman"/>
          <w:highlight w:val="yellow"/>
          <w:u w:val="single"/>
        </w:rPr>
        <w:t>academia</w:t>
      </w:r>
      <w:r w:rsidRPr="003C1E92">
        <w:rPr>
          <w:rFonts w:eastAsia="Times New Roman"/>
          <w:sz w:val="10"/>
        </w:rPr>
        <w:t xml:space="preserve">: “The Universitas is always a state/ State strategy,“ they claim. In comparison </w:t>
      </w:r>
      <w:r w:rsidRPr="003C1E92">
        <w:rPr>
          <w:rFonts w:eastAsia="Times New Roman"/>
          <w:u w:val="single"/>
        </w:rPr>
        <w:t>the Undercommons as maroons rather act against their administration by state apparatuses.</w:t>
      </w:r>
      <w:r w:rsidRPr="003C1E92">
        <w:rPr>
          <w:rFonts w:eastAsia="Times New Roman"/>
          <w:sz w:val="10"/>
        </w:rPr>
        <w:t xml:space="preserve"> </w:t>
      </w:r>
      <w:r w:rsidRPr="003C1E92">
        <w:rPr>
          <w:rFonts w:eastAsia="Times New Roman"/>
          <w:u w:val="single"/>
        </w:rPr>
        <w:t>PERSISTENT QUESTIONS–</w:t>
      </w:r>
      <w:r w:rsidRPr="003C1E92">
        <w:rPr>
          <w:rFonts w:eastAsia="Times New Roman"/>
          <w:sz w:val="10"/>
        </w:rPr>
        <w:t xml:space="preserve"> </w:t>
      </w:r>
      <w:r w:rsidRPr="003C1E92">
        <w:rPr>
          <w:rFonts w:eastAsia="Times New Roman"/>
          <w:u w:val="single"/>
        </w:rPr>
        <w:t>1. ONTO-METHODOLOGY</w:t>
      </w:r>
      <w:r w:rsidRPr="003C1E92">
        <w:rPr>
          <w:rFonts w:eastAsia="Times New Roman"/>
          <w:sz w:val="10"/>
        </w:rPr>
        <w:t xml:space="preserve">: creation of concepts (D&amp;G): theory/philosophy as poetic practice versus a scientific attitude of understanding the world - raised as a problem of metaphoric poetic language, </w:t>
      </w:r>
      <w:r w:rsidRPr="003C1E92">
        <w:rPr>
          <w:rFonts w:eastAsia="Times New Roman"/>
          <w:u w:val="single"/>
        </w:rPr>
        <w:t>this may be more than a mere question of rhetorics: PHILOSOPHICAL-POLITICAL POIESIS can amount also to the CREATION OF POLITICAL IMAGINATION</w:t>
      </w:r>
      <w:r w:rsidRPr="003C1E92">
        <w:rPr>
          <w:rFonts w:eastAsia="Times New Roman"/>
          <w:sz w:val="10"/>
        </w:rPr>
        <w:t xml:space="preserve"> </w:t>
      </w:r>
      <w:r w:rsidRPr="003C1E92">
        <w:rPr>
          <w:rFonts w:eastAsia="Times New Roman"/>
          <w:b/>
          <w:bCs/>
          <w:u w:val="single"/>
        </w:rPr>
        <w:t>against “capitalist realism”</w:t>
      </w:r>
      <w:r w:rsidRPr="003C1E92">
        <w:rPr>
          <w:rFonts w:eastAsia="Times New Roman"/>
          <w:sz w:val="10"/>
        </w:rPr>
        <w:t xml:space="preserve"> </w:t>
      </w:r>
      <w:r w:rsidRPr="003C1E92">
        <w:rPr>
          <w:rFonts w:eastAsia="Times New Roman"/>
          <w:u w:val="single"/>
        </w:rPr>
        <w:t>- i.e. recognizing the immense political productivity and creativity of innumerable practical</w:t>
      </w:r>
      <w:r w:rsidRPr="003C1E92">
        <w:rPr>
          <w:rFonts w:eastAsia="Times New Roman"/>
          <w:sz w:val="10"/>
        </w:rPr>
        <w:t xml:space="preserve"> </w:t>
      </w:r>
      <w:r w:rsidRPr="003C1E92">
        <w:rPr>
          <w:rFonts w:eastAsia="Times New Roman"/>
          <w:u w:val="single"/>
        </w:rPr>
        <w:t>readings of concepts such as the Multitude, the Commons, and</w:t>
      </w:r>
      <w:r w:rsidRPr="003C1E92">
        <w:rPr>
          <w:rFonts w:eastAsia="Times New Roman"/>
          <w:sz w:val="10"/>
        </w:rPr>
        <w:t xml:space="preserve"> the </w:t>
      </w:r>
      <w:r w:rsidRPr="003C1E92">
        <w:rPr>
          <w:rFonts w:eastAsia="Times New Roman"/>
          <w:u w:val="single"/>
        </w:rPr>
        <w:t>Empire</w:t>
      </w:r>
      <w:r w:rsidRPr="003C1E92">
        <w:rPr>
          <w:rFonts w:eastAsia="Times New Roman"/>
          <w:sz w:val="10"/>
        </w:rPr>
        <w:t xml:space="preserve"> from Antonio Negri and Michael Hardt </w:t>
      </w:r>
      <w:r w:rsidRPr="003C1E92">
        <w:rPr>
          <w:rFonts w:eastAsia="Times New Roman"/>
          <w:u w:val="single"/>
        </w:rPr>
        <w:t>or performativity from</w:t>
      </w:r>
      <w:r w:rsidRPr="003C1E92">
        <w:rPr>
          <w:rFonts w:eastAsia="Times New Roman"/>
          <w:sz w:val="10"/>
        </w:rPr>
        <w:t xml:space="preserve"> Judith </w:t>
      </w:r>
      <w:r w:rsidRPr="003C1E92">
        <w:rPr>
          <w:rFonts w:eastAsia="Times New Roman"/>
          <w:u w:val="single"/>
        </w:rPr>
        <w:t>Butler</w:t>
      </w:r>
      <w:r w:rsidRPr="003C1E92">
        <w:rPr>
          <w:rFonts w:eastAsia="Times New Roman"/>
          <w:sz w:val="10"/>
        </w:rPr>
        <w:t xml:space="preserve"> – regardless of what our theoretical assessment of them might be in terms of how much they “scientifically” can correspond to concrete social realities. </w:t>
      </w:r>
      <w:r w:rsidRPr="003C1E92">
        <w:rPr>
          <w:rFonts w:eastAsia="Times New Roman"/>
          <w:u w:val="single"/>
        </w:rPr>
        <w:t>- so</w:t>
      </w:r>
      <w:r w:rsidRPr="003C1E92">
        <w:rPr>
          <w:rFonts w:eastAsia="Times New Roman"/>
          <w:sz w:val="10"/>
        </w:rPr>
        <w:t xml:space="preserve"> </w:t>
      </w:r>
      <w:r w:rsidRPr="003C1E92">
        <w:rPr>
          <w:rFonts w:eastAsia="Times New Roman"/>
          <w:highlight w:val="yellow"/>
          <w:u w:val="single"/>
        </w:rPr>
        <w:t>what is the</w:t>
      </w:r>
      <w:r w:rsidRPr="003C1E92">
        <w:rPr>
          <w:rFonts w:eastAsia="Times New Roman"/>
          <w:sz w:val="10"/>
        </w:rPr>
        <w:t xml:space="preserve"> </w:t>
      </w:r>
      <w:r w:rsidRPr="003C1E92">
        <w:rPr>
          <w:rFonts w:eastAsia="Times New Roman"/>
          <w:u w:val="single"/>
        </w:rPr>
        <w:t>poetic</w:t>
      </w:r>
      <w:r w:rsidRPr="003C1E92">
        <w:rPr>
          <w:rFonts w:eastAsia="Times New Roman"/>
          <w:sz w:val="10"/>
        </w:rPr>
        <w:t xml:space="preserve"> </w:t>
      </w:r>
      <w:r w:rsidRPr="003C1E92">
        <w:rPr>
          <w:rFonts w:eastAsia="Times New Roman"/>
          <w:b/>
          <w:bCs/>
          <w:highlight w:val="yellow"/>
          <w:u w:val="single"/>
        </w:rPr>
        <w:t>practice</w:t>
      </w:r>
      <w:r w:rsidRPr="003C1E92">
        <w:rPr>
          <w:rFonts w:eastAsia="Times New Roman"/>
          <w:sz w:val="10"/>
        </w:rPr>
        <w:t xml:space="preserve"> </w:t>
      </w:r>
      <w:r w:rsidRPr="003C1E92">
        <w:rPr>
          <w:rFonts w:eastAsia="Times New Roman"/>
          <w:highlight w:val="yellow"/>
          <w:u w:val="single"/>
        </w:rPr>
        <w:t>of the Undercommons</w:t>
      </w:r>
      <w:r w:rsidRPr="003C1E92">
        <w:rPr>
          <w:rFonts w:eastAsia="Times New Roman"/>
          <w:sz w:val="10"/>
        </w:rPr>
        <w:t xml:space="preserve"> </w:t>
      </w:r>
      <w:r w:rsidRPr="003C1E92">
        <w:rPr>
          <w:rFonts w:eastAsia="Times New Roman"/>
          <w:u w:val="single"/>
        </w:rPr>
        <w:t>as a concept? Can we envisage its</w:t>
      </w:r>
      <w:r w:rsidRPr="003C1E92">
        <w:rPr>
          <w:rFonts w:eastAsia="Times New Roman"/>
          <w:sz w:val="10"/>
        </w:rPr>
        <w:t xml:space="preserve"> </w:t>
      </w:r>
      <w:r w:rsidRPr="003C1E92">
        <w:rPr>
          <w:rFonts w:eastAsia="Times New Roman"/>
          <w:b/>
          <w:bCs/>
          <w:u w:val="single"/>
        </w:rPr>
        <w:t>political poesis</w:t>
      </w:r>
      <w:r w:rsidRPr="003C1E92">
        <w:rPr>
          <w:rFonts w:eastAsia="Times New Roman"/>
          <w:sz w:val="10"/>
        </w:rPr>
        <w:t xml:space="preserve"> </w:t>
      </w:r>
      <w:r w:rsidRPr="003C1E92">
        <w:rPr>
          <w:rFonts w:eastAsia="Times New Roman"/>
          <w:u w:val="single"/>
        </w:rPr>
        <w:t>(and</w:t>
      </w:r>
      <w:r w:rsidRPr="003C1E92">
        <w:rPr>
          <w:rFonts w:eastAsia="Times New Roman"/>
          <w:sz w:val="10"/>
        </w:rPr>
        <w:t xml:space="preserve"> </w:t>
      </w:r>
      <w:r w:rsidRPr="003C1E92">
        <w:rPr>
          <w:rFonts w:eastAsia="Times New Roman"/>
          <w:b/>
          <w:bCs/>
          <w:u w:val="single"/>
        </w:rPr>
        <w:t>how to think of it in this temporal order, if the Undercommons is always already here</w:t>
      </w:r>
      <w:r w:rsidRPr="003C1E92">
        <w:rPr>
          <w:rFonts w:eastAsia="Times New Roman"/>
          <w:sz w:val="10"/>
        </w:rPr>
        <w:t xml:space="preserve"> </w:t>
      </w:r>
      <w:r w:rsidRPr="003C1E92">
        <w:rPr>
          <w:rFonts w:eastAsia="Times New Roman"/>
          <w:u w:val="single"/>
        </w:rPr>
        <w:t>– see next point)?</w:t>
      </w:r>
      <w:r w:rsidRPr="003C1E92">
        <w:rPr>
          <w:rFonts w:eastAsia="Times New Roman"/>
          <w:sz w:val="10"/>
        </w:rPr>
        <w:t xml:space="preserve"> </w:t>
      </w:r>
      <w:r w:rsidRPr="003C1E92">
        <w:rPr>
          <w:rFonts w:eastAsia="Times New Roman"/>
          <w:u w:val="single"/>
        </w:rPr>
        <w:t>2. EPISTEMOLOGY/POLITCS: Where and how can we find/see the Undercommons at work?</w:t>
      </w:r>
      <w:r w:rsidRPr="003C1E92">
        <w:rPr>
          <w:rFonts w:eastAsia="Times New Roman"/>
          <w:sz w:val="10"/>
        </w:rPr>
        <w:t xml:space="preserve"> </w:t>
      </w:r>
      <w:r w:rsidRPr="003C1E92">
        <w:rPr>
          <w:rFonts w:eastAsia="Times New Roman"/>
          <w:b/>
          <w:bCs/>
          <w:highlight w:val="yellow"/>
          <w:u w:val="single"/>
        </w:rPr>
        <w:t>If they are always already here,</w:t>
      </w:r>
      <w:r w:rsidRPr="003C1E92">
        <w:rPr>
          <w:rFonts w:eastAsia="Times New Roman"/>
          <w:sz w:val="10"/>
        </w:rPr>
        <w:t xml:space="preserve"> </w:t>
      </w:r>
      <w:r w:rsidRPr="003C1E92">
        <w:rPr>
          <w:rFonts w:eastAsia="Times New Roman"/>
          <w:b/>
          <w:bCs/>
          <w:u w:val="single"/>
        </w:rPr>
        <w:t>they risk becoming ubiquitous and</w:t>
      </w:r>
      <w:r w:rsidRPr="003C1E92">
        <w:rPr>
          <w:rFonts w:eastAsia="Times New Roman"/>
          <w:sz w:val="10"/>
        </w:rPr>
        <w:t xml:space="preserve"> </w:t>
      </w:r>
      <w:r w:rsidRPr="003C1E92">
        <w:rPr>
          <w:rFonts w:eastAsia="Times New Roman"/>
          <w:b/>
          <w:bCs/>
          <w:highlight w:val="yellow"/>
          <w:u w:val="single"/>
        </w:rPr>
        <w:t>we risk not to spot them</w:t>
      </w:r>
      <w:r w:rsidRPr="003C1E92">
        <w:rPr>
          <w:rFonts w:eastAsia="Times New Roman"/>
          <w:u w:val="single"/>
        </w:rPr>
        <w:t>... And on the other hand –</w:t>
      </w:r>
      <w:r w:rsidRPr="003C1E92">
        <w:rPr>
          <w:rFonts w:eastAsia="Times New Roman"/>
          <w:sz w:val="10"/>
        </w:rPr>
        <w:t xml:space="preserve"> </w:t>
      </w:r>
      <w:r w:rsidRPr="003C1E92">
        <w:rPr>
          <w:rFonts w:eastAsia="Times New Roman"/>
          <w:b/>
          <w:bCs/>
          <w:u w:val="single"/>
        </w:rPr>
        <w:t>why should we spot them at all, if they are always already here?</w:t>
      </w:r>
      <w:r w:rsidRPr="003C1E92">
        <w:rPr>
          <w:rFonts w:eastAsia="Times New Roman"/>
          <w:sz w:val="10"/>
        </w:rPr>
        <w:t xml:space="preserve"> </w:t>
      </w:r>
      <w:r w:rsidRPr="003C1E92">
        <w:rPr>
          <w:rFonts w:eastAsia="Times New Roman"/>
          <w:highlight w:val="yellow"/>
          <w:u w:val="single"/>
        </w:rPr>
        <w:t>- There seems</w:t>
      </w:r>
      <w:r w:rsidRPr="003C1E92">
        <w:rPr>
          <w:rFonts w:eastAsia="Times New Roman"/>
          <w:sz w:val="10"/>
        </w:rPr>
        <w:t xml:space="preserve"> </w:t>
      </w:r>
      <w:r w:rsidRPr="003C1E92">
        <w:rPr>
          <w:rFonts w:eastAsia="Times New Roman"/>
          <w:u w:val="single"/>
        </w:rPr>
        <w:t>to be an</w:t>
      </w:r>
      <w:r w:rsidRPr="003C1E92">
        <w:rPr>
          <w:rFonts w:eastAsia="Times New Roman"/>
          <w:sz w:val="10"/>
        </w:rPr>
        <w:t xml:space="preserve"> </w:t>
      </w:r>
      <w:r w:rsidRPr="003C1E92">
        <w:rPr>
          <w:rFonts w:eastAsia="Times New Roman"/>
          <w:b/>
          <w:bCs/>
          <w:u w:val="single"/>
        </w:rPr>
        <w:t>onto-political</w:t>
      </w:r>
      <w:r w:rsidRPr="003C1E92">
        <w:rPr>
          <w:rFonts w:eastAsia="Times New Roman"/>
          <w:sz w:val="10"/>
        </w:rPr>
        <w:t xml:space="preserve"> </w:t>
      </w:r>
      <w:r w:rsidRPr="003C1E92">
        <w:rPr>
          <w:rFonts w:eastAsia="Times New Roman"/>
          <w:b/>
          <w:bCs/>
          <w:highlight w:val="yellow"/>
          <w:u w:val="single"/>
        </w:rPr>
        <w:t>tension between</w:t>
      </w:r>
      <w:r w:rsidRPr="003C1E92">
        <w:rPr>
          <w:rFonts w:eastAsia="Times New Roman"/>
          <w:sz w:val="10"/>
        </w:rPr>
        <w:t xml:space="preserve"> </w:t>
      </w:r>
      <w:r w:rsidRPr="003C1E92">
        <w:rPr>
          <w:rFonts w:eastAsia="Times New Roman"/>
          <w:b/>
          <w:bCs/>
          <w:u w:val="single"/>
        </w:rPr>
        <w:t>“THE</w:t>
      </w:r>
      <w:r w:rsidRPr="003C1E92">
        <w:rPr>
          <w:rFonts w:eastAsia="Times New Roman"/>
          <w:sz w:val="10"/>
        </w:rPr>
        <w:t xml:space="preserve"> </w:t>
      </w:r>
      <w:r w:rsidRPr="003C1E92">
        <w:rPr>
          <w:rFonts w:eastAsia="Times New Roman"/>
          <w:b/>
          <w:bCs/>
          <w:highlight w:val="yellow"/>
          <w:u w:val="single"/>
        </w:rPr>
        <w:t>ALWAYS ALREADY”</w:t>
      </w:r>
      <w:r w:rsidRPr="003C1E92">
        <w:rPr>
          <w:rFonts w:eastAsia="Times New Roman"/>
          <w:sz w:val="10"/>
        </w:rPr>
        <w:t xml:space="preserve"> </w:t>
      </w:r>
      <w:r w:rsidRPr="003C1E92">
        <w:rPr>
          <w:rFonts w:eastAsia="Times New Roman"/>
          <w:highlight w:val="yellow"/>
          <w:u w:val="single"/>
        </w:rPr>
        <w:t>and</w:t>
      </w:r>
      <w:r w:rsidRPr="003C1E92">
        <w:rPr>
          <w:rFonts w:eastAsia="Times New Roman"/>
          <w:sz w:val="10"/>
        </w:rPr>
        <w:t xml:space="preserve"> </w:t>
      </w:r>
      <w:r w:rsidRPr="003C1E92">
        <w:rPr>
          <w:rFonts w:eastAsia="Times New Roman"/>
          <w:u w:val="single"/>
        </w:rPr>
        <w:t>“the</w:t>
      </w:r>
      <w:r w:rsidRPr="003C1E92">
        <w:rPr>
          <w:rFonts w:eastAsia="Times New Roman"/>
          <w:sz w:val="10"/>
        </w:rPr>
        <w:t xml:space="preserve"> </w:t>
      </w:r>
      <w:r w:rsidRPr="003C1E92">
        <w:rPr>
          <w:rFonts w:eastAsia="Times New Roman"/>
          <w:b/>
          <w:bCs/>
          <w:highlight w:val="yellow"/>
          <w:u w:val="single"/>
        </w:rPr>
        <w:t>contrary to what is”</w:t>
      </w:r>
      <w:r w:rsidRPr="003C1E92">
        <w:rPr>
          <w:rFonts w:eastAsia="Times New Roman"/>
          <w:u w:val="single"/>
        </w:rPr>
        <w:t>: between assigning value to the potential of</w:t>
      </w:r>
      <w:r w:rsidRPr="003C1E92">
        <w:rPr>
          <w:rFonts w:eastAsia="Times New Roman"/>
          <w:sz w:val="10"/>
        </w:rPr>
        <w:t xml:space="preserve"> </w:t>
      </w:r>
      <w:r w:rsidRPr="003C1E92">
        <w:rPr>
          <w:rFonts w:eastAsia="Times New Roman"/>
          <w:b/>
          <w:bCs/>
          <w:highlight w:val="yellow"/>
          <w:u w:val="single"/>
        </w:rPr>
        <w:t>what is already</w:t>
      </w:r>
      <w:r w:rsidRPr="003C1E92">
        <w:rPr>
          <w:rFonts w:eastAsia="Times New Roman"/>
          <w:sz w:val="10"/>
        </w:rPr>
        <w:t xml:space="preserve"> </w:t>
      </w:r>
      <w:r w:rsidRPr="003C1E92">
        <w:rPr>
          <w:rFonts w:eastAsia="Times New Roman"/>
          <w:highlight w:val="yellow"/>
          <w:u w:val="single"/>
        </w:rPr>
        <w:t>(the undercommons</w:t>
      </w:r>
      <w:r w:rsidRPr="003C1E92">
        <w:rPr>
          <w:rFonts w:eastAsia="Times New Roman"/>
          <w:sz w:val="10"/>
        </w:rPr>
        <w:t xml:space="preserve"> of study as always already going on) </w:t>
      </w:r>
      <w:r w:rsidRPr="003C1E92">
        <w:rPr>
          <w:rFonts w:eastAsia="Times New Roman"/>
          <w:b/>
          <w:bCs/>
          <w:highlight w:val="yellow"/>
          <w:u w:val="single"/>
        </w:rPr>
        <w:t>AND DEMANDING A RADICAL CHANGE</w:t>
      </w:r>
      <w:r w:rsidRPr="003C1E92">
        <w:rPr>
          <w:rFonts w:eastAsia="Times New Roman"/>
          <w:sz w:val="10"/>
        </w:rPr>
        <w:t xml:space="preserve"> </w:t>
      </w:r>
      <w:r w:rsidRPr="003C1E92">
        <w:rPr>
          <w:rFonts w:eastAsia="Times New Roman"/>
          <w:b/>
          <w:bCs/>
          <w:u w:val="single"/>
        </w:rPr>
        <w:t>OR BRAKE</w:t>
      </w:r>
      <w:r w:rsidRPr="003C1E92">
        <w:rPr>
          <w:rFonts w:eastAsia="Times New Roman"/>
          <w:u w:val="single"/>
        </w:rPr>
        <w:t>, infrastructural change</w:t>
      </w:r>
      <w:r w:rsidRPr="003C1E92">
        <w:rPr>
          <w:rFonts w:eastAsia="Times New Roman"/>
          <w:sz w:val="10"/>
        </w:rPr>
        <w:t xml:space="preserve"> etc. (</w:t>
      </w:r>
      <w:r w:rsidRPr="003C1E92">
        <w:rPr>
          <w:rFonts w:eastAsia="Times New Roman"/>
          <w:u w:val="single"/>
        </w:rPr>
        <w:t>for if what we are looking for is already here –</w:t>
      </w:r>
      <w:r w:rsidRPr="003C1E92">
        <w:rPr>
          <w:rFonts w:eastAsia="Times New Roman"/>
          <w:sz w:val="10"/>
        </w:rPr>
        <w:t xml:space="preserve"> </w:t>
      </w:r>
      <w:r w:rsidRPr="003C1E92">
        <w:rPr>
          <w:rFonts w:eastAsia="Times New Roman"/>
          <w:b/>
          <w:bCs/>
          <w:highlight w:val="yellow"/>
          <w:u w:val="single"/>
        </w:rPr>
        <w:t>it seems we necessitate no political work anymore)</w:t>
      </w:r>
      <w:r w:rsidRPr="003C1E92">
        <w:rPr>
          <w:rFonts w:eastAsia="Times New Roman"/>
          <w:sz w:val="10"/>
        </w:rPr>
        <w:t xml:space="preserve"> </w:t>
      </w:r>
      <w:r w:rsidRPr="003C1E92">
        <w:rPr>
          <w:rFonts w:eastAsia="Times New Roman"/>
          <w:u w:val="single"/>
        </w:rPr>
        <w:t>Does the recognition of the “always already” of the undercommons</w:t>
      </w:r>
      <w:r w:rsidRPr="003C1E92">
        <w:rPr>
          <w:rFonts w:eastAsia="Times New Roman"/>
          <w:sz w:val="10"/>
        </w:rPr>
        <w:t xml:space="preserve"> </w:t>
      </w:r>
      <w:r w:rsidRPr="003C1E92">
        <w:rPr>
          <w:rFonts w:eastAsia="Times New Roman"/>
          <w:b/>
          <w:bCs/>
          <w:u w:val="single"/>
        </w:rPr>
        <w:t>call for being complemented by political work on what is not (yet)?</w:t>
      </w:r>
      <w:r w:rsidRPr="003C1E92">
        <w:rPr>
          <w:rFonts w:eastAsia="Times New Roman"/>
          <w:sz w:val="10"/>
        </w:rPr>
        <w:t xml:space="preserve"> </w:t>
      </w:r>
      <w:r w:rsidRPr="003C1E92">
        <w:rPr>
          <w:rFonts w:eastAsia="Times New Roman"/>
          <w:u w:val="single"/>
        </w:rPr>
        <w:t>Can we think of these two attitudes together, but</w:t>
      </w:r>
      <w:r w:rsidRPr="003C1E92">
        <w:rPr>
          <w:rFonts w:eastAsia="Times New Roman"/>
          <w:sz w:val="10"/>
        </w:rPr>
        <w:t xml:space="preserve"> </w:t>
      </w:r>
      <w:r w:rsidRPr="003C1E92">
        <w:rPr>
          <w:rFonts w:eastAsia="Times New Roman"/>
          <w:b/>
          <w:bCs/>
          <w:u w:val="single"/>
        </w:rPr>
        <w:t>not merely in terms of a complementary “peaceful coexistence”</w:t>
      </w:r>
      <w:r w:rsidRPr="003C1E92">
        <w:rPr>
          <w:rFonts w:eastAsia="Times New Roman"/>
          <w:u w:val="single"/>
        </w:rPr>
        <w:t>? Can</w:t>
      </w:r>
      <w:r w:rsidRPr="003C1E92">
        <w:rPr>
          <w:rFonts w:eastAsia="Times New Roman"/>
          <w:sz w:val="10"/>
        </w:rPr>
        <w:t xml:space="preserve"> </w:t>
      </w:r>
      <w:r w:rsidRPr="003C1E92">
        <w:rPr>
          <w:rFonts w:eastAsia="Times New Roman"/>
          <w:b/>
          <w:bCs/>
          <w:u w:val="single"/>
        </w:rPr>
        <w:t>they inform each other</w:t>
      </w:r>
      <w:r w:rsidRPr="003C1E92">
        <w:rPr>
          <w:rFonts w:eastAsia="Times New Roman"/>
          <w:sz w:val="10"/>
        </w:rPr>
        <w:t xml:space="preserve"> </w:t>
      </w:r>
      <w:r w:rsidRPr="003C1E92">
        <w:rPr>
          <w:rFonts w:eastAsia="Times New Roman"/>
          <w:u w:val="single"/>
        </w:rPr>
        <w:t>– and how?</w:t>
      </w:r>
      <w:r w:rsidRPr="003C1E92">
        <w:rPr>
          <w:rFonts w:eastAsia="Times New Roman"/>
          <w:sz w:val="10"/>
        </w:rPr>
        <w:t xml:space="preserve"> About the Undercommons as Being... Always Already There “They saw our bad debt coming a mile off. [...] Anywhere bad debt elaborates itself. Anywhere you can stay, conserve yourself, plan. A few minutes, a few days when you cannot hear them say there is something wrong with you.” The Undercommons – Against Politics? The intentional work of subjects towards a clear goal: </w:t>
      </w:r>
      <w:r w:rsidRPr="003C1E92">
        <w:rPr>
          <w:rFonts w:eastAsia="Times New Roman"/>
          <w:u w:val="single"/>
        </w:rPr>
        <w:t>“Our task is the self-defence of the surround in the face of repeated, targeted dispossessions through the settler’s armed incursion.</w:t>
      </w:r>
      <w:r w:rsidRPr="003C1E92">
        <w:rPr>
          <w:rFonts w:eastAsia="Times New Roman"/>
          <w:sz w:val="10"/>
        </w:rPr>
        <w:t xml:space="preserve"> And while acquisitive violence occasions this self-defence, it is recourse to self-possession in the face of dispossession (recourse, in other words, to politics) that represents the real danger. </w:t>
      </w:r>
      <w:r w:rsidRPr="003C1E92">
        <w:rPr>
          <w:rFonts w:eastAsia="Times New Roman"/>
          <w:u w:val="single"/>
        </w:rPr>
        <w:t>Politics is an ongoing attack on the common</w:t>
      </w:r>
      <w:r w:rsidRPr="003C1E92">
        <w:rPr>
          <w:rFonts w:eastAsia="Times New Roman"/>
          <w:sz w:val="10"/>
        </w:rPr>
        <w:t xml:space="preserve"> – the general and generative antagonism – from within the surround” […] We surround democracy’s false image in order to unsettle it. Every time it tries to enclose us in a decision, we’re undecided. Every time it tries to represent our will, we’re unwilling” </w:t>
      </w:r>
      <w:r w:rsidRPr="003C1E92">
        <w:rPr>
          <w:rFonts w:eastAsia="Times New Roman"/>
          <w:u w:val="single"/>
        </w:rPr>
        <w:t>(Harney &amp; Moten 17-19).</w:t>
      </w:r>
      <w:r w:rsidRPr="003C1E92">
        <w:rPr>
          <w:rFonts w:eastAsia="Times New Roman"/>
          <w:sz w:val="10"/>
        </w:rPr>
        <w:t xml:space="preserve"> </w:t>
      </w:r>
      <w:r w:rsidRPr="003C1E92">
        <w:rPr>
          <w:rFonts w:eastAsia="Times New Roman"/>
          <w:u w:val="single"/>
        </w:rPr>
        <w:t>An abdication of political responsibility?</w:t>
      </w:r>
      <w:r w:rsidRPr="003C1E92">
        <w:rPr>
          <w:rFonts w:eastAsia="Times New Roman"/>
          <w:sz w:val="10"/>
        </w:rPr>
        <w:t xml:space="preserve"> </w:t>
      </w:r>
      <w:r w:rsidRPr="003C1E92">
        <w:rPr>
          <w:rFonts w:eastAsia="Times New Roman"/>
          <w:u w:val="single"/>
        </w:rPr>
        <w:t>OK. Whatever. We’re just anti-politically romantic about actually existing social life. We aren’t responsible for politics.</w:t>
      </w:r>
      <w:r w:rsidRPr="003C1E92">
        <w:rPr>
          <w:rFonts w:eastAsia="Times New Roman"/>
          <w:sz w:val="10"/>
        </w:rPr>
        <w:t xml:space="preserve"> We are the general antagonism to politics looming outside every attempt to politicise, every imposition of self-governance, every sovereign decision and its degraded miniature, every emergent state and home sweet home. We are disruption and consent to disruption. We preserve upheaval. Sent to fulfil by abolishing, to renew by unsettling, to open the enclosure whose immeasurable venality is inversely proportionate to its actual area, we got politics surrounded. We cannot represent ourselves. We can’t be represented.” </w:t>
      </w:r>
      <w:r w:rsidRPr="003C1E92">
        <w:rPr>
          <w:rFonts w:eastAsia="Times New Roman"/>
          <w:u w:val="single"/>
        </w:rPr>
        <w:t>3. THE INFORMAL/The need of FORMATION/DIS-/RE-FORMATION</w:t>
      </w:r>
      <w:r w:rsidRPr="003C1E92">
        <w:rPr>
          <w:rFonts w:eastAsia="Times New Roman"/>
          <w:sz w:val="10"/>
        </w:rPr>
        <w:t>: – “</w:t>
      </w:r>
      <w:r w:rsidRPr="003C1E92">
        <w:rPr>
          <w:rFonts w:eastAsia="Times New Roman"/>
          <w:u w:val="single"/>
        </w:rPr>
        <w:t>the informal” is proposed by Harney and Moten as a way of thinking about</w:t>
      </w:r>
      <w:r w:rsidRPr="003C1E92">
        <w:rPr>
          <w:rFonts w:eastAsia="Times New Roman"/>
          <w:sz w:val="10"/>
        </w:rPr>
        <w:t xml:space="preserve"> </w:t>
      </w:r>
      <w:r w:rsidRPr="003C1E92">
        <w:rPr>
          <w:rFonts w:eastAsia="Times New Roman"/>
          <w:highlight w:val="yellow"/>
          <w:u w:val="single"/>
        </w:rPr>
        <w:t>the Undercommons</w:t>
      </w:r>
      <w:r w:rsidRPr="003C1E92">
        <w:rPr>
          <w:rFonts w:eastAsia="Times New Roman"/>
          <w:u w:val="single"/>
        </w:rPr>
        <w:t>; but when reflecting back on the</w:t>
      </w:r>
      <w:r w:rsidRPr="003C1E92">
        <w:rPr>
          <w:rFonts w:eastAsia="Times New Roman"/>
          <w:sz w:val="10"/>
        </w:rPr>
        <w:t xml:space="preserve"> </w:t>
      </w:r>
      <w:r w:rsidRPr="003C1E92">
        <w:rPr>
          <w:rFonts w:eastAsia="Times New Roman"/>
          <w:u w:val="single"/>
        </w:rPr>
        <w:t>specific conference set-up and how it worked out in the end in terms of in-forming the way our discussions proceeded, it struck me how perhaps what we think of as “the informal”</w:t>
      </w:r>
      <w:r w:rsidRPr="003C1E92">
        <w:rPr>
          <w:rFonts w:eastAsia="Times New Roman"/>
          <w:sz w:val="10"/>
        </w:rPr>
        <w:t xml:space="preserve"> </w:t>
      </w:r>
      <w:r w:rsidRPr="003C1E92">
        <w:rPr>
          <w:rFonts w:eastAsia="Times New Roman"/>
          <w:highlight w:val="yellow"/>
          <w:u w:val="single"/>
        </w:rPr>
        <w:t>is</w:t>
      </w:r>
      <w:r w:rsidRPr="003C1E92">
        <w:rPr>
          <w:rFonts w:eastAsia="Times New Roman"/>
          <w:sz w:val="10"/>
        </w:rPr>
        <w:t xml:space="preserve"> </w:t>
      </w:r>
      <w:r w:rsidRPr="003C1E92">
        <w:rPr>
          <w:rFonts w:eastAsia="Times New Roman"/>
          <w:b/>
          <w:bCs/>
          <w:highlight w:val="yellow"/>
          <w:u w:val="single"/>
        </w:rPr>
        <w:t>always already in-formed by pre-formed relations</w:t>
      </w:r>
      <w:r w:rsidRPr="003C1E92">
        <w:rPr>
          <w:rFonts w:eastAsia="Times New Roman"/>
          <w:sz w:val="10"/>
        </w:rPr>
        <w:t xml:space="preserve"> </w:t>
      </w:r>
      <w:r w:rsidRPr="003C1E92">
        <w:rPr>
          <w:rFonts w:eastAsia="Times New Roman"/>
          <w:b/>
          <w:bCs/>
          <w:u w:val="single"/>
        </w:rPr>
        <w:t>and positions</w:t>
      </w:r>
      <w:r w:rsidRPr="003C1E92">
        <w:rPr>
          <w:rFonts w:eastAsia="Times New Roman"/>
          <w:sz w:val="10"/>
        </w:rPr>
        <w:t xml:space="preserve"> (also in the specific case of this conference, but not only): </w:t>
      </w:r>
      <w:r w:rsidRPr="003C1E92">
        <w:rPr>
          <w:rFonts w:eastAsia="Times New Roman"/>
          <w:u w:val="single"/>
        </w:rPr>
        <w:t>how therefore</w:t>
      </w:r>
      <w:r w:rsidRPr="003C1E92">
        <w:rPr>
          <w:rFonts w:eastAsia="Times New Roman"/>
          <w:sz w:val="10"/>
        </w:rPr>
        <w:t xml:space="preserve"> </w:t>
      </w:r>
      <w:r w:rsidRPr="003C1E92">
        <w:rPr>
          <w:rFonts w:eastAsia="Times New Roman"/>
          <w:b/>
          <w:bCs/>
          <w:highlight w:val="yellow"/>
          <w:u w:val="single"/>
        </w:rPr>
        <w:t>a mere</w:t>
      </w:r>
      <w:r w:rsidRPr="003C1E92">
        <w:rPr>
          <w:rFonts w:eastAsia="Times New Roman"/>
          <w:sz w:val="10"/>
        </w:rPr>
        <w:t xml:space="preserve"> </w:t>
      </w:r>
      <w:r w:rsidRPr="003C1E92">
        <w:rPr>
          <w:rFonts w:eastAsia="Times New Roman"/>
          <w:b/>
          <w:bCs/>
          <w:u w:val="single"/>
        </w:rPr>
        <w:t>“via</w:t>
      </w:r>
      <w:r w:rsidRPr="003C1E92">
        <w:rPr>
          <w:rFonts w:eastAsia="Times New Roman"/>
          <w:sz w:val="10"/>
        </w:rPr>
        <w:t xml:space="preserve"> </w:t>
      </w:r>
      <w:r w:rsidRPr="003C1E92">
        <w:rPr>
          <w:rFonts w:eastAsia="Times New Roman"/>
          <w:b/>
          <w:bCs/>
          <w:highlight w:val="yellow"/>
          <w:u w:val="single"/>
        </w:rPr>
        <w:t>negative” of formal openness might not be enough for everyone to feel</w:t>
      </w:r>
      <w:r w:rsidRPr="003C1E92">
        <w:rPr>
          <w:rFonts w:eastAsia="Times New Roman"/>
          <w:sz w:val="10"/>
        </w:rPr>
        <w:t xml:space="preserve"> </w:t>
      </w:r>
      <w:r w:rsidRPr="003C1E92">
        <w:rPr>
          <w:rFonts w:eastAsia="Times New Roman"/>
          <w:b/>
          <w:bCs/>
          <w:u w:val="single"/>
        </w:rPr>
        <w:t>addressed and</w:t>
      </w:r>
      <w:r w:rsidRPr="003C1E92">
        <w:rPr>
          <w:rFonts w:eastAsia="Times New Roman"/>
          <w:sz w:val="10"/>
        </w:rPr>
        <w:t xml:space="preserve"> </w:t>
      </w:r>
      <w:r w:rsidRPr="003C1E92">
        <w:rPr>
          <w:rFonts w:eastAsia="Times New Roman"/>
          <w:b/>
          <w:bCs/>
          <w:highlight w:val="yellow"/>
          <w:u w:val="single"/>
        </w:rPr>
        <w:t>included</w:t>
      </w:r>
      <w:r w:rsidRPr="003C1E92">
        <w:rPr>
          <w:rFonts w:eastAsia="Times New Roman"/>
          <w:sz w:val="10"/>
        </w:rPr>
        <w:t xml:space="preserve"> (does everyone need to be addressed and included at all, however, </w:t>
      </w:r>
      <w:r w:rsidRPr="003C1E92">
        <w:rPr>
          <w:rFonts w:eastAsia="Times New Roman"/>
          <w:u w:val="single"/>
        </w:rPr>
        <w:t>or are we bound to always form specific regimes of address and inclusion/exclusion?)</w:t>
      </w:r>
      <w:r w:rsidRPr="003C1E92">
        <w:rPr>
          <w:rFonts w:eastAsia="Times New Roman"/>
          <w:sz w:val="10"/>
        </w:rPr>
        <w:t xml:space="preserve"> </w:t>
      </w:r>
      <w:r w:rsidRPr="003C1E92">
        <w:rPr>
          <w:rFonts w:eastAsia="Times New Roman"/>
          <w:u w:val="single"/>
        </w:rPr>
        <w:t>- The question might therefore not be how to form the informal</w:t>
      </w:r>
      <w:r w:rsidRPr="003C1E92">
        <w:rPr>
          <w:rFonts w:eastAsia="Times New Roman"/>
          <w:sz w:val="10"/>
        </w:rPr>
        <w:t xml:space="preserve"> (paradox?), </w:t>
      </w:r>
      <w:r w:rsidRPr="003C1E92">
        <w:rPr>
          <w:rFonts w:eastAsia="Times New Roman"/>
          <w:u w:val="single"/>
        </w:rPr>
        <w:t>but</w:t>
      </w:r>
      <w:r w:rsidRPr="003C1E92">
        <w:rPr>
          <w:rFonts w:eastAsia="Times New Roman"/>
          <w:sz w:val="10"/>
        </w:rPr>
        <w:t xml:space="preserve"> </w:t>
      </w:r>
      <w:r w:rsidRPr="003C1E92">
        <w:rPr>
          <w:rFonts w:eastAsia="Times New Roman"/>
          <w:b/>
          <w:bCs/>
          <w:u w:val="single"/>
        </w:rPr>
        <w:t>how can a pre-formed and informed “informal” set-up be dis-formed and re-formed otherwise in order to enable</w:t>
      </w:r>
      <w:r w:rsidRPr="003C1E92">
        <w:rPr>
          <w:rFonts w:eastAsia="Times New Roman"/>
          <w:sz w:val="10"/>
        </w:rPr>
        <w:t xml:space="preserve"> i.e. </w:t>
      </w:r>
      <w:r w:rsidRPr="003C1E92">
        <w:rPr>
          <w:rFonts w:eastAsia="Times New Roman"/>
          <w:u w:val="single"/>
        </w:rPr>
        <w:t>an emergence of a situation of study?</w:t>
      </w:r>
      <w:r w:rsidRPr="003C1E92">
        <w:rPr>
          <w:rFonts w:eastAsia="Times New Roman"/>
          <w:sz w:val="10"/>
        </w:rPr>
        <w:t xml:space="preserve"> </w:t>
      </w:r>
      <w:r w:rsidRPr="003C1E92">
        <w:rPr>
          <w:rFonts w:eastAsia="Times New Roman"/>
          <w:u w:val="single"/>
        </w:rPr>
        <w:t>- Is study really “the informal” or does it</w:t>
      </w:r>
      <w:r w:rsidRPr="003C1E92">
        <w:rPr>
          <w:rFonts w:eastAsia="Times New Roman"/>
          <w:sz w:val="10"/>
        </w:rPr>
        <w:t xml:space="preserve"> </w:t>
      </w:r>
      <w:r w:rsidRPr="003C1E92">
        <w:rPr>
          <w:rFonts w:eastAsia="Times New Roman"/>
          <w:b/>
          <w:bCs/>
          <w:u w:val="single"/>
        </w:rPr>
        <w:t>need some kind of form-ation to take place, to enable a study to occur</w:t>
      </w:r>
      <w:r w:rsidRPr="003C1E92">
        <w:rPr>
          <w:rFonts w:eastAsia="Times New Roman"/>
          <w:u w:val="single"/>
        </w:rPr>
        <w:t>?</w:t>
      </w:r>
      <w:r w:rsidRPr="003C1E92">
        <w:rPr>
          <w:rFonts w:eastAsia="Times New Roman"/>
          <w:sz w:val="10"/>
        </w:rPr>
        <w:t xml:space="preserve"> Is study itself a kind of dis- and re-formation, neither the formation ex nihilo, nor the creation of a supposed informal? </w:t>
      </w:r>
      <w:r w:rsidRPr="003C1E92">
        <w:rPr>
          <w:rFonts w:eastAsia="Times New Roman"/>
          <w:u w:val="single"/>
        </w:rPr>
        <w:t>4. (IM)PATIENCE AND (LACK OF) RESULTS:</w:t>
      </w:r>
      <w:r w:rsidRPr="003C1E92">
        <w:rPr>
          <w:rFonts w:eastAsia="Times New Roman"/>
          <w:sz w:val="10"/>
        </w:rPr>
        <w:t xml:space="preserve"> - Bojana Kunst asked – </w:t>
      </w:r>
      <w:r w:rsidRPr="003C1E92">
        <w:rPr>
          <w:rFonts w:eastAsia="Times New Roman"/>
          <w:highlight w:val="yellow"/>
          <w:u w:val="single"/>
        </w:rPr>
        <w:t>why do we seem</w:t>
      </w:r>
      <w:r w:rsidRPr="003C1E92">
        <w:rPr>
          <w:rFonts w:eastAsia="Times New Roman"/>
          <w:sz w:val="10"/>
        </w:rPr>
        <w:t xml:space="preserve"> </w:t>
      </w:r>
      <w:r w:rsidRPr="003C1E92">
        <w:rPr>
          <w:rFonts w:eastAsia="Times New Roman"/>
          <w:u w:val="single"/>
        </w:rPr>
        <w:t>to be very</w:t>
      </w:r>
      <w:r w:rsidRPr="003C1E92">
        <w:rPr>
          <w:rFonts w:eastAsia="Times New Roman"/>
          <w:sz w:val="10"/>
        </w:rPr>
        <w:t xml:space="preserve"> </w:t>
      </w:r>
      <w:r w:rsidRPr="003C1E92">
        <w:rPr>
          <w:rFonts w:eastAsia="Times New Roman"/>
          <w:highlight w:val="yellow"/>
          <w:u w:val="single"/>
        </w:rPr>
        <w:t>patient when discussing</w:t>
      </w:r>
      <w:r w:rsidRPr="003C1E92">
        <w:rPr>
          <w:rFonts w:eastAsia="Times New Roman"/>
          <w:sz w:val="10"/>
        </w:rPr>
        <w:t xml:space="preserve"> </w:t>
      </w:r>
      <w:r w:rsidRPr="003C1E92">
        <w:rPr>
          <w:rFonts w:eastAsia="Times New Roman"/>
          <w:u w:val="single"/>
        </w:rPr>
        <w:t>the</w:t>
      </w:r>
      <w:r w:rsidRPr="003C1E92">
        <w:rPr>
          <w:rFonts w:eastAsia="Times New Roman"/>
          <w:sz w:val="10"/>
        </w:rPr>
        <w:t xml:space="preserve"> </w:t>
      </w:r>
      <w:r w:rsidRPr="003C1E92">
        <w:rPr>
          <w:rFonts w:eastAsia="Times New Roman"/>
          <w:b/>
          <w:bCs/>
          <w:highlight w:val="yellow"/>
          <w:u w:val="single"/>
        </w:rPr>
        <w:t>minute theoretical discrepancies</w:t>
      </w:r>
      <w:r w:rsidRPr="003C1E92">
        <w:rPr>
          <w:rFonts w:eastAsia="Times New Roman"/>
          <w:u w:val="single"/>
        </w:rPr>
        <w:t>, but</w:t>
      </w:r>
      <w:r w:rsidRPr="003C1E92">
        <w:rPr>
          <w:rFonts w:eastAsia="Times New Roman"/>
          <w:sz w:val="10"/>
        </w:rPr>
        <w:t xml:space="preserve"> </w:t>
      </w:r>
      <w:r w:rsidRPr="003C1E92">
        <w:rPr>
          <w:rFonts w:eastAsia="Times New Roman"/>
          <w:b/>
          <w:bCs/>
          <w:highlight w:val="yellow"/>
          <w:u w:val="single"/>
        </w:rPr>
        <w:t>impatient when faced with concrete</w:t>
      </w:r>
      <w:r w:rsidRPr="003C1E92">
        <w:rPr>
          <w:rFonts w:eastAsia="Times New Roman"/>
          <w:sz w:val="10"/>
        </w:rPr>
        <w:t xml:space="preserve"> </w:t>
      </w:r>
      <w:r w:rsidRPr="003C1E92">
        <w:rPr>
          <w:rFonts w:eastAsia="Times New Roman"/>
          <w:b/>
          <w:bCs/>
          <w:u w:val="single"/>
        </w:rPr>
        <w:t>practices and</w:t>
      </w:r>
      <w:r w:rsidRPr="003C1E92">
        <w:rPr>
          <w:rFonts w:eastAsia="Times New Roman"/>
          <w:sz w:val="10"/>
        </w:rPr>
        <w:t xml:space="preserve"> </w:t>
      </w:r>
      <w:r w:rsidRPr="003C1E92">
        <w:rPr>
          <w:rFonts w:eastAsia="Times New Roman"/>
          <w:b/>
          <w:bCs/>
          <w:highlight w:val="yellow"/>
          <w:u w:val="single"/>
        </w:rPr>
        <w:t>propositions?</w:t>
      </w:r>
      <w:r w:rsidRPr="003C1E92">
        <w:rPr>
          <w:rFonts w:eastAsia="Times New Roman"/>
          <w:sz w:val="10"/>
        </w:rPr>
        <w:t xml:space="preserve"> - To bring it further, </w:t>
      </w:r>
      <w:r w:rsidRPr="003C1E92">
        <w:rPr>
          <w:rFonts w:eastAsia="Times New Roman"/>
          <w:u w:val="single"/>
        </w:rPr>
        <w:t>does</w:t>
      </w:r>
      <w:r w:rsidRPr="003C1E92">
        <w:rPr>
          <w:rFonts w:eastAsia="Times New Roman"/>
          <w:sz w:val="10"/>
        </w:rPr>
        <w:t xml:space="preserve"> </w:t>
      </w:r>
      <w:r w:rsidRPr="003C1E92">
        <w:rPr>
          <w:rFonts w:eastAsia="Times New Roman"/>
          <w:highlight w:val="yellow"/>
          <w:u w:val="single"/>
        </w:rPr>
        <w:t>this</w:t>
      </w:r>
      <w:r w:rsidRPr="003C1E92">
        <w:rPr>
          <w:rFonts w:eastAsia="Times New Roman"/>
          <w:sz w:val="10"/>
        </w:rPr>
        <w:t xml:space="preserve"> </w:t>
      </w:r>
      <w:r w:rsidRPr="003C1E92">
        <w:rPr>
          <w:rFonts w:eastAsia="Times New Roman"/>
          <w:u w:val="single"/>
        </w:rPr>
        <w:t>indicate our inability to cross contextual boundaries or is there something inherent in contemporary modes of power operations that</w:t>
      </w:r>
      <w:r w:rsidRPr="003C1E92">
        <w:rPr>
          <w:rFonts w:eastAsia="Times New Roman"/>
          <w:sz w:val="10"/>
        </w:rPr>
        <w:t xml:space="preserve"> </w:t>
      </w:r>
      <w:r w:rsidRPr="003C1E92">
        <w:rPr>
          <w:rFonts w:eastAsia="Times New Roman"/>
          <w:b/>
          <w:bCs/>
          <w:highlight w:val="yellow"/>
          <w:u w:val="single"/>
        </w:rPr>
        <w:t>makes us prone to abstract assessment but reluctant to concrete propositions (unable to go “beyond the symptom”)?</w:t>
      </w:r>
    </w:p>
    <w:p w14:paraId="2CD07436" w14:textId="77777777" w:rsidR="00523D06" w:rsidRPr="003C1E92" w:rsidRDefault="00523D06" w:rsidP="00523D06">
      <w:pPr>
        <w:spacing w:line="254" w:lineRule="auto"/>
        <w:rPr>
          <w:rFonts w:eastAsia="Times New Roman"/>
          <w:sz w:val="10"/>
        </w:rPr>
      </w:pPr>
      <w:r w:rsidRPr="003C1E92">
        <w:rPr>
          <w:rFonts w:eastAsia="Times New Roman"/>
          <w:sz w:val="10"/>
        </w:rPr>
        <w:t xml:space="preserve">- Randy </w:t>
      </w:r>
      <w:r w:rsidRPr="003C1E92">
        <w:rPr>
          <w:rFonts w:eastAsia="Times New Roman"/>
          <w:u w:val="single"/>
        </w:rPr>
        <w:t>Martin asked whether our inclination towards self-assessment makes us perhaps too impatient to see and produce results.</w:t>
      </w:r>
      <w:r w:rsidRPr="003C1E92">
        <w:rPr>
          <w:rFonts w:eastAsia="Times New Roman"/>
          <w:sz w:val="10"/>
        </w:rPr>
        <w:t xml:space="preserve"> How to enable the afterlife of the conference to linger?</w:t>
      </w:r>
    </w:p>
    <w:p w14:paraId="5407159B" w14:textId="77777777" w:rsidR="00523D06" w:rsidRPr="003C1E92" w:rsidRDefault="00523D06" w:rsidP="00523D06">
      <w:pPr>
        <w:spacing w:line="254" w:lineRule="auto"/>
        <w:rPr>
          <w:rFonts w:eastAsia="Times New Roman"/>
          <w:sz w:val="10"/>
        </w:rPr>
      </w:pPr>
      <w:r w:rsidRPr="003C1E92">
        <w:rPr>
          <w:rFonts w:eastAsia="Times New Roman"/>
          <w:sz w:val="10"/>
        </w:rPr>
        <w:t>Cartography of Symptomatic Developments and Problems</w:t>
      </w:r>
    </w:p>
    <w:p w14:paraId="2ED4BAEB" w14:textId="77777777" w:rsidR="00523D06" w:rsidRPr="003C1E92" w:rsidRDefault="00523D06" w:rsidP="00523D06">
      <w:pPr>
        <w:spacing w:line="254" w:lineRule="auto"/>
        <w:rPr>
          <w:rFonts w:eastAsia="Times New Roman"/>
          <w:sz w:val="10"/>
        </w:rPr>
      </w:pPr>
    </w:p>
    <w:p w14:paraId="32139A85" w14:textId="77777777" w:rsidR="00523D06" w:rsidRPr="003C1E92" w:rsidRDefault="00523D06" w:rsidP="00523D06">
      <w:pPr>
        <w:spacing w:after="0" w:line="240" w:lineRule="auto"/>
        <w:rPr>
          <w:rFonts w:eastAsia="Calibri"/>
        </w:rPr>
      </w:pPr>
    </w:p>
    <w:p w14:paraId="351BAF4B" w14:textId="77777777" w:rsidR="00523D06" w:rsidRPr="003C1E92" w:rsidRDefault="00523D06" w:rsidP="00523D06"/>
    <w:p w14:paraId="022094F6" w14:textId="77777777" w:rsidR="00523D06" w:rsidRPr="005C3AAE" w:rsidRDefault="00523D06" w:rsidP="00523D06"/>
    <w:p w14:paraId="36FF4423" w14:textId="77777777" w:rsidR="00523D06" w:rsidRDefault="00523D06" w:rsidP="00523D06">
      <w:pPr>
        <w:pStyle w:val="Heading2"/>
      </w:pPr>
      <w:r>
        <w:t>CP</w:t>
      </w:r>
    </w:p>
    <w:p w14:paraId="79E5B0FB" w14:textId="77777777" w:rsidR="00523D06" w:rsidRPr="00464920" w:rsidRDefault="00523D06" w:rsidP="00523D06">
      <w:pPr>
        <w:keepNext/>
        <w:keepLines/>
        <w:pageBreakBefore/>
        <w:spacing w:before="200" w:after="0" w:line="240" w:lineRule="auto"/>
        <w:jc w:val="center"/>
        <w:outlineLvl w:val="2"/>
        <w:rPr>
          <w:rFonts w:eastAsia="Times New Roman" w:cs="Times New Roman"/>
          <w:b/>
          <w:sz w:val="32"/>
          <w:szCs w:val="24"/>
          <w:u w:val="single"/>
        </w:rPr>
      </w:pPr>
      <w:r w:rsidRPr="00464920">
        <w:rPr>
          <w:rFonts w:eastAsia="Times New Roman" w:cs="Times New Roman"/>
          <w:b/>
          <w:sz w:val="32"/>
          <w:szCs w:val="24"/>
          <w:u w:val="single"/>
        </w:rPr>
        <w:t>2AC: (Core)</w:t>
      </w:r>
    </w:p>
    <w:p w14:paraId="1E9550DA" w14:textId="77777777" w:rsidR="00523D06" w:rsidRPr="00986C99" w:rsidRDefault="00523D06" w:rsidP="00523D06"/>
    <w:p w14:paraId="614B6F45" w14:textId="77777777" w:rsidR="00523D06" w:rsidRPr="00464920" w:rsidRDefault="00523D06" w:rsidP="00523D06">
      <w:pPr>
        <w:keepNext/>
        <w:keepLines/>
        <w:spacing w:before="200" w:after="0" w:line="240" w:lineRule="auto"/>
        <w:outlineLvl w:val="3"/>
        <w:rPr>
          <w:rFonts w:eastAsia="Times New Roman" w:cs="Times New Roman"/>
          <w:b/>
          <w:iCs/>
          <w:sz w:val="24"/>
        </w:rPr>
      </w:pPr>
      <w:r w:rsidRPr="00464920">
        <w:rPr>
          <w:rFonts w:eastAsia="Times New Roman" w:cs="Times New Roman"/>
          <w:b/>
          <w:iCs/>
          <w:sz w:val="24"/>
        </w:rPr>
        <w:t>It’s NOT mutually exclusive – requiring substantive clash is key to ensure performances can effect change AND avoid violently totalizing black identity</w:t>
      </w:r>
    </w:p>
    <w:p w14:paraId="25F898A0" w14:textId="77777777" w:rsidR="00523D06" w:rsidRPr="00464920" w:rsidRDefault="00523D06" w:rsidP="00523D06">
      <w:pPr>
        <w:spacing w:after="0" w:line="240" w:lineRule="auto"/>
        <w:rPr>
          <w:rFonts w:eastAsia="Calibri"/>
        </w:rPr>
      </w:pPr>
      <w:r w:rsidRPr="00464920">
        <w:rPr>
          <w:rFonts w:eastAsia="Calibri"/>
        </w:rPr>
        <w:t>--AAL = African American Language, the term used by George Yancy in his discussion of Nommo that this Clarke article is responding to</w:t>
      </w:r>
    </w:p>
    <w:p w14:paraId="4D03F928" w14:textId="77777777" w:rsidR="00523D06" w:rsidRPr="00464920" w:rsidRDefault="00523D06" w:rsidP="00523D06">
      <w:pPr>
        <w:spacing w:before="60" w:after="60" w:line="240" w:lineRule="auto"/>
        <w:rPr>
          <w:rFonts w:eastAsia="Calibri"/>
        </w:rPr>
      </w:pPr>
      <w:r w:rsidRPr="00464920">
        <w:rPr>
          <w:rFonts w:eastAsia="Calibri"/>
          <w:b/>
          <w:bCs/>
        </w:rPr>
        <w:t>Clarke 4</w:t>
      </w:r>
      <w:r w:rsidRPr="00464920">
        <w:rPr>
          <w:rFonts w:eastAsia="Calibri"/>
        </w:rPr>
        <w:t xml:space="preserve"> (Lynn Clarke, Department of Communication Studies and Theatre, Vanderbilt University, “Talk About Talk: Promises, Risks, and a Proposition Out of Nommo,” Journal of Speculative Philosophy, 18(4), 2004, p.318-324, JSTOR)</w:t>
      </w:r>
    </w:p>
    <w:p w14:paraId="2C7A54DD" w14:textId="77777777" w:rsidR="00523D06" w:rsidRPr="00464920" w:rsidRDefault="00523D06" w:rsidP="00523D06">
      <w:pPr>
        <w:spacing w:after="0" w:line="240" w:lineRule="auto"/>
        <w:rPr>
          <w:rFonts w:eastAsia="Calibri"/>
          <w:sz w:val="14"/>
        </w:rPr>
      </w:pPr>
      <w:r w:rsidRPr="00464920">
        <w:rPr>
          <w:rFonts w:eastAsia="Calibri"/>
          <w:sz w:val="14"/>
        </w:rPr>
        <w:t xml:space="preserve">From the perspective of rhetorical philosophy, the concept of Nommo is a prominent feature in Yancy's account of AAL, "the language of Black America" (Yancy 2004, 288). According to Yancy, Nommo is the creative "power of the word" that names life in common as its end and beginning (Yancy 2004,290). </w:t>
      </w:r>
      <w:r w:rsidRPr="00464920">
        <w:rPr>
          <w:rFonts w:eastAsia="Calibri"/>
          <w:u w:val="single"/>
        </w:rPr>
        <w:t>A mode of symbolic action, Nommo is a means to define the black self and her lived experience of the world</w:t>
      </w:r>
      <w:r w:rsidRPr="00464920">
        <w:rPr>
          <w:rFonts w:eastAsia="Calibri"/>
          <w:sz w:val="14"/>
        </w:rPr>
        <w:t xml:space="preserve">. It is a creative word-magic that has "'power ... to actualize life and give mastery over things.'" On this account, the concept of </w:t>
      </w:r>
      <w:r w:rsidRPr="00464920">
        <w:rPr>
          <w:rFonts w:eastAsia="Calibri"/>
          <w:u w:val="single"/>
        </w:rPr>
        <w:t>Nommo represents the instrumental power of speech to constitute African Ameri can selfhood and black experience</w:t>
      </w:r>
      <w:r w:rsidRPr="00464920">
        <w:rPr>
          <w:rFonts w:eastAsia="Calibri"/>
          <w:sz w:val="14"/>
        </w:rPr>
        <w:t xml:space="preserve">. To Yancy, these definitions are inspirational collected goods. The word has the power "to move Black folk toward a greater sense of community" "fundamental to the traditional African world view" (Yancy 2004, 293, 296). Importantly, Yancy and Docta G are not alone in conceptualizing Nommo as an instrumental power to define in the name of black community. Concerned to name an "African concept of communication rooted in traditional African philosophies" (Asante 1998, 100, 96), Molefi Asante has defined Nommo as "the generating and sustaining powers of the creative word." To Asante, Nommo is "a collective activity" or "experience" that provokes a shared "happening" and is "directed towards maintaining community harmony" (78, 90, 79). Janet Hamlet (1998, 91), Adetokunbo Knowles-Borishade (1991, 495-96), and Maulana Karenga (2003, 8) also offer definitions of Nommo as the generative, instrumental power of speech the telos of which is communal "harmony." Nota bly, Karenga extends the power of Nommo over time and space "to assist hu mans in the forward movement of history and society."1 Supported by the creative power of Nommo oriented toward African American community, </w:t>
      </w:r>
      <w:r w:rsidRPr="00464920">
        <w:rPr>
          <w:rFonts w:eastAsia="Calibri"/>
          <w:u w:val="single"/>
        </w:rPr>
        <w:t>the oppositional function in Yancy's account of AAL is difficult to miss. Understood as "linguistic resistance" to a white "linguistic imperialism"</w:t>
      </w:r>
      <w:r w:rsidRPr="00464920">
        <w:rPr>
          <w:rFonts w:eastAsia="Calibri"/>
          <w:sz w:val="14"/>
        </w:rPr>
        <w:t xml:space="preserve"> (Yancy 2004,296,282), the function represents something important to philosophy of langu0age in modernity. </w:t>
      </w:r>
      <w:r w:rsidRPr="00464920">
        <w:rPr>
          <w:rFonts w:eastAsia="Calibri"/>
          <w:u w:val="single"/>
        </w:rPr>
        <w:t xml:space="preserve">For individuals generally, the prac tical relations-to-self known as self-confidence, self-esteem, and self-respect, are crucial for the subjectivity and human agency presupposed by civil society </w:t>
      </w:r>
      <w:r w:rsidRPr="00464920">
        <w:rPr>
          <w:rFonts w:eastAsia="Calibri"/>
          <w:sz w:val="14"/>
        </w:rPr>
        <w:t xml:space="preserve">(Honneth 1995). </w:t>
      </w:r>
      <w:r w:rsidRPr="00464920">
        <w:rPr>
          <w:rFonts w:eastAsia="Calibri"/>
          <w:u w:val="single"/>
        </w:rPr>
        <w:t>The same is true for members of socially disrespected groups who suffer psychic injury from living under oppression</w:t>
      </w:r>
      <w:r w:rsidRPr="00464920">
        <w:rPr>
          <w:rFonts w:eastAsia="Calibri"/>
          <w:sz w:val="14"/>
        </w:rPr>
        <w:t xml:space="preserve"> (131-39). Initially, the potential for these disrespected individuals to become mutually recognized sub jects turns on whether they have access to "supportive space within the social" (Oliver 2002, 50). In such space, the "trauma" of "social melancholia," that is, of socially existing in a "language" that colonizes subjective experience, may be expressed without fear of judgment (51, 57). This process of searching for words to appropriately name one's affects, of "testifying" to an inner sense of experience yet-to-be-defined, unfolds in dialogue with a supportive other. It also facilitates self-representation and, thereby, subjective agency (Oliver 2001, 91-93). Equally important, testimony promotes the larger possibility of social transformation. The ability of socially disrespected individuals to influence the terms of reciprocal recognition turns, in part, on whether a "semantic bridge" constitutes privately injured individuals as people who share the experience of injury (Honneth 1995, 163). An "intersubjective framework of interpretation," the bridge is a mode of consciousness-raising that is built on testimony and funds collective struggle against injurious terms. Noticeably, a concept of Nommo as creative power oriented toward a self-identified black community speaks di rectly to these performative concerns. Philosophy of language cannot shun them without forgoing an account of how organized resistance to injurious language is made possible in and through speech. Notwithstanding the importance of creative speech to philosophy of language and to a community’s self-formation, it remains unclear whether the collective resistance embodied in AAL meets certain interests expressed by those in whose name it is theorized. To be sure, and as Yancy argues, oppositional speech matters to the lives of the oppressed. Yet, questions remain about the terms and relations of Nommo’s creativity and its significance for AAL. Conceptually, </w:t>
      </w:r>
      <w:r w:rsidRPr="00464920">
        <w:rPr>
          <w:rFonts w:eastAsia="Calibri"/>
          <w:u w:val="single"/>
        </w:rPr>
        <w:t>there is no account of whether Nommo is oriented toward coerced or communicatively reasoned terms of communal harmony</w:t>
      </w:r>
      <w:r w:rsidRPr="00464920">
        <w:rPr>
          <w:rFonts w:eastAsia="Calibri"/>
          <w:sz w:val="14"/>
        </w:rPr>
        <w:t xml:space="preserve">. This absence raises a question of relation: </w:t>
      </w:r>
      <w:r w:rsidRPr="00464920">
        <w:rPr>
          <w:rFonts w:eastAsia="Calibri"/>
          <w:u w:val="single"/>
        </w:rPr>
        <w:t xml:space="preserve">Should AAL be understood as linguistic resistance without intent to relate to self-defined black individuals who disagree with black majoritarian terms? </w:t>
      </w:r>
      <w:r w:rsidRPr="00464920">
        <w:rPr>
          <w:rFonts w:eastAsia="Calibri"/>
          <w:sz w:val="14"/>
        </w:rPr>
        <w:t xml:space="preserve">Put another way, </w:t>
      </w:r>
      <w:r w:rsidRPr="00464920">
        <w:rPr>
          <w:rFonts w:eastAsia="Calibri"/>
          <w:u w:val="single"/>
        </w:rPr>
        <w:t>do the terms of Yancy’s AAL community open a space of interaction within “Black America” for the sort of opposition that Yancy’s linguistic framework defends?</w:t>
      </w:r>
      <w:r w:rsidRPr="00464920">
        <w:rPr>
          <w:rFonts w:eastAsia="Calibri"/>
          <w:sz w:val="14"/>
        </w:rPr>
        <w:t xml:space="preserve"> Equally important, </w:t>
      </w:r>
      <w:r w:rsidRPr="00464920">
        <w:rPr>
          <w:rFonts w:eastAsia="Calibri"/>
          <w:u w:val="single"/>
        </w:rPr>
        <w:t xml:space="preserve">do these terms direct attention to speech practices that have the potential to render the dissent productive of black people’s deliberation on the legitimacy of their community’s self-understanding? </w:t>
      </w:r>
      <w:r w:rsidRPr="00464920">
        <w:rPr>
          <w:rFonts w:eastAsia="Calibri"/>
          <w:sz w:val="14"/>
        </w:rPr>
        <w:t xml:space="preserve">Extending the boundaries of humane community a bit further, might the power of Nommo move beyond the constitution of African American identity, experience, and community, to promote the intersubjective transformation of oppressive social norms as Fanon both worked for and hoped (Fanon 1967, 100, 222)? Asked in brief, these questions may be folded into two queries: </w:t>
      </w:r>
      <w:r w:rsidRPr="00464920">
        <w:rPr>
          <w:rFonts w:eastAsia="Calibri"/>
          <w:u w:val="single"/>
        </w:rPr>
        <w:t>what compass of creative power should a philosophy of language attribute to (the speech of) AAL, and how might this power be held accountable to the very members of the community in whose name(s) AAL is said to create?</w:t>
      </w:r>
      <w:r w:rsidRPr="00464920">
        <w:rPr>
          <w:rFonts w:eastAsia="Calibri"/>
          <w:sz w:val="14"/>
        </w:rPr>
        <w:t xml:space="preserve"> If there is good reason to commend the presupposition of shared nonidentity that informs these two questions, </w:t>
      </w:r>
      <w:r w:rsidRPr="00464920">
        <w:rPr>
          <w:rFonts w:eastAsia="Calibri"/>
          <w:b/>
          <w:iCs/>
          <w:highlight w:val="yellow"/>
          <w:u w:val="single"/>
        </w:rPr>
        <w:t>neither a sheerly instrumental Nommo nor a sheerly oppositional theory of AAL may do</w:t>
      </w:r>
      <w:r w:rsidRPr="00464920">
        <w:rPr>
          <w:rFonts w:eastAsia="Calibri"/>
          <w:sz w:val="14"/>
        </w:rPr>
        <w:t xml:space="preserve">.2 Addressing the second question first, </w:t>
      </w:r>
      <w:r w:rsidRPr="00464920">
        <w:rPr>
          <w:rFonts w:eastAsia="Calibri"/>
          <w:u w:val="single"/>
        </w:rPr>
        <w:t xml:space="preserve">the problem of </w:t>
      </w:r>
      <w:r w:rsidRPr="00464920">
        <w:rPr>
          <w:rFonts w:eastAsia="Calibri"/>
          <w:b/>
          <w:iCs/>
          <w:u w:val="single"/>
        </w:rPr>
        <w:t>holding power accountable</w:t>
      </w:r>
      <w:r w:rsidRPr="00464920">
        <w:rPr>
          <w:rFonts w:eastAsia="Calibri"/>
          <w:u w:val="single"/>
        </w:rPr>
        <w:t xml:space="preserve"> to those in whose name it speaks is apparent in certain </w:t>
      </w:r>
      <w:r w:rsidRPr="00464920">
        <w:rPr>
          <w:rFonts w:eastAsia="Calibri"/>
          <w:b/>
          <w:iCs/>
          <w:u w:val="single"/>
        </w:rPr>
        <w:t>deployments of Nommo as instrumental force</w:t>
      </w:r>
      <w:r w:rsidRPr="00464920">
        <w:rPr>
          <w:rFonts w:eastAsia="Calibri"/>
          <w:u w:val="single"/>
        </w:rPr>
        <w:t xml:space="preserve">. The speech practice of </w:t>
      </w:r>
      <w:r w:rsidRPr="00464920">
        <w:rPr>
          <w:rFonts w:eastAsia="Calibri"/>
          <w:b/>
          <w:iCs/>
          <w:u w:val="single"/>
        </w:rPr>
        <w:t>“call and response”</w:t>
      </w:r>
      <w:r w:rsidRPr="00464920">
        <w:rPr>
          <w:rFonts w:eastAsia="Calibri"/>
          <w:u w:val="single"/>
        </w:rPr>
        <w:t xml:space="preserve"> is a striking example</w:t>
      </w:r>
      <w:r w:rsidRPr="00464920">
        <w:rPr>
          <w:rFonts w:eastAsia="Calibri"/>
          <w:sz w:val="14"/>
        </w:rPr>
        <w:t>. In Yancy’s invocation of Nommo to account for this dynamic “co-signing and co-narrating of a shared communicative reality</w:t>
      </w:r>
      <w:r w:rsidRPr="00464920">
        <w:rPr>
          <w:rFonts w:eastAsia="Calibri"/>
          <w:u w:val="single"/>
        </w:rPr>
        <w:t>,” a speaker makes “a verbal point” to an audience charged with responding</w:t>
      </w:r>
      <w:r w:rsidRPr="00464920">
        <w:rPr>
          <w:rFonts w:eastAsia="Calibri"/>
          <w:sz w:val="14"/>
        </w:rPr>
        <w:t xml:space="preserve"> (293). </w:t>
      </w:r>
      <w:r w:rsidRPr="00464920">
        <w:rPr>
          <w:rFonts w:eastAsia="Calibri"/>
          <w:u w:val="single"/>
        </w:rPr>
        <w:t>The conceived, expected response is one of “approval.” If not received, the audience will likely be deemed “‘dead.</w:t>
      </w:r>
      <w:r w:rsidRPr="00464920">
        <w:rPr>
          <w:rFonts w:eastAsia="Calibri"/>
          <w:sz w:val="14"/>
        </w:rPr>
        <w:t xml:space="preserve">’” Knowles-Borishade, who comes closest to thinking the question of Nommo and dissent, offers a somewhat different account. In it, responders co-create the caller’s “message—the Word” by either sanctioning or rejecting it “spontaneously during the speech,” based on “the perceived morality and vision of the Caller” and “the relevance of the message” (Knowles- Borishade 1991, 497–98). According to Knowles-Borishade, call and response aims at “consensus” determined by “the people themselves” (493–94). Through the process of “checks and balances” that constitutes call and response, “levels of perfected social interaction” are promoted. Yet, </w:t>
      </w:r>
      <w:r w:rsidRPr="00464920">
        <w:rPr>
          <w:rFonts w:eastAsia="Calibri"/>
          <w:u w:val="single"/>
        </w:rPr>
        <w:t>in</w:t>
      </w:r>
      <w:r w:rsidRPr="00464920">
        <w:rPr>
          <w:rFonts w:eastAsia="Calibri"/>
          <w:sz w:val="14"/>
        </w:rPr>
        <w:t xml:space="preserve"> Yancy’s and Knowles- Borishade’s </w:t>
      </w:r>
      <w:r w:rsidRPr="00464920">
        <w:rPr>
          <w:rFonts w:eastAsia="Calibri"/>
          <w:u w:val="single"/>
        </w:rPr>
        <w:t xml:space="preserve">discussions of call and response, an account of </w:t>
      </w:r>
      <w:r w:rsidRPr="00464920">
        <w:rPr>
          <w:rFonts w:eastAsia="Calibri"/>
          <w:b/>
          <w:iCs/>
          <w:highlight w:val="yellow"/>
          <w:u w:val="single"/>
        </w:rPr>
        <w:t>disagreement</w:t>
      </w:r>
      <w:r w:rsidRPr="00464920">
        <w:rPr>
          <w:rFonts w:eastAsia="Calibri"/>
          <w:u w:val="single"/>
        </w:rPr>
        <w:t xml:space="preserve"> and its potential to </w:t>
      </w:r>
      <w:r w:rsidRPr="00464920">
        <w:rPr>
          <w:rFonts w:eastAsia="Calibri"/>
          <w:b/>
          <w:iCs/>
          <w:u w:val="single"/>
        </w:rPr>
        <w:t xml:space="preserve">hold power accountable </w:t>
      </w:r>
      <w:r w:rsidRPr="00464920">
        <w:rPr>
          <w:rFonts w:eastAsia="Calibri"/>
          <w:b/>
          <w:iCs/>
          <w:highlight w:val="yellow"/>
          <w:u w:val="single"/>
        </w:rPr>
        <w:t>does not appear</w:t>
      </w:r>
      <w:r w:rsidRPr="00464920">
        <w:rPr>
          <w:rFonts w:eastAsia="Calibri"/>
          <w:sz w:val="14"/>
        </w:rPr>
        <w:t xml:space="preserve">. </w:t>
      </w:r>
      <w:r w:rsidRPr="00464920">
        <w:rPr>
          <w:rFonts w:eastAsia="Calibri"/>
          <w:u w:val="single"/>
        </w:rPr>
        <w:t xml:space="preserve">At most, disagreement </w:t>
      </w:r>
      <w:r w:rsidRPr="00464920">
        <w:rPr>
          <w:rFonts w:eastAsia="Calibri"/>
          <w:highlight w:val="yellow"/>
          <w:u w:val="single"/>
        </w:rPr>
        <w:t xml:space="preserve">is </w:t>
      </w:r>
      <w:r w:rsidRPr="00464920">
        <w:rPr>
          <w:rFonts w:eastAsia="Calibri"/>
          <w:b/>
          <w:iCs/>
          <w:highlight w:val="yellow"/>
          <w:u w:val="single"/>
        </w:rPr>
        <w:t>figured as privatized rejection</w:t>
      </w:r>
      <w:r w:rsidRPr="00464920">
        <w:rPr>
          <w:rFonts w:eastAsia="Calibri"/>
          <w:sz w:val="14"/>
        </w:rPr>
        <w:t xml:space="preserve">. </w:t>
      </w:r>
      <w:r w:rsidRPr="00464920">
        <w:rPr>
          <w:rFonts w:eastAsia="Calibri"/>
          <w:u w:val="single"/>
        </w:rPr>
        <w:t>The grounds of this response remain unknown to the speaker and audience members, among whom reasons for dissent may vary</w:t>
      </w:r>
      <w:r w:rsidRPr="00464920">
        <w:rPr>
          <w:rFonts w:eastAsia="Calibri"/>
          <w:sz w:val="14"/>
        </w:rPr>
        <w:t xml:space="preserve">. In the face of silent rejection, the accounts of AAL’s call and response are mum on what ought happen next. </w:t>
      </w:r>
      <w:r w:rsidRPr="00464920">
        <w:rPr>
          <w:rFonts w:eastAsia="Calibri"/>
          <w:u w:val="single"/>
        </w:rPr>
        <w:t>The dead audience plays no transparent cognitive- practice role. The caller is free to cast his word-spell.</w:t>
      </w:r>
      <w:r w:rsidRPr="00464920">
        <w:rPr>
          <w:rFonts w:eastAsia="Calibri"/>
          <w:sz w:val="14"/>
        </w:rPr>
        <w:t xml:space="preserve"> The absense of accountability in a sheerly productive word appears more readily in Asante’s conception of African communication. In it, the group is thought to take precedence over the individual (Asante 1998, 74). To Asante, this “strong collective mentality” warrants a focus on the aesthetic dimension of speech in “traditional African public discourse.” The focus is relatively narrow, prompting a declaration that, “The African speaker means to be a poet; not a lecturer,” inducing “compulsive relationships” and invoking the audience’s “inner needs” through “the inherent power” of “concrete images” (91). Though reason may matter on this account of Nommo, it is tough to see how and why. Indeed</w:t>
      </w:r>
      <w:r w:rsidRPr="00464920">
        <w:rPr>
          <w:rFonts w:eastAsia="Calibri"/>
          <w:sz w:val="14"/>
          <w:szCs w:val="14"/>
        </w:rPr>
        <w:t>, talk of reason appears relatively unimportant in Asante’s “traditional” understanding of African public discourse (75, 90–91). Creativity’s “highlight” shines in the absence of an explicit role for communicative reason in public speech.</w:t>
      </w:r>
      <w:r w:rsidRPr="00464920">
        <w:rPr>
          <w:rFonts w:eastAsia="Calibri"/>
          <w:sz w:val="14"/>
        </w:rPr>
        <w:t xml:space="preserve">3 </w:t>
      </w:r>
      <w:r w:rsidRPr="00464920">
        <w:rPr>
          <w:rFonts w:eastAsia="Calibri"/>
          <w:u w:val="single"/>
        </w:rPr>
        <w:t>Accountability appears as a non-issue, lurking uncomfortably in the shadow of creative power.</w:t>
      </w:r>
      <w:r w:rsidRPr="00464920">
        <w:rPr>
          <w:rFonts w:eastAsia="Calibri"/>
          <w:sz w:val="14"/>
        </w:rPr>
        <w:t xml:space="preserve"> Returning to the question of creative power's compass? Yancy's account of Nommo raises problems here as well. In the account, recall, the word's generative function funds "an oppositional way of speaking" (Yancy 2004, 289). Among other products, </w:t>
      </w:r>
      <w:r w:rsidRPr="00464920">
        <w:rPr>
          <w:rFonts w:eastAsia="Calibri"/>
          <w:u w:val="single"/>
        </w:rPr>
        <w:t>the speech acts of resistance manifest themselves in a black identity and reality based on a presumption of shared interests among African American selves</w:t>
      </w:r>
      <w:r w:rsidRPr="00464920">
        <w:rPr>
          <w:rFonts w:eastAsia="Calibri"/>
          <w:sz w:val="14"/>
        </w:rPr>
        <w:t xml:space="preserve">.4 </w:t>
      </w:r>
      <w:r w:rsidRPr="00464920">
        <w:rPr>
          <w:rFonts w:eastAsia="Calibri"/>
          <w:u w:val="single"/>
        </w:rPr>
        <w:t>At the same time, however, Nommo's creative force is conceptually detached from the word's power to constitute intersubjective relations between selves and others within the African American community</w:t>
      </w:r>
      <w:r w:rsidRPr="00464920">
        <w:rPr>
          <w:rFonts w:eastAsia="Calibri"/>
          <w:sz w:val="14"/>
        </w:rPr>
        <w:t xml:space="preserve">. Thus, Yancy's concept of </w:t>
      </w:r>
      <w:r w:rsidRPr="00464920">
        <w:rPr>
          <w:rFonts w:eastAsia="Calibri"/>
          <w:b/>
          <w:iCs/>
          <w:u w:val="single"/>
        </w:rPr>
        <w:t xml:space="preserve">Nommo </w:t>
      </w:r>
      <w:r w:rsidRPr="00464920">
        <w:rPr>
          <w:rFonts w:eastAsia="Calibri"/>
          <w:b/>
          <w:iCs/>
          <w:highlight w:val="yellow"/>
          <w:u w:val="single"/>
        </w:rPr>
        <w:t>only admits</w:t>
      </w:r>
      <w:r w:rsidRPr="00464920">
        <w:rPr>
          <w:rFonts w:eastAsia="Calibri"/>
          <w:b/>
          <w:iCs/>
          <w:u w:val="single"/>
        </w:rPr>
        <w:t xml:space="preserve"> a generative </w:t>
      </w:r>
      <w:r w:rsidRPr="00464920">
        <w:rPr>
          <w:rFonts w:eastAsia="Calibri"/>
          <w:b/>
          <w:iCs/>
          <w:highlight w:val="yellow"/>
          <w:u w:val="single"/>
        </w:rPr>
        <w:t>power to create identification among blacks who already agree</w:t>
      </w:r>
      <w:r w:rsidRPr="00464920">
        <w:rPr>
          <w:rFonts w:eastAsia="Calibri"/>
          <w:b/>
          <w:iCs/>
          <w:u w:val="single"/>
        </w:rPr>
        <w:t xml:space="preserve"> to the presence and terms of shared interest</w:t>
      </w:r>
      <w:r w:rsidRPr="00464920">
        <w:rPr>
          <w:rFonts w:eastAsia="Calibri"/>
          <w:sz w:val="14"/>
        </w:rPr>
        <w:t xml:space="preserve">. </w:t>
      </w:r>
      <w:r w:rsidRPr="00464920">
        <w:rPr>
          <w:rFonts w:eastAsia="Calibri"/>
          <w:u w:val="single"/>
        </w:rPr>
        <w:t xml:space="preserve">The power of this Nommo </w:t>
      </w:r>
      <w:r w:rsidRPr="00464920">
        <w:rPr>
          <w:rFonts w:eastAsia="Calibri"/>
          <w:b/>
          <w:iCs/>
          <w:u w:val="single"/>
        </w:rPr>
        <w:t>fails to reach those African Americans who disagree</w:t>
      </w:r>
      <w:r w:rsidRPr="00464920">
        <w:rPr>
          <w:rFonts w:eastAsia="Calibri"/>
          <w:sz w:val="14"/>
        </w:rPr>
        <w:t xml:space="preserve"> with black majoritarian terms. </w:t>
      </w:r>
      <w:r w:rsidRPr="00464920">
        <w:rPr>
          <w:rFonts w:eastAsia="Calibri"/>
          <w:u w:val="single"/>
        </w:rPr>
        <w:t xml:space="preserve">This relatively minimal compass of power suggests that </w:t>
      </w:r>
      <w:r w:rsidRPr="00464920">
        <w:rPr>
          <w:rFonts w:eastAsia="Calibri"/>
          <w:b/>
          <w:iCs/>
          <w:u w:val="single"/>
        </w:rPr>
        <w:t>Nommo's potential to define black community and reality may need to be reconceptualized beyond the presumptions of shared experience and common values to consider Nommo's potential to forge relations between African Americans who are divided on the terms of their present and future</w:t>
      </w:r>
      <w:r w:rsidRPr="00464920">
        <w:rPr>
          <w:rFonts w:eastAsia="Calibri"/>
          <w:sz w:val="14"/>
        </w:rPr>
        <w:t xml:space="preserve">. The question of Nommo's compass of power is also significant for rela tions between African American selves and European American others. Though it may not appear to be of immediate relevance to the task of theorizing a language spoken among African Americans, the question may still be worth raising for at least two reasons: Yancy's linguistic theory of AAL is offered in the name of black Americans, and a cursory look at political discourse within the African American community reveals a centuries-old controversy over whether (or in what contexts) blacks should integrate with or separate from whites. Given the unresolved status of this controversy, African Americans may benefit from renewed discussion and debate on the terms of integration and separation and the attitude that distinguish and relate them. If so, AAL may have a role to play in the important talk ahead. Either way, the presence of these two concepts in black public discourse suggests that relations between black and white Americans is not a settled issue for the community in whose name AAL has been defined and thought. The question of Nommo's power to constitute relations between blacks and whites may therefore be relevant to thinking and defining AAL. If black and white racial division is a cause for concern in the U.S., the concept of Nommo as instrumental power butts upon a problem of relation much like the one we encountered with dissent among African Americans. Specifically, </w:t>
      </w:r>
      <w:r w:rsidRPr="00464920">
        <w:rPr>
          <w:rFonts w:eastAsia="Calibri"/>
          <w:u w:val="single"/>
        </w:rPr>
        <w:t xml:space="preserve">Yancy's and others' accounts of Nommo </w:t>
      </w:r>
      <w:r w:rsidRPr="00464920">
        <w:rPr>
          <w:rFonts w:eastAsia="Calibri"/>
          <w:b/>
          <w:iCs/>
          <w:u w:val="single"/>
        </w:rPr>
        <w:t>do not address the word's power to forge relations between African Americans and the white benefactors of racial and racist thinking in America</w:t>
      </w:r>
      <w:r w:rsidRPr="00464920">
        <w:rPr>
          <w:rFonts w:eastAsia="Calibri"/>
          <w:sz w:val="14"/>
        </w:rPr>
        <w:t>. Cast in relation to the production of "hidden</w:t>
      </w:r>
      <w:r w:rsidRPr="00464920">
        <w:rPr>
          <w:rFonts w:eastAsia="Calibri"/>
        </w:rPr>
        <w:t xml:space="preserve"> </w:t>
      </w:r>
      <w:r w:rsidRPr="00464920">
        <w:rPr>
          <w:rFonts w:eastAsia="Calibri"/>
          <w:sz w:val="14"/>
        </w:rPr>
        <w:t xml:space="preserve">transcripts" (Scott 1990), </w:t>
      </w:r>
      <w:r w:rsidRPr="00464920">
        <w:rPr>
          <w:rFonts w:eastAsia="Calibri"/>
          <w:u w:val="single"/>
        </w:rPr>
        <w:t xml:space="preserve">the power of Nommo in the aforementioned accounts is </w:t>
      </w:r>
      <w:r w:rsidRPr="00464920">
        <w:rPr>
          <w:rFonts w:eastAsia="Calibri"/>
          <w:b/>
          <w:iCs/>
          <w:u w:val="single"/>
        </w:rPr>
        <w:t xml:space="preserve">constrained to a resistance that </w:t>
      </w:r>
      <w:r w:rsidRPr="00464920">
        <w:rPr>
          <w:rFonts w:eastAsia="Calibri"/>
          <w:b/>
          <w:iCs/>
          <w:highlight w:val="yellow"/>
          <w:u w:val="single"/>
        </w:rPr>
        <w:t>risks foreclosing</w:t>
      </w:r>
      <w:r w:rsidRPr="00464920">
        <w:rPr>
          <w:rFonts w:eastAsia="Calibri"/>
          <w:b/>
          <w:iCs/>
          <w:u w:val="single"/>
        </w:rPr>
        <w:t xml:space="preserve"> the </w:t>
      </w:r>
      <w:r w:rsidRPr="00464920">
        <w:rPr>
          <w:rFonts w:eastAsia="Calibri"/>
          <w:b/>
          <w:iCs/>
          <w:highlight w:val="yellow"/>
          <w:u w:val="single"/>
        </w:rPr>
        <w:t>capacity</w:t>
      </w:r>
      <w:r w:rsidRPr="00464920">
        <w:rPr>
          <w:rFonts w:eastAsia="Calibri"/>
          <w:b/>
          <w:iCs/>
          <w:u w:val="single"/>
        </w:rPr>
        <w:t xml:space="preserve"> of humans </w:t>
      </w:r>
      <w:r w:rsidRPr="00464920">
        <w:rPr>
          <w:rFonts w:eastAsia="Calibri"/>
          <w:b/>
          <w:iCs/>
          <w:highlight w:val="yellow"/>
          <w:u w:val="single"/>
        </w:rPr>
        <w:t>to collectively define</w:t>
      </w:r>
      <w:r w:rsidRPr="00464920">
        <w:rPr>
          <w:rFonts w:eastAsia="Calibri"/>
          <w:b/>
          <w:iCs/>
          <w:u w:val="single"/>
        </w:rPr>
        <w:t xml:space="preserve"> their </w:t>
      </w:r>
      <w:r w:rsidRPr="00464920">
        <w:rPr>
          <w:rFonts w:eastAsia="Calibri"/>
          <w:b/>
          <w:iCs/>
          <w:highlight w:val="yellow"/>
          <w:u w:val="single"/>
        </w:rPr>
        <w:t>selves and world(s)</w:t>
      </w:r>
      <w:r w:rsidRPr="00464920">
        <w:rPr>
          <w:rFonts w:eastAsia="Calibri"/>
          <w:sz w:val="14"/>
        </w:rPr>
        <w:t xml:space="preserve">. Recalling Fanon, </w:t>
      </w:r>
      <w:r w:rsidRPr="00464920">
        <w:rPr>
          <w:rFonts w:eastAsia="Calibri"/>
          <w:u w:val="single"/>
        </w:rPr>
        <w:t>the risk speaks to the question of whether, upon self-consciousness, an oppressed group may "choose action (or passivity) with respect to the real source of the conflict—that is, toward the social structures</w:t>
      </w:r>
      <w:r w:rsidRPr="00464920">
        <w:rPr>
          <w:rFonts w:eastAsia="Calibri"/>
          <w:sz w:val="14"/>
        </w:rPr>
        <w:t xml:space="preserve">" (Fanon 1967, 100). </w:t>
      </w:r>
      <w:r w:rsidRPr="00464920">
        <w:rPr>
          <w:rFonts w:eastAsia="Calibri"/>
          <w:u w:val="single"/>
        </w:rPr>
        <w:t xml:space="preserve">The choice to act would </w:t>
      </w:r>
      <w:r w:rsidRPr="00464920">
        <w:rPr>
          <w:rFonts w:eastAsia="Calibri"/>
          <w:b/>
          <w:iCs/>
          <w:highlight w:val="yellow"/>
          <w:u w:val="single"/>
        </w:rPr>
        <w:t>require a concept of Nommo that</w:t>
      </w:r>
      <w:r w:rsidRPr="00464920">
        <w:rPr>
          <w:rFonts w:eastAsia="Calibri"/>
          <w:b/>
          <w:iCs/>
          <w:u w:val="single"/>
        </w:rPr>
        <w:t xml:space="preserve"> works to mend division and </w:t>
      </w:r>
      <w:r w:rsidRPr="00464920">
        <w:rPr>
          <w:rFonts w:eastAsia="Calibri"/>
          <w:b/>
          <w:iCs/>
          <w:highlight w:val="yellow"/>
          <w:u w:val="single"/>
        </w:rPr>
        <w:t>invite intersubjective</w:t>
      </w:r>
      <w:r w:rsidRPr="00464920">
        <w:rPr>
          <w:rFonts w:eastAsia="Calibri"/>
          <w:b/>
          <w:iCs/>
          <w:u w:val="single"/>
        </w:rPr>
        <w:t xml:space="preserve"> dialogue and </w:t>
      </w:r>
      <w:r w:rsidRPr="00464920">
        <w:rPr>
          <w:rFonts w:eastAsia="Calibri"/>
          <w:b/>
          <w:iCs/>
          <w:highlight w:val="yellow"/>
          <w:u w:val="single"/>
        </w:rPr>
        <w:t>debate</w:t>
      </w:r>
      <w:r w:rsidRPr="00464920">
        <w:rPr>
          <w:rFonts w:eastAsia="Calibri"/>
          <w:u w:val="single"/>
        </w:rPr>
        <w:t xml:space="preserve"> about racial and racist thinking and their pernicious affects on black and white Americans, and others</w:t>
      </w:r>
      <w:r w:rsidRPr="00464920">
        <w:rPr>
          <w:rFonts w:eastAsia="Calibri"/>
          <w:sz w:val="14"/>
        </w:rPr>
        <w:t xml:space="preserve">. </w:t>
      </w:r>
      <w:r w:rsidRPr="00464920">
        <w:rPr>
          <w:rFonts w:eastAsia="Calibri"/>
          <w:u w:val="single"/>
        </w:rPr>
        <w:t xml:space="preserve">Together, the question of Nommo's creative compass of power, along with the problem of holding creative power accountable to intersubjective reason, point to the risk of </w:t>
      </w:r>
      <w:r w:rsidRPr="00464920">
        <w:rPr>
          <w:rFonts w:eastAsia="Calibri"/>
          <w:b/>
          <w:iCs/>
          <w:u w:val="single"/>
        </w:rPr>
        <w:t>conceptualizing language in such a way that the word's instrumental force is disconnected from the argumentative form of communication</w:t>
      </w:r>
      <w:r w:rsidRPr="00464920">
        <w:rPr>
          <w:rFonts w:eastAsia="Calibri"/>
          <w:sz w:val="14"/>
        </w:rPr>
        <w:t xml:space="preserve">. </w:t>
      </w:r>
      <w:r w:rsidRPr="00464920">
        <w:rPr>
          <w:rFonts w:eastAsia="Calibri"/>
          <w:b/>
          <w:iCs/>
          <w:u w:val="single"/>
        </w:rPr>
        <w:t>To leave this connection unnamed and unthought in an account of AAL is to proceed according to at least two questionable presuppositions about contemporary speech situations in which Nommo is uttered: the speaker of AAL is of good moral character; and the speaker and audience are united on their preferred form of life and the terms of their identification</w:t>
      </w:r>
      <w:r w:rsidRPr="00464920">
        <w:rPr>
          <w:rFonts w:eastAsia="Calibri"/>
          <w:u w:val="single"/>
        </w:rPr>
        <w:t xml:space="preserve">. While these presuppositions may have been appropriate in the past times and spaces to which African "tradition(s)" refer, today </w:t>
      </w:r>
      <w:r w:rsidRPr="00464920">
        <w:rPr>
          <w:rFonts w:eastAsia="Calibri"/>
          <w:b/>
          <w:iCs/>
          <w:u w:val="single"/>
        </w:rPr>
        <w:t>both premises are untenable in the U.S.</w:t>
      </w:r>
      <w:r w:rsidRPr="00464920">
        <w:rPr>
          <w:rFonts w:eastAsia="Calibri"/>
          <w:u w:val="single"/>
        </w:rPr>
        <w:t xml:space="preserve"> and elsewhere in the African diaspora. Speakers regularly express a will to power and, increasingly, communities are an admixture of identities, cultural traditions, and forms of life. Present contingencies warrant an account of Nommo that invites reflection upon the products of invention attributed to AAL</w:t>
      </w:r>
      <w:r w:rsidRPr="00464920">
        <w:rPr>
          <w:rFonts w:eastAsia="Calibri"/>
          <w:sz w:val="14"/>
        </w:rPr>
        <w:t xml:space="preserve">.5 So far, informed by a rhetorical philosophical approach to language, I have discussed certain promises and risks of framing a linguistic theory of AAL in Nommo as creative power. Regarding the promises, </w:t>
      </w:r>
      <w:r w:rsidRPr="00464920">
        <w:rPr>
          <w:rFonts w:eastAsia="Calibri"/>
          <w:u w:val="single"/>
        </w:rPr>
        <w:t>the architectonic force of Nommo is the possibility of expressing social trauma, and of defining the self and her experience of the world. In facilitating these acts of speech and definition, Nommo fosters subjectivity and a vital sense of human agency. Moreover, self-identity, the representation of private experience, and the practiced capacity to define one's sense of self and world, are all necessary to the work of struggle</w:t>
      </w:r>
      <w:r w:rsidRPr="00464920">
        <w:rPr>
          <w:rFonts w:eastAsia="Calibri"/>
          <w:sz w:val="14"/>
        </w:rPr>
        <w:t xml:space="preserve">. Finally, a concept of the productive force of the word acknowledges the mutual interdependence of personhood and community and the role of creativity in fashioning the terms of social existence and, potentially, common life. Framing AAL in a theory of Nommo offers philosophers of language an opportunity to appreciate and think the potential of AAL to contribute to thriving black community. </w:t>
      </w:r>
      <w:r w:rsidRPr="00464920">
        <w:rPr>
          <w:rFonts w:eastAsia="Calibri"/>
          <w:u w:val="single"/>
        </w:rPr>
        <w:t xml:space="preserve">Important, these promises of invention do not come without risks. A </w:t>
      </w:r>
      <w:r w:rsidRPr="00464920">
        <w:rPr>
          <w:rFonts w:eastAsia="Calibri"/>
          <w:b/>
          <w:iCs/>
          <w:highlight w:val="yellow"/>
          <w:u w:val="single"/>
        </w:rPr>
        <w:t>sole focus on Nommo's power to define the self</w:t>
      </w:r>
      <w:r w:rsidRPr="00464920">
        <w:rPr>
          <w:rFonts w:eastAsia="Calibri"/>
          <w:u w:val="single"/>
        </w:rPr>
        <w:t xml:space="preserve"> and his sense of the world </w:t>
      </w:r>
      <w:r w:rsidRPr="00464920">
        <w:rPr>
          <w:rFonts w:eastAsia="Calibri"/>
          <w:b/>
          <w:iCs/>
          <w:highlight w:val="yellow"/>
          <w:u w:val="single"/>
        </w:rPr>
        <w:t>forecloses</w:t>
      </w:r>
      <w:r w:rsidRPr="00464920">
        <w:rPr>
          <w:rFonts w:eastAsia="Calibri"/>
          <w:b/>
          <w:iCs/>
          <w:u w:val="single"/>
        </w:rPr>
        <w:t xml:space="preserve"> the </w:t>
      </w:r>
      <w:r w:rsidRPr="00464920">
        <w:rPr>
          <w:rFonts w:eastAsia="Calibri"/>
          <w:b/>
          <w:iCs/>
          <w:highlight w:val="yellow"/>
          <w:u w:val="single"/>
        </w:rPr>
        <w:t>potential</w:t>
      </w:r>
      <w:r w:rsidRPr="00464920">
        <w:rPr>
          <w:rFonts w:eastAsia="Calibri"/>
          <w:b/>
          <w:iCs/>
          <w:u w:val="single"/>
        </w:rPr>
        <w:t xml:space="preserve"> of speech </w:t>
      </w:r>
      <w:r w:rsidRPr="00464920">
        <w:rPr>
          <w:rFonts w:eastAsia="Calibri"/>
          <w:b/>
          <w:iCs/>
          <w:highlight w:val="yellow"/>
          <w:u w:val="single"/>
        </w:rPr>
        <w:t>to create relations</w:t>
      </w:r>
      <w:r w:rsidRPr="00464920">
        <w:rPr>
          <w:rFonts w:eastAsia="Calibri"/>
          <w:b/>
          <w:iCs/>
          <w:u w:val="single"/>
        </w:rPr>
        <w:t xml:space="preserve"> between self and other</w:t>
      </w:r>
      <w:r w:rsidRPr="00464920">
        <w:rPr>
          <w:rFonts w:eastAsia="Calibri"/>
          <w:sz w:val="14"/>
        </w:rPr>
        <w:t xml:space="preserve">. </w:t>
      </w:r>
      <w:r w:rsidRPr="00464920">
        <w:rPr>
          <w:rFonts w:eastAsia="Calibri"/>
          <w:u w:val="single"/>
        </w:rPr>
        <w:t xml:space="preserve">Similarly, the </w:t>
      </w:r>
      <w:r w:rsidRPr="00464920">
        <w:rPr>
          <w:rFonts w:eastAsia="Calibri"/>
          <w:b/>
          <w:iCs/>
          <w:u w:val="single"/>
        </w:rPr>
        <w:t>potential of Nommo to move between and relate particular interests, to connect creative power to the force of communicative reason without collapsing one into the other, is squandered before it appears</w:t>
      </w:r>
      <w:r w:rsidRPr="00464920">
        <w:rPr>
          <w:rFonts w:eastAsia="Calibri"/>
          <w:sz w:val="14"/>
        </w:rPr>
        <w:t xml:space="preserve">. </w:t>
      </w:r>
      <w:r w:rsidRPr="00464920">
        <w:rPr>
          <w:rFonts w:eastAsia="Calibri"/>
          <w:u w:val="single"/>
        </w:rPr>
        <w:t>The linguistic resistance attributed to AAL transforms the terms of identity and reality, but leaves unaccounted-for those members of the African American community who do not see their selves, their experiences, their values, or their interests in the newly created terms</w:t>
      </w:r>
      <w:r w:rsidRPr="00464920">
        <w:rPr>
          <w:rFonts w:eastAsia="Calibri"/>
          <w:sz w:val="14"/>
        </w:rPr>
        <w:t xml:space="preserve">. </w:t>
      </w:r>
      <w:r w:rsidRPr="00464920">
        <w:rPr>
          <w:rFonts w:eastAsia="Calibri"/>
          <w:u w:val="single"/>
        </w:rPr>
        <w:t xml:space="preserve">Too, in this particular linguistic theory of AAL, </w:t>
      </w:r>
      <w:r w:rsidRPr="00464920">
        <w:rPr>
          <w:rFonts w:eastAsia="Calibri"/>
          <w:b/>
          <w:iCs/>
          <w:u w:val="single"/>
        </w:rPr>
        <w:t>the important question of affecting resistance towards collective transgression of racialized norms is at worse overlooked, and at best deferred</w:t>
      </w:r>
      <w:r w:rsidRPr="00464920">
        <w:rPr>
          <w:rFonts w:eastAsia="Calibri"/>
          <w:sz w:val="14"/>
        </w:rPr>
        <w:t xml:space="preserve"> until a time yet to be named. Toward Creativity in the Name of Self and Other Despite the risks that accompany the concept of Nommo as creative power, and those that attend a linguistic theory of AAL framed within it, the promises of invention offer an important opportunity to rethink Nommo and the linguistic theory of AAL in ways that reduce the risks. In this effort, the paradox of creativity may be a resource insofar as it facilitates thinking Nommo in relation to what it appears to exclude: the argumentative dimensions of public speech. Appealing, with some unease, to Benjamin's (1986) linguistic theory, language speaks its potential to speak. With Agamben (1999), the potential may begin to avail itself of accountability when figured not as an occasion for choice. If so, </w:t>
      </w:r>
      <w:r w:rsidRPr="00464920">
        <w:rPr>
          <w:rFonts w:eastAsia="Calibri"/>
          <w:b/>
          <w:iCs/>
          <w:u w:val="single"/>
        </w:rPr>
        <w:t>a choice appears between defining Nommo as creative power unhinged from communicative reason or as creative power linked to intersubjective speech by a "middle" that holds the two accountable to one another, keeping them in mutually responsible play</w:t>
      </w:r>
      <w:r w:rsidRPr="00464920">
        <w:rPr>
          <w:rFonts w:eastAsia="Calibri"/>
          <w:sz w:val="14"/>
        </w:rPr>
        <w:t xml:space="preserve">. Prematurely excluded by the law of noncontradiction, </w:t>
      </w:r>
      <w:r w:rsidRPr="00464920">
        <w:rPr>
          <w:rFonts w:eastAsia="Calibri"/>
          <w:u w:val="single"/>
        </w:rPr>
        <w:t xml:space="preserve">the choice of </w:t>
      </w:r>
      <w:r w:rsidRPr="00464920">
        <w:rPr>
          <w:rFonts w:eastAsia="Calibri"/>
          <w:highlight w:val="yellow"/>
          <w:u w:val="single"/>
        </w:rPr>
        <w:t>linking Nommo to</w:t>
      </w:r>
      <w:r w:rsidRPr="00464920">
        <w:rPr>
          <w:rFonts w:eastAsia="Calibri"/>
          <w:u w:val="single"/>
        </w:rPr>
        <w:t xml:space="preserve"> a middle deserves serious consideration</w:t>
      </w:r>
      <w:r w:rsidRPr="00464920">
        <w:rPr>
          <w:rFonts w:eastAsia="Calibri"/>
          <w:sz w:val="14"/>
        </w:rPr>
        <w:t xml:space="preserve">. Figured as an attitude, or "ethos" </w:t>
      </w:r>
      <w:r w:rsidRPr="00464920">
        <w:rPr>
          <w:rFonts w:eastAsia="Calibri"/>
          <w:u w:val="single"/>
        </w:rPr>
        <w:t xml:space="preserve">the "middle" is a name that speaks to the </w:t>
      </w:r>
      <w:r w:rsidRPr="00464920">
        <w:rPr>
          <w:rFonts w:eastAsia="Calibri"/>
          <w:b/>
          <w:iCs/>
          <w:u w:val="single"/>
        </w:rPr>
        <w:t xml:space="preserve">generative, relational, and practical rational potentials of </w:t>
      </w:r>
      <w:r w:rsidRPr="00464920">
        <w:rPr>
          <w:rFonts w:eastAsia="Calibri"/>
          <w:b/>
          <w:iCs/>
          <w:highlight w:val="yellow"/>
          <w:u w:val="single"/>
        </w:rPr>
        <w:t>logos</w:t>
      </w:r>
      <w:r w:rsidRPr="00464920">
        <w:rPr>
          <w:rFonts w:eastAsia="Calibri"/>
          <w:sz w:val="14"/>
        </w:rPr>
        <w:t xml:space="preserve"> (Doxtader 2000).6 In this speaking, the power to define reality and identity is both enacted and deferred. </w:t>
      </w:r>
      <w:r w:rsidRPr="00464920">
        <w:rPr>
          <w:rFonts w:eastAsia="Calibri"/>
          <w:u w:val="single"/>
        </w:rPr>
        <w:t xml:space="preserve">The middle </w:t>
      </w:r>
      <w:r w:rsidRPr="00464920">
        <w:rPr>
          <w:rFonts w:eastAsia="Calibri"/>
          <w:b/>
          <w:iCs/>
          <w:highlight w:val="yellow"/>
          <w:u w:val="single"/>
        </w:rPr>
        <w:t>opens</w:t>
      </w:r>
      <w:r w:rsidRPr="00464920">
        <w:rPr>
          <w:rFonts w:eastAsia="Calibri"/>
          <w:b/>
          <w:iCs/>
          <w:u w:val="single"/>
        </w:rPr>
        <w:t xml:space="preserve"> up a </w:t>
      </w:r>
      <w:r w:rsidRPr="00464920">
        <w:rPr>
          <w:rFonts w:eastAsia="Calibri"/>
          <w:b/>
          <w:iCs/>
          <w:highlight w:val="yellow"/>
          <w:u w:val="single"/>
        </w:rPr>
        <w:t>space</w:t>
      </w:r>
      <w:r w:rsidRPr="00464920">
        <w:rPr>
          <w:rFonts w:eastAsia="Calibri"/>
          <w:u w:val="single"/>
        </w:rPr>
        <w:t xml:space="preserve"> for individuals</w:t>
      </w:r>
      <w:r w:rsidRPr="00464920">
        <w:rPr>
          <w:rFonts w:eastAsia="Calibri"/>
          <w:sz w:val="14"/>
        </w:rPr>
        <w:t xml:space="preserve">, groups, and communities </w:t>
      </w:r>
      <w:r w:rsidRPr="00464920">
        <w:rPr>
          <w:rFonts w:eastAsia="Calibri"/>
          <w:highlight w:val="yellow"/>
          <w:u w:val="single"/>
        </w:rPr>
        <w:t>to</w:t>
      </w:r>
      <w:r w:rsidRPr="00464920">
        <w:rPr>
          <w:rFonts w:eastAsia="Calibri"/>
          <w:sz w:val="14"/>
        </w:rPr>
        <w:t xml:space="preserve"> represent and </w:t>
      </w:r>
      <w:r w:rsidRPr="00464920">
        <w:rPr>
          <w:rFonts w:eastAsia="Calibri"/>
          <w:b/>
          <w:iCs/>
          <w:highlight w:val="yellow"/>
          <w:u w:val="single"/>
        </w:rPr>
        <w:t>debate competing</w:t>
      </w:r>
      <w:r w:rsidRPr="00464920">
        <w:rPr>
          <w:rFonts w:eastAsia="Calibri"/>
          <w:u w:val="single"/>
        </w:rPr>
        <w:t xml:space="preserve"> definitions and identities, in the name of </w:t>
      </w:r>
      <w:r w:rsidRPr="00464920">
        <w:rPr>
          <w:rFonts w:eastAsia="Calibri"/>
          <w:b/>
          <w:iCs/>
          <w:highlight w:val="yellow"/>
          <w:u w:val="single"/>
        </w:rPr>
        <w:t>collective</w:t>
      </w:r>
      <w:r w:rsidRPr="00464920">
        <w:rPr>
          <w:rFonts w:eastAsia="Calibri"/>
          <w:b/>
          <w:iCs/>
          <w:u w:val="single"/>
        </w:rPr>
        <w:t xml:space="preserve"> choice and </w:t>
      </w:r>
      <w:r w:rsidRPr="00464920">
        <w:rPr>
          <w:rFonts w:eastAsia="Calibri"/>
          <w:b/>
          <w:iCs/>
          <w:highlight w:val="yellow"/>
          <w:u w:val="single"/>
        </w:rPr>
        <w:t>action</w:t>
      </w:r>
      <w:r w:rsidRPr="00464920">
        <w:rPr>
          <w:rFonts w:eastAsia="Calibri"/>
          <w:sz w:val="14"/>
        </w:rPr>
        <w:t xml:space="preserve">.7 On this account of public speech, </w:t>
      </w:r>
      <w:r w:rsidRPr="00464920">
        <w:rPr>
          <w:rFonts w:eastAsia="Calibri"/>
          <w:b/>
          <w:iCs/>
          <w:highlight w:val="yellow"/>
          <w:u w:val="single"/>
        </w:rPr>
        <w:t>advocates</w:t>
      </w:r>
      <w:r w:rsidRPr="00464920">
        <w:rPr>
          <w:rFonts w:eastAsia="Calibri"/>
          <w:u w:val="single"/>
        </w:rPr>
        <w:t xml:space="preserve"> of particular definitions of self and world are </w:t>
      </w:r>
      <w:r w:rsidRPr="00464920">
        <w:rPr>
          <w:rFonts w:eastAsia="Calibri"/>
          <w:b/>
          <w:iCs/>
          <w:u w:val="single"/>
        </w:rPr>
        <w:t>expected to justify their terms by way of argument</w:t>
      </w:r>
      <w:r w:rsidRPr="00464920">
        <w:rPr>
          <w:rFonts w:eastAsia="Calibri"/>
          <w:u w:val="single"/>
        </w:rPr>
        <w:t>, and dissenting</w:t>
      </w:r>
      <w:r w:rsidRPr="00464920">
        <w:rPr>
          <w:rFonts w:eastAsia="Calibri"/>
          <w:sz w:val="14"/>
        </w:rPr>
        <w:t xml:space="preserve"> audience </w:t>
      </w:r>
      <w:r w:rsidRPr="00464920">
        <w:rPr>
          <w:rFonts w:eastAsia="Calibri"/>
          <w:u w:val="single"/>
        </w:rPr>
        <w:t xml:space="preserve">members are </w:t>
      </w:r>
      <w:r w:rsidRPr="00464920">
        <w:rPr>
          <w:rFonts w:eastAsia="Calibri"/>
          <w:b/>
          <w:iCs/>
          <w:highlight w:val="yellow"/>
          <w:u w:val="single"/>
        </w:rPr>
        <w:t>invited to provide reasons to back</w:t>
      </w:r>
      <w:r w:rsidRPr="00464920">
        <w:rPr>
          <w:rFonts w:eastAsia="Calibri"/>
          <w:b/>
          <w:iCs/>
          <w:u w:val="single"/>
        </w:rPr>
        <w:t xml:space="preserve"> their </w:t>
      </w:r>
      <w:r w:rsidRPr="00464920">
        <w:rPr>
          <w:rFonts w:eastAsia="Calibri"/>
          <w:b/>
          <w:iCs/>
          <w:highlight w:val="yellow"/>
          <w:u w:val="single"/>
        </w:rPr>
        <w:t>disagreement</w:t>
      </w:r>
      <w:r w:rsidRPr="00464920">
        <w:rPr>
          <w:rFonts w:eastAsia="Calibri"/>
          <w:u w:val="single"/>
        </w:rPr>
        <w:t xml:space="preserve"> and the interpretive frame(s) of reference in which the dis agreement appears</w:t>
      </w:r>
      <w:r w:rsidRPr="00464920">
        <w:rPr>
          <w:rFonts w:eastAsia="Calibri"/>
          <w:sz w:val="14"/>
        </w:rPr>
        <w:t xml:space="preserve">. Viewed from this perspective on Nommo, speakers and (individual) members of audiences within an AAL community would have a conceptual and practical opportunity to define and debate the warrants of definitions and identities offered in their name(s). Additionally, they may come to mutual agreement In the concluding pages of Black Skin, White Masks, Fanon wrote of several wishes, one of which expressed hope "That the tool never possess the man" (Fanon 1967, 371). Critically indebted to Hegel, who saw that language may be used practically in ways akin to a tool, Fanon expressed longing for a world in which humans are emancipated from the forms of domination they create, forms that, as Hegel (1979) also saw, can pit humans against each other as if in absolutely opposed relation. Fanon also named the danger of living according to a language in which humankind appears to exist for the power of speech, and not the other way around (Fanon 1967, 191-92). Significantly, Yancy recognizes this danger and wants to survive it by talking about AAL in a way that illumines the capacity of speech to resist power's terms. </w:t>
      </w:r>
      <w:r w:rsidRPr="00464920">
        <w:rPr>
          <w:rFonts w:eastAsia="Calibri"/>
          <w:u w:val="single"/>
        </w:rPr>
        <w:t xml:space="preserve">As crucial as this attempt is to the lives and political possibilities of a socially disrespected people, accounting for it through </w:t>
      </w:r>
      <w:r w:rsidRPr="00464920">
        <w:rPr>
          <w:rFonts w:eastAsia="Calibri"/>
          <w:b/>
          <w:iCs/>
          <w:highlight w:val="yellow"/>
          <w:u w:val="single"/>
        </w:rPr>
        <w:t>a</w:t>
      </w:r>
      <w:r w:rsidRPr="00464920">
        <w:rPr>
          <w:rFonts w:eastAsia="Calibri"/>
          <w:b/>
          <w:iCs/>
          <w:u w:val="single"/>
        </w:rPr>
        <w:t xml:space="preserve"> concept of </w:t>
      </w:r>
      <w:r w:rsidRPr="00464920">
        <w:rPr>
          <w:rFonts w:eastAsia="Calibri"/>
          <w:b/>
          <w:iCs/>
          <w:highlight w:val="yellow"/>
          <w:u w:val="single"/>
        </w:rPr>
        <w:t>Nommo that removes</w:t>
      </w:r>
      <w:r w:rsidRPr="00464920">
        <w:rPr>
          <w:rFonts w:eastAsia="Calibri"/>
          <w:b/>
          <w:iCs/>
          <w:u w:val="single"/>
        </w:rPr>
        <w:t xml:space="preserve"> itself </w:t>
      </w:r>
      <w:r w:rsidRPr="00464920">
        <w:rPr>
          <w:rFonts w:eastAsia="Calibri"/>
          <w:b/>
          <w:iCs/>
          <w:highlight w:val="yellow"/>
          <w:u w:val="single"/>
        </w:rPr>
        <w:t>from accountability to communicative reason</w:t>
      </w:r>
      <w:r w:rsidRPr="00464920">
        <w:rPr>
          <w:rFonts w:eastAsia="Calibri"/>
          <w:b/>
          <w:iCs/>
          <w:u w:val="single"/>
        </w:rPr>
        <w:t xml:space="preserve"> creates a tool that may </w:t>
      </w:r>
      <w:r w:rsidRPr="00464920">
        <w:rPr>
          <w:rFonts w:eastAsia="Calibri"/>
          <w:b/>
          <w:iCs/>
          <w:highlight w:val="yellow"/>
          <w:u w:val="single"/>
        </w:rPr>
        <w:t>thwart its</w:t>
      </w:r>
      <w:r w:rsidRPr="00464920">
        <w:rPr>
          <w:rFonts w:eastAsia="Calibri"/>
          <w:b/>
          <w:iCs/>
          <w:u w:val="single"/>
        </w:rPr>
        <w:t xml:space="preserve"> own </w:t>
      </w:r>
      <w:r w:rsidRPr="00464920">
        <w:rPr>
          <w:rFonts w:eastAsia="Calibri"/>
          <w:b/>
          <w:iCs/>
          <w:highlight w:val="yellow"/>
          <w:u w:val="single"/>
        </w:rPr>
        <w:t>potential</w:t>
      </w:r>
      <w:r w:rsidRPr="00464920">
        <w:rPr>
          <w:rFonts w:eastAsia="Calibri"/>
          <w:u w:val="single"/>
        </w:rPr>
        <w:t>. An approach to conceptualizing AAL from the middle of public speech provides one possible way out of the dig</w:t>
      </w:r>
      <w:r w:rsidRPr="00464920">
        <w:rPr>
          <w:rFonts w:eastAsia="Calibri"/>
          <w:sz w:val="14"/>
        </w:rPr>
        <w:t>. Where the path may lead remains a question for talk and debate among those in whose name it is proposed.</w:t>
      </w:r>
    </w:p>
    <w:p w14:paraId="6C167A40" w14:textId="77777777" w:rsidR="00523D06" w:rsidRPr="00464920" w:rsidRDefault="00523D06" w:rsidP="00523D06">
      <w:pPr>
        <w:spacing w:after="0" w:line="240" w:lineRule="auto"/>
        <w:rPr>
          <w:rFonts w:eastAsia="Calibri"/>
        </w:rPr>
      </w:pPr>
    </w:p>
    <w:p w14:paraId="355CCC88" w14:textId="77777777" w:rsidR="00523D06" w:rsidRPr="00464920" w:rsidRDefault="00523D06" w:rsidP="00523D06">
      <w:pPr>
        <w:keepNext/>
        <w:keepLines/>
        <w:spacing w:before="200" w:after="0" w:line="240" w:lineRule="auto"/>
        <w:outlineLvl w:val="3"/>
        <w:rPr>
          <w:rFonts w:eastAsia="Times New Roman" w:cs="Times New Roman"/>
          <w:b/>
          <w:iCs/>
          <w:sz w:val="24"/>
        </w:rPr>
      </w:pPr>
      <w:r w:rsidRPr="00464920">
        <w:rPr>
          <w:rFonts w:eastAsia="Times New Roman" w:cs="Times New Roman"/>
          <w:b/>
          <w:iCs/>
          <w:sz w:val="24"/>
        </w:rPr>
        <w:t>That encourages appropriation – compounding problems</w:t>
      </w:r>
    </w:p>
    <w:p w14:paraId="441F4ACF" w14:textId="77777777" w:rsidR="00523D06" w:rsidRPr="00464920" w:rsidRDefault="00523D06" w:rsidP="00523D06">
      <w:pPr>
        <w:spacing w:before="60" w:after="60" w:line="240" w:lineRule="auto"/>
        <w:rPr>
          <w:rFonts w:eastAsia="Calibri"/>
        </w:rPr>
      </w:pPr>
      <w:r w:rsidRPr="00464920">
        <w:rPr>
          <w:rFonts w:eastAsia="Calibri"/>
          <w:b/>
          <w:bCs/>
        </w:rPr>
        <w:t>Sullivan 4</w:t>
      </w:r>
      <w:r w:rsidRPr="00464920">
        <w:rPr>
          <w:rFonts w:eastAsia="Calibri"/>
        </w:rPr>
        <w:t xml:space="preserve"> (Shannon, Professor of Philosophy, Women's Studies, and African American Studies, Penn State University, “White World-Traveling,” Journal of Speculative Philosophy, 18(4), 2004, p.301-302, JSTOR)</w:t>
      </w:r>
    </w:p>
    <w:p w14:paraId="7F85B306" w14:textId="77777777" w:rsidR="00523D06" w:rsidRPr="00464920" w:rsidRDefault="00523D06" w:rsidP="00523D06">
      <w:pPr>
        <w:spacing w:after="0" w:line="240" w:lineRule="auto"/>
        <w:rPr>
          <w:rFonts w:eastAsia="Calibri"/>
        </w:rPr>
      </w:pPr>
      <w:r w:rsidRPr="00464920">
        <w:rPr>
          <w:rFonts w:eastAsia="Calibri"/>
          <w:sz w:val="14"/>
        </w:rPr>
        <w:t>Lugones does not provide English translations of the Spanish portions of her essay co-authored with Elizabeth Spelman. She and Spelman require their readers either to travel to Lugones’ world to engage in dialogue or to realize that they are unprepared for dialogue across racial and cultural differences and, as a result, are missing the full meaning of Lugones’ remarks. White/Anglo women’s lack of preparation for dialogue with women of color is not uncom- mon and, moreover, it goes beyond their typical ignorance of languages other than English. It often extends to ignorance of the history, geography, culture, food, politics, and other important features of nonwhite worlds. As Lugones and Spelman explain, “</w:t>
      </w:r>
      <w:r w:rsidRPr="00464920">
        <w:rPr>
          <w:rFonts w:eastAsia="Calibri"/>
          <w:u w:val="single"/>
        </w:rPr>
        <w:t>white</w:t>
      </w:r>
      <w:r w:rsidRPr="00464920">
        <w:rPr>
          <w:rFonts w:eastAsia="Calibri"/>
          <w:sz w:val="14"/>
        </w:rPr>
        <w:t xml:space="preserve">/Anglo </w:t>
      </w:r>
      <w:r w:rsidRPr="00464920">
        <w:rPr>
          <w:rFonts w:eastAsia="Calibri"/>
          <w:u w:val="single"/>
        </w:rPr>
        <w:t>women are</w:t>
      </w:r>
      <w:r w:rsidRPr="00464920">
        <w:rPr>
          <w:rFonts w:eastAsia="Calibri"/>
          <w:sz w:val="14"/>
        </w:rPr>
        <w:t xml:space="preserve"> much </w:t>
      </w:r>
      <w:r w:rsidRPr="00464920">
        <w:rPr>
          <w:rFonts w:eastAsia="Calibri"/>
          <w:u w:val="single"/>
        </w:rPr>
        <w:t>less prepared for this dialogue with women of color</w:t>
      </w:r>
      <w:r w:rsidRPr="00464920">
        <w:rPr>
          <w:rFonts w:eastAsia="Calibri"/>
          <w:sz w:val="14"/>
        </w:rPr>
        <w:t xml:space="preserve"> than women of color are for dialogue with them in that women of color have had to learn white/Anglo ways, self-conceptions, and con- ceptions of them” (Lugones and Spelman 1983, 577). </w:t>
      </w:r>
      <w:r w:rsidRPr="00464920">
        <w:rPr>
          <w:rFonts w:eastAsia="Calibri"/>
          <w:u w:val="single"/>
        </w:rPr>
        <w:t>This asymmetrical preparedness is produced by an inverse relationship of power and knowledge</w:t>
      </w:r>
      <w:r w:rsidRPr="00464920">
        <w:rPr>
          <w:rFonts w:eastAsia="Calibri"/>
          <w:sz w:val="14"/>
        </w:rPr>
        <w:t xml:space="preserve">. Latina and other </w:t>
      </w:r>
      <w:r w:rsidRPr="00464920">
        <w:rPr>
          <w:rFonts w:eastAsia="Calibri"/>
          <w:u w:val="single"/>
        </w:rPr>
        <w:t>women of color often have less power than white</w:t>
      </w:r>
      <w:r w:rsidRPr="00464920">
        <w:rPr>
          <w:rFonts w:eastAsia="Calibri"/>
          <w:sz w:val="14"/>
        </w:rPr>
        <w:t xml:space="preserve">/Anglo </w:t>
      </w:r>
      <w:r w:rsidRPr="00464920">
        <w:rPr>
          <w:rFonts w:eastAsia="Calibri"/>
          <w:u w:val="single"/>
        </w:rPr>
        <w:t>women</w:t>
      </w:r>
      <w:r w:rsidRPr="00464920">
        <w:rPr>
          <w:rFonts w:eastAsia="Calibri"/>
          <w:sz w:val="14"/>
        </w:rPr>
        <w:t xml:space="preserve">, but they also tend to have more knowledge precisely because their relative lack of power has forced them to learn about white/Anglo ways of life. </w:t>
      </w:r>
      <w:r w:rsidRPr="00464920">
        <w:rPr>
          <w:rFonts w:eastAsia="Calibri"/>
          <w:u w:val="single"/>
        </w:rPr>
        <w:t>Turning the tables, Lugones writes in Spanish</w:t>
      </w:r>
      <w:r w:rsidRPr="00464920">
        <w:rPr>
          <w:rFonts w:eastAsia="Calibri"/>
          <w:sz w:val="14"/>
        </w:rPr>
        <w:t xml:space="preserve"> and </w:t>
      </w:r>
      <w:r w:rsidRPr="00464920">
        <w:rPr>
          <w:rFonts w:eastAsia="Calibri"/>
          <w:u w:val="single"/>
        </w:rPr>
        <w:t>forces white</w:t>
      </w:r>
      <w:r w:rsidRPr="00464920">
        <w:rPr>
          <w:rFonts w:eastAsia="Calibri"/>
          <w:sz w:val="14"/>
        </w:rPr>
        <w:t xml:space="preserve">/Anglo </w:t>
      </w:r>
      <w:r w:rsidRPr="00464920">
        <w:rPr>
          <w:rFonts w:eastAsia="Calibri"/>
          <w:u w:val="single"/>
        </w:rPr>
        <w:t>women to learn some- thing</w:t>
      </w:r>
      <w:r w:rsidRPr="00464920">
        <w:rPr>
          <w:rFonts w:eastAsia="Calibri"/>
          <w:sz w:val="14"/>
        </w:rPr>
        <w:t xml:space="preserve"> about </w:t>
      </w:r>
      <w:r w:rsidRPr="00464920">
        <w:rPr>
          <w:rFonts w:eastAsia="Calibri"/>
          <w:u w:val="single"/>
        </w:rPr>
        <w:t>Latino/a worlds</w:t>
      </w:r>
      <w:r w:rsidRPr="00464920">
        <w:rPr>
          <w:rFonts w:eastAsia="Calibri"/>
          <w:sz w:val="14"/>
        </w:rPr>
        <w:t>.</w:t>
      </w:r>
      <w:r w:rsidRPr="00464920">
        <w:rPr>
          <w:rFonts w:eastAsia="Calibri"/>
          <w:sz w:val="12"/>
        </w:rPr>
        <w:t>¶</w:t>
      </w:r>
      <w:r w:rsidRPr="00464920">
        <w:rPr>
          <w:rFonts w:eastAsia="Calibri"/>
          <w:sz w:val="14"/>
        </w:rPr>
        <w:t xml:space="preserve"> </w:t>
      </w:r>
      <w:r w:rsidRPr="00464920">
        <w:rPr>
          <w:rFonts w:eastAsia="Calibri"/>
          <w:u w:val="single"/>
        </w:rPr>
        <w:t>While a white</w:t>
      </w:r>
      <w:r w:rsidRPr="00464920">
        <w:rPr>
          <w:rFonts w:eastAsia="Calibri"/>
          <w:sz w:val="14"/>
        </w:rPr>
        <w:t xml:space="preserve">/Anglo </w:t>
      </w:r>
      <w:r w:rsidRPr="00464920">
        <w:rPr>
          <w:rFonts w:eastAsia="Calibri"/>
          <w:u w:val="single"/>
        </w:rPr>
        <w:t>person’s learning Spanish can begin to balance the relationship of power</w:t>
      </w:r>
      <w:r w:rsidRPr="00464920">
        <w:rPr>
          <w:rFonts w:eastAsia="Calibri"/>
          <w:sz w:val="14"/>
        </w:rPr>
        <w:t xml:space="preserve"> and knowledge between white/Anglo and Latino worlds, </w:t>
      </w:r>
      <w:r w:rsidRPr="00464920">
        <w:rPr>
          <w:rFonts w:eastAsia="Calibri"/>
          <w:highlight w:val="yellow"/>
          <w:u w:val="single"/>
        </w:rPr>
        <w:t>it</w:t>
      </w:r>
      <w:r w:rsidRPr="00464920">
        <w:rPr>
          <w:rFonts w:eastAsia="Calibri"/>
          <w:sz w:val="14"/>
        </w:rPr>
        <w:t xml:space="preserve"> also </w:t>
      </w:r>
      <w:r w:rsidRPr="00464920">
        <w:rPr>
          <w:rFonts w:eastAsia="Calibri"/>
          <w:highlight w:val="yellow"/>
          <w:u w:val="single"/>
        </w:rPr>
        <w:t xml:space="preserve">can have </w:t>
      </w:r>
      <w:r w:rsidRPr="00464920">
        <w:rPr>
          <w:rFonts w:eastAsia="Calibri"/>
          <w:b/>
          <w:iCs/>
          <w:highlight w:val="yellow"/>
          <w:u w:val="single"/>
        </w:rPr>
        <w:t>the opposite effect of increasing the hegemony of the white world</w:t>
      </w:r>
      <w:r w:rsidRPr="00464920">
        <w:rPr>
          <w:rFonts w:eastAsia="Calibri"/>
          <w:sz w:val="14"/>
        </w:rPr>
        <w:t xml:space="preserve">. This occurs </w:t>
      </w:r>
      <w:r w:rsidRPr="00464920">
        <w:rPr>
          <w:rFonts w:eastAsia="Calibri"/>
          <w:highlight w:val="yellow"/>
          <w:u w:val="single"/>
        </w:rPr>
        <w:t xml:space="preserve">when </w:t>
      </w:r>
      <w:r w:rsidRPr="00464920">
        <w:rPr>
          <w:rFonts w:eastAsia="Calibri"/>
          <w:b/>
          <w:iCs/>
          <w:highlight w:val="yellow"/>
          <w:u w:val="single"/>
        </w:rPr>
        <w:t>white people learn</w:t>
      </w:r>
      <w:r w:rsidRPr="00464920">
        <w:rPr>
          <w:rFonts w:eastAsia="Calibri"/>
          <w:u w:val="single"/>
        </w:rPr>
        <w:t xml:space="preserve"> a language</w:t>
      </w:r>
      <w:r w:rsidRPr="00464920">
        <w:rPr>
          <w:rFonts w:eastAsia="Calibri"/>
          <w:sz w:val="14"/>
        </w:rPr>
        <w:t xml:space="preserve"> other than Standard American Language—Spanish, </w:t>
      </w:r>
      <w:r w:rsidRPr="00464920">
        <w:rPr>
          <w:rFonts w:eastAsia="Calibri"/>
          <w:b/>
          <w:iCs/>
          <w:highlight w:val="yellow"/>
          <w:u w:val="single"/>
        </w:rPr>
        <w:t>A</w:t>
      </w:r>
      <w:r w:rsidRPr="00464920">
        <w:rPr>
          <w:rFonts w:eastAsia="Calibri"/>
          <w:b/>
          <w:iCs/>
          <w:u w:val="single"/>
        </w:rPr>
        <w:t xml:space="preserve">frican </w:t>
      </w:r>
      <w:r w:rsidRPr="00464920">
        <w:rPr>
          <w:rFonts w:eastAsia="Calibri"/>
          <w:b/>
          <w:iCs/>
          <w:highlight w:val="yellow"/>
          <w:u w:val="single"/>
        </w:rPr>
        <w:t>A</w:t>
      </w:r>
      <w:r w:rsidRPr="00464920">
        <w:rPr>
          <w:rFonts w:eastAsia="Calibri"/>
          <w:b/>
          <w:iCs/>
          <w:u w:val="single"/>
        </w:rPr>
        <w:t xml:space="preserve">merican </w:t>
      </w:r>
      <w:r w:rsidRPr="00464920">
        <w:rPr>
          <w:rFonts w:eastAsia="Calibri"/>
          <w:b/>
          <w:iCs/>
          <w:highlight w:val="yellow"/>
          <w:u w:val="single"/>
        </w:rPr>
        <w:t>L</w:t>
      </w:r>
      <w:r w:rsidRPr="00464920">
        <w:rPr>
          <w:rFonts w:eastAsia="Calibri"/>
          <w:b/>
          <w:iCs/>
          <w:u w:val="single"/>
        </w:rPr>
        <w:t>anguage</w:t>
      </w:r>
      <w:r w:rsidRPr="00464920">
        <w:rPr>
          <w:rFonts w:eastAsia="Calibri"/>
          <w:sz w:val="14"/>
        </w:rPr>
        <w:t>, or otherwise—</w:t>
      </w:r>
      <w:r w:rsidRPr="00464920">
        <w:rPr>
          <w:rFonts w:eastAsia="Calibri"/>
          <w:b/>
          <w:iCs/>
          <w:u w:val="single"/>
        </w:rPr>
        <w:t xml:space="preserve">precisely </w:t>
      </w:r>
      <w:r w:rsidRPr="00464920">
        <w:rPr>
          <w:rFonts w:eastAsia="Calibri"/>
          <w:b/>
          <w:iCs/>
          <w:highlight w:val="yellow"/>
          <w:u w:val="single"/>
        </w:rPr>
        <w:t>to dominate the world that speaks that language</w:t>
      </w:r>
      <w:r w:rsidRPr="00464920">
        <w:rPr>
          <w:rFonts w:eastAsia="Calibri"/>
          <w:sz w:val="14"/>
        </w:rPr>
        <w:t xml:space="preserve">. Certainly </w:t>
      </w:r>
      <w:r w:rsidRPr="00464920">
        <w:rPr>
          <w:rFonts w:eastAsia="Calibri"/>
          <w:u w:val="single"/>
        </w:rPr>
        <w:t xml:space="preserve">this </w:t>
      </w:r>
      <w:r w:rsidRPr="00464920">
        <w:rPr>
          <w:rFonts w:eastAsia="Calibri"/>
          <w:highlight w:val="yellow"/>
          <w:u w:val="single"/>
        </w:rPr>
        <w:t>happened during times of colonialist conquest</w:t>
      </w:r>
      <w:r w:rsidRPr="00464920">
        <w:rPr>
          <w:rFonts w:eastAsia="Calibri"/>
          <w:sz w:val="14"/>
        </w:rPr>
        <w:t xml:space="preserve">, but </w:t>
      </w:r>
      <w:r w:rsidRPr="00464920">
        <w:rPr>
          <w:rFonts w:eastAsia="Calibri"/>
          <w:u w:val="single"/>
        </w:rPr>
        <w:t>it</w:t>
      </w:r>
      <w:r w:rsidRPr="00464920">
        <w:rPr>
          <w:rFonts w:eastAsia="Calibri"/>
          <w:sz w:val="14"/>
        </w:rPr>
        <w:t xml:space="preserve"> also </w:t>
      </w:r>
      <w:r w:rsidRPr="00464920">
        <w:rPr>
          <w:rFonts w:eastAsia="Calibri"/>
          <w:highlight w:val="yellow"/>
          <w:u w:val="single"/>
        </w:rPr>
        <w:t>continues today as</w:t>
      </w:r>
      <w:r w:rsidRPr="00464920">
        <w:rPr>
          <w:rFonts w:eastAsia="Calibri"/>
          <w:u w:val="single"/>
        </w:rPr>
        <w:t xml:space="preserve"> business </w:t>
      </w:r>
      <w:r w:rsidRPr="00464920">
        <w:rPr>
          <w:rFonts w:eastAsia="Calibri"/>
          <w:highlight w:val="yellow"/>
          <w:u w:val="single"/>
        </w:rPr>
        <w:t>corporations</w:t>
      </w:r>
      <w:r w:rsidRPr="00464920">
        <w:rPr>
          <w:rFonts w:eastAsia="Calibri"/>
          <w:sz w:val="14"/>
        </w:rPr>
        <w:t xml:space="preserve"> and advertising firms in the United States learn (bits of) African American Language and Spanish to </w:t>
      </w:r>
      <w:r w:rsidRPr="00464920">
        <w:rPr>
          <w:rFonts w:eastAsia="Calibri"/>
          <w:highlight w:val="yellow"/>
          <w:u w:val="single"/>
        </w:rPr>
        <w:t>better market products</w:t>
      </w:r>
      <w:r w:rsidRPr="00464920">
        <w:rPr>
          <w:rFonts w:eastAsia="Calibri"/>
          <w:u w:val="single"/>
        </w:rPr>
        <w:t xml:space="preserve"> that promise the “exoticism” of Blackness</w:t>
      </w:r>
      <w:r w:rsidRPr="00464920">
        <w:rPr>
          <w:rFonts w:eastAsia="Calibri"/>
          <w:sz w:val="14"/>
        </w:rPr>
        <w:t xml:space="preserve"> and the “spiciness” of Latino culture. (Standard, middle- class whiteness is so unhip nowadays, </w:t>
      </w:r>
      <w:r w:rsidRPr="00464920">
        <w:rPr>
          <w:rFonts w:eastAsia="Calibri"/>
          <w:u w:val="single"/>
        </w:rPr>
        <w:t>as Yancy notes</w:t>
      </w:r>
      <w:r w:rsidRPr="00464920">
        <w:rPr>
          <w:rFonts w:eastAsia="Calibri"/>
          <w:sz w:val="14"/>
        </w:rPr>
        <w:t xml:space="preserve"> [Yancy 2004, 276].) </w:t>
      </w:r>
      <w:r w:rsidRPr="00464920">
        <w:rPr>
          <w:rFonts w:eastAsia="Calibri"/>
          <w:u w:val="single"/>
        </w:rPr>
        <w:t>It</w:t>
      </w:r>
      <w:r w:rsidRPr="00464920">
        <w:rPr>
          <w:rFonts w:eastAsia="Calibri"/>
          <w:sz w:val="14"/>
        </w:rPr>
        <w:t xml:space="preserve"> also </w:t>
      </w:r>
      <w:r w:rsidRPr="00464920">
        <w:rPr>
          <w:rFonts w:eastAsia="Calibri"/>
          <w:u w:val="single"/>
        </w:rPr>
        <w:t>can happen in less insidious ways</w:t>
      </w:r>
      <w:r w:rsidRPr="00464920">
        <w:rPr>
          <w:rFonts w:eastAsia="Calibri"/>
          <w:sz w:val="14"/>
        </w:rPr>
        <w:t xml:space="preserve">, however, </w:t>
      </w:r>
      <w:r w:rsidRPr="00464920">
        <w:rPr>
          <w:rFonts w:eastAsia="Calibri"/>
          <w:u w:val="single"/>
        </w:rPr>
        <w:t>such as when white people learn another language to (try to) break out of their white solipsism</w:t>
      </w:r>
      <w:r w:rsidRPr="00464920">
        <w:rPr>
          <w:rFonts w:eastAsia="Calibri"/>
          <w:sz w:val="14"/>
        </w:rPr>
        <w:t xml:space="preserve">. </w:t>
      </w:r>
      <w:r w:rsidRPr="00464920">
        <w:rPr>
          <w:rFonts w:eastAsia="Calibri"/>
          <w:highlight w:val="yellow"/>
          <w:u w:val="single"/>
        </w:rPr>
        <w:t>Even in</w:t>
      </w:r>
      <w:r w:rsidRPr="00464920">
        <w:rPr>
          <w:rFonts w:eastAsia="Calibri"/>
          <w:u w:val="single"/>
        </w:rPr>
        <w:t xml:space="preserve"> these </w:t>
      </w:r>
      <w:r w:rsidRPr="00464920">
        <w:rPr>
          <w:rFonts w:eastAsia="Calibri"/>
          <w:b/>
          <w:iCs/>
          <w:highlight w:val="yellow"/>
          <w:u w:val="single"/>
        </w:rPr>
        <w:t>well-intentioned</w:t>
      </w:r>
      <w:r w:rsidRPr="00464920">
        <w:rPr>
          <w:rFonts w:eastAsia="Calibri"/>
          <w:highlight w:val="yellow"/>
          <w:u w:val="single"/>
        </w:rPr>
        <w:t xml:space="preserve"> instances, the </w:t>
      </w:r>
      <w:r w:rsidRPr="00464920">
        <w:rPr>
          <w:rFonts w:eastAsia="Calibri"/>
          <w:b/>
          <w:iCs/>
          <w:highlight w:val="yellow"/>
          <w:u w:val="single"/>
        </w:rPr>
        <w:t>protection provided to minority races by white people’s ignorance of their languages can be eroded</w:t>
      </w:r>
      <w:r w:rsidRPr="00464920">
        <w:rPr>
          <w:rFonts w:eastAsia="Calibri"/>
          <w:u w:val="single"/>
        </w:rPr>
        <w:t xml:space="preserve"> once white people begin to understand and speak them</w:t>
      </w:r>
      <w:r w:rsidRPr="00464920">
        <w:rPr>
          <w:rFonts w:eastAsia="Calibri"/>
          <w:sz w:val="14"/>
        </w:rPr>
        <w:t>.</w:t>
      </w:r>
      <w:r w:rsidRPr="00464920">
        <w:rPr>
          <w:rFonts w:eastAsia="Calibri"/>
          <w:sz w:val="12"/>
        </w:rPr>
        <w:t>¶</w:t>
      </w:r>
      <w:r w:rsidRPr="00464920">
        <w:rPr>
          <w:rFonts w:eastAsia="Calibri"/>
          <w:sz w:val="14"/>
        </w:rPr>
        <w:t xml:space="preserve"> This point was brought home to me when a Latina friend and philosopher explained that she did not want white/Anglo people to learn Spanish because their knowledge would intrude on the Spanish/Latina world that she and other Spanish-speaking philosophers are able to create in the midst of white/Anglo- dominated conferences.2 </w:t>
      </w:r>
      <w:r w:rsidRPr="00464920">
        <w:rPr>
          <w:rFonts w:eastAsia="Calibri"/>
          <w:u w:val="single"/>
        </w:rPr>
        <w:t>Opening up her world to white</w:t>
      </w:r>
      <w:r w:rsidRPr="00464920">
        <w:rPr>
          <w:rFonts w:eastAsia="Calibri"/>
          <w:sz w:val="14"/>
        </w:rPr>
        <w:t xml:space="preserve">/Anglo </w:t>
      </w:r>
      <w:r w:rsidRPr="00464920">
        <w:rPr>
          <w:rFonts w:eastAsia="Calibri"/>
          <w:u w:val="single"/>
        </w:rPr>
        <w:t xml:space="preserve">philosophers tends to </w:t>
      </w:r>
      <w:r w:rsidRPr="00464920">
        <w:rPr>
          <w:rFonts w:eastAsia="Calibri"/>
          <w:b/>
          <w:iCs/>
          <w:highlight w:val="yellow"/>
          <w:u w:val="single"/>
        </w:rPr>
        <w:t>result in</w:t>
      </w:r>
      <w:r w:rsidRPr="00464920">
        <w:rPr>
          <w:rFonts w:eastAsia="Calibri"/>
          <w:b/>
          <w:iCs/>
          <w:u w:val="single"/>
        </w:rPr>
        <w:t xml:space="preserve"> the </w:t>
      </w:r>
      <w:r w:rsidRPr="00464920">
        <w:rPr>
          <w:rFonts w:eastAsia="Calibri"/>
          <w:b/>
          <w:iCs/>
          <w:highlight w:val="yellow"/>
          <w:u w:val="single"/>
        </w:rPr>
        <w:t>destruction of a valuable point of resistance</w:t>
      </w:r>
      <w:r w:rsidRPr="00464920">
        <w:rPr>
          <w:rFonts w:eastAsia="Calibri"/>
          <w:b/>
          <w:iCs/>
          <w:u w:val="single"/>
        </w:rPr>
        <w:t xml:space="preserve"> to white racism</w:t>
      </w:r>
      <w:r w:rsidRPr="00464920">
        <w:rPr>
          <w:rFonts w:eastAsia="Calibri"/>
          <w:sz w:val="14"/>
        </w:rPr>
        <w:t xml:space="preserve">. Because of the dominance of white people in philosophy in the United States, </w:t>
      </w:r>
      <w:r w:rsidRPr="00464920">
        <w:rPr>
          <w:rFonts w:eastAsia="Calibri"/>
          <w:u w:val="single"/>
        </w:rPr>
        <w:t>she</w:t>
      </w:r>
      <w:r w:rsidRPr="00464920">
        <w:rPr>
          <w:rFonts w:eastAsia="Calibri"/>
          <w:sz w:val="14"/>
        </w:rPr>
        <w:t xml:space="preserve"> frequently </w:t>
      </w:r>
      <w:r w:rsidRPr="00464920">
        <w:rPr>
          <w:rFonts w:eastAsia="Calibri"/>
          <w:u w:val="single"/>
        </w:rPr>
        <w:t>is forced to travel to white worlds and wants to preserve a</w:t>
      </w:r>
      <w:r w:rsidRPr="00464920">
        <w:rPr>
          <w:rFonts w:eastAsia="Calibri"/>
          <w:sz w:val="14"/>
        </w:rPr>
        <w:t xml:space="preserve"> small </w:t>
      </w:r>
      <w:r w:rsidRPr="00464920">
        <w:rPr>
          <w:rFonts w:eastAsia="Calibri"/>
          <w:u w:val="single"/>
        </w:rPr>
        <w:t>space that is</w:t>
      </w:r>
      <w:r w:rsidRPr="00464920">
        <w:rPr>
          <w:rFonts w:eastAsia="Calibri"/>
          <w:sz w:val="14"/>
        </w:rPr>
        <w:t xml:space="preserve"> relatively </w:t>
      </w:r>
      <w:r w:rsidRPr="00464920">
        <w:rPr>
          <w:rFonts w:eastAsia="Calibri"/>
          <w:u w:val="single"/>
        </w:rPr>
        <w:t>free of white people and the issues of race and racism that their presence inevitably</w:t>
      </w:r>
      <w:r w:rsidRPr="00464920">
        <w:rPr>
          <w:rFonts w:eastAsia="Calibri"/>
          <w:sz w:val="14"/>
        </w:rPr>
        <w:t xml:space="preserve"> (though not necessarily deliberately) </w:t>
      </w:r>
      <w:r w:rsidRPr="00464920">
        <w:rPr>
          <w:rFonts w:eastAsia="Calibri"/>
          <w:u w:val="single"/>
        </w:rPr>
        <w:t>pro- duces</w:t>
      </w:r>
      <w:r w:rsidRPr="00464920">
        <w:rPr>
          <w:rFonts w:eastAsia="Calibri"/>
          <w:sz w:val="14"/>
        </w:rPr>
        <w:t>.</w:t>
      </w:r>
      <w:r w:rsidRPr="00464920">
        <w:rPr>
          <w:rFonts w:eastAsia="Calibri"/>
          <w:sz w:val="12"/>
        </w:rPr>
        <w:t>¶</w:t>
      </w:r>
      <w:r w:rsidRPr="00464920">
        <w:rPr>
          <w:rFonts w:eastAsia="Calibri"/>
          <w:sz w:val="14"/>
        </w:rPr>
        <w:t xml:space="preserve"> Although he ultimately wants to risk inviting white people into Black semioticspace, </w:t>
      </w:r>
      <w:r w:rsidRPr="00464920">
        <w:rPr>
          <w:rFonts w:eastAsia="Calibri"/>
          <w:u w:val="single"/>
        </w:rPr>
        <w:t>Yancy</w:t>
      </w:r>
      <w:r w:rsidRPr="00464920">
        <w:rPr>
          <w:rFonts w:eastAsia="Calibri"/>
          <w:sz w:val="14"/>
        </w:rPr>
        <w:t xml:space="preserve"> clearly </w:t>
      </w:r>
      <w:r w:rsidRPr="00464920">
        <w:rPr>
          <w:rFonts w:eastAsia="Calibri"/>
          <w:u w:val="single"/>
        </w:rPr>
        <w:t>shares my</w:t>
      </w:r>
      <w:r w:rsidRPr="00464920">
        <w:rPr>
          <w:rFonts w:eastAsia="Calibri"/>
          <w:sz w:val="14"/>
        </w:rPr>
        <w:t xml:space="preserve"> friend’s </w:t>
      </w:r>
      <w:r w:rsidRPr="00464920">
        <w:rPr>
          <w:rFonts w:eastAsia="Calibri"/>
          <w:u w:val="single"/>
        </w:rPr>
        <w:t>concern</w:t>
      </w:r>
      <w:r w:rsidRPr="00464920">
        <w:rPr>
          <w:rFonts w:eastAsia="Calibri"/>
          <w:sz w:val="14"/>
        </w:rPr>
        <w:t xml:space="preserve">.3 As he explains, </w:t>
      </w:r>
      <w:r w:rsidRPr="00464920">
        <w:rPr>
          <w:rFonts w:eastAsia="Calibri"/>
          <w:b/>
          <w:iCs/>
          <w:highlight w:val="yellow"/>
          <w:u w:val="single"/>
        </w:rPr>
        <w:t>A</w:t>
      </w:r>
      <w:r w:rsidRPr="00464920">
        <w:rPr>
          <w:rFonts w:eastAsia="Calibri"/>
          <w:b/>
          <w:iCs/>
          <w:u w:val="single"/>
        </w:rPr>
        <w:t xml:space="preserve">frican </w:t>
      </w:r>
      <w:r w:rsidRPr="00464920">
        <w:rPr>
          <w:rFonts w:eastAsia="Calibri"/>
          <w:b/>
          <w:iCs/>
          <w:highlight w:val="yellow"/>
          <w:u w:val="single"/>
        </w:rPr>
        <w:t>A</w:t>
      </w:r>
      <w:r w:rsidRPr="00464920">
        <w:rPr>
          <w:rFonts w:eastAsia="Calibri"/>
          <w:b/>
          <w:iCs/>
          <w:u w:val="single"/>
        </w:rPr>
        <w:t xml:space="preserve">merican </w:t>
      </w:r>
      <w:r w:rsidRPr="00464920">
        <w:rPr>
          <w:rFonts w:eastAsia="Calibri"/>
          <w:b/>
          <w:iCs/>
          <w:highlight w:val="yellow"/>
          <w:u w:val="single"/>
        </w:rPr>
        <w:t>L</w:t>
      </w:r>
      <w:r w:rsidRPr="00464920">
        <w:rPr>
          <w:rFonts w:eastAsia="Calibri"/>
          <w:b/>
          <w:iCs/>
          <w:u w:val="single"/>
        </w:rPr>
        <w:t>anguage</w:t>
      </w:r>
      <w:r w:rsidRPr="00464920">
        <w:rPr>
          <w:rFonts w:eastAsia="Calibri"/>
          <w:sz w:val="14"/>
        </w:rPr>
        <w:t xml:space="preserve"> and song often have </w:t>
      </w:r>
      <w:r w:rsidRPr="00464920">
        <w:rPr>
          <w:rFonts w:eastAsia="Calibri"/>
          <w:highlight w:val="yellow"/>
          <w:u w:val="single"/>
        </w:rPr>
        <w:t xml:space="preserve">functioned as </w:t>
      </w:r>
      <w:r w:rsidRPr="00464920">
        <w:rPr>
          <w:rFonts w:eastAsia="Calibri"/>
          <w:b/>
          <w:iCs/>
          <w:highlight w:val="yellow"/>
          <w:u w:val="single"/>
        </w:rPr>
        <w:t>powerful counterhegemonic expressions because they are a code that white people</w:t>
      </w:r>
      <w:r w:rsidRPr="00464920">
        <w:rPr>
          <w:rFonts w:eastAsia="Calibri"/>
          <w:b/>
          <w:iCs/>
          <w:u w:val="single"/>
        </w:rPr>
        <w:t xml:space="preserve"> generally </w:t>
      </w:r>
      <w:r w:rsidRPr="00464920">
        <w:rPr>
          <w:rFonts w:eastAsia="Calibri"/>
          <w:b/>
          <w:iCs/>
          <w:highlight w:val="yellow"/>
          <w:u w:val="single"/>
        </w:rPr>
        <w:t>do not understand</w:t>
      </w:r>
      <w:r w:rsidRPr="00464920">
        <w:rPr>
          <w:rFonts w:eastAsia="Calibri"/>
          <w:sz w:val="14"/>
        </w:rPr>
        <w:t xml:space="preserve"> (Yancy 2004, 287–88). While white people thought that Black people were meekly singing of the glory of God and heaven, for example, Negro spirituals were surreptitiously encouraging and planning rebellious escape from slavery. </w:t>
      </w:r>
      <w:r w:rsidRPr="00464920">
        <w:rPr>
          <w:rFonts w:eastAsia="Calibri"/>
          <w:u w:val="single"/>
        </w:rPr>
        <w:t>The linguistic resistance of Negro spirituals was possible only because white people did not understand the language being spoken. Let “the ofay</w:t>
      </w:r>
      <w:r w:rsidRPr="00464920">
        <w:rPr>
          <w:rFonts w:eastAsia="Calibri"/>
          <w:sz w:val="14"/>
        </w:rPr>
        <w:t xml:space="preserve">” (Yancy 2004, 287, 288, 296) </w:t>
      </w:r>
      <w:r w:rsidRPr="00464920">
        <w:rPr>
          <w:rFonts w:eastAsia="Calibri"/>
          <w:u w:val="single"/>
        </w:rPr>
        <w:t xml:space="preserve">into the secret of the code and an </w:t>
      </w:r>
      <w:r w:rsidRPr="00464920">
        <w:rPr>
          <w:rFonts w:eastAsia="Calibri"/>
          <w:b/>
          <w:iCs/>
          <w:u w:val="single"/>
        </w:rPr>
        <w:t>important form of resistance to white domination is eliminated</w:t>
      </w:r>
      <w:r w:rsidRPr="00464920">
        <w:rPr>
          <w:rFonts w:eastAsia="Calibri"/>
          <w:sz w:val="14"/>
        </w:rPr>
        <w:t xml:space="preserve">. </w:t>
      </w:r>
      <w:r w:rsidRPr="00464920">
        <w:rPr>
          <w:rFonts w:eastAsia="Calibri"/>
          <w:u w:val="single"/>
        </w:rPr>
        <w:t xml:space="preserve">Letting white people into the code also </w:t>
      </w:r>
      <w:r w:rsidRPr="00464920">
        <w:rPr>
          <w:rFonts w:eastAsia="Calibri"/>
          <w:b/>
          <w:iCs/>
          <w:u w:val="single"/>
        </w:rPr>
        <w:t>risks reinforcing</w:t>
      </w:r>
      <w:r w:rsidRPr="00464920">
        <w:rPr>
          <w:rFonts w:eastAsia="Calibri"/>
          <w:u w:val="single"/>
        </w:rPr>
        <w:t xml:space="preserve"> a particular habit of white privilege, that of </w:t>
      </w:r>
      <w:r w:rsidRPr="00464920">
        <w:rPr>
          <w:rFonts w:eastAsia="Calibri"/>
          <w:b/>
          <w:iCs/>
          <w:u w:val="single"/>
        </w:rPr>
        <w:t>ontological expansiveness</w:t>
      </w:r>
      <w:r w:rsidRPr="00464920">
        <w:rPr>
          <w:rFonts w:eastAsia="Calibri"/>
          <w:sz w:val="14"/>
        </w:rPr>
        <w:t xml:space="preserve"> (Sullivan 2001). </w:t>
      </w:r>
      <w:r w:rsidRPr="00464920">
        <w:rPr>
          <w:rFonts w:eastAsia="Calibri"/>
          <w:u w:val="single"/>
        </w:rPr>
        <w:t xml:space="preserve">As ontologically expansive, white people often manifest a way of being in the world (often nonconscious) in which they </w:t>
      </w:r>
      <w:r w:rsidRPr="00464920">
        <w:rPr>
          <w:rFonts w:eastAsia="Calibri"/>
          <w:b/>
          <w:iCs/>
          <w:u w:val="single"/>
        </w:rPr>
        <w:t>presume the right to occupy any and all geographical, moral, psychological, linguistic, and other spaces</w:t>
      </w:r>
      <w:r w:rsidRPr="00464920">
        <w:rPr>
          <w:rFonts w:eastAsia="Calibri"/>
          <w:sz w:val="14"/>
        </w:rPr>
        <w:t xml:space="preserve">. From the point of view of white ontological expansiveness, the existence of a linguistic space off-limits to white people is an "unjust" violation of the "natural" order of the world that must be rectified. From an antiracist perspective, however, </w:t>
      </w:r>
      <w:r w:rsidRPr="00464920">
        <w:rPr>
          <w:rFonts w:eastAsia="Calibri"/>
          <w:u w:val="single"/>
        </w:rPr>
        <w:t xml:space="preserve">white ontological expansiveness not only presumes a "right" grounded in white supremacy, but also </w:t>
      </w:r>
      <w:r w:rsidRPr="00464920">
        <w:rPr>
          <w:rFonts w:eastAsia="Calibri"/>
          <w:b/>
          <w:iCs/>
          <w:u w:val="single"/>
        </w:rPr>
        <w:t>tends to damage and destroy spaces of resistance to white domination</w:t>
      </w:r>
      <w:r w:rsidRPr="00464920">
        <w:rPr>
          <w:rFonts w:eastAsia="Calibri"/>
          <w:u w:val="single"/>
        </w:rPr>
        <w:t xml:space="preserve">. </w:t>
      </w:r>
      <w:r w:rsidRPr="00464920">
        <w:rPr>
          <w:rFonts w:eastAsia="Calibri"/>
          <w:b/>
          <w:iCs/>
          <w:u w:val="single"/>
        </w:rPr>
        <w:t>White people's knowledge of the code of African American Language thus can strengthen their sense that it is appropriate for them to inhabit any space they choose to enter</w:t>
      </w:r>
      <w:r w:rsidRPr="00464920">
        <w:rPr>
          <w:rFonts w:eastAsia="Calibri"/>
          <w:sz w:val="14"/>
        </w:rPr>
        <w:t>.</w:t>
      </w:r>
    </w:p>
    <w:p w14:paraId="7D1C1ABF" w14:textId="77777777" w:rsidR="00523D06" w:rsidRPr="00464920" w:rsidRDefault="00523D06" w:rsidP="00523D06">
      <w:pPr>
        <w:spacing w:after="0" w:line="240" w:lineRule="auto"/>
        <w:rPr>
          <w:rFonts w:eastAsia="Calibri"/>
        </w:rPr>
      </w:pPr>
    </w:p>
    <w:p w14:paraId="3A3B05C0" w14:textId="77777777" w:rsidR="00523D06" w:rsidRDefault="00523D06" w:rsidP="00523D06"/>
    <w:p w14:paraId="0558740A" w14:textId="77777777" w:rsidR="00523D06" w:rsidRDefault="00523D06" w:rsidP="00523D06">
      <w:pPr>
        <w:pStyle w:val="Heading2"/>
      </w:pPr>
      <w:r>
        <w:t xml:space="preserve">K  </w:t>
      </w:r>
    </w:p>
    <w:p w14:paraId="59B59C52" w14:textId="77777777" w:rsidR="00523D06" w:rsidRPr="00D3178F" w:rsidRDefault="00523D06" w:rsidP="00523D06">
      <w:pPr>
        <w:keepNext/>
        <w:keepLines/>
        <w:spacing w:before="40" w:after="0"/>
        <w:outlineLvl w:val="3"/>
        <w:rPr>
          <w:rFonts w:eastAsia="Times New Roman"/>
          <w:b/>
          <w:iCs/>
          <w:sz w:val="26"/>
        </w:rPr>
      </w:pPr>
      <w:r w:rsidRPr="00D3178F">
        <w:rPr>
          <w:rFonts w:eastAsia="Times New Roman"/>
          <w:b/>
          <w:iCs/>
          <w:sz w:val="26"/>
        </w:rPr>
        <w:t xml:space="preserve">Libidinal econ wrong </w:t>
      </w:r>
    </w:p>
    <w:p w14:paraId="273AC9DC" w14:textId="77777777" w:rsidR="00523D06" w:rsidRPr="00D3178F" w:rsidRDefault="00523D06" w:rsidP="00523D06">
      <w:pPr>
        <w:rPr>
          <w:rFonts w:eastAsia="Calibri"/>
        </w:rPr>
      </w:pPr>
      <w:r w:rsidRPr="00D3178F">
        <w:rPr>
          <w:rFonts w:eastAsia="Calibri"/>
        </w:rPr>
        <w:t xml:space="preserve">Adrian </w:t>
      </w:r>
      <w:r w:rsidRPr="00D3178F">
        <w:rPr>
          <w:rFonts w:eastAsia="Calibri"/>
          <w:b/>
        </w:rPr>
        <w:t>Johnson 05</w:t>
      </w:r>
      <w:r w:rsidRPr="00D3178F">
        <w:rPr>
          <w:rFonts w:eastAsia="Calibri"/>
        </w:rPr>
        <w:t>. PhD from SUNY-Stony Brook, Professor in the Department of Philosophy at the University of New Mexico at Albuquerque and a faculty member at the Emory Psychoanalytic Institute in Atlanta, “Time Driven: Metapsychology and the Splitting of the Drive,” p. 340-1</w:t>
      </w:r>
    </w:p>
    <w:p w14:paraId="155ECF1F" w14:textId="77777777" w:rsidR="00523D06" w:rsidRDefault="00523D06" w:rsidP="00523D06">
      <w:pPr>
        <w:rPr>
          <w:rFonts w:eastAsia="Calibri"/>
          <w:sz w:val="12"/>
        </w:rPr>
      </w:pPr>
      <w:r w:rsidRPr="00D3178F">
        <w:rPr>
          <w:rFonts w:eastAsia="Calibri"/>
          <w:u w:val="single"/>
        </w:rPr>
        <w:t>Despite the</w:t>
      </w:r>
      <w:r w:rsidRPr="00D3178F">
        <w:rPr>
          <w:rFonts w:eastAsia="Calibri"/>
          <w:sz w:val="12"/>
        </w:rPr>
        <w:t xml:space="preserve"> apparent </w:t>
      </w:r>
      <w:r w:rsidRPr="00D3178F">
        <w:rPr>
          <w:rFonts w:eastAsia="Calibri"/>
          <w:b/>
          <w:iCs/>
          <w:sz w:val="26"/>
          <w:u w:val="single"/>
          <w:bdr w:val="single" w:sz="8" w:space="0" w:color="auto"/>
        </w:rPr>
        <w:t>bleakness and antiutopianism</w:t>
      </w:r>
      <w:r w:rsidRPr="00D3178F">
        <w:rPr>
          <w:rFonts w:eastAsia="Calibri"/>
          <w:u w:val="single"/>
        </w:rPr>
        <w:t xml:space="preserve"> of an assessment of human nature</w:t>
      </w:r>
      <w:r w:rsidRPr="00D3178F">
        <w:rPr>
          <w:rFonts w:eastAsia="Calibri"/>
          <w:sz w:val="12"/>
        </w:rPr>
        <w:t xml:space="preserve"> as </w:t>
      </w:r>
      <w:r w:rsidRPr="00D3178F">
        <w:rPr>
          <w:rFonts w:eastAsia="Calibri"/>
          <w:u w:val="single"/>
        </w:rPr>
        <w:t>being perturbed by an irreducible inner antagonism</w:t>
      </w:r>
      <w:r w:rsidRPr="00D3178F">
        <w:rPr>
          <w:rFonts w:eastAsia="Calibri"/>
          <w:sz w:val="12"/>
        </w:rPr>
        <w:t xml:space="preserve">, </w:t>
      </w:r>
      <w:r w:rsidRPr="00D3178F">
        <w:rPr>
          <w:rFonts w:eastAsia="Calibri"/>
          <w:u w:val="single"/>
        </w:rPr>
        <w:t>there is</w:t>
      </w:r>
      <w:r w:rsidRPr="00D3178F">
        <w:rPr>
          <w:rFonts w:eastAsia="Calibri"/>
          <w:sz w:val="12"/>
        </w:rPr>
        <w:t xml:space="preserve">, surprisingly, what might be described as </w:t>
      </w:r>
      <w:r w:rsidRPr="00D3178F">
        <w:rPr>
          <w:rFonts w:eastAsia="Calibri"/>
          <w:u w:val="single"/>
        </w:rPr>
        <w:t>a liberating aspect to</w:t>
      </w:r>
      <w:r w:rsidRPr="00D3178F">
        <w:rPr>
          <w:rFonts w:eastAsia="Calibri"/>
          <w:sz w:val="12"/>
        </w:rPr>
        <w:t xml:space="preserve"> this </w:t>
      </w:r>
      <w:r w:rsidRPr="00D3178F">
        <w:rPr>
          <w:rFonts w:eastAsia="Calibri"/>
          <w:u w:val="single"/>
        </w:rPr>
        <w:t>splitting</w:t>
      </w:r>
      <w:r w:rsidRPr="00D3178F">
        <w:rPr>
          <w:rFonts w:eastAsia="Calibri"/>
          <w:sz w:val="12"/>
        </w:rPr>
        <w:t xml:space="preserve"> </w:t>
      </w:r>
      <w:r w:rsidRPr="00D3178F">
        <w:rPr>
          <w:rFonts w:eastAsia="Calibri"/>
          <w:u w:val="single"/>
        </w:rPr>
        <w:t>of the drives</w:t>
      </w:r>
      <w:r w:rsidRPr="00D3178F">
        <w:rPr>
          <w:rFonts w:eastAsia="Calibri"/>
          <w:sz w:val="12"/>
        </w:rPr>
        <w:t xml:space="preserve">. </w:t>
      </w:r>
      <w:r w:rsidRPr="00D3178F">
        <w:rPr>
          <w:rFonts w:eastAsia="Calibri"/>
          <w:u w:val="single"/>
        </w:rPr>
        <w:t xml:space="preserve">Since </w:t>
      </w:r>
      <w:r w:rsidRPr="00D3178F">
        <w:rPr>
          <w:rFonts w:eastAsia="Calibri"/>
          <w:highlight w:val="yellow"/>
          <w:u w:val="single"/>
        </w:rPr>
        <w:t>drives are</w:t>
      </w:r>
      <w:r w:rsidRPr="00D3178F">
        <w:rPr>
          <w:rFonts w:eastAsia="Calibri"/>
          <w:u w:val="single"/>
        </w:rPr>
        <w:t xml:space="preserve"> essentially </w:t>
      </w:r>
      <w:r w:rsidRPr="00D3178F">
        <w:rPr>
          <w:rFonts w:eastAsia="Calibri"/>
          <w:highlight w:val="yellow"/>
          <w:u w:val="single"/>
        </w:rPr>
        <w:t>dysfunctional</w:t>
      </w:r>
      <w:r w:rsidRPr="00D3178F">
        <w:rPr>
          <w:rFonts w:eastAsia="Calibri"/>
          <w:sz w:val="12"/>
        </w:rPr>
        <w:t xml:space="preserve">, </w:t>
      </w:r>
      <w:r w:rsidRPr="00D3178F">
        <w:rPr>
          <w:rFonts w:eastAsia="Calibri"/>
          <w:b/>
          <w:iCs/>
          <w:sz w:val="26"/>
          <w:highlight w:val="yellow"/>
          <w:u w:val="single"/>
          <w:bdr w:val="single" w:sz="8" w:space="0" w:color="auto"/>
        </w:rPr>
        <w:t>subjects are able to act otherwise than as would be dictated</w:t>
      </w:r>
      <w:r w:rsidRPr="00D3178F">
        <w:rPr>
          <w:rFonts w:eastAsia="Calibri"/>
          <w:sz w:val="12"/>
        </w:rPr>
        <w:t xml:space="preserve"> </w:t>
      </w:r>
      <w:r w:rsidRPr="00D3178F">
        <w:rPr>
          <w:rFonts w:eastAsia="Calibri"/>
          <w:highlight w:val="yellow"/>
          <w:u w:val="single"/>
        </w:rPr>
        <w:t>by</w:t>
      </w:r>
      <w:r w:rsidRPr="00D3178F">
        <w:rPr>
          <w:rFonts w:eastAsia="Calibri"/>
          <w:sz w:val="12"/>
        </w:rPr>
        <w:t xml:space="preserve"> instinctually </w:t>
      </w:r>
      <w:r w:rsidRPr="00D3178F">
        <w:rPr>
          <w:rFonts w:eastAsia="Calibri"/>
          <w:highlight w:val="yellow"/>
          <w:u w:val="single"/>
        </w:rPr>
        <w:t>compelled</w:t>
      </w:r>
      <w:r w:rsidRPr="00D3178F">
        <w:rPr>
          <w:rFonts w:eastAsia="Calibri"/>
          <w:u w:val="single"/>
        </w:rPr>
        <w:t xml:space="preserve"> pursuits of </w:t>
      </w:r>
      <w:r w:rsidRPr="00D3178F">
        <w:rPr>
          <w:rFonts w:eastAsia="Calibri"/>
          <w:b/>
          <w:iCs/>
          <w:sz w:val="26"/>
          <w:highlight w:val="yellow"/>
          <w:u w:val="single"/>
          <w:bdr w:val="single" w:sz="8" w:space="0" w:color="auto"/>
        </w:rPr>
        <w:t>gratification, satisfaction, and pleasure</w:t>
      </w:r>
      <w:r w:rsidRPr="00D3178F">
        <w:rPr>
          <w:rFonts w:eastAsia="Calibri"/>
          <w:sz w:val="12"/>
        </w:rPr>
        <w:t xml:space="preserve">. In fact, </w:t>
      </w:r>
      <w:r w:rsidRPr="00D3178F">
        <w:rPr>
          <w:rFonts w:eastAsia="Calibri"/>
          <w:b/>
          <w:iCs/>
          <w:sz w:val="26"/>
          <w:highlight w:val="yellow"/>
          <w:u w:val="single"/>
          <w:bdr w:val="single" w:sz="8" w:space="0" w:color="auto"/>
        </w:rPr>
        <w:t>subjects are forced to be free</w:t>
      </w:r>
      <w:r w:rsidRPr="00D3178F">
        <w:rPr>
          <w:rFonts w:eastAsia="Calibri"/>
          <w:sz w:val="12"/>
        </w:rPr>
        <w:t xml:space="preserve">, </w:t>
      </w:r>
      <w:r w:rsidRPr="00D3178F">
        <w:rPr>
          <w:rFonts w:eastAsia="Calibri"/>
          <w:u w:val="single"/>
        </w:rPr>
        <w:t>since</w:t>
      </w:r>
      <w:r w:rsidRPr="00D3178F">
        <w:rPr>
          <w:rFonts w:eastAsia="Calibri"/>
          <w:sz w:val="12"/>
        </w:rPr>
        <w:t xml:space="preserve">, for such beings, </w:t>
      </w:r>
      <w:r w:rsidRPr="00D3178F">
        <w:rPr>
          <w:rFonts w:eastAsia="Calibri"/>
          <w:u w:val="single"/>
        </w:rPr>
        <w:t>the mandate of nature is forever missing</w:t>
      </w:r>
      <w:r w:rsidRPr="00D3178F">
        <w:rPr>
          <w:rFonts w:eastAsia="Calibri"/>
          <w:sz w:val="12"/>
        </w:rPr>
        <w:t xml:space="preserve">. </w:t>
      </w:r>
      <w:r w:rsidRPr="00D3178F">
        <w:rPr>
          <w:rFonts w:eastAsia="Calibri"/>
          <w:u w:val="single"/>
        </w:rPr>
        <w:t>Severed from a strictly biological master-program</w:t>
      </w:r>
      <w:r w:rsidRPr="00D3178F">
        <w:rPr>
          <w:rFonts w:eastAsia="Calibri"/>
          <w:sz w:val="12"/>
        </w:rPr>
        <w:t xml:space="preserve"> and saddled with a conflict-ridden, heterogeneous jumble of contradictory impulses—</w:t>
      </w:r>
      <w:r w:rsidRPr="00D3178F">
        <w:rPr>
          <w:rFonts w:eastAsia="Calibri"/>
          <w:u w:val="single"/>
        </w:rPr>
        <w:t>impulses mediated by an inconsistent, unstable web of multiple representations</w:t>
      </w:r>
      <w:r w:rsidRPr="00D3178F">
        <w:rPr>
          <w:rFonts w:eastAsia="Calibri"/>
          <w:sz w:val="12"/>
        </w:rPr>
        <w:t xml:space="preserve">, indicated by Lacan's “barring” of the Symbolic Other—the parlêtre </w:t>
      </w:r>
      <w:r w:rsidRPr="00D3178F">
        <w:rPr>
          <w:rFonts w:eastAsia="Calibri"/>
          <w:u w:val="single"/>
        </w:rPr>
        <w:t>has no choice but to bump up against the unnatural void of its autonomy</w:t>
      </w:r>
      <w:r w:rsidRPr="00D3178F">
        <w:rPr>
          <w:rFonts w:eastAsia="Calibri"/>
          <w:sz w:val="12"/>
        </w:rPr>
        <w:t xml:space="preserve">. The confrontation with this void is frequently avoided. The true extent of one's autonomy is, due to its sometimes-frightening implications, just as often relegated to the shadows of the unconscious as those heteronomous factors secretly shaping conscious thought and behavior. </w:t>
      </w:r>
      <w:r w:rsidRPr="00D3178F">
        <w:rPr>
          <w:rFonts w:eastAsia="Calibri"/>
          <w:u w:val="single"/>
        </w:rPr>
        <w:t xml:space="preserve">The </w:t>
      </w:r>
      <w:r w:rsidRPr="00D3178F">
        <w:rPr>
          <w:rFonts w:eastAsia="Calibri"/>
          <w:highlight w:val="yellow"/>
          <w:u w:val="single"/>
        </w:rPr>
        <w:t>contradictions arising from the</w:t>
      </w:r>
      <w:r w:rsidRPr="00D3178F">
        <w:rPr>
          <w:rFonts w:eastAsia="Calibri"/>
          <w:u w:val="single"/>
        </w:rPr>
        <w:t xml:space="preserve"> </w:t>
      </w:r>
      <w:r w:rsidRPr="00D3178F">
        <w:rPr>
          <w:rFonts w:eastAsia="Calibri"/>
          <w:b/>
          <w:iCs/>
          <w:sz w:val="26"/>
          <w:highlight w:val="yellow"/>
          <w:u w:val="single"/>
          <w:bdr w:val="single" w:sz="8" w:space="0" w:color="auto"/>
        </w:rPr>
        <w:t>conflicts internal to the libidinal economy</w:t>
      </w:r>
      <w:r w:rsidRPr="00D3178F">
        <w:rPr>
          <w:rFonts w:eastAsia="Calibri"/>
          <w:u w:val="single"/>
        </w:rPr>
        <w:t xml:space="preserve"> </w:t>
      </w:r>
      <w:r w:rsidRPr="00D3178F">
        <w:rPr>
          <w:rFonts w:eastAsia="Calibri"/>
          <w:highlight w:val="yellow"/>
          <w:u w:val="single"/>
        </w:rPr>
        <w:t>mark</w:t>
      </w:r>
      <w:r w:rsidRPr="00D3178F">
        <w:rPr>
          <w:rFonts w:eastAsia="Calibri"/>
          <w:u w:val="single"/>
        </w:rPr>
        <w:t xml:space="preserve"> the </w:t>
      </w:r>
      <w:r w:rsidRPr="00D3178F">
        <w:rPr>
          <w:rFonts w:eastAsia="Calibri"/>
          <w:highlight w:val="yellow"/>
          <w:u w:val="single"/>
        </w:rPr>
        <w:t xml:space="preserve">precise places where a </w:t>
      </w:r>
      <w:r w:rsidRPr="00D3178F">
        <w:rPr>
          <w:rFonts w:eastAsia="Calibri"/>
          <w:b/>
          <w:iCs/>
          <w:sz w:val="26"/>
          <w:highlight w:val="yellow"/>
          <w:u w:val="single"/>
          <w:bdr w:val="single" w:sz="8" w:space="0" w:color="auto"/>
        </w:rPr>
        <w:t>freedom transcending mundane materiality has a chance</w:t>
      </w:r>
      <w:r w:rsidRPr="00D3178F">
        <w:rPr>
          <w:rFonts w:eastAsia="Calibri"/>
          <w:u w:val="single"/>
        </w:rPr>
        <w:t xml:space="preserve"> briefly to flash into effective existence</w:t>
      </w:r>
      <w:r w:rsidRPr="00D3178F">
        <w:rPr>
          <w:rFonts w:eastAsia="Calibri"/>
          <w:sz w:val="12"/>
        </w:rPr>
        <w:t xml:space="preserve">; </w:t>
      </w:r>
      <w:r w:rsidRPr="00D3178F">
        <w:rPr>
          <w:rFonts w:eastAsia="Calibri"/>
          <w:u w:val="single"/>
        </w:rPr>
        <w:t xml:space="preserve">such </w:t>
      </w:r>
      <w:r w:rsidRPr="00D3178F">
        <w:rPr>
          <w:rFonts w:eastAsia="Calibri"/>
          <w:highlight w:val="yellow"/>
          <w:u w:val="single"/>
        </w:rPr>
        <w:t xml:space="preserve">points of </w:t>
      </w:r>
      <w:r w:rsidRPr="00D3178F">
        <w:rPr>
          <w:rFonts w:eastAsia="Calibri"/>
          <w:b/>
          <w:iCs/>
          <w:sz w:val="26"/>
          <w:highlight w:val="yellow"/>
          <w:u w:val="single"/>
          <w:bdr w:val="single" w:sz="8" w:space="0" w:color="auto"/>
        </w:rPr>
        <w:t>breakdown in the deterministic nexus of the drives</w:t>
      </w:r>
      <w:r w:rsidRPr="00D3178F">
        <w:rPr>
          <w:rFonts w:eastAsia="Calibri"/>
          <w:u w:val="single"/>
        </w:rPr>
        <w:t xml:space="preserve"> </w:t>
      </w:r>
      <w:r w:rsidRPr="00D3178F">
        <w:rPr>
          <w:rFonts w:eastAsia="Calibri"/>
          <w:highlight w:val="yellow"/>
          <w:u w:val="single"/>
        </w:rPr>
        <w:t xml:space="preserve">clear the space for the </w:t>
      </w:r>
      <w:r w:rsidRPr="00D3178F">
        <w:rPr>
          <w:rFonts w:eastAsia="Calibri"/>
          <w:b/>
          <w:iCs/>
          <w:sz w:val="26"/>
          <w:highlight w:val="yellow"/>
          <w:u w:val="single"/>
          <w:bdr w:val="single" w:sz="8" w:space="0" w:color="auto"/>
        </w:rPr>
        <w:t>sudden emergence of something other than</w:t>
      </w:r>
      <w:r w:rsidRPr="00D3178F">
        <w:rPr>
          <w:rFonts w:eastAsia="Calibri"/>
          <w:b/>
          <w:iCs/>
          <w:sz w:val="26"/>
          <w:u w:val="single"/>
          <w:bdr w:val="single" w:sz="8" w:space="0" w:color="auto"/>
        </w:rPr>
        <w:t xml:space="preserve"> the </w:t>
      </w:r>
      <w:r w:rsidRPr="00D3178F">
        <w:rPr>
          <w:rFonts w:eastAsia="Calibri"/>
          <w:b/>
          <w:iCs/>
          <w:sz w:val="26"/>
          <w:highlight w:val="yellow"/>
          <w:u w:val="single"/>
          <w:bdr w:val="single" w:sz="8" w:space="0" w:color="auto"/>
        </w:rPr>
        <w:t>smooth continuation</w:t>
      </w:r>
      <w:r w:rsidRPr="00D3178F">
        <w:rPr>
          <w:rFonts w:eastAsia="Calibri"/>
          <w:u w:val="single"/>
        </w:rPr>
        <w:t xml:space="preserve"> of the default physical and sociopsychical “run of things.”</w:t>
      </w:r>
      <w:r w:rsidRPr="00D3178F">
        <w:rPr>
          <w:rFonts w:eastAsia="Calibri"/>
          <w:sz w:val="12"/>
        </w:rPr>
        <w:t xml:space="preserve"> Moreover, </w:t>
      </w:r>
      <w:r w:rsidRPr="00D3178F">
        <w:rPr>
          <w:rFonts w:eastAsia="Calibri"/>
          <w:u w:val="single"/>
        </w:rPr>
        <w:t>if the drives were fully functional</w:t>
      </w:r>
      <w:r w:rsidRPr="00D3178F">
        <w:rPr>
          <w:rFonts w:eastAsia="Calibri"/>
          <w:sz w:val="12"/>
        </w:rPr>
        <w:t>—and, hence, would not prompt a mobilization of a series of defensive distancing mechanisms struggling to transcend this threatening corpo-Real—</w:t>
      </w:r>
      <w:r w:rsidRPr="00D3178F">
        <w:rPr>
          <w:rFonts w:eastAsia="Calibri"/>
          <w:u w:val="single"/>
        </w:rPr>
        <w:t>humans would be animalistic automatons</w:t>
      </w:r>
      <w:r w:rsidRPr="00D3178F">
        <w:rPr>
          <w:rFonts w:eastAsia="Calibri"/>
          <w:sz w:val="12"/>
        </w:rPr>
        <w:t xml:space="preserve">, namely, </w:t>
      </w:r>
      <w:r w:rsidRPr="00D3178F">
        <w:rPr>
          <w:rFonts w:eastAsia="Calibri"/>
          <w:u w:val="single"/>
        </w:rPr>
        <w:t>creatures of nature</w:t>
      </w:r>
      <w:r w:rsidRPr="00D3178F">
        <w:rPr>
          <w:rFonts w:eastAsia="Calibri"/>
          <w:sz w:val="12"/>
        </w:rPr>
        <w:t xml:space="preserve">. </w:t>
      </w:r>
      <w:r w:rsidRPr="00D3178F">
        <w:rPr>
          <w:rFonts w:eastAsia="Calibri"/>
          <w:b/>
          <w:iCs/>
          <w:sz w:val="26"/>
          <w:highlight w:val="yellow"/>
          <w:u w:val="single"/>
          <w:bdr w:val="single" w:sz="8" w:space="0" w:color="auto"/>
        </w:rPr>
        <w:t>The pain of a malfunctioning</w:t>
      </w:r>
      <w:r w:rsidRPr="00D3178F">
        <w:rPr>
          <w:rFonts w:eastAsia="Calibri"/>
          <w:b/>
          <w:iCs/>
          <w:sz w:val="26"/>
          <w:u w:val="single"/>
          <w:bdr w:val="single" w:sz="8" w:space="0" w:color="auto"/>
        </w:rPr>
        <w:t xml:space="preserve">, internally conflicted </w:t>
      </w:r>
      <w:r w:rsidRPr="00D3178F">
        <w:rPr>
          <w:rFonts w:eastAsia="Calibri"/>
          <w:b/>
          <w:iCs/>
          <w:sz w:val="26"/>
          <w:highlight w:val="yellow"/>
          <w:u w:val="single"/>
          <w:bdr w:val="single" w:sz="8" w:space="0" w:color="auto"/>
        </w:rPr>
        <w:t>libidinal economy</w:t>
      </w:r>
      <w:r w:rsidRPr="00D3178F">
        <w:rPr>
          <w:rFonts w:eastAsia="Calibri"/>
          <w:sz w:val="12"/>
        </w:rPr>
        <w:t xml:space="preserve"> </w:t>
      </w:r>
      <w:r w:rsidRPr="00D3178F">
        <w:rPr>
          <w:rFonts w:eastAsia="Calibri"/>
          <w:highlight w:val="yellow"/>
          <w:u w:val="single"/>
        </w:rPr>
        <w:t xml:space="preserve">is a discomfort signaling a </w:t>
      </w:r>
      <w:r w:rsidRPr="00D3178F">
        <w:rPr>
          <w:rFonts w:eastAsia="Calibri"/>
          <w:b/>
          <w:iCs/>
          <w:sz w:val="26"/>
          <w:highlight w:val="yellow"/>
          <w:u w:val="single"/>
          <w:bdr w:val="single" w:sz="8" w:space="0" w:color="auto"/>
        </w:rPr>
        <w:t>capacity to be an autonomous subject</w:t>
      </w:r>
      <w:r w:rsidRPr="00D3178F">
        <w:rPr>
          <w:rFonts w:eastAsia="Calibri"/>
          <w:sz w:val="12"/>
        </w:rPr>
        <w:t xml:space="preserve">. This is a pain even more essential to human autonomy than what Kant identifies as the guilt-inducing burden of duty and its corresponding pangs of anxious, awe-inspiring respect. Whereas Kant treats the discomfort associated with duty as a symptom-effect of a transcendental freedom inherent to rational beings, the reverse might (also) be the case: Such freedom is the symptom-effect of a discomfort inherent to libidinal beings. Completely “curing” individuals of this discomfort, even if it were possible, would be tantamount to divesting them, whether they realize it or not, of an essential feature of their dignity as subjects. </w:t>
      </w:r>
      <w:r w:rsidRPr="00D3178F">
        <w:rPr>
          <w:rFonts w:eastAsia="Calibri"/>
          <w:u w:val="single"/>
        </w:rPr>
        <w:t>As Lacan might phrase it, the split Trieb is</w:t>
      </w:r>
      <w:r w:rsidRPr="00D3178F">
        <w:rPr>
          <w:rFonts w:eastAsia="Calibri"/>
          <w:sz w:val="12"/>
        </w:rPr>
        <w:t xml:space="preserve"> the sinthome of </w:t>
      </w:r>
      <w:r w:rsidRPr="00D3178F">
        <w:rPr>
          <w:rFonts w:eastAsia="Calibri"/>
          <w:u w:val="single"/>
        </w:rPr>
        <w:t>subjectivity proper</w:t>
      </w:r>
      <w:r w:rsidRPr="00D3178F">
        <w:rPr>
          <w:rFonts w:eastAsia="Calibri"/>
          <w:sz w:val="12"/>
        </w:rPr>
        <w:t xml:space="preserve">, </w:t>
      </w:r>
      <w:r w:rsidRPr="00D3178F">
        <w:rPr>
          <w:rFonts w:eastAsia="Calibri"/>
          <w:u w:val="single"/>
        </w:rPr>
        <w:t>the source of a suffering that</w:t>
      </w:r>
      <w:r w:rsidRPr="00D3178F">
        <w:rPr>
          <w:rFonts w:eastAsia="Calibri"/>
          <w:sz w:val="12"/>
        </w:rPr>
        <w:t xml:space="preserve">, </w:t>
      </w:r>
      <w:r w:rsidRPr="00D3178F">
        <w:rPr>
          <w:rFonts w:eastAsia="Calibri"/>
          <w:u w:val="single"/>
        </w:rPr>
        <w:t>were it</w:t>
      </w:r>
      <w:r w:rsidRPr="00D3178F">
        <w:rPr>
          <w:rFonts w:eastAsia="Calibri"/>
          <w:sz w:val="12"/>
        </w:rPr>
        <w:t xml:space="preserve"> to be entirely </w:t>
      </w:r>
      <w:r w:rsidRPr="00D3178F">
        <w:rPr>
          <w:rFonts w:eastAsia="Calibri"/>
          <w:u w:val="single"/>
        </w:rPr>
        <w:t>eliminated, would entail the utter dissolution of subjectivity itself</w:t>
      </w:r>
      <w:r w:rsidRPr="00D3178F">
        <w:rPr>
          <w:rFonts w:eastAsia="Calibri"/>
          <w:sz w:val="12"/>
        </w:rPr>
        <w:t xml:space="preserve">. </w:t>
      </w:r>
      <w:r w:rsidRPr="00D3178F">
        <w:rPr>
          <w:rFonts w:eastAsia="Calibri"/>
          <w:b/>
          <w:iCs/>
          <w:sz w:val="26"/>
          <w:highlight w:val="yellow"/>
          <w:u w:val="single"/>
          <w:bdr w:val="single" w:sz="8" w:space="0" w:color="auto"/>
        </w:rPr>
        <w:t>Humanity is free</w:t>
      </w:r>
      <w:r w:rsidRPr="00D3178F">
        <w:rPr>
          <w:rFonts w:eastAsia="Calibri"/>
          <w:b/>
          <w:iCs/>
          <w:sz w:val="26"/>
          <w:u w:val="single"/>
          <w:bdr w:val="single" w:sz="8" w:space="0" w:color="auto"/>
        </w:rPr>
        <w:t xml:space="preserve"> precisely </w:t>
      </w:r>
      <w:r w:rsidRPr="00D3178F">
        <w:rPr>
          <w:rFonts w:eastAsia="Calibri"/>
          <w:b/>
          <w:iCs/>
          <w:sz w:val="26"/>
          <w:highlight w:val="yellow"/>
          <w:u w:val="single"/>
          <w:bdr w:val="single" w:sz="8" w:space="0" w:color="auto"/>
        </w:rPr>
        <w:t>insofar as its</w:t>
      </w:r>
      <w:r w:rsidRPr="00D3178F">
        <w:rPr>
          <w:rFonts w:eastAsia="Calibri"/>
          <w:b/>
          <w:iCs/>
          <w:sz w:val="26"/>
          <w:u w:val="single"/>
          <w:bdr w:val="single" w:sz="8" w:space="0" w:color="auto"/>
        </w:rPr>
        <w:t xml:space="preserve"> pleasures are far from perfection</w:t>
      </w:r>
      <w:r w:rsidRPr="00D3178F">
        <w:rPr>
          <w:rFonts w:eastAsia="Calibri"/>
          <w:sz w:val="12"/>
        </w:rPr>
        <w:t xml:space="preserve">, insofar as </w:t>
      </w:r>
      <w:r w:rsidRPr="00D3178F">
        <w:rPr>
          <w:rFonts w:eastAsia="Calibri"/>
          <w:b/>
          <w:iCs/>
          <w:sz w:val="26"/>
          <w:u w:val="single"/>
          <w:bdr w:val="single" w:sz="8" w:space="0" w:color="auto"/>
        </w:rPr>
        <w:t xml:space="preserve">its </w:t>
      </w:r>
      <w:r w:rsidRPr="00D3178F">
        <w:rPr>
          <w:rFonts w:eastAsia="Calibri"/>
          <w:b/>
          <w:iCs/>
          <w:sz w:val="26"/>
          <w:highlight w:val="yellow"/>
          <w:u w:val="single"/>
          <w:bdr w:val="single" w:sz="8" w:space="0" w:color="auto"/>
        </w:rPr>
        <w:t>enjoyment is never absolute</w:t>
      </w:r>
      <w:r w:rsidRPr="00D3178F">
        <w:rPr>
          <w:rFonts w:eastAsia="Calibri"/>
          <w:sz w:val="12"/>
        </w:rPr>
        <w:t>.</w:t>
      </w:r>
    </w:p>
    <w:p w14:paraId="713C95B3" w14:textId="77777777" w:rsidR="00523D06" w:rsidRPr="00D3178F" w:rsidRDefault="00523D06" w:rsidP="00523D06"/>
    <w:p w14:paraId="3C47F222" w14:textId="77777777" w:rsidR="00523D06" w:rsidRPr="00D3178F" w:rsidRDefault="00523D06" w:rsidP="00523D06">
      <w:pPr>
        <w:keepNext/>
        <w:keepLines/>
        <w:spacing w:before="40" w:after="0"/>
        <w:outlineLvl w:val="3"/>
        <w:rPr>
          <w:rFonts w:eastAsia="Times New Roman"/>
          <w:b/>
          <w:iCs/>
          <w:sz w:val="26"/>
        </w:rPr>
      </w:pPr>
      <w:r w:rsidRPr="00D3178F">
        <w:rPr>
          <w:rFonts w:eastAsia="Times New Roman"/>
          <w:b/>
          <w:iCs/>
          <w:sz w:val="26"/>
        </w:rPr>
        <w:t>Anti-blackness and historical processes are contingent-</w:t>
      </w:r>
    </w:p>
    <w:p w14:paraId="2F20D0CE" w14:textId="77777777" w:rsidR="00523D06" w:rsidRPr="00D3178F" w:rsidRDefault="00523D06" w:rsidP="00523D06">
      <w:pPr>
        <w:rPr>
          <w:rFonts w:eastAsia="Calibri"/>
        </w:rPr>
      </w:pPr>
      <w:r w:rsidRPr="00D3178F">
        <w:rPr>
          <w:rFonts w:eastAsia="Calibri"/>
          <w:b/>
          <w:bCs/>
          <w:sz w:val="26"/>
        </w:rPr>
        <w:t>Kelley, 17</w:t>
      </w:r>
      <w:r w:rsidRPr="00D3178F">
        <w:rPr>
          <w:rFonts w:eastAsia="Calibri"/>
        </w:rPr>
        <w:t xml:space="preserve">—Gary B. Nash Professor of American History at UCLA (Robin D.G., “Robin D.G. Kelley &amp; Fred Moten In Conversation,” transcribed from </w:t>
      </w:r>
      <w:hyperlink r:id="rId6" w:history="1">
        <w:r w:rsidRPr="00D3178F">
          <w:rPr>
            <w:rFonts w:eastAsia="Calibri"/>
          </w:rPr>
          <w:t>https://www.youtube.com/watch?v=fP-2F9MXjRE</w:t>
        </w:r>
      </w:hyperlink>
      <w:r w:rsidRPr="00D3178F">
        <w:rPr>
          <w:rFonts w:eastAsia="Calibri"/>
        </w:rPr>
        <w:t>, 1:57:36-2:02:56, dml)</w:t>
      </w:r>
    </w:p>
    <w:p w14:paraId="18F72922" w14:textId="77777777" w:rsidR="00523D06" w:rsidRDefault="00523D06" w:rsidP="00523D06">
      <w:pPr>
        <w:rPr>
          <w:rFonts w:eastAsia="Calibri"/>
          <w:sz w:val="16"/>
        </w:rPr>
      </w:pPr>
      <w:r w:rsidRPr="00D3178F">
        <w:rPr>
          <w:rFonts w:eastAsia="Calibri"/>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D3178F">
        <w:rPr>
          <w:rFonts w:eastAsia="Calibri"/>
          <w:u w:val="single"/>
        </w:rPr>
        <w:t>I don't always recognize</w:t>
      </w:r>
      <w:r w:rsidRPr="00D3178F">
        <w:rPr>
          <w:rFonts w:eastAsia="Calibri"/>
          <w:sz w:val="16"/>
        </w:rPr>
        <w:t xml:space="preserve">, uh, </w:t>
      </w:r>
      <w:r w:rsidRPr="00D3178F">
        <w:rPr>
          <w:rFonts w:eastAsia="Calibri"/>
          <w:u w:val="single"/>
        </w:rPr>
        <w:t>that black politics</w:t>
      </w:r>
      <w:r w:rsidRPr="00D3178F">
        <w:rPr>
          <w:rFonts w:eastAsia="Calibri"/>
          <w:sz w:val="16"/>
        </w:rPr>
        <w:t xml:space="preserve">, black [unclear—maybe “guys”] work politics </w:t>
      </w:r>
      <w:r w:rsidRPr="00D3178F">
        <w:rPr>
          <w:rFonts w:eastAsia="Calibri"/>
          <w:u w:val="single"/>
        </w:rPr>
        <w:t xml:space="preserve">have been </w:t>
      </w:r>
      <w:r w:rsidRPr="00D3178F">
        <w:rPr>
          <w:rFonts w:eastAsia="Calibri"/>
          <w:b/>
          <w:iCs/>
          <w:sz w:val="26"/>
          <w:u w:val="single"/>
          <w:bdr w:val="single" w:sz="8" w:space="0" w:color="auto"/>
        </w:rPr>
        <w:t>structured</w:t>
      </w:r>
      <w:r w:rsidRPr="00D3178F">
        <w:rPr>
          <w:rFonts w:eastAsia="Calibri"/>
          <w:u w:val="single"/>
        </w:rPr>
        <w:t xml:space="preserve"> or </w:t>
      </w:r>
      <w:r w:rsidRPr="00D3178F">
        <w:rPr>
          <w:rFonts w:eastAsia="Calibri"/>
          <w:b/>
          <w:iCs/>
          <w:sz w:val="26"/>
          <w:u w:val="single"/>
          <w:bdr w:val="single" w:sz="8" w:space="0" w:color="auto"/>
        </w:rPr>
        <w:t>defined</w:t>
      </w:r>
      <w:r w:rsidRPr="00D3178F">
        <w:rPr>
          <w:rFonts w:eastAsia="Calibri"/>
          <w:u w:val="single"/>
        </w:rPr>
        <w:t xml:space="preserve"> by white supremacy</w:t>
      </w:r>
      <w:r w:rsidRPr="00D3178F">
        <w:rPr>
          <w:rFonts w:eastAsia="Calibri"/>
          <w:sz w:val="16"/>
        </w:rPr>
        <w:t xml:space="preserve">. I mean, white supremacy is there. And I guess maybe because I'm such a student of Cedric Robinson, you know, </w:t>
      </w:r>
      <w:r w:rsidRPr="00D3178F">
        <w:rPr>
          <w:rFonts w:eastAsia="Calibri"/>
          <w:b/>
          <w:iCs/>
          <w:sz w:val="26"/>
          <w:highlight w:val="yellow"/>
          <w:u w:val="single"/>
          <w:bdr w:val="single" w:sz="8" w:space="0" w:color="auto"/>
        </w:rPr>
        <w:t>not everything is about</w:t>
      </w:r>
      <w:r w:rsidRPr="00D3178F">
        <w:rPr>
          <w:rFonts w:eastAsia="Calibri"/>
          <w:highlight w:val="yellow"/>
          <w:u w:val="single"/>
        </w:rPr>
        <w:t xml:space="preserve">, or </w:t>
      </w:r>
      <w:r w:rsidRPr="00D3178F">
        <w:rPr>
          <w:rFonts w:eastAsia="Calibri"/>
          <w:b/>
          <w:iCs/>
          <w:sz w:val="26"/>
          <w:highlight w:val="yellow"/>
          <w:u w:val="single"/>
          <w:bdr w:val="single" w:sz="8" w:space="0" w:color="auto"/>
        </w:rPr>
        <w:t>in response to</w:t>
      </w:r>
      <w:r w:rsidRPr="00D3178F">
        <w:rPr>
          <w:rFonts w:eastAsia="Calibri"/>
          <w:highlight w:val="yellow"/>
          <w:u w:val="single"/>
        </w:rPr>
        <w:t>, white supremacy</w:t>
      </w:r>
      <w:r w:rsidRPr="00D3178F">
        <w:rPr>
          <w:rFonts w:eastAsia="Calibri"/>
          <w:sz w:val="16"/>
        </w:rPr>
        <w:t xml:space="preserve">. And in fact, one of the critiques coming out of doing Southern history was this idea that race relations framework, that race relations defines, uh, African-American history or Black history. And </w:t>
      </w:r>
      <w:r w:rsidRPr="00D3178F">
        <w:rPr>
          <w:rFonts w:eastAsia="Calibri"/>
          <w:u w:val="single"/>
        </w:rPr>
        <w:t xml:space="preserve">it's </w:t>
      </w:r>
      <w:r w:rsidRPr="00D3178F">
        <w:rPr>
          <w:rFonts w:eastAsia="Calibri"/>
          <w:b/>
          <w:iCs/>
          <w:sz w:val="26"/>
          <w:u w:val="single"/>
          <w:bdr w:val="single" w:sz="8" w:space="0" w:color="auto"/>
        </w:rPr>
        <w:t>simply not true</w:t>
      </w:r>
      <w:r w:rsidRPr="00D3178F">
        <w:rPr>
          <w:rFonts w:eastAsia="Calibri"/>
          <w:u w:val="single"/>
        </w:rPr>
        <w:t xml:space="preserve"> because much of what people do in terms of</w:t>
      </w:r>
      <w:r w:rsidRPr="00D3178F">
        <w:rPr>
          <w:rFonts w:eastAsia="Calibri"/>
          <w:sz w:val="16"/>
        </w:rPr>
        <w:t xml:space="preserve">, of </w:t>
      </w:r>
      <w:r w:rsidRPr="00D3178F">
        <w:rPr>
          <w:rFonts w:eastAsia="Calibri"/>
          <w:b/>
          <w:iCs/>
          <w:sz w:val="26"/>
          <w:highlight w:val="yellow"/>
          <w:u w:val="single"/>
          <w:bdr w:val="single" w:sz="8" w:space="0" w:color="auto"/>
        </w:rPr>
        <w:t>social formation</w:t>
      </w:r>
      <w:r w:rsidRPr="00D3178F">
        <w:rPr>
          <w:rFonts w:eastAsia="Calibri"/>
          <w:u w:val="single"/>
        </w:rPr>
        <w:t xml:space="preserve">, </w:t>
      </w:r>
      <w:r w:rsidRPr="00D3178F">
        <w:rPr>
          <w:rFonts w:eastAsia="Calibri"/>
          <w:b/>
          <w:iCs/>
          <w:sz w:val="26"/>
          <w:u w:val="single"/>
          <w:bdr w:val="single" w:sz="8" w:space="0" w:color="auto"/>
        </w:rPr>
        <w:t>community building</w:t>
      </w:r>
      <w:r w:rsidRPr="00D3178F">
        <w:rPr>
          <w:rFonts w:eastAsia="Calibri"/>
          <w:sz w:val="16"/>
        </w:rPr>
        <w:t xml:space="preserve">, um, is, is, is what Raymond Williams might call alternative cultures. In other words, it </w:t>
      </w:r>
      <w:r w:rsidRPr="00D3178F">
        <w:rPr>
          <w:rFonts w:eastAsia="Calibri"/>
          <w:highlight w:val="yellow"/>
          <w:u w:val="single"/>
        </w:rPr>
        <w:t xml:space="preserve">may be </w:t>
      </w:r>
      <w:r w:rsidRPr="00D3178F">
        <w:rPr>
          <w:rFonts w:eastAsia="Calibri"/>
          <w:b/>
          <w:iCs/>
          <w:sz w:val="26"/>
          <w:highlight w:val="yellow"/>
          <w:u w:val="single"/>
          <w:bdr w:val="single" w:sz="8" w:space="0" w:color="auto"/>
        </w:rPr>
        <w:t>structured in dominance</w:t>
      </w:r>
      <w:r w:rsidRPr="00D3178F">
        <w:rPr>
          <w:rFonts w:eastAsia="Calibri"/>
          <w:u w:val="single"/>
        </w:rPr>
        <w:t xml:space="preserve"> in some ways, </w:t>
      </w:r>
      <w:r w:rsidRPr="00D3178F">
        <w:rPr>
          <w:rFonts w:eastAsia="Calibri"/>
          <w:highlight w:val="yellow"/>
          <w:u w:val="single"/>
        </w:rPr>
        <w:t xml:space="preserve">but </w:t>
      </w:r>
      <w:r w:rsidRPr="00D3178F">
        <w:rPr>
          <w:rFonts w:eastAsia="Calibri"/>
          <w:b/>
          <w:iCs/>
          <w:sz w:val="26"/>
          <w:highlight w:val="yellow"/>
          <w:u w:val="single"/>
          <w:bdr w:val="single" w:sz="8" w:space="0" w:color="auto"/>
        </w:rPr>
        <w:t>not defined by</w:t>
      </w:r>
      <w:r w:rsidRPr="00D3178F">
        <w:rPr>
          <w:rFonts w:eastAsia="Calibri"/>
          <w:b/>
          <w:iCs/>
          <w:sz w:val="26"/>
          <w:u w:val="single"/>
          <w:bdr w:val="single" w:sz="8" w:space="0" w:color="auto"/>
        </w:rPr>
        <w:t xml:space="preserve"> it</w:t>
      </w:r>
      <w:r w:rsidRPr="00D3178F">
        <w:rPr>
          <w:rFonts w:eastAsia="Calibri"/>
          <w:sz w:val="16"/>
        </w:rPr>
        <w:t xml:space="preserve">. And </w:t>
      </w:r>
      <w:r w:rsidRPr="00D3178F">
        <w:rPr>
          <w:rFonts w:eastAsia="Calibri"/>
          <w:u w:val="single"/>
        </w:rPr>
        <w:t>Cedric</w:t>
      </w:r>
      <w:r w:rsidRPr="00D3178F">
        <w:rPr>
          <w:rFonts w:eastAsia="Calibri"/>
          <w:sz w:val="16"/>
        </w:rPr>
        <w:t xml:space="preserve">'s Black Marxism, you know, really made this point. He </w:t>
      </w:r>
      <w:r w:rsidRPr="00D3178F">
        <w:rPr>
          <w:rFonts w:eastAsia="Calibri"/>
          <w:u w:val="single"/>
        </w:rPr>
        <w:t xml:space="preserve">talks about the </w:t>
      </w:r>
      <w:r w:rsidRPr="00D3178F">
        <w:rPr>
          <w:rFonts w:eastAsia="Calibri"/>
          <w:b/>
          <w:iCs/>
          <w:sz w:val="26"/>
          <w:u w:val="single"/>
          <w:bdr w:val="single" w:sz="8" w:space="0" w:color="auto"/>
        </w:rPr>
        <w:t>ontological totality</w:t>
      </w:r>
      <w:r w:rsidRPr="00D3178F">
        <w:rPr>
          <w:rFonts w:eastAsia="Calibri"/>
          <w:sz w:val="16"/>
        </w:rPr>
        <w:t xml:space="preserve">, you know, the, this sense of being and making ourselves whole, in that we come out of an experience, again, structured by white supremacy, structured by violence, </w:t>
      </w:r>
      <w:r w:rsidRPr="00D3178F">
        <w:rPr>
          <w:rFonts w:eastAsia="Calibri"/>
          <w:b/>
          <w:iCs/>
          <w:sz w:val="26"/>
          <w:u w:val="single"/>
          <w:bdr w:val="single" w:sz="8" w:space="0" w:color="auto"/>
        </w:rPr>
        <w:t>structured by enslavement</w:t>
      </w:r>
      <w:r w:rsidRPr="00D3178F">
        <w:rPr>
          <w:rFonts w:eastAsia="Calibri"/>
          <w:u w:val="single"/>
        </w:rPr>
        <w:t xml:space="preserve"> and </w:t>
      </w:r>
      <w:r w:rsidRPr="00D3178F">
        <w:rPr>
          <w:rFonts w:eastAsia="Calibri"/>
          <w:b/>
          <w:iCs/>
          <w:sz w:val="26"/>
          <w:u w:val="single"/>
          <w:bdr w:val="single" w:sz="8" w:space="0" w:color="auto"/>
        </w:rPr>
        <w:t>dispossession</w:t>
      </w:r>
      <w:r w:rsidRPr="00D3178F">
        <w:rPr>
          <w:rFonts w:eastAsia="Calibri"/>
          <w:sz w:val="16"/>
        </w:rPr>
        <w:t xml:space="preserve">, but, </w:t>
      </w:r>
      <w:r w:rsidRPr="00D3178F">
        <w:rPr>
          <w:rFonts w:eastAsia="Calibri"/>
          <w:u w:val="single"/>
        </w:rPr>
        <w:t xml:space="preserve">but one in which </w:t>
      </w:r>
      <w:r w:rsidRPr="00D3178F">
        <w:rPr>
          <w:rFonts w:eastAsia="Calibri"/>
          <w:b/>
          <w:iCs/>
          <w:sz w:val="26"/>
          <w:u w:val="single"/>
          <w:bdr w:val="single" w:sz="8" w:space="0" w:color="auto"/>
        </w:rPr>
        <w:t>western hegemony didn't work</w:t>
      </w:r>
      <w:r w:rsidRPr="00D3178F">
        <w:rPr>
          <w:rFonts w:eastAsia="Calibri"/>
          <w:sz w:val="16"/>
        </w:rPr>
        <w:t xml:space="preserve">, you know, that modes of thinking wasn't defined by Enlightenment modes of thinking. In other words, that, that </w:t>
      </w:r>
      <w:r w:rsidRPr="00D3178F">
        <w:rPr>
          <w:rFonts w:eastAsia="Calibri"/>
          <w:highlight w:val="yellow"/>
          <w:u w:val="single"/>
        </w:rPr>
        <w:t>part of</w:t>
      </w:r>
      <w:r w:rsidRPr="00D3178F">
        <w:rPr>
          <w:rFonts w:eastAsia="Calibri"/>
          <w:u w:val="single"/>
        </w:rPr>
        <w:t xml:space="preserve"> the </w:t>
      </w:r>
      <w:r w:rsidRPr="00D3178F">
        <w:rPr>
          <w:rFonts w:eastAsia="Calibri"/>
          <w:highlight w:val="yellow"/>
          <w:u w:val="single"/>
        </w:rPr>
        <w:t>Black radical tradition is</w:t>
      </w:r>
      <w:r w:rsidRPr="00D3178F">
        <w:rPr>
          <w:rFonts w:eastAsia="Calibri"/>
          <w:u w:val="single"/>
        </w:rPr>
        <w:t xml:space="preserve"> a </w:t>
      </w:r>
      <w:r w:rsidRPr="00D3178F">
        <w:rPr>
          <w:rFonts w:eastAsia="Calibri"/>
          <w:b/>
          <w:iCs/>
          <w:sz w:val="26"/>
          <w:highlight w:val="yellow"/>
          <w:u w:val="single"/>
          <w:bdr w:val="single" w:sz="8" w:space="0" w:color="auto"/>
        </w:rPr>
        <w:t>refusal to be property</w:t>
      </w:r>
      <w:r w:rsidRPr="00D3178F">
        <w:rPr>
          <w:rFonts w:eastAsia="Calibri"/>
          <w:highlight w:val="yellow"/>
          <w:u w:val="single"/>
        </w:rPr>
        <w:t xml:space="preserve">, to </w:t>
      </w:r>
      <w:r w:rsidRPr="00D3178F">
        <w:rPr>
          <w:rFonts w:eastAsia="Calibri"/>
          <w:b/>
          <w:iCs/>
          <w:sz w:val="30"/>
          <w:szCs w:val="30"/>
          <w:highlight w:val="yellow"/>
          <w:u w:val="single"/>
          <w:bdr w:val="single" w:sz="8" w:space="0" w:color="auto"/>
        </w:rPr>
        <w:t>even</w:t>
      </w:r>
      <w:r w:rsidRPr="00D3178F">
        <w:rPr>
          <w:rFonts w:eastAsia="Calibri"/>
          <w:b/>
          <w:iCs/>
          <w:sz w:val="30"/>
          <w:szCs w:val="30"/>
          <w:u w:val="single"/>
          <w:bdr w:val="single" w:sz="8" w:space="0" w:color="auto"/>
        </w:rPr>
        <w:t xml:space="preserve"> </w:t>
      </w:r>
      <w:r w:rsidRPr="00D3178F">
        <w:rPr>
          <w:rFonts w:eastAsia="Calibri"/>
          <w:b/>
          <w:iCs/>
          <w:sz w:val="30"/>
          <w:szCs w:val="30"/>
          <w:highlight w:val="yellow"/>
          <w:u w:val="single"/>
          <w:bdr w:val="single" w:sz="8" w:space="0" w:color="auto"/>
        </w:rPr>
        <w:t>admit</w:t>
      </w:r>
      <w:r w:rsidRPr="00D3178F">
        <w:rPr>
          <w:rFonts w:eastAsia="Calibri"/>
          <w:b/>
          <w:iCs/>
          <w:sz w:val="30"/>
          <w:szCs w:val="30"/>
          <w:u w:val="single"/>
          <w:bdr w:val="single" w:sz="8" w:space="0" w:color="auto"/>
        </w:rPr>
        <w:t xml:space="preserve"> that </w:t>
      </w:r>
      <w:r w:rsidRPr="00D3178F">
        <w:rPr>
          <w:rFonts w:eastAsia="Calibri"/>
          <w:b/>
          <w:iCs/>
          <w:sz w:val="30"/>
          <w:szCs w:val="30"/>
          <w:highlight w:val="yellow"/>
          <w:u w:val="single"/>
          <w:bdr w:val="single" w:sz="8" w:space="0" w:color="auto"/>
        </w:rPr>
        <w:t>human beings could be property</w:t>
      </w:r>
      <w:r w:rsidRPr="00D3178F">
        <w:rPr>
          <w:rFonts w:eastAsia="Calibri"/>
          <w:sz w:val="16"/>
        </w:rPr>
        <w:t xml:space="preserve">. You know, so </w:t>
      </w:r>
      <w:r w:rsidRPr="00D3178F">
        <w:rPr>
          <w:rFonts w:eastAsia="Calibri"/>
          <w:u w:val="single"/>
        </w:rPr>
        <w:t xml:space="preserve">we sometimes </w:t>
      </w:r>
      <w:r w:rsidRPr="00D3178F">
        <w:rPr>
          <w:rFonts w:eastAsia="Calibri"/>
          <w:highlight w:val="yellow"/>
          <w:u w:val="single"/>
        </w:rPr>
        <w:t>give white</w:t>
      </w:r>
      <w:r w:rsidRPr="00D3178F">
        <w:rPr>
          <w:rFonts w:eastAsia="Calibri"/>
          <w:u w:val="single"/>
        </w:rPr>
        <w:t xml:space="preserve"> </w:t>
      </w:r>
      <w:r w:rsidRPr="00D3178F">
        <w:rPr>
          <w:rFonts w:eastAsia="Calibri"/>
          <w:highlight w:val="yellow"/>
          <w:u w:val="single"/>
        </w:rPr>
        <w:t>supremacy</w:t>
      </w:r>
      <w:r w:rsidRPr="00D3178F">
        <w:rPr>
          <w:rFonts w:eastAsia="Calibri"/>
          <w:u w:val="single"/>
        </w:rPr>
        <w:t xml:space="preserve"> </w:t>
      </w:r>
      <w:r w:rsidRPr="00D3178F">
        <w:rPr>
          <w:rFonts w:eastAsia="Calibri"/>
          <w:b/>
          <w:iCs/>
          <w:sz w:val="26"/>
          <w:u w:val="single"/>
          <w:bdr w:val="single" w:sz="8" w:space="0" w:color="auto"/>
        </w:rPr>
        <w:t xml:space="preserve">way </w:t>
      </w:r>
      <w:r w:rsidRPr="00D3178F">
        <w:rPr>
          <w:rFonts w:eastAsia="Calibri"/>
          <w:b/>
          <w:iCs/>
          <w:sz w:val="26"/>
          <w:highlight w:val="yellow"/>
          <w:u w:val="single"/>
          <w:bdr w:val="single" w:sz="8" w:space="0" w:color="auto"/>
        </w:rPr>
        <w:t>too much credit</w:t>
      </w:r>
      <w:r w:rsidRPr="00D3178F">
        <w:rPr>
          <w:rFonts w:eastAsia="Calibri"/>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D3178F">
        <w:rPr>
          <w:rFonts w:eastAsia="Calibri"/>
          <w:u w:val="single"/>
        </w:rPr>
        <w:t xml:space="preserve">The way we have tended to more recently </w:t>
      </w:r>
      <w:r w:rsidRPr="00D3178F">
        <w:rPr>
          <w:rFonts w:eastAsia="Calibri"/>
          <w:highlight w:val="yellow"/>
          <w:u w:val="single"/>
        </w:rPr>
        <w:t xml:space="preserve">treat </w:t>
      </w:r>
      <w:r w:rsidRPr="00D3178F">
        <w:rPr>
          <w:rFonts w:eastAsia="Calibri"/>
          <w:b/>
          <w:iCs/>
          <w:sz w:val="26"/>
          <w:highlight w:val="yellow"/>
          <w:u w:val="single"/>
          <w:bdr w:val="single" w:sz="8" w:space="0" w:color="auto"/>
        </w:rPr>
        <w:t>slavery</w:t>
      </w:r>
      <w:r w:rsidRPr="00D3178F">
        <w:rPr>
          <w:rFonts w:eastAsia="Calibri"/>
          <w:highlight w:val="yellow"/>
          <w:u w:val="single"/>
        </w:rPr>
        <w:t xml:space="preserve">, </w:t>
      </w:r>
      <w:r w:rsidRPr="00D3178F">
        <w:rPr>
          <w:rFonts w:eastAsia="Calibri"/>
          <w:b/>
          <w:iCs/>
          <w:sz w:val="26"/>
          <w:highlight w:val="yellow"/>
          <w:u w:val="single"/>
          <w:bdr w:val="single" w:sz="8" w:space="0" w:color="auto"/>
        </w:rPr>
        <w:t>Jim Crow</w:t>
      </w:r>
      <w:r w:rsidRPr="00D3178F">
        <w:rPr>
          <w:rFonts w:eastAsia="Calibri"/>
          <w:highlight w:val="yellow"/>
          <w:u w:val="single"/>
        </w:rPr>
        <w:t xml:space="preserve"> and </w:t>
      </w:r>
      <w:r w:rsidRPr="00D3178F">
        <w:rPr>
          <w:rFonts w:eastAsia="Calibri"/>
          <w:b/>
          <w:iCs/>
          <w:sz w:val="26"/>
          <w:highlight w:val="yellow"/>
          <w:u w:val="single"/>
          <w:bdr w:val="single" w:sz="8" w:space="0" w:color="auto"/>
        </w:rPr>
        <w:t>mass incarceration</w:t>
      </w:r>
      <w:r w:rsidRPr="00D3178F">
        <w:rPr>
          <w:rFonts w:eastAsia="Calibri"/>
          <w:sz w:val="16"/>
        </w:rPr>
        <w:t xml:space="preserve"> as a piece, </w:t>
      </w:r>
      <w:r w:rsidRPr="00D3178F">
        <w:rPr>
          <w:rFonts w:eastAsia="Calibri"/>
          <w:highlight w:val="yellow"/>
          <w:u w:val="single"/>
        </w:rPr>
        <w:t>as</w:t>
      </w:r>
      <w:r w:rsidRPr="00D3178F">
        <w:rPr>
          <w:rFonts w:eastAsia="Calibri"/>
          <w:u w:val="single"/>
        </w:rPr>
        <w:t xml:space="preserve"> the </w:t>
      </w:r>
      <w:r w:rsidRPr="00D3178F">
        <w:rPr>
          <w:rFonts w:eastAsia="Calibri"/>
          <w:b/>
          <w:iCs/>
          <w:sz w:val="26"/>
          <w:u w:val="single"/>
          <w:bdr w:val="single" w:sz="8" w:space="0" w:color="auto"/>
        </w:rPr>
        <w:t xml:space="preserve">reinstantiation of </w:t>
      </w:r>
      <w:r w:rsidRPr="00D3178F">
        <w:rPr>
          <w:rFonts w:eastAsia="Calibri"/>
          <w:b/>
          <w:iCs/>
          <w:sz w:val="26"/>
          <w:highlight w:val="yellow"/>
          <w:u w:val="single"/>
          <w:bdr w:val="single" w:sz="8" w:space="0" w:color="auto"/>
        </w:rPr>
        <w:t>the same thing</w:t>
      </w:r>
      <w:r w:rsidRPr="00D3178F">
        <w:rPr>
          <w:rFonts w:eastAsia="Calibri"/>
          <w:u w:val="single"/>
        </w:rPr>
        <w:t xml:space="preserve">, the </w:t>
      </w:r>
      <w:r w:rsidRPr="00D3178F">
        <w:rPr>
          <w:rFonts w:eastAsia="Calibri"/>
          <w:b/>
          <w:iCs/>
          <w:sz w:val="26"/>
          <w:u w:val="single"/>
          <w:bdr w:val="single" w:sz="8" w:space="0" w:color="auto"/>
        </w:rPr>
        <w:t>continuation</w:t>
      </w:r>
      <w:r w:rsidRPr="00D3178F">
        <w:rPr>
          <w:rFonts w:eastAsia="Calibri"/>
          <w:u w:val="single"/>
        </w:rPr>
        <w:t xml:space="preserve">, that </w:t>
      </w:r>
      <w:r w:rsidRPr="00D3178F">
        <w:rPr>
          <w:rFonts w:eastAsia="Calibri"/>
          <w:b/>
          <w:iCs/>
          <w:sz w:val="26"/>
          <w:highlight w:val="yellow"/>
          <w:u w:val="single"/>
          <w:bdr w:val="single" w:sz="8" w:space="0" w:color="auto"/>
        </w:rPr>
        <w:t xml:space="preserve">denies </w:t>
      </w:r>
      <w:r w:rsidRPr="00D3178F">
        <w:rPr>
          <w:rFonts w:eastAsia="Calibri"/>
          <w:b/>
          <w:iCs/>
          <w:sz w:val="26"/>
          <w:u w:val="single"/>
          <w:bdr w:val="single" w:sz="8" w:space="0" w:color="auto"/>
        </w:rPr>
        <w:t>the fact</w:t>
      </w:r>
      <w:r w:rsidRPr="00D3178F">
        <w:rPr>
          <w:rFonts w:eastAsia="Calibri"/>
          <w:u w:val="single"/>
        </w:rPr>
        <w:t xml:space="preserve"> </w:t>
      </w:r>
      <w:r w:rsidRPr="00D3178F">
        <w:rPr>
          <w:rFonts w:eastAsia="Calibri"/>
          <w:highlight w:val="yellow"/>
          <w:u w:val="single"/>
        </w:rPr>
        <w:t>that these systems are</w:t>
      </w:r>
      <w:r w:rsidRPr="00D3178F">
        <w:rPr>
          <w:rFonts w:eastAsia="Calibri"/>
          <w:u w:val="single"/>
        </w:rPr>
        <w:t xml:space="preserve"> </w:t>
      </w:r>
      <w:r w:rsidRPr="00D3178F">
        <w:rPr>
          <w:rFonts w:eastAsia="Calibri"/>
          <w:b/>
          <w:iCs/>
          <w:sz w:val="26"/>
          <w:u w:val="single"/>
          <w:bdr w:val="single" w:sz="8" w:space="0" w:color="auto"/>
        </w:rPr>
        <w:t xml:space="preserve">actually </w:t>
      </w:r>
      <w:r w:rsidRPr="00D3178F">
        <w:rPr>
          <w:rFonts w:eastAsia="Calibri"/>
          <w:b/>
          <w:iCs/>
          <w:sz w:val="26"/>
          <w:highlight w:val="yellow"/>
          <w:u w:val="single"/>
          <w:bdr w:val="single" w:sz="8" w:space="0" w:color="auto"/>
        </w:rPr>
        <w:t>distinct</w:t>
      </w:r>
      <w:r w:rsidRPr="00D3178F">
        <w:rPr>
          <w:rFonts w:eastAsia="Calibri"/>
          <w:u w:val="single"/>
        </w:rPr>
        <w:t xml:space="preserve">, that they are </w:t>
      </w:r>
      <w:r w:rsidRPr="00D3178F">
        <w:rPr>
          <w:rFonts w:eastAsia="Calibri"/>
          <w:b/>
          <w:iCs/>
          <w:sz w:val="26"/>
          <w:highlight w:val="yellow"/>
          <w:u w:val="single"/>
          <w:bdr w:val="single" w:sz="8" w:space="0" w:color="auto"/>
        </w:rPr>
        <w:t>historically specific</w:t>
      </w:r>
      <w:r w:rsidRPr="00D3178F">
        <w:rPr>
          <w:rFonts w:eastAsia="Calibri"/>
          <w:highlight w:val="yellow"/>
          <w:u w:val="single"/>
        </w:rPr>
        <w:t>, and</w:t>
      </w:r>
      <w:r w:rsidRPr="00D3178F">
        <w:rPr>
          <w:rFonts w:eastAsia="Calibri"/>
          <w:u w:val="single"/>
        </w:rPr>
        <w:t xml:space="preserve"> in fact they’re </w:t>
      </w:r>
      <w:r w:rsidRPr="00D3178F">
        <w:rPr>
          <w:rFonts w:eastAsia="Calibri"/>
          <w:b/>
          <w:iCs/>
          <w:sz w:val="26"/>
          <w:highlight w:val="yellow"/>
          <w:u w:val="single"/>
          <w:bdr w:val="single" w:sz="8" w:space="0" w:color="auto"/>
        </w:rPr>
        <w:t>responses</w:t>
      </w:r>
      <w:r w:rsidRPr="00D3178F">
        <w:rPr>
          <w:rFonts w:eastAsia="Calibri"/>
          <w:sz w:val="16"/>
        </w:rPr>
        <w:t xml:space="preserve"> to, in many ways, </w:t>
      </w:r>
      <w:r w:rsidRPr="00D3178F">
        <w:rPr>
          <w:rFonts w:eastAsia="Calibri"/>
          <w:highlight w:val="yellow"/>
          <w:u w:val="single"/>
        </w:rPr>
        <w:t>to</w:t>
      </w:r>
      <w:r w:rsidRPr="00D3178F">
        <w:rPr>
          <w:rFonts w:eastAsia="Calibri"/>
          <w:u w:val="single"/>
        </w:rPr>
        <w:t xml:space="preserve"> </w:t>
      </w:r>
      <w:r w:rsidRPr="00D3178F">
        <w:rPr>
          <w:rFonts w:eastAsia="Calibri"/>
          <w:highlight w:val="yellow"/>
          <w:u w:val="single"/>
        </w:rPr>
        <w:t xml:space="preserve">the </w:t>
      </w:r>
      <w:r w:rsidRPr="00D3178F">
        <w:rPr>
          <w:rFonts w:eastAsia="Calibri"/>
          <w:b/>
          <w:iCs/>
          <w:sz w:val="26"/>
          <w:highlight w:val="yellow"/>
          <w:u w:val="single"/>
          <w:bdr w:val="single" w:sz="8" w:space="0" w:color="auto"/>
        </w:rPr>
        <w:t>weakness</w:t>
      </w:r>
      <w:r w:rsidRPr="00D3178F">
        <w:rPr>
          <w:rFonts w:eastAsia="Calibri"/>
          <w:highlight w:val="yellow"/>
          <w:u w:val="single"/>
        </w:rPr>
        <w:t xml:space="preserve"> of</w:t>
      </w:r>
      <w:r w:rsidRPr="00D3178F">
        <w:rPr>
          <w:rFonts w:eastAsia="Calibri"/>
          <w:u w:val="single"/>
        </w:rPr>
        <w:t xml:space="preserve"> this as </w:t>
      </w:r>
      <w:r w:rsidRPr="00D3178F">
        <w:rPr>
          <w:rFonts w:eastAsia="Calibri"/>
          <w:highlight w:val="yellow"/>
          <w:u w:val="single"/>
        </w:rPr>
        <w:t>a racial regime</w:t>
      </w:r>
      <w:r w:rsidRPr="00D3178F">
        <w:rPr>
          <w:rFonts w:eastAsia="Calibri"/>
          <w:sz w:val="16"/>
        </w:rPr>
        <w:t xml:space="preserve">. So if you think of like the whole idea of the new Jim Crow to me is very, very problematic. Um, although that book by Michelle Alexander is very, very powerful and very useful in terms of educating people about prisons. </w:t>
      </w:r>
      <w:r w:rsidRPr="00D3178F">
        <w:rPr>
          <w:rFonts w:eastAsia="Calibri"/>
          <w:u w:val="single"/>
        </w:rPr>
        <w:t xml:space="preserve">Jim Crow was </w:t>
      </w:r>
      <w:r w:rsidRPr="00D3178F">
        <w:rPr>
          <w:rFonts w:eastAsia="Calibri"/>
          <w:b/>
          <w:iCs/>
          <w:sz w:val="26"/>
          <w:u w:val="single"/>
          <w:bdr w:val="single" w:sz="8" w:space="0" w:color="auto"/>
        </w:rPr>
        <w:t>not the continuation of slavery</w:t>
      </w:r>
      <w:r w:rsidRPr="00D3178F">
        <w:rPr>
          <w:rFonts w:eastAsia="Calibri"/>
          <w:sz w:val="16"/>
        </w:rPr>
        <w:t xml:space="preserve">. It was not. </w:t>
      </w:r>
      <w:r w:rsidRPr="00D3178F">
        <w:rPr>
          <w:rFonts w:eastAsia="Calibri"/>
          <w:highlight w:val="yellow"/>
          <w:u w:val="single"/>
        </w:rPr>
        <w:t xml:space="preserve">Jim Crow was a </w:t>
      </w:r>
      <w:r w:rsidRPr="00D3178F">
        <w:rPr>
          <w:rFonts w:eastAsia="Calibri"/>
          <w:b/>
          <w:iCs/>
          <w:sz w:val="26"/>
          <w:highlight w:val="yellow"/>
          <w:u w:val="single"/>
          <w:bdr w:val="single" w:sz="8" w:space="0" w:color="auto"/>
        </w:rPr>
        <w:t>response to</w:t>
      </w:r>
      <w:r w:rsidRPr="00D3178F">
        <w:rPr>
          <w:rFonts w:eastAsia="Calibri"/>
          <w:b/>
          <w:iCs/>
          <w:sz w:val="26"/>
          <w:u w:val="single"/>
          <w:bdr w:val="single" w:sz="8" w:space="0" w:color="auto"/>
        </w:rPr>
        <w:t xml:space="preserve"> </w:t>
      </w:r>
      <w:r w:rsidRPr="00D3178F">
        <w:rPr>
          <w:rFonts w:eastAsia="Calibri"/>
          <w:b/>
          <w:iCs/>
          <w:sz w:val="26"/>
          <w:highlight w:val="yellow"/>
          <w:u w:val="single"/>
          <w:bdr w:val="single" w:sz="8" w:space="0" w:color="auto"/>
        </w:rPr>
        <w:t>the Black Democratic</w:t>
      </w:r>
      <w:r w:rsidRPr="00D3178F">
        <w:rPr>
          <w:rFonts w:eastAsia="Calibri"/>
          <w:sz w:val="16"/>
        </w:rPr>
        <w:t xml:space="preserve">, uh, </w:t>
      </w:r>
      <w:r w:rsidRPr="00D3178F">
        <w:rPr>
          <w:rFonts w:eastAsia="Calibri"/>
          <w:b/>
          <w:iCs/>
          <w:sz w:val="26"/>
          <w:highlight w:val="yellow"/>
          <w:u w:val="single"/>
          <w:bdr w:val="single" w:sz="8" w:space="0" w:color="auto"/>
        </w:rPr>
        <w:t>upsurge</w:t>
      </w:r>
      <w:r w:rsidRPr="00D3178F">
        <w:rPr>
          <w:rFonts w:eastAsia="Calibri"/>
          <w:highlight w:val="yellow"/>
          <w:u w:val="single"/>
        </w:rPr>
        <w:t xml:space="preserve"> after slavery</w:t>
      </w:r>
      <w:r w:rsidRPr="00D3178F">
        <w:rPr>
          <w:rFonts w:eastAsia="Calibri"/>
          <w:sz w:val="16"/>
        </w:rPr>
        <w:t xml:space="preserve">. It was a revolution of Reconstruction. </w:t>
      </w:r>
      <w:r w:rsidRPr="00D3178F">
        <w:rPr>
          <w:rFonts w:eastAsia="Calibri"/>
          <w:u w:val="single"/>
        </w:rPr>
        <w:t>It was a way to try to suppress that</w:t>
      </w:r>
      <w:r w:rsidRPr="00D3178F">
        <w:rPr>
          <w:rFonts w:eastAsia="Calibri"/>
          <w:sz w:val="16"/>
        </w:rPr>
        <w:t xml:space="preserve">. The fact that, that, you know, there was this incredible response. </w:t>
      </w:r>
      <w:r w:rsidRPr="00D3178F">
        <w:rPr>
          <w:rFonts w:eastAsia="Calibri"/>
          <w:u w:val="single"/>
        </w:rPr>
        <w:t>That's why</w:t>
      </w:r>
      <w:r w:rsidRPr="00D3178F">
        <w:rPr>
          <w:rFonts w:eastAsia="Calibri"/>
          <w:sz w:val="16"/>
        </w:rPr>
        <w:t xml:space="preserve"> there's a, </w:t>
      </w:r>
      <w:r w:rsidRPr="00D3178F">
        <w:rPr>
          <w:rFonts w:eastAsia="Calibri"/>
          <w:u w:val="single"/>
        </w:rPr>
        <w:t xml:space="preserve">there's </w:t>
      </w:r>
      <w:r w:rsidRPr="00D3178F">
        <w:rPr>
          <w:rFonts w:eastAsia="Calibri"/>
          <w:highlight w:val="yellow"/>
          <w:u w:val="single"/>
        </w:rPr>
        <w:t xml:space="preserve">a </w:t>
      </w:r>
      <w:r w:rsidRPr="00D3178F">
        <w:rPr>
          <w:rFonts w:eastAsia="Calibri"/>
          <w:b/>
          <w:iCs/>
          <w:sz w:val="26"/>
          <w:highlight w:val="yellow"/>
          <w:u w:val="single"/>
          <w:bdr w:val="single" w:sz="8" w:space="0" w:color="auto"/>
        </w:rPr>
        <w:t>huge gap</w:t>
      </w:r>
      <w:r w:rsidRPr="00D3178F">
        <w:rPr>
          <w:rFonts w:eastAsia="Calibri"/>
          <w:highlight w:val="yellow"/>
          <w:u w:val="single"/>
        </w:rPr>
        <w:t xml:space="preserve"> between </w:t>
      </w:r>
      <w:r w:rsidRPr="00D3178F">
        <w:rPr>
          <w:rFonts w:eastAsia="Calibri"/>
          <w:u w:val="single"/>
        </w:rPr>
        <w:t xml:space="preserve">1877 at </w:t>
      </w:r>
      <w:r w:rsidRPr="00D3178F">
        <w:rPr>
          <w:rFonts w:eastAsia="Calibri"/>
          <w:highlight w:val="yellow"/>
          <w:u w:val="single"/>
        </w:rPr>
        <w:t>the</w:t>
      </w:r>
      <w:r w:rsidRPr="00D3178F">
        <w:rPr>
          <w:rFonts w:eastAsia="Calibri"/>
          <w:u w:val="single"/>
        </w:rPr>
        <w:t xml:space="preserve"> official </w:t>
      </w:r>
      <w:r w:rsidRPr="00D3178F">
        <w:rPr>
          <w:rFonts w:eastAsia="Calibri"/>
          <w:highlight w:val="yellow"/>
          <w:u w:val="single"/>
        </w:rPr>
        <w:t>end of Reconstruction and</w:t>
      </w:r>
      <w:r w:rsidRPr="00D3178F">
        <w:rPr>
          <w:rFonts w:eastAsia="Calibri"/>
          <w:u w:val="single"/>
        </w:rPr>
        <w:t xml:space="preserve"> the </w:t>
      </w:r>
      <w:r w:rsidRPr="00D3178F">
        <w:rPr>
          <w:rFonts w:eastAsia="Calibri"/>
          <w:highlight w:val="yellow"/>
          <w:u w:val="single"/>
        </w:rPr>
        <w:t>rise of Jim Crow</w:t>
      </w:r>
      <w:r w:rsidRPr="00D3178F">
        <w:rPr>
          <w:rFonts w:eastAsia="Calibri"/>
          <w:sz w:val="16"/>
        </w:rPr>
        <w:t xml:space="preserve">, which is </w:t>
      </w:r>
      <w:r w:rsidRPr="00D3178F">
        <w:rPr>
          <w:rFonts w:eastAsia="Calibri"/>
          <w:u w:val="single"/>
        </w:rPr>
        <w:t>the 1890s, disfranchisement, lynching</w:t>
      </w:r>
      <w:r w:rsidRPr="00D3178F">
        <w:rPr>
          <w:rFonts w:eastAsia="Calibri"/>
          <w:sz w:val="16"/>
        </w:rPr>
        <w:t xml:space="preserve">. That's because </w:t>
      </w:r>
      <w:r w:rsidRPr="00D3178F">
        <w:rPr>
          <w:rFonts w:eastAsia="Calibri"/>
          <w:u w:val="single"/>
        </w:rPr>
        <w:t xml:space="preserve">you've had </w:t>
      </w:r>
      <w:r w:rsidRPr="00D3178F">
        <w:rPr>
          <w:rFonts w:eastAsia="Calibri"/>
          <w:b/>
          <w:iCs/>
          <w:sz w:val="26"/>
          <w:u w:val="single"/>
          <w:bdr w:val="single" w:sz="8" w:space="0" w:color="auto"/>
        </w:rPr>
        <w:t>13</w:t>
      </w:r>
      <w:r w:rsidRPr="00D3178F">
        <w:rPr>
          <w:rFonts w:eastAsia="Calibri"/>
          <w:u w:val="single"/>
        </w:rPr>
        <w:t xml:space="preserve">, </w:t>
      </w:r>
      <w:r w:rsidRPr="00D3178F">
        <w:rPr>
          <w:rFonts w:eastAsia="Calibri"/>
          <w:b/>
          <w:iCs/>
          <w:sz w:val="26"/>
          <w:u w:val="single"/>
          <w:bdr w:val="single" w:sz="8" w:space="0" w:color="auto"/>
        </w:rPr>
        <w:t>14</w:t>
      </w:r>
      <w:r w:rsidRPr="00D3178F">
        <w:rPr>
          <w:rFonts w:eastAsia="Calibri"/>
          <w:u w:val="single"/>
        </w:rPr>
        <w:t xml:space="preserve">, </w:t>
      </w:r>
      <w:r w:rsidRPr="00D3178F">
        <w:rPr>
          <w:rFonts w:eastAsia="Calibri"/>
          <w:b/>
          <w:iCs/>
          <w:sz w:val="26"/>
          <w:u w:val="single"/>
          <w:bdr w:val="single" w:sz="8" w:space="0" w:color="auto"/>
        </w:rPr>
        <w:t>15</w:t>
      </w:r>
      <w:r w:rsidRPr="00D3178F">
        <w:rPr>
          <w:rFonts w:eastAsia="Calibri"/>
          <w:u w:val="single"/>
        </w:rPr>
        <w:t xml:space="preserve">, </w:t>
      </w:r>
      <w:r w:rsidRPr="00D3178F">
        <w:rPr>
          <w:rFonts w:eastAsia="Calibri"/>
          <w:b/>
          <w:iCs/>
          <w:sz w:val="26"/>
          <w:u w:val="single"/>
          <w:bdr w:val="single" w:sz="8" w:space="0" w:color="auto"/>
        </w:rPr>
        <w:t>20</w:t>
      </w:r>
      <w:r w:rsidRPr="00D3178F">
        <w:rPr>
          <w:rFonts w:eastAsia="Calibri"/>
          <w:u w:val="single"/>
        </w:rPr>
        <w:t xml:space="preserve">, </w:t>
      </w:r>
      <w:r w:rsidRPr="00D3178F">
        <w:rPr>
          <w:rFonts w:eastAsia="Calibri"/>
          <w:b/>
          <w:iCs/>
          <w:sz w:val="26"/>
          <w:highlight w:val="yellow"/>
          <w:u w:val="single"/>
          <w:bdr w:val="single" w:sz="8" w:space="0" w:color="auto"/>
        </w:rPr>
        <w:t>25 years</w:t>
      </w:r>
      <w:r w:rsidRPr="00D3178F">
        <w:rPr>
          <w:rFonts w:eastAsia="Calibri"/>
          <w:highlight w:val="yellow"/>
          <w:u w:val="single"/>
        </w:rPr>
        <w:t xml:space="preserve"> of</w:t>
      </w:r>
      <w:r w:rsidRPr="00D3178F">
        <w:rPr>
          <w:rFonts w:eastAsia="Calibri"/>
          <w:u w:val="single"/>
        </w:rPr>
        <w:t xml:space="preserve"> a </w:t>
      </w:r>
      <w:r w:rsidRPr="00D3178F">
        <w:rPr>
          <w:rFonts w:eastAsia="Calibri"/>
          <w:b/>
          <w:iCs/>
          <w:sz w:val="26"/>
          <w:highlight w:val="yellow"/>
          <w:u w:val="single"/>
          <w:bdr w:val="single" w:sz="8" w:space="0" w:color="auto"/>
        </w:rPr>
        <w:t>democratic possibility</w:t>
      </w:r>
      <w:r w:rsidRPr="00D3178F">
        <w:rPr>
          <w:rFonts w:eastAsia="Calibri"/>
          <w:highlight w:val="yellow"/>
          <w:u w:val="single"/>
        </w:rPr>
        <w:t xml:space="preserve"> and </w:t>
      </w:r>
      <w:r w:rsidRPr="00D3178F">
        <w:rPr>
          <w:rFonts w:eastAsia="Calibri"/>
          <w:b/>
          <w:iCs/>
          <w:sz w:val="26"/>
          <w:highlight w:val="yellow"/>
          <w:u w:val="single"/>
          <w:bdr w:val="single" w:sz="8" w:space="0" w:color="auto"/>
        </w:rPr>
        <w:t>struggle</w:t>
      </w:r>
      <w:r w:rsidRPr="00D3178F">
        <w:rPr>
          <w:rFonts w:eastAsia="Calibri"/>
          <w:u w:val="single"/>
        </w:rPr>
        <w:t xml:space="preserve">. The </w:t>
      </w:r>
      <w:r w:rsidRPr="00D3178F">
        <w:rPr>
          <w:rFonts w:eastAsia="Calibri"/>
          <w:b/>
          <w:iCs/>
          <w:sz w:val="26"/>
          <w:highlight w:val="yellow"/>
          <w:u w:val="single"/>
          <w:bdr w:val="single" w:sz="8" w:space="0" w:color="auto"/>
        </w:rPr>
        <w:t>same</w:t>
      </w:r>
      <w:r w:rsidRPr="00D3178F">
        <w:rPr>
          <w:rFonts w:eastAsia="Calibri"/>
          <w:b/>
          <w:iCs/>
          <w:sz w:val="26"/>
          <w:u w:val="single"/>
          <w:bdr w:val="single" w:sz="8" w:space="0" w:color="auto"/>
        </w:rPr>
        <w:t xml:space="preserve"> thing </w:t>
      </w:r>
      <w:r w:rsidRPr="00D3178F">
        <w:rPr>
          <w:rFonts w:eastAsia="Calibri"/>
          <w:b/>
          <w:iCs/>
          <w:sz w:val="26"/>
          <w:highlight w:val="yellow"/>
          <w:u w:val="single"/>
          <w:bdr w:val="single" w:sz="8" w:space="0" w:color="auto"/>
        </w:rPr>
        <w:t>with mass incarceration</w:t>
      </w:r>
      <w:r w:rsidRPr="00D3178F">
        <w:rPr>
          <w:rFonts w:eastAsia="Calibri"/>
          <w:u w:val="single"/>
        </w:rPr>
        <w:t>—yes, we've had incarceration, but</w:t>
      </w:r>
      <w:r w:rsidRPr="00D3178F">
        <w:rPr>
          <w:rFonts w:eastAsia="Calibri"/>
          <w:sz w:val="16"/>
        </w:rPr>
        <w:t xml:space="preserve"> it's, but that, that, that, </w:t>
      </w:r>
      <w:r w:rsidRPr="00D3178F">
        <w:rPr>
          <w:rFonts w:eastAsia="Calibri"/>
          <w:u w:val="single"/>
        </w:rPr>
        <w:t xml:space="preserve">that </w:t>
      </w:r>
      <w:r w:rsidRPr="00D3178F">
        <w:rPr>
          <w:rFonts w:eastAsia="Calibri"/>
          <w:b/>
          <w:iCs/>
          <w:sz w:val="26"/>
          <w:highlight w:val="yellow"/>
          <w:u w:val="single"/>
          <w:bdr w:val="single" w:sz="8" w:space="0" w:color="auto"/>
        </w:rPr>
        <w:t>upward swing</w:t>
      </w:r>
      <w:r w:rsidRPr="00D3178F">
        <w:rPr>
          <w:rFonts w:eastAsia="Calibri"/>
          <w:u w:val="single"/>
        </w:rPr>
        <w:t xml:space="preserve"> has a lot to do </w:t>
      </w:r>
      <w:r w:rsidRPr="00D3178F">
        <w:rPr>
          <w:rFonts w:eastAsia="Calibri"/>
          <w:highlight w:val="yellow"/>
          <w:u w:val="single"/>
        </w:rPr>
        <w:t>with</w:t>
      </w:r>
      <w:r w:rsidRPr="00D3178F">
        <w:rPr>
          <w:rFonts w:eastAsia="Calibri"/>
          <w:u w:val="single"/>
        </w:rPr>
        <w:t xml:space="preserve">, again, </w:t>
      </w:r>
      <w:r w:rsidRPr="00D3178F">
        <w:rPr>
          <w:rFonts w:eastAsia="Calibri"/>
          <w:b/>
          <w:iCs/>
          <w:sz w:val="26"/>
          <w:highlight w:val="yellow"/>
          <w:u w:val="single"/>
          <w:bdr w:val="single" w:sz="8" w:space="0" w:color="auto"/>
        </w:rPr>
        <w:t>responses</w:t>
      </w:r>
      <w:r w:rsidRPr="00D3178F">
        <w:rPr>
          <w:rFonts w:eastAsia="Calibri"/>
          <w:highlight w:val="yellow"/>
          <w:u w:val="single"/>
        </w:rPr>
        <w:t xml:space="preserve"> to</w:t>
      </w:r>
      <w:r w:rsidRPr="00D3178F">
        <w:rPr>
          <w:rFonts w:eastAsia="Calibri"/>
          <w:u w:val="single"/>
        </w:rPr>
        <w:t xml:space="preserve"> the struggles in </w:t>
      </w:r>
      <w:r w:rsidRPr="00D3178F">
        <w:rPr>
          <w:rFonts w:eastAsia="Calibri"/>
          <w:highlight w:val="yellow"/>
          <w:u w:val="single"/>
        </w:rPr>
        <w:t>the</w:t>
      </w:r>
      <w:r w:rsidRPr="00D3178F">
        <w:rPr>
          <w:rFonts w:eastAsia="Calibri"/>
          <w:u w:val="single"/>
        </w:rPr>
        <w:t xml:space="preserve"> 19</w:t>
      </w:r>
      <w:r w:rsidRPr="00D3178F">
        <w:rPr>
          <w:rFonts w:eastAsia="Calibri"/>
          <w:highlight w:val="yellow"/>
          <w:u w:val="single"/>
        </w:rPr>
        <w:t>60s</w:t>
      </w:r>
      <w:r w:rsidRPr="00D3178F">
        <w:rPr>
          <w:rFonts w:eastAsia="Calibri"/>
          <w:sz w:val="16"/>
        </w:rPr>
        <w:t xml:space="preserve">, the assault on the Keynesian welfare-warfare state, the fact that you know the, the war on political, the formation of political prisoners, those struggles in fact was the state's response to opposition. And so </w:t>
      </w:r>
      <w:r w:rsidRPr="00D3178F">
        <w:rPr>
          <w:rFonts w:eastAsia="Calibri"/>
          <w:highlight w:val="yellow"/>
          <w:u w:val="single"/>
        </w:rPr>
        <w:t xml:space="preserve">if we </w:t>
      </w:r>
      <w:r w:rsidRPr="00D3178F">
        <w:rPr>
          <w:rFonts w:eastAsia="Calibri"/>
          <w:b/>
          <w:iCs/>
          <w:sz w:val="26"/>
          <w:highlight w:val="yellow"/>
          <w:u w:val="single"/>
          <w:bdr w:val="single" w:sz="8" w:space="0" w:color="auto"/>
        </w:rPr>
        <w:t>don't acknowledge that</w:t>
      </w:r>
      <w:r w:rsidRPr="00D3178F">
        <w:rPr>
          <w:rFonts w:eastAsia="Calibri"/>
          <w:sz w:val="16"/>
        </w:rPr>
        <w:t xml:space="preserve">, then </w:t>
      </w:r>
      <w:r w:rsidRPr="00D3178F">
        <w:rPr>
          <w:rFonts w:eastAsia="Calibri"/>
          <w:u w:val="single"/>
        </w:rPr>
        <w:t xml:space="preserve">what </w:t>
      </w:r>
      <w:r w:rsidRPr="00D3178F">
        <w:rPr>
          <w:rFonts w:eastAsia="Calibri"/>
          <w:highlight w:val="yellow"/>
          <w:u w:val="single"/>
        </w:rPr>
        <w:t>we end up</w:t>
      </w:r>
      <w:r w:rsidRPr="00D3178F">
        <w:rPr>
          <w:rFonts w:eastAsia="Calibri"/>
          <w:u w:val="single"/>
        </w:rPr>
        <w:t xml:space="preserve"> doing is </w:t>
      </w:r>
      <w:r w:rsidRPr="00D3178F">
        <w:rPr>
          <w:rFonts w:eastAsia="Calibri"/>
          <w:highlight w:val="yellow"/>
          <w:u w:val="single"/>
        </w:rPr>
        <w:t>thinking</w:t>
      </w:r>
      <w:r w:rsidRPr="00D3178F">
        <w:rPr>
          <w:rFonts w:eastAsia="Calibri"/>
          <w:u w:val="single"/>
        </w:rPr>
        <w:t xml:space="preserve"> that somehow there's a structure of </w:t>
      </w:r>
      <w:r w:rsidRPr="00D3178F">
        <w:rPr>
          <w:rFonts w:eastAsia="Calibri"/>
          <w:highlight w:val="yellow"/>
          <w:u w:val="single"/>
        </w:rPr>
        <w:t xml:space="preserve">white supremacy that's </w:t>
      </w:r>
      <w:r w:rsidRPr="00D3178F">
        <w:rPr>
          <w:rFonts w:eastAsia="Calibri"/>
          <w:b/>
          <w:iCs/>
          <w:sz w:val="26"/>
          <w:highlight w:val="yellow"/>
          <w:u w:val="single"/>
          <w:bdr w:val="single" w:sz="8" w:space="0" w:color="auto"/>
        </w:rPr>
        <w:t>unchanging</w:t>
      </w:r>
      <w:r w:rsidRPr="00D3178F">
        <w:rPr>
          <w:rFonts w:eastAsia="Calibri"/>
          <w:highlight w:val="yellow"/>
          <w:u w:val="single"/>
        </w:rPr>
        <w:t xml:space="preserve">, </w:t>
      </w:r>
      <w:r w:rsidRPr="00D3178F">
        <w:rPr>
          <w:rFonts w:eastAsia="Calibri"/>
          <w:b/>
          <w:iCs/>
          <w:sz w:val="26"/>
          <w:highlight w:val="yellow"/>
          <w:u w:val="single"/>
          <w:bdr w:val="single" w:sz="8" w:space="0" w:color="auto"/>
        </w:rPr>
        <w:t>fixed</w:t>
      </w:r>
      <w:r w:rsidRPr="00D3178F">
        <w:rPr>
          <w:rFonts w:eastAsia="Calibri"/>
          <w:highlight w:val="yellow"/>
          <w:u w:val="single"/>
        </w:rPr>
        <w:t xml:space="preserve">, and </w:t>
      </w:r>
      <w:r w:rsidRPr="00D3178F">
        <w:rPr>
          <w:rFonts w:eastAsia="Calibri"/>
          <w:b/>
          <w:iCs/>
          <w:sz w:val="26"/>
          <w:highlight w:val="yellow"/>
          <w:u w:val="single"/>
          <w:bdr w:val="single" w:sz="8" w:space="0" w:color="auto"/>
        </w:rPr>
        <w:t>so powerful we can't do anything</w:t>
      </w:r>
      <w:r w:rsidRPr="00D3178F">
        <w:rPr>
          <w:rFonts w:eastAsia="Calibri"/>
          <w:b/>
          <w:iCs/>
          <w:sz w:val="26"/>
          <w:u w:val="single"/>
          <w:bdr w:val="single" w:sz="8" w:space="0" w:color="auto"/>
        </w:rPr>
        <w:t xml:space="preserve"> about it</w:t>
      </w:r>
      <w:r w:rsidRPr="00D3178F">
        <w:rPr>
          <w:rFonts w:eastAsia="Calibri"/>
          <w:u w:val="single"/>
        </w:rPr>
        <w:t xml:space="preserve"> when in fact it's the </w:t>
      </w:r>
      <w:r w:rsidRPr="00D3178F">
        <w:rPr>
          <w:rFonts w:eastAsia="Calibri"/>
          <w:b/>
          <w:iCs/>
          <w:sz w:val="26"/>
          <w:u w:val="single"/>
          <w:bdr w:val="single" w:sz="8" w:space="0" w:color="auto"/>
        </w:rPr>
        <w:t>opposite</w:t>
      </w:r>
      <w:r w:rsidRPr="00D3178F">
        <w:rPr>
          <w:rFonts w:eastAsia="Calibri"/>
          <w:u w:val="single"/>
        </w:rPr>
        <w:t xml:space="preserve">. </w:t>
      </w:r>
      <w:r w:rsidRPr="00D3178F">
        <w:rPr>
          <w:rFonts w:eastAsia="Calibri"/>
          <w:highlight w:val="yellow"/>
          <w:u w:val="single"/>
        </w:rPr>
        <w:t xml:space="preserve">White supremacy is </w:t>
      </w:r>
      <w:r w:rsidRPr="00D3178F">
        <w:rPr>
          <w:rFonts w:eastAsia="Calibri"/>
          <w:b/>
          <w:iCs/>
          <w:sz w:val="26"/>
          <w:highlight w:val="yellow"/>
          <w:u w:val="single"/>
          <w:bdr w:val="single" w:sz="8" w:space="0" w:color="auto"/>
        </w:rPr>
        <w:t>fragile</w:t>
      </w:r>
      <w:r w:rsidRPr="00D3178F">
        <w:rPr>
          <w:rFonts w:eastAsia="Calibri"/>
          <w:u w:val="single"/>
        </w:rPr>
        <w:t xml:space="preserve">. White supremacy is </w:t>
      </w:r>
      <w:r w:rsidRPr="00D3178F">
        <w:rPr>
          <w:rFonts w:eastAsia="Calibri"/>
          <w:b/>
          <w:iCs/>
          <w:sz w:val="26"/>
          <w:highlight w:val="yellow"/>
          <w:u w:val="single"/>
          <w:bdr w:val="single" w:sz="8" w:space="0" w:color="auto"/>
        </w:rPr>
        <w:t>weak</w:t>
      </w:r>
      <w:r w:rsidRPr="00D3178F">
        <w:rPr>
          <w:rFonts w:eastAsia="Calibri"/>
          <w:u w:val="single"/>
        </w:rPr>
        <w:t xml:space="preserve">. </w:t>
      </w:r>
      <w:r w:rsidRPr="00D3178F">
        <w:rPr>
          <w:rFonts w:eastAsia="Calibri"/>
          <w:highlight w:val="yellow"/>
          <w:u w:val="single"/>
        </w:rPr>
        <w:t>Racial regimes</w:t>
      </w:r>
      <w:r w:rsidRPr="00D3178F">
        <w:rPr>
          <w:rFonts w:eastAsia="Calibri"/>
          <w:u w:val="single"/>
        </w:rPr>
        <w:t xml:space="preserve"> actually are </w:t>
      </w:r>
      <w:r w:rsidRPr="00D3178F">
        <w:rPr>
          <w:rFonts w:eastAsia="Calibri"/>
          <w:b/>
          <w:iCs/>
          <w:sz w:val="26"/>
          <w:highlight w:val="yellow"/>
          <w:u w:val="single"/>
          <w:bdr w:val="single" w:sz="8" w:space="0" w:color="auto"/>
        </w:rPr>
        <w:t>always</w:t>
      </w:r>
      <w:r w:rsidRPr="00D3178F">
        <w:rPr>
          <w:rFonts w:eastAsia="Calibri"/>
          <w:b/>
          <w:iCs/>
          <w:sz w:val="26"/>
          <w:u w:val="single"/>
          <w:bdr w:val="single" w:sz="8" w:space="0" w:color="auto"/>
        </w:rPr>
        <w:t xml:space="preserve"> having to </w:t>
      </w:r>
      <w:r w:rsidRPr="00D3178F">
        <w:rPr>
          <w:rFonts w:eastAsia="Calibri"/>
          <w:b/>
          <w:iCs/>
          <w:sz w:val="26"/>
          <w:highlight w:val="yellow"/>
          <w:u w:val="single"/>
          <w:bdr w:val="single" w:sz="8" w:space="0" w:color="auto"/>
        </w:rPr>
        <w:t>shore themselves up</w:t>
      </w:r>
      <w:r w:rsidRPr="00D3178F">
        <w:rPr>
          <w:rFonts w:eastAsia="Calibri"/>
          <w:u w:val="single"/>
        </w:rPr>
        <w:t xml:space="preserve"> precisely </w:t>
      </w:r>
      <w:r w:rsidRPr="00D3178F">
        <w:rPr>
          <w:rFonts w:eastAsia="Calibri"/>
          <w:highlight w:val="yellow"/>
          <w:u w:val="single"/>
        </w:rPr>
        <w:t xml:space="preserve">because they're </w:t>
      </w:r>
      <w:r w:rsidRPr="00D3178F">
        <w:rPr>
          <w:rFonts w:eastAsia="Calibri"/>
          <w:b/>
          <w:iCs/>
          <w:sz w:val="26"/>
          <w:highlight w:val="yellow"/>
          <w:u w:val="single"/>
          <w:bdr w:val="single" w:sz="8" w:space="0" w:color="auto"/>
        </w:rPr>
        <w:t>unstable</w:t>
      </w:r>
      <w:r w:rsidRPr="00D3178F">
        <w:rPr>
          <w:rFonts w:eastAsia="Calibri"/>
          <w:sz w:val="16"/>
        </w:rPr>
        <w:t xml:space="preserve">. We can see that. </w:t>
      </w:r>
      <w:r w:rsidRPr="00D3178F">
        <w:rPr>
          <w:rFonts w:eastAsia="Calibri"/>
          <w:u w:val="single"/>
        </w:rPr>
        <w:t xml:space="preserve">We </w:t>
      </w:r>
      <w:r w:rsidRPr="00D3178F">
        <w:rPr>
          <w:rFonts w:eastAsia="Calibri"/>
          <w:b/>
          <w:iCs/>
          <w:sz w:val="26"/>
          <w:u w:val="single"/>
          <w:bdr w:val="single" w:sz="8" w:space="0" w:color="auto"/>
        </w:rPr>
        <w:t>can't see it</w:t>
      </w:r>
      <w:r w:rsidRPr="00D3178F">
        <w:rPr>
          <w:rFonts w:eastAsia="Calibri"/>
          <w:u w:val="single"/>
        </w:rPr>
        <w:t xml:space="preserve"> because the whole </w:t>
      </w:r>
      <w:r w:rsidRPr="00D3178F">
        <w:rPr>
          <w:rFonts w:eastAsia="Calibri"/>
          <w:highlight w:val="yellow"/>
          <w:u w:val="single"/>
        </w:rPr>
        <w:t>system</w:t>
      </w:r>
      <w:r w:rsidRPr="00D3178F">
        <w:rPr>
          <w:rFonts w:eastAsia="Calibri"/>
          <w:sz w:val="16"/>
        </w:rPr>
        <w:t xml:space="preserve"> of hegemony </w:t>
      </w:r>
      <w:r w:rsidRPr="00D3178F">
        <w:rPr>
          <w:rFonts w:eastAsia="Calibri"/>
          <w:u w:val="single"/>
        </w:rPr>
        <w:t xml:space="preserve">is to </w:t>
      </w:r>
      <w:r w:rsidRPr="00D3178F">
        <w:rPr>
          <w:rFonts w:eastAsia="Calibri"/>
          <w:highlight w:val="yellow"/>
          <w:u w:val="single"/>
        </w:rPr>
        <w:t>give</w:t>
      </w:r>
      <w:r w:rsidRPr="00D3178F">
        <w:rPr>
          <w:rFonts w:eastAsia="Calibri"/>
          <w:u w:val="single"/>
        </w:rPr>
        <w:t xml:space="preserve"> us </w:t>
      </w:r>
      <w:r w:rsidRPr="00D3178F">
        <w:rPr>
          <w:rFonts w:eastAsia="Calibri"/>
          <w:highlight w:val="yellow"/>
          <w:u w:val="single"/>
        </w:rPr>
        <w:t>the impression</w:t>
      </w:r>
      <w:r w:rsidRPr="00D3178F">
        <w:rPr>
          <w:rFonts w:eastAsia="Calibri"/>
          <w:u w:val="single"/>
        </w:rPr>
        <w:t xml:space="preserve"> that </w:t>
      </w:r>
      <w:r w:rsidRPr="00D3178F">
        <w:rPr>
          <w:rFonts w:eastAsia="Calibri"/>
          <w:highlight w:val="yellow"/>
          <w:u w:val="single"/>
        </w:rPr>
        <w:t xml:space="preserve">it is </w:t>
      </w:r>
      <w:r w:rsidRPr="00D3178F">
        <w:rPr>
          <w:rFonts w:eastAsia="Calibri"/>
          <w:b/>
          <w:iCs/>
          <w:sz w:val="26"/>
          <w:highlight w:val="yellow"/>
          <w:u w:val="single"/>
          <w:bdr w:val="single" w:sz="8" w:space="0" w:color="auto"/>
        </w:rPr>
        <w:t>so powerful</w:t>
      </w:r>
      <w:r w:rsidRPr="00D3178F">
        <w:rPr>
          <w:rFonts w:eastAsia="Calibri"/>
          <w:u w:val="single"/>
        </w:rPr>
        <w:t xml:space="preserve">, there's </w:t>
      </w:r>
      <w:r w:rsidRPr="00D3178F">
        <w:rPr>
          <w:rFonts w:eastAsia="Calibri"/>
          <w:b/>
          <w:iCs/>
          <w:sz w:val="26"/>
          <w:u w:val="single"/>
          <w:bdr w:val="single" w:sz="8" w:space="0" w:color="auto"/>
        </w:rPr>
        <w:t>no space out</w:t>
      </w:r>
      <w:r w:rsidRPr="00D3178F">
        <w:rPr>
          <w:rFonts w:eastAsia="Calibri"/>
          <w:u w:val="single"/>
        </w:rPr>
        <w:t xml:space="preserve">. And </w:t>
      </w:r>
      <w:r w:rsidRPr="00D3178F">
        <w:rPr>
          <w:rFonts w:eastAsia="Calibri"/>
          <w:highlight w:val="yellow"/>
          <w:u w:val="single"/>
        </w:rPr>
        <w:t xml:space="preserve">yet it’s </w:t>
      </w:r>
      <w:r w:rsidRPr="00D3178F">
        <w:rPr>
          <w:rFonts w:eastAsia="Calibri"/>
          <w:b/>
          <w:iCs/>
          <w:sz w:val="26"/>
          <w:highlight w:val="yellow"/>
          <w:u w:val="single"/>
          <w:bdr w:val="single" w:sz="8" w:space="0" w:color="auto"/>
        </w:rPr>
        <w:t>working overtime</w:t>
      </w:r>
      <w:r w:rsidRPr="00D3178F">
        <w:rPr>
          <w:rFonts w:eastAsia="Calibri"/>
          <w:sz w:val="16"/>
        </w:rPr>
        <w:t xml:space="preserve"> to, </w:t>
      </w:r>
      <w:r w:rsidRPr="00D3178F">
        <w:rPr>
          <w:rFonts w:eastAsia="Calibri"/>
          <w:highlight w:val="yellow"/>
          <w:u w:val="single"/>
        </w:rPr>
        <w:t xml:space="preserve">to </w:t>
      </w:r>
      <w:r w:rsidRPr="00D3178F">
        <w:rPr>
          <w:rFonts w:eastAsia="Calibri"/>
          <w:b/>
          <w:iCs/>
          <w:sz w:val="26"/>
          <w:highlight w:val="yellow"/>
          <w:u w:val="single"/>
          <w:bdr w:val="single" w:sz="8" w:space="0" w:color="auto"/>
        </w:rPr>
        <w:t>respond to our opposition</w:t>
      </w:r>
      <w:r w:rsidRPr="00D3178F">
        <w:rPr>
          <w:rFonts w:eastAsia="Calibri"/>
          <w:sz w:val="16"/>
        </w:rPr>
        <w:t>. Right. That may not answer your question, but that's sort of a way I think about it. Maybe it’s not satisfactory, but yeah.</w:t>
      </w:r>
    </w:p>
    <w:p w14:paraId="5CF1BCF7" w14:textId="77777777" w:rsidR="00523D06" w:rsidRDefault="00523D06" w:rsidP="00523D06">
      <w:pPr>
        <w:rPr>
          <w:rFonts w:eastAsia="Calibri"/>
          <w:sz w:val="16"/>
        </w:rPr>
      </w:pPr>
    </w:p>
    <w:p w14:paraId="40EB31BD" w14:textId="08097A88" w:rsidR="00523D06" w:rsidRDefault="00523D06" w:rsidP="00654CD3"/>
    <w:p w14:paraId="19DFE99E" w14:textId="77777777" w:rsidR="00523D06" w:rsidRPr="0077483C" w:rsidRDefault="00523D06" w:rsidP="00523D06">
      <w:pPr>
        <w:pStyle w:val="Heading4"/>
        <w:rPr>
          <w:lang w:val="fr-FR"/>
        </w:rPr>
      </w:pPr>
      <w:r>
        <w:rPr>
          <w:lang w:val="fr-FR"/>
        </w:rPr>
        <w:t>The K causes fascism.</w:t>
      </w:r>
    </w:p>
    <w:p w14:paraId="3E121097" w14:textId="77777777" w:rsidR="00523D06" w:rsidRDefault="00523D06" w:rsidP="00523D06">
      <w:r>
        <w:t xml:space="preserve">Guy </w:t>
      </w:r>
      <w:r w:rsidRPr="004B7EF7">
        <w:rPr>
          <w:rStyle w:val="Style13ptBold"/>
        </w:rPr>
        <w:t>STEVENSON</w:t>
      </w:r>
      <w:r>
        <w:t xml:space="preserve"> American Lit @ Goldsmith’s Univ. of London </w:t>
      </w:r>
      <w:r w:rsidRPr="004B7EF7">
        <w:rPr>
          <w:rStyle w:val="Style13ptBold"/>
        </w:rPr>
        <w:t>’17</w:t>
      </w:r>
      <w:r>
        <w:t xml:space="preserve"> “</w:t>
      </w:r>
      <w:r w:rsidRPr="00C87CCC">
        <w:t>Sacrifice and expenditure: the sexual economics of Georges Bataille and Ezra Pound</w:t>
      </w:r>
      <w:r>
        <w:t xml:space="preserve">” </w:t>
      </w:r>
      <w:r>
        <w:rPr>
          <w:i/>
        </w:rPr>
        <w:t xml:space="preserve">European Journal of English Studies </w:t>
      </w:r>
      <w:r>
        <w:t xml:space="preserve">p. Taylor &amp; Francis </w:t>
      </w:r>
    </w:p>
    <w:p w14:paraId="5613418D" w14:textId="77777777" w:rsidR="00523D06" w:rsidRPr="00F55EFB" w:rsidRDefault="00523D06" w:rsidP="00523D06">
      <w:pPr>
        <w:rPr>
          <w:sz w:val="12"/>
          <w:szCs w:val="12"/>
        </w:rPr>
      </w:pPr>
      <w:r w:rsidRPr="00F55EFB">
        <w:rPr>
          <w:sz w:val="12"/>
          <w:szCs w:val="12"/>
        </w:rPr>
        <w:t xml:space="preserve">Pound might share Bataille’s preference for pagan and Catholic ‘splendour’ over Protestant thrift, he might identify sexual repression and puritanical fear as contributors to a blockage in the system, but his economic approach ultimately abhors such Nietzschean ‘squander’. He wants to bring order to an unnatural and insane system of ‘growth’, while </w:t>
      </w:r>
      <w:r w:rsidRPr="00F55EFB">
        <w:rPr>
          <w:rStyle w:val="StyleUnderline"/>
          <w:sz w:val="12"/>
          <w:szCs w:val="12"/>
        </w:rPr>
        <w:t>Bataille disdains order</w:t>
      </w:r>
      <w:r w:rsidRPr="00F55EFB">
        <w:rPr>
          <w:sz w:val="12"/>
          <w:szCs w:val="12"/>
        </w:rPr>
        <w:t xml:space="preserve"> and sanity altogether. Despite his protestations against the Lutheran utilitarian enslavement to work and money, Pound’s own economic ideas are motivated by the desire to make the monetary system useful. Indeed, his Douglasite beliefs lead him to demand a controlled form of market economics that appears to contradict his aversion to the use-value basis of modern capitalism. Their economic differences are helpfully explained through Jean Baudrillard’s comparison of Bataillian and orthodox Marxist theory:</w:t>
      </w:r>
    </w:p>
    <w:p w14:paraId="3BC6B01D" w14:textId="77777777" w:rsidR="00523D06" w:rsidRPr="00F55EFB" w:rsidRDefault="00523D06" w:rsidP="00523D06">
      <w:pPr>
        <w:rPr>
          <w:sz w:val="12"/>
          <w:szCs w:val="12"/>
        </w:rPr>
      </w:pPr>
      <w:r w:rsidRPr="00F55EFB">
        <w:rPr>
          <w:sz w:val="12"/>
          <w:szCs w:val="12"/>
        </w:rPr>
        <w:t>The Marxist seeks a good use of economy. Marxism is therefore only a limited petit bourgeois critique, one more step in the banalisation of life towards the ‘good use’ of the social! Bataille, to the contrary, sweeps away all this slave dialectic from an aristocratic point of view, that of the master struggling with his death.</w:t>
      </w:r>
    </w:p>
    <w:p w14:paraId="505F25F8" w14:textId="77777777" w:rsidR="00523D06" w:rsidRPr="00F55EFB" w:rsidRDefault="00523D06" w:rsidP="00523D06">
      <w:pPr>
        <w:rPr>
          <w:sz w:val="12"/>
          <w:szCs w:val="12"/>
        </w:rPr>
      </w:pPr>
      <w:r w:rsidRPr="00F55EFB">
        <w:rPr>
          <w:sz w:val="12"/>
          <w:szCs w:val="12"/>
        </w:rPr>
        <w:t>(Baudrillard, 1998: 192–3, emphasis in original)</w:t>
      </w:r>
    </w:p>
    <w:p w14:paraId="6D408856" w14:textId="77777777" w:rsidR="00523D06" w:rsidRPr="00F55EFB" w:rsidRDefault="00523D06" w:rsidP="00523D06">
      <w:pPr>
        <w:rPr>
          <w:sz w:val="16"/>
        </w:rPr>
      </w:pPr>
      <w:r w:rsidRPr="00F55EFB">
        <w:rPr>
          <w:sz w:val="16"/>
        </w:rPr>
        <w:t xml:space="preserve">Pound rather than Bataille advocates reforming the economic system to make ‘“good use” of the social’. Where Pound wants to organise a messy and manic situation masquerading as orderly and rational, </w:t>
      </w:r>
      <w:r w:rsidRPr="00F55EFB">
        <w:rPr>
          <w:rStyle w:val="StyleUnderline"/>
          <w:highlight w:val="yellow"/>
        </w:rPr>
        <w:t>Bataille denies the virtue in rationalising</w:t>
      </w:r>
      <w:r w:rsidRPr="00320885">
        <w:rPr>
          <w:rStyle w:val="StyleUnderline"/>
        </w:rPr>
        <w:t xml:space="preserve"> </w:t>
      </w:r>
      <w:r w:rsidRPr="00F55EFB">
        <w:rPr>
          <w:sz w:val="16"/>
        </w:rPr>
        <w:t xml:space="preserve">monetary </w:t>
      </w:r>
      <w:r w:rsidRPr="00F55EFB">
        <w:rPr>
          <w:rStyle w:val="StyleUnderline"/>
          <w:highlight w:val="yellow"/>
        </w:rPr>
        <w:t>exchange</w:t>
      </w:r>
      <w:r w:rsidRPr="00F55EFB">
        <w:rPr>
          <w:sz w:val="16"/>
          <w:highlight w:val="yellow"/>
        </w:rPr>
        <w:t xml:space="preserve">, </w:t>
      </w:r>
      <w:r w:rsidRPr="00F55EFB">
        <w:rPr>
          <w:rStyle w:val="StyleUnderline"/>
          <w:highlight w:val="yellow"/>
        </w:rPr>
        <w:t>pushing</w:t>
      </w:r>
      <w:r w:rsidRPr="00F55EFB">
        <w:rPr>
          <w:sz w:val="16"/>
        </w:rPr>
        <w:t xml:space="preserve"> instead </w:t>
      </w:r>
      <w:r w:rsidRPr="00320885">
        <w:rPr>
          <w:rStyle w:val="StyleUnderline"/>
        </w:rPr>
        <w:t xml:space="preserve">for </w:t>
      </w:r>
      <w:r w:rsidRPr="00F55EFB">
        <w:rPr>
          <w:rStyle w:val="StyleUnderline"/>
          <w:highlight w:val="yellow"/>
        </w:rPr>
        <w:t>a</w:t>
      </w:r>
      <w:r w:rsidRPr="00320885">
        <w:rPr>
          <w:rStyle w:val="StyleUnderline"/>
        </w:rPr>
        <w:t xml:space="preserve"> physical </w:t>
      </w:r>
      <w:r w:rsidRPr="00F55EFB">
        <w:rPr>
          <w:rStyle w:val="StyleUnderline"/>
          <w:highlight w:val="yellow"/>
        </w:rPr>
        <w:t>and desire-driven model of</w:t>
      </w:r>
      <w:r w:rsidRPr="00320885">
        <w:rPr>
          <w:rStyle w:val="StyleUnderline"/>
        </w:rPr>
        <w:t xml:space="preserve"> </w:t>
      </w:r>
      <w:r w:rsidRPr="00F55EFB">
        <w:rPr>
          <w:rStyle w:val="StyleUnderline"/>
          <w:highlight w:val="yellow"/>
        </w:rPr>
        <w:t>primitive economy based on</w:t>
      </w:r>
      <w:r w:rsidRPr="00320885">
        <w:rPr>
          <w:rStyle w:val="StyleUnderline"/>
        </w:rPr>
        <w:t xml:space="preserve"> the acceptance of chaotic and </w:t>
      </w:r>
      <w:r w:rsidRPr="00F55EFB">
        <w:rPr>
          <w:rStyle w:val="StyleUnderline"/>
          <w:highlight w:val="yellow"/>
        </w:rPr>
        <w:t>uncontrolled excess.</w:t>
      </w:r>
      <w:r w:rsidRPr="00F55EFB">
        <w:rPr>
          <w:sz w:val="16"/>
        </w:rPr>
        <w:t xml:space="preserve"> </w:t>
      </w:r>
      <w:r w:rsidRPr="00320885">
        <w:rPr>
          <w:rStyle w:val="StyleUnderline"/>
        </w:rPr>
        <w:t>If Pound’s enemies ar</w:t>
      </w:r>
      <w:r w:rsidRPr="00F55EFB">
        <w:rPr>
          <w:sz w:val="16"/>
        </w:rPr>
        <w:t xml:space="preserve">e usury and </w:t>
      </w:r>
      <w:r w:rsidRPr="00320885">
        <w:rPr>
          <w:rStyle w:val="StyleUnderline"/>
        </w:rPr>
        <w:t>utilitarianism</w:t>
      </w:r>
      <w:r w:rsidRPr="00F55EFB">
        <w:rPr>
          <w:sz w:val="16"/>
        </w:rPr>
        <w:t xml:space="preserve">, </w:t>
      </w:r>
      <w:r w:rsidRPr="00320885">
        <w:rPr>
          <w:rStyle w:val="StyleUnderline"/>
        </w:rPr>
        <w:t>Bataille’s</w:t>
      </w:r>
      <w:r w:rsidRPr="00F55EFB">
        <w:rPr>
          <w:sz w:val="16"/>
        </w:rPr>
        <w:t xml:space="preserve">, according to Baudrillard, </w:t>
      </w:r>
      <w:r w:rsidRPr="00320885">
        <w:rPr>
          <w:rStyle w:val="StyleUnderline"/>
        </w:rPr>
        <w:t>‘is utility</w:t>
      </w:r>
      <w:r w:rsidRPr="00F55EFB">
        <w:rPr>
          <w:sz w:val="16"/>
        </w:rPr>
        <w:t>, in its root. Rather than an apparently positive principle of capital: accumulation, investment, deprecation, etc. … [utility] is, on Bataille’s account, a principle of powerlessness, an utter inability to expend’ (192).</w:t>
      </w:r>
    </w:p>
    <w:p w14:paraId="5FBB4500" w14:textId="77777777" w:rsidR="00523D06" w:rsidRPr="00F55EFB" w:rsidRDefault="00523D06" w:rsidP="00523D06">
      <w:pPr>
        <w:rPr>
          <w:sz w:val="12"/>
          <w:szCs w:val="12"/>
        </w:rPr>
      </w:pPr>
      <w:r w:rsidRPr="00F55EFB">
        <w:rPr>
          <w:sz w:val="12"/>
          <w:szCs w:val="12"/>
        </w:rPr>
        <w:t>In the light of Pound’s profound political and social opposition to Marxism, however, these economic differences are less significant than their similarities. Pound consistently espouses elitist, explicitly anti-socialist ideas throughout his literary, political and economic writings. Indeed, central to his philosophy was the belief in the sanctity of a number of men – active chiefly in the arts – with the intelligence to counteract the veniality of ‘the mob’ or ‘the bullet headed many’ and move culture forward (Pound, 1954b: 297). Alongside friends and literary collaborators Wyndham Lewis, T.E. Hulme and other so-called ‘men of 1914’, Pound opposed liberal but also socialist values with a radically conservative set of directives. Yet – in keeping with the ‘use-value’ foundation discussed earlier – Pound’s fundamental aim to solve what Douglas (1935: 30) characterised as ‘the paradox between poverty and distress on the one hand and potential plenty on the other’ coincides with Marx’s.</w:t>
      </w:r>
    </w:p>
    <w:p w14:paraId="2E52F149" w14:textId="77777777" w:rsidR="00523D06" w:rsidRPr="00F55EFB" w:rsidRDefault="00523D06" w:rsidP="00523D06">
      <w:pPr>
        <w:rPr>
          <w:sz w:val="16"/>
        </w:rPr>
      </w:pPr>
      <w:r w:rsidRPr="00F55EFB">
        <w:rPr>
          <w:sz w:val="16"/>
        </w:rPr>
        <w:t>In a reversal of the same dialectic</w:t>
      </w:r>
      <w:r w:rsidRPr="00320885">
        <w:rPr>
          <w:rStyle w:val="StyleUnderline"/>
        </w:rPr>
        <w:t xml:space="preserve">, </w:t>
      </w:r>
      <w:r w:rsidRPr="00F55EFB">
        <w:rPr>
          <w:rStyle w:val="StyleUnderline"/>
          <w:highlight w:val="yellow"/>
        </w:rPr>
        <w:t>the attraction to excess</w:t>
      </w:r>
      <w:r w:rsidRPr="00320885">
        <w:rPr>
          <w:rStyle w:val="StyleUnderline"/>
        </w:rPr>
        <w:t xml:space="preserve"> that differentiates Bataille</w:t>
      </w:r>
      <w:r w:rsidRPr="00F55EFB">
        <w:rPr>
          <w:sz w:val="16"/>
        </w:rPr>
        <w:t xml:space="preserve"> from orthodox Marxist economists also </w:t>
      </w:r>
      <w:r w:rsidRPr="00F55EFB">
        <w:rPr>
          <w:rStyle w:val="StyleUnderline"/>
          <w:highlight w:val="yellow"/>
        </w:rPr>
        <w:t>led him to flirt with</w:t>
      </w:r>
      <w:r w:rsidRPr="00320885">
        <w:rPr>
          <w:rStyle w:val="StyleUnderline"/>
        </w:rPr>
        <w:t xml:space="preserve"> his avowed enemies on </w:t>
      </w:r>
      <w:r w:rsidRPr="00F55EFB">
        <w:rPr>
          <w:rStyle w:val="StyleUnderline"/>
          <w:highlight w:val="yellow"/>
        </w:rPr>
        <w:t>the right</w:t>
      </w:r>
      <w:r w:rsidRPr="00320885">
        <w:rPr>
          <w:rStyle w:val="StyleUnderline"/>
        </w:rPr>
        <w:t>.</w:t>
      </w:r>
      <w:r w:rsidRPr="00F55EFB">
        <w:rPr>
          <w:sz w:val="16"/>
        </w:rPr>
        <w:t xml:space="preserve"> Despite his position as co-founder of Critique, the Parisian leftist magazine aimed at countering fascism, various of his essays demonstrate an interest in Hitler and Mussolini that was in many ways as emotionally charged as Pound’s. With a group of like-minded thinkers including Maurice Blanchot and Pierre Provost, Bataille envisioned Critique as a corrective to Action française, Pierre LaSerre’s radical rightist group that grew out of 1894’s Dreyfus Affair, and was inspired by Italian and German fascism. Unpardonably, to the Nietzschean Bataille, Action française also followed the Italian and German examples in appropriating Nietzsche to justify its totalitarian stance. And yet, in a 1933 essay entitled ‘The Psychological Structure of Fascism’, </w:t>
      </w:r>
      <w:r w:rsidRPr="00F55EFB">
        <w:rPr>
          <w:rStyle w:val="StyleUnderline"/>
          <w:highlight w:val="yellow"/>
        </w:rPr>
        <w:t xml:space="preserve">Bataille explains </w:t>
      </w:r>
      <w:r w:rsidRPr="00F55EFB">
        <w:rPr>
          <w:rStyle w:val="Emphasis"/>
          <w:highlight w:val="yellow"/>
        </w:rPr>
        <w:t>fascism’s mass appeal</w:t>
      </w:r>
      <w:r w:rsidRPr="00F55EFB">
        <w:rPr>
          <w:sz w:val="16"/>
        </w:rPr>
        <w:t xml:space="preserve"> in terms of the heterogeneous truth discussed earlier. ‘The fascist leaders,’ he writes, ‘are incontestably part of heterogeneous existence. Opposed to democratic politicians, who represent in different countries the platitude inherent to homogeneous society, Mussolini and Hitler immediately stand out as something other’ (Bataille, 1985b: 143, emphasis in original). Looking beyond his objections to their politics, </w:t>
      </w:r>
      <w:r w:rsidRPr="00320885">
        <w:rPr>
          <w:rStyle w:val="StyleUnderline"/>
        </w:rPr>
        <w:t xml:space="preserve">Bataille assigns value to these figureheads </w:t>
      </w:r>
      <w:r w:rsidRPr="00F55EFB">
        <w:rPr>
          <w:rStyle w:val="StyleUnderline"/>
          <w:highlight w:val="yellow"/>
        </w:rPr>
        <w:t>because they symbolise and facilitate unproductive expenditure</w:t>
      </w:r>
      <w:r w:rsidRPr="00F55EFB">
        <w:rPr>
          <w:b/>
          <w:sz w:val="16"/>
          <w:highlight w:val="yellow"/>
        </w:rPr>
        <w:t>.</w:t>
      </w:r>
      <w:r w:rsidRPr="00F55EFB">
        <w:rPr>
          <w:sz w:val="16"/>
          <w:highlight w:val="yellow"/>
        </w:rPr>
        <w:t xml:space="preserve"> </w:t>
      </w:r>
      <w:r w:rsidRPr="00F55EFB">
        <w:rPr>
          <w:rStyle w:val="StyleUnderline"/>
          <w:highlight w:val="yellow"/>
        </w:rPr>
        <w:t>The strong man at the heart of a populist movement</w:t>
      </w:r>
      <w:r w:rsidRPr="00320885">
        <w:rPr>
          <w:rStyle w:val="StyleUnderline"/>
        </w:rPr>
        <w:t xml:space="preserve"> such as fascism, he says, </w:t>
      </w:r>
      <w:r w:rsidRPr="00F55EFB">
        <w:rPr>
          <w:rStyle w:val="StyleUnderline"/>
          <w:highlight w:val="yellow"/>
        </w:rPr>
        <w:t>is a conduit through which the ‘excessive energies’ accumulated by ‘the common consciousness’ can be channeled and released</w:t>
      </w:r>
      <w:r w:rsidRPr="00F55EFB">
        <w:rPr>
          <w:sz w:val="16"/>
          <w:highlight w:val="yellow"/>
        </w:rPr>
        <w:t>:</w:t>
      </w:r>
    </w:p>
    <w:p w14:paraId="3EFF40A8" w14:textId="77777777" w:rsidR="00523D06" w:rsidRPr="00F55EFB" w:rsidRDefault="00523D06" w:rsidP="00523D06">
      <w:pPr>
        <w:rPr>
          <w:sz w:val="12"/>
          <w:szCs w:val="12"/>
        </w:rPr>
      </w:pPr>
      <w:r w:rsidRPr="00F55EFB">
        <w:rPr>
          <w:sz w:val="12"/>
          <w:szCs w:val="12"/>
        </w:rPr>
        <w:t>The affective flow that unites him with his followers – which takes the form of moral identification of the latter with the one they follow … is a function of the common consciousness of increasingly violent and excessive energies and powers that accumulate in the person of the leader and through him become widely available.</w:t>
      </w:r>
    </w:p>
    <w:p w14:paraId="61603D47" w14:textId="77777777" w:rsidR="00523D06" w:rsidRPr="00F55EFB" w:rsidRDefault="00523D06" w:rsidP="00523D06">
      <w:pPr>
        <w:rPr>
          <w:sz w:val="12"/>
          <w:szCs w:val="12"/>
        </w:rPr>
      </w:pPr>
      <w:r w:rsidRPr="00F55EFB">
        <w:rPr>
          <w:sz w:val="12"/>
          <w:szCs w:val="12"/>
        </w:rPr>
        <w:t>(Bataille, 1933: 143–4, emphasis in original)</w:t>
      </w:r>
    </w:p>
    <w:p w14:paraId="441BBB3D" w14:textId="77777777" w:rsidR="00523D06" w:rsidRPr="00F55EFB" w:rsidRDefault="00523D06" w:rsidP="00523D06">
      <w:pPr>
        <w:rPr>
          <w:sz w:val="14"/>
        </w:rPr>
      </w:pPr>
      <w:r w:rsidRPr="00F55EFB">
        <w:rPr>
          <w:sz w:val="14"/>
        </w:rPr>
        <w:t xml:space="preserve">Bataille is interested in Hitler and Mussolini as symptoms of the powerful natural human desire to transcend rational, political thought and discourse. While he acknowledges the dangers inherent in such a process – a form of mass ‘hypnosis’, as he later calls it (Bataille, 1985: 143) – he also celebrates its potential for psychological liberation. Quoting from the same essay, </w:t>
      </w:r>
      <w:r w:rsidRPr="00320885">
        <w:rPr>
          <w:rStyle w:val="StyleUnderline"/>
        </w:rPr>
        <w:t>Habermas notes that Bataille was himself seduced by these leaders’ rupture with a ‘boring’ homogeneous reality</w:t>
      </w:r>
      <w:r w:rsidRPr="00F55EFB">
        <w:rPr>
          <w:sz w:val="14"/>
        </w:rPr>
        <w:t>:</w:t>
      </w:r>
    </w:p>
    <w:p w14:paraId="76EAE2F5" w14:textId="77777777" w:rsidR="00523D06" w:rsidRPr="00F55EFB" w:rsidRDefault="00523D06" w:rsidP="00523D06">
      <w:pPr>
        <w:rPr>
          <w:sz w:val="14"/>
        </w:rPr>
      </w:pPr>
      <w:r w:rsidRPr="00320885">
        <w:rPr>
          <w:rStyle w:val="StyleUnderline"/>
        </w:rPr>
        <w:t xml:space="preserve">Into this rationalised world irrupt the fascist Fuhrer and this entranced masses. It is not without admiration that </w:t>
      </w:r>
      <w:r w:rsidRPr="00F55EFB">
        <w:rPr>
          <w:rStyle w:val="StyleUnderline"/>
          <w:highlight w:val="yellow"/>
        </w:rPr>
        <w:t>Bataille</w:t>
      </w:r>
      <w:r w:rsidRPr="00320885">
        <w:rPr>
          <w:rStyle w:val="StyleUnderline"/>
        </w:rPr>
        <w:t xml:space="preserve"> speaks of their heterogeneous existence</w:t>
      </w:r>
      <w:r w:rsidRPr="00F55EFB">
        <w:rPr>
          <w:sz w:val="14"/>
        </w:rPr>
        <w:t xml:space="preserve"> … </w:t>
      </w:r>
      <w:r w:rsidRPr="00320885">
        <w:rPr>
          <w:rStyle w:val="StyleUnderline"/>
        </w:rPr>
        <w:t xml:space="preserve">He </w:t>
      </w:r>
      <w:r w:rsidRPr="00F55EFB">
        <w:rPr>
          <w:rStyle w:val="StyleUnderline"/>
          <w:highlight w:val="yellow"/>
        </w:rPr>
        <w:t>is fascinated by the violence</w:t>
      </w:r>
      <w:r w:rsidRPr="00F55EFB">
        <w:rPr>
          <w:sz w:val="14"/>
          <w:highlight w:val="yellow"/>
        </w:rPr>
        <w:t xml:space="preserve"> ‘</w:t>
      </w:r>
      <w:r w:rsidRPr="00F55EFB">
        <w:rPr>
          <w:rStyle w:val="StyleUnderline"/>
          <w:highlight w:val="yellow"/>
        </w:rPr>
        <w:t>that raises them</w:t>
      </w:r>
      <w:r w:rsidRPr="00F55EFB">
        <w:rPr>
          <w:sz w:val="14"/>
        </w:rPr>
        <w:t xml:space="preserve"> [Hitler and Mussolini] </w:t>
      </w:r>
      <w:r w:rsidRPr="00F55EFB">
        <w:rPr>
          <w:rStyle w:val="StyleUnderline"/>
          <w:highlight w:val="yellow"/>
        </w:rPr>
        <w:t>above the people</w:t>
      </w:r>
      <w:r w:rsidRPr="00320885">
        <w:rPr>
          <w:rStyle w:val="StyleUnderline"/>
        </w:rPr>
        <w:t xml:space="preserve">, </w:t>
      </w:r>
      <w:r w:rsidRPr="00F55EFB">
        <w:rPr>
          <w:sz w:val="14"/>
        </w:rPr>
        <w:t xml:space="preserve">the parties, and even </w:t>
      </w:r>
      <w:r w:rsidRPr="00320885">
        <w:rPr>
          <w:rStyle w:val="StyleUnderline"/>
        </w:rPr>
        <w:t>the laws,</w:t>
      </w:r>
      <w:r w:rsidRPr="00F55EFB">
        <w:rPr>
          <w:sz w:val="14"/>
        </w:rPr>
        <w:t xml:space="preserve"> a violence that penetrates the normal course of affairs, the peaceful but boring homogeneity that is impotent when it comes to maintaining itself by its own force.’</w:t>
      </w:r>
    </w:p>
    <w:p w14:paraId="2C11BC01" w14:textId="77777777" w:rsidR="00523D06" w:rsidRPr="00F55EFB" w:rsidRDefault="00523D06" w:rsidP="00523D06">
      <w:pPr>
        <w:rPr>
          <w:sz w:val="12"/>
          <w:szCs w:val="12"/>
        </w:rPr>
      </w:pPr>
      <w:r w:rsidRPr="00F55EFB">
        <w:rPr>
          <w:sz w:val="12"/>
          <w:szCs w:val="12"/>
        </w:rPr>
        <w:t>(Habermas, 1985: 218)</w:t>
      </w:r>
    </w:p>
    <w:p w14:paraId="3F663486" w14:textId="77777777" w:rsidR="00523D06" w:rsidRPr="00F55EFB" w:rsidRDefault="00523D06" w:rsidP="00523D06">
      <w:pPr>
        <w:rPr>
          <w:sz w:val="12"/>
          <w:szCs w:val="12"/>
        </w:rPr>
      </w:pPr>
      <w:r w:rsidRPr="00F55EFB">
        <w:rPr>
          <w:sz w:val="12"/>
          <w:szCs w:val="12"/>
        </w:rPr>
        <w:t>Surprisingly, Pound’s promotion of Mussolini is based on something more prosaic – namely, the Italian’s ability to convert political ideology into action. In his 1933 tract Jefferson And/Or Mussolini, Pound reveals himself to have been – to all intents and purposes – one of Bataille’s hypnotised masses, in thrall to what he calls Mussolini’s ‘straight stare’. The personal admiration, however, had its origins in a genuine belief that Italian fascism dealt in ‘fact’ rather than ‘merely theory’ (1935a: 103–4). Affirming a lineage between Mussolini’s dictatorship and the paternal agrarian politics of eighteenth-century American president Thomas Jefferson, he posits the Italian as the long-awaited answer to the question troubling ‘[modern] democracy: namely whether its alleged system, its de jure system, can still be handled by the men of good will; whether real issues as distinct from red herrings CAN be forced into the legislatures (House and Senate)’ (110, emphasis in original). Where Ramsay MacDonald and Franklin Roosevelt have ‘merely talked’, he writes, Mussolini has done ‘something, constructive or otherwise’ to challenge the status quo (110, emphasis in original). Both sympathetic towards the popular distaste for the unserviceable ‘platitudes’ of democratic governments, Pound’s and Bataille’s respective interests in control and excess led one to identify with fascism on practical and the other on spiritual and metaphysical terms.</w:t>
      </w:r>
    </w:p>
    <w:p w14:paraId="4EF9E16E" w14:textId="77777777" w:rsidR="00523D06" w:rsidRPr="00F55EFB" w:rsidRDefault="00523D06" w:rsidP="00523D06">
      <w:pPr>
        <w:rPr>
          <w:sz w:val="12"/>
          <w:szCs w:val="12"/>
        </w:rPr>
      </w:pPr>
      <w:r w:rsidRPr="00F55EFB">
        <w:rPr>
          <w:sz w:val="12"/>
          <w:szCs w:val="12"/>
        </w:rPr>
        <w:t>Conclusion</w:t>
      </w:r>
    </w:p>
    <w:p w14:paraId="634A1040" w14:textId="77777777" w:rsidR="00523D06" w:rsidRPr="00F55EFB" w:rsidRDefault="00523D06" w:rsidP="00523D06">
      <w:pPr>
        <w:rPr>
          <w:sz w:val="16"/>
        </w:rPr>
      </w:pPr>
      <w:r w:rsidRPr="00F55EFB">
        <w:rPr>
          <w:sz w:val="16"/>
        </w:rPr>
        <w:t xml:space="preserve">What we see in Pound’s inter-war polemics and </w:t>
      </w:r>
      <w:r w:rsidRPr="00F55EFB">
        <w:rPr>
          <w:rStyle w:val="StyleUnderline"/>
          <w:highlight w:val="yellow"/>
        </w:rPr>
        <w:t>Bataille</w:t>
      </w:r>
      <w:r w:rsidRPr="002079D4">
        <w:rPr>
          <w:rStyle w:val="StyleUnderline"/>
        </w:rPr>
        <w:t>’s</w:t>
      </w:r>
      <w:r w:rsidRPr="00F55EFB">
        <w:rPr>
          <w:sz w:val="16"/>
        </w:rPr>
        <w:t xml:space="preserve"> The </w:t>
      </w:r>
      <w:r w:rsidRPr="00320885">
        <w:rPr>
          <w:rStyle w:val="StyleUnderline"/>
        </w:rPr>
        <w:t>Accursed Share</w:t>
      </w:r>
      <w:r w:rsidRPr="00F55EFB">
        <w:rPr>
          <w:sz w:val="16"/>
        </w:rPr>
        <w:t xml:space="preserve"> are two writers who looked to the radical politics of the early twentieth century to validate and inform their unorthodox economic positions, but who also </w:t>
      </w:r>
      <w:r w:rsidRPr="00320885">
        <w:rPr>
          <w:rStyle w:val="StyleUnderline"/>
        </w:rPr>
        <w:t>picked</w:t>
      </w:r>
      <w:r w:rsidRPr="00F55EFB">
        <w:rPr>
          <w:sz w:val="16"/>
        </w:rPr>
        <w:t xml:space="preserve"> and chose </w:t>
      </w:r>
      <w:r w:rsidRPr="00320885">
        <w:rPr>
          <w:rStyle w:val="StyleUnderline"/>
        </w:rPr>
        <w:t>from very different elements within those politics</w:t>
      </w:r>
      <w:r w:rsidRPr="00F55EFB">
        <w:rPr>
          <w:sz w:val="16"/>
        </w:rPr>
        <w:t xml:space="preserve"> </w:t>
      </w:r>
      <w:r w:rsidRPr="00320885">
        <w:rPr>
          <w:rStyle w:val="StyleUnderline"/>
        </w:rPr>
        <w:t xml:space="preserve">and, as a result, </w:t>
      </w:r>
      <w:r w:rsidRPr="00F55EFB">
        <w:rPr>
          <w:rStyle w:val="StyleUnderline"/>
          <w:highlight w:val="yellow"/>
        </w:rPr>
        <w:t>arrived at conclusions that contradicted</w:t>
      </w:r>
      <w:r w:rsidRPr="00320885">
        <w:rPr>
          <w:rStyle w:val="StyleUnderline"/>
        </w:rPr>
        <w:t xml:space="preserve"> their </w:t>
      </w:r>
      <w:r w:rsidRPr="00F55EFB">
        <w:rPr>
          <w:rStyle w:val="StyleUnderline"/>
          <w:highlight w:val="yellow"/>
        </w:rPr>
        <w:t>stated aims</w:t>
      </w:r>
      <w:r w:rsidRPr="00F55EFB">
        <w:rPr>
          <w:b/>
          <w:sz w:val="16"/>
        </w:rPr>
        <w:t>.</w:t>
      </w:r>
      <w:r w:rsidRPr="00F55EFB">
        <w:rPr>
          <w:sz w:val="16"/>
        </w:rPr>
        <w:t xml:space="preserve"> As such, </w:t>
      </w:r>
      <w:r w:rsidRPr="00F55EFB">
        <w:rPr>
          <w:rStyle w:val="StyleUnderline"/>
          <w:highlight w:val="yellow"/>
        </w:rPr>
        <w:t>they indicate the seductive versatility of ideological positions that rejected the standard hermeneutics of socialism</w:t>
      </w:r>
      <w:r w:rsidRPr="00320885">
        <w:rPr>
          <w:rStyle w:val="StyleUnderline"/>
        </w:rPr>
        <w:t>,</w:t>
      </w:r>
      <w:r w:rsidRPr="00F55EFB">
        <w:rPr>
          <w:sz w:val="16"/>
        </w:rPr>
        <w:t xml:space="preserve"> liberalism, even conservatism. Roger </w:t>
      </w:r>
      <w:r w:rsidRPr="00320885">
        <w:rPr>
          <w:rStyle w:val="StyleUnderline"/>
        </w:rPr>
        <w:t>Griffin</w:t>
      </w:r>
      <w:r w:rsidRPr="00F55EFB">
        <w:rPr>
          <w:sz w:val="16"/>
        </w:rPr>
        <w:t xml:space="preserve"> (2007: 215) </w:t>
      </w:r>
      <w:r w:rsidRPr="00320885">
        <w:rPr>
          <w:rStyle w:val="StyleUnderline"/>
        </w:rPr>
        <w:t>calls this ‘fascism’s multivalent, multifaceted nature as a utopian project of historical change that allowed any number of rival political visions to be projected onto it’.</w:t>
      </w:r>
      <w:r w:rsidRPr="00F55EFB">
        <w:rPr>
          <w:sz w:val="16"/>
        </w:rPr>
        <w:t xml:space="preserve"> Just as Pound was able to ignore the violence so heavily implied by the ‘mass ecstasy and authority’ underpinning Mussolini’s rule, </w:t>
      </w:r>
      <w:r w:rsidRPr="00320885">
        <w:rPr>
          <w:rStyle w:val="StyleUnderline"/>
        </w:rPr>
        <w:t>Bataille could look past its authoritarian nature and find evidence of the heterogeneous truth that orthodox economics was unable to accommodate.</w:t>
      </w:r>
      <w:r w:rsidRPr="00F55EFB">
        <w:rPr>
          <w:sz w:val="16"/>
        </w:rPr>
        <w:t xml:space="preserve"> In both cases, fascism’s </w:t>
      </w:r>
      <w:r w:rsidRPr="00F55EFB">
        <w:rPr>
          <w:rStyle w:val="StyleUnderline"/>
          <w:highlight w:val="yellow"/>
        </w:rPr>
        <w:t>newness and otherness provided</w:t>
      </w:r>
      <w:r w:rsidRPr="00320885">
        <w:rPr>
          <w:rStyle w:val="StyleUnderline"/>
        </w:rPr>
        <w:t xml:space="preserve"> unusually </w:t>
      </w:r>
      <w:r w:rsidRPr="00F55EFB">
        <w:rPr>
          <w:rStyle w:val="StyleUnderline"/>
          <w:highlight w:val="yellow"/>
        </w:rPr>
        <w:t>fertile ground on which to experiment with alternative systems that</w:t>
      </w:r>
      <w:r w:rsidRPr="00320885">
        <w:rPr>
          <w:rStyle w:val="StyleUnderline"/>
        </w:rPr>
        <w:t xml:space="preserve"> might </w:t>
      </w:r>
      <w:r w:rsidRPr="00F55EFB">
        <w:rPr>
          <w:rStyle w:val="StyleUnderline"/>
          <w:highlight w:val="yellow"/>
        </w:rPr>
        <w:t>mirror</w:t>
      </w:r>
      <w:r w:rsidRPr="00320885">
        <w:rPr>
          <w:rStyle w:val="StyleUnderline"/>
        </w:rPr>
        <w:t xml:space="preserve"> patterns of </w:t>
      </w:r>
      <w:r w:rsidRPr="00F55EFB">
        <w:rPr>
          <w:rStyle w:val="StyleUnderline"/>
          <w:highlight w:val="yellow"/>
        </w:rPr>
        <w:t>energy in the natural world</w:t>
      </w:r>
      <w:r w:rsidRPr="00F55EFB">
        <w:rPr>
          <w:b/>
          <w:sz w:val="16"/>
          <w:highlight w:val="yellow"/>
        </w:rPr>
        <w:t>.</w:t>
      </w:r>
      <w:r w:rsidRPr="00F55EFB">
        <w:rPr>
          <w:sz w:val="16"/>
        </w:rPr>
        <w:t xml:space="preserve"> Of course, in many quarters the horrors resulting from fascist ideology have de-validated the connections Pound made between economics and nature, and – in particular – economics and sexuality. It remains important to question the efficacy of a theory that promoted an ultra-repressive, eventually genocidal government as the key to fixing the world economy. More pressingly, Pound’s predication of his economic ideas on the racist belief in a Jewish moneylending conspiracy necessitates scrutiny of their logical and ethical validity. Although neither a conspiracy theorist nor a programmatic anti-Semite, </w:t>
      </w:r>
      <w:r w:rsidRPr="00320885">
        <w:rPr>
          <w:rStyle w:val="StyleUnderline"/>
        </w:rPr>
        <w:t xml:space="preserve">the fact </w:t>
      </w:r>
      <w:r w:rsidRPr="00F55EFB">
        <w:rPr>
          <w:rStyle w:val="StyleUnderline"/>
          <w:highlight w:val="yellow"/>
        </w:rPr>
        <w:t>that Bataille savoured Aztec violence and was fascinated by fascist leaders carries its</w:t>
      </w:r>
      <w:r w:rsidRPr="00320885">
        <w:rPr>
          <w:rStyle w:val="StyleUnderline"/>
        </w:rPr>
        <w:t xml:space="preserve"> own </w:t>
      </w:r>
      <w:r w:rsidRPr="00F55EFB">
        <w:rPr>
          <w:rStyle w:val="StyleUnderline"/>
          <w:highlight w:val="yellow"/>
        </w:rPr>
        <w:t>impediment</w:t>
      </w:r>
      <w:r w:rsidRPr="00320885">
        <w:rPr>
          <w:rStyle w:val="StyleUnderline"/>
        </w:rPr>
        <w:t xml:space="preserve"> perhaps </w:t>
      </w:r>
      <w:r w:rsidRPr="00F55EFB">
        <w:rPr>
          <w:rStyle w:val="StyleUnderline"/>
          <w:highlight w:val="yellow"/>
        </w:rPr>
        <w:t>to a serious appreciation an</w:t>
      </w:r>
      <w:r w:rsidRPr="00320885">
        <w:rPr>
          <w:rStyle w:val="StyleUnderline"/>
        </w:rPr>
        <w:t xml:space="preserve">d certainly to the practical </w:t>
      </w:r>
      <w:r w:rsidRPr="00F55EFB">
        <w:rPr>
          <w:rStyle w:val="StyleUnderline"/>
          <w:highlight w:val="yellow"/>
        </w:rPr>
        <w:t>application of</w:t>
      </w:r>
      <w:r w:rsidRPr="00320885">
        <w:rPr>
          <w:rStyle w:val="StyleUnderline"/>
        </w:rPr>
        <w:t xml:space="preserve"> his </w:t>
      </w:r>
      <w:r w:rsidRPr="00F55EFB">
        <w:rPr>
          <w:rStyle w:val="StyleUnderline"/>
          <w:highlight w:val="yellow"/>
        </w:rPr>
        <w:t>economic ideas</w:t>
      </w:r>
      <w:r w:rsidRPr="00F55EFB">
        <w:rPr>
          <w:sz w:val="16"/>
          <w:highlight w:val="yellow"/>
        </w:rPr>
        <w:t>.</w:t>
      </w:r>
    </w:p>
    <w:p w14:paraId="2B5E588B" w14:textId="77777777" w:rsidR="00523D06" w:rsidRPr="00F55EFB" w:rsidRDefault="00523D06" w:rsidP="00523D06">
      <w:pPr>
        <w:rPr>
          <w:sz w:val="12"/>
          <w:szCs w:val="12"/>
        </w:rPr>
      </w:pPr>
      <w:r w:rsidRPr="00F55EFB">
        <w:rPr>
          <w:sz w:val="12"/>
          <w:szCs w:val="12"/>
        </w:rPr>
        <w:t>From a historical but also cautiously theoretical perspective, however, these radical positions are revealing and instructive. On their most basic level, they are symptomatic of the wider correlation Michael Tratner identifies between sexuality and economics after World War One: theirs is the language of consumption and they proffer expenditure as a source of growth. As Tratner rightly points out, 60 years on from the first wave of Keynesian economics, Bataille’s ideas of an economy based on the perverse productivity of useless expenditure might actually appear more relevant than when they were first published:</w:t>
      </w:r>
    </w:p>
    <w:p w14:paraId="5D77988C" w14:textId="77777777" w:rsidR="00523D06" w:rsidRPr="00F55EFB" w:rsidRDefault="00523D06" w:rsidP="00523D06">
      <w:pPr>
        <w:rPr>
          <w:sz w:val="12"/>
          <w:szCs w:val="12"/>
        </w:rPr>
      </w:pPr>
      <w:r w:rsidRPr="00F55EFB">
        <w:rPr>
          <w:sz w:val="12"/>
          <w:szCs w:val="12"/>
        </w:rPr>
        <w:t>The strange sequence … of persons stepping outside of the logic of exchange and participating in acts of loss and useless behavior, and then finding that the economic system makes use of them, is not so very strange. It is the new logic of exchange itself in the twentieth century, the logic of deficits as a way to create growth.</w:t>
      </w:r>
    </w:p>
    <w:p w14:paraId="50241AB6" w14:textId="77777777" w:rsidR="00523D06" w:rsidRPr="00F55EFB" w:rsidRDefault="00523D06" w:rsidP="00523D06">
      <w:pPr>
        <w:rPr>
          <w:sz w:val="12"/>
          <w:szCs w:val="12"/>
        </w:rPr>
      </w:pPr>
      <w:r w:rsidRPr="00F55EFB">
        <w:rPr>
          <w:sz w:val="12"/>
          <w:szCs w:val="12"/>
        </w:rPr>
        <w:t>(Tratner, 2001: 49)</w:t>
      </w:r>
    </w:p>
    <w:p w14:paraId="14218885" w14:textId="77777777" w:rsidR="00523D06" w:rsidRPr="00F55EFB" w:rsidRDefault="00523D06" w:rsidP="00523D06">
      <w:pPr>
        <w:rPr>
          <w:sz w:val="16"/>
        </w:rPr>
      </w:pPr>
      <w:r w:rsidRPr="00F55EFB">
        <w:rPr>
          <w:sz w:val="16"/>
        </w:rPr>
        <w:t xml:space="preserve">But while Tratner’s analysis works up to a point, it glosses over the historical precedent for twentieth-century anxieties about expenditure, in the process applying an artificial order to the complex relationship between sexuality and economics after 1920. Indeed, what is intriguing about the conflation of sexual and economic language of the early to mid-twentieth century is its complicated and paradoxical embodiment of politically contradictory impulses, inconsistencies that are often ironed out in attempts to identify moments of major political and economic sea change. Bataille’s and Pound’s contributions to the economic debate between 1920 and 1960 – and to similar debates in the twenty-first century – are interesting exactly because of their resistance to such stable historical and political interpretation. By co-opting related language for apparently opposite ends, and by ending up in strange and unfamiliar political territory, they expose the perversely depoliticising effect of interpreting the economy according to metaphysical ‘truths’. Looked at from a certain angle, </w:t>
      </w:r>
      <w:r w:rsidRPr="00F55EFB">
        <w:rPr>
          <w:rStyle w:val="StyleUnderline"/>
          <w:highlight w:val="yellow"/>
        </w:rPr>
        <w:t>Bataille’s celebration of ‘useless</w:t>
      </w:r>
      <w:r w:rsidRPr="00320885">
        <w:rPr>
          <w:rStyle w:val="StyleUnderline"/>
        </w:rPr>
        <w:t xml:space="preserve"> </w:t>
      </w:r>
      <w:r w:rsidRPr="00F55EFB">
        <w:rPr>
          <w:rStyle w:val="StyleUnderline"/>
          <w:highlight w:val="yellow"/>
        </w:rPr>
        <w:t>expenditure’ conjures as violent a vision for the future as anything imagined by Hitler</w:t>
      </w:r>
      <w:r w:rsidRPr="00320885">
        <w:rPr>
          <w:rStyle w:val="StyleUnderline"/>
        </w:rPr>
        <w:t xml:space="preserve"> or Mussolini</w:t>
      </w:r>
      <w:r w:rsidRPr="00F55EFB">
        <w:rPr>
          <w:sz w:val="16"/>
        </w:rPr>
        <w:t xml:space="preserve">. Likewise, Pound’s attempt to reorganise the economy along rational ‘use-value’ lines is in many ways as progressive and utopian as Marx’s. Apart from shedding light on the special conditions of the period in history in which they were writing, </w:t>
      </w:r>
      <w:r w:rsidRPr="00320885">
        <w:rPr>
          <w:rStyle w:val="StyleUnderline"/>
        </w:rPr>
        <w:t xml:space="preserve">their </w:t>
      </w:r>
      <w:r w:rsidRPr="00F55EFB">
        <w:rPr>
          <w:rStyle w:val="StyleUnderline"/>
          <w:highlight w:val="yellow"/>
        </w:rPr>
        <w:t>experiments serve as valuable warnings against</w:t>
      </w:r>
      <w:r w:rsidRPr="00320885">
        <w:rPr>
          <w:rStyle w:val="StyleUnderline"/>
        </w:rPr>
        <w:t xml:space="preserve"> the dangerous appeal and morally, politically distortionary effect of </w:t>
      </w:r>
      <w:r w:rsidRPr="00F55EFB">
        <w:rPr>
          <w:rStyle w:val="StyleUnderline"/>
          <w:highlight w:val="yellow"/>
        </w:rPr>
        <w:t>attempting to</w:t>
      </w:r>
      <w:r w:rsidRPr="00320885">
        <w:rPr>
          <w:rStyle w:val="StyleUnderline"/>
        </w:rPr>
        <w:t xml:space="preserve"> </w:t>
      </w:r>
      <w:r w:rsidRPr="00F55EFB">
        <w:rPr>
          <w:rStyle w:val="StyleUnderline"/>
          <w:highlight w:val="yellow"/>
        </w:rPr>
        <w:t>naturalise and</w:t>
      </w:r>
      <w:r w:rsidRPr="00320885">
        <w:rPr>
          <w:rStyle w:val="StyleUnderline"/>
        </w:rPr>
        <w:t xml:space="preserve">, indeed, </w:t>
      </w:r>
      <w:r w:rsidRPr="00F55EFB">
        <w:rPr>
          <w:rStyle w:val="StyleUnderline"/>
          <w:highlight w:val="yellow"/>
        </w:rPr>
        <w:t>sexualise the economy</w:t>
      </w:r>
      <w:r w:rsidRPr="00F55EFB">
        <w:rPr>
          <w:b/>
          <w:sz w:val="16"/>
          <w:highlight w:val="yellow"/>
        </w:rPr>
        <w:t>.</w:t>
      </w:r>
    </w:p>
    <w:p w14:paraId="657F05F8" w14:textId="77777777" w:rsidR="00523D06" w:rsidRPr="00C874CE" w:rsidRDefault="00523D06" w:rsidP="00523D06">
      <w:pPr>
        <w:pStyle w:val="Heading4"/>
      </w:pPr>
      <w:r w:rsidRPr="00C874CE">
        <w:t>Transgression is self-negating at best and actively neoliberal at worst</w:t>
      </w:r>
    </w:p>
    <w:p w14:paraId="5514E903" w14:textId="77777777" w:rsidR="00523D06" w:rsidRPr="00C874CE" w:rsidRDefault="00523D06" w:rsidP="00523D06">
      <w:r w:rsidRPr="00C874CE">
        <w:rPr>
          <w:rStyle w:val="Style13ptBold"/>
        </w:rPr>
        <w:t>Landa, 15</w:t>
      </w:r>
      <w:r w:rsidRPr="00C874CE">
        <w:t xml:space="preserve">—The Open University (Ishay, “Bataille: The Master, the Slave, and Consumption”, Critical Sociology 2015, Vol. 41(7-8) 1087–1102) </w:t>
      </w:r>
    </w:p>
    <w:p w14:paraId="2284A545" w14:textId="46A101AE" w:rsidR="00523D06" w:rsidRPr="00AD2864" w:rsidRDefault="00523D06" w:rsidP="00523D06">
      <w:pPr>
        <w:rPr>
          <w:sz w:val="12"/>
        </w:rPr>
      </w:pPr>
      <w:r w:rsidRPr="002021ED">
        <w:rPr>
          <w:sz w:val="12"/>
        </w:rPr>
        <w:t xml:space="preserve">This means that the ‘bourgeois’ dominion was ultimately rejected qua the reign of the banal, the everyday, the useful. This is, put more conventionally, the profane realm of the masses. </w:t>
      </w:r>
      <w:r w:rsidRPr="00C874CE">
        <w:rPr>
          <w:rStyle w:val="StyleUnderline"/>
        </w:rPr>
        <w:t>Capitalism – in such a</w:t>
      </w:r>
      <w:r w:rsidRPr="002021ED">
        <w:rPr>
          <w:sz w:val="12"/>
        </w:rPr>
        <w:t xml:space="preserve"> romantic </w:t>
      </w:r>
      <w:r w:rsidRPr="00C874CE">
        <w:rPr>
          <w:rStyle w:val="StyleUnderline"/>
        </w:rPr>
        <w:t>reading</w:t>
      </w:r>
      <w:r w:rsidRPr="002021ED">
        <w:rPr>
          <w:sz w:val="12"/>
        </w:rPr>
        <w:t xml:space="preserve"> – </w:t>
      </w:r>
      <w:r w:rsidRPr="00C874CE">
        <w:rPr>
          <w:rStyle w:val="StyleUnderline"/>
        </w:rPr>
        <w:t>is not so much cataclysmic</w:t>
      </w:r>
      <w:r w:rsidRPr="002021ED">
        <w:rPr>
          <w:sz w:val="12"/>
        </w:rPr>
        <w:t xml:space="preserve">, unjust and unhappy, </w:t>
      </w:r>
      <w:r w:rsidRPr="00C874CE">
        <w:rPr>
          <w:rStyle w:val="StyleUnderline"/>
        </w:rPr>
        <w:t>as it is stable, stale and boring</w:t>
      </w:r>
      <w:r w:rsidRPr="002021ED">
        <w:rPr>
          <w:sz w:val="12"/>
        </w:rPr>
        <w:t xml:space="preserve">.13 Let the moment and the event come and disrupt its routines, not because they are ‘bad’, but because they are just that: routines. Consumation and everyday life are thus seen as incompatible; to consume sovereignly is to break free of the normal.14 In a move characteristic of romantic anti-capitalism, </w:t>
      </w:r>
      <w:r w:rsidRPr="00F55EFB">
        <w:rPr>
          <w:rStyle w:val="StyleUnderline"/>
          <w:highlight w:val="yellow"/>
        </w:rPr>
        <w:t xml:space="preserve">Bataille was </w:t>
      </w:r>
      <w:r w:rsidRPr="00F55EFB">
        <w:rPr>
          <w:rStyle w:val="Emphasis"/>
          <w:highlight w:val="yellow"/>
        </w:rPr>
        <w:t>obsessed with fighting prohibitions</w:t>
      </w:r>
      <w:r w:rsidRPr="00C874CE">
        <w:rPr>
          <w:rStyle w:val="StyleUnderline"/>
        </w:rPr>
        <w:t xml:space="preserve">, marshalling against them ‘perversions’ of all sorts: the evil lies not in bad rules and corrupt institutions, but rather in </w:t>
      </w:r>
      <w:r w:rsidRPr="00C874CE">
        <w:rPr>
          <w:rStyle w:val="Emphasis"/>
        </w:rPr>
        <w:t>rules</w:t>
      </w:r>
      <w:r w:rsidRPr="00C874CE">
        <w:rPr>
          <w:rStyle w:val="StyleUnderline"/>
        </w:rPr>
        <w:t xml:space="preserve"> and </w:t>
      </w:r>
      <w:r w:rsidRPr="00C874CE">
        <w:rPr>
          <w:rStyle w:val="Emphasis"/>
        </w:rPr>
        <w:t>institutions as such</w:t>
      </w:r>
      <w:r w:rsidRPr="002021ED">
        <w:rPr>
          <w:sz w:val="12"/>
        </w:rPr>
        <w:t xml:space="preserve"> – in that respect anticipating Foucault, who will be the most salient Bataillean in the second half of the 20th century.15 The Pitfalls of Permanent Transgression Such an ideology of transgression can be subjected to two kinds of political criticism: the first one concerns the absence of a truly radical thrust. </w:t>
      </w:r>
      <w:r w:rsidRPr="00C874CE">
        <w:rPr>
          <w:rStyle w:val="StyleUnderline"/>
        </w:rPr>
        <w:t xml:space="preserve">Behind the dizzying façade, </w:t>
      </w:r>
      <w:r w:rsidRPr="00F55EFB">
        <w:rPr>
          <w:rStyle w:val="StyleUnderline"/>
          <w:highlight w:val="yellow"/>
        </w:rPr>
        <w:t>absolute negation</w:t>
      </w:r>
      <w:r w:rsidRPr="00C874CE">
        <w:rPr>
          <w:rStyle w:val="StyleUnderline"/>
        </w:rPr>
        <w:t xml:space="preserve"> </w:t>
      </w:r>
      <w:r w:rsidRPr="00F55EFB">
        <w:rPr>
          <w:rStyle w:val="StyleUnderline"/>
          <w:highlight w:val="yellow"/>
        </w:rPr>
        <w:t xml:space="preserve">tends to </w:t>
      </w:r>
      <w:r w:rsidRPr="00F55EFB">
        <w:rPr>
          <w:rStyle w:val="Emphasis"/>
          <w:highlight w:val="yellow"/>
        </w:rPr>
        <w:t>move in a circular fashion</w:t>
      </w:r>
      <w:r w:rsidRPr="00C874CE">
        <w:rPr>
          <w:rStyle w:val="StyleUnderline"/>
        </w:rPr>
        <w:t xml:space="preserve">, </w:t>
      </w:r>
      <w:r w:rsidRPr="00F55EFB">
        <w:rPr>
          <w:rStyle w:val="StyleUnderline"/>
          <w:highlight w:val="yellow"/>
        </w:rPr>
        <w:t>and</w:t>
      </w:r>
      <w:r w:rsidRPr="00C874CE">
        <w:rPr>
          <w:rStyle w:val="StyleUnderline"/>
        </w:rPr>
        <w:t xml:space="preserve"> often </w:t>
      </w:r>
      <w:r w:rsidRPr="00F55EFB">
        <w:rPr>
          <w:rStyle w:val="Emphasis"/>
          <w:highlight w:val="yellow"/>
        </w:rPr>
        <w:t>ends up negating itself</w:t>
      </w:r>
      <w:r w:rsidRPr="00C874CE">
        <w:rPr>
          <w:rStyle w:val="StyleUnderline"/>
        </w:rPr>
        <w:t xml:space="preserve">. </w:t>
      </w:r>
      <w:r w:rsidRPr="00F55EFB">
        <w:rPr>
          <w:rStyle w:val="StyleUnderline"/>
          <w:highlight w:val="yellow"/>
        </w:rPr>
        <w:t>Paradoxically</w:t>
      </w:r>
      <w:r w:rsidRPr="00C874CE">
        <w:rPr>
          <w:rStyle w:val="StyleUnderline"/>
        </w:rPr>
        <w:t xml:space="preserve">, </w:t>
      </w:r>
      <w:r w:rsidRPr="00F55EFB">
        <w:rPr>
          <w:rStyle w:val="StyleUnderline"/>
          <w:highlight w:val="yellow"/>
        </w:rPr>
        <w:t>this</w:t>
      </w:r>
      <w:r w:rsidRPr="00C874CE">
        <w:rPr>
          <w:rStyle w:val="StyleUnderline"/>
        </w:rPr>
        <w:t xml:space="preserve"> ultra-anarchism </w:t>
      </w:r>
      <w:r w:rsidRPr="00F55EFB">
        <w:rPr>
          <w:rStyle w:val="StyleUnderline"/>
          <w:highlight w:val="yellow"/>
        </w:rPr>
        <w:t xml:space="preserve">leads to an </w:t>
      </w:r>
      <w:r w:rsidRPr="00F55EFB">
        <w:rPr>
          <w:rStyle w:val="Emphasis"/>
          <w:highlight w:val="yellow"/>
        </w:rPr>
        <w:t>affirmation of present institutions</w:t>
      </w:r>
      <w:r w:rsidRPr="00C874CE">
        <w:rPr>
          <w:rStyle w:val="StyleUnderline"/>
        </w:rPr>
        <w:t xml:space="preserve">,16 of present norms and codes: </w:t>
      </w:r>
      <w:r w:rsidRPr="00C874CE">
        <w:rPr>
          <w:rStyle w:val="Emphasis"/>
        </w:rPr>
        <w:t>what would be the sense in destroying them</w:t>
      </w:r>
      <w:r w:rsidRPr="00C874CE">
        <w:rPr>
          <w:rStyle w:val="StyleUnderline"/>
        </w:rPr>
        <w:t xml:space="preserve"> if other institutions would be just as bad, </w:t>
      </w:r>
      <w:r w:rsidRPr="00C874CE">
        <w:rPr>
          <w:rStyle w:val="Emphasis"/>
        </w:rPr>
        <w:t>belonging in the same category of ‘institutions’?</w:t>
      </w:r>
      <w:r w:rsidRPr="002021ED">
        <w:rPr>
          <w:sz w:val="12"/>
        </w:rPr>
        <w:t xml:space="preserve"> Even more to the point, </w:t>
      </w:r>
      <w:r w:rsidRPr="00F55EFB">
        <w:rPr>
          <w:rStyle w:val="StyleUnderline"/>
          <w:highlight w:val="yellow"/>
        </w:rPr>
        <w:t>such institutions</w:t>
      </w:r>
      <w:r w:rsidRPr="00C874CE">
        <w:rPr>
          <w:rStyle w:val="StyleUnderline"/>
        </w:rPr>
        <w:t xml:space="preserve">, norms and taboos </w:t>
      </w:r>
      <w:r w:rsidRPr="00F55EFB">
        <w:rPr>
          <w:rStyle w:val="StyleUnderline"/>
          <w:highlight w:val="yellow"/>
        </w:rPr>
        <w:t xml:space="preserve">become </w:t>
      </w:r>
      <w:r w:rsidRPr="00F55EFB">
        <w:rPr>
          <w:rStyle w:val="Emphasis"/>
          <w:highlight w:val="yellow"/>
        </w:rPr>
        <w:t>indispensable</w:t>
      </w:r>
      <w:r w:rsidRPr="00F55EFB">
        <w:rPr>
          <w:rStyle w:val="StyleUnderline"/>
          <w:highlight w:val="yellow"/>
        </w:rPr>
        <w:t xml:space="preserve"> for without them</w:t>
      </w:r>
      <w:r w:rsidRPr="00C874CE">
        <w:rPr>
          <w:rStyle w:val="StyleUnderline"/>
        </w:rPr>
        <w:t xml:space="preserve"> all </w:t>
      </w:r>
      <w:r w:rsidRPr="00FE4904">
        <w:rPr>
          <w:rStyle w:val="StyleUnderline"/>
        </w:rPr>
        <w:t>the</w:t>
      </w:r>
      <w:r w:rsidRPr="00C874CE">
        <w:rPr>
          <w:rStyle w:val="StyleUnderline"/>
        </w:rPr>
        <w:t xml:space="preserve"> exuberance of the act of </w:t>
      </w:r>
      <w:r w:rsidRPr="00F55EFB">
        <w:rPr>
          <w:rStyle w:val="StyleUnderline"/>
          <w:highlight w:val="yellow"/>
        </w:rPr>
        <w:t>rebellion</w:t>
      </w:r>
      <w:r w:rsidRPr="00C874CE">
        <w:rPr>
          <w:rStyle w:val="StyleUnderline"/>
        </w:rPr>
        <w:t xml:space="preserve"> </w:t>
      </w:r>
      <w:r w:rsidRPr="00F55EFB">
        <w:rPr>
          <w:rStyle w:val="Emphasis"/>
          <w:highlight w:val="yellow"/>
        </w:rPr>
        <w:t>fizzles out</w:t>
      </w:r>
      <w:r w:rsidRPr="00C874CE">
        <w:rPr>
          <w:rStyle w:val="StyleUnderline"/>
        </w:rPr>
        <w:t>. An obsolete taboo is like a damp squib, forfeiting its prospects of producing fireworks</w:t>
      </w:r>
      <w:r w:rsidRPr="002021ED">
        <w:rPr>
          <w:sz w:val="12"/>
        </w:rPr>
        <w:t xml:space="preserve">. Thus, as Michel Surya indicated, for all his embrace of perversion, Bataille dismissed the notion that one should do away with ‘religion and morality’. He insisted, on the contrary, that ‘it is pointless and impossible to seek to abolish them; that whoever wants to be sovereignly – but alone – free to transgress them must seek the dark, frightful and infernal pleasure of this curse and this fear’ (in Surya, 2002: 451). As Bataille himself put it, he wanted to ‘make plain the futility of the common contention that sexual taboos are nothing but prejudice, and it is high time we were rid of them.’ </w:t>
      </w:r>
      <w:r w:rsidRPr="00C874CE">
        <w:rPr>
          <w:rStyle w:val="StyleUnderline"/>
        </w:rPr>
        <w:t>The</w:t>
      </w:r>
      <w:r w:rsidRPr="002021ED">
        <w:rPr>
          <w:sz w:val="12"/>
        </w:rPr>
        <w:t xml:space="preserve"> surprising </w:t>
      </w:r>
      <w:r w:rsidRPr="00C874CE">
        <w:rPr>
          <w:rStyle w:val="StyleUnderline"/>
        </w:rPr>
        <w:t xml:space="preserve">role of </w:t>
      </w:r>
      <w:r w:rsidRPr="00F55EFB">
        <w:rPr>
          <w:rStyle w:val="StyleUnderline"/>
          <w:highlight w:val="yellow"/>
        </w:rPr>
        <w:t>social injunctions</w:t>
      </w:r>
      <w:r w:rsidRPr="00C874CE">
        <w:rPr>
          <w:rStyle w:val="StyleUnderline"/>
        </w:rPr>
        <w:t xml:space="preserve"> as </w:t>
      </w:r>
      <w:r w:rsidRPr="00F55EFB">
        <w:rPr>
          <w:rStyle w:val="Emphasis"/>
          <w:highlight w:val="yellow"/>
        </w:rPr>
        <w:t>providi</w:t>
      </w:r>
      <w:r w:rsidRPr="00C874CE">
        <w:rPr>
          <w:rStyle w:val="Emphasis"/>
        </w:rPr>
        <w:t xml:space="preserve">ng </w:t>
      </w:r>
      <w:r w:rsidRPr="00F55EFB">
        <w:rPr>
          <w:rStyle w:val="Emphasis"/>
          <w:highlight w:val="yellow"/>
        </w:rPr>
        <w:t>the</w:t>
      </w:r>
      <w:r w:rsidRPr="00C874CE">
        <w:rPr>
          <w:rStyle w:val="Emphasis"/>
        </w:rPr>
        <w:t xml:space="preserve"> very </w:t>
      </w:r>
      <w:r w:rsidRPr="00F55EFB">
        <w:rPr>
          <w:rStyle w:val="Emphasis"/>
          <w:highlight w:val="yellow"/>
        </w:rPr>
        <w:t>foundation for transgression</w:t>
      </w:r>
      <w:r w:rsidRPr="002021ED">
        <w:rPr>
          <w:sz w:val="12"/>
        </w:rPr>
        <w:t xml:space="preserve">, also </w:t>
      </w:r>
      <w:r w:rsidRPr="00C874CE">
        <w:rPr>
          <w:rStyle w:val="StyleUnderline"/>
        </w:rPr>
        <w:t xml:space="preserve">carries </w:t>
      </w:r>
      <w:r w:rsidRPr="00C874CE">
        <w:rPr>
          <w:rStyle w:val="Emphasis"/>
        </w:rPr>
        <w:t>seriously damaging implications</w:t>
      </w:r>
      <w:r w:rsidRPr="00C874CE">
        <w:rPr>
          <w:rStyle w:val="StyleUnderline"/>
        </w:rPr>
        <w:t xml:space="preserve"> which affect the </w:t>
      </w:r>
      <w:r w:rsidRPr="00C874CE">
        <w:rPr>
          <w:rStyle w:val="Emphasis"/>
        </w:rPr>
        <w:t>core claims</w:t>
      </w:r>
      <w:r w:rsidRPr="00C874CE">
        <w:rPr>
          <w:rStyle w:val="StyleUnderline"/>
        </w:rPr>
        <w:t xml:space="preserve"> of ‘sovereignty’. </w:t>
      </w:r>
      <w:r w:rsidRPr="00F55EFB">
        <w:rPr>
          <w:rStyle w:val="StyleUnderline"/>
          <w:highlight w:val="yellow"/>
        </w:rPr>
        <w:t>Sovereignty as theorized by Bataille recommends</w:t>
      </w:r>
      <w:r w:rsidRPr="00C874CE">
        <w:rPr>
          <w:rStyle w:val="StyleUnderline"/>
        </w:rPr>
        <w:t xml:space="preserve"> </w:t>
      </w:r>
      <w:r w:rsidRPr="00F55EFB">
        <w:rPr>
          <w:rStyle w:val="StyleUnderline"/>
          <w:highlight w:val="yellow"/>
        </w:rPr>
        <w:t xml:space="preserve">itself as an act of </w:t>
      </w:r>
      <w:r w:rsidRPr="00F55EFB">
        <w:rPr>
          <w:rStyle w:val="Emphasis"/>
          <w:highlight w:val="yellow"/>
        </w:rPr>
        <w:t>total freedom</w:t>
      </w:r>
      <w:r w:rsidRPr="00C874CE">
        <w:rPr>
          <w:rStyle w:val="StyleUnderline"/>
        </w:rPr>
        <w:t xml:space="preserve">, completely self-referential and autonomous. </w:t>
      </w:r>
      <w:r w:rsidRPr="00F55EFB">
        <w:rPr>
          <w:rStyle w:val="StyleUnderline"/>
          <w:highlight w:val="yellow"/>
        </w:rPr>
        <w:t>It is supposed to</w:t>
      </w:r>
      <w:r w:rsidRPr="00C874CE">
        <w:rPr>
          <w:rStyle w:val="StyleUnderline"/>
        </w:rPr>
        <w:t xml:space="preserve"> provide a trance which </w:t>
      </w:r>
      <w:r w:rsidRPr="00F55EFB">
        <w:rPr>
          <w:rStyle w:val="Emphasis"/>
          <w:highlight w:val="yellow"/>
        </w:rPr>
        <w:t>obliterate</w:t>
      </w:r>
      <w:r w:rsidRPr="00C874CE">
        <w:rPr>
          <w:rStyle w:val="Emphasis"/>
        </w:rPr>
        <w:t xml:space="preserve">s </w:t>
      </w:r>
      <w:r w:rsidRPr="00F55EFB">
        <w:rPr>
          <w:rStyle w:val="Emphasis"/>
          <w:highlight w:val="yellow"/>
        </w:rPr>
        <w:t>society</w:t>
      </w:r>
      <w:r w:rsidRPr="00C874CE">
        <w:rPr>
          <w:rStyle w:val="StyleUnderline"/>
        </w:rPr>
        <w:t xml:space="preserve"> and its asphyxiating mores. </w:t>
      </w:r>
      <w:r w:rsidRPr="00F55EFB">
        <w:rPr>
          <w:rStyle w:val="StyleUnderline"/>
          <w:highlight w:val="yellow"/>
        </w:rPr>
        <w:t>Such aloofness</w:t>
      </w:r>
      <w:r w:rsidRPr="00C874CE">
        <w:rPr>
          <w:rStyle w:val="StyleUnderline"/>
        </w:rPr>
        <w:t xml:space="preserve"> however </w:t>
      </w:r>
      <w:r w:rsidRPr="00F55EFB">
        <w:rPr>
          <w:rStyle w:val="Emphasis"/>
          <w:highlight w:val="yellow"/>
        </w:rPr>
        <w:t>appears illusory</w:t>
      </w:r>
      <w:r w:rsidRPr="00C874CE">
        <w:rPr>
          <w:rStyle w:val="StyleUnderline"/>
        </w:rPr>
        <w:t>, once its obligation to</w:t>
      </w:r>
      <w:r w:rsidRPr="002021ED">
        <w:rPr>
          <w:sz w:val="12"/>
        </w:rPr>
        <w:t xml:space="preserve"> épater le bourgeois [</w:t>
      </w:r>
      <w:r w:rsidRPr="00C874CE">
        <w:rPr>
          <w:rStyle w:val="StyleUnderline"/>
        </w:rPr>
        <w:t>shock the system</w:t>
      </w:r>
      <w:r w:rsidRPr="002021ED">
        <w:rPr>
          <w:sz w:val="12"/>
        </w:rPr>
        <w:t xml:space="preserve">] </w:t>
      </w:r>
      <w:r w:rsidRPr="00C874CE">
        <w:rPr>
          <w:rStyle w:val="StyleUnderline"/>
        </w:rPr>
        <w:t xml:space="preserve">is computed. </w:t>
      </w:r>
      <w:r w:rsidRPr="00F55EFB">
        <w:rPr>
          <w:rStyle w:val="StyleUnderline"/>
          <w:highlight w:val="yellow"/>
        </w:rPr>
        <w:t>Sovereignty</w:t>
      </w:r>
      <w:r w:rsidRPr="00C874CE">
        <w:rPr>
          <w:rStyle w:val="StyleUnderline"/>
        </w:rPr>
        <w:t xml:space="preserve"> </w:t>
      </w:r>
      <w:r w:rsidRPr="00F55EFB">
        <w:rPr>
          <w:rStyle w:val="StyleUnderline"/>
          <w:highlight w:val="yellow"/>
        </w:rPr>
        <w:t xml:space="preserve">appears to owe its existence to </w:t>
      </w:r>
      <w:r w:rsidRPr="00F55EFB">
        <w:rPr>
          <w:rStyle w:val="Emphasis"/>
          <w:highlight w:val="yellow"/>
        </w:rPr>
        <w:t>that very</w:t>
      </w:r>
      <w:r w:rsidRPr="00C874CE">
        <w:rPr>
          <w:rStyle w:val="Emphasis"/>
        </w:rPr>
        <w:t xml:space="preserve"> mass </w:t>
      </w:r>
      <w:r w:rsidRPr="00F55EFB">
        <w:rPr>
          <w:rStyle w:val="Emphasis"/>
          <w:highlight w:val="yellow"/>
        </w:rPr>
        <w:t>society which it aims to negate</w:t>
      </w:r>
      <w:r w:rsidRPr="002021ED">
        <w:rPr>
          <w:sz w:val="12"/>
        </w:rPr>
        <w:t xml:space="preserve">. This recalls Hegel’s shrewd exposure of the deceptive autonomy of the Cynics. ‘Diogenes,’ he observed, ‘in his whole character as a Cynic, is in fact merely a product of the social life of Athens, and what determined him was the opinion against which his entire way of life reacted. His way of life was therefore not independent, but merely a consequence of these social conditions, and itself an unprepossessing product of luxury.’ (Hegel, 2010: 231) </w:t>
      </w:r>
      <w:r w:rsidRPr="00C874CE">
        <w:rPr>
          <w:rStyle w:val="StyleUnderline"/>
        </w:rPr>
        <w:t>Under close inspection</w:t>
      </w:r>
      <w:r w:rsidRPr="002021ED">
        <w:rPr>
          <w:sz w:val="12"/>
        </w:rPr>
        <w:t xml:space="preserve">, therefore, </w:t>
      </w:r>
      <w:r w:rsidRPr="00C874CE">
        <w:rPr>
          <w:rStyle w:val="StyleUnderline"/>
        </w:rPr>
        <w:t xml:space="preserve">the sovereign is seen to </w:t>
      </w:r>
      <w:r w:rsidRPr="00C874CE">
        <w:rPr>
          <w:rStyle w:val="Emphasis"/>
        </w:rPr>
        <w:t>react rather than act</w:t>
      </w:r>
      <w:r w:rsidRPr="00C874CE">
        <w:rPr>
          <w:rStyle w:val="StyleUnderline"/>
        </w:rPr>
        <w:t>, not a major offence</w:t>
      </w:r>
      <w:r w:rsidRPr="002021ED">
        <w:rPr>
          <w:sz w:val="12"/>
        </w:rPr>
        <w:t xml:space="preserve">, perhaps, </w:t>
      </w:r>
      <w:r w:rsidRPr="00C874CE">
        <w:rPr>
          <w:rStyle w:val="StyleUnderline"/>
        </w:rPr>
        <w:t xml:space="preserve">but one which becomes </w:t>
      </w:r>
      <w:r w:rsidRPr="00C874CE">
        <w:rPr>
          <w:rStyle w:val="Emphasis"/>
        </w:rPr>
        <w:t>very grave indeed</w:t>
      </w:r>
      <w:r w:rsidRPr="00C874CE">
        <w:rPr>
          <w:rStyle w:val="StyleUnderline"/>
        </w:rPr>
        <w:t xml:space="preserve"> within a Nietzschean framework where few travesties are as bad as </w:t>
      </w:r>
      <w:r w:rsidRPr="00C874CE">
        <w:rPr>
          <w:rStyle w:val="Emphasis"/>
        </w:rPr>
        <w:t>slavish ressentiment</w:t>
      </w:r>
      <w:r w:rsidRPr="002021ED">
        <w:rPr>
          <w:sz w:val="12"/>
        </w:rPr>
        <w:t xml:space="preserve">. Then again, one could hardly criticize Bataille where Nietzsche himself had faulted and where success, at least according to Fredric Jameson, is structurally unattainable. Jameson (1981: 202) cannily pointed out ‘the autoreferential structure’ of the ressentiment ideologeme, claiming that ‘the theory of ressentiment, wherever it appears, will always itself be the expression and the production of ressentiment.’ Secondly, </w:t>
      </w:r>
      <w:r w:rsidRPr="00C874CE">
        <w:rPr>
          <w:rStyle w:val="StyleUnderline"/>
        </w:rPr>
        <w:t xml:space="preserve">to the extent that </w:t>
      </w:r>
      <w:r w:rsidRPr="00F55EFB">
        <w:rPr>
          <w:rStyle w:val="StyleUnderline"/>
          <w:highlight w:val="yellow"/>
        </w:rPr>
        <w:t>Bataillean transgression</w:t>
      </w:r>
      <w:r w:rsidRPr="00C874CE">
        <w:rPr>
          <w:rStyle w:val="StyleUnderline"/>
        </w:rPr>
        <w:t xml:space="preserve"> can help to combat institutions, it is </w:t>
      </w:r>
      <w:r w:rsidRPr="00C874CE">
        <w:rPr>
          <w:rStyle w:val="Emphasis"/>
        </w:rPr>
        <w:t>by no means clear</w:t>
      </w:r>
      <w:r w:rsidRPr="00C874CE">
        <w:rPr>
          <w:rStyle w:val="StyleUnderline"/>
        </w:rPr>
        <w:t xml:space="preserve"> that its impact </w:t>
      </w:r>
      <w:r w:rsidRPr="00F55EFB">
        <w:rPr>
          <w:rStyle w:val="StyleUnderline"/>
          <w:highlight w:val="yellow"/>
        </w:rPr>
        <w:t>would be</w:t>
      </w:r>
      <w:r w:rsidRPr="00C874CE">
        <w:rPr>
          <w:rStyle w:val="StyleUnderline"/>
        </w:rPr>
        <w:t xml:space="preserve"> progressive, rather than </w:t>
      </w:r>
      <w:r w:rsidRPr="00F55EFB">
        <w:rPr>
          <w:rStyle w:val="Emphasis"/>
          <w:highlight w:val="yellow"/>
        </w:rPr>
        <w:t>conservative</w:t>
      </w:r>
      <w:r w:rsidRPr="00F55EFB">
        <w:rPr>
          <w:rStyle w:val="StyleUnderline"/>
          <w:highlight w:val="yellow"/>
        </w:rPr>
        <w:t xml:space="preserve"> or </w:t>
      </w:r>
      <w:r w:rsidRPr="00F55EFB">
        <w:rPr>
          <w:rStyle w:val="Emphasis"/>
          <w:highlight w:val="yellow"/>
        </w:rPr>
        <w:t>reactionary</w:t>
      </w:r>
      <w:r w:rsidRPr="00C874CE">
        <w:rPr>
          <w:rStyle w:val="StyleUnderline"/>
        </w:rPr>
        <w:t xml:space="preserve">. The </w:t>
      </w:r>
      <w:r w:rsidRPr="00C874CE">
        <w:rPr>
          <w:rStyle w:val="Emphasis"/>
        </w:rPr>
        <w:t>purely formalistic nature</w:t>
      </w:r>
      <w:r w:rsidRPr="00C874CE">
        <w:rPr>
          <w:rStyle w:val="StyleUnderline"/>
        </w:rPr>
        <w:t xml:space="preserve"> of ‘</w:t>
      </w:r>
      <w:r w:rsidRPr="00F55EFB">
        <w:rPr>
          <w:rStyle w:val="StyleUnderline"/>
          <w:highlight w:val="yellow"/>
        </w:rPr>
        <w:t>negation’</w:t>
      </w:r>
      <w:r w:rsidRPr="00C874CE">
        <w:rPr>
          <w:rStyle w:val="StyleUnderline"/>
        </w:rPr>
        <w:t xml:space="preserve"> means that it </w:t>
      </w:r>
      <w:r w:rsidRPr="00F55EFB">
        <w:rPr>
          <w:rStyle w:val="StyleUnderline"/>
          <w:highlight w:val="yellow"/>
        </w:rPr>
        <w:t xml:space="preserve">is a weapon that can </w:t>
      </w:r>
      <w:r w:rsidRPr="00F55EFB">
        <w:rPr>
          <w:rStyle w:val="Emphasis"/>
          <w:highlight w:val="yellow"/>
        </w:rPr>
        <w:t>cut both ways</w:t>
      </w:r>
      <w:r w:rsidRPr="00C874CE">
        <w:rPr>
          <w:rStyle w:val="StyleUnderline"/>
        </w:rPr>
        <w:t xml:space="preserve">, </w:t>
      </w:r>
      <w:r w:rsidRPr="00F55EFB">
        <w:rPr>
          <w:rStyle w:val="StyleUnderline"/>
          <w:highlight w:val="yellow"/>
        </w:rPr>
        <w:t xml:space="preserve">in the cause of </w:t>
      </w:r>
      <w:r w:rsidRPr="00F55EFB">
        <w:rPr>
          <w:rStyle w:val="Emphasis"/>
          <w:highlight w:val="yellow"/>
        </w:rPr>
        <w:t>social repression</w:t>
      </w:r>
      <w:r w:rsidRPr="00C874CE">
        <w:rPr>
          <w:rStyle w:val="StyleUnderline"/>
        </w:rPr>
        <w:t xml:space="preserve"> and </w:t>
      </w:r>
      <w:r w:rsidRPr="00C874CE">
        <w:rPr>
          <w:rStyle w:val="Emphasis"/>
        </w:rPr>
        <w:t>dispossession</w:t>
      </w:r>
      <w:r w:rsidRPr="00C874CE">
        <w:rPr>
          <w:rStyle w:val="StyleUnderline"/>
        </w:rPr>
        <w:t xml:space="preserve"> no less than that of popular empowerment</w:t>
      </w:r>
      <w:r w:rsidRPr="002021ED">
        <w:rPr>
          <w:sz w:val="12"/>
        </w:rPr>
        <w:t xml:space="preserve">. From a Hegelian and Marxist point of view, </w:t>
      </w:r>
      <w:r w:rsidRPr="00F55EFB">
        <w:rPr>
          <w:rStyle w:val="StyleUnderline"/>
          <w:highlight w:val="yellow"/>
        </w:rPr>
        <w:t>a society without institutions</w:t>
      </w:r>
      <w:r w:rsidRPr="00C874CE">
        <w:rPr>
          <w:rStyle w:val="StyleUnderline"/>
        </w:rPr>
        <w:t xml:space="preserve"> and prohibitions </w:t>
      </w:r>
      <w:r w:rsidRPr="00F55EFB">
        <w:rPr>
          <w:rStyle w:val="StyleUnderline"/>
          <w:highlight w:val="yellow"/>
        </w:rPr>
        <w:t xml:space="preserve">is </w:t>
      </w:r>
      <w:r w:rsidRPr="00F55EFB">
        <w:rPr>
          <w:rStyle w:val="Emphasis"/>
          <w:highlight w:val="yellow"/>
        </w:rPr>
        <w:t>neither conceivable</w:t>
      </w:r>
      <w:r w:rsidRPr="00F55EFB">
        <w:rPr>
          <w:rStyle w:val="StyleUnderline"/>
          <w:highlight w:val="yellow"/>
        </w:rPr>
        <w:t xml:space="preserve"> nor </w:t>
      </w:r>
      <w:r w:rsidRPr="00F55EFB">
        <w:rPr>
          <w:rStyle w:val="Emphasis"/>
          <w:highlight w:val="yellow"/>
        </w:rPr>
        <w:t>desirable</w:t>
      </w:r>
      <w:r w:rsidRPr="00C874CE">
        <w:rPr>
          <w:rStyle w:val="StyleUnderline"/>
        </w:rPr>
        <w:t xml:space="preserve">. The point is </w:t>
      </w:r>
      <w:r w:rsidRPr="00F55EFB">
        <w:rPr>
          <w:rStyle w:val="StyleUnderline"/>
          <w:highlight w:val="yellow"/>
        </w:rPr>
        <w:t xml:space="preserve">rather to </w:t>
      </w:r>
      <w:r w:rsidRPr="00F55EFB">
        <w:rPr>
          <w:rStyle w:val="Emphasis"/>
          <w:highlight w:val="yellow"/>
        </w:rPr>
        <w:t>abolish bad institutions</w:t>
      </w:r>
      <w:r w:rsidRPr="00F55EFB">
        <w:rPr>
          <w:rStyle w:val="StyleUnderline"/>
          <w:highlight w:val="yellow"/>
        </w:rPr>
        <w:t xml:space="preserve">, </w:t>
      </w:r>
      <w:r w:rsidRPr="00F55EFB">
        <w:rPr>
          <w:rStyle w:val="Emphasis"/>
          <w:highlight w:val="yellow"/>
        </w:rPr>
        <w:t>change</w:t>
      </w:r>
      <w:r w:rsidRPr="00F55EFB">
        <w:rPr>
          <w:rStyle w:val="StyleUnderline"/>
          <w:highlight w:val="yellow"/>
        </w:rPr>
        <w:t xml:space="preserve"> and </w:t>
      </w:r>
      <w:r w:rsidRPr="00F55EFB">
        <w:rPr>
          <w:rStyle w:val="Emphasis"/>
          <w:highlight w:val="yellow"/>
        </w:rPr>
        <w:t>reform ambivalent ones</w:t>
      </w:r>
      <w:r w:rsidRPr="00C874CE">
        <w:rPr>
          <w:rStyle w:val="StyleUnderline"/>
        </w:rPr>
        <w:t xml:space="preserve">, and </w:t>
      </w:r>
      <w:r w:rsidRPr="00C874CE">
        <w:rPr>
          <w:rStyle w:val="Emphasis"/>
        </w:rPr>
        <w:t>create new practices</w:t>
      </w:r>
      <w:r w:rsidRPr="00C874CE">
        <w:rPr>
          <w:rStyle w:val="StyleUnderline"/>
        </w:rPr>
        <w:t xml:space="preserve"> and </w:t>
      </w:r>
      <w:r w:rsidRPr="00C874CE">
        <w:rPr>
          <w:rStyle w:val="Emphasis"/>
        </w:rPr>
        <w:t>institutions</w:t>
      </w:r>
      <w:r w:rsidRPr="002021ED">
        <w:rPr>
          <w:sz w:val="12"/>
        </w:rPr>
        <w:t xml:space="preserve">, more adapted for the needs, wishes and desires of multifaceted, able and communicative ‘social individuals’ who are the products of historical development. </w:t>
      </w:r>
      <w:r w:rsidRPr="00C874CE">
        <w:rPr>
          <w:rStyle w:val="StyleUnderline"/>
        </w:rPr>
        <w:t>But to fight institutions as such? Was not the demand to be admitted into existing institutions</w:t>
      </w:r>
      <w:r w:rsidRPr="002021ED">
        <w:rPr>
          <w:sz w:val="12"/>
        </w:rPr>
        <w:t xml:space="preserve">, say schools and hospitals, </w:t>
      </w:r>
      <w:r w:rsidRPr="00C874CE">
        <w:rPr>
          <w:rStyle w:val="StyleUnderline"/>
        </w:rPr>
        <w:t xml:space="preserve">a </w:t>
      </w:r>
      <w:r w:rsidRPr="00C874CE">
        <w:rPr>
          <w:rStyle w:val="Emphasis"/>
        </w:rPr>
        <w:t>fundamental progressive social demand</w:t>
      </w:r>
      <w:r w:rsidRPr="00C874CE">
        <w:rPr>
          <w:rStyle w:val="StyleUnderline"/>
        </w:rPr>
        <w:t xml:space="preserve">, which was obtained only after </w:t>
      </w:r>
      <w:r w:rsidRPr="00C874CE">
        <w:rPr>
          <w:rStyle w:val="Emphasis"/>
        </w:rPr>
        <w:t>prolonged</w:t>
      </w:r>
      <w:r w:rsidRPr="00C874CE">
        <w:rPr>
          <w:rStyle w:val="StyleUnderline"/>
        </w:rPr>
        <w:t xml:space="preserve"> and </w:t>
      </w:r>
      <w:r w:rsidRPr="00C874CE">
        <w:rPr>
          <w:rStyle w:val="Emphasis"/>
        </w:rPr>
        <w:t>bitter historical struggles</w:t>
      </w:r>
      <w:r w:rsidRPr="00C874CE">
        <w:rPr>
          <w:rStyle w:val="StyleUnderline"/>
        </w:rPr>
        <w:t xml:space="preserve">? But with </w:t>
      </w:r>
      <w:r w:rsidRPr="00F55EFB">
        <w:rPr>
          <w:rStyle w:val="StyleUnderline"/>
          <w:highlight w:val="yellow"/>
        </w:rPr>
        <w:t>Bataille</w:t>
      </w:r>
      <w:r w:rsidRPr="002021ED">
        <w:rPr>
          <w:sz w:val="12"/>
        </w:rPr>
        <w:t xml:space="preserve"> and his major follower Foucault, </w:t>
      </w:r>
      <w:r w:rsidRPr="00C874CE">
        <w:rPr>
          <w:rStyle w:val="Emphasis"/>
        </w:rPr>
        <w:t>institutions themselves become suspect</w:t>
      </w:r>
      <w:r w:rsidRPr="00C874CE">
        <w:rPr>
          <w:rStyle w:val="StyleUnderline"/>
        </w:rPr>
        <w:t>.</w:t>
      </w:r>
      <w:r>
        <w:rPr>
          <w:rStyle w:val="StyleUnderline"/>
        </w:rPr>
        <w:t xml:space="preserve"> </w:t>
      </w:r>
      <w:r w:rsidRPr="00C874CE">
        <w:rPr>
          <w:rStyle w:val="StyleUnderline"/>
        </w:rPr>
        <w:t xml:space="preserve">Such </w:t>
      </w:r>
      <w:r w:rsidRPr="00F55EFB">
        <w:rPr>
          <w:rStyle w:val="StyleUnderline"/>
          <w:highlight w:val="yellow"/>
        </w:rPr>
        <w:t>theories</w:t>
      </w:r>
      <w:r w:rsidRPr="00C874CE">
        <w:rPr>
          <w:rStyle w:val="StyleUnderline"/>
        </w:rPr>
        <w:t xml:space="preserve"> </w:t>
      </w:r>
      <w:r w:rsidRPr="00F55EFB">
        <w:rPr>
          <w:rStyle w:val="StyleUnderline"/>
          <w:highlight w:val="yellow"/>
        </w:rPr>
        <w:t>can prove</w:t>
      </w:r>
      <w:r w:rsidRPr="00C874CE">
        <w:rPr>
          <w:rStyle w:val="StyleUnderline"/>
        </w:rPr>
        <w:t xml:space="preserve"> </w:t>
      </w:r>
      <w:r w:rsidRPr="00C874CE">
        <w:rPr>
          <w:rStyle w:val="Emphasis"/>
        </w:rPr>
        <w:t xml:space="preserve">surprisingly </w:t>
      </w:r>
      <w:r w:rsidRPr="00F55EFB">
        <w:rPr>
          <w:rStyle w:val="Emphasis"/>
          <w:highlight w:val="yellow"/>
        </w:rPr>
        <w:t>serviceable to capitalism</w:t>
      </w:r>
      <w:r w:rsidRPr="00F55EFB">
        <w:rPr>
          <w:rStyle w:val="StyleUnderline"/>
          <w:highlight w:val="yellow"/>
        </w:rPr>
        <w:t>: if the fight is</w:t>
      </w:r>
      <w:r w:rsidRPr="002021ED">
        <w:rPr>
          <w:sz w:val="12"/>
        </w:rPr>
        <w:t xml:space="preserve"> not primarily against private ownership of the means of production, and for, say, a system of universal education and healthcare, but rather </w:t>
      </w:r>
      <w:r w:rsidRPr="00F55EFB">
        <w:rPr>
          <w:rStyle w:val="StyleUnderline"/>
          <w:highlight w:val="yellow"/>
        </w:rPr>
        <w:t>against</w:t>
      </w:r>
      <w:r w:rsidRPr="00C874CE">
        <w:rPr>
          <w:rStyle w:val="StyleUnderline"/>
        </w:rPr>
        <w:t xml:space="preserve"> ‘</w:t>
      </w:r>
      <w:r w:rsidRPr="00F55EFB">
        <w:rPr>
          <w:rStyle w:val="StyleUnderline"/>
          <w:highlight w:val="yellow"/>
        </w:rPr>
        <w:t>institutions’</w:t>
      </w:r>
      <w:r w:rsidRPr="00C874CE">
        <w:rPr>
          <w:rStyle w:val="StyleUnderline"/>
        </w:rPr>
        <w:t xml:space="preserve">, isn’t </w:t>
      </w:r>
      <w:r w:rsidRPr="00F55EFB">
        <w:rPr>
          <w:rStyle w:val="StyleUnderline"/>
          <w:highlight w:val="yellow"/>
        </w:rPr>
        <w:t xml:space="preserve">there </w:t>
      </w:r>
      <w:r w:rsidRPr="00F55EFB">
        <w:rPr>
          <w:rStyle w:val="Emphasis"/>
          <w:highlight w:val="yellow"/>
        </w:rPr>
        <w:t>something to be said for neo-liberalism</w:t>
      </w:r>
      <w:r w:rsidRPr="00F55EFB">
        <w:rPr>
          <w:rStyle w:val="StyleUnderline"/>
          <w:highlight w:val="yellow"/>
        </w:rPr>
        <w:t>, which</w:t>
      </w:r>
      <w:r w:rsidRPr="00C874CE">
        <w:rPr>
          <w:rStyle w:val="StyleUnderline"/>
        </w:rPr>
        <w:t xml:space="preserve"> so arduously ‘</w:t>
      </w:r>
      <w:r w:rsidRPr="00F55EFB">
        <w:rPr>
          <w:rStyle w:val="StyleUnderline"/>
          <w:highlight w:val="yellow"/>
        </w:rPr>
        <w:t>deconstructed’</w:t>
      </w:r>
      <w:r w:rsidRPr="00C874CE">
        <w:rPr>
          <w:rStyle w:val="StyleUnderline"/>
        </w:rPr>
        <w:t xml:space="preserve"> – not just in theory but in practice too – </w:t>
      </w:r>
      <w:r w:rsidRPr="00F55EFB">
        <w:rPr>
          <w:rStyle w:val="StyleUnderline"/>
          <w:highlight w:val="yellow"/>
        </w:rPr>
        <w:t>so many institutions</w:t>
      </w:r>
      <w:r w:rsidRPr="00C874CE">
        <w:rPr>
          <w:rStyle w:val="StyleUnderline"/>
        </w:rPr>
        <w:t>?</w:t>
      </w:r>
      <w:r w:rsidRPr="002021ED">
        <w:rPr>
          <w:sz w:val="12"/>
        </w:rPr>
        <w:t xml:space="preserve"> Was not neo-liberalism delivering the people, especially those most likely to be manipulated and brainwashed, from the supervising and policing practices of hospitals? Did it not do its best to restrict access to universities to only the social elites, thereby delivering the mass from the insidious teachings at such intellectual centers of power? </w:t>
      </w:r>
      <w:r w:rsidRPr="00C874CE">
        <w:rPr>
          <w:rStyle w:val="StyleUnderline"/>
        </w:rPr>
        <w:t xml:space="preserve">Seen </w:t>
      </w:r>
      <w:r w:rsidRPr="00F55EFB">
        <w:rPr>
          <w:rStyle w:val="StyleUnderline"/>
          <w:highlight w:val="yellow"/>
        </w:rPr>
        <w:t>under such a light, the neo-liberal state</w:t>
      </w:r>
      <w:r w:rsidRPr="002021ED">
        <w:rPr>
          <w:sz w:val="12"/>
        </w:rPr>
        <w:t xml:space="preserve">, with its cuts on public education, healthcare and welfare expenditure, </w:t>
      </w:r>
      <w:r w:rsidRPr="00F55EFB">
        <w:rPr>
          <w:rStyle w:val="StyleUnderline"/>
          <w:highlight w:val="yellow"/>
        </w:rPr>
        <w:t>emerges as</w:t>
      </w:r>
      <w:r w:rsidRPr="00C874CE">
        <w:rPr>
          <w:rStyle w:val="StyleUnderline"/>
        </w:rPr>
        <w:t xml:space="preserve"> </w:t>
      </w:r>
      <w:r w:rsidRPr="00C874CE">
        <w:rPr>
          <w:rStyle w:val="Emphasis"/>
        </w:rPr>
        <w:t xml:space="preserve">surprisingly close to the ideal of </w:t>
      </w:r>
      <w:r w:rsidRPr="00F55EFB">
        <w:rPr>
          <w:rStyle w:val="Emphasis"/>
          <w:highlight w:val="yellow"/>
        </w:rPr>
        <w:t>a postmodernist state</w:t>
      </w:r>
      <w:r w:rsidRPr="00F55EFB">
        <w:rPr>
          <w:rStyle w:val="StyleUnderline"/>
          <w:highlight w:val="yellow"/>
        </w:rPr>
        <w:t xml:space="preserve">, engaged in </w:t>
      </w:r>
      <w:r w:rsidRPr="00F55EFB">
        <w:rPr>
          <w:rStyle w:val="Emphasis"/>
          <w:highlight w:val="yellow"/>
        </w:rPr>
        <w:t>active self-deconstructing</w:t>
      </w:r>
      <w:r w:rsidRPr="002021ED">
        <w:rPr>
          <w:sz w:val="12"/>
        </w:rPr>
        <w:t xml:space="preserve">. In a famous 1971 public debate with an unsuspecting Noam Chomsky, who defended traditional goals of social amelioration along humanist lines, Foucault disagreed: ‘It seems to me that the real political task,’ he asserted, ‘is to criticize the workings of institutions, which appear to be both neutral and independent; to criticize and attack them in such a manner that the political violence which has always exercised itself obscurely through them will be unmasked, so that one can fight against them.’ For Foucault, these were ‘Institutions of knowledge, of foresight and care, such as medicine.’ Chomsky agreed, but instructively had enough presence of mind to emphasize the need to fight other institutions as well which feign social neutrality, ‘the central institutions of any industrial society, namely the economic, commercial and financial institutions and in particular, in the coming period, the great multi-national corporations.’ (Chomsky, 1971) This exchange took place when the European welfare state was at its historical peak. </w:t>
      </w:r>
      <w:r w:rsidRPr="00C874CE">
        <w:rPr>
          <w:rStyle w:val="StyleUnderline"/>
        </w:rPr>
        <w:t>It may not be a complete coincidence that</w:t>
      </w:r>
      <w:r w:rsidRPr="002021ED">
        <w:rPr>
          <w:sz w:val="12"/>
        </w:rPr>
        <w:t xml:space="preserve">, more than four decades later, and </w:t>
      </w:r>
      <w:r w:rsidRPr="00C874CE">
        <w:rPr>
          <w:rStyle w:val="StyleUnderline"/>
        </w:rPr>
        <w:t>following an all-out</w:t>
      </w:r>
      <w:r w:rsidRPr="002021ED">
        <w:rPr>
          <w:sz w:val="12"/>
        </w:rPr>
        <w:t xml:space="preserve"> Foucauldian </w:t>
      </w:r>
      <w:r w:rsidRPr="00C874CE">
        <w:rPr>
          <w:rStyle w:val="StyleUnderline"/>
        </w:rPr>
        <w:t>postmodernist onslaught on ‘power’ – an attack which was Bataillean</w:t>
      </w:r>
      <w:r w:rsidRPr="002021ED">
        <w:rPr>
          <w:sz w:val="12"/>
        </w:rPr>
        <w:t xml:space="preserve"> at a second remove – </w:t>
      </w:r>
      <w:r w:rsidRPr="00C874CE">
        <w:rPr>
          <w:rStyle w:val="StyleUnderline"/>
        </w:rPr>
        <w:t xml:space="preserve">the welfare state is in a </w:t>
      </w:r>
      <w:r w:rsidRPr="00C874CE">
        <w:rPr>
          <w:rStyle w:val="Emphasis"/>
        </w:rPr>
        <w:t>sorry condition</w:t>
      </w:r>
      <w:r w:rsidRPr="00C874CE">
        <w:rPr>
          <w:rStyle w:val="StyleUnderline"/>
        </w:rPr>
        <w:t xml:space="preserve">, whereas the multi-national corporations are </w:t>
      </w:r>
      <w:r w:rsidRPr="00C874CE">
        <w:rPr>
          <w:rStyle w:val="Emphasis"/>
        </w:rPr>
        <w:t>stronger than ever</w:t>
      </w:r>
      <w:r w:rsidRPr="00C874CE">
        <w:rPr>
          <w:rStyle w:val="StyleUnderline"/>
        </w:rPr>
        <w:t>.</w:t>
      </w:r>
      <w:r>
        <w:rPr>
          <w:rStyle w:val="StyleUnderline"/>
        </w:rPr>
        <w:t xml:space="preserve"> </w:t>
      </w:r>
      <w:r w:rsidRPr="002021ED">
        <w:rPr>
          <w:sz w:val="12"/>
        </w:rPr>
        <w:t xml:space="preserve">Conclusion </w:t>
      </w:r>
      <w:r w:rsidRPr="00F55EFB">
        <w:rPr>
          <w:rStyle w:val="StyleUnderline"/>
          <w:highlight w:val="yellow"/>
        </w:rPr>
        <w:t xml:space="preserve">Bataille’s contradictory politics thus </w:t>
      </w:r>
      <w:r w:rsidRPr="00F55EFB">
        <w:rPr>
          <w:rStyle w:val="Emphasis"/>
          <w:highlight w:val="yellow"/>
        </w:rPr>
        <w:t>overtly embraces radicalism</w:t>
      </w:r>
      <w:r w:rsidRPr="00F55EFB">
        <w:rPr>
          <w:rStyle w:val="StyleUnderline"/>
          <w:highlight w:val="yellow"/>
        </w:rPr>
        <w:t xml:space="preserve"> but remains</w:t>
      </w:r>
      <w:r w:rsidRPr="00C874CE">
        <w:rPr>
          <w:rStyle w:val="StyleUnderline"/>
        </w:rPr>
        <w:t xml:space="preserve"> in some ways </w:t>
      </w:r>
      <w:r w:rsidRPr="00F55EFB">
        <w:rPr>
          <w:rStyle w:val="Emphasis"/>
          <w:highlight w:val="yellow"/>
        </w:rPr>
        <w:t>paradoxically affirmative of the present political constellation</w:t>
      </w:r>
      <w:r w:rsidRPr="002021ED">
        <w:rPr>
          <w:sz w:val="12"/>
        </w:rPr>
        <w:t>. In a subsequent essay, completing the analysis, a closer scrutiny of Bataille’s ambiguous relationship to capitalism will be undertaken, the claims of Bataille-2 will be presented, and their significance within his overall scheme assessed.</w:t>
      </w:r>
    </w:p>
    <w:p w14:paraId="2C130D17" w14:textId="77777777" w:rsidR="00523D06" w:rsidRDefault="00523D06" w:rsidP="00523D06"/>
    <w:p w14:paraId="3A06FEA3" w14:textId="77777777" w:rsidR="00523D06" w:rsidRDefault="00523D06" w:rsidP="00523D06"/>
    <w:p w14:paraId="3C1898E5" w14:textId="77777777" w:rsidR="00523D06" w:rsidRDefault="00523D06" w:rsidP="00523D06"/>
    <w:p w14:paraId="3AE63DE8" w14:textId="7C3C3B95" w:rsidR="00523D06" w:rsidRDefault="00523D06" w:rsidP="00523D06">
      <w:pPr>
        <w:pStyle w:val="Heading1"/>
      </w:pPr>
      <w:r>
        <w:t>1AR</w:t>
      </w:r>
    </w:p>
    <w:p w14:paraId="3F03B13F" w14:textId="77777777" w:rsidR="00523D06" w:rsidRDefault="00523D06" w:rsidP="00523D06"/>
    <w:p w14:paraId="067935D4" w14:textId="04FB6584" w:rsidR="0089345C" w:rsidRDefault="0089345C" w:rsidP="0089345C">
      <w:pPr>
        <w:pStyle w:val="Heading1"/>
      </w:pPr>
      <w:r>
        <w:t>2AR</w:t>
      </w:r>
    </w:p>
    <w:p w14:paraId="0485A419" w14:textId="77777777" w:rsidR="00523D06" w:rsidRDefault="00523D06" w:rsidP="00523D06"/>
    <w:p w14:paraId="754E3F01" w14:textId="77777777" w:rsidR="00523D06" w:rsidRDefault="00523D06" w:rsidP="00523D06"/>
    <w:p w14:paraId="41A27B75" w14:textId="77777777" w:rsidR="00523D06" w:rsidRDefault="00523D06" w:rsidP="00523D06"/>
    <w:p w14:paraId="37E6679A" w14:textId="77777777" w:rsidR="00523D06" w:rsidRDefault="00523D06" w:rsidP="00523D06"/>
    <w:p w14:paraId="21BCDB30" w14:textId="77777777" w:rsidR="00523D06" w:rsidRPr="00523D06" w:rsidRDefault="00523D06" w:rsidP="00523D06"/>
    <w:sectPr w:rsidR="00523D06" w:rsidRPr="00523D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E739C3"/>
    <w:multiLevelType w:val="hybridMultilevel"/>
    <w:tmpl w:val="C01215D2"/>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6741D1"/>
    <w:multiLevelType w:val="hybridMultilevel"/>
    <w:tmpl w:val="6F5EE2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8C5A3A"/>
    <w:multiLevelType w:val="multilevel"/>
    <w:tmpl w:val="72F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00087D"/>
    <w:multiLevelType w:val="hybridMultilevel"/>
    <w:tmpl w:val="C01215D2"/>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892038B"/>
    <w:multiLevelType w:val="multilevel"/>
    <w:tmpl w:val="3CD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C83BC5"/>
    <w:multiLevelType w:val="hybridMultilevel"/>
    <w:tmpl w:val="7A92C95C"/>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BBB47AD"/>
    <w:multiLevelType w:val="hybridMultilevel"/>
    <w:tmpl w:val="96FCB4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742E13"/>
    <w:multiLevelType w:val="hybridMultilevel"/>
    <w:tmpl w:val="7C0C65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02C25D0"/>
    <w:multiLevelType w:val="multilevel"/>
    <w:tmpl w:val="9C1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3020C1"/>
    <w:multiLevelType w:val="multilevel"/>
    <w:tmpl w:val="6AB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F3B59"/>
    <w:multiLevelType w:val="multilevel"/>
    <w:tmpl w:val="FF62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155271"/>
    <w:multiLevelType w:val="hybridMultilevel"/>
    <w:tmpl w:val="D74AF0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41549D"/>
    <w:multiLevelType w:val="hybridMultilevel"/>
    <w:tmpl w:val="BC8A78E6"/>
    <w:lvl w:ilvl="0" w:tplc="97341326">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D60311"/>
    <w:multiLevelType w:val="multilevel"/>
    <w:tmpl w:val="B1D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4D278B"/>
    <w:multiLevelType w:val="multilevel"/>
    <w:tmpl w:val="753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07C680C"/>
    <w:multiLevelType w:val="hybridMultilevel"/>
    <w:tmpl w:val="16C4B464"/>
    <w:lvl w:ilvl="0" w:tplc="FA7C0876">
      <w:start w:val="6"/>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7F3AAA"/>
    <w:multiLevelType w:val="hybridMultilevel"/>
    <w:tmpl w:val="194E18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3F20E2"/>
    <w:multiLevelType w:val="multilevel"/>
    <w:tmpl w:val="7E9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97116DA"/>
    <w:multiLevelType w:val="hybridMultilevel"/>
    <w:tmpl w:val="ED904DB8"/>
    <w:lvl w:ilvl="0" w:tplc="5148BB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9945285"/>
    <w:multiLevelType w:val="hybridMultilevel"/>
    <w:tmpl w:val="C01215D2"/>
    <w:lvl w:ilvl="0" w:tplc="4AA8700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D40515"/>
    <w:multiLevelType w:val="multilevel"/>
    <w:tmpl w:val="45FA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F01F4D"/>
    <w:multiLevelType w:val="multilevel"/>
    <w:tmpl w:val="26AE2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62556B"/>
    <w:multiLevelType w:val="multilevel"/>
    <w:tmpl w:val="545C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DC1591"/>
    <w:multiLevelType w:val="hybridMultilevel"/>
    <w:tmpl w:val="AEB0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CEF5F08"/>
    <w:multiLevelType w:val="multilevel"/>
    <w:tmpl w:val="0348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672415E"/>
    <w:multiLevelType w:val="multilevel"/>
    <w:tmpl w:val="D76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004129"/>
    <w:multiLevelType w:val="hybridMultilevel"/>
    <w:tmpl w:val="BA9EC69C"/>
    <w:lvl w:ilvl="0" w:tplc="FFFFFFFF">
      <w:start w:val="1"/>
      <w:numFmt w:val="decimal"/>
      <w:lvlText w:val="%1"/>
      <w:lvlJc w:val="left"/>
      <w:pPr>
        <w:ind w:left="720" w:hanging="360"/>
      </w:pPr>
      <w:rPr>
        <w:rFonts w:hint="default"/>
        <w:u w:val="singl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F2B6F2D"/>
    <w:multiLevelType w:val="multilevel"/>
    <w:tmpl w:val="9F9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B9712C"/>
    <w:multiLevelType w:val="hybridMultilevel"/>
    <w:tmpl w:val="C7386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55B5119"/>
    <w:multiLevelType w:val="hybridMultilevel"/>
    <w:tmpl w:val="897862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658238C"/>
    <w:multiLevelType w:val="multilevel"/>
    <w:tmpl w:val="CDA2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E3C7B30"/>
    <w:multiLevelType w:val="multilevel"/>
    <w:tmpl w:val="531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03E78C1"/>
    <w:multiLevelType w:val="multilevel"/>
    <w:tmpl w:val="BE2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1CE6029"/>
    <w:multiLevelType w:val="hybridMultilevel"/>
    <w:tmpl w:val="ED904DB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38709CB"/>
    <w:multiLevelType w:val="hybridMultilevel"/>
    <w:tmpl w:val="BA9EC69C"/>
    <w:lvl w:ilvl="0" w:tplc="A112D98E">
      <w:start w:val="1"/>
      <w:numFmt w:val="decimal"/>
      <w:lvlText w:val="%1"/>
      <w:lvlJc w:val="left"/>
      <w:pPr>
        <w:ind w:left="72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5826B40"/>
    <w:multiLevelType w:val="hybridMultilevel"/>
    <w:tmpl w:val="98CEC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9D029C9"/>
    <w:multiLevelType w:val="multilevel"/>
    <w:tmpl w:val="632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B57FF2"/>
    <w:multiLevelType w:val="hybridMultilevel"/>
    <w:tmpl w:val="87B82988"/>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C8049B0"/>
    <w:multiLevelType w:val="hybridMultilevel"/>
    <w:tmpl w:val="CBD0666C"/>
    <w:lvl w:ilvl="0" w:tplc="C78CB9D0">
      <w:start w:val="1"/>
      <w:numFmt w:val="decimal"/>
      <w:lvlText w:val="%1."/>
      <w:lvlJc w:val="left"/>
      <w:pPr>
        <w:ind w:left="720" w:hanging="360"/>
      </w:pPr>
      <w:rPr>
        <w:rFonts w:ascii="Calibri" w:eastAsiaTheme="majorEastAsia" w:hAnsi="Calibri" w:cstheme="majorBidi"/>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DF174A1"/>
    <w:multiLevelType w:val="hybridMultilevel"/>
    <w:tmpl w:val="46907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5F452CB"/>
    <w:multiLevelType w:val="hybridMultilevel"/>
    <w:tmpl w:val="F51A7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8D547F5"/>
    <w:multiLevelType w:val="hybridMultilevel"/>
    <w:tmpl w:val="DC368250"/>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EB54C83"/>
    <w:multiLevelType w:val="multilevel"/>
    <w:tmpl w:val="F57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4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30"/>
  </w:num>
  <w:num w:numId="13" w16cid:durableId="1695883432">
    <w:abstractNumId w:val="27"/>
  </w:num>
  <w:num w:numId="14" w16cid:durableId="720713117">
    <w:abstractNumId w:val="24"/>
  </w:num>
  <w:num w:numId="15" w16cid:durableId="372731519">
    <w:abstractNumId w:val="55"/>
  </w:num>
  <w:num w:numId="16" w16cid:durableId="1928688590">
    <w:abstractNumId w:val="43"/>
  </w:num>
  <w:num w:numId="17" w16cid:durableId="2118481821">
    <w:abstractNumId w:val="34"/>
  </w:num>
  <w:num w:numId="18" w16cid:durableId="1107581277">
    <w:abstractNumId w:val="14"/>
  </w:num>
  <w:num w:numId="19" w16cid:durableId="774131391">
    <w:abstractNumId w:val="10"/>
  </w:num>
  <w:num w:numId="20" w16cid:durableId="1258173740">
    <w:abstractNumId w:val="31"/>
  </w:num>
  <w:num w:numId="21" w16cid:durableId="16154584">
    <w:abstractNumId w:val="49"/>
  </w:num>
  <w:num w:numId="22" w16cid:durableId="287708630">
    <w:abstractNumId w:val="53"/>
  </w:num>
  <w:num w:numId="23" w16cid:durableId="1511138995">
    <w:abstractNumId w:val="47"/>
  </w:num>
  <w:num w:numId="24" w16cid:durableId="621882731">
    <w:abstractNumId w:val="29"/>
  </w:num>
  <w:num w:numId="25" w16cid:durableId="1028069999">
    <w:abstractNumId w:val="40"/>
  </w:num>
  <w:num w:numId="26" w16cid:durableId="1214804204">
    <w:abstractNumId w:val="61"/>
  </w:num>
  <w:num w:numId="27" w16cid:durableId="973634096">
    <w:abstractNumId w:val="45"/>
  </w:num>
  <w:num w:numId="28" w16cid:durableId="1036464512">
    <w:abstractNumId w:val="59"/>
  </w:num>
  <w:num w:numId="29" w16cid:durableId="1109471503">
    <w:abstractNumId w:val="16"/>
  </w:num>
  <w:num w:numId="30" w16cid:durableId="1700277892">
    <w:abstractNumId w:val="46"/>
  </w:num>
  <w:num w:numId="31" w16cid:durableId="355274822">
    <w:abstractNumId w:val="62"/>
  </w:num>
  <w:num w:numId="32" w16cid:durableId="579949078">
    <w:abstractNumId w:val="60"/>
  </w:num>
  <w:num w:numId="33" w16cid:durableId="843857420">
    <w:abstractNumId w:val="11"/>
  </w:num>
  <w:num w:numId="34" w16cid:durableId="1195340106">
    <w:abstractNumId w:val="56"/>
  </w:num>
  <w:num w:numId="35" w16cid:durableId="1409810513">
    <w:abstractNumId w:val="63"/>
  </w:num>
  <w:num w:numId="36" w16cid:durableId="519784729">
    <w:abstractNumId w:val="23"/>
  </w:num>
  <w:num w:numId="37" w16cid:durableId="1085878998">
    <w:abstractNumId w:val="58"/>
  </w:num>
  <w:num w:numId="38" w16cid:durableId="656885623">
    <w:abstractNumId w:val="38"/>
  </w:num>
  <w:num w:numId="39" w16cid:durableId="534273536">
    <w:abstractNumId w:val="28"/>
  </w:num>
  <w:num w:numId="40" w16cid:durableId="1895002358">
    <w:abstractNumId w:val="50"/>
  </w:num>
  <w:num w:numId="41" w16cid:durableId="149752286">
    <w:abstractNumId w:val="15"/>
  </w:num>
  <w:num w:numId="42" w16cid:durableId="1316030911">
    <w:abstractNumId w:val="26"/>
  </w:num>
  <w:num w:numId="43" w16cid:durableId="5834227">
    <w:abstractNumId w:val="13"/>
  </w:num>
  <w:num w:numId="44" w16cid:durableId="1271402366">
    <w:abstractNumId w:val="57"/>
  </w:num>
  <w:num w:numId="45" w16cid:durableId="27799628">
    <w:abstractNumId w:val="20"/>
  </w:num>
  <w:num w:numId="46" w16cid:durableId="695077013">
    <w:abstractNumId w:val="39"/>
  </w:num>
  <w:num w:numId="47" w16cid:durableId="835876303">
    <w:abstractNumId w:val="35"/>
  </w:num>
  <w:num w:numId="48" w16cid:durableId="290482280">
    <w:abstractNumId w:val="18"/>
  </w:num>
  <w:num w:numId="49" w16cid:durableId="1649046585">
    <w:abstractNumId w:val="42"/>
  </w:num>
  <w:num w:numId="50" w16cid:durableId="1012955361">
    <w:abstractNumId w:val="44"/>
  </w:num>
  <w:num w:numId="51" w16cid:durableId="1324579080">
    <w:abstractNumId w:val="21"/>
  </w:num>
  <w:num w:numId="52" w16cid:durableId="1728649521">
    <w:abstractNumId w:val="33"/>
  </w:num>
  <w:num w:numId="53" w16cid:durableId="1122386743">
    <w:abstractNumId w:val="54"/>
  </w:num>
  <w:num w:numId="54" w16cid:durableId="300112006">
    <w:abstractNumId w:val="17"/>
  </w:num>
  <w:num w:numId="55" w16cid:durableId="1414014572">
    <w:abstractNumId w:val="12"/>
  </w:num>
  <w:num w:numId="56" w16cid:durableId="1122383980">
    <w:abstractNumId w:val="19"/>
  </w:num>
  <w:num w:numId="57" w16cid:durableId="204296579">
    <w:abstractNumId w:val="36"/>
  </w:num>
  <w:num w:numId="58" w16cid:durableId="1046300475">
    <w:abstractNumId w:val="37"/>
  </w:num>
  <w:num w:numId="59" w16cid:durableId="1218934845">
    <w:abstractNumId w:val="52"/>
  </w:num>
  <w:num w:numId="60" w16cid:durableId="132791786">
    <w:abstractNumId w:val="25"/>
  </w:num>
  <w:num w:numId="61" w16cid:durableId="378287237">
    <w:abstractNumId w:val="51"/>
  </w:num>
  <w:num w:numId="62" w16cid:durableId="1454910017">
    <w:abstractNumId w:val="64"/>
  </w:num>
  <w:num w:numId="63" w16cid:durableId="227153356">
    <w:abstractNumId w:val="32"/>
  </w:num>
  <w:num w:numId="64" w16cid:durableId="2017607346">
    <w:abstractNumId w:val="22"/>
  </w:num>
  <w:num w:numId="65" w16cid:durableId="173384365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B85"/>
    <w:rsid w:val="003A4B85"/>
    <w:rsid w:val="00484F48"/>
    <w:rsid w:val="004B2DCD"/>
    <w:rsid w:val="00523D06"/>
    <w:rsid w:val="00654CD3"/>
    <w:rsid w:val="0081431B"/>
    <w:rsid w:val="008736D4"/>
    <w:rsid w:val="0089345C"/>
    <w:rsid w:val="00AD2864"/>
    <w:rsid w:val="00DF03B3"/>
    <w:rsid w:val="00E1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8F6E8"/>
  <w15:chartTrackingRefBased/>
  <w15:docId w15:val="{072A2A54-9EA9-4A43-93C9-B4C8AA37C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3D0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23D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23D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1,Char Char Char Char Char Char Char,Block Writing,Index Headers,3: Cite,Char Char, Char,Heading 3 Char3,Heading 3 Char4 Char Char,Heading 3 Char3 Char Char Char,Heading 3 Char1 Char Char Char Char,Citation,n"/>
    <w:basedOn w:val="Normal"/>
    <w:next w:val="Normal"/>
    <w:link w:val="Heading3Char"/>
    <w:uiPriority w:val="2"/>
    <w:qFormat/>
    <w:rsid w:val="00523D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2,Ta, Ch,tags,C"/>
    <w:basedOn w:val="Normal"/>
    <w:next w:val="Normal"/>
    <w:link w:val="Heading4Char"/>
    <w:uiPriority w:val="3"/>
    <w:qFormat/>
    <w:rsid w:val="00523D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23D0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A4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23D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3D06"/>
  </w:style>
  <w:style w:type="character" w:customStyle="1" w:styleId="Heading1Char">
    <w:name w:val="Heading 1 Char"/>
    <w:aliases w:val="Pocket Char"/>
    <w:basedOn w:val="DefaultParagraphFont"/>
    <w:link w:val="Heading1"/>
    <w:rsid w:val="00523D0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23D0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1,Char1 Char,Char Char Char Char Char Char Char Char,Block Writing Char,Index Headers Char,3: Cite Char,Char Char Char, Char Char,Heading 3 Char3 Char,Heading 3 Char4 Char Char Char,n Char"/>
    <w:basedOn w:val="DefaultParagraphFont"/>
    <w:link w:val="Heading3"/>
    <w:uiPriority w:val="2"/>
    <w:rsid w:val="00523D06"/>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523D0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23D0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A4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B85"/>
    <w:rPr>
      <w:rFonts w:eastAsiaTheme="majorEastAsia" w:cstheme="majorBidi"/>
      <w:color w:val="272727" w:themeColor="text1" w:themeTint="D8"/>
    </w:rPr>
  </w:style>
  <w:style w:type="paragraph" w:styleId="Title">
    <w:name w:val="Title"/>
    <w:basedOn w:val="Normal"/>
    <w:next w:val="Normal"/>
    <w:link w:val="TitleChar"/>
    <w:uiPriority w:val="10"/>
    <w:qFormat/>
    <w:rsid w:val="003A4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B85"/>
    <w:pPr>
      <w:spacing w:before="160"/>
      <w:jc w:val="center"/>
    </w:pPr>
    <w:rPr>
      <w:i/>
      <w:iCs/>
      <w:color w:val="404040" w:themeColor="text1" w:themeTint="BF"/>
    </w:rPr>
  </w:style>
  <w:style w:type="character" w:customStyle="1" w:styleId="QuoteChar">
    <w:name w:val="Quote Char"/>
    <w:basedOn w:val="DefaultParagraphFont"/>
    <w:link w:val="Quote"/>
    <w:uiPriority w:val="29"/>
    <w:rsid w:val="003A4B85"/>
    <w:rPr>
      <w:i/>
      <w:iCs/>
      <w:color w:val="404040" w:themeColor="text1" w:themeTint="BF"/>
    </w:rPr>
  </w:style>
  <w:style w:type="paragraph" w:styleId="ListParagraph">
    <w:name w:val="List Paragraph"/>
    <w:aliases w:val="6 font"/>
    <w:basedOn w:val="Normal"/>
    <w:uiPriority w:val="99"/>
    <w:qFormat/>
    <w:rsid w:val="003A4B85"/>
    <w:pPr>
      <w:ind w:left="720"/>
      <w:contextualSpacing/>
    </w:pPr>
  </w:style>
  <w:style w:type="character" w:styleId="IntenseEmphasis">
    <w:name w:val="Intense Emphasis"/>
    <w:basedOn w:val="DefaultParagraphFont"/>
    <w:uiPriority w:val="21"/>
    <w:qFormat/>
    <w:rsid w:val="003A4B85"/>
    <w:rPr>
      <w:i/>
      <w:iCs/>
      <w:color w:val="0F4761" w:themeColor="accent1" w:themeShade="BF"/>
    </w:rPr>
  </w:style>
  <w:style w:type="paragraph" w:styleId="IntenseQuote">
    <w:name w:val="Intense Quote"/>
    <w:basedOn w:val="Normal"/>
    <w:next w:val="Normal"/>
    <w:link w:val="IntenseQuoteChar"/>
    <w:uiPriority w:val="30"/>
    <w:qFormat/>
    <w:rsid w:val="003A4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B85"/>
    <w:rPr>
      <w:i/>
      <w:iCs/>
      <w:color w:val="0F4761" w:themeColor="accent1" w:themeShade="BF"/>
    </w:rPr>
  </w:style>
  <w:style w:type="character" w:styleId="IntenseReference">
    <w:name w:val="Intense Reference"/>
    <w:basedOn w:val="DefaultParagraphFont"/>
    <w:uiPriority w:val="32"/>
    <w:qFormat/>
    <w:rsid w:val="003A4B85"/>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523D06"/>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523D0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23D06"/>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523D06"/>
    <w:rPr>
      <w:b w:val="0"/>
      <w:sz w:val="22"/>
      <w:u w:val="single"/>
    </w:rPr>
  </w:style>
  <w:style w:type="character" w:styleId="Strong">
    <w:name w:val="Strong"/>
    <w:basedOn w:val="DefaultParagraphFont"/>
    <w:uiPriority w:val="22"/>
    <w:qFormat/>
    <w:rsid w:val="00523D06"/>
    <w:rPr>
      <w:b/>
      <w:bCs/>
    </w:rPr>
  </w:style>
  <w:style w:type="character" w:styleId="BookTitle">
    <w:name w:val="Book Title"/>
    <w:basedOn w:val="DefaultParagraphFont"/>
    <w:uiPriority w:val="33"/>
    <w:qFormat/>
    <w:rsid w:val="00523D06"/>
    <w:rPr>
      <w:b/>
      <w:bCs/>
      <w:i/>
      <w:iCs/>
      <w:spacing w:val="5"/>
    </w:rPr>
  </w:style>
  <w:style w:type="numbering" w:styleId="111111">
    <w:name w:val="Outline List 2"/>
    <w:basedOn w:val="NoList"/>
    <w:uiPriority w:val="99"/>
    <w:semiHidden/>
    <w:unhideWhenUsed/>
    <w:rsid w:val="00523D06"/>
  </w:style>
  <w:style w:type="paragraph" w:styleId="Header">
    <w:name w:val="header"/>
    <w:basedOn w:val="Normal"/>
    <w:link w:val="HeaderChar"/>
    <w:uiPriority w:val="99"/>
    <w:semiHidden/>
    <w:rsid w:val="00523D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3D06"/>
    <w:rPr>
      <w:rFonts w:ascii="Calibri" w:hAnsi="Calibri" w:cs="Calibri"/>
      <w:kern w:val="0"/>
      <w:sz w:val="22"/>
      <w:szCs w:val="22"/>
      <w14:ligatures w14:val="none"/>
    </w:rPr>
  </w:style>
  <w:style w:type="paragraph" w:styleId="Footer">
    <w:name w:val="footer"/>
    <w:basedOn w:val="Normal"/>
    <w:link w:val="FooterChar"/>
    <w:uiPriority w:val="99"/>
    <w:semiHidden/>
    <w:rsid w:val="00523D0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3D0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23D06"/>
    <w:pPr>
      <w:spacing w:after="120"/>
    </w:pPr>
  </w:style>
  <w:style w:type="character" w:customStyle="1" w:styleId="BodyTextChar">
    <w:name w:val="Body Text Char"/>
    <w:basedOn w:val="DefaultParagraphFont"/>
    <w:link w:val="BodyText"/>
    <w:uiPriority w:val="99"/>
    <w:semiHidden/>
    <w:rsid w:val="00523D06"/>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523D0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523D06"/>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uiPriority w:val="99"/>
    <w:unhideWhenUsed/>
    <w:rsid w:val="00523D06"/>
    <w:rPr>
      <w:color w:val="467886" w:themeColor="hyperlink"/>
      <w:u w:val="single"/>
    </w:rPr>
  </w:style>
  <w:style w:type="character" w:styleId="UnresolvedMention">
    <w:name w:val="Unresolved Mention"/>
    <w:basedOn w:val="DefaultParagraphFont"/>
    <w:uiPriority w:val="99"/>
    <w:semiHidden/>
    <w:unhideWhenUsed/>
    <w:rsid w:val="00523D06"/>
    <w:rPr>
      <w:color w:val="605E5C"/>
      <w:shd w:val="clear" w:color="auto" w:fill="E1DFDD"/>
    </w:rPr>
  </w:style>
  <w:style w:type="paragraph" w:customStyle="1" w:styleId="textbold">
    <w:name w:val="text bold"/>
    <w:basedOn w:val="Normal"/>
    <w:link w:val="Emphasis"/>
    <w:uiPriority w:val="8"/>
    <w:qFormat/>
    <w:rsid w:val="00523D06"/>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kern w:val="2"/>
      <w:sz w:val="26"/>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523D06"/>
    <w:pPr>
      <w:widowControl w:val="0"/>
      <w:suppressAutoHyphens/>
      <w:spacing w:after="200"/>
      <w:contextualSpacing/>
    </w:pPr>
    <w:rPr>
      <w:rFonts w:asciiTheme="minorHAnsi" w:hAnsiTheme="minorHAnsi" w:cstheme="minorBidi"/>
      <w:kern w:val="2"/>
      <w:szCs w:val="24"/>
      <w:u w:val="single"/>
      <w14:ligatures w14:val="standardContextual"/>
    </w:rPr>
  </w:style>
  <w:style w:type="character" w:customStyle="1" w:styleId="AAAUNDERLINEKEYBOARD">
    <w:name w:val="AAA UNDERLINE KEYBOARD"/>
    <w:basedOn w:val="DefaultParagraphFont"/>
    <w:uiPriority w:val="6"/>
    <w:qFormat/>
    <w:rsid w:val="0089345C"/>
    <w:rPr>
      <w:b w:val="0"/>
      <w:sz w:val="22"/>
      <w:u w:val="single"/>
    </w:rPr>
  </w:style>
  <w:style w:type="paragraph" w:customStyle="1" w:styleId="Emphasis1">
    <w:name w:val="Emphasis1"/>
    <w:basedOn w:val="Normal"/>
    <w:uiPriority w:val="8"/>
    <w:qFormat/>
    <w:rsid w:val="0089345C"/>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89345C"/>
    <w:rPr>
      <w:rFonts w:ascii="Menlo" w:hAnsi="Menlo"/>
      <w:color w:val="C00000"/>
      <w:sz w:val="18"/>
    </w:rPr>
  </w:style>
  <w:style w:type="paragraph" w:customStyle="1" w:styleId="Analytic">
    <w:name w:val="Analytic"/>
    <w:basedOn w:val="Heading4"/>
    <w:link w:val="AnalyticChar"/>
    <w:uiPriority w:val="5"/>
    <w:qFormat/>
    <w:rsid w:val="0089345C"/>
    <w:rPr>
      <w:rFonts w:ascii="Georgia" w:hAnsi="Georgia"/>
      <w:b w:val="0"/>
      <w:i/>
      <w:color w:val="002060"/>
    </w:rPr>
  </w:style>
  <w:style w:type="paragraph" w:customStyle="1" w:styleId="analytics">
    <w:name w:val="analytics"/>
    <w:basedOn w:val="Heading4"/>
    <w:link w:val="analyticsChar"/>
    <w:autoRedefine/>
    <w:uiPriority w:val="4"/>
    <w:qFormat/>
    <w:rsid w:val="0089345C"/>
    <w:pPr>
      <w:numPr>
        <w:numId w:val="28"/>
      </w:numPr>
      <w:ind w:left="0" w:firstLine="0"/>
    </w:pPr>
    <w:rPr>
      <w:rFonts w:ascii="Georgia" w:hAnsi="Georgia"/>
      <w:b w:val="0"/>
      <w:i/>
      <w:szCs w:val="20"/>
    </w:rPr>
  </w:style>
  <w:style w:type="character" w:customStyle="1" w:styleId="analyticsChar">
    <w:name w:val="analytics Char"/>
    <w:basedOn w:val="DefaultParagraphFont"/>
    <w:link w:val="analytics"/>
    <w:uiPriority w:val="4"/>
    <w:rsid w:val="0089345C"/>
    <w:rPr>
      <w:rFonts w:ascii="Georgia" w:eastAsiaTheme="majorEastAsia" w:hAnsi="Georgia" w:cstheme="majorBidi"/>
      <w:i/>
      <w:iCs/>
      <w:kern w:val="0"/>
      <w:sz w:val="26"/>
      <w:szCs w:val="20"/>
      <w14:ligatures w14:val="none"/>
    </w:rPr>
  </w:style>
  <w:style w:type="character" w:customStyle="1" w:styleId="AnalyticChar">
    <w:name w:val="Analytic Char"/>
    <w:basedOn w:val="DefaultParagraphFont"/>
    <w:link w:val="Analytic"/>
    <w:uiPriority w:val="5"/>
    <w:rsid w:val="0089345C"/>
    <w:rPr>
      <w:rFonts w:ascii="Georgia" w:eastAsiaTheme="majorEastAsia" w:hAnsi="Georgia" w:cstheme="majorBidi"/>
      <w:i/>
      <w:iCs/>
      <w:color w:val="002060"/>
      <w:kern w:val="0"/>
      <w:sz w:val="26"/>
      <w:szCs w:val="22"/>
      <w14:ligatures w14:val="none"/>
    </w:rPr>
  </w:style>
  <w:style w:type="paragraph" w:styleId="HTMLPreformatted">
    <w:name w:val="HTML Preformatted"/>
    <w:basedOn w:val="Normal"/>
    <w:link w:val="HTMLPreformattedChar"/>
    <w:uiPriority w:val="99"/>
    <w:semiHidden/>
    <w:unhideWhenUsed/>
    <w:rsid w:val="0089345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9345C"/>
    <w:rPr>
      <w:rFonts w:ascii="Consolas" w:hAnsi="Consolas" w:cs="Calibri"/>
      <w:kern w:val="0"/>
      <w:sz w:val="20"/>
      <w:szCs w:val="20"/>
      <w14:ligatures w14:val="none"/>
    </w:rPr>
  </w:style>
  <w:style w:type="character" w:customStyle="1" w:styleId="cardtextChar">
    <w:name w:val="card text Char"/>
    <w:basedOn w:val="DefaultParagraphFont"/>
    <w:link w:val="cardtext"/>
    <w:locked/>
    <w:rsid w:val="0089345C"/>
    <w:rPr>
      <w:rFonts w:ascii="Calibri" w:hAnsi="Calibri" w:cs="Calibri"/>
    </w:rPr>
  </w:style>
  <w:style w:type="paragraph" w:customStyle="1" w:styleId="cardtext">
    <w:name w:val="card text"/>
    <w:basedOn w:val="Normal"/>
    <w:link w:val="cardtextChar"/>
    <w:qFormat/>
    <w:rsid w:val="0089345C"/>
    <w:pPr>
      <w:ind w:left="288" w:right="288"/>
    </w:pPr>
    <w:rPr>
      <w:kern w:val="2"/>
      <w:sz w:val="24"/>
      <w:szCs w:val="24"/>
      <w14:ligatures w14:val="standardContextual"/>
    </w:rPr>
  </w:style>
  <w:style w:type="character" w:customStyle="1" w:styleId="Boxes">
    <w:name w:val="Boxes"/>
    <w:basedOn w:val="Emphasis"/>
    <w:qFormat/>
    <w:rsid w:val="0089345C"/>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fP-2F9MXjRE" TargetMode="External"/><Relationship Id="rId5" Type="http://schemas.openxmlformats.org/officeDocument/2006/relationships/hyperlink" Target="https://www.xconomy.com/boston/2018/01/15/why-human-extinction-needs-a-marketing-depart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64374</Words>
  <Characters>350843</Characters>
  <Application>Microsoft Office Word</Application>
  <DocSecurity>0</DocSecurity>
  <Lines>3942</Lines>
  <Paragraphs>563</Paragraphs>
  <ScaleCrop>false</ScaleCrop>
  <Company/>
  <LinksUpToDate>false</LinksUpToDate>
  <CharactersWithSpaces>414654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8</cp:revision>
  <dcterms:created xsi:type="dcterms:W3CDTF">2025-11-19T16:06:00Z</dcterms:created>
  <dcterms:modified xsi:type="dcterms:W3CDTF">2025-11-19T16:08:00Z</dcterms:modified>
</cp:coreProperties>
</file>