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F6F7" w14:textId="3F559DC2" w:rsidR="00B27F66" w:rsidRDefault="00B27F66" w:rsidP="00B27F66">
      <w:pPr>
        <w:pStyle w:val="Heading1"/>
      </w:pPr>
      <w:r>
        <w:t>1NC</w:t>
      </w:r>
    </w:p>
    <w:p w14:paraId="4596A96C" w14:textId="3FEE7FC2" w:rsidR="00B27F66" w:rsidRPr="00B27F66" w:rsidRDefault="00B27F66" w:rsidP="00B27F66">
      <w:pPr>
        <w:pStyle w:val="Heading2"/>
      </w:pPr>
      <w:r>
        <w:t>K</w:t>
      </w:r>
    </w:p>
    <w:p w14:paraId="77BC427B" w14:textId="4780363F" w:rsidR="00723D0B" w:rsidRPr="003D13A3" w:rsidRDefault="00723D0B" w:rsidP="00723D0B">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0C4F6E0F" w14:textId="77777777" w:rsidR="00723D0B" w:rsidRDefault="00723D0B" w:rsidP="00723D0B">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xml:space="preserve">. PhD, University of North Carolina Chapel Hill Democracy and empire: Labor, nature, and the reproduction of capitalism. Cambridge University Press, 2023. pp. </w:t>
      </w:r>
      <w:r>
        <w:rPr>
          <w:rStyle w:val="Style13ptBold"/>
          <w:szCs w:val="24"/>
        </w:rPr>
        <w:t>29-45 footnote 5 inserted in brackets: []</w:t>
      </w:r>
      <w:r w:rsidRPr="00B44136">
        <w:rPr>
          <w:rStyle w:val="Style13ptBold"/>
          <w:szCs w:val="24"/>
        </w:rPr>
        <w:t>)</w:t>
      </w:r>
    </w:p>
    <w:p w14:paraId="5E3DF536" w14:textId="77777777" w:rsidR="00723D0B" w:rsidRPr="00D425ED" w:rsidRDefault="00723D0B" w:rsidP="00723D0B">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 xml:space="preserve">enfranchisement </w:t>
      </w:r>
      <w:r w:rsidRPr="005E373F">
        <w:rPr>
          <w:rStyle w:val="Emphasis"/>
        </w:rPr>
        <w:t>was</w:t>
      </w:r>
      <w:r w:rsidRPr="00043DFA">
        <w:rPr>
          <w:rStyle w:val="Emphasis"/>
          <w:highlight w:val="yellow"/>
        </w:rPr>
        <w:t xml:space="preserve">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043DFA">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09F50890" w14:textId="77777777" w:rsidR="00723D0B" w:rsidRPr="00E34A6A" w:rsidRDefault="00723D0B" w:rsidP="00723D0B">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18563E07" w14:textId="77777777" w:rsidR="00723D0B" w:rsidRPr="00E34A6A" w:rsidRDefault="00723D0B" w:rsidP="00723D0B">
      <w:pPr>
        <w:rPr>
          <w:sz w:val="14"/>
        </w:rPr>
      </w:pPr>
      <w:r w:rsidRPr="00E34A6A">
        <w:rPr>
          <w:sz w:val="14"/>
        </w:rPr>
        <w:t>1.1 Popular Sovereignty, Self-Determination, and Empire</w:t>
      </w:r>
    </w:p>
    <w:p w14:paraId="3F96517C" w14:textId="77777777" w:rsidR="00723D0B" w:rsidRPr="00E34A6A" w:rsidRDefault="00723D0B" w:rsidP="00723D0B">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4C0CBB5" w14:textId="77777777" w:rsidR="00723D0B" w:rsidRPr="00D425ED" w:rsidRDefault="00723D0B" w:rsidP="00723D0B">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73538111" w14:textId="77777777" w:rsidR="00723D0B" w:rsidRPr="00E34A6A" w:rsidRDefault="00723D0B" w:rsidP="00723D0B">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5E373F">
        <w:rPr>
          <w:u w:val="single"/>
        </w:rPr>
        <w:t>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depends on</w:t>
      </w:r>
      <w:r w:rsidRPr="00C4615B">
        <w:rPr>
          <w:u w:val="single"/>
        </w:rPr>
        <w:t xml:space="preserve"> and </w:t>
      </w:r>
      <w:r w:rsidRPr="00C4615B">
        <w:rPr>
          <w:rStyle w:val="Emphasis"/>
        </w:rPr>
        <w:t xml:space="preserve">disavows </w:t>
      </w:r>
      <w:r w:rsidRPr="00043DFA">
        <w:rPr>
          <w:rStyle w:val="Emphasis"/>
          <w:highlight w:val="yellow"/>
        </w:rPr>
        <w:t>racial</w:t>
      </w:r>
      <w:r w:rsidRPr="00C4615B">
        <w:rPr>
          <w:rStyle w:val="Emphasis"/>
        </w:rPr>
        <w:t xml:space="preserve">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658B70B8" w14:textId="77777777" w:rsidR="00723D0B" w:rsidRPr="00D425ED" w:rsidRDefault="00723D0B" w:rsidP="00723D0B">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w:t>
      </w:r>
      <w:r w:rsidRPr="004613D2">
        <w:rPr>
          <w:sz w:val="10"/>
        </w:rPr>
        <w:t>the</w:t>
      </w:r>
      <w:r w:rsidRPr="00043DFA">
        <w:rPr>
          <w:highlight w:val="yellow"/>
          <w:u w:val="single"/>
        </w:rPr>
        <w:t xml:space="preserv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C4615B">
        <w:rPr>
          <w:rStyle w:val="Emphasis"/>
        </w:rPr>
        <w:t>transnational networks</w:t>
      </w:r>
      <w:r w:rsidRPr="00C4615B">
        <w:rPr>
          <w:u w:val="single"/>
        </w:rPr>
        <w:t xml:space="preserve"> and </w:t>
      </w:r>
      <w:r w:rsidRPr="00043DFA">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1703350" w14:textId="77777777" w:rsidR="00723D0B" w:rsidRPr="00E34A6A" w:rsidRDefault="00723D0B" w:rsidP="00723D0B">
      <w:pPr>
        <w:rPr>
          <w:sz w:val="14"/>
        </w:rPr>
      </w:pPr>
      <w:r w:rsidRPr="00E34A6A">
        <w:rPr>
          <w:sz w:val="14"/>
        </w:rPr>
        <w:t>1.2 Du Bois, Democratic Despotism, and Labor Politics</w:t>
      </w:r>
    </w:p>
    <w:p w14:paraId="386D5031" w14:textId="77777777" w:rsidR="00723D0B" w:rsidRPr="00D425ED" w:rsidRDefault="00723D0B" w:rsidP="00723D0B">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4AA3041" w14:textId="77777777" w:rsidR="00723D0B" w:rsidRPr="00E34A6A" w:rsidRDefault="00723D0B" w:rsidP="00723D0B">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200A2041" w14:textId="77777777" w:rsidR="00723D0B" w:rsidRPr="00E34A6A" w:rsidRDefault="00723D0B" w:rsidP="00723D0B">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3F843402" w14:textId="77777777" w:rsidR="00723D0B" w:rsidRPr="00E34A6A" w:rsidRDefault="00723D0B" w:rsidP="00723D0B">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043DFA">
        <w:rPr>
          <w:rStyle w:val="Emphasis"/>
          <w:highlight w:val="yellow"/>
        </w:rPr>
        <w:t>united capital and labor</w:t>
      </w:r>
      <w:r w:rsidRPr="008E3D1C">
        <w:rPr>
          <w:sz w:val="14"/>
        </w:rPr>
        <w:t>.”</w:t>
      </w:r>
      <w:r w:rsidRPr="00E34A6A">
        <w:rPr>
          <w:sz w:val="14"/>
        </w:rPr>
        <w:t>21</w:t>
      </w:r>
    </w:p>
    <w:p w14:paraId="4DCBF4C3" w14:textId="77777777" w:rsidR="00723D0B" w:rsidRPr="00E34A6A" w:rsidRDefault="00723D0B" w:rsidP="00723D0B">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C4615B">
        <w:rPr>
          <w:rStyle w:val="Emphasis"/>
        </w:rPr>
        <w:t xml:space="preserve">ties of </w:t>
      </w:r>
      <w:r w:rsidRPr="00043DFA">
        <w:rPr>
          <w:rStyle w:val="Emphasis"/>
          <w:highlight w:val="yellow"/>
        </w:rPr>
        <w:t xml:space="preserve">solidarity among </w:t>
      </w:r>
      <w:r w:rsidRPr="00C4615B">
        <w:rPr>
          <w:rStyle w:val="Emphasis"/>
        </w:rPr>
        <w:t xml:space="preserve">citizens in </w:t>
      </w:r>
      <w:r w:rsidRPr="00043DFA">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2479B3FC" w14:textId="77777777" w:rsidR="00723D0B" w:rsidRPr="00E34A6A" w:rsidRDefault="00723D0B" w:rsidP="00723D0B">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043DFA">
        <w:rPr>
          <w:rStyle w:val="Emphasis"/>
          <w:highlight w:val="yellow"/>
        </w:rPr>
        <w:t>that holds western polities</w:t>
      </w:r>
      <w:r w:rsidRPr="00043DFA">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BFA8789" w14:textId="77777777" w:rsidR="00723D0B" w:rsidRPr="00E34A6A" w:rsidRDefault="00723D0B" w:rsidP="00723D0B">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52E8D6E" w14:textId="77777777" w:rsidR="00723D0B" w:rsidRPr="00E34A6A" w:rsidRDefault="00723D0B" w:rsidP="00723D0B">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043DFA">
        <w:rPr>
          <w:rStyle w:val="Emphasis"/>
          <w:highlight w:val="yellow"/>
        </w:rPr>
        <w:t>that wage work was not</w:t>
      </w:r>
      <w:r w:rsidRPr="00C4615B">
        <w:rPr>
          <w:rStyle w:val="Emphasis"/>
        </w:rPr>
        <w:t xml:space="preserve">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4613D2">
        <w:rPr>
          <w:rStyle w:val="Emphasis"/>
          <w:sz w:val="26"/>
          <w:szCs w:val="26"/>
        </w:rPr>
        <w:t>consumerist ideologies demanded higher wages</w:t>
      </w:r>
      <w:r w:rsidRPr="004613D2">
        <w:rPr>
          <w:u w:val="single"/>
        </w:rPr>
        <w:t xml:space="preserve">, thus </w:t>
      </w:r>
      <w:r w:rsidRPr="004613D2">
        <w:rPr>
          <w:rStyle w:val="Emphasis"/>
          <w:sz w:val="26"/>
          <w:szCs w:val="26"/>
        </w:rPr>
        <w:t>seeking to extract more resources</w:t>
      </w:r>
      <w:r w:rsidRPr="004613D2">
        <w:rPr>
          <w:rStyle w:val="Emphasis"/>
        </w:rPr>
        <w:t xml:space="preserve"> while leaving the existing 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5F475C6" w14:textId="77777777" w:rsidR="00723D0B" w:rsidRPr="00E34A6A" w:rsidRDefault="00723D0B" w:rsidP="00723D0B">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E570B56" w14:textId="77777777" w:rsidR="00723D0B" w:rsidRPr="00E34A6A" w:rsidRDefault="00723D0B" w:rsidP="00723D0B">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F34CE0">
        <w:rPr>
          <w:rStyle w:val="Emphasis"/>
        </w:rPr>
        <w:t>the desire to achieve the American Standard of Living</w:t>
      </w:r>
      <w:r w:rsidRPr="00F34CE0">
        <w:rPr>
          <w:u w:val="single"/>
        </w:rPr>
        <w:t xml:space="preserve"> that </w:t>
      </w:r>
      <w:r w:rsidRPr="00F34CE0">
        <w:rPr>
          <w:b/>
          <w:bCs/>
          <w:u w:val="single"/>
        </w:rPr>
        <w:t>fueled demands for enfranchisement</w:t>
      </w:r>
      <w:r w:rsidRPr="00F34CE0">
        <w:rPr>
          <w:u w:val="single"/>
        </w:rPr>
        <w:t xml:space="preserve"> by </w:t>
      </w:r>
      <w:r w:rsidRPr="00F34CE0">
        <w:rPr>
          <w:rStyle w:val="Emphasis"/>
        </w:rPr>
        <w:t>white workers</w:t>
      </w:r>
      <w:r w:rsidRPr="00F34CE0">
        <w:rPr>
          <w:u w:val="single"/>
        </w:rPr>
        <w:t xml:space="preserve"> </w:t>
      </w:r>
      <w:r w:rsidRPr="00F34CE0">
        <w:rPr>
          <w:rStyle w:val="Emphasis"/>
        </w:rPr>
        <w:t>depended on the exploitation of faraway peoples</w:t>
      </w:r>
      <w:r w:rsidRPr="00F34CE0">
        <w:rPr>
          <w:sz w:val="14"/>
        </w:rPr>
        <w:t>,37 and</w:t>
      </w:r>
      <w:r w:rsidRPr="00E34A6A">
        <w:rPr>
          <w:sz w:val="14"/>
        </w:rPr>
        <w:t xml:space="preserve">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1C5ADD5A" w14:textId="77777777" w:rsidR="00723D0B" w:rsidRPr="00E34A6A" w:rsidRDefault="00723D0B" w:rsidP="00723D0B">
      <w:pPr>
        <w:rPr>
          <w:sz w:val="14"/>
        </w:rPr>
      </w:pPr>
      <w:r w:rsidRPr="00E34A6A">
        <w:rPr>
          <w:sz w:val="14"/>
        </w:rPr>
        <w:t xml:space="preserve">1.3 Self-and-Other-Determination </w:t>
      </w:r>
    </w:p>
    <w:p w14:paraId="64EA89F4" w14:textId="77777777" w:rsidR="00723D0B" w:rsidRPr="00E34A6A" w:rsidRDefault="00723D0B" w:rsidP="00723D0B">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14BB41B1" w14:textId="77777777" w:rsidR="00723D0B" w:rsidRPr="00E34A6A" w:rsidRDefault="00723D0B" w:rsidP="00723D0B">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6ED3D3ED" w14:textId="77777777" w:rsidR="00723D0B" w:rsidRPr="00E34A6A" w:rsidRDefault="00723D0B" w:rsidP="00723D0B">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4F7626E1" w14:textId="77777777" w:rsidR="00723D0B" w:rsidRPr="00E34A6A" w:rsidRDefault="00723D0B" w:rsidP="00723D0B">
      <w:pPr>
        <w:rPr>
          <w:sz w:val="14"/>
        </w:rPr>
      </w:pP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8F173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02BE6247" w14:textId="77777777" w:rsidR="00723D0B" w:rsidRPr="00E34A6A" w:rsidRDefault="00723D0B" w:rsidP="00723D0B">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043DFA">
        <w:rPr>
          <w:highlight w:val="yellow"/>
          <w:u w:val="single"/>
        </w:rPr>
        <w:t xml:space="preserve">making </w:t>
      </w:r>
      <w:r w:rsidRPr="008F1733">
        <w:rPr>
          <w:u w:val="single"/>
        </w:rPr>
        <w:t>“</w:t>
      </w:r>
      <w:r w:rsidRPr="008F1733">
        <w:rPr>
          <w:rStyle w:val="Emphasis"/>
        </w:rPr>
        <w:t xml:space="preserve">the majority of </w:t>
      </w:r>
      <w:r w:rsidRPr="00043DFA">
        <w:rPr>
          <w:rStyle w:val="Emphasis"/>
          <w:highlight w:val="yellow"/>
        </w:rPr>
        <w:t>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CCCFDC8" w14:textId="77777777" w:rsidR="00723D0B" w:rsidRPr="00E34A6A" w:rsidRDefault="00723D0B" w:rsidP="00723D0B">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043DFA">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3F30C025" w14:textId="77777777" w:rsidR="00723D0B" w:rsidRPr="00E34A6A" w:rsidRDefault="00723D0B" w:rsidP="00723D0B">
      <w:pPr>
        <w:rPr>
          <w:sz w:val="14"/>
        </w:rPr>
      </w:pPr>
      <w:r w:rsidRPr="00DD6487">
        <w:rPr>
          <w:u w:val="single"/>
        </w:rPr>
        <w:t xml:space="preserve">has </w:t>
      </w:r>
      <w:r w:rsidRPr="008F1733">
        <w:rPr>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C4817CB" w14:textId="77777777" w:rsidR="00723D0B" w:rsidRPr="00D5483E" w:rsidRDefault="00723D0B" w:rsidP="00723D0B">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8F1733">
        <w:rPr>
          <w:rStyle w:val="Emphasis"/>
          <w:highlight w:val="yellow"/>
        </w:rPr>
        <w:t>civilization “must be protected from the rest of the world</w:t>
      </w:r>
      <w:r w:rsidRPr="008F1733">
        <w:rPr>
          <w:szCs w:val="24"/>
          <w:highlight w:val="yellow"/>
          <w:u w:val="single"/>
        </w:rPr>
        <w:t xml:space="preserve"> by </w:t>
      </w:r>
      <w:r w:rsidRPr="008F1733">
        <w:rPr>
          <w:rStyle w:val="Emphasis"/>
          <w:highlight w:val="yellow"/>
        </w:rPr>
        <w:t>cheating</w:t>
      </w:r>
      <w:r w:rsidRPr="008F1733">
        <w:rPr>
          <w:szCs w:val="24"/>
          <w:highlight w:val="yellow"/>
          <w:u w:val="single"/>
        </w:rPr>
        <w:t xml:space="preserve">, </w:t>
      </w:r>
      <w:r w:rsidRPr="008F1733">
        <w:rPr>
          <w:rStyle w:val="Emphasis"/>
          <w:highlight w:val="yellow"/>
        </w:rPr>
        <w:t>stealing</w:t>
      </w:r>
      <w:r w:rsidRPr="008F1733">
        <w:rPr>
          <w:szCs w:val="24"/>
          <w:highlight w:val="yellow"/>
          <w:u w:val="single"/>
        </w:rPr>
        <w:t xml:space="preserve">, </w:t>
      </w:r>
      <w:r w:rsidRPr="008F1733">
        <w:rPr>
          <w:rStyle w:val="Emphasis"/>
          <w:highlight w:val="yellow"/>
        </w:rPr>
        <w:t>lying</w:t>
      </w:r>
      <w:r w:rsidRPr="008F1733">
        <w:rPr>
          <w:szCs w:val="24"/>
          <w:highlight w:val="yellow"/>
          <w:u w:val="single"/>
        </w:rPr>
        <w:t xml:space="preserve">, and </w:t>
      </w:r>
      <w:r w:rsidRPr="008F1733">
        <w:rPr>
          <w:rStyle w:val="Emphasis"/>
          <w:highlight w:val="yellow"/>
        </w:rPr>
        <w:t>murder</w:t>
      </w:r>
      <w:r w:rsidRPr="00D5483E">
        <w:rPr>
          <w:szCs w:val="24"/>
          <w:u w:val="single"/>
        </w:rPr>
        <w:t>.”</w:t>
      </w:r>
      <w:r w:rsidRPr="00D5483E">
        <w:rPr>
          <w:sz w:val="14"/>
        </w:rPr>
        <w:t>54</w:t>
      </w:r>
    </w:p>
    <w:p w14:paraId="04C5A41C" w14:textId="77777777" w:rsidR="00723D0B" w:rsidRPr="00E34A6A" w:rsidRDefault="00723D0B" w:rsidP="00723D0B">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2D358616" w14:textId="77777777" w:rsidR="00723D0B" w:rsidRPr="00E34A6A" w:rsidRDefault="00723D0B" w:rsidP="00723D0B">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965D181" w14:textId="77777777" w:rsidR="00723D0B" w:rsidRPr="00E34A6A" w:rsidRDefault="00723D0B" w:rsidP="00723D0B">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8F1733">
        <w:rPr>
          <w:b/>
          <w:bCs/>
          <w:u w:val="single"/>
        </w:rPr>
        <w:t xml:space="preserve">the </w:t>
      </w:r>
      <w:r w:rsidRPr="00043DFA">
        <w:rPr>
          <w:b/>
          <w:bCs/>
          <w:highlight w:val="yellow"/>
          <w:u w:val="single"/>
        </w:rPr>
        <w:t>America</w:t>
      </w:r>
      <w:r w:rsidRPr="008F1733">
        <w:rPr>
          <w:u w:val="single"/>
        </w:rPr>
        <w:t xml:space="preserve">n Republic </w:t>
      </w:r>
      <w:r w:rsidRPr="00043DFA">
        <w:rPr>
          <w:b/>
          <w:bCs/>
          <w:highlight w:val="yellow"/>
          <w:u w:val="single"/>
        </w:rPr>
        <w:t>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223480F" w14:textId="77777777" w:rsidR="00723D0B" w:rsidRPr="00E34A6A" w:rsidRDefault="00723D0B" w:rsidP="00723D0B">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8F1733">
        <w:rPr>
          <w:rStyle w:val="Emphasis"/>
          <w:highlight w:val="yellow"/>
        </w:rPr>
        <w:t>racism</w:t>
      </w:r>
      <w:r w:rsidRPr="008F1733">
        <w:rPr>
          <w:highlight w:val="yellow"/>
          <w:u w:val="single"/>
        </w:rPr>
        <w:t xml:space="preserve"> is a disposition of the mind, it is </w:t>
      </w:r>
      <w:r w:rsidRPr="008F1733">
        <w:rPr>
          <w:rStyle w:val="Emphasis"/>
          <w:highlight w:val="yellow"/>
        </w:rPr>
        <w:t>not merely a “psychological flaw”</w:t>
      </w:r>
      <w:r w:rsidRPr="008F173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043DFA">
        <w:rPr>
          <w:rStyle w:val="Emphasis"/>
          <w:highlight w:val="yellow"/>
        </w:rPr>
        <w:t>under racial capitalism</w:t>
      </w:r>
      <w:r w:rsidRPr="00E34A6A">
        <w:rPr>
          <w:sz w:val="14"/>
        </w:rPr>
        <w:t xml:space="preserve">.59 Therefore, </w:t>
      </w:r>
      <w:r w:rsidRPr="008F1733">
        <w:rPr>
          <w:rStyle w:val="Emphasis"/>
        </w:rPr>
        <w:t xml:space="preserve">it is “normal” for </w:t>
      </w:r>
      <w:r w:rsidRPr="00043DFA">
        <w:rPr>
          <w:rStyle w:val="Emphasis"/>
          <w:highlight w:val="yellow"/>
        </w:rPr>
        <w:t>countries that</w:t>
      </w:r>
      <w:r w:rsidRPr="00EB7958">
        <w:rPr>
          <w:rStyle w:val="Emphasis"/>
        </w:rPr>
        <w:t xml:space="preserve"> live and </w:t>
      </w:r>
      <w:r w:rsidRPr="00043DFA">
        <w:rPr>
          <w:rStyle w:val="Emphasis"/>
          <w:highlight w:val="yellow"/>
        </w:rPr>
        <w:t xml:space="preserve">draw their substance from peoples </w:t>
      </w:r>
      <w:r w:rsidRPr="008F1733">
        <w:rPr>
          <w:rStyle w:val="Emphasis"/>
        </w:rPr>
        <w:t xml:space="preserve">who are different to </w:t>
      </w:r>
      <w:r w:rsidRPr="00043DFA">
        <w:rPr>
          <w:rStyle w:val="Emphasis"/>
          <w:highlight w:val="yellow"/>
        </w:rPr>
        <w:t>“</w:t>
      </w:r>
      <w:proofErr w:type="spellStart"/>
      <w:r w:rsidRPr="00043DFA">
        <w:rPr>
          <w:rStyle w:val="Emphasis"/>
          <w:highlight w:val="yellow"/>
        </w:rPr>
        <w:t>inferiorize</w:t>
      </w:r>
      <w:proofErr w:type="spellEnd"/>
      <w:r w:rsidRPr="00043DFA">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2E904D94" w14:textId="77777777" w:rsidR="00723D0B" w:rsidRDefault="00723D0B" w:rsidP="00723D0B">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w:t>
      </w:r>
      <w:r w:rsidRPr="008F1733">
        <w:rPr>
          <w:rStyle w:val="Emphasis"/>
        </w:rPr>
        <w:t xml:space="preserve"> violent colonial </w:t>
      </w:r>
      <w:r w:rsidRPr="00043DFA">
        <w:rPr>
          <w:rStyle w:val="Emphasis"/>
          <w:highlight w:val="yellow"/>
        </w:rPr>
        <w:t>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8F1733">
        <w:rPr>
          <w:b/>
          <w:bCs/>
          <w:highlight w:val="yellow"/>
          <w:u w:val="single"/>
        </w:rPr>
        <w:t>resistance</w:t>
      </w:r>
      <w:r w:rsidRPr="008F1733">
        <w:rPr>
          <w:highlight w:val="yellow"/>
          <w:u w:val="single"/>
        </w:rPr>
        <w:t xml:space="preserve"> to </w:t>
      </w:r>
      <w:r w:rsidRPr="00F34CE0">
        <w:rPr>
          <w:b/>
          <w:bCs/>
          <w:highlight w:val="yellow"/>
          <w:u w:val="single"/>
        </w:rPr>
        <w:t>oppression</w:t>
      </w:r>
      <w:r w:rsidRPr="00F34CE0">
        <w:rPr>
          <w:highlight w:val="yellow"/>
          <w:u w:val="single"/>
        </w:rPr>
        <w:t xml:space="preserve"> </w:t>
      </w:r>
      <w:r w:rsidRPr="00F34CE0">
        <w:rPr>
          <w:b/>
          <w:bCs/>
          <w:highlight w:val="yellow"/>
          <w:u w:val="single"/>
        </w:rPr>
        <w:t>provokes</w:t>
      </w:r>
      <w:r w:rsidRPr="00E960E1">
        <w:rPr>
          <w:u w:val="single"/>
        </w:rPr>
        <w:t xml:space="preserve"> surprise and </w:t>
      </w:r>
      <w:r w:rsidRPr="00F34CE0">
        <w:rPr>
          <w:rStyle w:val="Emphasis"/>
          <w:highlight w:val="yellow"/>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 xml:space="preserve">emancipatory </w:t>
      </w:r>
      <w:r w:rsidRPr="00F34CE0">
        <w:rPr>
          <w:rStyle w:val="Emphasis"/>
        </w:rPr>
        <w:t xml:space="preserve">efforts are seen as </w:t>
      </w:r>
      <w:r w:rsidRPr="00F34CE0">
        <w:rPr>
          <w:rStyle w:val="Emphasis"/>
          <w:sz w:val="28"/>
          <w:szCs w:val="28"/>
        </w:rPr>
        <w:t>revanchist threats</w:t>
      </w:r>
      <w:r w:rsidRPr="00F34CE0">
        <w:rPr>
          <w:rStyle w:val="Emphasis"/>
        </w:rPr>
        <w:t xml:space="preserve"> that confirm the barbarism of colonial others</w:t>
      </w:r>
      <w:r w:rsidRPr="00F34CE0">
        <w:rPr>
          <w:u w:val="single"/>
        </w:rPr>
        <w:t xml:space="preserve">, rather than as an intelligible claim to </w:t>
      </w:r>
      <w:r w:rsidRPr="00F34CE0">
        <w:rPr>
          <w:rStyle w:val="Emphasis"/>
        </w:rPr>
        <w:t>self-determination</w:t>
      </w:r>
      <w:r w:rsidRPr="00F34CE0">
        <w:rPr>
          <w:u w:val="single"/>
        </w:rPr>
        <w:t>.</w:t>
      </w:r>
      <w:r w:rsidRPr="00F34CE0">
        <w:rPr>
          <w:sz w:val="14"/>
        </w:rPr>
        <w:t xml:space="preserve"> Because of how jealousies and hatreds continuously fester along the color line, </w:t>
      </w:r>
      <w:r w:rsidRPr="00F34CE0">
        <w:rPr>
          <w:rStyle w:val="Emphasis"/>
        </w:rPr>
        <w:t>laborers feel the need to fight the Chinese</w:t>
      </w:r>
      <w:r w:rsidRPr="00F34CE0">
        <w:rPr>
          <w:u w:val="single"/>
        </w:rPr>
        <w:t xml:space="preserve"> to prevent them from taking our bread and butter</w:t>
      </w:r>
      <w:r w:rsidRPr="00F34CE0">
        <w:rPr>
          <w:sz w:val="14"/>
        </w:rPr>
        <w:t xml:space="preserve">, and “keep Negroes in their places,” </w:t>
      </w:r>
      <w:r w:rsidRPr="00F34CE0">
        <w:rPr>
          <w:rStyle w:val="Emphasis"/>
        </w:rPr>
        <w:t>lest they take our jobs</w:t>
      </w:r>
      <w:r w:rsidRPr="00F34CE0">
        <w:rPr>
          <w:sz w:val="14"/>
        </w:rPr>
        <w:t>. In other words,</w:t>
      </w:r>
      <w:r w:rsidRPr="00F34CE0">
        <w:rPr>
          <w:u w:val="single"/>
        </w:rPr>
        <w:t xml:space="preserve"> the expectation is </w:t>
      </w:r>
      <w:r w:rsidRPr="00F34CE0">
        <w:rPr>
          <w:b/>
          <w:bCs/>
          <w:u w:val="single"/>
        </w:rPr>
        <w:t>that</w:t>
      </w:r>
      <w:r w:rsidRPr="00F34CE0">
        <w:rPr>
          <w:u w:val="single"/>
        </w:rPr>
        <w:t xml:space="preserve">, </w:t>
      </w:r>
      <w:r w:rsidRPr="00F34CE0">
        <w:rPr>
          <w:rStyle w:val="Emphasis"/>
        </w:rPr>
        <w:t>without white men throttling</w:t>
      </w:r>
      <w:r w:rsidRPr="00F34CE0">
        <w:rPr>
          <w:sz w:val="14"/>
        </w:rPr>
        <w:t xml:space="preserve"> colored men; </w:t>
      </w:r>
      <w:r w:rsidRPr="00F34CE0">
        <w:rPr>
          <w:rStyle w:val="Emphasis"/>
        </w:rPr>
        <w:t>China</w:t>
      </w:r>
      <w:r w:rsidRPr="00F34CE0">
        <w:rPr>
          <w:u w:val="single"/>
        </w:rPr>
        <w:t xml:space="preserve">, India, and </w:t>
      </w:r>
      <w:r w:rsidRPr="00F34CE0">
        <w:rPr>
          <w:rStyle w:val="Emphasis"/>
        </w:rPr>
        <w:t>Africa</w:t>
      </w:r>
      <w:r w:rsidRPr="00F34CE0">
        <w:rPr>
          <w:u w:val="single"/>
        </w:rPr>
        <w:t xml:space="preserve"> “</w:t>
      </w:r>
      <w:r w:rsidRPr="00F34CE0">
        <w:rPr>
          <w:rStyle w:val="Emphasis"/>
        </w:rPr>
        <w:t>will do to Europe what Europe has done and seeks to do to them</w:t>
      </w:r>
      <w:r w:rsidRPr="00F34CE0">
        <w:rPr>
          <w:sz w:val="14"/>
        </w:rPr>
        <w:t>.”63</w:t>
      </w:r>
    </w:p>
    <w:p w14:paraId="70FCF058" w14:textId="77777777" w:rsidR="00723D0B" w:rsidRPr="00570800" w:rsidRDefault="00723D0B" w:rsidP="00723D0B">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329D480C" w14:textId="77777777" w:rsidR="00723D0B" w:rsidRPr="00943E13" w:rsidRDefault="00723D0B" w:rsidP="00723D0B">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6E1B35F" w14:textId="77777777" w:rsidR="00723D0B" w:rsidRPr="00BB3EAE" w:rsidRDefault="00723D0B" w:rsidP="00723D0B">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043DFA">
        <w:rPr>
          <w:rStyle w:val="Emphasis"/>
          <w:highlight w:val="yellow"/>
        </w:rPr>
        <w:t>AFL-CIO</w:t>
      </w:r>
      <w:r w:rsidRPr="00BB3EAE">
        <w:rPr>
          <w:u w:val="single"/>
        </w:rPr>
        <w:t xml:space="preserve"> foreign policy </w:t>
      </w:r>
      <w:r w:rsidRPr="00043DFA">
        <w:rPr>
          <w:rStyle w:val="Emphasis"/>
          <w:highlight w:val="yellow"/>
        </w:rPr>
        <w:t>leaders</w:t>
      </w:r>
      <w:r w:rsidRPr="00BB3EAE">
        <w:rPr>
          <w:u w:val="single"/>
        </w:rPr>
        <w:t xml:space="preserve"> to </w:t>
      </w:r>
      <w:r w:rsidRPr="00043DFA">
        <w:rPr>
          <w:b/>
          <w:bCs/>
          <w:highlight w:val="yellow"/>
          <w:u w:val="single"/>
        </w:rPr>
        <w:t>carry out</w:t>
      </w:r>
      <w:r w:rsidRPr="00BB3EAE">
        <w:rPr>
          <w:u w:val="single"/>
        </w:rPr>
        <w:t xml:space="preserve"> its’ </w:t>
      </w:r>
      <w:r w:rsidRPr="00043DFA">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043DFA">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2BAB3A80" w14:textId="77777777" w:rsidR="00723D0B" w:rsidRPr="00397A78" w:rsidRDefault="00723D0B" w:rsidP="00723D0B">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043DFA">
        <w:rPr>
          <w:rStyle w:val="Emphasis"/>
          <w:highlight w:val="yellow"/>
        </w:rPr>
        <w:t>labor “leaders”</w:t>
      </w:r>
      <w:r w:rsidRPr="00BB3EAE">
        <w:rPr>
          <w:u w:val="single"/>
        </w:rPr>
        <w:t xml:space="preserve"> have </w:t>
      </w:r>
      <w:r w:rsidRPr="00043DFA">
        <w:rPr>
          <w:highlight w:val="yellow"/>
          <w:u w:val="single"/>
        </w:rPr>
        <w:t>helped</w:t>
      </w:r>
      <w:r w:rsidRPr="00BB3EAE">
        <w:rPr>
          <w:u w:val="single"/>
        </w:rPr>
        <w:t xml:space="preserve"> </w:t>
      </w:r>
      <w:r w:rsidRPr="00043DFA">
        <w:rPr>
          <w:rStyle w:val="Emphasis"/>
          <w:highlight w:val="yellow"/>
        </w:rPr>
        <w:t>overthrow</w:t>
      </w:r>
      <w:r w:rsidRPr="00BB3EAE">
        <w:rPr>
          <w:rStyle w:val="Emphasis"/>
        </w:rPr>
        <w:t xml:space="preserve"> democratically elected </w:t>
      </w:r>
      <w:r w:rsidRPr="00043DFA">
        <w:rPr>
          <w:rStyle w:val="Emphasis"/>
          <w:highlight w:val="yellow"/>
        </w:rPr>
        <w:t>governments</w:t>
      </w:r>
      <w:r w:rsidRPr="00BB3EAE">
        <w:rPr>
          <w:u w:val="single"/>
        </w:rPr>
        <w:t xml:space="preserve">, </w:t>
      </w:r>
      <w:r w:rsidRPr="00043DFA">
        <w:rPr>
          <w:rStyle w:val="Emphasis"/>
          <w:highlight w:val="yellow"/>
        </w:rPr>
        <w:t>supported dictators who repressed labor</w:t>
      </w:r>
      <w:r w:rsidRPr="00BB3EAE">
        <w:rPr>
          <w:u w:val="single"/>
        </w:rPr>
        <w:t xml:space="preserve">, </w:t>
      </w:r>
      <w:r w:rsidRPr="00043DFA">
        <w:rPr>
          <w:highlight w:val="yellow"/>
          <w:u w:val="single"/>
        </w:rPr>
        <w:t>fought progressive labor</w:t>
      </w:r>
      <w:r w:rsidRPr="00BB3EAE">
        <w:rPr>
          <w:u w:val="single"/>
        </w:rPr>
        <w:t xml:space="preserve"> movements, </w:t>
      </w:r>
      <w:r w:rsidRPr="00043DFA">
        <w:rPr>
          <w:highlight w:val="yellow"/>
          <w:u w:val="single"/>
        </w:rPr>
        <w:t xml:space="preserve">and </w:t>
      </w:r>
      <w:r w:rsidRPr="00043DFA">
        <w:rPr>
          <w:rStyle w:val="Emphasis"/>
          <w:highlight w:val="yellow"/>
        </w:rPr>
        <w:t>undermined labor-supported governments who challenged US</w:t>
      </w:r>
      <w:r w:rsidRPr="00BB3EAE">
        <w:rPr>
          <w:u w:val="single"/>
        </w:rPr>
        <w:t xml:space="preserve"> Government policies and activities </w:t>
      </w:r>
      <w:r w:rsidRPr="00043DFA">
        <w:rPr>
          <w:rStyle w:val="Emphasis"/>
          <w:highlight w:val="yellow"/>
        </w:rPr>
        <w:t>around the world</w:t>
      </w:r>
      <w:r w:rsidRPr="00043DFA">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62F0050F" w14:textId="77777777" w:rsidR="00723D0B" w:rsidRPr="00397A78" w:rsidRDefault="00723D0B" w:rsidP="00723D0B">
      <w:pPr>
        <w:rPr>
          <w:sz w:val="14"/>
        </w:rPr>
      </w:pPr>
      <w:r w:rsidRPr="00397A78">
        <w:rPr>
          <w:sz w:val="14"/>
        </w:rPr>
        <w:t xml:space="preserve">Further, these </w:t>
      </w:r>
      <w:r w:rsidRPr="008F6CA8">
        <w:rPr>
          <w:rStyle w:val="Emphasis"/>
        </w:rPr>
        <w:t xml:space="preserve">high-level </w:t>
      </w:r>
      <w:r w:rsidRPr="00043DFA">
        <w:rPr>
          <w:rStyle w:val="Emphasis"/>
          <w:highlight w:val="yellow"/>
        </w:rPr>
        <w:t>labor officials</w:t>
      </w:r>
      <w:r w:rsidRPr="00BB3EAE">
        <w:rPr>
          <w:u w:val="single"/>
        </w:rPr>
        <w:t xml:space="preserve"> have </w:t>
      </w:r>
      <w:r w:rsidRPr="00570800">
        <w:rPr>
          <w:rStyle w:val="Emphasis"/>
        </w:rPr>
        <w:t xml:space="preserve">directly </w:t>
      </w:r>
      <w:r w:rsidRPr="00043DFA">
        <w:rPr>
          <w:rStyle w:val="Emphasis"/>
          <w:highlight w:val="yellow"/>
        </w:rPr>
        <w:t>attacked labor democracy</w:t>
      </w:r>
      <w:r w:rsidRPr="00BB3EAE">
        <w:rPr>
          <w:u w:val="single"/>
        </w:rPr>
        <w:t xml:space="preserve"> here </w:t>
      </w:r>
      <w:r w:rsidRPr="00043DFA">
        <w:rPr>
          <w:highlight w:val="yellow"/>
          <w:u w:val="single"/>
        </w:rPr>
        <w:t xml:space="preserve">in the </w:t>
      </w:r>
      <w:r w:rsidRPr="00043DFA">
        <w:rPr>
          <w:rStyle w:val="Emphasis"/>
          <w:highlight w:val="yellow"/>
        </w:rPr>
        <w:t>U</w:t>
      </w:r>
      <w:r w:rsidRPr="00BB3EAE">
        <w:rPr>
          <w:u w:val="single"/>
        </w:rPr>
        <w:t xml:space="preserve">nited </w:t>
      </w:r>
      <w:r w:rsidRPr="00043DFA">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2CFEF202" w14:textId="77777777" w:rsidR="00723D0B" w:rsidRPr="00397A78" w:rsidRDefault="00723D0B" w:rsidP="00723D0B">
      <w:pPr>
        <w:rPr>
          <w:sz w:val="14"/>
        </w:rPr>
      </w:pPr>
      <w:r w:rsidRPr="00397A78">
        <w:rPr>
          <w:sz w:val="14"/>
        </w:rPr>
        <w:t xml:space="preserve">Worse, even while nonetheless being helpful to foreign workers in a few cases, </w:t>
      </w:r>
      <w:r w:rsidRPr="00BB3EAE">
        <w:rPr>
          <w:u w:val="single"/>
        </w:rPr>
        <w:t xml:space="preserve">the AFL-CIO has acted </w:t>
      </w:r>
      <w:r w:rsidRPr="00043DFA">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043DFA">
        <w:rPr>
          <w:highlight w:val="yellow"/>
          <w:u w:val="single"/>
        </w:rPr>
        <w:t xml:space="preserve">and </w:t>
      </w:r>
      <w:r w:rsidRPr="00043DFA">
        <w:rPr>
          <w:rStyle w:val="Emphasis"/>
          <w:highlight w:val="yellow"/>
        </w:rPr>
        <w:t>advanc</w:t>
      </w:r>
      <w:r w:rsidRPr="00397A78">
        <w:rPr>
          <w:rStyle w:val="Emphasis"/>
          <w:bCs/>
        </w:rPr>
        <w:t>ing</w:t>
      </w:r>
      <w:r w:rsidRPr="008F6CA8">
        <w:rPr>
          <w:rStyle w:val="Emphasis"/>
        </w:rPr>
        <w:t xml:space="preserve"> the US </w:t>
      </w:r>
      <w:r w:rsidRPr="00043DFA">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4B96FD3C" w14:textId="77777777" w:rsidR="00723D0B" w:rsidRPr="00397A78" w:rsidRDefault="00723D0B" w:rsidP="00723D0B">
      <w:pPr>
        <w:rPr>
          <w:sz w:val="14"/>
        </w:rPr>
      </w:pPr>
      <w:r w:rsidRPr="00397A78">
        <w:rPr>
          <w:sz w:val="14"/>
        </w:rPr>
        <w:t xml:space="preserve">The reality is that </w:t>
      </w:r>
      <w:r w:rsidRPr="00043DFA">
        <w:rPr>
          <w:rStyle w:val="Emphasis"/>
          <w:highlight w:val="yellow"/>
        </w:rPr>
        <w:t>leadership</w:t>
      </w:r>
      <w:r w:rsidRPr="00943E13">
        <w:rPr>
          <w:u w:val="single"/>
        </w:rPr>
        <w:t xml:space="preserve"> of the AFL-CIO </w:t>
      </w:r>
      <w:r w:rsidRPr="00043DFA">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043DFA">
        <w:rPr>
          <w:rStyle w:val="Emphasis"/>
          <w:highlight w:val="yellow"/>
        </w:rPr>
        <w:t>union density rate</w:t>
      </w:r>
      <w:r w:rsidRPr="00943E13">
        <w:rPr>
          <w:u w:val="single"/>
        </w:rPr>
        <w:t xml:space="preserve">: </w:t>
      </w:r>
      <w:r w:rsidRPr="00043DFA">
        <w:rPr>
          <w:highlight w:val="yellow"/>
          <w:u w:val="single"/>
        </w:rPr>
        <w:t xml:space="preserve">in </w:t>
      </w:r>
      <w:r w:rsidRPr="00043DFA">
        <w:rPr>
          <w:rStyle w:val="Emphasis"/>
          <w:highlight w:val="yellow"/>
        </w:rPr>
        <w:t>1954</w:t>
      </w:r>
      <w:r w:rsidRPr="00397A78">
        <w:rPr>
          <w:sz w:val="14"/>
        </w:rPr>
        <w:t>, approximately</w:t>
      </w:r>
      <w:r w:rsidRPr="00943E13">
        <w:rPr>
          <w:u w:val="single"/>
        </w:rPr>
        <w:t xml:space="preserve"> </w:t>
      </w:r>
      <w:r w:rsidRPr="00043DFA">
        <w:rPr>
          <w:rStyle w:val="Emphasis"/>
          <w:highlight w:val="yellow"/>
        </w:rPr>
        <w:t>35</w:t>
      </w:r>
      <w:r w:rsidRPr="008F6CA8">
        <w:rPr>
          <w:rStyle w:val="Emphasis"/>
        </w:rPr>
        <w:t xml:space="preserve">.4 </w:t>
      </w:r>
      <w:r w:rsidRPr="00043DFA">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043DFA">
        <w:rPr>
          <w:b/>
          <w:bCs/>
          <w:highlight w:val="yellow"/>
          <w:u w:val="single"/>
        </w:rPr>
        <w:t>in 2024</w:t>
      </w:r>
      <w:r w:rsidRPr="00943E13">
        <w:rPr>
          <w:u w:val="single"/>
        </w:rPr>
        <w:t xml:space="preserve">, it was </w:t>
      </w:r>
      <w:r w:rsidRPr="00043DFA">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7A7DBDB6" w14:textId="77777777" w:rsidR="00723D0B" w:rsidRPr="00477A1A" w:rsidRDefault="00723D0B" w:rsidP="00723D0B">
      <w:pPr>
        <w:rPr>
          <w:sz w:val="2"/>
          <w:szCs w:val="2"/>
        </w:rPr>
      </w:pPr>
      <w:r w:rsidRPr="00477A1A">
        <w:rPr>
          <w:sz w:val="2"/>
          <w:szCs w:val="2"/>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44E3E3EE" w14:textId="77777777" w:rsidR="00723D0B" w:rsidRPr="00477A1A" w:rsidRDefault="00723D0B" w:rsidP="00723D0B">
      <w:pPr>
        <w:rPr>
          <w:sz w:val="2"/>
          <w:szCs w:val="2"/>
        </w:rPr>
      </w:pPr>
      <w:r w:rsidRPr="00477A1A">
        <w:rPr>
          <w:sz w:val="2"/>
          <w:szCs w:val="2"/>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477A1A">
        <w:rPr>
          <w:sz w:val="2"/>
          <w:szCs w:val="2"/>
        </w:rPr>
        <w:t>a number of</w:t>
      </w:r>
      <w:proofErr w:type="gramEnd"/>
      <w:r w:rsidRPr="00477A1A">
        <w:rPr>
          <w:sz w:val="2"/>
          <w:szCs w:val="2"/>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477A1A">
        <w:rPr>
          <w:sz w:val="2"/>
          <w:szCs w:val="2"/>
        </w:rPr>
        <w:t>Chrysler—</w:t>
      </w:r>
      <w:proofErr w:type="gramEnd"/>
      <w:r w:rsidRPr="00477A1A">
        <w:rPr>
          <w:sz w:val="2"/>
          <w:szCs w:val="2"/>
        </w:rPr>
        <w:t xml:space="preserve">which then won their strike in the Fall. While </w:t>
      </w:r>
      <w:proofErr w:type="gramStart"/>
      <w:r w:rsidRPr="00477A1A">
        <w:rPr>
          <w:sz w:val="2"/>
          <w:szCs w:val="2"/>
        </w:rPr>
        <w:t>the UAW</w:t>
      </w:r>
      <w:proofErr w:type="gramEnd"/>
      <w:r w:rsidRPr="00477A1A">
        <w:rPr>
          <w:sz w:val="2"/>
          <w:szCs w:val="2"/>
        </w:rPr>
        <w:t xml:space="preserve"> did not win </w:t>
      </w:r>
      <w:proofErr w:type="gramStart"/>
      <w:r w:rsidRPr="00477A1A">
        <w:rPr>
          <w:sz w:val="2"/>
          <w:szCs w:val="2"/>
        </w:rPr>
        <w:t>all of</w:t>
      </w:r>
      <w:proofErr w:type="gramEnd"/>
      <w:r w:rsidRPr="00477A1A">
        <w:rPr>
          <w:sz w:val="2"/>
          <w:szCs w:val="2"/>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75AC0231" w14:textId="77777777" w:rsidR="00723D0B" w:rsidRPr="00397A78" w:rsidRDefault="00723D0B" w:rsidP="00723D0B">
      <w:pPr>
        <w:rPr>
          <w:sz w:val="14"/>
        </w:rPr>
      </w:pPr>
      <w:r w:rsidRPr="00477A1A">
        <w:rPr>
          <w:sz w:val="2"/>
          <w:szCs w:val="2"/>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477A1A">
        <w:rPr>
          <w:sz w:val="2"/>
          <w:szCs w:val="2"/>
        </w:rPr>
        <w:t>Scipes</w:t>
      </w:r>
      <w:proofErr w:type="spellEnd"/>
      <w:r w:rsidRPr="00477A1A">
        <w:rPr>
          <w:sz w:val="2"/>
          <w:szCs w:val="2"/>
        </w:rPr>
        <w:t>, 2003) suggests a way forward although it will take a few pages to discuss.6 It was a comparative historical sociological study of</w:t>
      </w:r>
      <w:r w:rsidRPr="00397A78">
        <w:rPr>
          <w:sz w:val="14"/>
        </w:rPr>
        <w:t xml:space="preserve">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62DCFEBF" w14:textId="77777777" w:rsidR="00723D0B" w:rsidRPr="008F6CA8" w:rsidRDefault="00723D0B" w:rsidP="00723D0B">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proofErr w:type="gramStart"/>
      <w:r w:rsidRPr="00043DFA">
        <w:rPr>
          <w:rStyle w:val="Emphasis"/>
          <w:highlight w:val="yellow"/>
        </w:rPr>
        <w:t>steelworkers</w:t>
      </w:r>
      <w:proofErr w:type="gramEnd"/>
      <w:r w:rsidRPr="00043DFA">
        <w:rPr>
          <w:rStyle w:val="Emphasis"/>
          <w:highlight w:val="yellow"/>
        </w:rPr>
        <w:t xml:space="preserve">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lawyers</w:t>
      </w:r>
      <w:r w:rsidRPr="00477A1A">
        <w:rPr>
          <w:sz w:val="10"/>
        </w:rPr>
        <w:t xml:space="preserve"> to</w:t>
      </w:r>
      <w:r w:rsidRPr="00043DFA">
        <w:rPr>
          <w:rStyle w:val="Emphasis"/>
          <w:sz w:val="28"/>
          <w:szCs w:val="28"/>
          <w:highlight w:val="yellow"/>
        </w:rPr>
        <w:t xml:space="preserve"> win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477A1A">
        <w:rPr>
          <w:rStyle w:val="Emphasis"/>
        </w:rPr>
        <w:t>meatpackers</w:t>
      </w:r>
      <w:r w:rsidRPr="00477A1A">
        <w:rPr>
          <w:u w:val="single"/>
        </w:rPr>
        <w:t xml:space="preserve"> </w:t>
      </w:r>
      <w:r w:rsidRPr="00477A1A">
        <w:rPr>
          <w:b/>
          <w:bCs/>
          <w:u w:val="single"/>
        </w:rPr>
        <w:t>were</w:t>
      </w:r>
      <w:r w:rsidRPr="00477A1A">
        <w:rPr>
          <w:u w:val="single"/>
        </w:rPr>
        <w:t xml:space="preserve"> led by rank-and-file members and</w:t>
      </w:r>
      <w:r w:rsidRPr="00477A1A">
        <w:rPr>
          <w:b/>
          <w:bCs/>
          <w:u w:val="single"/>
        </w:rPr>
        <w:t xml:space="preserve"> 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 xml:space="preserve">communities in which workers </w:t>
      </w:r>
      <w:proofErr w:type="gramStart"/>
      <w:r w:rsidRPr="00043DFA">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5325C36C" w14:textId="77777777" w:rsidR="00723D0B" w:rsidRPr="008F6CA8" w:rsidRDefault="00723D0B" w:rsidP="00723D0B">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r w:rsidRPr="008F6CA8">
        <w:rPr>
          <w:rStyle w:val="Emphasis"/>
        </w:rPr>
        <w:t>!</w:t>
      </w:r>
    </w:p>
    <w:p w14:paraId="6AC6DE7F" w14:textId="77777777" w:rsidR="00723D0B" w:rsidRPr="00397A78" w:rsidRDefault="00723D0B" w:rsidP="00723D0B">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6A52AD4A" w14:textId="77777777" w:rsidR="00723D0B" w:rsidRPr="00397A78" w:rsidRDefault="00723D0B" w:rsidP="00723D0B">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00CED32B" w14:textId="77777777" w:rsidR="00723D0B" w:rsidRPr="00397A78" w:rsidRDefault="00723D0B" w:rsidP="00723D0B">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1987BF96" w14:textId="77777777" w:rsidR="00723D0B" w:rsidRPr="00397A78" w:rsidRDefault="00723D0B" w:rsidP="00723D0B">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07CDA25B" w14:textId="77777777" w:rsidR="00723D0B" w:rsidRPr="00397A78" w:rsidRDefault="00723D0B" w:rsidP="00723D0B">
      <w:pPr>
        <w:rPr>
          <w:sz w:val="14"/>
        </w:rPr>
      </w:pPr>
      <w:r w:rsidRPr="00477A1A">
        <w:rPr>
          <w:rStyle w:val="Emphasis"/>
        </w:rPr>
        <w:t>Recognizing</w:t>
      </w:r>
      <w:r w:rsidRPr="00477A1A">
        <w:rPr>
          <w:sz w:val="14"/>
        </w:rPr>
        <w:t xml:space="preserve"> these </w:t>
      </w:r>
      <w:r w:rsidRPr="00477A1A">
        <w:rPr>
          <w:rStyle w:val="Emphasis"/>
        </w:rPr>
        <w:t>qualitatively different conceptualizations is important</w:t>
      </w:r>
      <w:r w:rsidRPr="00477A1A">
        <w:rPr>
          <w:u w:val="single"/>
        </w:rPr>
        <w:t xml:space="preserve"> because</w:t>
      </w:r>
      <w:r w:rsidRPr="00477A1A">
        <w:rPr>
          <w:sz w:val="14"/>
        </w:rPr>
        <w:t xml:space="preserve"> it was found that </w:t>
      </w:r>
      <w:r w:rsidRPr="00477A1A">
        <w:rPr>
          <w:b/>
          <w:bCs/>
          <w:u w:val="single"/>
        </w:rPr>
        <w:t>how</w:t>
      </w:r>
      <w:r w:rsidRPr="00477A1A">
        <w:rPr>
          <w:sz w:val="14"/>
        </w:rPr>
        <w:t xml:space="preserve"> the </w:t>
      </w:r>
      <w:r w:rsidRPr="00477A1A">
        <w:rPr>
          <w:rStyle w:val="Emphasis"/>
        </w:rPr>
        <w:t>activists</w:t>
      </w:r>
      <w:r w:rsidRPr="00477A1A">
        <w:rPr>
          <w:u w:val="single"/>
        </w:rPr>
        <w:t xml:space="preserve">, formal </w:t>
      </w:r>
      <w:r w:rsidRPr="00477A1A">
        <w:rPr>
          <w:rStyle w:val="Emphasis"/>
        </w:rPr>
        <w:t>leaders</w:t>
      </w:r>
      <w:r w:rsidRPr="00477A1A">
        <w:rPr>
          <w:u w:val="single"/>
        </w:rPr>
        <w:t xml:space="preserve"> and rank-and-file </w:t>
      </w:r>
      <w:r w:rsidRPr="00477A1A">
        <w:rPr>
          <w:rStyle w:val="Emphasis"/>
        </w:rPr>
        <w:t>members</w:t>
      </w:r>
      <w:r w:rsidRPr="00477A1A">
        <w:rPr>
          <w:u w:val="single"/>
        </w:rPr>
        <w:t xml:space="preserve"> interacted and </w:t>
      </w:r>
      <w:r w:rsidRPr="00477A1A">
        <w:rPr>
          <w:rStyle w:val="Emphasis"/>
        </w:rPr>
        <w:t xml:space="preserve">thought about their union </w:t>
      </w:r>
      <w:r w:rsidRPr="00477A1A">
        <w:rPr>
          <w:rStyle w:val="Emphasis"/>
          <w:i/>
        </w:rPr>
        <w:t>determined subsequent 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6DA3943" w14:textId="77777777" w:rsidR="00723D0B" w:rsidRPr="00397A78" w:rsidRDefault="00723D0B" w:rsidP="00723D0B">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CD3AA60" w14:textId="77777777" w:rsidR="00723D0B" w:rsidRPr="00397A78" w:rsidRDefault="00723D0B" w:rsidP="00723D0B">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F3BFDD0" w14:textId="77777777" w:rsidR="00723D0B" w:rsidRPr="000408A1" w:rsidRDefault="00723D0B" w:rsidP="00723D0B">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 xml:space="preserve">We </w:t>
      </w:r>
      <w:proofErr w:type="gramStart"/>
      <w:r w:rsidRPr="00043DFA">
        <w:rPr>
          <w:highlight w:val="yellow"/>
          <w:u w:val="single"/>
        </w:rPr>
        <w:t>have to</w:t>
      </w:r>
      <w:proofErr w:type="gramEnd"/>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043DFA">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043DFA">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4B8505B4" w14:textId="77777777" w:rsidR="00723D0B" w:rsidRPr="00426AC9" w:rsidRDefault="00723D0B" w:rsidP="00723D0B">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938AEDF" w14:textId="77777777" w:rsidR="00723D0B" w:rsidRPr="00C85F21" w:rsidRDefault="00723D0B" w:rsidP="00723D0B">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xml:space="preserve">. PhD, University of North Carolina Chapel Hill Democracy and empire: Labor, nature, and the reproduction of capitalism.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1E996ABE" w14:textId="77777777" w:rsidR="00723D0B" w:rsidRPr="001C30C5" w:rsidRDefault="00723D0B" w:rsidP="00723D0B">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7EA0CAAB" w14:textId="77777777" w:rsidR="00723D0B" w:rsidRPr="001C30C5" w:rsidRDefault="00723D0B" w:rsidP="00723D0B">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2154EE">
        <w:rPr>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043DFA">
        <w:rPr>
          <w:highlight w:val="yellow"/>
          <w:u w:val="single"/>
        </w:rPr>
        <w:t>to</w:t>
      </w:r>
      <w:proofErr w:type="gramEnd"/>
      <w:r w:rsidRPr="00043DFA">
        <w:rPr>
          <w:highlight w:val="yellow"/>
          <w:u w:val="single"/>
        </w:rPr>
        <w:t xml:space="preserve">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798C058B" w14:textId="77777777" w:rsidR="00723D0B" w:rsidRPr="001C30C5" w:rsidRDefault="00723D0B" w:rsidP="00723D0B">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w:t>
      </w:r>
      <w:proofErr w:type="gramStart"/>
      <w:r w:rsidRPr="001C30C5">
        <w:rPr>
          <w:rStyle w:val="Emphasis"/>
        </w:rPr>
        <w:t>an anti</w:t>
      </w:r>
      <w:proofErr w:type="gramEnd"/>
      <w:r w:rsidRPr="001C30C5">
        <w:rPr>
          <w:rStyle w:val="Emphasis"/>
        </w:rPr>
        <w:t xml:space="preserve">-imperial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043DFA">
        <w:rPr>
          <w:rStyle w:val="Emphasis"/>
          <w:highlight w:val="yellow"/>
        </w:rPr>
        <w:t>peoples</w:t>
      </w:r>
      <w:proofErr w:type="gramEnd"/>
      <w:r w:rsidRPr="00043DFA">
        <w:rPr>
          <w:rStyle w:val="Emphasis"/>
          <w:highlight w:val="yellow"/>
        </w:rPr>
        <w:t xml:space="preserve">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 xml:space="preserve">responsibility is to stand in solidarity with </w:t>
      </w:r>
      <w:proofErr w:type="gramStart"/>
      <w:r w:rsidRPr="00043DFA">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0BBD966B" w14:textId="77777777" w:rsidR="00723D0B" w:rsidRPr="001C30C5" w:rsidRDefault="00723D0B" w:rsidP="00723D0B">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3403029" w14:textId="77777777" w:rsidR="00723D0B" w:rsidRPr="001C30C5" w:rsidRDefault="00723D0B" w:rsidP="00723D0B">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50844B97" w14:textId="77777777" w:rsidR="00723D0B" w:rsidRDefault="00723D0B" w:rsidP="00723D0B">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t>
      </w:r>
      <w:r w:rsidRPr="002154EE">
        <w:rPr>
          <w:sz w:val="10"/>
        </w:rPr>
        <w:t>which</w:t>
      </w:r>
      <w:r w:rsidRPr="00043DFA">
        <w:rPr>
          <w:highlight w:val="yellow"/>
          <w:u w:val="single"/>
        </w:rPr>
        <w:t xml:space="preserve">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E54D09F" w14:textId="6B5AC9E9" w:rsidR="00723D0B" w:rsidRDefault="00723D0B" w:rsidP="00723D0B"/>
    <w:p w14:paraId="37639EFD" w14:textId="33A9B298" w:rsidR="00B27F66" w:rsidRDefault="00B27F66" w:rsidP="00B27F66">
      <w:pPr>
        <w:pStyle w:val="Heading2"/>
      </w:pPr>
      <w:r>
        <w:t>Case</w:t>
      </w:r>
    </w:p>
    <w:p w14:paraId="16D462C5" w14:textId="3BA8020E" w:rsidR="00723D0B" w:rsidRPr="000A7D71" w:rsidRDefault="00723D0B" w:rsidP="00723D0B">
      <w:pPr>
        <w:pStyle w:val="Heading4"/>
      </w:pPr>
      <w:r>
        <w:t xml:space="preserve">Reducing prisoner-led movements for </w:t>
      </w:r>
      <w:r>
        <w:rPr>
          <w:u w:val="single"/>
        </w:rPr>
        <w:t>liberation</w:t>
      </w:r>
      <w:r>
        <w:t xml:space="preserve"> to the framework of “</w:t>
      </w:r>
      <w:r w:rsidRPr="000A7D71">
        <w:rPr>
          <w:u w:val="single"/>
        </w:rPr>
        <w:t>worker</w:t>
      </w:r>
      <w:r>
        <w:t>” or “</w:t>
      </w:r>
      <w:r w:rsidRPr="000A7D71">
        <w:rPr>
          <w:u w:val="single"/>
        </w:rPr>
        <w:t>labor rights</w:t>
      </w:r>
      <w:r>
        <w:t xml:space="preserve">” is a </w:t>
      </w:r>
      <w:r>
        <w:rPr>
          <w:u w:val="single"/>
        </w:rPr>
        <w:t>de-radicalizing move</w:t>
      </w:r>
      <w:r>
        <w:t xml:space="preserve"> to </w:t>
      </w:r>
      <w:r>
        <w:rPr>
          <w:u w:val="single"/>
        </w:rPr>
        <w:t>erase</w:t>
      </w:r>
      <w:r>
        <w:t xml:space="preserve"> the abolitionist and anti-colonial legacy of </w:t>
      </w:r>
      <w:r>
        <w:rPr>
          <w:u w:val="single"/>
        </w:rPr>
        <w:t>prison-movements</w:t>
      </w:r>
      <w:r>
        <w:t xml:space="preserve">. This shift is an </w:t>
      </w:r>
      <w:r>
        <w:rPr>
          <w:u w:val="single"/>
        </w:rPr>
        <w:t>anti-solidaristic move</w:t>
      </w:r>
      <w:r>
        <w:t xml:space="preserve"> to </w:t>
      </w:r>
      <w:r>
        <w:rPr>
          <w:u w:val="single"/>
        </w:rPr>
        <w:t>shift</w:t>
      </w:r>
      <w:r>
        <w:t xml:space="preserve"> punishment towards </w:t>
      </w:r>
      <w:r>
        <w:rPr>
          <w:u w:val="single"/>
        </w:rPr>
        <w:t>deserving rule-breakers</w:t>
      </w:r>
      <w:r>
        <w:t xml:space="preserve"> rather than </w:t>
      </w:r>
      <w:r>
        <w:rPr>
          <w:u w:val="single"/>
        </w:rPr>
        <w:t>productive workers</w:t>
      </w:r>
      <w:r>
        <w:t>.</w:t>
      </w:r>
    </w:p>
    <w:p w14:paraId="6CDDCE8B" w14:textId="77777777" w:rsidR="00723D0B" w:rsidRPr="00CE1257" w:rsidRDefault="00723D0B" w:rsidP="00723D0B">
      <w:r w:rsidRPr="004C2727">
        <w:rPr>
          <w:rStyle w:val="Style13ptBold"/>
        </w:rPr>
        <w:t>Behan and Maycock 24</w:t>
      </w:r>
      <w:r>
        <w:t xml:space="preserve"> (</w:t>
      </w:r>
      <w:r w:rsidRPr="004C2727">
        <w:t>Cormac</w:t>
      </w:r>
      <w:r>
        <w:t xml:space="preserve"> Behan</w:t>
      </w:r>
      <w:r w:rsidRPr="004C2727">
        <w:t xml:space="preserve">, </w:t>
      </w:r>
      <w:r>
        <w:t xml:space="preserve">lecturer in criminology at the University of </w:t>
      </w:r>
      <w:r w:rsidRPr="004C2727">
        <w:t>Maynooth. Prior to taking up an academic position, Cormac taught history and politics in Irish prisons for fourteen years.</w:t>
      </w:r>
      <w:r>
        <w:t xml:space="preserve"> </w:t>
      </w:r>
      <w:r w:rsidRPr="004C2727">
        <w:t xml:space="preserve">PhD </w:t>
      </w:r>
      <w:r>
        <w:t>from</w:t>
      </w:r>
      <w:r w:rsidRPr="004C2727">
        <w:t xml:space="preserve"> the Institute of Criminology, University College Dublin. M.Litt. in history from Trinity College Dublin and a Higher Diploma and MA in adult and community education from Maynooth University. Matthew Maycock, Senior Lecturer in Criminology at Monash University. </w:t>
      </w:r>
      <w:proofErr w:type="gramStart"/>
      <w:r w:rsidRPr="004C2727">
        <w:t>PhD</w:t>
      </w:r>
      <w:proofErr w:type="gramEnd"/>
      <w:r w:rsidRPr="004C2727">
        <w:t xml:space="preserve"> the University of East Anglia</w:t>
      </w:r>
      <w:r>
        <w:rPr>
          <w:rFonts w:ascii="Arial" w:hAnsi="Arial" w:cs="Arial"/>
          <w:color w:val="666666"/>
          <w:shd w:val="clear" w:color="auto" w:fill="FFFFFF"/>
        </w:rPr>
        <w:t>. </w:t>
      </w:r>
      <w:r w:rsidRPr="004C2727">
        <w:t>"‘Power to the Convicted Class’: Re-Assessing Prisoner-Led Movements and Trade Union Organizing." </w:t>
      </w:r>
      <w:r w:rsidRPr="004C2727">
        <w:rPr>
          <w:i/>
          <w:iCs/>
        </w:rPr>
        <w:t>The British Journal of Criminology</w:t>
      </w:r>
      <w:r w:rsidRPr="004C2727">
        <w:t> (2024): azae077</w:t>
      </w:r>
      <w:r>
        <w:t>. Edited for lang. in brackets: [])</w:t>
      </w:r>
    </w:p>
    <w:p w14:paraId="1449A66E" w14:textId="77777777" w:rsidR="00723D0B" w:rsidRPr="00D71037" w:rsidRDefault="00723D0B" w:rsidP="00723D0B">
      <w:pPr>
        <w:rPr>
          <w:rStyle w:val="Emphasis"/>
        </w:rPr>
      </w:pPr>
      <w:r w:rsidRPr="00F951A8">
        <w:rPr>
          <w:sz w:val="12"/>
        </w:rPr>
        <w:t xml:space="preserve">The Webbs, in their now classic definition, indicated that a trade union can be viewed as a ‘continuous association of wage earners for the purpose of maintaining or improving the conditions of their working lives’ (Webb and Webb 1894/1920: 1). </w:t>
      </w:r>
      <w:r w:rsidRPr="000A7D71">
        <w:rPr>
          <w:rStyle w:val="Emphasis"/>
          <w:highlight w:val="yellow"/>
        </w:rPr>
        <w:t>The extent to which</w:t>
      </w:r>
      <w:r w:rsidRPr="00F951A8">
        <w:rPr>
          <w:sz w:val="12"/>
        </w:rPr>
        <w:t xml:space="preserve"> the instances of self-identified </w:t>
      </w:r>
      <w:proofErr w:type="gramStart"/>
      <w:r w:rsidRPr="000A7D71">
        <w:rPr>
          <w:rStyle w:val="Emphasis"/>
          <w:highlight w:val="yellow"/>
        </w:rPr>
        <w:t>prisoner</w:t>
      </w:r>
      <w:proofErr w:type="gramEnd"/>
      <w:r w:rsidRPr="000A7D71">
        <w:rPr>
          <w:rStyle w:val="Emphasis"/>
          <w:highlight w:val="yellow"/>
        </w:rPr>
        <w:t xml:space="preserve"> </w:t>
      </w:r>
      <w:proofErr w:type="gramStart"/>
      <w:r w:rsidRPr="000A7D71">
        <w:rPr>
          <w:rStyle w:val="Emphasis"/>
          <w:highlight w:val="yellow"/>
        </w:rPr>
        <w:t>unions</w:t>
      </w:r>
      <w:r w:rsidRPr="000A7D71">
        <w:rPr>
          <w:highlight w:val="yellow"/>
          <w:u w:val="single"/>
        </w:rPr>
        <w:t>,</w:t>
      </w:r>
      <w:proofErr w:type="gramEnd"/>
      <w:r w:rsidRPr="000A7D71">
        <w:rPr>
          <w:highlight w:val="yellow"/>
          <w:u w:val="single"/>
        </w:rPr>
        <w:t xml:space="preserve"> </w:t>
      </w:r>
      <w:r w:rsidRPr="000A7D71">
        <w:rPr>
          <w:b/>
          <w:bCs/>
          <w:highlight w:val="yellow"/>
          <w:u w:val="single"/>
        </w:rPr>
        <w:t>are</w:t>
      </w:r>
      <w:r w:rsidRPr="00F951A8">
        <w:rPr>
          <w:sz w:val="12"/>
        </w:rPr>
        <w:t xml:space="preserve"> in fact </w:t>
      </w:r>
      <w:r w:rsidRPr="000A7D71">
        <w:rPr>
          <w:rStyle w:val="Emphasis"/>
          <w:highlight w:val="yellow"/>
        </w:rPr>
        <w:t>trade unions or something else</w:t>
      </w:r>
      <w:r w:rsidRPr="00F951A8">
        <w:rPr>
          <w:sz w:val="12"/>
        </w:rPr>
        <w:t xml:space="preserve">, </w:t>
      </w:r>
      <w:r w:rsidRPr="00D71037">
        <w:rPr>
          <w:u w:val="single"/>
        </w:rPr>
        <w:t>perhaps closer to a human rights organization</w:t>
      </w:r>
      <w:r w:rsidRPr="00F951A8">
        <w:rPr>
          <w:sz w:val="12"/>
        </w:rPr>
        <w:t xml:space="preserve"> or prison reform league </w:t>
      </w:r>
      <w:r w:rsidRPr="00D71037">
        <w:rPr>
          <w:u w:val="single"/>
        </w:rPr>
        <w:t xml:space="preserve">or </w:t>
      </w:r>
      <w:r w:rsidRPr="00D71037">
        <w:rPr>
          <w:rStyle w:val="Emphasis"/>
        </w:rPr>
        <w:t>social movement</w:t>
      </w:r>
      <w:r w:rsidRPr="00D71037">
        <w:rPr>
          <w:u w:val="single"/>
        </w:rPr>
        <w:t xml:space="preserve"> </w:t>
      </w:r>
      <w:r w:rsidRPr="000A7D71">
        <w:rPr>
          <w:highlight w:val="yellow"/>
          <w:u w:val="single"/>
        </w:rPr>
        <w:t>raises questions</w:t>
      </w:r>
      <w:r w:rsidRPr="00D71037">
        <w:rPr>
          <w:u w:val="single"/>
        </w:rPr>
        <w:t xml:space="preserve"> about these forms of organizing within prison settings</w:t>
      </w:r>
      <w:r w:rsidRPr="00F951A8">
        <w:rPr>
          <w:sz w:val="12"/>
        </w:rPr>
        <w:t xml:space="preserve">. </w:t>
      </w:r>
      <w:r w:rsidRPr="00D71037">
        <w:rPr>
          <w:rStyle w:val="Emphasis"/>
        </w:rPr>
        <w:t>Social spaces and material conditions shape distinct types of organizing</w:t>
      </w:r>
      <w:r w:rsidRPr="00F951A8">
        <w:rPr>
          <w:sz w:val="12"/>
        </w:rPr>
        <w:t xml:space="preserve">. </w:t>
      </w:r>
      <w:r w:rsidRPr="000A7D71">
        <w:rPr>
          <w:highlight w:val="yellow"/>
          <w:u w:val="single"/>
        </w:rPr>
        <w:t xml:space="preserve">While </w:t>
      </w:r>
      <w:r w:rsidRPr="000A7D71">
        <w:rPr>
          <w:rStyle w:val="Emphasis"/>
          <w:highlight w:val="yellow"/>
        </w:rPr>
        <w:t>trade unions</w:t>
      </w:r>
      <w:r w:rsidRPr="000A7D71">
        <w:rPr>
          <w:highlight w:val="yellow"/>
          <w:u w:val="single"/>
        </w:rPr>
        <w:t xml:space="preserve"> are</w:t>
      </w:r>
      <w:r w:rsidRPr="00D71037">
        <w:rPr>
          <w:u w:val="single"/>
        </w:rPr>
        <w:t xml:space="preserve"> traditionally </w:t>
      </w:r>
      <w:r w:rsidRPr="000A7D71">
        <w:rPr>
          <w:highlight w:val="yellow"/>
          <w:u w:val="single"/>
        </w:rPr>
        <w:t xml:space="preserve">made up of </w:t>
      </w:r>
      <w:r w:rsidRPr="000A7D71">
        <w:rPr>
          <w:rStyle w:val="Emphasis"/>
          <w:highlight w:val="yellow"/>
        </w:rPr>
        <w:t>workers</w:t>
      </w:r>
      <w:r w:rsidRPr="00D71037">
        <w:rPr>
          <w:u w:val="single"/>
        </w:rPr>
        <w:t xml:space="preserve">, with the primary objective </w:t>
      </w:r>
      <w:r w:rsidRPr="000A7D71">
        <w:rPr>
          <w:highlight w:val="yellow"/>
          <w:u w:val="single"/>
        </w:rPr>
        <w:t>to</w:t>
      </w:r>
      <w:r w:rsidRPr="00D71037">
        <w:rPr>
          <w:u w:val="single"/>
        </w:rPr>
        <w:t xml:space="preserve"> protect and </w:t>
      </w:r>
      <w:r w:rsidRPr="000A7D71">
        <w:rPr>
          <w:b/>
          <w:bCs/>
          <w:highlight w:val="yellow"/>
          <w:u w:val="single"/>
        </w:rPr>
        <w:t>advance</w:t>
      </w:r>
      <w:r w:rsidRPr="00D71037">
        <w:rPr>
          <w:u w:val="single"/>
        </w:rPr>
        <w:t xml:space="preserve"> their </w:t>
      </w:r>
      <w:r w:rsidRPr="000A7D71">
        <w:rPr>
          <w:rStyle w:val="Emphasis"/>
          <w:highlight w:val="yellow"/>
        </w:rPr>
        <w:t>interests in the workplace</w:t>
      </w:r>
      <w:r w:rsidRPr="000A7D71">
        <w:rPr>
          <w:highlight w:val="yellow"/>
          <w:u w:val="single"/>
        </w:rPr>
        <w:t xml:space="preserve">, </w:t>
      </w:r>
      <w:r w:rsidRPr="000A7D71">
        <w:rPr>
          <w:rStyle w:val="Emphasis"/>
          <w:highlight w:val="yellow"/>
        </w:rPr>
        <w:t>prisoner unions are</w:t>
      </w:r>
      <w:r w:rsidRPr="00D71037">
        <w:rPr>
          <w:rStyle w:val="Emphasis"/>
        </w:rPr>
        <w:t xml:space="preserve"> necessarily </w:t>
      </w:r>
      <w:r w:rsidRPr="000A7D71">
        <w:rPr>
          <w:rStyle w:val="Emphasis"/>
          <w:highlight w:val="yellow"/>
        </w:rPr>
        <w:t>underpinned by different concerns</w:t>
      </w:r>
      <w:r w:rsidRPr="000A7D71">
        <w:rPr>
          <w:highlight w:val="yellow"/>
          <w:u w:val="single"/>
        </w:rPr>
        <w:t xml:space="preserve"> because of</w:t>
      </w:r>
      <w:r w:rsidRPr="00D71037">
        <w:rPr>
          <w:u w:val="single"/>
        </w:rPr>
        <w:t xml:space="preserve"> where the workers are located (</w:t>
      </w:r>
      <w:r w:rsidRPr="00D71037">
        <w:rPr>
          <w:rStyle w:val="Emphasis"/>
        </w:rPr>
        <w:t>prison</w:t>
      </w:r>
      <w:r w:rsidRPr="00D71037">
        <w:rPr>
          <w:u w:val="single"/>
        </w:rPr>
        <w:t xml:space="preserve">), their ethnic and </w:t>
      </w:r>
      <w:r w:rsidRPr="000A7D71">
        <w:rPr>
          <w:rStyle w:val="Emphasis"/>
          <w:highlight w:val="yellow"/>
        </w:rPr>
        <w:t>racial background</w:t>
      </w:r>
      <w:r w:rsidRPr="00D71037">
        <w:rPr>
          <w:u w:val="single"/>
        </w:rPr>
        <w:t xml:space="preserve"> (disproportionally from minority communities), the class they are from (overwhelmingly </w:t>
      </w:r>
      <w:r w:rsidRPr="00D71037">
        <w:rPr>
          <w:rStyle w:val="Emphasis"/>
        </w:rPr>
        <w:t>working class</w:t>
      </w:r>
      <w:r w:rsidRPr="00D71037">
        <w:rPr>
          <w:u w:val="single"/>
        </w:rPr>
        <w:t xml:space="preserve">), </w:t>
      </w:r>
      <w:r w:rsidRPr="000A7D71">
        <w:rPr>
          <w:highlight w:val="yellow"/>
          <w:u w:val="single"/>
        </w:rPr>
        <w:t>how they are</w:t>
      </w:r>
      <w:r w:rsidRPr="00D71037">
        <w:rPr>
          <w:u w:val="single"/>
        </w:rPr>
        <w:t xml:space="preserve"> categorized by their employers (as </w:t>
      </w:r>
      <w:r w:rsidRPr="00D71037">
        <w:rPr>
          <w:rStyle w:val="Emphasis"/>
        </w:rPr>
        <w:t>prisoners</w:t>
      </w:r>
      <w:r w:rsidRPr="00D71037">
        <w:rPr>
          <w:u w:val="single"/>
        </w:rPr>
        <w:t xml:space="preserve">), </w:t>
      </w:r>
      <w:r w:rsidRPr="000A7D71">
        <w:rPr>
          <w:highlight w:val="yellow"/>
          <w:u w:val="single"/>
        </w:rPr>
        <w:t>viewed by the state</w:t>
      </w:r>
      <w:r w:rsidRPr="00D71037">
        <w:rPr>
          <w:u w:val="single"/>
        </w:rPr>
        <w:t xml:space="preserve"> (</w:t>
      </w:r>
      <w:r w:rsidRPr="00D71037">
        <w:rPr>
          <w:rStyle w:val="Emphasis"/>
        </w:rPr>
        <w:t>law breakers</w:t>
      </w:r>
      <w:r w:rsidRPr="00D71037">
        <w:rPr>
          <w:u w:val="single"/>
        </w:rPr>
        <w:t xml:space="preserve">) and the </w:t>
      </w:r>
      <w:r w:rsidRPr="00D71037">
        <w:rPr>
          <w:rStyle w:val="Emphasis"/>
        </w:rPr>
        <w:t>consequences for refusing to work (punishment).</w:t>
      </w:r>
    </w:p>
    <w:p w14:paraId="68828E38" w14:textId="77777777" w:rsidR="00723D0B" w:rsidRPr="00F951A8" w:rsidRDefault="00723D0B" w:rsidP="00723D0B">
      <w:pPr>
        <w:ind w:firstLine="720"/>
        <w:rPr>
          <w:sz w:val="12"/>
        </w:rPr>
      </w:pPr>
      <w:r w:rsidRPr="000A7D71">
        <w:rPr>
          <w:rStyle w:val="Emphasis"/>
          <w:highlight w:val="yellow"/>
        </w:rPr>
        <w:t>The Attica Liberation Faction</w:t>
      </w:r>
      <w:r w:rsidRPr="000A7D71">
        <w:rPr>
          <w:highlight w:val="yellow"/>
          <w:u w:val="single"/>
        </w:rPr>
        <w:t xml:space="preserve"> and</w:t>
      </w:r>
      <w:r w:rsidRPr="00D71037">
        <w:rPr>
          <w:u w:val="single"/>
        </w:rPr>
        <w:t xml:space="preserve"> the </w:t>
      </w:r>
      <w:r w:rsidRPr="000A7D71">
        <w:rPr>
          <w:rStyle w:val="Emphasis"/>
          <w:highlight w:val="yellow"/>
        </w:rPr>
        <w:t>P</w:t>
      </w:r>
      <w:r w:rsidRPr="00D71037">
        <w:rPr>
          <w:u w:val="single"/>
        </w:rPr>
        <w:t xml:space="preserve">reservation for the </w:t>
      </w:r>
      <w:r w:rsidRPr="000A7D71">
        <w:rPr>
          <w:rStyle w:val="Emphasis"/>
          <w:highlight w:val="yellow"/>
        </w:rPr>
        <w:t>R</w:t>
      </w:r>
      <w:r w:rsidRPr="00D71037">
        <w:rPr>
          <w:u w:val="single"/>
        </w:rPr>
        <w:t xml:space="preserve">ights </w:t>
      </w:r>
      <w:r w:rsidRPr="000A7D71">
        <w:rPr>
          <w:rStyle w:val="Emphasis"/>
          <w:highlight w:val="yellow"/>
        </w:rPr>
        <w:t>o</w:t>
      </w:r>
      <w:r w:rsidRPr="00D71037">
        <w:rPr>
          <w:u w:val="single"/>
        </w:rPr>
        <w:t xml:space="preserve">f </w:t>
      </w:r>
      <w:r w:rsidRPr="000A7D71">
        <w:rPr>
          <w:rStyle w:val="Emphasis"/>
          <w:highlight w:val="yellow"/>
        </w:rPr>
        <w:t>P</w:t>
      </w:r>
      <w:r w:rsidRPr="00D71037">
        <w:rPr>
          <w:u w:val="single"/>
        </w:rPr>
        <w:t xml:space="preserve">risoners </w:t>
      </w:r>
      <w:r w:rsidRPr="000A7D71">
        <w:rPr>
          <w:highlight w:val="yellow"/>
          <w:u w:val="single"/>
        </w:rPr>
        <w:t xml:space="preserve">were </w:t>
      </w:r>
      <w:r w:rsidRPr="000A7D71">
        <w:rPr>
          <w:rStyle w:val="Emphasis"/>
          <w:highlight w:val="yellow"/>
        </w:rPr>
        <w:t>quite different organizations</w:t>
      </w:r>
      <w:r w:rsidRPr="00F951A8">
        <w:rPr>
          <w:sz w:val="12"/>
        </w:rPr>
        <w:t xml:space="preserve">, and the context in which they operated and protested were in many regards dissimilar. Both </w:t>
      </w:r>
      <w:proofErr w:type="spellStart"/>
      <w:r w:rsidRPr="00F951A8">
        <w:rPr>
          <w:sz w:val="12"/>
        </w:rPr>
        <w:t>organisations</w:t>
      </w:r>
      <w:proofErr w:type="spellEnd"/>
      <w:r w:rsidRPr="00F951A8">
        <w:rPr>
          <w:sz w:val="12"/>
        </w:rPr>
        <w:t xml:space="preserve"> were a product of the time, </w:t>
      </w:r>
      <w:r w:rsidRPr="00D71037">
        <w:rPr>
          <w:u w:val="single"/>
        </w:rPr>
        <w:t xml:space="preserve">with </w:t>
      </w:r>
      <w:r w:rsidRPr="000A7D71">
        <w:rPr>
          <w:highlight w:val="yellow"/>
          <w:u w:val="single"/>
        </w:rPr>
        <w:t>the rise in</w:t>
      </w:r>
      <w:r w:rsidRPr="00D71037">
        <w:rPr>
          <w:u w:val="single"/>
        </w:rPr>
        <w:t xml:space="preserve"> civil rights activism and </w:t>
      </w:r>
      <w:r w:rsidRPr="000A7D71">
        <w:rPr>
          <w:rStyle w:val="Emphasis"/>
          <w:highlight w:val="yellow"/>
        </w:rPr>
        <w:t>Black consciousness</w:t>
      </w:r>
      <w:r w:rsidRPr="000A7D71">
        <w:rPr>
          <w:highlight w:val="yellow"/>
          <w:u w:val="single"/>
        </w:rPr>
        <w:t xml:space="preserve"> in the</w:t>
      </w:r>
      <w:r w:rsidRPr="00D71037">
        <w:rPr>
          <w:u w:val="single"/>
        </w:rPr>
        <w:t xml:space="preserve"> 1960s </w:t>
      </w:r>
      <w:r w:rsidRPr="000A7D71">
        <w:rPr>
          <w:b/>
          <w:bCs/>
          <w:highlight w:val="yellow"/>
          <w:u w:val="single"/>
        </w:rPr>
        <w:t>US</w:t>
      </w:r>
      <w:r w:rsidRPr="00D71037">
        <w:rPr>
          <w:u w:val="single"/>
        </w:rPr>
        <w:t xml:space="preserve"> and </w:t>
      </w:r>
      <w:r w:rsidRPr="00D71037">
        <w:rPr>
          <w:rStyle w:val="Emphasis"/>
        </w:rPr>
        <w:t>industrial</w:t>
      </w:r>
      <w:r w:rsidRPr="00D71037">
        <w:rPr>
          <w:u w:val="single"/>
        </w:rPr>
        <w:t xml:space="preserve"> and political </w:t>
      </w:r>
      <w:r w:rsidRPr="00D71037">
        <w:rPr>
          <w:b/>
          <w:bCs/>
          <w:u w:val="single"/>
        </w:rPr>
        <w:t>radicalism</w:t>
      </w:r>
      <w:r w:rsidRPr="00D71037">
        <w:rPr>
          <w:u w:val="single"/>
        </w:rPr>
        <w:t xml:space="preserve"> in early 1970s </w:t>
      </w:r>
      <w:r w:rsidRPr="00D71037">
        <w:rPr>
          <w:b/>
          <w:bCs/>
          <w:u w:val="single"/>
        </w:rPr>
        <w:t>Britain</w:t>
      </w:r>
      <w:r w:rsidRPr="00F951A8">
        <w:rPr>
          <w:sz w:val="12"/>
        </w:rPr>
        <w:t xml:space="preserve">. Nevertheless, </w:t>
      </w:r>
      <w:r w:rsidRPr="00D71037">
        <w:rPr>
          <w:u w:val="single"/>
        </w:rPr>
        <w:t>the responses</w:t>
      </w:r>
      <w:r w:rsidRPr="00F951A8">
        <w:rPr>
          <w:sz w:val="12"/>
        </w:rPr>
        <w:t xml:space="preserve"> to prisoner collectivization </w:t>
      </w:r>
      <w:r w:rsidRPr="00D71037">
        <w:rPr>
          <w:u w:val="single"/>
        </w:rPr>
        <w:t>were</w:t>
      </w:r>
      <w:r w:rsidRPr="00F951A8">
        <w:rPr>
          <w:sz w:val="12"/>
        </w:rPr>
        <w:t xml:space="preserve"> markedly similar: </w:t>
      </w:r>
      <w:r w:rsidRPr="000A7D71">
        <w:rPr>
          <w:rStyle w:val="Emphasis"/>
        </w:rPr>
        <w:t>refusal by prison authorities</w:t>
      </w:r>
      <w:r w:rsidRPr="00D71037">
        <w:rPr>
          <w:u w:val="single"/>
        </w:rPr>
        <w:t xml:space="preserve"> and political leaders to </w:t>
      </w:r>
      <w:proofErr w:type="gramStart"/>
      <w:r w:rsidRPr="00D71037">
        <w:rPr>
          <w:u w:val="single"/>
        </w:rPr>
        <w:t>enter into</w:t>
      </w:r>
      <w:proofErr w:type="gramEnd"/>
      <w:r w:rsidRPr="00D71037">
        <w:rPr>
          <w:u w:val="single"/>
        </w:rPr>
        <w:t xml:space="preserve"> substantive negotiations </w:t>
      </w:r>
      <w:r w:rsidRPr="00F951A8">
        <w:rPr>
          <w:sz w:val="12"/>
        </w:rPr>
        <w:t xml:space="preserve">and further, refusal by central or local governments with responsibility for penal policy to recognize prisoners’ right to organize. </w:t>
      </w:r>
      <w:r w:rsidRPr="000A7D71">
        <w:rPr>
          <w:rStyle w:val="Emphasis"/>
          <w:highlight w:val="yellow"/>
        </w:rPr>
        <w:t>PROP</w:t>
      </w:r>
      <w:r w:rsidRPr="00D71037">
        <w:rPr>
          <w:u w:val="single"/>
        </w:rPr>
        <w:t xml:space="preserve"> was jurisdiction-specific, and </w:t>
      </w:r>
      <w:r w:rsidRPr="00496193">
        <w:rPr>
          <w:highlight w:val="yellow"/>
          <w:u w:val="single"/>
        </w:rPr>
        <w:t xml:space="preserve">there </w:t>
      </w:r>
      <w:r w:rsidRPr="000A7D71">
        <w:rPr>
          <w:highlight w:val="yellow"/>
          <w:u w:val="single"/>
        </w:rPr>
        <w:t xml:space="preserve">was </w:t>
      </w:r>
      <w:proofErr w:type="gramStart"/>
      <w:r w:rsidRPr="000A7D71">
        <w:rPr>
          <w:rStyle w:val="Emphasis"/>
          <w:highlight w:val="yellow"/>
        </w:rPr>
        <w:t>none of the</w:t>
      </w:r>
      <w:proofErr w:type="gramEnd"/>
      <w:r w:rsidRPr="000A7D71">
        <w:rPr>
          <w:rStyle w:val="Emphasis"/>
          <w:highlight w:val="yellow"/>
        </w:rPr>
        <w:t xml:space="preserve"> revolutionary</w:t>
      </w:r>
      <w:r w:rsidRPr="000A7D71">
        <w:rPr>
          <w:highlight w:val="yellow"/>
          <w:u w:val="single"/>
        </w:rPr>
        <w:t xml:space="preserve"> or </w:t>
      </w:r>
      <w:r w:rsidRPr="000A7D71">
        <w:rPr>
          <w:rStyle w:val="Emphasis"/>
          <w:highlight w:val="yellow"/>
        </w:rPr>
        <w:t>anti-colonial language that infused</w:t>
      </w:r>
      <w:r w:rsidRPr="00D71037">
        <w:rPr>
          <w:rStyle w:val="Emphasis"/>
        </w:rPr>
        <w:t xml:space="preserve"> the </w:t>
      </w:r>
      <w:r w:rsidRPr="000A7D71">
        <w:rPr>
          <w:rStyle w:val="Emphasis"/>
          <w:highlight w:val="yellow"/>
        </w:rPr>
        <w:t xml:space="preserve">US </w:t>
      </w:r>
      <w:proofErr w:type="gramStart"/>
      <w:r w:rsidRPr="000A7D71">
        <w:rPr>
          <w:rStyle w:val="Emphasis"/>
          <w:highlight w:val="yellow"/>
        </w:rPr>
        <w:t>manifestoes</w:t>
      </w:r>
      <w:proofErr w:type="gramEnd"/>
      <w:r w:rsidRPr="00F951A8">
        <w:rPr>
          <w:sz w:val="12"/>
        </w:rPr>
        <w:t xml:space="preserve">. </w:t>
      </w:r>
      <w:r w:rsidRPr="00D71037">
        <w:rPr>
          <w:u w:val="single"/>
        </w:rPr>
        <w:t xml:space="preserve">The organizations took </w:t>
      </w:r>
      <w:r w:rsidRPr="000A7D71">
        <w:rPr>
          <w:b/>
          <w:bCs/>
          <w:highlight w:val="yellow"/>
          <w:u w:val="single"/>
        </w:rPr>
        <w:t>different approaches</w:t>
      </w:r>
      <w:r w:rsidRPr="000A7D71">
        <w:rPr>
          <w:highlight w:val="yellow"/>
          <w:u w:val="single"/>
        </w:rPr>
        <w:t xml:space="preserve"> when faced with</w:t>
      </w:r>
      <w:r w:rsidRPr="00D71037">
        <w:rPr>
          <w:u w:val="single"/>
        </w:rPr>
        <w:t xml:space="preserve"> ‘dilemmas of </w:t>
      </w:r>
      <w:r w:rsidRPr="00D71037">
        <w:rPr>
          <w:rStyle w:val="Emphasis"/>
        </w:rPr>
        <w:t>‘</w:t>
      </w:r>
      <w:r w:rsidRPr="000A7D71">
        <w:rPr>
          <w:rStyle w:val="Emphasis"/>
          <w:highlight w:val="yellow"/>
        </w:rPr>
        <w:t>respectability’ versus ‘radicalism’’</w:t>
      </w:r>
      <w:r w:rsidRPr="00F951A8">
        <w:rPr>
          <w:sz w:val="12"/>
        </w:rPr>
        <w:t xml:space="preserve"> (</w:t>
      </w:r>
      <w:proofErr w:type="spellStart"/>
      <w:r w:rsidRPr="00F951A8">
        <w:rPr>
          <w:sz w:val="12"/>
        </w:rPr>
        <w:t>Charbit</w:t>
      </w:r>
      <w:proofErr w:type="spellEnd"/>
      <w:r w:rsidRPr="00F951A8">
        <w:rPr>
          <w:sz w:val="12"/>
        </w:rPr>
        <w:t xml:space="preserve"> and </w:t>
      </w:r>
      <w:proofErr w:type="spellStart"/>
      <w:r w:rsidRPr="00F951A8">
        <w:rPr>
          <w:sz w:val="12"/>
        </w:rPr>
        <w:t>Ricordeau</w:t>
      </w:r>
      <w:proofErr w:type="spellEnd"/>
      <w:r w:rsidRPr="00F951A8">
        <w:rPr>
          <w:sz w:val="12"/>
        </w:rPr>
        <w:t xml:space="preserve"> 2018a: 6). Although it stated that its long-term objective was to ‘bring about the eventual abolition of all prisons and the substitution of alternative methods of dealing with offenders’ (PROP 1972a), </w:t>
      </w:r>
      <w:r w:rsidRPr="000A7D71">
        <w:rPr>
          <w:rStyle w:val="Emphasis"/>
          <w:highlight w:val="yellow"/>
        </w:rPr>
        <w:t>PROP</w:t>
      </w:r>
      <w:r w:rsidRPr="000A7D71">
        <w:rPr>
          <w:highlight w:val="yellow"/>
          <w:u w:val="single"/>
        </w:rPr>
        <w:t xml:space="preserve"> was </w:t>
      </w:r>
      <w:r w:rsidRPr="000A7D71">
        <w:rPr>
          <w:rStyle w:val="Emphasis"/>
          <w:highlight w:val="yellow"/>
        </w:rPr>
        <w:t>more moderate</w:t>
      </w:r>
      <w:r w:rsidRPr="000A7D71">
        <w:rPr>
          <w:highlight w:val="yellow"/>
          <w:u w:val="single"/>
        </w:rPr>
        <w:t xml:space="preserve"> in its</w:t>
      </w:r>
      <w:r w:rsidRPr="00D71037">
        <w:rPr>
          <w:u w:val="single"/>
        </w:rPr>
        <w:t xml:space="preserve"> goals and </w:t>
      </w:r>
      <w:r w:rsidRPr="000A7D71">
        <w:rPr>
          <w:b/>
          <w:bCs/>
          <w:highlight w:val="yellow"/>
          <w:u w:val="single"/>
        </w:rPr>
        <w:t>action</w:t>
      </w:r>
      <w:r w:rsidRPr="000A7D71">
        <w:rPr>
          <w:highlight w:val="yellow"/>
          <w:u w:val="single"/>
        </w:rPr>
        <w:t xml:space="preserve">, with </w:t>
      </w:r>
      <w:r w:rsidRPr="000A7D71">
        <w:rPr>
          <w:rStyle w:val="Emphasis"/>
          <w:highlight w:val="yellow"/>
        </w:rPr>
        <w:t>a</w:t>
      </w:r>
      <w:r w:rsidRPr="00D71037">
        <w:rPr>
          <w:rStyle w:val="Emphasis"/>
        </w:rPr>
        <w:t xml:space="preserve"> much </w:t>
      </w:r>
      <w:r w:rsidRPr="000A7D71">
        <w:rPr>
          <w:rStyle w:val="Emphasis"/>
          <w:highlight w:val="yellow"/>
        </w:rPr>
        <w:t>more muted response from penal authorities</w:t>
      </w:r>
      <w:r w:rsidRPr="00D71037">
        <w:rPr>
          <w:u w:val="single"/>
        </w:rPr>
        <w:t xml:space="preserve"> </w:t>
      </w:r>
      <w:r w:rsidRPr="00F951A8">
        <w:rPr>
          <w:sz w:val="12"/>
        </w:rPr>
        <w:t>(although many prisoners were punished for rule violations by the Boards of Visitors).</w:t>
      </w:r>
    </w:p>
    <w:p w14:paraId="7396E663" w14:textId="77777777" w:rsidR="00723D0B" w:rsidRPr="00D71037" w:rsidRDefault="00723D0B" w:rsidP="00723D0B">
      <w:pPr>
        <w:ind w:firstLine="720"/>
        <w:rPr>
          <w:u w:val="single"/>
        </w:rPr>
      </w:pPr>
      <w:r w:rsidRPr="00F951A8">
        <w:rPr>
          <w:sz w:val="12"/>
        </w:rPr>
        <w:t xml:space="preserve">In considering the attributes of organizations in prison calling themselves trade unions what unites them is the desire to improve their working, living and material conditions. What they have in common through their collectivization is a sense of solidarity in very challenging circumstances. As with trade unions outside (Kane 2023), </w:t>
      </w:r>
      <w:r w:rsidRPr="00F951A8">
        <w:rPr>
          <w:rStyle w:val="Emphasis"/>
          <w:highlight w:val="yellow"/>
        </w:rPr>
        <w:t>prisoner collectives</w:t>
      </w:r>
      <w:r w:rsidRPr="00F951A8">
        <w:rPr>
          <w:sz w:val="12"/>
        </w:rPr>
        <w:t xml:space="preserve">, </w:t>
      </w:r>
      <w:r w:rsidRPr="00D71037">
        <w:rPr>
          <w:u w:val="single"/>
        </w:rPr>
        <w:t xml:space="preserve">whether they call themselves trade </w:t>
      </w:r>
      <w:r w:rsidRPr="00D71037">
        <w:rPr>
          <w:rStyle w:val="Emphasis"/>
        </w:rPr>
        <w:t>unions</w:t>
      </w:r>
      <w:r w:rsidRPr="00D71037">
        <w:rPr>
          <w:u w:val="single"/>
        </w:rPr>
        <w:t xml:space="preserve"> or not, </w:t>
      </w:r>
      <w:r w:rsidRPr="00F951A8">
        <w:rPr>
          <w:rStyle w:val="Emphasis"/>
          <w:highlight w:val="yellow"/>
        </w:rPr>
        <w:t>go beyond employer-worker conflict</w:t>
      </w:r>
      <w:r w:rsidRPr="00D71037">
        <w:rPr>
          <w:rStyle w:val="Emphasis"/>
        </w:rPr>
        <w:t xml:space="preserve"> and workplace issues</w:t>
      </w:r>
      <w:r w:rsidRPr="00D71037">
        <w:rPr>
          <w:u w:val="single"/>
        </w:rPr>
        <w:t>.</w:t>
      </w:r>
      <w:r w:rsidRPr="00F951A8">
        <w:rPr>
          <w:sz w:val="12"/>
        </w:rPr>
        <w:t xml:space="preserve"> While prisoner unions may not be categorized as trade unions based on the conventional parameters of the trade union movement, or recognized as workers by penal and political authorities, they adapt their tactics, modus operandi and demands of their members and potential members. </w:t>
      </w:r>
      <w:r w:rsidRPr="00D71037">
        <w:rPr>
          <w:u w:val="single"/>
        </w:rPr>
        <w:t>It is inevitable, as prisoners live, work and are confined collectively</w:t>
      </w:r>
      <w:r w:rsidRPr="00F951A8">
        <w:rPr>
          <w:sz w:val="12"/>
        </w:rPr>
        <w:t xml:space="preserve"> (Gofman 1961) </w:t>
      </w:r>
      <w:r w:rsidRPr="00D71037">
        <w:rPr>
          <w:u w:val="single"/>
        </w:rPr>
        <w:t>that they raise concerns beyond working conditions, and their organization is shaped in particular ways by the institutional context of imprisonment.</w:t>
      </w:r>
    </w:p>
    <w:p w14:paraId="7F116151" w14:textId="77777777" w:rsidR="00723D0B" w:rsidRPr="00F951A8" w:rsidRDefault="00723D0B" w:rsidP="00723D0B">
      <w:pPr>
        <w:ind w:firstLine="720"/>
        <w:rPr>
          <w:sz w:val="12"/>
        </w:rPr>
      </w:pPr>
      <w:r w:rsidRPr="00F951A8">
        <w:rPr>
          <w:sz w:val="12"/>
        </w:rPr>
        <w:t xml:space="preserve">Marx in a draft for the 1866 Geneva Congress of the International suggested that trade unions were ‘organizing centers of the working class in the broad interest of its complete emancipation’ (cited in Collins 1962: 405). </w:t>
      </w:r>
      <w:r w:rsidRPr="00D71037">
        <w:rPr>
          <w:u w:val="single"/>
        </w:rPr>
        <w:t>The language of</w:t>
      </w:r>
      <w:r w:rsidRPr="00F951A8">
        <w:rPr>
          <w:sz w:val="12"/>
        </w:rPr>
        <w:t xml:space="preserve"> class and </w:t>
      </w:r>
      <w:r w:rsidRPr="00D71037">
        <w:rPr>
          <w:u w:val="single"/>
        </w:rPr>
        <w:t xml:space="preserve">left-wing ideologies were utilized in many of the declarations and </w:t>
      </w:r>
      <w:proofErr w:type="gramStart"/>
      <w:r w:rsidRPr="00D71037">
        <w:rPr>
          <w:u w:val="single"/>
        </w:rPr>
        <w:t>manifestoes</w:t>
      </w:r>
      <w:proofErr w:type="gramEnd"/>
      <w:r w:rsidRPr="00D71037">
        <w:rPr>
          <w:u w:val="single"/>
        </w:rPr>
        <w:t xml:space="preserve"> that were set out by </w:t>
      </w:r>
      <w:r w:rsidRPr="00F951A8">
        <w:rPr>
          <w:rStyle w:val="Emphasis"/>
          <w:highlight w:val="yellow"/>
        </w:rPr>
        <w:t>prisoner-led organizations</w:t>
      </w:r>
      <w:r w:rsidRPr="00F951A8">
        <w:rPr>
          <w:sz w:val="12"/>
        </w:rPr>
        <w:t xml:space="preserve"> and their allies. </w:t>
      </w:r>
      <w:proofErr w:type="gramStart"/>
      <w:r w:rsidRPr="00F951A8">
        <w:rPr>
          <w:sz w:val="12"/>
        </w:rPr>
        <w:t xml:space="preserve">In particular, </w:t>
      </w:r>
      <w:r w:rsidRPr="00D71037">
        <w:rPr>
          <w:u w:val="single"/>
        </w:rPr>
        <w:t>in</w:t>
      </w:r>
      <w:proofErr w:type="gramEnd"/>
      <w:r w:rsidRPr="00D71037">
        <w:rPr>
          <w:u w:val="single"/>
        </w:rPr>
        <w:t xml:space="preserve"> the United States in the early 1970s </w:t>
      </w:r>
      <w:r w:rsidRPr="00F951A8">
        <w:rPr>
          <w:highlight w:val="yellow"/>
          <w:u w:val="single"/>
        </w:rPr>
        <w:t>inspired by</w:t>
      </w:r>
      <w:r w:rsidRPr="00D71037">
        <w:rPr>
          <w:u w:val="single"/>
        </w:rPr>
        <w:t xml:space="preserve"> amongst others </w:t>
      </w:r>
      <w:r w:rsidRPr="00F951A8">
        <w:rPr>
          <w:highlight w:val="yellow"/>
          <w:u w:val="single"/>
        </w:rPr>
        <w:t xml:space="preserve">the </w:t>
      </w:r>
      <w:r w:rsidRPr="00F951A8">
        <w:rPr>
          <w:rStyle w:val="Emphasis"/>
          <w:highlight w:val="yellow"/>
        </w:rPr>
        <w:t>Black Panther Party</w:t>
      </w:r>
      <w:r w:rsidRPr="00D71037">
        <w:rPr>
          <w:u w:val="single"/>
        </w:rPr>
        <w:t xml:space="preserve"> (BPP)</w:t>
      </w:r>
      <w:r w:rsidRPr="00F951A8">
        <w:rPr>
          <w:sz w:val="12"/>
        </w:rPr>
        <w:t xml:space="preserve"> and other left-wing organizations, politically conscious leadership </w:t>
      </w:r>
      <w:r w:rsidRPr="00F951A8">
        <w:rPr>
          <w:szCs w:val="24"/>
          <w:highlight w:val="yellow"/>
          <w:u w:val="single"/>
        </w:rPr>
        <w:t>came from</w:t>
      </w:r>
      <w:r w:rsidRPr="00F951A8">
        <w:rPr>
          <w:sz w:val="12"/>
        </w:rPr>
        <w:t xml:space="preserve"> a range of left-wing perspectives—orthodox Marxist, </w:t>
      </w:r>
      <w:r w:rsidRPr="00F951A8">
        <w:rPr>
          <w:rStyle w:val="Emphasis"/>
          <w:highlight w:val="yellow"/>
        </w:rPr>
        <w:t>Leninist</w:t>
      </w:r>
      <w:r w:rsidRPr="00D71037">
        <w:rPr>
          <w:u w:val="single"/>
        </w:rPr>
        <w:t xml:space="preserve">, </w:t>
      </w:r>
      <w:r w:rsidRPr="00F951A8">
        <w:rPr>
          <w:rStyle w:val="Emphasis"/>
          <w:highlight w:val="yellow"/>
        </w:rPr>
        <w:t>Maoist</w:t>
      </w:r>
      <w:r w:rsidRPr="00F951A8">
        <w:rPr>
          <w:highlight w:val="yellow"/>
          <w:u w:val="single"/>
        </w:rPr>
        <w:t xml:space="preserve">, </w:t>
      </w:r>
      <w:r w:rsidRPr="00F951A8">
        <w:rPr>
          <w:rStyle w:val="Emphasis"/>
          <w:highlight w:val="yellow"/>
        </w:rPr>
        <w:t>Anarchist</w:t>
      </w:r>
      <w:r w:rsidRPr="00D71037">
        <w:rPr>
          <w:u w:val="single"/>
        </w:rPr>
        <w:t xml:space="preserve">— and many supported anti-colonial leaders such as </w:t>
      </w:r>
      <w:r w:rsidRPr="000A7D71">
        <w:rPr>
          <w:rStyle w:val="Emphasis"/>
        </w:rPr>
        <w:t>Castro</w:t>
      </w:r>
      <w:r w:rsidRPr="00D71037">
        <w:rPr>
          <w:u w:val="single"/>
        </w:rPr>
        <w:t xml:space="preserve">, </w:t>
      </w:r>
      <w:r w:rsidRPr="000A7D71">
        <w:rPr>
          <w:rStyle w:val="Emphasis"/>
        </w:rPr>
        <w:t>Guevara</w:t>
      </w:r>
      <w:r w:rsidRPr="00D71037">
        <w:rPr>
          <w:u w:val="single"/>
        </w:rPr>
        <w:t xml:space="preserve">, </w:t>
      </w:r>
      <w:r w:rsidRPr="000A7D71">
        <w:rPr>
          <w:rStyle w:val="Emphasis"/>
        </w:rPr>
        <w:t>Mao</w:t>
      </w:r>
      <w:r w:rsidRPr="00D71037">
        <w:rPr>
          <w:u w:val="single"/>
        </w:rPr>
        <w:t xml:space="preserve"> and </w:t>
      </w:r>
      <w:r w:rsidRPr="000A7D71">
        <w:rPr>
          <w:rStyle w:val="Emphasis"/>
        </w:rPr>
        <w:t>Tito</w:t>
      </w:r>
      <w:r w:rsidRPr="00F951A8">
        <w:rPr>
          <w:sz w:val="12"/>
        </w:rPr>
        <w:t xml:space="preserve">. </w:t>
      </w:r>
      <w:r w:rsidRPr="00D71037">
        <w:rPr>
          <w:u w:val="single"/>
        </w:rPr>
        <w:t xml:space="preserve">Due to its history and the racial makeup of the prison population, </w:t>
      </w:r>
      <w:r w:rsidRPr="00F951A8">
        <w:rPr>
          <w:rStyle w:val="Emphasis"/>
          <w:highlight w:val="yellow"/>
        </w:rPr>
        <w:t>many</w:t>
      </w:r>
      <w:r w:rsidRPr="00D71037">
        <w:rPr>
          <w:u w:val="single"/>
        </w:rPr>
        <w:t xml:space="preserve"> of the representative organizations engaged in campaigns </w:t>
      </w:r>
      <w:r w:rsidRPr="00F951A8">
        <w:rPr>
          <w:rStyle w:val="Emphasis"/>
          <w:highlight w:val="yellow"/>
        </w:rPr>
        <w:t>went further than what is</w:t>
      </w:r>
      <w:r w:rsidRPr="00D71037">
        <w:rPr>
          <w:rStyle w:val="Emphasis"/>
        </w:rPr>
        <w:t xml:space="preserve"> normally </w:t>
      </w:r>
      <w:r w:rsidRPr="00F951A8">
        <w:rPr>
          <w:rStyle w:val="Emphasis"/>
          <w:highlight w:val="yellow"/>
        </w:rPr>
        <w:t>associated with trade union</w:t>
      </w:r>
      <w:r w:rsidRPr="00D71037">
        <w:rPr>
          <w:u w:val="single"/>
        </w:rPr>
        <w:t xml:space="preserve"> and </w:t>
      </w:r>
      <w:r w:rsidRPr="00D71037">
        <w:rPr>
          <w:rStyle w:val="Emphasis"/>
        </w:rPr>
        <w:t>industrial demands</w:t>
      </w:r>
      <w:r w:rsidRPr="00F951A8">
        <w:rPr>
          <w:sz w:val="12"/>
        </w:rPr>
        <w:t xml:space="preserve">. Steeped in the Black Nationalist perspective, </w:t>
      </w:r>
      <w:r w:rsidRPr="00F951A8">
        <w:rPr>
          <w:rStyle w:val="Emphasis"/>
          <w:highlight w:val="yellow"/>
        </w:rPr>
        <w:t>the BPP put forward anti-racist platforms</w:t>
      </w:r>
      <w:r w:rsidRPr="00F951A8">
        <w:rPr>
          <w:highlight w:val="yellow"/>
          <w:u w:val="single"/>
        </w:rPr>
        <w:t xml:space="preserve"> and </w:t>
      </w:r>
      <w:r w:rsidRPr="00F951A8">
        <w:rPr>
          <w:rStyle w:val="Emphasis"/>
          <w:highlight w:val="yellow"/>
        </w:rPr>
        <w:t>identified with</w:t>
      </w:r>
      <w:r w:rsidRPr="00D71037">
        <w:rPr>
          <w:rStyle w:val="Emphasis"/>
        </w:rPr>
        <w:t xml:space="preserve"> the liberation movements in Africa</w:t>
      </w:r>
      <w:r w:rsidRPr="00D71037">
        <w:rPr>
          <w:u w:val="single"/>
        </w:rPr>
        <w:t xml:space="preserve"> </w:t>
      </w:r>
      <w:r w:rsidRPr="00D71037">
        <w:rPr>
          <w:rStyle w:val="Emphasis"/>
        </w:rPr>
        <w:t xml:space="preserve">and </w:t>
      </w:r>
      <w:r w:rsidRPr="00F951A8">
        <w:rPr>
          <w:rStyle w:val="Emphasis"/>
          <w:highlight w:val="yellow"/>
        </w:rPr>
        <w:t>anti-colonial struggles</w:t>
      </w:r>
      <w:r w:rsidRPr="00D71037">
        <w:rPr>
          <w:rStyle w:val="Emphasis"/>
        </w:rPr>
        <w:t xml:space="preserve"> worldwide</w:t>
      </w:r>
      <w:r w:rsidRPr="00F951A8">
        <w:rPr>
          <w:sz w:val="12"/>
        </w:rPr>
        <w:t xml:space="preserve"> (Clemons and Jones 1999). Sometimes </w:t>
      </w:r>
      <w:r w:rsidRPr="00D71037">
        <w:rPr>
          <w:u w:val="single"/>
        </w:rPr>
        <w:t xml:space="preserve">leaders argued that the ‘convicted </w:t>
      </w:r>
      <w:proofErr w:type="spellStart"/>
      <w:r w:rsidRPr="00D71037">
        <w:rPr>
          <w:u w:val="single"/>
        </w:rPr>
        <w:t>class’</w:t>
      </w:r>
      <w:proofErr w:type="spellEnd"/>
      <w:r w:rsidRPr="00F951A8">
        <w:rPr>
          <w:sz w:val="12"/>
        </w:rPr>
        <w:t xml:space="preserve"> (UPU 1971) </w:t>
      </w:r>
      <w:r w:rsidRPr="00D71037">
        <w:rPr>
          <w:u w:val="single"/>
        </w:rPr>
        <w:t>could be the leaders of revolutionary movements</w:t>
      </w:r>
      <w:r w:rsidRPr="00F951A8">
        <w:rPr>
          <w:sz w:val="12"/>
        </w:rPr>
        <w:t xml:space="preserve">, </w:t>
      </w:r>
      <w:r w:rsidRPr="00D71037">
        <w:rPr>
          <w:u w:val="single"/>
        </w:rPr>
        <w:t>as ‘close contact which so many Panthers had with penal institutions meant that</w:t>
      </w:r>
      <w:r w:rsidRPr="00F951A8">
        <w:rPr>
          <w:sz w:val="12"/>
        </w:rPr>
        <w:t xml:space="preserve">, for the first time, </w:t>
      </w:r>
      <w:r w:rsidRPr="00F951A8">
        <w:rPr>
          <w:rStyle w:val="Emphasis"/>
          <w:highlight w:val="yellow"/>
        </w:rPr>
        <w:t>radical activity was seen to be emerging from prisons</w:t>
      </w:r>
      <w:r w:rsidRPr="00F951A8">
        <w:rPr>
          <w:highlight w:val="yellow"/>
          <w:u w:val="single"/>
        </w:rPr>
        <w:t xml:space="preserve">; </w:t>
      </w:r>
      <w:r w:rsidRPr="00F951A8">
        <w:rPr>
          <w:rStyle w:val="Emphasis"/>
          <w:highlight w:val="yellow"/>
        </w:rPr>
        <w:t>prisoners</w:t>
      </w:r>
      <w:r w:rsidRPr="00F951A8">
        <w:rPr>
          <w:highlight w:val="yellow"/>
          <w:u w:val="single"/>
        </w:rPr>
        <w:t xml:space="preserve"> were</w:t>
      </w:r>
      <w:r w:rsidRPr="00D71037">
        <w:rPr>
          <w:u w:val="single"/>
        </w:rPr>
        <w:t xml:space="preserve"> viewed as being </w:t>
      </w:r>
      <w:r w:rsidRPr="00F951A8">
        <w:rPr>
          <w:rStyle w:val="Emphasis"/>
          <w:highlight w:val="yellow"/>
        </w:rPr>
        <w:t>in the “vanguard” of</w:t>
      </w:r>
      <w:r w:rsidRPr="00D71037">
        <w:rPr>
          <w:rStyle w:val="Emphasis"/>
        </w:rPr>
        <w:t xml:space="preserve"> the </w:t>
      </w:r>
      <w:r w:rsidRPr="00F951A8">
        <w:rPr>
          <w:rStyle w:val="Emphasis"/>
          <w:highlight w:val="yellow"/>
        </w:rPr>
        <w:t>wider struggles’</w:t>
      </w:r>
      <w:r w:rsidRPr="00F951A8">
        <w:rPr>
          <w:sz w:val="12"/>
        </w:rPr>
        <w:t xml:space="preserve"> (Fitzgerald 1977: 219). Popeye Jackson (1973: 1) </w:t>
      </w:r>
      <w:proofErr w:type="gramStart"/>
      <w:r w:rsidRPr="00F951A8">
        <w:rPr>
          <w:sz w:val="12"/>
        </w:rPr>
        <w:t>signed of</w:t>
      </w:r>
      <w:proofErr w:type="gramEnd"/>
      <w:r w:rsidRPr="00F951A8">
        <w:rPr>
          <w:sz w:val="12"/>
        </w:rPr>
        <w:t xml:space="preserve"> the editorial in the first edition of the Anvil, the paper of the United Prisoners </w:t>
      </w:r>
      <w:proofErr w:type="gramStart"/>
      <w:r w:rsidRPr="00F951A8">
        <w:rPr>
          <w:sz w:val="12"/>
        </w:rPr>
        <w:t>Union: ‘</w:t>
      </w:r>
      <w:proofErr w:type="gramEnd"/>
      <w:r w:rsidRPr="00F951A8">
        <w:rPr>
          <w:sz w:val="12"/>
        </w:rPr>
        <w:t>Power to the Convicted Class in Revolutionary Unity and Solidarity. Straight Ahead and to the Left. Venceremos’.</w:t>
      </w:r>
    </w:p>
    <w:p w14:paraId="58CF5C48" w14:textId="77777777" w:rsidR="00723D0B" w:rsidRPr="000A7D71" w:rsidRDefault="00723D0B" w:rsidP="00723D0B">
      <w:pPr>
        <w:ind w:firstLine="720"/>
        <w:rPr>
          <w:rStyle w:val="Emphasis"/>
        </w:rPr>
      </w:pPr>
      <w:r w:rsidRPr="00F951A8">
        <w:rPr>
          <w:sz w:val="12"/>
        </w:rPr>
        <w:t xml:space="preserve">The idea that class identities no longer have meaning, and that class is no longer a coherent or useful concept, has largely been developed by authors who instead emphasize the ways that individualization is an increasingly important influence in post-industrial societies. Such positions are significantly influenced by Beck’s work on individualization (Beck and </w:t>
      </w:r>
      <w:proofErr w:type="spellStart"/>
      <w:r w:rsidRPr="00F951A8">
        <w:rPr>
          <w:sz w:val="12"/>
        </w:rPr>
        <w:t>BeckGernsheim</w:t>
      </w:r>
      <w:proofErr w:type="spellEnd"/>
      <w:r w:rsidRPr="00F951A8">
        <w:rPr>
          <w:sz w:val="12"/>
        </w:rPr>
        <w:t xml:space="preserve"> 2002; Beck 2007), and Beck’s associated suggestion that </w:t>
      </w:r>
      <w:r w:rsidRPr="00D71037">
        <w:rPr>
          <w:rStyle w:val="Emphasis"/>
        </w:rPr>
        <w:t>class is a ‘zombie category’</w:t>
      </w:r>
      <w:r w:rsidRPr="00F951A8">
        <w:rPr>
          <w:sz w:val="12"/>
        </w:rPr>
        <w:t xml:space="preserve"> (Beck and Willms 2014). For Beck, people no longer have the same attachment to social class, at least in comparison to industrial societies. ‘The attachment of people to a social class (in Max Weber’s sense) has nevertheless become weaker’, argues Beck (1992: 92). He continued: ‘It now has much less influence on their actions’. According to these perspectives, people are ‘condemned to choose’ their own life-worlds, rather than being a part of cohesive social communities whose members all belong to the same unique ‘</w:t>
      </w:r>
      <w:proofErr w:type="gramStart"/>
      <w:r w:rsidRPr="00F951A8">
        <w:rPr>
          <w:sz w:val="12"/>
        </w:rPr>
        <w:t>life-world</w:t>
      </w:r>
      <w:proofErr w:type="gramEnd"/>
      <w:r w:rsidRPr="00F951A8">
        <w:rPr>
          <w:sz w:val="12"/>
        </w:rPr>
        <w:t>’ (Heath et al. 2009). To bring this wider debate relating to increasing individualization and the decline of class identity within post-industrial societies into penology, we ask if prisoners constitute a cohesive social community whose members all belong to the same unique ‘</w:t>
      </w:r>
      <w:proofErr w:type="gramStart"/>
      <w:r w:rsidRPr="00F951A8">
        <w:rPr>
          <w:sz w:val="12"/>
        </w:rPr>
        <w:t>life-world</w:t>
      </w:r>
      <w:proofErr w:type="gramEnd"/>
      <w:r w:rsidRPr="00F951A8">
        <w:rPr>
          <w:sz w:val="12"/>
        </w:rPr>
        <w:t xml:space="preserve">?’ Fundamentally, we ask in this paper if </w:t>
      </w:r>
      <w:r w:rsidRPr="000A7D71">
        <w:rPr>
          <w:rStyle w:val="Emphasis"/>
        </w:rPr>
        <w:t>the ‘</w:t>
      </w:r>
      <w:proofErr w:type="gramStart"/>
      <w:r w:rsidRPr="000A7D71">
        <w:rPr>
          <w:rStyle w:val="Emphasis"/>
        </w:rPr>
        <w:t>life-world</w:t>
      </w:r>
      <w:proofErr w:type="gramEnd"/>
      <w:r w:rsidRPr="000A7D71">
        <w:rPr>
          <w:rStyle w:val="Emphasis"/>
        </w:rPr>
        <w:t>’ of prison</w:t>
      </w:r>
      <w:r w:rsidRPr="000A7D71">
        <w:rPr>
          <w:u w:val="single"/>
        </w:rPr>
        <w:t xml:space="preserve"> </w:t>
      </w:r>
      <w:proofErr w:type="gramStart"/>
      <w:r w:rsidRPr="000A7D71">
        <w:rPr>
          <w:b/>
          <w:bCs/>
          <w:u w:val="single"/>
        </w:rPr>
        <w:t>shapes</w:t>
      </w:r>
      <w:r w:rsidRPr="000A7D71">
        <w:rPr>
          <w:u w:val="single"/>
        </w:rPr>
        <w:t xml:space="preserve"> particular, collective</w:t>
      </w:r>
      <w:proofErr w:type="gramEnd"/>
      <w:r w:rsidRPr="000A7D71">
        <w:rPr>
          <w:u w:val="single"/>
        </w:rPr>
        <w:t xml:space="preserve"> and meaningful </w:t>
      </w:r>
      <w:r w:rsidRPr="000A7D71">
        <w:rPr>
          <w:rStyle w:val="Emphasis"/>
        </w:rPr>
        <w:t>class positions for prisoners.</w:t>
      </w:r>
    </w:p>
    <w:p w14:paraId="261419BD" w14:textId="77777777" w:rsidR="00723D0B" w:rsidRPr="00F951A8" w:rsidRDefault="00723D0B" w:rsidP="00723D0B">
      <w:pPr>
        <w:ind w:firstLine="720"/>
        <w:rPr>
          <w:sz w:val="12"/>
        </w:rPr>
      </w:pPr>
      <w:r w:rsidRPr="00F951A8">
        <w:rPr>
          <w:sz w:val="12"/>
        </w:rPr>
        <w:t xml:space="preserve">Within this paper, we draw on Marx’s definition of the proletariat </w:t>
      </w:r>
      <w:proofErr w:type="gramStart"/>
      <w:r w:rsidRPr="00F951A8">
        <w:rPr>
          <w:sz w:val="12"/>
        </w:rPr>
        <w:t>class: ‘</w:t>
      </w:r>
      <w:proofErr w:type="gramEnd"/>
      <w:r w:rsidRPr="00F951A8">
        <w:rPr>
          <w:sz w:val="12"/>
        </w:rPr>
        <w:t xml:space="preserve">the class of modern wage-laborers who, having no means of production of their own, are reduced to selling their </w:t>
      </w:r>
      <w:proofErr w:type="spellStart"/>
      <w:r w:rsidRPr="00F951A8">
        <w:rPr>
          <w:sz w:val="12"/>
        </w:rPr>
        <w:t>labour</w:t>
      </w:r>
      <w:proofErr w:type="spellEnd"/>
      <w:r w:rsidRPr="00F951A8">
        <w:rPr>
          <w:sz w:val="12"/>
        </w:rPr>
        <w:t xml:space="preserve">-power in order to live’ (Marx and Engels 1848: 14). Such positions come together in Marxist criminology and penology (Sparks 1980; Adamson 1984; Jay 2019). However, using this definition of class is complicated within prison settings for </w:t>
      </w:r>
      <w:proofErr w:type="gramStart"/>
      <w:r w:rsidRPr="00F951A8">
        <w:rPr>
          <w:sz w:val="12"/>
        </w:rPr>
        <w:t>a number of</w:t>
      </w:r>
      <w:proofErr w:type="gramEnd"/>
      <w:r w:rsidRPr="00F951A8">
        <w:rPr>
          <w:sz w:val="12"/>
        </w:rPr>
        <w:t xml:space="preserve"> reasons. People being sent to prison come from different backgrounds, although with a significant overlap between imprisonment and the working class (Wacquant 2012; Reiman and Leighton 2012). There are a smaller group of people in prison convicted of white-collar crimes (Benson and Cullen 1988; Payne 2003; Long et al. 2021), who tend to come from more middle-class professional backgrounds. Although from diverse pre-prison class positions, prisoners are expected to do the same types of work for little or no pay while in prison. Whatever their pre-prison class background, </w:t>
      </w:r>
      <w:proofErr w:type="spellStart"/>
      <w:r w:rsidRPr="00F951A8">
        <w:rPr>
          <w:sz w:val="12"/>
        </w:rPr>
        <w:t>labour</w:t>
      </w:r>
      <w:proofErr w:type="spellEnd"/>
      <w:r w:rsidRPr="00F951A8">
        <w:rPr>
          <w:sz w:val="12"/>
        </w:rPr>
        <w:t xml:space="preserve"> is exploited in uniform ways within prison if an individual decides </w:t>
      </w:r>
      <w:proofErr w:type="gramStart"/>
      <w:r w:rsidRPr="00F951A8">
        <w:rPr>
          <w:sz w:val="12"/>
        </w:rPr>
        <w:t>to, or</w:t>
      </w:r>
      <w:proofErr w:type="gramEnd"/>
      <w:r w:rsidRPr="00F951A8">
        <w:rPr>
          <w:sz w:val="12"/>
        </w:rPr>
        <w:t xml:space="preserve"> is forced to work. To an extent then, prison </w:t>
      </w:r>
      <w:proofErr w:type="spellStart"/>
      <w:r w:rsidRPr="00F951A8">
        <w:rPr>
          <w:sz w:val="12"/>
        </w:rPr>
        <w:t>moulds</w:t>
      </w:r>
      <w:proofErr w:type="spellEnd"/>
      <w:r w:rsidRPr="00F951A8">
        <w:rPr>
          <w:sz w:val="12"/>
        </w:rPr>
        <w:t xml:space="preserve"> whoever is sent there into a uniform relationship </w:t>
      </w:r>
      <w:proofErr w:type="gramStart"/>
      <w:r w:rsidRPr="00F951A8">
        <w:rPr>
          <w:sz w:val="12"/>
        </w:rPr>
        <w:t>to</w:t>
      </w:r>
      <w:proofErr w:type="gramEnd"/>
      <w:r w:rsidRPr="00F951A8">
        <w:rPr>
          <w:sz w:val="12"/>
        </w:rPr>
        <w:t xml:space="preserve"> modes of prison production. Therefore, in a penal context, solidarity is a significant factor in protest and </w:t>
      </w:r>
      <w:proofErr w:type="gramStart"/>
      <w:r w:rsidRPr="00F951A8">
        <w:rPr>
          <w:sz w:val="12"/>
        </w:rPr>
        <w:t>resistance, and</w:t>
      </w:r>
      <w:proofErr w:type="gramEnd"/>
      <w:r w:rsidRPr="00F951A8">
        <w:rPr>
          <w:sz w:val="12"/>
        </w:rPr>
        <w:t xml:space="preserve"> even can be a factor in creating a new prison identity and potentially a new ‘</w:t>
      </w:r>
      <w:proofErr w:type="gramStart"/>
      <w:r w:rsidRPr="00F951A8">
        <w:rPr>
          <w:sz w:val="12"/>
        </w:rPr>
        <w:t>life-world</w:t>
      </w:r>
      <w:proofErr w:type="gramEnd"/>
      <w:r w:rsidRPr="00F951A8">
        <w:rPr>
          <w:sz w:val="12"/>
        </w:rPr>
        <w:t>’. Nevertheless, collective action through struggle and solidarity can raise class consciousness for those involved, as those struggles can expose the opaqueness of how power is hidden and exercised (Levin 1980). Tompson (1978: 150) suggests that:</w:t>
      </w:r>
    </w:p>
    <w:p w14:paraId="6C2C2A7E" w14:textId="77777777" w:rsidR="00723D0B" w:rsidRPr="00F951A8" w:rsidRDefault="00723D0B" w:rsidP="00723D0B">
      <w:pPr>
        <w:ind w:left="720"/>
        <w:rPr>
          <w:sz w:val="12"/>
        </w:rPr>
      </w:pPr>
      <w:r w:rsidRPr="00F951A8">
        <w:rPr>
          <w:sz w:val="12"/>
        </w:rPr>
        <w:t xml:space="preserve">Class eventuates as men and women live their productive relations, and as they experience their determinate situations, within ‘the ensemble of social relations’, with their inherited culture and expectations, and as they handle these experiences in cultural ways. So that, in the end, no model can give us what ought to be ‘true’ class formation for a certain ‘stage’ of process. No actual class formation in history is </w:t>
      </w:r>
      <w:proofErr w:type="gramStart"/>
      <w:r w:rsidRPr="00F951A8">
        <w:rPr>
          <w:sz w:val="12"/>
        </w:rPr>
        <w:t>any truer</w:t>
      </w:r>
      <w:proofErr w:type="gramEnd"/>
      <w:r w:rsidRPr="00F951A8">
        <w:rPr>
          <w:sz w:val="12"/>
        </w:rPr>
        <w:t xml:space="preserve"> or more real than any other, and class defines itself as, in fact, it eventuates. (emphasis in original)</w:t>
      </w:r>
    </w:p>
    <w:p w14:paraId="756724DF" w14:textId="77777777" w:rsidR="00723D0B" w:rsidRPr="00F951A8" w:rsidRDefault="00723D0B" w:rsidP="00723D0B">
      <w:pPr>
        <w:rPr>
          <w:sz w:val="12"/>
        </w:rPr>
      </w:pPr>
      <w:r w:rsidRPr="00F951A8">
        <w:rPr>
          <w:sz w:val="12"/>
        </w:rPr>
        <w:t xml:space="preserve">To </w:t>
      </w:r>
      <w:proofErr w:type="spellStart"/>
      <w:r w:rsidRPr="00F951A8">
        <w:rPr>
          <w:sz w:val="12"/>
        </w:rPr>
        <w:t>analyse</w:t>
      </w:r>
      <w:proofErr w:type="spellEnd"/>
      <w:r w:rsidRPr="00F951A8">
        <w:rPr>
          <w:sz w:val="12"/>
        </w:rPr>
        <w:t xml:space="preserve"> class in prison, we must examine the ‘</w:t>
      </w:r>
      <w:proofErr w:type="gramStart"/>
      <w:r w:rsidRPr="00F951A8">
        <w:rPr>
          <w:sz w:val="12"/>
        </w:rPr>
        <w:t>life-world</w:t>
      </w:r>
      <w:proofErr w:type="gramEnd"/>
      <w:r w:rsidRPr="00F951A8">
        <w:rPr>
          <w:sz w:val="12"/>
        </w:rPr>
        <w:t>’, influenced by the particular social and political context, the wider criminal justice system, institutional dynamics and penal politics. Furthermore, it is impacted by the cultures of solidarity that exist, and how they are revealed. Due to the unique circumstances facing people in prison who work, we need to develop new ways of framing solidarity and collective action amongst workers in prison, and with workers outside. Fantasia (1989: 229) argued that we should ‘not treat class consciousness as a fact to be uncovered, but to understand cultures of solidarity as active processes best understood in their oppositional context and their motion, with attention to the dynamics of group fusion and the institutional forms that generate and shape them’.</w:t>
      </w:r>
    </w:p>
    <w:p w14:paraId="10FE7E05" w14:textId="77777777" w:rsidR="00723D0B" w:rsidRPr="00F951A8" w:rsidRDefault="00723D0B" w:rsidP="00723D0B">
      <w:pPr>
        <w:rPr>
          <w:sz w:val="12"/>
        </w:rPr>
      </w:pPr>
      <w:r w:rsidRPr="00F951A8">
        <w:rPr>
          <w:sz w:val="12"/>
        </w:rPr>
        <w:tab/>
        <w:t xml:space="preserve">Taking the Webbs definition, </w:t>
      </w:r>
      <w:r w:rsidRPr="00F951A8">
        <w:rPr>
          <w:rStyle w:val="Emphasis"/>
          <w:highlight w:val="yellow"/>
        </w:rPr>
        <w:t>prisoner</w:t>
      </w:r>
      <w:r w:rsidRPr="000A7D71">
        <w:rPr>
          <w:rStyle w:val="Emphasis"/>
        </w:rPr>
        <w:t xml:space="preserve"> trade </w:t>
      </w:r>
      <w:r w:rsidRPr="00F951A8">
        <w:rPr>
          <w:rStyle w:val="Emphasis"/>
          <w:highlight w:val="yellow"/>
        </w:rPr>
        <w:t>unions</w:t>
      </w:r>
      <w:r w:rsidRPr="000A7D71">
        <w:rPr>
          <w:u w:val="single"/>
        </w:rPr>
        <w:t xml:space="preserve"> therefore </w:t>
      </w:r>
      <w:r w:rsidRPr="00F951A8">
        <w:rPr>
          <w:highlight w:val="yellow"/>
          <w:u w:val="single"/>
        </w:rPr>
        <w:t xml:space="preserve">are </w:t>
      </w:r>
      <w:r w:rsidRPr="00F951A8">
        <w:rPr>
          <w:b/>
          <w:bCs/>
          <w:highlight w:val="yellow"/>
          <w:u w:val="single"/>
        </w:rPr>
        <w:t>an uneasy fit</w:t>
      </w:r>
      <w:r w:rsidRPr="00F951A8">
        <w:rPr>
          <w:highlight w:val="yellow"/>
          <w:u w:val="single"/>
        </w:rPr>
        <w:t xml:space="preserve"> within the</w:t>
      </w:r>
      <w:r w:rsidRPr="000A7D71">
        <w:rPr>
          <w:u w:val="single"/>
        </w:rPr>
        <w:t xml:space="preserve"> mainstream </w:t>
      </w:r>
      <w:r w:rsidRPr="00F951A8">
        <w:rPr>
          <w:rStyle w:val="Emphasis"/>
          <w:highlight w:val="yellow"/>
        </w:rPr>
        <w:t>trade union movement</w:t>
      </w:r>
      <w:r w:rsidRPr="00F951A8">
        <w:rPr>
          <w:highlight w:val="yellow"/>
          <w:u w:val="single"/>
        </w:rPr>
        <w:t>.</w:t>
      </w:r>
      <w:r w:rsidRPr="000A7D71">
        <w:rPr>
          <w:u w:val="single"/>
        </w:rPr>
        <w:t xml:space="preserve"> </w:t>
      </w:r>
      <w:r w:rsidRPr="00F951A8">
        <w:rPr>
          <w:sz w:val="12"/>
        </w:rPr>
        <w:t xml:space="preserve">Goodwin and Jasper (2015: 4) define a social movement as a ‘collective, </w:t>
      </w:r>
      <w:proofErr w:type="spellStart"/>
      <w:r w:rsidRPr="00F951A8">
        <w:rPr>
          <w:sz w:val="12"/>
        </w:rPr>
        <w:t>organised</w:t>
      </w:r>
      <w:proofErr w:type="spellEnd"/>
      <w:r w:rsidRPr="00F951A8">
        <w:rPr>
          <w:sz w:val="12"/>
        </w:rPr>
        <w:t xml:space="preserve">, sustained, and non-institutional challenge to authorities, </w:t>
      </w:r>
      <w:proofErr w:type="gramStart"/>
      <w:r w:rsidRPr="00F951A8">
        <w:rPr>
          <w:sz w:val="12"/>
        </w:rPr>
        <w:t>power-holders</w:t>
      </w:r>
      <w:proofErr w:type="gramEnd"/>
      <w:r w:rsidRPr="00F951A8">
        <w:rPr>
          <w:sz w:val="12"/>
        </w:rPr>
        <w:t xml:space="preserve">, or cultural beliefs and </w:t>
      </w:r>
      <w:proofErr w:type="gramStart"/>
      <w:r w:rsidRPr="00F951A8">
        <w:rPr>
          <w:sz w:val="12"/>
        </w:rPr>
        <w:t>practices’</w:t>
      </w:r>
      <w:proofErr w:type="gramEnd"/>
      <w:r w:rsidRPr="00F951A8">
        <w:rPr>
          <w:sz w:val="12"/>
        </w:rPr>
        <w:t xml:space="preserve">. In the penal context, other than the IWOC which are part of the avowedly revolutionary IWW, </w:t>
      </w:r>
      <w:r w:rsidRPr="000A7D71">
        <w:rPr>
          <w:u w:val="single"/>
        </w:rPr>
        <w:t xml:space="preserve">prisoners-led organizations could be considered a hybrid of trade union (raising issues for workers) and a </w:t>
      </w:r>
      <w:r w:rsidRPr="00F951A8">
        <w:rPr>
          <w:rStyle w:val="Emphasis"/>
        </w:rPr>
        <w:t>social movement</w:t>
      </w:r>
      <w:r w:rsidRPr="000A7D71">
        <w:rPr>
          <w:u w:val="single"/>
        </w:rPr>
        <w:t xml:space="preserve"> (critiquing the criminal justice system and highlighting human and civil rights abuses).</w:t>
      </w:r>
      <w:r w:rsidRPr="00F951A8">
        <w:rPr>
          <w:sz w:val="12"/>
        </w:rPr>
        <w:t xml:space="preserve"> The definition of what a trade union is and should focus on, resonates with aspects of the examples of prisoner-led organizations and trade unions that we have explored. This suggests that there are limitations within the mainstream definitions of what a trade union is, but more the practices of what a trade union is, that have resulted in </w:t>
      </w:r>
      <w:proofErr w:type="spellStart"/>
      <w:r w:rsidRPr="00F951A8">
        <w:rPr>
          <w:sz w:val="12"/>
        </w:rPr>
        <w:t>labour</w:t>
      </w:r>
      <w:proofErr w:type="spellEnd"/>
      <w:r w:rsidRPr="00F951A8">
        <w:rPr>
          <w:sz w:val="12"/>
        </w:rPr>
        <w:t xml:space="preserve"> conditions that people in prison experience being largely overlooked, and instances where prisoner trade unions have formed then being isolated and unsupported. In his analysis of prisoner unions of the early 1970s, Ronald </w:t>
      </w:r>
      <w:proofErr w:type="spellStart"/>
      <w:r w:rsidRPr="000A7D71">
        <w:rPr>
          <w:u w:val="single"/>
        </w:rPr>
        <w:t>Huf</w:t>
      </w:r>
      <w:proofErr w:type="spellEnd"/>
      <w:r w:rsidRPr="000A7D71">
        <w:rPr>
          <w:u w:val="single"/>
        </w:rPr>
        <w:t xml:space="preserve"> concluded that </w:t>
      </w:r>
      <w:r w:rsidRPr="00F951A8">
        <w:rPr>
          <w:rStyle w:val="Emphasis"/>
          <w:highlight w:val="yellow"/>
        </w:rPr>
        <w:t>prisoners</w:t>
      </w:r>
      <w:r w:rsidRPr="00F951A8">
        <w:rPr>
          <w:highlight w:val="yellow"/>
          <w:u w:val="single"/>
        </w:rPr>
        <w:t xml:space="preserve"> ‘have</w:t>
      </w:r>
      <w:r w:rsidRPr="000A7D71">
        <w:rPr>
          <w:u w:val="single"/>
        </w:rPr>
        <w:t xml:space="preserve"> few of the bargaining resources possessed by labor unions’ and ‘</w:t>
      </w:r>
      <w:r w:rsidRPr="00F951A8">
        <w:rPr>
          <w:rStyle w:val="Emphasis"/>
          <w:highlight w:val="yellow"/>
        </w:rPr>
        <w:t>few resources</w:t>
      </w:r>
      <w:r w:rsidRPr="000A7D71">
        <w:rPr>
          <w:u w:val="single"/>
        </w:rPr>
        <w:t xml:space="preserve"> on which to draw in any prolonged strike action’</w:t>
      </w:r>
      <w:r w:rsidRPr="00F951A8">
        <w:rPr>
          <w:sz w:val="12"/>
        </w:rPr>
        <w:t xml:space="preserve"> (</w:t>
      </w:r>
      <w:proofErr w:type="spellStart"/>
      <w:r w:rsidRPr="00F951A8">
        <w:rPr>
          <w:sz w:val="12"/>
        </w:rPr>
        <w:t>Huf</w:t>
      </w:r>
      <w:proofErr w:type="spellEnd"/>
      <w:r w:rsidRPr="00F951A8">
        <w:rPr>
          <w:sz w:val="12"/>
        </w:rPr>
        <w:t xml:space="preserve"> 1975: 18). He </w:t>
      </w:r>
      <w:proofErr w:type="gramStart"/>
      <w:r w:rsidRPr="00F951A8">
        <w:rPr>
          <w:sz w:val="12"/>
        </w:rPr>
        <w:t>concluded: ‘</w:t>
      </w:r>
      <w:r w:rsidRPr="00F951A8">
        <w:rPr>
          <w:highlight w:val="yellow"/>
          <w:u w:val="single"/>
        </w:rPr>
        <w:t>without</w:t>
      </w:r>
      <w:proofErr w:type="gramEnd"/>
      <w:r w:rsidRPr="00F951A8">
        <w:rPr>
          <w:highlight w:val="yellow"/>
          <w:u w:val="single"/>
        </w:rPr>
        <w:t xml:space="preserve"> the support of powerful</w:t>
      </w:r>
      <w:r w:rsidRPr="000A7D71">
        <w:rPr>
          <w:u w:val="single"/>
        </w:rPr>
        <w:t xml:space="preserve"> outside </w:t>
      </w:r>
      <w:r w:rsidRPr="00F951A8">
        <w:rPr>
          <w:rStyle w:val="Emphasis"/>
          <w:highlight w:val="yellow"/>
        </w:rPr>
        <w:t>labor unions</w:t>
      </w:r>
      <w:r w:rsidRPr="000A7D71">
        <w:rPr>
          <w:u w:val="single"/>
        </w:rPr>
        <w:t xml:space="preserve"> (currently deemed </w:t>
      </w:r>
      <w:r w:rsidRPr="00F951A8">
        <w:rPr>
          <w:rStyle w:val="Emphasis"/>
          <w:highlight w:val="yellow"/>
        </w:rPr>
        <w:t>unlikely</w:t>
      </w:r>
      <w:r w:rsidRPr="000A7D71">
        <w:rPr>
          <w:u w:val="single"/>
        </w:rPr>
        <w:t xml:space="preserve">), </w:t>
      </w:r>
      <w:r w:rsidRPr="00F951A8">
        <w:rPr>
          <w:rStyle w:val="Emphasis"/>
        </w:rPr>
        <w:t>a prisoners’ union</w:t>
      </w:r>
      <w:r w:rsidRPr="000A7D71">
        <w:rPr>
          <w:u w:val="single"/>
        </w:rPr>
        <w:t xml:space="preserve"> based on a conventional labor model </w:t>
      </w:r>
      <w:r w:rsidRPr="00F951A8">
        <w:rPr>
          <w:b/>
          <w:bCs/>
          <w:highlight w:val="yellow"/>
          <w:u w:val="single"/>
        </w:rPr>
        <w:t>would be [helpless</w:t>
      </w:r>
      <w:r>
        <w:rPr>
          <w:u w:val="single"/>
        </w:rPr>
        <w:t xml:space="preserve">] </w:t>
      </w:r>
      <w:r w:rsidRPr="00F951A8">
        <w:rPr>
          <w:strike/>
          <w:sz w:val="12"/>
        </w:rPr>
        <w:t>impotent’</w:t>
      </w:r>
      <w:r w:rsidRPr="00F951A8">
        <w:rPr>
          <w:sz w:val="12"/>
        </w:rPr>
        <w:t xml:space="preserve">. The instances of organizing within prison bring to the fore questions of class consciousness that underpin the wider </w:t>
      </w:r>
      <w:proofErr w:type="spellStart"/>
      <w:r w:rsidRPr="00F951A8">
        <w:rPr>
          <w:sz w:val="12"/>
        </w:rPr>
        <w:t>labour</w:t>
      </w:r>
      <w:proofErr w:type="spellEnd"/>
      <w:r w:rsidRPr="00F951A8">
        <w:rPr>
          <w:sz w:val="12"/>
        </w:rPr>
        <w:t xml:space="preserve"> movement.</w:t>
      </w:r>
    </w:p>
    <w:p w14:paraId="0E3534CD" w14:textId="77777777" w:rsidR="00723D0B" w:rsidRPr="000A7D71" w:rsidRDefault="00723D0B" w:rsidP="00723D0B">
      <w:pPr>
        <w:rPr>
          <w:rStyle w:val="Emphasis"/>
        </w:rPr>
      </w:pPr>
      <w:r w:rsidRPr="00F951A8">
        <w:rPr>
          <w:sz w:val="12"/>
        </w:rPr>
        <w:tab/>
      </w:r>
      <w:r w:rsidRPr="000A7D71">
        <w:rPr>
          <w:u w:val="single"/>
        </w:rPr>
        <w:t xml:space="preserve">The </w:t>
      </w:r>
      <w:r w:rsidRPr="000A7D71">
        <w:rPr>
          <w:rStyle w:val="Emphasis"/>
        </w:rPr>
        <w:t>early prisoner-led movements</w:t>
      </w:r>
      <w:r w:rsidRPr="000A7D71">
        <w:rPr>
          <w:u w:val="single"/>
        </w:rPr>
        <w:t xml:space="preserve"> </w:t>
      </w:r>
      <w:r w:rsidRPr="000A7D71">
        <w:rPr>
          <w:b/>
          <w:bCs/>
          <w:u w:val="single"/>
        </w:rPr>
        <w:t>left a legacy</w:t>
      </w:r>
      <w:r w:rsidRPr="000A7D71">
        <w:rPr>
          <w:u w:val="single"/>
        </w:rPr>
        <w:t xml:space="preserve"> that continues to inspire collective activism.</w:t>
      </w:r>
      <w:r w:rsidRPr="00F951A8">
        <w:rPr>
          <w:sz w:val="12"/>
        </w:rPr>
        <w:t xml:space="preserve"> However, </w:t>
      </w:r>
      <w:r w:rsidRPr="004F7405">
        <w:rPr>
          <w:highlight w:val="yellow"/>
          <w:u w:val="single"/>
        </w:rPr>
        <w:t>today</w:t>
      </w:r>
      <w:r w:rsidRPr="000A7D71">
        <w:rPr>
          <w:u w:val="single"/>
        </w:rPr>
        <w:t xml:space="preserve">, due to the context in which they are convicted and held, </w:t>
      </w:r>
      <w:r w:rsidRPr="00F951A8">
        <w:rPr>
          <w:rStyle w:val="Emphasis"/>
          <w:highlight w:val="yellow"/>
        </w:rPr>
        <w:t>many prisoner-led organizations focus</w:t>
      </w:r>
      <w:r w:rsidRPr="00F951A8">
        <w:rPr>
          <w:highlight w:val="yellow"/>
          <w:u w:val="single"/>
        </w:rPr>
        <w:t xml:space="preserve"> on</w:t>
      </w:r>
      <w:r w:rsidRPr="000A7D71">
        <w:rPr>
          <w:u w:val="single"/>
        </w:rPr>
        <w:t xml:space="preserve"> social and political concerns, such as </w:t>
      </w:r>
      <w:r w:rsidRPr="00F951A8">
        <w:rPr>
          <w:rStyle w:val="Emphasis"/>
          <w:highlight w:val="yellow"/>
        </w:rPr>
        <w:t>racist</w:t>
      </w:r>
      <w:r w:rsidRPr="000A7D71">
        <w:rPr>
          <w:rStyle w:val="Emphasis"/>
        </w:rPr>
        <w:t xml:space="preserve"> criminal justice </w:t>
      </w:r>
      <w:r w:rsidRPr="00F951A8">
        <w:rPr>
          <w:rStyle w:val="Emphasis"/>
          <w:highlight w:val="yellow"/>
        </w:rPr>
        <w:t>policies</w:t>
      </w:r>
      <w:r w:rsidRPr="00F951A8">
        <w:rPr>
          <w:highlight w:val="yellow"/>
          <w:u w:val="single"/>
        </w:rPr>
        <w:t xml:space="preserve">, </w:t>
      </w:r>
      <w:r w:rsidRPr="00F951A8">
        <w:rPr>
          <w:rStyle w:val="Emphasis"/>
          <w:highlight w:val="yellow"/>
        </w:rPr>
        <w:t>overcrowding</w:t>
      </w:r>
      <w:r w:rsidRPr="000A7D71">
        <w:rPr>
          <w:u w:val="single"/>
        </w:rPr>
        <w:t xml:space="preserve">, the conditions of </w:t>
      </w:r>
      <w:r w:rsidRPr="00F951A8">
        <w:rPr>
          <w:rStyle w:val="Emphasis"/>
          <w:highlight w:val="yellow"/>
        </w:rPr>
        <w:t>confinement</w:t>
      </w:r>
      <w:r w:rsidRPr="000A7D71">
        <w:rPr>
          <w:u w:val="single"/>
        </w:rPr>
        <w:t xml:space="preserve">, human and civil rights, </w:t>
      </w:r>
      <w:r w:rsidRPr="00F951A8">
        <w:rPr>
          <w:rStyle w:val="Emphasis"/>
          <w:highlight w:val="yellow"/>
        </w:rPr>
        <w:t>rather than on</w:t>
      </w:r>
      <w:r w:rsidRPr="000A7D71">
        <w:rPr>
          <w:rStyle w:val="Emphasis"/>
        </w:rPr>
        <w:t xml:space="preserve"> specifically </w:t>
      </w:r>
      <w:r w:rsidRPr="00F951A8">
        <w:rPr>
          <w:rStyle w:val="Emphasis"/>
          <w:highlight w:val="yellow"/>
        </w:rPr>
        <w:t>workers’ interests.</w:t>
      </w:r>
    </w:p>
    <w:p w14:paraId="2A374BAE" w14:textId="77777777" w:rsidR="00723D0B" w:rsidRDefault="00723D0B" w:rsidP="00723D0B"/>
    <w:p w14:paraId="0E826ED1" w14:textId="5F3EE59B" w:rsidR="00E216AE" w:rsidRDefault="00E216AE" w:rsidP="00E216AE">
      <w:pPr>
        <w:pStyle w:val="Heading1"/>
      </w:pPr>
      <w:r>
        <w:t>2NC</w:t>
      </w:r>
    </w:p>
    <w:p w14:paraId="7F672653" w14:textId="48CAE79F" w:rsidR="00484F48" w:rsidRDefault="00E216AE" w:rsidP="00E216AE">
      <w:pPr>
        <w:pStyle w:val="Heading1"/>
      </w:pPr>
      <w:r>
        <w:t>1NR</w:t>
      </w:r>
    </w:p>
    <w:p w14:paraId="321818D2" w14:textId="77777777" w:rsidR="00191DF5" w:rsidRDefault="00191DF5" w:rsidP="00191DF5"/>
    <w:p w14:paraId="1A8A59FA" w14:textId="763D8B5B" w:rsidR="00E216AE" w:rsidRDefault="00E216AE" w:rsidP="00E216AE">
      <w:pPr>
        <w:pStyle w:val="Heading4"/>
      </w:pPr>
      <w:r>
        <w:t>Wyoming reads blue</w:t>
      </w:r>
    </w:p>
    <w:p w14:paraId="48AA9673" w14:textId="77777777" w:rsidR="00E216AE" w:rsidRPr="00853C27" w:rsidRDefault="00E216AE" w:rsidP="00E216AE">
      <w:pPr>
        <w:spacing w:line="256" w:lineRule="auto"/>
        <w:rPr>
          <w:rFonts w:eastAsia="Calibri"/>
          <w:b/>
          <w:sz w:val="26"/>
        </w:rPr>
      </w:pPr>
      <w:r w:rsidRPr="00853C27">
        <w:rPr>
          <w:rFonts w:eastAsia="Calibri"/>
        </w:rPr>
        <w:t>Wafa</w:t>
      </w:r>
      <w:r w:rsidRPr="00853C27">
        <w:rPr>
          <w:rFonts w:eastAsia="Calibri"/>
          <w:b/>
          <w:bCs/>
          <w:sz w:val="26"/>
        </w:rPr>
        <w:t xml:space="preserve"> Junaid 22</w:t>
      </w:r>
      <w:r w:rsidRPr="00853C27">
        <w:rPr>
          <w:rFonts w:eastAsia="Calibri"/>
        </w:rPr>
        <w:t>;</w:t>
      </w:r>
      <w:r w:rsidRPr="00853C27">
        <w:rPr>
          <w:rFonts w:eastAsia="Calibri"/>
          <w:b/>
          <w:bCs/>
          <w:sz w:val="26"/>
        </w:rPr>
        <w:t xml:space="preserve"> “</w:t>
      </w:r>
      <w:r w:rsidRPr="00853C27">
        <w:rPr>
          <w:rFonts w:eastAsia="Calibri"/>
        </w:rPr>
        <w:t>Forced Prison Labor: Punishment for a Crime?”; 116 Northwestern University Law Review 1099 (Jan. 16, 2022). [scholarlycommons.law.northwestern.edu/cgi/viewcontent.cgi?article=1253&amp;context=njlsp] language edited for violent language, noted in [brackets]</w:t>
      </w:r>
    </w:p>
    <w:p w14:paraId="535A9052" w14:textId="77777777" w:rsidR="00E216AE" w:rsidRPr="0004094B" w:rsidRDefault="00E216AE" w:rsidP="00E216AE">
      <w:pPr>
        <w:rPr>
          <w:rFonts w:eastAsia="Calibri"/>
          <w:sz w:val="12"/>
        </w:rPr>
      </w:pPr>
      <w:r w:rsidRPr="00853C27">
        <w:rPr>
          <w:rFonts w:eastAsia="Calibri"/>
          <w:u w:val="single"/>
        </w:rPr>
        <w:t>Unions are collective worker organizations that advocate on behalf of their own interests regarding wages, hours, and other terms and conditions of their employment</w:t>
      </w:r>
      <w:r w:rsidRPr="0004094B">
        <w:rPr>
          <w:rFonts w:eastAsia="Calibri"/>
          <w:sz w:val="12"/>
        </w:rPr>
        <w:t>.</w:t>
      </w:r>
      <w:r w:rsidRPr="00853C27">
        <w:rPr>
          <w:rFonts w:eastAsia="Calibri"/>
          <w:u w:val="single"/>
        </w:rPr>
        <w:t xml:space="preserve">6 </w:t>
      </w:r>
      <w:r w:rsidRPr="00853C27">
        <w:rPr>
          <w:rFonts w:eastAsia="Calibri"/>
          <w:highlight w:val="cyan"/>
          <w:u w:val="single"/>
        </w:rPr>
        <w:t>Though unions structure their organizations</w:t>
      </w:r>
      <w:r w:rsidRPr="00853C27">
        <w:rPr>
          <w:rFonts w:eastAsia="Calibri"/>
          <w:u w:val="single"/>
        </w:rPr>
        <w:t xml:space="preserve"> in different ways, they almost </w:t>
      </w:r>
      <w:r w:rsidRPr="00853C27">
        <w:rPr>
          <w:rFonts w:eastAsia="Calibri"/>
          <w:highlight w:val="yellow"/>
          <w:u w:val="single"/>
        </w:rPr>
        <w:t>always operate democratically</w:t>
      </w:r>
      <w:r w:rsidRPr="0004094B">
        <w:rPr>
          <w:rFonts w:eastAsia="Calibri"/>
          <w:sz w:val="12"/>
        </w:rPr>
        <w:t xml:space="preserve">: individual </w:t>
      </w:r>
      <w:r w:rsidRPr="00853C27">
        <w:rPr>
          <w:rFonts w:eastAsia="Calibri"/>
          <w:highlight w:val="cyan"/>
          <w:u w:val="single"/>
        </w:rPr>
        <w:t>members pay dues to their union</w:t>
      </w:r>
      <w:r w:rsidRPr="0004094B">
        <w:rPr>
          <w:rFonts w:eastAsia="Calibri"/>
          <w:sz w:val="12"/>
        </w:rPr>
        <w:t xml:space="preserve">, and in exchange the </w:t>
      </w:r>
      <w:r w:rsidRPr="00853C27">
        <w:rPr>
          <w:rFonts w:eastAsia="Calibri"/>
          <w:highlight w:val="cyan"/>
          <w:u w:val="single"/>
        </w:rPr>
        <w:t>members</w:t>
      </w:r>
      <w:r w:rsidRPr="0004094B">
        <w:rPr>
          <w:rFonts w:eastAsia="Calibri"/>
          <w:sz w:val="12"/>
        </w:rPr>
        <w:t xml:space="preserve"> can </w:t>
      </w:r>
      <w:r w:rsidRPr="00853C27">
        <w:rPr>
          <w:rFonts w:eastAsia="Calibri"/>
          <w:highlight w:val="cyan"/>
          <w:u w:val="single"/>
        </w:rPr>
        <w:t>attend</w:t>
      </w:r>
      <w:r w:rsidRPr="0004094B">
        <w:rPr>
          <w:rFonts w:eastAsia="Calibri"/>
          <w:sz w:val="12"/>
        </w:rPr>
        <w:t xml:space="preserve"> union </w:t>
      </w:r>
      <w:r w:rsidRPr="00853C27">
        <w:rPr>
          <w:rFonts w:eastAsia="Calibri"/>
          <w:highlight w:val="cyan"/>
          <w:u w:val="single"/>
        </w:rPr>
        <w:t>meetings, propose contract language, elect</w:t>
      </w:r>
      <w:r w:rsidRPr="0004094B">
        <w:rPr>
          <w:rFonts w:eastAsia="Calibri"/>
          <w:sz w:val="12"/>
        </w:rPr>
        <w:t xml:space="preserve"> the union’s stewards and </w:t>
      </w:r>
      <w:r w:rsidRPr="00853C27">
        <w:rPr>
          <w:rFonts w:eastAsia="Calibri"/>
          <w:highlight w:val="cyan"/>
          <w:u w:val="single"/>
        </w:rPr>
        <w:t>officers, and vote on contract ratification</w:t>
      </w:r>
      <w:r w:rsidRPr="0004094B">
        <w:rPr>
          <w:rFonts w:eastAsia="Calibri"/>
          <w:sz w:val="12"/>
        </w:rPr>
        <w:t xml:space="preserve"> or other collective actions.</w:t>
      </w:r>
      <w:r w:rsidRPr="0004094B">
        <w:rPr>
          <w:rFonts w:eastAsia="Calibri"/>
          <w:position w:val="8"/>
          <w:sz w:val="12"/>
          <w:szCs w:val="16"/>
        </w:rPr>
        <w:t xml:space="preserve">7 </w:t>
      </w:r>
      <w:r w:rsidRPr="0004094B">
        <w:rPr>
          <w:rFonts w:eastAsia="Calibri"/>
          <w:sz w:val="12"/>
        </w:rPr>
        <w:t>Unionization occurs when individuals in a workplace join together (often through an election) as a collective to demand recognition from their employers.</w:t>
      </w:r>
      <w:r w:rsidRPr="0004094B">
        <w:rPr>
          <w:rFonts w:eastAsia="Calibri"/>
          <w:position w:val="8"/>
          <w:sz w:val="12"/>
          <w:szCs w:val="16"/>
        </w:rPr>
        <w:t xml:space="preserve">8 </w:t>
      </w:r>
      <w:r w:rsidRPr="00853C27">
        <w:rPr>
          <w:rFonts w:eastAsia="Calibri"/>
          <w:u w:val="single"/>
        </w:rPr>
        <w:t xml:space="preserve">Unionization’s collectivist disruption of free- market economics remains rather incompatible with American culture’s emphasis on individualistic laissez faire capitalism.9  </w:t>
      </w:r>
      <w:r w:rsidRPr="00853C27">
        <w:rPr>
          <w:rFonts w:eastAsia="Calibri"/>
          <w:highlight w:val="yellow"/>
          <w:u w:val="single"/>
        </w:rPr>
        <w:t>Applying such collectivism to the prison context would be especially radical in this country, where our criminal punishment system uniquely degrades its offenders compared to other developed countries</w:t>
      </w:r>
      <w:r w:rsidRPr="0004094B">
        <w:rPr>
          <w:rFonts w:eastAsia="Calibri"/>
          <w:sz w:val="12"/>
        </w:rPr>
        <w:t>.</w:t>
      </w:r>
      <w:r w:rsidRPr="0004094B">
        <w:rPr>
          <w:rFonts w:eastAsia="Calibri"/>
          <w:position w:val="8"/>
          <w:sz w:val="12"/>
          <w:szCs w:val="16"/>
        </w:rPr>
        <w:t xml:space="preserve">10 </w:t>
      </w:r>
      <w:r w:rsidRPr="0004094B">
        <w:rPr>
          <w:rFonts w:eastAsia="Calibri"/>
          <w:sz w:val="12"/>
        </w:rPr>
        <w:t xml:space="preserve">Even so, incarcerated workers require this radical solution to secure procedural and substantive protections against the abuses they suffer. </w:t>
      </w:r>
      <w:r w:rsidRPr="00853C27">
        <w:rPr>
          <w:rFonts w:eastAsia="Calibri"/>
          <w:highlight w:val="yellow"/>
          <w:u w:val="single"/>
        </w:rPr>
        <w:t>Unions secure</w:t>
      </w:r>
      <w:r w:rsidRPr="00853C27">
        <w:rPr>
          <w:rFonts w:eastAsia="Calibri"/>
          <w:u w:val="single"/>
        </w:rPr>
        <w:t xml:space="preserve"> dignity for incarcerated workers in four main ways: (A) they promote workplace safety and economic freedom through collective bargaining, (B) they create meaningful work, (C) they involve their members in </w:t>
      </w:r>
      <w:r w:rsidRPr="00853C27">
        <w:rPr>
          <w:rFonts w:eastAsia="Calibri"/>
          <w:highlight w:val="yellow"/>
          <w:u w:val="single"/>
        </w:rPr>
        <w:t>democratic processes, and (D) they foster reintegrative and collective identities</w:t>
      </w:r>
      <w:r w:rsidRPr="0004094B">
        <w:rPr>
          <w:rFonts w:eastAsia="Calibri"/>
          <w:sz w:val="12"/>
        </w:rPr>
        <w:t xml:space="preserve">. I </w:t>
      </w:r>
      <w:proofErr w:type="gramStart"/>
      <w:r w:rsidRPr="0004094B">
        <w:rPr>
          <w:rFonts w:eastAsia="Calibri"/>
          <w:sz w:val="12"/>
        </w:rPr>
        <w:t>explain</w:t>
      </w:r>
      <w:proofErr w:type="gramEnd"/>
      <w:r w:rsidRPr="0004094B">
        <w:rPr>
          <w:rFonts w:eastAsia="Calibri"/>
          <w:sz w:val="12"/>
        </w:rPr>
        <w:t xml:space="preserve"> each of these in subparts below. </w:t>
      </w:r>
      <w:r w:rsidRPr="00853C27">
        <w:rPr>
          <w:rFonts w:eastAsia="Calibri"/>
          <w:u w:val="single"/>
        </w:rPr>
        <w:t xml:space="preserve">The rehabilitative qualities of working while in prison—keeping oneself busy, developing labor skills for social reentry, fostering comradery with fellow inmates—are valued by all. </w:t>
      </w:r>
      <w:r w:rsidRPr="00853C27">
        <w:rPr>
          <w:rFonts w:eastAsia="Calibri"/>
          <w:highlight w:val="yellow"/>
          <w:u w:val="single"/>
        </w:rPr>
        <w:t>Incarcerated workers’ unions would only heighten these rehabilitative benefits</w:t>
      </w:r>
      <w:r w:rsidRPr="0004094B">
        <w:rPr>
          <w:rFonts w:eastAsia="Calibri"/>
          <w:sz w:val="12"/>
          <w:highlight w:val="yellow"/>
        </w:rPr>
        <w:t>.</w:t>
      </w:r>
      <w:r w:rsidRPr="0004094B">
        <w:rPr>
          <w:rFonts w:eastAsia="Calibri"/>
          <w:sz w:val="12"/>
        </w:rPr>
        <w:t xml:space="preserve"> </w:t>
      </w:r>
      <w:r w:rsidRPr="00853C27">
        <w:rPr>
          <w:rFonts w:eastAsia="Calibri"/>
          <w:highlight w:val="cyan"/>
          <w:u w:val="single"/>
        </w:rPr>
        <w:t>A c</w:t>
      </w:r>
      <w:r w:rsidRPr="0004094B">
        <w:rPr>
          <w:rFonts w:eastAsia="Calibri"/>
          <w:sz w:val="12"/>
        </w:rPr>
        <w:t xml:space="preserve">ollective </w:t>
      </w:r>
      <w:r w:rsidRPr="00853C27">
        <w:rPr>
          <w:rFonts w:eastAsia="Calibri"/>
          <w:highlight w:val="cyan"/>
          <w:u w:val="single"/>
        </w:rPr>
        <w:t>b</w:t>
      </w:r>
      <w:r w:rsidRPr="0004094B">
        <w:rPr>
          <w:rFonts w:eastAsia="Calibri"/>
          <w:sz w:val="12"/>
        </w:rPr>
        <w:t xml:space="preserve">argaining </w:t>
      </w:r>
      <w:r w:rsidRPr="00853C27">
        <w:rPr>
          <w:rFonts w:eastAsia="Calibri"/>
          <w:highlight w:val="cyan"/>
          <w:u w:val="single"/>
        </w:rPr>
        <w:t>a</w:t>
      </w:r>
      <w:r w:rsidRPr="0004094B">
        <w:rPr>
          <w:rFonts w:eastAsia="Calibri"/>
          <w:sz w:val="12"/>
        </w:rPr>
        <w:t xml:space="preserve">greement </w:t>
      </w:r>
      <w:r w:rsidRPr="00853C27">
        <w:rPr>
          <w:rFonts w:eastAsia="Calibri"/>
          <w:highlight w:val="cyan"/>
          <w:u w:val="single"/>
        </w:rPr>
        <w:t xml:space="preserve">would </w:t>
      </w:r>
      <w:r w:rsidRPr="0004094B">
        <w:rPr>
          <w:rFonts w:eastAsia="Calibri"/>
          <w:sz w:val="12"/>
        </w:rPr>
        <w:t xml:space="preserve">define and regiment the skills and schedules of incarcerated workers, </w:t>
      </w:r>
      <w:r w:rsidRPr="00853C27">
        <w:rPr>
          <w:rFonts w:eastAsia="Calibri"/>
          <w:highlight w:val="cyan"/>
          <w:u w:val="single"/>
        </w:rPr>
        <w:t xml:space="preserve">ensuring </w:t>
      </w:r>
      <w:r w:rsidRPr="0004094B">
        <w:rPr>
          <w:rFonts w:eastAsia="Calibri"/>
          <w:sz w:val="12"/>
        </w:rPr>
        <w:t xml:space="preserve">that their </w:t>
      </w:r>
      <w:r w:rsidRPr="00853C27">
        <w:rPr>
          <w:rFonts w:eastAsia="Calibri"/>
          <w:highlight w:val="cyan"/>
          <w:u w:val="single"/>
        </w:rPr>
        <w:t>time was</w:t>
      </w:r>
      <w:r w:rsidRPr="0004094B">
        <w:rPr>
          <w:rFonts w:eastAsia="Calibri"/>
          <w:sz w:val="12"/>
        </w:rPr>
        <w:t xml:space="preserve"> well </w:t>
      </w:r>
      <w:r w:rsidRPr="00853C27">
        <w:rPr>
          <w:rFonts w:eastAsia="Calibri"/>
          <w:highlight w:val="cyan"/>
          <w:u w:val="single"/>
        </w:rPr>
        <w:t>spent</w:t>
      </w:r>
      <w:r w:rsidRPr="0004094B">
        <w:rPr>
          <w:rFonts w:eastAsia="Calibri"/>
          <w:sz w:val="12"/>
        </w:rPr>
        <w:t xml:space="preserve"> and aimed </w:t>
      </w:r>
      <w:r w:rsidRPr="00853C27">
        <w:rPr>
          <w:rFonts w:eastAsia="Calibri"/>
          <w:highlight w:val="cyan"/>
          <w:u w:val="single"/>
        </w:rPr>
        <w:t>at rehabilitation</w:t>
      </w:r>
      <w:r w:rsidRPr="0004094B">
        <w:rPr>
          <w:rFonts w:eastAsia="Calibri"/>
          <w:sz w:val="12"/>
        </w:rPr>
        <w:t>. Belonging to a union would promote social comradery amongst the prison workforce, far more than the alienating effect of typical work conditions. All the while, obligations of employers to bargain in good faith would realize UNICOR’s marketed goal of being “first and foremost a correctional program” by decreasing the incentives and means to exploit the economic productivity of incarcerated labor.</w:t>
      </w:r>
      <w:r w:rsidRPr="0004094B">
        <w:rPr>
          <w:rFonts w:eastAsia="Calibri"/>
          <w:position w:val="8"/>
          <w:sz w:val="12"/>
          <w:szCs w:val="16"/>
        </w:rPr>
        <w:t xml:space="preserve">32 </w:t>
      </w:r>
      <w:r w:rsidRPr="0004094B">
        <w:rPr>
          <w:rFonts w:eastAsia="Calibri"/>
          <w:sz w:val="12"/>
        </w:rPr>
        <w:t xml:space="preserve">At the very least, </w:t>
      </w:r>
      <w:r w:rsidRPr="0004094B">
        <w:rPr>
          <w:rFonts w:eastAsia="Calibri"/>
          <w:strike/>
          <w:sz w:val="12"/>
        </w:rPr>
        <w:t>prisoners</w:t>
      </w:r>
      <w:r w:rsidRPr="0004094B">
        <w:rPr>
          <w:rFonts w:eastAsia="Calibri"/>
          <w:sz w:val="12"/>
        </w:rPr>
        <w:t xml:space="preserve"> [incarcerated persons] involved in the union can keep themselves busy by regular attendance at union meetings and trainings or service as a steward or officer for their local chapter.</w:t>
      </w:r>
      <w:r w:rsidRPr="0004094B">
        <w:rPr>
          <w:rFonts w:eastAsia="Calibri"/>
          <w:position w:val="8"/>
          <w:sz w:val="12"/>
          <w:szCs w:val="16"/>
        </w:rPr>
        <w:t xml:space="preserve">33 </w:t>
      </w:r>
      <w:r w:rsidRPr="0004094B">
        <w:rPr>
          <w:rFonts w:eastAsia="Calibri"/>
          <w:sz w:val="12"/>
        </w:rPr>
        <w:t xml:space="preserve">Unions protect </w:t>
      </w:r>
      <w:r w:rsidRPr="0004094B">
        <w:rPr>
          <w:rFonts w:eastAsia="Calibri"/>
          <w:strike/>
          <w:sz w:val="12"/>
        </w:rPr>
        <w:t>prisoners</w:t>
      </w:r>
      <w:r w:rsidRPr="0004094B">
        <w:rPr>
          <w:rFonts w:eastAsia="Calibri"/>
          <w:sz w:val="12"/>
        </w:rPr>
        <w:t xml:space="preserve"> [incarcerated persons’] dignity by securing meaningful employment for its members. </w:t>
      </w:r>
      <w:r w:rsidRPr="00853C27">
        <w:rPr>
          <w:rFonts w:eastAsia="Calibri"/>
          <w:u w:val="single"/>
        </w:rPr>
        <w:t xml:space="preserve">According to this vision of </w:t>
      </w:r>
      <w:r w:rsidRPr="0004094B">
        <w:rPr>
          <w:rFonts w:eastAsia="Calibri"/>
          <w:strike/>
          <w:sz w:val="12"/>
        </w:rPr>
        <w:t>prisoners</w:t>
      </w:r>
      <w:r w:rsidRPr="0004094B">
        <w:rPr>
          <w:rFonts w:eastAsia="Calibri"/>
          <w:sz w:val="12"/>
        </w:rPr>
        <w:t xml:space="preserve"> [incarcerated persons’] </w:t>
      </w:r>
      <w:r w:rsidRPr="00853C27">
        <w:rPr>
          <w:rFonts w:eastAsia="Calibri"/>
          <w:u w:val="single"/>
        </w:rPr>
        <w:t xml:space="preserve">unions, </w:t>
      </w:r>
      <w:r w:rsidRPr="00853C27">
        <w:rPr>
          <w:rFonts w:eastAsia="Calibri"/>
          <w:highlight w:val="cyan"/>
          <w:u w:val="single"/>
        </w:rPr>
        <w:t>unions provide incarcerated workers with</w:t>
      </w:r>
      <w:r w:rsidRPr="00853C27">
        <w:rPr>
          <w:rFonts w:eastAsia="Calibri"/>
          <w:u w:val="single"/>
        </w:rPr>
        <w:t xml:space="preserve"> the </w:t>
      </w:r>
      <w:r w:rsidRPr="00853C27">
        <w:rPr>
          <w:rFonts w:eastAsia="Calibri"/>
          <w:highlight w:val="cyan"/>
          <w:u w:val="single"/>
        </w:rPr>
        <w:t xml:space="preserve">skills </w:t>
      </w:r>
      <w:r w:rsidRPr="00853C27">
        <w:rPr>
          <w:rFonts w:eastAsia="Calibri"/>
          <w:highlight w:val="yellow"/>
          <w:u w:val="single"/>
        </w:rPr>
        <w:t>and appreciation they need to remain civically engaged.</w:t>
      </w:r>
      <w:r w:rsidRPr="00853C27">
        <w:rPr>
          <w:rFonts w:eastAsia="Calibri"/>
          <w:u w:val="single"/>
        </w:rPr>
        <w:t xml:space="preserve"> </w:t>
      </w:r>
      <w:r w:rsidRPr="0004094B">
        <w:rPr>
          <w:rFonts w:eastAsia="Calibri"/>
          <w:sz w:val="12"/>
        </w:rPr>
        <w:t xml:space="preserve">Civic engagement secures dignity in two ways. First, it allows </w:t>
      </w:r>
      <w:r w:rsidRPr="0004094B">
        <w:rPr>
          <w:rFonts w:eastAsia="Calibri"/>
          <w:strike/>
          <w:sz w:val="12"/>
        </w:rPr>
        <w:t>prisoners</w:t>
      </w:r>
      <w:r w:rsidRPr="0004094B">
        <w:rPr>
          <w:rFonts w:eastAsia="Calibri"/>
          <w:sz w:val="12"/>
        </w:rPr>
        <w:t xml:space="preserve"> [incarcerated persons] to develop crucial skills </w:t>
      </w:r>
      <w:r w:rsidRPr="00853C27">
        <w:rPr>
          <w:rFonts w:eastAsia="Calibri"/>
          <w:highlight w:val="cyan"/>
          <w:u w:val="single"/>
        </w:rPr>
        <w:t xml:space="preserve">for returning to life on the outside. </w:t>
      </w:r>
      <w:r w:rsidRPr="00853C27">
        <w:rPr>
          <w:rFonts w:eastAsia="Calibri"/>
          <w:highlight w:val="yellow"/>
          <w:u w:val="single"/>
        </w:rPr>
        <w:t>Participation in voting processes within prisons would help provide the organizing skills needed to secure “longer-term benefits to themselves and their community</w:t>
      </w:r>
      <w:r w:rsidRPr="00853C27">
        <w:rPr>
          <w:rFonts w:eastAsia="Calibri"/>
          <w:u w:val="single"/>
        </w:rPr>
        <w:t>” on the outside, which may even contribute to lower recidivism</w:t>
      </w:r>
      <w:r w:rsidRPr="0004094B">
        <w:rPr>
          <w:rFonts w:eastAsia="Calibri"/>
          <w:sz w:val="12"/>
        </w:rPr>
        <w:t>.</w:t>
      </w:r>
      <w:r w:rsidRPr="0004094B">
        <w:rPr>
          <w:rFonts w:eastAsia="Calibri"/>
          <w:position w:val="8"/>
          <w:sz w:val="12"/>
          <w:szCs w:val="16"/>
        </w:rPr>
        <w:t xml:space="preserve">36 </w:t>
      </w:r>
      <w:r w:rsidRPr="0004094B">
        <w:rPr>
          <w:rFonts w:eastAsia="Calibri"/>
          <w:sz w:val="12"/>
        </w:rPr>
        <w:t>Similarly, “civic reintegration programs” reattach former offenders to the community through volunteer work, which succeeds in rehabilitating incarcerated people by providing employment training, referrals and recommendations for future employment opportunities, and community engagement for its participants.</w:t>
      </w:r>
      <w:r w:rsidRPr="0004094B">
        <w:rPr>
          <w:rFonts w:eastAsia="Calibri"/>
          <w:position w:val="8"/>
          <w:sz w:val="12"/>
          <w:szCs w:val="16"/>
        </w:rPr>
        <w:t xml:space="preserve">37 </w:t>
      </w:r>
      <w:r w:rsidRPr="0004094B">
        <w:rPr>
          <w:rFonts w:eastAsia="Calibri"/>
          <w:sz w:val="12"/>
        </w:rPr>
        <w:t>Second, unions have a long tradition of bringing underrepresented communities into the political process, “e.g. the poor and racial and ethnic minority groups, something especially important given the current demographics of the correctional population.”</w:t>
      </w:r>
      <w:r w:rsidRPr="0004094B">
        <w:rPr>
          <w:rFonts w:eastAsia="Calibri"/>
          <w:position w:val="8"/>
          <w:sz w:val="12"/>
          <w:szCs w:val="16"/>
        </w:rPr>
        <w:t xml:space="preserve">38 </w:t>
      </w:r>
      <w:r w:rsidRPr="0004094B">
        <w:rPr>
          <w:rFonts w:eastAsia="Calibri"/>
          <w:sz w:val="12"/>
        </w:rPr>
        <w:t>Prison reformers and activists during the 1960s and 1970s specifically envisioned achieving democratic control over prisons by encouraging “the idea of inmate participation through elected inmate councils.”</w:t>
      </w:r>
      <w:r w:rsidRPr="0004094B">
        <w:rPr>
          <w:rFonts w:eastAsia="Calibri"/>
          <w:position w:val="8"/>
          <w:sz w:val="12"/>
          <w:szCs w:val="16"/>
        </w:rPr>
        <w:t xml:space="preserve">39 </w:t>
      </w:r>
      <w:r w:rsidRPr="00853C27">
        <w:rPr>
          <w:rFonts w:eastAsia="Calibri"/>
          <w:u w:val="single"/>
        </w:rPr>
        <w:t xml:space="preserve">Bringing traditionally underrepresented groups into </w:t>
      </w:r>
      <w:r w:rsidRPr="00853C27">
        <w:rPr>
          <w:rFonts w:eastAsia="Calibri"/>
          <w:highlight w:val="yellow"/>
          <w:u w:val="single"/>
        </w:rPr>
        <w:t xml:space="preserve">the political process of unions would allow </w:t>
      </w:r>
      <w:r w:rsidRPr="0004094B">
        <w:rPr>
          <w:rFonts w:eastAsia="Calibri"/>
          <w:strike/>
          <w:sz w:val="12"/>
        </w:rPr>
        <w:t>prisoners</w:t>
      </w:r>
      <w:r w:rsidRPr="0004094B">
        <w:rPr>
          <w:rFonts w:eastAsia="Calibri"/>
          <w:sz w:val="12"/>
        </w:rPr>
        <w:t xml:space="preserve"> [</w:t>
      </w:r>
      <w:r w:rsidRPr="0004094B">
        <w:rPr>
          <w:rFonts w:eastAsia="Calibri"/>
          <w:sz w:val="12"/>
          <w:highlight w:val="yellow"/>
        </w:rPr>
        <w:t>incarcerated persons</w:t>
      </w:r>
      <w:r w:rsidRPr="0004094B">
        <w:rPr>
          <w:rFonts w:eastAsia="Calibri"/>
          <w:sz w:val="12"/>
        </w:rPr>
        <w:t xml:space="preserve">] </w:t>
      </w:r>
      <w:r w:rsidRPr="00853C27">
        <w:rPr>
          <w:rFonts w:eastAsia="Calibri"/>
          <w:highlight w:val="yellow"/>
          <w:u w:val="single"/>
        </w:rPr>
        <w:t>to garner political organization and influence to challenge the near-totalitarian control of prison administrators over incarceratio</w:t>
      </w:r>
      <w:r w:rsidRPr="00853C27">
        <w:rPr>
          <w:rFonts w:eastAsia="Calibri"/>
          <w:u w:val="single"/>
        </w:rPr>
        <w:t>n</w:t>
      </w:r>
      <w:r w:rsidRPr="0004094B">
        <w:rPr>
          <w:rFonts w:eastAsia="Calibri"/>
          <w:sz w:val="12"/>
        </w:rPr>
        <w:t>.</w:t>
      </w:r>
      <w:r w:rsidRPr="0004094B">
        <w:rPr>
          <w:rFonts w:eastAsia="Calibri"/>
          <w:position w:val="8"/>
          <w:sz w:val="12"/>
          <w:szCs w:val="16"/>
        </w:rPr>
        <w:t xml:space="preserve">40 </w:t>
      </w:r>
      <w:r w:rsidRPr="0004094B">
        <w:rPr>
          <w:rFonts w:eastAsia="Calibri"/>
          <w:sz w:val="12"/>
        </w:rPr>
        <w:t xml:space="preserve">The Danish </w:t>
      </w:r>
      <w:r w:rsidRPr="0004094B">
        <w:rPr>
          <w:rFonts w:eastAsia="Calibri"/>
          <w:strike/>
          <w:sz w:val="12"/>
        </w:rPr>
        <w:t>prisoners</w:t>
      </w:r>
      <w:r w:rsidRPr="0004094B">
        <w:rPr>
          <w:rFonts w:eastAsia="Calibri"/>
          <w:sz w:val="12"/>
        </w:rPr>
        <w:t xml:space="preserve"> [incarcerated persons’] union (KRIM) and the Swedish union (KRUM) are “longstanding and very effective” templates for demonstrating how labor unions accomplish democratic control over incarceration.</w:t>
      </w:r>
      <w:r w:rsidRPr="0004094B">
        <w:rPr>
          <w:rFonts w:eastAsia="Calibri"/>
          <w:position w:val="8"/>
          <w:sz w:val="12"/>
          <w:szCs w:val="16"/>
        </w:rPr>
        <w:t xml:space="preserve">41 </w:t>
      </w:r>
      <w:r w:rsidRPr="0004094B">
        <w:rPr>
          <w:rFonts w:eastAsia="Calibri"/>
          <w:sz w:val="12"/>
        </w:rPr>
        <w:t>In these countries, the unions ensure that civil rights for custodial citizens do not end while incarcerated.</w:t>
      </w:r>
      <w:r w:rsidRPr="0004094B">
        <w:rPr>
          <w:rFonts w:eastAsia="Calibri"/>
          <w:position w:val="8"/>
          <w:sz w:val="12"/>
          <w:szCs w:val="16"/>
        </w:rPr>
        <w:t xml:space="preserve">42 </w:t>
      </w:r>
      <w:r w:rsidRPr="0004094B">
        <w:rPr>
          <w:rFonts w:eastAsia="Calibri"/>
          <w:sz w:val="12"/>
        </w:rPr>
        <w:t>Independent judicial ombudsmen, not prison administrators, hear the union’s internal grievances.</w:t>
      </w:r>
      <w:r w:rsidRPr="0004094B">
        <w:rPr>
          <w:rFonts w:eastAsia="Calibri"/>
          <w:position w:val="8"/>
          <w:sz w:val="12"/>
          <w:szCs w:val="16"/>
        </w:rPr>
        <w:t xml:space="preserve">43 </w:t>
      </w:r>
      <w:r w:rsidRPr="0004094B">
        <w:rPr>
          <w:rFonts w:eastAsia="Calibri"/>
          <w:sz w:val="12"/>
        </w:rPr>
        <w:t xml:space="preserve">KRIM and KRUM’s independent power within the Scandinavian </w:t>
      </w:r>
      <w:r w:rsidRPr="00853C27">
        <w:rPr>
          <w:rFonts w:eastAsia="Calibri"/>
          <w:u w:val="single"/>
        </w:rPr>
        <w:t xml:space="preserve">prison systems demonstrates how redevelopment of citizenship among custodial citizens through </w:t>
      </w:r>
      <w:r w:rsidRPr="00853C27">
        <w:rPr>
          <w:rFonts w:eastAsia="Calibri"/>
          <w:highlight w:val="yellow"/>
          <w:u w:val="single"/>
        </w:rPr>
        <w:t>unionization</w:t>
      </w:r>
      <w:r w:rsidRPr="00853C27">
        <w:rPr>
          <w:rFonts w:eastAsia="Calibri"/>
          <w:u w:val="single"/>
        </w:rPr>
        <w:t xml:space="preserve"> also </w:t>
      </w:r>
      <w:r w:rsidRPr="00853C27">
        <w:rPr>
          <w:rFonts w:eastAsia="Calibri"/>
          <w:highlight w:val="yellow"/>
          <w:u w:val="single"/>
        </w:rPr>
        <w:t xml:space="preserve">goes a long way for challenging mass incarceration and prison abuses as a whole: it forces politicians and prison administrators to recognize </w:t>
      </w:r>
      <w:r w:rsidRPr="0004094B">
        <w:rPr>
          <w:rFonts w:eastAsia="Calibri"/>
          <w:strike/>
          <w:sz w:val="12"/>
        </w:rPr>
        <w:t>prisoners</w:t>
      </w:r>
      <w:r w:rsidRPr="0004094B">
        <w:rPr>
          <w:rFonts w:eastAsia="Calibri"/>
          <w:sz w:val="12"/>
        </w:rPr>
        <w:t xml:space="preserve"> [</w:t>
      </w:r>
      <w:r w:rsidRPr="00853C27">
        <w:rPr>
          <w:rFonts w:eastAsia="Calibri"/>
          <w:highlight w:val="yellow"/>
          <w:u w:val="single"/>
        </w:rPr>
        <w:t>incarcerated persons</w:t>
      </w:r>
      <w:r w:rsidRPr="0004094B">
        <w:rPr>
          <w:rFonts w:eastAsia="Calibri"/>
          <w:sz w:val="12"/>
        </w:rPr>
        <w:t xml:space="preserve">] </w:t>
      </w:r>
      <w:r w:rsidRPr="00853C27">
        <w:rPr>
          <w:rFonts w:eastAsia="Calibri"/>
          <w:highlight w:val="yellow"/>
          <w:u w:val="single"/>
        </w:rPr>
        <w:t>as “full members of the democratic community</w:t>
      </w:r>
      <w:r w:rsidRPr="00853C27">
        <w:rPr>
          <w:rFonts w:eastAsia="Calibri"/>
          <w:u w:val="single"/>
        </w:rPr>
        <w:t>.</w:t>
      </w:r>
      <w:r w:rsidRPr="0004094B">
        <w:rPr>
          <w:rFonts w:eastAsia="Calibri"/>
          <w:sz w:val="12"/>
        </w:rPr>
        <w:t>”</w:t>
      </w:r>
      <w:r w:rsidRPr="0004094B">
        <w:rPr>
          <w:rFonts w:eastAsia="Calibri"/>
          <w:position w:val="8"/>
          <w:sz w:val="12"/>
          <w:szCs w:val="16"/>
        </w:rPr>
        <w:t xml:space="preserve">44 </w:t>
      </w:r>
      <w:r w:rsidRPr="0004094B">
        <w:rPr>
          <w:rFonts w:eastAsia="Calibri"/>
          <w:sz w:val="12"/>
        </w:rPr>
        <w:t>As such, the government has to remain accountable and responsive to their preferences as political equals.</w:t>
      </w:r>
      <w:r w:rsidRPr="0004094B">
        <w:rPr>
          <w:rFonts w:eastAsia="Calibri"/>
          <w:position w:val="8"/>
          <w:sz w:val="12"/>
          <w:szCs w:val="16"/>
        </w:rPr>
        <w:t xml:space="preserve">45 </w:t>
      </w:r>
      <w:r w:rsidRPr="0004094B">
        <w:rPr>
          <w:rFonts w:eastAsia="Calibri"/>
          <w:sz w:val="12"/>
        </w:rPr>
        <w:t xml:space="preserve">While unions secure dignity for </w:t>
      </w:r>
      <w:r w:rsidRPr="0004094B">
        <w:rPr>
          <w:rFonts w:eastAsia="Calibri"/>
          <w:strike/>
          <w:sz w:val="12"/>
        </w:rPr>
        <w:t>prisoners</w:t>
      </w:r>
      <w:r w:rsidRPr="0004094B">
        <w:rPr>
          <w:rFonts w:eastAsia="Calibri"/>
          <w:sz w:val="12"/>
        </w:rPr>
        <w:t xml:space="preserve"> by providing the economic conditions needed for autonomy, their civic benefits—rehabilitative skills and participation in the democratic process—also secure dignity by providing the </w:t>
      </w:r>
      <w:r w:rsidRPr="0004094B">
        <w:rPr>
          <w:rFonts w:eastAsia="Calibri"/>
          <w:i/>
          <w:iCs/>
          <w:sz w:val="12"/>
        </w:rPr>
        <w:t xml:space="preserve">political </w:t>
      </w:r>
      <w:r w:rsidRPr="0004094B">
        <w:rPr>
          <w:rFonts w:eastAsia="Calibri"/>
          <w:sz w:val="12"/>
        </w:rPr>
        <w:t>conditions needed for autonomy.</w:t>
      </w:r>
    </w:p>
    <w:p w14:paraId="691660BE" w14:textId="77777777" w:rsidR="00E216AE" w:rsidRPr="00E216AE" w:rsidRDefault="00E216AE" w:rsidP="00E216AE"/>
    <w:sectPr w:rsidR="00E216AE" w:rsidRPr="00E21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093EC6"/>
    <w:multiLevelType w:val="hybridMultilevel"/>
    <w:tmpl w:val="B5728CF2"/>
    <w:lvl w:ilvl="0" w:tplc="615090F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643962">
    <w:abstractNumId w:val="9"/>
  </w:num>
  <w:num w:numId="2" w16cid:durableId="1066993543">
    <w:abstractNumId w:val="7"/>
  </w:num>
  <w:num w:numId="3" w16cid:durableId="1742219150">
    <w:abstractNumId w:val="6"/>
  </w:num>
  <w:num w:numId="4" w16cid:durableId="398597666">
    <w:abstractNumId w:val="5"/>
  </w:num>
  <w:num w:numId="5" w16cid:durableId="572199464">
    <w:abstractNumId w:val="4"/>
  </w:num>
  <w:num w:numId="6" w16cid:durableId="2001692005">
    <w:abstractNumId w:val="8"/>
  </w:num>
  <w:num w:numId="7" w16cid:durableId="1312521035">
    <w:abstractNumId w:val="3"/>
  </w:num>
  <w:num w:numId="8" w16cid:durableId="836966947">
    <w:abstractNumId w:val="2"/>
  </w:num>
  <w:num w:numId="9" w16cid:durableId="545028393">
    <w:abstractNumId w:val="1"/>
  </w:num>
  <w:num w:numId="10" w16cid:durableId="897784588">
    <w:abstractNumId w:val="0"/>
  </w:num>
  <w:num w:numId="11" w16cid:durableId="1082988053">
    <w:abstractNumId w:val="10"/>
  </w:num>
  <w:num w:numId="12" w16cid:durableId="1544096416">
    <w:abstractNumId w:val="15"/>
  </w:num>
  <w:num w:numId="13" w16cid:durableId="1169247063">
    <w:abstractNumId w:val="11"/>
  </w:num>
  <w:num w:numId="14" w16cid:durableId="243228303">
    <w:abstractNumId w:val="16"/>
  </w:num>
  <w:num w:numId="15" w16cid:durableId="1660190683">
    <w:abstractNumId w:val="20"/>
  </w:num>
  <w:num w:numId="16" w16cid:durableId="1878002493">
    <w:abstractNumId w:val="18"/>
  </w:num>
  <w:num w:numId="17" w16cid:durableId="508838139">
    <w:abstractNumId w:val="17"/>
  </w:num>
  <w:num w:numId="18" w16cid:durableId="1827278558">
    <w:abstractNumId w:val="19"/>
  </w:num>
  <w:num w:numId="19" w16cid:durableId="577517257">
    <w:abstractNumId w:val="14"/>
  </w:num>
  <w:num w:numId="20" w16cid:durableId="2090495315">
    <w:abstractNumId w:val="13"/>
  </w:num>
  <w:num w:numId="21" w16cid:durableId="558130353">
    <w:abstractNumId w:val="12"/>
  </w:num>
  <w:num w:numId="22" w16cid:durableId="16422228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E0"/>
    <w:rsid w:val="000B2AEC"/>
    <w:rsid w:val="000B7EE3"/>
    <w:rsid w:val="00163557"/>
    <w:rsid w:val="00191DF5"/>
    <w:rsid w:val="002E5502"/>
    <w:rsid w:val="00353FE0"/>
    <w:rsid w:val="00484F48"/>
    <w:rsid w:val="00723D0B"/>
    <w:rsid w:val="009D046E"/>
    <w:rsid w:val="00B27F66"/>
    <w:rsid w:val="00C95314"/>
    <w:rsid w:val="00D80AC4"/>
    <w:rsid w:val="00E12AE9"/>
    <w:rsid w:val="00E21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EF87"/>
  <w15:chartTrackingRefBased/>
  <w15:docId w15:val="{48422577-D35E-47BB-9328-66F8E2B8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3D0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23D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3D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723D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23D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3D0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53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3D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D0B"/>
  </w:style>
  <w:style w:type="character" w:customStyle="1" w:styleId="Heading1Char">
    <w:name w:val="Heading 1 Char"/>
    <w:aliases w:val="Pocket Char"/>
    <w:basedOn w:val="DefaultParagraphFont"/>
    <w:link w:val="Heading1"/>
    <w:rsid w:val="00723D0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23D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723D0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23D0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23D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53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FE0"/>
    <w:rPr>
      <w:rFonts w:eastAsiaTheme="majorEastAsia" w:cstheme="majorBidi"/>
      <w:color w:val="272727" w:themeColor="text1" w:themeTint="D8"/>
    </w:rPr>
  </w:style>
  <w:style w:type="paragraph" w:styleId="Title">
    <w:name w:val="Title"/>
    <w:basedOn w:val="Normal"/>
    <w:next w:val="Normal"/>
    <w:link w:val="TitleChar"/>
    <w:uiPriority w:val="10"/>
    <w:qFormat/>
    <w:rsid w:val="00353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FE0"/>
    <w:pPr>
      <w:spacing w:before="160"/>
      <w:jc w:val="center"/>
    </w:pPr>
    <w:rPr>
      <w:i/>
      <w:iCs/>
      <w:color w:val="404040" w:themeColor="text1" w:themeTint="BF"/>
    </w:rPr>
  </w:style>
  <w:style w:type="character" w:customStyle="1" w:styleId="QuoteChar">
    <w:name w:val="Quote Char"/>
    <w:basedOn w:val="DefaultParagraphFont"/>
    <w:link w:val="Quote"/>
    <w:uiPriority w:val="29"/>
    <w:rsid w:val="00353FE0"/>
    <w:rPr>
      <w:i/>
      <w:iCs/>
      <w:color w:val="404040" w:themeColor="text1" w:themeTint="BF"/>
    </w:rPr>
  </w:style>
  <w:style w:type="paragraph" w:styleId="ListParagraph">
    <w:name w:val="List Paragraph"/>
    <w:aliases w:val="6 font"/>
    <w:basedOn w:val="Normal"/>
    <w:uiPriority w:val="99"/>
    <w:qFormat/>
    <w:rsid w:val="00353FE0"/>
    <w:pPr>
      <w:ind w:left="720"/>
      <w:contextualSpacing/>
    </w:pPr>
  </w:style>
  <w:style w:type="character" w:styleId="IntenseEmphasis">
    <w:name w:val="Intense Emphasis"/>
    <w:basedOn w:val="DefaultParagraphFont"/>
    <w:uiPriority w:val="21"/>
    <w:qFormat/>
    <w:rsid w:val="00353FE0"/>
    <w:rPr>
      <w:i/>
      <w:iCs/>
      <w:color w:val="0F4761" w:themeColor="accent1" w:themeShade="BF"/>
    </w:rPr>
  </w:style>
  <w:style w:type="paragraph" w:styleId="IntenseQuote">
    <w:name w:val="Intense Quote"/>
    <w:basedOn w:val="Normal"/>
    <w:next w:val="Normal"/>
    <w:link w:val="IntenseQuoteChar"/>
    <w:uiPriority w:val="30"/>
    <w:qFormat/>
    <w:rsid w:val="00353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FE0"/>
    <w:rPr>
      <w:i/>
      <w:iCs/>
      <w:color w:val="0F4761" w:themeColor="accent1" w:themeShade="BF"/>
    </w:rPr>
  </w:style>
  <w:style w:type="character" w:styleId="IntenseReference">
    <w:name w:val="Intense Reference"/>
    <w:basedOn w:val="DefaultParagraphFont"/>
    <w:uiPriority w:val="32"/>
    <w:qFormat/>
    <w:rsid w:val="00353FE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23D0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3D0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723D0B"/>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723D0B"/>
    <w:rPr>
      <w:color w:val="467886" w:themeColor="hyperlink"/>
      <w:u w:val="single"/>
    </w:rPr>
  </w:style>
  <w:style w:type="character" w:styleId="FollowedHyperlink">
    <w:name w:val="FollowedHyperlink"/>
    <w:basedOn w:val="DefaultParagraphFont"/>
    <w:uiPriority w:val="99"/>
    <w:semiHidden/>
    <w:unhideWhenUsed/>
    <w:rsid w:val="00723D0B"/>
    <w:rPr>
      <w:color w:val="auto"/>
      <w:u w:val="none"/>
    </w:rPr>
  </w:style>
  <w:style w:type="paragraph" w:customStyle="1" w:styleId="Analytic">
    <w:name w:val="Analytic"/>
    <w:basedOn w:val="Heading4"/>
    <w:uiPriority w:val="4"/>
    <w:qFormat/>
    <w:rsid w:val="00723D0B"/>
    <w:rPr>
      <w:b w:val="0"/>
      <w:i/>
      <w:color w:val="663300"/>
    </w:rPr>
  </w:style>
  <w:style w:type="paragraph" w:customStyle="1" w:styleId="textbold">
    <w:name w:val="text bold"/>
    <w:basedOn w:val="Normal"/>
    <w:link w:val="Emphasis"/>
    <w:uiPriority w:val="8"/>
    <w:qFormat/>
    <w:rsid w:val="00723D0B"/>
    <w:pPr>
      <w:ind w:left="720"/>
      <w:jc w:val="both"/>
    </w:pPr>
    <w:rPr>
      <w:b/>
      <w:iCs/>
      <w:kern w:val="2"/>
      <w:szCs w:val="24"/>
      <w:u w:val="single"/>
      <w:bdr w:val="single" w:sz="8" w:space="0" w:color="auto"/>
      <w14:ligatures w14:val="standardContextual"/>
    </w:rPr>
  </w:style>
  <w:style w:type="character" w:styleId="Strong">
    <w:name w:val="Strong"/>
    <w:basedOn w:val="DefaultParagraphFont"/>
    <w:uiPriority w:val="22"/>
    <w:qFormat/>
    <w:rsid w:val="00723D0B"/>
    <w:rPr>
      <w:b/>
      <w:bCs/>
    </w:rPr>
  </w:style>
  <w:style w:type="character" w:styleId="BookTitle">
    <w:name w:val="Book Title"/>
    <w:basedOn w:val="DefaultParagraphFont"/>
    <w:uiPriority w:val="33"/>
    <w:qFormat/>
    <w:rsid w:val="00723D0B"/>
    <w:rPr>
      <w:b/>
      <w:bCs/>
      <w:i/>
      <w:iCs/>
      <w:spacing w:val="5"/>
    </w:rPr>
  </w:style>
  <w:style w:type="numbering" w:styleId="111111">
    <w:name w:val="Outline List 2"/>
    <w:basedOn w:val="NoList"/>
    <w:uiPriority w:val="99"/>
    <w:semiHidden/>
    <w:unhideWhenUsed/>
    <w:rsid w:val="00723D0B"/>
  </w:style>
  <w:style w:type="paragraph" w:styleId="Header">
    <w:name w:val="header"/>
    <w:basedOn w:val="Normal"/>
    <w:link w:val="HeaderChar"/>
    <w:uiPriority w:val="99"/>
    <w:semiHidden/>
    <w:rsid w:val="00723D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3D0B"/>
    <w:rPr>
      <w:rFonts w:ascii="Calibri" w:hAnsi="Calibri" w:cs="Calibri"/>
      <w:kern w:val="0"/>
      <w:sz w:val="22"/>
      <w:szCs w:val="22"/>
      <w14:ligatures w14:val="none"/>
    </w:rPr>
  </w:style>
  <w:style w:type="paragraph" w:styleId="Footer">
    <w:name w:val="footer"/>
    <w:basedOn w:val="Normal"/>
    <w:link w:val="FooterChar"/>
    <w:uiPriority w:val="99"/>
    <w:semiHidden/>
    <w:rsid w:val="00723D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3D0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23D0B"/>
    <w:pPr>
      <w:spacing w:after="120"/>
    </w:pPr>
  </w:style>
  <w:style w:type="character" w:customStyle="1" w:styleId="BodyTextChar">
    <w:name w:val="Body Text Char"/>
    <w:basedOn w:val="DefaultParagraphFont"/>
    <w:link w:val="BodyText"/>
    <w:uiPriority w:val="99"/>
    <w:semiHidden/>
    <w:rsid w:val="00723D0B"/>
    <w:rPr>
      <w:rFonts w:ascii="Calibri" w:hAnsi="Calibri" w:cs="Calibri"/>
      <w:kern w:val="0"/>
      <w:sz w:val="22"/>
      <w:szCs w:val="22"/>
      <w14:ligatures w14:val="none"/>
    </w:rPr>
  </w:style>
  <w:style w:type="paragraph" w:styleId="NoSpacing">
    <w:name w:val="No Spacing"/>
    <w:link w:val="NoSpacingChar"/>
    <w:uiPriority w:val="99"/>
    <w:unhideWhenUsed/>
    <w:qFormat/>
    <w:rsid w:val="00723D0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23D0B"/>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723D0B"/>
    <w:rPr>
      <w:color w:val="605E5C"/>
      <w:shd w:val="clear" w:color="auto" w:fill="E1DFDD"/>
    </w:rPr>
  </w:style>
  <w:style w:type="paragraph" w:styleId="NormalWeb">
    <w:name w:val="Normal (Web)"/>
    <w:basedOn w:val="Normal"/>
    <w:uiPriority w:val="99"/>
    <w:semiHidden/>
    <w:unhideWhenUsed/>
    <w:rsid w:val="00723D0B"/>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723D0B"/>
  </w:style>
  <w:style w:type="character" w:customStyle="1" w:styleId="off-screen">
    <w:name w:val="off-screen"/>
    <w:basedOn w:val="DefaultParagraphFont"/>
    <w:rsid w:val="00723D0B"/>
  </w:style>
  <w:style w:type="paragraph" w:customStyle="1" w:styleId="last">
    <w:name w:val="last"/>
    <w:basedOn w:val="Normal"/>
    <w:rsid w:val="00723D0B"/>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723D0B"/>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723D0B"/>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723D0B"/>
  </w:style>
  <w:style w:type="paragraph" w:styleId="BalloonText">
    <w:name w:val="Balloon Text"/>
    <w:basedOn w:val="Normal"/>
    <w:link w:val="BalloonTextChar"/>
    <w:uiPriority w:val="99"/>
    <w:semiHidden/>
    <w:unhideWhenUsed/>
    <w:rsid w:val="00723D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D0B"/>
    <w:rPr>
      <w:rFonts w:ascii="Segoe UI" w:hAnsi="Segoe UI" w:cs="Segoe UI"/>
      <w:kern w:val="0"/>
      <w:sz w:val="18"/>
      <w:szCs w:val="18"/>
      <w14:ligatures w14:val="none"/>
    </w:rPr>
  </w:style>
  <w:style w:type="paragraph" w:customStyle="1" w:styleId="UnderlinePara">
    <w:name w:val="Underline Para"/>
    <w:basedOn w:val="Normal"/>
    <w:link w:val="StyleUnderline"/>
    <w:autoRedefine/>
    <w:uiPriority w:val="7"/>
    <w:qFormat/>
    <w:rsid w:val="00723D0B"/>
    <w:pPr>
      <w:widowControl w:val="0"/>
      <w:suppressAutoHyphens/>
      <w:spacing w:after="200" w:line="240" w:lineRule="auto"/>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723D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3D0B"/>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23D0B"/>
    <w:rPr>
      <w:vertAlign w:val="superscript"/>
    </w:rPr>
  </w:style>
  <w:style w:type="paragraph" w:customStyle="1" w:styleId="p">
    <w:name w:val="p"/>
    <w:basedOn w:val="Normal"/>
    <w:rsid w:val="00723D0B"/>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723D0B"/>
  </w:style>
  <w:style w:type="character" w:customStyle="1" w:styleId="label">
    <w:name w:val="label"/>
    <w:basedOn w:val="DefaultParagraphFont"/>
    <w:rsid w:val="00723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10939</Words>
  <Characters>62358</Characters>
  <Application>Microsoft Office Word</Application>
  <DocSecurity>0</DocSecurity>
  <Lines>519</Lines>
  <Paragraphs>146</Paragraphs>
  <ScaleCrop>false</ScaleCrop>
  <Company/>
  <LinksUpToDate>false</LinksUpToDate>
  <CharactersWithSpaces>73151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11</cp:revision>
  <dcterms:created xsi:type="dcterms:W3CDTF">2025-09-09T20:52:00Z</dcterms:created>
  <dcterms:modified xsi:type="dcterms:W3CDTF">2025-09-09T20:55:00Z</dcterms:modified>
</cp:coreProperties>
</file>