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54666" w14:textId="77777777" w:rsidR="007C0A5A" w:rsidRDefault="007C0A5A" w:rsidP="007C0A5A">
      <w:pPr>
        <w:pStyle w:val="Heading3"/>
      </w:pPr>
      <w:bookmarkStart w:id="0" w:name="_Hlk209787483"/>
      <w:r>
        <w:t xml:space="preserve">1NC </w:t>
      </w:r>
    </w:p>
    <w:p w14:paraId="47AA9C82" w14:textId="77777777" w:rsidR="007C0A5A" w:rsidRPr="0008622E" w:rsidRDefault="007C0A5A" w:rsidP="007C0A5A">
      <w:r>
        <w:t xml:space="preserve">Valdez K </w:t>
      </w:r>
    </w:p>
    <w:p w14:paraId="7742FED1" w14:textId="77777777" w:rsidR="007C0A5A" w:rsidRPr="00BE7DA0" w:rsidRDefault="007C0A5A" w:rsidP="007C0A5A"/>
    <w:p w14:paraId="60367EBA" w14:textId="77777777" w:rsidR="007C0A5A" w:rsidRPr="00C4615B" w:rsidRDefault="007C0A5A" w:rsidP="007C0A5A">
      <w:r>
        <w:rPr>
          <w:noProof/>
        </w:rPr>
        <w:drawing>
          <wp:inline distT="0" distB="0" distL="0" distR="0" wp14:anchorId="3B0BF06B" wp14:editId="1D9E9783">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25A88781" w14:textId="77777777" w:rsidR="007C0A5A" w:rsidRPr="003D13A3" w:rsidRDefault="007C0A5A" w:rsidP="007C0A5A">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4D6322D9" w14:textId="77777777" w:rsidR="007C0A5A" w:rsidRDefault="007C0A5A" w:rsidP="007C0A5A">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6F3CC781" w14:textId="77777777" w:rsidR="007C0A5A" w:rsidRPr="00D425ED" w:rsidRDefault="007C0A5A" w:rsidP="007C0A5A">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09BE968E" w14:textId="77777777" w:rsidR="007C0A5A" w:rsidRPr="00E34A6A" w:rsidRDefault="007C0A5A" w:rsidP="007C0A5A">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6FA26E45" w14:textId="77777777" w:rsidR="007C0A5A" w:rsidRPr="00E34A6A" w:rsidRDefault="007C0A5A" w:rsidP="007C0A5A">
      <w:pPr>
        <w:rPr>
          <w:sz w:val="14"/>
        </w:rPr>
      </w:pPr>
      <w:r w:rsidRPr="00E34A6A">
        <w:rPr>
          <w:sz w:val="14"/>
        </w:rPr>
        <w:t>1.1 Popular Sovereignty, Self-Determination, and Empire</w:t>
      </w:r>
    </w:p>
    <w:p w14:paraId="456D3F1B" w14:textId="77777777" w:rsidR="007C0A5A" w:rsidRPr="00E34A6A" w:rsidRDefault="007C0A5A" w:rsidP="007C0A5A">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B1ADA56" w14:textId="77777777" w:rsidR="007C0A5A" w:rsidRPr="00D425ED" w:rsidRDefault="007C0A5A" w:rsidP="007C0A5A">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2036BB75" w14:textId="77777777" w:rsidR="007C0A5A" w:rsidRPr="00E34A6A" w:rsidRDefault="007C0A5A" w:rsidP="007C0A5A">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EC24367" w14:textId="77777777" w:rsidR="007C0A5A" w:rsidRPr="00D425ED" w:rsidRDefault="007C0A5A" w:rsidP="007C0A5A">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2DA0C6B2" w14:textId="77777777" w:rsidR="007C0A5A" w:rsidRPr="00E34A6A" w:rsidRDefault="007C0A5A" w:rsidP="007C0A5A">
      <w:pPr>
        <w:rPr>
          <w:sz w:val="14"/>
        </w:rPr>
      </w:pPr>
      <w:r w:rsidRPr="00E34A6A">
        <w:rPr>
          <w:sz w:val="14"/>
        </w:rPr>
        <w:t>1.2 Du Bois, Democratic Despotism, and Labor Politics</w:t>
      </w:r>
    </w:p>
    <w:p w14:paraId="0BF3734F" w14:textId="77777777" w:rsidR="007C0A5A" w:rsidRPr="00D425ED" w:rsidRDefault="007C0A5A" w:rsidP="007C0A5A">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159B4C9B" w14:textId="77777777" w:rsidR="007C0A5A" w:rsidRPr="00E34A6A" w:rsidRDefault="007C0A5A" w:rsidP="007C0A5A">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01D6A4EA" w14:textId="77777777" w:rsidR="007C0A5A" w:rsidRPr="00E34A6A" w:rsidRDefault="007C0A5A" w:rsidP="007C0A5A">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228146E1" w14:textId="77777777" w:rsidR="007C0A5A" w:rsidRPr="00E34A6A" w:rsidRDefault="007C0A5A" w:rsidP="007C0A5A">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5488DD1D" w14:textId="77777777" w:rsidR="007C0A5A" w:rsidRPr="00E34A6A" w:rsidRDefault="007C0A5A" w:rsidP="007C0A5A">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219774EF" w14:textId="77777777" w:rsidR="007C0A5A" w:rsidRPr="00E34A6A" w:rsidRDefault="007C0A5A" w:rsidP="007C0A5A">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A6DAEAB" w14:textId="77777777" w:rsidR="007C0A5A" w:rsidRPr="00E34A6A" w:rsidRDefault="007C0A5A" w:rsidP="007C0A5A">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6CD2B8A6" w14:textId="77777777" w:rsidR="007C0A5A" w:rsidRPr="00E34A6A" w:rsidRDefault="007C0A5A" w:rsidP="007C0A5A">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B02B309" w14:textId="77777777" w:rsidR="007C0A5A" w:rsidRPr="00E34A6A" w:rsidRDefault="007C0A5A" w:rsidP="007C0A5A">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19B4E7D" w14:textId="77777777" w:rsidR="007C0A5A" w:rsidRPr="00E34A6A" w:rsidRDefault="007C0A5A" w:rsidP="007C0A5A">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1E1EF2BF" w14:textId="77777777" w:rsidR="007C0A5A" w:rsidRPr="00E34A6A" w:rsidRDefault="007C0A5A" w:rsidP="007C0A5A">
      <w:pPr>
        <w:rPr>
          <w:sz w:val="14"/>
        </w:rPr>
      </w:pPr>
      <w:r w:rsidRPr="00E34A6A">
        <w:rPr>
          <w:sz w:val="14"/>
        </w:rPr>
        <w:t xml:space="preserve">1.3 Self-and-Other-Determination </w:t>
      </w:r>
    </w:p>
    <w:p w14:paraId="24533AFE" w14:textId="77777777" w:rsidR="007C0A5A" w:rsidRPr="00E34A6A" w:rsidRDefault="007C0A5A" w:rsidP="007C0A5A">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280ADF31" w14:textId="77777777" w:rsidR="007C0A5A" w:rsidRPr="00E34A6A" w:rsidRDefault="007C0A5A" w:rsidP="007C0A5A">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44212820" w14:textId="77777777" w:rsidR="007C0A5A" w:rsidRPr="00E34A6A" w:rsidRDefault="007C0A5A" w:rsidP="007C0A5A">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470D3ED9" w14:textId="77777777" w:rsidR="007C0A5A" w:rsidRPr="00E34A6A" w:rsidRDefault="007C0A5A" w:rsidP="007C0A5A">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6230E1E6" w14:textId="77777777" w:rsidR="007C0A5A" w:rsidRPr="00E34A6A" w:rsidRDefault="007C0A5A" w:rsidP="007C0A5A">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085710F2" w14:textId="77777777" w:rsidR="007C0A5A" w:rsidRPr="00E34A6A" w:rsidRDefault="007C0A5A" w:rsidP="007C0A5A">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0F31C5F8" w14:textId="77777777" w:rsidR="007C0A5A" w:rsidRPr="00E34A6A" w:rsidRDefault="007C0A5A" w:rsidP="007C0A5A">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03847B76" w14:textId="77777777" w:rsidR="007C0A5A" w:rsidRPr="000E7A4B" w:rsidRDefault="007C0A5A" w:rsidP="007C0A5A">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C811278" w14:textId="77777777" w:rsidR="007C0A5A" w:rsidRPr="000E7A4B" w:rsidRDefault="007C0A5A" w:rsidP="007C0A5A">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4EAE4CB3" w14:textId="77777777" w:rsidR="007C0A5A" w:rsidRPr="000E7A4B" w:rsidRDefault="007C0A5A" w:rsidP="007C0A5A">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0FC15755" w14:textId="77777777" w:rsidR="007C0A5A" w:rsidRPr="00E34A6A" w:rsidRDefault="007C0A5A" w:rsidP="007C0A5A">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740055D" w14:textId="77777777" w:rsidR="007C0A5A" w:rsidRPr="00E34A6A" w:rsidRDefault="007C0A5A" w:rsidP="007C0A5A">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w:t>
      </w:r>
      <w:proofErr w:type="gramStart"/>
      <w:r w:rsidRPr="00E34A6A">
        <w:rPr>
          <w:sz w:val="14"/>
        </w:rPr>
        <w:t>)relations</w:t>
      </w:r>
      <w:proofErr w:type="gramEnd"/>
      <w:r w:rsidRPr="00E34A6A">
        <w:rPr>
          <w:sz w:val="14"/>
        </w:rPr>
        <w:t xml:space="preserve"> that are monologic and based on dispositional (rather than contextualized or situational) judgments about members of the targeted group.61</w:t>
      </w:r>
    </w:p>
    <w:p w14:paraId="3E1A7E14" w14:textId="77777777" w:rsidR="007C0A5A" w:rsidRDefault="007C0A5A" w:rsidP="007C0A5A">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19638F13" w14:textId="77777777" w:rsidR="007C0A5A" w:rsidRDefault="007C0A5A" w:rsidP="007C0A5A"/>
    <w:p w14:paraId="1B747C29" w14:textId="77777777" w:rsidR="007C0A5A" w:rsidRPr="00570800" w:rsidRDefault="007C0A5A" w:rsidP="007C0A5A">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5ECBE378" w14:textId="77777777" w:rsidR="007C0A5A" w:rsidRPr="00943E13" w:rsidRDefault="007C0A5A" w:rsidP="007C0A5A">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w:t>
      </w:r>
      <w:proofErr w:type="gramStart"/>
      <w:r w:rsidRPr="00943E13">
        <w:rPr>
          <w:szCs w:val="24"/>
        </w:rPr>
        <w:t>PhD</w:t>
      </w:r>
      <w:proofErr w:type="gramEnd"/>
      <w:r w:rsidRPr="00943E13">
        <w:rPr>
          <w:szCs w:val="24"/>
        </w:rPr>
        <w:t xml:space="preserve">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4EE263BC" w14:textId="77777777" w:rsidR="007C0A5A" w:rsidRPr="00397A78" w:rsidRDefault="007C0A5A" w:rsidP="007C0A5A">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5E1907C6" w14:textId="77777777" w:rsidR="007C0A5A" w:rsidRPr="008F6CA8" w:rsidRDefault="007C0A5A" w:rsidP="007C0A5A">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014C2707" w14:textId="77777777" w:rsidR="007C0A5A" w:rsidRPr="008F6CA8" w:rsidRDefault="007C0A5A" w:rsidP="007C0A5A">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181E0D4" w14:textId="77777777" w:rsidR="007C0A5A" w:rsidRPr="00397A78" w:rsidRDefault="007C0A5A" w:rsidP="007C0A5A">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E9B0214" w14:textId="77777777" w:rsidR="007C0A5A" w:rsidRPr="00397A78" w:rsidRDefault="007C0A5A" w:rsidP="007C0A5A">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BAB8F23" w14:textId="77777777" w:rsidR="007C0A5A" w:rsidRPr="00397A78" w:rsidRDefault="007C0A5A" w:rsidP="007C0A5A">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w:t>
      </w:r>
      <w:proofErr w:type="gramStart"/>
      <w:r w:rsidRPr="00397A78">
        <w:rPr>
          <w:sz w:val="14"/>
        </w:rPr>
        <w:t>today—</w:t>
      </w:r>
      <w:proofErr w:type="gramEnd"/>
      <w:r w:rsidRPr="00397A78">
        <w:rPr>
          <w:sz w:val="14"/>
        </w:rPr>
        <w:t>down from about 34 percent in the early 1950</w:t>
      </w:r>
      <w:proofErr w:type="gramStart"/>
      <w:r w:rsidRPr="00397A78">
        <w:rPr>
          <w:sz w:val="14"/>
        </w:rPr>
        <w:t>s—</w:t>
      </w:r>
      <w:proofErr w:type="gramEnd"/>
      <w:r w:rsidRPr="00397A78">
        <w:rPr>
          <w:sz w:val="14"/>
        </w:rPr>
        <w:t xml:space="preserve">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6F9EEB55" w14:textId="77777777" w:rsidR="007C0A5A" w:rsidRPr="00397A78" w:rsidRDefault="007C0A5A" w:rsidP="007C0A5A">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w:t>
      </w:r>
      <w:proofErr w:type="gramStart"/>
      <w:r w:rsidRPr="00397A78">
        <w:rPr>
          <w:sz w:val="14"/>
        </w:rPr>
        <w:t>shopfloor</w:t>
      </w:r>
      <w:proofErr w:type="gramEnd"/>
      <w:r w:rsidRPr="00397A78">
        <w:rPr>
          <w:sz w:val="14"/>
        </w:rPr>
        <w:t>.</w:t>
      </w:r>
    </w:p>
    <w:p w14:paraId="3EB70FDE" w14:textId="77777777" w:rsidR="007C0A5A" w:rsidRPr="00397A78" w:rsidRDefault="007C0A5A" w:rsidP="007C0A5A">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0FE89862" w14:textId="77777777" w:rsidR="007C0A5A" w:rsidRPr="00397A78" w:rsidRDefault="007C0A5A" w:rsidP="007C0A5A">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92AAE2F" w14:textId="77777777" w:rsidR="007C0A5A" w:rsidRPr="00397A78" w:rsidRDefault="007C0A5A" w:rsidP="007C0A5A">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5691EF6" w14:textId="77777777" w:rsidR="007C0A5A" w:rsidRPr="000408A1" w:rsidRDefault="007C0A5A" w:rsidP="007C0A5A">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CD58DB2" w14:textId="77777777" w:rsidR="007C0A5A" w:rsidRPr="00426AC9" w:rsidRDefault="007C0A5A" w:rsidP="007C0A5A">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37A9C6B2" w14:textId="77777777" w:rsidR="007C0A5A" w:rsidRPr="00C85F21" w:rsidRDefault="007C0A5A" w:rsidP="007C0A5A">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07387D20" w14:textId="77777777" w:rsidR="007C0A5A" w:rsidRPr="001C30C5" w:rsidRDefault="007C0A5A" w:rsidP="007C0A5A">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1D24DBAA" w14:textId="77777777" w:rsidR="007C0A5A" w:rsidRPr="001C30C5" w:rsidRDefault="007C0A5A" w:rsidP="007C0A5A">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2A0BD496" w14:textId="77777777" w:rsidR="007C0A5A" w:rsidRPr="001C30C5" w:rsidRDefault="007C0A5A" w:rsidP="007C0A5A">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w:t>
      </w:r>
      <w:proofErr w:type="gramStart"/>
      <w:r w:rsidRPr="001C30C5">
        <w:rPr>
          <w:rStyle w:val="Emphasis"/>
        </w:rPr>
        <w:t>an anti</w:t>
      </w:r>
      <w:proofErr w:type="gramEnd"/>
      <w:r w:rsidRPr="001C30C5">
        <w:rPr>
          <w:rStyle w:val="Emphasis"/>
        </w:rPr>
        <w:t>-imperial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22E75171" w14:textId="77777777" w:rsidR="007C0A5A" w:rsidRPr="001C30C5" w:rsidRDefault="007C0A5A" w:rsidP="007C0A5A">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F2C1273" w14:textId="77777777" w:rsidR="007C0A5A" w:rsidRPr="001C30C5" w:rsidRDefault="007C0A5A" w:rsidP="007C0A5A">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8CC9AAB" w14:textId="77777777" w:rsidR="007C0A5A" w:rsidRDefault="007C0A5A" w:rsidP="007C0A5A">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C568A9B" w14:textId="77777777" w:rsidR="007C0A5A" w:rsidRDefault="007C0A5A" w:rsidP="007C0A5A"/>
    <w:p w14:paraId="7F103924" w14:textId="77777777" w:rsidR="007C0A5A" w:rsidRPr="004D7BDB" w:rsidRDefault="007C0A5A" w:rsidP="007C0A5A">
      <w:pPr>
        <w:pStyle w:val="Heading2"/>
      </w:pPr>
      <w:r>
        <w:t xml:space="preserve">Unions </w:t>
      </w:r>
    </w:p>
    <w:p w14:paraId="2C6D1C4E" w14:textId="77777777" w:rsidR="007C0A5A" w:rsidRPr="00CD2421" w:rsidRDefault="007C0A5A" w:rsidP="007C0A5A">
      <w:pPr>
        <w:pStyle w:val="Heading4"/>
        <w:rPr>
          <w:bCs/>
        </w:rPr>
      </w:pPr>
      <w:r w:rsidRPr="00CD2421">
        <w:rPr>
          <w:bCs/>
        </w:rPr>
        <w:t>Their nostalgia for the US</w:t>
      </w:r>
      <w:r>
        <w:rPr>
          <w:bCs/>
        </w:rPr>
        <w:t xml:space="preserve"> liberal democracy</w:t>
      </w:r>
      <w:r w:rsidRPr="00CD2421">
        <w:rPr>
          <w:bCs/>
        </w:rPr>
        <w:t xml:space="preserve"> deflects from the history of overt white supremacy that is inseparable from its foundation – </w:t>
      </w:r>
      <w:proofErr w:type="gramStart"/>
      <w:r w:rsidRPr="00CD2421">
        <w:rPr>
          <w:bCs/>
        </w:rPr>
        <w:t>all of</w:t>
      </w:r>
      <w:proofErr w:type="gramEnd"/>
      <w:r w:rsidRPr="00CD2421">
        <w:rPr>
          <w:bCs/>
        </w:rPr>
        <w:t xml:space="preserve"> their defensive arguments only prove the link because they frame the mass murder of millions as simply a tragic inevitability</w:t>
      </w:r>
    </w:p>
    <w:p w14:paraId="70E3AA7C" w14:textId="77777777" w:rsidR="007C0A5A" w:rsidRDefault="007C0A5A" w:rsidP="007C0A5A">
      <w:r>
        <w:rPr>
          <w:rStyle w:val="Style13ptBold"/>
        </w:rPr>
        <w:t>Morefield 19</w:t>
      </w:r>
      <w:r>
        <w:t xml:space="preserve"> (Jeanne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393C3F">
        <w:t>https://bostonreview.net/politics/jeanne-morefield-trump%E2%80%99s-foreign-policy-isn%E2%80%99t-problem</w:t>
      </w:r>
      <w:r>
        <w:t xml:space="preserve">) </w:t>
      </w:r>
    </w:p>
    <w:p w14:paraId="69104231" w14:textId="77777777" w:rsidR="007C0A5A" w:rsidRDefault="007C0A5A" w:rsidP="007C0A5A">
      <w:r>
        <w:t xml:space="preserve">After two years of </w:t>
      </w:r>
      <w:r>
        <w:rPr>
          <w:rStyle w:val="StyleUnderline"/>
        </w:rPr>
        <w:t>President Donald Trump</w:t>
      </w:r>
      <w:r>
        <w:t xml:space="preserve">, critics and commentators are still struggling to make sense of his foreign policy. Despite some hopes that he might mature into the role of commander in chief, he </w:t>
      </w:r>
      <w:r>
        <w:rPr>
          <w:rStyle w:val="StyleUnderline"/>
        </w:rPr>
        <w:t>has continued to thumb his nose at most mainstream academic frameworks for analyzing and conducting foreign policy</w:t>
      </w:r>
      <w:r>
        <w:t xml:space="preserve">. Indeed, </w:t>
      </w:r>
      <w:r>
        <w:rPr>
          <w:rStyle w:val="StyleUnderline"/>
        </w:rPr>
        <w:t>what makes Trump’s interactions with the rest of the world so confusing is the way he flirts with, and then departs from, the script</w:t>
      </w:r>
      <w:r>
        <w:t xml:space="preserve">. </w:t>
      </w:r>
      <w:r>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t xml:space="preserve">. It is </w:t>
      </w:r>
      <w:r>
        <w:rPr>
          <w:rStyle w:val="StyleUnderline"/>
        </w:rPr>
        <w:t>this uncomfortable mixture of familiar and jarring</w:t>
      </w:r>
      <w:r>
        <w:t xml:space="preserve"> that </w:t>
      </w:r>
      <w:r>
        <w:rPr>
          <w:rStyle w:val="StyleUnderline"/>
        </w:rPr>
        <w:t>has proven disconcerting for many mainstream international relations scholars, particularly those “intellectual middlemen” who straddle the realms of academia, policy think tanks, and major news outlets</w:t>
      </w:r>
      <w:r>
        <w:t xml:space="preserve">. </w:t>
      </w:r>
      <w:r>
        <w:rPr>
          <w:rStyle w:val="Emphasis"/>
        </w:rPr>
        <w:t xml:space="preserve">Yet rather than ask how U.S. foreign policy might have contributed to the global environment that made Trump’s election possible, </w:t>
      </w:r>
      <w:r w:rsidRPr="00D01CDD">
        <w:rPr>
          <w:rStyle w:val="Emphasis"/>
          <w:highlight w:val="yellow"/>
        </w:rPr>
        <w:t>most have responded to</w:t>
      </w:r>
      <w:r>
        <w:rPr>
          <w:rStyle w:val="Emphasis"/>
        </w:rPr>
        <w:t xml:space="preserve"> the inconsistencies of </w:t>
      </w:r>
      <w:r w:rsidRPr="00D01CDD">
        <w:rPr>
          <w:rStyle w:val="Emphasis"/>
          <w:highlight w:val="yellow"/>
        </w:rPr>
        <w:t>Trump</w:t>
      </w:r>
      <w:r>
        <w:rPr>
          <w:rStyle w:val="Emphasis"/>
        </w:rPr>
        <w:t xml:space="preserve">’s world vision </w:t>
      </w:r>
      <w:r w:rsidRPr="00D01CDD">
        <w:rPr>
          <w:rStyle w:val="Emphasis"/>
          <w:highlight w:val="yellow"/>
        </w:rPr>
        <w:t>by emphasizing its departure from everything that came before and demanding a return</w:t>
      </w:r>
      <w:r>
        <w:rPr>
          <w:rStyle w:val="Emphasis"/>
        </w:rPr>
        <w:t xml:space="preserve"> to more familiar times</w:t>
      </w:r>
      <w:r>
        <w:t xml:space="preserve">. </w:t>
      </w:r>
      <w:r w:rsidRPr="00D01CDD">
        <w:rPr>
          <w:rStyle w:val="StyleUnderline"/>
        </w:rPr>
        <w:t xml:space="preserve">International relations </w:t>
      </w:r>
      <w:r w:rsidRPr="00CD2421">
        <w:rPr>
          <w:rStyle w:val="StyleUnderline"/>
          <w:highlight w:val="yellow"/>
        </w:rPr>
        <w:t>experts</w:t>
      </w:r>
      <w:r>
        <w:rPr>
          <w:rStyle w:val="StyleUnderline"/>
        </w:rPr>
        <w:t xml:space="preserve"> thus </w:t>
      </w:r>
      <w:r w:rsidRPr="00CD2421">
        <w:rPr>
          <w:rStyle w:val="Emphasis"/>
          <w:highlight w:val="yellow"/>
        </w:rPr>
        <w:t>express nostalgia for</w:t>
      </w:r>
      <w:r>
        <w:t xml:space="preserve"> either </w:t>
      </w:r>
      <w:r w:rsidRPr="00CD2421">
        <w:rPr>
          <w:rStyle w:val="Emphasis"/>
          <w:highlight w:val="yellow"/>
        </w:rPr>
        <w:t>the “U.S.-led liberal order”</w:t>
      </w:r>
      <w:r>
        <w:t xml:space="preserve"> or the Cold War while, in </w:t>
      </w:r>
      <w:r>
        <w:rPr>
          <w:rStyle w:val="StyleUnderline"/>
        </w:rPr>
        <w:t xml:space="preserve">outlets such as </w:t>
      </w:r>
      <w:r>
        <w:rPr>
          <w:rStyle w:val="StyleUnderline"/>
          <w:i/>
        </w:rPr>
        <w:t>Foreign Affairs</w:t>
      </w:r>
      <w:r>
        <w:rPr>
          <w:rStyle w:val="StyleUnderline"/>
        </w:rPr>
        <w:t xml:space="preserve"> and the </w:t>
      </w:r>
      <w:r>
        <w:rPr>
          <w:rStyle w:val="StyleUnderline"/>
          <w:i/>
        </w:rPr>
        <w:t>New York Times</w:t>
      </w:r>
      <w:r>
        <w:rPr>
          <w:rStyle w:val="StyleUnderline"/>
        </w:rPr>
        <w:t xml:space="preserve">, </w:t>
      </w:r>
      <w:r w:rsidRPr="00CD2421">
        <w:rPr>
          <w:rStyle w:val="StyleUnderline"/>
          <w:highlight w:val="yellow"/>
        </w:rPr>
        <w:t xml:space="preserve">they offer </w:t>
      </w:r>
      <w:r w:rsidRPr="00CD2421">
        <w:rPr>
          <w:rStyle w:val="Emphasis"/>
          <w:highlight w:val="yellow"/>
        </w:rPr>
        <w:t>selective retellings of the country’s past</w:t>
      </w:r>
      <w:r>
        <w:rPr>
          <w:rStyle w:val="Emphasis"/>
        </w:rPr>
        <w:t xml:space="preserve"> foreign policies that make them look both shinier and clearer than they were</w:t>
      </w:r>
      <w:r>
        <w:t xml:space="preserve">. These responses do not offer much insight into Trump himself, but they do have much to tell us about </w:t>
      </w:r>
      <w:r>
        <w:rPr>
          <w:rStyle w:val="StyleUnderline"/>
        </w:rPr>
        <w:t>the discourse of international relations in the United States</w:t>
      </w:r>
      <w:r>
        <w:t xml:space="preserve"> today </w:t>
      </w:r>
      <w:r>
        <w:rPr>
          <w:rStyle w:val="StyleUnderline"/>
        </w:rPr>
        <w:t>and</w:t>
      </w:r>
      <w:r>
        <w:t xml:space="preserve"> the way </w:t>
      </w:r>
      <w:r>
        <w:rPr>
          <w:rStyle w:val="StyleUnderline"/>
        </w:rPr>
        <w:t>its mainstream public analysts</w:t>
      </w:r>
      <w:r>
        <w:t>—</w:t>
      </w:r>
      <w:r w:rsidRPr="00CD2421">
        <w:rPr>
          <w:rStyle w:val="Emphasis"/>
          <w:highlight w:val="yellow"/>
        </w:rPr>
        <w:t>liberals and realists alike</w:t>
      </w:r>
      <w:r w:rsidRPr="00CD2421">
        <w:rPr>
          <w:highlight w:val="yellow"/>
        </w:rPr>
        <w:t>—</w:t>
      </w:r>
      <w:r w:rsidRPr="00CD2421">
        <w:rPr>
          <w:rStyle w:val="Emphasis"/>
          <w:highlight w:val="yellow"/>
        </w:rPr>
        <w:t>continue to disavow U.S. imperialism</w:t>
      </w:r>
      <w:r>
        <w:t xml:space="preserve">. For example, </w:t>
      </w:r>
      <w:r>
        <w:rPr>
          <w:rStyle w:val="Emphasis"/>
        </w:rPr>
        <w:t>liberal internationalists such as John Ikenberry argue that Trump is guilty of endangering the U.S.-led global order</w:t>
      </w:r>
      <w:r>
        <w:t xml:space="preserve">. </w:t>
      </w:r>
      <w:r>
        <w:rPr>
          <w:rStyle w:val="StyleUnderline"/>
        </w:rPr>
        <w:t xml:space="preserve">That system, according to Ikenberry and </w:t>
      </w:r>
      <w:r>
        <w:rPr>
          <w:rStyle w:val="Emphasis"/>
        </w:rPr>
        <w:t>Daniel Deudney</w:t>
      </w:r>
      <w:r>
        <w:rPr>
          <w:rStyle w:val="StyleUnderline"/>
        </w:rPr>
        <w:t>, emerged after World War II, when the liberal democracies of the world “joined together to create an international order that reflected their shared interests,” while simultaneously agreeing</w:t>
      </w:r>
      <w:r>
        <w:t xml:space="preserve">, as Ikenberry once put it, </w:t>
      </w:r>
      <w:r>
        <w:rPr>
          <w:rStyle w:val="StyleUnderline"/>
        </w:rPr>
        <w:t>to transfer “the reins of power to Washington</w:t>
      </w:r>
      <w:r>
        <w:t xml:space="preserve">, just as Hobbes’s individuals . . . voluntarily construct and hand over power to the Leviathan.” </w:t>
      </w:r>
      <w:r>
        <w:rPr>
          <w:rStyle w:val="StyleUnderline"/>
        </w:rPr>
        <w:t>The vision of cooperating nation-states may have originated in values that first “emerged in the West,” they argue, but these values have since “become universal.”</w:t>
      </w:r>
      <w:r>
        <w:t xml:space="preserve"> </w:t>
      </w:r>
      <w:r>
        <w:rPr>
          <w:rStyle w:val="StyleUnderline"/>
        </w:rPr>
        <w:t xml:space="preserve">In this accounting, Trump threatens the stability of U.S. liberal hegemony in two ways: </w:t>
      </w:r>
      <w:r>
        <w:rPr>
          <w:rStyle w:val="Emphasis"/>
        </w:rPr>
        <w:t>by retreating from multilateral agreements</w:t>
      </w:r>
      <w:r>
        <w:rPr>
          <w:rStyle w:val="StyleUnderline"/>
        </w:rPr>
        <w:t xml:space="preserve"> such as the Iran nuclear deal, and by </w:t>
      </w:r>
      <w:r>
        <w:rPr>
          <w:rStyle w:val="Emphasis"/>
        </w:rPr>
        <w:t>refusing to participate in the narrative of enlightened U.S. leadership</w:t>
      </w:r>
      <w:r>
        <w:t xml:space="preserve">. </w:t>
      </w:r>
      <w:r>
        <w:rPr>
          <w:rStyle w:val="StyleUnderline"/>
        </w:rPr>
        <w:t xml:space="preserve">Future great threats to global stability, </w:t>
      </w:r>
      <w:r>
        <w:rPr>
          <w:rStyle w:val="StyleUnderline"/>
          <w:sz w:val="28"/>
        </w:rPr>
        <w:t>Ikenberry grumbled</w:t>
      </w:r>
      <w:r>
        <w:rPr>
          <w:rStyle w:val="StyleUnderline"/>
        </w:rPr>
        <w:t>, were supposed to come from “hostile revisionist powers seeking to overturn the postwar order.”</w:t>
      </w:r>
      <w:r>
        <w:t xml:space="preserve"> </w:t>
      </w:r>
      <w:r>
        <w:rPr>
          <w:rStyle w:val="StyleUnderline"/>
        </w:rPr>
        <w:t xml:space="preserve">Now a hostile revisionist power “sits in the Oval Office.” </w:t>
      </w:r>
      <w:r>
        <w:t xml:space="preserve">By contrast, </w:t>
      </w:r>
      <w:r>
        <w:rPr>
          <w:rStyle w:val="StyleUnderline"/>
        </w:rPr>
        <w:t xml:space="preserve">when realists such as </w:t>
      </w:r>
      <w:r>
        <w:rPr>
          <w:rStyle w:val="Emphasis"/>
        </w:rPr>
        <w:t>Stephen Walt</w:t>
      </w:r>
      <w:r>
        <w:rPr>
          <w:rStyle w:val="StyleUnderline"/>
        </w:rPr>
        <w:t xml:space="preserve"> or </w:t>
      </w:r>
      <w:r>
        <w:rPr>
          <w:rStyle w:val="Emphasis"/>
        </w:rPr>
        <w:t>John Mearsheimer</w:t>
      </w:r>
      <w:r>
        <w:rPr>
          <w:rStyle w:val="StyleUnderline"/>
        </w:rPr>
        <w:t xml:space="preserve"> criticize Trump, they start from the position that the liberal world order is a delusion, perpetuated</w:t>
      </w:r>
      <w:r>
        <w:t xml:space="preserve"> most recently </w:t>
      </w:r>
      <w:r>
        <w:rPr>
          <w:rStyle w:val="StyleUnderline"/>
        </w:rPr>
        <w:t>by</w:t>
      </w:r>
      <w:r>
        <w:t xml:space="preserve"> post–Cold War members of </w:t>
      </w:r>
      <w:r>
        <w:rPr>
          <w:rStyle w:val="StyleUnderline"/>
        </w:rPr>
        <w:t>the “elite foreign policy establishment.”</w:t>
      </w:r>
      <w:r>
        <w:t xml:space="preserve"> Walt and others rightly point to the baseline hypocrisy of a “liberal Leviathan,” noting that </w:t>
      </w:r>
      <w:r>
        <w:rPr>
          <w:rStyle w:val="Emphasis"/>
        </w:rPr>
        <w:t>the current fury over Russian election tampering and cyber espionage rings hollow given the long U.S. reliance on both strategies</w:t>
      </w:r>
      <w:r>
        <w:t xml:space="preserve">. </w:t>
      </w:r>
      <w:r>
        <w:rPr>
          <w:rStyle w:val="StyleUnderline"/>
        </w:rPr>
        <w:t>This view accompanies a wistful longing for the putatively gimlet-eyed realism of the Cold War, a time when U.S. presidents understood that their role was to deter the Soviet Union, prevent the emergence of dangerous regional hegemons, and preserve “a global balance of power that enhanced American security.”</w:t>
      </w:r>
      <w:r>
        <w:t xml:space="preserve"> Seen thus, </w:t>
      </w:r>
      <w:r>
        <w:rPr>
          <w:rStyle w:val="StyleUnderli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t xml:space="preserve">. </w:t>
      </w:r>
      <w:r>
        <w:rPr>
          <w:rStyle w:val="StyleUnderline"/>
        </w:rPr>
        <w:t xml:space="preserve">In the words of former Secretary of Defense Ash Carter, watching the Trump–Putin news conference was like </w:t>
      </w:r>
      <w:r>
        <w:rPr>
          <w:rStyle w:val="Emphasis"/>
        </w:rPr>
        <w:t>“watching the destruction of a cathedral.”</w:t>
      </w:r>
      <w:r>
        <w:rPr>
          <w:rStyle w:val="StyleUnderline"/>
        </w:rPr>
        <w:t xml:space="preserve"> But</w:t>
      </w:r>
      <w:r>
        <w:t xml:space="preserve"> what is Trump </w:t>
      </w:r>
      <w:proofErr w:type="gramStart"/>
      <w:r>
        <w:t>actually doing</w:t>
      </w:r>
      <w:proofErr w:type="gramEnd"/>
      <w:r>
        <w:t xml:space="preserve"> to destroy this cathedral? What makes Trump’s words and behavior so objectionable? Previous presidents have pulled out of multilateral agreements, </w:t>
      </w:r>
      <w:proofErr w:type="gramStart"/>
      <w:r>
        <w:t>entered into</w:t>
      </w:r>
      <w:proofErr w:type="gramEnd"/>
      <w:r>
        <w:t xml:space="preserve"> disputes with allies, and engaged in protectionism and trade wars. </w:t>
      </w:r>
      <w:proofErr w:type="gramStart"/>
      <w:r>
        <w:t>The majority of</w:t>
      </w:r>
      <w:proofErr w:type="gramEnd"/>
      <w:r>
        <w:t xml:space="preserve"> the Trump administration’s planned and ongoing military deployments are in regions where the military was already deployed by previous administrations in the name of the War on Terror. Moreover, </w:t>
      </w:r>
      <w:r>
        <w:rPr>
          <w:rStyle w:val="StyleUnderline"/>
        </w:rPr>
        <w:t xml:space="preserve">Trump’s national security and national policy statements are </w:t>
      </w:r>
      <w:r>
        <w:rPr>
          <w:rStyle w:val="Emphasis"/>
        </w:rPr>
        <w:t>littered with the vocabulary of the very experts who find him so terrifying</w:t>
      </w:r>
      <w:r>
        <w:t xml:space="preserve">. </w:t>
      </w:r>
      <w:r>
        <w:rPr>
          <w:rStyle w:val="StyleUnderline"/>
        </w:rPr>
        <w:t>What</w:t>
      </w:r>
      <w:r>
        <w:t xml:space="preserve">, then, </w:t>
      </w:r>
      <w:r>
        <w:rPr>
          <w:rStyle w:val="StyleUnderline"/>
        </w:rPr>
        <w:t xml:space="preserve">makes Trump’s foreign policy such a singular threat? Trump’s foreign policy is disturbing because </w:t>
      </w:r>
      <w:r>
        <w:rPr>
          <w:rStyle w:val="Emphasis"/>
        </w:rPr>
        <w:t>it is uncanny</w:t>
      </w:r>
      <w:r>
        <w:t>—</w:t>
      </w:r>
      <w:r>
        <w:rPr>
          <w:rStyle w:val="Emphasis"/>
        </w:rPr>
        <w:t xml:space="preserve">both grotesque </w:t>
      </w:r>
      <w:r>
        <w:rPr>
          <w:rStyle w:val="Emphasis"/>
          <w:i/>
        </w:rPr>
        <w:t>and</w:t>
      </w:r>
      <w:r>
        <w:rPr>
          <w:rStyle w:val="Emphasis"/>
        </w:rPr>
        <w:t xml:space="preserve"> deeply familiar</w:t>
      </w:r>
      <w:r>
        <w:t xml:space="preserve">. </w:t>
      </w:r>
      <w:r>
        <w:rPr>
          <w:rStyle w:val="StyleUnderline"/>
        </w:rPr>
        <w:t xml:space="preserve">Like a </w:t>
      </w:r>
      <w:r>
        <w:rPr>
          <w:rStyle w:val="Emphasis"/>
        </w:rPr>
        <w:t>funhouse mirror</w:t>
      </w:r>
      <w:r>
        <w:rPr>
          <w:rStyle w:val="StyleUnderline"/>
        </w:rPr>
        <w:t xml:space="preserve">, Trump’s vision of the world </w:t>
      </w:r>
      <w:proofErr w:type="gramStart"/>
      <w:r>
        <w:rPr>
          <w:rStyle w:val="Emphasis"/>
        </w:rPr>
        <w:t>reflects back</w:t>
      </w:r>
      <w:proofErr w:type="gramEnd"/>
      <w:r>
        <w:rPr>
          <w:rStyle w:val="Emphasis"/>
        </w:rPr>
        <w:t xml:space="preserve"> a twisted image of U.S. global politics that </w:t>
      </w:r>
      <w:r>
        <w:rPr>
          <w:rStyle w:val="Emphasis"/>
          <w:i/>
        </w:rPr>
        <w:t>is</w:t>
      </w:r>
      <w:r>
        <w:rPr>
          <w:rStyle w:val="Emphasis"/>
        </w:rPr>
        <w:t xml:space="preserve"> and </w:t>
      </w:r>
      <w:r>
        <w:rPr>
          <w:rStyle w:val="Emphasis"/>
          <w:i/>
        </w:rPr>
        <w:t>is not</w:t>
      </w:r>
      <w:r>
        <w:rPr>
          <w:rStyle w:val="Emphasis"/>
        </w:rPr>
        <w:t xml:space="preserve"> who we are supposed to be</w:t>
      </w:r>
      <w:r>
        <w:t xml:space="preserve">. </w:t>
      </w:r>
      <w:r>
        <w:rPr>
          <w:rStyle w:val="StyleUnderline"/>
        </w:rPr>
        <w:t xml:space="preserve">For instance, </w:t>
      </w:r>
      <w:r>
        <w:rPr>
          <w:rStyle w:val="Emphasis"/>
        </w:rPr>
        <w:t>deterrence strategy may require the rest of the world to believe that the U.S. president might use nuclear weapons</w:t>
      </w:r>
      <w:r>
        <w:rPr>
          <w:rStyle w:val="StyleUnderline"/>
        </w:rPr>
        <w:t xml:space="preserve">, but the president is </w:t>
      </w:r>
      <w:r>
        <w:rPr>
          <w:rStyle w:val="Emphasis"/>
          <w:i/>
        </w:rPr>
        <w:t>not</w:t>
      </w:r>
      <w:r>
        <w:rPr>
          <w:rStyle w:val="Emphasis"/>
        </w:rPr>
        <w:t xml:space="preserve"> supposed to hint that he might </w:t>
      </w:r>
      <w:proofErr w:type="gramStart"/>
      <w:r>
        <w:rPr>
          <w:rStyle w:val="Emphasis"/>
        </w:rPr>
        <w:t>actually do</w:t>
      </w:r>
      <w:proofErr w:type="gramEnd"/>
      <w:r>
        <w:rPr>
          <w:rStyle w:val="Emphasis"/>
        </w:rPr>
        <w:t xml:space="preserve"> so</w:t>
      </w:r>
      <w:r>
        <w:t xml:space="preserve">. </w:t>
      </w:r>
      <w:r>
        <w:rPr>
          <w:rStyle w:val="StyleUnderline"/>
        </w:rPr>
        <w:t xml:space="preserve">The president is supposed to be concerned with regulating the flow of immigrants but </w:t>
      </w:r>
      <w:r>
        <w:rPr>
          <w:rStyle w:val="Emphasis"/>
        </w:rPr>
        <w:t>not reveal that race plays a role in these calculations</w:t>
      </w:r>
      <w:r>
        <w:rPr>
          <w:rStyle w:val="StyleUnderline"/>
        </w:rPr>
        <w:t xml:space="preserve"> by </w:t>
      </w:r>
      <w:r>
        <w:rPr>
          <w:rStyle w:val="Emphasis"/>
        </w:rPr>
        <w:t>blurting the phrase “shithole countries.”</w:t>
      </w:r>
      <w:r>
        <w:t xml:space="preserve"> </w:t>
      </w:r>
      <w:r>
        <w:rPr>
          <w:rStyle w:val="StyleUnderline"/>
        </w:rPr>
        <w:t>The president is supposed to believe that the United States is the most blessed, exceptional country on Earth</w:t>
      </w:r>
      <w:r>
        <w:t>—as Barack Obama put it, “I believe in American exceptionalism with every fiber of my being”—</w:t>
      </w:r>
      <w:r>
        <w:rPr>
          <w:rStyle w:val="StyleUnderline"/>
        </w:rPr>
        <w:t xml:space="preserve">but </w:t>
      </w:r>
      <w:r>
        <w:rPr>
          <w:rStyle w:val="StyleUnderline"/>
          <w:i/>
        </w:rPr>
        <w:t>not</w:t>
      </w:r>
      <w:r>
        <w:rPr>
          <w:rStyle w:val="StyleUnderline"/>
        </w:rPr>
        <w:t xml:space="preserve"> engage in excessive nationalism by making “total allegiance” the “bedrock” of his politics, or combine it with a commitment to </w:t>
      </w:r>
      <w:r>
        <w:rPr>
          <w:rStyle w:val="Emphasis"/>
        </w:rPr>
        <w:t xml:space="preserve">“make our Military so big, powerful &amp; strong that no one will mess with us.” </w:t>
      </w:r>
      <w:r>
        <w:rPr>
          <w:rStyle w:val="StyleUnderline"/>
        </w:rPr>
        <w:t>Sometimes Trump’s utterances hit so close to home that they surpass uncanniness</w:t>
      </w:r>
      <w:r>
        <w:t xml:space="preserve">. In an essay by Sigmund Freud on the uncanny, Freud says dolls and mannequins unsettle precisely because of the possibility that they might </w:t>
      </w:r>
      <w:proofErr w:type="gramStart"/>
      <w:r>
        <w:t>actually be</w:t>
      </w:r>
      <w:proofErr w:type="gramEnd"/>
      <w:r>
        <w:t xml:space="preserve"> alive, a discomfort that has inspired nightmares, works of literature, and horror movies. </w:t>
      </w:r>
      <w:r>
        <w:rPr>
          <w:rStyle w:val="StyleUnderline"/>
        </w:rPr>
        <w:t>Trump</w:t>
      </w:r>
      <w:r>
        <w:t xml:space="preserve">, by contrast, </w:t>
      </w:r>
      <w:r>
        <w:rPr>
          <w:rStyle w:val="StyleUnderline"/>
        </w:rPr>
        <w:t>is a living nightmare</w:t>
      </w:r>
      <w:r>
        <w:t xml:space="preserve">. </w:t>
      </w:r>
      <w:r>
        <w:rPr>
          <w:rStyle w:val="Emphasis"/>
        </w:rPr>
        <w:t>He opens his mouth and the things-which-must-never- be-said simply fall out</w:t>
      </w:r>
      <w:r>
        <w:t xml:space="preserve">. Thus, </w:t>
      </w:r>
      <w:r>
        <w:rPr>
          <w:rStyle w:val="StyleUnderline"/>
        </w:rPr>
        <w:t xml:space="preserve">when Bill O’Reilly asked him why he supported Putin even though he is a “killer,” Trump shot back, “There are a lot of killers. You think our country’s so innocent?” Trump’s willingness to say such things has precipitated an </w:t>
      </w:r>
      <w:r>
        <w:rPr>
          <w:rStyle w:val="Emphasis"/>
        </w:rPr>
        <w:t>existential crisis in the international relations world</w:t>
      </w:r>
      <w:r>
        <w:t xml:space="preserve">. </w:t>
      </w:r>
      <w:r>
        <w:rPr>
          <w:rStyle w:val="StyleUnderline"/>
        </w:rPr>
        <w:t>U.S. foreign policy, as an academic discourse and political practice, is built on the delicate foundation of</w:t>
      </w:r>
      <w:r>
        <w:t xml:space="preserve"> what Robert Vitalis has called </w:t>
      </w:r>
      <w:r>
        <w:rPr>
          <w:rStyle w:val="Emphasis"/>
        </w:rPr>
        <w:t>the “norm against noticing,”</w:t>
      </w:r>
      <w:r>
        <w:t xml:space="preserve"> </w:t>
      </w:r>
      <w:r>
        <w:rPr>
          <w:rStyle w:val="StyleUnderline"/>
        </w:rPr>
        <w:t xml:space="preserve">This </w:t>
      </w:r>
      <w:r>
        <w:rPr>
          <w:rStyle w:val="Emphasis"/>
        </w:rPr>
        <w:t>deflective move</w:t>
      </w:r>
      <w:r>
        <w:rPr>
          <w:rStyle w:val="StyleUnderline"/>
        </w:rPr>
        <w:t xml:space="preserve"> has long been the gold standard of international relations</w:t>
      </w:r>
      <w:r>
        <w:t xml:space="preserve">; </w:t>
      </w:r>
      <w:r w:rsidRPr="00CD2421">
        <w:rPr>
          <w:rStyle w:val="Emphasis"/>
        </w:rPr>
        <w:t xml:space="preserve">under its rules of play, IR </w:t>
      </w:r>
      <w:r w:rsidRPr="00CD2421">
        <w:rPr>
          <w:rStyle w:val="Emphasis"/>
          <w:highlight w:val="yellow"/>
        </w:rPr>
        <w:t>experts act as if 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never been an imperial power and that its foreign policy</w:t>
      </w:r>
      <w:r w:rsidRPr="00CD2421">
        <w:rPr>
          <w:rStyle w:val="Emphasis"/>
        </w:rPr>
        <w:t xml:space="preserve"> </w:t>
      </w:r>
      <w:r>
        <w:rPr>
          <w:rStyle w:val="Emphasis"/>
        </w:rPr>
        <w:t xml:space="preserve">is not, and </w:t>
      </w:r>
      <w:r w:rsidRPr="00CD2421">
        <w:rPr>
          <w:rStyle w:val="Emphasis"/>
          <w:highlight w:val="yellow"/>
        </w:rPr>
        <w:t>has never been, intentionally racist</w:t>
      </w:r>
      <w:r w:rsidRPr="00CD2421">
        <w:rPr>
          <w:highlight w:val="yellow"/>
        </w:rPr>
        <w:t>.</w:t>
      </w:r>
      <w:r>
        <w:t xml:space="preserve"> </w:t>
      </w:r>
      <w:r>
        <w:rPr>
          <w:rStyle w:val="StyleUnderline"/>
        </w:rPr>
        <w:t xml:space="preserve">The norm against noticing thus distinguishes between </w:t>
      </w:r>
      <w:r>
        <w:rPr>
          <w:rStyle w:val="Emphasis"/>
        </w:rPr>
        <w:t>the idea of the United States as a necessary world-historical actor</w:t>
      </w:r>
      <w:r>
        <w:rPr>
          <w:rStyle w:val="StyleUnderline"/>
        </w:rPr>
        <w:t xml:space="preserve"> and </w:t>
      </w:r>
      <w:r>
        <w:rPr>
          <w:rStyle w:val="Emphasis"/>
        </w:rPr>
        <w:t>the reality of how the United States acts</w:t>
      </w:r>
      <w:r>
        <w:t xml:space="preserve">. </w:t>
      </w:r>
      <w:r>
        <w:rPr>
          <w:rStyle w:val="Emphasis"/>
        </w:rPr>
        <w:t xml:space="preserve">In that reality,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has long been an imperial power with white nationalist aspirations</w:t>
      </w:r>
      <w:r>
        <w:t xml:space="preserve">. </w:t>
      </w:r>
      <w:r>
        <w:rPr>
          <w:rStyle w:val="StyleUnderline"/>
        </w:rPr>
        <w:t>Given the racialized nature of U.S. imperial expansion, it makes sense that</w:t>
      </w:r>
      <w:r>
        <w:t xml:space="preserve"> Alexis de </w:t>
      </w:r>
      <w:r>
        <w:rPr>
          <w:rStyle w:val="StyleUnderline"/>
        </w:rPr>
        <w:t>Tocqueville predicted, in a chapter entitled “The Three Races of the United States,” that the United States would one day govern “the destinies of half the globe.”</w:t>
      </w:r>
      <w:r>
        <w:t xml:space="preserve"> In its early days, </w:t>
      </w:r>
      <w:r>
        <w:rPr>
          <w:rStyle w:val="StyleUnderline"/>
        </w:rPr>
        <w:t xml:space="preserve">while still </w:t>
      </w:r>
      <w:r w:rsidRPr="00CD2421">
        <w:rPr>
          <w:rStyle w:val="StyleUnderline"/>
          <w:highlight w:val="yellow"/>
        </w:rPr>
        <w:t xml:space="preserve">a </w:t>
      </w:r>
      <w:r w:rsidRPr="00CD2421">
        <w:rPr>
          <w:rStyle w:val="Emphasis"/>
          <w:highlight w:val="yellow"/>
        </w:rPr>
        <w:t>slave-holding country</w:t>
      </w:r>
      <w:r w:rsidRPr="00CD2421">
        <w:rPr>
          <w:rStyle w:val="StyleUnderline"/>
          <w:highlight w:val="yellow"/>
        </w:rPr>
        <w:t xml:space="preserve">, </w:t>
      </w:r>
      <w:r w:rsidRPr="00CD2421">
        <w:rPr>
          <w:rStyle w:val="Emphasis"/>
          <w:highlight w:val="yellow"/>
        </w:rPr>
        <w:t>the U</w:t>
      </w:r>
      <w:r w:rsidRPr="00CD2421">
        <w:rPr>
          <w:rStyle w:val="Emphasis"/>
        </w:rPr>
        <w:t xml:space="preserve">nited </w:t>
      </w:r>
      <w:r w:rsidRPr="00CD2421">
        <w:rPr>
          <w:rStyle w:val="Emphasis"/>
          <w:highlight w:val="yellow"/>
        </w:rPr>
        <w:t>S</w:t>
      </w:r>
      <w:r w:rsidRPr="00CD2421">
        <w:rPr>
          <w:rStyle w:val="Emphasis"/>
        </w:rPr>
        <w:t xml:space="preserve">tates </w:t>
      </w:r>
      <w:r w:rsidRPr="00CD2421">
        <w:rPr>
          <w:rStyle w:val="Emphasis"/>
          <w:highlight w:val="yellow"/>
        </w:rPr>
        <w:t>asserted its sovereignty through genocide</w:t>
      </w:r>
      <w:r>
        <w:rPr>
          <w:rStyle w:val="Emphasis"/>
        </w:rPr>
        <w:t xml:space="preserve"> on a continental scale</w:t>
      </w:r>
      <w:r>
        <w:rPr>
          <w:rStyle w:val="StyleUnderline"/>
        </w:rPr>
        <w:t xml:space="preserve"> and </w:t>
      </w:r>
      <w:r w:rsidRPr="00CD2421">
        <w:rPr>
          <w:rStyle w:val="Emphasis"/>
          <w:highlight w:val="yellow"/>
        </w:rPr>
        <w:t>annexed</w:t>
      </w:r>
      <w:r>
        <w:rPr>
          <w:rStyle w:val="Emphasis"/>
        </w:rPr>
        <w:t xml:space="preserve"> large portions of </w:t>
      </w:r>
      <w:r w:rsidRPr="00CD2421">
        <w:rPr>
          <w:rStyle w:val="Emphasis"/>
          <w:highlight w:val="yellow"/>
        </w:rPr>
        <w:t>northern Mexico</w:t>
      </w:r>
      <w:r>
        <w:t xml:space="preserve">. </w:t>
      </w:r>
      <w:r>
        <w:rPr>
          <w:rStyle w:val="StyleUnderline"/>
        </w:rPr>
        <w:t xml:space="preserve">The country </w:t>
      </w:r>
      <w:r w:rsidRPr="00CD2421">
        <w:rPr>
          <w:rStyle w:val="StyleUnderline"/>
        </w:rPr>
        <w:t xml:space="preserve">went on to </w:t>
      </w:r>
      <w:r w:rsidRPr="00CD2421">
        <w:rPr>
          <w:rStyle w:val="Emphasis"/>
          <w:highlight w:val="yellow"/>
        </w:rPr>
        <w:t>overthrow</w:t>
      </w:r>
      <w:r>
        <w:rPr>
          <w:rStyle w:val="Emphasis"/>
        </w:rPr>
        <w:t xml:space="preserve"> the </w:t>
      </w:r>
      <w:r w:rsidRPr="00CD2421">
        <w:rPr>
          <w:rStyle w:val="Emphasis"/>
          <w:highlight w:val="yellow"/>
        </w:rPr>
        <w:t>independent</w:t>
      </w:r>
      <w:r>
        <w:rPr>
          <w:rStyle w:val="Emphasis"/>
        </w:rPr>
        <w:t xml:space="preserve"> state of </w:t>
      </w:r>
      <w:r w:rsidRPr="00CD2421">
        <w:rPr>
          <w:rStyle w:val="Emphasis"/>
          <w:highlight w:val="yellow"/>
        </w:rPr>
        <w:t>Hawaii</w:t>
      </w:r>
      <w:r>
        <w:rPr>
          <w:rStyle w:val="StyleUnderline"/>
        </w:rPr>
        <w:t xml:space="preserve">, </w:t>
      </w:r>
      <w:r w:rsidRPr="00CD2421">
        <w:rPr>
          <w:rStyle w:val="Emphasis"/>
          <w:highlight w:val="yellow"/>
        </w:rPr>
        <w:t>occupied the Philippines and Haiti</w:t>
      </w:r>
      <w:r>
        <w:rPr>
          <w:rStyle w:val="StyleUnderline"/>
        </w:rPr>
        <w:t xml:space="preserve">, </w:t>
      </w:r>
      <w:r>
        <w:rPr>
          <w:rStyle w:val="Emphasis"/>
        </w:rPr>
        <w:t>exerted its regional power throughout Latin America</w:t>
      </w:r>
      <w:r>
        <w:rPr>
          <w:rStyle w:val="StyleUnderline"/>
        </w:rPr>
        <w:t xml:space="preserve">, expanded its international hegemony after World War II, and became what it is today: the world’s </w:t>
      </w:r>
      <w:r>
        <w:rPr>
          <w:rStyle w:val="Emphasis"/>
        </w:rPr>
        <w:t>foremost military and nuclear power</w:t>
      </w:r>
      <w:r>
        <w:rPr>
          <w:rStyle w:val="StyleUnderline"/>
        </w:rPr>
        <w:t xml:space="preserve"> with a </w:t>
      </w:r>
      <w:r>
        <w:rPr>
          <w:rStyle w:val="Emphasis"/>
        </w:rPr>
        <w:t>$716 billion “defense” budget that exceeds the spending of all other major global powers combined</w:t>
      </w:r>
      <w:r>
        <w:t xml:space="preserve">. “Taking over from the British Empire in the early </w:t>
      </w:r>
      <w:proofErr w:type="gramStart"/>
      <w:r>
        <w:t>twentieth-century</w:t>
      </w:r>
      <w:proofErr w:type="gramEnd"/>
      <w:r>
        <w:t xml:space="preserve">,” argues James Tully, </w:t>
      </w:r>
      <w:r>
        <w:rPr>
          <w:rStyle w:val="StyleUnderline"/>
        </w:rPr>
        <w:t>the United States has used its many military bases located “outside its own borders”</w:t>
      </w:r>
      <w:r>
        <w:t>—</w:t>
      </w:r>
      <w:r>
        <w:rPr>
          <w:rStyle w:val="StyleUnderline"/>
        </w:rPr>
        <w:t xml:space="preserve">now nearly </w:t>
      </w:r>
      <w:r>
        <w:rPr>
          <w:rStyle w:val="Emphasis"/>
        </w:rPr>
        <w:t>800 in over 80 countries</w:t>
      </w:r>
      <w:r>
        <w:t xml:space="preserve">— </w:t>
      </w:r>
      <w:r>
        <w:rPr>
          <w:rStyle w:val="StyleUnderline"/>
        </w:rPr>
        <w:t xml:space="preserve">to </w:t>
      </w:r>
      <w:r>
        <w:rPr>
          <w:rStyle w:val="Emphasis"/>
        </w:rPr>
        <w:t>force open-door economic policies and antidemocratic regimes</w:t>
      </w:r>
      <w:r>
        <w:rPr>
          <w:rStyle w:val="StyleUnderline"/>
        </w:rPr>
        <w:t xml:space="preserve"> on states throughout the formerly colonized world</w:t>
      </w:r>
      <w:r>
        <w:t xml:space="preserve">. </w:t>
      </w:r>
      <w:r w:rsidRPr="00CD2421">
        <w:rPr>
          <w:rStyle w:val="StyleUnderline"/>
          <w:highlight w:val="yellow"/>
        </w:rPr>
        <w:t>An</w:t>
      </w:r>
      <w:r w:rsidRPr="00CD2421">
        <w:rPr>
          <w:rStyle w:val="StyleUnderline"/>
        </w:rPr>
        <w:t xml:space="preserve"> extremely </w:t>
      </w:r>
      <w:r w:rsidRPr="00CD2421">
        <w:rPr>
          <w:rStyle w:val="StyleUnderline"/>
          <w:highlight w:val="yellow"/>
        </w:rPr>
        <w:t xml:space="preserve">partial list of </w:t>
      </w:r>
      <w:r w:rsidRPr="00CD2421">
        <w:rPr>
          <w:rStyle w:val="Emphasis"/>
          <w:highlight w:val="yellow"/>
        </w:rPr>
        <w:t>sovereign governments</w:t>
      </w:r>
      <w:r>
        <w:rPr>
          <w:rStyle w:val="Emphasis"/>
        </w:rPr>
        <w:t xml:space="preserve"> that the United States either </w:t>
      </w:r>
      <w:r w:rsidRPr="00CD2421">
        <w:rPr>
          <w:rStyle w:val="Emphasis"/>
          <w:highlight w:val="yellow"/>
        </w:rPr>
        <w:t>overthrew or attempted to subvert</w:t>
      </w:r>
      <w:r>
        <w:rPr>
          <w:rStyle w:val="StyleUnderline"/>
        </w:rPr>
        <w:t xml:space="preserve"> through </w:t>
      </w:r>
      <w:r>
        <w:rPr>
          <w:rStyle w:val="Emphasis"/>
        </w:rPr>
        <w:t>military means</w:t>
      </w:r>
      <w:r>
        <w:rPr>
          <w:rStyle w:val="StyleUnderline"/>
        </w:rPr>
        <w:t xml:space="preserve">, </w:t>
      </w:r>
      <w:r>
        <w:rPr>
          <w:rStyle w:val="Emphasis"/>
        </w:rPr>
        <w:t>assassinations</w:t>
      </w:r>
      <w:r>
        <w:rPr>
          <w:rStyle w:val="StyleUnderline"/>
        </w:rPr>
        <w:t xml:space="preserve">, or </w:t>
      </w:r>
      <w:r>
        <w:rPr>
          <w:rStyle w:val="Emphasis"/>
        </w:rPr>
        <w:t>election tampering</w:t>
      </w:r>
      <w:r>
        <w:rPr>
          <w:rStyle w:val="StyleUnderline"/>
        </w:rPr>
        <w:t xml:space="preserve"> since 1949 </w:t>
      </w:r>
      <w:r w:rsidRPr="00CD2421">
        <w:rPr>
          <w:rStyle w:val="StyleUnderline"/>
          <w:highlight w:val="yellow"/>
        </w:rPr>
        <w:t xml:space="preserve">includes </w:t>
      </w:r>
      <w:r w:rsidRPr="00CD2421">
        <w:rPr>
          <w:rStyle w:val="Emphasis"/>
          <w:highlight w:val="yellow"/>
        </w:rPr>
        <w:t>Syria</w:t>
      </w:r>
      <w:r w:rsidRPr="00CD2421">
        <w:rPr>
          <w:rStyle w:val="StyleUnderline"/>
          <w:highlight w:val="yellow"/>
        </w:rPr>
        <w:t xml:space="preserve">, </w:t>
      </w:r>
      <w:r w:rsidRPr="00CD2421">
        <w:rPr>
          <w:rStyle w:val="Emphasis"/>
          <w:highlight w:val="yellow"/>
        </w:rPr>
        <w:t>Iran</w:t>
      </w:r>
      <w:r>
        <w:rPr>
          <w:rStyle w:val="StyleUnderline"/>
        </w:rPr>
        <w:t xml:space="preserve">, </w:t>
      </w:r>
      <w:r>
        <w:rPr>
          <w:rStyle w:val="Emphasis"/>
        </w:rPr>
        <w:t>Guatemala</w:t>
      </w:r>
      <w:r>
        <w:rPr>
          <w:rStyle w:val="StyleUnderline"/>
        </w:rPr>
        <w:t xml:space="preserve">, </w:t>
      </w:r>
      <w:r>
        <w:rPr>
          <w:rStyle w:val="Emphasis"/>
        </w:rPr>
        <w:t>Lebanon</w:t>
      </w:r>
      <w:r>
        <w:rPr>
          <w:rStyle w:val="StyleUnderline"/>
        </w:rPr>
        <w:t xml:space="preserve">, </w:t>
      </w:r>
      <w:proofErr w:type="gramStart"/>
      <w:r>
        <w:rPr>
          <w:rStyle w:val="Emphasis"/>
        </w:rPr>
        <w:t>the Congo</w:t>
      </w:r>
      <w:proofErr w:type="gramEnd"/>
      <w:r>
        <w:rPr>
          <w:rStyle w:val="StyleUnderline"/>
        </w:rPr>
        <w:t xml:space="preserve">, </w:t>
      </w:r>
      <w:r w:rsidRPr="00CD2421">
        <w:rPr>
          <w:rStyle w:val="Emphasis"/>
          <w:highlight w:val="yellow"/>
        </w:rPr>
        <w:t>Cuba</w:t>
      </w:r>
      <w:r>
        <w:rPr>
          <w:rStyle w:val="StyleUnderline"/>
        </w:rPr>
        <w:t xml:space="preserve">, </w:t>
      </w:r>
      <w:r>
        <w:rPr>
          <w:rStyle w:val="Emphasis"/>
        </w:rPr>
        <w:t>Chile</w:t>
      </w:r>
      <w:r>
        <w:rPr>
          <w:rStyle w:val="StyleUnderline"/>
        </w:rPr>
        <w:t xml:space="preserve">, </w:t>
      </w:r>
      <w:r>
        <w:rPr>
          <w:rStyle w:val="Emphasis"/>
        </w:rPr>
        <w:t>Afghanistan</w:t>
      </w:r>
      <w:r>
        <w:rPr>
          <w:rStyle w:val="StyleUnderline"/>
        </w:rPr>
        <w:t xml:space="preserve">, </w:t>
      </w:r>
      <w:r w:rsidRPr="00CD2421">
        <w:rPr>
          <w:rStyle w:val="Emphasis"/>
          <w:highlight w:val="yellow"/>
        </w:rPr>
        <w:t>Nicaragua</w:t>
      </w:r>
      <w:r>
        <w:rPr>
          <w:rStyle w:val="StyleUnderline"/>
        </w:rPr>
        <w:t xml:space="preserve">, </w:t>
      </w:r>
      <w:r>
        <w:rPr>
          <w:rStyle w:val="Emphasis"/>
        </w:rPr>
        <w:t>Grenada</w:t>
      </w:r>
      <w:r>
        <w:rPr>
          <w:rStyle w:val="StyleUnderline"/>
        </w:rPr>
        <w:t xml:space="preserve">, </w:t>
      </w:r>
      <w:r>
        <w:rPr>
          <w:rStyle w:val="Emphasis"/>
        </w:rPr>
        <w:t>Cuba</w:t>
      </w:r>
      <w:r>
        <w:rPr>
          <w:rStyle w:val="StyleUnderline"/>
        </w:rPr>
        <w:t xml:space="preserve">, </w:t>
      </w:r>
      <w:r w:rsidRPr="00CD2421">
        <w:rPr>
          <w:rStyle w:val="Emphasis"/>
          <w:highlight w:val="yellow"/>
        </w:rPr>
        <w:t>Korea</w:t>
      </w:r>
      <w:r>
        <w:rPr>
          <w:rStyle w:val="StyleUnderline"/>
        </w:rPr>
        <w:t xml:space="preserve">, </w:t>
      </w:r>
      <w:r w:rsidRPr="00CD2421">
        <w:rPr>
          <w:rStyle w:val="Emphasis"/>
          <w:highlight w:val="yellow"/>
        </w:rPr>
        <w:t>Vietnam</w:t>
      </w:r>
      <w:r>
        <w:rPr>
          <w:rStyle w:val="StyleUnderline"/>
        </w:rPr>
        <w:t xml:space="preserve">, </w:t>
      </w:r>
      <w:r w:rsidRPr="00CD2421">
        <w:rPr>
          <w:rStyle w:val="Emphasis"/>
          <w:highlight w:val="yellow"/>
        </w:rPr>
        <w:t>Cambodia</w:t>
      </w:r>
      <w:r>
        <w:rPr>
          <w:rStyle w:val="StyleUnderline"/>
        </w:rPr>
        <w:t xml:space="preserve">, </w:t>
      </w:r>
      <w:r>
        <w:rPr>
          <w:rStyle w:val="Emphasis"/>
        </w:rPr>
        <w:t>Iraq</w:t>
      </w:r>
      <w:r>
        <w:rPr>
          <w:rStyle w:val="StyleUnderline"/>
        </w:rPr>
        <w:t xml:space="preserve">, </w:t>
      </w:r>
      <w:r>
        <w:rPr>
          <w:rStyle w:val="Emphasis"/>
        </w:rPr>
        <w:t>Yemen</w:t>
      </w:r>
      <w:r>
        <w:rPr>
          <w:rStyle w:val="StyleUnderline"/>
        </w:rPr>
        <w:t xml:space="preserve">, </w:t>
      </w:r>
      <w:r>
        <w:rPr>
          <w:rStyle w:val="Emphasis"/>
        </w:rPr>
        <w:t>Australia</w:t>
      </w:r>
      <w:r>
        <w:rPr>
          <w:rStyle w:val="StyleUnderline"/>
        </w:rPr>
        <w:t xml:space="preserve">, </w:t>
      </w:r>
      <w:r>
        <w:rPr>
          <w:rStyle w:val="Emphasis"/>
        </w:rPr>
        <w:t>Greece</w:t>
      </w:r>
      <w:r>
        <w:rPr>
          <w:rStyle w:val="StyleUnderline"/>
        </w:rPr>
        <w:t xml:space="preserve">, </w:t>
      </w:r>
      <w:r w:rsidRPr="00CD2421">
        <w:rPr>
          <w:rStyle w:val="Emphasis"/>
          <w:highlight w:val="yellow"/>
        </w:rPr>
        <w:t>Bolivia</w:t>
      </w:r>
      <w:r>
        <w:rPr>
          <w:rStyle w:val="StyleUnderline"/>
        </w:rPr>
        <w:t xml:space="preserve">, and </w:t>
      </w:r>
      <w:r w:rsidRPr="00CD2421">
        <w:rPr>
          <w:rStyle w:val="Emphasis"/>
          <w:highlight w:val="yellow"/>
        </w:rPr>
        <w:t>Angola</w:t>
      </w:r>
      <w:r>
        <w:t xml:space="preserve">. </w:t>
      </w:r>
      <w:r>
        <w:rPr>
          <w:rStyle w:val="StyleUnderline"/>
        </w:rPr>
        <w:t xml:space="preserve">Such </w:t>
      </w:r>
      <w:r w:rsidRPr="00CD2421">
        <w:rPr>
          <w:rStyle w:val="StyleUnderline"/>
          <w:highlight w:val="yellow"/>
        </w:rPr>
        <w:t xml:space="preserve">interventionist policies have </w:t>
      </w:r>
      <w:r w:rsidRPr="00CD2421">
        <w:rPr>
          <w:rStyle w:val="Emphasis"/>
          <w:highlight w:val="yellow"/>
        </w:rPr>
        <w:t>contributed substantially to</w:t>
      </w:r>
      <w:r>
        <w:rPr>
          <w:rStyle w:val="Emphasis"/>
        </w:rPr>
        <w:t xml:space="preserve"> today’s inegalitarian world</w:t>
      </w:r>
      <w:r>
        <w:rPr>
          <w:rStyle w:val="StyleUnderline"/>
        </w:rPr>
        <w:t xml:space="preserve"> in which an estimated </w:t>
      </w:r>
      <w:r w:rsidRPr="00CD2421">
        <w:rPr>
          <w:rStyle w:val="Emphasis"/>
          <w:highlight w:val="yellow"/>
        </w:rPr>
        <w:t>783 million people</w:t>
      </w:r>
      <w:r>
        <w:rPr>
          <w:rStyle w:val="Emphasis"/>
        </w:rPr>
        <w:t xml:space="preserve"> live </w:t>
      </w:r>
      <w:r w:rsidRPr="00CD2421">
        <w:rPr>
          <w:rStyle w:val="Emphasis"/>
          <w:highlight w:val="yellow"/>
        </w:rPr>
        <w:t>in</w:t>
      </w:r>
      <w:r>
        <w:rPr>
          <w:rStyle w:val="Emphasis"/>
        </w:rPr>
        <w:t xml:space="preserve"> profound </w:t>
      </w:r>
      <w:r w:rsidRPr="00CD2421">
        <w:rPr>
          <w:rStyle w:val="Emphasis"/>
          <w:highlight w:val="yellow"/>
        </w:rPr>
        <w:t>poverty</w:t>
      </w:r>
      <w:r>
        <w:t xml:space="preserve">. In sum, </w:t>
      </w:r>
      <w:r w:rsidRPr="00CD2421">
        <w:rPr>
          <w:rStyle w:val="Emphasis"/>
          <w:highlight w:val="yellow"/>
        </w:rPr>
        <w:t>for untold millions of humans in the Global South</w:t>
      </w:r>
      <w:r>
        <w:rPr>
          <w:rStyle w:val="Emphasis"/>
        </w:rPr>
        <w:t xml:space="preserve">, the seventy years of worldwide order, security, and prosperity that Ikenberry and </w:t>
      </w:r>
      <w:proofErr w:type="spellStart"/>
      <w:r>
        <w:rPr>
          <w:rStyle w:val="Emphasis"/>
        </w:rPr>
        <w:t>Deudney</w:t>
      </w:r>
      <w:proofErr w:type="spellEnd"/>
      <w:r>
        <w:rPr>
          <w:rStyle w:val="Emphasis"/>
        </w:rPr>
        <w:t xml:space="preserve"> associate with </w:t>
      </w:r>
      <w:r w:rsidRPr="00CD2421">
        <w:rPr>
          <w:rStyle w:val="Emphasis"/>
          <w:highlight w:val="yellow"/>
        </w:rPr>
        <w:t>Pax Americana has been anything but</w:t>
      </w:r>
      <w:r>
        <w:rPr>
          <w:rStyle w:val="Emphasis"/>
        </w:rPr>
        <w:t xml:space="preserve"> ordered, </w:t>
      </w:r>
      <w:r w:rsidRPr="00CD2421">
        <w:rPr>
          <w:rStyle w:val="Emphasis"/>
          <w:highlight w:val="yellow"/>
        </w:rPr>
        <w:t>secure, or prosperous</w:t>
      </w:r>
      <w:r>
        <w:t xml:space="preserve">. And yet </w:t>
      </w:r>
      <w:r>
        <w:rPr>
          <w:rStyle w:val="StyleUnderline"/>
        </w:rPr>
        <w:t xml:space="preserve">the norm against noticing </w:t>
      </w:r>
      <w:r>
        <w:rPr>
          <w:rStyle w:val="Emphasis"/>
        </w:rPr>
        <w:t>prevents foreign policy analysis from even acknowledging—let alone grappling with—the relationship between race and imperialism that has characterized U.S. international relations from the country’s earliest days</w:t>
      </w:r>
      <w:r>
        <w:t xml:space="preserve">. </w:t>
      </w:r>
      <w:r>
        <w:rPr>
          <w:rStyle w:val="StyleUnderline"/>
        </w:rPr>
        <w:t xml:space="preserve">This regime of </w:t>
      </w:r>
      <w:r>
        <w:rPr>
          <w:rStyle w:val="Emphasis"/>
        </w:rPr>
        <w:t>politely un-seeing</w:t>
      </w:r>
      <w:r>
        <w:t>—</w:t>
      </w:r>
      <w:r>
        <w:rPr>
          <w:rStyle w:val="StyleUnderline"/>
        </w:rPr>
        <w:t>of deflecting</w:t>
      </w:r>
      <w:r>
        <w:t>—</w:t>
      </w:r>
      <w:r>
        <w:rPr>
          <w:rStyle w:val="Emphasis"/>
        </w:rPr>
        <w:t>connections between U.S. foreign policy, race hierarchy, and colonial administration</w:t>
      </w:r>
      <w:r>
        <w:t xml:space="preserve"> was clearly not in effect when </w:t>
      </w:r>
      <w:r>
        <w:rPr>
          <w:i/>
        </w:rPr>
        <w:t>Foreign Affairs</w:t>
      </w:r>
      <w:r>
        <w:t xml:space="preserve"> was released under its original name: the </w:t>
      </w:r>
      <w:r>
        <w:rPr>
          <w:i/>
        </w:rPr>
        <w:t>Journal of Race Development</w:t>
      </w:r>
      <w:r>
        <w:t xml:space="preserve">. This began to change, however, in the 1920s. Among other contributing factors, World War I, the rise of anti-colonial revolutions, and the emergence of liberal internationalism as a popular ideology </w:t>
      </w:r>
      <w:r>
        <w:rPr>
          <w:rStyle w:val="StyleUnderline"/>
        </w:rPr>
        <w:t>helped convince foreign policy experts in the United States and Europe to adopt a policy language oriented toward “development” rather than imperialism or racial difference</w:t>
      </w:r>
      <w:r>
        <w:t xml:space="preserve">. </w:t>
      </w:r>
      <w:r w:rsidRPr="00CD2421">
        <w:rPr>
          <w:rStyle w:val="Emphasis"/>
          <w:highlight w:val="yellow"/>
        </w:rPr>
        <w:t>Mainstream international relations scholarship today remains committed to a narrative in which the discipline</w:t>
      </w:r>
      <w:r>
        <w:rPr>
          <w:rStyle w:val="Emphasis"/>
        </w:rPr>
        <w:t xml:space="preserve"> itself </w:t>
      </w:r>
      <w:r w:rsidRPr="00CD2421">
        <w:rPr>
          <w:rStyle w:val="Emphasis"/>
          <w:highlight w:val="yellow"/>
        </w:rPr>
        <w:t>and U.S. foreign policy</w:t>
      </w:r>
      <w:r>
        <w:rPr>
          <w:rStyle w:val="Emphasis"/>
        </w:rPr>
        <w:t xml:space="preserve"> has always been and </w:t>
      </w:r>
      <w:r w:rsidRPr="00CD2421">
        <w:rPr>
          <w:rStyle w:val="Emphasis"/>
          <w:highlight w:val="yellow"/>
        </w:rPr>
        <w:t>remains race blind</w:t>
      </w:r>
      <w:r>
        <w:rPr>
          <w:rStyle w:val="StyleUnderline"/>
        </w:rPr>
        <w:t>, concerned solely with the relationship between sovereign states who cooperate, deter, or compete with one another in a global system in which the United States is</w:t>
      </w:r>
      <w:r>
        <w:t xml:space="preserve"> simply, like Caesar, </w:t>
      </w:r>
      <w:r>
        <w:rPr>
          <w:rStyle w:val="StyleUnderline"/>
        </w:rPr>
        <w:t>the “first citizen” (Ikenberry) or “the luckiest great power in modern history” (Walt)</w:t>
      </w:r>
      <w:r>
        <w:t xml:space="preserve">. </w:t>
      </w:r>
      <w:r>
        <w:rPr>
          <w:rStyle w:val="StyleUnderline"/>
        </w:rPr>
        <w:t xml:space="preserve">For liberals, </w:t>
      </w:r>
      <w:r w:rsidRPr="00CD2421">
        <w:rPr>
          <w:rStyle w:val="StyleUnderline"/>
          <w:highlight w:val="yellow"/>
        </w:rPr>
        <w:t xml:space="preserve">this involves a </w:t>
      </w:r>
      <w:r w:rsidRPr="00CD2421">
        <w:rPr>
          <w:rStyle w:val="Emphasis"/>
          <w:highlight w:val="yellow"/>
        </w:rPr>
        <w:t>studied erasure of the</w:t>
      </w:r>
      <w:r>
        <w:rPr>
          <w:rStyle w:val="Emphasis"/>
        </w:rPr>
        <w:t xml:space="preserve"> imperial origins of twentieth-century internationalism in </w:t>
      </w:r>
      <w:r w:rsidRPr="00CD2421">
        <w:rPr>
          <w:rStyle w:val="Emphasis"/>
          <w:highlight w:val="yellow"/>
        </w:rPr>
        <w:t>the League of Nations’ Mandate system and</w:t>
      </w:r>
      <w:r>
        <w:rPr>
          <w:rStyle w:val="Emphasis"/>
        </w:rPr>
        <w:t xml:space="preserve"> the complicity of Woodrow </w:t>
      </w:r>
      <w:r w:rsidRPr="00CD2421">
        <w:rPr>
          <w:rStyle w:val="Emphasis"/>
          <w:highlight w:val="yellow"/>
        </w:rPr>
        <w:t>Wilson</w:t>
      </w:r>
      <w:r>
        <w:rPr>
          <w:rStyle w:val="Emphasis"/>
        </w:rPr>
        <w:t xml:space="preserve"> in </w:t>
      </w:r>
      <w:r w:rsidRPr="00CD2421">
        <w:rPr>
          <w:rStyle w:val="Emphasis"/>
          <w:highlight w:val="yellow"/>
        </w:rPr>
        <w:t>preserving</w:t>
      </w:r>
      <w:r>
        <w:t xml:space="preserve">, as Adom Getachew puts it, </w:t>
      </w:r>
      <w:r w:rsidRPr="00CD2421">
        <w:rPr>
          <w:rStyle w:val="Emphasis"/>
          <w:highlight w:val="yellow"/>
        </w:rPr>
        <w:t>“white supremacy on a global scale.”</w:t>
      </w:r>
      <w:r>
        <w:t xml:space="preserve"> </w:t>
      </w:r>
      <w:r>
        <w:rPr>
          <w:rStyle w:val="StyleUnderline"/>
        </w:rPr>
        <w:t>For realists, it requires both forgetting the anti-Enlightenment origins of postwar realist thought and reinserting the “security dilemma” back into history so that</w:t>
      </w:r>
      <w:r>
        <w:t xml:space="preserve">, with the help of Thucydides, Machiavelli, and Hobbes, </w:t>
      </w:r>
      <w:r>
        <w:rPr>
          <w:rStyle w:val="StyleUnderline"/>
        </w:rPr>
        <w:t>the world can</w:t>
      </w:r>
      <w:r>
        <w:t>—as Slavoj Žižek says</w:t>
      </w:r>
      <w:proofErr w:type="gramStart"/>
      <w:r>
        <w:t>—</w:t>
      </w:r>
      <w:r>
        <w:rPr>
          <w:rStyle w:val="StyleUnderline"/>
        </w:rPr>
        <w:t>“</w:t>
      </w:r>
      <w:proofErr w:type="gramEnd"/>
      <w:r>
        <w:rPr>
          <w:rStyle w:val="StyleUnderline"/>
        </w:rPr>
        <w:t>become what it always was.”</w:t>
      </w:r>
      <w:r>
        <w:t xml:space="preserve"> </w:t>
      </w:r>
      <w:r>
        <w:rPr>
          <w:rStyle w:val="StyleUnderline"/>
        </w:rPr>
        <w:t xml:space="preserve">International relations experts will acknowledge U.S. violence and </w:t>
      </w:r>
      <w:proofErr w:type="gramStart"/>
      <w:r>
        <w:rPr>
          <w:rStyle w:val="StyleUnderline"/>
        </w:rPr>
        <w:t>overreach</w:t>
      </w:r>
      <w:proofErr w:type="gramEnd"/>
      <w:r>
        <w:rPr>
          <w:rStyle w:val="StyleUnderline"/>
        </w:rPr>
        <w:t xml:space="preserve"> when </w:t>
      </w:r>
      <w:proofErr w:type="gramStart"/>
      <w:r>
        <w:rPr>
          <w:rStyle w:val="StyleUnderline"/>
        </w:rPr>
        <w:t>necessary, but</w:t>
      </w:r>
      <w:proofErr w:type="gramEnd"/>
      <w:r>
        <w:rPr>
          <w:rStyle w:val="StyleUnderline"/>
        </w:rPr>
        <w:t xml:space="preserve"> routinely </w:t>
      </w:r>
      <w:r>
        <w:rPr>
          <w:rStyle w:val="Emphasis"/>
        </w:rPr>
        <w:t>read the illiberalism of U.S. foreign policy as an exception that is not at all representative</w:t>
      </w:r>
      <w:r>
        <w:t xml:space="preserve">, in Anne Marie Slaughter’s words, </w:t>
      </w:r>
      <w:r>
        <w:rPr>
          <w:rStyle w:val="Emphasis"/>
        </w:rPr>
        <w:t>of “the idea that is America.”</w:t>
      </w:r>
      <w:r>
        <w:t xml:space="preserve"> </w:t>
      </w:r>
      <w:r>
        <w:rPr>
          <w:rStyle w:val="StyleUnderline"/>
        </w:rPr>
        <w:t xml:space="preserve">Slaughter, with Ikenberry, can consider bad behavior </w:t>
      </w:r>
      <w:r>
        <w:rPr>
          <w:rStyle w:val="Emphasis"/>
        </w:rPr>
        <w:t>only briefly</w:t>
      </w:r>
      <w:r>
        <w:rPr>
          <w:rStyle w:val="StyleUnderline"/>
        </w:rPr>
        <w:t xml:space="preserve"> and only in the service of insisting that what matters most is not what the United States </w:t>
      </w:r>
      <w:proofErr w:type="gramStart"/>
      <w:r>
        <w:rPr>
          <w:rStyle w:val="StyleUnderline"/>
        </w:rPr>
        <w:t xml:space="preserve">actually </w:t>
      </w:r>
      <w:r>
        <w:rPr>
          <w:rStyle w:val="StyleUnderline"/>
          <w:i/>
        </w:rPr>
        <w:t>does</w:t>
      </w:r>
      <w:proofErr w:type="gramEnd"/>
      <w:r>
        <w:rPr>
          <w:rStyle w:val="StyleUnderline"/>
        </w:rPr>
        <w:t xml:space="preserve"> with its </w:t>
      </w:r>
      <w:proofErr w:type="gramStart"/>
      <w:r>
        <w:rPr>
          <w:rStyle w:val="StyleUnderline"/>
        </w:rPr>
        <w:t>power</w:t>
      </w:r>
      <w:proofErr w:type="gramEnd"/>
      <w:r>
        <w:rPr>
          <w:rStyle w:val="StyleUnderline"/>
        </w:rPr>
        <w:t xml:space="preserve"> but what it </w:t>
      </w:r>
      <w:r>
        <w:rPr>
          <w:rStyle w:val="StyleUnderline"/>
          <w:i/>
        </w:rPr>
        <w:t>intends</w:t>
      </w:r>
      <w:r>
        <w:rPr>
          <w:rStyle w:val="StyleUnderline"/>
        </w:rPr>
        <w:t xml:space="preserve"> to do</w:t>
      </w:r>
      <w:r>
        <w:t xml:space="preserve">. </w:t>
      </w:r>
      <w:r>
        <w:rPr>
          <w:rStyle w:val="StyleUnderline"/>
        </w:rPr>
        <w:t xml:space="preserve">Yes, “imperialism, slavery, and racism have marred Western history,” Ikenberry and </w:t>
      </w:r>
      <w:proofErr w:type="spellStart"/>
      <w:r>
        <w:rPr>
          <w:rStyle w:val="StyleUnderline"/>
        </w:rPr>
        <w:t>Deudney</w:t>
      </w:r>
      <w:proofErr w:type="spellEnd"/>
      <w:r>
        <w:rPr>
          <w:rStyle w:val="StyleUnderline"/>
        </w:rPr>
        <w:t xml:space="preserve"> argue, but what matters is that liberalism “has always been at the forefront of efforts</w:t>
      </w:r>
      <w:r>
        <w:t>—</w:t>
      </w:r>
      <w:r>
        <w:rPr>
          <w:rStyle w:val="StyleUnderline"/>
        </w:rPr>
        <w:t>both peaceful and militant</w:t>
      </w:r>
      <w:r>
        <w:t>—</w:t>
      </w:r>
      <w:r>
        <w:rPr>
          <w:rStyle w:val="StyleUnderline"/>
        </w:rPr>
        <w:t>to reform and end these practices.”</w:t>
      </w:r>
      <w:r>
        <w:t xml:space="preserve"> Indeed, </w:t>
      </w:r>
      <w:r>
        <w:rPr>
          <w:rStyle w:val="StyleUnderline"/>
        </w:rPr>
        <w:t xml:space="preserve">even those public intellectuals such as </w:t>
      </w:r>
      <w:r>
        <w:rPr>
          <w:rStyle w:val="Emphasis"/>
        </w:rPr>
        <w:t>Niall Ferguson</w:t>
      </w:r>
      <w:r>
        <w:rPr>
          <w:rStyle w:val="StyleUnderline"/>
        </w:rPr>
        <w:t xml:space="preserve"> and </w:t>
      </w:r>
      <w:r>
        <w:rPr>
          <w:rStyle w:val="Emphasis"/>
        </w:rPr>
        <w:t>Michael Ignatieff</w:t>
      </w:r>
      <w:r>
        <w:rPr>
          <w:rStyle w:val="StyleUnderline"/>
        </w:rPr>
        <w:t xml:space="preserve"> who, after September 11, called for the United States to </w:t>
      </w:r>
      <w:r>
        <w:rPr>
          <w:rStyle w:val="StyleUnderline"/>
          <w:i/>
        </w:rPr>
        <w:t>embrace</w:t>
      </w:r>
      <w:r>
        <w:rPr>
          <w:rStyle w:val="StyleUnderline"/>
        </w:rPr>
        <w:t xml:space="preserve"> its status as an imperial power, framed their arguments in deflective, liberal terms</w:t>
      </w:r>
      <w:r>
        <w:t xml:space="preserve">. By contrast, </w:t>
      </w:r>
      <w:r w:rsidRPr="00CD2421">
        <w:rPr>
          <w:rStyle w:val="Emphasis"/>
          <w:highlight w:val="yellow"/>
        </w:rPr>
        <w:t>because realists project the security dilemma retroactively into history</w:t>
      </w:r>
      <w:r>
        <w:rPr>
          <w:rStyle w:val="Emphasis"/>
        </w:rPr>
        <w:t xml:space="preserve"> (while also simultaneously excising imperialism) </w:t>
      </w:r>
      <w:r w:rsidRPr="00CD2421">
        <w:rPr>
          <w:rStyle w:val="Emphasis"/>
          <w:highlight w:val="yellow"/>
        </w:rPr>
        <w:t>they can only see the</w:t>
      </w:r>
      <w:r>
        <w:rPr>
          <w:rStyle w:val="Emphasis"/>
        </w:rPr>
        <w:t xml:space="preserve"> U.S. </w:t>
      </w:r>
      <w:r w:rsidRPr="00CD2421">
        <w:rPr>
          <w:rStyle w:val="Emphasis"/>
          <w:highlight w:val="yellow"/>
        </w:rPr>
        <w:t>destabilization</w:t>
      </w:r>
      <w:r>
        <w:rPr>
          <w:rStyle w:val="Emphasis"/>
        </w:rPr>
        <w:t xml:space="preserve"> of Third World economies, </w:t>
      </w:r>
      <w:r w:rsidRPr="00CD2421">
        <w:rPr>
          <w:rStyle w:val="Emphasis"/>
          <w:highlight w:val="yellow"/>
        </w:rPr>
        <w:t>assassinations, and secret bombings as tragic necessities</w:t>
      </w:r>
      <w:r>
        <w:t xml:space="preserve"> (</w:t>
      </w:r>
      <w:r>
        <w:rPr>
          <w:rStyle w:val="StyleUnderline"/>
        </w:rPr>
        <w:t xml:space="preserve">great powers, claims </w:t>
      </w:r>
      <w:r>
        <w:rPr>
          <w:rStyle w:val="Emphasis"/>
        </w:rPr>
        <w:t>Mearsheimer</w:t>
      </w:r>
      <w:r>
        <w:rPr>
          <w:rStyle w:val="StyleUnderline"/>
        </w:rPr>
        <w:t>, “have little choice but to pursue power and to seek to dominate the other states in the system”</w:t>
      </w:r>
      <w:r>
        <w:t xml:space="preserve">) </w:t>
      </w:r>
      <w:r>
        <w:rPr>
          <w:rStyle w:val="StyleUnderline"/>
        </w:rPr>
        <w:t xml:space="preserve">or as the result of liberals’ ill-advised desire to </w:t>
      </w:r>
      <w:r>
        <w:rPr>
          <w:rStyle w:val="Emphasis"/>
        </w:rPr>
        <w:t>force “our” values on other nations</w:t>
      </w:r>
      <w:r>
        <w:t xml:space="preserve">. </w:t>
      </w:r>
      <w:r>
        <w:rPr>
          <w:rStyle w:val="StyleUnderline"/>
        </w:rPr>
        <w:t xml:space="preserve">Both of these </w:t>
      </w:r>
      <w:r w:rsidRPr="00CD2421">
        <w:rPr>
          <w:rStyle w:val="StyleUnderline"/>
          <w:highlight w:val="yellow"/>
        </w:rPr>
        <w:t>deflective strategies reinforce the illusion that we live</w:t>
      </w:r>
      <w:r>
        <w:t xml:space="preserve">, in Nikhil Pal Singh’s words, </w:t>
      </w:r>
      <w:r w:rsidRPr="00CD2421">
        <w:rPr>
          <w:rStyle w:val="StyleUnderline"/>
          <w:highlight w:val="yellow"/>
        </w:rPr>
        <w:t>in an “</w:t>
      </w:r>
      <w:r w:rsidRPr="00CD2421">
        <w:rPr>
          <w:rStyle w:val="Emphasis"/>
          <w:highlight w:val="yellow"/>
        </w:rPr>
        <w:t>American-centered, racially inclusive world</w:t>
      </w:r>
      <w:r>
        <w:rPr>
          <w:rStyle w:val="StyleUnderline"/>
        </w:rPr>
        <w:t xml:space="preserve">, one organized around formally equal and independent nation states” where some states just happen to have more power than others, </w:t>
      </w:r>
      <w:r>
        <w:rPr>
          <w:rStyle w:val="Emphasis"/>
        </w:rPr>
        <w:t xml:space="preserve">and </w:t>
      </w:r>
      <w:r w:rsidRPr="00CD2421">
        <w:rPr>
          <w:rStyle w:val="Emphasis"/>
          <w:highlight w:val="yellow"/>
        </w:rPr>
        <w:t>where the alternative—Russian or Chinese hegemony—is too frightening</w:t>
      </w:r>
      <w:r>
        <w:rPr>
          <w:rStyle w:val="Emphasis"/>
        </w:rPr>
        <w:t xml:space="preserve"> even </w:t>
      </w:r>
      <w:r w:rsidRPr="00CD2421">
        <w:rPr>
          <w:rStyle w:val="Emphasis"/>
          <w:highlight w:val="yellow"/>
        </w:rPr>
        <w:t>to contemplate</w:t>
      </w:r>
      <w:r>
        <w:t xml:space="preserve">. </w:t>
      </w:r>
      <w:r>
        <w:rPr>
          <w:rStyle w:val="StyleUnderline"/>
        </w:rPr>
        <w:t xml:space="preserve">That deflection would play such an outsized role in supporting the </w:t>
      </w:r>
      <w:r>
        <w:rPr>
          <w:rStyle w:val="Emphasis"/>
        </w:rPr>
        <w:t>ideological edifice of international relations</w:t>
      </w:r>
      <w:r>
        <w:rPr>
          <w:rStyle w:val="StyleUnderline"/>
        </w:rPr>
        <w:t xml:space="preserve"> today is hardly surprising</w:t>
      </w:r>
      <w:r>
        <w:t xml:space="preserve">. Turn-of-the-century British liberals who supported their empire also drew upon a variety of different deflective strategies to reconcile the violence and illiberalism of British imperial expansion with the stated liberal goals of the Empire. Such </w:t>
      </w:r>
      <w:r>
        <w:rPr>
          <w:rStyle w:val="StyleUnderline"/>
        </w:rPr>
        <w:t>deflection made it impossible for these thinkers</w:t>
      </w:r>
      <w:r>
        <w:t>—many of whom would go on to work as some of the first international relations scholars in Britain and help found The Royal Institute of International Affairs—</w:t>
      </w:r>
      <w:r>
        <w:rPr>
          <w:rStyle w:val="Emphasis"/>
        </w:rPr>
        <w:t>to link the problems of empire with the violence and disruption of imperialism</w:t>
      </w:r>
      <w:r>
        <w:t xml:space="preserve">. Similarly, </w:t>
      </w:r>
      <w:r w:rsidRPr="00CD2421">
        <w:rPr>
          <w:rStyle w:val="Emphasis"/>
          <w:highlight w:val="yellow"/>
        </w:rPr>
        <w:t>deflection</w:t>
      </w:r>
      <w:r>
        <w:rPr>
          <w:rStyle w:val="Emphasis"/>
        </w:rPr>
        <w:t xml:space="preserve"> within international relations today </w:t>
      </w:r>
      <w:r w:rsidRPr="00CD2421">
        <w:rPr>
          <w:rStyle w:val="Emphasis"/>
          <w:highlight w:val="yellow"/>
        </w:rPr>
        <w:t>obscures</w:t>
      </w:r>
      <w:r>
        <w:rPr>
          <w:rStyle w:val="Emphasis"/>
        </w:rPr>
        <w:t xml:space="preserve"> the U.S. role in maintaining the </w:t>
      </w:r>
      <w:r w:rsidRPr="00CD2421">
        <w:rPr>
          <w:rStyle w:val="Emphasis"/>
          <w:highlight w:val="yellow"/>
        </w:rPr>
        <w:t>profoundly hierarchical, racist</w:t>
      </w:r>
      <w:r>
        <w:rPr>
          <w:rStyle w:val="Emphasis"/>
        </w:rPr>
        <w:t xml:space="preserve">, insecure, deeply unjust </w:t>
      </w:r>
      <w:r w:rsidRPr="00CD2421">
        <w:rPr>
          <w:rStyle w:val="Emphasis"/>
          <w:highlight w:val="yellow"/>
        </w:rPr>
        <w:t>reality of the current global order</w:t>
      </w:r>
      <w:r>
        <w:t xml:space="preserve">. </w:t>
      </w:r>
      <w:r>
        <w:rPr>
          <w:rStyle w:val="StyleUnderline"/>
        </w:rPr>
        <w:t xml:space="preserve">It also makes it impossible to address how </w:t>
      </w:r>
      <w:r w:rsidRPr="00CD2421">
        <w:rPr>
          <w:rStyle w:val="StyleUnderline"/>
          <w:highlight w:val="yellow"/>
        </w:rPr>
        <w:t>U.S. foreign policy</w:t>
      </w:r>
      <w:r>
        <w:t xml:space="preserve"> (covert and overt) </w:t>
      </w:r>
      <w:r w:rsidRPr="00CD2421">
        <w:rPr>
          <w:rStyle w:val="StyleUnderline"/>
          <w:highlight w:val="yellow"/>
        </w:rPr>
        <w:t xml:space="preserve">has </w:t>
      </w:r>
      <w:r w:rsidRPr="00CD2421">
        <w:rPr>
          <w:rStyle w:val="Emphasis"/>
          <w:highlight w:val="yellow"/>
        </w:rPr>
        <w:t>contributed to</w:t>
      </w:r>
      <w:r>
        <w:rPr>
          <w:rStyle w:val="Emphasis"/>
        </w:rPr>
        <w:t xml:space="preserve"> the </w:t>
      </w:r>
      <w:r w:rsidRPr="00CD2421">
        <w:rPr>
          <w:rStyle w:val="Emphasis"/>
          <w:highlight w:val="yellow"/>
        </w:rPr>
        <w:t>destabilization</w:t>
      </w:r>
      <w:r>
        <w:rPr>
          <w:rStyle w:val="Emphasis"/>
        </w:rPr>
        <w:t xml:space="preserve"> of that order</w:t>
      </w:r>
      <w:r>
        <w:rPr>
          <w:rStyle w:val="StyleUnderline"/>
        </w:rPr>
        <w:t xml:space="preserve"> </w:t>
      </w:r>
      <w:r w:rsidRPr="00CD2421">
        <w:rPr>
          <w:rStyle w:val="StyleUnderline"/>
          <w:highlight w:val="yellow"/>
        </w:rPr>
        <w:t xml:space="preserve">by </w:t>
      </w:r>
      <w:r w:rsidRPr="00CD2421">
        <w:rPr>
          <w:rStyle w:val="Emphasis"/>
          <w:highlight w:val="yellow"/>
        </w:rPr>
        <w:t>creating the circumstances that give rise to “failed states,”</w:t>
      </w:r>
      <w:r>
        <w:rPr>
          <w:rStyle w:val="Emphasis"/>
        </w:rPr>
        <w:t xml:space="preserve"> “rogue regimes,” </w:t>
      </w:r>
      <w:r w:rsidRPr="00CD2421">
        <w:rPr>
          <w:rStyle w:val="Emphasis"/>
          <w:highlight w:val="yellow"/>
        </w:rPr>
        <w:t>and “</w:t>
      </w:r>
      <w:r>
        <w:rPr>
          <w:rStyle w:val="Emphasis"/>
        </w:rPr>
        <w:t xml:space="preserve">sponsors of </w:t>
      </w:r>
      <w:r w:rsidRPr="00CD2421">
        <w:rPr>
          <w:rStyle w:val="Emphasis"/>
          <w:highlight w:val="yellow"/>
        </w:rPr>
        <w:t>terrorism.”</w:t>
      </w:r>
      <w:r>
        <w:t xml:space="preserve"> Moreover, </w:t>
      </w:r>
      <w:r>
        <w:rPr>
          <w:rStyle w:val="StyleUnderline"/>
        </w:rPr>
        <w:t xml:space="preserve">it impedes any theorizing about how </w:t>
      </w:r>
      <w:r w:rsidRPr="00CD2421">
        <w:rPr>
          <w:rStyle w:val="Emphasis"/>
          <w:highlight w:val="yellow"/>
        </w:rPr>
        <w:t>the widespread appeal of Trump’s xenophobia at home might</w:t>
      </w:r>
      <w:r>
        <w:rPr>
          <w:rStyle w:val="Emphasis"/>
        </w:rPr>
        <w:t xml:space="preserve">, in part, </w:t>
      </w:r>
      <w:r w:rsidRPr="00CD2421">
        <w:rPr>
          <w:rStyle w:val="Emphasis"/>
          <w:highlight w:val="yellow"/>
        </w:rPr>
        <w:t>be the product of U.S. foreign policy abroad</w:t>
      </w:r>
      <w:r>
        <w:rPr>
          <w:rStyle w:val="Emphasis"/>
        </w:rPr>
        <w:t>, the bitter fruit of the War on Terror and its equally violent predecessors</w:t>
      </w:r>
      <w:r>
        <w:t xml:space="preserve">. In other words, </w:t>
      </w:r>
      <w:r>
        <w:rPr>
          <w:rStyle w:val="StyleUnderline"/>
        </w:rPr>
        <w:t xml:space="preserve">in the grand tradition of liberal empire, </w:t>
      </w:r>
      <w:r>
        <w:rPr>
          <w:rStyle w:val="Emphasis"/>
        </w:rPr>
        <w:t>U.S. foreign policy deflection actively disrupts the link between cause and effect that an entire science of international relations was created to explain</w:t>
      </w:r>
      <w:r>
        <w:t xml:space="preserve">. </w:t>
      </w:r>
      <w:r>
        <w:rPr>
          <w:rStyle w:val="StyleUnderline"/>
        </w:rPr>
        <w:t xml:space="preserve">What makes </w:t>
      </w:r>
      <w:r w:rsidRPr="00CD2421">
        <w:rPr>
          <w:rStyle w:val="StyleUnderline"/>
          <w:highlight w:val="yellow"/>
        </w:rPr>
        <w:t>Trump</w:t>
      </w:r>
      <w:r>
        <w:rPr>
          <w:rStyle w:val="StyleUnderline"/>
        </w:rPr>
        <w:t>’s attitude toward foreign policy so uniquely unhinging for international relations experts</w:t>
      </w:r>
      <w:r>
        <w:t xml:space="preserve">, then, </w:t>
      </w:r>
      <w:r>
        <w:rPr>
          <w:rStyle w:val="StyleUnderline"/>
        </w:rPr>
        <w:t xml:space="preserve">is the fact that </w:t>
      </w:r>
      <w:r>
        <w:rPr>
          <w:rStyle w:val="Emphasis"/>
        </w:rPr>
        <w:t>it is essentially undeflectable</w:t>
      </w:r>
      <w:r>
        <w:t xml:space="preserve">. </w:t>
      </w:r>
      <w:r>
        <w:rPr>
          <w:rStyle w:val="StyleUnderline"/>
        </w:rPr>
        <w:t xml:space="preserve">When he explains to Theresa May that refugees threaten European culture or calls Mexican </w:t>
      </w:r>
      <w:proofErr w:type="gramStart"/>
      <w:r>
        <w:rPr>
          <w:rStyle w:val="StyleUnderline"/>
        </w:rPr>
        <w:t>immigrants</w:t>
      </w:r>
      <w:proofErr w:type="gramEnd"/>
      <w:r>
        <w:rPr>
          <w:rStyle w:val="StyleUnderline"/>
        </w:rPr>
        <w:t xml:space="preserve"> killers, </w:t>
      </w:r>
      <w:r>
        <w:rPr>
          <w:rStyle w:val="Emphasis"/>
        </w:rPr>
        <w:t xml:space="preserve">he </w:t>
      </w:r>
      <w:r w:rsidRPr="00CD2421">
        <w:rPr>
          <w:rStyle w:val="Emphasis"/>
          <w:highlight w:val="yellow"/>
        </w:rPr>
        <w:t>lays bare the meant-to-be unutterable fear of nonwhite migration that has haunted</w:t>
      </w:r>
      <w:r>
        <w:rPr>
          <w:rStyle w:val="Emphasis"/>
        </w:rPr>
        <w:t xml:space="preserve"> British, U.S., and European imperialists and </w:t>
      </w:r>
      <w:r w:rsidRPr="00CD2421">
        <w:rPr>
          <w:rStyle w:val="Emphasis"/>
          <w:highlight w:val="yellow"/>
        </w:rPr>
        <w:t>foreign policy experts</w:t>
      </w:r>
      <w:r>
        <w:rPr>
          <w:rStyle w:val="Emphasis"/>
        </w:rPr>
        <w:t xml:space="preserve"> for over a century</w:t>
      </w:r>
      <w:r>
        <w:t xml:space="preserve">. </w:t>
      </w:r>
      <w:r>
        <w:rPr>
          <w:rStyle w:val="StyleUnderline"/>
        </w:rPr>
        <w:t xml:space="preserve">When he summons the fires of nationalism to demand an unprecedented increase in the military </w:t>
      </w:r>
      <w:proofErr w:type="gramStart"/>
      <w:r>
        <w:rPr>
          <w:rStyle w:val="StyleUnderline"/>
        </w:rPr>
        <w:t>budget, and</w:t>
      </w:r>
      <w:proofErr w:type="gramEnd"/>
      <w:r>
        <w:rPr>
          <w:rStyle w:val="StyleUnderline"/>
        </w:rPr>
        <w:t xml:space="preserve"> then </w:t>
      </w:r>
      <w:r>
        <w:rPr>
          <w:rStyle w:val="Emphasis"/>
        </w:rPr>
        <w:t>gets it with the overwhelming support of House and Senate Democrats</w:t>
      </w:r>
      <w:r>
        <w:rPr>
          <w:rStyle w:val="StyleUnderline"/>
        </w:rPr>
        <w:t xml:space="preserve">, he reveals </w:t>
      </w:r>
      <w:r>
        <w:rPr>
          <w:rStyle w:val="Emphasis"/>
        </w:rPr>
        <w:t>that constitutional checks on the commander in chief are only as good as the willingness of Congress to resist jingoism</w:t>
      </w:r>
      <w:r>
        <w:t xml:space="preserve">. </w:t>
      </w:r>
      <w:r>
        <w:rPr>
          <w:rStyle w:val="StyleUnderline"/>
        </w:rPr>
        <w:t xml:space="preserve">When he calls nations populated by brown and black people shitholes, </w:t>
      </w:r>
      <w:r>
        <w:rPr>
          <w:rStyle w:val="Emphasis"/>
        </w:rPr>
        <w:t>he openly advertises the unspoken white supremacist edge that has informed U.S. economic, development, energy, and foreign policies since the late nineteenth century</w:t>
      </w:r>
      <w:r>
        <w:t xml:space="preserve">. </w:t>
      </w:r>
      <w:r w:rsidRPr="00CD2421">
        <w:rPr>
          <w:rStyle w:val="Emphasis"/>
          <w:highlight w:val="yellow"/>
        </w:rPr>
        <w:t>Trump’s Muslim ban is simply the War on Terror on steroids</w:t>
      </w:r>
      <w:r>
        <w:t xml:space="preserve">. In short, </w:t>
      </w:r>
      <w:r>
        <w:rPr>
          <w:rStyle w:val="StyleUnderline"/>
        </w:rPr>
        <w:t xml:space="preserve">Trump’s foreign policy is unprecedented not because of what it </w:t>
      </w:r>
      <w:r>
        <w:rPr>
          <w:rStyle w:val="StyleUnderline"/>
          <w:i/>
        </w:rPr>
        <w:t>does</w:t>
      </w:r>
      <w:r>
        <w:rPr>
          <w:rStyle w:val="StyleUnderline"/>
        </w:rPr>
        <w:t xml:space="preserve">, </w:t>
      </w:r>
      <w:r>
        <w:rPr>
          <w:rStyle w:val="Emphasis"/>
        </w:rPr>
        <w:t xml:space="preserve">but because Trump will openly </w:t>
      </w:r>
      <w:r>
        <w:rPr>
          <w:rStyle w:val="Emphasis"/>
          <w:i/>
        </w:rPr>
        <w:t>say</w:t>
      </w:r>
      <w:r>
        <w:rPr>
          <w:rStyle w:val="Emphasis"/>
        </w:rPr>
        <w:t xml:space="preserve"> what it does</w:t>
      </w:r>
      <w:r>
        <w:t xml:space="preserve">—and because of what that then says about us as a nation. </w:t>
      </w:r>
      <w:r>
        <w:rPr>
          <w:rStyle w:val="Emphasis"/>
        </w:rPr>
        <w:t xml:space="preserve">The discomfort </w:t>
      </w:r>
      <w:r w:rsidRPr="00CD2421">
        <w:rPr>
          <w:rStyle w:val="Emphasis"/>
          <w:highlight w:val="yellow"/>
        </w:rPr>
        <w:t>Trump</w:t>
      </w:r>
      <w:r>
        <w:rPr>
          <w:rStyle w:val="Emphasis"/>
        </w:rPr>
        <w:t xml:space="preserve"> provokes</w:t>
      </w:r>
      <w:r>
        <w:rPr>
          <w:rStyle w:val="StyleUnderline"/>
        </w:rPr>
        <w:t xml:space="preserve"> </w:t>
      </w:r>
      <w:r w:rsidRPr="00CD2421">
        <w:rPr>
          <w:rStyle w:val="StyleUnderline"/>
          <w:highlight w:val="yellow"/>
        </w:rPr>
        <w:t>ought to prompt</w:t>
      </w:r>
      <w:r>
        <w:rPr>
          <w:rStyle w:val="StyleUnderline"/>
        </w:rPr>
        <w:t xml:space="preserve"> international relations </w:t>
      </w:r>
      <w:r w:rsidRPr="00CD2421">
        <w:rPr>
          <w:rStyle w:val="StyleUnderline"/>
          <w:highlight w:val="yellow"/>
        </w:rPr>
        <w:t xml:space="preserve">experts to </w:t>
      </w:r>
      <w:r w:rsidRPr="00CD2421">
        <w:rPr>
          <w:rStyle w:val="Emphasis"/>
          <w:highlight w:val="yellow"/>
        </w:rPr>
        <w:t>reflect on the failings of their discipline to reckon with the relationship between</w:t>
      </w:r>
      <w:r>
        <w:rPr>
          <w:rStyle w:val="Emphasis"/>
        </w:rPr>
        <w:t xml:space="preserve"> U.S. imperialism, </w:t>
      </w:r>
      <w:r w:rsidRPr="00CD2421">
        <w:rPr>
          <w:rStyle w:val="Emphasis"/>
          <w:highlight w:val="yellow"/>
        </w:rPr>
        <w:t>U.S. foreign policy, and</w:t>
      </w:r>
      <w:r>
        <w:rPr>
          <w:rStyle w:val="Emphasis"/>
        </w:rPr>
        <w:t xml:space="preserve"> the constellation of </w:t>
      </w:r>
      <w:r w:rsidRPr="00CD2421">
        <w:rPr>
          <w:rStyle w:val="Emphasis"/>
          <w:highlight w:val="yellow"/>
        </w:rPr>
        <w:t>xenophobia, militarism, racism, and nationalism</w:t>
      </w:r>
      <w:r>
        <w:rPr>
          <w:rStyle w:val="Emphasis"/>
        </w:rPr>
        <w:t xml:space="preserve"> that haunts our days</w:t>
      </w:r>
      <w:r>
        <w:t xml:space="preserve">. </w:t>
      </w:r>
      <w:r>
        <w:rPr>
          <w:rStyle w:val="StyleUnderline"/>
        </w:rPr>
        <w:t xml:space="preserve">The fields of intellectual and legal history and political theory are </w:t>
      </w:r>
      <w:r>
        <w:rPr>
          <w:rStyle w:val="Emphasis"/>
        </w:rPr>
        <w:t>far ahead of international relations</w:t>
      </w:r>
      <w:r>
        <w:rPr>
          <w:rStyle w:val="StyleUnderline"/>
        </w:rPr>
        <w:t xml:space="preserve"> in their critical interrogation of the ideologies that sustain empire at home and abroad</w:t>
      </w:r>
      <w:r>
        <w:t xml:space="preserve">. In addition, </w:t>
      </w:r>
      <w:r>
        <w:rPr>
          <w:rStyle w:val="Emphasis"/>
        </w:rPr>
        <w:t>Trump’s election has emboldened activists to make increasingly explicit the connections they see between a racialized, anti-immigrant politics of domestic dispossession and violence and the history of U.S. imperialism in the world</w:t>
      </w:r>
      <w:r>
        <w:t xml:space="preserve">. </w:t>
      </w:r>
      <w:proofErr w:type="gramStart"/>
      <w:r>
        <w:rPr>
          <w:rStyle w:val="StyleUnderline"/>
        </w:rPr>
        <w:t>Unfortunately</w:t>
      </w:r>
      <w:proofErr w:type="gramEnd"/>
      <w:r>
        <w:rPr>
          <w:rStyle w:val="StyleUnderline"/>
        </w:rPr>
        <w:t xml:space="preserve"> the same does not appear to be true for </w:t>
      </w:r>
      <w:proofErr w:type="gramStart"/>
      <w:r>
        <w:rPr>
          <w:rStyle w:val="StyleUnderline"/>
        </w:rPr>
        <w:t>the majority of</w:t>
      </w:r>
      <w:proofErr w:type="gramEnd"/>
      <w:r>
        <w:rPr>
          <w:rStyle w:val="StyleUnderline"/>
        </w:rPr>
        <w:t xml:space="preserve"> intellectual middlemen who set the public tone for U.S. foreign policy</w:t>
      </w:r>
      <w:r>
        <w:t xml:space="preserve">. </w:t>
      </w:r>
      <w:r>
        <w:rPr>
          <w:rStyle w:val="Emphasis"/>
        </w:rPr>
        <w:t>Trump is, finally, both the emperor with no clothes and the pointing child, begging to hold a big military parade so we can collectively acknowledge the naked imperialist power at the heart of U.S. foreign policy</w:t>
      </w:r>
      <w:r>
        <w:t xml:space="preserve">. </w:t>
      </w:r>
      <w:r>
        <w:rPr>
          <w:rStyle w:val="StyleUnderline"/>
        </w:rPr>
        <w:t>Trump practically screams at the United States to look at itself</w:t>
      </w:r>
      <w:r>
        <w:t xml:space="preserve">. </w:t>
      </w:r>
      <w:r>
        <w:rPr>
          <w:rStyle w:val="StyleUnderline"/>
        </w:rPr>
        <w:t xml:space="preserve">And yet, the more he screams, </w:t>
      </w:r>
      <w:r>
        <w:rPr>
          <w:rStyle w:val="Emphasis"/>
        </w:rPr>
        <w:t>the more the intellectual enablers avert their eyes</w:t>
      </w:r>
      <w:r>
        <w:t xml:space="preserve">. </w:t>
      </w:r>
      <w:r>
        <w:rPr>
          <w:rStyle w:val="StyleUnderline"/>
        </w:rPr>
        <w:t>They are busy looking elsewhere—anywhere really—</w:t>
      </w:r>
      <w:r>
        <w:rPr>
          <w:rStyle w:val="StyleUnderline"/>
          <w:i/>
        </w:rPr>
        <w:t>except</w:t>
      </w:r>
      <w:r>
        <w:rPr>
          <w:rStyle w:val="StyleUnderline"/>
        </w:rPr>
        <w:t xml:space="preserve"> at that nakedness</w:t>
      </w:r>
      <w:r>
        <w:t>.</w:t>
      </w:r>
    </w:p>
    <w:p w14:paraId="2FC8486A" w14:textId="77777777" w:rsidR="007C0A5A" w:rsidRPr="009109DB" w:rsidRDefault="007C0A5A" w:rsidP="007C0A5A">
      <w:pPr>
        <w:pStyle w:val="Heading4"/>
      </w:pPr>
      <w:r>
        <w:t xml:space="preserve">Unions aren’t “defenders of democracy.” In the neoliberal era, unions </w:t>
      </w:r>
      <w:proofErr w:type="gramStart"/>
      <w:r>
        <w:t>become</w:t>
      </w:r>
      <w:proofErr w:type="gramEnd"/>
      <w:r>
        <w:t xml:space="preserv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318ED297" w14:textId="77777777" w:rsidR="007C0A5A" w:rsidRPr="00CD7238" w:rsidRDefault="007C0A5A" w:rsidP="007C0A5A">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4F31BAA7" w14:textId="77777777" w:rsidR="007C0A5A" w:rsidRPr="009109DB" w:rsidRDefault="007C0A5A" w:rsidP="007C0A5A">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proofErr w:type="gramStart"/>
      <w:r w:rsidRPr="00CD7238">
        <w:rPr>
          <w:u w:val="single"/>
        </w:rPr>
        <w:t xml:space="preserve">processes of </w:t>
      </w:r>
      <w:r w:rsidRPr="00043DFA">
        <w:rPr>
          <w:rStyle w:val="Emphasis"/>
          <w:highlight w:val="yellow"/>
        </w:rPr>
        <w:t>democratic</w:t>
      </w:r>
      <w:proofErr w:type="gramEnd"/>
      <w:r w:rsidRPr="00043DFA">
        <w:rPr>
          <w:rStyle w:val="Emphasis"/>
          <w:highlight w:val="yellow"/>
        </w:rPr>
        <w:t xml:space="preserve">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41D283AA" w14:textId="77777777" w:rsidR="007C0A5A" w:rsidRPr="00AA6AE0" w:rsidRDefault="007C0A5A" w:rsidP="007C0A5A">
      <w:pPr>
        <w:rPr>
          <w:sz w:val="6"/>
          <w:szCs w:val="6"/>
        </w:rPr>
      </w:pPr>
      <w:r w:rsidRPr="00AA6AE0">
        <w:rPr>
          <w:sz w:val="6"/>
          <w:szCs w:val="6"/>
        </w:rPr>
        <w:t>Trade unions and democracy: a broken marriage?</w:t>
      </w:r>
    </w:p>
    <w:p w14:paraId="4411F948" w14:textId="77777777" w:rsidR="007C0A5A" w:rsidRPr="00AA6AE0" w:rsidRDefault="007C0A5A" w:rsidP="007C0A5A">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009527E9" w14:textId="77777777" w:rsidR="007C0A5A" w:rsidRPr="00AA6AE0" w:rsidRDefault="007C0A5A" w:rsidP="007C0A5A">
      <w:pPr>
        <w:rPr>
          <w:sz w:val="6"/>
          <w:szCs w:val="6"/>
        </w:rPr>
      </w:pP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7528C692" w14:textId="77777777" w:rsidR="007C0A5A" w:rsidRPr="00AA6AE0" w:rsidRDefault="007C0A5A" w:rsidP="007C0A5A">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 xml:space="preserve">38 Coalitional and legal support are therefore identified as independent power resources that promote various levels of democracy within, as well as beyond, the </w:t>
      </w:r>
      <w:proofErr w:type="gramStart"/>
      <w:r w:rsidRPr="00AA6AE0">
        <w:rPr>
          <w:sz w:val="6"/>
          <w:szCs w:val="6"/>
        </w:rPr>
        <w:t>workplace.Footnote</w:t>
      </w:r>
      <w:proofErr w:type="gramEnd"/>
      <w:r w:rsidRPr="00AA6AE0">
        <w:rPr>
          <w:sz w:val="6"/>
          <w:szCs w:val="6"/>
        </w:rPr>
        <w:t>39</w:t>
      </w:r>
    </w:p>
    <w:p w14:paraId="3856C055" w14:textId="77777777" w:rsidR="007C0A5A" w:rsidRPr="00AA6AE0" w:rsidRDefault="007C0A5A" w:rsidP="007C0A5A">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731D5478" w14:textId="77777777" w:rsidR="007C0A5A" w:rsidRPr="00AA6AE0" w:rsidRDefault="007C0A5A" w:rsidP="007C0A5A">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473E6665" w14:textId="77777777" w:rsidR="007C0A5A" w:rsidRPr="00AA6AE0" w:rsidRDefault="007C0A5A" w:rsidP="007C0A5A">
      <w:pPr>
        <w:rPr>
          <w:sz w:val="6"/>
          <w:szCs w:val="6"/>
        </w:rPr>
      </w:pPr>
      <w:r w:rsidRPr="00AA6AE0">
        <w:rPr>
          <w:sz w:val="6"/>
          <w:szCs w:val="6"/>
        </w:rPr>
        <w:t>A renewed political role for unions?</w:t>
      </w:r>
    </w:p>
    <w:p w14:paraId="3FEB129F" w14:textId="77777777" w:rsidR="007C0A5A" w:rsidRPr="009109DB" w:rsidRDefault="007C0A5A" w:rsidP="007C0A5A">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3836471D" w14:textId="77777777" w:rsidR="007C0A5A" w:rsidRPr="009109DB" w:rsidRDefault="007C0A5A" w:rsidP="007C0A5A">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1552E5DA" w14:textId="77777777" w:rsidR="007C0A5A" w:rsidRPr="009109DB" w:rsidRDefault="007C0A5A" w:rsidP="007C0A5A">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proofErr w:type="spellStart"/>
      <w:r w:rsidRPr="00043DFA">
        <w:rPr>
          <w:rStyle w:val="Emphasis"/>
          <w:highlight w:val="yellow"/>
        </w:rPr>
        <w:t>labour’s</w:t>
      </w:r>
      <w:proofErr w:type="spellEnd"/>
      <w:r w:rsidRPr="00043DFA">
        <w:rPr>
          <w:rStyle w:val="Emphasis"/>
          <w:highlight w:val="yellow"/>
        </w:rPr>
        <w:t xml:space="preserve">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28488628" w14:textId="77777777" w:rsidR="007C0A5A" w:rsidRPr="009109DB" w:rsidRDefault="007C0A5A" w:rsidP="007C0A5A">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w:t>
      </w:r>
      <w:proofErr w:type="gramStart"/>
      <w:r w:rsidRPr="009109DB">
        <w:rPr>
          <w:sz w:val="10"/>
        </w:rPr>
        <w:t>coalitional</w:t>
      </w:r>
      <w:proofErr w:type="gramEnd"/>
      <w:r w:rsidRPr="009109DB">
        <w:rPr>
          <w:sz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014F7B96" w14:textId="77777777" w:rsidR="007C0A5A" w:rsidRPr="009109DB" w:rsidRDefault="007C0A5A" w:rsidP="007C0A5A">
      <w:pPr>
        <w:rPr>
          <w:sz w:val="10"/>
        </w:rPr>
      </w:pPr>
      <w:r w:rsidRPr="009109DB">
        <w:rPr>
          <w:sz w:val="10"/>
        </w:rPr>
        <w:t>Case selection and method</w:t>
      </w:r>
    </w:p>
    <w:p w14:paraId="6144CECE" w14:textId="77777777" w:rsidR="007C0A5A" w:rsidRPr="009109DB" w:rsidRDefault="007C0A5A" w:rsidP="007C0A5A">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27BEA036" w14:textId="77777777" w:rsidR="007C0A5A" w:rsidRPr="009109DB" w:rsidRDefault="007C0A5A" w:rsidP="007C0A5A">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xml:space="preserve">) and </w:t>
      </w:r>
      <w:proofErr w:type="gramStart"/>
      <w:r w:rsidRPr="009109DB">
        <w:rPr>
          <w:sz w:val="10"/>
        </w:rPr>
        <w:t>repeating</w:t>
      </w:r>
      <w:proofErr w:type="gramEnd"/>
      <w:r w:rsidRPr="009109DB">
        <w:rPr>
          <w:sz w:val="10"/>
        </w:rPr>
        <w:t xml:space="preserve"> themes.</w:t>
      </w:r>
    </w:p>
    <w:p w14:paraId="571501B8" w14:textId="77777777" w:rsidR="007C0A5A" w:rsidRPr="009109DB" w:rsidRDefault="007C0A5A" w:rsidP="007C0A5A">
      <w:pPr>
        <w:rPr>
          <w:sz w:val="10"/>
        </w:rPr>
      </w:pPr>
      <w:r w:rsidRPr="009109DB">
        <w:rPr>
          <w:sz w:val="10"/>
        </w:rPr>
        <w:t>Unions and democracy in Israel: a brief history</w:t>
      </w:r>
    </w:p>
    <w:p w14:paraId="5BEFE255" w14:textId="77777777" w:rsidR="007C0A5A" w:rsidRPr="009109DB" w:rsidRDefault="007C0A5A" w:rsidP="007C0A5A">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economy,Footnote67 and its prominent involvement in various aspects of democratic governance and multi-level decision-making processes, </w:t>
      </w:r>
      <w:proofErr w:type="spellStart"/>
      <w:r w:rsidRPr="00043DFA">
        <w:rPr>
          <w:rStyle w:val="Emphasis"/>
          <w:highlight w:val="yellow"/>
        </w:rPr>
        <w:t>Histadrut</w:t>
      </w:r>
      <w:proofErr w:type="spellEnd"/>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1CCAC5B3" w14:textId="77777777" w:rsidR="007C0A5A" w:rsidRPr="009109DB" w:rsidRDefault="007C0A5A" w:rsidP="007C0A5A">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2A0F304E" w14:textId="77777777" w:rsidR="007C0A5A" w:rsidRPr="009109DB" w:rsidRDefault="007C0A5A" w:rsidP="007C0A5A">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043DFA">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043DFA">
        <w:rPr>
          <w:highlight w:val="yellow"/>
          <w:u w:val="single"/>
        </w:rPr>
        <w:t>through</w:t>
      </w:r>
      <w:r w:rsidRPr="00977F02">
        <w:rPr>
          <w:u w:val="single"/>
        </w:rPr>
        <w:t xml:space="preserve"> </w:t>
      </w:r>
      <w:r w:rsidRPr="00043DFA">
        <w:rPr>
          <w:rStyle w:val="Emphasis"/>
          <w:highlight w:val="yellow"/>
        </w:rPr>
        <w:t>pro-</w:t>
      </w:r>
      <w:proofErr w:type="spellStart"/>
      <w:r w:rsidRPr="00043DFA">
        <w:rPr>
          <w:rStyle w:val="Emphasis"/>
          <w:highlight w:val="yellow"/>
        </w:rPr>
        <w:t>labour</w:t>
      </w:r>
      <w:proofErr w:type="spellEnd"/>
      <w:r w:rsidRPr="00043DFA">
        <w:rPr>
          <w:rStyle w:val="Emphasis"/>
          <w:highlight w:val="yellow"/>
        </w:rPr>
        <w:t xml:space="preserve">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23BCF6BB" w14:textId="77777777" w:rsidR="007C0A5A" w:rsidRPr="009109DB" w:rsidRDefault="007C0A5A" w:rsidP="007C0A5A">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235227F8" w14:textId="77777777" w:rsidR="007C0A5A" w:rsidRPr="009109DB" w:rsidRDefault="007C0A5A" w:rsidP="007C0A5A">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21D42C3D" w14:textId="77777777" w:rsidR="007C0A5A" w:rsidRPr="009109DB" w:rsidRDefault="007C0A5A" w:rsidP="007C0A5A">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w:t>
      </w:r>
      <w:proofErr w:type="gramStart"/>
      <w:r w:rsidRPr="009109DB">
        <w:rPr>
          <w:sz w:val="10"/>
        </w:rPr>
        <w:t>seems</w:t>
      </w:r>
      <w:proofErr w:type="gramEnd"/>
      <w:r w:rsidRPr="009109DB">
        <w:rPr>
          <w:sz w:val="10"/>
        </w:rPr>
        <w:t xml:space="preserve">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r w:rsidRPr="009109DB">
        <w:rPr>
          <w:rFonts w:cs="Georgia"/>
          <w:sz w:val="10"/>
        </w:rPr>
        <w:t>”</w:t>
      </w:r>
      <w:r w:rsidRPr="009109DB">
        <w:rPr>
          <w:sz w:val="10"/>
        </w:rPr>
        <w:t xml:space="preserve">.Footnote76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63B1DD26" w14:textId="77777777" w:rsidR="007C0A5A" w:rsidRPr="009109DB" w:rsidRDefault="007C0A5A" w:rsidP="007C0A5A">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397DF577" w14:textId="77777777" w:rsidR="007C0A5A" w:rsidRPr="009109DB" w:rsidRDefault="007C0A5A" w:rsidP="007C0A5A">
      <w:pPr>
        <w:rPr>
          <w:sz w:val="10"/>
        </w:rPr>
      </w:pPr>
      <w:proofErr w:type="spellStart"/>
      <w:r w:rsidRPr="009109DB">
        <w:rPr>
          <w:sz w:val="10"/>
        </w:rPr>
        <w:t>Histadrut</w:t>
      </w:r>
      <w:proofErr w:type="spellEnd"/>
      <w:r w:rsidRPr="009109DB">
        <w:rPr>
          <w:sz w:val="10"/>
        </w:rPr>
        <w:t xml:space="preserve"> in times of democratic backsliding</w:t>
      </w:r>
    </w:p>
    <w:p w14:paraId="303E96F8" w14:textId="77777777" w:rsidR="007C0A5A" w:rsidRPr="009109DB" w:rsidRDefault="007C0A5A" w:rsidP="007C0A5A">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6C327F88" w14:textId="77777777" w:rsidR="007C0A5A" w:rsidRPr="009109DB" w:rsidRDefault="007C0A5A" w:rsidP="007C0A5A">
      <w:pPr>
        <w:rPr>
          <w:sz w:val="10"/>
        </w:rPr>
      </w:pPr>
      <w:r w:rsidRPr="009109DB">
        <w:rPr>
          <w:sz w:val="10"/>
        </w:rPr>
        <w:t xml:space="preserve">At first, </w:t>
      </w:r>
      <w:proofErr w:type="spellStart"/>
      <w:r w:rsidRPr="00043DFA">
        <w:rPr>
          <w:rStyle w:val="Emphasis"/>
          <w:highlight w:val="yellow"/>
        </w:rPr>
        <w:t>Histadrut</w:t>
      </w:r>
      <w:proofErr w:type="spellEnd"/>
      <w:r w:rsidRPr="00043DFA">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685383A2" w14:textId="77777777" w:rsidR="007C0A5A" w:rsidRPr="00B81B17" w:rsidRDefault="007C0A5A" w:rsidP="007C0A5A">
      <w:pPr>
        <w:rPr>
          <w:sz w:val="6"/>
          <w:szCs w:val="6"/>
        </w:rPr>
      </w:pP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w:t>
      </w:r>
      <w:proofErr w:type="gramStart"/>
      <w:r w:rsidRPr="00B81B17">
        <w:rPr>
          <w:sz w:val="6"/>
          <w:szCs w:val="6"/>
        </w:rPr>
        <w:t>as a means to</w:t>
      </w:r>
      <w:proofErr w:type="gramEnd"/>
      <w:r w:rsidRPr="00B81B17">
        <w:rPr>
          <w:sz w:val="6"/>
          <w:szCs w:val="6"/>
        </w:rPr>
        <w:t xml:space="preserve">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66EDC82C" w14:textId="77777777" w:rsidR="007C0A5A" w:rsidRPr="00B81B17" w:rsidRDefault="007C0A5A" w:rsidP="007C0A5A">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w:t>
      </w:r>
      <w:proofErr w:type="gramStart"/>
      <w:r w:rsidRPr="00B81B17">
        <w:rPr>
          <w:sz w:val="6"/>
          <w:szCs w:val="6"/>
        </w:rPr>
        <w:t>regime overhaul</w:t>
      </w:r>
      <w:proofErr w:type="gramEnd"/>
      <w:r w:rsidRPr="00B81B17">
        <w:rPr>
          <w:sz w:val="6"/>
          <w:szCs w:val="6"/>
        </w:rPr>
        <w:t xml:space="preserve">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4B253685" w14:textId="77777777" w:rsidR="007C0A5A" w:rsidRPr="00B81B17" w:rsidRDefault="007C0A5A" w:rsidP="007C0A5A">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6DA973CA" w14:textId="77777777" w:rsidR="007C0A5A" w:rsidRPr="00B81B17" w:rsidRDefault="007C0A5A" w:rsidP="007C0A5A">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18CC06AB" w14:textId="77777777" w:rsidR="007C0A5A" w:rsidRPr="00B81B17" w:rsidRDefault="007C0A5A" w:rsidP="007C0A5A">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66289261" w14:textId="77777777" w:rsidR="007C0A5A" w:rsidRPr="00B81B17" w:rsidRDefault="007C0A5A" w:rsidP="007C0A5A">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3D847F49" w14:textId="77777777" w:rsidR="007C0A5A" w:rsidRPr="00B81B17" w:rsidRDefault="007C0A5A" w:rsidP="007C0A5A">
      <w:pPr>
        <w:rPr>
          <w:sz w:val="6"/>
          <w:szCs w:val="6"/>
        </w:rPr>
      </w:pPr>
      <w:r w:rsidRPr="00B81B17">
        <w:rPr>
          <w:sz w:val="6"/>
          <w:szCs w:val="6"/>
        </w:rPr>
        <w:t xml:space="preserve">Bar-David’s declaration was concluded with a phone call made live,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1F13EA83" w14:textId="77777777" w:rsidR="007C0A5A" w:rsidRPr="00B81B17" w:rsidRDefault="007C0A5A" w:rsidP="007C0A5A">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5A187902" w14:textId="77777777" w:rsidR="007C0A5A" w:rsidRPr="00B81B17" w:rsidRDefault="007C0A5A" w:rsidP="007C0A5A">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w:t>
      </w:r>
      <w:proofErr w:type="gramStart"/>
      <w:r w:rsidRPr="00B81B17">
        <w:rPr>
          <w:sz w:val="6"/>
          <w:szCs w:val="6"/>
        </w:rPr>
        <w:t>in</w:t>
      </w:r>
      <w:proofErr w:type="gramEnd"/>
      <w:r w:rsidRPr="00B81B17">
        <w:rPr>
          <w:sz w:val="6"/>
          <w:szCs w:val="6"/>
        </w:rPr>
        <w:t xml:space="preserve"> the strike were clear, as the Chair of a major employers</w:t>
      </w:r>
      <w:r w:rsidRPr="00B81B17">
        <w:rPr>
          <w:rFonts w:cs="Georgia"/>
          <w:sz w:val="6"/>
          <w:szCs w:val="6"/>
        </w:rPr>
        <w:t>’</w:t>
      </w:r>
      <w:r w:rsidRPr="00B81B17">
        <w:rPr>
          <w:sz w:val="6"/>
          <w:szCs w:val="6"/>
        </w:rPr>
        <w:t xml:space="preserve"> association revealed:</w:t>
      </w:r>
    </w:p>
    <w:p w14:paraId="77E71E43" w14:textId="77777777" w:rsidR="007C0A5A" w:rsidRPr="00B81B17" w:rsidRDefault="007C0A5A" w:rsidP="007C0A5A">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p>
    <w:p w14:paraId="7880D6B0" w14:textId="77777777" w:rsidR="007C0A5A" w:rsidRPr="00B81B17" w:rsidRDefault="007C0A5A" w:rsidP="007C0A5A">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01B922F0" w14:textId="77777777" w:rsidR="007C0A5A" w:rsidRPr="009109DB" w:rsidRDefault="007C0A5A" w:rsidP="007C0A5A">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367E148D" w14:textId="77777777" w:rsidR="007C0A5A" w:rsidRPr="009109DB" w:rsidRDefault="007C0A5A" w:rsidP="007C0A5A">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p>
    <w:p w14:paraId="1DE72404" w14:textId="77777777" w:rsidR="007C0A5A" w:rsidRPr="009109DB" w:rsidRDefault="007C0A5A" w:rsidP="007C0A5A">
      <w:pPr>
        <w:rPr>
          <w:sz w:val="10"/>
        </w:rPr>
      </w:pPr>
      <w:r w:rsidRPr="009109DB">
        <w:rPr>
          <w:sz w:val="10"/>
        </w:rPr>
        <w:t>Lessons from Poland</w:t>
      </w:r>
    </w:p>
    <w:p w14:paraId="475D802D" w14:textId="77777777" w:rsidR="007C0A5A" w:rsidRPr="009109DB" w:rsidRDefault="007C0A5A" w:rsidP="007C0A5A">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690B0634" w14:textId="77777777" w:rsidR="007C0A5A" w:rsidRPr="009109DB" w:rsidRDefault="007C0A5A" w:rsidP="007C0A5A">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66F9DA25" w14:textId="77777777" w:rsidR="007C0A5A" w:rsidRPr="009109DB" w:rsidRDefault="007C0A5A" w:rsidP="007C0A5A">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proofErr w:type="spellStart"/>
      <w:r w:rsidRPr="00043DFA">
        <w:rPr>
          <w:rStyle w:val="Emphasis"/>
          <w:highlight w:val="yellow"/>
        </w:rPr>
        <w:t>labour</w:t>
      </w:r>
      <w:proofErr w:type="spellEnd"/>
      <w:r w:rsidRPr="00043DFA">
        <w:rPr>
          <w:rStyle w:val="Emphasis"/>
          <w:highlight w:val="yellow"/>
        </w:rPr>
        <w:t xml:space="preserve">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1A32B4CE" w14:textId="77777777" w:rsidR="007C0A5A" w:rsidRPr="009109DB" w:rsidRDefault="007C0A5A" w:rsidP="007C0A5A">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w:t>
      </w:r>
      <w:proofErr w:type="spellStart"/>
      <w:r w:rsidRPr="00043DFA">
        <w:rPr>
          <w:rStyle w:val="Emphasis"/>
          <w:highlight w:val="yellow"/>
        </w:rPr>
        <w:t>labour</w:t>
      </w:r>
      <w:proofErr w:type="spellEnd"/>
      <w:r w:rsidRPr="00043DFA">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w:t>
      </w:r>
      <w:proofErr w:type="gramStart"/>
      <w:r w:rsidRPr="009109DB">
        <w:rPr>
          <w:sz w:val="10"/>
        </w:rPr>
        <w:t>the PiS</w:t>
      </w:r>
      <w:proofErr w:type="gramEnd"/>
      <w:r w:rsidRPr="009109DB">
        <w:rPr>
          <w:sz w:val="10"/>
        </w:rPr>
        <w:t xml:space="preserve">,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264F03E0" w14:textId="77777777" w:rsidR="007C0A5A" w:rsidRPr="009109DB" w:rsidRDefault="007C0A5A" w:rsidP="007C0A5A">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0547554" w14:textId="77777777" w:rsidR="007C0A5A" w:rsidRPr="00AA6AE0" w:rsidRDefault="007C0A5A" w:rsidP="007C0A5A">
      <w:pPr>
        <w:rPr>
          <w:sz w:val="6"/>
          <w:szCs w:val="6"/>
        </w:rPr>
      </w:pPr>
      <w:r w:rsidRPr="00AA6AE0">
        <w:rPr>
          <w:sz w:val="6"/>
          <w:szCs w:val="6"/>
        </w:rPr>
        <w:t>Discussion and conclusion</w:t>
      </w:r>
    </w:p>
    <w:p w14:paraId="0325DFE7" w14:textId="77777777" w:rsidR="007C0A5A" w:rsidRPr="00AA6AE0" w:rsidRDefault="007C0A5A" w:rsidP="007C0A5A">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w:t>
      </w:r>
      <w:proofErr w:type="gramStart"/>
      <w:r w:rsidRPr="00AA6AE0">
        <w:rPr>
          <w:sz w:val="6"/>
          <w:szCs w:val="6"/>
        </w:rPr>
        <w:t>vis-à-vis</w:t>
      </w:r>
      <w:proofErr w:type="gramEnd"/>
      <w:r w:rsidRPr="00AA6AE0">
        <w:rPr>
          <w:sz w:val="6"/>
          <w:szCs w:val="6"/>
        </w:rPr>
        <w:t xml:space="preserve"> national democratic institutions. Yet, despite these important similarities, the two unions adopted markedly different stances (even if temporarily) during their countries’ struggles against democratic backsliding.</w:t>
      </w:r>
    </w:p>
    <w:p w14:paraId="5F0B3FDD" w14:textId="77777777" w:rsidR="007C0A5A" w:rsidRPr="00AA6AE0" w:rsidRDefault="007C0A5A" w:rsidP="007C0A5A">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4D9DDBCD" w14:textId="77777777" w:rsidR="007C0A5A" w:rsidRPr="00AA6AE0" w:rsidRDefault="007C0A5A" w:rsidP="007C0A5A">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3C062223" w14:textId="77777777" w:rsidR="007C0A5A" w:rsidRPr="00AA6AE0" w:rsidRDefault="007C0A5A" w:rsidP="007C0A5A">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t>
      </w:r>
      <w:proofErr w:type="gramStart"/>
      <w:r w:rsidRPr="00AA6AE0">
        <w:rPr>
          <w:sz w:val="6"/>
          <w:szCs w:val="6"/>
        </w:rPr>
        <w:t>was not in a position to</w:t>
      </w:r>
      <w:proofErr w:type="gramEnd"/>
      <w:r w:rsidRPr="00AA6AE0">
        <w:rPr>
          <w:sz w:val="6"/>
          <w:szCs w:val="6"/>
        </w:rPr>
        <w:t xml:space="preserve">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52586A50" w14:textId="77777777" w:rsidR="007C0A5A" w:rsidRPr="00AA6AE0" w:rsidRDefault="007C0A5A" w:rsidP="007C0A5A">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w:t>
      </w:r>
      <w:proofErr w:type="gramStart"/>
      <w:r w:rsidRPr="00AA6AE0">
        <w:rPr>
          <w:sz w:val="6"/>
          <w:szCs w:val="6"/>
        </w:rPr>
        <w:t>any consultations</w:t>
      </w:r>
      <w:proofErr w:type="gramEnd"/>
      <w:r w:rsidRPr="00AA6AE0">
        <w:rPr>
          <w:sz w:val="6"/>
          <w:szCs w:val="6"/>
        </w:rPr>
        <w:t xml:space="preserve">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24F3517C" w14:textId="77777777" w:rsidR="007C0A5A" w:rsidRPr="00AA6AE0" w:rsidRDefault="007C0A5A" w:rsidP="007C0A5A">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The </w:t>
      </w:r>
      <w:proofErr w:type="spellStart"/>
      <w:r w:rsidRPr="00AA6AE0">
        <w:rPr>
          <w:sz w:val="6"/>
          <w:szCs w:val="6"/>
        </w:rPr>
        <w:t>Histadrut’s</w:t>
      </w:r>
      <w:proofErr w:type="spell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2589D465" w14:textId="77777777" w:rsidR="007C0A5A" w:rsidRPr="00AA6AE0" w:rsidRDefault="007C0A5A" w:rsidP="007C0A5A">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33A5F212" w14:textId="77777777" w:rsidR="007C0A5A" w:rsidRPr="009109DB" w:rsidRDefault="007C0A5A" w:rsidP="007C0A5A">
      <w:pPr>
        <w:rPr>
          <w:sz w:val="10"/>
        </w:rPr>
      </w:pP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00446C0B" w14:textId="77777777" w:rsidR="007C0A5A" w:rsidRDefault="007C0A5A" w:rsidP="007C0A5A">
      <w:pPr>
        <w:rPr>
          <w:sz w:val="10"/>
        </w:rPr>
      </w:pPr>
      <w:r w:rsidRPr="009109DB">
        <w:rPr>
          <w:sz w:val="10"/>
        </w:rPr>
        <w:t xml:space="preserve">In sum, this analysis illuminates broader transformations in unions’ </w:t>
      </w:r>
      <w:proofErr w:type="gramStart"/>
      <w:r w:rsidRPr="009109DB">
        <w:rPr>
          <w:sz w:val="10"/>
        </w:rPr>
        <w:t>relationship</w:t>
      </w:r>
      <w:proofErr w:type="gramEnd"/>
      <w:r w:rsidRPr="009109DB">
        <w:rPr>
          <w:sz w:val="10"/>
        </w:rPr>
        <w:t xml:space="preserve">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In an important sense, neoliberalism has done the groundwork for dictators of the future.</w:t>
      </w:r>
    </w:p>
    <w:p w14:paraId="5BF18AC1" w14:textId="77777777" w:rsidR="007C0A5A" w:rsidRDefault="007C0A5A" w:rsidP="007C0A5A">
      <w:pPr>
        <w:pStyle w:val="Heading4"/>
      </w:pPr>
      <w:r>
        <w:t xml:space="preserve">Specifically true of the US. The biggest union leaders are </w:t>
      </w:r>
      <w:r>
        <w:rPr>
          <w:u w:val="single"/>
        </w:rPr>
        <w:t>courting fascists</w:t>
      </w:r>
      <w:r>
        <w:t>, not the left.</w:t>
      </w:r>
    </w:p>
    <w:p w14:paraId="5C65071F" w14:textId="77777777" w:rsidR="007C0A5A" w:rsidRPr="0014070C" w:rsidRDefault="007C0A5A" w:rsidP="007C0A5A">
      <w:r w:rsidRPr="008750D8">
        <w:rPr>
          <w:rStyle w:val="Style13ptBold"/>
        </w:rPr>
        <w:t>Allen 24</w:t>
      </w:r>
      <w:r>
        <w:t xml:space="preserve"> (Joe, </w:t>
      </w:r>
      <w:r w:rsidRPr="0014070C">
        <w:t xml:space="preserve">the author of The Package King: A </w:t>
      </w:r>
      <w:proofErr w:type="gramStart"/>
      <w:r w:rsidRPr="0014070C">
        <w:t>Rank and File</w:t>
      </w:r>
      <w:proofErr w:type="gramEnd"/>
      <w:r w:rsidRPr="0014070C">
        <w:t xml:space="preserv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2ACF25E7" w14:textId="77777777" w:rsidR="007C0A5A" w:rsidRPr="008750D8" w:rsidRDefault="007C0A5A" w:rsidP="007C0A5A">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67EDC923" w14:textId="77777777" w:rsidR="007C0A5A" w:rsidRPr="008750D8" w:rsidRDefault="007C0A5A" w:rsidP="007C0A5A">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284A22BA" w14:textId="77777777" w:rsidR="007C0A5A" w:rsidRPr="008750D8" w:rsidRDefault="007C0A5A" w:rsidP="007C0A5A">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3F22F956" w14:textId="77777777" w:rsidR="007C0A5A" w:rsidRPr="008750D8" w:rsidRDefault="007C0A5A" w:rsidP="007C0A5A">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w:t>
      </w:r>
      <w:proofErr w:type="spellStart"/>
      <w:r w:rsidRPr="008750D8">
        <w:rPr>
          <w:sz w:val="12"/>
        </w:rPr>
        <w:t>Teamsterlink</w:t>
      </w:r>
      <w:proofErr w:type="spellEnd"/>
      <w:r w:rsidRPr="008750D8">
        <w:rPr>
          <w:sz w:val="12"/>
        </w:rPr>
        <w:t xml:space="preserve"> online forum earlier this year, Leedham, </w:t>
      </w:r>
      <w:proofErr w:type="spellStart"/>
      <w:r w:rsidRPr="008750D8">
        <w:rPr>
          <w:sz w:val="12"/>
        </w:rPr>
        <w:t>Sylverster</w:t>
      </w:r>
      <w:proofErr w:type="spellEnd"/>
      <w:r w:rsidRPr="008750D8">
        <w:rPr>
          <w:sz w:val="12"/>
        </w:rPr>
        <w:t xml:space="preserve"> and Bill Zimmer posted on </w:t>
      </w:r>
      <w:proofErr w:type="spellStart"/>
      <w:r w:rsidRPr="008750D8">
        <w:rPr>
          <w:sz w:val="12"/>
        </w:rPr>
        <w:t>CounterPunch</w:t>
      </w:r>
      <w:proofErr w:type="spellEnd"/>
      <w:r w:rsidRPr="008750D8">
        <w:rPr>
          <w:sz w:val="12"/>
        </w:rPr>
        <w:t>:</w:t>
      </w:r>
    </w:p>
    <w:p w14:paraId="3BC421D3" w14:textId="77777777" w:rsidR="007C0A5A" w:rsidRPr="008750D8" w:rsidRDefault="007C0A5A" w:rsidP="007C0A5A">
      <w:pPr>
        <w:rPr>
          <w:sz w:val="12"/>
        </w:rPr>
      </w:pPr>
      <w:r w:rsidRPr="008750D8">
        <w:rPr>
          <w:sz w:val="12"/>
        </w:rPr>
        <w:t xml:space="preserve">Old Teamster hands are </w:t>
      </w:r>
      <w:proofErr w:type="gramStart"/>
      <w:r w:rsidRPr="008750D8">
        <w:rPr>
          <w:sz w:val="12"/>
        </w:rPr>
        <w:t>really not</w:t>
      </w:r>
      <w:proofErr w:type="gramEnd"/>
      <w:r w:rsidRPr="008750D8">
        <w:rPr>
          <w:sz w:val="12"/>
        </w:rPr>
        <w:t xml:space="preserve"> surprised by any of this,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6E525D5D" w14:textId="77777777" w:rsidR="007C0A5A" w:rsidRPr="008750D8" w:rsidRDefault="007C0A5A" w:rsidP="007C0A5A">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w:t>
      </w:r>
      <w:proofErr w:type="gramStart"/>
      <w:r w:rsidRPr="008750D8">
        <w:rPr>
          <w:sz w:val="12"/>
        </w:rPr>
        <w:t xml:space="preserve"> 2021</w:t>
      </w:r>
      <w:proofErr w:type="gramEnd"/>
      <w:r w:rsidRPr="008750D8">
        <w:rPr>
          <w:sz w:val="12"/>
        </w:rPr>
        <w:t>.</w:t>
      </w:r>
    </w:p>
    <w:p w14:paraId="68D49E16" w14:textId="77777777" w:rsidR="007C0A5A" w:rsidRPr="008750D8" w:rsidRDefault="007C0A5A" w:rsidP="007C0A5A">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3FC1A203" w14:textId="77777777" w:rsidR="007C0A5A" w:rsidRPr="008750D8" w:rsidRDefault="007C0A5A" w:rsidP="007C0A5A">
      <w:pPr>
        <w:rPr>
          <w:u w:val="single"/>
        </w:rPr>
      </w:pPr>
      <w:r w:rsidRPr="008750D8">
        <w:rPr>
          <w:sz w:val="12"/>
        </w:rPr>
        <w:t xml:space="preserve">I would say that </w:t>
      </w:r>
      <w:r w:rsidRPr="00043DFA">
        <w:rPr>
          <w:highlight w:val="yellow"/>
          <w:u w:val="single"/>
        </w:rPr>
        <w:t xml:space="preserve">the </w:t>
      </w:r>
      <w:proofErr w:type="gramStart"/>
      <w:r w:rsidRPr="00043DFA">
        <w:rPr>
          <w:b/>
          <w:bCs/>
          <w:highlight w:val="yellow"/>
          <w:u w:val="single"/>
        </w:rPr>
        <w:t>reasons</w:t>
      </w:r>
      <w:proofErr w:type="gramEnd"/>
      <w:r w:rsidRPr="008750D8">
        <w:rPr>
          <w:sz w:val="12"/>
        </w:rPr>
        <w:t xml:space="preserve"> for their inaction </w:t>
      </w:r>
      <w:proofErr w:type="gramStart"/>
      <w:r w:rsidRPr="00043DFA">
        <w:rPr>
          <w:rStyle w:val="Emphasis"/>
          <w:highlight w:val="yellow"/>
        </w:rPr>
        <w:t>run</w:t>
      </w:r>
      <w:r w:rsidRPr="008750D8">
        <w:rPr>
          <w:u w:val="single"/>
        </w:rPr>
        <w:t>s</w:t>
      </w:r>
      <w:proofErr w:type="gramEnd"/>
      <w:r w:rsidRPr="008750D8">
        <w:rPr>
          <w:u w:val="single"/>
        </w:rPr>
        <w:t xml:space="preserve">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027115C6" w14:textId="77777777" w:rsidR="007C0A5A" w:rsidRPr="008750D8" w:rsidRDefault="007C0A5A" w:rsidP="007C0A5A">
      <w:pPr>
        <w:rPr>
          <w:sz w:val="12"/>
        </w:rPr>
      </w:pPr>
      <w:r w:rsidRPr="008750D8">
        <w:rPr>
          <w:sz w:val="12"/>
        </w:rPr>
        <w:t xml:space="preserve">Yet, O’Brien and </w:t>
      </w:r>
      <w:proofErr w:type="gramStart"/>
      <w:r w:rsidRPr="008750D8">
        <w:rPr>
          <w:sz w:val="12"/>
        </w:rPr>
        <w:t>a majority of</w:t>
      </w:r>
      <w:proofErr w:type="gramEnd"/>
      <w:r w:rsidRPr="008750D8">
        <w:rPr>
          <w:sz w:val="12"/>
        </w:rPr>
        <w:t xml:space="preserve">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475D07C0" w14:textId="77777777" w:rsidR="007C0A5A" w:rsidRDefault="007C0A5A" w:rsidP="007C0A5A"/>
    <w:p w14:paraId="56FF1AC8" w14:textId="77777777" w:rsidR="007C0A5A" w:rsidRDefault="007C0A5A" w:rsidP="007C0A5A">
      <w:pPr>
        <w:pStyle w:val="Heading4"/>
      </w:pPr>
      <w:r>
        <w:t>Specifically true of sectoral bargaining</w:t>
      </w:r>
    </w:p>
    <w:p w14:paraId="13B346D2" w14:textId="77777777" w:rsidR="007C0A5A" w:rsidRPr="00DA1B33" w:rsidRDefault="007C0A5A" w:rsidP="007C0A5A">
      <w:r w:rsidRPr="00DA1B33">
        <w:rPr>
          <w:rStyle w:val="Style13ptBold"/>
        </w:rPr>
        <w:t>Berry 24</w:t>
      </w:r>
      <w:r w:rsidRPr="00DA1B33">
        <w:t xml:space="preserve"> (Johnathan Berry, nominated to be </w:t>
      </w:r>
      <w:r w:rsidRPr="00DA1B33">
        <w:rPr>
          <w:b/>
          <w:bCs/>
          <w:sz w:val="28"/>
          <w:szCs w:val="28"/>
          <w:u w:val="single"/>
        </w:rPr>
        <w:t>Solicitor of Labor in the 2nd Trump administration</w:t>
      </w:r>
      <w:r w:rsidRPr="00DA1B33">
        <w:t>. managing partner at the law firm Boyden Grey. He wrote the chapter on Labor Department policies for Project 2025 undergraduate degree from Yale College and a law degree from Columbia University “Conservative Populism and the Future of the Right’s Relationship with Organized Labor</w:t>
      </w:r>
      <w:r>
        <w:t xml:space="preserve">” </w:t>
      </w:r>
      <w:r w:rsidRPr="00DA1B33">
        <w:t>https://fedsoc.org/events/conservative-populism-and-the-future-of-the-right-s-relationship-with-organized-labor September 23</w:t>
      </w:r>
      <w:r>
        <w:t>, 2024)</w:t>
      </w:r>
    </w:p>
    <w:p w14:paraId="5FB0A9CC" w14:textId="77777777" w:rsidR="007C0A5A" w:rsidRPr="00DA1B33" w:rsidRDefault="007C0A5A" w:rsidP="007C0A5A">
      <w:pPr>
        <w:rPr>
          <w:rStyle w:val="Emphasis"/>
        </w:rPr>
      </w:pPr>
      <w:r w:rsidRPr="00DA1B33">
        <w:rPr>
          <w:sz w:val="14"/>
        </w:rPr>
        <w:t xml:space="preserve">Roger King: Oren, great stuff. I have </w:t>
      </w:r>
      <w:proofErr w:type="gramStart"/>
      <w:r w:rsidRPr="00DA1B33">
        <w:rPr>
          <w:sz w:val="14"/>
        </w:rPr>
        <w:t>a number of</w:t>
      </w:r>
      <w:proofErr w:type="gramEnd"/>
      <w:r w:rsidRPr="00DA1B33">
        <w:rPr>
          <w:sz w:val="14"/>
        </w:rPr>
        <w:t xml:space="preserve"> questions I'm going to come back to you for sure. </w:t>
      </w:r>
      <w:proofErr w:type="gramStart"/>
      <w:r w:rsidRPr="00DA1B33">
        <w:rPr>
          <w:sz w:val="14"/>
        </w:rPr>
        <w:t>Next</w:t>
      </w:r>
      <w:proofErr w:type="gramEnd"/>
      <w:r w:rsidRPr="00DA1B33">
        <w:rPr>
          <w:sz w:val="14"/>
        </w:rPr>
        <w:t xml:space="preserve"> we'll go to Jonathan Berry. And Jonathan, you were very active in the Trump organization. You were in the United States Department of Labor as a policy maker. </w:t>
      </w:r>
      <w:r w:rsidRPr="00DA1B33">
        <w:rPr>
          <w:u w:val="single"/>
        </w:rPr>
        <w:t xml:space="preserve">How do you view the </w:t>
      </w:r>
      <w:r w:rsidRPr="00DA1B33">
        <w:rPr>
          <w:b/>
          <w:bCs/>
          <w:u w:val="single"/>
        </w:rPr>
        <w:t>landscape</w:t>
      </w:r>
      <w:r w:rsidRPr="00DA1B33">
        <w:rPr>
          <w:u w:val="single"/>
        </w:rPr>
        <w:t xml:space="preserve">, particularly from a </w:t>
      </w:r>
      <w:r w:rsidRPr="00DA1B33">
        <w:rPr>
          <w:rStyle w:val="Emphasis"/>
        </w:rPr>
        <w:t>Trump perspective?</w:t>
      </w:r>
    </w:p>
    <w:p w14:paraId="176EEA34" w14:textId="77777777" w:rsidR="007C0A5A" w:rsidRPr="00DA1B33" w:rsidRDefault="007C0A5A" w:rsidP="007C0A5A">
      <w:pPr>
        <w:rPr>
          <w:sz w:val="14"/>
        </w:rPr>
      </w:pPr>
      <w:r w:rsidRPr="00DA1B33">
        <w:rPr>
          <w:sz w:val="14"/>
        </w:rPr>
        <w:t xml:space="preserve">Jonathan </w:t>
      </w:r>
      <w:r w:rsidRPr="00DA1B33">
        <w:rPr>
          <w:rStyle w:val="Emphasis"/>
        </w:rPr>
        <w:t>Berry</w:t>
      </w:r>
      <w:r w:rsidRPr="00DA1B33">
        <w:rPr>
          <w:sz w:val="14"/>
        </w:rPr>
        <w:t xml:space="preserve">: Yeah, thanks Roger, and thank y'all for having me. </w:t>
      </w:r>
      <w:proofErr w:type="gramStart"/>
      <w:r w:rsidRPr="00DA1B33">
        <w:rPr>
          <w:sz w:val="14"/>
        </w:rPr>
        <w:t>So</w:t>
      </w:r>
      <w:proofErr w:type="gramEnd"/>
      <w:r w:rsidRPr="00DA1B33">
        <w:rPr>
          <w:sz w:val="14"/>
        </w:rPr>
        <w:t xml:space="preserve"> I want to pick up where Oren left off. He was talking at I think one level higher up mainly on the principles of the things. I want to talk a little bit about </w:t>
      </w:r>
      <w:r w:rsidRPr="00DA1B33">
        <w:rPr>
          <w:u w:val="single"/>
        </w:rPr>
        <w:t>some of the shifts</w:t>
      </w:r>
      <w:r w:rsidRPr="00DA1B33">
        <w:rPr>
          <w:sz w:val="14"/>
        </w:rPr>
        <w:t xml:space="preserve"> that I'm seeing that I think a lot of people are seeing </w:t>
      </w:r>
      <w:r w:rsidRPr="00977049">
        <w:rPr>
          <w:highlight w:val="yellow"/>
          <w:u w:val="single"/>
        </w:rPr>
        <w:t>in</w:t>
      </w:r>
      <w:r w:rsidRPr="00DA1B33">
        <w:rPr>
          <w:sz w:val="14"/>
        </w:rPr>
        <w:t xml:space="preserve"> specifically </w:t>
      </w:r>
      <w:r w:rsidRPr="00977049">
        <w:rPr>
          <w:highlight w:val="yellow"/>
          <w:u w:val="single"/>
        </w:rPr>
        <w:t>Republican circles</w:t>
      </w:r>
      <w:r w:rsidRPr="00DA1B33">
        <w:rPr>
          <w:u w:val="single"/>
        </w:rPr>
        <w:t xml:space="preserve">, shifts that I </w:t>
      </w:r>
      <w:r w:rsidRPr="00DA1B33">
        <w:rPr>
          <w:sz w:val="14"/>
        </w:rPr>
        <w:t xml:space="preserve">think I </w:t>
      </w:r>
      <w:r w:rsidRPr="00DA1B33">
        <w:rPr>
          <w:u w:val="single"/>
        </w:rPr>
        <w:t>saw</w:t>
      </w:r>
      <w:r w:rsidRPr="00DA1B33">
        <w:rPr>
          <w:sz w:val="14"/>
        </w:rPr>
        <w:t xml:space="preserve"> some of the beginnings of </w:t>
      </w:r>
      <w:r w:rsidRPr="00DA1B33">
        <w:rPr>
          <w:u w:val="single"/>
        </w:rPr>
        <w:t>in my time at the labor department in 2018 to 2020 and continuing to see unfolding in bigger and bigger ways today</w:t>
      </w:r>
      <w:r w:rsidRPr="00DA1B33">
        <w:rPr>
          <w:sz w:val="14"/>
        </w:rPr>
        <w:t xml:space="preserve">. One big question, particularly if Donald Trump is reelected in November, is which Republicans are going to show up, who within the Republican coalition is going to be influencing and shaping labor policy? I think </w:t>
      </w:r>
      <w:r w:rsidRPr="00DA1B33">
        <w:rPr>
          <w:u w:val="single"/>
        </w:rPr>
        <w:t xml:space="preserve">we have some interesting recent </w:t>
      </w:r>
      <w:r w:rsidRPr="00DA1B33">
        <w:rPr>
          <w:b/>
          <w:bCs/>
          <w:u w:val="single"/>
        </w:rPr>
        <w:t>data points</w:t>
      </w:r>
      <w:r w:rsidRPr="00DA1B33">
        <w:rPr>
          <w:u w:val="single"/>
        </w:rPr>
        <w:t xml:space="preserve"> on this suggesting </w:t>
      </w:r>
      <w:r w:rsidRPr="00977049">
        <w:rPr>
          <w:rStyle w:val="Emphasis"/>
          <w:highlight w:val="yellow"/>
        </w:rPr>
        <w:t>a political shift</w:t>
      </w:r>
      <w:r w:rsidRPr="00DA1B33">
        <w:rPr>
          <w:u w:val="single"/>
        </w:rPr>
        <w:t xml:space="preserve"> to </w:t>
      </w:r>
      <w:r w:rsidRPr="00DA1B33">
        <w:rPr>
          <w:b/>
          <w:bCs/>
          <w:u w:val="single"/>
        </w:rPr>
        <w:t>align</w:t>
      </w:r>
      <w:r w:rsidRPr="00DA1B33">
        <w:rPr>
          <w:u w:val="single"/>
        </w:rPr>
        <w:t xml:space="preserve"> with at least aspects of the policy shift that Oren has been advocating for</w:t>
      </w:r>
      <w:r w:rsidRPr="00DA1B33">
        <w:rPr>
          <w:sz w:val="14"/>
        </w:rPr>
        <w:t>.</w:t>
      </w:r>
    </w:p>
    <w:p w14:paraId="151B805F" w14:textId="77777777" w:rsidR="007C0A5A" w:rsidRPr="00DA1B33" w:rsidRDefault="007C0A5A" w:rsidP="007C0A5A">
      <w:pPr>
        <w:rPr>
          <w:u w:val="single"/>
        </w:rPr>
      </w:pPr>
      <w:r w:rsidRPr="00DA1B33">
        <w:rPr>
          <w:u w:val="single"/>
        </w:rPr>
        <w:t xml:space="preserve">One is - a very recent thing - is that </w:t>
      </w:r>
      <w:r w:rsidRPr="00977049">
        <w:rPr>
          <w:rStyle w:val="Emphasis"/>
          <w:highlight w:val="yellow"/>
        </w:rPr>
        <w:t>Right to Work is absent from the Republican platform</w:t>
      </w:r>
      <w:r w:rsidRPr="00977049">
        <w:rPr>
          <w:highlight w:val="yellow"/>
          <w:u w:val="single"/>
        </w:rPr>
        <w:t xml:space="preserve">, which is </w:t>
      </w:r>
      <w:r w:rsidRPr="00977049">
        <w:rPr>
          <w:rStyle w:val="Emphasis"/>
          <w:highlight w:val="yellow"/>
        </w:rPr>
        <w:t>a</w:t>
      </w:r>
      <w:r w:rsidRPr="00DA1B33">
        <w:rPr>
          <w:rStyle w:val="Emphasis"/>
        </w:rPr>
        <w:t xml:space="preserve"> </w:t>
      </w:r>
      <w:proofErr w:type="gramStart"/>
      <w:r w:rsidRPr="00DA1B33">
        <w:rPr>
          <w:rStyle w:val="Emphasis"/>
        </w:rPr>
        <w:t xml:space="preserve">pretty </w:t>
      </w:r>
      <w:r w:rsidRPr="00977049">
        <w:rPr>
          <w:rStyle w:val="Emphasis"/>
          <w:highlight w:val="yellow"/>
        </w:rPr>
        <w:t>new</w:t>
      </w:r>
      <w:proofErr w:type="gramEnd"/>
      <w:r w:rsidRPr="00977049">
        <w:rPr>
          <w:rStyle w:val="Emphasis"/>
          <w:highlight w:val="yellow"/>
        </w:rPr>
        <w:t xml:space="preserve"> development</w:t>
      </w:r>
      <w:r w:rsidRPr="00DA1B33">
        <w:rPr>
          <w:rStyle w:val="Emphasis"/>
        </w:rPr>
        <w:t>.</w:t>
      </w:r>
      <w:r w:rsidRPr="00DA1B33">
        <w:rPr>
          <w:sz w:val="14"/>
        </w:rPr>
        <w:t xml:space="preserve"> There was of course </w:t>
      </w:r>
      <w:r w:rsidRPr="00DA1B33">
        <w:rPr>
          <w:u w:val="single"/>
        </w:rPr>
        <w:t xml:space="preserve">Sean </w:t>
      </w:r>
      <w:r w:rsidRPr="00977049">
        <w:rPr>
          <w:highlight w:val="yellow"/>
          <w:u w:val="single"/>
        </w:rPr>
        <w:t>O'Brien</w:t>
      </w:r>
      <w:r w:rsidRPr="00DA1B33">
        <w:rPr>
          <w:u w:val="single"/>
        </w:rPr>
        <w:t xml:space="preserve">, the Teamsters president, who gave a big </w:t>
      </w:r>
      <w:r w:rsidRPr="00977049">
        <w:rPr>
          <w:b/>
          <w:bCs/>
          <w:highlight w:val="yellow"/>
          <w:u w:val="single"/>
        </w:rPr>
        <w:t>speech</w:t>
      </w:r>
      <w:r w:rsidRPr="00DA1B33">
        <w:rPr>
          <w:u w:val="single"/>
        </w:rPr>
        <w:t xml:space="preserve"> the first night of </w:t>
      </w:r>
      <w:r w:rsidRPr="00977049">
        <w:rPr>
          <w:rStyle w:val="Emphasis"/>
          <w:highlight w:val="yellow"/>
        </w:rPr>
        <w:t>the RNC</w:t>
      </w:r>
      <w:r w:rsidRPr="00DA1B33">
        <w:rPr>
          <w:u w:val="single"/>
        </w:rPr>
        <w:t xml:space="preserve"> and a speech that would've been </w:t>
      </w:r>
      <w:r w:rsidRPr="00DA1B33">
        <w:rPr>
          <w:b/>
          <w:bCs/>
          <w:u w:val="single"/>
        </w:rPr>
        <w:t>received</w:t>
      </w:r>
      <w:r w:rsidRPr="00DA1B33">
        <w:rPr>
          <w:sz w:val="14"/>
        </w:rPr>
        <w:t xml:space="preserve">, I think much </w:t>
      </w:r>
      <w:r w:rsidRPr="00DA1B33">
        <w:rPr>
          <w:u w:val="single"/>
        </w:rPr>
        <w:t xml:space="preserve">less </w:t>
      </w:r>
      <w:r w:rsidRPr="00DA1B33">
        <w:rPr>
          <w:b/>
          <w:bCs/>
          <w:u w:val="single"/>
        </w:rPr>
        <w:t>warmly</w:t>
      </w:r>
      <w:r w:rsidRPr="00DA1B33">
        <w:rPr>
          <w:u w:val="single"/>
        </w:rPr>
        <w:t xml:space="preserve"> in prior</w:t>
      </w:r>
      <w:r w:rsidRPr="00DA1B33">
        <w:rPr>
          <w:sz w:val="14"/>
        </w:rPr>
        <w:t xml:space="preserve">, at prior </w:t>
      </w:r>
      <w:r w:rsidRPr="00DA1B33">
        <w:rPr>
          <w:u w:val="single"/>
        </w:rPr>
        <w:t>conventions</w:t>
      </w:r>
      <w:r w:rsidRPr="00DA1B33">
        <w:rPr>
          <w:sz w:val="14"/>
        </w:rPr>
        <w:t xml:space="preserve">. That was broadly speaking, well received, even if some of his specific points about unions and unionism I think were more tepidly received. But in broad strokes, I do think it was fair to say </w:t>
      </w:r>
      <w:r w:rsidRPr="00DA1B33">
        <w:rPr>
          <w:u w:val="single"/>
        </w:rPr>
        <w:t xml:space="preserve">it </w:t>
      </w:r>
      <w:r w:rsidRPr="00977049">
        <w:rPr>
          <w:highlight w:val="yellow"/>
          <w:u w:val="single"/>
        </w:rPr>
        <w:t>was</w:t>
      </w:r>
      <w:r w:rsidRPr="00DA1B33">
        <w:rPr>
          <w:u w:val="single"/>
        </w:rPr>
        <w:t xml:space="preserve"> a </w:t>
      </w:r>
      <w:r w:rsidRPr="00977049">
        <w:rPr>
          <w:rStyle w:val="Emphasis"/>
          <w:highlight w:val="yellow"/>
        </w:rPr>
        <w:t>well-received</w:t>
      </w:r>
      <w:r w:rsidRPr="00DA1B33">
        <w:rPr>
          <w:u w:val="single"/>
        </w:rPr>
        <w:t xml:space="preserve"> speech </w:t>
      </w:r>
      <w:r w:rsidRPr="00977049">
        <w:rPr>
          <w:highlight w:val="yellow"/>
          <w:u w:val="single"/>
        </w:rPr>
        <w:t>bashing</w:t>
      </w:r>
      <w:r w:rsidRPr="00DA1B33">
        <w:rPr>
          <w:u w:val="single"/>
        </w:rPr>
        <w:t xml:space="preserve">, rootless </w:t>
      </w:r>
      <w:r w:rsidRPr="00977049">
        <w:rPr>
          <w:highlight w:val="yellow"/>
          <w:u w:val="single"/>
        </w:rPr>
        <w:t>globalist</w:t>
      </w:r>
      <w:r w:rsidRPr="00DA1B33">
        <w:rPr>
          <w:u w:val="single"/>
        </w:rPr>
        <w:t xml:space="preserve">, multinational </w:t>
      </w:r>
      <w:r w:rsidRPr="00977049">
        <w:rPr>
          <w:highlight w:val="yellow"/>
          <w:u w:val="single"/>
        </w:rPr>
        <w:t>corporations, which is a</w:t>
      </w:r>
      <w:r w:rsidRPr="00DA1B33">
        <w:rPr>
          <w:u w:val="single"/>
        </w:rPr>
        <w:t xml:space="preserve"> real </w:t>
      </w:r>
      <w:r w:rsidRPr="00977049">
        <w:rPr>
          <w:highlight w:val="yellow"/>
          <w:u w:val="single"/>
        </w:rPr>
        <w:t>crowd pleaser in Republican circles</w:t>
      </w:r>
      <w:r w:rsidRPr="00DA1B33">
        <w:rPr>
          <w:u w:val="single"/>
        </w:rPr>
        <w:t xml:space="preserve"> these days</w:t>
      </w:r>
      <w:r w:rsidRPr="00DA1B33">
        <w:rPr>
          <w:sz w:val="14"/>
        </w:rPr>
        <w:t xml:space="preserve">. And then of course, </w:t>
      </w:r>
      <w:r w:rsidRPr="00DA1B33">
        <w:rPr>
          <w:u w:val="single"/>
        </w:rPr>
        <w:t>the selection of Senator Vance as President Trump's running mate</w:t>
      </w:r>
      <w:r w:rsidRPr="00DA1B33">
        <w:rPr>
          <w:sz w:val="14"/>
        </w:rPr>
        <w:t xml:space="preserve">. This is someone who, as a candidate, Senator JD </w:t>
      </w:r>
      <w:r w:rsidRPr="00977049">
        <w:rPr>
          <w:rStyle w:val="Emphasis"/>
          <w:highlight w:val="yellow"/>
        </w:rPr>
        <w:t>Vance</w:t>
      </w:r>
      <w:r w:rsidRPr="00977049">
        <w:rPr>
          <w:highlight w:val="yellow"/>
          <w:u w:val="single"/>
        </w:rPr>
        <w:t xml:space="preserve"> has joined picket lines</w:t>
      </w:r>
      <w:r w:rsidRPr="00DA1B33">
        <w:rPr>
          <w:sz w:val="14"/>
        </w:rPr>
        <w:t xml:space="preserve">. </w:t>
      </w:r>
      <w:r w:rsidRPr="00DA1B33">
        <w:rPr>
          <w:u w:val="single"/>
        </w:rPr>
        <w:t xml:space="preserve">He has worked with </w:t>
      </w:r>
      <w:proofErr w:type="gramStart"/>
      <w:r w:rsidRPr="00DA1B33">
        <w:rPr>
          <w:u w:val="single"/>
        </w:rPr>
        <w:t>the teamsters</w:t>
      </w:r>
      <w:proofErr w:type="gramEnd"/>
      <w:r w:rsidRPr="00DA1B33">
        <w:rPr>
          <w:u w:val="single"/>
        </w:rPr>
        <w:t xml:space="preserve"> to criticize and go after certain business practices of Amazon, and he's </w:t>
      </w:r>
      <w:r w:rsidRPr="00977049">
        <w:rPr>
          <w:b/>
          <w:bCs/>
          <w:highlight w:val="yellow"/>
          <w:u w:val="single"/>
        </w:rPr>
        <w:t>expressed an openness</w:t>
      </w:r>
      <w:r w:rsidRPr="00977049">
        <w:rPr>
          <w:highlight w:val="yellow"/>
          <w:u w:val="single"/>
        </w:rPr>
        <w:t xml:space="preserve"> to</w:t>
      </w:r>
      <w:r w:rsidRPr="00DA1B33">
        <w:rPr>
          <w:u w:val="single"/>
        </w:rPr>
        <w:t xml:space="preserve"> things along the lines of </w:t>
      </w:r>
      <w:r w:rsidRPr="00977049">
        <w:rPr>
          <w:rStyle w:val="Emphasis"/>
          <w:highlight w:val="yellow"/>
        </w:rPr>
        <w:t>sectoral bargaining</w:t>
      </w:r>
      <w:r w:rsidRPr="00DA1B33">
        <w:t xml:space="preserve"> </w:t>
      </w:r>
      <w:r w:rsidRPr="00DA1B33">
        <w:rPr>
          <w:u w:val="single"/>
        </w:rPr>
        <w:t xml:space="preserve">and other relatively </w:t>
      </w:r>
      <w:r w:rsidRPr="00DA1B33">
        <w:rPr>
          <w:rStyle w:val="Emphasis"/>
        </w:rPr>
        <w:t>sweeping labor policy shifts.</w:t>
      </w:r>
    </w:p>
    <w:p w14:paraId="5B1867D2" w14:textId="77777777" w:rsidR="007C0A5A" w:rsidRPr="00DA1B33" w:rsidRDefault="007C0A5A" w:rsidP="007C0A5A">
      <w:pPr>
        <w:rPr>
          <w:sz w:val="14"/>
        </w:rPr>
      </w:pPr>
      <w:r w:rsidRPr="00DA1B33">
        <w:rPr>
          <w:sz w:val="14"/>
        </w:rPr>
        <w:t xml:space="preserve">He's not alone, of course. </w:t>
      </w:r>
      <w:r w:rsidRPr="00DA1B33">
        <w:rPr>
          <w:u w:val="single"/>
        </w:rPr>
        <w:t xml:space="preserve">We've also got Senator </w:t>
      </w:r>
      <w:r w:rsidRPr="00977049">
        <w:rPr>
          <w:rStyle w:val="Emphasis"/>
          <w:highlight w:val="yellow"/>
        </w:rPr>
        <w:t>Rubio</w:t>
      </w:r>
      <w:r w:rsidRPr="00DA1B33">
        <w:rPr>
          <w:u w:val="single"/>
        </w:rPr>
        <w:t xml:space="preserve"> who joined in supporting Amazon unionization and has </w:t>
      </w:r>
      <w:r w:rsidRPr="00977049">
        <w:rPr>
          <w:b/>
          <w:bCs/>
          <w:highlight w:val="yellow"/>
          <w:u w:val="single"/>
        </w:rPr>
        <w:t>advocated</w:t>
      </w:r>
      <w:r w:rsidRPr="00DA1B33">
        <w:rPr>
          <w:u w:val="single"/>
        </w:rPr>
        <w:t xml:space="preserve"> and introduced the TEAM Act which promotes </w:t>
      </w:r>
      <w:r w:rsidRPr="00977049">
        <w:rPr>
          <w:rStyle w:val="Emphasis"/>
          <w:highlight w:val="yellow"/>
        </w:rPr>
        <w:t>work councils</w:t>
      </w:r>
      <w:r w:rsidRPr="00977049">
        <w:rPr>
          <w:sz w:val="14"/>
          <w:highlight w:val="yellow"/>
        </w:rPr>
        <w:t xml:space="preserve"> </w:t>
      </w:r>
      <w:r w:rsidRPr="00977049">
        <w:rPr>
          <w:highlight w:val="yellow"/>
          <w:u w:val="single"/>
        </w:rPr>
        <w:t>including</w:t>
      </w:r>
      <w:r w:rsidRPr="00DA1B33">
        <w:rPr>
          <w:sz w:val="14"/>
        </w:rPr>
        <w:t xml:space="preserve"> a modest amount in the recent incarnation, a modest amount of </w:t>
      </w:r>
      <w:r w:rsidRPr="00977049">
        <w:rPr>
          <w:rStyle w:val="Emphasis"/>
          <w:highlight w:val="yellow"/>
        </w:rPr>
        <w:t>co-determination</w:t>
      </w:r>
      <w:r w:rsidRPr="00DA1B33">
        <w:rPr>
          <w:u w:val="single"/>
        </w:rPr>
        <w:t xml:space="preserve"> of worker representation on </w:t>
      </w:r>
      <w:r w:rsidRPr="00DA1B33">
        <w:rPr>
          <w:rStyle w:val="Emphasis"/>
        </w:rPr>
        <w:t>corporate boards</w:t>
      </w:r>
      <w:r w:rsidRPr="00DA1B33">
        <w:rPr>
          <w:sz w:val="14"/>
        </w:rPr>
        <w:t xml:space="preserve">. </w:t>
      </w:r>
      <w:r w:rsidRPr="00DA1B33">
        <w:rPr>
          <w:u w:val="single"/>
        </w:rPr>
        <w:t xml:space="preserve">He did that alongside, now-Congressman likely future </w:t>
      </w:r>
      <w:r w:rsidRPr="00DA1B33">
        <w:rPr>
          <w:rStyle w:val="Emphasis"/>
        </w:rPr>
        <w:t xml:space="preserve">Senator Jim </w:t>
      </w:r>
      <w:r w:rsidRPr="00977049">
        <w:rPr>
          <w:rStyle w:val="Emphasis"/>
          <w:highlight w:val="yellow"/>
        </w:rPr>
        <w:t>Banks</w:t>
      </w:r>
      <w:r w:rsidRPr="00DA1B33">
        <w:rPr>
          <w:u w:val="single"/>
        </w:rPr>
        <w:t xml:space="preserve"> of Indiana, </w:t>
      </w:r>
      <w:r w:rsidRPr="00DA1B33">
        <w:rPr>
          <w:rStyle w:val="Emphasis"/>
        </w:rPr>
        <w:t xml:space="preserve">Roger </w:t>
      </w:r>
      <w:r w:rsidRPr="00977049">
        <w:rPr>
          <w:rStyle w:val="Emphasis"/>
          <w:highlight w:val="yellow"/>
        </w:rPr>
        <w:t>Marshall</w:t>
      </w:r>
      <w:r w:rsidRPr="00DA1B33">
        <w:rPr>
          <w:u w:val="single"/>
        </w:rPr>
        <w:t xml:space="preserve"> of Kansas has joined in on some of the Teamsters initiatives</w:t>
      </w:r>
      <w:r w:rsidRPr="00DA1B33">
        <w:rPr>
          <w:sz w:val="14"/>
        </w:rPr>
        <w:t xml:space="preserve">. And of course, </w:t>
      </w:r>
      <w:r w:rsidRPr="00DA1B33">
        <w:rPr>
          <w:u w:val="single"/>
        </w:rPr>
        <w:t xml:space="preserve">Senator Josh </w:t>
      </w:r>
      <w:r w:rsidRPr="00977049">
        <w:rPr>
          <w:rStyle w:val="Emphasis"/>
          <w:highlight w:val="yellow"/>
        </w:rPr>
        <w:t>Hawley</w:t>
      </w:r>
      <w:r w:rsidRPr="00DA1B33">
        <w:rPr>
          <w:u w:val="single"/>
        </w:rPr>
        <w:t xml:space="preserve"> has been very vigorous, </w:t>
      </w:r>
      <w:r w:rsidRPr="00977049">
        <w:rPr>
          <w:highlight w:val="yellow"/>
          <w:u w:val="single"/>
        </w:rPr>
        <w:t>very active</w:t>
      </w:r>
      <w:r w:rsidRPr="00DA1B33">
        <w:rPr>
          <w:u w:val="single"/>
        </w:rPr>
        <w:t xml:space="preserve"> in this space as well. So that's on the call it the pro-worker, sometimes </w:t>
      </w:r>
      <w:r w:rsidRPr="00977049">
        <w:rPr>
          <w:rStyle w:val="Emphasis"/>
          <w:highlight w:val="yellow"/>
        </w:rPr>
        <w:t>pro-labor</w:t>
      </w:r>
      <w:r w:rsidRPr="00DA1B33">
        <w:rPr>
          <w:u w:val="single"/>
        </w:rPr>
        <w:t xml:space="preserve"> side of the ledger for </w:t>
      </w:r>
      <w:r w:rsidRPr="00977049">
        <w:rPr>
          <w:b/>
          <w:bCs/>
          <w:highlight w:val="yellow"/>
          <w:u w:val="single"/>
        </w:rPr>
        <w:t>Republicans</w:t>
      </w:r>
      <w:r w:rsidRPr="00977049">
        <w:rPr>
          <w:highlight w:val="yellow"/>
          <w:u w:val="single"/>
        </w:rPr>
        <w:t>.</w:t>
      </w:r>
      <w:r w:rsidRPr="00977049">
        <w:rPr>
          <w:sz w:val="14"/>
          <w:highlight w:val="yellow"/>
        </w:rPr>
        <w:t xml:space="preserve"> </w:t>
      </w:r>
      <w:r w:rsidRPr="00977049">
        <w:rPr>
          <w:highlight w:val="yellow"/>
          <w:u w:val="single"/>
        </w:rPr>
        <w:t>There's also</w:t>
      </w:r>
      <w:r w:rsidRPr="00DA1B33">
        <w:rPr>
          <w:u w:val="single"/>
        </w:rPr>
        <w:t xml:space="preserve"> at the same time a </w:t>
      </w:r>
      <w:r w:rsidRPr="00977049">
        <w:rPr>
          <w:rStyle w:val="Emphasis"/>
          <w:highlight w:val="yellow"/>
        </w:rPr>
        <w:t>cooling</w:t>
      </w:r>
      <w:r w:rsidRPr="00DA1B33">
        <w:rPr>
          <w:u w:val="single"/>
        </w:rPr>
        <w:t xml:space="preserve"> or diminution of the level of reflexive </w:t>
      </w:r>
      <w:r w:rsidRPr="00977049">
        <w:rPr>
          <w:b/>
          <w:bCs/>
          <w:highlight w:val="yellow"/>
          <w:u w:val="single"/>
        </w:rPr>
        <w:t>receptivity to business</w:t>
      </w:r>
      <w:r w:rsidRPr="00DA1B33">
        <w:rPr>
          <w:b/>
          <w:bCs/>
          <w:u w:val="single"/>
        </w:rPr>
        <w:t xml:space="preserve"> interests</w:t>
      </w:r>
      <w:r w:rsidRPr="00DA1B33">
        <w:rPr>
          <w:u w:val="single"/>
        </w:rPr>
        <w:t>.</w:t>
      </w:r>
      <w:r w:rsidRPr="00DA1B33">
        <w:rPr>
          <w:sz w:val="14"/>
        </w:rPr>
        <w:t xml:space="preserve"> </w:t>
      </w:r>
      <w:proofErr w:type="gramStart"/>
      <w:r w:rsidRPr="00DA1B33">
        <w:rPr>
          <w:sz w:val="14"/>
        </w:rPr>
        <w:t>So</w:t>
      </w:r>
      <w:proofErr w:type="gramEnd"/>
      <w:r w:rsidRPr="00DA1B33">
        <w:rPr>
          <w:sz w:val="14"/>
        </w:rPr>
        <w:t xml:space="preserve"> you have a growing amount of uncertainty about the Chamber of Commerce. For example, Kevin McCarthy, I believe when he was campaigning for a speaker, said he would not meet with the Chamber. House Ways and </w:t>
      </w:r>
      <w:proofErr w:type="gramStart"/>
      <w:r w:rsidRPr="00DA1B33">
        <w:rPr>
          <w:sz w:val="14"/>
        </w:rPr>
        <w:t>Means</w:t>
      </w:r>
      <w:proofErr w:type="gramEnd"/>
      <w:r w:rsidRPr="00DA1B33">
        <w:rPr>
          <w:sz w:val="14"/>
        </w:rPr>
        <w:t xml:space="preserve"> under Jason Smith has launched an investigation into the Chamber's foundation and their nonprofit status, I think unthinkable in the early days of the Gingrich Revolution for Republicans to do something like that.</w:t>
      </w:r>
    </w:p>
    <w:p w14:paraId="5253BCAD" w14:textId="77777777" w:rsidR="007C0A5A" w:rsidRPr="00DA1B33" w:rsidRDefault="007C0A5A" w:rsidP="007C0A5A">
      <w:pPr>
        <w:rPr>
          <w:sz w:val="14"/>
        </w:rPr>
      </w:pPr>
      <w:r w:rsidRPr="00DA1B33">
        <w:rPr>
          <w:sz w:val="14"/>
        </w:rPr>
        <w:t xml:space="preserve">And then of course, famously, </w:t>
      </w:r>
      <w:r w:rsidRPr="00DA1B33">
        <w:rPr>
          <w:szCs w:val="24"/>
          <w:u w:val="single"/>
        </w:rPr>
        <w:t>Senator</w:t>
      </w:r>
      <w:r w:rsidRPr="00DA1B33">
        <w:rPr>
          <w:u w:val="single"/>
        </w:rPr>
        <w:t xml:space="preserve"> Cotton summarized this in an antitrust hearing where an employer's DEI practices had come under scrutiny, and he talked about how businesses will come to Republicans for relief from the Democrats, but when those </w:t>
      </w:r>
      <w:r w:rsidRPr="00977049">
        <w:rPr>
          <w:rStyle w:val="Emphasis"/>
          <w:highlight w:val="yellow"/>
        </w:rPr>
        <w:t>businesses</w:t>
      </w:r>
      <w:r w:rsidRPr="00977049">
        <w:rPr>
          <w:highlight w:val="yellow"/>
          <w:u w:val="single"/>
        </w:rPr>
        <w:t xml:space="preserve"> are </w:t>
      </w:r>
      <w:r w:rsidRPr="00977049">
        <w:rPr>
          <w:rStyle w:val="Emphasis"/>
          <w:highlight w:val="yellow"/>
        </w:rPr>
        <w:t>posturing on DEI</w:t>
      </w:r>
      <w:r w:rsidRPr="00DA1B33">
        <w:rPr>
          <w:rStyle w:val="Emphasis"/>
        </w:rPr>
        <w:t xml:space="preserve"> issues</w:t>
      </w:r>
      <w:r w:rsidRPr="00DA1B33">
        <w:rPr>
          <w:u w:val="single"/>
        </w:rPr>
        <w:t xml:space="preserve"> and other cultural things anathema to most Republicans, Cotton indicated that </w:t>
      </w:r>
      <w:r w:rsidRPr="00977049">
        <w:rPr>
          <w:rStyle w:val="Emphasis"/>
          <w:highlight w:val="yellow"/>
        </w:rPr>
        <w:t>they're not going to get</w:t>
      </w:r>
      <w:r w:rsidRPr="00DA1B33">
        <w:rPr>
          <w:rStyle w:val="Emphasis"/>
        </w:rPr>
        <w:t xml:space="preserve"> such </w:t>
      </w:r>
      <w:r w:rsidRPr="00977049">
        <w:rPr>
          <w:rStyle w:val="Emphasis"/>
          <w:highlight w:val="yellow"/>
        </w:rPr>
        <w:t>a welcome</w:t>
      </w:r>
      <w:r w:rsidRPr="00DA1B33">
        <w:rPr>
          <w:rStyle w:val="Emphasis"/>
        </w:rPr>
        <w:t xml:space="preserve"> reception </w:t>
      </w:r>
      <w:r w:rsidRPr="00977049">
        <w:rPr>
          <w:rStyle w:val="Emphasis"/>
          <w:highlight w:val="yellow"/>
        </w:rPr>
        <w:t>anymore</w:t>
      </w:r>
      <w:r w:rsidRPr="00DA1B33">
        <w:rPr>
          <w:u w:val="single"/>
        </w:rPr>
        <w:t>, those business voices</w:t>
      </w:r>
      <w:r w:rsidRPr="00DA1B33">
        <w:rPr>
          <w:sz w:val="14"/>
        </w:rPr>
        <w:t xml:space="preserve">. I think </w:t>
      </w:r>
      <w:proofErr w:type="gramStart"/>
      <w:r w:rsidRPr="00DA1B33">
        <w:rPr>
          <w:sz w:val="14"/>
        </w:rPr>
        <w:t>also</w:t>
      </w:r>
      <w:proofErr w:type="gramEnd"/>
      <w:r w:rsidRPr="00DA1B33">
        <w:rPr>
          <w:sz w:val="14"/>
        </w:rPr>
        <w:t xml:space="preserve"> very significant, I want to touch briefly on the news out of the teamsters that they're not endorsing either side a little bit asymmetrically. There was not, was it, I think majority support for Kamala Harris or universal support for Donald Trump was the way they put it. And one very interesting thing about that was, well, </w:t>
      </w:r>
      <w:proofErr w:type="gramStart"/>
      <w:r w:rsidRPr="00DA1B33">
        <w:rPr>
          <w:sz w:val="14"/>
        </w:rPr>
        <w:t>first of all</w:t>
      </w:r>
      <w:proofErr w:type="gramEnd"/>
      <w:r w:rsidRPr="00DA1B33">
        <w:rPr>
          <w:sz w:val="14"/>
        </w:rPr>
        <w:t xml:space="preserve"> that they released </w:t>
      </w:r>
      <w:r w:rsidRPr="00977049">
        <w:rPr>
          <w:rStyle w:val="Emphasis"/>
          <w:highlight w:val="yellow"/>
        </w:rPr>
        <w:t>polling</w:t>
      </w:r>
      <w:r w:rsidRPr="00977049">
        <w:rPr>
          <w:highlight w:val="yellow"/>
          <w:u w:val="single"/>
        </w:rPr>
        <w:t xml:space="preserve"> at</w:t>
      </w:r>
      <w:r w:rsidRPr="00DA1B33">
        <w:rPr>
          <w:u w:val="single"/>
        </w:rPr>
        <w:t xml:space="preserve"> all the </w:t>
      </w:r>
      <w:r w:rsidRPr="00977049">
        <w:rPr>
          <w:rStyle w:val="Emphasis"/>
          <w:highlight w:val="yellow"/>
        </w:rPr>
        <w:t>United Auto</w:t>
      </w:r>
      <w:r w:rsidRPr="00DA1B33">
        <w:rPr>
          <w:rStyle w:val="Emphasis"/>
        </w:rPr>
        <w:t xml:space="preserve"> Workers</w:t>
      </w:r>
      <w:r w:rsidRPr="00DA1B33">
        <w:rPr>
          <w:sz w:val="14"/>
        </w:rPr>
        <w:t xml:space="preserve"> maybe Orem can talk later about his colloquy with the UAW comms director on that. But the one very interesting thing there was that in earlier polling had President Biden stacking up very favorably compared to Donald Trump and then </w:t>
      </w:r>
      <w:r w:rsidRPr="00DA1B33">
        <w:rPr>
          <w:u w:val="single"/>
        </w:rPr>
        <w:t xml:space="preserve">this </w:t>
      </w:r>
      <w:r w:rsidRPr="00977049">
        <w:rPr>
          <w:b/>
          <w:bCs/>
          <w:highlight w:val="yellow"/>
          <w:u w:val="single"/>
        </w:rPr>
        <w:t>huge swing in Trump's favor</w:t>
      </w:r>
      <w:r w:rsidRPr="00DA1B33">
        <w:rPr>
          <w:u w:val="single"/>
        </w:rPr>
        <w:t xml:space="preserve"> </w:t>
      </w:r>
      <w:r w:rsidRPr="00DA1B33">
        <w:rPr>
          <w:sz w:val="14"/>
        </w:rPr>
        <w:t>when the dyad proposed was Trump-Harris instead of Trump-Biden.</w:t>
      </w:r>
    </w:p>
    <w:p w14:paraId="717A2D6F" w14:textId="77777777" w:rsidR="007C0A5A" w:rsidRPr="00DA1B33" w:rsidRDefault="007C0A5A" w:rsidP="007C0A5A">
      <w:pPr>
        <w:rPr>
          <w:sz w:val="14"/>
        </w:rPr>
      </w:pPr>
      <w:r w:rsidRPr="00DA1B33">
        <w:rPr>
          <w:sz w:val="14"/>
        </w:rPr>
        <w:t xml:space="preserve">Given, while there are potentially some differences between Biden and Harris on matters of labor policy, they're not big ones. I think </w:t>
      </w:r>
      <w:r w:rsidRPr="00DA1B33">
        <w:rPr>
          <w:u w:val="single"/>
        </w:rPr>
        <w:t>that is illustrative of</w:t>
      </w:r>
      <w:r w:rsidRPr="00DA1B33">
        <w:rPr>
          <w:sz w:val="14"/>
        </w:rPr>
        <w:t xml:space="preserve">, for lack of a better way to put it, </w:t>
      </w:r>
      <w:r w:rsidRPr="00DA1B33">
        <w:rPr>
          <w:u w:val="single"/>
        </w:rPr>
        <w:t xml:space="preserve">a </w:t>
      </w:r>
      <w:r w:rsidRPr="00DA1B33">
        <w:rPr>
          <w:rStyle w:val="Emphasis"/>
        </w:rPr>
        <w:t>vibes shift</w:t>
      </w:r>
      <w:r w:rsidRPr="00DA1B33">
        <w:rPr>
          <w:u w:val="single"/>
        </w:rPr>
        <w:t xml:space="preserve"> that comparatively speaking, Donald </w:t>
      </w:r>
      <w:r w:rsidRPr="00977049">
        <w:rPr>
          <w:rStyle w:val="Emphasis"/>
          <w:highlight w:val="yellow"/>
        </w:rPr>
        <w:t>Trump comes across as someone who cares more about</w:t>
      </w:r>
      <w:r w:rsidRPr="00DA1B33">
        <w:rPr>
          <w:rStyle w:val="Emphasis"/>
        </w:rPr>
        <w:t xml:space="preserve"> where </w:t>
      </w:r>
      <w:r w:rsidRPr="00977049">
        <w:rPr>
          <w:rStyle w:val="Emphasis"/>
          <w:highlight w:val="yellow"/>
        </w:rPr>
        <w:t>workers</w:t>
      </w:r>
      <w:r w:rsidRPr="00DA1B33">
        <w:rPr>
          <w:rStyle w:val="Emphasis"/>
        </w:rPr>
        <w:t xml:space="preserve"> are coming from</w:t>
      </w:r>
      <w:r w:rsidRPr="00DA1B33">
        <w:rPr>
          <w:u w:val="single"/>
        </w:rPr>
        <w:t xml:space="preserve"> than Kamala Harris</w:t>
      </w:r>
      <w:r w:rsidRPr="00DA1B33">
        <w:rPr>
          <w:sz w:val="14"/>
        </w:rPr>
        <w:t xml:space="preserve"> in a way that Joe Biden had the inside track on, but he's of course less relevant to that going forward. I think the other relevant piece here, and likely we don't get the cross tabs with the teamsters, I don't think, or a deep dive into their polling, but I think another piece of that is that Donald </w:t>
      </w:r>
      <w:r w:rsidRPr="00977049">
        <w:rPr>
          <w:rStyle w:val="Emphasis"/>
          <w:highlight w:val="yellow"/>
        </w:rPr>
        <w:t>Trump</w:t>
      </w:r>
      <w:r w:rsidRPr="00977049">
        <w:rPr>
          <w:highlight w:val="yellow"/>
          <w:u w:val="single"/>
        </w:rPr>
        <w:t xml:space="preserve"> is the </w:t>
      </w:r>
      <w:r w:rsidRPr="00977049">
        <w:rPr>
          <w:b/>
          <w:bCs/>
          <w:highlight w:val="yellow"/>
          <w:u w:val="single"/>
        </w:rPr>
        <w:t>first</w:t>
      </w:r>
      <w:r w:rsidRPr="00977049">
        <w:rPr>
          <w:highlight w:val="yellow"/>
          <w:u w:val="single"/>
        </w:rPr>
        <w:t xml:space="preserve"> </w:t>
      </w:r>
      <w:r w:rsidRPr="00977049">
        <w:rPr>
          <w:b/>
          <w:bCs/>
          <w:highlight w:val="yellow"/>
          <w:u w:val="single"/>
        </w:rPr>
        <w:t>Republican</w:t>
      </w:r>
      <w:r w:rsidRPr="00DA1B33">
        <w:rPr>
          <w:u w:val="single"/>
        </w:rPr>
        <w:t xml:space="preserve"> preside </w:t>
      </w:r>
      <w:r w:rsidRPr="00DA1B33">
        <w:rPr>
          <w:rStyle w:val="Emphasis"/>
        </w:rPr>
        <w:t>president</w:t>
      </w:r>
      <w:r w:rsidRPr="00DA1B33">
        <w:rPr>
          <w:u w:val="single"/>
        </w:rPr>
        <w:t xml:space="preserve"> or presidential candidate in quite some time </w:t>
      </w:r>
      <w:r w:rsidRPr="00977049">
        <w:rPr>
          <w:rStyle w:val="Emphasis"/>
          <w:highlight w:val="yellow"/>
        </w:rPr>
        <w:t>to advocate</w:t>
      </w:r>
      <w:r w:rsidRPr="00DA1B33">
        <w:rPr>
          <w:u w:val="single"/>
        </w:rPr>
        <w:t xml:space="preserve"> really rather directly </w:t>
      </w:r>
      <w:r w:rsidRPr="00DA1B33">
        <w:rPr>
          <w:rStyle w:val="Emphasis"/>
        </w:rPr>
        <w:t xml:space="preserve">for </w:t>
      </w:r>
      <w:r w:rsidRPr="00977049">
        <w:rPr>
          <w:rStyle w:val="Emphasis"/>
          <w:highlight w:val="yellow"/>
        </w:rPr>
        <w:t>tighter labor markets</w:t>
      </w:r>
      <w:r w:rsidRPr="00DA1B33">
        <w:rPr>
          <w:u w:val="single"/>
        </w:rPr>
        <w:t>.</w:t>
      </w:r>
      <w:r w:rsidRPr="00DA1B33">
        <w:rPr>
          <w:sz w:val="14"/>
        </w:rPr>
        <w:t xml:space="preserve"> I would distinguish labor market reforms from labor relations reforms. Obviously the two relate to each other, but </w:t>
      </w:r>
      <w:r w:rsidRPr="00977049">
        <w:rPr>
          <w:b/>
          <w:bCs/>
          <w:highlight w:val="yellow"/>
          <w:u w:val="single"/>
        </w:rPr>
        <w:t>on</w:t>
      </w:r>
      <w:r w:rsidRPr="00DA1B33">
        <w:rPr>
          <w:sz w:val="14"/>
        </w:rPr>
        <w:t xml:space="preserve"> things like </w:t>
      </w:r>
      <w:r w:rsidRPr="00977049">
        <w:rPr>
          <w:rStyle w:val="Emphasis"/>
          <w:highlight w:val="yellow"/>
        </w:rPr>
        <w:t>immigration</w:t>
      </w:r>
      <w:r w:rsidRPr="00DA1B33">
        <w:rPr>
          <w:u w:val="single"/>
        </w:rPr>
        <w:t xml:space="preserve"> and </w:t>
      </w:r>
      <w:r w:rsidRPr="00977049">
        <w:rPr>
          <w:rStyle w:val="Emphasis"/>
          <w:highlight w:val="yellow"/>
        </w:rPr>
        <w:t>trade</w:t>
      </w:r>
      <w:r w:rsidRPr="00DA1B33">
        <w:rPr>
          <w:u w:val="single"/>
        </w:rPr>
        <w:t xml:space="preserve"> </w:t>
      </w:r>
      <w:r w:rsidRPr="00DA1B33">
        <w:rPr>
          <w:sz w:val="14"/>
        </w:rPr>
        <w:t xml:space="preserve">most obviously. But I would also say things like </w:t>
      </w:r>
      <w:r w:rsidRPr="00DA1B33">
        <w:rPr>
          <w:u w:val="single"/>
        </w:rPr>
        <w:t xml:space="preserve">seeking to fight back against </w:t>
      </w:r>
      <w:r w:rsidRPr="00977049">
        <w:rPr>
          <w:rStyle w:val="Emphasis"/>
          <w:highlight w:val="yellow"/>
        </w:rPr>
        <w:t>DEI</w:t>
      </w:r>
      <w:r w:rsidRPr="00DA1B33">
        <w:rPr>
          <w:u w:val="single"/>
        </w:rPr>
        <w:t xml:space="preserve"> excesses, even </w:t>
      </w:r>
      <w:r w:rsidRPr="00977049">
        <w:rPr>
          <w:rStyle w:val="Emphasis"/>
          <w:highlight w:val="yellow"/>
        </w:rPr>
        <w:t>deprioritizing college degrees</w:t>
      </w:r>
      <w:r w:rsidRPr="00DA1B33">
        <w:rPr>
          <w:sz w:val="14"/>
        </w:rPr>
        <w:t xml:space="preserve">, a policy push that really started under President Trump, though President Biden's administration has continued that. I think </w:t>
      </w:r>
      <w:r w:rsidRPr="00DA1B33">
        <w:rPr>
          <w:u w:val="single"/>
        </w:rPr>
        <w:t xml:space="preserve">those are all </w:t>
      </w:r>
      <w:r w:rsidRPr="00977049">
        <w:rPr>
          <w:b/>
          <w:bCs/>
          <w:highlight w:val="yellow"/>
          <w:u w:val="single"/>
        </w:rPr>
        <w:t>reflective</w:t>
      </w:r>
      <w:r w:rsidRPr="00977049">
        <w:rPr>
          <w:highlight w:val="yellow"/>
          <w:u w:val="single"/>
        </w:rPr>
        <w:t xml:space="preserve"> of a</w:t>
      </w:r>
      <w:r w:rsidRPr="00DA1B33">
        <w:rPr>
          <w:u w:val="single"/>
        </w:rPr>
        <w:t xml:space="preserve"> </w:t>
      </w:r>
      <w:r w:rsidRPr="00DA1B33">
        <w:rPr>
          <w:rStyle w:val="Emphasis"/>
        </w:rPr>
        <w:t>policy attitude</w:t>
      </w:r>
      <w:r w:rsidRPr="00DA1B33">
        <w:rPr>
          <w:u w:val="single"/>
        </w:rPr>
        <w:t xml:space="preserve"> that means </w:t>
      </w:r>
      <w:r w:rsidRPr="00DA1B33">
        <w:rPr>
          <w:rStyle w:val="Emphasis"/>
        </w:rPr>
        <w:t>a real shift</w:t>
      </w:r>
      <w:r w:rsidRPr="00DA1B33">
        <w:rPr>
          <w:u w:val="single"/>
        </w:rPr>
        <w:t xml:space="preserve"> and shift on grounds that are potentially </w:t>
      </w:r>
      <w:proofErr w:type="gramStart"/>
      <w:r w:rsidRPr="00DA1B33">
        <w:rPr>
          <w:u w:val="single"/>
        </w:rPr>
        <w:t xml:space="preserve">pretty </w:t>
      </w:r>
      <w:r w:rsidRPr="00977049">
        <w:rPr>
          <w:rStyle w:val="Emphasis"/>
          <w:highlight w:val="yellow"/>
        </w:rPr>
        <w:t>palatable</w:t>
      </w:r>
      <w:proofErr w:type="gramEnd"/>
      <w:r w:rsidRPr="00977049">
        <w:rPr>
          <w:rStyle w:val="Emphasis"/>
          <w:highlight w:val="yellow"/>
        </w:rPr>
        <w:t xml:space="preserve"> to</w:t>
      </w:r>
      <w:r w:rsidRPr="00DA1B33">
        <w:rPr>
          <w:rStyle w:val="Emphasis"/>
        </w:rPr>
        <w:t xml:space="preserve"> broad swaths of </w:t>
      </w:r>
      <w:r w:rsidRPr="00977049">
        <w:rPr>
          <w:rStyle w:val="Emphasis"/>
          <w:highlight w:val="yellow"/>
        </w:rPr>
        <w:t>conservatives</w:t>
      </w:r>
      <w:r w:rsidRPr="00DA1B33">
        <w:rPr>
          <w:u w:val="single"/>
        </w:rPr>
        <w:t xml:space="preserve"> as well</w:t>
      </w:r>
      <w:r w:rsidRPr="00DA1B33">
        <w:rPr>
          <w:sz w:val="14"/>
        </w:rPr>
        <w:t>. So far, I think we've seen the Trump campaign do less to signal on core labor and employment policy like labor relations issues, whether process on collective bargaining or substance on employment mandates of various kinds.</w:t>
      </w:r>
    </w:p>
    <w:p w14:paraId="772DED70" w14:textId="77777777" w:rsidR="007C0A5A" w:rsidRPr="004D7BDB" w:rsidRDefault="007C0A5A" w:rsidP="007C0A5A"/>
    <w:p w14:paraId="37FAD41B" w14:textId="77777777" w:rsidR="007C0A5A" w:rsidRPr="00280B2A" w:rsidRDefault="007C0A5A" w:rsidP="007C0A5A">
      <w:pPr>
        <w:pStyle w:val="Heading2"/>
      </w:pPr>
      <w:r>
        <w:t>Inequality</w:t>
      </w:r>
    </w:p>
    <w:p w14:paraId="2CA7D15F" w14:textId="77777777" w:rsidR="007C0A5A" w:rsidRPr="00F47149" w:rsidRDefault="007C0A5A" w:rsidP="007C0A5A">
      <w:pPr>
        <w:pStyle w:val="Heading4"/>
        <w:rPr>
          <w:rFonts w:cs="Calibri"/>
        </w:rPr>
      </w:pPr>
      <w:r w:rsidRPr="00F47149">
        <w:rPr>
          <w:rFonts w:cs="Calibri"/>
        </w:rPr>
        <w:t>Diversionary war theory is wrong, the inverse is more true</w:t>
      </w:r>
    </w:p>
    <w:p w14:paraId="3D1800E1" w14:textId="77777777" w:rsidR="007C0A5A" w:rsidRPr="00F47149" w:rsidRDefault="007C0A5A" w:rsidP="007C0A5A">
      <w:pPr>
        <w:rPr>
          <w:rStyle w:val="Style13ptBold"/>
        </w:rPr>
      </w:pPr>
      <w:r w:rsidRPr="00F47149">
        <w:rPr>
          <w:rStyle w:val="Style13ptBold"/>
        </w:rPr>
        <w:t>Zhong 18</w:t>
      </w:r>
    </w:p>
    <w:p w14:paraId="5CE689A2" w14:textId="77777777" w:rsidR="007C0A5A" w:rsidRPr="00F47149" w:rsidRDefault="007C0A5A" w:rsidP="007C0A5A">
      <w:r w:rsidRPr="00F47149">
        <w:t xml:space="preserve">[Sylvie Huahua Zhong, “Diversionary Theory of War: Levels of Domestic Conflict and External Use of Force”, 2018, Midwest Journal of Undergraduate Research, p. </w:t>
      </w:r>
      <w:hyperlink r:id="rId7" w:history="1">
        <w:r w:rsidRPr="00F47149">
          <w:rPr>
            <w:rStyle w:val="Hyperlink"/>
          </w:rPr>
          <w:t>https://www.monmouthcollege.edu/live/files/777-mjur-i09-2018-8-zhongpdf</w:t>
        </w:r>
      </w:hyperlink>
      <w:r w:rsidRPr="00F47149">
        <w:t>., DOA 4/2/2025 ]</w:t>
      </w:r>
    </w:p>
    <w:p w14:paraId="133AFA26" w14:textId="77777777" w:rsidR="007C0A5A" w:rsidRPr="00F47149" w:rsidRDefault="007C0A5A" w:rsidP="007C0A5A"/>
    <w:p w14:paraId="589B45AA" w14:textId="77777777" w:rsidR="007C0A5A" w:rsidRPr="00F47149" w:rsidRDefault="007C0A5A" w:rsidP="007C0A5A">
      <w:pPr>
        <w:rPr>
          <w:sz w:val="12"/>
        </w:rPr>
      </w:pPr>
      <w:proofErr w:type="gramStart"/>
      <w:r w:rsidRPr="00F47149">
        <w:rPr>
          <w:sz w:val="12"/>
        </w:rPr>
        <w:t xml:space="preserve">Generally speaking, </w:t>
      </w:r>
      <w:r w:rsidRPr="00F47149">
        <w:rPr>
          <w:highlight w:val="yellow"/>
          <w:u w:val="single"/>
        </w:rPr>
        <w:t>quantitative</w:t>
      </w:r>
      <w:proofErr w:type="gramEnd"/>
      <w:r w:rsidRPr="00F47149">
        <w:rPr>
          <w:highlight w:val="yellow"/>
          <w:u w:val="single"/>
        </w:rPr>
        <w:t xml:space="preserve"> diversionary studies</w:t>
      </w:r>
      <w:r w:rsidRPr="00F47149">
        <w:rPr>
          <w:sz w:val="12"/>
        </w:rPr>
        <w:t xml:space="preserve"> debate the significance of two levels of domestic conflict in explaining a state’s foreign policy choices: domestic mass violence and moderate societal unrest. Some scholars such as Davies (2002) and Sirin (2011) </w:t>
      </w:r>
      <w:r w:rsidRPr="00F47149">
        <w:rPr>
          <w:highlight w:val="yellow"/>
          <w:u w:val="single"/>
        </w:rPr>
        <w:t xml:space="preserve">suggest </w:t>
      </w:r>
      <w:r w:rsidRPr="00F47149">
        <w:rPr>
          <w:sz w:val="12"/>
        </w:rPr>
        <w:t xml:space="preserve">that </w:t>
      </w:r>
      <w:r w:rsidRPr="00F47149">
        <w:rPr>
          <w:highlight w:val="yellow"/>
          <w:u w:val="single"/>
        </w:rPr>
        <w:t>only a grave internal threat</w:t>
      </w:r>
      <w:r w:rsidRPr="00F47149">
        <w:rPr>
          <w:sz w:val="12"/>
        </w:rPr>
        <w:t xml:space="preserve">, against which the political leaders expect that their chances of survival will be small, </w:t>
      </w:r>
      <w:r w:rsidRPr="00F47149">
        <w:rPr>
          <w:highlight w:val="yellow"/>
          <w:u w:val="single"/>
        </w:rPr>
        <w:t xml:space="preserve">could influence </w:t>
      </w:r>
      <w:r w:rsidRPr="00F47149">
        <w:rPr>
          <w:sz w:val="12"/>
        </w:rPr>
        <w:t xml:space="preserve">the decision makers to resort to belligerent </w:t>
      </w:r>
      <w:r w:rsidRPr="00F47149">
        <w:rPr>
          <w:highlight w:val="yellow"/>
          <w:u w:val="single"/>
        </w:rPr>
        <w:t>foreign policies</w:t>
      </w:r>
      <w:r w:rsidRPr="00F47149">
        <w:rPr>
          <w:sz w:val="12"/>
        </w:rPr>
        <w:t xml:space="preserve">. This is because, usually </w:t>
      </w:r>
      <w:r w:rsidRPr="00F47149">
        <w:rPr>
          <w:highlight w:val="yellow"/>
          <w:u w:val="single"/>
        </w:rPr>
        <w:t xml:space="preserve">when facing </w:t>
      </w:r>
      <w:r w:rsidRPr="00F47149">
        <w:rPr>
          <w:sz w:val="12"/>
        </w:rPr>
        <w:t xml:space="preserve">serious internal conflicts like </w:t>
      </w:r>
      <w:r w:rsidRPr="00F47149">
        <w:rPr>
          <w:highlight w:val="yellow"/>
          <w:u w:val="single"/>
        </w:rPr>
        <w:t xml:space="preserve">revolutions or </w:t>
      </w:r>
      <w:r w:rsidRPr="00F47149">
        <w:rPr>
          <w:sz w:val="12"/>
        </w:rPr>
        <w:t xml:space="preserve">open </w:t>
      </w:r>
      <w:r w:rsidRPr="00F47149">
        <w:rPr>
          <w:highlight w:val="yellow"/>
          <w:u w:val="single"/>
        </w:rPr>
        <w:t>civil war</w:t>
      </w:r>
      <w:r w:rsidRPr="00F47149">
        <w:rPr>
          <w:sz w:val="12"/>
        </w:rPr>
        <w:t xml:space="preserve">, the </w:t>
      </w:r>
      <w:r w:rsidRPr="00F47149">
        <w:rPr>
          <w:highlight w:val="yellow"/>
          <w:u w:val="single"/>
        </w:rPr>
        <w:t xml:space="preserve">leaders </w:t>
      </w:r>
      <w:r w:rsidRPr="00F47149">
        <w:rPr>
          <w:sz w:val="12"/>
        </w:rPr>
        <w:t xml:space="preserve">believe that they </w:t>
      </w:r>
      <w:r w:rsidRPr="00F47149">
        <w:rPr>
          <w:highlight w:val="yellow"/>
          <w:u w:val="single"/>
        </w:rPr>
        <w:t>no longer have</w:t>
      </w:r>
      <w:r w:rsidRPr="00F47149">
        <w:rPr>
          <w:sz w:val="12"/>
        </w:rPr>
        <w:t xml:space="preserve"> the capabilities to turn to other </w:t>
      </w:r>
      <w:r w:rsidRPr="00F47149">
        <w:rPr>
          <w:highlight w:val="yellow"/>
          <w:u w:val="single"/>
        </w:rPr>
        <w:t>solutions in the domestic</w:t>
      </w:r>
      <w:r w:rsidRPr="00F47149">
        <w:rPr>
          <w:sz w:val="12"/>
        </w:rPr>
        <w:t xml:space="preserve"> realm—namely, suppressing the mass unrest or granting the demands of the rebels (Davies 2002, 675; Sirin 2011, 306). By threatening the survival of the government, domestic mass violence invokes a very urgent need on the part of decision makers, who will desperately turn to external conflicts </w:t>
      </w:r>
      <w:proofErr w:type="gramStart"/>
      <w:r w:rsidRPr="00F47149">
        <w:rPr>
          <w:sz w:val="12"/>
        </w:rPr>
        <w:t>in order to</w:t>
      </w:r>
      <w:proofErr w:type="gramEnd"/>
      <w:r w:rsidRPr="00F47149">
        <w:rPr>
          <w:sz w:val="12"/>
        </w:rPr>
        <w:t xml:space="preserve"> increase internal cohesion and retain power, to regain social order. In contrast, for other </w:t>
      </w:r>
      <w:r w:rsidRPr="00F47149">
        <w:rPr>
          <w:highlight w:val="yellow"/>
          <w:u w:val="single"/>
        </w:rPr>
        <w:t>moderate forms of internal conflict</w:t>
      </w:r>
      <w:r w:rsidRPr="00F47149">
        <w:rPr>
          <w:sz w:val="12"/>
        </w:rPr>
        <w:t xml:space="preserve">, the diversionary tactic is not the only strategy that would be used by state </w:t>
      </w:r>
      <w:r w:rsidRPr="00F47149">
        <w:rPr>
          <w:highlight w:val="yellow"/>
          <w:u w:val="single"/>
        </w:rPr>
        <w:t>leaders</w:t>
      </w:r>
      <w:r w:rsidRPr="00F47149">
        <w:rPr>
          <w:sz w:val="12"/>
        </w:rPr>
        <w:t xml:space="preserve">; they </w:t>
      </w:r>
      <w:r w:rsidRPr="00F47149">
        <w:rPr>
          <w:highlight w:val="yellow"/>
          <w:u w:val="single"/>
        </w:rPr>
        <w:t xml:space="preserve">may </w:t>
      </w:r>
      <w:r w:rsidRPr="00F47149">
        <w:rPr>
          <w:sz w:val="12"/>
        </w:rPr>
        <w:t xml:space="preserve">still </w:t>
      </w:r>
      <w:r w:rsidRPr="00F47149">
        <w:rPr>
          <w:highlight w:val="yellow"/>
          <w:u w:val="single"/>
        </w:rPr>
        <w:t xml:space="preserve">choose to target the domestic </w:t>
      </w:r>
      <w:r w:rsidRPr="00F47149">
        <w:rPr>
          <w:sz w:val="12"/>
        </w:rPr>
        <w:t xml:space="preserve">problems </w:t>
      </w:r>
      <w:r w:rsidRPr="00F47149">
        <w:rPr>
          <w:highlight w:val="yellow"/>
          <w:u w:val="single"/>
        </w:rPr>
        <w:t xml:space="preserve">instead </w:t>
      </w:r>
      <w:r w:rsidRPr="00F47149">
        <w:rPr>
          <w:sz w:val="12"/>
        </w:rPr>
        <w:t xml:space="preserve">(Davies 2002; Sirin 2011). </w:t>
      </w:r>
      <w:proofErr w:type="gramStart"/>
      <w:r w:rsidRPr="00F47149">
        <w:rPr>
          <w:sz w:val="12"/>
        </w:rPr>
        <w:t xml:space="preserve">That is to say, </w:t>
      </w:r>
      <w:r w:rsidRPr="00F47149">
        <w:rPr>
          <w:highlight w:val="yellow"/>
          <w:u w:val="single"/>
        </w:rPr>
        <w:t>domestic</w:t>
      </w:r>
      <w:proofErr w:type="gramEnd"/>
      <w:r w:rsidRPr="00F47149">
        <w:rPr>
          <w:highlight w:val="yellow"/>
          <w:u w:val="single"/>
        </w:rPr>
        <w:t xml:space="preserve"> </w:t>
      </w:r>
      <w:r w:rsidRPr="00F47149">
        <w:rPr>
          <w:sz w:val="12"/>
        </w:rPr>
        <w:t xml:space="preserve">societal </w:t>
      </w:r>
      <w:r w:rsidRPr="00F47149">
        <w:rPr>
          <w:highlight w:val="yellow"/>
          <w:u w:val="single"/>
        </w:rPr>
        <w:t>unrest</w:t>
      </w:r>
      <w:r w:rsidRPr="00F47149">
        <w:rPr>
          <w:sz w:val="12"/>
        </w:rPr>
        <w:t xml:space="preserve">, which does not impose a direct challenge to the viability of the regime, </w:t>
      </w:r>
      <w:r w:rsidRPr="00F47149">
        <w:rPr>
          <w:highlight w:val="yellow"/>
          <w:u w:val="single"/>
        </w:rPr>
        <w:t xml:space="preserve">would not </w:t>
      </w:r>
      <w:r w:rsidRPr="00F47149">
        <w:rPr>
          <w:sz w:val="12"/>
        </w:rPr>
        <w:t xml:space="preserve">necessarily </w:t>
      </w:r>
      <w:r w:rsidRPr="00F47149">
        <w:rPr>
          <w:highlight w:val="yellow"/>
          <w:u w:val="single"/>
        </w:rPr>
        <w:t>compel diversionary incentives</w:t>
      </w:r>
      <w:r w:rsidRPr="00F47149">
        <w:rPr>
          <w:sz w:val="12"/>
        </w:rPr>
        <w:t xml:space="preserve">. In this case, there are no significant associations between domestic and external conflicts. There is also an opposing argument that the relationship between the seriousness of domestic problems and the probability of the decision makers to resort to external use of force is not linear but curvilinear; beyond the “threshold of unrest,” political elites will no longer opt for the diversionary use of force (Hazelwood 1975; Levy 1989; Gelpi 1997; Morgan and Anderson 1999). First, as suggested by Gelpi (1997, 262), </w:t>
      </w:r>
      <w:r w:rsidRPr="00F47149">
        <w:rPr>
          <w:highlight w:val="yellow"/>
          <w:u w:val="single"/>
        </w:rPr>
        <w:t xml:space="preserve">when </w:t>
      </w:r>
      <w:r w:rsidRPr="00F47149">
        <w:rPr>
          <w:sz w:val="12"/>
        </w:rPr>
        <w:t xml:space="preserve">the domestic </w:t>
      </w:r>
      <w:r w:rsidRPr="00F47149">
        <w:rPr>
          <w:highlight w:val="yellow"/>
          <w:u w:val="single"/>
        </w:rPr>
        <w:t>disturbances are great</w:t>
      </w:r>
      <w:r w:rsidRPr="00F47149">
        <w:rPr>
          <w:sz w:val="12"/>
        </w:rPr>
        <w:t xml:space="preserve">, the </w:t>
      </w:r>
      <w:r w:rsidRPr="00F47149">
        <w:rPr>
          <w:highlight w:val="yellow"/>
          <w:u w:val="single"/>
        </w:rPr>
        <w:t xml:space="preserve">dissenting groups </w:t>
      </w:r>
      <w:r w:rsidRPr="00F47149">
        <w:rPr>
          <w:sz w:val="12"/>
        </w:rPr>
        <w:t xml:space="preserve">may </w:t>
      </w:r>
      <w:r w:rsidRPr="00F47149">
        <w:rPr>
          <w:highlight w:val="yellow"/>
          <w:u w:val="single"/>
        </w:rPr>
        <w:t xml:space="preserve">no longer consider the state </w:t>
      </w:r>
      <w:r w:rsidRPr="00F47149">
        <w:rPr>
          <w:sz w:val="12"/>
        </w:rPr>
        <w:t xml:space="preserve">to be </w:t>
      </w:r>
      <w:r w:rsidRPr="00F47149">
        <w:rPr>
          <w:highlight w:val="yellow"/>
          <w:u w:val="single"/>
        </w:rPr>
        <w:t>an in-group</w:t>
      </w:r>
      <w:r w:rsidRPr="00F47149">
        <w:rPr>
          <w:sz w:val="12"/>
        </w:rPr>
        <w:t xml:space="preserve">. In this case, </w:t>
      </w:r>
      <w:r w:rsidRPr="00F47149">
        <w:rPr>
          <w:highlight w:val="yellow"/>
          <w:u w:val="single"/>
        </w:rPr>
        <w:t xml:space="preserve">diversion is not a viable strategy </w:t>
      </w:r>
      <w:r w:rsidRPr="00F47149">
        <w:rPr>
          <w:sz w:val="12"/>
        </w:rPr>
        <w:t xml:space="preserve">for the leaders to maintain their hold on power, and they </w:t>
      </w:r>
      <w:proofErr w:type="gramStart"/>
      <w:r w:rsidRPr="00F47149">
        <w:rPr>
          <w:sz w:val="12"/>
        </w:rPr>
        <w:t>have to</w:t>
      </w:r>
      <w:proofErr w:type="gramEnd"/>
      <w:r w:rsidRPr="00F47149">
        <w:rPr>
          <w:sz w:val="12"/>
        </w:rPr>
        <w:t xml:space="preserve"> turn to domestic repression instead. </w:t>
      </w:r>
      <w:r w:rsidRPr="00F47149">
        <w:rPr>
          <w:highlight w:val="yellow"/>
          <w:u w:val="single"/>
        </w:rPr>
        <w:t>In addition</w:t>
      </w:r>
      <w:r w:rsidRPr="00F47149">
        <w:rPr>
          <w:sz w:val="12"/>
        </w:rPr>
        <w:t xml:space="preserve">, when a government faces a high-level domestic conflict such as an open civil war, </w:t>
      </w:r>
      <w:r w:rsidRPr="00F47149">
        <w:rPr>
          <w:highlight w:val="yellow"/>
          <w:u w:val="single"/>
        </w:rPr>
        <w:t>diversionary conflict can be counterproductive</w:t>
      </w:r>
      <w:r w:rsidRPr="00F47149">
        <w:rPr>
          <w:sz w:val="12"/>
        </w:rPr>
        <w:t xml:space="preserve"> (Levy 1989; Morgan and Anderson 1999, 801). The </w:t>
      </w:r>
      <w:r w:rsidRPr="00F47149">
        <w:rPr>
          <w:highlight w:val="yellow"/>
          <w:u w:val="single"/>
        </w:rPr>
        <w:t>internal conflict</w:t>
      </w:r>
      <w:r w:rsidRPr="00F47149">
        <w:rPr>
          <w:sz w:val="12"/>
        </w:rPr>
        <w:t xml:space="preserve">, which significantly </w:t>
      </w:r>
      <w:r w:rsidRPr="00F47149">
        <w:rPr>
          <w:highlight w:val="yellow"/>
          <w:u w:val="single"/>
        </w:rPr>
        <w:t>increases</w:t>
      </w:r>
      <w:r w:rsidRPr="00F47149">
        <w:rPr>
          <w:sz w:val="12"/>
        </w:rPr>
        <w:t xml:space="preserve"> the state’s </w:t>
      </w:r>
      <w:r w:rsidRPr="00F47149">
        <w:rPr>
          <w:highlight w:val="yellow"/>
          <w:u w:val="single"/>
        </w:rPr>
        <w:t>vulnerability</w:t>
      </w:r>
      <w:r w:rsidRPr="00F47149">
        <w:rPr>
          <w:sz w:val="12"/>
        </w:rPr>
        <w:t xml:space="preserve">, will make it very likely </w:t>
      </w:r>
      <w:r w:rsidRPr="00F47149">
        <w:rPr>
          <w:highlight w:val="yellow"/>
          <w:u w:val="single"/>
        </w:rPr>
        <w:t xml:space="preserve">to be defeated in </w:t>
      </w:r>
      <w:r w:rsidRPr="00F47149">
        <w:rPr>
          <w:sz w:val="12"/>
        </w:rPr>
        <w:t xml:space="preserve">an </w:t>
      </w:r>
      <w:r w:rsidRPr="00F47149">
        <w:rPr>
          <w:highlight w:val="yellow"/>
          <w:u w:val="single"/>
        </w:rPr>
        <w:t>external conflict</w:t>
      </w:r>
      <w:r w:rsidRPr="00F47149">
        <w:rPr>
          <w:sz w:val="12"/>
        </w:rPr>
        <w:t xml:space="preserve">, and this could </w:t>
      </w:r>
      <w:r w:rsidRPr="00F47149">
        <w:rPr>
          <w:highlight w:val="yellow"/>
          <w:u w:val="single"/>
        </w:rPr>
        <w:t xml:space="preserve">make </w:t>
      </w:r>
      <w:r w:rsidRPr="00F47149">
        <w:rPr>
          <w:sz w:val="12"/>
        </w:rPr>
        <w:t xml:space="preserve">the </w:t>
      </w:r>
      <w:r w:rsidRPr="00F47149">
        <w:rPr>
          <w:highlight w:val="yellow"/>
          <w:u w:val="single"/>
        </w:rPr>
        <w:t xml:space="preserve">leaders lose office </w:t>
      </w:r>
      <w:r w:rsidRPr="00F47149">
        <w:rPr>
          <w:sz w:val="12"/>
        </w:rPr>
        <w:t xml:space="preserve">and even make the regime break down (Morgan and Anderson 1999; Chiozza and </w:t>
      </w:r>
      <w:proofErr w:type="spellStart"/>
      <w:r w:rsidRPr="00F47149">
        <w:rPr>
          <w:sz w:val="12"/>
        </w:rPr>
        <w:t>Goemans</w:t>
      </w:r>
      <w:proofErr w:type="spellEnd"/>
      <w:r w:rsidRPr="00F47149">
        <w:rPr>
          <w:sz w:val="12"/>
        </w:rPr>
        <w:t xml:space="preserve"> 2004). </w:t>
      </w:r>
      <w:proofErr w:type="gramStart"/>
      <w:r w:rsidRPr="00F47149">
        <w:rPr>
          <w:sz w:val="12"/>
        </w:rPr>
        <w:t>That is to say, after</w:t>
      </w:r>
      <w:proofErr w:type="gramEnd"/>
      <w:r w:rsidRPr="00F47149">
        <w:rPr>
          <w:sz w:val="12"/>
        </w:rPr>
        <w:t xml:space="preserve"> the “threshold” has been crossed, conflicts with an out-group have a high risk of accelerating the degeneration of the in-group. Therefore, </w:t>
      </w:r>
      <w:r w:rsidRPr="00F47149">
        <w:rPr>
          <w:highlight w:val="yellow"/>
          <w:u w:val="single"/>
        </w:rPr>
        <w:t>political leaders will be less inclined to resort to</w:t>
      </w:r>
      <w:r w:rsidRPr="00F47149">
        <w:rPr>
          <w:sz w:val="12"/>
        </w:rPr>
        <w:t xml:space="preserve"> the </w:t>
      </w:r>
      <w:r w:rsidRPr="00F47149">
        <w:rPr>
          <w:highlight w:val="yellow"/>
          <w:u w:val="single"/>
        </w:rPr>
        <w:t xml:space="preserve">diversionary </w:t>
      </w:r>
      <w:r w:rsidRPr="00F47149">
        <w:rPr>
          <w:sz w:val="12"/>
        </w:rPr>
        <w:t xml:space="preserve">use of </w:t>
      </w:r>
      <w:r w:rsidRPr="00F47149">
        <w:rPr>
          <w:highlight w:val="yellow"/>
          <w:u w:val="single"/>
        </w:rPr>
        <w:t xml:space="preserve">force when facing </w:t>
      </w:r>
      <w:r w:rsidRPr="00F47149">
        <w:rPr>
          <w:sz w:val="12"/>
        </w:rPr>
        <w:t xml:space="preserve">serious </w:t>
      </w:r>
      <w:r w:rsidRPr="00F47149">
        <w:rPr>
          <w:highlight w:val="yellow"/>
          <w:u w:val="single"/>
        </w:rPr>
        <w:t xml:space="preserve">domestic </w:t>
      </w:r>
      <w:r w:rsidRPr="00F47149">
        <w:rPr>
          <w:sz w:val="12"/>
        </w:rPr>
        <w:t xml:space="preserve">mass </w:t>
      </w:r>
      <w:r w:rsidRPr="00F47149">
        <w:rPr>
          <w:highlight w:val="yellow"/>
          <w:u w:val="single"/>
        </w:rPr>
        <w:t>violence</w:t>
      </w:r>
      <w:r w:rsidRPr="00F47149">
        <w:rPr>
          <w:sz w:val="12"/>
        </w:rPr>
        <w:t xml:space="preserve">. According to the “curvilinear model,” they are only willing to use the diversionary tactic for moderate domestic societal unrest, such as protest demonstrations or riots. </w:t>
      </w:r>
      <w:r w:rsidRPr="00F47149">
        <w:rPr>
          <w:highlight w:val="yellow"/>
          <w:u w:val="single"/>
        </w:rPr>
        <w:t>Despite</w:t>
      </w:r>
      <w:r w:rsidRPr="00F47149">
        <w:rPr>
          <w:sz w:val="12"/>
        </w:rPr>
        <w:t xml:space="preserve"> the </w:t>
      </w:r>
      <w:r w:rsidRPr="00F47149">
        <w:rPr>
          <w:highlight w:val="yellow"/>
          <w:u w:val="single"/>
        </w:rPr>
        <w:t xml:space="preserve">divergence </w:t>
      </w:r>
      <w:r w:rsidRPr="00F47149">
        <w:rPr>
          <w:sz w:val="12"/>
        </w:rPr>
        <w:t xml:space="preserve">in arguments, the above </w:t>
      </w:r>
      <w:r w:rsidRPr="00F47149">
        <w:rPr>
          <w:highlight w:val="yellow"/>
          <w:u w:val="single"/>
        </w:rPr>
        <w:t>literature has</w:t>
      </w:r>
      <w:r w:rsidRPr="00F47149">
        <w:rPr>
          <w:sz w:val="12"/>
        </w:rPr>
        <w:t xml:space="preserve"> generally </w:t>
      </w:r>
      <w:r w:rsidRPr="00F47149">
        <w:rPr>
          <w:highlight w:val="yellow"/>
          <w:u w:val="single"/>
        </w:rPr>
        <w:t>suggested</w:t>
      </w:r>
      <w:r w:rsidRPr="00F47149">
        <w:rPr>
          <w:sz w:val="12"/>
        </w:rPr>
        <w:t xml:space="preserve"> that different levels of domestic conflict may generate distinct foreign policy incentives for the leaders. Due to the </w:t>
      </w:r>
      <w:r w:rsidRPr="00F47149">
        <w:rPr>
          <w:highlight w:val="yellow"/>
          <w:u w:val="single"/>
        </w:rPr>
        <w:t>complexity of</w:t>
      </w:r>
      <w:r w:rsidRPr="00F47149">
        <w:rPr>
          <w:sz w:val="12"/>
        </w:rPr>
        <w:t xml:space="preserve"> the </w:t>
      </w:r>
      <w:r w:rsidRPr="00F47149">
        <w:rPr>
          <w:highlight w:val="yellow"/>
          <w:u w:val="single"/>
        </w:rPr>
        <w:t>linkages</w:t>
      </w:r>
      <w:r w:rsidRPr="00F47149">
        <w:rPr>
          <w:sz w:val="12"/>
        </w:rPr>
        <w:t xml:space="preserve"> between domestic </w:t>
      </w:r>
      <w:r w:rsidRPr="00F47149">
        <w:rPr>
          <w:highlight w:val="yellow"/>
          <w:u w:val="single"/>
        </w:rPr>
        <w:t>and</w:t>
      </w:r>
      <w:r w:rsidRPr="00F47149">
        <w:rPr>
          <w:sz w:val="12"/>
        </w:rPr>
        <w:t xml:space="preserve"> foreign politics, when studying the effects of different levels of domestic conflict, </w:t>
      </w:r>
      <w:r w:rsidRPr="00F47149">
        <w:rPr>
          <w:highlight w:val="yellow"/>
          <w:u w:val="single"/>
        </w:rPr>
        <w:t xml:space="preserve">other </w:t>
      </w:r>
      <w:r w:rsidRPr="00F47149">
        <w:rPr>
          <w:sz w:val="12"/>
        </w:rPr>
        <w:t xml:space="preserve">confounding </w:t>
      </w:r>
      <w:r w:rsidRPr="00F47149">
        <w:rPr>
          <w:highlight w:val="yellow"/>
          <w:u w:val="single"/>
        </w:rPr>
        <w:t xml:space="preserve">variables </w:t>
      </w:r>
      <w:r w:rsidRPr="00F47149">
        <w:rPr>
          <w:sz w:val="12"/>
        </w:rPr>
        <w:t xml:space="preserve">are worth </w:t>
      </w:r>
      <w:proofErr w:type="gramStart"/>
      <w:r w:rsidRPr="00F47149">
        <w:rPr>
          <w:sz w:val="12"/>
        </w:rPr>
        <w:t>taking into account</w:t>
      </w:r>
      <w:proofErr w:type="gramEnd"/>
      <w:r w:rsidRPr="00F47149">
        <w:rPr>
          <w:sz w:val="12"/>
        </w:rPr>
        <w:t xml:space="preserve">. </w:t>
      </w:r>
      <w:r w:rsidRPr="00F47149">
        <w:rPr>
          <w:highlight w:val="yellow"/>
          <w:u w:val="single"/>
        </w:rPr>
        <w:t xml:space="preserve">There are many factors which could </w:t>
      </w:r>
      <w:r w:rsidRPr="00F47149">
        <w:rPr>
          <w:sz w:val="12"/>
        </w:rPr>
        <w:t xml:space="preserve">also potentially </w:t>
      </w:r>
      <w:r w:rsidRPr="00F47149">
        <w:rPr>
          <w:highlight w:val="yellow"/>
          <w:u w:val="single"/>
        </w:rPr>
        <w:t xml:space="preserve">influence </w:t>
      </w:r>
      <w:r w:rsidRPr="00F47149">
        <w:rPr>
          <w:sz w:val="12"/>
        </w:rPr>
        <w:t xml:space="preserve">the </w:t>
      </w:r>
      <w:r w:rsidRPr="00F47149">
        <w:rPr>
          <w:highlight w:val="yellow"/>
          <w:u w:val="single"/>
        </w:rPr>
        <w:t xml:space="preserve">state’s propensity for </w:t>
      </w:r>
      <w:r w:rsidRPr="00F47149">
        <w:rPr>
          <w:sz w:val="12"/>
        </w:rPr>
        <w:t xml:space="preserve">using external </w:t>
      </w:r>
      <w:r w:rsidRPr="00F47149">
        <w:rPr>
          <w:highlight w:val="yellow"/>
          <w:u w:val="single"/>
        </w:rPr>
        <w:t>violence</w:t>
      </w:r>
      <w:r w:rsidRPr="00F47149">
        <w:rPr>
          <w:sz w:val="12"/>
        </w:rPr>
        <w:t xml:space="preserve">. For example, as suggested by the Democratic Peace Theory, due to higher audience costs and more institutionalized constraints imposed by the political structure, democracies seldom go to war with each other (Bueno de Mesquita and Lalman 1992; Gelpi 2001). Although the theory is focused on democratic </w:t>
      </w:r>
      <w:proofErr w:type="gramStart"/>
      <w:r w:rsidRPr="00F47149">
        <w:rPr>
          <w:sz w:val="12"/>
        </w:rPr>
        <w:t>dyads</w:t>
      </w:r>
      <w:proofErr w:type="gramEnd"/>
      <w:r w:rsidRPr="00F47149">
        <w:rPr>
          <w:sz w:val="12"/>
        </w:rPr>
        <w:t>, it also implies that democratic states are supposed to use external force less frequently in general.</w:t>
      </w:r>
    </w:p>
    <w:p w14:paraId="57CC7DFF" w14:textId="77777777" w:rsidR="007C0A5A" w:rsidRPr="00F47149" w:rsidRDefault="007C0A5A" w:rsidP="007C0A5A"/>
    <w:p w14:paraId="5B0A8769" w14:textId="77777777" w:rsidR="007C0A5A" w:rsidRPr="00F47149" w:rsidRDefault="007C0A5A" w:rsidP="007C0A5A">
      <w:pPr>
        <w:pStyle w:val="Heading4"/>
        <w:rPr>
          <w:rFonts w:cs="Calibri"/>
        </w:rPr>
      </w:pPr>
      <w:r w:rsidRPr="00F47149">
        <w:rPr>
          <w:rFonts w:cs="Calibri"/>
        </w:rPr>
        <w:t>Optimism from economic growth and stability causes war</w:t>
      </w:r>
    </w:p>
    <w:p w14:paraId="3DF9B6F0" w14:textId="77777777" w:rsidR="007C0A5A" w:rsidRPr="00F47149" w:rsidRDefault="007C0A5A" w:rsidP="007C0A5A">
      <w:pPr>
        <w:rPr>
          <w:rStyle w:val="Style13ptBold"/>
        </w:rPr>
      </w:pPr>
      <w:r w:rsidRPr="00F47149">
        <w:rPr>
          <w:rStyle w:val="Style13ptBold"/>
        </w:rPr>
        <w:t xml:space="preserve">Boehmer &amp; </w:t>
      </w:r>
      <w:proofErr w:type="gramStart"/>
      <w:r w:rsidRPr="00F47149">
        <w:rPr>
          <w:rStyle w:val="Style13ptBold"/>
        </w:rPr>
        <w:t>Sacko  22</w:t>
      </w:r>
      <w:proofErr w:type="gramEnd"/>
    </w:p>
    <w:p w14:paraId="2FEBEF54" w14:textId="77777777" w:rsidR="007C0A5A" w:rsidRPr="00F47149" w:rsidRDefault="007C0A5A" w:rsidP="007C0A5A">
      <w:r w:rsidRPr="00F47149">
        <w:t xml:space="preserve">[Boehmer, C., &amp; Sacko, D. (2022). “Economic Growth’s Catalyzing Effect on War”. </w:t>
      </w:r>
      <w:proofErr w:type="spellStart"/>
      <w:r w:rsidRPr="00F47149">
        <w:t>Defence</w:t>
      </w:r>
      <w:proofErr w:type="spellEnd"/>
      <w:r w:rsidRPr="00F47149">
        <w:t xml:space="preserve"> and Peace Economics, 34(7), 931–962. </w:t>
      </w:r>
      <w:hyperlink r:id="rId8" w:history="1">
        <w:r w:rsidRPr="00F47149">
          <w:rPr>
            <w:rStyle w:val="Hyperlink"/>
          </w:rPr>
          <w:t>https://doi.org/10.1080/10242694.2022.2073428</w:t>
        </w:r>
      </w:hyperlink>
      <w:r w:rsidRPr="00F47149">
        <w:t>. DOA 4/2/25]</w:t>
      </w:r>
    </w:p>
    <w:p w14:paraId="094930B3" w14:textId="77777777" w:rsidR="007C0A5A" w:rsidRPr="00F47149" w:rsidRDefault="007C0A5A" w:rsidP="007C0A5A"/>
    <w:p w14:paraId="57DE0BEE" w14:textId="77777777" w:rsidR="007C0A5A" w:rsidRPr="00F47149" w:rsidRDefault="007C0A5A" w:rsidP="007C0A5A">
      <w:pPr>
        <w:rPr>
          <w:sz w:val="14"/>
        </w:rPr>
      </w:pPr>
      <w:r w:rsidRPr="00F47149">
        <w:rPr>
          <w:sz w:val="14"/>
        </w:rPr>
        <w:t xml:space="preserve">Table 1 reports logit estimates for the monadic </w:t>
      </w:r>
      <w:proofErr w:type="gramStart"/>
      <w:r w:rsidRPr="00F47149">
        <w:rPr>
          <w:sz w:val="14"/>
        </w:rPr>
        <w:t>hypotheses</w:t>
      </w:r>
      <w:proofErr w:type="gramEnd"/>
      <w:r w:rsidRPr="00F47149">
        <w:rPr>
          <w:sz w:val="14"/>
        </w:rPr>
        <w:t xml:space="preserve"> tests. The first column reports results from our monadic attributes–only model, while the second column includes regional democracy. </w:t>
      </w:r>
      <w:r w:rsidRPr="00F47149">
        <w:rPr>
          <w:highlight w:val="yellow"/>
          <w:u w:val="single"/>
        </w:rPr>
        <w:t>Across all models, economic growth positively</w:t>
      </w:r>
      <w:r w:rsidRPr="00F47149">
        <w:rPr>
          <w:sz w:val="14"/>
        </w:rPr>
        <w:t xml:space="preserve"> and statistically </w:t>
      </w:r>
      <w:r w:rsidRPr="00F47149">
        <w:rPr>
          <w:highlight w:val="yellow"/>
          <w:u w:val="single"/>
        </w:rPr>
        <w:t xml:space="preserve">affects the likelihood of </w:t>
      </w:r>
      <w:r w:rsidRPr="00F47149">
        <w:rPr>
          <w:sz w:val="14"/>
        </w:rPr>
        <w:t xml:space="preserve">a state becoming involved in a </w:t>
      </w:r>
      <w:r w:rsidRPr="00F47149">
        <w:rPr>
          <w:highlight w:val="yellow"/>
          <w:u w:val="single"/>
        </w:rPr>
        <w:t xml:space="preserve">war. The chance </w:t>
      </w:r>
      <w:r w:rsidRPr="00F47149">
        <w:rPr>
          <w:sz w:val="14"/>
        </w:rPr>
        <w:t xml:space="preserve">of a state fighting a war in this case, without paying </w:t>
      </w:r>
      <w:proofErr w:type="gramStart"/>
      <w:r w:rsidRPr="00F47149">
        <w:rPr>
          <w:sz w:val="14"/>
        </w:rPr>
        <w:t>mind</w:t>
      </w:r>
      <w:proofErr w:type="gramEnd"/>
      <w:r w:rsidRPr="00F47149">
        <w:rPr>
          <w:sz w:val="14"/>
        </w:rPr>
        <w:t xml:space="preserve"> to any other factor, </w:t>
      </w:r>
      <w:r w:rsidRPr="00F47149">
        <w:rPr>
          <w:highlight w:val="yellow"/>
          <w:u w:val="single"/>
        </w:rPr>
        <w:t>increases by 22% with a one standard deviation in GDP growth</w:t>
      </w:r>
      <w:r w:rsidRPr="00F47149">
        <w:rPr>
          <w:sz w:val="14"/>
        </w:rPr>
        <w:t xml:space="preserve"> over five years. Economic </w:t>
      </w:r>
      <w:r w:rsidRPr="00F47149">
        <w:rPr>
          <w:highlight w:val="yellow"/>
          <w:u w:val="single"/>
        </w:rPr>
        <w:t>growth leads states to be more war prone</w:t>
      </w:r>
      <w:r w:rsidRPr="00F47149">
        <w:rPr>
          <w:sz w:val="14"/>
        </w:rPr>
        <w:t xml:space="preserve">. Results from Model 1 support Hypothesis 1M. Footnote10 Trade openness is negative and statistically significant, meaning that states that are more open to international commerce are less likely to become involved in wars. A one standard deviation increase in a state’s trade openness reduces the odds it will become involved in a war by 44.2%. Importantly then, the more open a state is to trade, the more trade will additively reduce the risk of war. States that are dependent on trade and interdependent on the global economy for their income are less likely to fight wars. Hypothesis 2M is supported and that trade provides a relief </w:t>
      </w:r>
      <w:proofErr w:type="gramStart"/>
      <w:r w:rsidRPr="00F47149">
        <w:rPr>
          <w:sz w:val="14"/>
        </w:rPr>
        <w:t>valve</w:t>
      </w:r>
      <w:proofErr w:type="gramEnd"/>
      <w:r w:rsidRPr="00F47149">
        <w:rPr>
          <w:sz w:val="14"/>
        </w:rPr>
        <w:t xml:space="preserve"> to reduce the risk of </w:t>
      </w:r>
      <w:proofErr w:type="gramStart"/>
      <w:r w:rsidRPr="00F47149">
        <w:rPr>
          <w:sz w:val="14"/>
        </w:rPr>
        <w:t>war.Footnote</w:t>
      </w:r>
      <w:proofErr w:type="gramEnd"/>
      <w:r w:rsidRPr="00F47149">
        <w:rPr>
          <w:sz w:val="14"/>
        </w:rPr>
        <w:t xml:space="preserve">11 </w:t>
      </w:r>
      <w:r w:rsidRPr="00F47149">
        <w:rPr>
          <w:highlight w:val="yellow"/>
          <w:u w:val="single"/>
        </w:rPr>
        <w:t>Democracy is not statistically significant</w:t>
      </w:r>
      <w:r w:rsidRPr="00F47149">
        <w:rPr>
          <w:sz w:val="14"/>
        </w:rPr>
        <w:t xml:space="preserve">, while development is significant yet positively related to war. In addition, this </w:t>
      </w:r>
      <w:r w:rsidRPr="00F47149">
        <w:rPr>
          <w:highlight w:val="yellow"/>
          <w:u w:val="single"/>
        </w:rPr>
        <w:t xml:space="preserve">analysis </w:t>
      </w:r>
      <w:proofErr w:type="gramStart"/>
      <w:r w:rsidRPr="00F47149">
        <w:rPr>
          <w:highlight w:val="yellow"/>
          <w:u w:val="single"/>
        </w:rPr>
        <w:t>controls for</w:t>
      </w:r>
      <w:proofErr w:type="gramEnd"/>
      <w:r w:rsidRPr="00F47149">
        <w:rPr>
          <w:highlight w:val="yellow"/>
          <w:u w:val="single"/>
        </w:rPr>
        <w:t xml:space="preserve"> militarization</w:t>
      </w:r>
      <w:r w:rsidRPr="00F47149">
        <w:rPr>
          <w:sz w:val="14"/>
        </w:rPr>
        <w:t xml:space="preserve">, capabilities, </w:t>
      </w:r>
      <w:r w:rsidRPr="00F47149">
        <w:rPr>
          <w:highlight w:val="yellow"/>
          <w:u w:val="single"/>
        </w:rPr>
        <w:t xml:space="preserve">and major power status </w:t>
      </w:r>
      <w:r w:rsidRPr="00F47149">
        <w:rPr>
          <w:sz w:val="14"/>
        </w:rPr>
        <w:t xml:space="preserve">to mitigate against the possibility that the economic growth variable proxies state power or the militarization of society. More militarized and major power states positively and statistically lead to an increased expectation for war, while the result for capabilities does not have the predicted effect. </w:t>
      </w:r>
      <w:r w:rsidRPr="00F47149">
        <w:rPr>
          <w:highlight w:val="yellow"/>
          <w:u w:val="single"/>
        </w:rPr>
        <w:t xml:space="preserve">Major power status </w:t>
      </w:r>
      <w:r w:rsidRPr="00F47149">
        <w:rPr>
          <w:sz w:val="14"/>
        </w:rPr>
        <w:t xml:space="preserve">particularly </w:t>
      </w:r>
      <w:r w:rsidRPr="00F47149">
        <w:rPr>
          <w:highlight w:val="yellow"/>
          <w:u w:val="single"/>
        </w:rPr>
        <w:t>increases the odds</w:t>
      </w:r>
      <w:r w:rsidRPr="00F47149">
        <w:rPr>
          <w:sz w:val="14"/>
        </w:rPr>
        <w:t xml:space="preserve"> that a state will become involved in war. Major powers are </w:t>
      </w:r>
      <w:r w:rsidRPr="00F47149">
        <w:rPr>
          <w:highlight w:val="yellow"/>
          <w:u w:val="single"/>
        </w:rPr>
        <w:t>40.8% more likely to become involved in a war</w:t>
      </w:r>
      <w:r w:rsidRPr="00F47149">
        <w:rPr>
          <w:sz w:val="14"/>
        </w:rPr>
        <w:t xml:space="preserve"> in any given year compared to minor powers, as has often been found within the literature. Most and Starr (Citation1989) outline reasons to suspect that certain monadic-level studies in the past arrived at null findings because they could not adequately account for strategic behaviors between states. There are ways to minimize this problem. By focusing on certain types of behavior with proper control variables, monadic-level analyses can produce results that correspond with or reinforce dyadic-level studies. If monadic-level studies show empirical results that are nonrandom and robust, then this is an indication that there is some utility in working at this level; otherwise, our coefficients would most often yield null results as the consequence of being washed out by strategic interaction. This problem may vary across studies, based on the types of behavior modeled and the research designs employed. Whereas dyadic studies gain their theoretical and empirical leverage by modeling bilateral relations, monadic studies gain theirs from modeling and explaining variables internal to states. An excellent example of this approach is by McDonald (Citation2007) on capitalism and state conflict propensity. We, however, seek to model monadic factors in reference to some external environment, which we believe is particularly important to dispel the idea that monadic-level factors are not generalizable across time and space. If this supposition is untrue, then we should expect null results at the monadic level of analysis. We show in our approach why some states appear more bellicose than other states, an outcome we show to be related to positive multiple year trends in economic growth. Still, it is important to understand how monadic-level factors operate in a regional context. Model 2 builds upon the intuitions from the basic model and introduces the factor we believe most suppresses conflict: regional democracy. This variable is particularly important to include because monadic-year research designs typically lack controls that place states in an interstate context, where contextual factors of environment may influence their foreign policy decisions. The results for the second model still support Hypothesis 1M</w:t>
      </w:r>
      <w:r w:rsidRPr="00F47149">
        <w:rPr>
          <w:highlight w:val="yellow"/>
          <w:u w:val="single"/>
        </w:rPr>
        <w:t>. Economic growth remains positive and statistically significant</w:t>
      </w:r>
      <w:r w:rsidRPr="00F47149">
        <w:rPr>
          <w:sz w:val="14"/>
        </w:rPr>
        <w:t xml:space="preserve">. By </w:t>
      </w:r>
      <w:r w:rsidRPr="00F47149">
        <w:rPr>
          <w:highlight w:val="yellow"/>
          <w:u w:val="single"/>
        </w:rPr>
        <w:t>controlling for</w:t>
      </w:r>
      <w:r w:rsidRPr="00F47149">
        <w:rPr>
          <w:sz w:val="14"/>
        </w:rPr>
        <w:t xml:space="preserve"> regional </w:t>
      </w:r>
      <w:r w:rsidRPr="00F47149">
        <w:rPr>
          <w:highlight w:val="yellow"/>
          <w:u w:val="single"/>
        </w:rPr>
        <w:t>democracy</w:t>
      </w:r>
      <w:r w:rsidRPr="00F47149">
        <w:rPr>
          <w:sz w:val="14"/>
        </w:rPr>
        <w:t xml:space="preserve">, however, a </w:t>
      </w:r>
      <w:r w:rsidRPr="00F47149">
        <w:rPr>
          <w:highlight w:val="yellow"/>
          <w:u w:val="single"/>
        </w:rPr>
        <w:t xml:space="preserve">one standard deviation in growth </w:t>
      </w:r>
      <w:r w:rsidRPr="00F47149">
        <w:rPr>
          <w:sz w:val="14"/>
        </w:rPr>
        <w:t xml:space="preserve">over five years </w:t>
      </w:r>
      <w:r w:rsidRPr="00F47149">
        <w:rPr>
          <w:highlight w:val="yellow"/>
          <w:u w:val="single"/>
        </w:rPr>
        <w:t xml:space="preserve">increases the odds </w:t>
      </w:r>
      <w:r w:rsidRPr="00F47149">
        <w:rPr>
          <w:sz w:val="14"/>
        </w:rPr>
        <w:t xml:space="preserve">a state will engage in an interstate war </w:t>
      </w:r>
      <w:r w:rsidRPr="00F47149">
        <w:rPr>
          <w:highlight w:val="yellow"/>
          <w:u w:val="single"/>
        </w:rPr>
        <w:t>by 18%</w:t>
      </w:r>
      <w:r w:rsidRPr="00F47149">
        <w:rPr>
          <w:sz w:val="14"/>
        </w:rPr>
        <w:t>. Regional effects contribute to explaining state behavior, demonstrating support for Hypothesis 3M. Regional democracy, found to be negative and statistically significant, provides a relief valve effect decreasing the odds of war. A one standard deviation in the average democracy score of a region decreases the odds of war by 28.5%, suggesting pacifying tendencies for states in democratic neighborhoods.</w:t>
      </w:r>
    </w:p>
    <w:p w14:paraId="7C7C9F8B" w14:textId="77777777" w:rsidR="007C0A5A" w:rsidRDefault="007C0A5A" w:rsidP="007C0A5A"/>
    <w:p w14:paraId="5401A1E3" w14:textId="77777777" w:rsidR="007C0A5A" w:rsidRDefault="007C0A5A" w:rsidP="007C0A5A"/>
    <w:p w14:paraId="5DAC6E2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C1588"/>
    <w:multiLevelType w:val="hybridMultilevel"/>
    <w:tmpl w:val="EFBE152A"/>
    <w:lvl w:ilvl="0" w:tplc="0BE48D1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D01C78"/>
    <w:multiLevelType w:val="hybridMultilevel"/>
    <w:tmpl w:val="0F7A3844"/>
    <w:lvl w:ilvl="0" w:tplc="06E254F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909073978">
    <w:abstractNumId w:val="31"/>
  </w:num>
  <w:num w:numId="12" w16cid:durableId="1205605210">
    <w:abstractNumId w:val="21"/>
  </w:num>
  <w:num w:numId="13" w16cid:durableId="1695883432">
    <w:abstractNumId w:val="20"/>
  </w:num>
  <w:num w:numId="14" w16cid:durableId="720713117">
    <w:abstractNumId w:val="15"/>
  </w:num>
  <w:num w:numId="15" w16cid:durableId="1466509237">
    <w:abstractNumId w:val="37"/>
  </w:num>
  <w:num w:numId="16" w16cid:durableId="1132552073">
    <w:abstractNumId w:val="11"/>
  </w:num>
  <w:num w:numId="17" w16cid:durableId="987632437">
    <w:abstractNumId w:val="25"/>
  </w:num>
  <w:num w:numId="18" w16cid:durableId="561866088">
    <w:abstractNumId w:val="13"/>
  </w:num>
  <w:num w:numId="19" w16cid:durableId="35008883">
    <w:abstractNumId w:val="26"/>
  </w:num>
  <w:num w:numId="20" w16cid:durableId="373506478">
    <w:abstractNumId w:val="39"/>
  </w:num>
  <w:num w:numId="21" w16cid:durableId="865408703">
    <w:abstractNumId w:val="30"/>
  </w:num>
  <w:num w:numId="22" w16cid:durableId="1527253018">
    <w:abstractNumId w:val="27"/>
  </w:num>
  <w:num w:numId="23" w16cid:durableId="440226698">
    <w:abstractNumId w:val="24"/>
  </w:num>
  <w:num w:numId="24" w16cid:durableId="501895824">
    <w:abstractNumId w:val="40"/>
  </w:num>
  <w:num w:numId="25" w16cid:durableId="702054008">
    <w:abstractNumId w:val="35"/>
  </w:num>
  <w:num w:numId="26" w16cid:durableId="1126773542">
    <w:abstractNumId w:val="23"/>
  </w:num>
  <w:num w:numId="27" w16cid:durableId="815343685">
    <w:abstractNumId w:val="22"/>
  </w:num>
  <w:num w:numId="28" w16cid:durableId="1095445318">
    <w:abstractNumId w:val="29"/>
  </w:num>
  <w:num w:numId="29" w16cid:durableId="2094164054">
    <w:abstractNumId w:val="36"/>
  </w:num>
  <w:num w:numId="30" w16cid:durableId="1970014659">
    <w:abstractNumId w:val="41"/>
  </w:num>
  <w:num w:numId="31" w16cid:durableId="1997371306">
    <w:abstractNumId w:val="12"/>
  </w:num>
  <w:num w:numId="32" w16cid:durableId="1235432778">
    <w:abstractNumId w:val="34"/>
  </w:num>
  <w:num w:numId="33" w16cid:durableId="532961640">
    <w:abstractNumId w:val="38"/>
  </w:num>
  <w:num w:numId="34" w16cid:durableId="2127116819">
    <w:abstractNumId w:val="33"/>
  </w:num>
  <w:num w:numId="35" w16cid:durableId="1205676363">
    <w:abstractNumId w:val="18"/>
  </w:num>
  <w:num w:numId="36" w16cid:durableId="456097180">
    <w:abstractNumId w:val="14"/>
  </w:num>
  <w:num w:numId="37" w16cid:durableId="411700196">
    <w:abstractNumId w:val="17"/>
  </w:num>
  <w:num w:numId="38" w16cid:durableId="1831209067">
    <w:abstractNumId w:val="10"/>
  </w:num>
  <w:num w:numId="39" w16cid:durableId="190119988">
    <w:abstractNumId w:val="28"/>
  </w:num>
  <w:num w:numId="40" w16cid:durableId="1223491686">
    <w:abstractNumId w:val="16"/>
  </w:num>
  <w:num w:numId="41" w16cid:durableId="1021974576">
    <w:abstractNumId w:val="19"/>
  </w:num>
  <w:num w:numId="42" w16cid:durableId="20455994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7C0A5A"/>
    <w:rsid w:val="000139A3"/>
    <w:rsid w:val="00090C21"/>
    <w:rsid w:val="00091D6A"/>
    <w:rsid w:val="00100833"/>
    <w:rsid w:val="00104529"/>
    <w:rsid w:val="00105942"/>
    <w:rsid w:val="00144A4C"/>
    <w:rsid w:val="00176AB0"/>
    <w:rsid w:val="00177B7D"/>
    <w:rsid w:val="0018322D"/>
    <w:rsid w:val="001B5776"/>
    <w:rsid w:val="001E527A"/>
    <w:rsid w:val="001F78CE"/>
    <w:rsid w:val="002179EA"/>
    <w:rsid w:val="00236AE8"/>
    <w:rsid w:val="00251FC7"/>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C60E8"/>
    <w:rsid w:val="004E3579"/>
    <w:rsid w:val="004E728B"/>
    <w:rsid w:val="004F39E0"/>
    <w:rsid w:val="00537BD5"/>
    <w:rsid w:val="00586E33"/>
    <w:rsid w:val="0059295B"/>
    <w:rsid w:val="005D2912"/>
    <w:rsid w:val="006065BD"/>
    <w:rsid w:val="00640099"/>
    <w:rsid w:val="00645FA9"/>
    <w:rsid w:val="00647866"/>
    <w:rsid w:val="00665003"/>
    <w:rsid w:val="006A2AD0"/>
    <w:rsid w:val="006C2375"/>
    <w:rsid w:val="006D4ECC"/>
    <w:rsid w:val="006D61CA"/>
    <w:rsid w:val="00722258"/>
    <w:rsid w:val="007243E5"/>
    <w:rsid w:val="00766EA0"/>
    <w:rsid w:val="007A2226"/>
    <w:rsid w:val="007C0A5A"/>
    <w:rsid w:val="007E538E"/>
    <w:rsid w:val="007F5B66"/>
    <w:rsid w:val="00823A1C"/>
    <w:rsid w:val="00845B9D"/>
    <w:rsid w:val="00860984"/>
    <w:rsid w:val="008B3ECB"/>
    <w:rsid w:val="008B4E85"/>
    <w:rsid w:val="008C1B2E"/>
    <w:rsid w:val="0091627E"/>
    <w:rsid w:val="0097032B"/>
    <w:rsid w:val="009D2EAD"/>
    <w:rsid w:val="009D54B2"/>
    <w:rsid w:val="009E1922"/>
    <w:rsid w:val="009F7ED2"/>
    <w:rsid w:val="00A06F0D"/>
    <w:rsid w:val="00A93661"/>
    <w:rsid w:val="00A95652"/>
    <w:rsid w:val="00AC0AB8"/>
    <w:rsid w:val="00AD10CF"/>
    <w:rsid w:val="00B07D01"/>
    <w:rsid w:val="00B33C6D"/>
    <w:rsid w:val="00B4508F"/>
    <w:rsid w:val="00B55AD5"/>
    <w:rsid w:val="00B8057C"/>
    <w:rsid w:val="00B8257D"/>
    <w:rsid w:val="00BD6238"/>
    <w:rsid w:val="00BD7CB1"/>
    <w:rsid w:val="00BE3E3A"/>
    <w:rsid w:val="00BF593B"/>
    <w:rsid w:val="00BF773A"/>
    <w:rsid w:val="00BF7E81"/>
    <w:rsid w:val="00C13773"/>
    <w:rsid w:val="00C17CC8"/>
    <w:rsid w:val="00C463A3"/>
    <w:rsid w:val="00C83417"/>
    <w:rsid w:val="00C9604F"/>
    <w:rsid w:val="00CA19AA"/>
    <w:rsid w:val="00CC5298"/>
    <w:rsid w:val="00CD6901"/>
    <w:rsid w:val="00CD736E"/>
    <w:rsid w:val="00CD798D"/>
    <w:rsid w:val="00CE161E"/>
    <w:rsid w:val="00CF59A8"/>
    <w:rsid w:val="00D325A9"/>
    <w:rsid w:val="00D36A8A"/>
    <w:rsid w:val="00D61409"/>
    <w:rsid w:val="00D6691E"/>
    <w:rsid w:val="00D71170"/>
    <w:rsid w:val="00DA25D4"/>
    <w:rsid w:val="00DA6538"/>
    <w:rsid w:val="00DB30AE"/>
    <w:rsid w:val="00DF61F9"/>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59A9"/>
  <w15:chartTrackingRefBased/>
  <w15:docId w15:val="{39C9B7D4-B6A8-47DA-B648-21E88986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3E3A"/>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E3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E3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BE3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gs"/>
    <w:basedOn w:val="Normal"/>
    <w:next w:val="Normal"/>
    <w:link w:val="Heading4Char"/>
    <w:uiPriority w:val="3"/>
    <w:qFormat/>
    <w:rsid w:val="00BE3E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3E3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C0A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A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A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A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3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3E3A"/>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E3E3A"/>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BE3E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BE3E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E3E3A"/>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E3E3A"/>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E3E3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BE3E3A"/>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BE3E3A"/>
    <w:rPr>
      <w:color w:val="0563C1" w:themeColor="hyperlink"/>
      <w:u w:val="single"/>
    </w:rPr>
  </w:style>
  <w:style w:type="character" w:styleId="FollowedHyperlink">
    <w:name w:val="FollowedHyperlink"/>
    <w:basedOn w:val="DefaultParagraphFont"/>
    <w:uiPriority w:val="99"/>
    <w:semiHidden/>
    <w:unhideWhenUsed/>
    <w:rsid w:val="00BE3E3A"/>
    <w:rPr>
      <w:color w:val="auto"/>
      <w:u w:val="none"/>
    </w:rPr>
  </w:style>
  <w:style w:type="paragraph" w:customStyle="1" w:styleId="Analytic">
    <w:name w:val="Analytic"/>
    <w:basedOn w:val="Heading4"/>
    <w:link w:val="AnalyticChar"/>
    <w:autoRedefine/>
    <w:uiPriority w:val="4"/>
    <w:qFormat/>
    <w:rsid w:val="007C0A5A"/>
    <w:pPr>
      <w:tabs>
        <w:tab w:val="num" w:pos="1800"/>
      </w:tabs>
    </w:pPr>
    <w:rPr>
      <w:color w:val="663300"/>
    </w:rPr>
  </w:style>
  <w:style w:type="character" w:customStyle="1" w:styleId="AnalyticChar">
    <w:name w:val="Analytic Char"/>
    <w:basedOn w:val="DefaultParagraphFont"/>
    <w:link w:val="Analytic"/>
    <w:uiPriority w:val="4"/>
    <w:rsid w:val="007C0A5A"/>
    <w:rPr>
      <w:rFonts w:ascii="Calibri" w:eastAsiaTheme="majorEastAsia" w:hAnsi="Calibri" w:cstheme="majorBidi"/>
      <w:b/>
      <w:iCs/>
      <w:color w:val="663300"/>
      <w:sz w:val="24"/>
    </w:rPr>
  </w:style>
  <w:style w:type="character" w:customStyle="1" w:styleId="Heading5Char">
    <w:name w:val="Heading 5 Char"/>
    <w:basedOn w:val="DefaultParagraphFont"/>
    <w:link w:val="Heading5"/>
    <w:uiPriority w:val="9"/>
    <w:semiHidden/>
    <w:rsid w:val="00BE3E3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C0A5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C0A5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C0A5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C0A5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C0A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A5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C0A5A"/>
    <w:pPr>
      <w:spacing w:before="160"/>
      <w:jc w:val="center"/>
    </w:pPr>
    <w:rPr>
      <w:i/>
      <w:iCs/>
      <w:color w:val="404040" w:themeColor="text1" w:themeTint="BF"/>
    </w:rPr>
  </w:style>
  <w:style w:type="character" w:customStyle="1" w:styleId="QuoteChar">
    <w:name w:val="Quote Char"/>
    <w:basedOn w:val="DefaultParagraphFont"/>
    <w:link w:val="Quote"/>
    <w:uiPriority w:val="29"/>
    <w:rsid w:val="007C0A5A"/>
    <w:rPr>
      <w:rFonts w:ascii="Calibri" w:hAnsi="Calibri" w:cs="Calibri"/>
      <w:i/>
      <w:iCs/>
      <w:color w:val="404040" w:themeColor="text1" w:themeTint="BF"/>
    </w:rPr>
  </w:style>
  <w:style w:type="paragraph" w:styleId="ListParagraph">
    <w:name w:val="List Paragraph"/>
    <w:aliases w:val="6 font"/>
    <w:basedOn w:val="Normal"/>
    <w:uiPriority w:val="34"/>
    <w:qFormat/>
    <w:rsid w:val="007C0A5A"/>
    <w:pPr>
      <w:ind w:left="720"/>
      <w:contextualSpacing/>
    </w:pPr>
  </w:style>
  <w:style w:type="character" w:styleId="IntenseEmphasis">
    <w:name w:val="Intense Emphasis"/>
    <w:basedOn w:val="DefaultParagraphFont"/>
    <w:uiPriority w:val="21"/>
    <w:qFormat/>
    <w:rsid w:val="007C0A5A"/>
    <w:rPr>
      <w:i/>
      <w:iCs/>
      <w:color w:val="2E74B5" w:themeColor="accent1" w:themeShade="BF"/>
    </w:rPr>
  </w:style>
  <w:style w:type="paragraph" w:styleId="IntenseQuote">
    <w:name w:val="Intense Quote"/>
    <w:basedOn w:val="Normal"/>
    <w:next w:val="Normal"/>
    <w:link w:val="IntenseQuoteChar"/>
    <w:uiPriority w:val="30"/>
    <w:qFormat/>
    <w:rsid w:val="007C0A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0A5A"/>
    <w:rPr>
      <w:rFonts w:ascii="Calibri" w:hAnsi="Calibri" w:cs="Calibri"/>
      <w:i/>
      <w:iCs/>
      <w:color w:val="2E74B5" w:themeColor="accent1" w:themeShade="BF"/>
    </w:rPr>
  </w:style>
  <w:style w:type="character" w:styleId="IntenseReference">
    <w:name w:val="Intense Reference"/>
    <w:basedOn w:val="DefaultParagraphFont"/>
    <w:uiPriority w:val="32"/>
    <w:qFormat/>
    <w:rsid w:val="007C0A5A"/>
    <w:rPr>
      <w:b/>
      <w:bCs/>
      <w:smallCaps/>
      <w:color w:val="2E74B5" w:themeColor="accent1" w:themeShade="BF"/>
      <w:spacing w:val="5"/>
    </w:rPr>
  </w:style>
  <w:style w:type="character" w:styleId="Strong">
    <w:name w:val="Strong"/>
    <w:basedOn w:val="DefaultParagraphFont"/>
    <w:uiPriority w:val="22"/>
    <w:qFormat/>
    <w:rsid w:val="00BE3E3A"/>
    <w:rPr>
      <w:b/>
      <w:bCs/>
    </w:rPr>
  </w:style>
  <w:style w:type="character" w:styleId="BookTitle">
    <w:name w:val="Book Title"/>
    <w:basedOn w:val="DefaultParagraphFont"/>
    <w:uiPriority w:val="33"/>
    <w:qFormat/>
    <w:rsid w:val="00BE3E3A"/>
    <w:rPr>
      <w:b/>
      <w:bCs/>
      <w:i/>
      <w:iCs/>
      <w:spacing w:val="5"/>
    </w:rPr>
  </w:style>
  <w:style w:type="numbering" w:styleId="111111">
    <w:name w:val="Outline List 2"/>
    <w:basedOn w:val="NoList"/>
    <w:uiPriority w:val="99"/>
    <w:semiHidden/>
    <w:unhideWhenUsed/>
    <w:rsid w:val="00BE3E3A"/>
  </w:style>
  <w:style w:type="paragraph" w:styleId="Header">
    <w:name w:val="header"/>
    <w:basedOn w:val="Normal"/>
    <w:link w:val="HeaderChar"/>
    <w:uiPriority w:val="99"/>
    <w:semiHidden/>
    <w:rsid w:val="00BE3E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3E3A"/>
    <w:rPr>
      <w:rFonts w:ascii="Calibri" w:hAnsi="Calibri" w:cs="Calibri"/>
    </w:rPr>
  </w:style>
  <w:style w:type="paragraph" w:styleId="Footer">
    <w:name w:val="footer"/>
    <w:basedOn w:val="Normal"/>
    <w:link w:val="FooterChar"/>
    <w:uiPriority w:val="99"/>
    <w:semiHidden/>
    <w:rsid w:val="00BE3E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3E3A"/>
    <w:rPr>
      <w:rFonts w:ascii="Calibri" w:hAnsi="Calibri" w:cs="Calibri"/>
    </w:rPr>
  </w:style>
  <w:style w:type="paragraph" w:styleId="BodyText">
    <w:name w:val="Body Text"/>
    <w:basedOn w:val="Normal"/>
    <w:link w:val="BodyTextChar"/>
    <w:uiPriority w:val="99"/>
    <w:semiHidden/>
    <w:unhideWhenUsed/>
    <w:rsid w:val="00BE3E3A"/>
    <w:pPr>
      <w:spacing w:after="120"/>
    </w:pPr>
  </w:style>
  <w:style w:type="character" w:customStyle="1" w:styleId="BodyTextChar">
    <w:name w:val="Body Text Char"/>
    <w:basedOn w:val="DefaultParagraphFont"/>
    <w:link w:val="BodyText"/>
    <w:uiPriority w:val="99"/>
    <w:semiHidden/>
    <w:rsid w:val="00BE3E3A"/>
    <w:rPr>
      <w:rFonts w:ascii="Calibri" w:hAnsi="Calibri" w:cs="Calibri"/>
    </w:rPr>
  </w:style>
  <w:style w:type="paragraph" w:styleId="NoSpacing">
    <w:name w:val="No Spacing"/>
    <w:link w:val="NoSpacingChar"/>
    <w:uiPriority w:val="99"/>
    <w:unhideWhenUsed/>
    <w:qFormat/>
    <w:rsid w:val="00BE3E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3E3A"/>
    <w:rPr>
      <w:rFonts w:ascii="Calibri" w:hAnsi="Calibri" w:cs="Calibri"/>
    </w:rPr>
  </w:style>
  <w:style w:type="character" w:styleId="UnresolvedMention">
    <w:name w:val="Unresolved Mention"/>
    <w:basedOn w:val="DefaultParagraphFont"/>
    <w:uiPriority w:val="99"/>
    <w:semiHidden/>
    <w:unhideWhenUsed/>
    <w:rsid w:val="00BE3E3A"/>
    <w:rPr>
      <w:color w:val="605E5C"/>
      <w:shd w:val="clear" w:color="auto" w:fill="E1DFDD"/>
    </w:rPr>
  </w:style>
  <w:style w:type="paragraph" w:customStyle="1" w:styleId="textbold">
    <w:name w:val="text bold"/>
    <w:basedOn w:val="Normal"/>
    <w:link w:val="Emphasis"/>
    <w:uiPriority w:val="8"/>
    <w:qFormat/>
    <w:rsid w:val="007C0A5A"/>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bdr w:val="single" w:sz="8" w:space="0" w:color="auto"/>
    </w:rPr>
  </w:style>
  <w:style w:type="paragraph" w:customStyle="1" w:styleId="UnderlinePara">
    <w:name w:val="Underline Para"/>
    <w:basedOn w:val="Normal"/>
    <w:link w:val="StyleUnderline"/>
    <w:uiPriority w:val="7"/>
    <w:qFormat/>
    <w:rsid w:val="007C0A5A"/>
    <w:pPr>
      <w:widowControl w:val="0"/>
      <w:suppressAutoHyphens/>
      <w:spacing w:after="200"/>
    </w:pPr>
    <w:rPr>
      <w:rFonts w:asciiTheme="minorHAnsi" w:hAnsiTheme="minorHAnsi" w:cstheme="minorBidi"/>
      <w:u w:val="single"/>
    </w:rPr>
  </w:style>
  <w:style w:type="paragraph" w:styleId="NormalWeb">
    <w:name w:val="Normal (Web)"/>
    <w:basedOn w:val="Normal"/>
    <w:uiPriority w:val="99"/>
    <w:semiHidden/>
    <w:unhideWhenUsed/>
    <w:rsid w:val="007C0A5A"/>
    <w:pPr>
      <w:spacing w:before="100" w:beforeAutospacing="1" w:after="100" w:afterAutospacing="1"/>
    </w:pPr>
    <w:rPr>
      <w:rFonts w:ascii="Times New Roman" w:eastAsia="Times New Roman" w:hAnsi="Times New Roman" w:cs="Times New Roman"/>
      <w:szCs w:val="24"/>
    </w:rPr>
  </w:style>
  <w:style w:type="character" w:customStyle="1" w:styleId="ref-lnk">
    <w:name w:val="ref-lnk"/>
    <w:basedOn w:val="DefaultParagraphFont"/>
    <w:rsid w:val="007C0A5A"/>
  </w:style>
  <w:style w:type="character" w:customStyle="1" w:styleId="off-screen">
    <w:name w:val="off-screen"/>
    <w:basedOn w:val="DefaultParagraphFont"/>
    <w:rsid w:val="007C0A5A"/>
  </w:style>
  <w:style w:type="paragraph" w:customStyle="1" w:styleId="last">
    <w:name w:val="last"/>
    <w:basedOn w:val="Normal"/>
    <w:rsid w:val="007C0A5A"/>
    <w:pPr>
      <w:spacing w:before="100" w:beforeAutospacing="1" w:after="100" w:afterAutospacing="1"/>
    </w:pPr>
    <w:rPr>
      <w:rFonts w:ascii="Times New Roman" w:eastAsia="Times New Roman" w:hAnsi="Times New Roman" w:cs="Times New Roman"/>
      <w:szCs w:val="24"/>
    </w:rPr>
  </w:style>
  <w:style w:type="paragraph" w:customStyle="1" w:styleId="first">
    <w:name w:val="first"/>
    <w:basedOn w:val="Normal"/>
    <w:rsid w:val="007C0A5A"/>
    <w:pPr>
      <w:spacing w:before="100" w:beforeAutospacing="1" w:after="100" w:afterAutospacing="1"/>
    </w:pPr>
    <w:rPr>
      <w:rFonts w:ascii="Times New Roman" w:eastAsia="Times New Roman" w:hAnsi="Times New Roman" w:cs="Times New Roman"/>
      <w:szCs w:val="24"/>
    </w:rPr>
  </w:style>
  <w:style w:type="paragraph" w:customStyle="1" w:styleId="pw-post-body-paragraph">
    <w:name w:val="pw-post-body-paragraph"/>
    <w:basedOn w:val="Normal"/>
    <w:rsid w:val="007C0A5A"/>
    <w:pPr>
      <w:spacing w:before="100" w:beforeAutospacing="1" w:after="100" w:afterAutospacing="1"/>
    </w:pPr>
    <w:rPr>
      <w:rFonts w:ascii="Times New Roman" w:eastAsia="Times New Roman" w:hAnsi="Times New Roman" w:cs="Times New Roman"/>
      <w:szCs w:val="24"/>
    </w:rPr>
  </w:style>
  <w:style w:type="character" w:customStyle="1" w:styleId="u-visually-hidden">
    <w:name w:val="u-visually-hidden"/>
    <w:basedOn w:val="DefaultParagraphFont"/>
    <w:rsid w:val="007C0A5A"/>
  </w:style>
  <w:style w:type="paragraph" w:styleId="BalloonText">
    <w:name w:val="Balloon Text"/>
    <w:basedOn w:val="Normal"/>
    <w:link w:val="BalloonTextChar"/>
    <w:uiPriority w:val="99"/>
    <w:semiHidden/>
    <w:unhideWhenUsed/>
    <w:rsid w:val="007C0A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0A5A"/>
    <w:rPr>
      <w:rFonts w:ascii="Segoe UI" w:hAnsi="Segoe UI" w:cs="Segoe UI"/>
      <w:sz w:val="18"/>
      <w:szCs w:val="18"/>
    </w:rPr>
  </w:style>
  <w:style w:type="paragraph" w:styleId="FootnoteText">
    <w:name w:val="footnote text"/>
    <w:basedOn w:val="Normal"/>
    <w:link w:val="FootnoteTextChar"/>
    <w:uiPriority w:val="99"/>
    <w:semiHidden/>
    <w:unhideWhenUsed/>
    <w:rsid w:val="007C0A5A"/>
    <w:rPr>
      <w:sz w:val="20"/>
      <w:szCs w:val="20"/>
    </w:rPr>
  </w:style>
  <w:style w:type="character" w:customStyle="1" w:styleId="FootnoteTextChar">
    <w:name w:val="Footnote Text Char"/>
    <w:basedOn w:val="DefaultParagraphFont"/>
    <w:link w:val="FootnoteText"/>
    <w:uiPriority w:val="99"/>
    <w:semiHidden/>
    <w:rsid w:val="007C0A5A"/>
    <w:rPr>
      <w:rFonts w:ascii="Calibri" w:hAnsi="Calibri" w:cs="Calibri"/>
      <w:sz w:val="20"/>
      <w:szCs w:val="20"/>
    </w:rPr>
  </w:style>
  <w:style w:type="character" w:styleId="FootnoteReference">
    <w:name w:val="footnote reference"/>
    <w:basedOn w:val="DefaultParagraphFont"/>
    <w:uiPriority w:val="99"/>
    <w:semiHidden/>
    <w:unhideWhenUsed/>
    <w:rsid w:val="007C0A5A"/>
    <w:rPr>
      <w:vertAlign w:val="superscript"/>
    </w:rPr>
  </w:style>
  <w:style w:type="paragraph" w:customStyle="1" w:styleId="p">
    <w:name w:val="p"/>
    <w:basedOn w:val="Normal"/>
    <w:rsid w:val="007C0A5A"/>
    <w:pPr>
      <w:spacing w:before="100" w:beforeAutospacing="1" w:after="100" w:afterAutospacing="1"/>
    </w:pPr>
    <w:rPr>
      <w:rFonts w:ascii="Times New Roman" w:eastAsia="Times New Roman" w:hAnsi="Times New Roman" w:cs="Times New Roman"/>
      <w:szCs w:val="24"/>
    </w:rPr>
  </w:style>
  <w:style w:type="character" w:customStyle="1" w:styleId="show-for-sr">
    <w:name w:val="show-for-sr"/>
    <w:basedOn w:val="DefaultParagraphFont"/>
    <w:rsid w:val="007C0A5A"/>
  </w:style>
  <w:style w:type="character" w:customStyle="1" w:styleId="label">
    <w:name w:val="label"/>
    <w:basedOn w:val="DefaultParagraphFont"/>
    <w:rsid w:val="007C0A5A"/>
  </w:style>
  <w:style w:type="paragraph" w:customStyle="1" w:styleId="Heading411">
    <w:name w:val="Heading 411"/>
    <w:basedOn w:val="Heading1"/>
    <w:next w:val="NoSpacing"/>
    <w:link w:val="Hyperlink"/>
    <w:autoRedefine/>
    <w:uiPriority w:val="99"/>
    <w:qFormat/>
    <w:rsid w:val="007C0A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C0A5A"/>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7C0A5A"/>
    <w:pPr>
      <w:pBdr>
        <w:top w:val="single" w:sz="8" w:space="1" w:color="auto"/>
        <w:left w:val="single" w:sz="8" w:space="4" w:color="auto"/>
        <w:bottom w:val="single" w:sz="8" w:space="1" w:color="auto"/>
        <w:right w:val="single" w:sz="8" w:space="4" w:color="auto"/>
      </w:pBdr>
      <w:ind w:left="720"/>
      <w:jc w:val="both"/>
    </w:pPr>
    <w:rPr>
      <w:b/>
      <w:iCs/>
      <w:kern w:val="2"/>
      <w:sz w:val="26"/>
      <w:szCs w:val="24"/>
      <w:u w:val="single"/>
      <w:bdr w:val="single" w:sz="8" w:space="0" w:color="auto"/>
      <w14:ligatures w14:val="standardContextual"/>
    </w:rPr>
  </w:style>
  <w:style w:type="character" w:customStyle="1" w:styleId="cardtextChar">
    <w:name w:val="card text Char"/>
    <w:basedOn w:val="DefaultParagraphFont"/>
    <w:link w:val="cardtext"/>
    <w:locked/>
    <w:rsid w:val="007C0A5A"/>
    <w:rPr>
      <w:rFonts w:ascii="Calibri" w:hAnsi="Calibri" w:cs="Calibri"/>
    </w:rPr>
  </w:style>
  <w:style w:type="paragraph" w:customStyle="1" w:styleId="cardtext">
    <w:name w:val="card text"/>
    <w:basedOn w:val="Normal"/>
    <w:link w:val="cardtextChar"/>
    <w:qFormat/>
    <w:rsid w:val="007C0A5A"/>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242694.2022.2073428" TargetMode="External"/><Relationship Id="rId3" Type="http://schemas.openxmlformats.org/officeDocument/2006/relationships/styles" Target="styles.xml"/><Relationship Id="rId7" Type="http://schemas.openxmlformats.org/officeDocument/2006/relationships/hyperlink" Target="https://www.monmouthcollege.edu/live/files/777-mjur-i09-2018-8-zho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20412</Words>
  <Characters>116398</Characters>
  <Application>Microsoft Office Word</Application>
  <DocSecurity>0</DocSecurity>
  <Lines>1055</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2</cp:revision>
  <dcterms:created xsi:type="dcterms:W3CDTF">2026-01-07T20:08:00Z</dcterms:created>
  <dcterms:modified xsi:type="dcterms:W3CDTF">2026-01-07T20:20:00Z</dcterms:modified>
</cp:coreProperties>
</file>