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7131A" w14:textId="77777777" w:rsidR="001076A0" w:rsidRPr="00890EFD" w:rsidRDefault="001076A0" w:rsidP="001076A0">
      <w:pPr>
        <w:pStyle w:val="Heading3"/>
        <w:rPr>
          <w:rFonts w:asciiTheme="minorHAnsi" w:hAnsiTheme="minorHAnsi" w:cstheme="minorHAnsi"/>
        </w:rPr>
      </w:pPr>
      <w:bookmarkStart w:id="0" w:name="_Hlk206138753"/>
      <w:r w:rsidRPr="00890EFD">
        <w:t xml:space="preserve">1NC </w:t>
      </w:r>
    </w:p>
    <w:p w14:paraId="417490EE" w14:textId="77777777" w:rsidR="001076A0" w:rsidRPr="00890EFD" w:rsidRDefault="001076A0" w:rsidP="001076A0">
      <w:pPr>
        <w:rPr>
          <w:rFonts w:asciiTheme="minorHAnsi" w:hAnsiTheme="minorHAnsi" w:cstheme="minorHAnsi"/>
        </w:rPr>
      </w:pPr>
      <w:r w:rsidRPr="00890EFD">
        <w:t>Framework</w:t>
      </w:r>
    </w:p>
    <w:p w14:paraId="2FE8D50E" w14:textId="77777777" w:rsidR="001076A0" w:rsidRPr="00890EFD" w:rsidRDefault="001076A0" w:rsidP="001076A0">
      <w:pPr>
        <w:pStyle w:val="Heading4"/>
      </w:pPr>
      <w:r w:rsidRPr="00890EFD">
        <w:t>Our interpretation is that the affirmative must defend the hypothetical enactment of a topical plan.</w:t>
      </w:r>
    </w:p>
    <w:p w14:paraId="1242355B" w14:textId="77777777" w:rsidR="001076A0" w:rsidRPr="00890EFD" w:rsidRDefault="001076A0" w:rsidP="001076A0">
      <w:pPr>
        <w:pStyle w:val="Heading4"/>
        <w:rPr>
          <w:rFonts w:cstheme="minorHAnsi"/>
        </w:rPr>
      </w:pPr>
      <w:r w:rsidRPr="00890EFD">
        <w:t>“Resolved” denotes a legislative instrument</w:t>
      </w:r>
    </w:p>
    <w:p w14:paraId="1105B18A" w14:textId="77777777" w:rsidR="001076A0" w:rsidRPr="00890EFD" w:rsidRDefault="001076A0" w:rsidP="001076A0">
      <w:pPr>
        <w:rPr>
          <w:rFonts w:asciiTheme="minorHAnsi" w:hAnsiTheme="minorHAnsi" w:cstheme="minorHAnsi"/>
        </w:rPr>
      </w:pPr>
      <w:r w:rsidRPr="00890EFD">
        <w:rPr>
          <w:rStyle w:val="Style13ptBold"/>
        </w:rPr>
        <w:t>LGS 16</w:t>
      </w:r>
      <w:r w:rsidRPr="00890EFD">
        <w:t xml:space="preserve"> [LGS, </w:t>
      </w:r>
      <w:proofErr w:type="spellStart"/>
      <w:proofErr w:type="gramStart"/>
      <w:r w:rsidRPr="00890EFD">
        <w:t>inc</w:t>
      </w:r>
      <w:proofErr w:type="spellEnd"/>
      <w:r w:rsidRPr="00890EFD">
        <w:t>.,“</w:t>
      </w:r>
      <w:proofErr w:type="gramEnd"/>
      <w:r w:rsidRPr="00890EFD">
        <w:t>Front Matter,” 2016, https://www.lafayettebar.org/files/front%20matter2016%20(1).pdf, Date Accessed: 12/29/20, EA]</w:t>
      </w:r>
    </w:p>
    <w:p w14:paraId="2278A791" w14:textId="77777777" w:rsidR="001076A0" w:rsidRPr="00890EFD" w:rsidRDefault="001076A0" w:rsidP="001076A0">
      <w:pPr>
        <w:rPr>
          <w:rFonts w:asciiTheme="minorHAnsi" w:hAnsiTheme="minorHAnsi" w:cstheme="minorHAnsi"/>
          <w:sz w:val="16"/>
        </w:rPr>
      </w:pPr>
      <w:r w:rsidRPr="00890EFD">
        <w:rPr>
          <w:rStyle w:val="Emphasis"/>
          <w:highlight w:val="yellow"/>
        </w:rPr>
        <w:t>Resolution</w:t>
      </w:r>
      <w:r w:rsidRPr="00890EFD">
        <w:rPr>
          <w:rStyle w:val="StyleUnderline"/>
        </w:rPr>
        <w:t xml:space="preserve">. A </w:t>
      </w:r>
      <w:r w:rsidRPr="00890EFD">
        <w:rPr>
          <w:rStyle w:val="Emphasis"/>
          <w:highlight w:val="yellow"/>
        </w:rPr>
        <w:t>legislative instrument</w:t>
      </w:r>
      <w:r w:rsidRPr="00890EFD">
        <w:rPr>
          <w:sz w:val="16"/>
        </w:rPr>
        <w:t xml:space="preserve"> that generally is </w:t>
      </w:r>
      <w:r w:rsidRPr="00890EFD">
        <w:rPr>
          <w:rStyle w:val="StyleUnderline"/>
        </w:rPr>
        <w:t xml:space="preserve">used </w:t>
      </w:r>
      <w:r w:rsidRPr="00890EFD">
        <w:rPr>
          <w:rStyle w:val="StyleUnderline"/>
          <w:highlight w:val="yellow"/>
        </w:rPr>
        <w:t>for</w:t>
      </w:r>
      <w:r w:rsidRPr="00890EFD">
        <w:rPr>
          <w:sz w:val="16"/>
        </w:rPr>
        <w:t xml:space="preserve"> making declarations, stating policies, and </w:t>
      </w:r>
      <w:r w:rsidRPr="00890EFD">
        <w:rPr>
          <w:rStyle w:val="Emphasis"/>
          <w:highlight w:val="yellow"/>
        </w:rPr>
        <w:t>making decisions</w:t>
      </w:r>
      <w:r w:rsidRPr="00890EFD">
        <w:rPr>
          <w:sz w:val="16"/>
        </w:rPr>
        <w:t xml:space="preserve"> where some other form is not required. A bill includes the constitutionally required enacting clause; </w:t>
      </w:r>
      <w:r w:rsidRPr="00890EFD">
        <w:rPr>
          <w:rStyle w:val="StyleUnderline"/>
        </w:rPr>
        <w:t xml:space="preserve">a </w:t>
      </w:r>
      <w:r w:rsidRPr="00890EFD">
        <w:rPr>
          <w:rStyle w:val="StyleUnderline"/>
          <w:highlight w:val="yellow"/>
        </w:rPr>
        <w:t>resolution uses</w:t>
      </w:r>
      <w:r w:rsidRPr="00890EFD">
        <w:rPr>
          <w:rStyle w:val="StyleUnderline"/>
        </w:rPr>
        <w:t xml:space="preserve"> the term </w:t>
      </w:r>
      <w:r w:rsidRPr="00890EFD">
        <w:rPr>
          <w:rStyle w:val="Emphasis"/>
        </w:rPr>
        <w:t>“</w:t>
      </w:r>
      <w:r w:rsidRPr="00890EFD">
        <w:rPr>
          <w:rStyle w:val="Emphasis"/>
          <w:highlight w:val="yellow"/>
        </w:rPr>
        <w:t>resolved</w:t>
      </w:r>
      <w:r w:rsidRPr="00890EFD">
        <w:rPr>
          <w:rStyle w:val="Emphasis"/>
        </w:rPr>
        <w:t>”.</w:t>
      </w:r>
      <w:r w:rsidRPr="00890EFD">
        <w:rPr>
          <w:sz w:val="16"/>
        </w:rPr>
        <w:t xml:space="preserve"> Not subject to a time limit for introduction nor to governor’s veto.</w:t>
      </w:r>
    </w:p>
    <w:p w14:paraId="09C13481" w14:textId="77777777" w:rsidR="001076A0" w:rsidRPr="00890EFD" w:rsidRDefault="001076A0" w:rsidP="001076A0">
      <w:pPr>
        <w:pStyle w:val="Heading4"/>
        <w:rPr>
          <w:rFonts w:cstheme="minorHAnsi"/>
        </w:rPr>
      </w:pPr>
      <w:r w:rsidRPr="00890EFD">
        <w:t xml:space="preserve"> ‘US’ means the government</w:t>
      </w:r>
    </w:p>
    <w:p w14:paraId="5407EFA3" w14:textId="77777777" w:rsidR="001076A0" w:rsidRPr="00890EFD" w:rsidRDefault="001076A0" w:rsidP="001076A0">
      <w:pPr>
        <w:rPr>
          <w:rFonts w:asciiTheme="minorHAnsi" w:hAnsiTheme="minorHAnsi" w:cstheme="minorHAnsi"/>
        </w:rPr>
      </w:pPr>
      <w:r w:rsidRPr="00890EFD">
        <w:rPr>
          <w:rStyle w:val="Style13ptBold"/>
        </w:rPr>
        <w:t>IAEA, 66</w:t>
      </w:r>
      <w:r w:rsidRPr="00890EFD">
        <w:t xml:space="preserve"> [International Atomic Energy Agency, "Safeguards Transfer Agreement," 12-15-66, https://www.iaea.org/sites/default/files/publications/documents/infcircs/1966/infcirc91.pdf, accessed 7-2-23]</w:t>
      </w:r>
    </w:p>
    <w:p w14:paraId="4F811196" w14:textId="77777777" w:rsidR="001076A0" w:rsidRPr="00890EFD" w:rsidRDefault="001076A0" w:rsidP="001076A0">
      <w:pPr>
        <w:rPr>
          <w:rFonts w:asciiTheme="minorHAnsi" w:hAnsiTheme="minorHAnsi" w:cstheme="minorHAnsi"/>
          <w:sz w:val="16"/>
        </w:rPr>
      </w:pPr>
      <w:r w:rsidRPr="00890EFD">
        <w:rPr>
          <w:sz w:val="16"/>
        </w:rPr>
        <w:t>"</w:t>
      </w:r>
      <w:r w:rsidRPr="00890EFD">
        <w:rPr>
          <w:rStyle w:val="StyleUnderline"/>
          <w:highlight w:val="yellow"/>
        </w:rPr>
        <w:t>U</w:t>
      </w:r>
      <w:r w:rsidRPr="00890EFD">
        <w:rPr>
          <w:sz w:val="16"/>
        </w:rPr>
        <w:t xml:space="preserve">nited </w:t>
      </w:r>
      <w:r w:rsidRPr="00890EFD">
        <w:rPr>
          <w:rStyle w:val="StyleUnderline"/>
          <w:highlight w:val="yellow"/>
        </w:rPr>
        <w:t>S</w:t>
      </w:r>
      <w:r w:rsidRPr="00890EFD">
        <w:rPr>
          <w:sz w:val="16"/>
        </w:rPr>
        <w:t xml:space="preserve">tates" </w:t>
      </w:r>
      <w:r w:rsidRPr="00890EFD">
        <w:rPr>
          <w:rStyle w:val="StyleUnderline"/>
          <w:highlight w:val="yellow"/>
        </w:rPr>
        <w:t xml:space="preserve">means the </w:t>
      </w:r>
      <w:r w:rsidRPr="00890EFD">
        <w:rPr>
          <w:rStyle w:val="Emphasis"/>
          <w:highlight w:val="yellow"/>
        </w:rPr>
        <w:t>Government</w:t>
      </w:r>
      <w:r w:rsidRPr="00890EFD">
        <w:rPr>
          <w:rStyle w:val="StyleUnderline"/>
          <w:highlight w:val="yellow"/>
        </w:rPr>
        <w:t xml:space="preserve"> of the U</w:t>
      </w:r>
      <w:r w:rsidRPr="00890EFD">
        <w:rPr>
          <w:sz w:val="16"/>
        </w:rPr>
        <w:t xml:space="preserve">nited </w:t>
      </w:r>
      <w:r w:rsidRPr="00890EFD">
        <w:rPr>
          <w:rStyle w:val="StyleUnderline"/>
          <w:highlight w:val="yellow"/>
        </w:rPr>
        <w:t>S</w:t>
      </w:r>
      <w:r w:rsidRPr="00890EFD">
        <w:rPr>
          <w:sz w:val="16"/>
        </w:rPr>
        <w:t xml:space="preserve">tates of </w:t>
      </w:r>
      <w:r w:rsidRPr="00890EFD">
        <w:rPr>
          <w:rStyle w:val="StyleUnderline"/>
          <w:highlight w:val="yellow"/>
        </w:rPr>
        <w:t>A</w:t>
      </w:r>
      <w:r w:rsidRPr="00890EFD">
        <w:rPr>
          <w:sz w:val="16"/>
        </w:rPr>
        <w:t>merica.</w:t>
      </w:r>
    </w:p>
    <w:p w14:paraId="258C8B60" w14:textId="77777777" w:rsidR="001076A0" w:rsidRPr="00890EFD" w:rsidRDefault="001076A0" w:rsidP="001076A0">
      <w:pPr>
        <w:pStyle w:val="Heading4"/>
        <w:rPr>
          <w:rFonts w:cstheme="minorHAnsi"/>
        </w:rPr>
      </w:pPr>
      <w:r w:rsidRPr="00890EFD">
        <w:t xml:space="preserve">Substantial means material </w:t>
      </w:r>
    </w:p>
    <w:p w14:paraId="1BCB9A39" w14:textId="77777777" w:rsidR="001076A0" w:rsidRPr="00890EFD" w:rsidRDefault="001076A0" w:rsidP="001076A0">
      <w:pPr>
        <w:rPr>
          <w:rStyle w:val="Style13ptBold"/>
          <w:rFonts w:asciiTheme="minorHAnsi" w:hAnsiTheme="minorHAnsi" w:cstheme="minorHAnsi"/>
        </w:rPr>
      </w:pPr>
      <w:r w:rsidRPr="00890EFD">
        <w:rPr>
          <w:rStyle w:val="Style13ptBold"/>
        </w:rPr>
        <w:t xml:space="preserve">FindLaw Legal Dictionary, ND </w:t>
      </w:r>
    </w:p>
    <w:p w14:paraId="6CE846F5" w14:textId="77777777" w:rsidR="001076A0" w:rsidRPr="00890EFD" w:rsidRDefault="001076A0" w:rsidP="001076A0">
      <w:pPr>
        <w:rPr>
          <w:rFonts w:asciiTheme="minorHAnsi" w:hAnsiTheme="minorHAnsi" w:cstheme="minorHAnsi"/>
        </w:rPr>
      </w:pPr>
      <w:r w:rsidRPr="00890EFD">
        <w:t xml:space="preserve">[“Substantial,” FindLaw, no </w:t>
      </w:r>
      <w:proofErr w:type="gramStart"/>
      <w:r w:rsidRPr="00890EFD">
        <w:t>date ,</w:t>
      </w:r>
      <w:proofErr w:type="gramEnd"/>
      <w:r w:rsidRPr="00890EFD">
        <w:t xml:space="preserve"> </w:t>
      </w:r>
      <w:r w:rsidRPr="00890EFD">
        <w:rPr>
          <w:rFonts w:asciiTheme="minorHAnsi" w:hAnsiTheme="minorHAnsi" w:cstheme="minorHAnsi"/>
        </w:rPr>
        <w:t>https://dictionary.findlaw.com/definition/substantial.html</w:t>
      </w:r>
      <w:r w:rsidRPr="00890EFD">
        <w:t xml:space="preserve">, accessed 7-18-2025] </w:t>
      </w:r>
    </w:p>
    <w:p w14:paraId="25F7256F" w14:textId="77777777" w:rsidR="001076A0" w:rsidRPr="00890EFD" w:rsidRDefault="001076A0" w:rsidP="001076A0">
      <w:pPr>
        <w:rPr>
          <w:rFonts w:asciiTheme="minorHAnsi" w:hAnsiTheme="minorHAnsi" w:cstheme="minorHAnsi"/>
        </w:rPr>
      </w:pPr>
    </w:p>
    <w:p w14:paraId="1563D3B1" w14:textId="77777777" w:rsidR="001076A0" w:rsidRPr="00890EFD" w:rsidRDefault="001076A0" w:rsidP="001076A0">
      <w:pPr>
        <w:rPr>
          <w:rStyle w:val="Emphasis"/>
          <w:rFonts w:asciiTheme="minorHAnsi" w:hAnsiTheme="minorHAnsi" w:cstheme="minorHAnsi"/>
        </w:rPr>
      </w:pPr>
      <w:r w:rsidRPr="00890EFD">
        <w:rPr>
          <w:rStyle w:val="Emphasis"/>
          <w:highlight w:val="yellow"/>
        </w:rPr>
        <w:t>Substantial</w:t>
      </w:r>
    </w:p>
    <w:p w14:paraId="31BCE1E7" w14:textId="77777777" w:rsidR="001076A0" w:rsidRPr="00890EFD" w:rsidRDefault="001076A0" w:rsidP="001076A0">
      <w:pPr>
        <w:rPr>
          <w:rFonts w:asciiTheme="minorHAnsi" w:hAnsiTheme="minorHAnsi" w:cstheme="minorHAnsi"/>
          <w:sz w:val="8"/>
        </w:rPr>
      </w:pPr>
      <w:r w:rsidRPr="00890EFD">
        <w:rPr>
          <w:sz w:val="8"/>
        </w:rPr>
        <w:t>substantial adj</w:t>
      </w:r>
    </w:p>
    <w:p w14:paraId="36332207" w14:textId="77777777" w:rsidR="001076A0" w:rsidRPr="00890EFD" w:rsidRDefault="001076A0" w:rsidP="001076A0">
      <w:pPr>
        <w:rPr>
          <w:rStyle w:val="Emphasis"/>
          <w:rFonts w:asciiTheme="minorHAnsi" w:hAnsiTheme="minorHAnsi" w:cstheme="minorHAnsi"/>
        </w:rPr>
      </w:pPr>
      <w:r w:rsidRPr="00E743D2">
        <w:rPr>
          <w:rStyle w:val="Emphasis"/>
        </w:rPr>
        <w:t xml:space="preserve">1 </w:t>
      </w:r>
      <w:proofErr w:type="gramStart"/>
      <w:r w:rsidRPr="00E743D2">
        <w:rPr>
          <w:rStyle w:val="Emphasis"/>
        </w:rPr>
        <w:t>a :</w:t>
      </w:r>
      <w:proofErr w:type="gramEnd"/>
      <w:r w:rsidRPr="00E743D2">
        <w:rPr>
          <w:rStyle w:val="Emphasis"/>
        </w:rPr>
        <w:t xml:space="preserve"> of or </w:t>
      </w:r>
      <w:r w:rsidRPr="00890EFD">
        <w:rPr>
          <w:rStyle w:val="Emphasis"/>
          <w:highlight w:val="yellow"/>
        </w:rPr>
        <w:t>relating to substance</w:t>
      </w:r>
    </w:p>
    <w:p w14:paraId="62AD287A" w14:textId="77777777" w:rsidR="001076A0" w:rsidRPr="00890EFD" w:rsidRDefault="001076A0" w:rsidP="001076A0">
      <w:pPr>
        <w:rPr>
          <w:rStyle w:val="StyleUnderline"/>
          <w:rFonts w:asciiTheme="minorHAnsi" w:hAnsiTheme="minorHAnsi" w:cstheme="minorHAnsi"/>
        </w:rPr>
      </w:pPr>
      <w:proofErr w:type="gramStart"/>
      <w:r w:rsidRPr="00E743D2">
        <w:rPr>
          <w:rStyle w:val="StyleUnderline"/>
        </w:rPr>
        <w:t>b :</w:t>
      </w:r>
      <w:proofErr w:type="gramEnd"/>
      <w:r w:rsidRPr="00E743D2">
        <w:rPr>
          <w:rStyle w:val="StyleUnderline"/>
        </w:rPr>
        <w:t xml:space="preserve"> not illusory</w:t>
      </w:r>
    </w:p>
    <w:p w14:paraId="27F6CA88" w14:textId="77777777" w:rsidR="001076A0" w:rsidRPr="00890EFD" w:rsidRDefault="001076A0" w:rsidP="001076A0">
      <w:pPr>
        <w:rPr>
          <w:rFonts w:asciiTheme="minorHAnsi" w:hAnsiTheme="minorHAnsi" w:cstheme="minorHAnsi"/>
          <w:sz w:val="8"/>
        </w:rPr>
      </w:pPr>
      <w:r w:rsidRPr="00890EFD">
        <w:rPr>
          <w:sz w:val="8"/>
        </w:rPr>
        <w:t>: having merit [failed to raise a constitutional claim]</w:t>
      </w:r>
    </w:p>
    <w:p w14:paraId="41C480B3" w14:textId="77777777" w:rsidR="001076A0" w:rsidRPr="00890EFD" w:rsidRDefault="001076A0" w:rsidP="001076A0">
      <w:pPr>
        <w:rPr>
          <w:rFonts w:asciiTheme="minorHAnsi" w:hAnsiTheme="minorHAnsi" w:cstheme="minorHAnsi"/>
          <w:sz w:val="8"/>
        </w:rPr>
      </w:pPr>
      <w:proofErr w:type="gramStart"/>
      <w:r w:rsidRPr="00890EFD">
        <w:rPr>
          <w:sz w:val="8"/>
        </w:rPr>
        <w:t>c :</w:t>
      </w:r>
      <w:proofErr w:type="gramEnd"/>
      <w:r w:rsidRPr="00890EFD">
        <w:rPr>
          <w:sz w:val="8"/>
        </w:rPr>
        <w:t xml:space="preserve"> having importance or significance</w:t>
      </w:r>
    </w:p>
    <w:p w14:paraId="2A8A1CD5" w14:textId="77777777" w:rsidR="001076A0" w:rsidRPr="00890EFD" w:rsidRDefault="001076A0" w:rsidP="001076A0">
      <w:pPr>
        <w:rPr>
          <w:rFonts w:asciiTheme="minorHAnsi" w:hAnsiTheme="minorHAnsi" w:cstheme="minorHAnsi"/>
          <w:sz w:val="8"/>
        </w:rPr>
      </w:pPr>
      <w:r w:rsidRPr="00890EFD">
        <w:rPr>
          <w:sz w:val="8"/>
        </w:rPr>
        <w:t>:</w:t>
      </w:r>
      <w:r w:rsidRPr="00890EFD">
        <w:rPr>
          <w:rStyle w:val="Emphasis"/>
        </w:rPr>
        <w:t xml:space="preserve"> </w:t>
      </w:r>
      <w:r w:rsidRPr="00890EFD">
        <w:rPr>
          <w:rStyle w:val="Emphasis"/>
          <w:highlight w:val="yellow"/>
        </w:rPr>
        <w:t>material</w:t>
      </w:r>
      <w:r w:rsidRPr="00890EFD">
        <w:rPr>
          <w:sz w:val="8"/>
        </w:rPr>
        <w:t xml:space="preserve"> [a step had not been taken toward commission of the crime "W. R. LaFave and A. W. Scott, Jr."]</w:t>
      </w:r>
    </w:p>
    <w:p w14:paraId="0F80EE00" w14:textId="77777777" w:rsidR="001076A0" w:rsidRPr="00890EFD" w:rsidRDefault="001076A0" w:rsidP="001076A0">
      <w:pPr>
        <w:rPr>
          <w:rStyle w:val="Emphasis"/>
          <w:rFonts w:asciiTheme="minorHAnsi" w:hAnsiTheme="minorHAnsi" w:cstheme="minorHAnsi"/>
        </w:rPr>
      </w:pPr>
      <w:proofErr w:type="gramStart"/>
      <w:r w:rsidRPr="00890EFD">
        <w:rPr>
          <w:sz w:val="8"/>
        </w:rPr>
        <w:t>2 :</w:t>
      </w:r>
      <w:proofErr w:type="gramEnd"/>
      <w:r w:rsidRPr="00890EFD">
        <w:rPr>
          <w:sz w:val="8"/>
        </w:rPr>
        <w:t xml:space="preserve"> </w:t>
      </w:r>
      <w:proofErr w:type="gramStart"/>
      <w:r w:rsidRPr="00890EFD">
        <w:rPr>
          <w:sz w:val="8"/>
        </w:rPr>
        <w:t>considerable in</w:t>
      </w:r>
      <w:proofErr w:type="gramEnd"/>
      <w:r w:rsidRPr="00890EFD">
        <w:rPr>
          <w:sz w:val="8"/>
        </w:rPr>
        <w:t xml:space="preserve"> quantity</w:t>
      </w:r>
    </w:p>
    <w:p w14:paraId="60372893" w14:textId="77777777" w:rsidR="001076A0" w:rsidRPr="00890EFD" w:rsidRDefault="001076A0" w:rsidP="001076A0">
      <w:pPr>
        <w:rPr>
          <w:rFonts w:asciiTheme="minorHAnsi" w:hAnsiTheme="minorHAnsi" w:cstheme="minorHAnsi"/>
          <w:sz w:val="8"/>
        </w:rPr>
      </w:pPr>
      <w:r w:rsidRPr="00890EFD">
        <w:rPr>
          <w:sz w:val="8"/>
        </w:rPr>
        <w:t xml:space="preserve">: significantly great [would be </w:t>
      </w:r>
      <w:proofErr w:type="gramStart"/>
      <w:r w:rsidRPr="00890EFD">
        <w:rPr>
          <w:sz w:val="8"/>
        </w:rPr>
        <w:t>a</w:t>
      </w:r>
      <w:proofErr w:type="gramEnd"/>
      <w:r w:rsidRPr="00890EFD">
        <w:rPr>
          <w:sz w:val="8"/>
        </w:rPr>
        <w:t xml:space="preserve"> abuse of the provisions of this chapter "U.S. Code"] compare de minimis</w:t>
      </w:r>
    </w:p>
    <w:p w14:paraId="3F1C808B" w14:textId="77777777" w:rsidR="001076A0" w:rsidRPr="00890EFD" w:rsidRDefault="001076A0" w:rsidP="001076A0">
      <w:pPr>
        <w:rPr>
          <w:rFonts w:asciiTheme="minorHAnsi" w:hAnsiTheme="minorHAnsi" w:cstheme="minorHAnsi"/>
          <w:sz w:val="8"/>
        </w:rPr>
      </w:pPr>
      <w:proofErr w:type="spellStart"/>
      <w:r w:rsidRPr="00890EFD">
        <w:rPr>
          <w:sz w:val="8"/>
        </w:rPr>
        <w:t>sub·stan·ti·al·i·ty</w:t>
      </w:r>
      <w:proofErr w:type="spellEnd"/>
      <w:r w:rsidRPr="00890EFD">
        <w:rPr>
          <w:sz w:val="8"/>
        </w:rPr>
        <w:t xml:space="preserve"> [-stan-</w:t>
      </w:r>
      <w:proofErr w:type="spellStart"/>
      <w:r w:rsidRPr="00890EFD">
        <w:rPr>
          <w:sz w:val="8"/>
        </w:rPr>
        <w:t>chē</w:t>
      </w:r>
      <w:proofErr w:type="spellEnd"/>
      <w:r w:rsidRPr="00890EFD">
        <w:rPr>
          <w:sz w:val="8"/>
        </w:rPr>
        <w:t>-a-</w:t>
      </w:r>
      <w:proofErr w:type="spellStart"/>
      <w:r w:rsidRPr="00890EFD">
        <w:rPr>
          <w:sz w:val="8"/>
        </w:rPr>
        <w:t>lə</w:t>
      </w:r>
      <w:proofErr w:type="spellEnd"/>
      <w:r w:rsidRPr="00890EFD">
        <w:rPr>
          <w:sz w:val="8"/>
        </w:rPr>
        <w:t>-</w:t>
      </w:r>
      <w:proofErr w:type="spellStart"/>
      <w:r w:rsidRPr="00890EFD">
        <w:rPr>
          <w:sz w:val="8"/>
        </w:rPr>
        <w:t>tē</w:t>
      </w:r>
      <w:proofErr w:type="spellEnd"/>
      <w:r w:rsidRPr="00890EFD">
        <w:rPr>
          <w:sz w:val="8"/>
        </w:rPr>
        <w:t>]</w:t>
      </w:r>
    </w:p>
    <w:p w14:paraId="437C38FA" w14:textId="77777777" w:rsidR="001076A0" w:rsidRPr="00890EFD" w:rsidRDefault="001076A0" w:rsidP="001076A0">
      <w:pPr>
        <w:rPr>
          <w:rFonts w:asciiTheme="minorHAnsi" w:hAnsiTheme="minorHAnsi" w:cstheme="minorHAnsi"/>
          <w:sz w:val="8"/>
        </w:rPr>
      </w:pPr>
      <w:r w:rsidRPr="00890EFD">
        <w:rPr>
          <w:sz w:val="8"/>
        </w:rPr>
        <w:t>n</w:t>
      </w:r>
    </w:p>
    <w:p w14:paraId="0FA2988E" w14:textId="77777777" w:rsidR="001076A0" w:rsidRPr="00890EFD" w:rsidRDefault="001076A0" w:rsidP="001076A0">
      <w:pPr>
        <w:rPr>
          <w:rFonts w:asciiTheme="minorHAnsi" w:hAnsiTheme="minorHAnsi" w:cstheme="minorHAnsi"/>
          <w:sz w:val="8"/>
        </w:rPr>
      </w:pPr>
      <w:proofErr w:type="spellStart"/>
      <w:r w:rsidRPr="00890EFD">
        <w:rPr>
          <w:sz w:val="8"/>
        </w:rPr>
        <w:t>sub·stan·tial·ly</w:t>
      </w:r>
      <w:proofErr w:type="spellEnd"/>
      <w:r w:rsidRPr="00890EFD">
        <w:rPr>
          <w:sz w:val="8"/>
        </w:rPr>
        <w:t xml:space="preserve"> adv</w:t>
      </w:r>
    </w:p>
    <w:p w14:paraId="6BC328DE" w14:textId="77777777" w:rsidR="001076A0" w:rsidRPr="00890EFD" w:rsidRDefault="001076A0" w:rsidP="001076A0">
      <w:pPr>
        <w:pStyle w:val="Heading4"/>
        <w:rPr>
          <w:rFonts w:cstheme="minorHAnsi"/>
        </w:rPr>
      </w:pPr>
      <w:r w:rsidRPr="00890EFD">
        <w:t>Collective bargaining rights are governed by laws, regs, and judicial decisions</w:t>
      </w:r>
    </w:p>
    <w:p w14:paraId="3903D013" w14:textId="77777777" w:rsidR="001076A0" w:rsidRPr="00890EFD" w:rsidRDefault="001076A0" w:rsidP="001076A0">
      <w:pPr>
        <w:rPr>
          <w:rStyle w:val="Style13ptBold"/>
          <w:rFonts w:asciiTheme="minorHAnsi" w:hAnsiTheme="minorHAnsi" w:cstheme="minorHAnsi"/>
        </w:rPr>
      </w:pPr>
      <w:r w:rsidRPr="00890EFD">
        <w:rPr>
          <w:rStyle w:val="Style13ptBold"/>
        </w:rPr>
        <w:t xml:space="preserve">LII No Date – </w:t>
      </w:r>
      <w:r w:rsidRPr="00890EFD">
        <w:t>LII’s work, through Cornell Law School, brings legal domain expertise together and also create original content meant to explain and clarify the law, like Wex, our Supreme Court Bulletin Previews, and the case summaries in our Gender Justice Collection.</w:t>
      </w:r>
    </w:p>
    <w:p w14:paraId="62523374" w14:textId="77777777" w:rsidR="001076A0" w:rsidRPr="00890EFD" w:rsidRDefault="001076A0" w:rsidP="001076A0">
      <w:pPr>
        <w:rPr>
          <w:rFonts w:asciiTheme="minorHAnsi" w:hAnsiTheme="minorHAnsi" w:cstheme="minorHAnsi"/>
        </w:rPr>
      </w:pPr>
      <w:r w:rsidRPr="00890EFD">
        <w:t xml:space="preserve">(Legal Information Institute, “collective bargaining,” No Date, Cornell Law School, </w:t>
      </w:r>
      <w:r w:rsidRPr="00890EFD">
        <w:rPr>
          <w:rFonts w:asciiTheme="minorHAnsi" w:hAnsiTheme="minorHAnsi" w:cstheme="minorHAnsi"/>
        </w:rPr>
        <w:t>https://www.law.cornell.edu/wex/collective_bargaining</w:t>
      </w:r>
      <w:r w:rsidRPr="00890EFD">
        <w:t>, accessed 07/20/2025)</w:t>
      </w:r>
    </w:p>
    <w:p w14:paraId="068CDF15" w14:textId="77777777" w:rsidR="001076A0" w:rsidRPr="00890EFD" w:rsidRDefault="001076A0" w:rsidP="001076A0">
      <w:pPr>
        <w:rPr>
          <w:rFonts w:asciiTheme="minorHAnsi" w:hAnsiTheme="minorHAnsi" w:cstheme="minorHAnsi"/>
        </w:rPr>
      </w:pPr>
    </w:p>
    <w:p w14:paraId="6556D85B" w14:textId="77777777" w:rsidR="001076A0" w:rsidRPr="00890EFD" w:rsidRDefault="001076A0" w:rsidP="001076A0">
      <w:pPr>
        <w:rPr>
          <w:rFonts w:asciiTheme="minorHAnsi" w:hAnsiTheme="minorHAnsi" w:cstheme="minorHAnsi"/>
          <w:sz w:val="16"/>
        </w:rPr>
      </w:pPr>
      <w:r w:rsidRPr="00890EFD">
        <w:rPr>
          <w:rStyle w:val="StyleUnderline"/>
          <w:highlight w:val="yellow"/>
        </w:rPr>
        <w:t>Collective bargaining is the </w:t>
      </w:r>
      <w:r w:rsidRPr="00890EFD">
        <w:rPr>
          <w:rStyle w:val="Emphasis"/>
          <w:rFonts w:asciiTheme="minorHAnsi" w:hAnsiTheme="minorHAnsi" w:cstheme="minorHAnsi"/>
          <w:highlight w:val="yellow"/>
        </w:rPr>
        <w:t>negotiation</w:t>
      </w:r>
      <w:r w:rsidRPr="00890EFD">
        <w:rPr>
          <w:rStyle w:val="Emphasis"/>
          <w:highlight w:val="yellow"/>
        </w:rPr>
        <w:t> process</w:t>
      </w:r>
      <w:r w:rsidRPr="00890EFD">
        <w:rPr>
          <w:rStyle w:val="StyleUnderline"/>
        </w:rPr>
        <w:t xml:space="preserve"> </w:t>
      </w:r>
      <w:r w:rsidRPr="00890EFD">
        <w:rPr>
          <w:rStyle w:val="StyleUnderline"/>
          <w:highlight w:val="yellow"/>
        </w:rPr>
        <w:t>between an </w:t>
      </w:r>
      <w:r w:rsidRPr="00890EFD">
        <w:rPr>
          <w:rStyle w:val="StyleUnderline"/>
          <w:rFonts w:asciiTheme="minorHAnsi" w:hAnsiTheme="minorHAnsi" w:cstheme="minorHAnsi"/>
          <w:highlight w:val="yellow"/>
        </w:rPr>
        <w:t>employer</w:t>
      </w:r>
      <w:r w:rsidRPr="00890EFD">
        <w:rPr>
          <w:rStyle w:val="StyleUnderline"/>
          <w:highlight w:val="yellow"/>
        </w:rPr>
        <w:t> and a </w:t>
      </w:r>
      <w:r w:rsidRPr="00890EFD">
        <w:rPr>
          <w:rStyle w:val="StyleUnderline"/>
          <w:rFonts w:asciiTheme="minorHAnsi" w:hAnsiTheme="minorHAnsi" w:cstheme="minorHAnsi"/>
          <w:highlight w:val="yellow"/>
        </w:rPr>
        <w:t>union</w:t>
      </w:r>
      <w:r w:rsidRPr="00890EFD">
        <w:rPr>
          <w:sz w:val="16"/>
        </w:rPr>
        <w:t xml:space="preserve"> comprised of workers </w:t>
      </w:r>
      <w:r w:rsidRPr="00890EFD">
        <w:rPr>
          <w:rStyle w:val="Emphasis"/>
          <w:highlight w:val="yellow"/>
        </w:rPr>
        <w:t>to create an </w:t>
      </w:r>
      <w:r w:rsidRPr="00890EFD">
        <w:rPr>
          <w:rStyle w:val="Emphasis"/>
          <w:rFonts w:asciiTheme="minorHAnsi" w:hAnsiTheme="minorHAnsi" w:cstheme="minorHAnsi"/>
          <w:highlight w:val="yellow"/>
        </w:rPr>
        <w:t>agreement</w:t>
      </w:r>
      <w:r w:rsidRPr="00890EFD">
        <w:rPr>
          <w:sz w:val="16"/>
        </w:rPr>
        <w:t> that will govern the </w:t>
      </w:r>
      <w:r w:rsidRPr="00890EFD">
        <w:rPr>
          <w:rFonts w:asciiTheme="minorHAnsi" w:hAnsiTheme="minorHAnsi" w:cstheme="minorHAnsi"/>
        </w:rPr>
        <w:t>terms</w:t>
      </w:r>
      <w:r w:rsidRPr="00890EFD">
        <w:rPr>
          <w:sz w:val="16"/>
        </w:rPr>
        <w:t> and </w:t>
      </w:r>
      <w:r w:rsidRPr="00890EFD">
        <w:rPr>
          <w:rFonts w:asciiTheme="minorHAnsi" w:hAnsiTheme="minorHAnsi" w:cstheme="minorHAnsi"/>
        </w:rPr>
        <w:t>conditions</w:t>
      </w:r>
      <w:r w:rsidRPr="00890EFD">
        <w:rPr>
          <w:sz w:val="16"/>
        </w:rPr>
        <w:t> of the workers' employment.</w:t>
      </w:r>
    </w:p>
    <w:p w14:paraId="4FB70FF2" w14:textId="77777777" w:rsidR="001076A0" w:rsidRPr="00890EFD" w:rsidRDefault="001076A0" w:rsidP="001076A0">
      <w:pPr>
        <w:rPr>
          <w:rStyle w:val="Emphasis"/>
          <w:rFonts w:asciiTheme="minorHAnsi" w:hAnsiTheme="minorHAnsi" w:cstheme="minorHAnsi"/>
        </w:rPr>
      </w:pPr>
      <w:r w:rsidRPr="00890EFD">
        <w:rPr>
          <w:sz w:val="16"/>
        </w:rPr>
        <w:t>The result of collective bargaining procedures is a </w:t>
      </w:r>
      <w:r w:rsidRPr="00890EFD">
        <w:rPr>
          <w:rFonts w:asciiTheme="minorHAnsi" w:hAnsiTheme="minorHAnsi" w:cstheme="minorHAnsi"/>
        </w:rPr>
        <w:t>collective agreement</w:t>
      </w:r>
      <w:r w:rsidRPr="00890EFD">
        <w:rPr>
          <w:sz w:val="16"/>
        </w:rPr>
        <w:t xml:space="preserve">.  </w:t>
      </w:r>
      <w:r w:rsidRPr="00890EFD">
        <w:rPr>
          <w:rStyle w:val="StyleUnderline"/>
          <w:highlight w:val="yellow"/>
        </w:rPr>
        <w:t>Collective bargaining is governed by </w:t>
      </w:r>
      <w:r w:rsidRPr="00890EFD">
        <w:rPr>
          <w:rStyle w:val="Emphasis"/>
          <w:rFonts w:asciiTheme="minorHAnsi" w:hAnsiTheme="minorHAnsi" w:cstheme="minorHAnsi"/>
          <w:highlight w:val="yellow"/>
        </w:rPr>
        <w:t>federal</w:t>
      </w:r>
      <w:r w:rsidRPr="00890EFD">
        <w:rPr>
          <w:rStyle w:val="Emphasis"/>
          <w:highlight w:val="yellow"/>
        </w:rPr>
        <w:t> and </w:t>
      </w:r>
      <w:r w:rsidRPr="00890EFD">
        <w:rPr>
          <w:rStyle w:val="Emphasis"/>
          <w:rFonts w:asciiTheme="minorHAnsi" w:hAnsiTheme="minorHAnsi" w:cstheme="minorHAnsi"/>
          <w:highlight w:val="yellow"/>
        </w:rPr>
        <w:t>state</w:t>
      </w:r>
      <w:r w:rsidRPr="00890EFD">
        <w:rPr>
          <w:rStyle w:val="Emphasis"/>
          <w:highlight w:val="yellow"/>
        </w:rPr>
        <w:t> statutory laws, </w:t>
      </w:r>
      <w:r w:rsidRPr="00890EFD">
        <w:rPr>
          <w:rStyle w:val="Emphasis"/>
          <w:rFonts w:asciiTheme="minorHAnsi" w:hAnsiTheme="minorHAnsi" w:cstheme="minorHAnsi"/>
          <w:highlight w:val="yellow"/>
        </w:rPr>
        <w:t>administrative agency</w:t>
      </w:r>
      <w:r w:rsidRPr="00890EFD">
        <w:rPr>
          <w:rStyle w:val="Emphasis"/>
          <w:highlight w:val="yellow"/>
        </w:rPr>
        <w:t> </w:t>
      </w:r>
      <w:r w:rsidRPr="00890EFD">
        <w:rPr>
          <w:rStyle w:val="Emphasis"/>
          <w:rFonts w:asciiTheme="minorHAnsi" w:hAnsiTheme="minorHAnsi" w:cstheme="minorHAnsi"/>
          <w:highlight w:val="yellow"/>
        </w:rPr>
        <w:t>regulations</w:t>
      </w:r>
      <w:r w:rsidRPr="00890EFD">
        <w:rPr>
          <w:rStyle w:val="Emphasis"/>
          <w:highlight w:val="yellow"/>
        </w:rPr>
        <w:t>, and </w:t>
      </w:r>
      <w:r w:rsidRPr="00890EFD">
        <w:rPr>
          <w:rStyle w:val="Emphasis"/>
          <w:rFonts w:asciiTheme="minorHAnsi" w:hAnsiTheme="minorHAnsi" w:cstheme="minorHAnsi"/>
          <w:highlight w:val="yellow"/>
        </w:rPr>
        <w:t>judicial</w:t>
      </w:r>
      <w:r w:rsidRPr="00890EFD">
        <w:rPr>
          <w:rStyle w:val="Emphasis"/>
          <w:highlight w:val="yellow"/>
        </w:rPr>
        <w:t> decisions.</w:t>
      </w:r>
      <w:r w:rsidRPr="00890EFD">
        <w:rPr>
          <w:rStyle w:val="Emphasis"/>
        </w:rPr>
        <w:t> </w:t>
      </w:r>
    </w:p>
    <w:p w14:paraId="3CEB9E8A" w14:textId="77777777" w:rsidR="001076A0" w:rsidRPr="00890EFD" w:rsidRDefault="001076A0" w:rsidP="001076A0">
      <w:pPr>
        <w:rPr>
          <w:rFonts w:asciiTheme="minorHAnsi" w:hAnsiTheme="minorHAnsi" w:cstheme="minorHAnsi"/>
          <w:b/>
          <w:iCs/>
          <w:u w:val="single"/>
          <w:bdr w:val="single" w:sz="18" w:space="0" w:color="auto"/>
        </w:rPr>
      </w:pPr>
    </w:p>
    <w:p w14:paraId="362DF5FD" w14:textId="77777777" w:rsidR="001076A0" w:rsidRPr="00890EFD" w:rsidRDefault="001076A0" w:rsidP="001076A0">
      <w:pPr>
        <w:pStyle w:val="Heading4"/>
        <w:rPr>
          <w:rFonts w:cstheme="minorHAnsi"/>
        </w:rPr>
      </w:pPr>
      <w:r w:rsidRPr="00890EFD">
        <w:t xml:space="preserve">Tying the </w:t>
      </w:r>
      <w:proofErr w:type="spellStart"/>
      <w:r w:rsidRPr="00890EFD">
        <w:t>aff’s</w:t>
      </w:r>
      <w:proofErr w:type="spellEnd"/>
      <w:r w:rsidRPr="00890EFD">
        <w:t xml:space="preserve"> advocacy to the actor and mechanism of the resolution is a pre-req for neg engagement because how a problem is solved is much more contestable than the existence of the problem itself. </w:t>
      </w:r>
    </w:p>
    <w:p w14:paraId="1C42CD4B" w14:textId="77777777" w:rsidR="001076A0" w:rsidRPr="00890EFD" w:rsidRDefault="001076A0" w:rsidP="001076A0">
      <w:pPr>
        <w:pStyle w:val="Heading4"/>
        <w:rPr>
          <w:rFonts w:cstheme="minorHAnsi"/>
        </w:rPr>
      </w:pPr>
      <w:r w:rsidRPr="00890EFD">
        <w:t xml:space="preserve">Two impacts: </w:t>
      </w:r>
    </w:p>
    <w:p w14:paraId="49CA7CAE" w14:textId="77777777" w:rsidR="001076A0" w:rsidRPr="00890EFD" w:rsidRDefault="001076A0" w:rsidP="001076A0">
      <w:pPr>
        <w:pStyle w:val="Heading4"/>
        <w:rPr>
          <w:rFonts w:cstheme="minorHAnsi"/>
        </w:rPr>
      </w:pPr>
      <w:r w:rsidRPr="00890EFD">
        <w:t>1. Clash- the predictability and rigorous preparation enabled by a clear stasis point ensures well-prepared opponents and differentiates debate from other activities- switching between two sides of a balanced topic deconstructs personal bias and enables third- and fourth-level planning that builds skills that translate to real-world organizing success.</w:t>
      </w:r>
    </w:p>
    <w:p w14:paraId="781DEF28" w14:textId="77777777" w:rsidR="001076A0" w:rsidRDefault="001076A0" w:rsidP="001076A0">
      <w:pPr>
        <w:pStyle w:val="Heading4"/>
      </w:pPr>
      <w:r w:rsidRPr="00890EFD">
        <w:t xml:space="preserve">2. Truth testing- rigorously testing an idea is the only way to evaluate its efficacy. Informed decision-making is a pre-req to voting </w:t>
      </w:r>
      <w:proofErr w:type="spellStart"/>
      <w:r w:rsidRPr="00890EFD">
        <w:t>aff</w:t>
      </w:r>
      <w:proofErr w:type="spellEnd"/>
      <w:r w:rsidRPr="00890EFD">
        <w:t>- you can’t know if an idea is good if it hasn’t been thoroughly vetted by a prepared party- vote neg on presumption</w:t>
      </w:r>
      <w:bookmarkEnd w:id="0"/>
      <w:r w:rsidRPr="00890EFD">
        <w:t xml:space="preserve">. </w:t>
      </w:r>
    </w:p>
    <w:p w14:paraId="69D97B3A" w14:textId="77777777" w:rsidR="001076A0" w:rsidRDefault="001076A0" w:rsidP="001076A0"/>
    <w:p w14:paraId="18C126C5" w14:textId="314EBBDB" w:rsidR="001076A0" w:rsidRDefault="001076A0" w:rsidP="001076A0">
      <w:pPr>
        <w:pStyle w:val="Heading3"/>
      </w:pPr>
      <w:r>
        <w:t xml:space="preserve">1NC </w:t>
      </w:r>
    </w:p>
    <w:p w14:paraId="1DCFAE69" w14:textId="5BB3E64C" w:rsidR="001076A0" w:rsidRDefault="001076A0" w:rsidP="001076A0">
      <w:r>
        <w:t xml:space="preserve">ASPEC </w:t>
      </w:r>
    </w:p>
    <w:p w14:paraId="5C7CF4C5" w14:textId="02F48680" w:rsidR="00E743D2" w:rsidRDefault="00E743D2" w:rsidP="00E743D2">
      <w:pPr>
        <w:pStyle w:val="Heading4"/>
      </w:pPr>
      <w:r>
        <w:t xml:space="preserve">The 1AC should specify the actor of their method </w:t>
      </w:r>
    </w:p>
    <w:p w14:paraId="021E59DD" w14:textId="2C40B5F9" w:rsidR="00E743D2" w:rsidRDefault="00E743D2" w:rsidP="00E743D2">
      <w:pPr>
        <w:pStyle w:val="Heading4"/>
      </w:pPr>
      <w:r w:rsidRPr="00E743D2">
        <w:rPr>
          <w:b w:val="0"/>
          <w:bCs/>
          <w:sz w:val="22"/>
          <w:szCs w:val="18"/>
        </w:rPr>
        <w:t>Violation:</w:t>
      </w:r>
      <w:r w:rsidRPr="00E743D2">
        <w:rPr>
          <w:sz w:val="22"/>
          <w:szCs w:val="18"/>
        </w:rPr>
        <w:t xml:space="preserve"> </w:t>
      </w:r>
      <w:r>
        <w:t>They didn’t</w:t>
      </w:r>
    </w:p>
    <w:p w14:paraId="0822F4C4" w14:textId="56610C63" w:rsidR="00E743D2" w:rsidRPr="00E743D2" w:rsidRDefault="00E743D2" w:rsidP="00E743D2">
      <w:pPr>
        <w:pStyle w:val="Heading4"/>
      </w:pPr>
      <w:r>
        <w:t xml:space="preserve">Impact is </w:t>
      </w:r>
      <w:r w:rsidRPr="00B229F9">
        <w:rPr>
          <w:u w:val="single"/>
        </w:rPr>
        <w:t>Ground</w:t>
      </w:r>
      <w:r>
        <w:t xml:space="preserve"> – actor is key for actor pics and k or counterplan competition. It’s a pre-requisite for any debate, including </w:t>
      </w:r>
      <w:proofErr w:type="spellStart"/>
      <w:r>
        <w:t>KvK</w:t>
      </w:r>
      <w:proofErr w:type="spellEnd"/>
      <w:r>
        <w:t>.</w:t>
      </w:r>
    </w:p>
    <w:p w14:paraId="543C3889" w14:textId="77777777" w:rsidR="003952AA" w:rsidRDefault="003952AA" w:rsidP="00E743D2"/>
    <w:p w14:paraId="5C2D9EC1" w14:textId="77777777" w:rsidR="003952AA" w:rsidRDefault="003952AA" w:rsidP="003952AA">
      <w:pPr>
        <w:pStyle w:val="Heading3"/>
      </w:pPr>
      <w:bookmarkStart w:id="1" w:name="_Hlk209787483"/>
      <w:r>
        <w:t xml:space="preserve">1NC </w:t>
      </w:r>
    </w:p>
    <w:p w14:paraId="74BA1FA7" w14:textId="09AC98E1" w:rsidR="003952AA" w:rsidRPr="00C4615B" w:rsidRDefault="003952AA" w:rsidP="003952AA">
      <w:r>
        <w:t xml:space="preserve">Valdez K  </w:t>
      </w:r>
    </w:p>
    <w:bookmarkEnd w:id="1"/>
    <w:p w14:paraId="7163B0EC" w14:textId="77777777" w:rsidR="00B37CDB" w:rsidRDefault="00B37CDB" w:rsidP="00B37CDB">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18873B35" w14:textId="77777777" w:rsidR="00B37CDB" w:rsidRDefault="00B37CDB" w:rsidP="00B37CDB">
      <w:r>
        <w:rPr>
          <w:rStyle w:val="Style13ptBold"/>
        </w:rPr>
        <w:t>Nayar 17</w:t>
      </w:r>
      <w:r w:rsidRPr="0031719D">
        <w:t xml:space="preserve"> (</w:t>
      </w:r>
      <w:r>
        <w:t xml:space="preserve">Jayan Nayar, Associate Professor and Director of the International Development Law and Human Rights LLM Program at the School of Law at the University of Warwick, February 2017, “Some Thoughts on the “(Extra)Ordinary”: Philosophy, Coloniality, and Being Otherwise,” </w:t>
      </w:r>
      <w:r>
        <w:rPr>
          <w:i/>
        </w:rPr>
        <w:t>Alternatives: Global, Local, Political</w:t>
      </w:r>
      <w:r>
        <w:t xml:space="preserve"> Volume 42 Issue 1) </w:t>
      </w:r>
    </w:p>
    <w:p w14:paraId="16F72245" w14:textId="77777777" w:rsidR="00B37CDB" w:rsidRPr="009667C5" w:rsidRDefault="00B37CDB" w:rsidP="00B37CDB">
      <w:r w:rsidRPr="009667C5">
        <w:t xml:space="preserve">Indeed, it is a peculiar enterprise that </w:t>
      </w:r>
      <w:r w:rsidRPr="00DD21B0">
        <w:rPr>
          <w:rStyle w:val="StyleUnderline"/>
        </w:rPr>
        <w:t xml:space="preserve">we “critical </w:t>
      </w:r>
      <w:r w:rsidRPr="0029318C">
        <w:rPr>
          <w:rStyle w:val="StyleUnderline"/>
          <w:highlight w:val="green"/>
        </w:rPr>
        <w:t>intellectuals</w:t>
      </w:r>
      <w:r w:rsidRPr="00DD21B0">
        <w:rPr>
          <w:rStyle w:val="StyleUnderline"/>
        </w:rPr>
        <w:t>”</w:t>
      </w:r>
      <w:r w:rsidRPr="009667C5">
        <w:t xml:space="preserve"> engage in.2 We </w:t>
      </w:r>
      <w:r w:rsidRPr="0029318C">
        <w:rPr>
          <w:rStyle w:val="StyleUnderline"/>
          <w:highlight w:val="green"/>
        </w:rPr>
        <w:t>assume a</w:t>
      </w:r>
      <w:r w:rsidRPr="00D22BA7">
        <w:rPr>
          <w:rStyle w:val="StyleUnderline"/>
        </w:rPr>
        <w:t xml:space="preserve">n audacious </w:t>
      </w:r>
      <w:r w:rsidRPr="0029318C">
        <w:rPr>
          <w:rStyle w:val="StyleUnderline"/>
          <w:highlight w:val="green"/>
        </w:rPr>
        <w:t xml:space="preserve">capacity to </w:t>
      </w:r>
      <w:r w:rsidRPr="0029318C">
        <w:rPr>
          <w:rStyle w:val="Emphasis"/>
          <w:highlight w:val="green"/>
        </w:rPr>
        <w:t>contemplate the “world”</w:t>
      </w:r>
      <w:r w:rsidRPr="00DD21B0">
        <w:rPr>
          <w:rStyle w:val="StyleUnderline"/>
        </w:rPr>
        <w:t xml:space="preserve"> and read its signs and to interpret our present </w:t>
      </w:r>
      <w:r w:rsidRPr="0029318C">
        <w:rPr>
          <w:rStyle w:val="StyleUnderline"/>
          <w:highlight w:val="green"/>
        </w:rPr>
        <w:t xml:space="preserve">and </w:t>
      </w:r>
      <w:r w:rsidRPr="0029318C">
        <w:rPr>
          <w:rStyle w:val="Emphasis"/>
          <w:highlight w:val="green"/>
        </w:rPr>
        <w:t>imagine better futures</w:t>
      </w:r>
      <w:r w:rsidRPr="009667C5">
        <w:t xml:space="preserve">. We think, perhaps, this a worthwhile social endeavor; </w:t>
      </w:r>
      <w:r w:rsidRPr="00DD21B0">
        <w:rPr>
          <w:rStyle w:val="StyleUnderline"/>
        </w:rPr>
        <w:t xml:space="preserve">the “thinker,” we might hope, serves as a catalyst to identify, to instigate, and </w:t>
      </w:r>
      <w:r w:rsidRPr="0029318C">
        <w:rPr>
          <w:rStyle w:val="StyleUnderline"/>
          <w:highlight w:val="green"/>
        </w:rPr>
        <w:t>to provoke</w:t>
      </w:r>
      <w:r w:rsidRPr="00DD21B0">
        <w:rPr>
          <w:rStyle w:val="StyleUnderline"/>
        </w:rPr>
        <w:t xml:space="preserve"> otherwise merely </w:t>
      </w:r>
      <w:r w:rsidRPr="0029318C">
        <w:rPr>
          <w:rStyle w:val="StyleUnderline"/>
          <w:highlight w:val="green"/>
        </w:rPr>
        <w:t>latent potentialities of suppressed insurgencies</w:t>
      </w:r>
      <w:r w:rsidRPr="00DD21B0">
        <w:rPr>
          <w:rStyle w:val="StyleUnderline"/>
        </w:rPr>
        <w:t xml:space="preserve"> against the ossification of the future</w:t>
      </w:r>
      <w:r w:rsidRPr="009667C5">
        <w:t xml:space="preserve"> in unsatisfactory and captured presents.3 </w:t>
      </w:r>
      <w:r w:rsidRPr="00DD21B0">
        <w:rPr>
          <w:rStyle w:val="StyleUnderline"/>
        </w:rPr>
        <w:t>With this self-assumed sense of purpose</w:t>
      </w:r>
      <w:r w:rsidRPr="009667C5">
        <w:t xml:space="preserve">, perhaps it is understandable that </w:t>
      </w:r>
      <w:r w:rsidRPr="00DD21B0">
        <w:rPr>
          <w:rStyle w:val="StyleUnderline"/>
        </w:rPr>
        <w:t>many of us seek out the “street” for our thinking</w:t>
      </w:r>
      <w:r w:rsidRPr="009667C5">
        <w:t xml:space="preserve">;4 it is </w:t>
      </w:r>
      <w:r w:rsidRPr="00DD21B0">
        <w:rPr>
          <w:rStyle w:val="StyleUnderline"/>
        </w:rPr>
        <w:t>here</w:t>
      </w:r>
      <w:r w:rsidRPr="009667C5">
        <w:t xml:space="preserve"> that </w:t>
      </w:r>
      <w:r w:rsidRPr="00DD21B0">
        <w:rPr>
          <w:rStyle w:val="StyleUnderline"/>
        </w:rPr>
        <w:t>we search for the extraordinary “event” that marks</w:t>
      </w:r>
      <w:r w:rsidRPr="009667C5">
        <w:t xml:space="preserve">, as we see it, </w:t>
      </w:r>
      <w:r w:rsidRPr="00DD21B0">
        <w:rPr>
          <w:rStyle w:val="StyleUnderline"/>
        </w:rPr>
        <w:t>a rupture, the moment of catharsis, a transformation, the “new” born into the world</w:t>
      </w:r>
      <w:r w:rsidRPr="009667C5">
        <w:t xml:space="preserve">. We see this tendency to philosophize the street clearly in recent intellectual work of the critical “post-Enlightenment” philosophers.5 </w:t>
      </w:r>
      <w:r w:rsidRPr="00DD21B0">
        <w:rPr>
          <w:rStyle w:val="StyleUnderlin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9667C5">
        <w:t xml:space="preserve">, indeed, we observe that </w:t>
      </w:r>
      <w:r w:rsidRPr="0029318C">
        <w:rPr>
          <w:rStyle w:val="StyleUnderline"/>
          <w:highlight w:val="green"/>
        </w:rPr>
        <w:t>much political</w:t>
      </w:r>
      <w:r w:rsidRPr="00D22BA7">
        <w:rPr>
          <w:rStyle w:val="StyleUnderline"/>
        </w:rPr>
        <w:t xml:space="preserve">–legal </w:t>
      </w:r>
      <w:r w:rsidRPr="0029318C">
        <w:rPr>
          <w:rStyle w:val="StyleUnderline"/>
          <w:highlight w:val="green"/>
        </w:rPr>
        <w:t>thought is</w:t>
      </w:r>
      <w:r w:rsidRPr="00DD21B0">
        <w:rPr>
          <w:rStyle w:val="StyleUnderline"/>
        </w:rPr>
        <w:t xml:space="preserve"> so </w:t>
      </w:r>
      <w:r w:rsidRPr="0029318C">
        <w:rPr>
          <w:rStyle w:val="StyleUnderline"/>
          <w:highlight w:val="green"/>
        </w:rPr>
        <w:t>moved by</w:t>
      </w:r>
      <w:r w:rsidRPr="00DF6BD2">
        <w:rPr>
          <w:rStyle w:val="StyleUnderline"/>
        </w:rPr>
        <w:t xml:space="preserve"> the</w:t>
      </w:r>
      <w:r w:rsidRPr="009667C5">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29318C">
        <w:rPr>
          <w:rStyle w:val="StyleUnderline"/>
          <w:highlight w:val="green"/>
        </w:rPr>
        <w:t>projects to</w:t>
      </w:r>
      <w:r w:rsidRPr="00DD21B0">
        <w:rPr>
          <w:rStyle w:val="StyleUnderline"/>
        </w:rPr>
        <w:t xml:space="preserve"> open up possible pathways of “</w:t>
      </w:r>
      <w:r w:rsidRPr="0029318C">
        <w:rPr>
          <w:rStyle w:val="StyleUnderline"/>
          <w:highlight w:val="green"/>
        </w:rPr>
        <w:t>ruptur</w:t>
      </w:r>
      <w:r w:rsidRPr="00DD21B0">
        <w:rPr>
          <w:rStyle w:val="StyleUnderline"/>
        </w:rPr>
        <w:t xml:space="preserve">ing” </w:t>
      </w:r>
      <w:r w:rsidRPr="0029318C">
        <w:rPr>
          <w:rStyle w:val="StyleUnderline"/>
          <w:highlight w:val="green"/>
        </w:rPr>
        <w:t>the present</w:t>
      </w:r>
      <w:r w:rsidRPr="009667C5">
        <w:t xml:space="preserve">. In this fashion, the street has indeed come to be the primary locale from which philosophical contemplations are undertaken in this “age of resistance” as Costas </w:t>
      </w:r>
      <w:proofErr w:type="spellStart"/>
      <w:r w:rsidRPr="009667C5">
        <w:t>Douzinas</w:t>
      </w:r>
      <w:proofErr w:type="spellEnd"/>
      <w:r w:rsidRPr="009667C5">
        <w:t xml:space="preserve">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9667C5">
        <w:t xml:space="preserve">,7 </w:t>
      </w:r>
      <w:r w:rsidRPr="00DD21B0">
        <w:rPr>
          <w:rStyle w:val="StyleUnderline"/>
        </w:rPr>
        <w:t>here, the extraordinary event is the harbinger of hope, marking the</w:t>
      </w:r>
      <w:r w:rsidRPr="009667C5">
        <w:t xml:space="preserve"> (possible, nascent) </w:t>
      </w:r>
      <w:r w:rsidRPr="00DD21B0">
        <w:rPr>
          <w:rStyle w:val="StyleUnderline"/>
        </w:rPr>
        <w:t>becoming of a “political subject”</w:t>
      </w:r>
      <w:r w:rsidRPr="009667C5">
        <w:t xml:space="preserve"> as the one </w:t>
      </w:r>
      <w:r w:rsidRPr="00DD21B0">
        <w:rPr>
          <w:rStyle w:val="StyleUnderline"/>
        </w:rPr>
        <w:t>who emerges into the street, and out from the street, breaking free from the shackles of extant sovereign-biopolitical diagrams, heralding (with “fidelity”), as Alain Badiou would have it come to be, the “rebirth” of history</w:t>
      </w:r>
      <w:r w:rsidRPr="009667C5">
        <w:t xml:space="preserve">.8 The street, thus, portends history. </w:t>
      </w:r>
      <w:r w:rsidRPr="00DD21B0">
        <w:rPr>
          <w:rStyle w:val="StyleUnderline"/>
        </w:rPr>
        <w:t>This</w:t>
      </w:r>
      <w:r w:rsidRPr="009667C5">
        <w:t xml:space="preserve">, we see, </w:t>
      </w:r>
      <w:r w:rsidRPr="00DD21B0">
        <w:rPr>
          <w:rStyle w:val="StyleUnderline"/>
        </w:rPr>
        <w:t>is thinking fixed on the spectacular, the heroic, and the extraordinary of “radical change.”</w:t>
      </w:r>
      <w:r w:rsidRPr="009667C5">
        <w:t xml:space="preserve"> It is </w:t>
      </w:r>
      <w:r w:rsidRPr="00D22BA7">
        <w:rPr>
          <w:rStyle w:val="StyleUnderline"/>
        </w:rPr>
        <w:t>this philosophical tendency</w:t>
      </w:r>
      <w:r w:rsidRPr="009667C5">
        <w:t>—</w:t>
      </w:r>
      <w:r w:rsidRPr="0029318C">
        <w:rPr>
          <w:rStyle w:val="StyleUnderline"/>
          <w:highlight w:val="green"/>
        </w:rPr>
        <w:t xml:space="preserve">to </w:t>
      </w:r>
      <w:r w:rsidRPr="0029318C">
        <w:rPr>
          <w:rStyle w:val="Emphasis"/>
          <w:highlight w:val="green"/>
        </w:rPr>
        <w:t>appropriate the street</w:t>
      </w:r>
      <w:r w:rsidRPr="00DD21B0">
        <w:rPr>
          <w:rStyle w:val="StyleUnderline"/>
        </w:rPr>
        <w:t xml:space="preserve"> as the ecstatic site of extraordinary becoming</w:t>
      </w:r>
      <w:r w:rsidRPr="009667C5">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9667C5">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9667C5">
        <w:t xml:space="preserve"> which, I argue, </w:t>
      </w:r>
      <w:r w:rsidRPr="00DD21B0">
        <w:rPr>
          <w:rStyle w:val="StyleUnderline"/>
        </w:rPr>
        <w:t>founds critical Eurocentric political–legal philosophy</w:t>
      </w:r>
      <w:r w:rsidRPr="009667C5">
        <w:t xml:space="preserve">. </w:t>
      </w:r>
      <w:r w:rsidRPr="00DD21B0">
        <w:rPr>
          <w:rStyle w:val="StyleUnderline"/>
        </w:rPr>
        <w:t>Central</w:t>
      </w:r>
      <w:r w:rsidRPr="009667C5">
        <w:t xml:space="preserve"> here </w:t>
      </w:r>
      <w:r w:rsidRPr="00DD21B0">
        <w:rPr>
          <w:rStyle w:val="StyleUnderline"/>
        </w:rPr>
        <w:t>is the invention of the mythologies of the event and of “becoming.”</w:t>
      </w:r>
      <w:r w:rsidRPr="009667C5">
        <w:t xml:space="preserve"> I argue that </w:t>
      </w:r>
      <w:r w:rsidRPr="00DD21B0">
        <w:rPr>
          <w:rStyle w:val="StyleUnderline"/>
        </w:rPr>
        <w:t>for the philosopher of the European (post-)Enlightenment</w:t>
      </w:r>
      <w:r w:rsidRPr="009667C5">
        <w:t xml:space="preserve">, betrayed by the idea and abandoned by the “revolutionary subject,” </w:t>
      </w:r>
      <w:r w:rsidRPr="00DD21B0">
        <w:rPr>
          <w:rStyle w:val="StyleUnderline"/>
        </w:rPr>
        <w:t xml:space="preserve">the quest for a new </w:t>
      </w:r>
      <w:proofErr w:type="spellStart"/>
      <w:r w:rsidRPr="00DD21B0">
        <w:rPr>
          <w:rStyle w:val="StyleUnderline"/>
        </w:rPr>
        <w:t>evental</w:t>
      </w:r>
      <w:proofErr w:type="spellEnd"/>
      <w:r w:rsidRPr="00DD21B0">
        <w:rPr>
          <w:rStyle w:val="StyleUnderline"/>
        </w:rPr>
        <w:t xml:space="preserve"> becoming is all consuming</w:t>
      </w:r>
      <w:r w:rsidRPr="009667C5">
        <w:t xml:space="preserve">. I demonstrate that </w:t>
      </w:r>
      <w:r w:rsidRPr="00DD21B0">
        <w:rPr>
          <w:rStyle w:val="StyleUnderline"/>
        </w:rPr>
        <w:t>the street presents precisely such an opportunity for rescue</w:t>
      </w:r>
      <w:r w:rsidRPr="009667C5">
        <w:t xml:space="preserve">, </w:t>
      </w:r>
      <w:r w:rsidRPr="00DD21B0">
        <w:rPr>
          <w:rStyle w:val="StyleUnderline"/>
        </w:rPr>
        <w:t>the irruptions there</w:t>
      </w:r>
      <w:r w:rsidRPr="009667C5">
        <w:t xml:space="preserve"> witnessed serving to </w:t>
      </w:r>
      <w:r w:rsidRPr="00DD21B0">
        <w:rPr>
          <w:rStyle w:val="StyleUnderline"/>
        </w:rPr>
        <w:t>revive the heroic moment of “becoming subject” through the event</w:t>
      </w:r>
      <w:r w:rsidRPr="009667C5">
        <w:t xml:space="preserve">. </w:t>
      </w:r>
      <w:r w:rsidRPr="00DD21B0">
        <w:rPr>
          <w:rStyle w:val="StyleUnderline"/>
        </w:rPr>
        <w:t>But this</w:t>
      </w:r>
      <w:r w:rsidRPr="009667C5">
        <w:t xml:space="preserve">, I argue, </w:t>
      </w:r>
      <w:r w:rsidRPr="00DD21B0">
        <w:rPr>
          <w:rStyle w:val="StyleUnderline"/>
        </w:rPr>
        <w:t xml:space="preserve">is a philosophy that </w:t>
      </w:r>
      <w:r w:rsidRPr="0029318C">
        <w:rPr>
          <w:rStyle w:val="Emphasis"/>
          <w:highlight w:val="green"/>
        </w:rPr>
        <w:t>perpetuates</w:t>
      </w:r>
      <w:r w:rsidRPr="00DD21B0">
        <w:rPr>
          <w:rStyle w:val="Emphasis"/>
        </w:rPr>
        <w:t xml:space="preserve">, still, </w:t>
      </w:r>
      <w:r w:rsidRPr="0029318C">
        <w:rPr>
          <w:rStyle w:val="Emphasis"/>
          <w:highlight w:val="green"/>
        </w:rPr>
        <w:t>colonial categories of being</w:t>
      </w:r>
      <w:r w:rsidRPr="009667C5">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9667C5">
        <w:t>normalities</w:t>
      </w:r>
      <w:proofErr w:type="spellEnd"/>
      <w:r w:rsidRPr="009667C5">
        <w:t xml:space="preserve"> of coloniality are </w:t>
      </w:r>
      <w:proofErr w:type="spellStart"/>
      <w:r w:rsidRPr="009667C5">
        <w:t>deinvisibilized</w:t>
      </w:r>
      <w:proofErr w:type="spellEnd"/>
      <w:r w:rsidRPr="009667C5">
        <w:t xml:space="preserve"> to philosophy; secondly, and consequently, a cognition of the resilient extraordinariness of the “ordinary” </w:t>
      </w:r>
      <w:proofErr w:type="spellStart"/>
      <w:r w:rsidRPr="009667C5">
        <w:t>everyday</w:t>
      </w:r>
      <w:proofErr w:type="spellEnd"/>
      <w:r w:rsidRPr="009667C5">
        <w:t xml:space="preserve">,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9667C5">
        <w:rPr>
          <w:i/>
        </w:rPr>
        <w:t>abandonment</w:t>
      </w:r>
      <w:r w:rsidRPr="009667C5">
        <w:t xml:space="preserve"> and </w:t>
      </w:r>
      <w:r w:rsidRPr="009667C5">
        <w:rPr>
          <w:i/>
        </w:rPr>
        <w:t>resurrection</w:t>
      </w:r>
      <w:r w:rsidRPr="009667C5">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 xml:space="preserve">the “French Revolution” as the </w:t>
      </w:r>
      <w:proofErr w:type="spellStart"/>
      <w:r w:rsidRPr="007A370A">
        <w:rPr>
          <w:rStyle w:val="StyleUnderline"/>
        </w:rPr>
        <w:t>ruptural</w:t>
      </w:r>
      <w:proofErr w:type="spellEnd"/>
      <w:r w:rsidRPr="007A370A">
        <w:rPr>
          <w:rStyle w:val="StyleUnderline"/>
        </w:rPr>
        <w:t xml:space="preserve"> moment of European human imagination and enactment</w:t>
      </w:r>
      <w:r w:rsidRPr="009667C5">
        <w:t xml:space="preserve"> presented, as it often is, as an original, and </w:t>
      </w:r>
      <w:proofErr w:type="spellStart"/>
      <w:r w:rsidRPr="009667C5">
        <w:t>originary</w:t>
      </w:r>
      <w:proofErr w:type="spellEnd"/>
      <w:r w:rsidRPr="009667C5">
        <w:t xml:space="preserve">, Event in history. This </w:t>
      </w:r>
      <w:r w:rsidRPr="007A370A">
        <w:rPr>
          <w:rStyle w:val="StyleUnderline"/>
        </w:rPr>
        <w:t>is the moment of the great birth of “man”-post-God, “</w:t>
      </w:r>
      <w:proofErr w:type="spellStart"/>
      <w:r w:rsidRPr="007A370A">
        <w:rPr>
          <w:rStyle w:val="StyleUnderline"/>
        </w:rPr>
        <w:t>degodded</w:t>
      </w:r>
      <w:proofErr w:type="spellEnd"/>
      <w:r w:rsidRPr="007A370A">
        <w:rPr>
          <w:rStyle w:val="StyleUnderline"/>
        </w:rPr>
        <w:t>” as Sylvia Wynter put it</w:t>
      </w:r>
      <w:r w:rsidRPr="009667C5">
        <w:t xml:space="preserve">,12 </w:t>
      </w:r>
      <w:r w:rsidRPr="007A370A">
        <w:rPr>
          <w:rStyle w:val="StyleUnderline"/>
        </w:rPr>
        <w:t>as “subject” and “citizen,” a being sovereign, author in and of the world</w:t>
      </w:r>
      <w:r w:rsidRPr="009667C5">
        <w:t>. In this construction of the “</w:t>
      </w:r>
      <w:r w:rsidRPr="009667C5">
        <w:rPr>
          <w:i/>
        </w:rPr>
        <w:t>Idea</w:t>
      </w:r>
      <w:r w:rsidRPr="009667C5">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9667C5">
        <w:t xml:space="preserve"> (quite aside and distinct from the temporal happenings and outcomes in France from 1789 and onward),13 </w:t>
      </w:r>
      <w:r w:rsidRPr="007A370A">
        <w:rPr>
          <w:rStyle w:val="StyleUnderline"/>
        </w:rPr>
        <w:t>the citizen</w:t>
      </w:r>
      <w:r w:rsidRPr="009667C5">
        <w:t xml:space="preserve"> thus </w:t>
      </w:r>
      <w:r w:rsidRPr="007A370A">
        <w:rPr>
          <w:rStyle w:val="StyleUnderline"/>
        </w:rPr>
        <w:t>replaces the “believer,”</w:t>
      </w:r>
      <w:r w:rsidRPr="009667C5">
        <w:t xml:space="preserve"> </w:t>
      </w:r>
      <w:r w:rsidRPr="007A370A">
        <w:rPr>
          <w:rStyle w:val="StyleUnderline"/>
        </w:rPr>
        <w:t>the “children of revolutionary sovereignty”</w:t>
      </w:r>
      <w:r w:rsidRPr="009667C5">
        <w:t xml:space="preserve"> thus </w:t>
      </w:r>
      <w:r w:rsidRPr="007A370A">
        <w:rPr>
          <w:rStyle w:val="StyleUnderline"/>
        </w:rPr>
        <w:t>replace the “children of God,”</w:t>
      </w:r>
      <w:r w:rsidRPr="009667C5">
        <w:t xml:space="preserve"> </w:t>
      </w:r>
      <w:r w:rsidRPr="007A370A">
        <w:rPr>
          <w:rStyle w:val="StyleUnderline"/>
        </w:rPr>
        <w:t>the violent “eventual” revolutionary-becoming</w:t>
      </w:r>
      <w:r w:rsidRPr="009667C5">
        <w:t xml:space="preserve"> thus </w:t>
      </w:r>
      <w:r w:rsidRPr="007A370A">
        <w:rPr>
          <w:rStyle w:val="StyleUnderline"/>
        </w:rPr>
        <w:t>replaces the portend of the (</w:t>
      </w:r>
      <w:proofErr w:type="spellStart"/>
      <w:r w:rsidRPr="007A370A">
        <w:rPr>
          <w:rStyle w:val="StyleUnderline"/>
        </w:rPr>
        <w:t>im</w:t>
      </w:r>
      <w:proofErr w:type="spellEnd"/>
      <w:r w:rsidRPr="007A370A">
        <w:rPr>
          <w:rStyle w:val="StyleUnderline"/>
        </w:rPr>
        <w:t>)possible secular resurrection of the human-as-citizen into the world of words and meaning absent mediation by the divine ascription of placements</w:t>
      </w:r>
      <w:r w:rsidRPr="009667C5">
        <w:t>.14 Indeed, a becoming into the world through an extraordinary event—</w:t>
      </w:r>
      <w:r w:rsidRPr="007A370A">
        <w:rPr>
          <w:rStyle w:val="Emphasis"/>
        </w:rPr>
        <w:t>a secular resurrection</w:t>
      </w:r>
      <w:r w:rsidRPr="009667C5">
        <w:t xml:space="preserve"> as it were—</w:t>
      </w:r>
      <w:r w:rsidRPr="007A370A">
        <w:rPr>
          <w:rStyle w:val="StyleUnderline"/>
        </w:rPr>
        <w:t>is necessary to birth the “rupture” and bring into “being” the modern promise of salvation, necessary to relegate the claim of God</w:t>
      </w:r>
      <w:r w:rsidRPr="009667C5">
        <w:t xml:space="preserve"> (and his priests) </w:t>
      </w:r>
      <w:r w:rsidRPr="007A370A">
        <w:rPr>
          <w:rStyle w:val="StyleUnderline"/>
        </w:rPr>
        <w:t>on humanity to the fringes of “premodern” superstition</w:t>
      </w:r>
      <w:r w:rsidRPr="009667C5">
        <w:t xml:space="preserve">.15 Simply put, </w:t>
      </w:r>
      <w:r w:rsidRPr="007A370A">
        <w:rPr>
          <w:rStyle w:val="StyleUnderline"/>
        </w:rPr>
        <w:t>the French Revolution</w:t>
      </w:r>
      <w:r w:rsidRPr="009667C5">
        <w:t>—</w:t>
      </w:r>
      <w:r w:rsidRPr="007A370A">
        <w:rPr>
          <w:rStyle w:val="StyleUnderline"/>
        </w:rPr>
        <w:t xml:space="preserve">as invented by </w:t>
      </w:r>
      <w:r w:rsidRPr="0029318C">
        <w:rPr>
          <w:rStyle w:val="StyleUnderline"/>
          <w:highlight w:val="green"/>
        </w:rPr>
        <w:t xml:space="preserve">the repetitions of </w:t>
      </w:r>
      <w:r w:rsidRPr="00D22BA7">
        <w:rPr>
          <w:rStyle w:val="StyleUnderline"/>
        </w:rPr>
        <w:t xml:space="preserve">political–legal </w:t>
      </w:r>
      <w:r w:rsidRPr="0029318C">
        <w:rPr>
          <w:rStyle w:val="StyleUnderline"/>
          <w:highlight w:val="green"/>
        </w:rPr>
        <w:t>philosophers</w:t>
      </w:r>
      <w:r w:rsidRPr="009667C5">
        <w:t>—</w:t>
      </w:r>
      <w:r w:rsidRPr="007A370A">
        <w:rPr>
          <w:rStyle w:val="StyleUnderline"/>
        </w:rPr>
        <w:t xml:space="preserve">marks the recurrent moment and </w:t>
      </w:r>
      <w:r w:rsidRPr="0029318C">
        <w:rPr>
          <w:rStyle w:val="StyleUnderline"/>
          <w:highlight w:val="green"/>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29318C">
        <w:rPr>
          <w:rStyle w:val="StyleUnderline"/>
          <w:highlight w:val="green"/>
        </w:rPr>
        <w:t>a spectacular send-off for</w:t>
      </w:r>
      <w:r w:rsidRPr="009667C5">
        <w:t xml:space="preserve"> (</w:t>
      </w:r>
      <w:r w:rsidRPr="007A370A">
        <w:rPr>
          <w:rStyle w:val="StyleUnderline"/>
        </w:rPr>
        <w:t>the Western version of the Judeo-Christian</w:t>
      </w:r>
      <w:r w:rsidRPr="009667C5">
        <w:t xml:space="preserve">) </w:t>
      </w:r>
      <w:r w:rsidRPr="0029318C">
        <w:rPr>
          <w:rStyle w:val="StyleUnderline"/>
          <w:highlight w:val="green"/>
        </w:rPr>
        <w:t xml:space="preserve">God by the </w:t>
      </w:r>
      <w:r w:rsidRPr="0029318C">
        <w:rPr>
          <w:rStyle w:val="Emphasis"/>
          <w:highlight w:val="green"/>
        </w:rPr>
        <w:t>philosophy of a new (En)Light(</w:t>
      </w:r>
      <w:proofErr w:type="spellStart"/>
      <w:r w:rsidRPr="0029318C">
        <w:rPr>
          <w:rStyle w:val="Emphasis"/>
          <w:highlight w:val="green"/>
        </w:rPr>
        <w:t>enment</w:t>
      </w:r>
      <w:proofErr w:type="spellEnd"/>
      <w:r w:rsidRPr="0029318C">
        <w:rPr>
          <w:rStyle w:val="Emphasis"/>
          <w:highlight w:val="green"/>
        </w:rPr>
        <w:t>)</w:t>
      </w:r>
      <w:r w:rsidRPr="007A370A">
        <w:rPr>
          <w:rStyle w:val="StyleUnderline"/>
        </w:rPr>
        <w:t xml:space="preserve"> and the “liberation” and “freedom” of sovereign man thereby rebirthed</w:t>
      </w:r>
      <w:r w:rsidRPr="009667C5">
        <w:t xml:space="preserve">.16 </w:t>
      </w:r>
      <w:r w:rsidRPr="007A370A">
        <w:rPr>
          <w:rStyle w:val="StyleUnderline"/>
        </w:rPr>
        <w:t>Thus was invented the ontology of (colonial-)modern beingness</w:t>
      </w:r>
      <w:r w:rsidRPr="009667C5">
        <w:t xml:space="preserve"> that so many take as given: </w:t>
      </w:r>
      <w:r w:rsidRPr="007A370A">
        <w:rPr>
          <w:rStyle w:val="StyleUnderline"/>
        </w:rPr>
        <w:t>That human beingness is the possibility of becoming</w:t>
      </w:r>
      <w:r w:rsidRPr="009667C5">
        <w:t>—</w:t>
      </w:r>
      <w:r w:rsidRPr="007A370A">
        <w:rPr>
          <w:rStyle w:val="StyleUnderline"/>
        </w:rPr>
        <w:t>being out of nonbeing</w:t>
      </w:r>
      <w:r w:rsidRPr="009667C5">
        <w:t xml:space="preserve">. We see this defined by the duality of the believer and the heathen under Occidental Christianity, traced to an earlier distinction between the (political-)sociality/civilization of </w:t>
      </w:r>
      <w:r w:rsidRPr="009667C5">
        <w:rPr>
          <w:i/>
        </w:rPr>
        <w:t>bios</w:t>
      </w:r>
      <w:r w:rsidRPr="009667C5">
        <w:t xml:space="preserve"> and the “naturality” of </w:t>
      </w:r>
      <w:proofErr w:type="spellStart"/>
      <w:r w:rsidRPr="009667C5">
        <w:rPr>
          <w:i/>
        </w:rPr>
        <w:t>zoe</w:t>
      </w:r>
      <w:proofErr w:type="spellEnd"/>
      <w:r w:rsidRPr="009667C5">
        <w:t xml:space="preserve"> in more “classical” Grecian rationalizations.17 </w:t>
      </w:r>
      <w:r w:rsidRPr="0029318C">
        <w:rPr>
          <w:rStyle w:val="StyleUnderline"/>
          <w:highlight w:val="green"/>
        </w:rPr>
        <w:t>That beingness</w:t>
      </w:r>
      <w:r w:rsidRPr="009667C5">
        <w:t>—as being self as self with others—</w:t>
      </w:r>
      <w:r w:rsidRPr="0029318C">
        <w:rPr>
          <w:rStyle w:val="StyleUnderline"/>
          <w:highlight w:val="green"/>
        </w:rPr>
        <w:t>is</w:t>
      </w:r>
      <w:r w:rsidRPr="009667C5">
        <w:t xml:space="preserve">, as such, </w:t>
      </w:r>
      <w:r w:rsidRPr="0029318C">
        <w:rPr>
          <w:rStyle w:val="StyleUnderline"/>
          <w:highlight w:val="green"/>
        </w:rPr>
        <w:t>haunted by</w:t>
      </w:r>
      <w:r w:rsidRPr="0035605B">
        <w:rPr>
          <w:rStyle w:val="StyleUnderline"/>
        </w:rPr>
        <w:t xml:space="preserve"> the inherent and perpetual threat of abandonment to nonbeing</w:t>
      </w:r>
      <w:r w:rsidRPr="009667C5">
        <w:t xml:space="preserve"> from </w:t>
      </w:r>
      <w:r w:rsidRPr="009667C5">
        <w:rPr>
          <w:i/>
        </w:rPr>
        <w:t>bios-community</w:t>
      </w:r>
      <w:r w:rsidRPr="009667C5">
        <w:t xml:space="preserve"> to </w:t>
      </w:r>
      <w:proofErr w:type="spellStart"/>
      <w:r w:rsidRPr="009667C5">
        <w:rPr>
          <w:i/>
        </w:rPr>
        <w:t>zoe</w:t>
      </w:r>
      <w:proofErr w:type="spellEnd"/>
      <w:r w:rsidRPr="009667C5">
        <w:rPr>
          <w:i/>
        </w:rPr>
        <w:t>-bare life</w:t>
      </w:r>
      <w:r w:rsidRPr="009667C5">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29318C">
        <w:rPr>
          <w:rStyle w:val="StyleUnderline"/>
          <w:highlight w:val="green"/>
        </w:rPr>
        <w:t>responsibility</w:t>
      </w:r>
      <w:r w:rsidRPr="0035605B">
        <w:rPr>
          <w:rStyle w:val="StyleUnderline"/>
        </w:rPr>
        <w:t xml:space="preserve"> of man</w:t>
      </w:r>
      <w:r w:rsidRPr="009667C5">
        <w:t xml:space="preserve"> therefore </w:t>
      </w:r>
      <w:r w:rsidRPr="0029318C">
        <w:rPr>
          <w:rStyle w:val="StyleUnderline"/>
          <w:highlight w:val="green"/>
        </w:rPr>
        <w:t>to become into the “public” as (ethical-)political subject</w:t>
      </w:r>
      <w:r w:rsidRPr="009667C5">
        <w:t xml:space="preserve">.18 That </w:t>
      </w:r>
      <w:r w:rsidRPr="0035605B">
        <w:rPr>
          <w:rStyle w:val="StyleUnderline"/>
        </w:rPr>
        <w:t>this becoming, out of nonbeing</w:t>
      </w:r>
      <w:r w:rsidRPr="009667C5">
        <w:t xml:space="preserve"> (</w:t>
      </w:r>
      <w:proofErr w:type="spellStart"/>
      <w:r w:rsidRPr="009667C5">
        <w:t>zoe</w:t>
      </w:r>
      <w:proofErr w:type="spellEnd"/>
      <w:r w:rsidRPr="009667C5">
        <w:t xml:space="preserve">-bare life) </w:t>
      </w:r>
      <w:r w:rsidRPr="0035605B">
        <w:rPr>
          <w:rStyle w:val="StyleUnderline"/>
        </w:rPr>
        <w:t>into the world of political-being-subject, is a process filled with ontological labor pains</w:t>
      </w:r>
      <w:r w:rsidRPr="009667C5">
        <w:t xml:space="preserve">; </w:t>
      </w:r>
      <w:r w:rsidRPr="0035605B">
        <w:rPr>
          <w:rStyle w:val="StyleUnderline"/>
        </w:rPr>
        <w:t>theories of “social contract” enacted out of the extraordinary event</w:t>
      </w:r>
      <w:r w:rsidRPr="009667C5">
        <w:t xml:space="preserve"> thus </w:t>
      </w:r>
      <w:r w:rsidRPr="0035605B">
        <w:rPr>
          <w:rStyle w:val="StyleUnderline"/>
        </w:rPr>
        <w:t>serves as the modern philosophical vehicle for this transformation from the extraordinary moment to the normalized future</w:t>
      </w:r>
      <w:r w:rsidRPr="009667C5">
        <w:t xml:space="preserve">. This is all well and good, no doubt significant for an understanding of the evolving cosmologies and </w:t>
      </w:r>
      <w:proofErr w:type="spellStart"/>
      <w:r w:rsidRPr="009667C5">
        <w:t>philosophoscapes</w:t>
      </w:r>
      <w:proofErr w:type="spellEnd"/>
      <w:r w:rsidRPr="009667C5">
        <w:t xml:space="preserve">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9667C5">
        <w:t xml:space="preserve">. </w:t>
      </w:r>
      <w:r w:rsidRPr="0029318C">
        <w:rPr>
          <w:rStyle w:val="StyleUnderline"/>
          <w:highlight w:val="green"/>
        </w:rPr>
        <w:t>The birthing of the</w:t>
      </w:r>
      <w:r w:rsidRPr="00597A48">
        <w:rPr>
          <w:rStyle w:val="StyleUnderline"/>
        </w:rPr>
        <w:t xml:space="preserve"> modern universal </w:t>
      </w:r>
      <w:r w:rsidRPr="0029318C">
        <w:rPr>
          <w:rStyle w:val="StyleUnderline"/>
          <w:highlight w:val="green"/>
        </w:rPr>
        <w:t xml:space="preserve">subject of the political was </w:t>
      </w:r>
      <w:r w:rsidRPr="0029318C">
        <w:rPr>
          <w:rStyle w:val="Emphasis"/>
          <w:highlight w:val="green"/>
        </w:rPr>
        <w:t xml:space="preserve">coeval with its </w:t>
      </w:r>
      <w:proofErr w:type="spellStart"/>
      <w:r w:rsidRPr="0029318C">
        <w:rPr>
          <w:rStyle w:val="Emphasis"/>
          <w:highlight w:val="green"/>
        </w:rPr>
        <w:t>coconstitutive</w:t>
      </w:r>
      <w:proofErr w:type="spellEnd"/>
      <w:r w:rsidRPr="0029318C">
        <w:rPr>
          <w:rStyle w:val="Emphasis"/>
          <w:highlight w:val="green"/>
        </w:rPr>
        <w:t xml:space="preserve"> colonial underside</w:t>
      </w:r>
      <w:r w:rsidRPr="009667C5">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9667C5">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9667C5">
        <w:rPr>
          <w:i/>
        </w:rPr>
        <w:t>already-(other-)beingness</w:t>
      </w:r>
      <w:r w:rsidRPr="009667C5">
        <w:t xml:space="preserve"> that constitutes the worlds of being (variously)human. We recall that </w:t>
      </w:r>
      <w:r w:rsidRPr="0029318C">
        <w:rPr>
          <w:rStyle w:val="StyleUnderline"/>
          <w:highlight w:val="green"/>
        </w:rPr>
        <w:t>the foundational assumptions</w:t>
      </w:r>
      <w:r w:rsidRPr="0035605B">
        <w:rPr>
          <w:rStyle w:val="StyleUnderline"/>
        </w:rPr>
        <w:t xml:space="preserve"> and constitutive philosophical categories </w:t>
      </w:r>
      <w:r w:rsidRPr="0029318C">
        <w:rPr>
          <w:rStyle w:val="StyleUnderline"/>
          <w:highlight w:val="green"/>
        </w:rPr>
        <w:t xml:space="preserve">of </w:t>
      </w:r>
      <w:r w:rsidRPr="00D22BA7">
        <w:rPr>
          <w:rStyle w:val="StyleUnderline"/>
        </w:rPr>
        <w:t>being, sovereignty</w:t>
      </w:r>
      <w:r w:rsidRPr="0029318C">
        <w:rPr>
          <w:rStyle w:val="StyleUnderline"/>
          <w:highlight w:val="green"/>
        </w:rPr>
        <w:t xml:space="preserve">, subject, and political were invented </w:t>
      </w:r>
      <w:r w:rsidRPr="0029318C">
        <w:rPr>
          <w:rStyle w:val="Emphasis"/>
          <w:highlight w:val="green"/>
        </w:rPr>
        <w:t xml:space="preserve">alongside the </w:t>
      </w:r>
      <w:r w:rsidRPr="00D22BA7">
        <w:rPr>
          <w:rStyle w:val="Emphasis"/>
        </w:rPr>
        <w:t xml:space="preserve">material </w:t>
      </w:r>
      <w:r w:rsidRPr="0029318C">
        <w:rPr>
          <w:rStyle w:val="Emphasis"/>
          <w:highlight w:val="green"/>
        </w:rPr>
        <w:t>enforcement of colonial–</w:t>
      </w:r>
      <w:r w:rsidRPr="00D22BA7">
        <w:rPr>
          <w:rStyle w:val="Emphasis"/>
        </w:rPr>
        <w:t xml:space="preserve">modern </w:t>
      </w:r>
      <w:r w:rsidRPr="0029318C">
        <w:rPr>
          <w:rStyle w:val="Emphasis"/>
          <w:highlight w:val="green"/>
        </w:rPr>
        <w:t xml:space="preserve">politics </w:t>
      </w:r>
      <w:r w:rsidRPr="00D22BA7">
        <w:rPr>
          <w:rStyle w:val="Emphasis"/>
        </w:rPr>
        <w:t>and law</w:t>
      </w:r>
      <w:r w:rsidRPr="009667C5">
        <w:t xml:space="preserve">.21 </w:t>
      </w:r>
      <w:r w:rsidRPr="0035605B">
        <w:rPr>
          <w:rStyle w:val="StyleUnderline"/>
        </w:rPr>
        <w:t xml:space="preserve">From the very beginning, </w:t>
      </w:r>
      <w:r w:rsidRPr="0029318C">
        <w:rPr>
          <w:rStyle w:val="StyleUnderline"/>
          <w:highlight w:val="green"/>
        </w:rPr>
        <w:t xml:space="preserve">the universal Man of the Enlightenment was </w:t>
      </w:r>
      <w:r w:rsidRPr="0029318C">
        <w:rPr>
          <w:rStyle w:val="Emphasis"/>
          <w:highlight w:val="green"/>
        </w:rPr>
        <w:t>constructed on</w:t>
      </w:r>
      <w:r w:rsidRPr="0035605B">
        <w:rPr>
          <w:rStyle w:val="Emphasis"/>
        </w:rPr>
        <w:t xml:space="preserve"> a whole array of </w:t>
      </w:r>
      <w:r w:rsidRPr="00D22BA7">
        <w:rPr>
          <w:rStyle w:val="Emphasis"/>
        </w:rPr>
        <w:t xml:space="preserve">geo- and body </w:t>
      </w:r>
      <w:r w:rsidRPr="0029318C">
        <w:rPr>
          <w:rStyle w:val="Emphasis"/>
          <w:highlight w:val="green"/>
        </w:rPr>
        <w:t>political disqualifications</w:t>
      </w:r>
      <w:r w:rsidRPr="009667C5">
        <w:t xml:space="preserve">;22 </w:t>
      </w:r>
      <w:r w:rsidRPr="0035605B">
        <w:rPr>
          <w:rStyle w:val="StyleUnderline"/>
        </w:rPr>
        <w:t>for all the assertions of the sovereignty of man, it was the bordering of “population” that marked the advent of the “sovereignty” of (biopolitical) “government.”</w:t>
      </w:r>
      <w:r w:rsidRPr="009667C5">
        <w:t xml:space="preserve">23 </w:t>
      </w:r>
      <w:r w:rsidRPr="0035605B">
        <w:rPr>
          <w:rStyle w:val="StyleUnderline"/>
        </w:rPr>
        <w:t>This</w:t>
      </w:r>
      <w:r w:rsidRPr="009667C5">
        <w:t xml:space="preserve">, to stress the point, </w:t>
      </w:r>
      <w:r w:rsidRPr="0035605B">
        <w:rPr>
          <w:rStyle w:val="StyleUnderline"/>
        </w:rPr>
        <w:t>was no “exception” but the very actuality of colonial–modernity</w:t>
      </w:r>
      <w:r w:rsidRPr="009667C5">
        <w:t xml:space="preserve">.24 “Indeed, a matter of anguish for the Eurocentric philosopher of the Enlightened subject is the continuing </w:t>
      </w:r>
      <w:proofErr w:type="spellStart"/>
      <w:r w:rsidRPr="009667C5">
        <w:t>realisation</w:t>
      </w:r>
      <w:proofErr w:type="spellEnd"/>
      <w:r w:rsidRPr="009667C5">
        <w:t xml:space="preserve">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9667C5">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9667C5">
        <w:t>Aside from the dire actualities of the biopolitics of “</w:t>
      </w:r>
      <w:proofErr w:type="spellStart"/>
      <w:r w:rsidRPr="009667C5">
        <w:t>populationization</w:t>
      </w:r>
      <w:proofErr w:type="spellEnd"/>
      <w:r w:rsidRPr="009667C5">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9667C5">
        <w:t>postpolitical</w:t>
      </w:r>
      <w:proofErr w:type="spellEnd"/>
      <w:r w:rsidRPr="009667C5">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9667C5">
        <w:t>recognised</w:t>
      </w:r>
      <w:proofErr w:type="spellEnd"/>
      <w:r w:rsidRPr="009667C5">
        <w:t xml:space="preserve">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w:t>
      </w:r>
      <w:proofErr w:type="gramStart"/>
      <w:r w:rsidRPr="009667C5">
        <w:t>necessary therefore;</w:t>
      </w:r>
      <w:proofErr w:type="gramEnd"/>
      <w:r w:rsidRPr="009667C5">
        <w:t xml:space="preserv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w:t>
      </w:r>
      <w:proofErr w:type="spellStart"/>
      <w:r w:rsidRPr="009667C5">
        <w:t>Agambenian</w:t>
      </w:r>
      <w:proofErr w:type="spellEnd"/>
      <w:r w:rsidRPr="009667C5">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9667C5">
        <w:t>automatonity</w:t>
      </w:r>
      <w:proofErr w:type="spellEnd"/>
      <w:r w:rsidRPr="009667C5">
        <w:t xml:space="preserve"> and consumptive banality. That becoming subject, therefore, is the continuing ontological potentiality of </w:t>
      </w:r>
      <w:proofErr w:type="spellStart"/>
      <w:r w:rsidRPr="009667C5">
        <w:t>ruptural</w:t>
      </w:r>
      <w:proofErr w:type="spellEnd"/>
      <w:r w:rsidRPr="009667C5">
        <w:t xml:space="preserve"> emancipation. Becoming subject, thus, is an </w:t>
      </w:r>
      <w:proofErr w:type="gramStart"/>
      <w:r w:rsidRPr="009667C5">
        <w:t>ever incomplete</w:t>
      </w:r>
      <w:proofErr w:type="gramEnd"/>
      <w:r w:rsidRPr="009667C5">
        <w:t xml:space="preserve"> project of becoming–being in history. With this critical reformulation of the idea, we arrive at the present problem to “invent,” as </w:t>
      </w:r>
      <w:proofErr w:type="spellStart"/>
      <w:r w:rsidRPr="009667C5">
        <w:t>Badiou</w:t>
      </w:r>
      <w:proofErr w:type="spellEnd"/>
      <w:r w:rsidRPr="009667C5">
        <w:t xml:space="preserve"> put it, the “problem of the present”;27 </w:t>
      </w:r>
      <w:r w:rsidRPr="0035605B">
        <w:rPr>
          <w:rStyle w:val="StyleUnderline"/>
        </w:rPr>
        <w:t xml:space="preserve">it becomes the task of the philosopher to identify the critical moments whereupon might history be glimpsed in events of rupture, of </w:t>
      </w:r>
      <w:proofErr w:type="spellStart"/>
      <w:r w:rsidRPr="0035605B">
        <w:rPr>
          <w:rStyle w:val="StyleUnderline"/>
        </w:rPr>
        <w:t>becomings</w:t>
      </w:r>
      <w:proofErr w:type="spellEnd"/>
      <w:r w:rsidRPr="009667C5">
        <w:t xml:space="preserve">. We see variously therefore that </w:t>
      </w:r>
      <w:r w:rsidRPr="0035605B">
        <w:rPr>
          <w:rStyle w:val="StyleUnderline"/>
        </w:rPr>
        <w:t>the intention to reclaim some presumed emancipatory content to</w:t>
      </w:r>
      <w:r w:rsidRPr="009667C5">
        <w:t xml:space="preserve"> these related foundational assumptions of </w:t>
      </w:r>
      <w:r w:rsidRPr="0035605B">
        <w:rPr>
          <w:rStyle w:val="StyleUnderline"/>
        </w:rPr>
        <w:t xml:space="preserve">human beingness permeate through </w:t>
      </w:r>
      <w:proofErr w:type="gramStart"/>
      <w:r w:rsidRPr="0035605B">
        <w:rPr>
          <w:rStyle w:val="StyleUnderline"/>
        </w:rPr>
        <w:t>the vast majority of</w:t>
      </w:r>
      <w:proofErr w:type="gramEnd"/>
      <w:r w:rsidRPr="0035605B">
        <w:rPr>
          <w:rStyle w:val="StyleUnderline"/>
        </w:rPr>
        <w:t xml:space="preserve"> critical thinking </w:t>
      </w:r>
      <w:proofErr w:type="gramStart"/>
      <w:r w:rsidRPr="0035605B">
        <w:rPr>
          <w:rStyle w:val="StyleUnderline"/>
        </w:rPr>
        <w:t>on the subject of the</w:t>
      </w:r>
      <w:proofErr w:type="gramEnd"/>
      <w:r w:rsidRPr="0035605B">
        <w:rPr>
          <w:rStyle w:val="StyleUnderline"/>
        </w:rPr>
        <w:t xml:space="preserve"> subject in the political</w:t>
      </w:r>
      <w:r w:rsidRPr="009667C5">
        <w:t xml:space="preserve">. The question that is addressed in such contemplations of the present is: how to rescue the emancipatory potentiality of the subject from the normalizations, and banalizations, of the present?28 As </w:t>
      </w:r>
      <w:proofErr w:type="spellStart"/>
      <w:r w:rsidRPr="009667C5">
        <w:t>Badiou</w:t>
      </w:r>
      <w:proofErr w:type="spellEnd"/>
      <w:r w:rsidRPr="009667C5">
        <w:t xml:space="preserve"> poses it, “How are we to be faithful to changing the world </w:t>
      </w:r>
      <w:r w:rsidRPr="009667C5">
        <w:rPr>
          <w:i/>
        </w:rPr>
        <w:t>within the world itself</w:t>
      </w:r>
      <w:r w:rsidRPr="009667C5">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w:t>
      </w:r>
      <w:proofErr w:type="gramStart"/>
      <w:r w:rsidRPr="009667C5">
        <w:t>particular preoccupation</w:t>
      </w:r>
      <w:proofErr w:type="gramEnd"/>
      <w:r w:rsidRPr="009667C5">
        <w:t xml:space="preserve">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9667C5">
        <w:t xml:space="preserve"> such </w:t>
      </w:r>
      <w:proofErr w:type="spellStart"/>
      <w:r w:rsidRPr="00527111">
        <w:rPr>
          <w:rStyle w:val="StyleUnderline"/>
        </w:rPr>
        <w:t>evental</w:t>
      </w:r>
      <w:proofErr w:type="spellEnd"/>
      <w:r w:rsidRPr="00527111">
        <w:rPr>
          <w:rStyle w:val="StyleUnderline"/>
        </w:rPr>
        <w:t xml:space="preserve"> and heroic happenings</w:t>
      </w:r>
      <w:r w:rsidRPr="009667C5">
        <w:t xml:space="preserve">; so is </w:t>
      </w:r>
      <w:r w:rsidRPr="00D22BA7">
        <w:rPr>
          <w:rStyle w:val="StyleUnderline"/>
        </w:rPr>
        <w:t xml:space="preserve">the world scoured for </w:t>
      </w:r>
      <w:proofErr w:type="spellStart"/>
      <w:r w:rsidRPr="0029318C">
        <w:rPr>
          <w:rStyle w:val="StyleUnderline"/>
          <w:highlight w:val="green"/>
        </w:rPr>
        <w:t>ruptural</w:t>
      </w:r>
      <w:proofErr w:type="spellEnd"/>
      <w:r w:rsidRPr="0029318C">
        <w:rPr>
          <w:rStyle w:val="StyleUnderline"/>
          <w:highlight w:val="green"/>
        </w:rPr>
        <w:t xml:space="preserve"> articulations</w:t>
      </w:r>
      <w:r w:rsidRPr="009667C5">
        <w:t xml:space="preserve">, </w:t>
      </w:r>
      <w:r w:rsidRPr="00527111">
        <w:rPr>
          <w:rStyle w:val="StyleUnderline"/>
        </w:rPr>
        <w:t xml:space="preserve">so are </w:t>
      </w:r>
      <w:r w:rsidRPr="0029318C">
        <w:rPr>
          <w:rStyle w:val="StyleUnderline"/>
          <w:highlight w:val="green"/>
        </w:rPr>
        <w:t>peoples’ struggles ascribed meaning vis-a-vis the constitutive categories of</w:t>
      </w:r>
      <w:r w:rsidRPr="00527111">
        <w:rPr>
          <w:rStyle w:val="StyleUnderline"/>
        </w:rPr>
        <w:t xml:space="preserve"> modern </w:t>
      </w:r>
      <w:r w:rsidRPr="0029318C">
        <w:rPr>
          <w:rStyle w:val="StyleUnderline"/>
          <w:highlight w:val="green"/>
        </w:rPr>
        <w:t>political</w:t>
      </w:r>
      <w:r w:rsidRPr="00D22BA7">
        <w:rPr>
          <w:rStyle w:val="StyleUnderline"/>
        </w:rPr>
        <w:t xml:space="preserve">–legal </w:t>
      </w:r>
      <w:r w:rsidRPr="0029318C">
        <w:rPr>
          <w:rStyle w:val="StyleUnderline"/>
          <w:highlight w:val="green"/>
        </w:rPr>
        <w:t>philosophy</w:t>
      </w:r>
      <w:r w:rsidRPr="009667C5">
        <w:t xml:space="preserve">. </w:t>
      </w:r>
      <w:r w:rsidRPr="00527111">
        <w:rPr>
          <w:rStyle w:val="StyleUnderline"/>
        </w:rPr>
        <w:t>From the past are the French and American Revolutions</w:t>
      </w:r>
      <w:r w:rsidRPr="009667C5">
        <w:t xml:space="preserve"> (and their enunciations of universal subject beingness) </w:t>
      </w:r>
      <w:r w:rsidRPr="00527111">
        <w:rPr>
          <w:rStyle w:val="StyleUnderline"/>
        </w:rPr>
        <w:t>tracked through to the Russian and Chinese Revolutions</w:t>
      </w:r>
      <w:r w:rsidRPr="009667C5">
        <w:t xml:space="preserve"> (less so the Haitian and Mexican), </w:t>
      </w:r>
      <w:r w:rsidRPr="00527111">
        <w:rPr>
          <w:rStyle w:val="StyleUnderline"/>
        </w:rPr>
        <w:t>the revolts of 1968, and</w:t>
      </w:r>
      <w:r w:rsidRPr="009667C5">
        <w:t xml:space="preserve"> now (jumping a few decades) to </w:t>
      </w:r>
      <w:r w:rsidRPr="00527111">
        <w:rPr>
          <w:rStyle w:val="StyleUnderline"/>
        </w:rPr>
        <w:t xml:space="preserve">the </w:t>
      </w:r>
      <w:proofErr w:type="spellStart"/>
      <w:r w:rsidRPr="00527111">
        <w:rPr>
          <w:rStyle w:val="StyleUnderline"/>
        </w:rPr>
        <w:t>antiglobalization</w:t>
      </w:r>
      <w:proofErr w:type="spellEnd"/>
      <w:r w:rsidRPr="00527111">
        <w:rPr>
          <w:rStyle w:val="StyleUnderline"/>
        </w:rPr>
        <w:t xml:space="preserve"> movements post Seattle, the Occupy movements, the “Arab Spring,” all grist to the mill of the philosopher in search of signs that faith in the subject of the political may be redeemed, that history itself may be reawakened</w:t>
      </w:r>
      <w:r w:rsidRPr="009667C5">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9667C5">
        <w:t>—</w:t>
      </w:r>
      <w:r w:rsidRPr="00527111">
        <w:rPr>
          <w:rStyle w:val="StyleUnderline"/>
        </w:rPr>
        <w:t xml:space="preserve">as </w:t>
      </w:r>
      <w:proofErr w:type="spellStart"/>
      <w:r w:rsidRPr="00527111">
        <w:rPr>
          <w:rStyle w:val="StyleUnderline"/>
        </w:rPr>
        <w:t>Badiouian</w:t>
      </w:r>
      <w:proofErr w:type="spellEnd"/>
      <w:r w:rsidRPr="00527111">
        <w:rPr>
          <w:rStyle w:val="StyleUnderline"/>
        </w:rPr>
        <w:t xml:space="preserve"> event, as </w:t>
      </w:r>
      <w:proofErr w:type="spellStart"/>
      <w:r w:rsidRPr="00527111">
        <w:rPr>
          <w:rStyle w:val="StyleUnderline"/>
        </w:rPr>
        <w:t>Rancieriean</w:t>
      </w:r>
      <w:proofErr w:type="spellEnd"/>
      <w:r w:rsidRPr="00527111">
        <w:rPr>
          <w:rStyle w:val="StyleUnderline"/>
        </w:rPr>
        <w:t xml:space="preserve"> “dissensus,” as Zizekian “truth–event/act,” as </w:t>
      </w:r>
      <w:proofErr w:type="spellStart"/>
      <w:r w:rsidRPr="00527111">
        <w:rPr>
          <w:rStyle w:val="StyleUnderline"/>
        </w:rPr>
        <w:t>Douzinasian</w:t>
      </w:r>
      <w:proofErr w:type="spellEnd"/>
      <w:r w:rsidRPr="00527111">
        <w:rPr>
          <w:rStyle w:val="StyleUnderline"/>
        </w:rPr>
        <w:t xml:space="preserve"> “resistance/insurrection</w:t>
      </w:r>
      <w:r w:rsidRPr="009667C5">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9667C5">
        <w:t xml:space="preserve">. </w:t>
      </w:r>
      <w:r w:rsidRPr="0029318C">
        <w:rPr>
          <w:rStyle w:val="StyleUnderline"/>
          <w:highlight w:val="green"/>
        </w:rPr>
        <w:t>The event</w:t>
      </w:r>
      <w:r w:rsidRPr="00527111">
        <w:rPr>
          <w:rStyle w:val="StyleUnderline"/>
        </w:rPr>
        <w:t xml:space="preserve">, in its materiality, </w:t>
      </w:r>
      <w:r w:rsidRPr="0029318C">
        <w:rPr>
          <w:rStyle w:val="StyleUnderline"/>
          <w:highlight w:val="green"/>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29318C">
        <w:rPr>
          <w:rStyle w:val="Emphasis"/>
          <w:highlight w:val="green"/>
        </w:rPr>
        <w:t>never quite enough</w:t>
      </w:r>
      <w:r w:rsidRPr="00527111">
        <w:rPr>
          <w:rStyle w:val="StyleUnderline"/>
        </w:rPr>
        <w:t xml:space="preserve"> to transform “History” sufficient for the philosopher’s satisfaction</w:t>
      </w:r>
      <w:r w:rsidRPr="009667C5">
        <w:t xml:space="preserve">;31 </w:t>
      </w:r>
      <w:r w:rsidRPr="00527111">
        <w:rPr>
          <w:rStyle w:val="StyleUnderline"/>
        </w:rPr>
        <w:t xml:space="preserve">moments of exalted extraordinary emancipation seemingly tire into languid returns to imperfection and corruption, domesticity, even “failure.” </w:t>
      </w:r>
      <w:r w:rsidRPr="009667C5">
        <w:t>Zizek, for example, is quite clear: [W]</w:t>
      </w:r>
      <w:proofErr w:type="gramStart"/>
      <w:r w:rsidRPr="009667C5">
        <w:t>e should</w:t>
      </w:r>
      <w:proofErr w:type="gramEnd"/>
      <w:r w:rsidRPr="009667C5">
        <w:t xml:space="preserve"> avoid the temptation simply to admire the sublime beauty of uprisings that are </w:t>
      </w:r>
      <w:r w:rsidRPr="009667C5">
        <w:rPr>
          <w:i/>
        </w:rPr>
        <w:t>doomed to fail</w:t>
      </w:r>
      <w:proofErr w:type="gramStart"/>
      <w:r w:rsidRPr="009667C5">
        <w:t>.…</w:t>
      </w:r>
      <w:proofErr w:type="gramEnd"/>
      <w:r w:rsidRPr="009667C5">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9667C5">
        <w:t>programme</w:t>
      </w:r>
      <w:proofErr w:type="spellEnd"/>
      <w:r w:rsidRPr="009667C5">
        <w:t xml:space="preserve"> for socio-political change. They express a spirit of revolt without revolution</w:t>
      </w:r>
      <w:proofErr w:type="gramStart"/>
      <w:r w:rsidRPr="009667C5">
        <w:t>.32</w:t>
      </w:r>
      <w:proofErr w:type="gramEnd"/>
      <w:r w:rsidRPr="009667C5">
        <w:t xml:space="preserve"> If only people who struggle, erupt, and promise such excitement to the philosopher could be truer to their calling, possess greater fidelity to their </w:t>
      </w:r>
      <w:proofErr w:type="spellStart"/>
      <w:r w:rsidRPr="009667C5">
        <w:t>evental</w:t>
      </w:r>
      <w:proofErr w:type="spellEnd"/>
      <w:r w:rsidRPr="009667C5">
        <w:t xml:space="preserve"> cause, be firmer in their resolve to fulfil the revolution. Still, </w:t>
      </w:r>
      <w:r w:rsidRPr="00527111">
        <w:rPr>
          <w:rStyle w:val="StyleUnderline"/>
        </w:rPr>
        <w:t>despite the many inadequacies and failures of these uprisings</w:t>
      </w:r>
      <w:r w:rsidRPr="009667C5">
        <w:t xml:space="preserve">, as Zizek judges them, </w:t>
      </w:r>
      <w:r w:rsidRPr="00527111">
        <w:rPr>
          <w:rStyle w:val="StyleUnderline"/>
        </w:rPr>
        <w:t>the “radical emancipatory core” of such expressions of irruption is affirmed</w:t>
      </w:r>
      <w:r w:rsidRPr="009667C5">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9667C5">
        <w:t xml:space="preserve">,34 </w:t>
      </w:r>
      <w:r w:rsidRPr="00527111">
        <w:rPr>
          <w:rStyle w:val="StyleUnderline"/>
        </w:rPr>
        <w:t xml:space="preserve">absent a cosmology of human beingness that </w:t>
      </w:r>
      <w:proofErr w:type="gramStart"/>
      <w:r w:rsidRPr="00527111">
        <w:rPr>
          <w:rStyle w:val="StyleUnderline"/>
        </w:rPr>
        <w:t>is able to</w:t>
      </w:r>
      <w:proofErr w:type="gramEnd"/>
      <w:r w:rsidRPr="00527111">
        <w:rPr>
          <w:rStyle w:val="StyleUnderline"/>
        </w:rPr>
        <w:t xml:space="preserve"> withstand the abandonment of God, that makes such “</w:t>
      </w:r>
      <w:proofErr w:type="spellStart"/>
      <w:r w:rsidRPr="00527111">
        <w:rPr>
          <w:rStyle w:val="StyleUnderline"/>
        </w:rPr>
        <w:t>degodding</w:t>
      </w:r>
      <w:proofErr w:type="spellEnd"/>
      <w:r w:rsidRPr="00527111">
        <w:rPr>
          <w:rStyle w:val="StyleUnderline"/>
        </w:rPr>
        <w:t>” meaningful</w:t>
      </w:r>
      <w:r w:rsidRPr="009667C5">
        <w:t xml:space="preserve">. And </w:t>
      </w:r>
      <w:proofErr w:type="gramStart"/>
      <w:r w:rsidRPr="009667C5">
        <w:t>so</w:t>
      </w:r>
      <w:proofErr w:type="gramEnd"/>
      <w:r w:rsidRPr="009667C5">
        <w:t xml:space="preserve"> we witness: a foundational ontology of abandonment and resurrection informs the philosophical “discoveries” of critical post-Enlightenment philosophers of the street. To us who are nonbelievers of this parochial faith system, however—</w:t>
      </w:r>
      <w:r w:rsidRPr="00350AB6">
        <w:rPr>
          <w:rStyle w:val="StyleUnderline"/>
        </w:rPr>
        <w:t>for those of us non-Europeans less entranced by the advent of the secular subject</w:t>
      </w:r>
      <w:r w:rsidRPr="009667C5">
        <w:t xml:space="preserve"> of becoming </w:t>
      </w:r>
      <w:r w:rsidRPr="00350AB6">
        <w:rPr>
          <w:rStyle w:val="StyleUnderline"/>
        </w:rPr>
        <w:t>born out of the Enlightenment of Europe</w:t>
      </w:r>
      <w:r w:rsidRPr="009667C5">
        <w:t>—</w:t>
      </w:r>
      <w:r w:rsidRPr="00350AB6">
        <w:rPr>
          <w:rStyle w:val="StyleUnderline"/>
        </w:rPr>
        <w:t>a different reading of the philosophical “situation” of the present presents itself</w:t>
      </w:r>
      <w:r w:rsidRPr="009667C5">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 xml:space="preserve">premised still on prior constructions of human beingness based on a colonial–modern </w:t>
      </w:r>
      <w:proofErr w:type="spellStart"/>
      <w:r w:rsidRPr="00350AB6">
        <w:rPr>
          <w:rStyle w:val="Emphasis"/>
        </w:rPr>
        <w:t>ontologic</w:t>
      </w:r>
      <w:proofErr w:type="spellEnd"/>
      <w:r w:rsidRPr="00350AB6">
        <w:rPr>
          <w:rStyle w:val="Emphasis"/>
        </w:rPr>
        <w:t>–epistemology of being/nonbeing</w:t>
      </w:r>
      <w:r w:rsidRPr="009667C5">
        <w:t xml:space="preserve">. </w:t>
      </w:r>
      <w:r w:rsidRPr="00350AB6">
        <w:rPr>
          <w:rStyle w:val="StyleUnderline"/>
        </w:rPr>
        <w:t>For the post-Enlightenment philosopher</w:t>
      </w:r>
      <w:r w:rsidRPr="009667C5">
        <w:t>—</w:t>
      </w:r>
      <w:proofErr w:type="spellStart"/>
      <w:r w:rsidRPr="00350AB6">
        <w:rPr>
          <w:rStyle w:val="Emphasis"/>
        </w:rPr>
        <w:t>Badiou</w:t>
      </w:r>
      <w:proofErr w:type="spellEnd"/>
      <w:r w:rsidRPr="00350AB6">
        <w:rPr>
          <w:rStyle w:val="Emphasis"/>
        </w:rPr>
        <w:t xml:space="preserve"> is exemplary</w:t>
      </w:r>
      <w:r w:rsidRPr="009667C5">
        <w:t>—</w:t>
      </w:r>
      <w:r w:rsidRPr="0029318C">
        <w:rPr>
          <w:rStyle w:val="StyleUnderline"/>
          <w:highlight w:val="green"/>
        </w:rPr>
        <w:t>what is assumed</w:t>
      </w:r>
      <w:r w:rsidRPr="00350AB6">
        <w:rPr>
          <w:rStyle w:val="StyleUnderline"/>
        </w:rPr>
        <w:t xml:space="preserve"> is that </w:t>
      </w:r>
      <w:r w:rsidRPr="0029318C">
        <w:rPr>
          <w:rStyle w:val="StyleUnderline"/>
          <w:highlight w:val="green"/>
        </w:rPr>
        <w:t xml:space="preserve">to “be” outside the political is to be </w:t>
      </w:r>
      <w:r w:rsidRPr="0029318C">
        <w:rPr>
          <w:rStyle w:val="Emphasis"/>
          <w:highlight w:val="green"/>
        </w:rPr>
        <w:t>abandoned to inexistence</w:t>
      </w:r>
      <w:r w:rsidRPr="00350AB6">
        <w:rPr>
          <w:rStyle w:val="StyleUnderline"/>
        </w:rPr>
        <w:t xml:space="preserve">, whereby </w:t>
      </w:r>
      <w:r w:rsidRPr="0029318C">
        <w:rPr>
          <w:rStyle w:val="Emphasis"/>
          <w:highlight w:val="green"/>
        </w:rPr>
        <w:t>the political has come to be the ontological standard of</w:t>
      </w:r>
      <w:r w:rsidRPr="00350AB6">
        <w:rPr>
          <w:rStyle w:val="Emphasis"/>
        </w:rPr>
        <w:t xml:space="preserve"> a </w:t>
      </w:r>
      <w:proofErr w:type="spellStart"/>
      <w:r w:rsidRPr="00350AB6">
        <w:rPr>
          <w:rStyle w:val="Emphasis"/>
        </w:rPr>
        <w:t>postdivine</w:t>
      </w:r>
      <w:proofErr w:type="spellEnd"/>
      <w:r w:rsidRPr="00350AB6">
        <w:rPr>
          <w:rStyle w:val="Emphasis"/>
        </w:rPr>
        <w:t xml:space="preserve">, </w:t>
      </w:r>
      <w:r w:rsidRPr="00D22BA7">
        <w:rPr>
          <w:rStyle w:val="Emphasis"/>
        </w:rPr>
        <w:t xml:space="preserve">secular normality of </w:t>
      </w:r>
      <w:r w:rsidRPr="0029318C">
        <w:rPr>
          <w:rStyle w:val="Emphasis"/>
          <w:highlight w:val="green"/>
        </w:rPr>
        <w:t>human beingness</w:t>
      </w:r>
      <w:r w:rsidRPr="00350AB6">
        <w:rPr>
          <w:rStyle w:val="Emphasis"/>
        </w:rPr>
        <w:t xml:space="preserve"> proper, a life desired, a life full</w:t>
      </w:r>
      <w:r w:rsidRPr="009667C5">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9667C5">
        <w:t xml:space="preserve"> that requires recovery and rescue.35 </w:t>
      </w:r>
      <w:r w:rsidRPr="00350AB6">
        <w:rPr>
          <w:rStyle w:val="Emphasis"/>
        </w:rPr>
        <w:t>The recovery and rescue of Eurocentric philosophy</w:t>
      </w:r>
      <w:r w:rsidRPr="009667C5">
        <w:t xml:space="preserve">, that is, the ascription of extraordinary becoming to events of irruption </w:t>
      </w:r>
      <w:r w:rsidRPr="00350AB6">
        <w:rPr>
          <w:rStyle w:val="StyleUnderline"/>
        </w:rPr>
        <w:t>serves precisely</w:t>
      </w:r>
      <w:r w:rsidRPr="009667C5">
        <w:t xml:space="preserve">, it appears to me, </w:t>
      </w:r>
      <w:r w:rsidRPr="00350AB6">
        <w:rPr>
          <w:rStyle w:val="StyleUnderline"/>
        </w:rPr>
        <w:t xml:space="preserve">to enable such a rescue, whereby the philosopher assumes that what is witnessed in these instances is the extraordinary </w:t>
      </w:r>
      <w:proofErr w:type="spellStart"/>
      <w:r w:rsidRPr="00350AB6">
        <w:rPr>
          <w:rStyle w:val="StyleUnderline"/>
        </w:rPr>
        <w:t>ruptural</w:t>
      </w:r>
      <w:proofErr w:type="spellEnd"/>
      <w:r w:rsidRPr="00350AB6">
        <w:rPr>
          <w:rStyle w:val="StyleUnderline"/>
        </w:rPr>
        <w:t xml:space="preserve"> assertion</w:t>
      </w:r>
      <w:r w:rsidRPr="009667C5">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9667C5">
        <w:t xml:space="preserve">. </w:t>
      </w:r>
      <w:proofErr w:type="spellStart"/>
      <w:r w:rsidRPr="009667C5">
        <w:t>Badiou</w:t>
      </w:r>
      <w:proofErr w:type="spellEnd"/>
      <w:r w:rsidRPr="009667C5">
        <w:t xml:space="preserve">, again, is illustrative: “We shall then say that a </w:t>
      </w:r>
      <w:r w:rsidRPr="009667C5">
        <w:rPr>
          <w:i/>
        </w:rPr>
        <w:t>change of world</w:t>
      </w:r>
      <w:r w:rsidRPr="009667C5">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9667C5">
        <w:t xml:space="preserve">. </w:t>
      </w:r>
      <w:r w:rsidRPr="00350AB6">
        <w:rPr>
          <w:rStyle w:val="StyleUnderline"/>
        </w:rPr>
        <w:t xml:space="preserve">A simple </w:t>
      </w:r>
      <w:proofErr w:type="spellStart"/>
      <w:r w:rsidRPr="00D22BA7">
        <w:rPr>
          <w:rStyle w:val="StyleUnderline"/>
        </w:rPr>
        <w:t>counteraffirmation</w:t>
      </w:r>
      <w:proofErr w:type="spellEnd"/>
      <w:r w:rsidRPr="00D22BA7">
        <w:rPr>
          <w:rStyle w:val="StyleUnderline"/>
        </w:rPr>
        <w:t xml:space="preserve"> serves as</w:t>
      </w:r>
      <w:r w:rsidRPr="009667C5">
        <w:t xml:space="preserve"> our point of departure for </w:t>
      </w:r>
      <w:r w:rsidRPr="0029318C">
        <w:rPr>
          <w:rStyle w:val="Emphasis"/>
          <w:highlight w:val="green"/>
        </w:rPr>
        <w:t>a decolonial correction to “white ignorance.”</w:t>
      </w:r>
      <w:r w:rsidRPr="009667C5">
        <w:t xml:space="preserve">37 We can state it simply thus: </w:t>
      </w:r>
      <w:r w:rsidRPr="0029318C">
        <w:rPr>
          <w:rStyle w:val="Emphasis"/>
          <w:highlight w:val="green"/>
        </w:rPr>
        <w:t>prior to</w:t>
      </w:r>
      <w:r w:rsidRPr="00350AB6">
        <w:rPr>
          <w:rStyle w:val="StyleUnderline"/>
        </w:rPr>
        <w:t xml:space="preserve"> the apparent extraordinary moment which draws </w:t>
      </w:r>
      <w:r w:rsidRPr="0029318C">
        <w:rPr>
          <w:rStyle w:val="StyleUnderline"/>
          <w:highlight w:val="green"/>
        </w:rPr>
        <w:t>the</w:t>
      </w:r>
      <w:r w:rsidRPr="00350AB6">
        <w:rPr>
          <w:rStyle w:val="StyleUnderline"/>
        </w:rPr>
        <w:t xml:space="preserve"> (critical) </w:t>
      </w:r>
      <w:r w:rsidRPr="0029318C">
        <w:rPr>
          <w:rStyle w:val="StyleUnderline"/>
          <w:highlight w:val="green"/>
        </w:rPr>
        <w:t>philosopher’s gaze</w:t>
      </w:r>
      <w:r w:rsidRPr="009667C5">
        <w:t xml:space="preserve"> to rest upon the manifestations and expressions of rebellious life, </w:t>
      </w:r>
      <w:r w:rsidRPr="0029318C">
        <w:rPr>
          <w:rStyle w:val="StyleUnderline"/>
          <w:highlight w:val="green"/>
        </w:rPr>
        <w:t xml:space="preserve">persists the </w:t>
      </w:r>
      <w:r w:rsidRPr="0029318C">
        <w:rPr>
          <w:rStyle w:val="Emphasis"/>
          <w:highlight w:val="green"/>
        </w:rPr>
        <w:t xml:space="preserve">daily </w:t>
      </w:r>
      <w:proofErr w:type="spellStart"/>
      <w:r w:rsidRPr="0029318C">
        <w:rPr>
          <w:rStyle w:val="Emphasis"/>
          <w:highlight w:val="green"/>
        </w:rPr>
        <w:t>maneuvrings</w:t>
      </w:r>
      <w:proofErr w:type="spellEnd"/>
      <w:r w:rsidRPr="0029318C">
        <w:rPr>
          <w:rStyle w:val="Emphasis"/>
          <w:highlight w:val="green"/>
        </w:rPr>
        <w:t xml:space="preserve"> of communities in struggle</w:t>
      </w:r>
      <w:r w:rsidRPr="00350AB6">
        <w:rPr>
          <w:rStyle w:val="Emphasis"/>
        </w:rPr>
        <w:t xml:space="preserve"> in their encounters </w:t>
      </w:r>
      <w:r w:rsidRPr="0029318C">
        <w:rPr>
          <w:rStyle w:val="Emphasis"/>
          <w:highlight w:val="green"/>
        </w:rPr>
        <w:t>with</w:t>
      </w:r>
      <w:r w:rsidRPr="00456B8E">
        <w:rPr>
          <w:rStyle w:val="Emphasis"/>
        </w:rPr>
        <w:t xml:space="preserve"> the totalizing desires of</w:t>
      </w:r>
      <w:r w:rsidRPr="00350AB6">
        <w:rPr>
          <w:rStyle w:val="Emphasis"/>
        </w:rPr>
        <w:t xml:space="preserve"> appropriative </w:t>
      </w:r>
      <w:r w:rsidRPr="0029318C">
        <w:rPr>
          <w:rStyle w:val="Emphasis"/>
          <w:highlight w:val="green"/>
        </w:rPr>
        <w:t>power</w:t>
      </w:r>
      <w:r w:rsidRPr="009667C5">
        <w:t xml:space="preserve">. In this view, </w:t>
      </w:r>
      <w:r w:rsidRPr="00350AB6">
        <w:rPr>
          <w:rStyle w:val="StyleUnderline"/>
        </w:rPr>
        <w:t xml:space="preserve">what is witnessed as the extraordinary becoming of the new into the world is but </w:t>
      </w:r>
      <w:r w:rsidRPr="0029318C">
        <w:rPr>
          <w:rStyle w:val="StyleUnderline"/>
          <w:highlight w:val="green"/>
        </w:rPr>
        <w:t xml:space="preserve">the </w:t>
      </w:r>
      <w:r w:rsidRPr="0029318C">
        <w:rPr>
          <w:rStyle w:val="Emphasis"/>
          <w:highlight w:val="green"/>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29318C">
        <w:rPr>
          <w:rStyle w:val="Emphasis"/>
          <w:highlight w:val="green"/>
        </w:rPr>
        <w:t>being(-otherwise)</w:t>
      </w:r>
      <w:r w:rsidRPr="00350AB6">
        <w:rPr>
          <w:rStyle w:val="StyleUnderline"/>
        </w:rPr>
        <w:t xml:space="preserve"> </w:t>
      </w:r>
      <w:proofErr w:type="gramStart"/>
      <w:r w:rsidRPr="00350AB6">
        <w:rPr>
          <w:rStyle w:val="StyleUnderline"/>
        </w:rPr>
        <w:t>whose</w:t>
      </w:r>
      <w:proofErr w:type="gramEnd"/>
      <w:r w:rsidRPr="00350AB6">
        <w:rPr>
          <w:rStyle w:val="StyleUnderline"/>
        </w:rPr>
        <w:t xml:space="preserve"> </w:t>
      </w:r>
      <w:proofErr w:type="spellStart"/>
      <w:r w:rsidRPr="00350AB6">
        <w:rPr>
          <w:rStyle w:val="StyleUnderline"/>
        </w:rPr>
        <w:t>everyday</w:t>
      </w:r>
      <w:proofErr w:type="spellEnd"/>
      <w:r w:rsidRPr="00350AB6">
        <w:rPr>
          <w:rStyle w:val="StyleUnderline"/>
        </w:rPr>
        <w:t xml:space="preserve"> </w:t>
      </w:r>
      <w:r w:rsidRPr="0029318C">
        <w:rPr>
          <w:rStyle w:val="StyleUnderline"/>
          <w:highlight w:val="green"/>
        </w:rPr>
        <w:t xml:space="preserve">is the </w:t>
      </w:r>
      <w:r w:rsidRPr="0029318C">
        <w:rPr>
          <w:rStyle w:val="Emphasis"/>
          <w:highlight w:val="green"/>
        </w:rPr>
        <w:t>ordinary struggle against</w:t>
      </w:r>
      <w:r w:rsidRPr="00350AB6">
        <w:rPr>
          <w:rStyle w:val="Emphasis"/>
        </w:rPr>
        <w:t xml:space="preserve"> extant orders of </w:t>
      </w:r>
      <w:r w:rsidRPr="0029318C">
        <w:rPr>
          <w:rStyle w:val="Emphasis"/>
          <w:highlight w:val="green"/>
        </w:rPr>
        <w:t xml:space="preserve">asserted </w:t>
      </w:r>
      <w:proofErr w:type="spellStart"/>
      <w:r w:rsidRPr="0029318C">
        <w:rPr>
          <w:rStyle w:val="Emphasis"/>
          <w:highlight w:val="green"/>
        </w:rPr>
        <w:t>normalities</w:t>
      </w:r>
      <w:proofErr w:type="spellEnd"/>
      <w:r w:rsidRPr="009667C5">
        <w:t xml:space="preserve">. It is this that I </w:t>
      </w:r>
      <w:proofErr w:type="gramStart"/>
      <w:r w:rsidRPr="009667C5">
        <w:t>here</w:t>
      </w:r>
      <w:proofErr w:type="gramEnd"/>
      <w:r w:rsidRPr="009667C5">
        <w:t xml:space="preserve"> term </w:t>
      </w:r>
      <w:r w:rsidRPr="00350AB6">
        <w:rPr>
          <w:rStyle w:val="StyleUnderline"/>
        </w:rPr>
        <w:t>already-(other-)being</w:t>
      </w:r>
      <w:r w:rsidRPr="009667C5">
        <w:t xml:space="preserve"> that </w:t>
      </w:r>
      <w:r w:rsidRPr="00350AB6">
        <w:rPr>
          <w:rStyle w:val="Emphasis"/>
        </w:rPr>
        <w:t>underpins a decolonial philosophy</w:t>
      </w:r>
      <w:r w:rsidRPr="009667C5">
        <w:t xml:space="preserve">. And it is </w:t>
      </w:r>
      <w:r w:rsidRPr="00350AB6">
        <w:rPr>
          <w:rStyle w:val="StyleUnderline"/>
        </w:rPr>
        <w:t>this presence</w:t>
      </w:r>
      <w:r w:rsidRPr="009667C5">
        <w:t xml:space="preserve">, </w:t>
      </w:r>
      <w:r w:rsidRPr="00350AB6">
        <w:rPr>
          <w:rStyle w:val="StyleUnderline"/>
        </w:rPr>
        <w:t>and persistence</w:t>
      </w:r>
      <w:r w:rsidRPr="009667C5">
        <w:t xml:space="preserve"> that </w:t>
      </w:r>
      <w:r w:rsidRPr="00350AB6">
        <w:rPr>
          <w:rStyle w:val="StyleUnderline"/>
        </w:rPr>
        <w:t xml:space="preserve">is </w:t>
      </w:r>
      <w:r w:rsidRPr="00350AB6">
        <w:rPr>
          <w:rStyle w:val="Emphasis"/>
        </w:rPr>
        <w:t>lost to critical Eurocentric philosophers of rupture</w:t>
      </w:r>
      <w:r w:rsidRPr="009667C5">
        <w:t xml:space="preserve">; we see this, for example, in the philosopher’s apparent discovery of dissensus. We observe the following: the critical philosopher’s discoveries of </w:t>
      </w:r>
      <w:proofErr w:type="spellStart"/>
      <w:r w:rsidRPr="009667C5">
        <w:t>ruptural</w:t>
      </w:r>
      <w:proofErr w:type="spellEnd"/>
      <w:r w:rsidRPr="009667C5">
        <w:t xml:space="preserve"> </w:t>
      </w:r>
      <w:proofErr w:type="spellStart"/>
      <w:r w:rsidRPr="009667C5">
        <w:t>becomings</w:t>
      </w:r>
      <w:proofErr w:type="spellEnd"/>
      <w:r w:rsidRPr="009667C5">
        <w:t xml:space="preserve">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9667C5">
        <w:t xml:space="preserve">.38 By this </w:t>
      </w:r>
      <w:r w:rsidRPr="00B33A13">
        <w:rPr>
          <w:rStyle w:val="StyleUnderline"/>
        </w:rPr>
        <w:t>is</w:t>
      </w:r>
      <w:r w:rsidRPr="009667C5">
        <w:t xml:space="preserve"> meant </w:t>
      </w:r>
      <w:r w:rsidRPr="00B33A13">
        <w:rPr>
          <w:rStyle w:val="StyleUnderline"/>
        </w:rPr>
        <w:t>a perspective whereby it is the “discovery” of the “other”</w:t>
      </w:r>
      <w:r w:rsidRPr="009667C5">
        <w:t xml:space="preserve"> (as imagined) by the philosopher </w:t>
      </w:r>
      <w:r w:rsidRPr="00B33A13">
        <w:rPr>
          <w:rStyle w:val="StyleUnderline"/>
        </w:rPr>
        <w:t>that begets the worlds of meaning from whence history</w:t>
      </w:r>
      <w:r w:rsidRPr="009667C5">
        <w:t xml:space="preserve">, as a projection of the idea, </w:t>
      </w:r>
      <w:r w:rsidRPr="00B33A13">
        <w:rPr>
          <w:rStyle w:val="StyleUnderline"/>
        </w:rPr>
        <w:t>marches on</w:t>
      </w:r>
      <w:r w:rsidRPr="009667C5">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9667C5">
        <w:t>inoperativity</w:t>
      </w:r>
      <w:proofErr w:type="spellEnd"/>
      <w:r w:rsidRPr="009667C5">
        <w:t xml:space="preserve"> is already there.…Let me suggest then, that the point of articulation between the critical legal theory of dissensus and the Tunisian events is the question: how to </w:t>
      </w:r>
      <w:proofErr w:type="spellStart"/>
      <w:r w:rsidRPr="009667C5">
        <w:t>unwork</w:t>
      </w:r>
      <w:proofErr w:type="spellEnd"/>
      <w:r w:rsidRPr="009667C5">
        <w:t xml:space="preserve"> sovereign power on an everyday basis, without reinstituting the same logics once more?39 Wall’s is a thoughtful, and respectful reading of resistance, rooted and influenced by Jean-Luc Nancy’s notion of “</w:t>
      </w:r>
      <w:proofErr w:type="spellStart"/>
      <w:r w:rsidRPr="009667C5">
        <w:t>inoperativity</w:t>
      </w:r>
      <w:proofErr w:type="spellEnd"/>
      <w:r w:rsidRPr="009667C5">
        <w:t>”; indeed, he is mindful not to “appropriate the politics of the “</w:t>
      </w:r>
      <w:proofErr w:type="spellStart"/>
      <w:r w:rsidRPr="009667C5">
        <w:t>postcolony</w:t>
      </w:r>
      <w:proofErr w:type="spellEnd"/>
      <w:r w:rsidRPr="009667C5">
        <w:t>” and put it to work for some “European” project.”40 However, as with all Eurocentric viewings of the worlds of “rupture/resistance,” the point-zero perspective is marked here. What I mean by this is that the analysis assumes a (</w:t>
      </w:r>
      <w:proofErr w:type="spellStart"/>
      <w:r w:rsidRPr="009667C5">
        <w:t>dissensual</w:t>
      </w:r>
      <w:proofErr w:type="spellEnd"/>
      <w:r w:rsidRPr="009667C5">
        <w:t xml:space="preserve">)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w:t>
      </w:r>
      <w:proofErr w:type="gramStart"/>
      <w:r w:rsidRPr="009667C5">
        <w:t>let us</w:t>
      </w:r>
      <w:proofErr w:type="gramEnd"/>
      <w:r w:rsidRPr="009667C5">
        <w:t xml:space="preserve"> pause. For whom </w:t>
      </w:r>
      <w:proofErr w:type="gramStart"/>
      <w:r w:rsidRPr="009667C5">
        <w:t>this</w:t>
      </w:r>
      <w:proofErr w:type="gramEnd"/>
      <w:r w:rsidRPr="009667C5">
        <w:t xml:space="preserve"> normality of consensus from which dissensus is celebrated? From whose location of thought this reading of the new of </w:t>
      </w:r>
      <w:proofErr w:type="gramStart"/>
      <w:r w:rsidRPr="009667C5">
        <w:t>interruption?</w:t>
      </w:r>
      <w:proofErr w:type="gramEnd"/>
      <w:r w:rsidRPr="009667C5">
        <w:t xml:space="preserve"> For whom, and from which moment on, the novelty of this discovery? Even as Wall’s account of the Ben Ali regime is nuanced, an assumption of a prior normality of the political as a consensus </w:t>
      </w:r>
      <w:proofErr w:type="gramStart"/>
      <w:r w:rsidRPr="009667C5">
        <w:t>still persists</w:t>
      </w:r>
      <w:proofErr w:type="gramEnd"/>
      <w:r w:rsidRPr="009667C5">
        <w:t xml:space="preserve"> here. </w:t>
      </w:r>
      <w:r w:rsidRPr="0029318C">
        <w:rPr>
          <w:rStyle w:val="StyleUnderline"/>
          <w:highlight w:val="green"/>
        </w:rPr>
        <w:t>A decolonial view</w:t>
      </w:r>
      <w:r w:rsidRPr="00B33A13">
        <w:rPr>
          <w:rStyle w:val="StyleUnderline"/>
        </w:rPr>
        <w:t xml:space="preserve"> instead</w:t>
      </w:r>
      <w:r w:rsidRPr="009667C5">
        <w:t xml:space="preserve">, I suggest, </w:t>
      </w:r>
      <w:r w:rsidRPr="0029318C">
        <w:rPr>
          <w:rStyle w:val="Emphasis"/>
          <w:highlight w:val="green"/>
        </w:rPr>
        <w:t>begins</w:t>
      </w:r>
      <w:r w:rsidRPr="00B33A13">
        <w:rPr>
          <w:rStyle w:val="Emphasis"/>
        </w:rPr>
        <w:t xml:space="preserve"> precisely </w:t>
      </w:r>
      <w:r w:rsidRPr="0029318C">
        <w:rPr>
          <w:rStyle w:val="Emphasis"/>
          <w:highlight w:val="green"/>
        </w:rPr>
        <w:t>from a demystification of</w:t>
      </w:r>
      <w:r w:rsidRPr="00B33A13">
        <w:rPr>
          <w:rStyle w:val="Emphasis"/>
        </w:rPr>
        <w:t xml:space="preserve"> that assumption of </w:t>
      </w:r>
      <w:r w:rsidRPr="0029318C">
        <w:rPr>
          <w:rStyle w:val="Emphasis"/>
          <w:i/>
          <w:highlight w:val="green"/>
        </w:rPr>
        <w:t>consensus</w:t>
      </w:r>
      <w:r w:rsidRPr="0029318C">
        <w:rPr>
          <w:rStyle w:val="StyleUnderline"/>
          <w:highlight w:val="green"/>
        </w:rPr>
        <w:t xml:space="preserve"> and a </w:t>
      </w:r>
      <w:r w:rsidRPr="0029318C">
        <w:rPr>
          <w:rStyle w:val="Emphasis"/>
          <w:highlight w:val="green"/>
        </w:rPr>
        <w:t>recognition of the</w:t>
      </w:r>
      <w:r w:rsidRPr="00B33A13">
        <w:rPr>
          <w:rStyle w:val="Emphasis"/>
        </w:rPr>
        <w:t xml:space="preserve"> many </w:t>
      </w:r>
      <w:r w:rsidRPr="0029318C">
        <w:rPr>
          <w:rStyle w:val="Emphasis"/>
          <w:highlight w:val="green"/>
        </w:rPr>
        <w:t xml:space="preserve">undersides of </w:t>
      </w:r>
      <w:r w:rsidRPr="00D22BA7">
        <w:rPr>
          <w:rStyle w:val="Emphasis"/>
        </w:rPr>
        <w:t xml:space="preserve">persistent </w:t>
      </w:r>
      <w:r w:rsidRPr="0029318C">
        <w:rPr>
          <w:rStyle w:val="Emphasis"/>
          <w:highlight w:val="green"/>
        </w:rPr>
        <w:t>refusal</w:t>
      </w:r>
      <w:r w:rsidRPr="00B33A13">
        <w:rPr>
          <w:rStyle w:val="StyleUnderline"/>
        </w:rPr>
        <w:t xml:space="preserve"> against such presumptions of normality</w:t>
      </w:r>
      <w:r w:rsidRPr="009667C5">
        <w:t xml:space="preserve">. I </w:t>
      </w:r>
      <w:proofErr w:type="gramStart"/>
      <w:r w:rsidRPr="009667C5">
        <w:t>explain</w:t>
      </w:r>
      <w:proofErr w:type="gramEnd"/>
      <w:r w:rsidRPr="009667C5">
        <w:t xml:space="preserve">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9667C5">
        <w:t xml:space="preserve"> see a different normality when gazing upon the world, to </w:t>
      </w:r>
      <w:r w:rsidRPr="00B33A13">
        <w:rPr>
          <w:rStyle w:val="StyleUnderline"/>
        </w:rPr>
        <w:t>comprehend that the “</w:t>
      </w:r>
      <w:r w:rsidRPr="00D22BA7">
        <w:rPr>
          <w:rStyle w:val="StyleUnderline"/>
        </w:rPr>
        <w:t xml:space="preserve">interruptions of everyday authority,” and the </w:t>
      </w:r>
      <w:proofErr w:type="spellStart"/>
      <w:r w:rsidRPr="00D22BA7">
        <w:rPr>
          <w:rStyle w:val="StyleUnderline"/>
        </w:rPr>
        <w:t>nonreification</w:t>
      </w:r>
      <w:proofErr w:type="spellEnd"/>
      <w:r w:rsidRPr="00D22BA7">
        <w:rPr>
          <w:rStyle w:val="StyleUnderline"/>
        </w:rPr>
        <w:t xml:space="preserve"> of the state, are</w:t>
      </w:r>
      <w:r w:rsidRPr="009667C5">
        <w:t xml:space="preserve"> perhaps, </w:t>
      </w:r>
      <w:r w:rsidRPr="00D22BA7">
        <w:rPr>
          <w:rStyle w:val="StyleUnderline"/>
        </w:rPr>
        <w:t>for social majorities the world over</w:t>
      </w:r>
      <w:r w:rsidRPr="009667C5">
        <w:t xml:space="preserve">, </w:t>
      </w:r>
      <w:r w:rsidRPr="00D22BA7">
        <w:rPr>
          <w:rStyle w:val="StyleUnderline"/>
        </w:rPr>
        <w:t xml:space="preserve">the persistent </w:t>
      </w:r>
      <w:r w:rsidRPr="00D22BA7">
        <w:rPr>
          <w:rStyle w:val="Emphasis"/>
        </w:rPr>
        <w:t xml:space="preserve">everyday unsentimental </w:t>
      </w:r>
      <w:proofErr w:type="spellStart"/>
      <w:r w:rsidRPr="00D22BA7">
        <w:rPr>
          <w:rStyle w:val="Emphasis"/>
        </w:rPr>
        <w:t>normalities</w:t>
      </w:r>
      <w:proofErr w:type="spellEnd"/>
      <w:r w:rsidRPr="00D22BA7">
        <w:rPr>
          <w:rStyle w:val="StyleUnderline"/>
        </w:rPr>
        <w:t xml:space="preserve"> of</w:t>
      </w:r>
      <w:r w:rsidRPr="00B33A13">
        <w:rPr>
          <w:rStyle w:val="StyleUnderline"/>
        </w:rPr>
        <w:t xml:space="preserve"> their ordinary being even as they appear subservient</w:t>
      </w:r>
      <w:r w:rsidRPr="009667C5">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29318C">
        <w:rPr>
          <w:rStyle w:val="StyleUnderline"/>
          <w:highlight w:val="green"/>
        </w:rPr>
        <w:t>fixing a meaning of extraordinariness</w:t>
      </w:r>
      <w:r w:rsidRPr="00B33A13">
        <w:rPr>
          <w:rStyle w:val="StyleUnderline"/>
        </w:rPr>
        <w:t xml:space="preserve"> to the eruptional manifestation of persistent refusals</w:t>
      </w:r>
      <w:r w:rsidRPr="009667C5">
        <w:t xml:space="preserve">, however, “incompletely” as Wall claims to do, </w:t>
      </w:r>
      <w:r w:rsidRPr="0029318C">
        <w:rPr>
          <w:rStyle w:val="StyleUnderline"/>
          <w:highlight w:val="green"/>
        </w:rPr>
        <w:t>might</w:t>
      </w:r>
      <w:r w:rsidRPr="00B33A13">
        <w:rPr>
          <w:rStyle w:val="StyleUnderline"/>
        </w:rPr>
        <w:t xml:space="preserve"> well be to </w:t>
      </w:r>
      <w:r w:rsidRPr="0029318C">
        <w:rPr>
          <w:rStyle w:val="Emphasis"/>
          <w:highlight w:val="green"/>
        </w:rPr>
        <w:t>impoverish rather than enrich</w:t>
      </w:r>
      <w:r w:rsidRPr="00B33A13">
        <w:rPr>
          <w:rStyle w:val="StyleUnderline"/>
        </w:rPr>
        <w:t xml:space="preserve"> understandings of</w:t>
      </w:r>
      <w:r w:rsidRPr="009667C5">
        <w:t xml:space="preserve"> the extraordinariness of the </w:t>
      </w:r>
      <w:proofErr w:type="spellStart"/>
      <w:r w:rsidRPr="009667C5">
        <w:t>normalities</w:t>
      </w:r>
      <w:proofErr w:type="spellEnd"/>
      <w:r w:rsidRPr="009667C5">
        <w:t xml:space="preserve"> of </w:t>
      </w:r>
      <w:r w:rsidRPr="0029318C">
        <w:rPr>
          <w:rStyle w:val="StyleUnderline"/>
          <w:highlight w:val="green"/>
        </w:rPr>
        <w:t>resistance</w:t>
      </w:r>
      <w:r w:rsidRPr="009667C5">
        <w:t xml:space="preserve">, </w:t>
      </w:r>
      <w:r w:rsidRPr="00D22BA7">
        <w:rPr>
          <w:rStyle w:val="StyleUnderline"/>
        </w:rPr>
        <w:t xml:space="preserve">it might </w:t>
      </w:r>
      <w:r w:rsidRPr="00D22BA7">
        <w:rPr>
          <w:rStyle w:val="Emphasis"/>
        </w:rPr>
        <w:t xml:space="preserve">continue </w:t>
      </w:r>
      <w:proofErr w:type="spellStart"/>
      <w:r w:rsidRPr="0029318C">
        <w:rPr>
          <w:rStyle w:val="Emphasis"/>
          <w:highlight w:val="green"/>
        </w:rPr>
        <w:t>invisibilizing</w:t>
      </w:r>
      <w:proofErr w:type="spellEnd"/>
      <w:r w:rsidRPr="0029318C">
        <w:rPr>
          <w:rStyle w:val="StyleUnderline"/>
          <w:highlight w:val="green"/>
        </w:rPr>
        <w:t xml:space="preserve"> the rich tapestry of</w:t>
      </w:r>
      <w:r w:rsidRPr="009667C5">
        <w:t xml:space="preserve"> actually </w:t>
      </w:r>
      <w:r w:rsidRPr="00B33A13">
        <w:rPr>
          <w:rStyle w:val="StyleUnderline"/>
        </w:rPr>
        <w:t xml:space="preserve">present consciousness and experiences </w:t>
      </w:r>
      <w:r w:rsidRPr="0029318C">
        <w:rPr>
          <w:rStyle w:val="StyleUnderline"/>
          <w:highlight w:val="green"/>
        </w:rPr>
        <w:t xml:space="preserve">of (already-)being that </w:t>
      </w:r>
      <w:r w:rsidRPr="0029318C">
        <w:rPr>
          <w:rStyle w:val="Emphasis"/>
          <w:highlight w:val="green"/>
        </w:rPr>
        <w:t>refuse</w:t>
      </w:r>
      <w:r w:rsidRPr="00DF61C3">
        <w:rPr>
          <w:rStyle w:val="Emphasis"/>
        </w:rPr>
        <w:t xml:space="preserve"> the</w:t>
      </w:r>
      <w:r w:rsidRPr="00B33A13">
        <w:rPr>
          <w:rStyle w:val="Emphasis"/>
        </w:rPr>
        <w:t xml:space="preserve"> consensus of </w:t>
      </w:r>
      <w:r w:rsidRPr="0029318C">
        <w:rPr>
          <w:rStyle w:val="Emphasis"/>
          <w:highlight w:val="green"/>
        </w:rPr>
        <w:t>the present</w:t>
      </w:r>
      <w:r w:rsidRPr="00674BAA">
        <w:rPr>
          <w:rStyle w:val="Emphasis"/>
        </w:rPr>
        <w:t xml:space="preserve"> as assumed by the critical post-Enlightenment philosopher</w:t>
      </w:r>
      <w:r w:rsidRPr="009667C5">
        <w:t xml:space="preserve">. Let us be frank. </w:t>
      </w:r>
      <w:r w:rsidRPr="0029318C">
        <w:rPr>
          <w:rStyle w:val="Emphasis"/>
          <w:highlight w:val="green"/>
        </w:rPr>
        <w:t>Nothing is added</w:t>
      </w:r>
      <w:r w:rsidRPr="0029318C">
        <w:rPr>
          <w:rStyle w:val="StyleUnderline"/>
          <w:highlight w:val="green"/>
        </w:rPr>
        <w:t xml:space="preserve"> to</w:t>
      </w:r>
      <w:r w:rsidRPr="009667C5">
        <w:t xml:space="preserve"> the actualities or </w:t>
      </w:r>
      <w:r w:rsidRPr="00674BAA">
        <w:rPr>
          <w:rStyle w:val="StyleUnderline"/>
        </w:rPr>
        <w:t xml:space="preserve">the materialities of life and </w:t>
      </w:r>
      <w:r w:rsidRPr="0029318C">
        <w:rPr>
          <w:rStyle w:val="StyleUnderline"/>
          <w:highlight w:val="green"/>
        </w:rPr>
        <w:t>struggle by the</w:t>
      </w:r>
      <w:r w:rsidRPr="00B33A13">
        <w:rPr>
          <w:rStyle w:val="StyleUnderline"/>
        </w:rPr>
        <w:t xml:space="preserve"> philosophical </w:t>
      </w:r>
      <w:r w:rsidRPr="0029318C">
        <w:rPr>
          <w:rStyle w:val="StyleUnderline"/>
          <w:highlight w:val="green"/>
        </w:rPr>
        <w:t>naming of an eruption</w:t>
      </w:r>
      <w:r w:rsidRPr="00B33A13">
        <w:rPr>
          <w:rStyle w:val="StyleUnderline"/>
        </w:rPr>
        <w:t xml:space="preserve"> of anger or refusal </w:t>
      </w:r>
      <w:r w:rsidRPr="0029318C">
        <w:rPr>
          <w:rStyle w:val="StyleUnderline"/>
          <w:highlight w:val="green"/>
        </w:rPr>
        <w:t>as event</w:t>
      </w:r>
      <w:r w:rsidRPr="00B33A13">
        <w:rPr>
          <w:rStyle w:val="StyleUnderline"/>
        </w:rPr>
        <w:t xml:space="preserve"> or dissensus</w:t>
      </w:r>
      <w:r w:rsidRPr="009667C5">
        <w:t xml:space="preserve">, neither are extant orderings of the political as bordered </w:t>
      </w:r>
      <w:proofErr w:type="spellStart"/>
      <w:r w:rsidRPr="009667C5">
        <w:t>normalities</w:t>
      </w:r>
      <w:proofErr w:type="spellEnd"/>
      <w:r w:rsidRPr="009667C5">
        <w:t xml:space="preserve"> of governmentality challenged by the invented duality of consensus/dissensus; </w:t>
      </w:r>
      <w:r w:rsidRPr="00B33A13">
        <w:rPr>
          <w:rStyle w:val="Emphasis"/>
        </w:rPr>
        <w:t xml:space="preserve">all </w:t>
      </w:r>
      <w:r w:rsidRPr="0029318C">
        <w:rPr>
          <w:rStyle w:val="Emphasis"/>
          <w:highlight w:val="green"/>
        </w:rPr>
        <w:t>such ascriptions</w:t>
      </w:r>
      <w:r w:rsidRPr="00B33A13">
        <w:rPr>
          <w:rStyle w:val="Emphasis"/>
        </w:rPr>
        <w:t xml:space="preserve"> do is to </w:t>
      </w:r>
      <w:r w:rsidRPr="0029318C">
        <w:rPr>
          <w:rStyle w:val="Emphasis"/>
          <w:highlight w:val="green"/>
        </w:rPr>
        <w:t>attach</w:t>
      </w:r>
      <w:r w:rsidRPr="00B33A13">
        <w:rPr>
          <w:rStyle w:val="Emphasis"/>
        </w:rPr>
        <w:t xml:space="preserve"> to a given time and place particular </w:t>
      </w:r>
      <w:r w:rsidRPr="0029318C">
        <w:rPr>
          <w:rStyle w:val="Emphasis"/>
          <w:highlight w:val="green"/>
        </w:rPr>
        <w:t xml:space="preserve">abstracted categories based on presumed universal truths </w:t>
      </w:r>
      <w:r w:rsidRPr="00D22BA7">
        <w:rPr>
          <w:rStyle w:val="Emphasis"/>
        </w:rPr>
        <w:t>of beingness</w:t>
      </w:r>
      <w:r w:rsidRPr="009667C5">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29318C">
        <w:rPr>
          <w:rStyle w:val="StyleUnderline"/>
          <w:highlight w:val="green"/>
        </w:rPr>
        <w:t>life and struggle are</w:t>
      </w:r>
      <w:r w:rsidRPr="00B33A13">
        <w:rPr>
          <w:rStyle w:val="StyleUnderline"/>
        </w:rPr>
        <w:t xml:space="preserve"> conveniently </w:t>
      </w:r>
      <w:r w:rsidRPr="0029318C">
        <w:rPr>
          <w:rStyle w:val="Emphasis"/>
          <w:highlight w:val="green"/>
        </w:rPr>
        <w:t xml:space="preserve">subsumed under the </w:t>
      </w:r>
      <w:r w:rsidRPr="00D22BA7">
        <w:rPr>
          <w:rStyle w:val="Emphasis"/>
        </w:rPr>
        <w:t xml:space="preserve">celebratory </w:t>
      </w:r>
      <w:r w:rsidRPr="0029318C">
        <w:rPr>
          <w:rStyle w:val="Emphasis"/>
          <w:highlight w:val="green"/>
        </w:rPr>
        <w:t>reification o</w:t>
      </w:r>
      <w:r w:rsidRPr="00674BAA">
        <w:rPr>
          <w:rStyle w:val="Emphasis"/>
        </w:rPr>
        <w:t>f an instant</w:t>
      </w:r>
      <w:r w:rsidRPr="00B33A13">
        <w:rPr>
          <w:rStyle w:val="Emphasis"/>
        </w:rPr>
        <w:t xml:space="preserve"> that is read as “</w:t>
      </w:r>
      <w:proofErr w:type="spellStart"/>
      <w:r w:rsidRPr="00B33A13">
        <w:rPr>
          <w:rStyle w:val="Emphasis"/>
        </w:rPr>
        <w:t>evental</w:t>
      </w:r>
      <w:proofErr w:type="spellEnd"/>
      <w:r w:rsidRPr="00B33A13">
        <w:rPr>
          <w:rStyle w:val="Emphasis"/>
        </w:rPr>
        <w:t>,”</w:t>
      </w:r>
      <w:r w:rsidRPr="00B33A13">
        <w:rPr>
          <w:rStyle w:val="StyleUnderline"/>
        </w:rPr>
        <w:t xml:space="preserve"> marking </w:t>
      </w:r>
      <w:r w:rsidRPr="0029318C">
        <w:rPr>
          <w:rStyle w:val="StyleUnderline"/>
          <w:highlight w:val="green"/>
        </w:rPr>
        <w:t xml:space="preserve">a </w:t>
      </w:r>
      <w:r w:rsidRPr="0029318C">
        <w:rPr>
          <w:rStyle w:val="Emphasis"/>
          <w:highlight w:val="green"/>
        </w:rPr>
        <w:t>progressive node in history</w:t>
      </w:r>
      <w:r w:rsidRPr="00B33A13">
        <w:rPr>
          <w:rStyle w:val="Emphasis"/>
        </w:rPr>
        <w:t xml:space="preserve"> as </w:t>
      </w:r>
      <w:r w:rsidRPr="0029318C">
        <w:rPr>
          <w:rStyle w:val="Emphasis"/>
          <w:highlight w:val="green"/>
        </w:rPr>
        <w:t>promised by the heroic mythology of the</w:t>
      </w:r>
      <w:r w:rsidRPr="00B33A13">
        <w:rPr>
          <w:rStyle w:val="Emphasis"/>
        </w:rPr>
        <w:t xml:space="preserve"> European </w:t>
      </w:r>
      <w:r w:rsidRPr="0029318C">
        <w:rPr>
          <w:rStyle w:val="Emphasis"/>
          <w:highlight w:val="green"/>
        </w:rPr>
        <w:t>Enlightenment</w:t>
      </w:r>
      <w:r w:rsidRPr="009667C5">
        <w:t xml:space="preserve">; in this, Wall does not escape from the “appropriation” of the </w:t>
      </w:r>
      <w:proofErr w:type="spellStart"/>
      <w:r w:rsidRPr="009667C5">
        <w:t>postcolony</w:t>
      </w:r>
      <w:proofErr w:type="spellEnd"/>
      <w:r w:rsidRPr="009667C5">
        <w:t xml:space="preserve"> for the European project. </w:t>
      </w:r>
      <w:r w:rsidRPr="0029318C">
        <w:rPr>
          <w:rStyle w:val="Emphasis"/>
          <w:highlight w:val="green"/>
        </w:rPr>
        <w:t xml:space="preserve">A decolonial </w:t>
      </w:r>
      <w:r w:rsidRPr="00D22BA7">
        <w:rPr>
          <w:rStyle w:val="Emphasis"/>
        </w:rPr>
        <w:t xml:space="preserve">philosophical </w:t>
      </w:r>
      <w:r w:rsidRPr="0029318C">
        <w:rPr>
          <w:rStyle w:val="Emphasis"/>
          <w:highlight w:val="green"/>
        </w:rPr>
        <w:t>perspective</w:t>
      </w:r>
      <w:r w:rsidRPr="0029318C">
        <w:rPr>
          <w:rStyle w:val="StyleUnderline"/>
          <w:highlight w:val="green"/>
        </w:rPr>
        <w:t xml:space="preserve"> might understand resistance</w:t>
      </w:r>
      <w:r w:rsidRPr="00B33A13">
        <w:rPr>
          <w:rStyle w:val="StyleUnderline"/>
        </w:rPr>
        <w:t xml:space="preserve"> and struggle differently, grounded as it is in the experiences of past and present struggles of ordinary human beingness </w:t>
      </w:r>
      <w:r w:rsidRPr="0029318C">
        <w:rPr>
          <w:rStyle w:val="Emphasis"/>
          <w:highlight w:val="green"/>
        </w:rPr>
        <w:t>outside</w:t>
      </w:r>
      <w:r w:rsidRPr="00B33A13">
        <w:rPr>
          <w:rStyle w:val="Emphasis"/>
        </w:rPr>
        <w:t xml:space="preserve"> of </w:t>
      </w:r>
      <w:r w:rsidRPr="0029318C">
        <w:rPr>
          <w:rStyle w:val="Emphasis"/>
          <w:highlight w:val="green"/>
        </w:rPr>
        <w:t>the</w:t>
      </w:r>
      <w:r w:rsidRPr="00B33A13">
        <w:rPr>
          <w:rStyle w:val="Emphasis"/>
        </w:rPr>
        <w:t xml:space="preserve"> privileging </w:t>
      </w:r>
      <w:r w:rsidRPr="0029318C">
        <w:rPr>
          <w:rStyle w:val="Emphasis"/>
          <w:highlight w:val="green"/>
        </w:rPr>
        <w:t>gaze of the</w:t>
      </w:r>
      <w:r w:rsidRPr="00674BAA">
        <w:rPr>
          <w:rStyle w:val="Emphasis"/>
        </w:rPr>
        <w:t xml:space="preserve"> post-Enlightenment </w:t>
      </w:r>
      <w:r w:rsidRPr="0029318C">
        <w:rPr>
          <w:rStyle w:val="Emphasis"/>
          <w:highlight w:val="green"/>
        </w:rPr>
        <w:t>philosopher</w:t>
      </w:r>
      <w:r w:rsidRPr="00B33A13">
        <w:rPr>
          <w:rStyle w:val="StyleUnderline"/>
        </w:rPr>
        <w:t xml:space="preserve">: notwithstanding both the material infliction of violence and the ideological–biopolitical constructions of subject-ontologies, </w:t>
      </w:r>
      <w:r w:rsidRPr="0029318C">
        <w:rPr>
          <w:rStyle w:val="StyleUnderline"/>
          <w:highlight w:val="green"/>
        </w:rPr>
        <w:t xml:space="preserve">subjected </w:t>
      </w:r>
      <w:r w:rsidRPr="00D22BA7">
        <w:rPr>
          <w:rStyle w:val="StyleUnderline"/>
        </w:rPr>
        <w:t xml:space="preserve">human </w:t>
      </w:r>
      <w:r w:rsidRPr="0029318C">
        <w:rPr>
          <w:rStyle w:val="StyleUnderline"/>
          <w:highlight w:val="green"/>
        </w:rPr>
        <w:t>populations remain</w:t>
      </w:r>
      <w:r w:rsidRPr="00B33A13">
        <w:rPr>
          <w:rStyle w:val="StyleUnderline"/>
        </w:rPr>
        <w:t xml:space="preserve"> in their majority </w:t>
      </w:r>
      <w:r w:rsidRPr="0029318C">
        <w:rPr>
          <w:rStyle w:val="Emphasis"/>
          <w:highlight w:val="green"/>
        </w:rPr>
        <w:t>stubborn</w:t>
      </w:r>
      <w:r w:rsidRPr="00325AE9">
        <w:rPr>
          <w:rStyle w:val="Emphasis"/>
        </w:rPr>
        <w:t xml:space="preserve"> in their multiplicities of already being </w:t>
      </w:r>
      <w:r w:rsidRPr="0029318C">
        <w:rPr>
          <w:rStyle w:val="Emphasis"/>
          <w:highlight w:val="green"/>
        </w:rPr>
        <w:t>as other to the totalizing</w:t>
      </w:r>
      <w:r w:rsidRPr="00325AE9">
        <w:rPr>
          <w:rStyle w:val="Emphasis"/>
        </w:rPr>
        <w:t xml:space="preserve"> ascription of being-subject that is the </w:t>
      </w:r>
      <w:r w:rsidRPr="00D22BA7">
        <w:rPr>
          <w:rStyle w:val="Emphasis"/>
        </w:rPr>
        <w:t xml:space="preserve">biopolitical </w:t>
      </w:r>
      <w:r w:rsidRPr="0029318C">
        <w:rPr>
          <w:rStyle w:val="Emphasis"/>
          <w:highlight w:val="green"/>
        </w:rPr>
        <w:t>project of the sovereign</w:t>
      </w:r>
      <w:r w:rsidRPr="009A4CCD">
        <w:rPr>
          <w:rStyle w:val="Emphasis"/>
        </w:rPr>
        <w:t xml:space="preserve"> assertion</w:t>
      </w:r>
      <w:r w:rsidRPr="009667C5">
        <w:t xml:space="preserve">.41 </w:t>
      </w:r>
      <w:r w:rsidRPr="00325AE9">
        <w:rPr>
          <w:rStyle w:val="StyleUnderline"/>
        </w:rPr>
        <w:t xml:space="preserve">What is significant in </w:t>
      </w:r>
      <w:r w:rsidRPr="0029318C">
        <w:rPr>
          <w:rStyle w:val="StyleUnderline"/>
          <w:highlight w:val="green"/>
        </w:rPr>
        <w:t>this other ontology of being</w:t>
      </w:r>
      <w:r w:rsidRPr="009667C5">
        <w:t>—not fixated with tropes of abandonment and resurrection—</w:t>
      </w:r>
      <w:r w:rsidRPr="0029318C">
        <w:rPr>
          <w:rStyle w:val="StyleUnderline"/>
          <w:highlight w:val="green"/>
        </w:rPr>
        <w:t>is</w:t>
      </w:r>
      <w:r w:rsidRPr="00325AE9">
        <w:rPr>
          <w:rStyle w:val="StyleUnderline"/>
        </w:rPr>
        <w:t xml:space="preserve"> its </w:t>
      </w:r>
      <w:r w:rsidRPr="0029318C">
        <w:rPr>
          <w:rStyle w:val="Emphasis"/>
          <w:highlight w:val="green"/>
        </w:rPr>
        <w:t>rooted</w:t>
      </w:r>
      <w:r w:rsidRPr="00325AE9">
        <w:rPr>
          <w:rStyle w:val="Emphasis"/>
        </w:rPr>
        <w:t xml:space="preserve">ness </w:t>
      </w:r>
      <w:r w:rsidRPr="0029318C">
        <w:rPr>
          <w:rStyle w:val="Emphasis"/>
          <w:highlight w:val="green"/>
        </w:rPr>
        <w:t>in</w:t>
      </w:r>
      <w:r w:rsidRPr="00325AE9">
        <w:rPr>
          <w:rStyle w:val="Emphasis"/>
        </w:rPr>
        <w:t xml:space="preserve"> the histories and materialities of </w:t>
      </w:r>
      <w:r w:rsidRPr="0029318C">
        <w:rPr>
          <w:rStyle w:val="Emphasis"/>
          <w:highlight w:val="green"/>
        </w:rPr>
        <w:t>everyday resistance to the coloniality of power</w:t>
      </w:r>
      <w:r w:rsidRPr="009667C5">
        <w:t>.42</w:t>
      </w:r>
    </w:p>
    <w:p w14:paraId="6706226E" w14:textId="77777777" w:rsidR="00B37CDB" w:rsidRDefault="00B37CDB" w:rsidP="003952AA"/>
    <w:p w14:paraId="771D929E" w14:textId="2F933291" w:rsidR="00B37CDB" w:rsidRDefault="00B37CDB" w:rsidP="00B37CDB">
      <w:pPr>
        <w:pStyle w:val="Heading4"/>
      </w:pPr>
      <w:r>
        <w:t>Their flattening view of anti-blackness causes mass death in the periphery, it’s why Wilderson laughs at Palestinians dying.</w:t>
      </w:r>
    </w:p>
    <w:p w14:paraId="25C63E9A" w14:textId="0981FC85" w:rsidR="00B37CDB" w:rsidRPr="00B37CDB" w:rsidRDefault="00B37CDB" w:rsidP="00B37CDB">
      <w:pPr>
        <w:rPr>
          <w:rStyle w:val="Style13ptBold"/>
        </w:rPr>
      </w:pPr>
      <w:r w:rsidRPr="00B37CDB">
        <w:rPr>
          <w:rStyle w:val="Style13ptBold"/>
        </w:rPr>
        <w:t>Sanchez 22</w:t>
      </w:r>
    </w:p>
    <w:p w14:paraId="0B7539AA" w14:textId="6FED3B47" w:rsidR="00B37CDB" w:rsidRDefault="00B37CDB" w:rsidP="00B37CDB">
      <w:r>
        <w:t xml:space="preserve">[José Sanchez, 6-13-2022, "Against Afro-Pessimism," Jacobin, </w:t>
      </w:r>
      <w:hyperlink r:id="rId6" w:history="1">
        <w:r w:rsidR="003046FD" w:rsidRPr="001A609D">
          <w:rPr>
            <w:rStyle w:val="Hyperlink"/>
          </w:rPr>
          <w:t>https://jacobin.com/2022/06/afro-pessimism-frank-wilderson-socialism-flattening-racism</w:t>
        </w:r>
      </w:hyperlink>
      <w:r>
        <w:t>]</w:t>
      </w:r>
    </w:p>
    <w:p w14:paraId="0246BF8B" w14:textId="77777777" w:rsidR="003046FD" w:rsidRDefault="003046FD" w:rsidP="00B37CDB"/>
    <w:p w14:paraId="3051D5B3" w14:textId="504D374D" w:rsidR="00B37CDB" w:rsidRPr="003046FD" w:rsidRDefault="00B37CDB" w:rsidP="00B37CDB">
      <w:pPr>
        <w:rPr>
          <w:sz w:val="12"/>
        </w:rPr>
      </w:pPr>
      <w:r w:rsidRPr="003046FD">
        <w:rPr>
          <w:sz w:val="12"/>
        </w:rPr>
        <w:t xml:space="preserve">In May 2021, the Washington Post declared that </w:t>
      </w:r>
      <w:r w:rsidRPr="00B37CDB">
        <w:rPr>
          <w:u w:val="single"/>
        </w:rPr>
        <w:t xml:space="preserve">Black Lives Matter (BLM) “changed the US debate” on Palestine, reporting on official declarations of solidarity from BLM activists and leaders as well as a ten-day trip to the Palestinian territories and Israel by BLM leaders. Many on the Left know of the long history of black and Third-Worldist internationalism that such statements from prominent black movement leaders, intellectuals, and activists today are a part of. </w:t>
      </w:r>
      <w:r w:rsidRPr="00B37CDB">
        <w:rPr>
          <w:highlight w:val="yellow"/>
          <w:u w:val="single"/>
        </w:rPr>
        <w:t>Black</w:t>
      </w:r>
      <w:r w:rsidRPr="00B37CDB">
        <w:rPr>
          <w:u w:val="single"/>
        </w:rPr>
        <w:t xml:space="preserve"> </w:t>
      </w:r>
      <w:r w:rsidRPr="00B37CDB">
        <w:rPr>
          <w:highlight w:val="yellow"/>
          <w:u w:val="single"/>
        </w:rPr>
        <w:t>American solidarity with</w:t>
      </w:r>
      <w:r w:rsidRPr="00B37CDB">
        <w:rPr>
          <w:u w:val="single"/>
        </w:rPr>
        <w:t xml:space="preserve"> the </w:t>
      </w:r>
      <w:r w:rsidRPr="00B37CDB">
        <w:rPr>
          <w:highlight w:val="yellow"/>
          <w:u w:val="single"/>
        </w:rPr>
        <w:t>Palestin</w:t>
      </w:r>
      <w:r w:rsidRPr="00B37CDB">
        <w:rPr>
          <w:u w:val="single"/>
        </w:rPr>
        <w:t xml:space="preserve">ian struggle for self-determination </w:t>
      </w:r>
      <w:r w:rsidRPr="00B37CDB">
        <w:rPr>
          <w:highlight w:val="yellow"/>
          <w:u w:val="single"/>
        </w:rPr>
        <w:t>is blossoming</w:t>
      </w:r>
      <w:r w:rsidRPr="00B37CDB">
        <w:rPr>
          <w:u w:val="single"/>
        </w:rPr>
        <w:t>.</w:t>
      </w:r>
      <w:r w:rsidRPr="003046FD">
        <w:rPr>
          <w:sz w:val="12"/>
        </w:rPr>
        <w:t xml:space="preserve"> This is a welcome development: today’s racial justice activists increasingly see solidarity with the struggles of the oppressed of all kinds as key to liberation. </w:t>
      </w:r>
      <w:r w:rsidRPr="00B37CDB">
        <w:rPr>
          <w:u w:val="single"/>
        </w:rPr>
        <w:t>But the rise of “</w:t>
      </w:r>
      <w:r w:rsidRPr="00B37CDB">
        <w:rPr>
          <w:highlight w:val="yellow"/>
          <w:u w:val="single"/>
        </w:rPr>
        <w:t>Afro-pessimism</w:t>
      </w:r>
      <w:r w:rsidRPr="00B37CDB">
        <w:rPr>
          <w:u w:val="single"/>
        </w:rPr>
        <w:t xml:space="preserve">” as a philosophy in academic and intellectual spaces threatens to undermine a politics </w:t>
      </w:r>
      <w:r w:rsidRPr="00B37CDB">
        <w:rPr>
          <w:highlight w:val="yellow"/>
          <w:u w:val="single"/>
        </w:rPr>
        <w:t>rooted in</w:t>
      </w:r>
      <w:r w:rsidRPr="00B37CDB">
        <w:rPr>
          <w:u w:val="single"/>
        </w:rPr>
        <w:t xml:space="preserve"> such a sense of </w:t>
      </w:r>
      <w:r w:rsidRPr="00B37CDB">
        <w:rPr>
          <w:highlight w:val="yellow"/>
          <w:u w:val="single"/>
        </w:rPr>
        <w:t>solidarity</w:t>
      </w:r>
      <w:r w:rsidRPr="00B37CDB">
        <w:rPr>
          <w:u w:val="single"/>
        </w:rPr>
        <w:t xml:space="preserve">, in favor of one </w:t>
      </w:r>
      <w:r w:rsidRPr="00B37CDB">
        <w:rPr>
          <w:highlight w:val="yellow"/>
          <w:u w:val="single"/>
        </w:rPr>
        <w:t xml:space="preserve">that essentializes black identity and </w:t>
      </w:r>
      <w:proofErr w:type="spellStart"/>
      <w:r w:rsidRPr="00B37CDB">
        <w:rPr>
          <w:highlight w:val="yellow"/>
          <w:u w:val="single"/>
        </w:rPr>
        <w:t>exceptionalizes</w:t>
      </w:r>
      <w:proofErr w:type="spellEnd"/>
      <w:r w:rsidRPr="00B37CDB">
        <w:rPr>
          <w:highlight w:val="yellow"/>
          <w:u w:val="single"/>
        </w:rPr>
        <w:t xml:space="preserve"> black suffering</w:t>
      </w:r>
      <w:r w:rsidRPr="00B37CDB">
        <w:rPr>
          <w:u w:val="single"/>
        </w:rPr>
        <w:t xml:space="preserve"> as intrinsically unanalogous to the oppression of other people. Afro-pessimism argues that </w:t>
      </w:r>
      <w:r w:rsidRPr="00B37CDB">
        <w:rPr>
          <w:highlight w:val="yellow"/>
          <w:u w:val="single"/>
        </w:rPr>
        <w:t>“anti-blackness” trumps all other systems of oppression</w:t>
      </w:r>
      <w:r w:rsidRPr="00B37CDB">
        <w:rPr>
          <w:u w:val="single"/>
        </w:rPr>
        <w:t xml:space="preserve"> and exploitation, whether the racism </w:t>
      </w:r>
      <w:r w:rsidRPr="003046FD">
        <w:rPr>
          <w:highlight w:val="yellow"/>
          <w:u w:val="single"/>
        </w:rPr>
        <w:t>that faces nonblack people</w:t>
      </w:r>
      <w:r w:rsidRPr="00B37CDB">
        <w:rPr>
          <w:u w:val="single"/>
        </w:rPr>
        <w:t xml:space="preserve"> of color </w:t>
      </w:r>
      <w:r w:rsidRPr="003046FD">
        <w:rPr>
          <w:highlight w:val="yellow"/>
          <w:u w:val="single"/>
        </w:rPr>
        <w:t>such as Palestinians or indigenous Americans</w:t>
      </w:r>
      <w:r w:rsidRPr="00B37CDB">
        <w:rPr>
          <w:u w:val="single"/>
        </w:rPr>
        <w:t xml:space="preserve">, antisemitism, capitalism, </w:t>
      </w:r>
      <w:r w:rsidRPr="003046FD">
        <w:rPr>
          <w:highlight w:val="yellow"/>
          <w:u w:val="single"/>
        </w:rPr>
        <w:t>sexism, or transphobia</w:t>
      </w:r>
      <w:r w:rsidRPr="00B37CDB">
        <w:rPr>
          <w:u w:val="single"/>
        </w:rPr>
        <w:t>. At the core of this philosophy is the belief that the world’s basic breakdown of humans is between Humans and Slaves, with the latter being the cross that all black people of every distinction are born to bear to their grave regardless of status or class. The essence of blackness is to be a slave, at every level and in every sense</w:t>
      </w:r>
      <w:r w:rsidRPr="003046FD">
        <w:rPr>
          <w:u w:val="single"/>
        </w:rPr>
        <w:t xml:space="preserve">. </w:t>
      </w:r>
      <w:r w:rsidRPr="003046FD">
        <w:rPr>
          <w:highlight w:val="yellow"/>
          <w:u w:val="single"/>
        </w:rPr>
        <w:t xml:space="preserve">By grouping together all [black </w:t>
      </w:r>
      <w:proofErr w:type="gramStart"/>
      <w:r w:rsidRPr="003046FD">
        <w:rPr>
          <w:highlight w:val="yellow"/>
          <w:u w:val="single"/>
        </w:rPr>
        <w:t>people]</w:t>
      </w:r>
      <w:r w:rsidRPr="003046FD">
        <w:rPr>
          <w:strike/>
          <w:sz w:val="12"/>
          <w:szCs w:val="2"/>
        </w:rPr>
        <w:t>blacks</w:t>
      </w:r>
      <w:proofErr w:type="gramEnd"/>
      <w:r w:rsidRPr="003046FD">
        <w:rPr>
          <w:sz w:val="12"/>
          <w:szCs w:val="2"/>
        </w:rPr>
        <w:t xml:space="preserve"> </w:t>
      </w:r>
      <w:r w:rsidRPr="003046FD">
        <w:rPr>
          <w:sz w:val="12"/>
        </w:rPr>
        <w:t xml:space="preserve">today as slaves — </w:t>
      </w:r>
      <w:r w:rsidRPr="003046FD">
        <w:rPr>
          <w:highlight w:val="yellow"/>
          <w:u w:val="single"/>
        </w:rPr>
        <w:t>from striking</w:t>
      </w:r>
      <w:r w:rsidRPr="003046FD">
        <w:rPr>
          <w:u w:val="single"/>
        </w:rPr>
        <w:t xml:space="preserve"> black Starbucks </w:t>
      </w:r>
      <w:r w:rsidRPr="003046FD">
        <w:rPr>
          <w:highlight w:val="yellow"/>
          <w:u w:val="single"/>
        </w:rPr>
        <w:t>baristas to</w:t>
      </w:r>
      <w:r w:rsidRPr="003046FD">
        <w:rPr>
          <w:u w:val="single"/>
        </w:rPr>
        <w:t xml:space="preserve"> black </w:t>
      </w:r>
      <w:r w:rsidRPr="003046FD">
        <w:rPr>
          <w:highlight w:val="yellow"/>
          <w:u w:val="single"/>
        </w:rPr>
        <w:t>presidents</w:t>
      </w:r>
      <w:r w:rsidRPr="003046FD">
        <w:rPr>
          <w:u w:val="single"/>
        </w:rPr>
        <w:t xml:space="preserve">, millionaires, </w:t>
      </w:r>
      <w:r w:rsidRPr="003046FD">
        <w:rPr>
          <w:highlight w:val="yellow"/>
          <w:u w:val="single"/>
        </w:rPr>
        <w:t>and landlords</w:t>
      </w:r>
      <w:r w:rsidRPr="003046FD">
        <w:rPr>
          <w:u w:val="single"/>
        </w:rPr>
        <w:t xml:space="preserve"> — </w:t>
      </w:r>
      <w:r w:rsidRPr="003046FD">
        <w:rPr>
          <w:highlight w:val="yellow"/>
          <w:u w:val="single"/>
        </w:rPr>
        <w:t>Afro-pessimism</w:t>
      </w:r>
      <w:r w:rsidRPr="003046FD">
        <w:rPr>
          <w:u w:val="single"/>
        </w:rPr>
        <w:t xml:space="preserve">’s proponents </w:t>
      </w:r>
      <w:r w:rsidRPr="003046FD">
        <w:rPr>
          <w:highlight w:val="yellow"/>
          <w:u w:val="single"/>
        </w:rPr>
        <w:t>render</w:t>
      </w:r>
      <w:r w:rsidRPr="003046FD">
        <w:rPr>
          <w:u w:val="single"/>
        </w:rPr>
        <w:t xml:space="preserve"> a socialist </w:t>
      </w:r>
      <w:r w:rsidRPr="003046FD">
        <w:rPr>
          <w:highlight w:val="yellow"/>
          <w:u w:val="single"/>
        </w:rPr>
        <w:t>anti-racist politics null and void</w:t>
      </w:r>
      <w:r w:rsidRPr="003046FD">
        <w:rPr>
          <w:u w:val="single"/>
        </w:rPr>
        <w:t>.</w:t>
      </w:r>
      <w:r w:rsidRPr="003046FD">
        <w:rPr>
          <w:sz w:val="12"/>
        </w:rPr>
        <w:t xml:space="preserve"> After all, if you cannot solve the problem of racism because to be black means to be essentially and eternally enslaved, then you cannot change it. </w:t>
      </w:r>
      <w:r w:rsidRPr="003046FD">
        <w:rPr>
          <w:highlight w:val="yellow"/>
          <w:u w:val="single"/>
        </w:rPr>
        <w:t>By placing</w:t>
      </w:r>
      <w:r w:rsidRPr="00B37CDB">
        <w:rPr>
          <w:u w:val="single"/>
        </w:rPr>
        <w:t xml:space="preserve"> race and </w:t>
      </w:r>
      <w:r w:rsidRPr="003046FD">
        <w:rPr>
          <w:highlight w:val="yellow"/>
          <w:u w:val="single"/>
        </w:rPr>
        <w:t>blackness outside</w:t>
      </w:r>
      <w:r w:rsidRPr="00B37CDB">
        <w:rPr>
          <w:u w:val="single"/>
        </w:rPr>
        <w:t xml:space="preserve"> of </w:t>
      </w:r>
      <w:r w:rsidRPr="003046FD">
        <w:rPr>
          <w:highlight w:val="yellow"/>
          <w:u w:val="single"/>
        </w:rPr>
        <w:t>history</w:t>
      </w:r>
      <w:r w:rsidRPr="00B37CDB">
        <w:rPr>
          <w:u w:val="single"/>
        </w:rPr>
        <w:t xml:space="preserve">, </w:t>
      </w:r>
      <w:r w:rsidRPr="003046FD">
        <w:rPr>
          <w:highlight w:val="yellow"/>
          <w:u w:val="single"/>
        </w:rPr>
        <w:t>Afro-pess</w:t>
      </w:r>
      <w:r w:rsidRPr="00B37CDB">
        <w:rPr>
          <w:u w:val="single"/>
        </w:rPr>
        <w:t xml:space="preserve">imism </w:t>
      </w:r>
      <w:r w:rsidRPr="003046FD">
        <w:rPr>
          <w:highlight w:val="yellow"/>
          <w:u w:val="single"/>
        </w:rPr>
        <w:t>makes white supremacy unsolvable</w:t>
      </w:r>
      <w:r w:rsidRPr="00B37CDB">
        <w:rPr>
          <w:u w:val="single"/>
        </w:rPr>
        <w:t xml:space="preserve">. Furthermore, </w:t>
      </w:r>
      <w:r w:rsidRPr="003046FD">
        <w:rPr>
          <w:highlight w:val="yellow"/>
          <w:u w:val="single"/>
        </w:rPr>
        <w:t>by dividing the world</w:t>
      </w:r>
      <w:r w:rsidRPr="00B37CDB">
        <w:rPr>
          <w:u w:val="single"/>
        </w:rPr>
        <w:t xml:space="preserve"> in </w:t>
      </w:r>
      <w:proofErr w:type="gramStart"/>
      <w:r w:rsidRPr="00B37CDB">
        <w:rPr>
          <w:u w:val="single"/>
        </w:rPr>
        <w:t>all of</w:t>
      </w:r>
      <w:proofErr w:type="gramEnd"/>
      <w:r w:rsidRPr="00B37CDB">
        <w:rPr>
          <w:u w:val="single"/>
        </w:rPr>
        <w:t xml:space="preserve"> its mind-boggling complexity </w:t>
      </w:r>
      <w:r w:rsidRPr="003046FD">
        <w:rPr>
          <w:highlight w:val="yellow"/>
          <w:u w:val="single"/>
        </w:rPr>
        <w:t xml:space="preserve">into a battle between [black </w:t>
      </w:r>
      <w:proofErr w:type="gramStart"/>
      <w:r w:rsidRPr="003046FD">
        <w:rPr>
          <w:highlight w:val="yellow"/>
          <w:u w:val="single"/>
        </w:rPr>
        <w:t>people</w:t>
      </w:r>
      <w:r w:rsidRPr="00B37CDB">
        <w:rPr>
          <w:u w:val="single"/>
        </w:rPr>
        <w:t>]</w:t>
      </w:r>
      <w:r w:rsidRPr="003046FD">
        <w:rPr>
          <w:strike/>
          <w:sz w:val="2"/>
          <w:szCs w:val="2"/>
          <w:u w:val="single"/>
        </w:rPr>
        <w:t>blacks</w:t>
      </w:r>
      <w:proofErr w:type="gramEnd"/>
      <w:r w:rsidRPr="003046FD">
        <w:rPr>
          <w:sz w:val="2"/>
          <w:szCs w:val="2"/>
          <w:u w:val="single"/>
        </w:rPr>
        <w:t xml:space="preserve"> </w:t>
      </w:r>
      <w:r w:rsidRPr="003046FD">
        <w:rPr>
          <w:highlight w:val="yellow"/>
          <w:u w:val="single"/>
        </w:rPr>
        <w:t>and nonblack</w:t>
      </w:r>
      <w:r w:rsidRPr="00443BCC">
        <w:rPr>
          <w:strike/>
          <w:sz w:val="2"/>
          <w:szCs w:val="2"/>
          <w:u w:val="single"/>
        </w:rPr>
        <w:t>s</w:t>
      </w:r>
      <w:r w:rsidR="00443BCC" w:rsidRPr="00443BCC">
        <w:rPr>
          <w:highlight w:val="yellow"/>
          <w:u w:val="single"/>
        </w:rPr>
        <w:t>[people]</w:t>
      </w:r>
      <w:r w:rsidRPr="00B37CDB">
        <w:rPr>
          <w:u w:val="single"/>
        </w:rPr>
        <w:t xml:space="preserve"> or between Humans and Slaves </w:t>
      </w:r>
      <w:r w:rsidRPr="003046FD">
        <w:rPr>
          <w:highlight w:val="yellow"/>
          <w:u w:val="single"/>
        </w:rPr>
        <w:t>renders solidarity</w:t>
      </w:r>
      <w:r w:rsidRPr="00B37CDB">
        <w:rPr>
          <w:u w:val="single"/>
        </w:rPr>
        <w:t xml:space="preserve"> amongst [black </w:t>
      </w:r>
      <w:proofErr w:type="gramStart"/>
      <w:r w:rsidRPr="00B37CDB">
        <w:rPr>
          <w:u w:val="single"/>
        </w:rPr>
        <w:t>people]</w:t>
      </w:r>
      <w:r w:rsidRPr="003046FD">
        <w:rPr>
          <w:strike/>
          <w:sz w:val="2"/>
          <w:szCs w:val="2"/>
          <w:u w:val="single"/>
        </w:rPr>
        <w:t>blacks</w:t>
      </w:r>
      <w:proofErr w:type="gramEnd"/>
      <w:r w:rsidRPr="003046FD">
        <w:rPr>
          <w:sz w:val="2"/>
          <w:szCs w:val="2"/>
          <w:u w:val="single"/>
        </w:rPr>
        <w:t xml:space="preserve"> </w:t>
      </w:r>
      <w:r w:rsidRPr="00B37CDB">
        <w:rPr>
          <w:u w:val="single"/>
        </w:rPr>
        <w:t xml:space="preserve">and others </w:t>
      </w:r>
      <w:r w:rsidRPr="003046FD">
        <w:rPr>
          <w:highlight w:val="yellow"/>
          <w:u w:val="single"/>
        </w:rPr>
        <w:t>impossible and the presence of a black ruling-class invisible</w:t>
      </w:r>
      <w:r w:rsidRPr="00B37CDB">
        <w:rPr>
          <w:u w:val="single"/>
        </w:rPr>
        <w:t>.</w:t>
      </w:r>
      <w:r w:rsidRPr="003046FD">
        <w:rPr>
          <w:sz w:val="12"/>
        </w:rPr>
        <w:t xml:space="preserve"> The problems with this approach are many: Afro-pessimists take the flattened definitions of blackness preached by white supremacists — a state of universal and transhistorical abjection — seemingly at their word and warp it into a badge of pride, as black people become a race of eternal victims. </w:t>
      </w:r>
      <w:r w:rsidRPr="00B37CDB">
        <w:rPr>
          <w:u w:val="single"/>
        </w:rPr>
        <w:t xml:space="preserve">But what is particularly troubling about this schema is the fact that </w:t>
      </w:r>
      <w:r w:rsidRPr="003046FD">
        <w:rPr>
          <w:highlight w:val="yellow"/>
          <w:u w:val="single"/>
        </w:rPr>
        <w:t>Afro-pess</w:t>
      </w:r>
      <w:r w:rsidRPr="00B37CDB">
        <w:rPr>
          <w:u w:val="single"/>
        </w:rPr>
        <w:t xml:space="preserve">imists </w:t>
      </w:r>
      <w:r w:rsidRPr="003046FD">
        <w:rPr>
          <w:highlight w:val="yellow"/>
          <w:u w:val="single"/>
        </w:rPr>
        <w:t>reserve</w:t>
      </w:r>
      <w:r w:rsidRPr="00B37CDB">
        <w:rPr>
          <w:u w:val="single"/>
        </w:rPr>
        <w:t xml:space="preserve"> much of </w:t>
      </w:r>
      <w:r w:rsidRPr="003046FD">
        <w:rPr>
          <w:highlight w:val="yellow"/>
          <w:u w:val="single"/>
        </w:rPr>
        <w:t>their ire not for</w:t>
      </w:r>
      <w:r w:rsidRPr="00B37CDB">
        <w:rPr>
          <w:u w:val="single"/>
        </w:rPr>
        <w:t xml:space="preserve"> the overwhelmingly </w:t>
      </w:r>
      <w:r w:rsidRPr="003046FD">
        <w:rPr>
          <w:highlight w:val="yellow"/>
          <w:u w:val="single"/>
        </w:rPr>
        <w:t>white bourgeoisie</w:t>
      </w:r>
      <w:r w:rsidRPr="00B37CDB">
        <w:rPr>
          <w:u w:val="single"/>
        </w:rPr>
        <w:t xml:space="preserve"> who lord over Western societies, </w:t>
      </w:r>
      <w:r w:rsidRPr="003046FD">
        <w:rPr>
          <w:highlight w:val="yellow"/>
          <w:u w:val="single"/>
        </w:rPr>
        <w:t>and</w:t>
      </w:r>
      <w:r w:rsidRPr="00B37CDB">
        <w:rPr>
          <w:u w:val="single"/>
        </w:rPr>
        <w:t xml:space="preserve"> they </w:t>
      </w:r>
      <w:r w:rsidRPr="003046FD">
        <w:rPr>
          <w:highlight w:val="yellow"/>
          <w:u w:val="single"/>
        </w:rPr>
        <w:t>remain</w:t>
      </w:r>
      <w:r w:rsidRPr="00B37CDB">
        <w:rPr>
          <w:u w:val="single"/>
        </w:rPr>
        <w:t xml:space="preserve"> largely </w:t>
      </w:r>
      <w:r w:rsidRPr="003046FD">
        <w:rPr>
          <w:highlight w:val="yellow"/>
          <w:u w:val="single"/>
        </w:rPr>
        <w:t>silent around</w:t>
      </w:r>
      <w:r w:rsidRPr="00B37CDB">
        <w:rPr>
          <w:u w:val="single"/>
        </w:rPr>
        <w:t xml:space="preserve"> the </w:t>
      </w:r>
      <w:r w:rsidRPr="003046FD">
        <w:rPr>
          <w:highlight w:val="yellow"/>
          <w:u w:val="single"/>
        </w:rPr>
        <w:t>sexism</w:t>
      </w:r>
      <w:r w:rsidRPr="00B37CDB">
        <w:rPr>
          <w:u w:val="single"/>
        </w:rPr>
        <w:t xml:space="preserve"> as well as the homo-/transphobia </w:t>
      </w:r>
      <w:r w:rsidRPr="003046FD">
        <w:rPr>
          <w:highlight w:val="yellow"/>
          <w:u w:val="single"/>
        </w:rPr>
        <w:t>facing black women</w:t>
      </w:r>
      <w:r w:rsidRPr="00B37CDB">
        <w:rPr>
          <w:u w:val="single"/>
        </w:rPr>
        <w:t xml:space="preserve"> and queers, because anti-blackness is believed to be uniquely worse than other forms of identity-based discrimination. </w:t>
      </w:r>
      <w:r w:rsidRPr="003046FD">
        <w:rPr>
          <w:highlight w:val="yellow"/>
          <w:u w:val="single"/>
        </w:rPr>
        <w:t>The ire of Afro-pessimists is</w:t>
      </w:r>
      <w:r w:rsidRPr="00B37CDB">
        <w:rPr>
          <w:u w:val="single"/>
        </w:rPr>
        <w:t xml:space="preserve"> rather </w:t>
      </w:r>
      <w:r w:rsidRPr="003046FD">
        <w:rPr>
          <w:highlight w:val="yellow"/>
          <w:u w:val="single"/>
        </w:rPr>
        <w:t>reserved for</w:t>
      </w:r>
      <w:r w:rsidRPr="00B37CDB">
        <w:rPr>
          <w:u w:val="single"/>
        </w:rPr>
        <w:t xml:space="preserve"> other </w:t>
      </w:r>
      <w:r w:rsidRPr="003046FD">
        <w:rPr>
          <w:highlight w:val="yellow"/>
          <w:u w:val="single"/>
        </w:rPr>
        <w:t>people of color</w:t>
      </w:r>
      <w:r w:rsidRPr="00B37CDB">
        <w:rPr>
          <w:u w:val="single"/>
        </w:rPr>
        <w:t xml:space="preserve">. Asians, indigenous Americans, and other nonblack people of color, </w:t>
      </w:r>
      <w:r w:rsidRPr="003046FD">
        <w:rPr>
          <w:highlight w:val="yellow"/>
          <w:u w:val="single"/>
        </w:rPr>
        <w:t>such as</w:t>
      </w:r>
      <w:r w:rsidRPr="00B37CDB">
        <w:rPr>
          <w:u w:val="single"/>
        </w:rPr>
        <w:t xml:space="preserve"> even </w:t>
      </w:r>
      <w:r w:rsidRPr="003046FD">
        <w:rPr>
          <w:highlight w:val="yellow"/>
          <w:u w:val="single"/>
        </w:rPr>
        <w:t>Palestinians</w:t>
      </w:r>
      <w:r w:rsidRPr="00B37CDB">
        <w:rPr>
          <w:u w:val="single"/>
        </w:rPr>
        <w:t xml:space="preserve">, are </w:t>
      </w:r>
      <w:r w:rsidRPr="003046FD">
        <w:rPr>
          <w:highlight w:val="yellow"/>
          <w:u w:val="single"/>
        </w:rPr>
        <w:t>categorized as</w:t>
      </w:r>
      <w:r w:rsidRPr="00B37CDB">
        <w:rPr>
          <w:u w:val="single"/>
        </w:rPr>
        <w:t xml:space="preserve"> the </w:t>
      </w:r>
      <w:r w:rsidRPr="003046FD">
        <w:rPr>
          <w:highlight w:val="yellow"/>
          <w:u w:val="single"/>
        </w:rPr>
        <w:t>“junior partners”</w:t>
      </w:r>
      <w:r w:rsidRPr="00B37CDB">
        <w:rPr>
          <w:u w:val="single"/>
        </w:rPr>
        <w:t xml:space="preserve"> </w:t>
      </w:r>
      <w:r w:rsidRPr="003046FD">
        <w:rPr>
          <w:highlight w:val="yellow"/>
          <w:u w:val="single"/>
        </w:rPr>
        <w:t>of white supremacy</w:t>
      </w:r>
      <w:r w:rsidRPr="00B37CDB">
        <w:rPr>
          <w:u w:val="single"/>
        </w:rPr>
        <w:t xml:space="preserve"> and racial capitalism.</w:t>
      </w:r>
      <w:r w:rsidRPr="003046FD">
        <w:rPr>
          <w:sz w:val="12"/>
        </w:rPr>
        <w:t xml:space="preserve"> The Afro-pessimist argument is that whites and nonblack people of color are so psychologically invested in not being burdened with the enslaving essence of blackness that solidarity with [black </w:t>
      </w:r>
      <w:proofErr w:type="gramStart"/>
      <w:r w:rsidRPr="003046FD">
        <w:rPr>
          <w:sz w:val="12"/>
        </w:rPr>
        <w:t>people]</w:t>
      </w:r>
      <w:r w:rsidRPr="003046FD">
        <w:rPr>
          <w:strike/>
          <w:sz w:val="12"/>
          <w:szCs w:val="2"/>
        </w:rPr>
        <w:t>blacks</w:t>
      </w:r>
      <w:proofErr w:type="gramEnd"/>
      <w:r w:rsidRPr="003046FD">
        <w:rPr>
          <w:sz w:val="12"/>
          <w:szCs w:val="2"/>
        </w:rPr>
        <w:t xml:space="preserve"> </w:t>
      </w:r>
      <w:r w:rsidRPr="003046FD">
        <w:rPr>
          <w:sz w:val="12"/>
        </w:rPr>
        <w:t>in any sort of political struggle is ultimately a fool’s errand.</w:t>
      </w:r>
    </w:p>
    <w:p w14:paraId="1EBE108F" w14:textId="77777777" w:rsidR="00B37CDB" w:rsidRDefault="00B37CDB" w:rsidP="00B37CDB"/>
    <w:p w14:paraId="6EAAAF85" w14:textId="6074ACFF" w:rsidR="003952AA" w:rsidRPr="00426AC9" w:rsidRDefault="003952AA" w:rsidP="003952AA">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251C7F0C" w14:textId="77777777" w:rsidR="003952AA" w:rsidRPr="00C85F21" w:rsidRDefault="003952AA" w:rsidP="003952AA">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5142C168" w14:textId="77777777" w:rsidR="003952AA" w:rsidRPr="001C30C5" w:rsidRDefault="003952AA" w:rsidP="003952AA">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090288A7" w14:textId="77777777" w:rsidR="003952AA" w:rsidRPr="001C30C5" w:rsidRDefault="003952AA" w:rsidP="003952AA">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4141284A" w14:textId="77777777" w:rsidR="003952AA" w:rsidRPr="001C30C5" w:rsidRDefault="003952AA" w:rsidP="003952AA">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7BB36C81" w14:textId="77777777" w:rsidR="003952AA" w:rsidRPr="001C30C5" w:rsidRDefault="003952AA" w:rsidP="003952AA">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2D5697F6" w14:textId="77777777" w:rsidR="003952AA" w:rsidRPr="001C30C5" w:rsidRDefault="003952AA" w:rsidP="003952AA">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6E107F06" w14:textId="77777777" w:rsidR="003952AA" w:rsidRDefault="003952AA" w:rsidP="003952AA">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4E8EED2C" w14:textId="77777777" w:rsidR="003952AA" w:rsidRDefault="003952AA" w:rsidP="001076A0"/>
    <w:p w14:paraId="7BD8F4F7" w14:textId="77777777" w:rsidR="001076A0" w:rsidRPr="001076A0" w:rsidRDefault="001076A0" w:rsidP="001076A0"/>
    <w:p w14:paraId="19EB917E" w14:textId="77777777" w:rsidR="001076A0" w:rsidRPr="00890EFD" w:rsidRDefault="001076A0" w:rsidP="001076A0">
      <w:pPr>
        <w:pStyle w:val="Heading2"/>
        <w:rPr>
          <w:rFonts w:asciiTheme="minorHAnsi" w:hAnsiTheme="minorHAnsi" w:cstheme="minorHAnsi"/>
        </w:rPr>
      </w:pPr>
      <w:r w:rsidRPr="00890EFD">
        <w:t xml:space="preserve">CASE </w:t>
      </w:r>
    </w:p>
    <w:p w14:paraId="7D3942B2" w14:textId="25960EDA" w:rsidR="001076A0" w:rsidRPr="00890EFD" w:rsidRDefault="001076A0" w:rsidP="001076A0">
      <w:pPr>
        <w:pStyle w:val="Heading3"/>
        <w:rPr>
          <w:rFonts w:asciiTheme="minorHAnsi" w:hAnsiTheme="minorHAnsi" w:cstheme="minorHAnsi"/>
        </w:rPr>
      </w:pPr>
      <w:r w:rsidRPr="00890EFD">
        <w:t xml:space="preserve">1NC – Presumption </w:t>
      </w:r>
    </w:p>
    <w:p w14:paraId="18C0A226" w14:textId="34CCF6D2" w:rsidR="001076A0" w:rsidRDefault="001076A0" w:rsidP="001076A0">
      <w:pPr>
        <w:pStyle w:val="Heading4"/>
      </w:pPr>
      <w:r w:rsidRPr="00890EFD">
        <w:t xml:space="preserve">Vote not </w:t>
      </w:r>
      <w:proofErr w:type="spellStart"/>
      <w:r w:rsidRPr="00890EFD">
        <w:t>aff</w:t>
      </w:r>
      <w:proofErr w:type="spellEnd"/>
      <w:r w:rsidRPr="00890EFD">
        <w:t xml:space="preserve">- you should view voting neg as not evaluating the debate- before you walk </w:t>
      </w:r>
      <w:proofErr w:type="spellStart"/>
      <w:r w:rsidRPr="00890EFD">
        <w:t>aff</w:t>
      </w:r>
      <w:proofErr w:type="spellEnd"/>
      <w:r w:rsidRPr="00890EFD">
        <w:t xml:space="preserve"> you just don’t vote at all which is registered as a presumption vote on </w:t>
      </w:r>
      <w:proofErr w:type="spellStart"/>
      <w:r w:rsidRPr="00890EFD">
        <w:t>tabroom</w:t>
      </w:r>
      <w:proofErr w:type="spellEnd"/>
      <w:r w:rsidRPr="00890EFD">
        <w:t>--its net more unproductive</w:t>
      </w:r>
      <w:r w:rsidR="00BC6EB6">
        <w:t xml:space="preserve">, and </w:t>
      </w:r>
      <w:proofErr w:type="gramStart"/>
      <w:r w:rsidR="00BC6EB6">
        <w:t>it’s</w:t>
      </w:r>
      <w:proofErr w:type="gramEnd"/>
      <w:r w:rsidR="00BC6EB6">
        <w:t xml:space="preserve"> net less of a flinch</w:t>
      </w:r>
      <w:r w:rsidRPr="00890EFD">
        <w:t>.</w:t>
      </w:r>
    </w:p>
    <w:p w14:paraId="5D7B63D3" w14:textId="77777777" w:rsidR="00BC6EB6" w:rsidRPr="00BC6EB6" w:rsidRDefault="00BC6EB6" w:rsidP="00BC6EB6"/>
    <w:p w14:paraId="39FB016C" w14:textId="21BA55A1" w:rsidR="001076A0" w:rsidRDefault="001076A0" w:rsidP="001076A0">
      <w:pPr>
        <w:pStyle w:val="Heading4"/>
      </w:pPr>
      <w:r w:rsidRPr="001076A0">
        <w:t>Debate not key – vote neg to vote AFF. Any risk of bad negation means that it is better to read the AFF outside of a competitive space.</w:t>
      </w:r>
      <w:r>
        <w:t xml:space="preserve"> </w:t>
      </w:r>
    </w:p>
    <w:p w14:paraId="25C7A221" w14:textId="77777777" w:rsidR="00E743D2" w:rsidRPr="00E743D2" w:rsidRDefault="00E743D2" w:rsidP="00E743D2"/>
    <w:p w14:paraId="6D726A31" w14:textId="77777777" w:rsidR="001076A0" w:rsidRPr="00890EFD" w:rsidRDefault="001076A0" w:rsidP="001076A0">
      <w:pPr>
        <w:pStyle w:val="Heading4"/>
        <w:rPr>
          <w:rFonts w:cstheme="minorHAnsi"/>
        </w:rPr>
      </w:pPr>
      <w:r w:rsidRPr="00890EFD">
        <w:t xml:space="preserve">Parameters- The </w:t>
      </w:r>
      <w:proofErr w:type="spellStart"/>
      <w:r w:rsidRPr="00890EFD">
        <w:t>aff</w:t>
      </w:r>
      <w:proofErr w:type="spellEnd"/>
      <w:r w:rsidRPr="00890EFD">
        <w:t xml:space="preserve"> should have 1) clear way for the judge to delineate from one method and another and 2) a metric for evaluating which method is better. they have no definition on what [method] is or how to measure that or who has engaged in it - </w:t>
      </w:r>
      <w:proofErr w:type="gramStart"/>
      <w:r w:rsidRPr="00890EFD">
        <w:t>this collapses</w:t>
      </w:r>
      <w:proofErr w:type="gramEnd"/>
      <w:r w:rsidRPr="00890EFD">
        <w:t xml:space="preserve"> back in arbitrary distinctions on </w:t>
      </w:r>
      <w:proofErr w:type="gramStart"/>
      <w:r w:rsidRPr="00890EFD">
        <w:t>the behalf</w:t>
      </w:r>
      <w:proofErr w:type="gramEnd"/>
      <w:r w:rsidRPr="00890EFD">
        <w:t xml:space="preserve"> of the judge which re-creates violence</w:t>
      </w:r>
    </w:p>
    <w:p w14:paraId="5960D176" w14:textId="77777777" w:rsidR="001076A0" w:rsidRDefault="001076A0" w:rsidP="00E743D2"/>
    <w:p w14:paraId="27A06EDC" w14:textId="63FD3C68" w:rsidR="00E743D2" w:rsidRDefault="00E743D2" w:rsidP="00E743D2">
      <w:pPr>
        <w:pStyle w:val="Heading4"/>
      </w:pPr>
      <w:r>
        <w:t xml:space="preserve">If antiblackness is ontological – vote neg – the </w:t>
      </w:r>
      <w:proofErr w:type="spellStart"/>
      <w:r>
        <w:t>aff</w:t>
      </w:r>
      <w:proofErr w:type="spellEnd"/>
      <w:r>
        <w:t xml:space="preserve"> is a flinch from blackness that invests in a false hope that the Race War is useful.</w:t>
      </w:r>
    </w:p>
    <w:p w14:paraId="10D92DBF" w14:textId="77777777" w:rsidR="002137DC" w:rsidRPr="002137DC" w:rsidRDefault="002137DC" w:rsidP="002137DC"/>
    <w:p w14:paraId="48425BF8" w14:textId="24DDD1CD" w:rsidR="00E743D2" w:rsidRDefault="002137DC" w:rsidP="002137DC">
      <w:pPr>
        <w:pStyle w:val="Heading4"/>
      </w:pPr>
      <w:r>
        <w:t xml:space="preserve">If the State is the White </w:t>
      </w:r>
      <w:proofErr w:type="gramStart"/>
      <w:r>
        <w:t>Being</w:t>
      </w:r>
      <w:proofErr w:type="gramEnd"/>
      <w:r>
        <w:t xml:space="preserve"> then they will certainly loose the race war – they have nukes, drones, and Palantir – that means you can vote neg on presumption but it’s offense because the </w:t>
      </w:r>
      <w:proofErr w:type="spellStart"/>
      <w:r>
        <w:t>aff</w:t>
      </w:r>
      <w:proofErr w:type="spellEnd"/>
      <w:r>
        <w:t xml:space="preserve"> </w:t>
      </w:r>
      <w:proofErr w:type="gramStart"/>
      <w:r>
        <w:t>opens up</w:t>
      </w:r>
      <w:proofErr w:type="gramEnd"/>
      <w:r>
        <w:t xml:space="preserve"> black people to violence.</w:t>
      </w:r>
    </w:p>
    <w:p w14:paraId="003EB068" w14:textId="77777777" w:rsidR="002137DC" w:rsidRPr="002137DC" w:rsidRDefault="002137DC" w:rsidP="002137DC"/>
    <w:p w14:paraId="725078DA" w14:textId="77777777" w:rsidR="001076A0" w:rsidRPr="00890EFD" w:rsidRDefault="001076A0" w:rsidP="001076A0">
      <w:pPr>
        <w:pStyle w:val="Heading4"/>
        <w:rPr>
          <w:rFonts w:cstheme="minorHAnsi"/>
        </w:rPr>
      </w:pPr>
      <w:r w:rsidRPr="00890EFD">
        <w:t xml:space="preserve">You shouldn’t vote </w:t>
      </w:r>
      <w:proofErr w:type="spellStart"/>
      <w:r w:rsidRPr="00890EFD">
        <w:t>aff</w:t>
      </w:r>
      <w:proofErr w:type="spellEnd"/>
      <w:r w:rsidRPr="00890EFD">
        <w:t xml:space="preserve"> simply because the 1AC observed violence in the world without specifying methods for radical change and political mobilization. It maximizes our internal links to clash, AND reinscribes white liberalism. </w:t>
      </w:r>
    </w:p>
    <w:p w14:paraId="14392CFF" w14:textId="77777777" w:rsidR="001076A0" w:rsidRPr="00890EFD" w:rsidRDefault="001076A0" w:rsidP="001076A0">
      <w:pPr>
        <w:rPr>
          <w:rFonts w:asciiTheme="minorHAnsi" w:hAnsiTheme="minorHAnsi" w:cstheme="minorHAnsi"/>
        </w:rPr>
      </w:pPr>
      <w:r w:rsidRPr="00890EFD">
        <w:t xml:space="preserve">Gary </w:t>
      </w:r>
      <w:r w:rsidRPr="00890EFD">
        <w:rPr>
          <w:rStyle w:val="Style13ptBold"/>
        </w:rPr>
        <w:t>Wilder 22</w:t>
      </w:r>
      <w:r w:rsidRPr="00890EFD">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707FF864" w14:textId="77777777" w:rsidR="001076A0" w:rsidRPr="00890EFD" w:rsidRDefault="001076A0" w:rsidP="001076A0">
      <w:pPr>
        <w:rPr>
          <w:rStyle w:val="StyleUnderline"/>
          <w:rFonts w:asciiTheme="minorHAnsi" w:hAnsiTheme="minorHAnsi" w:cstheme="minorHAnsi"/>
        </w:rPr>
      </w:pPr>
      <w:r w:rsidRPr="00890EFD">
        <w:rPr>
          <w:rStyle w:val="StyleUnderline"/>
        </w:rPr>
        <w:t>Against Left Melancholy</w:t>
      </w:r>
    </w:p>
    <w:p w14:paraId="786918A6" w14:textId="77777777" w:rsidR="001076A0" w:rsidRPr="00890EFD" w:rsidRDefault="001076A0" w:rsidP="001076A0">
      <w:pPr>
        <w:rPr>
          <w:rFonts w:asciiTheme="minorHAnsi" w:hAnsiTheme="minorHAnsi" w:cstheme="minorHAnsi"/>
        </w:rPr>
      </w:pPr>
      <w:r w:rsidRPr="00890EFD">
        <w:t xml:space="preserve">In a widely read 1999 essay, political theorist </w:t>
      </w:r>
      <w:r w:rsidRPr="00890EFD">
        <w:rPr>
          <w:rStyle w:val="StyleUnderline"/>
        </w:rPr>
        <w:t xml:space="preserve">Wendy </w:t>
      </w:r>
      <w:r w:rsidRPr="00890EFD">
        <w:rPr>
          <w:rStyle w:val="StyleUnderline"/>
          <w:highlight w:val="yellow"/>
        </w:rPr>
        <w:t xml:space="preserve">Brown regrets "the Left's </w:t>
      </w:r>
      <w:r w:rsidRPr="00890EFD">
        <w:t xml:space="preserve">. . . </w:t>
      </w:r>
      <w:r w:rsidRPr="00890EFD">
        <w:rPr>
          <w:rStyle w:val="StyleUnderline"/>
          <w:highlight w:val="yellow"/>
        </w:rPr>
        <w:t xml:space="preserve">failure to </w:t>
      </w:r>
      <w:r w:rsidRPr="00890EFD">
        <w:t xml:space="preserve">apprehend the character of the age and to </w:t>
      </w:r>
      <w:r w:rsidRPr="00890EFD">
        <w:rPr>
          <w:rStyle w:val="StyleUnderline"/>
          <w:highlight w:val="yellow"/>
        </w:rPr>
        <w:t xml:space="preserve">develop </w:t>
      </w:r>
      <w:r w:rsidRPr="00890EFD">
        <w:rPr>
          <w:rStyle w:val="StyleUnderline"/>
        </w:rPr>
        <w:t>a political critique and a moral-</w:t>
      </w:r>
      <w:r w:rsidRPr="00890EFD">
        <w:rPr>
          <w:rStyle w:val="StyleUnderline"/>
          <w:highlight w:val="yellow"/>
        </w:rPr>
        <w:t xml:space="preserve">political vision </w:t>
      </w:r>
      <w:r w:rsidRPr="00890EFD">
        <w:rPr>
          <w:rStyle w:val="StyleUnderline"/>
        </w:rPr>
        <w:t>appropriate to this character</w:t>
      </w:r>
      <w:r w:rsidRPr="00890EFD">
        <w:t xml:space="preserve">."84 </w:t>
      </w:r>
      <w:r w:rsidRPr="00890EFD">
        <w:rPr>
          <w:rStyle w:val="StyleUnderline"/>
        </w:rPr>
        <w:t>She ascribes this failure to an attitude of "Left melancholy" in which "</w:t>
      </w:r>
      <w:r w:rsidRPr="00890EFD">
        <w:rPr>
          <w:rStyle w:val="StyleUnderline"/>
          <w:highlight w:val="yellow"/>
        </w:rPr>
        <w:t xml:space="preserve">the </w:t>
      </w:r>
      <w:r w:rsidRPr="00890EFD">
        <w:rPr>
          <w:rStyle w:val="Emphasis"/>
          <w:highlight w:val="yellow"/>
        </w:rPr>
        <w:t>revolutionary hack</w:t>
      </w:r>
      <w:r w:rsidRPr="00890EFD">
        <w:rPr>
          <w:rStyle w:val="StyleUnderline"/>
          <w:highlight w:val="yellow"/>
        </w:rPr>
        <w:t xml:space="preserve"> </w:t>
      </w:r>
      <w:r w:rsidRPr="00890EFD">
        <w:t xml:space="preserve">. . . </w:t>
      </w:r>
      <w:r w:rsidRPr="00890EFD">
        <w:rPr>
          <w:rStyle w:val="Emphasis"/>
          <w:highlight w:val="yellow"/>
        </w:rPr>
        <w:t>is</w:t>
      </w:r>
      <w:r w:rsidRPr="00890EFD">
        <w:t xml:space="preserve">, finally, </w:t>
      </w:r>
      <w:r w:rsidRPr="00890EFD">
        <w:rPr>
          <w:rStyle w:val="Emphasis"/>
          <w:highlight w:val="yellow"/>
        </w:rPr>
        <w:t xml:space="preserve">attached more to </w:t>
      </w:r>
      <w:r w:rsidRPr="00890EFD">
        <w:rPr>
          <w:rStyle w:val="Emphasis"/>
        </w:rPr>
        <w:t xml:space="preserve">a particular </w:t>
      </w:r>
      <w:r w:rsidRPr="00890EFD">
        <w:rPr>
          <w:rStyle w:val="Emphasis"/>
          <w:highlight w:val="yellow"/>
        </w:rPr>
        <w:t>political analysis</w:t>
      </w:r>
      <w:r w:rsidRPr="00890EFD">
        <w:rPr>
          <w:rStyle w:val="StyleUnderline"/>
          <w:highlight w:val="yellow"/>
        </w:rPr>
        <w:t xml:space="preserve"> </w:t>
      </w:r>
      <w:r w:rsidRPr="00890EFD">
        <w:t>or ideal—</w:t>
      </w:r>
      <w:r w:rsidRPr="00890EFD">
        <w:rPr>
          <w:rStyle w:val="StyleUnderline"/>
        </w:rPr>
        <w:t>even to the failure of that ideal</w:t>
      </w:r>
      <w:r w:rsidRPr="00890EFD">
        <w:t>—</w:t>
      </w:r>
      <w:r w:rsidRPr="00890EFD">
        <w:rPr>
          <w:rStyle w:val="Emphasis"/>
          <w:highlight w:val="yellow"/>
        </w:rPr>
        <w:t xml:space="preserve">than to seizing possibilities for radical change </w:t>
      </w:r>
      <w:r w:rsidRPr="00890EFD">
        <w:rPr>
          <w:rStyle w:val="Emphasis"/>
        </w:rPr>
        <w:t>in the present</w:t>
      </w:r>
      <w:r w:rsidRPr="00890EFD">
        <w:t xml:space="preserve">."" </w:t>
      </w:r>
      <w:r w:rsidRPr="00890EFD">
        <w:rPr>
          <w:rStyle w:val="StyleUnderline"/>
          <w:highlight w:val="yellow"/>
        </w:rPr>
        <w:t xml:space="preserve">This </w:t>
      </w:r>
      <w:r w:rsidRPr="00890EFD">
        <w:rPr>
          <w:rStyle w:val="StyleUnderline"/>
        </w:rPr>
        <w:t>"</w:t>
      </w:r>
      <w:r w:rsidRPr="00890EFD">
        <w:rPr>
          <w:rStyle w:val="Emphasis"/>
          <w:highlight w:val="yellow"/>
        </w:rPr>
        <w:t>narcissism</w:t>
      </w:r>
      <w:r w:rsidRPr="00890EFD">
        <w:rPr>
          <w:rStyle w:val="StyleUnderline"/>
          <w:highlight w:val="yellow"/>
        </w:rPr>
        <w:t xml:space="preserve"> </w:t>
      </w:r>
      <w:r w:rsidRPr="00890EFD">
        <w:t xml:space="preserve">with regard to one's past political attachments . . . </w:t>
      </w:r>
      <w:r w:rsidRPr="00890EFD">
        <w:rPr>
          <w:rStyle w:val="StyleUnderline"/>
          <w:highlight w:val="yellow"/>
        </w:rPr>
        <w:t xml:space="preserve">exceeds </w:t>
      </w:r>
      <w:r w:rsidRPr="00890EFD">
        <w:rPr>
          <w:rStyle w:val="StyleUnderline"/>
        </w:rPr>
        <w:t xml:space="preserve">any contemporary </w:t>
      </w:r>
      <w:r w:rsidRPr="00890EFD">
        <w:rPr>
          <w:rStyle w:val="StyleUnderline"/>
          <w:highlight w:val="yellow"/>
        </w:rPr>
        <w:t xml:space="preserve">investment in </w:t>
      </w:r>
      <w:r w:rsidRPr="00890EFD">
        <w:rPr>
          <w:rStyle w:val="Emphasis"/>
          <w:highlight w:val="yellow"/>
        </w:rPr>
        <w:t>political mobilization</w:t>
      </w:r>
      <w:r w:rsidRPr="00890EFD">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890EFD">
        <w:rPr>
          <w:rStyle w:val="StyleUnderline"/>
          <w:highlight w:val="yellow"/>
        </w:rPr>
        <w:t xml:space="preserve">a rigid attachment to </w:t>
      </w:r>
      <w:r w:rsidRPr="00890EFD">
        <w:rPr>
          <w:rStyle w:val="StyleUnderline"/>
        </w:rPr>
        <w:t xml:space="preserve">outmoded </w:t>
      </w:r>
      <w:r w:rsidRPr="00890EFD">
        <w:rPr>
          <w:rStyle w:val="StyleUnderline"/>
          <w:highlight w:val="yellow"/>
        </w:rPr>
        <w:t xml:space="preserve">ideals prevented Left actors from </w:t>
      </w:r>
      <w:r w:rsidRPr="00890EFD">
        <w:rPr>
          <w:rStyle w:val="StyleUnderline"/>
        </w:rPr>
        <w:t xml:space="preserve">recognizing new conditions and </w:t>
      </w:r>
      <w:r w:rsidRPr="00890EFD">
        <w:rPr>
          <w:rStyle w:val="Emphasis"/>
          <w:highlight w:val="yellow"/>
        </w:rPr>
        <w:t>responding</w:t>
      </w:r>
      <w:r w:rsidRPr="00890EFD">
        <w:rPr>
          <w:rStyle w:val="StyleUnderline"/>
          <w:highlight w:val="yellow"/>
        </w:rPr>
        <w:t xml:space="preserve"> </w:t>
      </w:r>
      <w:r w:rsidRPr="00890EFD">
        <w:t xml:space="preserve">adequately </w:t>
      </w:r>
      <w:r w:rsidRPr="00890EFD">
        <w:rPr>
          <w:rStyle w:val="Emphasis"/>
          <w:highlight w:val="yellow"/>
        </w:rPr>
        <w:t xml:space="preserve">to </w:t>
      </w:r>
      <w:r w:rsidRPr="00890EFD">
        <w:rPr>
          <w:rStyle w:val="Emphasis"/>
        </w:rPr>
        <w:t xml:space="preserve">new </w:t>
      </w:r>
      <w:r w:rsidRPr="00890EFD">
        <w:rPr>
          <w:rStyle w:val="Emphasis"/>
          <w:highlight w:val="yellow"/>
        </w:rPr>
        <w:t>challenges</w:t>
      </w:r>
      <w:r w:rsidRPr="00890EFD">
        <w:t xml:space="preserve">. </w:t>
      </w:r>
      <w:r w:rsidRPr="00890EFD">
        <w:rPr>
          <w:rStyle w:val="StyleUnderline"/>
        </w:rPr>
        <w:t>She relates this</w:t>
      </w:r>
      <w:r w:rsidRPr="00890EFD">
        <w:t xml:space="preserve"> blindness and paralysis </w:t>
      </w:r>
      <w:r w:rsidRPr="00890EFD">
        <w:rPr>
          <w:rStyle w:val="StyleUnderline"/>
        </w:rPr>
        <w:t xml:space="preserve">to the overwhelming sense of </w:t>
      </w:r>
      <w:r w:rsidRPr="00890EFD">
        <w:rPr>
          <w:rStyle w:val="Emphasis"/>
        </w:rPr>
        <w:t>loss</w:t>
      </w:r>
      <w:r w:rsidRPr="00890EFD">
        <w:rPr>
          <w:rStyle w:val="StyleUnderline"/>
        </w:rPr>
        <w:t xml:space="preserve"> following </w:t>
      </w:r>
      <w:r w:rsidRPr="00890EFD">
        <w:rPr>
          <w:rStyle w:val="Emphasis"/>
        </w:rPr>
        <w:t>great political defeats</w:t>
      </w:r>
      <w:r w:rsidRPr="00890EFD">
        <w:t>.</w:t>
      </w:r>
    </w:p>
    <w:p w14:paraId="72E3901D" w14:textId="77777777" w:rsidR="001076A0" w:rsidRPr="00890EFD" w:rsidRDefault="001076A0" w:rsidP="001076A0">
      <w:pPr>
        <w:rPr>
          <w:rFonts w:asciiTheme="minorHAnsi" w:hAnsiTheme="minorHAnsi" w:cstheme="minorHAnsi"/>
        </w:rPr>
      </w:pPr>
      <w:r w:rsidRPr="00890EFD">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890EFD">
        <w:rPr>
          <w:rStyle w:val="StyleUnderline"/>
          <w:highlight w:val="yellow"/>
        </w:rPr>
        <w:t xml:space="preserve">The result was an impoverished "Left </w:t>
      </w:r>
      <w:r w:rsidRPr="00890EFD">
        <w:rPr>
          <w:rStyle w:val="StyleUnderline"/>
        </w:rPr>
        <w:t xml:space="preserve">traditionalism" </w:t>
      </w:r>
      <w:r w:rsidRPr="00890EFD">
        <w:rPr>
          <w:rStyle w:val="StyleUnderline"/>
          <w:highlight w:val="yellow"/>
        </w:rPr>
        <w:t xml:space="preserve">that operates </w:t>
      </w:r>
      <w:r w:rsidRPr="00890EFD">
        <w:rPr>
          <w:rStyle w:val="Emphasis"/>
          <w:highlight w:val="yellow"/>
        </w:rPr>
        <w:t>without</w:t>
      </w:r>
      <w:r w:rsidRPr="00890EFD">
        <w:rPr>
          <w:rStyle w:val="StyleUnderline"/>
          <w:highlight w:val="yellow"/>
        </w:rPr>
        <w:t xml:space="preserve"> </w:t>
      </w:r>
      <w:r w:rsidRPr="00890EFD">
        <w:t xml:space="preserve">either a deep and radical critique of the status quo or a </w:t>
      </w:r>
      <w:r w:rsidRPr="00890EFD">
        <w:rPr>
          <w:rStyle w:val="Emphasis"/>
        </w:rPr>
        <w:t xml:space="preserve">compelling </w:t>
      </w:r>
      <w:r w:rsidRPr="00890EFD">
        <w:rPr>
          <w:rStyle w:val="Emphasis"/>
          <w:highlight w:val="yellow"/>
        </w:rPr>
        <w:t xml:space="preserve">alternative </w:t>
      </w:r>
      <w:r w:rsidRPr="00890EFD">
        <w:rPr>
          <w:rStyle w:val="Emphasis"/>
        </w:rPr>
        <w:t>to the existing order of things</w:t>
      </w:r>
      <w:r w:rsidRPr="00890EFD">
        <w:t xml:space="preserve"> . . . </w:t>
      </w:r>
      <w:r w:rsidRPr="00890EFD">
        <w:rPr>
          <w:rStyle w:val="StyleUnderline"/>
          <w:highlight w:val="yellow"/>
        </w:rPr>
        <w:t xml:space="preserve">a Left </w:t>
      </w:r>
      <w:r w:rsidRPr="00890EFD">
        <w:rPr>
          <w:rStyle w:val="StyleUnderline"/>
        </w:rPr>
        <w:t xml:space="preserve">that has become </w:t>
      </w:r>
      <w:r w:rsidRPr="00890EFD">
        <w:rPr>
          <w:rStyle w:val="Emphasis"/>
          <w:highlight w:val="yellow"/>
        </w:rPr>
        <w:t xml:space="preserve">more attached to </w:t>
      </w:r>
      <w:r w:rsidRPr="00890EFD">
        <w:rPr>
          <w:rStyle w:val="Emphasis"/>
        </w:rPr>
        <w:t xml:space="preserve">its </w:t>
      </w:r>
      <w:r w:rsidRPr="00890EFD">
        <w:rPr>
          <w:rStyle w:val="Emphasis"/>
          <w:highlight w:val="yellow"/>
        </w:rPr>
        <w:t xml:space="preserve">impossibility than </w:t>
      </w:r>
      <w:r w:rsidRPr="00890EFD">
        <w:rPr>
          <w:rStyle w:val="Emphasis"/>
        </w:rPr>
        <w:t xml:space="preserve">to its potential </w:t>
      </w:r>
      <w:r w:rsidRPr="00890EFD">
        <w:rPr>
          <w:rStyle w:val="Emphasis"/>
          <w:highlight w:val="yellow"/>
        </w:rPr>
        <w:t>fruitfulness</w:t>
      </w:r>
      <w:r w:rsidRPr="00890EFD">
        <w:rPr>
          <w:rStyle w:val="StyleUnderline"/>
          <w:highlight w:val="yellow"/>
        </w:rPr>
        <w:t xml:space="preserve"> </w:t>
      </w:r>
      <w:r w:rsidRPr="00890EFD">
        <w:t xml:space="preserve">. . . </w:t>
      </w:r>
      <w:r w:rsidRPr="00890EFD">
        <w:rPr>
          <w:rStyle w:val="StyleUnderline"/>
        </w:rPr>
        <w:t xml:space="preserve">a Left that is thus </w:t>
      </w:r>
      <w:r w:rsidRPr="00890EFD">
        <w:rPr>
          <w:rStyle w:val="StyleUnderline"/>
          <w:highlight w:val="yellow"/>
        </w:rPr>
        <w:t xml:space="preserve">caught in a </w:t>
      </w:r>
      <w:r w:rsidRPr="00890EFD">
        <w:rPr>
          <w:rStyle w:val="StyleUnderline"/>
        </w:rPr>
        <w:t xml:space="preserve">structure of </w:t>
      </w:r>
      <w:r w:rsidRPr="00890EFD">
        <w:rPr>
          <w:rStyle w:val="Emphasis"/>
          <w:highlight w:val="yellow"/>
        </w:rPr>
        <w:t>melancholic attachment</w:t>
      </w:r>
      <w:r w:rsidRPr="00890EFD">
        <w:rPr>
          <w:rStyle w:val="StyleUnderline"/>
          <w:highlight w:val="yellow"/>
        </w:rPr>
        <w:t xml:space="preserve"> </w:t>
      </w:r>
      <w:r w:rsidRPr="00890EFD">
        <w:t xml:space="preserve">to a certain strain of its own dead past."' In contrast, she calls for "the Left to invigorate [itself] with a radical . . . critical and visionary spirit . . . that embraces the notion of deep and indeed unsettling transformation of society." </w:t>
      </w:r>
      <w:r w:rsidRPr="00890EFD">
        <w:rPr>
          <w:rStyle w:val="StyleUnderline"/>
        </w:rPr>
        <w:t xml:space="preserve">She asks, </w:t>
      </w:r>
      <w:r w:rsidRPr="00890EFD">
        <w:rPr>
          <w:rStyle w:val="StyleUnderline"/>
          <w:highlight w:val="yellow"/>
        </w:rPr>
        <w:t xml:space="preserve">in terms that </w:t>
      </w:r>
      <w:r w:rsidRPr="00890EFD">
        <w:rPr>
          <w:rStyle w:val="StyleUnderline"/>
        </w:rPr>
        <w:t xml:space="preserve">should still </w:t>
      </w:r>
      <w:r w:rsidRPr="00890EFD">
        <w:rPr>
          <w:rStyle w:val="StyleUnderline"/>
          <w:highlight w:val="yellow"/>
        </w:rPr>
        <w:t xml:space="preserve">reverberate today, "How might we draw creative sustenance </w:t>
      </w:r>
      <w:r w:rsidRPr="00890EFD">
        <w:t xml:space="preserve">from socialist ideals of dignity, equality, and freedom, </w:t>
      </w:r>
      <w:r w:rsidRPr="00890EFD">
        <w:rPr>
          <w:rStyle w:val="StyleUnderline"/>
        </w:rPr>
        <w:t>while recognizing that these ideals were conjured from historical conditions and prospects that are not those of the present?"</w:t>
      </w:r>
      <w:r w:rsidRPr="00890EFD">
        <w:t xml:space="preserve">' </w:t>
      </w:r>
      <w:r w:rsidRPr="00890EFD">
        <w:rPr>
          <w:rStyle w:val="StyleUnderline"/>
          <w:highlight w:val="yellow"/>
        </w:rPr>
        <w:t xml:space="preserve">Here </w:t>
      </w:r>
      <w:r w:rsidRPr="00890EFD">
        <w:rPr>
          <w:rStyle w:val="StyleUnderline"/>
        </w:rPr>
        <w:t xml:space="preserve">then </w:t>
      </w:r>
      <w:r w:rsidRPr="00890EFD">
        <w:rPr>
          <w:rStyle w:val="StyleUnderline"/>
          <w:highlight w:val="yellow"/>
        </w:rPr>
        <w:t xml:space="preserve">is a response to </w:t>
      </w:r>
      <w:r w:rsidRPr="00890EFD">
        <w:t xml:space="preserve">Traverso's </w:t>
      </w:r>
      <w:r w:rsidRPr="00890EFD">
        <w:rPr>
          <w:rStyle w:val="StyleUnderline"/>
          <w:highlight w:val="yellow"/>
        </w:rPr>
        <w:t xml:space="preserve">dilemma </w:t>
      </w:r>
      <w:r w:rsidRPr="00890EFD">
        <w:t xml:space="preserve">that </w:t>
      </w:r>
      <w:r w:rsidRPr="00890EFD">
        <w:rPr>
          <w:rStyle w:val="Emphasis"/>
          <w:highlight w:val="yellow"/>
        </w:rPr>
        <w:t>rejects</w:t>
      </w:r>
      <w:r w:rsidRPr="00890EFD">
        <w:rPr>
          <w:rStyle w:val="StyleUnderline"/>
          <w:highlight w:val="yellow"/>
        </w:rPr>
        <w:t xml:space="preserve"> </w:t>
      </w:r>
      <w:r w:rsidRPr="00890EFD">
        <w:t xml:space="preserve">rather than revives </w:t>
      </w:r>
      <w:r w:rsidRPr="00890EFD">
        <w:rPr>
          <w:rStyle w:val="Emphasis"/>
          <w:highlight w:val="yellow"/>
        </w:rPr>
        <w:t>melancholic attachments to</w:t>
      </w:r>
      <w:r w:rsidRPr="00890EFD">
        <w:rPr>
          <w:rStyle w:val="StyleUnderline"/>
          <w:highlight w:val="yellow"/>
        </w:rPr>
        <w:t xml:space="preserve"> </w:t>
      </w:r>
      <w:r w:rsidRPr="00890EFD">
        <w:t xml:space="preserve">past </w:t>
      </w:r>
      <w:r w:rsidRPr="00890EFD">
        <w:rPr>
          <w:rStyle w:val="Emphasis"/>
          <w:highlight w:val="yellow"/>
        </w:rPr>
        <w:t>defeats</w:t>
      </w:r>
      <w:r w:rsidRPr="00890EFD">
        <w:rPr>
          <w:rStyle w:val="StyleUnderline"/>
          <w:highlight w:val="yellow"/>
        </w:rPr>
        <w:t xml:space="preserve"> </w:t>
      </w:r>
      <w:r w:rsidRPr="00890EFD">
        <w:t>and convictions.</w:t>
      </w:r>
    </w:p>
    <w:p w14:paraId="1F1C9376" w14:textId="77777777" w:rsidR="001076A0" w:rsidRPr="00890EFD" w:rsidRDefault="001076A0" w:rsidP="001076A0">
      <w:pPr>
        <w:rPr>
          <w:rFonts w:asciiTheme="minorHAnsi" w:hAnsiTheme="minorHAnsi" w:cstheme="minorHAnsi"/>
        </w:rPr>
      </w:pPr>
    </w:p>
    <w:p w14:paraId="2651D123" w14:textId="77777777" w:rsidR="001076A0" w:rsidRPr="00890EFD" w:rsidRDefault="001076A0" w:rsidP="001076A0">
      <w:pPr>
        <w:pStyle w:val="Heading4"/>
        <w:rPr>
          <w:rFonts w:cstheme="minorHAnsi"/>
        </w:rPr>
      </w:pPr>
      <w:r w:rsidRPr="00890EFD">
        <w:t xml:space="preserve">Forwarding overarching theories remove responsibility for action---asking what policies we would change is key to solution-oriented politics. </w:t>
      </w:r>
    </w:p>
    <w:p w14:paraId="2BD0F931" w14:textId="77777777" w:rsidR="001076A0" w:rsidRPr="00890EFD" w:rsidRDefault="001076A0" w:rsidP="001076A0">
      <w:pPr>
        <w:rPr>
          <w:rFonts w:asciiTheme="minorHAnsi" w:hAnsiTheme="minorHAnsi" w:cstheme="minorHAnsi"/>
        </w:rPr>
      </w:pPr>
      <w:r w:rsidRPr="00890EFD">
        <w:t xml:space="preserve">Ronald A. </w:t>
      </w:r>
      <w:r w:rsidRPr="00890EFD">
        <w:rPr>
          <w:rStyle w:val="Style13ptBold"/>
        </w:rPr>
        <w:t>Kuipers 20</w:t>
      </w:r>
      <w:r w:rsidRPr="00890EFD">
        <w:t>. Institute for Christian Studies, Toronto. Chapter 2 Successful prophecies, failed hopes? in Richard Rorty and the demise of social justice in Revisiting Richard Rorty. Vernon Press, 2020.</w:t>
      </w:r>
    </w:p>
    <w:p w14:paraId="0AF49F9A" w14:textId="77777777" w:rsidR="001076A0" w:rsidRPr="00890EFD" w:rsidRDefault="001076A0" w:rsidP="001076A0">
      <w:pPr>
        <w:rPr>
          <w:rFonts w:asciiTheme="minorHAnsi" w:hAnsiTheme="minorHAnsi" w:cstheme="minorHAnsi"/>
        </w:rPr>
      </w:pPr>
      <w:r w:rsidRPr="00890EFD">
        <w:t xml:space="preserve">But </w:t>
      </w:r>
      <w:r w:rsidRPr="00890EFD">
        <w:rPr>
          <w:rStyle w:val="StyleUnderline"/>
        </w:rPr>
        <w:t>what</w:t>
      </w:r>
      <w:r w:rsidRPr="00890EFD">
        <w:t xml:space="preserve"> exactly </w:t>
      </w:r>
      <w:r w:rsidRPr="00890EFD">
        <w:rPr>
          <w:rStyle w:val="StyleUnderline"/>
        </w:rPr>
        <w:t>is wrong with</w:t>
      </w:r>
      <w:r w:rsidRPr="00890EFD">
        <w:t xml:space="preserve"> wanting to have, or thinking we already possess, </w:t>
      </w:r>
      <w:r w:rsidRPr="00890EFD">
        <w:rPr>
          <w:rStyle w:val="StyleUnderline"/>
        </w:rPr>
        <w:t>a</w:t>
      </w:r>
      <w:r w:rsidRPr="00890EFD">
        <w:t xml:space="preserve"> “source of </w:t>
      </w:r>
      <w:r w:rsidRPr="00890EFD">
        <w:rPr>
          <w:rStyle w:val="StyleUnderline"/>
          <w:highlight w:val="yellow"/>
        </w:rPr>
        <w:t>theoretically based prognostication</w:t>
      </w:r>
      <w:r w:rsidRPr="00890EFD">
        <w:t xml:space="preserve">”? </w:t>
      </w:r>
      <w:r w:rsidRPr="00890EFD">
        <w:rPr>
          <w:rStyle w:val="StyleUnderline"/>
        </w:rPr>
        <w:t>Why</w:t>
      </w:r>
      <w:r w:rsidRPr="00890EFD">
        <w:t xml:space="preserve"> does </w:t>
      </w:r>
      <w:proofErr w:type="spellStart"/>
      <w:r w:rsidRPr="00890EFD">
        <w:t>Rorty</w:t>
      </w:r>
      <w:proofErr w:type="spellEnd"/>
      <w:r w:rsidRPr="00890EFD">
        <w:t xml:space="preserve"> consistently </w:t>
      </w:r>
      <w:r w:rsidRPr="00890EFD">
        <w:rPr>
          <w:rStyle w:val="StyleUnderline"/>
        </w:rPr>
        <w:t>disparage ‘prophecy’</w:t>
      </w:r>
      <w:r w:rsidRPr="00890EFD">
        <w:t xml:space="preserve"> so understood? At least part of the problem, if not the whole problem, has to do with the outsized nature of whatever we normally take this source to be. </w:t>
      </w:r>
      <w:r w:rsidRPr="00890EFD">
        <w:rPr>
          <w:rStyle w:val="StyleUnderline"/>
        </w:rPr>
        <w:t>This</w:t>
      </w:r>
      <w:r w:rsidRPr="00890EFD">
        <w:t xml:space="preserve"> thing </w:t>
      </w:r>
      <w:r w:rsidRPr="00890EFD">
        <w:rPr>
          <w:rStyle w:val="StyleUnderline"/>
          <w:highlight w:val="yellow"/>
        </w:rPr>
        <w:t xml:space="preserve">is </w:t>
      </w:r>
      <w:r w:rsidRPr="00890EFD">
        <w:rPr>
          <w:rStyle w:val="StyleUnderline"/>
        </w:rPr>
        <w:t xml:space="preserve">always </w:t>
      </w:r>
      <w:r w:rsidRPr="00890EFD">
        <w:rPr>
          <w:rStyle w:val="StyleUnderline"/>
          <w:highlight w:val="yellow"/>
        </w:rPr>
        <w:t xml:space="preserve">so large </w:t>
      </w:r>
      <w:r w:rsidRPr="00890EFD">
        <w:rPr>
          <w:rStyle w:val="StyleUnderline"/>
        </w:rPr>
        <w:t xml:space="preserve">and world- historical </w:t>
      </w:r>
      <w:r w:rsidRPr="00890EFD">
        <w:rPr>
          <w:rStyle w:val="StyleUnderline"/>
          <w:highlight w:val="yellow"/>
        </w:rPr>
        <w:t xml:space="preserve">that all </w:t>
      </w:r>
      <w:r w:rsidRPr="00890EFD">
        <w:rPr>
          <w:rStyle w:val="StyleUnderline"/>
        </w:rPr>
        <w:t>our</w:t>
      </w:r>
      <w:r w:rsidRPr="00890EFD">
        <w:t xml:space="preserve"> fallible </w:t>
      </w:r>
      <w:r w:rsidRPr="00890EFD">
        <w:rPr>
          <w:rStyle w:val="StyleUnderline"/>
        </w:rPr>
        <w:t xml:space="preserve">human strivings and </w:t>
      </w:r>
      <w:r w:rsidRPr="00890EFD">
        <w:rPr>
          <w:rStyle w:val="Emphasis"/>
          <w:highlight w:val="yellow"/>
        </w:rPr>
        <w:t xml:space="preserve">piecemeal achievements in </w:t>
      </w:r>
      <w:r w:rsidRPr="00890EFD">
        <w:rPr>
          <w:rStyle w:val="Emphasis"/>
        </w:rPr>
        <w:t xml:space="preserve">the direction of increased </w:t>
      </w:r>
      <w:r w:rsidRPr="00890EFD">
        <w:rPr>
          <w:rStyle w:val="Emphasis"/>
          <w:highlight w:val="yellow"/>
        </w:rPr>
        <w:t xml:space="preserve">social justice pale </w:t>
      </w:r>
      <w:r w:rsidRPr="00890EFD">
        <w:rPr>
          <w:rStyle w:val="Emphasis"/>
        </w:rPr>
        <w:t>in comparison</w:t>
      </w:r>
      <w:r w:rsidRPr="00890EFD">
        <w:t xml:space="preserve"> to it, </w:t>
      </w:r>
      <w:r w:rsidRPr="00890EFD">
        <w:rPr>
          <w:rStyle w:val="StyleUnderline"/>
          <w:highlight w:val="yellow"/>
        </w:rPr>
        <w:t xml:space="preserve">and </w:t>
      </w:r>
      <w:r w:rsidRPr="00890EFD">
        <w:rPr>
          <w:rStyle w:val="StyleUnderline"/>
        </w:rPr>
        <w:t xml:space="preserve">in fact </w:t>
      </w:r>
      <w:r w:rsidRPr="00890EFD">
        <w:rPr>
          <w:rStyle w:val="Emphasis"/>
          <w:highlight w:val="yellow"/>
        </w:rPr>
        <w:t xml:space="preserve">wither </w:t>
      </w:r>
      <w:r w:rsidRPr="00890EFD">
        <w:rPr>
          <w:rStyle w:val="Emphasis"/>
        </w:rPr>
        <w:t>under its glare</w:t>
      </w:r>
      <w:r w:rsidRPr="00890EFD">
        <w:t xml:space="preserve">. With Martin Jay, </w:t>
      </w:r>
      <w:proofErr w:type="spellStart"/>
      <w:r w:rsidRPr="00890EFD">
        <w:t>Rorty</w:t>
      </w:r>
      <w:proofErr w:type="spellEnd"/>
      <w:r w:rsidRPr="00890EFD">
        <w:t xml:space="preserve"> insists that </w:t>
      </w:r>
      <w:r w:rsidRPr="00890EFD">
        <w:rPr>
          <w:rStyle w:val="StyleUnderline"/>
          <w:highlight w:val="yellow"/>
        </w:rPr>
        <w:t xml:space="preserve">we refuse </w:t>
      </w:r>
      <w:r w:rsidRPr="00890EFD">
        <w:rPr>
          <w:rStyle w:val="StyleUnderline"/>
        </w:rPr>
        <w:t xml:space="preserve">to be haunted by the need to measure whatever </w:t>
      </w:r>
      <w:r w:rsidRPr="00890EFD">
        <w:rPr>
          <w:rStyle w:val="StyleUnderline"/>
          <w:highlight w:val="yellow"/>
        </w:rPr>
        <w:t xml:space="preserve">modest successes </w:t>
      </w:r>
      <w:r w:rsidRPr="00890EFD">
        <w:rPr>
          <w:rStyle w:val="StyleUnderline"/>
        </w:rPr>
        <w:t xml:space="preserve">we achieve in this direction </w:t>
      </w:r>
      <w:r w:rsidRPr="00890EFD">
        <w:rPr>
          <w:rStyle w:val="StyleUnderline"/>
          <w:highlight w:val="yellow"/>
        </w:rPr>
        <w:t xml:space="preserve">against </w:t>
      </w:r>
      <w:r w:rsidRPr="00890EFD">
        <w:t xml:space="preserve">“the daunting model of </w:t>
      </w:r>
      <w:r w:rsidRPr="00890EFD">
        <w:rPr>
          <w:rStyle w:val="Emphasis"/>
        </w:rPr>
        <w:t xml:space="preserve">a normatively </w:t>
      </w:r>
      <w:r w:rsidRPr="00890EFD">
        <w:rPr>
          <w:rStyle w:val="Emphasis"/>
          <w:highlight w:val="yellow"/>
        </w:rPr>
        <w:t>totalized</w:t>
      </w:r>
      <w:r w:rsidRPr="00890EFD">
        <w:t xml:space="preserve">, fully redeemed, </w:t>
      </w:r>
      <w:r w:rsidRPr="00890EFD">
        <w:rPr>
          <w:rStyle w:val="StyleUnderline"/>
        </w:rPr>
        <w:t xml:space="preserve">social </w:t>
      </w:r>
      <w:r w:rsidRPr="00890EFD">
        <w:rPr>
          <w:rStyle w:val="StyleUnderline"/>
          <w:highlight w:val="yellow"/>
        </w:rPr>
        <w:t>order</w:t>
      </w:r>
      <w:r w:rsidRPr="00890EFD">
        <w:t>.”13 He continues:</w:t>
      </w:r>
    </w:p>
    <w:p w14:paraId="659B7F68" w14:textId="77777777" w:rsidR="001076A0" w:rsidRPr="00890EFD" w:rsidRDefault="001076A0" w:rsidP="001076A0">
      <w:pPr>
        <w:rPr>
          <w:rFonts w:asciiTheme="minorHAnsi" w:hAnsiTheme="minorHAnsi" w:cstheme="minorHAnsi"/>
        </w:rPr>
      </w:pPr>
      <w:r w:rsidRPr="00890EFD">
        <w:t xml:space="preserve">“Part of the reason the next century looks so blank and formless to us is that we </w:t>
      </w:r>
      <w:r w:rsidRPr="00890EFD">
        <w:rPr>
          <w:rStyle w:val="StyleUnderline"/>
        </w:rPr>
        <w:t xml:space="preserve">intellectuals have grown accustomed to thinking in </w:t>
      </w:r>
      <w:r w:rsidRPr="00890EFD">
        <w:rPr>
          <w:rStyle w:val="Emphasis"/>
          <w:highlight w:val="yellow"/>
        </w:rPr>
        <w:t>world-historical</w:t>
      </w:r>
      <w:r w:rsidRPr="00890EFD">
        <w:rPr>
          <w:rStyle w:val="Emphasis"/>
        </w:rPr>
        <w:t xml:space="preserve">, eschatological </w:t>
      </w:r>
      <w:r w:rsidRPr="00890EFD">
        <w:rPr>
          <w:rStyle w:val="Emphasis"/>
          <w:highlight w:val="yellow"/>
        </w:rPr>
        <w:t>terms</w:t>
      </w:r>
      <w:r w:rsidRPr="00890EFD">
        <w:t xml:space="preserve">. </w:t>
      </w:r>
      <w:r w:rsidRPr="00890EFD">
        <w:rPr>
          <w:rStyle w:val="StyleUnderline"/>
        </w:rPr>
        <w:t xml:space="preserve">We have </w:t>
      </w:r>
      <w:r w:rsidRPr="00890EFD">
        <w:rPr>
          <w:rStyle w:val="StyleUnderline"/>
          <w:highlight w:val="yellow"/>
        </w:rPr>
        <w:t xml:space="preserve">become impatient with </w:t>
      </w:r>
      <w:r w:rsidRPr="00890EFD">
        <w:t xml:space="preserve">anything </w:t>
      </w:r>
      <w:r w:rsidRPr="00890EFD">
        <w:rPr>
          <w:rStyle w:val="StyleUnderline"/>
        </w:rPr>
        <w:t>smaller</w:t>
      </w:r>
      <w:r w:rsidRPr="00890EFD">
        <w:t xml:space="preserve">, discontented with </w:t>
      </w:r>
      <w:r w:rsidRPr="00890EFD">
        <w:rPr>
          <w:rStyle w:val="Emphasis"/>
          <w:highlight w:val="yellow"/>
        </w:rPr>
        <w:t xml:space="preserve">patchwork solutions </w:t>
      </w:r>
      <w:r w:rsidRPr="00890EFD">
        <w:rPr>
          <w:rStyle w:val="Emphasis"/>
        </w:rPr>
        <w:t>and temporary stopgaps</w:t>
      </w:r>
      <w:r w:rsidRPr="00890EFD">
        <w:t xml:space="preserve">.”14 In this way, says Rorty, we </w:t>
      </w:r>
      <w:r w:rsidRPr="00890EFD">
        <w:rPr>
          <w:rStyle w:val="StyleUnderline"/>
          <w:highlight w:val="yellow"/>
        </w:rPr>
        <w:t xml:space="preserve">intellectuals </w:t>
      </w:r>
      <w:r w:rsidRPr="00890EFD">
        <w:rPr>
          <w:rStyle w:val="StyleUnderline"/>
        </w:rPr>
        <w:t xml:space="preserve">have tended to </w:t>
      </w:r>
      <w:r w:rsidRPr="00890EFD">
        <w:rPr>
          <w:rStyle w:val="StyleUnderline"/>
          <w:highlight w:val="yellow"/>
        </w:rPr>
        <w:t xml:space="preserve">neglect </w:t>
      </w:r>
      <w:r w:rsidRPr="00890EFD">
        <w:rPr>
          <w:rStyle w:val="StyleUnderline"/>
        </w:rPr>
        <w:t>and</w:t>
      </w:r>
      <w:r w:rsidRPr="00890EFD">
        <w:t xml:space="preserve"> have </w:t>
      </w:r>
      <w:r w:rsidRPr="00890EFD">
        <w:rPr>
          <w:rStyle w:val="StyleUnderline"/>
        </w:rPr>
        <w:t>failed to cherish</w:t>
      </w:r>
      <w:r w:rsidRPr="00890EFD">
        <w:t xml:space="preserve"> any particular, </w:t>
      </w:r>
      <w:r w:rsidRPr="00890EFD">
        <w:rPr>
          <w:rStyle w:val="Emphasis"/>
          <w:highlight w:val="yellow"/>
        </w:rPr>
        <w:t xml:space="preserve">local solutions to </w:t>
      </w:r>
      <w:r w:rsidRPr="00890EFD">
        <w:rPr>
          <w:rStyle w:val="Emphasis"/>
        </w:rPr>
        <w:t xml:space="preserve">social </w:t>
      </w:r>
      <w:r w:rsidRPr="00890EFD">
        <w:rPr>
          <w:rStyle w:val="Emphasis"/>
          <w:highlight w:val="yellow"/>
        </w:rPr>
        <w:t>crises</w:t>
      </w:r>
      <w:r w:rsidRPr="00890EFD">
        <w:rPr>
          <w:rStyle w:val="StyleUnderline"/>
          <w:highlight w:val="yellow"/>
        </w:rPr>
        <w:t xml:space="preserve"> </w:t>
      </w:r>
      <w:r w:rsidRPr="00890EFD">
        <w:t xml:space="preserve">that cannot also be applied universally. </w:t>
      </w:r>
      <w:r w:rsidRPr="00890EFD">
        <w:rPr>
          <w:rStyle w:val="StyleUnderline"/>
        </w:rPr>
        <w:t xml:space="preserve">In so doing, </w:t>
      </w:r>
      <w:r w:rsidRPr="00890EFD">
        <w:rPr>
          <w:rStyle w:val="Emphasis"/>
        </w:rPr>
        <w:t xml:space="preserve">we </w:t>
      </w:r>
      <w:r w:rsidRPr="00890EFD">
        <w:rPr>
          <w:rStyle w:val="Emphasis"/>
          <w:highlight w:val="yellow"/>
        </w:rPr>
        <w:t>lose the trees for the forest</w:t>
      </w:r>
      <w:r w:rsidRPr="00890EFD">
        <w:t xml:space="preserve">, so to speak, </w:t>
      </w:r>
      <w:r w:rsidRPr="00890EFD">
        <w:rPr>
          <w:rStyle w:val="Emphasis"/>
          <w:highlight w:val="yellow"/>
        </w:rPr>
        <w:t>and then</w:t>
      </w:r>
      <w:r w:rsidRPr="00890EFD">
        <w:t xml:space="preserve">, of course, </w:t>
      </w:r>
      <w:r w:rsidRPr="00890EFD">
        <w:rPr>
          <w:rStyle w:val="Emphasis"/>
        </w:rPr>
        <w:t xml:space="preserve">we </w:t>
      </w:r>
      <w:r w:rsidRPr="00890EFD">
        <w:rPr>
          <w:rStyle w:val="Emphasis"/>
          <w:highlight w:val="yellow"/>
        </w:rPr>
        <w:t>lose the forest as well</w:t>
      </w:r>
      <w:r w:rsidRPr="00890EFD">
        <w:t xml:space="preserve">. </w:t>
      </w:r>
    </w:p>
    <w:p w14:paraId="197395EB" w14:textId="77777777" w:rsidR="001076A0" w:rsidRPr="00890EFD" w:rsidRDefault="001076A0" w:rsidP="001076A0">
      <w:pPr>
        <w:rPr>
          <w:rFonts w:asciiTheme="minorHAnsi" w:hAnsiTheme="minorHAnsi" w:cstheme="minorHAnsi"/>
        </w:rPr>
      </w:pPr>
      <w:proofErr w:type="spellStart"/>
      <w:r w:rsidRPr="00890EFD">
        <w:t>Rorty</w:t>
      </w:r>
      <w:proofErr w:type="spellEnd"/>
      <w:r w:rsidRPr="00890EFD">
        <w:t xml:space="preserve"> wants us to </w:t>
      </w:r>
      <w:r w:rsidRPr="00890EFD">
        <w:rPr>
          <w:rStyle w:val="StyleUnderline"/>
          <w:highlight w:val="yellow"/>
        </w:rPr>
        <w:t xml:space="preserve">replace </w:t>
      </w:r>
      <w:r w:rsidRPr="00890EFD">
        <w:rPr>
          <w:rStyle w:val="StyleUnderline"/>
        </w:rPr>
        <w:t xml:space="preserve">such </w:t>
      </w:r>
      <w:r w:rsidRPr="00890EFD">
        <w:rPr>
          <w:rStyle w:val="Emphasis"/>
          <w:highlight w:val="yellow"/>
        </w:rPr>
        <w:t>large</w:t>
      </w:r>
      <w:r w:rsidRPr="00890EFD">
        <w:rPr>
          <w:rStyle w:val="Emphasis"/>
        </w:rPr>
        <w:t xml:space="preserve">, world-historical </w:t>
      </w:r>
      <w:r w:rsidRPr="00890EFD">
        <w:rPr>
          <w:rStyle w:val="Emphasis"/>
          <w:highlight w:val="yellow"/>
        </w:rPr>
        <w:t>theories</w:t>
      </w:r>
      <w:r w:rsidRPr="00890EFD">
        <w:t xml:space="preserve">, along with their prophecies and prognostications, </w:t>
      </w:r>
      <w:r w:rsidRPr="00890EFD">
        <w:rPr>
          <w:rStyle w:val="Emphasis"/>
          <w:highlight w:val="yellow"/>
        </w:rPr>
        <w:t xml:space="preserve">with </w:t>
      </w:r>
      <w:r w:rsidRPr="00890EFD">
        <w:rPr>
          <w:rStyle w:val="Emphasis"/>
        </w:rPr>
        <w:t xml:space="preserve">smaller, more </w:t>
      </w:r>
      <w:r w:rsidRPr="00890EFD">
        <w:rPr>
          <w:rStyle w:val="Emphasis"/>
          <w:highlight w:val="yellow"/>
        </w:rPr>
        <w:t>local initiatives</w:t>
      </w:r>
      <w:r w:rsidRPr="00890EFD">
        <w:rPr>
          <w:rStyle w:val="StyleUnderline"/>
          <w:highlight w:val="yellow"/>
        </w:rPr>
        <w:t xml:space="preserve"> </w:t>
      </w:r>
      <w:r w:rsidRPr="00890EFD">
        <w:t xml:space="preserve">and achievements. He wants us to </w:t>
      </w:r>
      <w:r w:rsidRPr="00890EFD">
        <w:rPr>
          <w:rStyle w:val="StyleUnderline"/>
          <w:highlight w:val="yellow"/>
        </w:rPr>
        <w:t xml:space="preserve">take </w:t>
      </w:r>
      <w:r w:rsidRPr="00890EFD">
        <w:t xml:space="preserve">up </w:t>
      </w:r>
      <w:r w:rsidRPr="00890EFD">
        <w:rPr>
          <w:rStyle w:val="Emphasis"/>
          <w:highlight w:val="yellow"/>
        </w:rPr>
        <w:t>responsibility</w:t>
      </w:r>
      <w:r w:rsidRPr="00890EFD">
        <w:rPr>
          <w:rStyle w:val="StyleUnderline"/>
          <w:highlight w:val="yellow"/>
        </w:rPr>
        <w:t xml:space="preserve"> for </w:t>
      </w:r>
      <w:r w:rsidRPr="00890EFD">
        <w:rPr>
          <w:rStyle w:val="StyleUnderline"/>
        </w:rPr>
        <w:t xml:space="preserve">pursuing the </w:t>
      </w:r>
      <w:r w:rsidRPr="00890EFD">
        <w:rPr>
          <w:rStyle w:val="Emphasis"/>
        </w:rPr>
        <w:t xml:space="preserve">million </w:t>
      </w:r>
      <w:r w:rsidRPr="00890EFD">
        <w:rPr>
          <w:rStyle w:val="Emphasis"/>
          <w:highlight w:val="yellow"/>
        </w:rPr>
        <w:t>tiny steps</w:t>
      </w:r>
      <w:r w:rsidRPr="00890EFD">
        <w:rPr>
          <w:rStyle w:val="StyleUnderline"/>
          <w:highlight w:val="yellow"/>
        </w:rPr>
        <w:t xml:space="preserve"> </w:t>
      </w:r>
      <w:r w:rsidRPr="00890EFD">
        <w:rPr>
          <w:rStyle w:val="StyleUnderline"/>
        </w:rPr>
        <w:t>that intervene between the world’s current damaged condition and the dream of a completely redeemed social order. Instead of fixating on the latter</w:t>
      </w:r>
      <w:r w:rsidRPr="00890EFD">
        <w:t xml:space="preserve">, he wants us to </w:t>
      </w:r>
      <w:r w:rsidRPr="00890EFD">
        <w:rPr>
          <w:rStyle w:val="StyleUnderline"/>
          <w:highlight w:val="yellow"/>
        </w:rPr>
        <w:t xml:space="preserve">ask </w:t>
      </w:r>
      <w:r w:rsidRPr="00890EFD">
        <w:rPr>
          <w:rStyle w:val="StyleUnderline"/>
        </w:rPr>
        <w:t xml:space="preserve">questions about </w:t>
      </w:r>
      <w:r w:rsidRPr="00890EFD">
        <w:rPr>
          <w:rStyle w:val="Emphasis"/>
          <w:highlight w:val="yellow"/>
        </w:rPr>
        <w:t xml:space="preserve">what </w:t>
      </w:r>
      <w:r w:rsidRPr="00890EFD">
        <w:rPr>
          <w:rStyle w:val="Emphasis"/>
        </w:rPr>
        <w:t xml:space="preserve">exactly </w:t>
      </w:r>
      <w:r w:rsidRPr="00890EFD">
        <w:rPr>
          <w:rStyle w:val="Emphasis"/>
          <w:highlight w:val="yellow"/>
        </w:rPr>
        <w:t xml:space="preserve">we would do if we </w:t>
      </w:r>
      <w:r w:rsidRPr="00890EFD">
        <w:rPr>
          <w:rStyle w:val="Emphasis"/>
        </w:rPr>
        <w:t xml:space="preserve">suddenly </w:t>
      </w:r>
      <w:r w:rsidRPr="00890EFD">
        <w:rPr>
          <w:rStyle w:val="Emphasis"/>
          <w:highlight w:val="yellow"/>
        </w:rPr>
        <w:t xml:space="preserve">achieved </w:t>
      </w:r>
      <w:r w:rsidRPr="00890EFD">
        <w:rPr>
          <w:rStyle w:val="Emphasis"/>
        </w:rPr>
        <w:t xml:space="preserve">real political </w:t>
      </w:r>
      <w:r w:rsidRPr="00890EFD">
        <w:rPr>
          <w:rStyle w:val="Emphasis"/>
          <w:highlight w:val="yellow"/>
        </w:rPr>
        <w:t>power</w:t>
      </w:r>
      <w:r w:rsidRPr="00890EFD">
        <w:t xml:space="preserve">: </w:t>
      </w:r>
      <w:r w:rsidRPr="00890EFD">
        <w:rPr>
          <w:rStyle w:val="StyleUnderline"/>
        </w:rPr>
        <w:t>what</w:t>
      </w:r>
      <w:r w:rsidRPr="00890EFD">
        <w:t xml:space="preserve"> sort of utopia </w:t>
      </w:r>
      <w:r w:rsidRPr="00890EFD">
        <w:rPr>
          <w:rStyle w:val="StyleUnderline"/>
        </w:rPr>
        <w:t>would we</w:t>
      </w:r>
      <w:r w:rsidRPr="00890EFD">
        <w:t xml:space="preserve"> try to </w:t>
      </w:r>
      <w:r w:rsidRPr="00890EFD">
        <w:rPr>
          <w:rStyle w:val="StyleUnderline"/>
        </w:rPr>
        <w:t>create</w:t>
      </w:r>
      <w:r w:rsidRPr="00890EFD">
        <w:t xml:space="preserve">, and </w:t>
      </w:r>
      <w:r w:rsidRPr="00890EFD">
        <w:rPr>
          <w:rStyle w:val="Emphasis"/>
          <w:highlight w:val="yellow"/>
        </w:rPr>
        <w:t>how would we set about doing so?</w:t>
      </w:r>
      <w:r w:rsidRPr="00890EFD">
        <w:rPr>
          <w:rStyle w:val="StyleUnderline"/>
          <w:highlight w:val="yellow"/>
        </w:rPr>
        <w:t xml:space="preserve"> </w:t>
      </w:r>
      <w:r w:rsidRPr="00890EFD">
        <w:t xml:space="preserve">In reply to these questions, </w:t>
      </w:r>
      <w:proofErr w:type="spellStart"/>
      <w:r w:rsidRPr="00890EFD">
        <w:t>Rorty</w:t>
      </w:r>
      <w:proofErr w:type="spellEnd"/>
      <w:r w:rsidRPr="00890EFD">
        <w:t xml:space="preserve"> hopes we can simply admit that “</w:t>
      </w:r>
      <w:r w:rsidRPr="00890EFD">
        <w:rPr>
          <w:rStyle w:val="StyleUnderline"/>
        </w:rPr>
        <w:t>at the moment, we have no idea</w:t>
      </w:r>
      <w:r w:rsidRPr="00890EFD">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890EFD">
        <w:rPr>
          <w:rStyle w:val="StyleUnderline"/>
        </w:rPr>
        <w:t>we can</w:t>
      </w:r>
      <w:r w:rsidRPr="00890EFD">
        <w:t xml:space="preserve">, </w:t>
      </w:r>
      <w:proofErr w:type="spellStart"/>
      <w:r w:rsidRPr="00890EFD">
        <w:t>Rorty</w:t>
      </w:r>
      <w:proofErr w:type="spellEnd"/>
      <w:r w:rsidRPr="00890EFD">
        <w:t xml:space="preserve"> says, “</w:t>
      </w:r>
      <w:r w:rsidRPr="00890EFD">
        <w:rPr>
          <w:rStyle w:val="StyleUnderline"/>
          <w:highlight w:val="yellow"/>
        </w:rPr>
        <w:t xml:space="preserve">offer </w:t>
      </w:r>
      <w:r w:rsidRPr="00890EFD">
        <w:rPr>
          <w:rStyle w:val="StyleUnderline"/>
        </w:rPr>
        <w:t>a</w:t>
      </w:r>
      <w:r w:rsidRPr="00890EFD">
        <w:t xml:space="preserve"> long </w:t>
      </w:r>
      <w:r w:rsidRPr="00890EFD">
        <w:rPr>
          <w:rStyle w:val="Emphasis"/>
        </w:rPr>
        <w:t xml:space="preserve">list of </w:t>
      </w:r>
      <w:r w:rsidRPr="00890EFD">
        <w:rPr>
          <w:rStyle w:val="Emphasis"/>
          <w:highlight w:val="yellow"/>
        </w:rPr>
        <w:t>laws</w:t>
      </w:r>
      <w:r w:rsidRPr="00890EFD">
        <w:t xml:space="preserve">, international agreements, border rectifications, </w:t>
      </w:r>
      <w:r w:rsidRPr="00890EFD">
        <w:rPr>
          <w:rStyle w:val="StyleUnderline"/>
        </w:rPr>
        <w:t xml:space="preserve">judicial decisions, and the like </w:t>
      </w:r>
      <w:r w:rsidRPr="00890EFD">
        <w:rPr>
          <w:rStyle w:val="Emphasis"/>
        </w:rPr>
        <w:t xml:space="preserve">that </w:t>
      </w:r>
      <w:r w:rsidRPr="00890EFD">
        <w:rPr>
          <w:rStyle w:val="Emphasis"/>
          <w:highlight w:val="yellow"/>
        </w:rPr>
        <w:t xml:space="preserve">we would </w:t>
      </w:r>
      <w:r w:rsidRPr="00890EFD">
        <w:rPr>
          <w:rStyle w:val="Emphasis"/>
        </w:rPr>
        <w:t xml:space="preserve">try to have </w:t>
      </w:r>
      <w:r w:rsidRPr="00890EFD">
        <w:rPr>
          <w:rStyle w:val="Emphasis"/>
          <w:highlight w:val="yellow"/>
        </w:rPr>
        <w:t>promulgate</w:t>
      </w:r>
      <w:r w:rsidRPr="00890EFD">
        <w:rPr>
          <w:rStyle w:val="Emphasis"/>
        </w:rPr>
        <w:t>d</w:t>
      </w:r>
      <w:r w:rsidRPr="00890EFD">
        <w:t xml:space="preserve">.”15 </w:t>
      </w:r>
      <w:proofErr w:type="spellStart"/>
      <w:r w:rsidRPr="00890EFD">
        <w:t>Rorty</w:t>
      </w:r>
      <w:proofErr w:type="spellEnd"/>
      <w:r w:rsidRPr="00890EFD">
        <w:t xml:space="preserve"> simply wants us to </w:t>
      </w:r>
      <w:r w:rsidRPr="00890EFD">
        <w:rPr>
          <w:rStyle w:val="StyleUnderline"/>
        </w:rPr>
        <w:t xml:space="preserve">get to work on </w:t>
      </w:r>
      <w:r w:rsidRPr="00890EFD">
        <w:rPr>
          <w:rStyle w:val="Emphasis"/>
        </w:rPr>
        <w:t>that list</w:t>
      </w:r>
      <w:r w:rsidRPr="00890EFD">
        <w:t>.</w:t>
      </w:r>
    </w:p>
    <w:p w14:paraId="024B29BF" w14:textId="77777777" w:rsidR="001076A0" w:rsidRPr="00890EFD" w:rsidRDefault="001076A0" w:rsidP="001076A0">
      <w:pPr>
        <w:rPr>
          <w:rFonts w:asciiTheme="minorHAnsi" w:hAnsiTheme="minorHAnsi" w:cstheme="minorHAnsi"/>
        </w:rPr>
      </w:pPr>
    </w:p>
    <w:p w14:paraId="4B5F45FE" w14:textId="77777777" w:rsidR="001076A0" w:rsidRDefault="001076A0" w:rsidP="001076A0">
      <w:pPr>
        <w:pStyle w:val="Heading3"/>
      </w:pPr>
      <w:r>
        <w:t>Ontology Frontline</w:t>
      </w:r>
    </w:p>
    <w:p w14:paraId="210D0874" w14:textId="77777777" w:rsidR="001076A0" w:rsidRPr="006A0184" w:rsidRDefault="001076A0" w:rsidP="001076A0">
      <w:pPr>
        <w:pStyle w:val="Heading4"/>
      </w:pPr>
      <w:r w:rsidRPr="006A0184">
        <w:t>Anti-blackness and historical processes are contingent-</w:t>
      </w:r>
    </w:p>
    <w:p w14:paraId="0C0A0231" w14:textId="77777777" w:rsidR="001076A0" w:rsidRPr="006A0184" w:rsidRDefault="001076A0" w:rsidP="001076A0">
      <w:r w:rsidRPr="006A0184">
        <w:rPr>
          <w:b/>
          <w:bCs/>
        </w:rPr>
        <w:t>Kelley, 17</w:t>
      </w:r>
      <w:r w:rsidRPr="006A0184">
        <w:t xml:space="preserve">—Gary B. Nash Professor of American History at UCLA (Robin D.G., “Robin D.G. Kelley &amp; Fred Moten In Conversation,” transcribed from </w:t>
      </w:r>
      <w:hyperlink r:id="rId7" w:history="1">
        <w:r w:rsidRPr="006A0184">
          <w:t>https://www.youtube.com/watch?v=fP-2F9MXjRE</w:t>
        </w:r>
      </w:hyperlink>
      <w:r w:rsidRPr="006A0184">
        <w:t xml:space="preserve">, 1:57:36-2:02:56, </w:t>
      </w:r>
      <w:proofErr w:type="spellStart"/>
      <w:r w:rsidRPr="006A0184">
        <w:t>dml</w:t>
      </w:r>
      <w:proofErr w:type="spellEnd"/>
      <w:r w:rsidRPr="006A0184">
        <w:t>)</w:t>
      </w:r>
    </w:p>
    <w:p w14:paraId="7702C02E" w14:textId="77777777" w:rsidR="001076A0" w:rsidRPr="006A0184" w:rsidRDefault="001076A0" w:rsidP="001076A0">
      <w:pPr>
        <w:rPr>
          <w:sz w:val="16"/>
        </w:rPr>
      </w:pPr>
      <w:r w:rsidRPr="006A0184">
        <w:rPr>
          <w:sz w:val="16"/>
        </w:rPr>
        <w:t xml:space="preserve">KELLEY: Um, Fred—Fred will take most of these questions. So that's why I'm going to begin first because he's </w:t>
      </w:r>
      <w:proofErr w:type="spellStart"/>
      <w:r w:rsidRPr="006A0184">
        <w:rPr>
          <w:sz w:val="16"/>
        </w:rPr>
        <w:t>gonna</w:t>
      </w:r>
      <w:proofErr w:type="spellEnd"/>
      <w:proofErr w:type="gramStart"/>
      <w:r w:rsidRPr="006A0184">
        <w:rPr>
          <w:sz w:val="16"/>
        </w:rPr>
        <w:t xml:space="preserve">, he's </w:t>
      </w:r>
      <w:proofErr w:type="spellStart"/>
      <w:r w:rsidRPr="006A0184">
        <w:rPr>
          <w:sz w:val="16"/>
        </w:rPr>
        <w:t>gonna</w:t>
      </w:r>
      <w:proofErr w:type="spellEnd"/>
      <w:r w:rsidRPr="006A0184">
        <w:rPr>
          <w:sz w:val="16"/>
        </w:rPr>
        <w:t>—</w:t>
      </w:r>
      <w:proofErr w:type="gramEnd"/>
      <w:r w:rsidRPr="006A0184">
        <w:rPr>
          <w:sz w:val="16"/>
        </w:rPr>
        <w:t xml:space="preserve">he's </w:t>
      </w:r>
      <w:proofErr w:type="spellStart"/>
      <w:r w:rsidRPr="006A0184">
        <w:rPr>
          <w:sz w:val="16"/>
        </w:rPr>
        <w:t>gonna</w:t>
      </w:r>
      <w:proofErr w:type="spellEnd"/>
      <w:r w:rsidRPr="006A0184">
        <w:rPr>
          <w:sz w:val="16"/>
        </w:rPr>
        <w:t xml:space="preserve"> end it because he, he, </w:t>
      </w:r>
      <w:proofErr w:type="gramStart"/>
      <w:r w:rsidRPr="006A0184">
        <w:rPr>
          <w:sz w:val="16"/>
        </w:rPr>
        <w:t>he</w:t>
      </w:r>
      <w:proofErr w:type="gramEnd"/>
      <w:r w:rsidRPr="006A0184">
        <w:rPr>
          <w:sz w:val="16"/>
        </w:rPr>
        <w:t xml:space="preserve"> has the answer to all these questions </w:t>
      </w:r>
      <w:proofErr w:type="spellStart"/>
      <w:r w:rsidRPr="006A0184">
        <w:rPr>
          <w:sz w:val="16"/>
        </w:rPr>
        <w:t>‘</w:t>
      </w:r>
      <w:proofErr w:type="gramStart"/>
      <w:r w:rsidRPr="006A0184">
        <w:rPr>
          <w:sz w:val="16"/>
        </w:rPr>
        <w:t>cause</w:t>
      </w:r>
      <w:proofErr w:type="spellEnd"/>
      <w:proofErr w:type="gramEnd"/>
      <w:r w:rsidRPr="006A0184">
        <w:rPr>
          <w:sz w:val="16"/>
        </w:rPr>
        <w:t xml:space="preserve"> I turn to him for these questions. On the specific, on the first question, I just want to make sure I understand it because I'm, you know, I don't always recognize, uh, it may be because I'm just old, but </w:t>
      </w:r>
      <w:r w:rsidRPr="006A0184">
        <w:rPr>
          <w:u w:val="single"/>
        </w:rPr>
        <w:t>I don't always recognize</w:t>
      </w:r>
      <w:r w:rsidRPr="006A0184">
        <w:rPr>
          <w:sz w:val="16"/>
        </w:rPr>
        <w:t xml:space="preserve">, uh, </w:t>
      </w:r>
      <w:r w:rsidRPr="006A0184">
        <w:rPr>
          <w:u w:val="single"/>
        </w:rPr>
        <w:t>that black politics</w:t>
      </w:r>
      <w:r w:rsidRPr="006A0184">
        <w:rPr>
          <w:sz w:val="16"/>
        </w:rPr>
        <w:t xml:space="preserve">, black [unclear—maybe “guys”] work politics </w:t>
      </w:r>
      <w:r w:rsidRPr="006A0184">
        <w:rPr>
          <w:u w:val="single"/>
        </w:rPr>
        <w:t xml:space="preserve">have been </w:t>
      </w:r>
      <w:r w:rsidRPr="006A0184">
        <w:rPr>
          <w:b/>
          <w:iCs/>
          <w:u w:val="single"/>
          <w:bdr w:val="single" w:sz="12" w:space="0" w:color="auto"/>
        </w:rPr>
        <w:t>structured</w:t>
      </w:r>
      <w:r w:rsidRPr="006A0184">
        <w:rPr>
          <w:u w:val="single"/>
        </w:rPr>
        <w:t xml:space="preserve"> or </w:t>
      </w:r>
      <w:r w:rsidRPr="006A0184">
        <w:rPr>
          <w:b/>
          <w:iCs/>
          <w:u w:val="single"/>
          <w:bdr w:val="single" w:sz="12" w:space="0" w:color="auto"/>
        </w:rPr>
        <w:t>defined</w:t>
      </w:r>
      <w:r w:rsidRPr="006A0184">
        <w:rPr>
          <w:u w:val="single"/>
        </w:rPr>
        <w:t xml:space="preserve"> by white supremacy</w:t>
      </w:r>
      <w:r w:rsidRPr="006A0184">
        <w:rPr>
          <w:sz w:val="16"/>
        </w:rPr>
        <w:t xml:space="preserve">. I mean, white supremacy is there. And I guess maybe because I'm such a student of Cedric Robinson, you know, </w:t>
      </w:r>
      <w:r w:rsidRPr="006A0184">
        <w:rPr>
          <w:b/>
          <w:iCs/>
          <w:highlight w:val="yellow"/>
          <w:u w:val="single"/>
          <w:bdr w:val="single" w:sz="12" w:space="0" w:color="auto"/>
        </w:rPr>
        <w:t>not everything is about</w:t>
      </w:r>
      <w:r w:rsidRPr="006A0184">
        <w:rPr>
          <w:highlight w:val="yellow"/>
          <w:u w:val="single"/>
        </w:rPr>
        <w:t xml:space="preserve">, or </w:t>
      </w:r>
      <w:r w:rsidRPr="006A0184">
        <w:rPr>
          <w:b/>
          <w:iCs/>
          <w:highlight w:val="yellow"/>
          <w:u w:val="single"/>
          <w:bdr w:val="single" w:sz="12" w:space="0" w:color="auto"/>
        </w:rPr>
        <w:t>in response to</w:t>
      </w:r>
      <w:r w:rsidRPr="006A0184">
        <w:rPr>
          <w:highlight w:val="yellow"/>
          <w:u w:val="single"/>
        </w:rPr>
        <w:t>, white supremacy</w:t>
      </w:r>
      <w:r w:rsidRPr="006A0184">
        <w:rPr>
          <w:sz w:val="16"/>
        </w:rPr>
        <w:t xml:space="preserve">. And in fact, one of the critiques coming out of doing Southern history was this idea that race relations framework, that race relations </w:t>
      </w:r>
      <w:proofErr w:type="gramStart"/>
      <w:r w:rsidRPr="006A0184">
        <w:rPr>
          <w:sz w:val="16"/>
        </w:rPr>
        <w:t>defines</w:t>
      </w:r>
      <w:proofErr w:type="gramEnd"/>
      <w:r w:rsidRPr="006A0184">
        <w:rPr>
          <w:sz w:val="16"/>
        </w:rPr>
        <w:t xml:space="preserve">, uh, </w:t>
      </w:r>
      <w:proofErr w:type="gramStart"/>
      <w:r w:rsidRPr="006A0184">
        <w:rPr>
          <w:sz w:val="16"/>
        </w:rPr>
        <w:t>African-American</w:t>
      </w:r>
      <w:proofErr w:type="gramEnd"/>
      <w:r w:rsidRPr="006A0184">
        <w:rPr>
          <w:sz w:val="16"/>
        </w:rPr>
        <w:t xml:space="preserve"> history or Black history. And </w:t>
      </w:r>
      <w:r w:rsidRPr="006A0184">
        <w:rPr>
          <w:u w:val="single"/>
        </w:rPr>
        <w:t xml:space="preserve">it's </w:t>
      </w:r>
      <w:r w:rsidRPr="006A0184">
        <w:rPr>
          <w:b/>
          <w:iCs/>
          <w:u w:val="single"/>
          <w:bdr w:val="single" w:sz="12" w:space="0" w:color="auto"/>
        </w:rPr>
        <w:t>simply not true</w:t>
      </w:r>
      <w:r w:rsidRPr="006A0184">
        <w:rPr>
          <w:u w:val="single"/>
        </w:rPr>
        <w:t xml:space="preserve"> because much of what people do in terms of</w:t>
      </w:r>
      <w:r w:rsidRPr="006A0184">
        <w:rPr>
          <w:sz w:val="16"/>
        </w:rPr>
        <w:t xml:space="preserve">, of </w:t>
      </w:r>
      <w:r w:rsidRPr="006A0184">
        <w:rPr>
          <w:b/>
          <w:iCs/>
          <w:highlight w:val="yellow"/>
          <w:u w:val="single"/>
          <w:bdr w:val="single" w:sz="12" w:space="0" w:color="auto"/>
        </w:rPr>
        <w:t>social formation</w:t>
      </w:r>
      <w:r w:rsidRPr="006A0184">
        <w:rPr>
          <w:u w:val="single"/>
        </w:rPr>
        <w:t xml:space="preserve">, </w:t>
      </w:r>
      <w:r w:rsidRPr="006A0184">
        <w:rPr>
          <w:b/>
          <w:iCs/>
          <w:u w:val="single"/>
          <w:bdr w:val="single" w:sz="12" w:space="0" w:color="auto"/>
        </w:rPr>
        <w:t>community building</w:t>
      </w:r>
      <w:r w:rsidRPr="006A0184">
        <w:rPr>
          <w:sz w:val="16"/>
        </w:rPr>
        <w:t xml:space="preserve">, um, is, is, is what Raymond Williams might call alternative cultures. In other words, it </w:t>
      </w:r>
      <w:r w:rsidRPr="006A0184">
        <w:rPr>
          <w:highlight w:val="yellow"/>
          <w:u w:val="single"/>
        </w:rPr>
        <w:t xml:space="preserve">may be </w:t>
      </w:r>
      <w:r w:rsidRPr="006A0184">
        <w:rPr>
          <w:b/>
          <w:iCs/>
          <w:highlight w:val="yellow"/>
          <w:u w:val="single"/>
          <w:bdr w:val="single" w:sz="12" w:space="0" w:color="auto"/>
        </w:rPr>
        <w:t>structured in dominance</w:t>
      </w:r>
      <w:r w:rsidRPr="006A0184">
        <w:rPr>
          <w:u w:val="single"/>
        </w:rPr>
        <w:t xml:space="preserve"> in some ways, </w:t>
      </w:r>
      <w:r w:rsidRPr="006A0184">
        <w:rPr>
          <w:highlight w:val="yellow"/>
          <w:u w:val="single"/>
        </w:rPr>
        <w:t xml:space="preserve">but </w:t>
      </w:r>
      <w:r w:rsidRPr="006A0184">
        <w:rPr>
          <w:b/>
          <w:iCs/>
          <w:highlight w:val="yellow"/>
          <w:u w:val="single"/>
          <w:bdr w:val="single" w:sz="12" w:space="0" w:color="auto"/>
        </w:rPr>
        <w:t>not defined by</w:t>
      </w:r>
      <w:r w:rsidRPr="006A0184">
        <w:rPr>
          <w:b/>
          <w:iCs/>
          <w:u w:val="single"/>
          <w:bdr w:val="single" w:sz="12" w:space="0" w:color="auto"/>
        </w:rPr>
        <w:t xml:space="preserve"> it</w:t>
      </w:r>
      <w:r w:rsidRPr="006A0184">
        <w:rPr>
          <w:sz w:val="16"/>
        </w:rPr>
        <w:t xml:space="preserve">. And </w:t>
      </w:r>
      <w:r w:rsidRPr="006A0184">
        <w:rPr>
          <w:u w:val="single"/>
        </w:rPr>
        <w:t>Cedric</w:t>
      </w:r>
      <w:r w:rsidRPr="006A0184">
        <w:rPr>
          <w:sz w:val="16"/>
        </w:rPr>
        <w:t xml:space="preserve">'s Black Marxism, you know, really made this point. He </w:t>
      </w:r>
      <w:r w:rsidRPr="006A0184">
        <w:rPr>
          <w:u w:val="single"/>
        </w:rPr>
        <w:t xml:space="preserve">talks about the </w:t>
      </w:r>
      <w:r w:rsidRPr="006A0184">
        <w:rPr>
          <w:b/>
          <w:iCs/>
          <w:u w:val="single"/>
          <w:bdr w:val="single" w:sz="12" w:space="0" w:color="auto"/>
        </w:rPr>
        <w:t>ontological totality</w:t>
      </w:r>
      <w:r w:rsidRPr="006A0184">
        <w:rPr>
          <w:sz w:val="16"/>
        </w:rPr>
        <w:t xml:space="preserve">, you know, the, this sense of being and making ourselves whole, in that we come out of an experience, again, structured by white supremacy, structured by violence, </w:t>
      </w:r>
      <w:r w:rsidRPr="006A0184">
        <w:rPr>
          <w:b/>
          <w:iCs/>
          <w:u w:val="single"/>
          <w:bdr w:val="single" w:sz="12" w:space="0" w:color="auto"/>
        </w:rPr>
        <w:t>structured by enslavement</w:t>
      </w:r>
      <w:r w:rsidRPr="006A0184">
        <w:rPr>
          <w:u w:val="single"/>
        </w:rPr>
        <w:t xml:space="preserve"> and </w:t>
      </w:r>
      <w:r w:rsidRPr="006A0184">
        <w:rPr>
          <w:b/>
          <w:iCs/>
          <w:u w:val="single"/>
          <w:bdr w:val="single" w:sz="12" w:space="0" w:color="auto"/>
        </w:rPr>
        <w:t>dispossession</w:t>
      </w:r>
      <w:r w:rsidRPr="006A0184">
        <w:rPr>
          <w:sz w:val="16"/>
        </w:rPr>
        <w:t xml:space="preserve">, but, </w:t>
      </w:r>
      <w:r w:rsidRPr="006A0184">
        <w:rPr>
          <w:u w:val="single"/>
        </w:rPr>
        <w:t xml:space="preserve">but one in which </w:t>
      </w:r>
      <w:r w:rsidRPr="006A0184">
        <w:rPr>
          <w:b/>
          <w:iCs/>
          <w:u w:val="single"/>
          <w:bdr w:val="single" w:sz="12" w:space="0" w:color="auto"/>
        </w:rPr>
        <w:t>western hegemony didn't work</w:t>
      </w:r>
      <w:r w:rsidRPr="006A0184">
        <w:rPr>
          <w:sz w:val="16"/>
        </w:rPr>
        <w:t xml:space="preserve">, you know, that modes of thinking wasn't defined by Enlightenment modes of thinking. In other words, that, that </w:t>
      </w:r>
      <w:r w:rsidRPr="006A0184">
        <w:rPr>
          <w:highlight w:val="yellow"/>
          <w:u w:val="single"/>
        </w:rPr>
        <w:t>part of</w:t>
      </w:r>
      <w:r w:rsidRPr="006A0184">
        <w:rPr>
          <w:u w:val="single"/>
        </w:rPr>
        <w:t xml:space="preserve"> the </w:t>
      </w:r>
      <w:r w:rsidRPr="006A0184">
        <w:rPr>
          <w:highlight w:val="yellow"/>
          <w:u w:val="single"/>
        </w:rPr>
        <w:t>Black radical tradition is</w:t>
      </w:r>
      <w:r w:rsidRPr="006A0184">
        <w:rPr>
          <w:u w:val="single"/>
        </w:rPr>
        <w:t xml:space="preserve"> a </w:t>
      </w:r>
      <w:r w:rsidRPr="006A0184">
        <w:rPr>
          <w:b/>
          <w:iCs/>
          <w:highlight w:val="yellow"/>
          <w:u w:val="single"/>
          <w:bdr w:val="single" w:sz="12" w:space="0" w:color="auto"/>
        </w:rPr>
        <w:t>refusal to be property</w:t>
      </w:r>
      <w:r w:rsidRPr="006A0184">
        <w:rPr>
          <w:highlight w:val="yellow"/>
          <w:u w:val="single"/>
        </w:rPr>
        <w:t xml:space="preserve">, to </w:t>
      </w:r>
      <w:r w:rsidRPr="006A0184">
        <w:rPr>
          <w:b/>
          <w:iCs/>
          <w:sz w:val="30"/>
          <w:szCs w:val="30"/>
          <w:highlight w:val="yellow"/>
          <w:u w:val="single"/>
          <w:bdr w:val="single" w:sz="12" w:space="0" w:color="auto"/>
        </w:rPr>
        <w:t>even</w:t>
      </w:r>
      <w:r w:rsidRPr="006A0184">
        <w:rPr>
          <w:b/>
          <w:iCs/>
          <w:sz w:val="30"/>
          <w:szCs w:val="30"/>
          <w:u w:val="single"/>
          <w:bdr w:val="single" w:sz="12" w:space="0" w:color="auto"/>
        </w:rPr>
        <w:t xml:space="preserve"> </w:t>
      </w:r>
      <w:r w:rsidRPr="006A0184">
        <w:rPr>
          <w:b/>
          <w:iCs/>
          <w:sz w:val="30"/>
          <w:szCs w:val="30"/>
          <w:highlight w:val="yellow"/>
          <w:u w:val="single"/>
          <w:bdr w:val="single" w:sz="12" w:space="0" w:color="auto"/>
        </w:rPr>
        <w:t>admit</w:t>
      </w:r>
      <w:r w:rsidRPr="006A0184">
        <w:rPr>
          <w:b/>
          <w:iCs/>
          <w:sz w:val="30"/>
          <w:szCs w:val="30"/>
          <w:u w:val="single"/>
          <w:bdr w:val="single" w:sz="12" w:space="0" w:color="auto"/>
        </w:rPr>
        <w:t xml:space="preserve"> that </w:t>
      </w:r>
      <w:r w:rsidRPr="006A0184">
        <w:rPr>
          <w:b/>
          <w:iCs/>
          <w:sz w:val="30"/>
          <w:szCs w:val="30"/>
          <w:highlight w:val="yellow"/>
          <w:u w:val="single"/>
          <w:bdr w:val="single" w:sz="12" w:space="0" w:color="auto"/>
        </w:rPr>
        <w:t>human beings could be property</w:t>
      </w:r>
      <w:r w:rsidRPr="006A0184">
        <w:rPr>
          <w:sz w:val="16"/>
        </w:rPr>
        <w:t xml:space="preserve">. You know, so </w:t>
      </w:r>
      <w:r w:rsidRPr="006A0184">
        <w:rPr>
          <w:u w:val="single"/>
        </w:rPr>
        <w:t xml:space="preserve">we sometimes </w:t>
      </w:r>
      <w:r w:rsidRPr="006A0184">
        <w:rPr>
          <w:highlight w:val="yellow"/>
          <w:u w:val="single"/>
        </w:rPr>
        <w:t>give white</w:t>
      </w:r>
      <w:r w:rsidRPr="006A0184">
        <w:rPr>
          <w:u w:val="single"/>
        </w:rPr>
        <w:t xml:space="preserve"> </w:t>
      </w:r>
      <w:r w:rsidRPr="006A0184">
        <w:rPr>
          <w:highlight w:val="yellow"/>
          <w:u w:val="single"/>
        </w:rPr>
        <w:t>supremacy</w:t>
      </w:r>
      <w:r w:rsidRPr="006A0184">
        <w:rPr>
          <w:u w:val="single"/>
        </w:rPr>
        <w:t xml:space="preserve"> </w:t>
      </w:r>
      <w:r w:rsidRPr="006A0184">
        <w:rPr>
          <w:b/>
          <w:iCs/>
          <w:u w:val="single"/>
          <w:bdr w:val="single" w:sz="12" w:space="0" w:color="auto"/>
        </w:rPr>
        <w:t xml:space="preserve">way </w:t>
      </w:r>
      <w:r w:rsidRPr="006A0184">
        <w:rPr>
          <w:b/>
          <w:iCs/>
          <w:highlight w:val="yellow"/>
          <w:u w:val="single"/>
          <w:bdr w:val="single" w:sz="12" w:space="0" w:color="auto"/>
        </w:rPr>
        <w:t>too much credit</w:t>
      </w:r>
      <w:r w:rsidRPr="006A0184">
        <w:rPr>
          <w:sz w:val="16"/>
        </w:rPr>
        <w:t xml:space="preserve">, and maybe I misunderstood the question. And </w:t>
      </w:r>
      <w:proofErr w:type="gramStart"/>
      <w:r w:rsidRPr="006A0184">
        <w:rPr>
          <w:sz w:val="16"/>
        </w:rPr>
        <w:t>so</w:t>
      </w:r>
      <w:proofErr w:type="gramEnd"/>
      <w:r w:rsidRPr="006A0184">
        <w:rPr>
          <w:sz w:val="16"/>
        </w:rPr>
        <w:t xml:space="preserve"> I think that there's lots of things that happen outside of joy and survival, and survival is important, but survival is not the end all, you know. </w:t>
      </w:r>
      <w:proofErr w:type="gramStart"/>
      <w:r w:rsidRPr="006A0184">
        <w:rPr>
          <w:sz w:val="16"/>
        </w:rPr>
        <w:t>So</w:t>
      </w:r>
      <w:proofErr w:type="gramEnd"/>
      <w:r w:rsidRPr="006A0184">
        <w:rPr>
          <w:sz w:val="16"/>
        </w:rPr>
        <w:t xml:space="preserve"> I think, and I'll give you one very, very specific example, and now I'm not </w:t>
      </w:r>
      <w:proofErr w:type="spellStart"/>
      <w:r w:rsidRPr="006A0184">
        <w:rPr>
          <w:sz w:val="16"/>
        </w:rPr>
        <w:t>gonna</w:t>
      </w:r>
      <w:proofErr w:type="spellEnd"/>
      <w:r w:rsidRPr="006A0184">
        <w:rPr>
          <w:sz w:val="16"/>
        </w:rPr>
        <w:t xml:space="preserve"> say anything else after this. </w:t>
      </w:r>
      <w:r w:rsidRPr="006A0184">
        <w:rPr>
          <w:u w:val="single"/>
        </w:rPr>
        <w:t xml:space="preserve">The way we have tended to more recently </w:t>
      </w:r>
      <w:r w:rsidRPr="006A0184">
        <w:rPr>
          <w:highlight w:val="yellow"/>
          <w:u w:val="single"/>
        </w:rPr>
        <w:t xml:space="preserve">treat </w:t>
      </w:r>
      <w:r w:rsidRPr="006A0184">
        <w:rPr>
          <w:b/>
          <w:iCs/>
          <w:highlight w:val="yellow"/>
          <w:u w:val="single"/>
          <w:bdr w:val="single" w:sz="12" w:space="0" w:color="auto"/>
        </w:rPr>
        <w:t>slavery</w:t>
      </w:r>
      <w:r w:rsidRPr="006A0184">
        <w:rPr>
          <w:highlight w:val="yellow"/>
          <w:u w:val="single"/>
        </w:rPr>
        <w:t xml:space="preserve">, </w:t>
      </w:r>
      <w:r w:rsidRPr="006A0184">
        <w:rPr>
          <w:b/>
          <w:iCs/>
          <w:highlight w:val="yellow"/>
          <w:u w:val="single"/>
          <w:bdr w:val="single" w:sz="12" w:space="0" w:color="auto"/>
        </w:rPr>
        <w:t>Jim Crow</w:t>
      </w:r>
      <w:r w:rsidRPr="006A0184">
        <w:rPr>
          <w:highlight w:val="yellow"/>
          <w:u w:val="single"/>
        </w:rPr>
        <w:t xml:space="preserve"> and </w:t>
      </w:r>
      <w:r w:rsidRPr="006A0184">
        <w:rPr>
          <w:b/>
          <w:iCs/>
          <w:highlight w:val="yellow"/>
          <w:u w:val="single"/>
          <w:bdr w:val="single" w:sz="12" w:space="0" w:color="auto"/>
        </w:rPr>
        <w:t>mass incarceration</w:t>
      </w:r>
      <w:r w:rsidRPr="006A0184">
        <w:rPr>
          <w:sz w:val="16"/>
        </w:rPr>
        <w:t xml:space="preserve"> as a piece, </w:t>
      </w:r>
      <w:r w:rsidRPr="006A0184">
        <w:rPr>
          <w:highlight w:val="yellow"/>
          <w:u w:val="single"/>
        </w:rPr>
        <w:t>as</w:t>
      </w:r>
      <w:r w:rsidRPr="006A0184">
        <w:rPr>
          <w:u w:val="single"/>
        </w:rPr>
        <w:t xml:space="preserve"> the </w:t>
      </w:r>
      <w:proofErr w:type="spellStart"/>
      <w:r w:rsidRPr="006A0184">
        <w:rPr>
          <w:b/>
          <w:iCs/>
          <w:u w:val="single"/>
          <w:bdr w:val="single" w:sz="12" w:space="0" w:color="auto"/>
        </w:rPr>
        <w:t>reinstantiation</w:t>
      </w:r>
      <w:proofErr w:type="spellEnd"/>
      <w:r w:rsidRPr="006A0184">
        <w:rPr>
          <w:b/>
          <w:iCs/>
          <w:u w:val="single"/>
          <w:bdr w:val="single" w:sz="12" w:space="0" w:color="auto"/>
        </w:rPr>
        <w:t xml:space="preserve"> of </w:t>
      </w:r>
      <w:r w:rsidRPr="006A0184">
        <w:rPr>
          <w:b/>
          <w:iCs/>
          <w:highlight w:val="yellow"/>
          <w:u w:val="single"/>
          <w:bdr w:val="single" w:sz="12" w:space="0" w:color="auto"/>
        </w:rPr>
        <w:t>the same thing</w:t>
      </w:r>
      <w:r w:rsidRPr="006A0184">
        <w:rPr>
          <w:u w:val="single"/>
        </w:rPr>
        <w:t xml:space="preserve">, the </w:t>
      </w:r>
      <w:r w:rsidRPr="006A0184">
        <w:rPr>
          <w:b/>
          <w:iCs/>
          <w:u w:val="single"/>
          <w:bdr w:val="single" w:sz="12" w:space="0" w:color="auto"/>
        </w:rPr>
        <w:t>continuation</w:t>
      </w:r>
      <w:r w:rsidRPr="006A0184">
        <w:rPr>
          <w:u w:val="single"/>
        </w:rPr>
        <w:t xml:space="preserve">, that </w:t>
      </w:r>
      <w:r w:rsidRPr="006A0184">
        <w:rPr>
          <w:b/>
          <w:iCs/>
          <w:highlight w:val="yellow"/>
          <w:u w:val="single"/>
          <w:bdr w:val="single" w:sz="12" w:space="0" w:color="auto"/>
        </w:rPr>
        <w:t xml:space="preserve">denies </w:t>
      </w:r>
      <w:r w:rsidRPr="006A0184">
        <w:rPr>
          <w:b/>
          <w:iCs/>
          <w:u w:val="single"/>
          <w:bdr w:val="single" w:sz="12" w:space="0" w:color="auto"/>
        </w:rPr>
        <w:t>the fact</w:t>
      </w:r>
      <w:r w:rsidRPr="006A0184">
        <w:rPr>
          <w:u w:val="single"/>
        </w:rPr>
        <w:t xml:space="preserve"> </w:t>
      </w:r>
      <w:r w:rsidRPr="006A0184">
        <w:rPr>
          <w:highlight w:val="yellow"/>
          <w:u w:val="single"/>
        </w:rPr>
        <w:t>that these systems are</w:t>
      </w:r>
      <w:r w:rsidRPr="006A0184">
        <w:rPr>
          <w:u w:val="single"/>
        </w:rPr>
        <w:t xml:space="preserve"> </w:t>
      </w:r>
      <w:r w:rsidRPr="006A0184">
        <w:rPr>
          <w:b/>
          <w:iCs/>
          <w:u w:val="single"/>
          <w:bdr w:val="single" w:sz="12" w:space="0" w:color="auto"/>
        </w:rPr>
        <w:t xml:space="preserve">actually </w:t>
      </w:r>
      <w:r w:rsidRPr="006A0184">
        <w:rPr>
          <w:b/>
          <w:iCs/>
          <w:highlight w:val="yellow"/>
          <w:u w:val="single"/>
          <w:bdr w:val="single" w:sz="12" w:space="0" w:color="auto"/>
        </w:rPr>
        <w:t>distinct</w:t>
      </w:r>
      <w:r w:rsidRPr="006A0184">
        <w:rPr>
          <w:u w:val="single"/>
        </w:rPr>
        <w:t xml:space="preserve">, that they are </w:t>
      </w:r>
      <w:r w:rsidRPr="006A0184">
        <w:rPr>
          <w:b/>
          <w:iCs/>
          <w:highlight w:val="yellow"/>
          <w:u w:val="single"/>
          <w:bdr w:val="single" w:sz="12" w:space="0" w:color="auto"/>
        </w:rPr>
        <w:t>historically specific</w:t>
      </w:r>
      <w:r w:rsidRPr="006A0184">
        <w:rPr>
          <w:highlight w:val="yellow"/>
          <w:u w:val="single"/>
        </w:rPr>
        <w:t>, and</w:t>
      </w:r>
      <w:r w:rsidRPr="006A0184">
        <w:rPr>
          <w:u w:val="single"/>
        </w:rPr>
        <w:t xml:space="preserve"> in fact they’re </w:t>
      </w:r>
      <w:r w:rsidRPr="006A0184">
        <w:rPr>
          <w:b/>
          <w:iCs/>
          <w:highlight w:val="yellow"/>
          <w:u w:val="single"/>
          <w:bdr w:val="single" w:sz="12" w:space="0" w:color="auto"/>
        </w:rPr>
        <w:t>responses</w:t>
      </w:r>
      <w:r w:rsidRPr="006A0184">
        <w:rPr>
          <w:sz w:val="16"/>
        </w:rPr>
        <w:t xml:space="preserve"> to, in many ways, </w:t>
      </w:r>
      <w:r w:rsidRPr="006A0184">
        <w:rPr>
          <w:highlight w:val="yellow"/>
          <w:u w:val="single"/>
        </w:rPr>
        <w:t>to</w:t>
      </w:r>
      <w:r w:rsidRPr="006A0184">
        <w:rPr>
          <w:u w:val="single"/>
        </w:rPr>
        <w:t xml:space="preserve"> </w:t>
      </w:r>
      <w:r w:rsidRPr="006A0184">
        <w:rPr>
          <w:highlight w:val="yellow"/>
          <w:u w:val="single"/>
        </w:rPr>
        <w:t xml:space="preserve">the </w:t>
      </w:r>
      <w:r w:rsidRPr="006A0184">
        <w:rPr>
          <w:b/>
          <w:iCs/>
          <w:highlight w:val="yellow"/>
          <w:u w:val="single"/>
          <w:bdr w:val="single" w:sz="12" w:space="0" w:color="auto"/>
        </w:rPr>
        <w:t>weakness</w:t>
      </w:r>
      <w:r w:rsidRPr="006A0184">
        <w:rPr>
          <w:highlight w:val="yellow"/>
          <w:u w:val="single"/>
        </w:rPr>
        <w:t xml:space="preserve"> of</w:t>
      </w:r>
      <w:r w:rsidRPr="006A0184">
        <w:rPr>
          <w:u w:val="single"/>
        </w:rPr>
        <w:t xml:space="preserve"> this as </w:t>
      </w:r>
      <w:r w:rsidRPr="006A0184">
        <w:rPr>
          <w:highlight w:val="yellow"/>
          <w:u w:val="single"/>
        </w:rPr>
        <w:t>a racial regime</w:t>
      </w:r>
      <w:r w:rsidRPr="006A0184">
        <w:rPr>
          <w:sz w:val="16"/>
        </w:rPr>
        <w:t xml:space="preserve">. </w:t>
      </w:r>
      <w:proofErr w:type="gramStart"/>
      <w:r w:rsidRPr="006A0184">
        <w:rPr>
          <w:sz w:val="16"/>
        </w:rPr>
        <w:t>So</w:t>
      </w:r>
      <w:proofErr w:type="gramEnd"/>
      <w:r w:rsidRPr="006A0184">
        <w:rPr>
          <w:sz w:val="16"/>
        </w:rPr>
        <w:t xml:space="preserve"> if you think of like the whole idea of the new Jim Crow to </w:t>
      </w:r>
      <w:proofErr w:type="gramStart"/>
      <w:r w:rsidRPr="006A0184">
        <w:rPr>
          <w:sz w:val="16"/>
        </w:rPr>
        <w:t>me</w:t>
      </w:r>
      <w:proofErr w:type="gramEnd"/>
      <w:r w:rsidRPr="006A0184">
        <w:rPr>
          <w:sz w:val="16"/>
        </w:rPr>
        <w:t xml:space="preserve"> is very, very problematic. Um, although that book by Michelle Alexander is very, very powerful and very useful in terms of educating people about prisons. </w:t>
      </w:r>
      <w:r w:rsidRPr="006A0184">
        <w:rPr>
          <w:u w:val="single"/>
        </w:rPr>
        <w:t xml:space="preserve">Jim Crow was </w:t>
      </w:r>
      <w:r w:rsidRPr="006A0184">
        <w:rPr>
          <w:b/>
          <w:iCs/>
          <w:u w:val="single"/>
          <w:bdr w:val="single" w:sz="12" w:space="0" w:color="auto"/>
        </w:rPr>
        <w:t>not the continuation of slavery</w:t>
      </w:r>
      <w:r w:rsidRPr="006A0184">
        <w:rPr>
          <w:sz w:val="16"/>
        </w:rPr>
        <w:t xml:space="preserve">. It was not. </w:t>
      </w:r>
      <w:r w:rsidRPr="006A0184">
        <w:rPr>
          <w:highlight w:val="yellow"/>
          <w:u w:val="single"/>
        </w:rPr>
        <w:t xml:space="preserve">Jim Crow was a </w:t>
      </w:r>
      <w:r w:rsidRPr="006A0184">
        <w:rPr>
          <w:b/>
          <w:iCs/>
          <w:highlight w:val="yellow"/>
          <w:u w:val="single"/>
          <w:bdr w:val="single" w:sz="12" w:space="0" w:color="auto"/>
        </w:rPr>
        <w:t>response to</w:t>
      </w:r>
      <w:r w:rsidRPr="006A0184">
        <w:rPr>
          <w:b/>
          <w:iCs/>
          <w:u w:val="single"/>
          <w:bdr w:val="single" w:sz="12" w:space="0" w:color="auto"/>
        </w:rPr>
        <w:t xml:space="preserve"> </w:t>
      </w:r>
      <w:r w:rsidRPr="006A0184">
        <w:rPr>
          <w:b/>
          <w:iCs/>
          <w:highlight w:val="yellow"/>
          <w:u w:val="single"/>
          <w:bdr w:val="single" w:sz="12" w:space="0" w:color="auto"/>
        </w:rPr>
        <w:t>the Black Democratic</w:t>
      </w:r>
      <w:r w:rsidRPr="006A0184">
        <w:rPr>
          <w:sz w:val="16"/>
        </w:rPr>
        <w:t xml:space="preserve">, uh, </w:t>
      </w:r>
      <w:r w:rsidRPr="006A0184">
        <w:rPr>
          <w:b/>
          <w:iCs/>
          <w:highlight w:val="yellow"/>
          <w:u w:val="single"/>
          <w:bdr w:val="single" w:sz="12" w:space="0" w:color="auto"/>
        </w:rPr>
        <w:t>upsurge</w:t>
      </w:r>
      <w:r w:rsidRPr="006A0184">
        <w:rPr>
          <w:highlight w:val="yellow"/>
          <w:u w:val="single"/>
        </w:rPr>
        <w:t xml:space="preserve"> after slavery</w:t>
      </w:r>
      <w:r w:rsidRPr="006A0184">
        <w:rPr>
          <w:sz w:val="16"/>
        </w:rPr>
        <w:t xml:space="preserve">. It was a revolution of Reconstruction. </w:t>
      </w:r>
      <w:r w:rsidRPr="006A0184">
        <w:rPr>
          <w:u w:val="single"/>
        </w:rPr>
        <w:t>It was a way to try to suppress that</w:t>
      </w:r>
      <w:r w:rsidRPr="006A0184">
        <w:rPr>
          <w:sz w:val="16"/>
        </w:rPr>
        <w:t xml:space="preserve">. The fact that, that, you know, there was this incredible response. </w:t>
      </w:r>
      <w:r w:rsidRPr="006A0184">
        <w:rPr>
          <w:u w:val="single"/>
        </w:rPr>
        <w:t>That's why</w:t>
      </w:r>
      <w:r w:rsidRPr="006A0184">
        <w:rPr>
          <w:sz w:val="16"/>
        </w:rPr>
        <w:t xml:space="preserve"> there's a, </w:t>
      </w:r>
      <w:r w:rsidRPr="006A0184">
        <w:rPr>
          <w:u w:val="single"/>
        </w:rPr>
        <w:t xml:space="preserve">there's </w:t>
      </w:r>
      <w:r w:rsidRPr="006A0184">
        <w:rPr>
          <w:highlight w:val="yellow"/>
          <w:u w:val="single"/>
        </w:rPr>
        <w:t xml:space="preserve">a </w:t>
      </w:r>
      <w:r w:rsidRPr="006A0184">
        <w:rPr>
          <w:b/>
          <w:iCs/>
          <w:highlight w:val="yellow"/>
          <w:u w:val="single"/>
          <w:bdr w:val="single" w:sz="12" w:space="0" w:color="auto"/>
        </w:rPr>
        <w:t>huge gap</w:t>
      </w:r>
      <w:r w:rsidRPr="006A0184">
        <w:rPr>
          <w:highlight w:val="yellow"/>
          <w:u w:val="single"/>
        </w:rPr>
        <w:t xml:space="preserve"> between </w:t>
      </w:r>
      <w:r w:rsidRPr="006A0184">
        <w:rPr>
          <w:u w:val="single"/>
        </w:rPr>
        <w:t xml:space="preserve">1877 at </w:t>
      </w:r>
      <w:r w:rsidRPr="006A0184">
        <w:rPr>
          <w:highlight w:val="yellow"/>
          <w:u w:val="single"/>
        </w:rPr>
        <w:t>the</w:t>
      </w:r>
      <w:r w:rsidRPr="006A0184">
        <w:rPr>
          <w:u w:val="single"/>
        </w:rPr>
        <w:t xml:space="preserve"> official </w:t>
      </w:r>
      <w:r w:rsidRPr="006A0184">
        <w:rPr>
          <w:highlight w:val="yellow"/>
          <w:u w:val="single"/>
        </w:rPr>
        <w:t>end of Reconstruction and</w:t>
      </w:r>
      <w:r w:rsidRPr="006A0184">
        <w:rPr>
          <w:u w:val="single"/>
        </w:rPr>
        <w:t xml:space="preserve"> the </w:t>
      </w:r>
      <w:r w:rsidRPr="006A0184">
        <w:rPr>
          <w:highlight w:val="yellow"/>
          <w:u w:val="single"/>
        </w:rPr>
        <w:t>rise of Jim Crow</w:t>
      </w:r>
      <w:r w:rsidRPr="006A0184">
        <w:rPr>
          <w:sz w:val="16"/>
        </w:rPr>
        <w:t xml:space="preserve">, which is </w:t>
      </w:r>
      <w:r w:rsidRPr="006A0184">
        <w:rPr>
          <w:u w:val="single"/>
        </w:rPr>
        <w:t>the 1890s, disfranchisement, lynching</w:t>
      </w:r>
      <w:r w:rsidRPr="006A0184">
        <w:rPr>
          <w:sz w:val="16"/>
        </w:rPr>
        <w:t xml:space="preserve">. That's because </w:t>
      </w:r>
      <w:r w:rsidRPr="006A0184">
        <w:rPr>
          <w:u w:val="single"/>
        </w:rPr>
        <w:t xml:space="preserve">you've had </w:t>
      </w:r>
      <w:r w:rsidRPr="006A0184">
        <w:rPr>
          <w:b/>
          <w:iCs/>
          <w:u w:val="single"/>
          <w:bdr w:val="single" w:sz="12" w:space="0" w:color="auto"/>
        </w:rPr>
        <w:t>13</w:t>
      </w:r>
      <w:r w:rsidRPr="006A0184">
        <w:rPr>
          <w:u w:val="single"/>
        </w:rPr>
        <w:t xml:space="preserve">, </w:t>
      </w:r>
      <w:r w:rsidRPr="006A0184">
        <w:rPr>
          <w:b/>
          <w:iCs/>
          <w:u w:val="single"/>
          <w:bdr w:val="single" w:sz="12" w:space="0" w:color="auto"/>
        </w:rPr>
        <w:t>14</w:t>
      </w:r>
      <w:r w:rsidRPr="006A0184">
        <w:rPr>
          <w:u w:val="single"/>
        </w:rPr>
        <w:t xml:space="preserve">, </w:t>
      </w:r>
      <w:r w:rsidRPr="006A0184">
        <w:rPr>
          <w:b/>
          <w:iCs/>
          <w:u w:val="single"/>
          <w:bdr w:val="single" w:sz="12" w:space="0" w:color="auto"/>
        </w:rPr>
        <w:t>15</w:t>
      </w:r>
      <w:r w:rsidRPr="006A0184">
        <w:rPr>
          <w:u w:val="single"/>
        </w:rPr>
        <w:t xml:space="preserve">, </w:t>
      </w:r>
      <w:r w:rsidRPr="006A0184">
        <w:rPr>
          <w:b/>
          <w:iCs/>
          <w:u w:val="single"/>
          <w:bdr w:val="single" w:sz="12" w:space="0" w:color="auto"/>
        </w:rPr>
        <w:t>20</w:t>
      </w:r>
      <w:r w:rsidRPr="006A0184">
        <w:rPr>
          <w:u w:val="single"/>
        </w:rPr>
        <w:t xml:space="preserve">, </w:t>
      </w:r>
      <w:r w:rsidRPr="006A0184">
        <w:rPr>
          <w:b/>
          <w:iCs/>
          <w:highlight w:val="yellow"/>
          <w:u w:val="single"/>
          <w:bdr w:val="single" w:sz="12" w:space="0" w:color="auto"/>
        </w:rPr>
        <w:t>25 years</w:t>
      </w:r>
      <w:r w:rsidRPr="006A0184">
        <w:rPr>
          <w:highlight w:val="yellow"/>
          <w:u w:val="single"/>
        </w:rPr>
        <w:t xml:space="preserve"> of</w:t>
      </w:r>
      <w:r w:rsidRPr="006A0184">
        <w:rPr>
          <w:u w:val="single"/>
        </w:rPr>
        <w:t xml:space="preserve"> a </w:t>
      </w:r>
      <w:r w:rsidRPr="006A0184">
        <w:rPr>
          <w:b/>
          <w:iCs/>
          <w:highlight w:val="yellow"/>
          <w:u w:val="single"/>
          <w:bdr w:val="single" w:sz="12" w:space="0" w:color="auto"/>
        </w:rPr>
        <w:t>democratic possibility</w:t>
      </w:r>
      <w:r w:rsidRPr="006A0184">
        <w:rPr>
          <w:highlight w:val="yellow"/>
          <w:u w:val="single"/>
        </w:rPr>
        <w:t xml:space="preserve"> and </w:t>
      </w:r>
      <w:r w:rsidRPr="006A0184">
        <w:rPr>
          <w:b/>
          <w:iCs/>
          <w:highlight w:val="yellow"/>
          <w:u w:val="single"/>
          <w:bdr w:val="single" w:sz="12" w:space="0" w:color="auto"/>
        </w:rPr>
        <w:t>struggle</w:t>
      </w:r>
      <w:r w:rsidRPr="006A0184">
        <w:rPr>
          <w:u w:val="single"/>
        </w:rPr>
        <w:t xml:space="preserve">. The </w:t>
      </w:r>
      <w:r w:rsidRPr="006A0184">
        <w:rPr>
          <w:b/>
          <w:iCs/>
          <w:highlight w:val="yellow"/>
          <w:u w:val="single"/>
          <w:bdr w:val="single" w:sz="12" w:space="0" w:color="auto"/>
        </w:rPr>
        <w:t>same</w:t>
      </w:r>
      <w:r w:rsidRPr="006A0184">
        <w:rPr>
          <w:b/>
          <w:iCs/>
          <w:u w:val="single"/>
          <w:bdr w:val="single" w:sz="12" w:space="0" w:color="auto"/>
        </w:rPr>
        <w:t xml:space="preserve"> thing </w:t>
      </w:r>
      <w:r w:rsidRPr="006A0184">
        <w:rPr>
          <w:b/>
          <w:iCs/>
          <w:highlight w:val="yellow"/>
          <w:u w:val="single"/>
          <w:bdr w:val="single" w:sz="12" w:space="0" w:color="auto"/>
        </w:rPr>
        <w:t>with mass incarceration</w:t>
      </w:r>
      <w:r w:rsidRPr="006A0184">
        <w:rPr>
          <w:u w:val="single"/>
        </w:rPr>
        <w:t>—yes, we've had incarceration, but</w:t>
      </w:r>
      <w:r w:rsidRPr="006A0184">
        <w:rPr>
          <w:sz w:val="16"/>
        </w:rPr>
        <w:t xml:space="preserve"> it's, but that, that, that, </w:t>
      </w:r>
      <w:r w:rsidRPr="006A0184">
        <w:rPr>
          <w:u w:val="single"/>
        </w:rPr>
        <w:t xml:space="preserve">that </w:t>
      </w:r>
      <w:r w:rsidRPr="006A0184">
        <w:rPr>
          <w:b/>
          <w:iCs/>
          <w:highlight w:val="yellow"/>
          <w:u w:val="single"/>
          <w:bdr w:val="single" w:sz="12" w:space="0" w:color="auto"/>
        </w:rPr>
        <w:t>upward swing</w:t>
      </w:r>
      <w:r w:rsidRPr="006A0184">
        <w:rPr>
          <w:u w:val="single"/>
        </w:rPr>
        <w:t xml:space="preserve"> has a lot to do </w:t>
      </w:r>
      <w:r w:rsidRPr="006A0184">
        <w:rPr>
          <w:highlight w:val="yellow"/>
          <w:u w:val="single"/>
        </w:rPr>
        <w:t>with</w:t>
      </w:r>
      <w:r w:rsidRPr="006A0184">
        <w:rPr>
          <w:u w:val="single"/>
        </w:rPr>
        <w:t xml:space="preserve">, again, </w:t>
      </w:r>
      <w:r w:rsidRPr="006A0184">
        <w:rPr>
          <w:b/>
          <w:iCs/>
          <w:highlight w:val="yellow"/>
          <w:u w:val="single"/>
          <w:bdr w:val="single" w:sz="12" w:space="0" w:color="auto"/>
        </w:rPr>
        <w:t>responses</w:t>
      </w:r>
      <w:r w:rsidRPr="006A0184">
        <w:rPr>
          <w:highlight w:val="yellow"/>
          <w:u w:val="single"/>
        </w:rPr>
        <w:t xml:space="preserve"> to</w:t>
      </w:r>
      <w:r w:rsidRPr="006A0184">
        <w:rPr>
          <w:u w:val="single"/>
        </w:rPr>
        <w:t xml:space="preserve"> the struggles in </w:t>
      </w:r>
      <w:r w:rsidRPr="006A0184">
        <w:rPr>
          <w:highlight w:val="yellow"/>
          <w:u w:val="single"/>
        </w:rPr>
        <w:t>the</w:t>
      </w:r>
      <w:r w:rsidRPr="006A0184">
        <w:rPr>
          <w:u w:val="single"/>
        </w:rPr>
        <w:t xml:space="preserve"> 19</w:t>
      </w:r>
      <w:r w:rsidRPr="006A0184">
        <w:rPr>
          <w:highlight w:val="yellow"/>
          <w:u w:val="single"/>
        </w:rPr>
        <w:t>60s</w:t>
      </w:r>
      <w:r w:rsidRPr="006A0184">
        <w:rPr>
          <w:sz w:val="16"/>
        </w:rPr>
        <w:t xml:space="preserve">, the assault on the Keynesian welfare-warfare state, the fact that you know the, the war on political, the formation of political prisoners, those struggles in fact was the state's response to opposition. And </w:t>
      </w:r>
      <w:proofErr w:type="gramStart"/>
      <w:r w:rsidRPr="006A0184">
        <w:rPr>
          <w:sz w:val="16"/>
        </w:rPr>
        <w:t>so</w:t>
      </w:r>
      <w:proofErr w:type="gramEnd"/>
      <w:r w:rsidRPr="006A0184">
        <w:rPr>
          <w:sz w:val="16"/>
        </w:rPr>
        <w:t xml:space="preserve"> </w:t>
      </w:r>
      <w:r w:rsidRPr="006A0184">
        <w:rPr>
          <w:highlight w:val="yellow"/>
          <w:u w:val="single"/>
        </w:rPr>
        <w:t xml:space="preserve">if we </w:t>
      </w:r>
      <w:r w:rsidRPr="006A0184">
        <w:rPr>
          <w:b/>
          <w:iCs/>
          <w:highlight w:val="yellow"/>
          <w:u w:val="single"/>
          <w:bdr w:val="single" w:sz="12" w:space="0" w:color="auto"/>
        </w:rPr>
        <w:t>don't acknowledge that</w:t>
      </w:r>
      <w:r w:rsidRPr="006A0184">
        <w:rPr>
          <w:sz w:val="16"/>
        </w:rPr>
        <w:t xml:space="preserve">, then </w:t>
      </w:r>
      <w:r w:rsidRPr="006A0184">
        <w:rPr>
          <w:u w:val="single"/>
        </w:rPr>
        <w:t xml:space="preserve">what </w:t>
      </w:r>
      <w:r w:rsidRPr="006A0184">
        <w:rPr>
          <w:highlight w:val="yellow"/>
          <w:u w:val="single"/>
        </w:rPr>
        <w:t>we end up</w:t>
      </w:r>
      <w:r w:rsidRPr="006A0184">
        <w:rPr>
          <w:u w:val="single"/>
        </w:rPr>
        <w:t xml:space="preserve"> doing is </w:t>
      </w:r>
      <w:r w:rsidRPr="006A0184">
        <w:rPr>
          <w:highlight w:val="yellow"/>
          <w:u w:val="single"/>
        </w:rPr>
        <w:t>thinking</w:t>
      </w:r>
      <w:r w:rsidRPr="006A0184">
        <w:rPr>
          <w:u w:val="single"/>
        </w:rPr>
        <w:t xml:space="preserve"> that somehow there's a structure of </w:t>
      </w:r>
      <w:r w:rsidRPr="006A0184">
        <w:rPr>
          <w:highlight w:val="yellow"/>
          <w:u w:val="single"/>
        </w:rPr>
        <w:t xml:space="preserve">white supremacy that's </w:t>
      </w:r>
      <w:r w:rsidRPr="006A0184">
        <w:rPr>
          <w:b/>
          <w:iCs/>
          <w:highlight w:val="yellow"/>
          <w:u w:val="single"/>
          <w:bdr w:val="single" w:sz="12" w:space="0" w:color="auto"/>
        </w:rPr>
        <w:t>unchanging</w:t>
      </w:r>
      <w:r w:rsidRPr="006A0184">
        <w:rPr>
          <w:highlight w:val="yellow"/>
          <w:u w:val="single"/>
        </w:rPr>
        <w:t xml:space="preserve">, </w:t>
      </w:r>
      <w:r w:rsidRPr="006A0184">
        <w:rPr>
          <w:b/>
          <w:iCs/>
          <w:highlight w:val="yellow"/>
          <w:u w:val="single"/>
          <w:bdr w:val="single" w:sz="12" w:space="0" w:color="auto"/>
        </w:rPr>
        <w:t>fixed</w:t>
      </w:r>
      <w:r w:rsidRPr="006A0184">
        <w:rPr>
          <w:highlight w:val="yellow"/>
          <w:u w:val="single"/>
        </w:rPr>
        <w:t xml:space="preserve">, and </w:t>
      </w:r>
      <w:r w:rsidRPr="006A0184">
        <w:rPr>
          <w:b/>
          <w:iCs/>
          <w:highlight w:val="yellow"/>
          <w:u w:val="single"/>
          <w:bdr w:val="single" w:sz="12" w:space="0" w:color="auto"/>
        </w:rPr>
        <w:t>so powerful we can't do anything</w:t>
      </w:r>
      <w:r w:rsidRPr="006A0184">
        <w:rPr>
          <w:b/>
          <w:iCs/>
          <w:u w:val="single"/>
          <w:bdr w:val="single" w:sz="12" w:space="0" w:color="auto"/>
        </w:rPr>
        <w:t xml:space="preserve"> about it</w:t>
      </w:r>
      <w:r w:rsidRPr="006A0184">
        <w:rPr>
          <w:u w:val="single"/>
        </w:rPr>
        <w:t xml:space="preserve"> when in fact it's the </w:t>
      </w:r>
      <w:r w:rsidRPr="006A0184">
        <w:rPr>
          <w:b/>
          <w:iCs/>
          <w:u w:val="single"/>
          <w:bdr w:val="single" w:sz="12" w:space="0" w:color="auto"/>
        </w:rPr>
        <w:t>opposite</w:t>
      </w:r>
      <w:r w:rsidRPr="006A0184">
        <w:rPr>
          <w:u w:val="single"/>
        </w:rPr>
        <w:t xml:space="preserve">. </w:t>
      </w:r>
      <w:r w:rsidRPr="006A0184">
        <w:rPr>
          <w:highlight w:val="yellow"/>
          <w:u w:val="single"/>
        </w:rPr>
        <w:t xml:space="preserve">White supremacy is </w:t>
      </w:r>
      <w:r w:rsidRPr="006A0184">
        <w:rPr>
          <w:b/>
          <w:iCs/>
          <w:highlight w:val="yellow"/>
          <w:u w:val="single"/>
          <w:bdr w:val="single" w:sz="12" w:space="0" w:color="auto"/>
        </w:rPr>
        <w:t>fragile</w:t>
      </w:r>
      <w:r w:rsidRPr="006A0184">
        <w:rPr>
          <w:u w:val="single"/>
        </w:rPr>
        <w:t xml:space="preserve">. White supremacy is </w:t>
      </w:r>
      <w:r w:rsidRPr="006A0184">
        <w:rPr>
          <w:b/>
          <w:iCs/>
          <w:highlight w:val="yellow"/>
          <w:u w:val="single"/>
          <w:bdr w:val="single" w:sz="12" w:space="0" w:color="auto"/>
        </w:rPr>
        <w:t>weak</w:t>
      </w:r>
      <w:r w:rsidRPr="006A0184">
        <w:rPr>
          <w:u w:val="single"/>
        </w:rPr>
        <w:t xml:space="preserve">. </w:t>
      </w:r>
      <w:r w:rsidRPr="006A0184">
        <w:rPr>
          <w:highlight w:val="yellow"/>
          <w:u w:val="single"/>
        </w:rPr>
        <w:t>Racial regimes</w:t>
      </w:r>
      <w:r w:rsidRPr="006A0184">
        <w:rPr>
          <w:u w:val="single"/>
        </w:rPr>
        <w:t xml:space="preserve"> actually are </w:t>
      </w:r>
      <w:r w:rsidRPr="006A0184">
        <w:rPr>
          <w:b/>
          <w:iCs/>
          <w:highlight w:val="yellow"/>
          <w:u w:val="single"/>
          <w:bdr w:val="single" w:sz="12" w:space="0" w:color="auto"/>
        </w:rPr>
        <w:t>always</w:t>
      </w:r>
      <w:r w:rsidRPr="006A0184">
        <w:rPr>
          <w:b/>
          <w:iCs/>
          <w:u w:val="single"/>
          <w:bdr w:val="single" w:sz="12" w:space="0" w:color="auto"/>
        </w:rPr>
        <w:t xml:space="preserve"> having to </w:t>
      </w:r>
      <w:r w:rsidRPr="006A0184">
        <w:rPr>
          <w:b/>
          <w:iCs/>
          <w:highlight w:val="yellow"/>
          <w:u w:val="single"/>
          <w:bdr w:val="single" w:sz="12" w:space="0" w:color="auto"/>
        </w:rPr>
        <w:t>shore themselves up</w:t>
      </w:r>
      <w:r w:rsidRPr="006A0184">
        <w:rPr>
          <w:u w:val="single"/>
        </w:rPr>
        <w:t xml:space="preserve"> precisely </w:t>
      </w:r>
      <w:r w:rsidRPr="006A0184">
        <w:rPr>
          <w:highlight w:val="yellow"/>
          <w:u w:val="single"/>
        </w:rPr>
        <w:t xml:space="preserve">because they're </w:t>
      </w:r>
      <w:r w:rsidRPr="006A0184">
        <w:rPr>
          <w:b/>
          <w:iCs/>
          <w:highlight w:val="yellow"/>
          <w:u w:val="single"/>
          <w:bdr w:val="single" w:sz="12" w:space="0" w:color="auto"/>
        </w:rPr>
        <w:t>unstable</w:t>
      </w:r>
      <w:r w:rsidRPr="006A0184">
        <w:rPr>
          <w:sz w:val="16"/>
        </w:rPr>
        <w:t xml:space="preserve">. We can see that. </w:t>
      </w:r>
      <w:r w:rsidRPr="006A0184">
        <w:rPr>
          <w:u w:val="single"/>
        </w:rPr>
        <w:t xml:space="preserve">We </w:t>
      </w:r>
      <w:r w:rsidRPr="006A0184">
        <w:rPr>
          <w:b/>
          <w:iCs/>
          <w:u w:val="single"/>
          <w:bdr w:val="single" w:sz="12" w:space="0" w:color="auto"/>
        </w:rPr>
        <w:t>can't see it</w:t>
      </w:r>
      <w:r w:rsidRPr="006A0184">
        <w:rPr>
          <w:u w:val="single"/>
        </w:rPr>
        <w:t xml:space="preserve"> because the whole </w:t>
      </w:r>
      <w:r w:rsidRPr="006A0184">
        <w:rPr>
          <w:highlight w:val="yellow"/>
          <w:u w:val="single"/>
        </w:rPr>
        <w:t>system</w:t>
      </w:r>
      <w:r w:rsidRPr="006A0184">
        <w:rPr>
          <w:sz w:val="16"/>
        </w:rPr>
        <w:t xml:space="preserve"> of hegemony </w:t>
      </w:r>
      <w:r w:rsidRPr="006A0184">
        <w:rPr>
          <w:u w:val="single"/>
        </w:rPr>
        <w:t xml:space="preserve">is to </w:t>
      </w:r>
      <w:r w:rsidRPr="006A0184">
        <w:rPr>
          <w:highlight w:val="yellow"/>
          <w:u w:val="single"/>
        </w:rPr>
        <w:t>give</w:t>
      </w:r>
      <w:r w:rsidRPr="006A0184">
        <w:rPr>
          <w:u w:val="single"/>
        </w:rPr>
        <w:t xml:space="preserve"> us </w:t>
      </w:r>
      <w:r w:rsidRPr="006A0184">
        <w:rPr>
          <w:highlight w:val="yellow"/>
          <w:u w:val="single"/>
        </w:rPr>
        <w:t>the impression</w:t>
      </w:r>
      <w:r w:rsidRPr="006A0184">
        <w:rPr>
          <w:u w:val="single"/>
        </w:rPr>
        <w:t xml:space="preserve"> that </w:t>
      </w:r>
      <w:r w:rsidRPr="006A0184">
        <w:rPr>
          <w:highlight w:val="yellow"/>
          <w:u w:val="single"/>
        </w:rPr>
        <w:t xml:space="preserve">it is </w:t>
      </w:r>
      <w:r w:rsidRPr="006A0184">
        <w:rPr>
          <w:b/>
          <w:iCs/>
          <w:highlight w:val="yellow"/>
          <w:u w:val="single"/>
          <w:bdr w:val="single" w:sz="12" w:space="0" w:color="auto"/>
        </w:rPr>
        <w:t>so powerful</w:t>
      </w:r>
      <w:r w:rsidRPr="006A0184">
        <w:rPr>
          <w:u w:val="single"/>
        </w:rPr>
        <w:t xml:space="preserve">, there's </w:t>
      </w:r>
      <w:r w:rsidRPr="006A0184">
        <w:rPr>
          <w:b/>
          <w:iCs/>
          <w:u w:val="single"/>
          <w:bdr w:val="single" w:sz="12" w:space="0" w:color="auto"/>
        </w:rPr>
        <w:t>no space out</w:t>
      </w:r>
      <w:r w:rsidRPr="006A0184">
        <w:rPr>
          <w:u w:val="single"/>
        </w:rPr>
        <w:t xml:space="preserve">. And </w:t>
      </w:r>
      <w:r w:rsidRPr="006A0184">
        <w:rPr>
          <w:highlight w:val="yellow"/>
          <w:u w:val="single"/>
        </w:rPr>
        <w:t xml:space="preserve">yet it’s </w:t>
      </w:r>
      <w:r w:rsidRPr="006A0184">
        <w:rPr>
          <w:b/>
          <w:iCs/>
          <w:highlight w:val="yellow"/>
          <w:u w:val="single"/>
          <w:bdr w:val="single" w:sz="12" w:space="0" w:color="auto"/>
        </w:rPr>
        <w:t>working overtime</w:t>
      </w:r>
      <w:r w:rsidRPr="006A0184">
        <w:rPr>
          <w:sz w:val="16"/>
        </w:rPr>
        <w:t xml:space="preserve"> to, </w:t>
      </w:r>
      <w:r w:rsidRPr="006A0184">
        <w:rPr>
          <w:highlight w:val="yellow"/>
          <w:u w:val="single"/>
        </w:rPr>
        <w:t xml:space="preserve">to </w:t>
      </w:r>
      <w:r w:rsidRPr="006A0184">
        <w:rPr>
          <w:b/>
          <w:iCs/>
          <w:highlight w:val="yellow"/>
          <w:u w:val="single"/>
          <w:bdr w:val="single" w:sz="12" w:space="0" w:color="auto"/>
        </w:rPr>
        <w:t>respond to our opposition</w:t>
      </w:r>
      <w:r w:rsidRPr="006A0184">
        <w:rPr>
          <w:sz w:val="16"/>
        </w:rPr>
        <w:t xml:space="preserve">. Right. That may not answer your question, but that's sort of a way I think about it. Maybe it’s not satisfactory, but yeah. </w:t>
      </w:r>
    </w:p>
    <w:p w14:paraId="3F938F42" w14:textId="77777777" w:rsidR="001076A0" w:rsidRPr="006A0184" w:rsidRDefault="001076A0" w:rsidP="001076A0">
      <w:pPr>
        <w:pStyle w:val="Heading4"/>
      </w:pPr>
      <w:r w:rsidRPr="006A0184">
        <w:t>Sweeping psychological generalizations are non-falsifiable and harmful</w:t>
      </w:r>
    </w:p>
    <w:p w14:paraId="1AEBBC35" w14:textId="77777777" w:rsidR="001076A0" w:rsidRPr="006A0184" w:rsidRDefault="001076A0" w:rsidP="001076A0">
      <w:r w:rsidRPr="006A0184">
        <w:rPr>
          <w:b/>
          <w:bCs/>
        </w:rPr>
        <w:t>Samuels 93</w:t>
      </w:r>
      <w:r w:rsidRPr="006A0184">
        <w:t xml:space="preserve"> (Andrew, Training Analyst – Society of Analytical Psychology and Science Associate – American Academy of Psychoanalysis, Free </w:t>
      </w:r>
      <w:proofErr w:type="spellStart"/>
      <w:r w:rsidRPr="006A0184">
        <w:t>Associtions</w:t>
      </w:r>
      <w:proofErr w:type="spellEnd"/>
      <w:r w:rsidRPr="006A0184">
        <w:t>, “The mirror and the hammer: depth psychology and political transformation”, Vol. 3D, Psychoanalytic Electronic Publishing)</w:t>
      </w:r>
    </w:p>
    <w:p w14:paraId="609FFFF0" w14:textId="77777777" w:rsidR="001076A0" w:rsidRPr="006A0184" w:rsidRDefault="001076A0" w:rsidP="001076A0">
      <w:pPr>
        <w:ind w:left="720"/>
        <w:contextualSpacing/>
      </w:pPr>
    </w:p>
    <w:p w14:paraId="752A8D59" w14:textId="77777777" w:rsidR="001076A0" w:rsidRPr="006A0184" w:rsidRDefault="001076A0" w:rsidP="001076A0">
      <w:pPr>
        <w:rPr>
          <w:sz w:val="16"/>
        </w:rPr>
      </w:pPr>
      <w:r w:rsidRPr="006A0184">
        <w:rPr>
          <w:sz w:val="16"/>
        </w:rPr>
        <w:t xml:space="preserve">The paper is about the depth psychology of political processes, focusing on processes of political change. </w:t>
      </w:r>
      <w:r w:rsidRPr="006A0184">
        <w:rPr>
          <w:highlight w:val="yellow"/>
          <w:u w:val="single"/>
        </w:rPr>
        <w:t>It is</w:t>
      </w:r>
      <w:r w:rsidRPr="006A0184">
        <w:rPr>
          <w:sz w:val="16"/>
        </w:rPr>
        <w:t xml:space="preserve"> a contribution to the </w:t>
      </w:r>
      <w:r w:rsidRPr="006A0184">
        <w:rPr>
          <w:highlight w:val="yellow"/>
          <w:u w:val="single"/>
        </w:rPr>
        <w:t>longstanding ambition of</w:t>
      </w:r>
      <w:r w:rsidRPr="006A0184">
        <w:rPr>
          <w:u w:val="single"/>
        </w:rPr>
        <w:t xml:space="preserve"> depth psychology to develop a form of political </w:t>
      </w:r>
      <w:r w:rsidRPr="006A0184">
        <w:rPr>
          <w:sz w:val="16"/>
        </w:rPr>
        <w:t xml:space="preserve">and cultural </w:t>
      </w:r>
      <w:r w:rsidRPr="006A0184">
        <w:rPr>
          <w:u w:val="single"/>
        </w:rPr>
        <w:t xml:space="preserve">analysis that will, </w:t>
      </w:r>
      <w:r w:rsidRPr="006A0184">
        <w:rPr>
          <w:sz w:val="16"/>
        </w:rPr>
        <w:t>in Freud's words, ‘</w:t>
      </w:r>
      <w:r w:rsidRPr="006A0184">
        <w:rPr>
          <w:u w:val="single"/>
        </w:rPr>
        <w:t>understand the riddles of the world’</w:t>
      </w:r>
      <w:r w:rsidRPr="006A0184">
        <w:rPr>
          <w:sz w:val="16"/>
        </w:rPr>
        <w:t xml:space="preserve">. It has to be admitted that there is an equally longstanding reluctance in the non-psychological community to accept the many and varied ideas and suggestions concerning political matters that have been offered by analysts of all persuasions. I do not believe this can all be put down to resistance. </w:t>
      </w:r>
      <w:r w:rsidRPr="006A0184">
        <w:rPr>
          <w:b/>
          <w:highlight w:val="yellow"/>
          <w:u w:val="single"/>
        </w:rPr>
        <w:t>There is something offensive above reductive interpretations of complex</w:t>
      </w:r>
      <w:r w:rsidRPr="006A0184">
        <w:rPr>
          <w:b/>
          <w:u w:val="single"/>
        </w:rPr>
        <w:t xml:space="preserve"> socio-political </w:t>
      </w:r>
      <w:r w:rsidRPr="006A0184">
        <w:rPr>
          <w:b/>
          <w:highlight w:val="yellow"/>
          <w:u w:val="single"/>
        </w:rPr>
        <w:t>problems in exclusively psychological terms</w:t>
      </w:r>
      <w:r w:rsidRPr="006A0184">
        <w:rPr>
          <w:sz w:val="16"/>
          <w:highlight w:val="yellow"/>
        </w:rPr>
        <w:t xml:space="preserve">. </w:t>
      </w:r>
      <w:r w:rsidRPr="006A0184">
        <w:rPr>
          <w:highlight w:val="yellow"/>
          <w:u w:val="single"/>
        </w:rPr>
        <w:t>The tendency to panpsychism</w:t>
      </w:r>
      <w:r w:rsidRPr="006A0184">
        <w:rPr>
          <w:u w:val="single"/>
        </w:rPr>
        <w:t xml:space="preserve"> on the part of some depth psychologists </w:t>
      </w:r>
      <w:r w:rsidRPr="006A0184">
        <w:rPr>
          <w:highlight w:val="yellow"/>
          <w:u w:val="single"/>
        </w:rPr>
        <w:t>has led me to wonder if an adequate methodology</w:t>
      </w:r>
      <w:r w:rsidRPr="006A0184">
        <w:rPr>
          <w:sz w:val="16"/>
        </w:rPr>
        <w:t xml:space="preserve"> and ethos </w:t>
      </w:r>
      <w:r w:rsidRPr="006A0184">
        <w:rPr>
          <w:highlight w:val="yellow"/>
          <w:u w:val="single"/>
        </w:rPr>
        <w:t xml:space="preserve">actually </w:t>
      </w:r>
      <w:proofErr w:type="gramStart"/>
      <w:r w:rsidRPr="006A0184">
        <w:rPr>
          <w:highlight w:val="yellow"/>
          <w:u w:val="single"/>
        </w:rPr>
        <w:t>exists</w:t>
      </w:r>
      <w:proofErr w:type="gramEnd"/>
      <w:r w:rsidRPr="006A0184">
        <w:rPr>
          <w:sz w:val="16"/>
        </w:rPr>
        <w:t xml:space="preserve"> with which to make an engagement of depth psychology with the public sphere possible.  </w:t>
      </w:r>
      <w:r w:rsidRPr="006A0184">
        <w:rPr>
          <w:u w:val="single"/>
        </w:rPr>
        <w:t>By ‘politics’ I mean the arrangements within a culture for the organization and distribution of power, especially economic power</w:t>
      </w:r>
      <w:r w:rsidRPr="006A0184">
        <w:rPr>
          <w:sz w:val="16"/>
        </w:rPr>
        <w:t>, and the way in which power is deployed to maintain the survival and enhance the quality of human life. Economic and political power includes control of processes of information and representation as well as the use of physical force and possession of vital resources such as land, food and water. On a more personal level, political power reflects the ability to choose freely whether to act and what action to take in a given situation. ‘</w:t>
      </w:r>
      <w:proofErr w:type="gramStart"/>
      <w:r w:rsidRPr="006A0184">
        <w:rPr>
          <w:sz w:val="16"/>
        </w:rPr>
        <w:t>Politics’</w:t>
      </w:r>
      <w:proofErr w:type="gramEnd"/>
      <w:r w:rsidRPr="006A0184">
        <w:rPr>
          <w:sz w:val="16"/>
        </w:rPr>
        <w:t xml:space="preserve"> refers to the interplay between the personal and public dimensions of power. That is, there is an articulation between public, economic power and power as expressed on the personal, private level. This articulation is demonstrated in family organization, gender and race relations, and in religious and artistic assumptions as they affect the life of individuals. (I have also tried to be consistent in my use of the terms ‘culture</w:t>
      </w:r>
      <w:proofErr w:type="gramStart"/>
      <w:r w:rsidRPr="006A0184">
        <w:rPr>
          <w:sz w:val="16"/>
        </w:rPr>
        <w:t>’, ‘</w:t>
      </w:r>
      <w:proofErr w:type="gramEnd"/>
      <w:r w:rsidRPr="006A0184">
        <w:rPr>
          <w:sz w:val="16"/>
        </w:rPr>
        <w:t>society’ and ‘collective’.)</w:t>
      </w:r>
      <w:proofErr w:type="gramStart"/>
      <w:r w:rsidRPr="006A0184">
        <w:rPr>
          <w:sz w:val="16"/>
        </w:rPr>
        <w:t>1  Here</w:t>
      </w:r>
      <w:proofErr w:type="gramEnd"/>
      <w:r w:rsidRPr="006A0184">
        <w:rPr>
          <w:sz w:val="16"/>
        </w:rPr>
        <w:t xml:space="preserve"> is an example of the difficulty with psychological reductionism to which I am referring. At a conference I attended in London in 1990, </w:t>
      </w:r>
      <w:r w:rsidRPr="006A0184">
        <w:rPr>
          <w:highlight w:val="yellow"/>
          <w:u w:val="single"/>
        </w:rPr>
        <w:t>a distinguished</w:t>
      </w:r>
      <w:r w:rsidRPr="006A0184">
        <w:rPr>
          <w:u w:val="single"/>
        </w:rPr>
        <w:t xml:space="preserve"> </w:t>
      </w:r>
      <w:r w:rsidRPr="006A0184">
        <w:rPr>
          <w:highlight w:val="yellow"/>
          <w:u w:val="single"/>
        </w:rPr>
        <w:t>psychoanalyst referred to</w:t>
      </w:r>
      <w:r w:rsidRPr="006A0184">
        <w:rPr>
          <w:u w:val="single"/>
        </w:rPr>
        <w:t xml:space="preserve"> the revolutionary </w:t>
      </w:r>
      <w:r w:rsidRPr="006A0184">
        <w:rPr>
          <w:highlight w:val="yellow"/>
          <w:u w:val="single"/>
        </w:rPr>
        <w:t>students</w:t>
      </w:r>
      <w:r w:rsidRPr="006A0184">
        <w:rPr>
          <w:u w:val="single"/>
        </w:rPr>
        <w:t xml:space="preserve"> in Paris in 1968 </w:t>
      </w:r>
      <w:r w:rsidRPr="006A0184">
        <w:rPr>
          <w:highlight w:val="yellow"/>
          <w:u w:val="single"/>
        </w:rPr>
        <w:t>as</w:t>
      </w:r>
      <w:r w:rsidRPr="006A0184">
        <w:rPr>
          <w:u w:val="single"/>
        </w:rPr>
        <w:t xml:space="preserve"> ‘functioning as a </w:t>
      </w:r>
      <w:r w:rsidRPr="006A0184">
        <w:rPr>
          <w:highlight w:val="yellow"/>
          <w:u w:val="single"/>
        </w:rPr>
        <w:t>regressive</w:t>
      </w:r>
      <w:r w:rsidRPr="006A0184">
        <w:rPr>
          <w:u w:val="single"/>
        </w:rPr>
        <w:t xml:space="preserve"> group’</w:t>
      </w:r>
      <w:r w:rsidRPr="006A0184">
        <w:rPr>
          <w:sz w:val="16"/>
        </w:rPr>
        <w:t>. Now, for a large group of students to be said to regress, there must be, in the speaker's mind, some sort of normative developmental starting point for them to regress to</w:t>
      </w:r>
      <w:r w:rsidRPr="006A0184">
        <w:rPr>
          <w:u w:val="single"/>
        </w:rPr>
        <w:t>. The social group is supposed to have a babyhood</w:t>
      </w:r>
      <w:r w:rsidRPr="006A0184">
        <w:rPr>
          <w:sz w:val="16"/>
        </w:rPr>
        <w:t xml:space="preserve">, as it were. Similarly, the speaker must have had in mind the possibility of a healthier, progressive group process — what a more mature group of revolutionary students would have looked like. </w:t>
      </w:r>
      <w:r w:rsidRPr="006A0184">
        <w:rPr>
          <w:b/>
          <w:u w:val="single"/>
        </w:rPr>
        <w:t xml:space="preserve">But </w:t>
      </w:r>
      <w:r w:rsidRPr="006A0184">
        <w:rPr>
          <w:b/>
          <w:highlight w:val="yellow"/>
          <w:u w:val="single"/>
        </w:rPr>
        <w:t>complex social and political phenomena do not conform to the individualisti</w:t>
      </w:r>
      <w:r w:rsidRPr="006A0184">
        <w:rPr>
          <w:b/>
          <w:u w:val="single"/>
        </w:rPr>
        <w:t xml:space="preserve">c, chronological, moralistic, </w:t>
      </w:r>
      <w:r w:rsidRPr="006A0184">
        <w:rPr>
          <w:b/>
          <w:highlight w:val="yellow"/>
          <w:u w:val="single"/>
        </w:rPr>
        <w:t>pathologizing framework</w:t>
      </w:r>
      <w:r w:rsidRPr="006A0184">
        <w:rPr>
          <w:b/>
          <w:u w:val="single"/>
        </w:rPr>
        <w:t xml:space="preserve"> that is </w:t>
      </w:r>
      <w:r w:rsidRPr="006A0184">
        <w:rPr>
          <w:b/>
          <w:highlight w:val="yellow"/>
          <w:u w:val="single"/>
        </w:rPr>
        <w:t>often imported</w:t>
      </w:r>
      <w:r w:rsidRPr="006A0184">
        <w:rPr>
          <w:sz w:val="16"/>
          <w:highlight w:val="yellow"/>
        </w:rPr>
        <w:t>.</w:t>
      </w:r>
      <w:r w:rsidRPr="006A0184">
        <w:rPr>
          <w:sz w:val="16"/>
        </w:rPr>
        <w:t xml:space="preserve">  </w:t>
      </w:r>
      <w:r w:rsidRPr="006A0184">
        <w:rPr>
          <w:highlight w:val="yellow"/>
          <w:u w:val="single"/>
        </w:rPr>
        <w:t>The problem stems from treating the entire culture</w:t>
      </w:r>
      <w:r w:rsidRPr="006A0184">
        <w:rPr>
          <w:u w:val="single"/>
        </w:rPr>
        <w:t xml:space="preserve">, or large chunks of it, as </w:t>
      </w:r>
      <w:r w:rsidRPr="006A0184">
        <w:rPr>
          <w:highlight w:val="yellow"/>
          <w:u w:val="single"/>
        </w:rPr>
        <w:t>if it were an individual</w:t>
      </w:r>
      <w:r w:rsidRPr="006A0184">
        <w:rPr>
          <w:sz w:val="16"/>
        </w:rPr>
        <w:t xml:space="preserve"> or, worse, as if it were a baby. </w:t>
      </w:r>
      <w:r w:rsidRPr="006A0184">
        <w:rPr>
          <w:u w:val="single"/>
        </w:rPr>
        <w:t xml:space="preserve">Psychoanalysts project a version of personality development couched in </w:t>
      </w:r>
      <w:proofErr w:type="spellStart"/>
      <w:r w:rsidRPr="006A0184">
        <w:rPr>
          <w:u w:val="single"/>
        </w:rPr>
        <w:t>judgemental</w:t>
      </w:r>
      <w:proofErr w:type="spellEnd"/>
      <w:r w:rsidRPr="006A0184">
        <w:rPr>
          <w:u w:val="single"/>
        </w:rPr>
        <w:t xml:space="preserve"> terms onto a collective cultural and political process</w:t>
      </w:r>
      <w:r w:rsidRPr="006A0184">
        <w:rPr>
          <w:sz w:val="16"/>
        </w:rPr>
        <w:t xml:space="preserve">. </w:t>
      </w:r>
      <w:r w:rsidRPr="006A0184">
        <w:rPr>
          <w:b/>
          <w:highlight w:val="yellow"/>
          <w:u w:val="single"/>
        </w:rPr>
        <w:t>If we look in this manner for pathology in</w:t>
      </w:r>
      <w:r w:rsidRPr="006A0184">
        <w:rPr>
          <w:b/>
          <w:u w:val="single"/>
        </w:rPr>
        <w:t xml:space="preserve"> the </w:t>
      </w:r>
      <w:r w:rsidRPr="006A0184">
        <w:rPr>
          <w:b/>
          <w:highlight w:val="yellow"/>
          <w:u w:val="single"/>
        </w:rPr>
        <w:t>culture, we will surely find it. As we are looking with a psychological theory in mind, then, lo and behold, the theory will explain the pathology</w:t>
      </w:r>
      <w:r w:rsidRPr="006A0184">
        <w:rPr>
          <w:b/>
          <w:u w:val="single"/>
        </w:rPr>
        <w:t>.</w:t>
      </w:r>
      <w:r w:rsidRPr="006A0184">
        <w:rPr>
          <w:sz w:val="16"/>
        </w:rPr>
        <w:t xml:space="preserve"> But </w:t>
      </w:r>
      <w:r w:rsidRPr="006A0184">
        <w:rPr>
          <w:b/>
          <w:iCs/>
          <w:highlight w:val="yellow"/>
          <w:u w:val="single"/>
          <w:bdr w:val="single" w:sz="12" w:space="0" w:color="auto"/>
        </w:rPr>
        <w:t>this is a retrospective</w:t>
      </w:r>
      <w:r w:rsidRPr="006A0184">
        <w:rPr>
          <w:b/>
          <w:iCs/>
          <w:u w:val="single"/>
          <w:bdr w:val="single" w:sz="12" w:space="0" w:color="auto"/>
        </w:rPr>
        <w:t xml:space="preserve"> prophecy</w:t>
      </w:r>
      <w:r w:rsidRPr="006A0184">
        <w:rPr>
          <w:sz w:val="16"/>
        </w:rPr>
        <w:t xml:space="preserve"> (to use a phrase of Freud's), </w:t>
      </w:r>
      <w:r w:rsidRPr="006A0184">
        <w:rPr>
          <w:u w:val="single"/>
        </w:rPr>
        <w:t>twenty—twenty hindsight</w:t>
      </w:r>
      <w:r w:rsidRPr="006A0184">
        <w:rPr>
          <w:sz w:val="16"/>
        </w:rPr>
        <w:t xml:space="preserve">. In this psychoanalytic </w:t>
      </w:r>
      <w:r w:rsidRPr="006A0184">
        <w:rPr>
          <w:b/>
          <w:highlight w:val="yellow"/>
          <w:u w:val="single"/>
        </w:rPr>
        <w:t>tautologizing</w:t>
      </w:r>
      <w:r w:rsidRPr="006A0184">
        <w:rPr>
          <w:sz w:val="16"/>
        </w:rPr>
        <w:t xml:space="preserve"> there </w:t>
      </w:r>
      <w:r w:rsidRPr="006A0184">
        <w:rPr>
          <w:u w:val="single"/>
        </w:rPr>
        <w:t>is really nothing much to get excited about.</w:t>
      </w:r>
      <w:r w:rsidRPr="006A0184">
        <w:rPr>
          <w:sz w:val="16"/>
        </w:rPr>
        <w:t xml:space="preserve"> </w:t>
      </w:r>
      <w:r w:rsidRPr="006A0184">
        <w:rPr>
          <w:u w:val="single"/>
        </w:rPr>
        <w:t>Too much psychological writing on the culture</w:t>
      </w:r>
      <w:r w:rsidRPr="006A0184">
        <w:rPr>
          <w:sz w:val="16"/>
        </w:rPr>
        <w:t xml:space="preserve">, my own included, </w:t>
      </w:r>
      <w:r w:rsidRPr="006A0184">
        <w:rPr>
          <w:u w:val="single"/>
        </w:rPr>
        <w:t>has suffered from this kind of smug ‘correctness’ when the ‘material’ proves the theoretical point.</w:t>
      </w:r>
      <w:r w:rsidRPr="006A0184">
        <w:rPr>
          <w:sz w:val="16"/>
        </w:rPr>
        <w:t xml:space="preserve"> Of course it does! If we are interested in envy or greed, then we will find envy or greed in capitalistic organization</w:t>
      </w:r>
      <w:r w:rsidRPr="006A0184">
        <w:rPr>
          <w:sz w:val="16"/>
          <w:highlight w:val="yellow"/>
        </w:rPr>
        <w:t xml:space="preserve">. </w:t>
      </w:r>
      <w:r w:rsidRPr="006A0184">
        <w:rPr>
          <w:b/>
          <w:highlight w:val="yellow"/>
          <w:u w:val="single"/>
        </w:rPr>
        <w:t>If we set out to demonstrate the presence of archetypal patterns</w:t>
      </w:r>
      <w:r w:rsidRPr="006A0184">
        <w:rPr>
          <w:sz w:val="16"/>
        </w:rPr>
        <w:t xml:space="preserve">, such as projection of the shadow, in geopolitical relations, then, without a doubt, </w:t>
      </w:r>
      <w:r w:rsidRPr="006A0184">
        <w:rPr>
          <w:b/>
          <w:highlight w:val="yellow"/>
          <w:u w:val="single"/>
        </w:rPr>
        <w:t>they will seem to leap out at us</w:t>
      </w:r>
      <w:r w:rsidRPr="006A0184">
        <w:rPr>
          <w:sz w:val="16"/>
        </w:rPr>
        <w:t xml:space="preserve">. We influence what we </w:t>
      </w:r>
      <w:proofErr w:type="spellStart"/>
      <w:r w:rsidRPr="006A0184">
        <w:rPr>
          <w:sz w:val="16"/>
        </w:rPr>
        <w:t>analyse</w:t>
      </w:r>
      <w:proofErr w:type="spellEnd"/>
      <w:r w:rsidRPr="006A0184">
        <w:rPr>
          <w:sz w:val="16"/>
        </w:rPr>
        <w:t xml:space="preserve"> and so </w:t>
      </w:r>
      <w:r w:rsidRPr="006A0184">
        <w:rPr>
          <w:u w:val="single"/>
        </w:rPr>
        <w:t>psychological reflection on culture and politics needs to be muted; there is not so much ‘aha!’ as one hoped</w:t>
      </w:r>
      <w:r w:rsidRPr="006A0184">
        <w:rPr>
          <w:sz w:val="16"/>
        </w:rPr>
        <w:t>.</w:t>
      </w:r>
    </w:p>
    <w:p w14:paraId="7C7D9680" w14:textId="77777777" w:rsidR="001076A0" w:rsidRPr="006A0184" w:rsidRDefault="001076A0" w:rsidP="001076A0">
      <w:pPr>
        <w:pStyle w:val="Heading4"/>
      </w:pPr>
      <w:r w:rsidRPr="006A0184">
        <w:t xml:space="preserve">Theories are holistically false until proven otherwise – infallibility links harder critiques of humanist omnipotence </w:t>
      </w:r>
    </w:p>
    <w:p w14:paraId="7903A069" w14:textId="77777777" w:rsidR="001076A0" w:rsidRPr="006A0184" w:rsidRDefault="001076A0" w:rsidP="001076A0">
      <w:r w:rsidRPr="006A0184">
        <w:rPr>
          <w:b/>
          <w:bCs/>
        </w:rPr>
        <w:t>McConachie 7</w:t>
      </w:r>
      <w:r w:rsidRPr="006A0184">
        <w:t xml:space="preserve"> [Brian, Chair of Theatre Arts at the University of Pittsburgh, "Falsifiable Theories for Theatre and Performance Studies", Theatre Journal 59.4 (2007), 553-577, MUSE]</w:t>
      </w:r>
    </w:p>
    <w:p w14:paraId="1B2DDC59" w14:textId="77777777" w:rsidR="001076A0" w:rsidRPr="006A0184" w:rsidRDefault="001076A0" w:rsidP="001076A0"/>
    <w:p w14:paraId="496B1414" w14:textId="77777777" w:rsidR="001076A0" w:rsidRPr="006A0184" w:rsidRDefault="001076A0" w:rsidP="001076A0">
      <w:pPr>
        <w:rPr>
          <w:sz w:val="16"/>
        </w:rPr>
      </w:pPr>
      <w:r w:rsidRPr="006A0184">
        <w:rPr>
          <w:sz w:val="16"/>
        </w:rPr>
        <w:t xml:space="preserve">Can the master theorists in our critical theory consensus make the same claim? </w:t>
      </w:r>
      <w:r w:rsidRPr="006A0184">
        <w:rPr>
          <w:highlight w:val="cyan"/>
          <w:u w:val="single"/>
        </w:rPr>
        <w:t>All</w:t>
      </w:r>
      <w:r w:rsidRPr="006A0184">
        <w:rPr>
          <w:u w:val="single"/>
        </w:rPr>
        <w:t xml:space="preserve"> scientific </w:t>
      </w:r>
      <w:r w:rsidRPr="006A0184">
        <w:rPr>
          <w:highlight w:val="cyan"/>
          <w:u w:val="single"/>
        </w:rPr>
        <w:t>assertions are potentially falsifiable</w:t>
      </w:r>
      <w:r w:rsidRPr="006A0184">
        <w:rPr>
          <w:u w:val="single"/>
        </w:rPr>
        <w:t xml:space="preserve"> through the use of the scientific method</w:t>
      </w:r>
      <w:r w:rsidRPr="006A0184">
        <w:rPr>
          <w:sz w:val="16"/>
        </w:rPr>
        <w:t xml:space="preserve">, but what experiments or logics would the master theorists accept as a basis for the falsifiability of their ideas? Looking at the </w:t>
      </w:r>
      <w:proofErr w:type="gramStart"/>
      <w:r w:rsidRPr="006A0184">
        <w:rPr>
          <w:sz w:val="16"/>
        </w:rPr>
        <w:t>theorists</w:t>
      </w:r>
      <w:proofErr w:type="gramEnd"/>
      <w:r w:rsidRPr="006A0184">
        <w:rPr>
          <w:sz w:val="16"/>
        </w:rPr>
        <w:t xml:space="preserve"> featured in Critical Theory and </w:t>
      </w:r>
      <w:proofErr w:type="gramStart"/>
      <w:r w:rsidRPr="006A0184">
        <w:rPr>
          <w:sz w:val="16"/>
        </w:rPr>
        <w:t>Performance,</w:t>
      </w:r>
      <w:proofErr w:type="gramEnd"/>
      <w:r w:rsidRPr="006A0184">
        <w:rPr>
          <w:sz w:val="16"/>
        </w:rPr>
        <w:t xml:space="preserve"> one might say that they represent a range of approaches that </w:t>
      </w:r>
      <w:proofErr w:type="gramStart"/>
      <w:r w:rsidRPr="006A0184">
        <w:rPr>
          <w:sz w:val="16"/>
        </w:rPr>
        <w:t>admit of</w:t>
      </w:r>
      <w:proofErr w:type="gramEnd"/>
      <w:r w:rsidRPr="006A0184">
        <w:rPr>
          <w:sz w:val="16"/>
        </w:rPr>
        <w:t xml:space="preserve"> greater or lesser degrees of falsifiability. At one end of the continuum, the theories of Bourdieu, Habermas, Gramsci, and Williams generally work within the falsifiability protocols of social science, which (though open to dispute) have been fairly well established for fifty years. When Raymond Williams's version of Gramsci's hegemony theory was gaining a curious audience among historians, its potential falsifiability was widely discussed.46 </w:t>
      </w:r>
      <w:r w:rsidRPr="006A0184">
        <w:rPr>
          <w:highlight w:val="cyan"/>
          <w:u w:val="single"/>
        </w:rPr>
        <w:t xml:space="preserve">While </w:t>
      </w:r>
      <w:r w:rsidRPr="006A0184">
        <w:rPr>
          <w:b/>
          <w:iCs/>
          <w:highlight w:val="cyan"/>
          <w:u w:val="single"/>
          <w:bdr w:val="single" w:sz="8" w:space="0" w:color="auto"/>
        </w:rPr>
        <w:t>social scientists</w:t>
      </w:r>
      <w:r w:rsidRPr="006A0184">
        <w:rPr>
          <w:sz w:val="16"/>
        </w:rPr>
        <w:t xml:space="preserve">, including historians, </w:t>
      </w:r>
      <w:r w:rsidRPr="006A0184">
        <w:rPr>
          <w:highlight w:val="cyan"/>
          <w:u w:val="single"/>
        </w:rPr>
        <w:t xml:space="preserve">cannot apply falsifiability </w:t>
      </w:r>
      <w:r w:rsidRPr="006A0184">
        <w:rPr>
          <w:u w:val="single"/>
        </w:rPr>
        <w:t>to their work with the same rigor as scientists</w:t>
      </w:r>
      <w:r w:rsidRPr="006A0184">
        <w:rPr>
          <w:sz w:val="16"/>
        </w:rPr>
        <w:t xml:space="preserve"> who work with nonhuman subjects, </w:t>
      </w:r>
      <w:r w:rsidRPr="006A0184">
        <w:rPr>
          <w:b/>
          <w:iCs/>
          <w:u w:val="single"/>
          <w:bdr w:val="single" w:sz="8" w:space="0" w:color="auto"/>
        </w:rPr>
        <w:t xml:space="preserve">their </w:t>
      </w:r>
      <w:r w:rsidRPr="006A0184">
        <w:rPr>
          <w:b/>
          <w:iCs/>
          <w:highlight w:val="cyan"/>
          <w:u w:val="single"/>
          <w:bdr w:val="single" w:sz="8" w:space="0" w:color="auto"/>
        </w:rPr>
        <w:t>standards concerning evidence</w:t>
      </w:r>
      <w:r w:rsidRPr="006A0184">
        <w:rPr>
          <w:b/>
          <w:iCs/>
          <w:u w:val="single"/>
          <w:bdr w:val="single" w:sz="8" w:space="0" w:color="auto"/>
        </w:rPr>
        <w:t xml:space="preserve">, economy, and consistency </w:t>
      </w:r>
      <w:r w:rsidRPr="006A0184">
        <w:rPr>
          <w:b/>
          <w:iCs/>
          <w:highlight w:val="cyan"/>
          <w:u w:val="single"/>
          <w:bdr w:val="single" w:sz="8" w:space="0" w:color="auto"/>
        </w:rPr>
        <w:t>are high</w:t>
      </w:r>
      <w:r w:rsidRPr="006A0184">
        <w:rPr>
          <w:b/>
          <w:iCs/>
          <w:u w:val="single"/>
          <w:bdr w:val="single" w:sz="8" w:space="0" w:color="auto"/>
        </w:rPr>
        <w:t>.</w:t>
      </w:r>
      <w:r w:rsidRPr="006A0184">
        <w:rPr>
          <w:sz w:val="16"/>
        </w:rPr>
        <w:t xml:space="preserve">47 </w:t>
      </w:r>
      <w:r w:rsidRPr="006A0184">
        <w:rPr>
          <w:u w:val="single"/>
        </w:rPr>
        <w:t>Somewhere in the middle</w:t>
      </w:r>
      <w:r w:rsidRPr="006A0184">
        <w:rPr>
          <w:sz w:val="16"/>
        </w:rPr>
        <w:t xml:space="preserve"> of the continuum of falsifiability, perhaps, </w:t>
      </w:r>
      <w:r w:rsidRPr="006A0184">
        <w:rPr>
          <w:u w:val="single"/>
        </w:rPr>
        <w:t>are</w:t>
      </w:r>
      <w:r w:rsidRPr="006A0184">
        <w:rPr>
          <w:sz w:val="16"/>
        </w:rPr>
        <w:t xml:space="preserve"> the </w:t>
      </w:r>
      <w:r w:rsidRPr="006A0184">
        <w:rPr>
          <w:u w:val="single"/>
        </w:rPr>
        <w:t>psychoanalytic theories of Freud</w:t>
      </w:r>
      <w:r w:rsidRPr="006A0184">
        <w:rPr>
          <w:sz w:val="16"/>
        </w:rPr>
        <w:t xml:space="preserve">, their synthesis with semiotics in </w:t>
      </w:r>
      <w:r w:rsidRPr="006A0184">
        <w:rPr>
          <w:u w:val="single"/>
        </w:rPr>
        <w:t>Lacan, and the many</w:t>
      </w:r>
      <w:r w:rsidRPr="006A0184">
        <w:rPr>
          <w:sz w:val="16"/>
        </w:rPr>
        <w:t xml:space="preserve"> theorists </w:t>
      </w:r>
      <w:r w:rsidRPr="006A0184">
        <w:rPr>
          <w:u w:val="single"/>
        </w:rPr>
        <w:t>who build their own ideas on</w:t>
      </w:r>
      <w:r w:rsidRPr="006A0184">
        <w:rPr>
          <w:sz w:val="16"/>
        </w:rPr>
        <w:t xml:space="preserve"> some version of </w:t>
      </w:r>
      <w:r w:rsidRPr="006A0184">
        <w:rPr>
          <w:u w:val="single"/>
        </w:rPr>
        <w:t>a psychoanalytic base</w:t>
      </w:r>
      <w:r w:rsidRPr="006A0184">
        <w:rPr>
          <w:sz w:val="16"/>
        </w:rPr>
        <w:t xml:space="preserve">. Their </w:t>
      </w:r>
      <w:r w:rsidRPr="006A0184">
        <w:rPr>
          <w:u w:val="single"/>
        </w:rPr>
        <w:t>advocates often claim scientific validity for these</w:t>
      </w:r>
      <w:r w:rsidRPr="006A0184">
        <w:rPr>
          <w:sz w:val="16"/>
        </w:rPr>
        <w:t xml:space="preserve"> theories. </w:t>
      </w:r>
      <w:r w:rsidRPr="006A0184">
        <w:rPr>
          <w:b/>
          <w:iCs/>
          <w:u w:val="single"/>
          <w:bdr w:val="single" w:sz="8" w:space="0" w:color="auto"/>
        </w:rPr>
        <w:t xml:space="preserve">Most </w:t>
      </w:r>
      <w:r w:rsidRPr="006A0184">
        <w:rPr>
          <w:b/>
          <w:iCs/>
          <w:highlight w:val="cyan"/>
          <w:u w:val="single"/>
          <w:bdr w:val="single" w:sz="8" w:space="0" w:color="auto"/>
        </w:rPr>
        <w:t>psychologists</w:t>
      </w:r>
      <w:r w:rsidRPr="006A0184">
        <w:rPr>
          <w:sz w:val="16"/>
        </w:rPr>
        <w:t xml:space="preserve">, however, </w:t>
      </w:r>
      <w:r w:rsidRPr="006A0184">
        <w:rPr>
          <w:b/>
          <w:iCs/>
          <w:u w:val="single"/>
          <w:bdr w:val="single" w:sz="8" w:space="0" w:color="auto"/>
        </w:rPr>
        <w:t xml:space="preserve">have </w:t>
      </w:r>
      <w:r w:rsidRPr="006A0184">
        <w:rPr>
          <w:b/>
          <w:iCs/>
          <w:highlight w:val="cyan"/>
          <w:u w:val="single"/>
          <w:bdr w:val="single" w:sz="8" w:space="0" w:color="auto"/>
        </w:rPr>
        <w:t xml:space="preserve">rejected psychoanalysis and its spin-offs </w:t>
      </w:r>
      <w:r w:rsidRPr="006A0184">
        <w:rPr>
          <w:b/>
          <w:iCs/>
          <w:u w:val="single"/>
          <w:bdr w:val="single" w:sz="8" w:space="0" w:color="auto"/>
        </w:rPr>
        <w:t>as unfalsifiable</w:t>
      </w:r>
      <w:r w:rsidRPr="006A0184">
        <w:rPr>
          <w:sz w:val="16"/>
        </w:rPr>
        <w:t xml:space="preserve">. In her Psychoanalysis and Cognitive Science, for example, Wilma </w:t>
      </w:r>
      <w:r w:rsidRPr="006A0184">
        <w:rPr>
          <w:u w:val="single"/>
        </w:rPr>
        <w:t xml:space="preserve">Bucci concludes that Freud's </w:t>
      </w:r>
      <w:r w:rsidRPr="006A0184">
        <w:rPr>
          <w:highlight w:val="cyan"/>
          <w:u w:val="single"/>
        </w:rPr>
        <w:t xml:space="preserve">meta-psychology has not "been subject to the empirical evaluation </w:t>
      </w:r>
      <w:r w:rsidRPr="006A0184">
        <w:rPr>
          <w:u w:val="single"/>
        </w:rPr>
        <w:t>and theory development that is necessary for a scientific field</w:t>
      </w:r>
      <w:r w:rsidRPr="006A0184">
        <w:rPr>
          <w:sz w:val="16"/>
        </w:rPr>
        <w:t xml:space="preserve">." Specifically, </w:t>
      </w:r>
      <w:r w:rsidRPr="006A0184">
        <w:rPr>
          <w:u w:val="single"/>
        </w:rPr>
        <w:t xml:space="preserve">the type of </w:t>
      </w:r>
      <w:r w:rsidRPr="006A0184">
        <w:rPr>
          <w:highlight w:val="cyan"/>
          <w:u w:val="single"/>
        </w:rPr>
        <w:t>systematic inference</w:t>
      </w:r>
      <w:r w:rsidRPr="006A0184">
        <w:rPr>
          <w:u w:val="single"/>
        </w:rPr>
        <w:t xml:space="preserve"> that is applied in</w:t>
      </w:r>
      <w:r w:rsidRPr="006A0184">
        <w:rPr>
          <w:sz w:val="16"/>
        </w:rPr>
        <w:t xml:space="preserve"> cognitive science and in all modern </w:t>
      </w:r>
      <w:r w:rsidRPr="006A0184">
        <w:rPr>
          <w:u w:val="single"/>
        </w:rPr>
        <w:t xml:space="preserve">science </w:t>
      </w:r>
      <w:r w:rsidRPr="006A0184">
        <w:rPr>
          <w:highlight w:val="cyan"/>
          <w:u w:val="single"/>
        </w:rPr>
        <w:t xml:space="preserve">requires explicit </w:t>
      </w:r>
      <w:r w:rsidRPr="006A0184">
        <w:rPr>
          <w:b/>
          <w:iCs/>
          <w:highlight w:val="cyan"/>
          <w:u w:val="single"/>
          <w:bdr w:val="single" w:sz="12" w:space="0" w:color="auto"/>
        </w:rPr>
        <w:t>definitions</w:t>
      </w:r>
      <w:r w:rsidRPr="006A0184">
        <w:rPr>
          <w:highlight w:val="cyan"/>
          <w:u w:val="single"/>
        </w:rPr>
        <w:t xml:space="preserve"> that limit</w:t>
      </w:r>
      <w:r w:rsidRPr="006A0184">
        <w:rPr>
          <w:u w:val="single"/>
        </w:rPr>
        <w:t xml:space="preserve"> the meaning of the </w:t>
      </w:r>
      <w:r w:rsidRPr="006A0184">
        <w:rPr>
          <w:b/>
          <w:iCs/>
          <w:highlight w:val="cyan"/>
          <w:u w:val="single"/>
          <w:bdr w:val="single" w:sz="12" w:space="0" w:color="auto"/>
        </w:rPr>
        <w:t>concepts</w:t>
      </w:r>
      <w:r w:rsidRPr="006A0184">
        <w:rPr>
          <w:u w:val="single"/>
        </w:rPr>
        <w:t xml:space="preserve">, correspondence rules </w:t>
      </w:r>
      <w:r w:rsidRPr="006A0184">
        <w:rPr>
          <w:sz w:val="16"/>
        </w:rPr>
        <w:t xml:space="preserve">mapping hypothetical constructs and intervening variables onto observable events, </w:t>
      </w:r>
      <w:r w:rsidRPr="006A0184">
        <w:rPr>
          <w:u w:val="single"/>
        </w:rPr>
        <w:t>and means of assessing reliability</w:t>
      </w:r>
      <w:r w:rsidRPr="006A0184">
        <w:rPr>
          <w:sz w:val="16"/>
        </w:rPr>
        <w:t xml:space="preserve"> of observation. </w:t>
      </w:r>
      <w:r w:rsidRPr="006A0184">
        <w:rPr>
          <w:u w:val="single"/>
        </w:rPr>
        <w:t xml:space="preserve">Each of the indicators that analysts rely on to make </w:t>
      </w:r>
      <w:r w:rsidRPr="006A0184">
        <w:rPr>
          <w:highlight w:val="cyan"/>
          <w:u w:val="single"/>
        </w:rPr>
        <w:t>inferences about</w:t>
      </w:r>
      <w:r w:rsidRPr="006A0184">
        <w:rPr>
          <w:u w:val="single"/>
        </w:rPr>
        <w:t xml:space="preserve"> the conscious and </w:t>
      </w:r>
      <w:r w:rsidRPr="006A0184">
        <w:rPr>
          <w:highlight w:val="cyan"/>
          <w:u w:val="single"/>
        </w:rPr>
        <w:t>unconscious states</w:t>
      </w:r>
      <w:r w:rsidRPr="006A0184">
        <w:rPr>
          <w:u w:val="single"/>
        </w:rPr>
        <w:t xml:space="preserve"> of other persons</w:t>
      </w:r>
      <w:r w:rsidRPr="006A0184">
        <w:rPr>
          <w:sz w:val="16"/>
        </w:rPr>
        <w:t xml:space="preserve"> (as [End Page 571] about one's own conscious states) </w:t>
      </w:r>
      <w:r w:rsidRPr="006A0184">
        <w:rPr>
          <w:highlight w:val="cyan"/>
          <w:u w:val="single"/>
        </w:rPr>
        <w:t>must</w:t>
      </w:r>
      <w:r w:rsidRPr="006A0184">
        <w:rPr>
          <w:u w:val="single"/>
        </w:rPr>
        <w:t xml:space="preserve"> itself </w:t>
      </w:r>
      <w:r w:rsidRPr="006A0184">
        <w:rPr>
          <w:highlight w:val="cyan"/>
          <w:u w:val="single"/>
        </w:rPr>
        <w:t xml:space="preserve">be </w:t>
      </w:r>
      <w:r w:rsidRPr="006A0184">
        <w:rPr>
          <w:b/>
          <w:iCs/>
          <w:highlight w:val="cyan"/>
          <w:u w:val="single"/>
          <w:bdr w:val="single" w:sz="12" w:space="0" w:color="auto"/>
        </w:rPr>
        <w:t>independently validated</w:t>
      </w:r>
      <w:r w:rsidRPr="006A0184">
        <w:rPr>
          <w:sz w:val="16"/>
        </w:rPr>
        <w:t xml:space="preserve"> as having the implications that are assumed.48 In defense, Freudians and </w:t>
      </w:r>
      <w:proofErr w:type="spellStart"/>
      <w:r w:rsidRPr="006A0184">
        <w:rPr>
          <w:sz w:val="16"/>
        </w:rPr>
        <w:t>Lacanians</w:t>
      </w:r>
      <w:proofErr w:type="spellEnd"/>
      <w:r w:rsidRPr="006A0184">
        <w:rPr>
          <w:sz w:val="16"/>
        </w:rPr>
        <w:t xml:space="preserve"> often claim that their theories are consonant with good science because their concepts have been scientifically validated in therapeutic sessions.49 </w:t>
      </w:r>
      <w:r w:rsidRPr="006A0184">
        <w:rPr>
          <w:b/>
          <w:iCs/>
          <w:highlight w:val="cyan"/>
          <w:u w:val="single"/>
          <w:bdr w:val="single" w:sz="8" w:space="0" w:color="auto"/>
        </w:rPr>
        <w:t>But clinical success</w:t>
      </w:r>
      <w:r w:rsidRPr="006A0184">
        <w:rPr>
          <w:sz w:val="16"/>
        </w:rPr>
        <w:t xml:space="preserve">, however it is measured, </w:t>
      </w:r>
      <w:r w:rsidRPr="006A0184">
        <w:rPr>
          <w:b/>
          <w:iCs/>
          <w:highlight w:val="cyan"/>
          <w:u w:val="single"/>
          <w:bdr w:val="single" w:sz="8" w:space="0" w:color="auto"/>
        </w:rPr>
        <w:t>is not the same as empirical verification</w:t>
      </w:r>
      <w:r w:rsidRPr="006A0184">
        <w:rPr>
          <w:sz w:val="16"/>
        </w:rPr>
        <w:t xml:space="preserve">. Just because "the talking cure" has been effective in some cases does not mean that Freud's or Lacan's explanation for why it worked is valid. Humans have had many explanations for fire over the centuries, but understanding why and how combustion really works must rely on recent physics and chemistry. </w:t>
      </w:r>
      <w:r w:rsidRPr="006A0184">
        <w:rPr>
          <w:u w:val="single"/>
        </w:rPr>
        <w:t xml:space="preserve">At the other end of the continuum are theorists such as </w:t>
      </w:r>
      <w:r w:rsidRPr="006A0184">
        <w:rPr>
          <w:b/>
          <w:iCs/>
          <w:highlight w:val="cyan"/>
          <w:u w:val="single"/>
          <w:bdr w:val="single" w:sz="12" w:space="0" w:color="auto"/>
        </w:rPr>
        <w:t>Baudrillard</w:t>
      </w:r>
      <w:r w:rsidRPr="006A0184">
        <w:rPr>
          <w:u w:val="single"/>
        </w:rPr>
        <w:t>, Derrida,</w:t>
      </w:r>
      <w:r w:rsidRPr="006A0184">
        <w:rPr>
          <w:sz w:val="16"/>
        </w:rPr>
        <w:t xml:space="preserve"> </w:t>
      </w:r>
      <w:proofErr w:type="spellStart"/>
      <w:r w:rsidRPr="006A0184">
        <w:rPr>
          <w:sz w:val="16"/>
        </w:rPr>
        <w:t>Féral</w:t>
      </w:r>
      <w:proofErr w:type="spellEnd"/>
      <w:r w:rsidRPr="006A0184">
        <w:rPr>
          <w:sz w:val="16"/>
        </w:rPr>
        <w:t xml:space="preserve">, </w:t>
      </w:r>
      <w:r w:rsidRPr="006A0184">
        <w:rPr>
          <w:u w:val="single"/>
        </w:rPr>
        <w:t>and</w:t>
      </w:r>
      <w:r w:rsidRPr="006A0184">
        <w:rPr>
          <w:sz w:val="16"/>
        </w:rPr>
        <w:t xml:space="preserve"> other </w:t>
      </w:r>
      <w:r w:rsidRPr="006A0184">
        <w:rPr>
          <w:u w:val="single"/>
        </w:rPr>
        <w:t xml:space="preserve">poststructuralists, whose </w:t>
      </w:r>
      <w:r w:rsidRPr="006A0184">
        <w:rPr>
          <w:highlight w:val="cyan"/>
          <w:u w:val="single"/>
        </w:rPr>
        <w:t>radical skepticism challenges</w:t>
      </w:r>
      <w:r w:rsidRPr="006A0184">
        <w:rPr>
          <w:sz w:val="16"/>
        </w:rPr>
        <w:t xml:space="preserve"> the ability of </w:t>
      </w:r>
      <w:r w:rsidRPr="006A0184">
        <w:rPr>
          <w:b/>
          <w:iCs/>
          <w:highlight w:val="cyan"/>
          <w:u w:val="single"/>
          <w:bdr w:val="single" w:sz="12" w:space="0" w:color="auto"/>
        </w:rPr>
        <w:t>science</w:t>
      </w:r>
      <w:r w:rsidRPr="006A0184">
        <w:rPr>
          <w:sz w:val="16"/>
        </w:rPr>
        <w:t xml:space="preserve"> or any other discourse to provide a valid standard of falsifiability. </w:t>
      </w:r>
      <w:r w:rsidRPr="006A0184">
        <w:rPr>
          <w:highlight w:val="cyan"/>
          <w:u w:val="single"/>
        </w:rPr>
        <w:t>The relativism</w:t>
      </w:r>
      <w:r w:rsidRPr="006A0184">
        <w:rPr>
          <w:u w:val="single"/>
        </w:rPr>
        <w:t xml:space="preserve"> of poststructuralism, including its challenges to empirical verification, </w:t>
      </w:r>
      <w:r w:rsidRPr="006A0184">
        <w:rPr>
          <w:highlight w:val="cyan"/>
          <w:u w:val="single"/>
        </w:rPr>
        <w:t xml:space="preserve">defies any </w:t>
      </w:r>
      <w:r w:rsidRPr="006A0184">
        <w:rPr>
          <w:b/>
          <w:iCs/>
          <w:highlight w:val="cyan"/>
          <w:u w:val="single"/>
          <w:bdr w:val="single" w:sz="12" w:space="0" w:color="auto"/>
        </w:rPr>
        <w:t>protocols</w:t>
      </w:r>
      <w:r w:rsidRPr="006A0184">
        <w:rPr>
          <w:u w:val="single"/>
        </w:rPr>
        <w:t xml:space="preserve"> </w:t>
      </w:r>
      <w:r w:rsidRPr="006A0184">
        <w:rPr>
          <w:highlight w:val="cyan"/>
          <w:u w:val="single"/>
        </w:rPr>
        <w:t>that</w:t>
      </w:r>
      <w:r w:rsidRPr="006A0184">
        <w:rPr>
          <w:u w:val="single"/>
        </w:rPr>
        <w:t xml:space="preserve"> might </w:t>
      </w:r>
      <w:r w:rsidRPr="006A0184">
        <w:rPr>
          <w:highlight w:val="cyan"/>
          <w:u w:val="single"/>
        </w:rPr>
        <w:t>stabilize knowledge</w:t>
      </w:r>
      <w:r w:rsidRPr="006A0184">
        <w:rPr>
          <w:u w:val="single"/>
        </w:rPr>
        <w:t xml:space="preserve"> based on the slippery signifiers provided by language</w:t>
      </w:r>
      <w:r w:rsidRPr="006A0184">
        <w:rPr>
          <w:sz w:val="16"/>
        </w:rPr>
        <w:t xml:space="preserve">. Despite what they take to be the inherent contradictions of textual assertions, </w:t>
      </w:r>
      <w:r w:rsidRPr="006A0184">
        <w:rPr>
          <w:highlight w:val="cyan"/>
          <w:u w:val="single"/>
        </w:rPr>
        <w:t>poststructuralists</w:t>
      </w:r>
      <w:r w:rsidRPr="006A0184">
        <w:rPr>
          <w:sz w:val="16"/>
        </w:rPr>
        <w:t xml:space="preserve"> from Lyotard to Derrida </w:t>
      </w:r>
      <w:r w:rsidRPr="006A0184">
        <w:rPr>
          <w:highlight w:val="cyan"/>
          <w:u w:val="single"/>
        </w:rPr>
        <w:t>rely chiefly on</w:t>
      </w:r>
      <w:r w:rsidRPr="006A0184">
        <w:rPr>
          <w:u w:val="single"/>
        </w:rPr>
        <w:t xml:space="preserve"> </w:t>
      </w:r>
      <w:r w:rsidRPr="006A0184">
        <w:rPr>
          <w:b/>
          <w:iCs/>
          <w:u w:val="single"/>
          <w:bdr w:val="single" w:sz="12" w:space="0" w:color="auto"/>
        </w:rPr>
        <w:t>logic</w:t>
      </w:r>
      <w:r w:rsidRPr="006A0184">
        <w:rPr>
          <w:u w:val="single"/>
        </w:rPr>
        <w:t xml:space="preserve"> and </w:t>
      </w:r>
      <w:r w:rsidRPr="006A0184">
        <w:rPr>
          <w:b/>
          <w:iCs/>
          <w:highlight w:val="cyan"/>
          <w:u w:val="single"/>
          <w:bdr w:val="single" w:sz="12" w:space="0" w:color="auto"/>
        </w:rPr>
        <w:t>argumentation</w:t>
      </w:r>
      <w:r w:rsidRPr="006A0184">
        <w:rPr>
          <w:sz w:val="16"/>
          <w:highlight w:val="cyan"/>
        </w:rPr>
        <w:t xml:space="preserve"> </w:t>
      </w:r>
      <w:r w:rsidRPr="006A0184">
        <w:rPr>
          <w:highlight w:val="cyan"/>
          <w:u w:val="single"/>
        </w:rPr>
        <w:t>rather than</w:t>
      </w:r>
      <w:r w:rsidRPr="006A0184">
        <w:rPr>
          <w:u w:val="single"/>
        </w:rPr>
        <w:t xml:space="preserve"> </w:t>
      </w:r>
      <w:r w:rsidRPr="006A0184">
        <w:rPr>
          <w:b/>
          <w:iCs/>
          <w:u w:val="single"/>
          <w:bdr w:val="single" w:sz="12" w:space="0" w:color="auto"/>
        </w:rPr>
        <w:t>scientific</w:t>
      </w:r>
      <w:r w:rsidRPr="006A0184">
        <w:rPr>
          <w:u w:val="single"/>
        </w:rPr>
        <w:t xml:space="preserve"> or </w:t>
      </w:r>
      <w:r w:rsidRPr="006A0184">
        <w:rPr>
          <w:b/>
          <w:iCs/>
          <w:u w:val="single"/>
          <w:bdr w:val="single" w:sz="12" w:space="0" w:color="auto"/>
        </w:rPr>
        <w:t xml:space="preserve">historical </w:t>
      </w:r>
      <w:r w:rsidRPr="006A0184">
        <w:rPr>
          <w:b/>
          <w:iCs/>
          <w:highlight w:val="cyan"/>
          <w:u w:val="single"/>
          <w:bdr w:val="single" w:sz="12" w:space="0" w:color="auto"/>
        </w:rPr>
        <w:t>evidence</w:t>
      </w:r>
      <w:r w:rsidRPr="006A0184">
        <w:rPr>
          <w:sz w:val="16"/>
        </w:rPr>
        <w:t xml:space="preserve">. Within the assumptions of poststructuralism, Derrida's gnomic remark, "There is nothing beyond the text," is simply unfalsifiable. The critic who wishes to rely on what Derrida might have meant in that statement, however, will have to ignore a great deal of good science in linguistics and evolutionary psychology to be able to assess the probable truth of Derrida's assertion.50 Brian </w:t>
      </w:r>
      <w:r w:rsidRPr="006A0184">
        <w:rPr>
          <w:highlight w:val="cyan"/>
          <w:u w:val="single"/>
        </w:rPr>
        <w:t>Vickers challenges the</w:t>
      </w:r>
      <w:r w:rsidRPr="006A0184">
        <w:rPr>
          <w:u w:val="single"/>
        </w:rPr>
        <w:t xml:space="preserve"> </w:t>
      </w:r>
      <w:r w:rsidRPr="006A0184">
        <w:rPr>
          <w:b/>
          <w:iCs/>
          <w:highlight w:val="cyan"/>
          <w:u w:val="single"/>
          <w:bdr w:val="single" w:sz="12" w:space="0" w:color="auto"/>
        </w:rPr>
        <w:t>weak</w:t>
      </w:r>
      <w:r w:rsidRPr="006A0184">
        <w:rPr>
          <w:u w:val="single"/>
        </w:rPr>
        <w:t xml:space="preserve"> scientific </w:t>
      </w:r>
      <w:r w:rsidRPr="006A0184">
        <w:rPr>
          <w:b/>
          <w:iCs/>
          <w:highlight w:val="cyan"/>
          <w:u w:val="single"/>
          <w:bdr w:val="single" w:sz="12" w:space="0" w:color="auto"/>
        </w:rPr>
        <w:t>credentials</w:t>
      </w:r>
      <w:r w:rsidRPr="006A0184">
        <w:rPr>
          <w:u w:val="single"/>
        </w:rPr>
        <w:t xml:space="preserve"> of several </w:t>
      </w:r>
      <w:r w:rsidRPr="006A0184">
        <w:rPr>
          <w:highlight w:val="cyan"/>
          <w:u w:val="single"/>
        </w:rPr>
        <w:t>of the master theorists</w:t>
      </w:r>
      <w:r w:rsidRPr="006A0184">
        <w:rPr>
          <w:u w:val="single"/>
        </w:rPr>
        <w:t xml:space="preserve"> </w:t>
      </w:r>
      <w:r w:rsidRPr="006A0184">
        <w:rPr>
          <w:sz w:val="16"/>
        </w:rPr>
        <w:t xml:space="preserve">that many humanist academics have embraced. </w:t>
      </w:r>
      <w:r w:rsidRPr="006A0184">
        <w:rPr>
          <w:u w:val="single"/>
        </w:rPr>
        <w:t>As he points out</w:t>
      </w:r>
      <w:r w:rsidRPr="006A0184">
        <w:rPr>
          <w:sz w:val="16"/>
        </w:rPr>
        <w:t xml:space="preserve"> with acerbity: </w:t>
      </w:r>
      <w:r w:rsidRPr="006A0184">
        <w:rPr>
          <w:u w:val="single"/>
        </w:rPr>
        <w:t xml:space="preserve">Freud's work is </w:t>
      </w:r>
      <w:r w:rsidRPr="006A0184">
        <w:rPr>
          <w:b/>
          <w:iCs/>
          <w:u w:val="single"/>
          <w:bdr w:val="single" w:sz="8" w:space="0" w:color="auto"/>
        </w:rPr>
        <w:t>notoriously speculative</w:t>
      </w:r>
      <w:r w:rsidRPr="006A0184">
        <w:rPr>
          <w:u w:val="single"/>
        </w:rPr>
        <w:t xml:space="preserve">, a vast theoretical edifice elaborated with a mere pretense of corroboration, citing "clinical </w:t>
      </w:r>
      <w:r w:rsidRPr="006A0184">
        <w:rPr>
          <w:highlight w:val="cyan"/>
          <w:u w:val="single"/>
        </w:rPr>
        <w:t xml:space="preserve">observations" </w:t>
      </w:r>
      <w:r w:rsidRPr="006A0184">
        <w:rPr>
          <w:u w:val="single"/>
        </w:rPr>
        <w:t xml:space="preserve">which </w:t>
      </w:r>
      <w:r w:rsidRPr="006A0184">
        <w:rPr>
          <w:highlight w:val="cyan"/>
          <w:u w:val="single"/>
        </w:rPr>
        <w:t>turn out</w:t>
      </w:r>
      <w:r w:rsidRPr="006A0184">
        <w:rPr>
          <w:u w:val="single"/>
        </w:rPr>
        <w:t xml:space="preserve"> to be </w:t>
      </w:r>
      <w:r w:rsidRPr="006A0184">
        <w:rPr>
          <w:highlight w:val="cyan"/>
          <w:u w:val="single"/>
        </w:rPr>
        <w:t xml:space="preserve">false, with </w:t>
      </w:r>
      <w:r w:rsidRPr="006A0184">
        <w:rPr>
          <w:b/>
          <w:iCs/>
          <w:highlight w:val="cyan"/>
          <w:u w:val="single"/>
          <w:bdr w:val="single" w:sz="8" w:space="0" w:color="auto"/>
        </w:rPr>
        <w:t>contrary evidence suppressed, data manipulated</w:t>
      </w:r>
      <w:r w:rsidRPr="006A0184">
        <w:rPr>
          <w:highlight w:val="cyan"/>
          <w:u w:val="single"/>
        </w:rPr>
        <w:t>, building up</w:t>
      </w:r>
      <w:r w:rsidRPr="006A0184">
        <w:rPr>
          <w:u w:val="single"/>
        </w:rPr>
        <w:t xml:space="preserve"> over a forty-year period </w:t>
      </w:r>
      <w:r w:rsidRPr="006A0184">
        <w:rPr>
          <w:highlight w:val="cyan"/>
          <w:u w:val="single"/>
        </w:rPr>
        <w:t xml:space="preserve">a </w:t>
      </w:r>
      <w:r w:rsidRPr="006A0184">
        <w:rPr>
          <w:b/>
          <w:iCs/>
          <w:highlight w:val="cyan"/>
          <w:u w:val="single"/>
          <w:bdr w:val="single" w:sz="8" w:space="0" w:color="auto"/>
        </w:rPr>
        <w:t>self-obscuring, self-protective mythology</w:t>
      </w:r>
      <w:r w:rsidRPr="006A0184">
        <w:rPr>
          <w:sz w:val="16"/>
        </w:rPr>
        <w:t xml:space="preserve">. The system of </w:t>
      </w:r>
      <w:r w:rsidRPr="006A0184">
        <w:rPr>
          <w:u w:val="single"/>
        </w:rPr>
        <w:t>Derrida</w:t>
      </w:r>
      <w:r w:rsidRPr="006A0184">
        <w:rPr>
          <w:sz w:val="16"/>
        </w:rPr>
        <w:t xml:space="preserve">, although disavowing systematicity, </w:t>
      </w:r>
      <w:r w:rsidRPr="006A0184">
        <w:rPr>
          <w:u w:val="single"/>
        </w:rPr>
        <w:t xml:space="preserve">is </w:t>
      </w:r>
      <w:r w:rsidRPr="006A0184">
        <w:rPr>
          <w:highlight w:val="cyan"/>
          <w:u w:val="single"/>
        </w:rPr>
        <w:t>based on</w:t>
      </w:r>
      <w:r w:rsidRPr="006A0184">
        <w:rPr>
          <w:u w:val="single"/>
        </w:rPr>
        <w:t xml:space="preserve"> several </w:t>
      </w:r>
      <w:r w:rsidRPr="006A0184">
        <w:rPr>
          <w:b/>
          <w:iCs/>
          <w:highlight w:val="cyan"/>
          <w:u w:val="single"/>
          <w:bdr w:val="single" w:sz="12" w:space="0" w:color="auto"/>
        </w:rPr>
        <w:t>unproven theses</w:t>
      </w:r>
      <w:r w:rsidRPr="006A0184">
        <w:rPr>
          <w:u w:val="single"/>
        </w:rPr>
        <w:t xml:space="preserve"> </w:t>
      </w:r>
      <w:r w:rsidRPr="006A0184">
        <w:rPr>
          <w:highlight w:val="cyan"/>
          <w:u w:val="single"/>
        </w:rPr>
        <w:t>about</w:t>
      </w:r>
      <w:r w:rsidRPr="006A0184">
        <w:rPr>
          <w:u w:val="single"/>
        </w:rPr>
        <w:t xml:space="preserve"> the nature of </w:t>
      </w:r>
      <w:r w:rsidRPr="006A0184">
        <w:rPr>
          <w:highlight w:val="cyan"/>
          <w:u w:val="single"/>
        </w:rPr>
        <w:t>language</w:t>
      </w:r>
      <w:r w:rsidRPr="006A0184">
        <w:rPr>
          <w:u w:val="single"/>
        </w:rPr>
        <w:t xml:space="preserve"> which are </w:t>
      </w:r>
      <w:r w:rsidRPr="006A0184">
        <w:rPr>
          <w:highlight w:val="cyan"/>
          <w:u w:val="single"/>
        </w:rPr>
        <w:t>supported by a</w:t>
      </w:r>
      <w:r w:rsidRPr="006A0184">
        <w:rPr>
          <w:u w:val="single"/>
        </w:rPr>
        <w:t xml:space="preserve"> </w:t>
      </w:r>
      <w:r w:rsidRPr="006A0184">
        <w:rPr>
          <w:b/>
          <w:iCs/>
          <w:highlight w:val="cyan"/>
          <w:u w:val="single"/>
          <w:bdr w:val="single" w:sz="12" w:space="0" w:color="auto"/>
        </w:rPr>
        <w:t>vast</w:t>
      </w:r>
      <w:r w:rsidRPr="006A0184">
        <w:rPr>
          <w:u w:val="single"/>
        </w:rPr>
        <w:t xml:space="preserve"> expanding </w:t>
      </w:r>
      <w:r w:rsidRPr="006A0184">
        <w:rPr>
          <w:b/>
          <w:iCs/>
          <w:highlight w:val="cyan"/>
          <w:u w:val="single"/>
          <w:bdr w:val="single" w:sz="12" w:space="0" w:color="auto"/>
        </w:rPr>
        <w:t>web of idiosyncratic terminology</w:t>
      </w:r>
      <w:proofErr w:type="gramStart"/>
      <w:r w:rsidRPr="006A0184">
        <w:rPr>
          <w:sz w:val="16"/>
        </w:rPr>
        <w:t>. . . .</w:t>
      </w:r>
      <w:proofErr w:type="gramEnd"/>
      <w:r w:rsidRPr="006A0184">
        <w:rPr>
          <w:sz w:val="16"/>
        </w:rPr>
        <w:t xml:space="preserve"> </w:t>
      </w:r>
      <w:proofErr w:type="gramStart"/>
      <w:r w:rsidRPr="006A0184">
        <w:rPr>
          <w:b/>
          <w:iCs/>
          <w:highlight w:val="cyan"/>
          <w:u w:val="single"/>
          <w:bdr w:val="single" w:sz="8" w:space="0" w:color="auto"/>
        </w:rPr>
        <w:t>Lacan's system</w:t>
      </w:r>
      <w:r w:rsidRPr="006A0184">
        <w:rPr>
          <w:u w:val="single"/>
        </w:rPr>
        <w:t>,</w:t>
      </w:r>
      <w:proofErr w:type="gramEnd"/>
      <w:r w:rsidRPr="006A0184">
        <w:rPr>
          <w:u w:val="single"/>
        </w:rPr>
        <w:t xml:space="preserve"> even more vastly elaborated</w:t>
      </w:r>
      <w:r w:rsidRPr="006A0184">
        <w:rPr>
          <w:sz w:val="16"/>
        </w:rPr>
        <w:t xml:space="preserve"> . . . </w:t>
      </w:r>
      <w:r w:rsidRPr="006A0184">
        <w:rPr>
          <w:b/>
          <w:iCs/>
          <w:highlight w:val="cyan"/>
          <w:u w:val="single"/>
          <w:bdr w:val="single" w:sz="8" w:space="0" w:color="auto"/>
        </w:rPr>
        <w:t>is a series of devices for evading accountability</w:t>
      </w:r>
      <w:proofErr w:type="gramStart"/>
      <w:r w:rsidRPr="006A0184">
        <w:rPr>
          <w:sz w:val="16"/>
          <w:highlight w:val="cyan"/>
        </w:rPr>
        <w:t>.</w:t>
      </w:r>
      <w:r w:rsidRPr="006A0184">
        <w:rPr>
          <w:sz w:val="16"/>
        </w:rPr>
        <w:t xml:space="preserve"> . . .</w:t>
      </w:r>
      <w:proofErr w:type="gramEnd"/>
      <w:r w:rsidRPr="006A0184">
        <w:rPr>
          <w:sz w:val="16"/>
        </w:rPr>
        <w:t xml:space="preserve"> </w:t>
      </w:r>
      <w:r w:rsidRPr="006A0184">
        <w:rPr>
          <w:highlight w:val="cyan"/>
          <w:u w:val="single"/>
        </w:rPr>
        <w:t>Foucault places himself above criticism</w:t>
      </w:r>
      <w:r w:rsidRPr="006A0184">
        <w:rPr>
          <w:sz w:val="16"/>
        </w:rPr>
        <w:t xml:space="preserve">.51 Whether all of Vickers's charges are valid may be less important than his general point: he presents suggestive evidence that these </w:t>
      </w:r>
      <w:r w:rsidRPr="006A0184">
        <w:rPr>
          <w:u w:val="single"/>
        </w:rPr>
        <w:t>master theorists tried to place their ideas beyond the protocols of falsifiability</w:t>
      </w:r>
      <w:r w:rsidRPr="006A0184">
        <w:rPr>
          <w:sz w:val="16"/>
        </w:rPr>
        <w:t xml:space="preserve">. </w:t>
      </w:r>
    </w:p>
    <w:p w14:paraId="188D41E8" w14:textId="77777777" w:rsidR="001076A0" w:rsidRPr="00890EFD" w:rsidRDefault="001076A0" w:rsidP="001076A0">
      <w:pPr>
        <w:pStyle w:val="Heading3"/>
        <w:rPr>
          <w:rFonts w:asciiTheme="minorHAnsi" w:hAnsiTheme="minorHAnsi" w:cstheme="minorHAnsi"/>
        </w:rPr>
      </w:pPr>
      <w:r w:rsidRPr="00890EFD">
        <w:t>1NC— CBR</w:t>
      </w:r>
      <w:r>
        <w:t>/Unions</w:t>
      </w:r>
      <w:r w:rsidRPr="00890EFD">
        <w:t xml:space="preserve"> Good</w:t>
      </w:r>
    </w:p>
    <w:p w14:paraId="7E2619A0" w14:textId="77777777" w:rsidR="001076A0" w:rsidRPr="00890EFD" w:rsidRDefault="001076A0" w:rsidP="001076A0">
      <w:pPr>
        <w:pStyle w:val="Heading4"/>
        <w:rPr>
          <w:rFonts w:cstheme="minorHAnsi"/>
        </w:rPr>
      </w:pPr>
      <w:r w:rsidRPr="00890EFD">
        <w:t xml:space="preserve">Labor rights advocacy is transformative and empowering </w:t>
      </w:r>
    </w:p>
    <w:p w14:paraId="16B216C0" w14:textId="77777777" w:rsidR="001076A0" w:rsidRPr="00890EFD" w:rsidRDefault="001076A0" w:rsidP="001076A0">
      <w:pPr>
        <w:rPr>
          <w:rFonts w:asciiTheme="minorHAnsi" w:hAnsiTheme="minorHAnsi" w:cstheme="minorHAnsi"/>
        </w:rPr>
      </w:pPr>
      <w:r w:rsidRPr="00890EFD">
        <w:rPr>
          <w:rStyle w:val="Style13ptBold"/>
        </w:rPr>
        <w:t>McCann and Lovell, 20</w:t>
      </w:r>
      <w:r w:rsidRPr="00890EFD">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890EFD">
        <w:rPr>
          <w:iCs/>
        </w:rPr>
        <w:t>Union by Law: Filipino American Labor Activists, Rights Radicalism, and Racial Capitalism</w:t>
      </w:r>
      <w:r w:rsidRPr="00890EFD">
        <w:t>, Conclusion, pp. 390-394, brackets in original)</w:t>
      </w:r>
    </w:p>
    <w:p w14:paraId="491F6E89" w14:textId="77777777" w:rsidR="001076A0" w:rsidRPr="00890EFD" w:rsidRDefault="001076A0" w:rsidP="001076A0">
      <w:pPr>
        <w:rPr>
          <w:rFonts w:asciiTheme="minorHAnsi" w:hAnsiTheme="minorHAnsi" w:cstheme="minorHAnsi"/>
          <w:sz w:val="14"/>
        </w:rPr>
      </w:pPr>
      <w:r w:rsidRPr="00890EFD">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890EFD">
        <w:rPr>
          <w:rStyle w:val="StyleUnderline"/>
        </w:rPr>
        <w:t xml:space="preserve">it would be </w:t>
      </w:r>
      <w:r w:rsidRPr="00890EFD">
        <w:rPr>
          <w:rStyle w:val="StyleUnderline"/>
          <w:highlight w:val="yellow"/>
        </w:rPr>
        <w:t xml:space="preserve">a </w:t>
      </w:r>
      <w:r w:rsidRPr="00890EFD">
        <w:rPr>
          <w:rStyle w:val="Emphasis"/>
          <w:highlight w:val="yellow"/>
        </w:rPr>
        <w:t>mistake</w:t>
      </w:r>
      <w:r w:rsidRPr="00890EFD">
        <w:rPr>
          <w:rStyle w:val="StyleUnderline"/>
          <w:highlight w:val="yellow"/>
        </w:rPr>
        <w:t xml:space="preserve"> to </w:t>
      </w:r>
      <w:r w:rsidRPr="00890EFD">
        <w:rPr>
          <w:rStyle w:val="Emphasis"/>
          <w:highlight w:val="yellow"/>
        </w:rPr>
        <w:t>dismiss</w:t>
      </w:r>
      <w:r w:rsidRPr="00890EFD">
        <w:rPr>
          <w:rStyle w:val="StyleUnderline"/>
        </w:rPr>
        <w:t xml:space="preserve"> the possibilities for political and legal mobilization as </w:t>
      </w:r>
      <w:r w:rsidRPr="00890EFD">
        <w:rPr>
          <w:rStyle w:val="Emphasis"/>
        </w:rPr>
        <w:t>empty quests</w:t>
      </w:r>
      <w:r w:rsidRPr="00890EFD">
        <w:rPr>
          <w:sz w:val="14"/>
        </w:rPr>
        <w:t xml:space="preserve">, </w:t>
      </w:r>
      <w:r w:rsidRPr="00890EFD">
        <w:rPr>
          <w:rStyle w:val="StyleUnderline"/>
        </w:rPr>
        <w:t>to accept</w:t>
      </w:r>
      <w:r w:rsidRPr="00890EFD">
        <w:rPr>
          <w:sz w:val="14"/>
        </w:rPr>
        <w:t xml:space="preserve"> fully Marx’s image of citizen </w:t>
      </w:r>
      <w:r w:rsidRPr="00890EFD">
        <w:rPr>
          <w:rStyle w:val="Emphasis"/>
          <w:highlight w:val="yellow"/>
        </w:rPr>
        <w:t>rights</w:t>
      </w:r>
      <w:r w:rsidRPr="00890EFD">
        <w:rPr>
          <w:sz w:val="14"/>
        </w:rPr>
        <w:t xml:space="preserve"> status and participation in the public sphere </w:t>
      </w:r>
      <w:r w:rsidRPr="00890EFD">
        <w:rPr>
          <w:rStyle w:val="StyleUnderline"/>
        </w:rPr>
        <w:t xml:space="preserve">as just a </w:t>
      </w:r>
      <w:r w:rsidRPr="00890EFD">
        <w:rPr>
          <w:rStyle w:val="Emphasis"/>
        </w:rPr>
        <w:t>feeble</w:t>
      </w:r>
      <w:r w:rsidRPr="00890EFD">
        <w:rPr>
          <w:sz w:val="14"/>
        </w:rPr>
        <w:t xml:space="preserve"> political </w:t>
      </w:r>
      <w:r w:rsidRPr="00890EFD">
        <w:rPr>
          <w:rStyle w:val="Emphasis"/>
        </w:rPr>
        <w:t>lion’s skin</w:t>
      </w:r>
      <w:r w:rsidRPr="00890EFD">
        <w:rPr>
          <w:sz w:val="14"/>
        </w:rPr>
        <w:t xml:space="preserve">. We warily join other legal mobilization scholars in underlining that, </w:t>
      </w:r>
      <w:r w:rsidRPr="00890EFD">
        <w:rPr>
          <w:rStyle w:val="StyleUnderline"/>
        </w:rPr>
        <w:t>even in the current era of retrenchment</w:t>
      </w:r>
      <w:r w:rsidRPr="00890EFD">
        <w:rPr>
          <w:sz w:val="14"/>
        </w:rPr>
        <w:t xml:space="preserve"> in the racial capitalist order, </w:t>
      </w:r>
      <w:r w:rsidRPr="00890EFD">
        <w:rPr>
          <w:rStyle w:val="StyleUnderline"/>
          <w:highlight w:val="yellow"/>
        </w:rPr>
        <w:t>law</w:t>
      </w:r>
      <w:r w:rsidRPr="00890EFD">
        <w:rPr>
          <w:rStyle w:val="StyleUnderline"/>
        </w:rPr>
        <w:t xml:space="preserve"> still </w:t>
      </w:r>
      <w:r w:rsidRPr="00890EFD">
        <w:rPr>
          <w:rStyle w:val="StyleUnderline"/>
          <w:highlight w:val="yellow"/>
        </w:rPr>
        <w:t>provides</w:t>
      </w:r>
      <w:r w:rsidRPr="00890EFD">
        <w:rPr>
          <w:rStyle w:val="StyleUnderline"/>
        </w:rPr>
        <w:t xml:space="preserve"> one of the </w:t>
      </w:r>
      <w:r w:rsidRPr="00890EFD">
        <w:rPr>
          <w:rStyle w:val="Emphasis"/>
          <w:sz w:val="30"/>
          <w:szCs w:val="30"/>
          <w:highlight w:val="yellow"/>
        </w:rPr>
        <w:t>most important institutionalized sites</w:t>
      </w:r>
      <w:r w:rsidRPr="00890EFD">
        <w:rPr>
          <w:rStyle w:val="StyleUnderline"/>
          <w:highlight w:val="yellow"/>
        </w:rPr>
        <w:t xml:space="preserve"> and </w:t>
      </w:r>
      <w:r w:rsidRPr="00890EFD">
        <w:rPr>
          <w:rStyle w:val="Emphasis"/>
          <w:sz w:val="30"/>
          <w:szCs w:val="30"/>
          <w:highlight w:val="yellow"/>
        </w:rPr>
        <w:t>discursive resources</w:t>
      </w:r>
      <w:r w:rsidRPr="00890EFD">
        <w:rPr>
          <w:rStyle w:val="StyleUnderline"/>
          <w:highlight w:val="yellow"/>
        </w:rPr>
        <w:t xml:space="preserve"> for</w:t>
      </w:r>
      <w:r w:rsidRPr="00890EFD">
        <w:rPr>
          <w:sz w:val="14"/>
        </w:rPr>
        <w:t xml:space="preserve"> subaltern group </w:t>
      </w:r>
      <w:r w:rsidRPr="00890EFD">
        <w:rPr>
          <w:rStyle w:val="Emphasis"/>
          <w:highlight w:val="yellow"/>
        </w:rPr>
        <w:t>resistance</w:t>
      </w:r>
      <w:r w:rsidRPr="00890EFD">
        <w:rPr>
          <w:rStyle w:val="StyleUnderline"/>
        </w:rPr>
        <w:t xml:space="preserve"> to and </w:t>
      </w:r>
      <w:r w:rsidRPr="00890EFD">
        <w:rPr>
          <w:rStyle w:val="Emphasis"/>
        </w:rPr>
        <w:t>contestation</w:t>
      </w:r>
      <w:r w:rsidRPr="00890EFD">
        <w:rPr>
          <w:rStyle w:val="StyleUnderline"/>
        </w:rPr>
        <w:t xml:space="preserve"> over hegemonic policies</w:t>
      </w:r>
      <w:r w:rsidRPr="00890EFD">
        <w:rPr>
          <w:sz w:val="14"/>
        </w:rPr>
        <w:t xml:space="preserve">, </w:t>
      </w:r>
      <w:r w:rsidRPr="00890EFD">
        <w:rPr>
          <w:rStyle w:val="StyleUnderline"/>
        </w:rPr>
        <w:t>practices</w:t>
      </w:r>
      <w:r w:rsidRPr="00890EFD">
        <w:rPr>
          <w:sz w:val="14"/>
        </w:rPr>
        <w:t xml:space="preserve">, </w:t>
      </w:r>
      <w:r w:rsidRPr="00890EFD">
        <w:rPr>
          <w:rStyle w:val="StyleUnderline"/>
        </w:rPr>
        <w:t>and relationships in both state and society</w:t>
      </w:r>
      <w:r w:rsidRPr="00890EFD">
        <w:rPr>
          <w:sz w:val="14"/>
        </w:rPr>
        <w:t xml:space="preserve">. After all, our </w:t>
      </w:r>
      <w:r w:rsidRPr="00890EFD">
        <w:rPr>
          <w:rStyle w:val="StyleUnderline"/>
        </w:rPr>
        <w:t>historical</w:t>
      </w:r>
      <w:r w:rsidRPr="00890EFD">
        <w:rPr>
          <w:sz w:val="14"/>
        </w:rPr>
        <w:t xml:space="preserve"> study chronicled not just the legally authorized exploitation of </w:t>
      </w:r>
      <w:r w:rsidRPr="00890EFD">
        <w:rPr>
          <w:rStyle w:val="StyleUnderline"/>
          <w:highlight w:val="yellow"/>
        </w:rPr>
        <w:t>immigrant and nonwhite workers</w:t>
      </w:r>
      <w:r w:rsidRPr="00890EFD">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890EFD">
        <w:rPr>
          <w:rStyle w:val="StyleUnderline"/>
          <w:highlight w:val="yellow"/>
        </w:rPr>
        <w:t xml:space="preserve">remained </w:t>
      </w:r>
      <w:r w:rsidRPr="00890EFD">
        <w:rPr>
          <w:rStyle w:val="Emphasis"/>
          <w:highlight w:val="yellow"/>
        </w:rPr>
        <w:t>committed reformers</w:t>
      </w:r>
      <w:r w:rsidRPr="00890EFD">
        <w:rPr>
          <w:sz w:val="14"/>
        </w:rPr>
        <w:t xml:space="preserve"> all their lives, </w:t>
      </w:r>
      <w:r w:rsidRPr="00890EFD">
        <w:rPr>
          <w:rStyle w:val="StyleUnderline"/>
        </w:rPr>
        <w:t>and</w:t>
      </w:r>
      <w:r w:rsidRPr="00890EFD">
        <w:rPr>
          <w:sz w:val="14"/>
        </w:rPr>
        <w:t xml:space="preserve"> many in the second generation remain so through the present period. Indeed, most of them </w:t>
      </w:r>
      <w:r w:rsidRPr="00890EFD">
        <w:rPr>
          <w:rStyle w:val="StyleUnderline"/>
        </w:rPr>
        <w:t xml:space="preserve">continued to be </w:t>
      </w:r>
      <w:r w:rsidRPr="00890EFD">
        <w:rPr>
          <w:rStyle w:val="Emphasis"/>
        </w:rPr>
        <w:t>progressive leaders</w:t>
      </w:r>
      <w:r w:rsidRPr="00890EFD">
        <w:rPr>
          <w:rStyle w:val="StyleUnderline"/>
        </w:rPr>
        <w:t xml:space="preserve"> in unions</w:t>
      </w:r>
      <w:r w:rsidRPr="00890EFD">
        <w:rPr>
          <w:sz w:val="14"/>
        </w:rPr>
        <w:t xml:space="preserve">, </w:t>
      </w:r>
      <w:r w:rsidRPr="00890EFD">
        <w:rPr>
          <w:rStyle w:val="StyleUnderline"/>
        </w:rPr>
        <w:t>local government</w:t>
      </w:r>
      <w:r w:rsidRPr="00890EFD">
        <w:rPr>
          <w:sz w:val="14"/>
        </w:rPr>
        <w:t xml:space="preserve">, </w:t>
      </w:r>
      <w:r w:rsidRPr="00890EFD">
        <w:rPr>
          <w:rStyle w:val="StyleUnderline"/>
        </w:rPr>
        <w:t>community organizations</w:t>
      </w:r>
      <w:r w:rsidRPr="00890EFD">
        <w:rPr>
          <w:sz w:val="14"/>
        </w:rPr>
        <w:t xml:space="preserve">, </w:t>
      </w:r>
      <w:r w:rsidRPr="00890EFD">
        <w:rPr>
          <w:rStyle w:val="StyleUnderline"/>
        </w:rPr>
        <w:t>immigrant and women’s rights groups</w:t>
      </w:r>
      <w:r w:rsidRPr="00890EFD">
        <w:rPr>
          <w:sz w:val="14"/>
        </w:rPr>
        <w:t xml:space="preserve">, low-cost </w:t>
      </w:r>
      <w:r w:rsidRPr="00890EFD">
        <w:rPr>
          <w:rStyle w:val="StyleUnderline"/>
        </w:rPr>
        <w:t>housing</w:t>
      </w:r>
      <w:r w:rsidRPr="00890EFD">
        <w:rPr>
          <w:sz w:val="14"/>
        </w:rPr>
        <w:t xml:space="preserve"> development, </w:t>
      </w:r>
      <w:r w:rsidRPr="00890EFD">
        <w:rPr>
          <w:rStyle w:val="StyleUnderline"/>
        </w:rPr>
        <w:t>journalism</w:t>
      </w:r>
      <w:r w:rsidRPr="00890EFD">
        <w:rPr>
          <w:sz w:val="14"/>
        </w:rPr>
        <w:t xml:space="preserve">, </w:t>
      </w:r>
      <w:r w:rsidRPr="00890EFD">
        <w:rPr>
          <w:rStyle w:val="StyleUnderline"/>
        </w:rPr>
        <w:t>education</w:t>
      </w:r>
      <w:r w:rsidRPr="00890EFD">
        <w:rPr>
          <w:sz w:val="14"/>
        </w:rPr>
        <w:t xml:space="preserve">, </w:t>
      </w:r>
      <w:r w:rsidRPr="00890EFD">
        <w:rPr>
          <w:rStyle w:val="StyleUnderline"/>
        </w:rPr>
        <w:t>and the like</w:t>
      </w:r>
      <w:r w:rsidRPr="00890EFD">
        <w:rPr>
          <w:sz w:val="14"/>
        </w:rPr>
        <w:t xml:space="preserve">. </w:t>
      </w:r>
      <w:r w:rsidRPr="00890EFD">
        <w:rPr>
          <w:rStyle w:val="StyleUnderline"/>
        </w:rPr>
        <w:t>They</w:t>
      </w:r>
      <w:r w:rsidRPr="00890EFD">
        <w:rPr>
          <w:sz w:val="14"/>
        </w:rPr>
        <w:t xml:space="preserve"> all have </w:t>
      </w:r>
      <w:r w:rsidRPr="00890EFD">
        <w:rPr>
          <w:rStyle w:val="StyleUnderline"/>
        </w:rPr>
        <w:t xml:space="preserve">continued to </w:t>
      </w:r>
      <w:r w:rsidRPr="00890EFD">
        <w:rPr>
          <w:rStyle w:val="StyleUnderline"/>
          <w:highlight w:val="yellow"/>
        </w:rPr>
        <w:t>fight against</w:t>
      </w:r>
      <w:r w:rsidRPr="00890EFD">
        <w:rPr>
          <w:sz w:val="14"/>
        </w:rPr>
        <w:t xml:space="preserve"> the interconnected </w:t>
      </w:r>
      <w:r w:rsidRPr="00890EFD">
        <w:rPr>
          <w:rStyle w:val="StyleUnderline"/>
        </w:rPr>
        <w:t xml:space="preserve">manifestations of </w:t>
      </w:r>
      <w:r w:rsidRPr="00890EFD">
        <w:rPr>
          <w:rStyle w:val="Emphasis"/>
          <w:highlight w:val="yellow"/>
        </w:rPr>
        <w:t>repressive</w:t>
      </w:r>
      <w:r w:rsidRPr="00890EFD">
        <w:rPr>
          <w:rStyle w:val="StyleUnderline"/>
          <w:highlight w:val="yellow"/>
        </w:rPr>
        <w:t xml:space="preserve"> law</w:t>
      </w:r>
      <w:r w:rsidRPr="00890EFD">
        <w:rPr>
          <w:sz w:val="14"/>
        </w:rPr>
        <w:t xml:space="preserve">—the penal-industrial complex, </w:t>
      </w:r>
      <w:proofErr w:type="spellStart"/>
      <w:r w:rsidRPr="00890EFD">
        <w:rPr>
          <w:sz w:val="14"/>
        </w:rPr>
        <w:t>crimmigration</w:t>
      </w:r>
      <w:proofErr w:type="spellEnd"/>
      <w:r w:rsidRPr="00890EFD">
        <w:rPr>
          <w:sz w:val="14"/>
        </w:rPr>
        <w:t xml:space="preserve">, workplace injustice, inadequate and segregated housing, and more— </w:t>
      </w:r>
      <w:r w:rsidRPr="00890EFD">
        <w:rPr>
          <w:rStyle w:val="StyleUnderline"/>
        </w:rPr>
        <w:t xml:space="preserve">and for </w:t>
      </w:r>
      <w:r w:rsidRPr="00890EFD">
        <w:rPr>
          <w:rStyle w:val="Emphasis"/>
        </w:rPr>
        <w:t>transformative</w:t>
      </w:r>
      <w:r w:rsidRPr="00890EFD">
        <w:rPr>
          <w:rStyle w:val="StyleUnderline"/>
        </w:rPr>
        <w:t xml:space="preserve"> causes of social justice and human rights</w:t>
      </w:r>
      <w:r w:rsidRPr="00890EFD">
        <w:rPr>
          <w:sz w:val="14"/>
        </w:rPr>
        <w:t xml:space="preserve">. </w:t>
      </w:r>
      <w:r w:rsidRPr="00890EFD">
        <w:rPr>
          <w:rStyle w:val="StyleUnderline"/>
        </w:rPr>
        <w:t xml:space="preserve">And they have done so </w:t>
      </w:r>
      <w:r w:rsidRPr="00890EFD">
        <w:rPr>
          <w:rStyle w:val="StyleUnderline"/>
          <w:highlight w:val="yellow"/>
        </w:rPr>
        <w:t xml:space="preserve">with </w:t>
      </w:r>
      <w:r w:rsidRPr="00890EFD">
        <w:rPr>
          <w:rStyle w:val="Emphasis"/>
          <w:highlight w:val="yellow"/>
        </w:rPr>
        <w:t>clear</w:t>
      </w:r>
      <w:r w:rsidRPr="00890EFD">
        <w:rPr>
          <w:rStyle w:val="Emphasis"/>
        </w:rPr>
        <w:t xml:space="preserve">-eyed </w:t>
      </w:r>
      <w:r w:rsidRPr="00890EFD">
        <w:rPr>
          <w:rStyle w:val="Emphasis"/>
          <w:highlight w:val="yellow"/>
        </w:rPr>
        <w:t>understanding</w:t>
      </w:r>
      <w:r w:rsidRPr="00890EFD">
        <w:rPr>
          <w:rStyle w:val="StyleUnderline"/>
          <w:highlight w:val="yellow"/>
        </w:rPr>
        <w:t xml:space="preserve"> about</w:t>
      </w:r>
      <w:r w:rsidRPr="00890EFD">
        <w:rPr>
          <w:rStyle w:val="StyleUnderline"/>
        </w:rPr>
        <w:t xml:space="preserve"> the </w:t>
      </w:r>
      <w:r w:rsidRPr="00890EFD">
        <w:rPr>
          <w:rStyle w:val="Emphasis"/>
        </w:rPr>
        <w:t>limits</w:t>
      </w:r>
      <w:r w:rsidRPr="00890EFD">
        <w:rPr>
          <w:rStyle w:val="StyleUnderline"/>
        </w:rPr>
        <w:t xml:space="preserve"> and </w:t>
      </w:r>
      <w:r w:rsidRPr="00890EFD">
        <w:rPr>
          <w:rStyle w:val="Emphasis"/>
        </w:rPr>
        <w:t>costs</w:t>
      </w:r>
      <w:r w:rsidRPr="00890EFD">
        <w:rPr>
          <w:rStyle w:val="StyleUnderline"/>
        </w:rPr>
        <w:t xml:space="preserve"> of litigation as well as </w:t>
      </w:r>
      <w:r w:rsidRPr="00890EFD">
        <w:rPr>
          <w:rStyle w:val="StyleUnderline"/>
          <w:highlight w:val="yellow"/>
        </w:rPr>
        <w:t xml:space="preserve">the most </w:t>
      </w:r>
      <w:r w:rsidRPr="00890EFD">
        <w:rPr>
          <w:rStyle w:val="Emphasis"/>
          <w:highlight w:val="yellow"/>
        </w:rPr>
        <w:t>promising</w:t>
      </w:r>
      <w:r w:rsidRPr="00890EFD">
        <w:rPr>
          <w:sz w:val="14"/>
        </w:rPr>
        <w:t xml:space="preserve">, </w:t>
      </w:r>
      <w:r w:rsidRPr="00890EFD">
        <w:rPr>
          <w:rStyle w:val="StyleUnderline"/>
        </w:rPr>
        <w:t xml:space="preserve">if </w:t>
      </w:r>
      <w:r w:rsidRPr="00890EFD">
        <w:rPr>
          <w:rStyle w:val="Emphasis"/>
          <w:highlight w:val="yellow"/>
        </w:rPr>
        <w:t>contingent</w:t>
      </w:r>
      <w:r w:rsidRPr="00890EFD">
        <w:rPr>
          <w:rStyle w:val="StyleUnderline"/>
          <w:highlight w:val="yellow"/>
        </w:rPr>
        <w:t>, strategies of political action</w:t>
      </w:r>
      <w:r w:rsidRPr="00890EFD">
        <w:rPr>
          <w:rStyle w:val="StyleUnderline"/>
        </w:rPr>
        <w:t xml:space="preserve"> </w:t>
      </w:r>
      <w:r w:rsidRPr="00890EFD">
        <w:rPr>
          <w:rStyle w:val="Emphasis"/>
        </w:rPr>
        <w:t>beyond</w:t>
      </w:r>
      <w:r w:rsidRPr="00890EFD">
        <w:rPr>
          <w:rStyle w:val="StyleUnderline"/>
        </w:rPr>
        <w:t xml:space="preserve"> litigation</w:t>
      </w:r>
      <w:r w:rsidRPr="00890EFD">
        <w:rPr>
          <w:sz w:val="14"/>
        </w:rPr>
        <w:t>.</w:t>
      </w:r>
    </w:p>
    <w:p w14:paraId="55E04CBE" w14:textId="77777777" w:rsidR="001076A0" w:rsidRPr="00890EFD" w:rsidRDefault="001076A0" w:rsidP="001076A0">
      <w:pPr>
        <w:rPr>
          <w:rFonts w:asciiTheme="minorHAnsi" w:hAnsiTheme="minorHAnsi" w:cstheme="minorHAnsi"/>
          <w:sz w:val="14"/>
        </w:rPr>
      </w:pPr>
      <w:r w:rsidRPr="00890EFD">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890EFD">
        <w:rPr>
          <w:rStyle w:val="StyleUnderline"/>
          <w:highlight w:val="yellow"/>
        </w:rPr>
        <w:t>Legal norms</w:t>
      </w:r>
      <w:r w:rsidRPr="00890EFD">
        <w:rPr>
          <w:rStyle w:val="StyleUnderline"/>
        </w:rPr>
        <w:t xml:space="preserve"> and ideas</w:t>
      </w:r>
      <w:r w:rsidRPr="00890EFD">
        <w:rPr>
          <w:sz w:val="14"/>
        </w:rPr>
        <w:t xml:space="preserve">, we noted earlier, </w:t>
      </w:r>
      <w:r w:rsidRPr="00890EFD">
        <w:rPr>
          <w:rStyle w:val="Emphasis"/>
          <w:highlight w:val="yellow"/>
        </w:rPr>
        <w:t>saturate</w:t>
      </w:r>
      <w:r w:rsidRPr="00890EFD">
        <w:rPr>
          <w:rStyle w:val="StyleUnderline"/>
          <w:highlight w:val="yellow"/>
        </w:rPr>
        <w:t xml:space="preserve"> society</w:t>
      </w:r>
      <w:r w:rsidRPr="00890EFD">
        <w:rPr>
          <w:rStyle w:val="StyleUnderline"/>
        </w:rPr>
        <w:t xml:space="preserve"> and the state alike</w:t>
      </w:r>
      <w:r w:rsidRPr="00890EFD">
        <w:rPr>
          <w:sz w:val="14"/>
        </w:rPr>
        <w:t xml:space="preserve">, </w:t>
      </w:r>
      <w:r w:rsidRPr="00890EFD">
        <w:rPr>
          <w:rStyle w:val="StyleUnderline"/>
        </w:rPr>
        <w:t xml:space="preserve">constituting relations </w:t>
      </w:r>
      <w:r w:rsidRPr="00890EFD">
        <w:rPr>
          <w:rStyle w:val="StyleUnderline"/>
          <w:highlight w:val="yellow"/>
        </w:rPr>
        <w:t xml:space="preserve">at </w:t>
      </w:r>
      <w:r w:rsidRPr="00890EFD">
        <w:rPr>
          <w:rStyle w:val="Emphasis"/>
          <w:highlight w:val="yellow"/>
        </w:rPr>
        <w:t>many levels</w:t>
      </w:r>
      <w:r w:rsidRPr="00890EFD">
        <w:rPr>
          <w:rStyle w:val="StyleUnderline"/>
        </w:rPr>
        <w:t xml:space="preserve"> of practice</w:t>
      </w:r>
      <w:r w:rsidRPr="00890EFD">
        <w:rPr>
          <w:sz w:val="14"/>
        </w:rPr>
        <w:t xml:space="preserve">. </w:t>
      </w:r>
      <w:r w:rsidRPr="00890EFD">
        <w:rPr>
          <w:rStyle w:val="StyleUnderline"/>
          <w:highlight w:val="yellow"/>
        </w:rPr>
        <w:t>Law</w:t>
      </w:r>
      <w:r w:rsidRPr="00890EFD">
        <w:rPr>
          <w:rStyle w:val="StyleUnderline"/>
        </w:rPr>
        <w:t xml:space="preserve"> as ideology can be viewed both </w:t>
      </w:r>
      <w:r w:rsidRPr="00890EFD">
        <w:rPr>
          <w:rStyle w:val="Emphasis"/>
        </w:rPr>
        <w:t>instrumentally</w:t>
      </w:r>
      <w:r w:rsidRPr="00890EFD">
        <w:rPr>
          <w:sz w:val="14"/>
        </w:rPr>
        <w:t xml:space="preserve">, </w:t>
      </w:r>
      <w:r w:rsidRPr="00890EFD">
        <w:rPr>
          <w:rStyle w:val="StyleUnderline"/>
        </w:rPr>
        <w:t>as</w:t>
      </w:r>
      <w:r w:rsidRPr="00890EFD">
        <w:rPr>
          <w:sz w:val="14"/>
        </w:rPr>
        <w:t xml:space="preserve"> “</w:t>
      </w:r>
      <w:r w:rsidRPr="00890EFD">
        <w:rPr>
          <w:rStyle w:val="StyleUnderline"/>
        </w:rPr>
        <w:t>mediating and reinforcing</w:t>
      </w:r>
      <w:r w:rsidRPr="00890EFD">
        <w:rPr>
          <w:sz w:val="14"/>
        </w:rPr>
        <w:t xml:space="preserve">” </w:t>
      </w:r>
      <w:r w:rsidRPr="00890EFD">
        <w:rPr>
          <w:rStyle w:val="StyleUnderline"/>
        </w:rPr>
        <w:t xml:space="preserve">as well as </w:t>
      </w:r>
      <w:r w:rsidRPr="00890EFD">
        <w:rPr>
          <w:rStyle w:val="Emphasis"/>
        </w:rPr>
        <w:t>challenging</w:t>
      </w:r>
      <w:r w:rsidRPr="00890EFD">
        <w:rPr>
          <w:rStyle w:val="StyleUnderline"/>
        </w:rPr>
        <w:t xml:space="preserve"> hierarchical power relations</w:t>
      </w:r>
      <w:r w:rsidRPr="00890EFD">
        <w:rPr>
          <w:sz w:val="14"/>
        </w:rPr>
        <w:t xml:space="preserve">, </w:t>
      </w:r>
      <w:r w:rsidRPr="00890EFD">
        <w:rPr>
          <w:rStyle w:val="StyleUnderline"/>
        </w:rPr>
        <w:t xml:space="preserve">and </w:t>
      </w:r>
      <w:r w:rsidRPr="00890EFD">
        <w:rPr>
          <w:rStyle w:val="Emphasis"/>
        </w:rPr>
        <w:t>structurally</w:t>
      </w:r>
      <w:r w:rsidRPr="00890EFD">
        <w:rPr>
          <w:sz w:val="14"/>
        </w:rPr>
        <w:t xml:space="preserve">, </w:t>
      </w:r>
      <w:r w:rsidRPr="00890EFD">
        <w:rPr>
          <w:rStyle w:val="StyleUnderline"/>
        </w:rPr>
        <w:t xml:space="preserve">as a </w:t>
      </w:r>
      <w:r w:rsidRPr="00890EFD">
        <w:rPr>
          <w:rStyle w:val="Emphasis"/>
        </w:rPr>
        <w:t>metalevel</w:t>
      </w:r>
      <w:r w:rsidRPr="00890EFD">
        <w:rPr>
          <w:sz w:val="14"/>
        </w:rPr>
        <w:t xml:space="preserve"> intersubjective </w:t>
      </w:r>
      <w:r w:rsidRPr="00890EFD">
        <w:rPr>
          <w:rStyle w:val="Emphasis"/>
        </w:rPr>
        <w:t>terrain</w:t>
      </w:r>
      <w:r w:rsidRPr="00890EFD">
        <w:rPr>
          <w:rStyle w:val="StyleUnderline"/>
        </w:rPr>
        <w:t xml:space="preserve"> for constructing and justifying those relations</w:t>
      </w:r>
      <w:r w:rsidRPr="00890EFD">
        <w:rPr>
          <w:sz w:val="14"/>
        </w:rPr>
        <w:t xml:space="preserve">. </w:t>
      </w:r>
      <w:r w:rsidRPr="00890EFD">
        <w:rPr>
          <w:rStyle w:val="StyleUnderline"/>
        </w:rPr>
        <w:t xml:space="preserve">Legal justification </w:t>
      </w:r>
      <w:r w:rsidRPr="00890EFD">
        <w:rPr>
          <w:rStyle w:val="StyleUnderline"/>
          <w:highlight w:val="yellow"/>
        </w:rPr>
        <w:t xml:space="preserve">should </w:t>
      </w:r>
      <w:r w:rsidRPr="00890EFD">
        <w:rPr>
          <w:rStyle w:val="Emphasis"/>
          <w:highlight w:val="yellow"/>
        </w:rPr>
        <w:t>not</w:t>
      </w:r>
      <w:r w:rsidRPr="00890EFD">
        <w:rPr>
          <w:sz w:val="14"/>
        </w:rPr>
        <w:t xml:space="preserve">, Thompson insisted, </w:t>
      </w:r>
      <w:r w:rsidRPr="00890EFD">
        <w:rPr>
          <w:rStyle w:val="StyleUnderline"/>
          <w:highlight w:val="yellow"/>
        </w:rPr>
        <w:t>be viewed</w:t>
      </w:r>
      <w:r w:rsidRPr="00890EFD">
        <w:rPr>
          <w:sz w:val="14"/>
        </w:rPr>
        <w:t xml:space="preserve"> primarily </w:t>
      </w:r>
      <w:r w:rsidRPr="00890EFD">
        <w:rPr>
          <w:rStyle w:val="StyleUnderline"/>
          <w:highlight w:val="yellow"/>
        </w:rPr>
        <w:t xml:space="preserve">as </w:t>
      </w:r>
      <w:r w:rsidRPr="00890EFD">
        <w:rPr>
          <w:rStyle w:val="Emphasis"/>
          <w:highlight w:val="yellow"/>
        </w:rPr>
        <w:t>mystification</w:t>
      </w:r>
      <w:r w:rsidRPr="00890EFD">
        <w:rPr>
          <w:sz w:val="14"/>
        </w:rPr>
        <w:t xml:space="preserve">, </w:t>
      </w:r>
      <w:r w:rsidRPr="00890EFD">
        <w:rPr>
          <w:rStyle w:val="StyleUnderline"/>
        </w:rPr>
        <w:t xml:space="preserve">as </w:t>
      </w:r>
      <w:proofErr w:type="gramStart"/>
      <w:r w:rsidRPr="00890EFD">
        <w:rPr>
          <w:rStyle w:val="StyleUnderline"/>
        </w:rPr>
        <w:t xml:space="preserve">a </w:t>
      </w:r>
      <w:r w:rsidRPr="00890EFD">
        <w:rPr>
          <w:rStyle w:val="Emphasis"/>
        </w:rPr>
        <w:t>mask</w:t>
      </w:r>
      <w:r w:rsidRPr="00890EFD">
        <w:rPr>
          <w:rStyle w:val="StyleUnderline"/>
        </w:rPr>
        <w:t xml:space="preserve"> obscuring material relations</w:t>
      </w:r>
      <w:proofErr w:type="gramEnd"/>
      <w:r w:rsidRPr="00890EFD">
        <w:rPr>
          <w:rStyle w:val="StyleUnderline"/>
        </w:rPr>
        <w:t xml:space="preserve"> in the consciousness of ordinary subjects</w:t>
      </w:r>
      <w:r w:rsidRPr="00890EFD">
        <w:rPr>
          <w:sz w:val="14"/>
        </w:rPr>
        <w:t xml:space="preserve">. Rather, </w:t>
      </w:r>
      <w:r w:rsidRPr="00890EFD">
        <w:rPr>
          <w:rStyle w:val="StyleUnderline"/>
        </w:rPr>
        <w:t>legal ideology is</w:t>
      </w:r>
      <w:r w:rsidRPr="00890EFD">
        <w:rPr>
          <w:sz w:val="14"/>
        </w:rPr>
        <w:t xml:space="preserve"> routinely on display in the (racialized and gen-</w:t>
      </w:r>
      <w:proofErr w:type="spellStart"/>
      <w:r w:rsidRPr="00890EFD">
        <w:rPr>
          <w:sz w:val="14"/>
        </w:rPr>
        <w:t>dered</w:t>
      </w:r>
      <w:proofErr w:type="spellEnd"/>
      <w:r w:rsidRPr="00890EFD">
        <w:rPr>
          <w:sz w:val="14"/>
        </w:rPr>
        <w:t xml:space="preserve">) “class theatre” but </w:t>
      </w:r>
      <w:r w:rsidRPr="00890EFD">
        <w:rPr>
          <w:rStyle w:val="Emphasis"/>
        </w:rPr>
        <w:t>rife with contradictions</w:t>
      </w:r>
      <w:r w:rsidRPr="00890EFD">
        <w:rPr>
          <w:sz w:val="14"/>
        </w:rPr>
        <w:t xml:space="preserve">, </w:t>
      </w:r>
      <w:r w:rsidRPr="00890EFD">
        <w:rPr>
          <w:rStyle w:val="StyleUnderline"/>
        </w:rPr>
        <w:t xml:space="preserve">and it is law’s ideological tensions and indeterminacy that provide </w:t>
      </w:r>
      <w:r w:rsidRPr="00890EFD">
        <w:rPr>
          <w:rStyle w:val="Emphasis"/>
        </w:rPr>
        <w:t>spaces</w:t>
      </w:r>
      <w:r w:rsidRPr="00890EFD">
        <w:rPr>
          <w:rStyle w:val="StyleUnderline"/>
        </w:rPr>
        <w:t xml:space="preserve"> and </w:t>
      </w:r>
      <w:r w:rsidRPr="00890EFD">
        <w:rPr>
          <w:rStyle w:val="Emphasis"/>
        </w:rPr>
        <w:t>resources</w:t>
      </w:r>
      <w:r w:rsidRPr="00890EFD">
        <w:rPr>
          <w:rStyle w:val="StyleUnderline"/>
        </w:rPr>
        <w:t xml:space="preserve"> for contestation</w:t>
      </w:r>
      <w:r w:rsidRPr="00890EFD">
        <w:rPr>
          <w:sz w:val="14"/>
        </w:rPr>
        <w:t xml:space="preserve">. To cite Thompson’s very famous but arguably underappreciated words, </w:t>
      </w:r>
      <w:proofErr w:type="gramStart"/>
      <w:r w:rsidRPr="00890EFD">
        <w:rPr>
          <w:sz w:val="14"/>
        </w:rPr>
        <w:t>The</w:t>
      </w:r>
      <w:proofErr w:type="gramEnd"/>
      <w:r w:rsidRPr="00890EFD">
        <w:rPr>
          <w:sz w:val="14"/>
        </w:rPr>
        <w:t xml:space="preserve"> rhetoric and the rules of </w:t>
      </w:r>
      <w:proofErr w:type="gramStart"/>
      <w:r w:rsidRPr="00890EFD">
        <w:rPr>
          <w:sz w:val="14"/>
        </w:rPr>
        <w:t>a society</w:t>
      </w:r>
      <w:proofErr w:type="gramEnd"/>
      <w:r w:rsidRPr="00890EFD">
        <w:rPr>
          <w:sz w:val="14"/>
        </w:rPr>
        <w:t xml:space="preserve"> are something a great deal more than </w:t>
      </w:r>
      <w:proofErr w:type="gramStart"/>
      <w:r w:rsidRPr="00890EFD">
        <w:rPr>
          <w:sz w:val="14"/>
        </w:rPr>
        <w:t>sham</w:t>
      </w:r>
      <w:proofErr w:type="gramEnd"/>
      <w:r w:rsidRPr="00890EFD">
        <w:rPr>
          <w:sz w:val="14"/>
        </w:rPr>
        <w:t xml:space="preserve">. </w:t>
      </w:r>
      <w:r w:rsidRPr="00890EFD">
        <w:rPr>
          <w:rStyle w:val="StyleUnderline"/>
        </w:rPr>
        <w:t xml:space="preserve">In the </w:t>
      </w:r>
      <w:r w:rsidRPr="00890EFD">
        <w:rPr>
          <w:rStyle w:val="Emphasis"/>
        </w:rPr>
        <w:t>same moment</w:t>
      </w:r>
      <w:r w:rsidRPr="00890EFD">
        <w:rPr>
          <w:rStyle w:val="StyleUnderline"/>
        </w:rPr>
        <w:t xml:space="preserve"> they may </w:t>
      </w:r>
      <w:r w:rsidRPr="00890EFD">
        <w:rPr>
          <w:rStyle w:val="Emphasis"/>
        </w:rPr>
        <w:t>modify</w:t>
      </w:r>
      <w:r w:rsidRPr="00890EFD">
        <w:rPr>
          <w:sz w:val="14"/>
        </w:rPr>
        <w:t xml:space="preserve">, in profound ways, </w:t>
      </w:r>
      <w:r w:rsidRPr="00890EFD">
        <w:rPr>
          <w:rStyle w:val="StyleUnderline"/>
        </w:rPr>
        <w:t>the behavior of the powerful</w:t>
      </w:r>
      <w:r w:rsidRPr="00890EFD">
        <w:rPr>
          <w:sz w:val="14"/>
        </w:rPr>
        <w:t xml:space="preserve">, </w:t>
      </w:r>
      <w:r w:rsidRPr="00890EFD">
        <w:rPr>
          <w:rStyle w:val="StyleUnderline"/>
        </w:rPr>
        <w:t xml:space="preserve">and </w:t>
      </w:r>
      <w:r w:rsidRPr="00890EFD">
        <w:rPr>
          <w:rStyle w:val="Emphasis"/>
        </w:rPr>
        <w:t>mystify</w:t>
      </w:r>
      <w:r w:rsidRPr="00890EFD">
        <w:rPr>
          <w:rStyle w:val="StyleUnderline"/>
        </w:rPr>
        <w:t xml:space="preserve"> the powerless</w:t>
      </w:r>
      <w:r w:rsidRPr="00890EFD">
        <w:rPr>
          <w:sz w:val="14"/>
        </w:rPr>
        <w:t xml:space="preserve">. </w:t>
      </w:r>
      <w:r w:rsidRPr="00890EFD">
        <w:rPr>
          <w:rStyle w:val="StyleUnderline"/>
          <w:highlight w:val="yellow"/>
        </w:rPr>
        <w:t xml:space="preserve">They may </w:t>
      </w:r>
      <w:r w:rsidRPr="00890EFD">
        <w:rPr>
          <w:rStyle w:val="Emphasis"/>
          <w:highlight w:val="yellow"/>
        </w:rPr>
        <w:t>disguise</w:t>
      </w:r>
      <w:r w:rsidRPr="00890EFD">
        <w:rPr>
          <w:rStyle w:val="StyleUnderline"/>
        </w:rPr>
        <w:t xml:space="preserve"> the true realities of </w:t>
      </w:r>
      <w:r w:rsidRPr="00890EFD">
        <w:rPr>
          <w:rStyle w:val="StyleUnderline"/>
          <w:highlight w:val="yellow"/>
        </w:rPr>
        <w:t xml:space="preserve">power, but, </w:t>
      </w:r>
      <w:r w:rsidRPr="00890EFD">
        <w:rPr>
          <w:rStyle w:val="Emphasis"/>
          <w:sz w:val="30"/>
          <w:szCs w:val="30"/>
          <w:highlight w:val="yellow"/>
        </w:rPr>
        <w:t>at the same time</w:t>
      </w:r>
      <w:r w:rsidRPr="00890EFD">
        <w:rPr>
          <w:sz w:val="14"/>
        </w:rPr>
        <w:t xml:space="preserve">, </w:t>
      </w:r>
      <w:r w:rsidRPr="00890EFD">
        <w:rPr>
          <w:rStyle w:val="StyleUnderline"/>
        </w:rPr>
        <w:t xml:space="preserve">they may </w:t>
      </w:r>
      <w:r w:rsidRPr="00890EFD">
        <w:rPr>
          <w:rStyle w:val="Emphasis"/>
          <w:highlight w:val="yellow"/>
        </w:rPr>
        <w:t>curb</w:t>
      </w:r>
      <w:r w:rsidRPr="00890EFD">
        <w:rPr>
          <w:rStyle w:val="StyleUnderline"/>
          <w:highlight w:val="yellow"/>
        </w:rPr>
        <w:t xml:space="preserve"> that power and </w:t>
      </w:r>
      <w:r w:rsidRPr="00890EFD">
        <w:rPr>
          <w:rStyle w:val="Emphasis"/>
          <w:highlight w:val="yellow"/>
        </w:rPr>
        <w:t>check</w:t>
      </w:r>
      <w:r w:rsidRPr="00890EFD">
        <w:rPr>
          <w:rStyle w:val="StyleUnderline"/>
        </w:rPr>
        <w:t xml:space="preserve"> its intrusions</w:t>
      </w:r>
      <w:r w:rsidRPr="00890EFD">
        <w:rPr>
          <w:sz w:val="14"/>
        </w:rPr>
        <w:t xml:space="preserve">. </w:t>
      </w:r>
      <w:r w:rsidRPr="00890EFD">
        <w:rPr>
          <w:rStyle w:val="StyleUnderline"/>
        </w:rPr>
        <w:t xml:space="preserve">And it is </w:t>
      </w:r>
      <w:r w:rsidRPr="00890EFD">
        <w:rPr>
          <w:rStyle w:val="StyleUnderline"/>
          <w:highlight w:val="yellow"/>
        </w:rPr>
        <w:t xml:space="preserve">often from </w:t>
      </w:r>
      <w:r w:rsidRPr="00890EFD">
        <w:rPr>
          <w:rStyle w:val="Emphasis"/>
          <w:highlight w:val="yellow"/>
        </w:rPr>
        <w:t>within</w:t>
      </w:r>
      <w:r w:rsidRPr="00890EFD">
        <w:rPr>
          <w:sz w:val="14"/>
        </w:rPr>
        <w:t xml:space="preserve"> that very rhetoric (of </w:t>
      </w:r>
      <w:r w:rsidRPr="00890EFD">
        <w:rPr>
          <w:rStyle w:val="StyleUnderline"/>
        </w:rPr>
        <w:t>law</w:t>
      </w:r>
      <w:r w:rsidRPr="00890EFD">
        <w:rPr>
          <w:sz w:val="14"/>
        </w:rPr>
        <w:t xml:space="preserve">) </w:t>
      </w:r>
      <w:r w:rsidRPr="00890EFD">
        <w:rPr>
          <w:rStyle w:val="StyleUnderline"/>
          <w:highlight w:val="yellow"/>
        </w:rPr>
        <w:t>that</w:t>
      </w:r>
      <w:r w:rsidRPr="00890EFD">
        <w:rPr>
          <w:rStyle w:val="StyleUnderline"/>
        </w:rPr>
        <w:t xml:space="preserve"> a </w:t>
      </w:r>
      <w:r w:rsidRPr="00890EFD">
        <w:rPr>
          <w:rStyle w:val="Emphasis"/>
          <w:highlight w:val="yellow"/>
        </w:rPr>
        <w:t>radical critique</w:t>
      </w:r>
      <w:r w:rsidRPr="00890EFD">
        <w:rPr>
          <w:rStyle w:val="StyleUnderline"/>
        </w:rPr>
        <w:t xml:space="preserve"> of the practice</w:t>
      </w:r>
      <w:r w:rsidRPr="00890EFD">
        <w:rPr>
          <w:sz w:val="14"/>
        </w:rPr>
        <w:t xml:space="preserve"> of the society </w:t>
      </w:r>
      <w:r w:rsidRPr="00890EFD">
        <w:rPr>
          <w:rStyle w:val="StyleUnderline"/>
          <w:highlight w:val="yellow"/>
        </w:rPr>
        <w:t>is developed</w:t>
      </w:r>
      <w:r w:rsidRPr="00890EFD">
        <w:rPr>
          <w:sz w:val="14"/>
        </w:rPr>
        <w:t>. (265)18</w:t>
      </w:r>
    </w:p>
    <w:p w14:paraId="18ED0019" w14:textId="77777777" w:rsidR="001076A0" w:rsidRPr="00890EFD" w:rsidRDefault="001076A0" w:rsidP="001076A0">
      <w:pPr>
        <w:rPr>
          <w:rFonts w:asciiTheme="minorHAnsi" w:hAnsiTheme="minorHAnsi" w:cstheme="minorHAnsi"/>
          <w:sz w:val="14"/>
        </w:rPr>
      </w:pPr>
      <w:r w:rsidRPr="00890EFD">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890EFD">
        <w:rPr>
          <w:rStyle w:val="StyleUnderline"/>
        </w:rPr>
        <w:t>Much legal contestation takes place among recognized rights-bearing citizen subjects and groups</w:t>
      </w:r>
      <w:r w:rsidRPr="00890EFD">
        <w:rPr>
          <w:sz w:val="14"/>
        </w:rPr>
        <w:t xml:space="preserve">, usually represented by legal or political elites, </w:t>
      </w:r>
      <w:r w:rsidRPr="00890EFD">
        <w:rPr>
          <w:rStyle w:val="StyleUnderline"/>
        </w:rPr>
        <w:t xml:space="preserve">over </w:t>
      </w:r>
      <w:r w:rsidRPr="00890EFD">
        <w:rPr>
          <w:rStyle w:val="Emphasis"/>
        </w:rPr>
        <w:t>means</w:t>
      </w:r>
      <w:r w:rsidRPr="00890EFD">
        <w:rPr>
          <w:rStyle w:val="StyleUnderline"/>
        </w:rPr>
        <w:t xml:space="preserve"> and </w:t>
      </w:r>
      <w:r w:rsidRPr="00890EFD">
        <w:rPr>
          <w:rStyle w:val="Emphasis"/>
        </w:rPr>
        <w:t>degrees</w:t>
      </w:r>
      <w:r w:rsidRPr="00890EFD">
        <w:rPr>
          <w:rStyle w:val="StyleUnderline"/>
        </w:rPr>
        <w:t xml:space="preserve"> of legal enforcement or</w:t>
      </w:r>
      <w:r w:rsidRPr="00890EFD">
        <w:rPr>
          <w:sz w:val="14"/>
        </w:rPr>
        <w:t xml:space="preserve"> the authoritative meaning of general, often clashing, liberal </w:t>
      </w:r>
      <w:r w:rsidRPr="00890EFD">
        <w:rPr>
          <w:rStyle w:val="StyleUnderline"/>
        </w:rPr>
        <w:t>legal principles</w:t>
      </w:r>
      <w:r w:rsidRPr="00890EFD">
        <w:rPr>
          <w:sz w:val="14"/>
        </w:rPr>
        <w:t xml:space="preserve">, for example, between property rights and equal protection, between religious freedom and invidious racial or sexual </w:t>
      </w:r>
      <w:proofErr w:type="spellStart"/>
      <w:r w:rsidRPr="00890EFD">
        <w:rPr>
          <w:sz w:val="14"/>
        </w:rPr>
        <w:t>discriminaton</w:t>
      </w:r>
      <w:proofErr w:type="spellEnd"/>
      <w:r w:rsidRPr="00890EFD">
        <w:rPr>
          <w:sz w:val="14"/>
        </w:rPr>
        <w:t xml:space="preserve">, between free speech and police power, or over the proper scope of police violence. This is the stuff of </w:t>
      </w:r>
      <w:r w:rsidRPr="00890EFD">
        <w:rPr>
          <w:rStyle w:val="Emphasis"/>
          <w:highlight w:val="yellow"/>
        </w:rPr>
        <w:t>routine</w:t>
      </w:r>
      <w:r w:rsidRPr="00890EFD">
        <w:rPr>
          <w:sz w:val="14"/>
        </w:rPr>
        <w:t xml:space="preserve"> “liberal” </w:t>
      </w:r>
      <w:r w:rsidRPr="00890EFD">
        <w:rPr>
          <w:rStyle w:val="Emphasis"/>
          <w:highlight w:val="yellow"/>
        </w:rPr>
        <w:t>legal</w:t>
      </w:r>
      <w:r w:rsidRPr="00890EFD">
        <w:rPr>
          <w:sz w:val="14"/>
        </w:rPr>
        <w:t xml:space="preserve"> mobilization </w:t>
      </w:r>
      <w:r w:rsidRPr="00890EFD">
        <w:rPr>
          <w:rStyle w:val="Emphasis"/>
          <w:highlight w:val="yellow"/>
        </w:rPr>
        <w:t>policy analysis</w:t>
      </w:r>
      <w:r w:rsidRPr="00890EFD">
        <w:rPr>
          <w:sz w:val="14"/>
        </w:rPr>
        <w:t xml:space="preserve">, and it </w:t>
      </w:r>
      <w:r w:rsidRPr="00890EFD">
        <w:rPr>
          <w:rStyle w:val="StyleUnderline"/>
          <w:highlight w:val="yellow"/>
        </w:rPr>
        <w:t xml:space="preserve">is </w:t>
      </w:r>
      <w:r w:rsidRPr="00890EFD">
        <w:rPr>
          <w:rStyle w:val="Emphasis"/>
          <w:highlight w:val="yellow"/>
        </w:rPr>
        <w:t>important</w:t>
      </w:r>
      <w:r w:rsidRPr="00890EFD">
        <w:rPr>
          <w:sz w:val="14"/>
        </w:rPr>
        <w:t xml:space="preserve">. </w:t>
      </w:r>
      <w:r w:rsidRPr="00890EFD">
        <w:rPr>
          <w:rStyle w:val="StyleUnderline"/>
        </w:rPr>
        <w:t>Scholarly study of variable institutional opportunities and unequal instrumental group resources thus makes sense</w:t>
      </w:r>
      <w:r w:rsidRPr="00890EFD">
        <w:rPr>
          <w:sz w:val="14"/>
        </w:rPr>
        <w:t xml:space="preserve">, the legal analog of analyzing interest group politics (Epp 1998, 2010; Paris 2010). Yet </w:t>
      </w:r>
      <w:r w:rsidRPr="00890EFD">
        <w:rPr>
          <w:rStyle w:val="StyleUnderline"/>
        </w:rPr>
        <w:t>other struggles</w:t>
      </w:r>
      <w:r w:rsidRPr="00890EFD">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890EFD">
        <w:rPr>
          <w:sz w:val="14"/>
        </w:rPr>
        <w:t>Scheingold’s</w:t>
      </w:r>
      <w:proofErr w:type="spellEnd"/>
      <w:r w:rsidRPr="00890EFD">
        <w:rPr>
          <w:sz w:val="14"/>
        </w:rPr>
        <w:t xml:space="preserve"> classic argument about how the “myth of rights” often is deployed through an aspirational “politics of rights” to close the gaps between principle and practice (</w:t>
      </w:r>
      <w:proofErr w:type="spellStart"/>
      <w:r w:rsidRPr="00890EFD">
        <w:rPr>
          <w:sz w:val="14"/>
        </w:rPr>
        <w:t>Scheingold</w:t>
      </w:r>
      <w:proofErr w:type="spellEnd"/>
      <w:r w:rsidRPr="00890EFD">
        <w:rPr>
          <w:sz w:val="14"/>
        </w:rPr>
        <w:t xml:space="preserve"> 1974; Epp 1998; Gould and Barclay 2012; Paris 2010).</w:t>
      </w:r>
    </w:p>
    <w:p w14:paraId="57298836" w14:textId="77777777" w:rsidR="001076A0" w:rsidRPr="00890EFD" w:rsidRDefault="001076A0" w:rsidP="001076A0">
      <w:pPr>
        <w:rPr>
          <w:rFonts w:asciiTheme="minorHAnsi" w:hAnsiTheme="minorHAnsi" w:cstheme="minorHAnsi"/>
          <w:sz w:val="14"/>
        </w:rPr>
      </w:pPr>
      <w:r w:rsidRPr="00890EFD">
        <w:rPr>
          <w:sz w:val="14"/>
        </w:rPr>
        <w:t xml:space="preserve">But much contestation instead </w:t>
      </w:r>
      <w:r w:rsidRPr="00890EFD">
        <w:rPr>
          <w:rStyle w:val="StyleUnderline"/>
        </w:rPr>
        <w:t xml:space="preserve">involves efforts by </w:t>
      </w:r>
      <w:r w:rsidRPr="00890EFD">
        <w:rPr>
          <w:rStyle w:val="StyleUnderline"/>
          <w:highlight w:val="yellow"/>
        </w:rPr>
        <w:t>subaltern</w:t>
      </w:r>
      <w:r w:rsidRPr="00890EFD">
        <w:rPr>
          <w:sz w:val="14"/>
        </w:rPr>
        <w:t xml:space="preserve"> </w:t>
      </w:r>
      <w:proofErr w:type="spellStart"/>
      <w:r w:rsidRPr="00890EFD">
        <w:rPr>
          <w:sz w:val="14"/>
        </w:rPr>
        <w:t>semifree</w:t>
      </w:r>
      <w:proofErr w:type="spellEnd"/>
      <w:r w:rsidRPr="00890EFD">
        <w:rPr>
          <w:sz w:val="14"/>
        </w:rPr>
        <w:t xml:space="preserve"> or unfree </w:t>
      </w:r>
      <w:r w:rsidRPr="00890EFD">
        <w:rPr>
          <w:rStyle w:val="StyleUnderline"/>
          <w:highlight w:val="yellow"/>
        </w:rPr>
        <w:t>groups</w:t>
      </w:r>
      <w:r w:rsidRPr="00890EFD">
        <w:rPr>
          <w:rStyle w:val="StyleUnderline"/>
        </w:rPr>
        <w:t xml:space="preserve"> to </w:t>
      </w:r>
      <w:r w:rsidRPr="00890EFD">
        <w:rPr>
          <w:rStyle w:val="StyleUnderline"/>
          <w:highlight w:val="yellow"/>
        </w:rPr>
        <w:t>mobilize</w:t>
      </w:r>
      <w:r w:rsidRPr="00890EFD">
        <w:rPr>
          <w:rStyle w:val="StyleUnderline"/>
        </w:rPr>
        <w:t xml:space="preserve"> </w:t>
      </w:r>
      <w:r w:rsidRPr="00890EFD">
        <w:rPr>
          <w:rStyle w:val="Emphasis"/>
        </w:rPr>
        <w:t xml:space="preserve">liberal </w:t>
      </w:r>
      <w:r w:rsidRPr="00890EFD">
        <w:rPr>
          <w:rStyle w:val="Emphasis"/>
          <w:highlight w:val="yellow"/>
        </w:rPr>
        <w:t>legal principles</w:t>
      </w:r>
      <w:r w:rsidRPr="00890EFD">
        <w:rPr>
          <w:sz w:val="14"/>
        </w:rPr>
        <w:t xml:space="preserve"> of equal treatment </w:t>
      </w:r>
      <w:r w:rsidRPr="00890EFD">
        <w:rPr>
          <w:rStyle w:val="StyleUnderline"/>
        </w:rPr>
        <w:t xml:space="preserve">to </w:t>
      </w:r>
      <w:r w:rsidRPr="00890EFD">
        <w:rPr>
          <w:rStyle w:val="Emphasis"/>
        </w:rPr>
        <w:t>challenge</w:t>
      </w:r>
      <w:r w:rsidRPr="00890EFD">
        <w:rPr>
          <w:rStyle w:val="StyleUnderline"/>
        </w:rPr>
        <w:t xml:space="preserve"> the overtly repressive forms of institutionalized social control and domination in various zones of society</w:t>
      </w:r>
      <w:r w:rsidRPr="00890EFD">
        <w:rPr>
          <w:sz w:val="14"/>
        </w:rPr>
        <w:t xml:space="preserve">, thus </w:t>
      </w:r>
      <w:r w:rsidRPr="00890EFD">
        <w:rPr>
          <w:rStyle w:val="StyleUnderline"/>
        </w:rPr>
        <w:t xml:space="preserve">endeavoring </w:t>
      </w:r>
      <w:r w:rsidRPr="00890EFD">
        <w:rPr>
          <w:rStyle w:val="StyleUnderline"/>
          <w:highlight w:val="yellow"/>
        </w:rPr>
        <w:t xml:space="preserve">to </w:t>
      </w:r>
      <w:r w:rsidRPr="00890EFD">
        <w:rPr>
          <w:rStyle w:val="Emphasis"/>
          <w:highlight w:val="yellow"/>
        </w:rPr>
        <w:t>expand</w:t>
      </w:r>
      <w:r w:rsidRPr="00890EFD">
        <w:rPr>
          <w:rStyle w:val="StyleUnderline"/>
        </w:rPr>
        <w:t xml:space="preserve"> the promises of </w:t>
      </w:r>
      <w:r w:rsidRPr="00890EFD">
        <w:rPr>
          <w:rStyle w:val="Emphasis"/>
        </w:rPr>
        <w:t xml:space="preserve">liberal </w:t>
      </w:r>
      <w:r w:rsidRPr="00890EFD">
        <w:rPr>
          <w:rStyle w:val="Emphasis"/>
          <w:highlight w:val="yellow"/>
        </w:rPr>
        <w:t>legal equality</w:t>
      </w:r>
      <w:r w:rsidRPr="00890EFD">
        <w:rPr>
          <w:rStyle w:val="StyleUnderline"/>
        </w:rPr>
        <w:t xml:space="preserve"> to historically marginalized subjects and illiberally governed institutional spaces</w:t>
      </w:r>
      <w:r w:rsidRPr="00890EFD">
        <w:rPr>
          <w:sz w:val="14"/>
        </w:rPr>
        <w:t xml:space="preserve">. The history of </w:t>
      </w:r>
      <w:r w:rsidRPr="00890EFD">
        <w:rPr>
          <w:rStyle w:val="Emphasis"/>
          <w:highlight w:val="yellow"/>
        </w:rPr>
        <w:t>workers’ class struggles</w:t>
      </w:r>
      <w:r w:rsidRPr="00890EFD">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890EFD">
        <w:rPr>
          <w:rStyle w:val="StyleUnderline"/>
        </w:rPr>
        <w:t xml:space="preserve">routinely </w:t>
      </w:r>
      <w:r w:rsidRPr="00890EFD">
        <w:rPr>
          <w:rStyle w:val="StyleUnderline"/>
          <w:highlight w:val="yellow"/>
        </w:rPr>
        <w:t>take this</w:t>
      </w:r>
      <w:r w:rsidRPr="00890EFD">
        <w:rPr>
          <w:rStyle w:val="StyleUnderline"/>
        </w:rPr>
        <w:t xml:space="preserve"> more ambitious</w:t>
      </w:r>
      <w:r w:rsidRPr="00890EFD">
        <w:rPr>
          <w:sz w:val="14"/>
        </w:rPr>
        <w:t xml:space="preserve">, </w:t>
      </w:r>
      <w:r w:rsidRPr="00890EFD">
        <w:rPr>
          <w:rStyle w:val="StyleUnderline"/>
        </w:rPr>
        <w:t xml:space="preserve">systematically </w:t>
      </w:r>
      <w:r w:rsidRPr="00890EFD">
        <w:rPr>
          <w:rStyle w:val="Emphasis"/>
          <w:highlight w:val="yellow"/>
        </w:rPr>
        <w:t>reform-oriented</w:t>
      </w:r>
      <w:r w:rsidRPr="00890EFD">
        <w:rPr>
          <w:rStyle w:val="StyleUnderline"/>
          <w:highlight w:val="yellow"/>
        </w:rPr>
        <w:t xml:space="preserve"> character</w:t>
      </w:r>
      <w:r w:rsidRPr="00890EFD">
        <w:rPr>
          <w:sz w:val="14"/>
        </w:rPr>
        <w:t xml:space="preserve"> as well (Smith 1997). For example, </w:t>
      </w:r>
      <w:r w:rsidRPr="00890EFD">
        <w:rPr>
          <w:rStyle w:val="StyleUnderline"/>
        </w:rPr>
        <w:t xml:space="preserve">liberal equality principles have provided </w:t>
      </w:r>
      <w:r w:rsidRPr="00890EFD">
        <w:rPr>
          <w:rStyle w:val="Emphasis"/>
        </w:rPr>
        <w:t>useful</w:t>
      </w:r>
      <w:r w:rsidRPr="00890EFD">
        <w:rPr>
          <w:rStyle w:val="StyleUnderline"/>
        </w:rPr>
        <w:t xml:space="preserve"> if </w:t>
      </w:r>
      <w:r w:rsidRPr="00890EFD">
        <w:rPr>
          <w:rStyle w:val="Emphasis"/>
        </w:rPr>
        <w:t>limited</w:t>
      </w:r>
      <w:r w:rsidRPr="00890EFD">
        <w:rPr>
          <w:rStyle w:val="StyleUnderline"/>
        </w:rPr>
        <w:t xml:space="preserve"> resources for challenges to de facto as well as de jure </w:t>
      </w:r>
      <w:r w:rsidRPr="00890EFD">
        <w:rPr>
          <w:rStyle w:val="Emphasis"/>
        </w:rPr>
        <w:t>racial segregation</w:t>
      </w:r>
      <w:r w:rsidRPr="00890EFD">
        <w:rPr>
          <w:sz w:val="14"/>
        </w:rPr>
        <w:t xml:space="preserve"> in public and workplace institutions </w:t>
      </w:r>
      <w:r w:rsidRPr="00890EFD">
        <w:rPr>
          <w:rStyle w:val="StyleUnderline"/>
        </w:rPr>
        <w:t xml:space="preserve">as well as racially targeted </w:t>
      </w:r>
      <w:r w:rsidRPr="00890EFD">
        <w:rPr>
          <w:rStyle w:val="Emphasis"/>
        </w:rPr>
        <w:t>police violence</w:t>
      </w:r>
      <w:r w:rsidRPr="00890EFD">
        <w:rPr>
          <w:sz w:val="14"/>
        </w:rPr>
        <w:t xml:space="preserve">—a classic manifestation of repressive law—over the last century, </w:t>
      </w:r>
      <w:r w:rsidRPr="00890EFD">
        <w:rPr>
          <w:rStyle w:val="StyleUnderline"/>
          <w:highlight w:val="yellow"/>
        </w:rPr>
        <w:t>from</w:t>
      </w:r>
      <w:r w:rsidRPr="00890EFD">
        <w:rPr>
          <w:rStyle w:val="StyleUnderline"/>
        </w:rPr>
        <w:t xml:space="preserve"> the</w:t>
      </w:r>
      <w:r w:rsidRPr="00890EFD">
        <w:rPr>
          <w:sz w:val="14"/>
        </w:rPr>
        <w:t xml:space="preserve"> early </w:t>
      </w:r>
      <w:r w:rsidRPr="00890EFD">
        <w:rPr>
          <w:rStyle w:val="Emphasis"/>
          <w:highlight w:val="yellow"/>
        </w:rPr>
        <w:t>NAACP</w:t>
      </w:r>
      <w:r w:rsidRPr="00890EFD">
        <w:rPr>
          <w:sz w:val="14"/>
        </w:rPr>
        <w:t xml:space="preserve"> </w:t>
      </w:r>
      <w:r w:rsidRPr="00890EFD">
        <w:rPr>
          <w:rStyle w:val="StyleUnderline"/>
        </w:rPr>
        <w:t>through</w:t>
      </w:r>
      <w:r w:rsidRPr="00890EFD">
        <w:rPr>
          <w:sz w:val="14"/>
        </w:rPr>
        <w:t xml:space="preserve"> the </w:t>
      </w:r>
      <w:r w:rsidRPr="00890EFD">
        <w:rPr>
          <w:rStyle w:val="Emphasis"/>
          <w:highlight w:val="yellow"/>
        </w:rPr>
        <w:t>B</w:t>
      </w:r>
      <w:r w:rsidRPr="00890EFD">
        <w:rPr>
          <w:sz w:val="14"/>
        </w:rPr>
        <w:t xml:space="preserve">lack </w:t>
      </w:r>
      <w:r w:rsidRPr="00890EFD">
        <w:rPr>
          <w:rStyle w:val="Emphasis"/>
          <w:highlight w:val="yellow"/>
        </w:rPr>
        <w:t>L</w:t>
      </w:r>
      <w:r w:rsidRPr="00890EFD">
        <w:rPr>
          <w:sz w:val="14"/>
        </w:rPr>
        <w:t xml:space="preserve">ives </w:t>
      </w:r>
      <w:r w:rsidRPr="00890EFD">
        <w:rPr>
          <w:rStyle w:val="Emphasis"/>
          <w:highlight w:val="yellow"/>
        </w:rPr>
        <w:t>M</w:t>
      </w:r>
      <w:r w:rsidRPr="00890EFD">
        <w:rPr>
          <w:sz w:val="14"/>
        </w:rPr>
        <w:t xml:space="preserve">atter movement (Francis 2014; see also Epp 2010). Similarly, the </w:t>
      </w:r>
      <w:r w:rsidRPr="00890EFD">
        <w:rPr>
          <w:rStyle w:val="StyleUnderline"/>
        </w:rPr>
        <w:t xml:space="preserve">appeals </w:t>
      </w:r>
      <w:r w:rsidRPr="00890EFD">
        <w:rPr>
          <w:rStyle w:val="StyleUnderline"/>
          <w:highlight w:val="yellow"/>
        </w:rPr>
        <w:t>to</w:t>
      </w:r>
      <w:r w:rsidRPr="00890EFD">
        <w:rPr>
          <w:sz w:val="14"/>
        </w:rPr>
        <w:t xml:space="preserve"> liberal principles of equal </w:t>
      </w:r>
      <w:r w:rsidRPr="00890EFD">
        <w:rPr>
          <w:rStyle w:val="StyleUnderline"/>
        </w:rPr>
        <w:t>rights provided</w:t>
      </w:r>
      <w:r w:rsidRPr="00890EFD">
        <w:rPr>
          <w:sz w:val="14"/>
        </w:rPr>
        <w:t xml:space="preserve"> unfairly compensated </w:t>
      </w:r>
      <w:r w:rsidRPr="00890EFD">
        <w:rPr>
          <w:rStyle w:val="StyleUnderline"/>
          <w:highlight w:val="yellow"/>
        </w:rPr>
        <w:t>women in</w:t>
      </w:r>
      <w:r w:rsidRPr="00890EFD">
        <w:rPr>
          <w:rStyle w:val="StyleUnderline"/>
        </w:rPr>
        <w:t xml:space="preserve"> gender-segregated occupations grounds for</w:t>
      </w:r>
      <w:r w:rsidRPr="00890EFD">
        <w:rPr>
          <w:sz w:val="14"/>
        </w:rPr>
        <w:t xml:space="preserve"> potentially </w:t>
      </w:r>
      <w:r w:rsidRPr="00890EFD">
        <w:rPr>
          <w:rStyle w:val="StyleUnderline"/>
        </w:rPr>
        <w:t xml:space="preserve">transformative challenges in </w:t>
      </w:r>
      <w:r w:rsidRPr="00890EFD">
        <w:rPr>
          <w:rStyle w:val="StyleUnderline"/>
          <w:highlight w:val="yellow"/>
        </w:rPr>
        <w:t xml:space="preserve">the </w:t>
      </w:r>
      <w:r w:rsidRPr="00890EFD">
        <w:rPr>
          <w:rStyle w:val="Emphasis"/>
          <w:highlight w:val="yellow"/>
        </w:rPr>
        <w:t>wage-equity movement</w:t>
      </w:r>
      <w:r w:rsidRPr="00890EFD">
        <w:rPr>
          <w:sz w:val="14"/>
        </w:rPr>
        <w:t xml:space="preserve"> during the 1970s and 1980s (McCann 1994). </w:t>
      </w:r>
      <w:r w:rsidRPr="00890EFD">
        <w:rPr>
          <w:rStyle w:val="StyleUnderline"/>
        </w:rPr>
        <w:t xml:space="preserve">Efforts to expand and fortify </w:t>
      </w:r>
      <w:r w:rsidRPr="00890EFD">
        <w:rPr>
          <w:rStyle w:val="StyleUnderline"/>
          <w:highlight w:val="yellow"/>
        </w:rPr>
        <w:t xml:space="preserve">rights for victims of </w:t>
      </w:r>
      <w:r w:rsidRPr="00890EFD">
        <w:rPr>
          <w:rStyle w:val="Emphasis"/>
          <w:highlight w:val="yellow"/>
        </w:rPr>
        <w:t>d</w:t>
      </w:r>
      <w:r w:rsidRPr="00890EFD">
        <w:rPr>
          <w:rStyle w:val="Emphasis"/>
        </w:rPr>
        <w:t xml:space="preserve">omestic </w:t>
      </w:r>
      <w:r w:rsidRPr="00890EFD">
        <w:rPr>
          <w:rStyle w:val="Emphasis"/>
          <w:highlight w:val="yellow"/>
        </w:rPr>
        <w:t>v</w:t>
      </w:r>
      <w:r w:rsidRPr="00890EFD">
        <w:rPr>
          <w:rStyle w:val="Emphasis"/>
        </w:rPr>
        <w:t>iolence</w:t>
      </w:r>
      <w:r w:rsidRPr="00890EFD">
        <w:rPr>
          <w:rStyle w:val="StyleUnderline"/>
        </w:rPr>
        <w:t xml:space="preserve"> fit the tradition of activism as well</w:t>
      </w:r>
      <w:r w:rsidRPr="00890EFD">
        <w:rPr>
          <w:sz w:val="14"/>
        </w:rPr>
        <w:t xml:space="preserve"> (A.-M. Marshall 2016; Merry 2000, 2003). Finally, our historical story about how unfree, noncitizen </w:t>
      </w:r>
      <w:r w:rsidRPr="00890EFD">
        <w:rPr>
          <w:rStyle w:val="Emphasis"/>
          <w:highlight w:val="yellow"/>
        </w:rPr>
        <w:t>Filipino nationals</w:t>
      </w:r>
      <w:r w:rsidRPr="00890EFD">
        <w:rPr>
          <w:rStyle w:val="StyleUnderline"/>
        </w:rPr>
        <w:t xml:space="preserve"> struggled to expand</w:t>
      </w:r>
      <w:r w:rsidRPr="00890EFD">
        <w:rPr>
          <w:sz w:val="14"/>
        </w:rPr>
        <w:t xml:space="preserve"> basic equal-protection </w:t>
      </w:r>
      <w:r w:rsidRPr="00890EFD">
        <w:rPr>
          <w:rStyle w:val="StyleUnderline"/>
        </w:rPr>
        <w:t>rights and to challenge multiple manifestations of repressive law at and beyond work</w:t>
      </w:r>
      <w:r w:rsidRPr="00890EFD">
        <w:rPr>
          <w:sz w:val="14"/>
        </w:rPr>
        <w:t xml:space="preserve"> provides an especially important, if complex, historical model for rights “mobilization under illegality” today by undocumented immigrants (including </w:t>
      </w:r>
      <w:proofErr w:type="spellStart"/>
      <w:r w:rsidRPr="00890EFD">
        <w:rPr>
          <w:sz w:val="14"/>
        </w:rPr>
        <w:t>DREAMers</w:t>
      </w:r>
      <w:proofErr w:type="spellEnd"/>
      <w:r w:rsidRPr="00890EFD">
        <w:rPr>
          <w:sz w:val="14"/>
        </w:rPr>
        <w:t xml:space="preserve">), day laborers, asylum seekers, deportees, felons, the homeless and generally poor, and other struggling </w:t>
      </w:r>
      <w:proofErr w:type="spellStart"/>
      <w:r w:rsidRPr="00890EFD">
        <w:rPr>
          <w:sz w:val="14"/>
        </w:rPr>
        <w:t>workingclass</w:t>
      </w:r>
      <w:proofErr w:type="spellEnd"/>
      <w:r w:rsidRPr="00890EFD">
        <w:rPr>
          <w:sz w:val="14"/>
        </w:rPr>
        <w:t xml:space="preserve"> and devalued people (Venkatesh 2016).</w:t>
      </w:r>
    </w:p>
    <w:p w14:paraId="6F5B643E" w14:textId="77777777" w:rsidR="001076A0" w:rsidRPr="00890EFD" w:rsidRDefault="001076A0" w:rsidP="001076A0">
      <w:pPr>
        <w:rPr>
          <w:rFonts w:asciiTheme="minorHAnsi" w:hAnsiTheme="minorHAnsi" w:cstheme="minorHAnsi"/>
          <w:sz w:val="14"/>
        </w:rPr>
      </w:pPr>
      <w:r w:rsidRPr="00890EFD">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890EFD">
        <w:rPr>
          <w:rStyle w:val="StyleUnderline"/>
        </w:rPr>
        <w:t>legal mobilization</w:t>
      </w:r>
      <w:r w:rsidRPr="00890EFD">
        <w:rPr>
          <w:sz w:val="14"/>
        </w:rPr>
        <w:t xml:space="preserve"> in practice </w:t>
      </w:r>
      <w:r w:rsidRPr="00890EFD">
        <w:rPr>
          <w:rStyle w:val="Emphasis"/>
          <w:highlight w:val="yellow"/>
        </w:rPr>
        <w:t>does not require</w:t>
      </w:r>
      <w:r w:rsidRPr="00890EFD">
        <w:rPr>
          <w:rStyle w:val="StyleUnderline"/>
        </w:rPr>
        <w:t xml:space="preserve"> subaltern </w:t>
      </w:r>
      <w:r w:rsidRPr="00890EFD">
        <w:rPr>
          <w:rStyle w:val="StyleUnderline"/>
          <w:highlight w:val="yellow"/>
        </w:rPr>
        <w:t xml:space="preserve">groups to </w:t>
      </w:r>
      <w:r w:rsidRPr="00890EFD">
        <w:rPr>
          <w:rStyle w:val="Emphasis"/>
          <w:highlight w:val="yellow"/>
        </w:rPr>
        <w:t>completely accept</w:t>
      </w:r>
      <w:r w:rsidRPr="00890EFD">
        <w:rPr>
          <w:rStyle w:val="StyleUnderline"/>
        </w:rPr>
        <w:t xml:space="preserve"> prevailing liberal</w:t>
      </w:r>
      <w:r w:rsidRPr="00890EFD">
        <w:rPr>
          <w:sz w:val="14"/>
        </w:rPr>
        <w:t xml:space="preserve">, </w:t>
      </w:r>
      <w:r w:rsidRPr="00890EFD">
        <w:rPr>
          <w:rStyle w:val="StyleUnderline"/>
        </w:rPr>
        <w:t xml:space="preserve">process-based </w:t>
      </w:r>
      <w:r w:rsidRPr="00890EFD">
        <w:rPr>
          <w:rStyle w:val="StyleUnderline"/>
          <w:highlight w:val="yellow"/>
        </w:rPr>
        <w:t>legal norms</w:t>
      </w:r>
      <w:r w:rsidRPr="00890EFD">
        <w:rPr>
          <w:rStyle w:val="StyleUnderline"/>
        </w:rPr>
        <w:t xml:space="preserve"> sustaining hierarchical order</w:t>
      </w:r>
      <w:r w:rsidRPr="00890EFD">
        <w:rPr>
          <w:sz w:val="14"/>
        </w:rPr>
        <w:t xml:space="preserve">. After all, </w:t>
      </w:r>
      <w:r w:rsidRPr="00890EFD">
        <w:rPr>
          <w:rStyle w:val="StyleUnderline"/>
        </w:rPr>
        <w:t xml:space="preserve">moderate claims that may be resonant </w:t>
      </w:r>
      <w:r w:rsidRPr="00890EFD">
        <w:rPr>
          <w:rStyle w:val="StyleUnderline"/>
          <w:highlight w:val="yellow"/>
        </w:rPr>
        <w:t xml:space="preserve">at </w:t>
      </w:r>
      <w:r w:rsidRPr="00890EFD">
        <w:rPr>
          <w:rStyle w:val="Emphasis"/>
          <w:highlight w:val="yellow"/>
        </w:rPr>
        <w:t>one</w:t>
      </w:r>
      <w:r w:rsidRPr="00890EFD">
        <w:rPr>
          <w:rStyle w:val="StyleUnderline"/>
          <w:highlight w:val="yellow"/>
        </w:rPr>
        <w:t xml:space="preserve"> moment can be</w:t>
      </w:r>
      <w:r w:rsidRPr="00890EFD">
        <w:rPr>
          <w:rStyle w:val="StyleUnderline"/>
        </w:rPr>
        <w:t xml:space="preserve">come more </w:t>
      </w:r>
      <w:r w:rsidRPr="00890EFD">
        <w:rPr>
          <w:rStyle w:val="Emphasis"/>
          <w:highlight w:val="yellow"/>
        </w:rPr>
        <w:t>radical</w:t>
      </w:r>
      <w:r w:rsidRPr="00890EFD">
        <w:rPr>
          <w:rStyle w:val="StyleUnderline"/>
          <w:highlight w:val="yellow"/>
        </w:rPr>
        <w:t xml:space="preserve"> and</w:t>
      </w:r>
      <w:r w:rsidRPr="00890EFD">
        <w:rPr>
          <w:rStyle w:val="StyleUnderline"/>
        </w:rPr>
        <w:t xml:space="preserve"> potentially </w:t>
      </w:r>
      <w:r w:rsidRPr="00890EFD">
        <w:rPr>
          <w:rStyle w:val="Emphasis"/>
        </w:rPr>
        <w:t>transformative</w:t>
      </w:r>
      <w:r w:rsidRPr="00890EFD">
        <w:rPr>
          <w:rStyle w:val="StyleUnderline"/>
        </w:rPr>
        <w:t xml:space="preserve"> at </w:t>
      </w:r>
      <w:r w:rsidRPr="00890EFD">
        <w:rPr>
          <w:rStyle w:val="Emphasis"/>
        </w:rPr>
        <w:t>another</w:t>
      </w:r>
      <w:r w:rsidRPr="00890EFD">
        <w:rPr>
          <w:rStyle w:val="StyleUnderline"/>
        </w:rPr>
        <w:t xml:space="preserve"> juncture</w:t>
      </w:r>
      <w:r w:rsidRPr="00890EFD">
        <w:rPr>
          <w:sz w:val="14"/>
        </w:rPr>
        <w:t xml:space="preserve">, </w:t>
      </w:r>
      <w:r w:rsidRPr="00890EFD">
        <w:rPr>
          <w:rStyle w:val="StyleUnderline"/>
        </w:rPr>
        <w:t xml:space="preserve">and </w:t>
      </w:r>
      <w:r w:rsidRPr="00890EFD">
        <w:rPr>
          <w:rStyle w:val="Emphasis"/>
        </w:rPr>
        <w:t>vice versa</w:t>
      </w:r>
      <w:r w:rsidRPr="00890EFD">
        <w:rPr>
          <w:sz w:val="14"/>
        </w:rPr>
        <w:t xml:space="preserve">. </w:t>
      </w:r>
      <w:r w:rsidRPr="00890EFD">
        <w:rPr>
          <w:rStyle w:val="StyleUnderline"/>
        </w:rPr>
        <w:t>This</w:t>
      </w:r>
      <w:r w:rsidRPr="00890EFD">
        <w:rPr>
          <w:sz w:val="14"/>
        </w:rPr>
        <w:t xml:space="preserve"> was E. P. Thompson’s core theoretical point. And it </w:t>
      </w:r>
      <w:r w:rsidRPr="00890EFD">
        <w:rPr>
          <w:rStyle w:val="StyleUnderline"/>
        </w:rPr>
        <w:t>has been illustrated by</w:t>
      </w:r>
      <w:r w:rsidRPr="00890EFD">
        <w:rPr>
          <w:sz w:val="14"/>
        </w:rPr>
        <w:t xml:space="preserve"> our historical narrative regarding both </w:t>
      </w:r>
      <w:r w:rsidRPr="00890EFD">
        <w:rPr>
          <w:rStyle w:val="StyleUnderline"/>
        </w:rPr>
        <w:t xml:space="preserve">generations of </w:t>
      </w:r>
      <w:r w:rsidRPr="00890EFD">
        <w:rPr>
          <w:rStyle w:val="Emphasis"/>
        </w:rPr>
        <w:t>Filipino labor activists</w:t>
      </w:r>
      <w:r w:rsidRPr="00890EFD">
        <w:rPr>
          <w:rStyle w:val="StyleUnderline"/>
        </w:rPr>
        <w:t xml:space="preserve"> who </w:t>
      </w:r>
      <w:r w:rsidRPr="00890EFD">
        <w:rPr>
          <w:rStyle w:val="Emphasis"/>
        </w:rPr>
        <w:t>persistently mobilized</w:t>
      </w:r>
      <w:r w:rsidRPr="00890EFD">
        <w:rPr>
          <w:rStyle w:val="StyleUnderline"/>
        </w:rPr>
        <w:t xml:space="preserve"> conventional rights for reconstructive purposes and </w:t>
      </w:r>
      <w:r w:rsidRPr="00890EFD">
        <w:rPr>
          <w:rStyle w:val="Emphasis"/>
        </w:rPr>
        <w:t>reconfigured</w:t>
      </w:r>
      <w:r w:rsidRPr="00890EFD">
        <w:rPr>
          <w:rStyle w:val="StyleUnderline"/>
        </w:rPr>
        <w:t xml:space="preserve"> familiar rights into new</w:t>
      </w:r>
      <w:r w:rsidRPr="00890EFD">
        <w:rPr>
          <w:sz w:val="14"/>
        </w:rPr>
        <w:t xml:space="preserve">, </w:t>
      </w:r>
      <w:r w:rsidRPr="00890EFD">
        <w:rPr>
          <w:rStyle w:val="StyleUnderline"/>
        </w:rPr>
        <w:t>substantively radical visions for action</w:t>
      </w:r>
      <w:r w:rsidRPr="00890EFD">
        <w:rPr>
          <w:sz w:val="14"/>
        </w:rPr>
        <w:t xml:space="preserve">. Indeed, previous pages have shown that </w:t>
      </w:r>
      <w:r w:rsidRPr="00890EFD">
        <w:rPr>
          <w:rStyle w:val="StyleUnderline"/>
        </w:rPr>
        <w:t>struggles on behalf of transformative rights claims</w:t>
      </w:r>
      <w:r w:rsidRPr="00890EFD">
        <w:rPr>
          <w:sz w:val="14"/>
        </w:rPr>
        <w:t xml:space="preserve"> by defiant activists—including migrant noncitizens, </w:t>
      </w:r>
      <w:proofErr w:type="spellStart"/>
      <w:r w:rsidRPr="00890EFD">
        <w:rPr>
          <w:sz w:val="14"/>
        </w:rPr>
        <w:t>semifree</w:t>
      </w:r>
      <w:proofErr w:type="spellEnd"/>
      <w:r w:rsidRPr="00890EFD">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890EFD">
        <w:rPr>
          <w:rStyle w:val="Emphasis"/>
          <w:highlight w:val="yellow"/>
        </w:rPr>
        <w:t>contest</w:t>
      </w:r>
      <w:r w:rsidRPr="00890EFD">
        <w:rPr>
          <w:rStyle w:val="StyleUnderline"/>
        </w:rPr>
        <w:t xml:space="preserve"> the </w:t>
      </w:r>
      <w:proofErr w:type="spellStart"/>
      <w:r w:rsidRPr="00890EFD">
        <w:rPr>
          <w:rStyle w:val="Emphasis"/>
        </w:rPr>
        <w:t>proprietarian</w:t>
      </w:r>
      <w:proofErr w:type="spellEnd"/>
      <w:r w:rsidRPr="00890EFD">
        <w:rPr>
          <w:sz w:val="14"/>
        </w:rPr>
        <w:t xml:space="preserve">, </w:t>
      </w:r>
      <w:r w:rsidRPr="00890EFD">
        <w:rPr>
          <w:rStyle w:val="Emphasis"/>
        </w:rPr>
        <w:t xml:space="preserve">profit-based </w:t>
      </w:r>
      <w:r w:rsidRPr="00890EFD">
        <w:rPr>
          <w:rStyle w:val="Emphasis"/>
          <w:highlight w:val="yellow"/>
        </w:rPr>
        <w:t>principles</w:t>
      </w:r>
      <w:r w:rsidRPr="00890EFD">
        <w:rPr>
          <w:rStyle w:val="StyleUnderline"/>
          <w:highlight w:val="yellow"/>
        </w:rPr>
        <w:t xml:space="preserve"> of cap</w:t>
      </w:r>
      <w:r w:rsidRPr="00890EFD">
        <w:rPr>
          <w:rStyle w:val="StyleUnderline"/>
        </w:rPr>
        <w:t>italism and</w:t>
      </w:r>
      <w:r w:rsidRPr="00890EFD">
        <w:rPr>
          <w:sz w:val="14"/>
        </w:rPr>
        <w:t xml:space="preserve"> to </w:t>
      </w:r>
      <w:r w:rsidRPr="00890EFD">
        <w:rPr>
          <w:rStyle w:val="Emphasis"/>
          <w:highlight w:val="yellow"/>
        </w:rPr>
        <w:t>challenge</w:t>
      </w:r>
      <w:r w:rsidRPr="00890EFD">
        <w:rPr>
          <w:rStyle w:val="StyleUnderline"/>
        </w:rPr>
        <w:t xml:space="preserve"> the </w:t>
      </w:r>
      <w:r w:rsidRPr="00890EFD">
        <w:rPr>
          <w:rStyle w:val="Emphasis"/>
        </w:rPr>
        <w:t xml:space="preserve">directly </w:t>
      </w:r>
      <w:r w:rsidRPr="00890EFD">
        <w:rPr>
          <w:rStyle w:val="Emphasis"/>
          <w:highlight w:val="yellow"/>
        </w:rPr>
        <w:t>unequal</w:t>
      </w:r>
      <w:r w:rsidRPr="00890EFD">
        <w:rPr>
          <w:rStyle w:val="Emphasis"/>
        </w:rPr>
        <w:t xml:space="preserve"> material </w:t>
      </w:r>
      <w:r w:rsidRPr="00890EFD">
        <w:rPr>
          <w:rStyle w:val="Emphasis"/>
          <w:highlight w:val="yellow"/>
        </w:rPr>
        <w:t>resource distribution</w:t>
      </w:r>
      <w:r w:rsidRPr="00890EFD">
        <w:rPr>
          <w:rStyle w:val="StyleUnderline"/>
        </w:rPr>
        <w:t xml:space="preserve"> and </w:t>
      </w:r>
      <w:r w:rsidRPr="00890EFD">
        <w:rPr>
          <w:rStyle w:val="Emphasis"/>
        </w:rPr>
        <w:t>intersectional</w:t>
      </w:r>
      <w:r w:rsidRPr="00890EFD">
        <w:rPr>
          <w:sz w:val="14"/>
        </w:rPr>
        <w:t xml:space="preserve"> race/class/ gender </w:t>
      </w:r>
      <w:r w:rsidRPr="00890EFD">
        <w:rPr>
          <w:rStyle w:val="Emphasis"/>
        </w:rPr>
        <w:t>exploitation</w:t>
      </w:r>
      <w:r w:rsidRPr="00890EFD">
        <w:rPr>
          <w:rStyle w:val="StyleUnderline"/>
        </w:rPr>
        <w:t xml:space="preserve"> at the </w:t>
      </w:r>
      <w:r w:rsidRPr="00890EFD">
        <w:rPr>
          <w:rStyle w:val="Emphasis"/>
        </w:rPr>
        <w:t>heart</w:t>
      </w:r>
      <w:r w:rsidRPr="00890EFD">
        <w:rPr>
          <w:rStyle w:val="StyleUnderline"/>
        </w:rPr>
        <w:t xml:space="preserve"> of the liberal legal system</w:t>
      </w:r>
      <w:r w:rsidRPr="00890EFD">
        <w:rPr>
          <w:sz w:val="14"/>
        </w:rPr>
        <w:t xml:space="preserve"> (W. Brown 2002; Smith 1997; also Kelley 2015). Such “novel” egalitarian </w:t>
      </w:r>
      <w:r w:rsidRPr="00890EFD">
        <w:rPr>
          <w:rStyle w:val="StyleUnderline"/>
        </w:rPr>
        <w:t>rights claims</w:t>
      </w:r>
      <w:r w:rsidRPr="00890EFD">
        <w:rPr>
          <w:sz w:val="14"/>
        </w:rPr>
        <w:t xml:space="preserve"> (Polletta 2000) </w:t>
      </w:r>
      <w:r w:rsidRPr="00890EFD">
        <w:rPr>
          <w:rStyle w:val="StyleUnderline"/>
        </w:rPr>
        <w:t>express</w:t>
      </w:r>
      <w:r w:rsidRPr="00890EFD">
        <w:rPr>
          <w:sz w:val="14"/>
        </w:rPr>
        <w:t xml:space="preserve"> “</w:t>
      </w:r>
      <w:r w:rsidRPr="00890EFD">
        <w:rPr>
          <w:rStyle w:val="Emphasis"/>
        </w:rPr>
        <w:t>radical ideas</w:t>
      </w:r>
      <w:r w:rsidRPr="00890EFD">
        <w:rPr>
          <w:sz w:val="14"/>
        </w:rPr>
        <w:t xml:space="preserve"> [</w:t>
      </w:r>
      <w:r w:rsidRPr="00890EFD">
        <w:rPr>
          <w:rStyle w:val="StyleUnderline"/>
        </w:rPr>
        <w:t>that</w:t>
      </w:r>
      <w:r w:rsidRPr="00890EFD">
        <w:rPr>
          <w:sz w:val="14"/>
        </w:rPr>
        <w:t xml:space="preserve">] </w:t>
      </w:r>
      <w:r w:rsidRPr="00890EFD">
        <w:rPr>
          <w:rStyle w:val="StyleUnderline"/>
        </w:rPr>
        <w:t>are attractive to movement actors who seek a restructuring of hegemonic ideas</w:t>
      </w:r>
      <w:r w:rsidRPr="00890EFD">
        <w:rPr>
          <w:sz w:val="14"/>
        </w:rPr>
        <w:t xml:space="preserve"> and the interests they express and support” (Ferree 2003, 305– 6).</w:t>
      </w:r>
    </w:p>
    <w:p w14:paraId="20219C8E" w14:textId="77777777" w:rsidR="001076A0" w:rsidRDefault="001076A0" w:rsidP="001076A0">
      <w:pPr>
        <w:rPr>
          <w:rFonts w:asciiTheme="minorHAnsi" w:hAnsiTheme="minorHAnsi" w:cstheme="minorHAnsi"/>
        </w:rPr>
      </w:pPr>
      <w:r w:rsidRPr="00890EFD">
        <w:rPr>
          <w:sz w:val="14"/>
        </w:rPr>
        <w:t xml:space="preserve">The latter types of </w:t>
      </w:r>
      <w:r w:rsidRPr="00890EFD">
        <w:rPr>
          <w:rStyle w:val="StyleUnderline"/>
        </w:rPr>
        <w:t>novel</w:t>
      </w:r>
      <w:r w:rsidRPr="00890EFD">
        <w:rPr>
          <w:sz w:val="14"/>
        </w:rPr>
        <w:t xml:space="preserve"> egalitarian, </w:t>
      </w:r>
      <w:r w:rsidRPr="00890EFD">
        <w:rPr>
          <w:rStyle w:val="StyleUnderline"/>
        </w:rPr>
        <w:t xml:space="preserve">class-based </w:t>
      </w:r>
      <w:r w:rsidRPr="00890EFD">
        <w:rPr>
          <w:rStyle w:val="StyleUnderline"/>
          <w:highlight w:val="yellow"/>
        </w:rPr>
        <w:t>rights</w:t>
      </w:r>
      <w:r w:rsidRPr="00890EFD">
        <w:rPr>
          <w:rStyle w:val="StyleUnderline"/>
        </w:rPr>
        <w:t xml:space="preserve"> </w:t>
      </w:r>
      <w:proofErr w:type="gramStart"/>
      <w:r w:rsidRPr="00890EFD">
        <w:rPr>
          <w:rStyle w:val="StyleUnderline"/>
        </w:rPr>
        <w:t>claims</w:t>
      </w:r>
      <w:proofErr w:type="gramEnd"/>
      <w:r w:rsidRPr="00890EFD">
        <w:rPr>
          <w:sz w:val="14"/>
        </w:rPr>
        <w:t xml:space="preserve"> most </w:t>
      </w:r>
      <w:r w:rsidRPr="00890EFD">
        <w:rPr>
          <w:rStyle w:val="StyleUnderline"/>
        </w:rPr>
        <w:t xml:space="preserve">often </w:t>
      </w:r>
      <w:r w:rsidRPr="00890EFD">
        <w:rPr>
          <w:rStyle w:val="StyleUnderline"/>
          <w:highlight w:val="yellow"/>
        </w:rPr>
        <w:t>develop from</w:t>
      </w:r>
      <w:r w:rsidRPr="00890EFD">
        <w:rPr>
          <w:sz w:val="14"/>
        </w:rPr>
        <w:t xml:space="preserve"> a nomos born of </w:t>
      </w:r>
      <w:r w:rsidRPr="00890EFD">
        <w:rPr>
          <w:rStyle w:val="StyleUnderline"/>
        </w:rPr>
        <w:t xml:space="preserve">cultural </w:t>
      </w:r>
      <w:r w:rsidRPr="00890EFD">
        <w:rPr>
          <w:rStyle w:val="StyleUnderline"/>
          <w:highlight w:val="yellow"/>
        </w:rPr>
        <w:t xml:space="preserve">experiences </w:t>
      </w:r>
      <w:r w:rsidRPr="00890EFD">
        <w:rPr>
          <w:rStyle w:val="Emphasis"/>
          <w:highlight w:val="yellow"/>
        </w:rPr>
        <w:t>distant</w:t>
      </w:r>
      <w:r w:rsidRPr="00890EFD">
        <w:rPr>
          <w:rStyle w:val="StyleUnderline"/>
          <w:highlight w:val="yellow"/>
        </w:rPr>
        <w:t xml:space="preserve"> from</w:t>
      </w:r>
      <w:r w:rsidRPr="00890EFD">
        <w:rPr>
          <w:rStyle w:val="StyleUnderline"/>
        </w:rPr>
        <w:t xml:space="preserve"> national </w:t>
      </w:r>
      <w:r w:rsidRPr="00890EFD">
        <w:rPr>
          <w:rStyle w:val="StyleUnderline"/>
          <w:highlight w:val="yellow"/>
        </w:rPr>
        <w:t>legal institutions</w:t>
      </w:r>
      <w:r w:rsidRPr="00890EFD">
        <w:rPr>
          <w:rStyle w:val="StyleUnderline"/>
        </w:rPr>
        <w:t xml:space="preserve"> and centers of power</w:t>
      </w:r>
      <w:r w:rsidRPr="00890EFD">
        <w:rPr>
          <w:sz w:val="14"/>
        </w:rPr>
        <w:t xml:space="preserve"> (Polletta 2000). They may emanate </w:t>
      </w:r>
      <w:r w:rsidRPr="00890EFD">
        <w:rPr>
          <w:rStyle w:val="StyleUnderline"/>
          <w:highlight w:val="yellow"/>
        </w:rPr>
        <w:t>from</w:t>
      </w:r>
      <w:r w:rsidRPr="00890EFD">
        <w:rPr>
          <w:rStyle w:val="StyleUnderline"/>
        </w:rPr>
        <w:t xml:space="preserve"> minority </w:t>
      </w:r>
      <w:r w:rsidRPr="00890EFD">
        <w:rPr>
          <w:rStyle w:val="StyleUnderline"/>
          <w:highlight w:val="yellow"/>
        </w:rPr>
        <w:t>group</w:t>
      </w:r>
      <w:r w:rsidRPr="00890EFD">
        <w:rPr>
          <w:rStyle w:val="StyleUnderline"/>
        </w:rPr>
        <w:t xml:space="preserve"> experiences</w:t>
      </w:r>
      <w:r w:rsidRPr="00890EFD">
        <w:rPr>
          <w:sz w:val="14"/>
        </w:rPr>
        <w:t xml:space="preserve"> “</w:t>
      </w:r>
      <w:r w:rsidRPr="00890EFD">
        <w:rPr>
          <w:rStyle w:val="Emphasis"/>
          <w:highlight w:val="yellow"/>
        </w:rPr>
        <w:t>below</w:t>
      </w:r>
      <w:r w:rsidRPr="00890EFD">
        <w:rPr>
          <w:sz w:val="14"/>
        </w:rPr>
        <w:t xml:space="preserve">,” at local peripheries removed from central </w:t>
      </w:r>
      <w:r w:rsidRPr="00890EFD">
        <w:rPr>
          <w:rStyle w:val="StyleUnderline"/>
        </w:rPr>
        <w:t>state power</w:t>
      </w:r>
      <w:r w:rsidRPr="00890EFD">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890EFD">
        <w:rPr>
          <w:rStyle w:val="StyleUnderline"/>
        </w:rPr>
        <w:t xml:space="preserve">hybrid oppositional </w:t>
      </w:r>
      <w:r w:rsidRPr="00890EFD">
        <w:rPr>
          <w:rStyle w:val="StyleUnderline"/>
          <w:highlight w:val="yellow"/>
        </w:rPr>
        <w:t>legal consciousness</w:t>
      </w:r>
      <w:r w:rsidRPr="00890EFD">
        <w:rPr>
          <w:rStyle w:val="StyleUnderline"/>
        </w:rPr>
        <w:t xml:space="preserve"> was </w:t>
      </w:r>
      <w:r w:rsidRPr="00890EFD">
        <w:rPr>
          <w:rStyle w:val="StyleUnderline"/>
          <w:highlight w:val="yellow"/>
        </w:rPr>
        <w:t>grounded</w:t>
      </w:r>
      <w:r w:rsidRPr="00890EFD">
        <w:rPr>
          <w:rStyle w:val="StyleUnderline"/>
        </w:rPr>
        <w:t xml:space="preserve"> </w:t>
      </w:r>
      <w:r w:rsidRPr="00890EFD">
        <w:rPr>
          <w:rStyle w:val="Emphasis"/>
        </w:rPr>
        <w:t>fundamentally</w:t>
      </w:r>
      <w:r w:rsidRPr="00890EFD">
        <w:rPr>
          <w:rStyle w:val="StyleUnderline"/>
        </w:rPr>
        <w:t xml:space="preserve"> </w:t>
      </w:r>
      <w:r w:rsidRPr="00890EFD">
        <w:rPr>
          <w:rStyle w:val="StyleUnderline"/>
          <w:highlight w:val="yellow"/>
        </w:rPr>
        <w:t xml:space="preserve">in </w:t>
      </w:r>
      <w:r w:rsidRPr="00890EFD">
        <w:rPr>
          <w:rStyle w:val="Emphasis"/>
          <w:highlight w:val="yellow"/>
        </w:rPr>
        <w:t>experience-based understandings</w:t>
      </w:r>
      <w:r w:rsidRPr="00890EFD">
        <w:rPr>
          <w:rStyle w:val="StyleUnderline"/>
        </w:rPr>
        <w:t xml:space="preserve"> about</w:t>
      </w:r>
      <w:r w:rsidRPr="00890EFD">
        <w:rPr>
          <w:sz w:val="14"/>
        </w:rPr>
        <w:t xml:space="preserve"> the workings of class, race, and gender </w:t>
      </w:r>
      <w:r w:rsidRPr="00890EFD">
        <w:rPr>
          <w:rStyle w:val="StyleUnderline"/>
        </w:rPr>
        <w:t>inequality</w:t>
      </w:r>
      <w:r w:rsidRPr="00890EFD">
        <w:rPr>
          <w:sz w:val="14"/>
        </w:rPr>
        <w:t xml:space="preserve">. We reiterate that </w:t>
      </w:r>
      <w:r w:rsidRPr="00890EFD">
        <w:rPr>
          <w:rStyle w:val="StyleUnderline"/>
        </w:rPr>
        <w:t xml:space="preserve">the </w:t>
      </w:r>
      <w:r w:rsidRPr="00890EFD">
        <w:rPr>
          <w:rStyle w:val="StyleUnderline"/>
          <w:highlight w:val="yellow"/>
        </w:rPr>
        <w:t>authors</w:t>
      </w:r>
      <w:r w:rsidRPr="00890EFD">
        <w:rPr>
          <w:rStyle w:val="StyleUnderline"/>
        </w:rPr>
        <w:t xml:space="preserve"> of these claims </w:t>
      </w:r>
      <w:r w:rsidRPr="00890EFD">
        <w:rPr>
          <w:rStyle w:val="StyleUnderline"/>
          <w:highlight w:val="yellow"/>
        </w:rPr>
        <w:t>were</w:t>
      </w:r>
      <w:r w:rsidRPr="00890EFD">
        <w:rPr>
          <w:rStyle w:val="StyleUnderline"/>
        </w:rPr>
        <w:t xml:space="preserve"> </w:t>
      </w:r>
      <w:r w:rsidRPr="00890EFD">
        <w:rPr>
          <w:rStyle w:val="Emphasis"/>
        </w:rPr>
        <w:t>not privileged elites</w:t>
      </w:r>
      <w:r w:rsidRPr="00890EFD">
        <w:rPr>
          <w:rStyle w:val="StyleUnderline"/>
        </w:rPr>
        <w:t xml:space="preserve"> but</w:t>
      </w:r>
      <w:r w:rsidRPr="00890EFD">
        <w:rPr>
          <w:sz w:val="14"/>
        </w:rPr>
        <w:t xml:space="preserve"> were “ordinary” </w:t>
      </w:r>
      <w:r w:rsidRPr="00890EFD">
        <w:rPr>
          <w:rStyle w:val="Emphasis"/>
          <w:highlight w:val="yellow"/>
        </w:rPr>
        <w:t>working-class activists</w:t>
      </w:r>
      <w:r w:rsidRPr="00890EFD">
        <w:rPr>
          <w:rStyle w:val="StyleUnderline"/>
        </w:rPr>
        <w:t xml:space="preserve"> enacting aspirations born of long-standing oppression and marginalization</w:t>
      </w:r>
      <w:r w:rsidRPr="00890EFD">
        <w:t>.</w:t>
      </w:r>
    </w:p>
    <w:p w14:paraId="447FBB24" w14:textId="77777777" w:rsidR="001076A0" w:rsidRPr="00890EFD" w:rsidRDefault="001076A0" w:rsidP="001076A0"/>
    <w:p w14:paraId="733B3FD2" w14:textId="77777777" w:rsidR="001076A0" w:rsidRPr="00890EFD" w:rsidRDefault="001076A0" w:rsidP="001076A0">
      <w:pPr>
        <w:pStyle w:val="Heading4"/>
        <w:rPr>
          <w:rFonts w:eastAsia="Times New Roman" w:cstheme="minorHAnsi"/>
          <w:b w:val="0"/>
          <w:iCs w:val="0"/>
        </w:rPr>
      </w:pPr>
      <w:r w:rsidRPr="00890EFD">
        <w:t xml:space="preserve">Union membership empirically increases </w:t>
      </w:r>
      <w:r w:rsidRPr="00890EFD">
        <w:rPr>
          <w:u w:val="single"/>
        </w:rPr>
        <w:t>empathy</w:t>
      </w:r>
      <w:r w:rsidRPr="00890EFD">
        <w:t xml:space="preserve"> and support for redistributing wealth to Black workers</w:t>
      </w:r>
      <w:r>
        <w:t>.</w:t>
      </w:r>
    </w:p>
    <w:p w14:paraId="430C6322" w14:textId="77777777" w:rsidR="001076A0" w:rsidRPr="00890EFD" w:rsidRDefault="001076A0" w:rsidP="001076A0">
      <w:pPr>
        <w:rPr>
          <w:rFonts w:asciiTheme="minorHAnsi" w:eastAsia="Calibri" w:hAnsiTheme="minorHAnsi" w:cstheme="minorHAnsi"/>
        </w:rPr>
      </w:pPr>
      <w:r w:rsidRPr="00890EFD">
        <w:rPr>
          <w:rStyle w:val="Style13ptBold"/>
        </w:rPr>
        <w:t>Gaztambide et al. 24</w:t>
      </w:r>
      <w:r w:rsidRPr="00890EFD">
        <w:t xml:space="preserve"> (Daniel José Gaztambide, assistant professor of psychology at Queens College, and director of the Frantz Fanon Lab for Decolonial Psychology. PhD from Rutgers. Patience Ojionuka, PhD student in Psychology at CUNY. MA in Counseling and Clinical Psychology, Teachers College.  Sarah Simon, PhD Candidate in Clinical Psychology, The New School for Social Research. Jasmine Rename, graduate student in the Psychology in Education MA program at Teachers College Columbia University. Gabriella Diaz, MA in Psychology, The New School for Social Research and Josh Stell, MA in Psychology </w:t>
      </w:r>
      <w:proofErr w:type="gramStart"/>
      <w:r w:rsidRPr="00890EFD">
        <w:t>The</w:t>
      </w:r>
      <w:proofErr w:type="gramEnd"/>
      <w:r w:rsidRPr="00890EFD">
        <w:t xml:space="preserve"> New School for Social Research. "Standing against racial capitalism: Reconsidering psychology’s role in dismantling systemic racism." </w:t>
      </w:r>
      <w:r w:rsidRPr="00890EFD">
        <w:rPr>
          <w:iCs/>
        </w:rPr>
        <w:t>American Psychologist</w:t>
      </w:r>
      <w:r w:rsidRPr="00890EFD">
        <w:t> 79, no. 4 (2024): 645)</w:t>
      </w:r>
    </w:p>
    <w:p w14:paraId="4D43F554" w14:textId="77777777" w:rsidR="001076A0" w:rsidRPr="00890EFD" w:rsidRDefault="001076A0" w:rsidP="001076A0">
      <w:pPr>
        <w:rPr>
          <w:rFonts w:asciiTheme="minorHAnsi" w:eastAsia="Calibri" w:hAnsiTheme="minorHAnsi" w:cstheme="minorHAnsi"/>
          <w:sz w:val="14"/>
        </w:rPr>
      </w:pPr>
      <w:r w:rsidRPr="00890EFD">
        <w:rPr>
          <w:sz w:val="14"/>
        </w:rPr>
        <w:t xml:space="preserve">As discussed earlier, </w:t>
      </w:r>
      <w:r w:rsidRPr="00890EFD">
        <w:rPr>
          <w:rStyle w:val="Emphasis"/>
          <w:highlight w:val="yellow"/>
        </w:rPr>
        <w:t>income inequality</w:t>
      </w:r>
      <w:r w:rsidRPr="00890EFD">
        <w:rPr>
          <w:rStyle w:val="StyleUnderline"/>
          <w:highlight w:val="yellow"/>
        </w:rPr>
        <w:t xml:space="preserve"> </w:t>
      </w:r>
      <w:r w:rsidRPr="00890EFD">
        <w:rPr>
          <w:rStyle w:val="Emphasis"/>
          <w:bCs/>
          <w:highlight w:val="yellow"/>
        </w:rPr>
        <w:t>worsens</w:t>
      </w:r>
      <w:r w:rsidRPr="00890EFD">
        <w:rPr>
          <w:rStyle w:val="StyleUnderline"/>
        </w:rPr>
        <w:t> mental health outcomes</w:t>
      </w:r>
      <w:r w:rsidRPr="00890EFD">
        <w:rPr>
          <w:sz w:val="14"/>
        </w:rPr>
        <w:t xml:space="preserve"> (Dev &amp; Kim, 2020) that are also implicated in </w:t>
      </w:r>
      <w:r w:rsidRPr="00890EFD">
        <w:rPr>
          <w:rStyle w:val="Emphasis"/>
          <w:highlight w:val="yellow"/>
        </w:rPr>
        <w:t>racial disparities</w:t>
      </w:r>
      <w:r w:rsidRPr="00890EFD">
        <w:rPr>
          <w:sz w:val="14"/>
        </w:rPr>
        <w:t xml:space="preserve"> (Manduca, 2018). Redistributive tax policy, for example, not only leads to salubrious outcomes “for all” but exerts a larger effect for Black households (Hardy et al., 2022). Similarly, </w:t>
      </w:r>
      <w:r w:rsidRPr="00890EFD">
        <w:rPr>
          <w:rStyle w:val="StyleUnderline"/>
          <w:highlight w:val="yellow"/>
        </w:rPr>
        <w:t xml:space="preserve">raising the minimum </w:t>
      </w:r>
      <w:r w:rsidRPr="00890EFD">
        <w:rPr>
          <w:rStyle w:val="Emphasis"/>
          <w:highlight w:val="yellow"/>
        </w:rPr>
        <w:t>wage</w:t>
      </w:r>
      <w:r w:rsidRPr="00890EFD">
        <w:rPr>
          <w:sz w:val="14"/>
        </w:rPr>
        <w:t xml:space="preserve"> improves mental health outcomes (Kuroki, 2021) and </w:t>
      </w:r>
      <w:r w:rsidRPr="00890EFD">
        <w:rPr>
          <w:rStyle w:val="Emphasis"/>
          <w:highlight w:val="yellow"/>
        </w:rPr>
        <w:t>closes</w:t>
      </w:r>
      <w:r w:rsidRPr="00890EFD">
        <w:rPr>
          <w:rStyle w:val="StyleUnderline"/>
          <w:highlight w:val="yellow"/>
        </w:rPr>
        <w:t xml:space="preserve"> </w:t>
      </w:r>
      <w:r w:rsidRPr="00890EFD">
        <w:rPr>
          <w:rStyle w:val="Emphasis"/>
          <w:highlight w:val="yellow"/>
        </w:rPr>
        <w:t>racial wealth and health gaps</w:t>
      </w:r>
      <w:r w:rsidRPr="00890EFD">
        <w:rPr>
          <w:sz w:val="14"/>
        </w:rPr>
        <w:t xml:space="preserve"> (Derenoncourt &amp; </w:t>
      </w:r>
      <w:proofErr w:type="spellStart"/>
      <w:r w:rsidRPr="00890EFD">
        <w:rPr>
          <w:sz w:val="14"/>
        </w:rPr>
        <w:t>Montialoux</w:t>
      </w:r>
      <w:proofErr w:type="spellEnd"/>
      <w:r w:rsidRPr="00890EFD">
        <w:rPr>
          <w:sz w:val="14"/>
        </w:rPr>
        <w:t xml:space="preserve">,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w:t>
      </w:r>
      <w:r w:rsidRPr="00890EFD">
        <w:rPr>
          <w:rStyle w:val="StyleUnderline"/>
          <w:highlight w:val="yellow"/>
        </w:rPr>
        <w:t xml:space="preserve">Policies that reduce </w:t>
      </w:r>
      <w:r w:rsidRPr="00890EFD">
        <w:rPr>
          <w:rStyle w:val="Emphasis"/>
          <w:highlight w:val="yellow"/>
        </w:rPr>
        <w:t>economic</w:t>
      </w:r>
      <w:r w:rsidRPr="00890EFD">
        <w:rPr>
          <w:rStyle w:val="StyleUnderline"/>
        </w:rPr>
        <w:t xml:space="preserve"> and racial </w:t>
      </w:r>
      <w:r w:rsidRPr="00890EFD">
        <w:rPr>
          <w:rStyle w:val="Emphasis"/>
          <w:bCs/>
          <w:highlight w:val="yellow"/>
        </w:rPr>
        <w:t>inequality</w:t>
      </w:r>
      <w:r w:rsidRPr="00890EFD">
        <w:rPr>
          <w:rStyle w:val="StyleUnderline"/>
          <w:highlight w:val="yellow"/>
        </w:rPr>
        <w:t xml:space="preserve"> </w:t>
      </w:r>
      <w:r w:rsidRPr="00890EFD">
        <w:rPr>
          <w:rStyle w:val="Emphasis"/>
          <w:highlight w:val="yellow"/>
        </w:rPr>
        <w:t>curtail elites’</w:t>
      </w:r>
      <w:r w:rsidRPr="00890EFD">
        <w:rPr>
          <w:rStyle w:val="Emphasis"/>
        </w:rPr>
        <w:t xml:space="preserve"> economic and political </w:t>
      </w:r>
      <w:r w:rsidRPr="00890EFD">
        <w:rPr>
          <w:rStyle w:val="Emphasis"/>
          <w:highlight w:val="yellow"/>
        </w:rPr>
        <w:t>power</w:t>
      </w:r>
      <w:r w:rsidRPr="00890EFD">
        <w:rPr>
          <w:rStyle w:val="StyleUnderline"/>
        </w:rPr>
        <w:t xml:space="preserve">, given that such policies are </w:t>
      </w:r>
      <w:r w:rsidRPr="00890EFD">
        <w:rPr>
          <w:rStyle w:val="Emphasis"/>
          <w:bCs/>
          <w:highlight w:val="yellow"/>
        </w:rPr>
        <w:t>correlated with</w:t>
      </w:r>
      <w:r w:rsidRPr="00890EFD">
        <w:rPr>
          <w:rStyle w:val="StyleUnderline"/>
        </w:rPr>
        <w:t xml:space="preserve"> lower corporate profits, </w:t>
      </w:r>
      <w:r w:rsidRPr="00890EFD">
        <w:rPr>
          <w:rStyle w:val="Emphasis"/>
          <w:highlight w:val="yellow"/>
        </w:rPr>
        <w:t>higher involvement in unions</w:t>
      </w:r>
      <w:r w:rsidRPr="00890EFD">
        <w:rPr>
          <w:rStyle w:val="StyleUnderline"/>
          <w:highlight w:val="yellow"/>
        </w:rPr>
        <w:t xml:space="preserve">, and </w:t>
      </w:r>
      <w:r w:rsidRPr="00890EFD">
        <w:rPr>
          <w:rStyle w:val="Emphasis"/>
          <w:highlight w:val="yellow"/>
        </w:rPr>
        <w:t>higher wages</w:t>
      </w:r>
      <w:r w:rsidRPr="00890EFD">
        <w:rPr>
          <w:sz w:val="14"/>
        </w:rPr>
        <w:t xml:space="preserve"> (Reich, 2021).</w:t>
      </w:r>
    </w:p>
    <w:p w14:paraId="43277986" w14:textId="77777777" w:rsidR="001076A0" w:rsidRPr="00890EFD" w:rsidRDefault="001076A0" w:rsidP="001076A0">
      <w:pPr>
        <w:rPr>
          <w:rFonts w:asciiTheme="minorHAnsi" w:eastAsia="Calibri" w:hAnsiTheme="minorHAnsi" w:cstheme="minorHAnsi"/>
          <w:sz w:val="14"/>
        </w:rPr>
      </w:pPr>
      <w:r w:rsidRPr="00890EFD">
        <w:rPr>
          <w:sz w:val="14"/>
        </w:rPr>
        <w:t>We want to recognize the APA resolution’s mention of </w:t>
      </w:r>
      <w:r w:rsidRPr="00890EFD">
        <w:rPr>
          <w:rStyle w:val="Emphasis"/>
          <w:highlight w:val="yellow"/>
        </w:rPr>
        <w:t>labor unions</w:t>
      </w:r>
      <w:r w:rsidRPr="00890EFD">
        <w:rPr>
          <w:sz w:val="14"/>
        </w:rPr>
        <w:t xml:space="preserve"> and “broad parental leave and daycare program[s]” (APA, 2021c). We extend this to consider the positive effects—especially for working-class families of color—of universal childcare (Miller et al., 2020) alongside unions as part of a robust policy set. Given </w:t>
      </w:r>
      <w:r w:rsidRPr="00890EFD">
        <w:rPr>
          <w:rStyle w:val="StyleUnderline"/>
        </w:rPr>
        <w:t xml:space="preserve">how </w:t>
      </w:r>
      <w:r w:rsidRPr="00890EFD">
        <w:rPr>
          <w:rStyle w:val="StyleUnderline"/>
          <w:highlight w:val="yellow"/>
        </w:rPr>
        <w:t>prolonged contact improves intergroup relations</w:t>
      </w:r>
      <w:r w:rsidRPr="00890EFD">
        <w:rPr>
          <w:sz w:val="14"/>
        </w:rPr>
        <w:t xml:space="preserve"> (</w:t>
      </w:r>
      <w:proofErr w:type="spellStart"/>
      <w:r w:rsidRPr="00890EFD">
        <w:rPr>
          <w:sz w:val="14"/>
        </w:rPr>
        <w:t>Meleady</w:t>
      </w:r>
      <w:proofErr w:type="spellEnd"/>
      <w:r w:rsidRPr="00890EFD">
        <w:rPr>
          <w:sz w:val="14"/>
        </w:rPr>
        <w:t xml:space="preserve"> et al., 2021), </w:t>
      </w:r>
      <w:r w:rsidRPr="00890EFD">
        <w:rPr>
          <w:rStyle w:val="Emphasis"/>
          <w:highlight w:val="yellow"/>
        </w:rPr>
        <w:t>research</w:t>
      </w:r>
      <w:r w:rsidRPr="00890EFD">
        <w:rPr>
          <w:rStyle w:val="StyleUnderline"/>
          <w:highlight w:val="yellow"/>
        </w:rPr>
        <w:t xml:space="preserve"> shows </w:t>
      </w:r>
      <w:r w:rsidRPr="00890EFD">
        <w:rPr>
          <w:rStyle w:val="Emphasis"/>
          <w:highlight w:val="yellow"/>
        </w:rPr>
        <w:t>unions increase support for redistributive policies</w:t>
      </w:r>
      <w:r w:rsidRPr="00890EFD">
        <w:rPr>
          <w:rStyle w:val="StyleUnderline"/>
          <w:highlight w:val="yellow"/>
        </w:rPr>
        <w:t xml:space="preserve"> and policies </w:t>
      </w:r>
      <w:r w:rsidRPr="00890EFD">
        <w:rPr>
          <w:rStyle w:val="Emphasis"/>
          <w:highlight w:val="yellow"/>
        </w:rPr>
        <w:t>specifically benefitting African Americans</w:t>
      </w:r>
      <w:r w:rsidRPr="00890EFD">
        <w:rPr>
          <w:sz w:val="14"/>
        </w:rPr>
        <w:t xml:space="preserve"> (Franko &amp; Witko, 2023; </w:t>
      </w:r>
      <w:proofErr w:type="spellStart"/>
      <w:r w:rsidRPr="00890EFD">
        <w:rPr>
          <w:sz w:val="14"/>
        </w:rPr>
        <w:t>Frymer</w:t>
      </w:r>
      <w:proofErr w:type="spellEnd"/>
      <w:r w:rsidRPr="00890EFD">
        <w:rPr>
          <w:sz w:val="14"/>
        </w:rPr>
        <w:t xml:space="preserve"> &amp; Grumbach, 2021). </w:t>
      </w:r>
      <w:r w:rsidRPr="00890EFD">
        <w:rPr>
          <w:rStyle w:val="StyleUnderline"/>
        </w:rPr>
        <w:t xml:space="preserve">We suggest </w:t>
      </w:r>
      <w:r w:rsidRPr="00890EFD">
        <w:rPr>
          <w:rStyle w:val="Emphasis"/>
          <w:highlight w:val="yellow"/>
        </w:rPr>
        <w:t>the goal of future DEI programs</w:t>
      </w:r>
      <w:r w:rsidRPr="00890EFD">
        <w:rPr>
          <w:rStyle w:val="StyleUnderline"/>
          <w:highlight w:val="yellow"/>
        </w:rPr>
        <w:t xml:space="preserve"> should be</w:t>
      </w:r>
      <w:r w:rsidRPr="00890EFD">
        <w:rPr>
          <w:rStyle w:val="StyleUnderline"/>
        </w:rPr>
        <w:t xml:space="preserve"> precisely </w:t>
      </w:r>
      <w:r w:rsidRPr="00890EFD">
        <w:rPr>
          <w:rStyle w:val="StyleUnderline"/>
          <w:highlight w:val="yellow"/>
        </w:rPr>
        <w:t xml:space="preserve">to </w:t>
      </w:r>
      <w:r w:rsidRPr="00890EFD">
        <w:rPr>
          <w:rStyle w:val="Emphasis"/>
          <w:highlight w:val="yellow"/>
        </w:rPr>
        <w:t>form</w:t>
      </w:r>
      <w:r w:rsidRPr="00890EFD">
        <w:rPr>
          <w:rStyle w:val="StyleUnderline"/>
          <w:highlight w:val="yellow"/>
        </w:rPr>
        <w:t xml:space="preserve"> and </w:t>
      </w:r>
      <w:r w:rsidRPr="00890EFD">
        <w:rPr>
          <w:rStyle w:val="Emphasis"/>
          <w:highlight w:val="yellow"/>
        </w:rPr>
        <w:t>encourage labor unions as an antiracist strategy</w:t>
      </w:r>
      <w:r w:rsidRPr="00890EFD">
        <w:rPr>
          <w:rStyle w:val="StyleUnderline"/>
          <w:highlight w:val="yellow"/>
        </w:rPr>
        <w:t xml:space="preserve"> that provides</w:t>
      </w:r>
      <w:r w:rsidRPr="00890EFD">
        <w:rPr>
          <w:rStyle w:val="StyleUnderline"/>
        </w:rPr>
        <w:t xml:space="preserve"> a </w:t>
      </w:r>
      <w:r w:rsidRPr="00890EFD">
        <w:rPr>
          <w:rStyle w:val="Emphasis"/>
        </w:rPr>
        <w:t>solidarity dividend</w:t>
      </w:r>
      <w:r w:rsidRPr="00890EFD">
        <w:rPr>
          <w:sz w:val="14"/>
        </w:rPr>
        <w:t xml:space="preserve"> (McGhee, 2021). Put differently, providing education and concrete examples of how our suffering is different and distinct yet structurally related </w:t>
      </w:r>
      <w:r w:rsidRPr="00890EFD">
        <w:rPr>
          <w:rStyle w:val="StyleUnderline"/>
        </w:rPr>
        <w:t xml:space="preserve">would </w:t>
      </w:r>
      <w:r w:rsidRPr="00890EFD">
        <w:rPr>
          <w:rStyle w:val="Emphasis"/>
          <w:bCs/>
        </w:rPr>
        <w:t>foment</w:t>
      </w:r>
      <w:r w:rsidRPr="00890EFD">
        <w:rPr>
          <w:rStyle w:val="StyleUnderline"/>
        </w:rPr>
        <w:t xml:space="preserve"> </w:t>
      </w:r>
      <w:r w:rsidRPr="00890EFD">
        <w:rPr>
          <w:rStyle w:val="StyleUnderline"/>
          <w:highlight w:val="yellow"/>
        </w:rPr>
        <w:t xml:space="preserve">the </w:t>
      </w:r>
      <w:r w:rsidRPr="00890EFD">
        <w:rPr>
          <w:rStyle w:val="Emphasis"/>
          <w:highlight w:val="yellow"/>
        </w:rPr>
        <w:t>solidarity needed to address racial and economic inequality</w:t>
      </w:r>
      <w:r w:rsidRPr="00890EFD">
        <w:rPr>
          <w:sz w:val="14"/>
        </w:rPr>
        <w:t>. For example, by supporting universal childcare for all workers—Black, white, and Brown (Lopez, 2019).</w:t>
      </w:r>
    </w:p>
    <w:p w14:paraId="5C6DD3A2" w14:textId="77777777" w:rsidR="001076A0" w:rsidRPr="00890EFD" w:rsidRDefault="001076A0" w:rsidP="001076A0">
      <w:pPr>
        <w:rPr>
          <w:rFonts w:asciiTheme="minorHAnsi" w:hAnsiTheme="minorHAnsi" w:cstheme="minorHAnsi"/>
        </w:rPr>
      </w:pPr>
    </w:p>
    <w:p w14:paraId="455265DC" w14:textId="16070383" w:rsidR="001076A0" w:rsidRPr="00763F1C" w:rsidRDefault="001076A0" w:rsidP="00FE73B1">
      <w:pPr>
        <w:pStyle w:val="Heading3"/>
      </w:pPr>
      <w:r w:rsidRPr="00890EFD">
        <w:t xml:space="preserve">1NC – State Good Core </w:t>
      </w:r>
    </w:p>
    <w:p w14:paraId="051A72BB" w14:textId="77777777" w:rsidR="001076A0" w:rsidRPr="00434C23" w:rsidRDefault="001076A0" w:rsidP="001076A0">
      <w:pPr>
        <w:keepNext/>
        <w:keepLines/>
        <w:spacing w:before="200"/>
        <w:outlineLvl w:val="3"/>
        <w:rPr>
          <w:rFonts w:eastAsia="Times New Roman" w:cs="Times New Roman"/>
          <w:b/>
          <w:iCs/>
          <w:sz w:val="24"/>
        </w:rPr>
      </w:pPr>
      <w:r w:rsidRPr="00434C23">
        <w:rPr>
          <w:rFonts w:eastAsia="Times New Roman" w:cs="Times New Roman"/>
          <w:b/>
          <w:iCs/>
          <w:sz w:val="24"/>
        </w:rPr>
        <w:t xml:space="preserve">Radical social transformation requires </w:t>
      </w:r>
      <w:r w:rsidRPr="00434C23">
        <w:rPr>
          <w:rFonts w:eastAsia="Times New Roman" w:cs="Times New Roman"/>
          <w:b/>
          <w:iCs/>
          <w:sz w:val="24"/>
          <w:u w:val="single"/>
        </w:rPr>
        <w:t>institutions</w:t>
      </w:r>
      <w:r w:rsidRPr="00434C23">
        <w:rPr>
          <w:rFonts w:eastAsia="Times New Roman" w:cs="Times New Roman"/>
          <w:b/>
          <w:iCs/>
          <w:sz w:val="24"/>
        </w:rPr>
        <w:t xml:space="preserve"> that solidify </w:t>
      </w:r>
      <w:r w:rsidRPr="00434C23">
        <w:rPr>
          <w:rFonts w:eastAsia="Times New Roman" w:cs="Times New Roman"/>
          <w:b/>
          <w:iCs/>
          <w:sz w:val="24"/>
          <w:u w:val="single"/>
        </w:rPr>
        <w:t>geographies of solidarity</w:t>
      </w:r>
      <w:r w:rsidRPr="00434C23">
        <w:rPr>
          <w:rFonts w:eastAsia="Times New Roman" w:cs="Times New Roman"/>
          <w:b/>
          <w:iCs/>
          <w:sz w:val="24"/>
        </w:rPr>
        <w:t xml:space="preserve">. Drawing on the history of a </w:t>
      </w:r>
      <w:r w:rsidRPr="00434C23">
        <w:rPr>
          <w:rFonts w:eastAsia="Times New Roman" w:cs="Times New Roman"/>
          <w:b/>
          <w:iCs/>
          <w:sz w:val="24"/>
          <w:u w:val="single"/>
        </w:rPr>
        <w:t>labor-based</w:t>
      </w:r>
      <w:r w:rsidRPr="00434C23">
        <w:rPr>
          <w:rFonts w:eastAsia="Times New Roman" w:cs="Times New Roman"/>
          <w:b/>
          <w:iCs/>
          <w:sz w:val="24"/>
        </w:rPr>
        <w:t xml:space="preserve"> Black liberation movement uses </w:t>
      </w:r>
      <w:r w:rsidRPr="00434C23">
        <w:rPr>
          <w:rFonts w:eastAsia="Times New Roman" w:cs="Times New Roman"/>
          <w:b/>
          <w:iCs/>
          <w:sz w:val="24"/>
          <w:u w:val="single"/>
        </w:rPr>
        <w:t>unions</w:t>
      </w:r>
      <w:r w:rsidRPr="00434C23">
        <w:rPr>
          <w:rFonts w:eastAsia="Times New Roman" w:cs="Times New Roman"/>
          <w:b/>
          <w:iCs/>
          <w:sz w:val="24"/>
        </w:rPr>
        <w:t xml:space="preserve"> to unite political struggle and form consciousness towards a </w:t>
      </w:r>
      <w:r w:rsidRPr="00434C23">
        <w:rPr>
          <w:rFonts w:eastAsia="Times New Roman" w:cs="Times New Roman"/>
          <w:b/>
          <w:iCs/>
          <w:sz w:val="24"/>
          <w:u w:val="single"/>
        </w:rPr>
        <w:t>revolutionized society</w:t>
      </w:r>
      <w:r w:rsidRPr="00434C23">
        <w:rPr>
          <w:rFonts w:eastAsia="Times New Roman" w:cs="Times New Roman"/>
          <w:b/>
          <w:iCs/>
          <w:sz w:val="24"/>
        </w:rPr>
        <w:t>.</w:t>
      </w:r>
    </w:p>
    <w:p w14:paraId="62B02030" w14:textId="77777777" w:rsidR="001076A0" w:rsidRPr="00434C23" w:rsidRDefault="001076A0" w:rsidP="001076A0">
      <w:pPr>
        <w:rPr>
          <w:rFonts w:eastAsia="Calibri"/>
        </w:rPr>
      </w:pPr>
      <w:r w:rsidRPr="00434C23">
        <w:rPr>
          <w:rFonts w:eastAsia="Calibri"/>
          <w:b/>
          <w:bCs/>
        </w:rPr>
        <w:t>Lichtenstein 22,</w:t>
      </w:r>
      <w:r w:rsidRPr="00434C23">
        <w:rPr>
          <w:rFonts w:eastAsia="Calibri"/>
        </w:rPr>
        <w:t xml:space="preserve"> Nelson. Professor of history at the University of California, Santa Barbara, and director of the Center for the Study of Work, Labor and Democracy. "Black and White Workers and Communists Built a “Civil Rights Unionism” Under Jim Crow", Jacobin, https://jacobin.com/2022/10/winston-salem-tobacco-union-communists-new-deal</w:t>
      </w:r>
    </w:p>
    <w:p w14:paraId="19CFAA61" w14:textId="77777777" w:rsidR="001076A0" w:rsidRPr="00434C23" w:rsidRDefault="001076A0" w:rsidP="001076A0">
      <w:pPr>
        <w:rPr>
          <w:rFonts w:eastAsia="Calibri"/>
          <w:sz w:val="16"/>
        </w:rPr>
      </w:pPr>
      <w:r w:rsidRPr="00434C23">
        <w:rPr>
          <w:rFonts w:eastAsia="Calibri"/>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434C23">
        <w:rPr>
          <w:rFonts w:eastAsia="Calibri"/>
          <w:b/>
          <w:iCs/>
          <w:highlight w:val="yellow"/>
          <w:u w:val="single"/>
        </w:rPr>
        <w:t>every fight</w:t>
      </w:r>
      <w:r w:rsidRPr="00434C23">
        <w:rPr>
          <w:rFonts w:eastAsia="Calibri"/>
          <w:u w:val="single"/>
        </w:rPr>
        <w:t xml:space="preserve"> inside the factory and </w:t>
      </w:r>
      <w:r w:rsidRPr="00434C23">
        <w:rPr>
          <w:rFonts w:eastAsia="Calibri"/>
          <w:b/>
          <w:iCs/>
          <w:highlight w:val="yellow"/>
          <w:u w:val="single"/>
        </w:rPr>
        <w:t xml:space="preserve">at the bargaining table </w:t>
      </w:r>
      <w:r w:rsidRPr="00434C23">
        <w:rPr>
          <w:rFonts w:eastAsia="Calibri"/>
          <w:b/>
          <w:iCs/>
          <w:u w:val="single"/>
        </w:rPr>
        <w:t>reflects</w:t>
      </w:r>
      <w:r w:rsidRPr="00434C23">
        <w:rPr>
          <w:rFonts w:eastAsia="Calibri"/>
          <w:u w:val="single"/>
        </w:rPr>
        <w:t xml:space="preserve"> or </w:t>
      </w:r>
      <w:r w:rsidRPr="00434C23">
        <w:rPr>
          <w:rFonts w:eastAsia="Calibri"/>
          <w:highlight w:val="yellow"/>
          <w:u w:val="single"/>
        </w:rPr>
        <w:t>advances</w:t>
      </w:r>
      <w:r w:rsidRPr="00434C23">
        <w:rPr>
          <w:rFonts w:eastAsia="Calibri"/>
          <w:u w:val="single"/>
        </w:rPr>
        <w:t xml:space="preserve"> </w:t>
      </w:r>
      <w:r w:rsidRPr="00434C23">
        <w:rPr>
          <w:rFonts w:eastAsia="Calibri"/>
          <w:highlight w:val="yellow"/>
          <w:u w:val="single"/>
        </w:rPr>
        <w:t>a</w:t>
      </w:r>
      <w:r w:rsidRPr="00434C23">
        <w:rPr>
          <w:rFonts w:eastAsia="Calibri"/>
          <w:u w:val="single"/>
        </w:rPr>
        <w:t xml:space="preserve"> corresponding </w:t>
      </w:r>
      <w:r w:rsidRPr="00434C23">
        <w:rPr>
          <w:rFonts w:eastAsia="Calibri"/>
          <w:b/>
          <w:iCs/>
          <w:highlight w:val="yellow"/>
          <w:u w:val="single"/>
        </w:rPr>
        <w:t>struggle on the outside</w:t>
      </w:r>
      <w:r w:rsidRPr="00434C23">
        <w:rPr>
          <w:rFonts w:eastAsia="Calibri"/>
          <w:u w:val="single"/>
        </w:rPr>
        <w:t xml:space="preserve">, </w:t>
      </w:r>
      <w:r w:rsidRPr="00434C23">
        <w:rPr>
          <w:rFonts w:eastAsia="Calibri"/>
          <w:highlight w:val="yellow"/>
          <w:u w:val="single"/>
        </w:rPr>
        <w:t>whether</w:t>
      </w:r>
      <w:r w:rsidRPr="00434C23">
        <w:rPr>
          <w:rFonts w:eastAsia="Calibri"/>
          <w:u w:val="single"/>
        </w:rPr>
        <w:t xml:space="preserve"> that be in </w:t>
      </w:r>
      <w:r w:rsidRPr="00434C23">
        <w:rPr>
          <w:rFonts w:eastAsia="Calibri"/>
          <w:b/>
          <w:iCs/>
          <w:highlight w:val="yellow"/>
          <w:u w:val="single"/>
        </w:rPr>
        <w:t>politics</w:t>
      </w:r>
      <w:r w:rsidRPr="00434C23">
        <w:rPr>
          <w:rFonts w:eastAsia="Calibri"/>
          <w:u w:val="single"/>
        </w:rPr>
        <w:t xml:space="preserve">, </w:t>
      </w:r>
      <w:r w:rsidRPr="00434C23">
        <w:rPr>
          <w:rFonts w:eastAsia="Calibri"/>
          <w:b/>
          <w:iCs/>
          <w:highlight w:val="yellow"/>
          <w:u w:val="single"/>
        </w:rPr>
        <w:t>gender</w:t>
      </w:r>
      <w:r w:rsidRPr="00434C23">
        <w:rPr>
          <w:rFonts w:eastAsia="Calibri"/>
          <w:u w:val="single"/>
        </w:rPr>
        <w:t xml:space="preserve"> norms, </w:t>
      </w:r>
      <w:r w:rsidRPr="00434C23">
        <w:rPr>
          <w:rFonts w:eastAsia="Calibri"/>
          <w:highlight w:val="yellow"/>
          <w:u w:val="single"/>
        </w:rPr>
        <w:t>or</w:t>
      </w:r>
      <w:r w:rsidRPr="00434C23">
        <w:rPr>
          <w:rFonts w:eastAsia="Calibri"/>
          <w:u w:val="single"/>
        </w:rPr>
        <w:t xml:space="preserve"> the stability of the </w:t>
      </w:r>
      <w:r w:rsidRPr="00434C23">
        <w:rPr>
          <w:rFonts w:eastAsia="Calibri"/>
          <w:b/>
          <w:iCs/>
          <w:highlight w:val="yellow"/>
          <w:u w:val="single"/>
        </w:rPr>
        <w:t>Jim Crow</w:t>
      </w:r>
      <w:r w:rsidRPr="00434C23">
        <w:rPr>
          <w:rFonts w:eastAsia="Calibri"/>
          <w:u w:val="single"/>
        </w:rPr>
        <w:t xml:space="preserve"> order.</w:t>
      </w:r>
    </w:p>
    <w:p w14:paraId="17632675" w14:textId="77777777" w:rsidR="00361CA0" w:rsidRDefault="001076A0" w:rsidP="001076A0">
      <w:pPr>
        <w:rPr>
          <w:rFonts w:eastAsia="Calibri"/>
          <w:sz w:val="16"/>
        </w:rPr>
      </w:pPr>
      <w:proofErr w:type="gramStart"/>
      <w:r w:rsidRPr="00434C23">
        <w:rPr>
          <w:rFonts w:eastAsia="Calibri"/>
          <w:u w:val="single"/>
        </w:rPr>
        <w:t>Thus</w:t>
      </w:r>
      <w:proofErr w:type="gramEnd"/>
      <w:r w:rsidRPr="00434C23">
        <w:rPr>
          <w:rFonts w:eastAsia="Calibri"/>
          <w:u w:val="single"/>
        </w:rPr>
        <w:t xml:space="preserve"> when their new </w:t>
      </w:r>
      <w:r w:rsidRPr="00434C23">
        <w:rPr>
          <w:rFonts w:eastAsia="Calibri"/>
          <w:highlight w:val="yellow"/>
          <w:u w:val="single"/>
        </w:rPr>
        <w:t>union</w:t>
      </w:r>
      <w:r w:rsidRPr="00434C23">
        <w:rPr>
          <w:rFonts w:eastAsia="Calibri"/>
          <w:u w:val="single"/>
        </w:rPr>
        <w:t xml:space="preserve">, </w:t>
      </w:r>
      <w:r w:rsidRPr="00434C23">
        <w:rPr>
          <w:rFonts w:eastAsia="Calibri"/>
          <w:highlight w:val="yellow"/>
          <w:u w:val="single"/>
        </w:rPr>
        <w:t>Local 22</w:t>
      </w:r>
      <w:r w:rsidRPr="00434C23">
        <w:rPr>
          <w:rFonts w:eastAsia="Calibri"/>
          <w:u w:val="single"/>
        </w:rPr>
        <w:t xml:space="preserve"> of the Food, Tobacco, Agricultural and Allied Workers, </w:t>
      </w:r>
      <w:r w:rsidRPr="00434C23">
        <w:rPr>
          <w:rFonts w:eastAsia="Calibri"/>
          <w:highlight w:val="yellow"/>
          <w:u w:val="single"/>
        </w:rPr>
        <w:t>sought plantwide seniority for</w:t>
      </w:r>
      <w:r w:rsidRPr="00434C23">
        <w:rPr>
          <w:rFonts w:eastAsia="Calibri"/>
          <w:u w:val="single"/>
        </w:rPr>
        <w:t xml:space="preserve"> those </w:t>
      </w:r>
      <w:proofErr w:type="gramStart"/>
      <w:r w:rsidRPr="00434C23">
        <w:rPr>
          <w:rFonts w:eastAsia="Calibri"/>
          <w:highlight w:val="yellow"/>
          <w:u w:val="single"/>
        </w:rPr>
        <w:t>African-American</w:t>
      </w:r>
      <w:proofErr w:type="gramEnd"/>
      <w:r w:rsidRPr="00434C23">
        <w:rPr>
          <w:rFonts w:eastAsia="Calibri"/>
          <w:highlight w:val="yellow"/>
          <w:u w:val="single"/>
        </w:rPr>
        <w:t xml:space="preserve"> women laid off by</w:t>
      </w:r>
      <w:r w:rsidRPr="00434C23">
        <w:rPr>
          <w:rFonts w:eastAsia="Calibri"/>
          <w:u w:val="single"/>
        </w:rPr>
        <w:t xml:space="preserve"> a new technological </w:t>
      </w:r>
      <w:r w:rsidRPr="00434C23">
        <w:rPr>
          <w:rFonts w:eastAsia="Calibri"/>
          <w:highlight w:val="yellow"/>
          <w:u w:val="single"/>
        </w:rPr>
        <w:t>innovation</w:t>
      </w:r>
      <w:r w:rsidRPr="00434C23">
        <w:rPr>
          <w:rFonts w:eastAsia="Calibri"/>
          <w:u w:val="single"/>
        </w:rPr>
        <w:t xml:space="preserve">, </w:t>
      </w:r>
      <w:r w:rsidRPr="00434C23">
        <w:rPr>
          <w:rFonts w:eastAsia="Calibri"/>
          <w:highlight w:val="yellow"/>
          <w:u w:val="single"/>
        </w:rPr>
        <w:t>this was</w:t>
      </w:r>
      <w:r w:rsidRPr="00434C23">
        <w:rPr>
          <w:rFonts w:eastAsia="Calibri"/>
          <w:u w:val="single"/>
        </w:rPr>
        <w:t xml:space="preserve"> hardly a prosaic demand but </w:t>
      </w:r>
      <w:r w:rsidRPr="00434C23">
        <w:rPr>
          <w:rFonts w:eastAsia="Calibri"/>
          <w:highlight w:val="yellow"/>
          <w:u w:val="single"/>
        </w:rPr>
        <w:t xml:space="preserve">an assault on </w:t>
      </w:r>
      <w:r w:rsidRPr="00434C23">
        <w:rPr>
          <w:rFonts w:eastAsia="Calibri"/>
          <w:u w:val="single"/>
        </w:rPr>
        <w:t xml:space="preserve">an entire set of </w:t>
      </w:r>
      <w:r w:rsidRPr="00434C23">
        <w:rPr>
          <w:rFonts w:eastAsia="Calibri"/>
          <w:highlight w:val="yellow"/>
          <w:u w:val="single"/>
        </w:rPr>
        <w:t>segregationist and hierarchical factory relationships</w:t>
      </w:r>
      <w:r w:rsidRPr="00434C23">
        <w:rPr>
          <w:rFonts w:eastAsia="Calibri"/>
          <w:sz w:val="16"/>
        </w:rPr>
        <w:t xml:space="preserve"> —</w:t>
      </w:r>
    </w:p>
    <w:p w14:paraId="5F6BAA99" w14:textId="77777777" w:rsidR="00361CA0" w:rsidRDefault="00361CA0" w:rsidP="001076A0">
      <w:pPr>
        <w:rPr>
          <w:rFonts w:eastAsia="Calibri"/>
          <w:sz w:val="16"/>
        </w:rPr>
      </w:pPr>
    </w:p>
    <w:p w14:paraId="08D57630" w14:textId="77777777" w:rsidR="00361CA0" w:rsidRDefault="00361CA0" w:rsidP="001076A0">
      <w:pPr>
        <w:rPr>
          <w:rFonts w:eastAsia="Calibri"/>
          <w:sz w:val="16"/>
        </w:rPr>
      </w:pPr>
    </w:p>
    <w:p w14:paraId="78FBE587" w14:textId="77777777" w:rsidR="00361CA0" w:rsidRDefault="00361CA0" w:rsidP="001076A0">
      <w:pPr>
        <w:rPr>
          <w:rFonts w:eastAsia="Calibri"/>
          <w:sz w:val="16"/>
        </w:rPr>
      </w:pPr>
    </w:p>
    <w:p w14:paraId="3460FCDA" w14:textId="77777777" w:rsidR="00361CA0" w:rsidRDefault="00361CA0" w:rsidP="001076A0">
      <w:pPr>
        <w:rPr>
          <w:rFonts w:eastAsia="Calibri"/>
          <w:sz w:val="16"/>
        </w:rPr>
      </w:pPr>
    </w:p>
    <w:p w14:paraId="4EC81604" w14:textId="407CA512" w:rsidR="001076A0" w:rsidRPr="00434C23" w:rsidRDefault="001076A0" w:rsidP="001076A0">
      <w:pPr>
        <w:rPr>
          <w:rFonts w:eastAsia="Calibri"/>
          <w:sz w:val="16"/>
        </w:rPr>
      </w:pPr>
      <w:r w:rsidRPr="00434C23">
        <w:rPr>
          <w:rFonts w:eastAsia="Calibri"/>
          <w:sz w:val="16"/>
        </w:rPr>
        <w:t xml:space="preserve"> </w:t>
      </w:r>
      <w:r w:rsidRPr="00434C23">
        <w:rPr>
          <w:rFonts w:eastAsia="Calibri"/>
          <w:u w:val="single"/>
        </w:rPr>
        <w:t xml:space="preserve">ones </w:t>
      </w:r>
      <w:r w:rsidRPr="00434C23">
        <w:rPr>
          <w:rFonts w:eastAsia="Calibri"/>
          <w:highlight w:val="yellow"/>
          <w:u w:val="single"/>
        </w:rPr>
        <w:t>that mirrored</w:t>
      </w:r>
      <w:r w:rsidRPr="00434C23">
        <w:rPr>
          <w:rFonts w:eastAsia="Calibri"/>
          <w:u w:val="single"/>
        </w:rPr>
        <w:t xml:space="preserve"> the </w:t>
      </w:r>
      <w:r w:rsidRPr="00434C23">
        <w:rPr>
          <w:rFonts w:eastAsia="Calibri"/>
          <w:highlight w:val="yellow"/>
          <w:u w:val="single"/>
        </w:rPr>
        <w:t>male-privileged</w:t>
      </w:r>
      <w:r w:rsidRPr="00434C23">
        <w:rPr>
          <w:rFonts w:eastAsia="Calibri"/>
          <w:u w:val="single"/>
        </w:rPr>
        <w:t xml:space="preserve">, </w:t>
      </w:r>
      <w:r w:rsidRPr="00434C23">
        <w:rPr>
          <w:rFonts w:eastAsia="Calibri"/>
          <w:highlight w:val="yellow"/>
          <w:u w:val="single"/>
        </w:rPr>
        <w:t>white-supremacist order</w:t>
      </w:r>
      <w:r w:rsidRPr="00434C23">
        <w:rPr>
          <w:rFonts w:eastAsia="Calibri"/>
          <w:u w:val="single"/>
        </w:rPr>
        <w:t xml:space="preserve"> </w:t>
      </w:r>
      <w:r w:rsidRPr="00434C23">
        <w:rPr>
          <w:rFonts w:eastAsia="Calibri"/>
          <w:highlight w:val="yellow"/>
          <w:u w:val="single"/>
        </w:rPr>
        <w:t>foisted</w:t>
      </w:r>
      <w:r w:rsidRPr="00434C23">
        <w:rPr>
          <w:rFonts w:eastAsia="Calibri"/>
          <w:u w:val="single"/>
        </w:rPr>
        <w:t xml:space="preserve"> </w:t>
      </w:r>
      <w:r w:rsidRPr="00434C23">
        <w:rPr>
          <w:rFonts w:eastAsia="Calibri"/>
          <w:highlight w:val="yellow"/>
          <w:u w:val="single"/>
        </w:rPr>
        <w:t>upon</w:t>
      </w:r>
      <w:r w:rsidRPr="00434C23">
        <w:rPr>
          <w:rFonts w:eastAsia="Calibri"/>
          <w:u w:val="single"/>
        </w:rPr>
        <w:t xml:space="preserve"> North Carolina and the rest of </w:t>
      </w:r>
      <w:r w:rsidRPr="00434C23">
        <w:rPr>
          <w:rFonts w:eastAsia="Calibri"/>
          <w:highlight w:val="yellow"/>
          <w:u w:val="single"/>
        </w:rPr>
        <w:t xml:space="preserve">the South </w:t>
      </w:r>
      <w:r w:rsidRPr="00434C23">
        <w:rPr>
          <w:rFonts w:eastAsia="Calibri"/>
          <w:u w:val="single"/>
        </w:rPr>
        <w:t xml:space="preserve">during the counterrevolution </w:t>
      </w:r>
      <w:r w:rsidRPr="00434C23">
        <w:rPr>
          <w:rFonts w:eastAsia="Calibri"/>
          <w:highlight w:val="yellow"/>
          <w:u w:val="single"/>
        </w:rPr>
        <w:t>that ended Reconstruction</w:t>
      </w:r>
      <w:r w:rsidRPr="00434C23">
        <w:rPr>
          <w:rFonts w:eastAsia="Calibri"/>
          <w:u w:val="single"/>
        </w:rPr>
        <w:t xml:space="preserve"> in the late nineteenth century.</w:t>
      </w:r>
    </w:p>
    <w:p w14:paraId="6D017BEE" w14:textId="77777777" w:rsidR="001076A0" w:rsidRPr="00434C23" w:rsidRDefault="001076A0" w:rsidP="001076A0">
      <w:pPr>
        <w:rPr>
          <w:rFonts w:eastAsia="Calibri"/>
          <w:sz w:val="16"/>
        </w:rPr>
      </w:pPr>
      <w:r w:rsidRPr="00434C23">
        <w:rPr>
          <w:rFonts w:eastAsia="Calibri"/>
          <w:sz w:val="16"/>
        </w:rPr>
        <w:t xml:space="preserve">In creating this Jim Crow order, Korstad makes clear that the new, </w:t>
      </w:r>
      <w:r w:rsidRPr="00434C23">
        <w:rPr>
          <w:rFonts w:eastAsia="Calibri"/>
          <w:u w:val="single"/>
        </w:rPr>
        <w:t xml:space="preserve">reactionary </w:t>
      </w:r>
      <w:r w:rsidRPr="00434C23">
        <w:rPr>
          <w:rFonts w:eastAsia="Calibri"/>
          <w:highlight w:val="yellow"/>
          <w:u w:val="single"/>
        </w:rPr>
        <w:t>hegemony</w:t>
      </w:r>
      <w:r w:rsidRPr="00434C23">
        <w:rPr>
          <w:rFonts w:eastAsia="Calibri"/>
          <w:u w:val="single"/>
        </w:rPr>
        <w:t xml:space="preserve"> was “hard work,”</w:t>
      </w:r>
      <w:r w:rsidRPr="00434C23">
        <w:rPr>
          <w:rFonts w:eastAsia="Calibri"/>
          <w:sz w:val="16"/>
        </w:rPr>
        <w:t xml:space="preserve"> to borrow a phrase from Stuart Hall. </w:t>
      </w:r>
      <w:r w:rsidRPr="00434C23">
        <w:rPr>
          <w:rFonts w:eastAsia="Calibri"/>
          <w:u w:val="single"/>
        </w:rPr>
        <w:t xml:space="preserve">It </w:t>
      </w:r>
      <w:r w:rsidRPr="00434C23">
        <w:rPr>
          <w:rFonts w:eastAsia="Calibri"/>
          <w:highlight w:val="yellow"/>
          <w:u w:val="single"/>
        </w:rPr>
        <w:t>takes time</w:t>
      </w:r>
      <w:r w:rsidRPr="00434C23">
        <w:rPr>
          <w:rFonts w:eastAsia="Calibri"/>
          <w:u w:val="single"/>
        </w:rPr>
        <w:t xml:space="preserve">, effort, </w:t>
      </w:r>
      <w:r w:rsidRPr="00434C23">
        <w:rPr>
          <w:rFonts w:eastAsia="Calibri"/>
          <w:highlight w:val="yellow"/>
          <w:u w:val="single"/>
        </w:rPr>
        <w:t>and</w:t>
      </w:r>
      <w:r w:rsidRPr="00434C23">
        <w:rPr>
          <w:rFonts w:eastAsia="Calibri"/>
          <w:u w:val="single"/>
        </w:rPr>
        <w:t xml:space="preserve"> brute </w:t>
      </w:r>
      <w:r w:rsidRPr="00434C23">
        <w:rPr>
          <w:rFonts w:eastAsia="Calibri"/>
          <w:highlight w:val="yellow"/>
          <w:u w:val="single"/>
        </w:rPr>
        <w:t>power to naturalize inequality</w:t>
      </w:r>
      <w:r w:rsidRPr="00434C23">
        <w:rPr>
          <w:rFonts w:eastAsia="Calibri"/>
          <w:u w:val="single"/>
        </w:rPr>
        <w:t xml:space="preserve"> and subordination, </w:t>
      </w:r>
      <w:r w:rsidRPr="00434C23">
        <w:rPr>
          <w:rFonts w:eastAsia="Calibri"/>
          <w:highlight w:val="yellow"/>
          <w:u w:val="single"/>
        </w:rPr>
        <w:t>whether</w:t>
      </w:r>
      <w:r w:rsidRPr="00434C23">
        <w:rPr>
          <w:rFonts w:eastAsia="Calibri"/>
          <w:u w:val="single"/>
        </w:rPr>
        <w:t xml:space="preserve"> that be of </w:t>
      </w:r>
      <w:r w:rsidRPr="00434C23">
        <w:rPr>
          <w:rFonts w:eastAsia="Calibri"/>
          <w:highlight w:val="yellow"/>
          <w:u w:val="single"/>
        </w:rPr>
        <w:t>class</w:t>
      </w:r>
      <w:r w:rsidRPr="00434C23">
        <w:rPr>
          <w:rFonts w:eastAsia="Calibri"/>
          <w:u w:val="single"/>
        </w:rPr>
        <w:t xml:space="preserve">, </w:t>
      </w:r>
      <w:r w:rsidRPr="00434C23">
        <w:rPr>
          <w:rFonts w:eastAsia="Calibri"/>
          <w:highlight w:val="yellow"/>
          <w:u w:val="single"/>
        </w:rPr>
        <w:t>race</w:t>
      </w:r>
      <w:r w:rsidRPr="00434C23">
        <w:rPr>
          <w:rFonts w:eastAsia="Calibri"/>
          <w:u w:val="single"/>
        </w:rPr>
        <w:t xml:space="preserve">, </w:t>
      </w:r>
      <w:r w:rsidRPr="00434C23">
        <w:rPr>
          <w:rFonts w:eastAsia="Calibri"/>
          <w:highlight w:val="yellow"/>
          <w:u w:val="single"/>
        </w:rPr>
        <w:t>or gender</w:t>
      </w:r>
      <w:r w:rsidRPr="00434C23">
        <w:rPr>
          <w:rFonts w:eastAsia="Calibri"/>
          <w:u w:val="single"/>
        </w:rPr>
        <w:t>. A pernicious process of indoctrination created and reinforced the new traditions and social norms that constituted a Jim Crow order barely half a century old.</w:t>
      </w:r>
    </w:p>
    <w:p w14:paraId="6CFC498D" w14:textId="77777777" w:rsidR="001076A0" w:rsidRPr="00434C23" w:rsidRDefault="001076A0" w:rsidP="001076A0">
      <w:pPr>
        <w:rPr>
          <w:rFonts w:eastAsia="Calibri"/>
          <w:sz w:val="16"/>
        </w:rPr>
      </w:pPr>
      <w:r w:rsidRPr="00434C23">
        <w:rPr>
          <w:rFonts w:eastAsia="Calibri"/>
          <w:u w:val="single"/>
        </w:rPr>
        <w:t>“Each morning on which a black tobacco worker entered a factory through the ‘colored’ door,”</w:t>
      </w:r>
      <w:r w:rsidRPr="00434C23">
        <w:rPr>
          <w:rFonts w:eastAsia="Calibri"/>
          <w:sz w:val="16"/>
        </w:rPr>
        <w:t xml:space="preserve"> writes the author, </w:t>
      </w:r>
      <w:r w:rsidRPr="00434C23">
        <w:rPr>
          <w:rFonts w:eastAsia="Calibri"/>
          <w:u w:val="single"/>
        </w:rPr>
        <w:t>“the more segregation came to seem timeless and inevitable.”</w:t>
      </w:r>
    </w:p>
    <w:p w14:paraId="259E9C3D" w14:textId="77777777" w:rsidR="001076A0" w:rsidRPr="00434C23" w:rsidRDefault="001076A0" w:rsidP="001076A0">
      <w:pPr>
        <w:rPr>
          <w:rFonts w:eastAsia="Calibri"/>
          <w:sz w:val="16"/>
        </w:rPr>
      </w:pPr>
      <w:r w:rsidRPr="00434C23">
        <w:rPr>
          <w:rFonts w:eastAsia="Calibri"/>
          <w:sz w:val="16"/>
        </w:rPr>
        <w:t xml:space="preserve">Korstad offers a structural-cum-social portrait of the local white elite, which at one point he calls the “the Solidarity of the Solidly Fixed.” But </w:t>
      </w:r>
      <w:r w:rsidRPr="00434C23">
        <w:rPr>
          <w:rFonts w:eastAsia="Calibri"/>
          <w:u w:val="single"/>
        </w:rPr>
        <w:t xml:space="preserve">city air can make one free, or at least provides the conditions for making industrial freedom something of tangible value. Like so many other capitalists of the Second Industrial Revolution, Reynolds and the other tobacco companies recruited and </w:t>
      </w:r>
      <w:proofErr w:type="gramStart"/>
      <w:r w:rsidRPr="00434C23">
        <w:rPr>
          <w:rFonts w:eastAsia="Calibri"/>
          <w:u w:val="single"/>
        </w:rPr>
        <w:t>concentrated</w:t>
      </w:r>
      <w:proofErr w:type="gramEnd"/>
      <w:r w:rsidRPr="00434C23">
        <w:rPr>
          <w:rFonts w:eastAsia="Calibri"/>
          <w:u w:val="single"/>
        </w:rPr>
        <w:t xml:space="preserve"> thousands of rural </w:t>
      </w:r>
      <w:proofErr w:type="gramStart"/>
      <w:r w:rsidRPr="00434C23">
        <w:rPr>
          <w:rFonts w:eastAsia="Calibri"/>
          <w:u w:val="single"/>
        </w:rPr>
        <w:t>folk</w:t>
      </w:r>
      <w:proofErr w:type="gramEnd"/>
      <w:r w:rsidRPr="00434C23">
        <w:rPr>
          <w:rFonts w:eastAsia="Calibri"/>
          <w:u w:val="single"/>
        </w:rPr>
        <w:t>, transforming them into a proletariat that was increasingly conscious of its own oppression.</w:t>
      </w:r>
    </w:p>
    <w:p w14:paraId="50DC86EF" w14:textId="77777777" w:rsidR="001076A0" w:rsidRPr="00434C23" w:rsidRDefault="001076A0" w:rsidP="001076A0">
      <w:pPr>
        <w:rPr>
          <w:rFonts w:eastAsia="Calibri"/>
          <w:sz w:val="16"/>
        </w:rPr>
      </w:pPr>
      <w:r w:rsidRPr="00434C23">
        <w:rPr>
          <w:rFonts w:eastAsia="Calibri"/>
          <w:u w:val="single"/>
        </w:rPr>
        <w:t xml:space="preserve">Social dynamite was being stockpiled. But </w:t>
      </w:r>
      <w:r w:rsidRPr="00434C23">
        <w:rPr>
          <w:rFonts w:eastAsia="Calibri"/>
          <w:b/>
          <w:iCs/>
          <w:highlight w:val="yellow"/>
          <w:u w:val="single"/>
        </w:rPr>
        <w:t>nothing was spontaneous</w:t>
      </w:r>
      <w:r w:rsidRPr="00434C23">
        <w:rPr>
          <w:rFonts w:eastAsia="Calibri"/>
          <w:u w:val="single"/>
        </w:rPr>
        <w:t xml:space="preserve"> here, even when those outside the stemmeries and African-American neighborhoods</w:t>
      </w:r>
      <w:r w:rsidRPr="00434C23">
        <w:rPr>
          <w:rFonts w:eastAsia="Calibri"/>
          <w:sz w:val="16"/>
        </w:rPr>
        <w:t xml:space="preserve"> — </w:t>
      </w:r>
      <w:r w:rsidRPr="00434C23">
        <w:rPr>
          <w:rFonts w:eastAsia="Calibri"/>
          <w:u w:val="single"/>
        </w:rPr>
        <w:t>and this included some unionists as well as local elites</w:t>
      </w:r>
      <w:r w:rsidRPr="00434C23">
        <w:rPr>
          <w:rFonts w:eastAsia="Calibri"/>
          <w:sz w:val="16"/>
        </w:rPr>
        <w:t xml:space="preserve"> — </w:t>
      </w:r>
      <w:r w:rsidRPr="00434C23">
        <w:rPr>
          <w:rFonts w:eastAsia="Calibri"/>
          <w:u w:val="single"/>
        </w:rPr>
        <w:t xml:space="preserve">could not explain the upheaval of June 17, 1943, when </w:t>
      </w:r>
      <w:r w:rsidRPr="00434C23">
        <w:rPr>
          <w:rFonts w:eastAsia="Calibri"/>
          <w:highlight w:val="yellow"/>
          <w:u w:val="single"/>
        </w:rPr>
        <w:t>thousands of black tobacco workers walked off the job</w:t>
      </w:r>
      <w:r w:rsidRPr="00434C23">
        <w:rPr>
          <w:rFonts w:eastAsia="Calibri"/>
          <w:u w:val="single"/>
        </w:rPr>
        <w:t>, in any other way.</w:t>
      </w:r>
    </w:p>
    <w:p w14:paraId="37315032" w14:textId="77777777" w:rsidR="001076A0" w:rsidRPr="00434C23" w:rsidRDefault="001076A0" w:rsidP="001076A0">
      <w:pPr>
        <w:rPr>
          <w:rFonts w:eastAsia="Calibri"/>
          <w:sz w:val="16"/>
        </w:rPr>
      </w:pPr>
      <w:r w:rsidRPr="00434C23">
        <w:rPr>
          <w:rFonts w:eastAsia="Calibri"/>
          <w:sz w:val="16"/>
        </w:rPr>
        <w:t xml:space="preserve">I think Korstad would agree with me that </w:t>
      </w:r>
      <w:r w:rsidRPr="00434C23">
        <w:rPr>
          <w:rFonts w:eastAsia="Calibri"/>
          <w:u w:val="single"/>
        </w:rPr>
        <w:t xml:space="preserve">the word “spontaneity” should be banned from the pages of all books of labor history, because the </w:t>
      </w:r>
      <w:r w:rsidRPr="00434C23">
        <w:rPr>
          <w:rFonts w:eastAsia="Calibri"/>
          <w:b/>
          <w:iCs/>
          <w:highlight w:val="yellow"/>
          <w:u w:val="single"/>
        </w:rPr>
        <w:t>networks and friendships</w:t>
      </w:r>
      <w:r w:rsidRPr="00434C23">
        <w:rPr>
          <w:rFonts w:eastAsia="Calibri"/>
          <w:u w:val="single"/>
        </w:rPr>
        <w:t xml:space="preserve">, the </w:t>
      </w:r>
      <w:r w:rsidRPr="00434C23">
        <w:rPr>
          <w:rFonts w:eastAsia="Calibri"/>
          <w:b/>
          <w:iCs/>
          <w:highlight w:val="yellow"/>
          <w:u w:val="single"/>
        </w:rPr>
        <w:t>workplace singing</w:t>
      </w:r>
      <w:r w:rsidRPr="00434C23">
        <w:rPr>
          <w:rFonts w:eastAsia="Calibri"/>
          <w:u w:val="single"/>
        </w:rPr>
        <w:t xml:space="preserve"> </w:t>
      </w:r>
      <w:r w:rsidRPr="00434C23">
        <w:rPr>
          <w:rFonts w:eastAsia="Calibri"/>
          <w:highlight w:val="yellow"/>
          <w:u w:val="single"/>
        </w:rPr>
        <w:t>and</w:t>
      </w:r>
      <w:r w:rsidRPr="00434C23">
        <w:rPr>
          <w:rFonts w:eastAsia="Calibri"/>
          <w:u w:val="single"/>
        </w:rPr>
        <w:t xml:space="preserve"> </w:t>
      </w:r>
      <w:r w:rsidRPr="00434C23">
        <w:rPr>
          <w:rFonts w:eastAsia="Calibri"/>
          <w:b/>
          <w:iCs/>
          <w:highlight w:val="yellow"/>
          <w:u w:val="single"/>
        </w:rPr>
        <w:t>Sunday churchgoing</w:t>
      </w:r>
      <w:r w:rsidRPr="00434C23">
        <w:rPr>
          <w:rFonts w:eastAsia="Calibri"/>
          <w:u w:val="single"/>
        </w:rPr>
        <w:t xml:space="preserve">, </w:t>
      </w:r>
      <w:r w:rsidRPr="00434C23">
        <w:rPr>
          <w:rFonts w:eastAsia="Calibri"/>
          <w:b/>
          <w:iCs/>
          <w:highlight w:val="yellow"/>
          <w:u w:val="single"/>
        </w:rPr>
        <w:t>created a networked world</w:t>
      </w:r>
      <w:r w:rsidRPr="00434C23">
        <w:rPr>
          <w:rFonts w:eastAsia="Calibri"/>
          <w:u w:val="single"/>
        </w:rPr>
        <w:t xml:space="preserve"> </w:t>
      </w:r>
      <w:r w:rsidRPr="00434C23">
        <w:rPr>
          <w:rFonts w:eastAsia="Calibri"/>
          <w:highlight w:val="yellow"/>
          <w:u w:val="single"/>
        </w:rPr>
        <w:t>that would</w:t>
      </w:r>
      <w:r w:rsidRPr="00434C23">
        <w:rPr>
          <w:rFonts w:eastAsia="Calibri"/>
          <w:u w:val="single"/>
        </w:rPr>
        <w:t xml:space="preserve"> soon </w:t>
      </w:r>
      <w:r w:rsidRPr="00434C23">
        <w:rPr>
          <w:rFonts w:eastAsia="Calibri"/>
          <w:highlight w:val="yellow"/>
          <w:u w:val="single"/>
        </w:rPr>
        <w:t>make itself visible and powerful</w:t>
      </w:r>
      <w:r w:rsidRPr="00434C23">
        <w:rPr>
          <w:rFonts w:eastAsia="Calibri"/>
          <w:u w:val="singl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79DE720A" w14:textId="77777777" w:rsidR="001076A0" w:rsidRPr="00434C23" w:rsidRDefault="001076A0" w:rsidP="001076A0">
      <w:pPr>
        <w:rPr>
          <w:rFonts w:eastAsia="Calibri"/>
          <w:sz w:val="16"/>
        </w:rPr>
      </w:pPr>
      <w:r w:rsidRPr="00434C23">
        <w:rPr>
          <w:rFonts w:eastAsia="Calibri"/>
          <w:highlight w:val="yellow"/>
          <w:u w:val="single"/>
        </w:rPr>
        <w:t>What has come to replace it?</w:t>
      </w:r>
      <w:r w:rsidRPr="00434C23">
        <w:rPr>
          <w:rFonts w:eastAsia="Calibri"/>
          <w:u w:val="single"/>
        </w:rPr>
        <w:t xml:space="preserve"> </w:t>
      </w:r>
      <w:r w:rsidRPr="00434C23">
        <w:rPr>
          <w:rFonts w:eastAsia="Calibri"/>
          <w:highlight w:val="yellow"/>
          <w:u w:val="single"/>
        </w:rPr>
        <w:t>Twitter</w:t>
      </w:r>
      <w:r w:rsidRPr="00434C23">
        <w:rPr>
          <w:rFonts w:eastAsia="Calibri"/>
          <w:u w:val="single"/>
        </w:rPr>
        <w:t xml:space="preserve"> feeds? A shopping mall or </w:t>
      </w:r>
      <w:r w:rsidRPr="00434C23">
        <w:rPr>
          <w:rFonts w:eastAsia="Calibri"/>
          <w:highlight w:val="yellow"/>
          <w:u w:val="single"/>
        </w:rPr>
        <w:t>university</w:t>
      </w:r>
      <w:r w:rsidRPr="00434C23">
        <w:rPr>
          <w:rFonts w:eastAsia="Calibri"/>
          <w:u w:val="single"/>
        </w:rPr>
        <w:t xml:space="preserve"> quad? </w:t>
      </w:r>
      <w:r w:rsidRPr="00434C23">
        <w:rPr>
          <w:rFonts w:eastAsia="Calibri"/>
          <w:highlight w:val="yellow"/>
          <w:u w:val="single"/>
        </w:rPr>
        <w:t>Zoom</w:t>
      </w:r>
      <w:r w:rsidRPr="00434C23">
        <w:rPr>
          <w:rFonts w:eastAsia="Calibri"/>
          <w:u w:val="single"/>
        </w:rPr>
        <w:t xml:space="preserve"> meetings?</w:t>
      </w:r>
      <w:r w:rsidRPr="00434C23">
        <w:rPr>
          <w:rFonts w:eastAsia="Calibri"/>
          <w:sz w:val="16"/>
        </w:rPr>
        <w:t xml:space="preserve"> I’m not sure, but </w:t>
      </w:r>
      <w:r w:rsidRPr="00434C23">
        <w:rPr>
          <w:rFonts w:eastAsia="Calibri"/>
          <w:u w:val="single"/>
        </w:rPr>
        <w:t xml:space="preserve">in the present as in the past, historians, as well as </w:t>
      </w:r>
      <w:r w:rsidRPr="00434C23">
        <w:rPr>
          <w:rFonts w:eastAsia="Calibri"/>
          <w:highlight w:val="yellow"/>
          <w:u w:val="single"/>
        </w:rPr>
        <w:t>contemporary</w:t>
      </w:r>
      <w:r w:rsidRPr="00434C23">
        <w:rPr>
          <w:rFonts w:eastAsia="Calibri"/>
          <w:u w:val="single"/>
        </w:rPr>
        <w:t xml:space="preserve"> </w:t>
      </w:r>
      <w:r w:rsidRPr="00434C23">
        <w:rPr>
          <w:rFonts w:eastAsia="Calibri"/>
          <w:highlight w:val="yellow"/>
          <w:u w:val="single"/>
        </w:rPr>
        <w:t>organizers</w:t>
      </w:r>
      <w:r w:rsidRPr="00434C23">
        <w:rPr>
          <w:rFonts w:eastAsia="Calibri"/>
          <w:u w:val="single"/>
        </w:rPr>
        <w:t xml:space="preserve">, </w:t>
      </w:r>
      <w:r w:rsidRPr="00434C23">
        <w:rPr>
          <w:rFonts w:eastAsia="Calibri"/>
          <w:highlight w:val="yellow"/>
          <w:u w:val="single"/>
        </w:rPr>
        <w:t xml:space="preserve">must explore the </w:t>
      </w:r>
      <w:r w:rsidRPr="00434C23">
        <w:rPr>
          <w:rFonts w:eastAsia="Calibri"/>
          <w:b/>
          <w:iCs/>
          <w:highlight w:val="yellow"/>
          <w:u w:val="single"/>
        </w:rPr>
        <w:t>geographies of solidarity.</w:t>
      </w:r>
    </w:p>
    <w:p w14:paraId="65C9EEB4" w14:textId="77777777" w:rsidR="001076A0" w:rsidRPr="00434C23" w:rsidRDefault="001076A0" w:rsidP="001076A0">
      <w:pPr>
        <w:rPr>
          <w:rFonts w:eastAsia="Calibri"/>
          <w:sz w:val="16"/>
        </w:rPr>
      </w:pPr>
      <w:r w:rsidRPr="00434C23">
        <w:rPr>
          <w:rFonts w:eastAsia="Calibri"/>
          <w:sz w:val="16"/>
        </w:rPr>
        <w:t>We Need a New Communist Party</w:t>
      </w:r>
    </w:p>
    <w:p w14:paraId="0ED76003" w14:textId="77777777" w:rsidR="001076A0" w:rsidRPr="00434C23" w:rsidRDefault="001076A0" w:rsidP="001076A0">
      <w:pPr>
        <w:rPr>
          <w:rFonts w:eastAsia="Calibri"/>
          <w:sz w:val="16"/>
        </w:rPr>
      </w:pPr>
      <w:r w:rsidRPr="00434C23">
        <w:rPr>
          <w:rFonts w:eastAsia="Calibri"/>
          <w:sz w:val="16"/>
        </w:rPr>
        <w:t xml:space="preserve">This may be a stretch, but just as Korstad describes the counterrevolution that transformed the South in the early twentieth century, </w:t>
      </w:r>
      <w:r w:rsidRPr="00434C23">
        <w:rPr>
          <w:rFonts w:eastAsia="Calibri"/>
          <w:u w:val="single"/>
        </w:rPr>
        <w:t>we have had a different but parallel transformation of working-class institutions and consciousness since the 1970s when the New Deal order was crippled.</w:t>
      </w:r>
      <w:r w:rsidRPr="00434C23">
        <w:rPr>
          <w:rFonts w:eastAsia="Calibri"/>
          <w:sz w:val="16"/>
        </w:rPr>
        <w:t xml:space="preserve"> As in New South Winston-Salem, </w:t>
      </w:r>
      <w:r w:rsidRPr="00434C23">
        <w:rPr>
          <w:rFonts w:eastAsia="Calibri"/>
          <w:u w:val="single"/>
        </w:rPr>
        <w:t xml:space="preserve">the transformations in business organization and the technology corporations deploy, </w:t>
      </w:r>
      <w:r w:rsidRPr="00434C23">
        <w:rPr>
          <w:rFonts w:eastAsia="Calibri"/>
          <w:highlight w:val="yellow"/>
          <w:u w:val="single"/>
        </w:rPr>
        <w:t>the</w:t>
      </w:r>
      <w:r w:rsidRPr="00434C23">
        <w:rPr>
          <w:rFonts w:eastAsia="Calibri"/>
          <w:u w:val="single"/>
        </w:rPr>
        <w:t xml:space="preserve"> </w:t>
      </w:r>
      <w:r w:rsidRPr="00434C23">
        <w:rPr>
          <w:rFonts w:eastAsia="Calibri"/>
          <w:highlight w:val="yellow"/>
          <w:u w:val="single"/>
        </w:rPr>
        <w:t>evisceration of trade unionism and</w:t>
      </w:r>
      <w:r w:rsidRPr="00434C23">
        <w:rPr>
          <w:rFonts w:eastAsia="Calibri"/>
          <w:u w:val="single"/>
        </w:rPr>
        <w:t xml:space="preserve"> the </w:t>
      </w:r>
      <w:r w:rsidRPr="00434C23">
        <w:rPr>
          <w:rFonts w:eastAsia="Calibri"/>
          <w:highlight w:val="yellow"/>
          <w:u w:val="single"/>
        </w:rPr>
        <w:t>rise of a new precariat have been “naturalized.”</w:t>
      </w:r>
      <w:r w:rsidRPr="00434C23">
        <w:rPr>
          <w:rFonts w:eastAsia="Calibri"/>
          <w:u w:val="single"/>
        </w:rPr>
        <w:t xml:space="preserve"> Upward of </w:t>
      </w:r>
      <w:r w:rsidRPr="00434C23">
        <w:rPr>
          <w:rFonts w:eastAsia="Calibri"/>
          <w:b/>
          <w:iCs/>
          <w:highlight w:val="yellow"/>
          <w:u w:val="single"/>
        </w:rPr>
        <w:t>50 million service workers</w:t>
      </w:r>
      <w:r w:rsidRPr="00434C23">
        <w:rPr>
          <w:rFonts w:eastAsia="Calibri"/>
          <w:u w:val="single"/>
        </w:rPr>
        <w:t xml:space="preserve"> in retail, hospitality, food service, and health care </w:t>
      </w:r>
      <w:r w:rsidRPr="00434C23">
        <w:rPr>
          <w:rFonts w:eastAsia="Calibri"/>
          <w:highlight w:val="yellow"/>
          <w:u w:val="single"/>
        </w:rPr>
        <w:t xml:space="preserve">have been </w:t>
      </w:r>
      <w:r w:rsidRPr="00434C23">
        <w:rPr>
          <w:rFonts w:eastAsia="Calibri"/>
          <w:b/>
          <w:iCs/>
          <w:highlight w:val="yellow"/>
          <w:u w:val="single"/>
        </w:rPr>
        <w:t>thrust into a world of dead-end, low-wage, insecure work</w:t>
      </w:r>
      <w:r w:rsidRPr="00434C23">
        <w:rPr>
          <w:rFonts w:eastAsia="Calibri"/>
          <w:sz w:val="16"/>
        </w:rPr>
        <w:t xml:space="preserve"> — </w:t>
      </w:r>
      <w:r w:rsidRPr="00434C23">
        <w:rPr>
          <w:rFonts w:eastAsia="Calibri"/>
          <w:highlight w:val="yellow"/>
          <w:u w:val="single"/>
        </w:rPr>
        <w:t>not unlike</w:t>
      </w:r>
      <w:r w:rsidRPr="00434C23">
        <w:rPr>
          <w:rFonts w:eastAsia="Calibri"/>
          <w:u w:val="single"/>
        </w:rPr>
        <w:t xml:space="preserve"> the </w:t>
      </w:r>
      <w:r w:rsidRPr="00434C23">
        <w:rPr>
          <w:rFonts w:eastAsia="Calibri"/>
          <w:highlight w:val="yellow"/>
          <w:u w:val="single"/>
        </w:rPr>
        <w:t>employment offered to African Americans</w:t>
      </w:r>
      <w:r w:rsidRPr="00434C23">
        <w:rPr>
          <w:rFonts w:eastAsia="Calibri"/>
          <w:u w:val="single"/>
        </w:rPr>
        <w:t xml:space="preserve">, </w:t>
      </w:r>
      <w:r w:rsidRPr="00434C23">
        <w:rPr>
          <w:rFonts w:eastAsia="Calibri"/>
          <w:highlight w:val="yellow"/>
          <w:u w:val="single"/>
        </w:rPr>
        <w:t>Latinos</w:t>
      </w:r>
      <w:r w:rsidRPr="00434C23">
        <w:rPr>
          <w:rFonts w:eastAsia="Calibri"/>
          <w:u w:val="single"/>
        </w:rPr>
        <w:t xml:space="preserve">, </w:t>
      </w:r>
      <w:r w:rsidRPr="00434C23">
        <w:rPr>
          <w:rFonts w:eastAsia="Calibri"/>
          <w:highlight w:val="yellow"/>
          <w:u w:val="single"/>
        </w:rPr>
        <w:t>and</w:t>
      </w:r>
      <w:r w:rsidRPr="00434C23">
        <w:rPr>
          <w:rFonts w:eastAsia="Calibri"/>
          <w:u w:val="single"/>
        </w:rPr>
        <w:t xml:space="preserve"> an increasingly large </w:t>
      </w:r>
      <w:r w:rsidRPr="00434C23">
        <w:rPr>
          <w:rFonts w:eastAsia="Calibri"/>
          <w:highlight w:val="yellow"/>
          <w:u w:val="single"/>
        </w:rPr>
        <w:t>cohort of white youth</w:t>
      </w:r>
      <w:r w:rsidRPr="00434C23">
        <w:rPr>
          <w:rFonts w:eastAsia="Calibri"/>
          <w:u w:val="single"/>
        </w:rPr>
        <w:t xml:space="preserve"> in recent decades.</w:t>
      </w:r>
    </w:p>
    <w:p w14:paraId="778B06CA" w14:textId="77777777" w:rsidR="001076A0" w:rsidRPr="00434C23" w:rsidRDefault="001076A0" w:rsidP="001076A0">
      <w:pPr>
        <w:rPr>
          <w:rFonts w:eastAsia="Calibri"/>
          <w:sz w:val="16"/>
        </w:rPr>
      </w:pPr>
      <w:r w:rsidRPr="00434C23">
        <w:rPr>
          <w:rFonts w:eastAsia="Calibri"/>
          <w:u w:val="single"/>
        </w:rPr>
        <w:t xml:space="preserve">And just as World War II and the </w:t>
      </w:r>
      <w:r w:rsidRPr="00434C23">
        <w:rPr>
          <w:rFonts w:eastAsia="Calibri"/>
          <w:highlight w:val="yellow"/>
          <w:u w:val="single"/>
        </w:rPr>
        <w:t xml:space="preserve">radicalization </w:t>
      </w:r>
      <w:r w:rsidRPr="00434C23">
        <w:rPr>
          <w:rFonts w:eastAsia="Calibri"/>
          <w:u w:val="single"/>
        </w:rPr>
        <w:t xml:space="preserve">of a stratum of </w:t>
      </w:r>
      <w:r w:rsidRPr="00434C23">
        <w:rPr>
          <w:rFonts w:eastAsia="Calibri"/>
          <w:highlight w:val="yellow"/>
          <w:u w:val="single"/>
        </w:rPr>
        <w:t>black workers made the natural order seem unnatural</w:t>
      </w:r>
      <w:r w:rsidRPr="00434C23">
        <w:rPr>
          <w:rFonts w:eastAsia="Calibri"/>
          <w:u w:val="single"/>
        </w:rPr>
        <w:t xml:space="preserve"> and unjust, </w:t>
      </w:r>
      <w:r w:rsidRPr="00434C23">
        <w:rPr>
          <w:rFonts w:eastAsia="Calibri"/>
          <w:highlight w:val="yellow"/>
          <w:u w:val="single"/>
        </w:rPr>
        <w:t>so too during</w:t>
      </w:r>
      <w:r w:rsidRPr="00434C23">
        <w:rPr>
          <w:rFonts w:eastAsia="Calibri"/>
          <w:u w:val="single"/>
        </w:rPr>
        <w:t xml:space="preserve"> our years of Donald </w:t>
      </w:r>
      <w:r w:rsidRPr="00434C23">
        <w:rPr>
          <w:rFonts w:eastAsia="Calibri"/>
          <w:highlight w:val="yellow"/>
          <w:u w:val="single"/>
        </w:rPr>
        <w:t>Trump</w:t>
      </w:r>
      <w:r w:rsidRPr="00434C23">
        <w:rPr>
          <w:rFonts w:eastAsia="Calibri"/>
          <w:u w:val="single"/>
        </w:rPr>
        <w:t xml:space="preserve"> and the pandemic has a half-century reordering of labor norms finally taken on an unjust and unnatural character in workers’ minds</w:t>
      </w:r>
      <w:r w:rsidRPr="00434C23">
        <w:rPr>
          <w:rFonts w:eastAsia="Calibri"/>
          <w:sz w:val="16"/>
        </w:rPr>
        <w:t xml:space="preserve"> — </w:t>
      </w:r>
      <w:r w:rsidRPr="00434C23">
        <w:rPr>
          <w:rFonts w:eastAsia="Calibri"/>
          <w:highlight w:val="yellow"/>
          <w:u w:val="single"/>
        </w:rPr>
        <w:t>not just among</w:t>
      </w:r>
      <w:r w:rsidRPr="00434C23">
        <w:rPr>
          <w:rFonts w:eastAsia="Calibri"/>
          <w:u w:val="single"/>
        </w:rPr>
        <w:t xml:space="preserve"> a few </w:t>
      </w:r>
      <w:r w:rsidRPr="00434C23">
        <w:rPr>
          <w:rFonts w:eastAsia="Calibri"/>
          <w:highlight w:val="yellow"/>
          <w:u w:val="single"/>
        </w:rPr>
        <w:t>scattered unionists</w:t>
      </w:r>
      <w:r w:rsidRPr="00434C23">
        <w:rPr>
          <w:rFonts w:eastAsia="Calibri"/>
          <w:u w:val="single"/>
        </w:rPr>
        <w:t xml:space="preserve"> </w:t>
      </w:r>
      <w:r w:rsidRPr="00434C23">
        <w:rPr>
          <w:rFonts w:eastAsia="Calibri"/>
          <w:highlight w:val="yellow"/>
          <w:u w:val="single"/>
        </w:rPr>
        <w:t>and academics</w:t>
      </w:r>
      <w:r w:rsidRPr="00434C23">
        <w:rPr>
          <w:rFonts w:eastAsia="Calibri"/>
          <w:u w:val="single"/>
        </w:rPr>
        <w:t xml:space="preserve"> </w:t>
      </w:r>
      <w:r w:rsidRPr="00434C23">
        <w:rPr>
          <w:rFonts w:eastAsia="Calibri"/>
          <w:highlight w:val="yellow"/>
          <w:u w:val="single"/>
        </w:rPr>
        <w:t>but</w:t>
      </w:r>
      <w:r w:rsidRPr="00434C23">
        <w:rPr>
          <w:rFonts w:eastAsia="Calibri"/>
          <w:u w:val="single"/>
        </w:rPr>
        <w:t xml:space="preserve"> of the </w:t>
      </w:r>
      <w:r w:rsidRPr="00434C23">
        <w:rPr>
          <w:rFonts w:eastAsia="Calibri"/>
          <w:highlight w:val="yellow"/>
          <w:u w:val="single"/>
        </w:rPr>
        <w:t>millions</w:t>
      </w:r>
      <w:r w:rsidRPr="00434C23">
        <w:rPr>
          <w:rFonts w:eastAsia="Calibri"/>
          <w:u w:val="single"/>
        </w:rPr>
        <w:t xml:space="preserve"> </w:t>
      </w:r>
      <w:r w:rsidRPr="00434C23">
        <w:rPr>
          <w:rFonts w:eastAsia="Calibri"/>
          <w:highlight w:val="yellow"/>
          <w:u w:val="single"/>
        </w:rPr>
        <w:t>participating in the “Great Resignation.”</w:t>
      </w:r>
    </w:p>
    <w:p w14:paraId="2B9059F6" w14:textId="77777777" w:rsidR="001076A0" w:rsidRPr="00434C23" w:rsidRDefault="001076A0" w:rsidP="001076A0">
      <w:pPr>
        <w:rPr>
          <w:rFonts w:eastAsia="Calibri"/>
          <w:u w:val="single"/>
        </w:rPr>
      </w:pPr>
      <w:proofErr w:type="gramStart"/>
      <w:r w:rsidRPr="00434C23">
        <w:rPr>
          <w:rFonts w:eastAsia="Calibri"/>
          <w:u w:val="single"/>
        </w:rPr>
        <w:t>So</w:t>
      </w:r>
      <w:proofErr w:type="gramEnd"/>
      <w:r w:rsidRPr="00434C23">
        <w:rPr>
          <w:rFonts w:eastAsia="Calibri"/>
          <w:u w:val="single"/>
        </w:rPr>
        <w:t xml:space="preserve">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434C23">
        <w:rPr>
          <w:rFonts w:eastAsia="Calibri"/>
          <w:sz w:val="16"/>
        </w:rPr>
        <w:t xml:space="preserve"> </w:t>
      </w:r>
      <w:r w:rsidRPr="00434C23">
        <w:rPr>
          <w:rFonts w:eastAsia="Calibri"/>
          <w:u w:val="single"/>
        </w:rPr>
        <w:t>The African-American women in the Reynolds stemmeries would have understood.</w:t>
      </w:r>
    </w:p>
    <w:p w14:paraId="5BD7FF78" w14:textId="77777777" w:rsidR="001076A0" w:rsidRPr="00434C23" w:rsidRDefault="001076A0" w:rsidP="001076A0">
      <w:pPr>
        <w:rPr>
          <w:rFonts w:eastAsia="Calibri"/>
          <w:sz w:val="16"/>
        </w:rPr>
      </w:pPr>
      <w:r w:rsidRPr="00434C23">
        <w:rPr>
          <w:rFonts w:eastAsia="Calibri"/>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087074EA" w14:textId="77777777" w:rsidR="001076A0" w:rsidRPr="00434C23" w:rsidRDefault="001076A0" w:rsidP="001076A0">
      <w:pPr>
        <w:rPr>
          <w:rFonts w:eastAsia="Calibri"/>
          <w:sz w:val="16"/>
        </w:rPr>
      </w:pPr>
      <w:r w:rsidRPr="00434C23">
        <w:rPr>
          <w:rFonts w:eastAsia="Calibri"/>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5D41F213" w14:textId="77777777" w:rsidR="001076A0" w:rsidRPr="00434C23" w:rsidRDefault="001076A0" w:rsidP="001076A0">
      <w:pPr>
        <w:rPr>
          <w:rFonts w:eastAsia="Calibri"/>
          <w:sz w:val="16"/>
        </w:rPr>
      </w:pPr>
      <w:r w:rsidRPr="00434C23">
        <w:rPr>
          <w:rFonts w:eastAsia="Calibri"/>
          <w:sz w:val="16"/>
        </w:rPr>
        <w:t xml:space="preserve">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w:t>
      </w:r>
      <w:proofErr w:type="gramStart"/>
      <w:r w:rsidRPr="00434C23">
        <w:rPr>
          <w:rFonts w:eastAsia="Calibri"/>
          <w:sz w:val="16"/>
        </w:rPr>
        <w:t>has</w:t>
      </w:r>
      <w:proofErr w:type="gramEnd"/>
      <w:r w:rsidRPr="00434C23">
        <w:rPr>
          <w:rFonts w:eastAsia="Calibri"/>
          <w:sz w:val="16"/>
        </w:rPr>
        <w:t xml:space="preserve"> been far more important and progressive.</w:t>
      </w:r>
    </w:p>
    <w:p w14:paraId="45F09E2A" w14:textId="77777777" w:rsidR="001076A0" w:rsidRPr="00434C23" w:rsidRDefault="001076A0" w:rsidP="001076A0">
      <w:pPr>
        <w:rPr>
          <w:rFonts w:eastAsia="Calibri"/>
          <w:sz w:val="16"/>
        </w:rPr>
      </w:pPr>
      <w:r w:rsidRPr="00434C23">
        <w:rPr>
          <w:rFonts w:eastAsia="Calibri"/>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3AF0943D" w14:textId="77777777" w:rsidR="001076A0" w:rsidRPr="00434C23" w:rsidRDefault="001076A0" w:rsidP="001076A0">
      <w:pPr>
        <w:rPr>
          <w:rFonts w:eastAsia="Calibri"/>
          <w:sz w:val="16"/>
        </w:rPr>
      </w:pPr>
      <w:r w:rsidRPr="00434C23">
        <w:rPr>
          <w:rFonts w:eastAsia="Calibri"/>
          <w:sz w:val="16"/>
        </w:rPr>
        <w:t>Korstad captured this legitimizing impact when he recorded a 1943 exchange between Theodosia Simpson, one of the organic leaders who arose from the Reynolds ranks and a top company executive.</w:t>
      </w:r>
    </w:p>
    <w:p w14:paraId="3A73BFFA" w14:textId="77777777" w:rsidR="001076A0" w:rsidRPr="00434C23" w:rsidRDefault="001076A0" w:rsidP="001076A0">
      <w:pPr>
        <w:rPr>
          <w:rFonts w:eastAsia="Calibri"/>
          <w:sz w:val="16"/>
        </w:rPr>
      </w:pPr>
      <w:r w:rsidRPr="00434C23">
        <w:rPr>
          <w:rFonts w:eastAsia="Calibri"/>
          <w:sz w:val="16"/>
        </w:rPr>
        <w:t>Simpson: “Mr. Whitaker, according to the Little Steel formula you can give us a wage increase.”</w:t>
      </w:r>
    </w:p>
    <w:p w14:paraId="0598AF2B" w14:textId="77777777" w:rsidR="001076A0" w:rsidRPr="00434C23" w:rsidRDefault="001076A0" w:rsidP="001076A0">
      <w:pPr>
        <w:rPr>
          <w:rFonts w:eastAsia="Calibri"/>
          <w:sz w:val="16"/>
        </w:rPr>
      </w:pPr>
      <w:r w:rsidRPr="00434C23">
        <w:rPr>
          <w:rFonts w:eastAsia="Calibri"/>
          <w:sz w:val="16"/>
        </w:rPr>
        <w:t>“Who told you about the Little Steel formula?” Whitaker replied.</w:t>
      </w:r>
    </w:p>
    <w:p w14:paraId="4D84B3D3" w14:textId="77777777" w:rsidR="001076A0" w:rsidRPr="00434C23" w:rsidRDefault="001076A0" w:rsidP="001076A0">
      <w:pPr>
        <w:rPr>
          <w:rFonts w:eastAsia="Calibri"/>
          <w:sz w:val="16"/>
        </w:rPr>
      </w:pPr>
      <w:r w:rsidRPr="00434C23">
        <w:rPr>
          <w:rFonts w:eastAsia="Calibri"/>
          <w:sz w:val="16"/>
        </w:rPr>
        <w:t>“Whether you know it or not, I can read and I can think. It’s been in all the newspapers.”</w:t>
      </w:r>
    </w:p>
    <w:p w14:paraId="76F3901F" w14:textId="77777777" w:rsidR="001076A0" w:rsidRPr="00434C23" w:rsidRDefault="001076A0" w:rsidP="001076A0">
      <w:pPr>
        <w:rPr>
          <w:rFonts w:eastAsia="Calibri"/>
          <w:sz w:val="16"/>
        </w:rPr>
      </w:pPr>
      <w:r w:rsidRPr="00434C23">
        <w:rPr>
          <w:rFonts w:eastAsia="Calibri"/>
          <w:sz w:val="16"/>
        </w:rPr>
        <w:t>“I don’t know anything about the Little Steel formula, but I’ll have the company attorneys look into it.”</w:t>
      </w:r>
    </w:p>
    <w:p w14:paraId="78ECF9BB" w14:textId="77777777" w:rsidR="001076A0" w:rsidRPr="00434C23" w:rsidRDefault="001076A0" w:rsidP="001076A0">
      <w:pPr>
        <w:rPr>
          <w:rFonts w:eastAsia="Calibri"/>
          <w:sz w:val="16"/>
        </w:rPr>
      </w:pPr>
      <w:r w:rsidRPr="00434C23">
        <w:rPr>
          <w:rFonts w:eastAsia="Calibri"/>
          <w:sz w:val="16"/>
        </w:rPr>
        <w:t>“Well, you start talking to them about that wage increase.”</w:t>
      </w:r>
    </w:p>
    <w:p w14:paraId="36358088" w14:textId="77777777" w:rsidR="001076A0" w:rsidRPr="00434C23" w:rsidRDefault="001076A0" w:rsidP="001076A0">
      <w:pPr>
        <w:rPr>
          <w:rFonts w:eastAsia="Calibri"/>
          <w:sz w:val="16"/>
        </w:rPr>
      </w:pPr>
      <w:r w:rsidRPr="00434C23">
        <w:rPr>
          <w:rFonts w:eastAsia="Calibri"/>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3D90B627" w14:textId="77777777" w:rsidR="001076A0" w:rsidRPr="00434C23" w:rsidRDefault="001076A0" w:rsidP="001076A0">
      <w:pPr>
        <w:rPr>
          <w:rFonts w:eastAsia="Calibri"/>
          <w:sz w:val="16"/>
        </w:rPr>
      </w:pPr>
      <w:r w:rsidRPr="00434C23">
        <w:rPr>
          <w:rFonts w:eastAsia="Calibri"/>
          <w:sz w:val="16"/>
        </w:rPr>
        <w:t xml:space="preserve">But the federal government is not enough, nor even militant trade unionists. </w:t>
      </w:r>
      <w:r w:rsidRPr="00434C23">
        <w:rPr>
          <w:rFonts w:eastAsia="Calibri"/>
          <w:highlight w:val="yellow"/>
          <w:u w:val="single"/>
        </w:rPr>
        <w:t>We need</w:t>
      </w:r>
      <w:r w:rsidRPr="00434C23">
        <w:rPr>
          <w:rFonts w:eastAsia="Calibri"/>
          <w:sz w:val="16"/>
        </w:rPr>
        <w:t xml:space="preserve"> a new Communist Party — not a Stalinist replica of the 1930s party, of course, but </w:t>
      </w:r>
      <w:r w:rsidRPr="00434C23">
        <w:rPr>
          <w:rFonts w:eastAsia="Calibri"/>
          <w:highlight w:val="yellow"/>
          <w:u w:val="single"/>
        </w:rPr>
        <w:t>a party of committed individuals</w:t>
      </w:r>
      <w:r w:rsidRPr="00434C23">
        <w:rPr>
          <w:rFonts w:eastAsia="Calibri"/>
          <w:u w:val="single"/>
        </w:rPr>
        <w:t xml:space="preserve">, of cadre, </w:t>
      </w:r>
      <w:r w:rsidRPr="00434C23">
        <w:rPr>
          <w:rFonts w:eastAsia="Calibri"/>
          <w:highlight w:val="yellow"/>
          <w:u w:val="single"/>
        </w:rPr>
        <w:t>who see</w:t>
      </w:r>
      <w:r w:rsidRPr="00434C23">
        <w:rPr>
          <w:rFonts w:eastAsia="Calibri"/>
          <w:u w:val="single"/>
        </w:rPr>
        <w:t xml:space="preserve"> </w:t>
      </w:r>
      <w:r w:rsidRPr="00434C23">
        <w:rPr>
          <w:rFonts w:eastAsia="Calibri"/>
          <w:b/>
          <w:iCs/>
          <w:highlight w:val="yellow"/>
          <w:u w:val="single"/>
        </w:rPr>
        <w:t>unionism not as an end</w:t>
      </w:r>
      <w:r w:rsidRPr="00434C23">
        <w:rPr>
          <w:rFonts w:eastAsia="Calibri"/>
          <w:u w:val="single"/>
        </w:rPr>
        <w:t xml:space="preserve"> in itself </w:t>
      </w:r>
      <w:r w:rsidRPr="00434C23">
        <w:rPr>
          <w:rFonts w:eastAsia="Calibri"/>
          <w:b/>
          <w:iCs/>
          <w:highlight w:val="yellow"/>
          <w:u w:val="single"/>
        </w:rPr>
        <w:t>but as a step forward toward a revolutionized society</w:t>
      </w:r>
      <w:r w:rsidRPr="00434C23">
        <w:rPr>
          <w:rFonts w:eastAsia="Calibri"/>
          <w:b/>
          <w:iCs/>
          <w:u w:val="single"/>
        </w:rPr>
        <w:t>.</w:t>
      </w:r>
      <w:r w:rsidRPr="00434C23">
        <w:rPr>
          <w:rFonts w:eastAsia="Calibri"/>
          <w:sz w:val="16"/>
        </w:rPr>
        <w:t xml:space="preserve"> Contra Daniel Bell, we need leftists whose politics really are those of a secular religion.</w:t>
      </w:r>
    </w:p>
    <w:p w14:paraId="73A8BA5A" w14:textId="77777777" w:rsidR="001076A0" w:rsidRPr="00434C23" w:rsidRDefault="001076A0" w:rsidP="001076A0">
      <w:pPr>
        <w:rPr>
          <w:rFonts w:eastAsia="Calibri"/>
          <w:sz w:val="16"/>
        </w:rPr>
      </w:pPr>
      <w:r w:rsidRPr="00434C23">
        <w:rPr>
          <w:rFonts w:eastAsia="Calibri"/>
          <w:u w:val="single"/>
        </w:rPr>
        <w:t>That was certainly true of the few dozen Communists who devoted themselves to building Local 22, a ten-thousand-member organization that had the potential to revolutionize politics and social norms in the Jim Crow South.</w:t>
      </w:r>
      <w:r w:rsidRPr="00434C23">
        <w:rPr>
          <w:rFonts w:eastAsia="Calibri"/>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2B01F3C6" w14:textId="77777777" w:rsidR="001076A0" w:rsidRPr="00434C23" w:rsidRDefault="001076A0" w:rsidP="001076A0">
      <w:pPr>
        <w:rPr>
          <w:rFonts w:eastAsia="Calibri"/>
          <w:sz w:val="16"/>
        </w:rPr>
      </w:pPr>
      <w:r w:rsidRPr="00434C23">
        <w:rPr>
          <w:rFonts w:eastAsia="Calibri"/>
          <w:sz w:val="16"/>
        </w:rPr>
        <w:t xml:space="preserve">Can the Democratic Socialists of America, now nearing 100,000 members — not far below that of the CP in its heyday — fit this bill? That seems unlikely at this moment, but </w:t>
      </w:r>
      <w:r w:rsidRPr="00434C23">
        <w:rPr>
          <w:rFonts w:eastAsia="Calibri"/>
          <w:u w:val="single"/>
        </w:rPr>
        <w:t>such parties come in all shapes and sizes.</w:t>
      </w:r>
      <w:r w:rsidRPr="00434C23">
        <w:rPr>
          <w:rFonts w:eastAsia="Calibri"/>
          <w:sz w:val="16"/>
        </w:rPr>
        <w:t xml:space="preserve"> </w:t>
      </w:r>
      <w:r w:rsidRPr="00434C23">
        <w:rPr>
          <w:rFonts w:eastAsia="Calibri"/>
          <w:u w:val="single"/>
        </w:rPr>
        <w:t xml:space="preserve">In the 1960s, the Student Nonviolent Coordinating Committee (SNCC) and the Congress of Racial Equality (CORE) were cadre organizations that pushed the civil rights movement forward in decisive fashion. </w:t>
      </w:r>
      <w:r w:rsidRPr="00434C23">
        <w:rPr>
          <w:rFonts w:eastAsia="Calibri"/>
          <w:highlight w:val="yellow"/>
          <w:u w:val="single"/>
        </w:rPr>
        <w:t xml:space="preserve">We need </w:t>
      </w:r>
      <w:r w:rsidRPr="00434C23">
        <w:rPr>
          <w:rFonts w:eastAsia="Calibri"/>
          <w:u w:val="single"/>
        </w:rPr>
        <w:t xml:space="preserve">these </w:t>
      </w:r>
      <w:r w:rsidRPr="00434C23">
        <w:rPr>
          <w:rFonts w:eastAsia="Calibri"/>
          <w:b/>
          <w:iCs/>
          <w:highlight w:val="yellow"/>
          <w:u w:val="single"/>
        </w:rPr>
        <w:t>vanguard formations</w:t>
      </w:r>
      <w:r w:rsidRPr="00434C23">
        <w:rPr>
          <w:rFonts w:eastAsia="Calibri"/>
          <w:highlight w:val="yellow"/>
          <w:u w:val="single"/>
        </w:rPr>
        <w:t xml:space="preserve"> once again</w:t>
      </w:r>
      <w:r w:rsidRPr="00434C23">
        <w:rPr>
          <w:rFonts w:eastAsia="Calibri"/>
          <w:u w:val="single"/>
        </w:rPr>
        <w:t xml:space="preserve">. Those who founded the </w:t>
      </w:r>
      <w:r w:rsidRPr="00434C23">
        <w:rPr>
          <w:rFonts w:eastAsia="Calibri"/>
          <w:b/>
          <w:iCs/>
          <w:highlight w:val="yellow"/>
          <w:u w:val="single"/>
        </w:rPr>
        <w:t>Occupy</w:t>
      </w:r>
      <w:r w:rsidRPr="00434C23">
        <w:rPr>
          <w:rFonts w:eastAsia="Calibri"/>
          <w:u w:val="single"/>
        </w:rPr>
        <w:t xml:space="preserve"> </w:t>
      </w:r>
      <w:r w:rsidRPr="00434C23">
        <w:rPr>
          <w:rFonts w:eastAsia="Calibri"/>
          <w:highlight w:val="yellow"/>
          <w:u w:val="single"/>
        </w:rPr>
        <w:t>movement</w:t>
      </w:r>
      <w:r w:rsidRPr="00434C23">
        <w:rPr>
          <w:rFonts w:eastAsia="Calibri"/>
          <w:u w:val="single"/>
        </w:rPr>
        <w:t xml:space="preserve"> </w:t>
      </w:r>
      <w:r w:rsidRPr="00434C23">
        <w:rPr>
          <w:rFonts w:eastAsia="Calibri"/>
          <w:highlight w:val="yellow"/>
          <w:u w:val="single"/>
        </w:rPr>
        <w:t>were of this sort;</w:t>
      </w:r>
      <w:r w:rsidRPr="00434C23">
        <w:rPr>
          <w:rFonts w:eastAsia="Calibri"/>
          <w:u w:val="single"/>
        </w:rPr>
        <w:t xml:space="preserve"> </w:t>
      </w:r>
      <w:proofErr w:type="gramStart"/>
      <w:r w:rsidRPr="00434C23">
        <w:rPr>
          <w:rFonts w:eastAsia="Calibri"/>
          <w:highlight w:val="yellow"/>
          <w:u w:val="single"/>
        </w:rPr>
        <w:t>likewise</w:t>
      </w:r>
      <w:proofErr w:type="gramEnd"/>
      <w:r w:rsidRPr="00434C23">
        <w:rPr>
          <w:rFonts w:eastAsia="Calibri"/>
          <w:u w:val="single"/>
        </w:rPr>
        <w:t xml:space="preserve"> those who spread the </w:t>
      </w:r>
      <w:r w:rsidRPr="00434C23">
        <w:rPr>
          <w:rFonts w:eastAsia="Calibri"/>
          <w:b/>
          <w:iCs/>
          <w:highlight w:val="yellow"/>
          <w:u w:val="single"/>
        </w:rPr>
        <w:t>B</w:t>
      </w:r>
      <w:r w:rsidRPr="00434C23">
        <w:rPr>
          <w:rFonts w:eastAsia="Calibri"/>
          <w:b/>
          <w:iCs/>
          <w:u w:val="single"/>
        </w:rPr>
        <w:t xml:space="preserve">lack </w:t>
      </w:r>
      <w:r w:rsidRPr="00434C23">
        <w:rPr>
          <w:rFonts w:eastAsia="Calibri"/>
          <w:b/>
          <w:iCs/>
          <w:highlight w:val="yellow"/>
          <w:u w:val="single"/>
        </w:rPr>
        <w:t>Li</w:t>
      </w:r>
      <w:r w:rsidRPr="00434C23">
        <w:rPr>
          <w:rFonts w:eastAsia="Calibri"/>
          <w:b/>
          <w:iCs/>
          <w:u w:val="single"/>
        </w:rPr>
        <w:t xml:space="preserve">ves </w:t>
      </w:r>
      <w:r w:rsidRPr="00434C23">
        <w:rPr>
          <w:rFonts w:eastAsia="Calibri"/>
          <w:b/>
          <w:iCs/>
          <w:highlight w:val="yellow"/>
          <w:u w:val="single"/>
        </w:rPr>
        <w:t>M</w:t>
      </w:r>
      <w:r w:rsidRPr="00434C23">
        <w:rPr>
          <w:rFonts w:eastAsia="Calibri"/>
          <w:b/>
          <w:iCs/>
          <w:u w:val="single"/>
        </w:rPr>
        <w:t>atter</w:t>
      </w:r>
      <w:r w:rsidRPr="00434C23">
        <w:rPr>
          <w:rFonts w:eastAsia="Calibri"/>
          <w:u w:val="single"/>
        </w:rPr>
        <w:t xml:space="preserve"> movement to virtually every city and state also reflect that organizational and moral impulse. But it has to be more than ad hoc. </w:t>
      </w:r>
      <w:r w:rsidRPr="00434C23">
        <w:rPr>
          <w:rFonts w:eastAsia="Calibri"/>
          <w:b/>
          <w:iCs/>
          <w:highlight w:val="yellow"/>
          <w:u w:val="single"/>
        </w:rPr>
        <w:t xml:space="preserve">It needs to see itself as a maker of history </w:t>
      </w:r>
      <w:r w:rsidRPr="00434C23">
        <w:rPr>
          <w:rFonts w:eastAsia="Calibri"/>
          <w:b/>
          <w:iCs/>
          <w:u w:val="single"/>
        </w:rPr>
        <w:t>for the long haul.</w:t>
      </w:r>
    </w:p>
    <w:p w14:paraId="04F1CE1F" w14:textId="77777777" w:rsidR="001076A0" w:rsidRPr="00434C23" w:rsidRDefault="001076A0" w:rsidP="001076A0">
      <w:pPr>
        <w:rPr>
          <w:rFonts w:eastAsia="Calibri"/>
          <w:sz w:val="16"/>
        </w:rPr>
      </w:pPr>
      <w:r w:rsidRPr="00434C23">
        <w:rPr>
          <w:rFonts w:eastAsia="Calibri"/>
          <w:sz w:val="16"/>
        </w:rPr>
        <w:t>Institutions Anchor Consciousness</w:t>
      </w:r>
    </w:p>
    <w:p w14:paraId="4B7D30E9" w14:textId="77777777" w:rsidR="001076A0" w:rsidRPr="00434C23" w:rsidRDefault="001076A0" w:rsidP="001076A0">
      <w:pPr>
        <w:rPr>
          <w:rFonts w:eastAsia="Calibri"/>
          <w:sz w:val="16"/>
        </w:rPr>
      </w:pPr>
      <w:r w:rsidRPr="00434C23">
        <w:rPr>
          <w:rFonts w:eastAsia="Calibri"/>
          <w:u w:val="single"/>
        </w:rPr>
        <w:t>Any labor initiative will always face opposition</w:t>
      </w:r>
      <w:r w:rsidRPr="00434C23">
        <w:rPr>
          <w:rFonts w:eastAsia="Calibri"/>
          <w:sz w:val="16"/>
        </w:rPr>
        <w:t>: red-baiting and race-baiting in the 1940s; accusations of corruption, self-interest, Luddism, and divisiveness today. What’s ironic, of course, is how and why the rhetoric of anti-unionism changes with the times.</w:t>
      </w:r>
    </w:p>
    <w:p w14:paraId="1CCA3696" w14:textId="77777777" w:rsidR="001076A0" w:rsidRPr="00434C23" w:rsidRDefault="001076A0" w:rsidP="001076A0">
      <w:pPr>
        <w:rPr>
          <w:rFonts w:eastAsia="Calibri"/>
          <w:sz w:val="16"/>
        </w:rPr>
      </w:pPr>
      <w:r w:rsidRPr="00434C23">
        <w:rPr>
          <w:rFonts w:eastAsia="Calibri"/>
          <w:u w:val="single"/>
        </w:rPr>
        <w:t>In the 1940s Reynolds management and other Winston-Salem conservatives sought to label Local 22 a race organization first and foremost, to persuade white workers to stay away and also to mobilize community whites against the local.</w:t>
      </w:r>
      <w:r w:rsidRPr="00434C23">
        <w:rPr>
          <w:rFonts w:eastAsia="Calibri"/>
          <w:sz w:val="16"/>
        </w:rPr>
        <w:t xml:space="preserve"> </w:t>
      </w:r>
      <w:r w:rsidRPr="00434C23">
        <w:rPr>
          <w:rFonts w:eastAsia="Calibri"/>
          <w:u w:val="single"/>
        </w:rPr>
        <w:t>While Reynolds was anti-union</w:t>
      </w:r>
      <w:r w:rsidRPr="00434C23">
        <w:rPr>
          <w:rFonts w:eastAsia="Calibri"/>
          <w:sz w:val="16"/>
        </w:rPr>
        <w:t xml:space="preserve">, of course, </w:t>
      </w:r>
      <w:r w:rsidRPr="00434C23">
        <w:rPr>
          <w:rFonts w:eastAsia="Calibri"/>
          <w:u w:val="single"/>
        </w:rPr>
        <w:t>it found that in an era when federal law and national sentiment was ideologically and administratively far more favorable to unionism than today, a denunciation of unionism per se did not carry the weight it would later sustain.</w:t>
      </w:r>
    </w:p>
    <w:p w14:paraId="149CC71A" w14:textId="77777777" w:rsidR="001076A0" w:rsidRPr="00434C23" w:rsidRDefault="001076A0" w:rsidP="001076A0">
      <w:pPr>
        <w:rPr>
          <w:rFonts w:eastAsia="Calibri"/>
          <w:u w:val="single"/>
        </w:rPr>
      </w:pPr>
      <w:r w:rsidRPr="00434C23">
        <w:rPr>
          <w:rFonts w:eastAsia="Calibri"/>
          <w:u w:val="single"/>
        </w:rPr>
        <w:t xml:space="preserve">Today, on the other hand, </w:t>
      </w:r>
      <w:r w:rsidRPr="00434C23">
        <w:rPr>
          <w:rFonts w:eastAsia="Calibri"/>
          <w:highlight w:val="yellow"/>
          <w:u w:val="single"/>
        </w:rPr>
        <w:t xml:space="preserve">employers like </w:t>
      </w:r>
      <w:r w:rsidRPr="00434C23">
        <w:rPr>
          <w:rFonts w:eastAsia="Calibri"/>
          <w:b/>
          <w:iCs/>
          <w:highlight w:val="yellow"/>
          <w:u w:val="single"/>
        </w:rPr>
        <w:t>Starbucks and Amazon advertise</w:t>
      </w:r>
      <w:r w:rsidRPr="00434C23">
        <w:rPr>
          <w:rFonts w:eastAsia="Calibri"/>
          <w:u w:val="single"/>
        </w:rPr>
        <w:t xml:space="preserve"> their </w:t>
      </w:r>
      <w:r w:rsidRPr="00434C23">
        <w:rPr>
          <w:rFonts w:eastAsia="Calibri"/>
          <w:b/>
          <w:iCs/>
          <w:highlight w:val="yellow"/>
          <w:u w:val="single"/>
        </w:rPr>
        <w:t>support</w:t>
      </w:r>
      <w:r w:rsidRPr="00434C23">
        <w:rPr>
          <w:rFonts w:eastAsia="Calibri"/>
          <w:u w:val="single"/>
        </w:rPr>
        <w:t xml:space="preserve"> </w:t>
      </w:r>
      <w:r w:rsidRPr="00434C23">
        <w:rPr>
          <w:rFonts w:eastAsia="Calibri"/>
          <w:highlight w:val="yellow"/>
          <w:u w:val="single"/>
        </w:rPr>
        <w:t>of B</w:t>
      </w:r>
      <w:r w:rsidRPr="00434C23">
        <w:rPr>
          <w:rFonts w:eastAsia="Calibri"/>
          <w:u w:val="single"/>
        </w:rPr>
        <w:t>lack</w:t>
      </w:r>
      <w:r w:rsidRPr="00434C23">
        <w:rPr>
          <w:rFonts w:eastAsia="Calibri"/>
          <w:highlight w:val="yellow"/>
          <w:u w:val="single"/>
        </w:rPr>
        <w:t xml:space="preserve"> L</w:t>
      </w:r>
      <w:r w:rsidRPr="00434C23">
        <w:rPr>
          <w:rFonts w:eastAsia="Calibri"/>
          <w:u w:val="single"/>
        </w:rPr>
        <w:t>ives</w:t>
      </w:r>
      <w:r w:rsidRPr="00434C23">
        <w:rPr>
          <w:rFonts w:eastAsia="Calibri"/>
          <w:highlight w:val="yellow"/>
          <w:u w:val="single"/>
        </w:rPr>
        <w:t xml:space="preserve"> M</w:t>
      </w:r>
      <w:r w:rsidRPr="00434C23">
        <w:rPr>
          <w:rFonts w:eastAsia="Calibri"/>
          <w:u w:val="single"/>
        </w:rPr>
        <w:t xml:space="preserve">atter as well as their </w:t>
      </w:r>
      <w:r w:rsidRPr="00434C23">
        <w:rPr>
          <w:rFonts w:eastAsia="Calibri"/>
          <w:highlight w:val="yellow"/>
          <w:u w:val="single"/>
        </w:rPr>
        <w:t>commitment to abortion and LGBTQ rights</w:t>
      </w:r>
      <w:r w:rsidRPr="00434C23">
        <w:rPr>
          <w:rFonts w:eastAsia="Calibri"/>
          <w:u w:val="single"/>
        </w:rPr>
        <w:t xml:space="preserve">. </w:t>
      </w:r>
      <w:r w:rsidRPr="00434C23">
        <w:rPr>
          <w:rFonts w:eastAsia="Calibri"/>
          <w:b/>
          <w:iCs/>
          <w:highlight w:val="yellow"/>
          <w:u w:val="single"/>
        </w:rPr>
        <w:t>But</w:t>
      </w:r>
      <w:r w:rsidRPr="00434C23">
        <w:rPr>
          <w:rFonts w:eastAsia="Calibri"/>
          <w:u w:val="single"/>
        </w:rPr>
        <w:t xml:space="preserve"> all that </w:t>
      </w:r>
      <w:r w:rsidRPr="00434C23">
        <w:rPr>
          <w:rFonts w:eastAsia="Calibri"/>
          <w:b/>
          <w:iCs/>
          <w:highlight w:val="yellow"/>
          <w:u w:val="single"/>
        </w:rPr>
        <w:t xml:space="preserve">coexists with a </w:t>
      </w:r>
      <w:r w:rsidRPr="00434C23">
        <w:rPr>
          <w:rFonts w:eastAsia="Calibri"/>
          <w:b/>
          <w:iCs/>
          <w:u w:val="single"/>
        </w:rPr>
        <w:t xml:space="preserve">managerial </w:t>
      </w:r>
      <w:r w:rsidRPr="00434C23">
        <w:rPr>
          <w:rFonts w:eastAsia="Calibri"/>
          <w:b/>
          <w:iCs/>
          <w:highlight w:val="yellow"/>
          <w:u w:val="single"/>
        </w:rPr>
        <w:t>rejection of trade unionism</w:t>
      </w:r>
      <w:r w:rsidRPr="00434C23">
        <w:rPr>
          <w:rFonts w:eastAsia="Calibri"/>
          <w:u w:val="single"/>
        </w:rPr>
        <w:t xml:space="preserve"> as an alien “third party,” ineffective and divisive, </w:t>
      </w:r>
      <w:r w:rsidRPr="00434C23">
        <w:rPr>
          <w:rFonts w:eastAsia="Calibri"/>
          <w:highlight w:val="yellow"/>
          <w:u w:val="single"/>
        </w:rPr>
        <w:t>even</w:t>
      </w:r>
      <w:r w:rsidRPr="00434C23">
        <w:rPr>
          <w:rFonts w:eastAsia="Calibri"/>
          <w:u w:val="single"/>
        </w:rPr>
        <w:t xml:space="preserve"> in an era </w:t>
      </w:r>
      <w:r w:rsidRPr="00434C23">
        <w:rPr>
          <w:rFonts w:eastAsia="Calibri"/>
          <w:highlight w:val="yellow"/>
          <w:u w:val="single"/>
        </w:rPr>
        <w:t>when</w:t>
      </w:r>
      <w:r w:rsidRPr="00434C23">
        <w:rPr>
          <w:rFonts w:eastAsia="Calibri"/>
          <w:u w:val="single"/>
        </w:rPr>
        <w:t xml:space="preserve"> the polls tell us that trade </w:t>
      </w:r>
      <w:r w:rsidRPr="00434C23">
        <w:rPr>
          <w:rFonts w:eastAsia="Calibri"/>
          <w:highlight w:val="yellow"/>
          <w:u w:val="single"/>
        </w:rPr>
        <w:t>unionism</w:t>
      </w:r>
      <w:r w:rsidRPr="00434C23">
        <w:rPr>
          <w:rFonts w:eastAsia="Calibri"/>
          <w:u w:val="single"/>
        </w:rPr>
        <w:t xml:space="preserve"> </w:t>
      </w:r>
      <w:r w:rsidRPr="00434C23">
        <w:rPr>
          <w:rFonts w:eastAsia="Calibri"/>
          <w:highlight w:val="yellow"/>
          <w:u w:val="single"/>
        </w:rPr>
        <w:t>is enjoying</w:t>
      </w:r>
      <w:r w:rsidRPr="00434C23">
        <w:rPr>
          <w:rFonts w:eastAsia="Calibri"/>
          <w:u w:val="single"/>
        </w:rPr>
        <w:t xml:space="preserve"> levels of </w:t>
      </w:r>
      <w:r w:rsidRPr="00434C23">
        <w:rPr>
          <w:rFonts w:eastAsia="Calibri"/>
          <w:highlight w:val="yellow"/>
          <w:u w:val="single"/>
        </w:rPr>
        <w:t xml:space="preserve">public support not seen since the </w:t>
      </w:r>
      <w:r w:rsidRPr="00434C23">
        <w:rPr>
          <w:rFonts w:eastAsia="Calibri"/>
          <w:u w:val="single"/>
        </w:rPr>
        <w:t>19</w:t>
      </w:r>
      <w:r w:rsidRPr="00434C23">
        <w:rPr>
          <w:rFonts w:eastAsia="Calibri"/>
          <w:highlight w:val="yellow"/>
          <w:u w:val="single"/>
        </w:rPr>
        <w:t>60s</w:t>
      </w:r>
      <w:r w:rsidRPr="00434C23">
        <w:rPr>
          <w:rFonts w:eastAsia="Calibri"/>
          <w:u w:val="single"/>
        </w:rPr>
        <w:t>.</w:t>
      </w:r>
    </w:p>
    <w:p w14:paraId="5D8EE32C" w14:textId="77777777" w:rsidR="001076A0" w:rsidRPr="00434C23" w:rsidRDefault="001076A0" w:rsidP="001076A0">
      <w:pPr>
        <w:rPr>
          <w:rFonts w:eastAsia="Calibri"/>
          <w:u w:val="single"/>
        </w:rPr>
      </w:pPr>
      <w:r w:rsidRPr="00434C23">
        <w:rPr>
          <w:rFonts w:eastAsia="Calibri"/>
          <w:u w:val="single"/>
        </w:rPr>
        <w:t xml:space="preserve">One reason for this has to do with the </w:t>
      </w:r>
      <w:r w:rsidRPr="00434C23">
        <w:rPr>
          <w:rFonts w:eastAsia="Calibri"/>
          <w:b/>
          <w:iCs/>
          <w:highlight w:val="yellow"/>
          <w:u w:val="single"/>
        </w:rPr>
        <w:t>relationship between consciousness, social norms, and institutions</w:t>
      </w:r>
      <w:r w:rsidRPr="00434C23">
        <w:rPr>
          <w:rFonts w:eastAsia="Calibri"/>
          <w:u w:val="single"/>
        </w:rPr>
        <w:t xml:space="preserve">. On the Left today, perhaps especially the academic left, the transformation and exhibition of consciousness, certainly when it comes to our identities, has become a highly refined art and often a flash point for controversy. But </w:t>
      </w:r>
      <w:r w:rsidRPr="00434C23">
        <w:rPr>
          <w:rFonts w:eastAsia="Calibri"/>
          <w:highlight w:val="yellow"/>
          <w:u w:val="single"/>
        </w:rPr>
        <w:t>leftists seeking to transform</w:t>
      </w:r>
      <w:r w:rsidRPr="00434C23">
        <w:rPr>
          <w:rFonts w:eastAsia="Calibri"/>
          <w:u w:val="single"/>
        </w:rPr>
        <w:t xml:space="preserve"> </w:t>
      </w:r>
      <w:r w:rsidRPr="00434C23">
        <w:rPr>
          <w:rFonts w:eastAsia="Calibri"/>
          <w:highlight w:val="yellow"/>
          <w:u w:val="single"/>
        </w:rPr>
        <w:t>the</w:t>
      </w:r>
      <w:r w:rsidRPr="00434C23">
        <w:rPr>
          <w:rFonts w:eastAsia="Calibri"/>
          <w:u w:val="single"/>
        </w:rPr>
        <w:t xml:space="preserve"> </w:t>
      </w:r>
      <w:r w:rsidRPr="00434C23">
        <w:rPr>
          <w:rFonts w:eastAsia="Calibri"/>
          <w:highlight w:val="yellow"/>
          <w:u w:val="single"/>
        </w:rPr>
        <w:t>way we think about gender, race, status, or class can’t forget that</w:t>
      </w:r>
      <w:r w:rsidRPr="00434C23">
        <w:rPr>
          <w:rFonts w:eastAsia="Calibri"/>
          <w:u w:val="single"/>
        </w:rPr>
        <w:t xml:space="preserve"> </w:t>
      </w:r>
      <w:r w:rsidRPr="00434C23">
        <w:rPr>
          <w:rFonts w:eastAsia="Calibri"/>
          <w:b/>
          <w:iCs/>
          <w:highlight w:val="yellow"/>
          <w:u w:val="single"/>
        </w:rPr>
        <w:t>institutions</w:t>
      </w:r>
      <w:r w:rsidRPr="00434C23">
        <w:rPr>
          <w:rFonts w:eastAsia="Calibri"/>
          <w:sz w:val="16"/>
        </w:rPr>
        <w:t xml:space="preserve"> — </w:t>
      </w:r>
      <w:r w:rsidRPr="00434C23">
        <w:rPr>
          <w:rFonts w:eastAsia="Calibri"/>
          <w:b/>
          <w:iCs/>
          <w:highlight w:val="yellow"/>
          <w:u w:val="single"/>
        </w:rPr>
        <w:t>laws</w:t>
      </w:r>
      <w:r w:rsidRPr="00434C23">
        <w:rPr>
          <w:rFonts w:eastAsia="Calibri"/>
          <w:u w:val="single"/>
        </w:rPr>
        <w:t xml:space="preserve">, </w:t>
      </w:r>
      <w:r w:rsidRPr="00434C23">
        <w:rPr>
          <w:rFonts w:eastAsia="Calibri"/>
          <w:b/>
          <w:iCs/>
          <w:highlight w:val="yellow"/>
          <w:u w:val="single"/>
        </w:rPr>
        <w:t>unions</w:t>
      </w:r>
      <w:r w:rsidRPr="00434C23">
        <w:rPr>
          <w:rFonts w:eastAsia="Calibri"/>
          <w:u w:val="single"/>
        </w:rPr>
        <w:t xml:space="preserve">, political parties, </w:t>
      </w:r>
      <w:r w:rsidRPr="00434C23">
        <w:rPr>
          <w:rFonts w:eastAsia="Calibri"/>
          <w:b/>
          <w:iCs/>
          <w:highlight w:val="yellow"/>
          <w:u w:val="single"/>
        </w:rPr>
        <w:t>social movements</w:t>
      </w:r>
      <w:r w:rsidRPr="00434C23">
        <w:rPr>
          <w:rFonts w:eastAsia="Calibri"/>
          <w:u w:val="single"/>
        </w:rPr>
        <w:t xml:space="preserve"> enrolling large numbers of people</w:t>
      </w:r>
      <w:r w:rsidRPr="00434C23">
        <w:rPr>
          <w:rFonts w:eastAsia="Calibri"/>
          <w:sz w:val="16"/>
        </w:rPr>
        <w:t xml:space="preserve"> — </w:t>
      </w:r>
      <w:r w:rsidRPr="00434C23">
        <w:rPr>
          <w:rFonts w:eastAsia="Calibri"/>
          <w:b/>
          <w:iCs/>
          <w:highlight w:val="yellow"/>
          <w:u w:val="single"/>
        </w:rPr>
        <w:t xml:space="preserve">are necessary to anchor </w:t>
      </w:r>
      <w:r w:rsidRPr="00434C23">
        <w:rPr>
          <w:rFonts w:eastAsia="Calibri"/>
          <w:b/>
          <w:iCs/>
          <w:u w:val="single"/>
        </w:rPr>
        <w:t xml:space="preserve">an evolving progressive </w:t>
      </w:r>
      <w:r w:rsidRPr="00434C23">
        <w:rPr>
          <w:rFonts w:eastAsia="Calibri"/>
          <w:b/>
          <w:iCs/>
          <w:highlight w:val="yellow"/>
          <w:u w:val="single"/>
        </w:rPr>
        <w:t>consciousness</w:t>
      </w:r>
      <w:r w:rsidRPr="00434C23">
        <w:rPr>
          <w:rFonts w:eastAsia="Calibri"/>
          <w:b/>
          <w:iCs/>
          <w:u w:val="single"/>
        </w:rPr>
        <w:t>.</w:t>
      </w:r>
      <w:r w:rsidRPr="00434C23">
        <w:rPr>
          <w:rFonts w:eastAsia="Calibri"/>
          <w:u w:val="single"/>
        </w:rPr>
        <w:t xml:space="preserve"> A transformation of language or identity, no matter how radical, cannot stand alone.</w:t>
      </w:r>
    </w:p>
    <w:p w14:paraId="4DADE7B3" w14:textId="77777777" w:rsidR="001076A0" w:rsidRPr="00434C23" w:rsidRDefault="001076A0" w:rsidP="001076A0">
      <w:pPr>
        <w:rPr>
          <w:rFonts w:eastAsia="Calibri"/>
          <w:sz w:val="16"/>
        </w:rPr>
      </w:pPr>
      <w:r w:rsidRPr="00434C23">
        <w:rPr>
          <w:rFonts w:eastAsia="Calibri"/>
          <w:u w:val="single"/>
        </w:rPr>
        <w:t>This was not a mistake the Local 22 militants ever made.</w:t>
      </w:r>
      <w:r w:rsidRPr="00434C23">
        <w:rPr>
          <w:rFonts w:eastAsia="Calibri"/>
          <w:sz w:val="16"/>
        </w:rPr>
        <w:t xml:space="preserve"> As Korstad makes clear with example after example, </w:t>
      </w:r>
      <w:r w:rsidRPr="00434C23">
        <w:rPr>
          <w:rFonts w:eastAsia="Calibri"/>
          <w:u w:val="single"/>
        </w:rPr>
        <w:t>they understood the imbricated relationship between institution building and the transformed consciousness and social norms of thousands of workers</w:t>
      </w:r>
      <w:r w:rsidRPr="00434C23">
        <w:rPr>
          <w:rFonts w:eastAsia="Calibri"/>
          <w:sz w:val="16"/>
        </w:rPr>
        <w:t xml:space="preserve"> — </w:t>
      </w:r>
      <w:r w:rsidRPr="00434C23">
        <w:rPr>
          <w:rFonts w:eastAsia="Calibri"/>
          <w:u w:val="single"/>
        </w:rPr>
        <w:t>and of their erstwhile betters.</w:t>
      </w:r>
    </w:p>
    <w:p w14:paraId="239E9A44" w14:textId="77777777" w:rsidR="001076A0" w:rsidRPr="00434C23" w:rsidRDefault="001076A0" w:rsidP="001076A0">
      <w:pPr>
        <w:rPr>
          <w:rFonts w:eastAsia="Calibri"/>
          <w:sz w:val="16"/>
        </w:rPr>
      </w:pPr>
      <w:r w:rsidRPr="00434C23">
        <w:rPr>
          <w:rFonts w:eastAsia="Calibri"/>
          <w:sz w:val="16"/>
        </w:rPr>
        <w:t>“We made the superintendent call the black Man mister,” reported union militant Velma Hopkins.</w:t>
      </w:r>
    </w:p>
    <w:p w14:paraId="1690ED2F" w14:textId="77777777" w:rsidR="001076A0" w:rsidRPr="00434C23" w:rsidRDefault="001076A0" w:rsidP="001076A0">
      <w:pPr>
        <w:rPr>
          <w:rFonts w:eastAsia="Calibri"/>
          <w:sz w:val="16"/>
        </w:rPr>
      </w:pPr>
      <w:proofErr w:type="gramStart"/>
      <w:r w:rsidRPr="00434C23">
        <w:rPr>
          <w:rFonts w:eastAsia="Calibri"/>
          <w:sz w:val="16"/>
        </w:rPr>
        <w:t>Thus</w:t>
      </w:r>
      <w:proofErr w:type="gramEnd"/>
      <w:r w:rsidRPr="00434C23">
        <w:rPr>
          <w:rFonts w:eastAsia="Calibri"/>
          <w:sz w:val="16"/>
        </w:rPr>
        <w:t xml:space="preserve"> Korstad offers a nuanced corrective to my New Left argument that the grievance procedure and the contracts that structured it were an obstacle to shop-floor militancy and the liberatory consciousness that stood behind it.</w:t>
      </w:r>
    </w:p>
    <w:p w14:paraId="50E7ECAE" w14:textId="77777777" w:rsidR="001076A0" w:rsidRPr="00434C23" w:rsidRDefault="001076A0" w:rsidP="001076A0">
      <w:pPr>
        <w:rPr>
          <w:rFonts w:eastAsia="Calibri"/>
          <w:sz w:val="16"/>
        </w:rPr>
      </w:pPr>
      <w:r w:rsidRPr="00434C23">
        <w:rPr>
          <w:rFonts w:eastAsia="Calibri"/>
          <w:u w:val="single"/>
        </w:rPr>
        <w:t>This is why the destruction of Local 22 during the McCarthy era was such a tragedy.</w:t>
      </w:r>
      <w:r w:rsidRPr="00434C23">
        <w:rPr>
          <w:rFonts w:eastAsia="Calibri"/>
          <w:sz w:val="16"/>
        </w:rPr>
        <w:t xml:space="preserve"> As Korstad and I argued in our 1988 essay, “Opportunities Found and Lost: Blacks, Radicals, and the Early Civil Rights Movement,” that </w:t>
      </w:r>
      <w:r w:rsidRPr="00434C23">
        <w:rPr>
          <w:rFonts w:eastAsia="Calibri"/>
          <w:b/>
          <w:iCs/>
          <w:highlight w:val="yellow"/>
          <w:u w:val="single"/>
        </w:rPr>
        <w:t>destruction of a labor-based black liberation movement</w:t>
      </w:r>
      <w:r w:rsidRPr="00434C23">
        <w:rPr>
          <w:rFonts w:eastAsia="Calibri"/>
          <w:u w:val="single"/>
        </w:rPr>
        <w:t xml:space="preserve">, South and North, </w:t>
      </w:r>
      <w:r w:rsidRPr="00434C23">
        <w:rPr>
          <w:rFonts w:eastAsia="Calibri"/>
          <w:b/>
          <w:iCs/>
          <w:highlight w:val="yellow"/>
          <w:u w:val="single"/>
        </w:rPr>
        <w:t>would have a profound impact</w:t>
      </w:r>
      <w:r w:rsidRPr="00434C23">
        <w:rPr>
          <w:rFonts w:eastAsia="Calibri"/>
          <w:b/>
          <w:iCs/>
          <w:u w:val="single"/>
        </w:rPr>
        <w:t xml:space="preserve"> </w:t>
      </w:r>
      <w:r w:rsidRPr="00434C23">
        <w:rPr>
          <w:rFonts w:eastAsia="Calibri"/>
          <w:b/>
          <w:iCs/>
          <w:highlight w:val="yellow"/>
          <w:u w:val="single"/>
        </w:rPr>
        <w:t>on</w:t>
      </w:r>
      <w:r w:rsidRPr="00434C23">
        <w:rPr>
          <w:rFonts w:eastAsia="Calibri"/>
          <w:u w:val="single"/>
        </w:rPr>
        <w:t xml:space="preserve"> the character and course of </w:t>
      </w:r>
      <w:r w:rsidRPr="00434C23">
        <w:rPr>
          <w:rFonts w:eastAsia="Calibri"/>
          <w:b/>
          <w:iCs/>
          <w:highlight w:val="yellow"/>
          <w:u w:val="single"/>
        </w:rPr>
        <w:t>the civil rights movement</w:t>
      </w:r>
      <w:r w:rsidRPr="00434C23">
        <w:rPr>
          <w:rFonts w:eastAsia="Calibri"/>
          <w:u w:val="single"/>
        </w:rPr>
        <w:t xml:space="preserve"> in its classic phase and afterward. </w:t>
      </w:r>
      <w:r w:rsidRPr="00434C23">
        <w:rPr>
          <w:rFonts w:eastAsia="Calibri"/>
          <w:highlight w:val="yellow"/>
          <w:u w:val="single"/>
        </w:rPr>
        <w:t>Today</w:t>
      </w:r>
      <w:r w:rsidRPr="00434C23">
        <w:rPr>
          <w:rFonts w:eastAsia="Calibri"/>
          <w:u w:val="single"/>
        </w:rPr>
        <w:t xml:space="preserve"> </w:t>
      </w:r>
      <w:r w:rsidRPr="00434C23">
        <w:rPr>
          <w:rFonts w:eastAsia="Calibri"/>
          <w:highlight w:val="yellow"/>
          <w:u w:val="single"/>
        </w:rPr>
        <w:t>a new set of militants are linking</w:t>
      </w:r>
      <w:r w:rsidRPr="00434C23">
        <w:rPr>
          <w:rFonts w:eastAsia="Calibri"/>
          <w:u w:val="single"/>
        </w:rPr>
        <w:t xml:space="preserve"> their sense of </w:t>
      </w:r>
      <w:r w:rsidRPr="00434C23">
        <w:rPr>
          <w:rFonts w:eastAsia="Calibri"/>
          <w:highlight w:val="yellow"/>
          <w:u w:val="single"/>
        </w:rPr>
        <w:t>identity</w:t>
      </w:r>
      <w:r w:rsidRPr="00434C23">
        <w:rPr>
          <w:rFonts w:eastAsia="Calibri"/>
          <w:u w:val="single"/>
        </w:rPr>
        <w:t xml:space="preserve">, highly variegated as it might be, </w:t>
      </w:r>
      <w:r w:rsidRPr="00434C23">
        <w:rPr>
          <w:rFonts w:eastAsia="Calibri"/>
          <w:highlight w:val="yellow"/>
          <w:u w:val="single"/>
        </w:rPr>
        <w:t>to the union impulse and</w:t>
      </w:r>
      <w:r w:rsidRPr="00434C23">
        <w:rPr>
          <w:rFonts w:eastAsia="Calibri"/>
          <w:u w:val="single"/>
        </w:rPr>
        <w:t xml:space="preserve"> the </w:t>
      </w:r>
      <w:r w:rsidRPr="00434C23">
        <w:rPr>
          <w:rFonts w:eastAsia="Calibri"/>
          <w:highlight w:val="yellow"/>
          <w:u w:val="single"/>
        </w:rPr>
        <w:t>construction</w:t>
      </w:r>
      <w:r w:rsidRPr="00434C23">
        <w:rPr>
          <w:rFonts w:eastAsia="Calibri"/>
          <w:u w:val="single"/>
        </w:rPr>
        <w:t xml:space="preserve"> </w:t>
      </w:r>
      <w:r w:rsidRPr="00434C23">
        <w:rPr>
          <w:rFonts w:eastAsia="Calibri"/>
          <w:highlight w:val="yellow"/>
          <w:u w:val="single"/>
        </w:rPr>
        <w:t>of</w:t>
      </w:r>
      <w:r w:rsidRPr="00434C23">
        <w:rPr>
          <w:rFonts w:eastAsia="Calibri"/>
          <w:u w:val="single"/>
        </w:rPr>
        <w:t xml:space="preserve"> a set of </w:t>
      </w:r>
      <w:r w:rsidRPr="00434C23">
        <w:rPr>
          <w:rFonts w:eastAsia="Calibri"/>
          <w:highlight w:val="yellow"/>
          <w:u w:val="single"/>
        </w:rPr>
        <w:t>institutions that can safeguard those identities</w:t>
      </w:r>
      <w:r w:rsidRPr="00434C23">
        <w:rPr>
          <w:rFonts w:eastAsia="Calibri"/>
          <w:u w:val="single"/>
        </w:rPr>
        <w:t xml:space="preserve"> in a far more authentic fashion than any corporate diversity office.</w:t>
      </w:r>
    </w:p>
    <w:p w14:paraId="6C6FA96C" w14:textId="77777777" w:rsidR="001076A0" w:rsidRPr="00434C23" w:rsidRDefault="001076A0" w:rsidP="001076A0">
      <w:pPr>
        <w:keepNext/>
        <w:keepLines/>
        <w:spacing w:before="200"/>
        <w:outlineLvl w:val="3"/>
        <w:rPr>
          <w:rFonts w:eastAsia="Times New Roman" w:cs="Times New Roman"/>
          <w:b/>
          <w:iCs/>
          <w:sz w:val="24"/>
          <w:u w:val="single"/>
        </w:rPr>
      </w:pPr>
      <w:r w:rsidRPr="00434C23">
        <w:rPr>
          <w:rFonts w:eastAsia="Times New Roman" w:cs="Times New Roman"/>
          <w:b/>
          <w:iCs/>
          <w:sz w:val="24"/>
        </w:rPr>
        <w:t xml:space="preserve">Racialized New World slavery laid the foundation for the imperialist capitalist world-system and forms of </w:t>
      </w:r>
      <w:r w:rsidRPr="00434C23">
        <w:rPr>
          <w:rFonts w:eastAsia="Times New Roman" w:cs="Times New Roman"/>
          <w:b/>
          <w:iCs/>
          <w:sz w:val="24"/>
          <w:u w:val="single"/>
        </w:rPr>
        <w:t>racialized</w:t>
      </w:r>
      <w:r w:rsidRPr="00434C23">
        <w:rPr>
          <w:rFonts w:eastAsia="Times New Roman" w:cs="Times New Roman"/>
          <w:b/>
          <w:iCs/>
          <w:sz w:val="24"/>
        </w:rPr>
        <w:t xml:space="preserve">, </w:t>
      </w:r>
      <w:r w:rsidRPr="00434C23">
        <w:rPr>
          <w:rFonts w:eastAsia="Times New Roman" w:cs="Times New Roman"/>
          <w:b/>
          <w:iCs/>
          <w:sz w:val="24"/>
          <w:u w:val="single"/>
        </w:rPr>
        <w:t>gendered</w:t>
      </w:r>
      <w:r w:rsidRPr="00434C23">
        <w:rPr>
          <w:rFonts w:eastAsia="Times New Roman" w:cs="Times New Roman"/>
          <w:b/>
          <w:iCs/>
          <w:sz w:val="24"/>
        </w:rPr>
        <w:t xml:space="preserve">, and </w:t>
      </w:r>
      <w:r w:rsidRPr="00434C23">
        <w:rPr>
          <w:rFonts w:eastAsia="Times New Roman" w:cs="Times New Roman"/>
          <w:b/>
          <w:iCs/>
          <w:sz w:val="24"/>
          <w:u w:val="single"/>
        </w:rPr>
        <w:t>classed</w:t>
      </w:r>
      <w:r w:rsidRPr="00434C23">
        <w:rPr>
          <w:rFonts w:eastAsia="Times New Roman" w:cs="Times New Roman"/>
          <w:b/>
          <w:iCs/>
          <w:sz w:val="24"/>
        </w:rPr>
        <w:t xml:space="preserve"> exploitation. Abolition is not a </w:t>
      </w:r>
      <w:r w:rsidRPr="00434C23">
        <w:rPr>
          <w:rFonts w:eastAsia="Times New Roman" w:cs="Times New Roman"/>
          <w:b/>
          <w:iCs/>
          <w:sz w:val="24"/>
          <w:u w:val="single"/>
        </w:rPr>
        <w:t>historical event</w:t>
      </w:r>
      <w:r w:rsidRPr="00434C23">
        <w:rPr>
          <w:rFonts w:eastAsia="Times New Roman" w:cs="Times New Roman"/>
          <w:b/>
          <w:iCs/>
          <w:sz w:val="24"/>
        </w:rPr>
        <w:t xml:space="preserve">, but an </w:t>
      </w:r>
      <w:r w:rsidRPr="00434C23">
        <w:rPr>
          <w:rFonts w:eastAsia="Times New Roman" w:cs="Times New Roman"/>
          <w:b/>
          <w:iCs/>
          <w:sz w:val="24"/>
          <w:u w:val="single"/>
        </w:rPr>
        <w:t>ongoing process</w:t>
      </w:r>
      <w:r w:rsidRPr="00434C23">
        <w:rPr>
          <w:rFonts w:eastAsia="Times New Roman" w:cs="Times New Roman"/>
          <w:b/>
          <w:iCs/>
          <w:sz w:val="24"/>
        </w:rPr>
        <w:t xml:space="preserve"> that necessitates a </w:t>
      </w:r>
      <w:r w:rsidRPr="00434C23">
        <w:rPr>
          <w:rFonts w:eastAsia="Times New Roman" w:cs="Times New Roman"/>
          <w:b/>
          <w:iCs/>
          <w:sz w:val="24"/>
          <w:u w:val="single"/>
        </w:rPr>
        <w:t>general strike</w:t>
      </w:r>
      <w:r w:rsidRPr="00434C23">
        <w:rPr>
          <w:rFonts w:eastAsia="Times New Roman" w:cs="Times New Roman"/>
          <w:b/>
          <w:iCs/>
          <w:sz w:val="24"/>
        </w:rPr>
        <w:t xml:space="preserve"> against exploitation rooted in universality and </w:t>
      </w:r>
      <w:r w:rsidRPr="00434C23">
        <w:rPr>
          <w:rFonts w:eastAsia="Times New Roman" w:cs="Times New Roman"/>
          <w:b/>
          <w:iCs/>
          <w:sz w:val="24"/>
          <w:u w:val="single"/>
        </w:rPr>
        <w:t>solidarity</w:t>
      </w:r>
    </w:p>
    <w:p w14:paraId="12C388C0" w14:textId="77777777" w:rsidR="001076A0" w:rsidRPr="00434C23" w:rsidRDefault="001076A0" w:rsidP="001076A0">
      <w:pPr>
        <w:rPr>
          <w:rFonts w:eastAsia="Calibri"/>
        </w:rPr>
      </w:pPr>
      <w:r w:rsidRPr="00434C23">
        <w:rPr>
          <w:rFonts w:eastAsia="Calibri"/>
          <w:b/>
          <w:bCs/>
        </w:rPr>
        <w:t>Harris 25,</w:t>
      </w:r>
      <w:r w:rsidRPr="00434C23">
        <w:rPr>
          <w:rFonts w:eastAsia="Calibri"/>
        </w:rPr>
        <w:t xml:space="preserve"> Christopher Paul, Assistant Professor in the Department of Global and International Studies at University of California, Irvine. 'Abolition and the Substance of Global South Solidarities' (21 Aug. 2025), in Anne Garland Mahler, Christopher J. Lee, and Monica Popescu (eds), The Oxford Handbook of the History of the Global South (online </w:t>
      </w:r>
      <w:proofErr w:type="spellStart"/>
      <w:r w:rsidRPr="00434C23">
        <w:rPr>
          <w:rFonts w:eastAsia="Calibri"/>
        </w:rPr>
        <w:t>edn</w:t>
      </w:r>
      <w:proofErr w:type="spellEnd"/>
      <w:r w:rsidRPr="00434C23">
        <w:rPr>
          <w:rFonts w:eastAsia="Calibri"/>
        </w:rPr>
        <w:t xml:space="preserve">, Oxford Academic, 23 Jan. 2025 </w:t>
      </w:r>
      <w:proofErr w:type="gramStart"/>
      <w:r w:rsidRPr="00434C23">
        <w:rPr>
          <w:rFonts w:eastAsia="Calibri"/>
        </w:rPr>
        <w:t>- )</w:t>
      </w:r>
      <w:proofErr w:type="gramEnd"/>
      <w:r w:rsidRPr="00434C23">
        <w:rPr>
          <w:rFonts w:eastAsia="Calibri"/>
        </w:rPr>
        <w:t xml:space="preserve">, https://doi.org/10.1093/oxfordhb/9780197691625.013.0013, accessed 28 Aug. 2025. // </w:t>
      </w:r>
      <w:proofErr w:type="spellStart"/>
      <w:r w:rsidRPr="00434C23">
        <w:rPr>
          <w:rFonts w:eastAsia="Calibri"/>
        </w:rPr>
        <w:t>judah</w:t>
      </w:r>
      <w:proofErr w:type="spellEnd"/>
    </w:p>
    <w:p w14:paraId="7261F29B" w14:textId="77777777" w:rsidR="001076A0" w:rsidRPr="00434C23" w:rsidRDefault="001076A0" w:rsidP="001076A0">
      <w:pPr>
        <w:rPr>
          <w:rFonts w:eastAsia="Calibri"/>
          <w:sz w:val="16"/>
        </w:rPr>
      </w:pPr>
      <w:r w:rsidRPr="00434C23">
        <w:rPr>
          <w:rFonts w:eastAsia="Calibri"/>
          <w:u w:val="single"/>
        </w:rPr>
        <w:t>The cultural configurations of the capitalist world system arrived courtesy of the Americas</w:t>
      </w:r>
      <w:r w:rsidRPr="00434C23">
        <w:rPr>
          <w:rFonts w:eastAsia="Calibri"/>
          <w:sz w:val="16"/>
        </w:rPr>
        <w:t xml:space="preserve">, and the Americas, as a “geosocial construct,” were </w:t>
      </w:r>
      <w:r w:rsidRPr="00434C23">
        <w:rPr>
          <w:rFonts w:eastAsia="Calibri"/>
          <w:highlight w:val="yellow"/>
          <w:u w:val="single"/>
        </w:rPr>
        <w:t>constituted through</w:t>
      </w:r>
      <w:r w:rsidRPr="00434C23">
        <w:rPr>
          <w:rFonts w:eastAsia="Calibri"/>
          <w:u w:val="single"/>
        </w:rPr>
        <w:t xml:space="preserve"> the deadly coalescence of </w:t>
      </w:r>
      <w:r w:rsidRPr="00434C23">
        <w:rPr>
          <w:rFonts w:eastAsia="Calibri"/>
          <w:highlight w:val="yellow"/>
          <w:u w:val="single"/>
        </w:rPr>
        <w:t>conquest and slave labor</w:t>
      </w:r>
      <w:r w:rsidRPr="00434C23">
        <w:rPr>
          <w:rFonts w:eastAsia="Calibri"/>
          <w:u w:val="single"/>
        </w:rPr>
        <w:t>.</w:t>
      </w:r>
      <w:r w:rsidRPr="00434C23">
        <w:rPr>
          <w:rFonts w:eastAsia="Calibri"/>
          <w:sz w:val="16"/>
        </w:rPr>
        <w:t xml:space="preserve">13 On this account, </w:t>
      </w:r>
      <w:r w:rsidRPr="00434C23">
        <w:rPr>
          <w:rFonts w:eastAsia="Calibri"/>
          <w:highlight w:val="yellow"/>
          <w:u w:val="single"/>
        </w:rPr>
        <w:t>capitalism</w:t>
      </w:r>
      <w:r w:rsidRPr="00434C23">
        <w:rPr>
          <w:rFonts w:eastAsia="Calibri"/>
          <w:u w:val="single"/>
        </w:rPr>
        <w:t xml:space="preserve">, along with the global arrangement of nation-states that developed around it, </w:t>
      </w:r>
      <w:r w:rsidRPr="00434C23">
        <w:rPr>
          <w:rFonts w:eastAsia="Calibri"/>
          <w:highlight w:val="yellow"/>
          <w:u w:val="single"/>
        </w:rPr>
        <w:t xml:space="preserve">did not precede </w:t>
      </w:r>
      <w:r w:rsidRPr="00434C23">
        <w:rPr>
          <w:rFonts w:eastAsia="Calibri"/>
          <w:u w:val="single"/>
        </w:rPr>
        <w:t xml:space="preserve">the </w:t>
      </w:r>
      <w:r w:rsidRPr="00434C23">
        <w:rPr>
          <w:rFonts w:eastAsia="Calibri"/>
          <w:highlight w:val="yellow"/>
          <w:u w:val="single"/>
        </w:rPr>
        <w:t>conquest</w:t>
      </w:r>
      <w:r w:rsidRPr="00434C23">
        <w:rPr>
          <w:rFonts w:eastAsia="Calibri"/>
          <w:u w:val="single"/>
        </w:rPr>
        <w:t xml:space="preserve"> of the Americas, </w:t>
      </w:r>
      <w:r w:rsidRPr="00434C23">
        <w:rPr>
          <w:rFonts w:eastAsia="Calibri"/>
          <w:highlight w:val="yellow"/>
          <w:u w:val="single"/>
        </w:rPr>
        <w:t>or</w:t>
      </w:r>
      <w:r w:rsidRPr="00434C23">
        <w:rPr>
          <w:rFonts w:eastAsia="Calibri"/>
          <w:u w:val="single"/>
        </w:rPr>
        <w:t xml:space="preserve"> the gradual and parallel construction of </w:t>
      </w:r>
      <w:r w:rsidRPr="00434C23">
        <w:rPr>
          <w:rFonts w:eastAsia="Calibri"/>
          <w:highlight w:val="yellow"/>
          <w:u w:val="single"/>
        </w:rPr>
        <w:t>the center-periphery paradigm</w:t>
      </w:r>
      <w:r w:rsidRPr="00434C23">
        <w:rPr>
          <w:rFonts w:eastAsia="Calibri"/>
          <w:u w:val="single"/>
        </w:rPr>
        <w:t xml:space="preserve"> that shapes pervasive understandings of the Global South.</w:t>
      </w:r>
      <w:r w:rsidRPr="00434C23">
        <w:rPr>
          <w:rFonts w:eastAsia="Calibri"/>
          <w:sz w:val="16"/>
        </w:rPr>
        <w:t xml:space="preserve"> Put another way, </w:t>
      </w:r>
      <w:r w:rsidRPr="00434C23">
        <w:rPr>
          <w:rFonts w:eastAsia="Calibri"/>
          <w:b/>
          <w:iCs/>
          <w:highlight w:val="yellow"/>
          <w:u w:val="single"/>
        </w:rPr>
        <w:t>our historical index must begin from</w:t>
      </w:r>
      <w:r w:rsidRPr="00434C23">
        <w:rPr>
          <w:rFonts w:eastAsia="Calibri"/>
          <w:u w:val="single"/>
        </w:rPr>
        <w:t xml:space="preserve"> </w:t>
      </w:r>
      <w:r w:rsidRPr="00434C23">
        <w:rPr>
          <w:rFonts w:eastAsia="Calibri"/>
          <w:highlight w:val="yellow"/>
          <w:u w:val="single"/>
        </w:rPr>
        <w:t>the premise that</w:t>
      </w:r>
      <w:r w:rsidRPr="00434C23">
        <w:rPr>
          <w:rFonts w:eastAsia="Calibri"/>
          <w:u w:val="single"/>
        </w:rPr>
        <w:t xml:space="preserve"> </w:t>
      </w:r>
      <w:r w:rsidRPr="00434C23">
        <w:rPr>
          <w:rFonts w:eastAsia="Calibri"/>
          <w:b/>
          <w:iCs/>
          <w:highlight w:val="yellow"/>
          <w:u w:val="single"/>
        </w:rPr>
        <w:t>contingency reigns and power is path-dependent</w:t>
      </w:r>
      <w:r w:rsidRPr="00434C23">
        <w:rPr>
          <w:rFonts w:eastAsia="Calibri"/>
          <w:b/>
          <w:iCs/>
          <w:u w:val="single"/>
        </w:rPr>
        <w:t>.</w:t>
      </w:r>
      <w:r w:rsidRPr="00434C23">
        <w:rPr>
          <w:rFonts w:eastAsia="Calibri"/>
          <w:u w:val="single"/>
        </w:rPr>
        <w:t xml:space="preserve"> “There could not have been a capitalist world-economy without the Americas,”</w:t>
      </w:r>
      <w:r w:rsidRPr="00434C23">
        <w:rPr>
          <w:rFonts w:eastAsia="Calibri"/>
          <w:sz w:val="16"/>
        </w:rPr>
        <w:t xml:space="preserve"> as Aníbal Quijano and Immanuel Wallerstein have noted, </w:t>
      </w:r>
      <w:r w:rsidRPr="00434C23">
        <w:rPr>
          <w:rFonts w:eastAsia="Calibri"/>
          <w:u w:val="single"/>
        </w:rPr>
        <w:t>and New World slavery stimulated its expansion.</w:t>
      </w:r>
      <w:r w:rsidRPr="00434C23">
        <w:rPr>
          <w:rFonts w:eastAsia="Calibri"/>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32A521BD" w14:textId="77777777" w:rsidR="001076A0" w:rsidRPr="00434C23" w:rsidRDefault="001076A0" w:rsidP="001076A0">
      <w:pPr>
        <w:rPr>
          <w:rFonts w:eastAsia="Calibri"/>
          <w:sz w:val="16"/>
        </w:rPr>
      </w:pPr>
      <w:r w:rsidRPr="00434C23">
        <w:rPr>
          <w:rFonts w:eastAsia="Calibri"/>
          <w:sz w:val="16"/>
        </w:rPr>
        <w:t xml:space="preserve">The axiomatic thrust of this assertion is not only simple but necessary for advancing abolitionist struggle to the ends of empire. </w:t>
      </w:r>
      <w:r w:rsidRPr="00434C23">
        <w:rPr>
          <w:rFonts w:eastAsia="Calibri"/>
          <w:u w:val="single"/>
        </w:rPr>
        <w:t xml:space="preserve">Before scientific socialism, before anarchism, </w:t>
      </w:r>
      <w:r w:rsidRPr="00434C23">
        <w:rPr>
          <w:rFonts w:eastAsia="Calibri"/>
          <w:highlight w:val="yellow"/>
          <w:u w:val="single"/>
        </w:rPr>
        <w:t>before the industrial worker</w:t>
      </w:r>
      <w:r w:rsidRPr="00434C23">
        <w:rPr>
          <w:rFonts w:eastAsia="Calibri"/>
          <w:u w:val="single"/>
        </w:rPr>
        <w:t xml:space="preserve">, </w:t>
      </w:r>
      <w:r w:rsidRPr="00434C23">
        <w:rPr>
          <w:rFonts w:eastAsia="Calibri"/>
          <w:highlight w:val="yellow"/>
          <w:u w:val="single"/>
        </w:rPr>
        <w:t>there was the Black slave</w:t>
      </w:r>
      <w:r w:rsidRPr="00434C23">
        <w:rPr>
          <w:rFonts w:eastAsia="Calibri"/>
          <w:u w:val="single"/>
        </w:rPr>
        <w:t>, an actual “class with radical chains” as opposed to merely a figurative one.</w:t>
      </w:r>
      <w:r w:rsidRPr="00434C23">
        <w:rPr>
          <w:rFonts w:eastAsia="Calibri"/>
          <w:sz w:val="16"/>
        </w:rPr>
        <w:t xml:space="preserve"> </w:t>
      </w:r>
      <w:r w:rsidRPr="00434C23">
        <w:rPr>
          <w:rFonts w:eastAsia="Calibri"/>
          <w:u w:val="single"/>
        </w:rPr>
        <w:t>And the slave’s cause—</w:t>
      </w:r>
      <w:r w:rsidRPr="00434C23">
        <w:rPr>
          <w:rFonts w:eastAsia="Calibri"/>
          <w:highlight w:val="yellow"/>
          <w:u w:val="single"/>
        </w:rPr>
        <w:t xml:space="preserve">the want of the bonded </w:t>
      </w:r>
      <w:r w:rsidRPr="00434C23">
        <w:rPr>
          <w:rFonts w:eastAsia="Calibri"/>
          <w:b/>
          <w:iCs/>
          <w:highlight w:val="yellow"/>
          <w:u w:val="single"/>
        </w:rPr>
        <w:t>Black “workers”</w:t>
      </w:r>
      <w:r w:rsidRPr="00434C23">
        <w:rPr>
          <w:rFonts w:eastAsia="Calibri"/>
          <w:u w:val="single"/>
        </w:rPr>
        <w:t xml:space="preserve"> </w:t>
      </w:r>
      <w:r w:rsidRPr="00434C23">
        <w:rPr>
          <w:rFonts w:eastAsia="Calibri"/>
          <w:highlight w:val="yellow"/>
          <w:u w:val="single"/>
        </w:rPr>
        <w:t>whose</w:t>
      </w:r>
      <w:r w:rsidRPr="00434C23">
        <w:rPr>
          <w:rFonts w:eastAsia="Calibri"/>
          <w:u w:val="single"/>
        </w:rPr>
        <w:t xml:space="preserve"> field, domestic, and reproductive</w:t>
      </w:r>
      <w:r w:rsidRPr="00434C23">
        <w:rPr>
          <w:rFonts w:eastAsia="Calibri"/>
          <w:b/>
          <w:iCs/>
          <w:u w:val="single"/>
        </w:rPr>
        <w:t xml:space="preserve"> </w:t>
      </w:r>
      <w:r w:rsidRPr="00434C23">
        <w:rPr>
          <w:rFonts w:eastAsia="Calibri"/>
          <w:b/>
          <w:iCs/>
          <w:highlight w:val="yellow"/>
          <w:u w:val="single"/>
        </w:rPr>
        <w:t>labor</w:t>
      </w:r>
      <w:r w:rsidRPr="00434C23">
        <w:rPr>
          <w:rFonts w:eastAsia="Calibri"/>
          <w:b/>
          <w:iCs/>
          <w:u w:val="single"/>
        </w:rPr>
        <w:t xml:space="preserve"> </w:t>
      </w:r>
      <w:r w:rsidRPr="00434C23">
        <w:rPr>
          <w:rFonts w:eastAsia="Calibri"/>
          <w:highlight w:val="yellow"/>
          <w:u w:val="single"/>
        </w:rPr>
        <w:t xml:space="preserve">set to task </w:t>
      </w:r>
      <w:r w:rsidRPr="00434C23">
        <w:rPr>
          <w:rFonts w:eastAsia="Calibri"/>
          <w:b/>
          <w:iCs/>
          <w:highlight w:val="yellow"/>
          <w:u w:val="single"/>
        </w:rPr>
        <w:t>the “founding</w:t>
      </w:r>
      <w:r w:rsidRPr="00434C23">
        <w:rPr>
          <w:rFonts w:eastAsia="Calibri"/>
          <w:b/>
          <w:iCs/>
          <w:u w:val="single"/>
        </w:rPr>
        <w:t xml:space="preserve"> </w:t>
      </w:r>
      <w:r w:rsidRPr="00434C23">
        <w:rPr>
          <w:rFonts w:eastAsia="Calibri"/>
          <w:u w:val="single"/>
        </w:rPr>
        <w:t xml:space="preserve">stone </w:t>
      </w:r>
      <w:r w:rsidRPr="00434C23">
        <w:rPr>
          <w:rFonts w:eastAsia="Calibri"/>
          <w:b/>
          <w:iCs/>
          <w:highlight w:val="yellow"/>
          <w:u w:val="single"/>
        </w:rPr>
        <w:t>of a new economic system</w:t>
      </w:r>
      <w:r w:rsidRPr="00434C23">
        <w:rPr>
          <w:rFonts w:eastAsia="Calibri"/>
          <w:b/>
          <w:iCs/>
          <w:u w:val="single"/>
        </w:rPr>
        <w:t>”</w:t>
      </w:r>
      <w:r w:rsidRPr="00434C23">
        <w:rPr>
          <w:rFonts w:eastAsia="Calibri"/>
          <w:u w:val="single"/>
        </w:rPr>
        <w:t>—</w:t>
      </w:r>
      <w:r w:rsidRPr="00434C23">
        <w:rPr>
          <w:rFonts w:eastAsia="Calibri"/>
          <w:highlight w:val="yellow"/>
          <w:u w:val="single"/>
        </w:rPr>
        <w:t>was</w:t>
      </w:r>
      <w:r w:rsidRPr="00434C23">
        <w:rPr>
          <w:rFonts w:eastAsia="Calibri"/>
          <w:u w:val="single"/>
        </w:rPr>
        <w:t xml:space="preserve"> and remains “</w:t>
      </w:r>
      <w:r w:rsidRPr="00434C23">
        <w:rPr>
          <w:rFonts w:eastAsia="Calibri"/>
          <w:highlight w:val="yellow"/>
          <w:u w:val="single"/>
        </w:rPr>
        <w:t xml:space="preserve">the dissolution of the </w:t>
      </w:r>
      <w:r w:rsidRPr="00434C23">
        <w:rPr>
          <w:rFonts w:eastAsia="Calibri"/>
          <w:u w:val="single"/>
        </w:rPr>
        <w:t xml:space="preserve">existing </w:t>
      </w:r>
      <w:r w:rsidRPr="00434C23">
        <w:rPr>
          <w:rFonts w:eastAsia="Calibri"/>
          <w:highlight w:val="yellow"/>
          <w:u w:val="single"/>
        </w:rPr>
        <w:t>world order.</w:t>
      </w:r>
      <w:r w:rsidRPr="00434C23">
        <w:rPr>
          <w:rFonts w:eastAsia="Calibri"/>
          <w:u w:val="single"/>
        </w:rPr>
        <w:t>”</w:t>
      </w:r>
      <w:r w:rsidRPr="00434C23">
        <w:rPr>
          <w:rFonts w:eastAsia="Calibri"/>
          <w:sz w:val="16"/>
        </w:rPr>
        <w:t xml:space="preserve"> To transform and transcend slavery’s strictures, </w:t>
      </w:r>
      <w:r w:rsidRPr="00434C23">
        <w:rPr>
          <w:rFonts w:eastAsia="Calibri"/>
          <w:b/>
          <w:iCs/>
          <w:highlight w:val="yellow"/>
          <w:u w:val="single"/>
        </w:rPr>
        <w:t>abolition required</w:t>
      </w:r>
      <w:r w:rsidRPr="00434C23">
        <w:rPr>
          <w:rFonts w:eastAsia="Calibri"/>
          <w:u w:val="single"/>
        </w:rPr>
        <w:t xml:space="preserve"> nothing less than </w:t>
      </w:r>
      <w:r w:rsidRPr="00434C23">
        <w:rPr>
          <w:rFonts w:eastAsia="Calibri"/>
          <w:b/>
          <w:iCs/>
          <w:highlight w:val="yellow"/>
          <w:u w:val="single"/>
        </w:rPr>
        <w:t>a “general strike”</w:t>
      </w:r>
      <w:r w:rsidRPr="00434C23">
        <w:rPr>
          <w:rFonts w:eastAsia="Calibri"/>
          <w:u w:val="single"/>
        </w:rPr>
        <w:t xml:space="preserve"> </w:t>
      </w:r>
      <w:r w:rsidRPr="00434C23">
        <w:rPr>
          <w:rFonts w:eastAsia="Calibri"/>
          <w:highlight w:val="yellow"/>
          <w:u w:val="single"/>
        </w:rPr>
        <w:t>that</w:t>
      </w:r>
      <w:r w:rsidRPr="00434C23">
        <w:rPr>
          <w:rFonts w:eastAsia="Calibri"/>
          <w:u w:val="single"/>
        </w:rPr>
        <w:t xml:space="preserve"> “</w:t>
      </w:r>
      <w:r w:rsidRPr="00434C23">
        <w:rPr>
          <w:rFonts w:eastAsia="Calibri"/>
          <w:highlight w:val="yellow"/>
          <w:u w:val="single"/>
        </w:rPr>
        <w:t xml:space="preserve">aimed </w:t>
      </w:r>
      <w:r w:rsidRPr="00434C23">
        <w:rPr>
          <w:rFonts w:eastAsia="Calibri"/>
          <w:u w:val="single"/>
        </w:rPr>
        <w:t xml:space="preserve">from the first </w:t>
      </w:r>
      <w:r w:rsidRPr="00434C23">
        <w:rPr>
          <w:rFonts w:eastAsia="Calibri"/>
          <w:highlight w:val="yellow"/>
          <w:u w:val="single"/>
        </w:rPr>
        <w:t>at regimes</w:t>
      </w:r>
      <w:r w:rsidRPr="00434C23">
        <w:rPr>
          <w:rFonts w:eastAsia="Calibri"/>
          <w:u w:val="single"/>
        </w:rPr>
        <w:t xml:space="preserve"> </w:t>
      </w:r>
      <w:r w:rsidRPr="00434C23">
        <w:rPr>
          <w:rFonts w:eastAsia="Calibri"/>
          <w:highlight w:val="yellow"/>
          <w:u w:val="single"/>
        </w:rPr>
        <w:t>of racial capitalist control and accumulation,”</w:t>
      </w:r>
      <w:r w:rsidRPr="00434C23">
        <w:rPr>
          <w:rFonts w:eastAsia="Calibri"/>
          <w:u w:val="single"/>
        </w:rPr>
        <w:t xml:space="preserve"> regimes that Black feminist scholars have shown were as gendered as they were racialized.</w:t>
      </w:r>
      <w:r w:rsidRPr="00434C23">
        <w:rPr>
          <w:rFonts w:eastAsia="Calibri"/>
          <w:sz w:val="16"/>
        </w:rPr>
        <w:t xml:space="preserve">15 In other words, </w:t>
      </w:r>
      <w:r w:rsidRPr="00434C23">
        <w:rPr>
          <w:rFonts w:eastAsia="Calibri"/>
          <w:u w:val="single"/>
        </w:rPr>
        <w:t xml:space="preserve">the </w:t>
      </w:r>
      <w:r w:rsidRPr="00434C23">
        <w:rPr>
          <w:rFonts w:eastAsia="Calibri"/>
          <w:highlight w:val="yellow"/>
          <w:u w:val="single"/>
        </w:rPr>
        <w:t>revolt of the enslaved demanded a strike against</w:t>
      </w:r>
      <w:r w:rsidRPr="00434C23">
        <w:rPr>
          <w:rFonts w:eastAsia="Calibri"/>
          <w:u w:val="single"/>
        </w:rPr>
        <w:t xml:space="preserve"> the triptych of </w:t>
      </w:r>
      <w:r w:rsidRPr="00434C23">
        <w:rPr>
          <w:rFonts w:eastAsia="Calibri"/>
          <w:highlight w:val="yellow"/>
          <w:u w:val="single"/>
        </w:rPr>
        <w:t>race</w:t>
      </w:r>
      <w:r w:rsidRPr="00434C23">
        <w:rPr>
          <w:rFonts w:eastAsia="Calibri"/>
          <w:u w:val="single"/>
        </w:rPr>
        <w:t xml:space="preserve">, </w:t>
      </w:r>
      <w:r w:rsidRPr="00434C23">
        <w:rPr>
          <w:rFonts w:eastAsia="Calibri"/>
          <w:highlight w:val="yellow"/>
          <w:u w:val="single"/>
        </w:rPr>
        <w:t>class</w:t>
      </w:r>
      <w:r w:rsidRPr="00434C23">
        <w:rPr>
          <w:rFonts w:eastAsia="Calibri"/>
          <w:u w:val="single"/>
        </w:rPr>
        <w:t xml:space="preserve">, </w:t>
      </w:r>
      <w:r w:rsidRPr="00434C23">
        <w:rPr>
          <w:rFonts w:eastAsia="Calibri"/>
          <w:highlight w:val="yellow"/>
          <w:u w:val="single"/>
        </w:rPr>
        <w:t>and gendered-based subjection</w:t>
      </w:r>
      <w:r w:rsidRPr="00434C23">
        <w:rPr>
          <w:rFonts w:eastAsia="Calibri"/>
          <w:u w:val="single"/>
        </w:rPr>
        <w:t>, an enduring admix of manufactured hostilities that brought the modern world into being through the geosocial construction of the Americas, the concomitant colonial state, and the subsequent underdevelopment of Africa and Asia.</w:t>
      </w:r>
    </w:p>
    <w:p w14:paraId="040C2C33" w14:textId="77777777" w:rsidR="001076A0" w:rsidRPr="00434C23" w:rsidRDefault="001076A0" w:rsidP="001076A0">
      <w:pPr>
        <w:rPr>
          <w:rFonts w:eastAsia="Calibri"/>
          <w:sz w:val="16"/>
        </w:rPr>
      </w:pPr>
      <w:r w:rsidRPr="00434C23">
        <w:rPr>
          <w:rFonts w:eastAsia="Calibri"/>
          <w:u w:val="single"/>
        </w:rPr>
        <w:t xml:space="preserve">To refer to </w:t>
      </w:r>
      <w:r w:rsidRPr="00434C23">
        <w:rPr>
          <w:rFonts w:eastAsia="Calibri"/>
          <w:highlight w:val="yellow"/>
          <w:u w:val="single"/>
        </w:rPr>
        <w:t>the general strike</w:t>
      </w:r>
      <w:r w:rsidRPr="00434C23">
        <w:rPr>
          <w:rFonts w:eastAsia="Calibri"/>
          <w:u w:val="single"/>
        </w:rPr>
        <w:t xml:space="preserve"> in relation to abolition and the war against slavery</w:t>
      </w:r>
      <w:r w:rsidRPr="00434C23">
        <w:rPr>
          <w:rFonts w:eastAsia="Calibri"/>
          <w:sz w:val="16"/>
        </w:rPr>
        <w:t xml:space="preserve">’s triptych of race, class, and gender-based subjection </w:t>
      </w:r>
      <w:r w:rsidRPr="00434C23">
        <w:rPr>
          <w:rFonts w:eastAsia="Calibri"/>
          <w:highlight w:val="yellow"/>
          <w:u w:val="single"/>
        </w:rPr>
        <w:t>does more than just disrupt the typical</w:t>
      </w:r>
      <w:r w:rsidRPr="00434C23">
        <w:rPr>
          <w:rFonts w:eastAsia="Calibri"/>
          <w:u w:val="single"/>
        </w:rPr>
        <w:t xml:space="preserve"> delimitation of who the </w:t>
      </w:r>
      <w:r w:rsidRPr="00434C23">
        <w:rPr>
          <w:rFonts w:eastAsia="Calibri"/>
          <w:highlight w:val="yellow"/>
          <w:u w:val="single"/>
        </w:rPr>
        <w:t>worker</w:t>
      </w:r>
      <w:r w:rsidRPr="00434C23">
        <w:rPr>
          <w:rFonts w:eastAsia="Calibri"/>
          <w:u w:val="single"/>
        </w:rPr>
        <w:t xml:space="preserve"> is (a white male) </w:t>
      </w:r>
      <w:r w:rsidRPr="00434C23">
        <w:rPr>
          <w:rFonts w:eastAsia="Calibri"/>
          <w:highlight w:val="yellow"/>
          <w:u w:val="single"/>
        </w:rPr>
        <w:t>and what it means to labor</w:t>
      </w:r>
      <w:r w:rsidRPr="00434C23">
        <w:rPr>
          <w:rFonts w:eastAsia="Calibri"/>
          <w:sz w:val="16"/>
        </w:rPr>
        <w:t xml:space="preserve">, as W. E. B Du Bois and C. L. R James sought to do in Black Reconstruction and The Black Jacobins, respectively. </w:t>
      </w:r>
      <w:r w:rsidRPr="00434C23">
        <w:rPr>
          <w:rFonts w:eastAsia="Calibri"/>
          <w:highlight w:val="yellow"/>
          <w:u w:val="single"/>
        </w:rPr>
        <w:t>It also attends to the Black feminist critique</w:t>
      </w:r>
      <w:r w:rsidRPr="00434C23">
        <w:rPr>
          <w:rFonts w:eastAsia="Calibri"/>
          <w:u w:val="single"/>
        </w:rPr>
        <w:t xml:space="preserve"> forwarded by </w:t>
      </w:r>
      <w:proofErr w:type="spellStart"/>
      <w:r w:rsidRPr="00434C23">
        <w:rPr>
          <w:rFonts w:eastAsia="Calibri"/>
          <w:u w:val="single"/>
        </w:rPr>
        <w:t>Saidiya</w:t>
      </w:r>
      <w:proofErr w:type="spellEnd"/>
      <w:r w:rsidRPr="00434C23">
        <w:rPr>
          <w:rFonts w:eastAsia="Calibri"/>
          <w:u w:val="single"/>
        </w:rPr>
        <w:t xml:space="preserve"> Hartman and others </w:t>
      </w:r>
      <w:r w:rsidRPr="00434C23">
        <w:rPr>
          <w:rFonts w:eastAsia="Calibri"/>
          <w:highlight w:val="yellow"/>
          <w:u w:val="single"/>
        </w:rPr>
        <w:t>concerning</w:t>
      </w:r>
      <w:r w:rsidRPr="00434C23">
        <w:rPr>
          <w:rFonts w:eastAsia="Calibri"/>
          <w:u w:val="single"/>
        </w:rPr>
        <w:t xml:space="preserve"> the way </w:t>
      </w:r>
      <w:r w:rsidRPr="00434C23">
        <w:rPr>
          <w:rFonts w:eastAsia="Calibri"/>
          <w:highlight w:val="yellow"/>
          <w:u w:val="single"/>
        </w:rPr>
        <w:t>“women’s sexual and reproductive labor”</w:t>
      </w:r>
      <w:r w:rsidRPr="00434C23">
        <w:rPr>
          <w:rFonts w:eastAsia="Calibri"/>
          <w:u w:val="single"/>
        </w:rPr>
        <w:t xml:space="preserve"> falls completely “outside of the heroic account of the black worker and the general strike.”</w:t>
      </w:r>
      <w:r w:rsidRPr="00434C23">
        <w:rPr>
          <w:rFonts w:eastAsia="Calibri"/>
          <w:sz w:val="16"/>
        </w:rPr>
        <w:t xml:space="preserve"> As Hartman notes, in the annals of the Black radical tradition, </w:t>
      </w:r>
      <w:r w:rsidRPr="00434C23">
        <w:rPr>
          <w:rFonts w:eastAsia="Calibri"/>
          <w:u w:val="single"/>
        </w:rPr>
        <w:t>“the agency of the enslaved becomes legible as politics, rather than crime or destruction, at the moment slaves are transformed into … revolutionary masses fashioned along the lines of the insurgent proletariat.”</w:t>
      </w:r>
      <w:r w:rsidRPr="00434C23">
        <w:rPr>
          <w:rFonts w:eastAsia="Calibri"/>
          <w:sz w:val="16"/>
        </w:rPr>
        <w:t xml:space="preserve"> But representing Black political agency in this way makes it nearly impossible to “assimilate Black women’s domestic labors and reproductive capacities within narratives of the black worker, slave rebellion, </w:t>
      </w:r>
      <w:proofErr w:type="spellStart"/>
      <w:r w:rsidRPr="00434C23">
        <w:rPr>
          <w:rFonts w:eastAsia="Calibri"/>
          <w:sz w:val="16"/>
        </w:rPr>
        <w:t>maroonage</w:t>
      </w:r>
      <w:proofErr w:type="spellEnd"/>
      <w:r w:rsidRPr="00434C23">
        <w:rPr>
          <w:rFonts w:eastAsia="Calibri"/>
          <w:sz w:val="16"/>
        </w:rPr>
        <w:t>,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62086084" w14:textId="77777777" w:rsidR="001076A0" w:rsidRPr="00434C23" w:rsidRDefault="001076A0" w:rsidP="001076A0">
      <w:pPr>
        <w:rPr>
          <w:rFonts w:eastAsia="Calibri"/>
          <w:sz w:val="16"/>
        </w:rPr>
      </w:pPr>
      <w:r w:rsidRPr="00434C23">
        <w:rPr>
          <w:rFonts w:eastAsia="Calibri"/>
          <w:u w:val="single"/>
        </w:rPr>
        <w:t>Some of the “</w:t>
      </w:r>
      <w:r w:rsidRPr="00434C23">
        <w:rPr>
          <w:rFonts w:eastAsia="Calibri"/>
          <w:highlight w:val="yellow"/>
          <w:u w:val="single"/>
        </w:rPr>
        <w:t>emancipation acts</w:t>
      </w:r>
      <w:r w:rsidRPr="00434C23">
        <w:rPr>
          <w:rFonts w:eastAsia="Calibri"/>
          <w:u w:val="single"/>
        </w:rPr>
        <w:t xml:space="preserve">” </w:t>
      </w:r>
      <w:r w:rsidRPr="00434C23">
        <w:rPr>
          <w:rFonts w:eastAsia="Calibri"/>
          <w:highlight w:val="yellow"/>
          <w:u w:val="single"/>
        </w:rPr>
        <w:t>taken up by enslaved Black women were spectacular assaults against</w:t>
      </w:r>
      <w:r w:rsidRPr="00434C23">
        <w:rPr>
          <w:rFonts w:eastAsia="Calibri"/>
          <w:u w:val="single"/>
        </w:rPr>
        <w:t xml:space="preserve"> law and order as the purveyor of “</w:t>
      </w:r>
      <w:r w:rsidRPr="00434C23">
        <w:rPr>
          <w:rFonts w:eastAsia="Calibri"/>
          <w:highlight w:val="yellow"/>
          <w:u w:val="single"/>
        </w:rPr>
        <w:t>Black unfreedom</w:t>
      </w:r>
      <w:r w:rsidRPr="00434C23">
        <w:rPr>
          <w:rFonts w:eastAsia="Calibri"/>
          <w:u w:val="single"/>
        </w:rPr>
        <w:t>,” no less militant than the paradigmatic image of her male counterparts.</w:t>
      </w:r>
      <w:r w:rsidRPr="00434C23">
        <w:rPr>
          <w:rFonts w:eastAsia="Calibri"/>
          <w:sz w:val="16"/>
        </w:rPr>
        <w:t xml:space="preserve"> They were acts of refusal and self-assertion to eliminate, once and for all, the towering edifice of captivity. </w:t>
      </w:r>
      <w:r w:rsidRPr="00434C23">
        <w:rPr>
          <w:rFonts w:eastAsia="Calibri"/>
          <w:u w:val="single"/>
        </w:rPr>
        <w:t>Others were more quotidian and arose in the form of “daily labors” to dismantle the plantation, efforts that were just as central to undermining slavery even though freedom was not their immediate goal or result.</w:t>
      </w:r>
      <w:r w:rsidRPr="00434C23">
        <w:rPr>
          <w:rFonts w:eastAsia="Calibri"/>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434C23">
        <w:rPr>
          <w:rFonts w:eastAsia="Calibri"/>
          <w:highlight w:val="yellow"/>
          <w:u w:val="single"/>
        </w:rPr>
        <w:t>The community that developed around this labor was where</w:t>
      </w:r>
      <w:r w:rsidRPr="00434C23">
        <w:rPr>
          <w:rFonts w:eastAsia="Calibri"/>
          <w:u w:val="single"/>
        </w:rPr>
        <w:t xml:space="preserve"> “the </w:t>
      </w:r>
      <w:r w:rsidRPr="00434C23">
        <w:rPr>
          <w:rFonts w:eastAsia="Calibri"/>
          <w:highlight w:val="yellow"/>
          <w:u w:val="single"/>
        </w:rPr>
        <w:t>consciousness</w:t>
      </w:r>
      <w:r w:rsidRPr="00434C23">
        <w:rPr>
          <w:rFonts w:eastAsia="Calibri"/>
          <w:u w:val="single"/>
        </w:rPr>
        <w:t xml:space="preserve"> of their oppression, the conscious thrust towards its abolition” </w:t>
      </w:r>
      <w:r w:rsidRPr="00434C23">
        <w:rPr>
          <w:rFonts w:eastAsia="Calibri"/>
          <w:highlight w:val="yellow"/>
          <w:u w:val="single"/>
        </w:rPr>
        <w:t>could be nurtured and sustained</w:t>
      </w:r>
      <w:r w:rsidRPr="00434C23">
        <w:rPr>
          <w:rFonts w:eastAsia="Calibri"/>
          <w:u w:val="single"/>
        </w:rPr>
        <w:t>, without which other forms of overt rebellion might not have been possible.</w:t>
      </w:r>
      <w:r w:rsidRPr="00434C23">
        <w:rPr>
          <w:rFonts w:eastAsia="Calibri"/>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766B866F" w14:textId="77777777" w:rsidR="001076A0" w:rsidRPr="00434C23" w:rsidRDefault="001076A0" w:rsidP="001076A0">
      <w:pPr>
        <w:rPr>
          <w:rFonts w:eastAsia="Calibri"/>
          <w:sz w:val="16"/>
        </w:rPr>
      </w:pPr>
      <w:r w:rsidRPr="00434C23">
        <w:rPr>
          <w:rFonts w:eastAsia="Calibri"/>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434C23">
        <w:rPr>
          <w:rFonts w:eastAsia="Calibri"/>
          <w:u w:val="single"/>
        </w:rPr>
        <w:t xml:space="preserve">Following the interventions of Black feminist thought and theory, the mere existence of </w:t>
      </w:r>
      <w:r w:rsidRPr="00434C23">
        <w:rPr>
          <w:rFonts w:eastAsia="Calibri"/>
          <w:highlight w:val="yellow"/>
          <w:u w:val="single"/>
        </w:rPr>
        <w:t>the “impossible domestic,”</w:t>
      </w:r>
      <w:r w:rsidRPr="00434C23">
        <w:rPr>
          <w:rFonts w:eastAsia="Calibri"/>
          <w:u w:val="single"/>
        </w:rPr>
        <w:t xml:space="preserve"> the “</w:t>
      </w:r>
      <w:r w:rsidRPr="00434C23">
        <w:rPr>
          <w:rFonts w:eastAsia="Calibri"/>
          <w:highlight w:val="yellow"/>
          <w:u w:val="single"/>
        </w:rPr>
        <w:t>sex worker</w:t>
      </w:r>
      <w:r w:rsidRPr="00434C23">
        <w:rPr>
          <w:rFonts w:eastAsia="Calibri"/>
          <w:u w:val="single"/>
        </w:rPr>
        <w:t xml:space="preserve">,” </w:t>
      </w:r>
      <w:r w:rsidRPr="00434C23">
        <w:rPr>
          <w:rFonts w:eastAsia="Calibri"/>
          <w:highlight w:val="yellow"/>
          <w:u w:val="single"/>
        </w:rPr>
        <w:t>and</w:t>
      </w:r>
      <w:r w:rsidRPr="00434C23">
        <w:rPr>
          <w:rFonts w:eastAsia="Calibri"/>
          <w:u w:val="single"/>
        </w:rPr>
        <w:t xml:space="preserve"> the “</w:t>
      </w:r>
      <w:r w:rsidRPr="00434C23">
        <w:rPr>
          <w:rFonts w:eastAsia="Calibri"/>
          <w:highlight w:val="yellow"/>
          <w:u w:val="single"/>
        </w:rPr>
        <w:t>welfare mother</w:t>
      </w:r>
      <w:r w:rsidRPr="00434C23">
        <w:rPr>
          <w:rFonts w:eastAsia="Calibri"/>
          <w:u w:val="single"/>
        </w:rPr>
        <w:t xml:space="preserve">,” </w:t>
      </w:r>
      <w:r w:rsidRPr="00434C23">
        <w:rPr>
          <w:rFonts w:eastAsia="Calibri"/>
          <w:highlight w:val="yellow"/>
          <w:u w:val="single"/>
        </w:rPr>
        <w:t>as</w:t>
      </w:r>
      <w:r w:rsidRPr="00434C23">
        <w:rPr>
          <w:rFonts w:eastAsia="Calibri"/>
          <w:u w:val="single"/>
        </w:rPr>
        <w:t xml:space="preserve"> just a few </w:t>
      </w:r>
      <w:r w:rsidRPr="00434C23">
        <w:rPr>
          <w:rFonts w:eastAsia="Calibri"/>
          <w:highlight w:val="yellow"/>
          <w:u w:val="single"/>
        </w:rPr>
        <w:t xml:space="preserve">manifestations of </w:t>
      </w:r>
      <w:r w:rsidRPr="00434C23">
        <w:rPr>
          <w:rFonts w:eastAsia="Calibri"/>
          <w:b/>
          <w:iCs/>
          <w:u w:val="single"/>
        </w:rPr>
        <w:t xml:space="preserve">the violent character of </w:t>
      </w:r>
      <w:r w:rsidRPr="00434C23">
        <w:rPr>
          <w:rFonts w:eastAsia="Calibri"/>
          <w:b/>
          <w:iCs/>
          <w:highlight w:val="yellow"/>
          <w:u w:val="single"/>
        </w:rPr>
        <w:t>slavery’s afterlife</w:t>
      </w:r>
      <w:r w:rsidRPr="00434C23">
        <w:rPr>
          <w:rFonts w:eastAsia="Calibri"/>
          <w:u w:val="single"/>
        </w:rPr>
        <w:t xml:space="preserve">, </w:t>
      </w:r>
      <w:r w:rsidRPr="00434C23">
        <w:rPr>
          <w:rFonts w:eastAsia="Calibri"/>
          <w:b/>
          <w:iCs/>
          <w:highlight w:val="yellow"/>
          <w:u w:val="single"/>
        </w:rPr>
        <w:t>demonstrates the necessity of abolition’s ongoing struggle</w:t>
      </w:r>
      <w:r w:rsidRPr="00434C23">
        <w:rPr>
          <w:rFonts w:eastAsia="Calibri"/>
          <w:u w:val="single"/>
        </w:rPr>
        <w:t xml:space="preserve">, a reconfiguration of the slave’s cause. To put it another way, the “forms of care, intimacy, and sustenance” given by and stolen from the impossible domestic, what Harman calls the “black heart of our social poesis,” </w:t>
      </w:r>
      <w:r w:rsidRPr="00434C23">
        <w:rPr>
          <w:rFonts w:eastAsia="Calibri"/>
          <w:highlight w:val="yellow"/>
          <w:u w:val="single"/>
        </w:rPr>
        <w:t xml:space="preserve">brings clarity to what </w:t>
      </w:r>
      <w:r w:rsidRPr="00434C23">
        <w:rPr>
          <w:rFonts w:eastAsia="Calibri"/>
          <w:u w:val="single"/>
        </w:rPr>
        <w:t xml:space="preserve">abolition and </w:t>
      </w:r>
      <w:r w:rsidRPr="00434C23">
        <w:rPr>
          <w:rFonts w:eastAsia="Calibri"/>
          <w:highlight w:val="yellow"/>
          <w:u w:val="single"/>
        </w:rPr>
        <w:t>the “general” in the general strike mean</w:t>
      </w:r>
      <w:r w:rsidRPr="00434C23">
        <w:rPr>
          <w:rFonts w:eastAsia="Calibri"/>
          <w:u w:val="single"/>
        </w:rPr>
        <w:t>.</w:t>
      </w:r>
      <w:r w:rsidRPr="00434C23">
        <w:rPr>
          <w:rFonts w:eastAsia="Calibri"/>
          <w:sz w:val="16"/>
        </w:rPr>
        <w:t>22</w:t>
      </w:r>
    </w:p>
    <w:p w14:paraId="16115267" w14:textId="77777777" w:rsidR="001076A0" w:rsidRPr="00434C23" w:rsidRDefault="001076A0" w:rsidP="001076A0">
      <w:pPr>
        <w:rPr>
          <w:rFonts w:eastAsia="Calibri"/>
          <w:sz w:val="16"/>
        </w:rPr>
      </w:pPr>
      <w:r w:rsidRPr="00434C23">
        <w:rPr>
          <w:rFonts w:eastAsia="Calibri"/>
          <w:b/>
          <w:iCs/>
          <w:highlight w:val="yellow"/>
          <w:u w:val="single"/>
        </w:rPr>
        <w:t>Embracing the impossible domestic</w:t>
      </w:r>
      <w:r w:rsidRPr="00434C23">
        <w:rPr>
          <w:rFonts w:eastAsia="Calibri"/>
          <w:u w:val="single"/>
        </w:rPr>
        <w:t xml:space="preserve"> </w:t>
      </w:r>
      <w:r w:rsidRPr="00434C23">
        <w:rPr>
          <w:rFonts w:eastAsia="Calibri"/>
          <w:highlight w:val="yellow"/>
          <w:u w:val="single"/>
        </w:rPr>
        <w:t>and</w:t>
      </w:r>
      <w:r w:rsidRPr="00434C23">
        <w:rPr>
          <w:rFonts w:eastAsia="Calibri"/>
          <w:u w:val="single"/>
        </w:rPr>
        <w:t xml:space="preserve"> </w:t>
      </w:r>
      <w:r w:rsidRPr="00434C23">
        <w:rPr>
          <w:rFonts w:eastAsia="Calibri"/>
          <w:b/>
          <w:iCs/>
          <w:highlight w:val="yellow"/>
          <w:u w:val="single"/>
        </w:rPr>
        <w:t>sex</w:t>
      </w:r>
      <w:r w:rsidRPr="00434C23">
        <w:rPr>
          <w:rFonts w:eastAsia="Calibri"/>
          <w:b/>
          <w:iCs/>
          <w:u w:val="single"/>
        </w:rPr>
        <w:t xml:space="preserve"> </w:t>
      </w:r>
      <w:r w:rsidRPr="00434C23">
        <w:rPr>
          <w:rFonts w:eastAsia="Calibri"/>
          <w:b/>
          <w:iCs/>
          <w:highlight w:val="yellow"/>
          <w:u w:val="single"/>
        </w:rPr>
        <w:t>worker</w:t>
      </w:r>
      <w:r w:rsidRPr="00434C23">
        <w:rPr>
          <w:rFonts w:eastAsia="Calibri"/>
          <w:highlight w:val="yellow"/>
          <w:u w:val="single"/>
        </w:rPr>
        <w:t>,</w:t>
      </w:r>
      <w:r w:rsidRPr="00434C23">
        <w:rPr>
          <w:rFonts w:eastAsia="Calibri"/>
          <w:u w:val="single"/>
        </w:rPr>
        <w:t xml:space="preserve"> </w:t>
      </w:r>
      <w:r w:rsidRPr="00434C23">
        <w:rPr>
          <w:rFonts w:eastAsia="Calibri"/>
          <w:b/>
          <w:iCs/>
          <w:highlight w:val="yellow"/>
          <w:u w:val="single"/>
        </w:rPr>
        <w:t>or</w:t>
      </w:r>
      <w:r w:rsidRPr="00434C23">
        <w:rPr>
          <w:rFonts w:eastAsia="Calibri"/>
          <w:u w:val="single"/>
        </w:rPr>
        <w:t xml:space="preserve">, for that matter, the </w:t>
      </w:r>
      <w:r w:rsidRPr="00434C23">
        <w:rPr>
          <w:rFonts w:eastAsia="Calibri"/>
          <w:b/>
          <w:iCs/>
          <w:highlight w:val="yellow"/>
          <w:u w:val="single"/>
        </w:rPr>
        <w:t>migrant</w:t>
      </w:r>
      <w:r w:rsidRPr="00434C23">
        <w:rPr>
          <w:rFonts w:eastAsia="Calibri"/>
          <w:u w:val="single"/>
        </w:rPr>
        <w:t xml:space="preserve">, the </w:t>
      </w:r>
      <w:r w:rsidRPr="00434C23">
        <w:rPr>
          <w:rFonts w:eastAsia="Calibri"/>
          <w:b/>
          <w:iCs/>
          <w:highlight w:val="yellow"/>
          <w:u w:val="single"/>
        </w:rPr>
        <w:t>refugee</w:t>
      </w:r>
      <w:r w:rsidRPr="00434C23">
        <w:rPr>
          <w:rFonts w:eastAsia="Calibri"/>
          <w:u w:val="single"/>
        </w:rPr>
        <w:t xml:space="preserve">, </w:t>
      </w:r>
      <w:r w:rsidRPr="00434C23">
        <w:rPr>
          <w:rFonts w:eastAsia="Calibri"/>
          <w:b/>
          <w:iCs/>
          <w:highlight w:val="yellow"/>
          <w:u w:val="single"/>
        </w:rPr>
        <w:t xml:space="preserve">and </w:t>
      </w:r>
      <w:r w:rsidRPr="00434C23">
        <w:rPr>
          <w:rFonts w:eastAsia="Calibri"/>
          <w:b/>
          <w:iCs/>
          <w:u w:val="single"/>
        </w:rPr>
        <w:t xml:space="preserve">the </w:t>
      </w:r>
      <w:r w:rsidRPr="00434C23">
        <w:rPr>
          <w:rFonts w:eastAsia="Calibri"/>
          <w:b/>
          <w:iCs/>
          <w:highlight w:val="yellow"/>
          <w:u w:val="single"/>
        </w:rPr>
        <w:t>incarcerated</w:t>
      </w:r>
      <w:r w:rsidRPr="00434C23">
        <w:rPr>
          <w:rFonts w:eastAsia="Calibri"/>
          <w:u w:val="single"/>
        </w:rPr>
        <w:t xml:space="preserve">, those who today we might call members of the historically marginalized, </w:t>
      </w:r>
      <w:r w:rsidRPr="00434C23">
        <w:rPr>
          <w:rFonts w:eastAsia="Calibri"/>
          <w:highlight w:val="yellow"/>
          <w:u w:val="single"/>
        </w:rPr>
        <w:t>exemplify</w:t>
      </w:r>
      <w:r w:rsidRPr="00434C23">
        <w:rPr>
          <w:rFonts w:eastAsia="Calibri"/>
          <w:u w:val="single"/>
        </w:rPr>
        <w:t xml:space="preserve"> </w:t>
      </w:r>
      <w:r w:rsidRPr="00434C23">
        <w:rPr>
          <w:rFonts w:eastAsia="Calibri"/>
          <w:highlight w:val="yellow"/>
          <w:u w:val="single"/>
        </w:rPr>
        <w:t>abolition’s unity of purpose</w:t>
      </w:r>
      <w:r w:rsidRPr="00434C23">
        <w:rPr>
          <w:rFonts w:eastAsia="Calibri"/>
          <w:u w:val="single"/>
        </w:rPr>
        <w:t>, a general strike against the violence of the capitalist world system in its totality.</w:t>
      </w:r>
      <w:r w:rsidRPr="00434C23">
        <w:rPr>
          <w:rFonts w:eastAsia="Calibri"/>
          <w:sz w:val="16"/>
        </w:rPr>
        <w:t xml:space="preserve"> </w:t>
      </w:r>
      <w:r w:rsidRPr="00434C23">
        <w:rPr>
          <w:rFonts w:eastAsia="Calibri"/>
          <w:u w:val="single"/>
        </w:rPr>
        <w:t xml:space="preserve">Abolition represents the </w:t>
      </w:r>
      <w:r w:rsidRPr="00434C23">
        <w:rPr>
          <w:rFonts w:eastAsia="Calibri"/>
          <w:b/>
          <w:iCs/>
          <w:highlight w:val="yellow"/>
          <w:u w:val="single"/>
        </w:rPr>
        <w:t>convergence of struggle against</w:t>
      </w:r>
      <w:r w:rsidRPr="00434C23">
        <w:rPr>
          <w:rFonts w:eastAsia="Calibri"/>
          <w:u w:val="single"/>
        </w:rPr>
        <w:t xml:space="preserve"> (the afterlives of) </w:t>
      </w:r>
      <w:r w:rsidRPr="00434C23">
        <w:rPr>
          <w:rFonts w:eastAsia="Calibri"/>
          <w:b/>
          <w:iCs/>
          <w:highlight w:val="yellow"/>
          <w:u w:val="single"/>
        </w:rPr>
        <w:t>slavery</w:t>
      </w:r>
      <w:r w:rsidRPr="00434C23">
        <w:rPr>
          <w:rFonts w:eastAsia="Calibri"/>
          <w:u w:val="single"/>
        </w:rPr>
        <w:t xml:space="preserve">, private </w:t>
      </w:r>
      <w:r w:rsidRPr="00434C23">
        <w:rPr>
          <w:rFonts w:eastAsia="Calibri"/>
          <w:b/>
          <w:iCs/>
          <w:highlight w:val="yellow"/>
          <w:u w:val="single"/>
        </w:rPr>
        <w:t>property</w:t>
      </w:r>
      <w:r w:rsidRPr="00434C23">
        <w:rPr>
          <w:rFonts w:eastAsia="Calibri"/>
          <w:u w:val="single"/>
        </w:rPr>
        <w:t>,</w:t>
      </w:r>
      <w:r w:rsidRPr="00434C23">
        <w:rPr>
          <w:rFonts w:eastAsia="Calibri"/>
          <w:b/>
          <w:iCs/>
          <w:u w:val="single"/>
        </w:rPr>
        <w:t xml:space="preserve"> </w:t>
      </w:r>
      <w:r w:rsidRPr="00434C23">
        <w:rPr>
          <w:rFonts w:eastAsia="Calibri"/>
          <w:b/>
          <w:iCs/>
          <w:highlight w:val="yellow"/>
          <w:u w:val="single"/>
        </w:rPr>
        <w:t>the wage</w:t>
      </w:r>
      <w:r w:rsidRPr="00434C23">
        <w:rPr>
          <w:rFonts w:eastAsia="Calibri"/>
          <w:u w:val="single"/>
        </w:rPr>
        <w:t>, and the logic of value</w:t>
      </w:r>
      <w:r w:rsidRPr="00434C23">
        <w:rPr>
          <w:rFonts w:eastAsia="Calibri"/>
          <w:sz w:val="16"/>
        </w:rPr>
        <w:t xml:space="preserve">; </w:t>
      </w:r>
      <w:r w:rsidRPr="00434C23">
        <w:rPr>
          <w:rFonts w:eastAsia="Calibri"/>
          <w:u w:val="single"/>
        </w:rPr>
        <w:t xml:space="preserve">against empire, </w:t>
      </w:r>
      <w:r w:rsidRPr="00434C23">
        <w:rPr>
          <w:rFonts w:eastAsia="Calibri"/>
          <w:b/>
          <w:iCs/>
          <w:highlight w:val="yellow"/>
          <w:u w:val="single"/>
        </w:rPr>
        <w:t>imperialism</w:t>
      </w:r>
      <w:r w:rsidRPr="00434C23">
        <w:rPr>
          <w:rFonts w:eastAsia="Calibri"/>
          <w:u w:val="single"/>
        </w:rPr>
        <w:t xml:space="preserve">, and the dictates of capital; against </w:t>
      </w:r>
      <w:r w:rsidRPr="00434C23">
        <w:rPr>
          <w:rFonts w:eastAsia="Calibri"/>
          <w:b/>
          <w:iCs/>
          <w:highlight w:val="yellow"/>
          <w:u w:val="single"/>
        </w:rPr>
        <w:t>heteropatriarchy</w:t>
      </w:r>
      <w:r w:rsidRPr="00434C23">
        <w:rPr>
          <w:rFonts w:eastAsia="Calibri"/>
          <w:u w:val="single"/>
        </w:rPr>
        <w:t>, sexual domination, and gendered violence.</w:t>
      </w:r>
      <w:r w:rsidRPr="00434C23">
        <w:rPr>
          <w:rFonts w:eastAsia="Calibri"/>
          <w:sz w:val="16"/>
        </w:rPr>
        <w:t xml:space="preserve"> In other words, </w:t>
      </w:r>
      <w:r w:rsidRPr="00434C23">
        <w:rPr>
          <w:rFonts w:eastAsia="Calibri"/>
          <w:b/>
          <w:iCs/>
          <w:highlight w:val="yellow"/>
          <w:u w:val="single"/>
        </w:rPr>
        <w:t>abolition offers a “generality”</w:t>
      </w:r>
      <w:r w:rsidRPr="00434C23">
        <w:rPr>
          <w:rFonts w:eastAsia="Calibri"/>
          <w:u w:val="single"/>
        </w:rPr>
        <w:t xml:space="preserve"> </w:t>
      </w:r>
      <w:r w:rsidRPr="00434C23">
        <w:rPr>
          <w:rFonts w:eastAsia="Calibri"/>
          <w:highlight w:val="yellow"/>
          <w:u w:val="single"/>
        </w:rPr>
        <w:t>that</w:t>
      </w:r>
      <w:r w:rsidRPr="00434C23">
        <w:rPr>
          <w:rFonts w:eastAsia="Calibri"/>
          <w:u w:val="single"/>
        </w:rPr>
        <w:t xml:space="preserve"> “</w:t>
      </w:r>
      <w:r w:rsidRPr="00434C23">
        <w:rPr>
          <w:rFonts w:eastAsia="Calibri"/>
          <w:highlight w:val="yellow"/>
          <w:u w:val="single"/>
        </w:rPr>
        <w:t>moves</w:t>
      </w:r>
      <w:r w:rsidRPr="00434C23">
        <w:rPr>
          <w:rFonts w:eastAsia="Calibri"/>
          <w:u w:val="single"/>
        </w:rPr>
        <w:t xml:space="preserve"> (along the) </w:t>
      </w:r>
      <w:r w:rsidRPr="00434C23">
        <w:rPr>
          <w:rFonts w:eastAsia="Calibri"/>
          <w:highlight w:val="yellow"/>
          <w:u w:val="single"/>
        </w:rPr>
        <w:t>outside of the modern world and its fundamental categories</w:t>
      </w:r>
      <w:r w:rsidRPr="00434C23">
        <w:rPr>
          <w:rFonts w:eastAsia="Calibri"/>
          <w:u w:val="single"/>
        </w:rPr>
        <w:t>” in pursuit of their undoing.</w:t>
      </w:r>
      <w:r w:rsidRPr="00434C23">
        <w:rPr>
          <w:rFonts w:eastAsia="Calibri"/>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3192F97C" w14:textId="77777777" w:rsidR="001076A0" w:rsidRPr="00434C23" w:rsidRDefault="001076A0" w:rsidP="001076A0">
      <w:pPr>
        <w:rPr>
          <w:rFonts w:eastAsia="Calibri"/>
          <w:sz w:val="16"/>
        </w:rPr>
      </w:pPr>
      <w:r w:rsidRPr="00434C23">
        <w:rPr>
          <w:rFonts w:eastAsia="Calibri"/>
          <w:sz w:val="16"/>
        </w:rPr>
        <w:t xml:space="preserve">Born from the forced union of slave and slaveowner, </w:t>
      </w:r>
      <w:r w:rsidRPr="00434C23">
        <w:rPr>
          <w:rFonts w:eastAsia="Calibri"/>
          <w:u w:val="single"/>
        </w:rPr>
        <w:t>Robert Wedderburn, a Black abolitionist from Jamaica, offered one of the first articulations of the general strike</w:t>
      </w:r>
      <w:r w:rsidRPr="00434C23">
        <w:rPr>
          <w:rFonts w:eastAsia="Calibri"/>
          <w:sz w:val="16"/>
        </w:rPr>
        <w:t xml:space="preserve"> within the volumes of his 1817 antislavery newspaper, The Axe Laid to the Root or a Fatal Blow to the Oppressors. Staged as an address to slavers and slaves alike, </w:t>
      </w:r>
      <w:r w:rsidRPr="00434C23">
        <w:rPr>
          <w:rFonts w:eastAsia="Calibri"/>
          <w:u w:val="single"/>
        </w:rPr>
        <w:t xml:space="preserve">The Axe Laid to the Root “[theorized] </w:t>
      </w:r>
      <w:r w:rsidRPr="00434C23">
        <w:rPr>
          <w:rFonts w:eastAsia="Calibri"/>
          <w:highlight w:val="yellow"/>
          <w:u w:val="single"/>
        </w:rPr>
        <w:t>a global revolution against empire</w:t>
      </w:r>
      <w:r w:rsidRPr="00434C23">
        <w:rPr>
          <w:rFonts w:eastAsia="Calibri"/>
          <w:u w:val="single"/>
        </w:rPr>
        <w:t xml:space="preserve">” that </w:t>
      </w:r>
      <w:r w:rsidRPr="00434C23">
        <w:rPr>
          <w:rFonts w:eastAsia="Calibri"/>
          <w:highlight w:val="yellow"/>
          <w:u w:val="single"/>
        </w:rPr>
        <w:t>brought together Slave rebellion and working-class revolt</w:t>
      </w:r>
      <w:r w:rsidRPr="00434C23">
        <w:rPr>
          <w:rFonts w:eastAsia="Calibri"/>
          <w:u w:val="single"/>
        </w:rPr>
        <w:t>.</w:t>
      </w:r>
      <w:r w:rsidRPr="00434C23">
        <w:rPr>
          <w:rFonts w:eastAsia="Calibri"/>
          <w:sz w:val="16"/>
        </w:rPr>
        <w:t xml:space="preserve">24 </w:t>
      </w:r>
      <w:r w:rsidRPr="00434C23">
        <w:rPr>
          <w:rFonts w:eastAsia="Calibri"/>
          <w:u w:val="single"/>
        </w:rPr>
        <w:t xml:space="preserve">For Wedderburn, </w:t>
      </w:r>
      <w:r w:rsidRPr="00434C23">
        <w:rPr>
          <w:rFonts w:eastAsia="Calibri"/>
          <w:highlight w:val="yellow"/>
          <w:u w:val="single"/>
        </w:rPr>
        <w:t>the general strike was meant to precipitate immediate</w:t>
      </w:r>
      <w:r w:rsidRPr="00434C23">
        <w:rPr>
          <w:rFonts w:eastAsia="Calibri"/>
          <w:u w:val="single"/>
        </w:rPr>
        <w:t xml:space="preserve"> rather than gradual </w:t>
      </w:r>
      <w:r w:rsidRPr="00434C23">
        <w:rPr>
          <w:rFonts w:eastAsia="Calibri"/>
          <w:highlight w:val="yellow"/>
          <w:u w:val="single"/>
        </w:rPr>
        <w:t>emancipation</w:t>
      </w:r>
      <w:r w:rsidRPr="00434C23">
        <w:rPr>
          <w:rFonts w:eastAsia="Calibri"/>
          <w:u w:val="single"/>
        </w:rPr>
        <w:t xml:space="preserve"> </w:t>
      </w:r>
      <w:r w:rsidRPr="00434C23">
        <w:rPr>
          <w:rFonts w:eastAsia="Calibri"/>
          <w:highlight w:val="yellow"/>
          <w:u w:val="single"/>
        </w:rPr>
        <w:t>and usher in the end of slavery</w:t>
      </w:r>
      <w:r w:rsidRPr="00434C23">
        <w:rPr>
          <w:rFonts w:eastAsia="Calibri"/>
          <w:u w:val="single"/>
        </w:rPr>
        <w:t xml:space="preserve"> altogether.</w:t>
      </w:r>
      <w:r w:rsidRPr="00434C23">
        <w:rPr>
          <w:rFonts w:eastAsia="Calibri"/>
          <w:sz w:val="16"/>
        </w:rPr>
        <w:t xml:space="preserve"> </w:t>
      </w:r>
      <w:r w:rsidRPr="00434C23">
        <w:rPr>
          <w:rFonts w:eastAsia="Calibri"/>
          <w:u w:val="single"/>
        </w:rPr>
        <w:t xml:space="preserve">But the radical flight and resettlement of the slaves on the provisions ground of the former plantation was </w:t>
      </w:r>
      <w:r w:rsidRPr="00434C23">
        <w:rPr>
          <w:rFonts w:eastAsia="Calibri"/>
          <w:highlight w:val="yellow"/>
          <w:u w:val="single"/>
        </w:rPr>
        <w:t>also</w:t>
      </w:r>
      <w:r w:rsidRPr="00434C23">
        <w:rPr>
          <w:rFonts w:eastAsia="Calibri"/>
          <w:u w:val="single"/>
        </w:rPr>
        <w:t xml:space="preserve"> </w:t>
      </w:r>
      <w:r w:rsidRPr="00434C23">
        <w:rPr>
          <w:rFonts w:eastAsia="Calibri"/>
          <w:highlight w:val="yellow"/>
          <w:u w:val="single"/>
        </w:rPr>
        <w:t>intended to beckon a broader revolutionary movement of</w:t>
      </w:r>
      <w:r w:rsidRPr="00434C23">
        <w:rPr>
          <w:rFonts w:eastAsia="Calibri"/>
          <w:u w:val="single"/>
        </w:rPr>
        <w:t xml:space="preserve"> the </w:t>
      </w:r>
      <w:r w:rsidRPr="00434C23">
        <w:rPr>
          <w:rFonts w:eastAsia="Calibri"/>
          <w:highlight w:val="yellow"/>
          <w:u w:val="single"/>
        </w:rPr>
        <w:t>oppressed classes</w:t>
      </w:r>
      <w:r w:rsidRPr="00434C23">
        <w:rPr>
          <w:rFonts w:eastAsia="Calibri"/>
          <w:u w:val="single"/>
        </w:rPr>
        <w:t xml:space="preserve"> across the globe.</w:t>
      </w:r>
      <w:r w:rsidRPr="00434C23">
        <w:rPr>
          <w:rFonts w:eastAsia="Calibri"/>
          <w:sz w:val="16"/>
        </w:rPr>
        <w:t xml:space="preserve"> Guided by his personal “intimacy with maternal captivity and defiance” drawn from the bonds he shared with his “enslaved mother and grandmother,” </w:t>
      </w:r>
      <w:r w:rsidRPr="00434C23">
        <w:rPr>
          <w:rFonts w:eastAsia="Calibri"/>
          <w:u w:val="single"/>
        </w:rPr>
        <w:t xml:space="preserve">Wedderburn’s political analysis </w:t>
      </w:r>
      <w:r w:rsidRPr="00434C23">
        <w:rPr>
          <w:rFonts w:eastAsia="Calibri"/>
          <w:highlight w:val="yellow"/>
          <w:u w:val="single"/>
        </w:rPr>
        <w:t xml:space="preserve">drew </w:t>
      </w:r>
      <w:r w:rsidRPr="00434C23">
        <w:rPr>
          <w:rFonts w:eastAsia="Calibri"/>
          <w:b/>
          <w:iCs/>
          <w:highlight w:val="yellow"/>
          <w:u w:val="single"/>
        </w:rPr>
        <w:t>connections between</w:t>
      </w:r>
      <w:r w:rsidRPr="00434C23">
        <w:rPr>
          <w:rFonts w:eastAsia="Calibri"/>
          <w:u w:val="single"/>
        </w:rPr>
        <w:t xml:space="preserve"> the “</w:t>
      </w:r>
      <w:r w:rsidRPr="00434C23">
        <w:rPr>
          <w:rFonts w:eastAsia="Calibri"/>
          <w:b/>
          <w:iCs/>
          <w:highlight w:val="yellow"/>
          <w:u w:val="single"/>
        </w:rPr>
        <w:t>oppressions</w:t>
      </w:r>
      <w:r w:rsidRPr="00434C23">
        <w:rPr>
          <w:rFonts w:eastAsia="Calibri"/>
          <w:u w:val="single"/>
        </w:rPr>
        <w:t xml:space="preserve"> of enclosure, dispossession, and the criminalization of subsistence,” </w:t>
      </w:r>
      <w:r w:rsidRPr="00434C23">
        <w:rPr>
          <w:rFonts w:eastAsia="Calibri"/>
          <w:b/>
          <w:iCs/>
          <w:highlight w:val="yellow"/>
          <w:u w:val="single"/>
        </w:rPr>
        <w:t>taking place in England</w:t>
      </w:r>
      <w:r w:rsidRPr="00434C23">
        <w:rPr>
          <w:rFonts w:eastAsia="Calibri"/>
          <w:u w:val="single"/>
        </w:rPr>
        <w:t xml:space="preserve"> </w:t>
      </w:r>
      <w:r w:rsidRPr="00434C23">
        <w:rPr>
          <w:rFonts w:eastAsia="Calibri"/>
          <w:highlight w:val="yellow"/>
          <w:u w:val="single"/>
        </w:rPr>
        <w:t xml:space="preserve">with </w:t>
      </w:r>
      <w:r w:rsidRPr="00434C23">
        <w:rPr>
          <w:rFonts w:eastAsia="Calibri"/>
          <w:u w:val="single"/>
        </w:rPr>
        <w:t xml:space="preserve">racialized and gendered </w:t>
      </w:r>
      <w:r w:rsidRPr="00434C23">
        <w:rPr>
          <w:rFonts w:eastAsia="Calibri"/>
          <w:b/>
          <w:iCs/>
          <w:highlight w:val="yellow"/>
          <w:u w:val="single"/>
        </w:rPr>
        <w:t>colonial domination</w:t>
      </w:r>
      <w:r w:rsidRPr="00434C23">
        <w:rPr>
          <w:rFonts w:eastAsia="Calibri"/>
          <w:u w:val="single"/>
        </w:rPr>
        <w:t xml:space="preserve"> </w:t>
      </w:r>
      <w:r w:rsidRPr="00434C23">
        <w:rPr>
          <w:rFonts w:eastAsia="Calibri"/>
          <w:b/>
          <w:iCs/>
          <w:highlight w:val="yellow"/>
          <w:u w:val="single"/>
        </w:rPr>
        <w:t>and</w:t>
      </w:r>
      <w:r w:rsidRPr="00434C23">
        <w:rPr>
          <w:rFonts w:eastAsia="Calibri"/>
          <w:u w:val="single"/>
        </w:rPr>
        <w:t xml:space="preserve"> </w:t>
      </w:r>
      <w:r w:rsidRPr="00434C23">
        <w:rPr>
          <w:rFonts w:eastAsia="Calibri"/>
          <w:b/>
          <w:iCs/>
          <w:highlight w:val="yellow"/>
          <w:u w:val="single"/>
        </w:rPr>
        <w:t>bondage throughout the Americas</w:t>
      </w:r>
      <w:r w:rsidRPr="00434C23">
        <w:rPr>
          <w:rFonts w:eastAsia="Calibri"/>
          <w:sz w:val="16"/>
        </w:rPr>
        <w:t>—</w:t>
      </w:r>
      <w:r w:rsidRPr="00434C23">
        <w:rPr>
          <w:rFonts w:eastAsia="Calibri"/>
          <w:u w:val="single"/>
        </w:rPr>
        <w:t xml:space="preserve">in effect, </w:t>
      </w:r>
      <w:r w:rsidRPr="00434C23">
        <w:rPr>
          <w:rFonts w:eastAsia="Calibri"/>
          <w:highlight w:val="yellow"/>
          <w:u w:val="single"/>
        </w:rPr>
        <w:t>binding the fate of the working poor in the Old World to the emancipation of the slaves in the New.</w:t>
      </w:r>
      <w:r w:rsidRPr="00434C23">
        <w:rPr>
          <w:rFonts w:eastAsia="Calibri"/>
          <w:sz w:val="16"/>
        </w:rPr>
        <w:t xml:space="preserve">25 </w:t>
      </w:r>
      <w:r w:rsidRPr="00434C23">
        <w:rPr>
          <w:rFonts w:eastAsia="Calibri"/>
          <w:u w:val="single"/>
        </w:rPr>
        <w:t xml:space="preserve">Through these “linked causes,” each rooted in the deprivations of racial capitalism, Wedderburn believed that abolition, the cause and consequence of </w:t>
      </w:r>
      <w:r w:rsidRPr="00434C23">
        <w:rPr>
          <w:rFonts w:eastAsia="Calibri"/>
          <w:highlight w:val="yellow"/>
          <w:u w:val="single"/>
        </w:rPr>
        <w:t>the general strike</w:t>
      </w:r>
      <w:r w:rsidRPr="00434C23">
        <w:rPr>
          <w:rFonts w:eastAsia="Calibri"/>
          <w:u w:val="single"/>
        </w:rPr>
        <w:t xml:space="preserve">, </w:t>
      </w:r>
      <w:r w:rsidRPr="00434C23">
        <w:rPr>
          <w:rFonts w:eastAsia="Calibri"/>
          <w:highlight w:val="yellow"/>
          <w:u w:val="single"/>
        </w:rPr>
        <w:t>would occasion “the common ‘social harvest’”</w:t>
      </w:r>
      <w:r w:rsidRPr="00434C23">
        <w:rPr>
          <w:rFonts w:eastAsia="Calibri"/>
          <w:u w:val="single"/>
        </w:rPr>
        <w:t xml:space="preserve"> of rebellion across the North and South toward a communist future in a post-emancipation social order.</w:t>
      </w:r>
      <w:r w:rsidRPr="00434C23">
        <w:rPr>
          <w:rFonts w:eastAsia="Calibri"/>
          <w:sz w:val="16"/>
        </w:rPr>
        <w:t>26</w:t>
      </w:r>
    </w:p>
    <w:p w14:paraId="6E79C922" w14:textId="77777777" w:rsidR="001076A0" w:rsidRPr="00434C23" w:rsidRDefault="001076A0" w:rsidP="001076A0">
      <w:pPr>
        <w:keepNext/>
        <w:keepLines/>
        <w:spacing w:before="200"/>
        <w:outlineLvl w:val="3"/>
        <w:rPr>
          <w:rFonts w:eastAsia="Times New Roman" w:cs="Times New Roman"/>
          <w:b/>
          <w:iCs/>
          <w:sz w:val="24"/>
        </w:rPr>
      </w:pPr>
      <w:r w:rsidRPr="00434C23">
        <w:rPr>
          <w:rFonts w:eastAsia="Times New Roman" w:cs="Times New Roman"/>
          <w:b/>
          <w:iCs/>
          <w:sz w:val="24"/>
        </w:rPr>
        <w:t xml:space="preserve">Generating abolitionist praxis requires that we rebuild institutions around a conceptualization of the collective that </w:t>
      </w:r>
      <w:r w:rsidRPr="00434C23">
        <w:rPr>
          <w:rFonts w:eastAsia="Times New Roman" w:cs="Times New Roman"/>
          <w:b/>
          <w:iCs/>
          <w:sz w:val="24"/>
          <w:u w:val="single"/>
        </w:rPr>
        <w:t>rejects</w:t>
      </w:r>
      <w:r w:rsidRPr="00434C23">
        <w:rPr>
          <w:rFonts w:eastAsia="Times New Roman" w:cs="Times New Roman"/>
          <w:b/>
          <w:iCs/>
          <w:sz w:val="24"/>
        </w:rPr>
        <w:t xml:space="preserve"> colonial conceptions of racial difference in favor of a </w:t>
      </w:r>
      <w:r w:rsidRPr="00434C23">
        <w:rPr>
          <w:rFonts w:eastAsia="Times New Roman" w:cs="Times New Roman"/>
          <w:b/>
          <w:iCs/>
          <w:sz w:val="24"/>
          <w:u w:val="single"/>
        </w:rPr>
        <w:t>generalized collectivity</w:t>
      </w:r>
    </w:p>
    <w:p w14:paraId="51261B4E" w14:textId="77777777" w:rsidR="001076A0" w:rsidRPr="00434C23" w:rsidRDefault="001076A0" w:rsidP="001076A0">
      <w:pPr>
        <w:rPr>
          <w:rFonts w:eastAsia="Calibri"/>
        </w:rPr>
      </w:pPr>
      <w:r w:rsidRPr="00434C23">
        <w:rPr>
          <w:rFonts w:eastAsia="Calibri"/>
          <w:b/>
          <w:bCs/>
        </w:rPr>
        <w:t>Harris 25,</w:t>
      </w:r>
      <w:r w:rsidRPr="00434C23">
        <w:rPr>
          <w:rFonts w:eastAsia="Calibri"/>
        </w:rPr>
        <w:t xml:space="preserve"> Christopher Paul, Assistant Professor in the Department of Global and International Studies at University of California, Irvine. 'Abolition and the Substance of Global South Solidarities' (21 Aug. 2025), in Anne Garland Mahler, Christopher J. Lee, and Monica Popescu (eds), The Oxford Handbook of the History of the Global South (online </w:t>
      </w:r>
      <w:proofErr w:type="spellStart"/>
      <w:r w:rsidRPr="00434C23">
        <w:rPr>
          <w:rFonts w:eastAsia="Calibri"/>
        </w:rPr>
        <w:t>edn</w:t>
      </w:r>
      <w:proofErr w:type="spellEnd"/>
      <w:r w:rsidRPr="00434C23">
        <w:rPr>
          <w:rFonts w:eastAsia="Calibri"/>
        </w:rPr>
        <w:t xml:space="preserve">, Oxford Academic, 23 Jan. 2025 </w:t>
      </w:r>
      <w:proofErr w:type="gramStart"/>
      <w:r w:rsidRPr="00434C23">
        <w:rPr>
          <w:rFonts w:eastAsia="Calibri"/>
        </w:rPr>
        <w:t>- )</w:t>
      </w:r>
      <w:proofErr w:type="gramEnd"/>
      <w:r w:rsidRPr="00434C23">
        <w:rPr>
          <w:rFonts w:eastAsia="Calibri"/>
        </w:rPr>
        <w:t xml:space="preserve">, https://doi.org/10.1093/oxfordhb/9780197691625.013.0013, accessed 28 Aug. 2025. // </w:t>
      </w:r>
      <w:proofErr w:type="spellStart"/>
      <w:r w:rsidRPr="00434C23">
        <w:rPr>
          <w:rFonts w:eastAsia="Calibri"/>
        </w:rPr>
        <w:t>judah</w:t>
      </w:r>
      <w:proofErr w:type="spellEnd"/>
    </w:p>
    <w:p w14:paraId="3DF26637" w14:textId="77777777" w:rsidR="001076A0" w:rsidRPr="00434C23" w:rsidRDefault="001076A0" w:rsidP="001076A0">
      <w:pPr>
        <w:rPr>
          <w:rFonts w:eastAsia="Calibri"/>
          <w:sz w:val="16"/>
        </w:rPr>
      </w:pPr>
      <w:r w:rsidRPr="00434C23">
        <w:rPr>
          <w:rFonts w:eastAsia="Calibri"/>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4C23">
        <w:rPr>
          <w:rFonts w:eastAsia="Calibri"/>
          <w:u w:val="single"/>
        </w:rPr>
        <w:t xml:space="preserve">Throughout history, there is perhaps no greater truth than that which emerges from the </w:t>
      </w:r>
      <w:r w:rsidRPr="00434C23">
        <w:rPr>
          <w:rFonts w:eastAsia="Calibri"/>
          <w:highlight w:val="yellow"/>
          <w:u w:val="single"/>
        </w:rPr>
        <w:t>dialectic between domination and</w:t>
      </w:r>
      <w:r w:rsidRPr="00434C23">
        <w:rPr>
          <w:rFonts w:eastAsia="Calibri"/>
          <w:u w:val="single"/>
        </w:rPr>
        <w:t xml:space="preserve"> the </w:t>
      </w:r>
      <w:r w:rsidRPr="00434C23">
        <w:rPr>
          <w:rFonts w:eastAsia="Calibri"/>
          <w:highlight w:val="yellow"/>
          <w:u w:val="single"/>
        </w:rPr>
        <w:t>struggle to overcome it</w:t>
      </w:r>
      <w:r w:rsidRPr="00434C23">
        <w:rPr>
          <w:rFonts w:eastAsia="Calibri"/>
          <w:u w:val="single"/>
        </w:rPr>
        <w:t>. As such, the “new and savage capitalist/imperialist order” that came into view in the eighties would fail to exact the final word.</w:t>
      </w:r>
      <w:r w:rsidRPr="00434C23">
        <w:rPr>
          <w:rFonts w:eastAsia="Calibri"/>
          <w:sz w:val="16"/>
        </w:rPr>
        <w:t>67</w:t>
      </w:r>
    </w:p>
    <w:p w14:paraId="17480E85" w14:textId="77777777" w:rsidR="001076A0" w:rsidRPr="00434C23" w:rsidRDefault="001076A0" w:rsidP="001076A0">
      <w:pPr>
        <w:rPr>
          <w:rFonts w:eastAsia="Calibri"/>
          <w:sz w:val="16"/>
        </w:rPr>
      </w:pPr>
      <w:r w:rsidRPr="00434C23">
        <w:rPr>
          <w:rFonts w:eastAsia="Calibri"/>
          <w:u w:val="single"/>
        </w:rPr>
        <w:t xml:space="preserve">The </w:t>
      </w:r>
      <w:r w:rsidRPr="00434C23">
        <w:rPr>
          <w:rFonts w:eastAsia="Calibri"/>
          <w:highlight w:val="yellow"/>
          <w:u w:val="single"/>
        </w:rPr>
        <w:t>currents of rebellion</w:t>
      </w:r>
      <w:r w:rsidRPr="00434C23">
        <w:rPr>
          <w:rFonts w:eastAsia="Calibri"/>
          <w:u w:val="single"/>
        </w:rPr>
        <w:t xml:space="preserve"> that inaugurated the present abolitionist conjuncture </w:t>
      </w:r>
      <w:r w:rsidRPr="00434C23">
        <w:rPr>
          <w:rFonts w:eastAsia="Calibri"/>
          <w:highlight w:val="yellow"/>
          <w:u w:val="single"/>
        </w:rPr>
        <w:t>can be traced to the nineties onward</w:t>
      </w:r>
      <w:r w:rsidRPr="00434C23">
        <w:rPr>
          <w:rFonts w:eastAsia="Calibri"/>
          <w:sz w:val="16"/>
        </w:rPr>
        <w:t xml:space="preserve">, </w:t>
      </w:r>
      <w:r w:rsidRPr="00434C23">
        <w:rPr>
          <w:rFonts w:eastAsia="Calibri"/>
          <w:u w:val="single"/>
        </w:rPr>
        <w:t xml:space="preserve">a </w:t>
      </w:r>
      <w:r w:rsidRPr="00434C23">
        <w:rPr>
          <w:rFonts w:eastAsia="Calibri"/>
          <w:highlight w:val="yellow"/>
          <w:u w:val="single"/>
        </w:rPr>
        <w:t>genealogy of global struggle that links</w:t>
      </w:r>
      <w:r w:rsidRPr="00434C23">
        <w:rPr>
          <w:rFonts w:eastAsia="Calibri"/>
          <w:u w:val="single"/>
        </w:rPr>
        <w:t xml:space="preserve"> the 1994 </w:t>
      </w:r>
      <w:r w:rsidRPr="00434C23">
        <w:rPr>
          <w:rFonts w:eastAsia="Calibri"/>
          <w:highlight w:val="yellow"/>
          <w:u w:val="single"/>
        </w:rPr>
        <w:t>Zapatista</w:t>
      </w:r>
      <w:r w:rsidRPr="00434C23">
        <w:rPr>
          <w:rFonts w:eastAsia="Calibri"/>
          <w:u w:val="single"/>
        </w:rPr>
        <w:t xml:space="preserve"> uprising </w:t>
      </w:r>
      <w:r w:rsidRPr="00434C23">
        <w:rPr>
          <w:rFonts w:eastAsia="Calibri"/>
          <w:highlight w:val="yellow"/>
          <w:u w:val="single"/>
        </w:rPr>
        <w:t>in Mexico</w:t>
      </w:r>
      <w:r w:rsidRPr="00434C23">
        <w:rPr>
          <w:rFonts w:eastAsia="Calibri"/>
          <w:u w:val="single"/>
        </w:rPr>
        <w:t xml:space="preserve">, the water and gas wars in </w:t>
      </w:r>
      <w:r w:rsidRPr="00434C23">
        <w:rPr>
          <w:rFonts w:eastAsia="Calibri"/>
          <w:highlight w:val="yellow"/>
          <w:u w:val="single"/>
        </w:rPr>
        <w:t>Bolivia</w:t>
      </w:r>
      <w:r w:rsidRPr="00434C23">
        <w:rPr>
          <w:rFonts w:eastAsia="Calibri"/>
          <w:u w:val="single"/>
        </w:rPr>
        <w:t xml:space="preserve">, the </w:t>
      </w:r>
      <w:r w:rsidRPr="00434C23">
        <w:rPr>
          <w:rFonts w:eastAsia="Calibri"/>
          <w:highlight w:val="yellow"/>
          <w:u w:val="single"/>
        </w:rPr>
        <w:t>uprisings in Argentina</w:t>
      </w:r>
      <w:r w:rsidRPr="00434C23">
        <w:rPr>
          <w:rFonts w:eastAsia="Calibri"/>
          <w:u w:val="single"/>
        </w:rPr>
        <w:t xml:space="preserve">, </w:t>
      </w:r>
      <w:r w:rsidRPr="00434C23">
        <w:rPr>
          <w:rFonts w:eastAsia="Calibri"/>
          <w:highlight w:val="yellow"/>
          <w:u w:val="single"/>
        </w:rPr>
        <w:t>and</w:t>
      </w:r>
      <w:r w:rsidRPr="00434C23">
        <w:rPr>
          <w:rFonts w:eastAsia="Calibri"/>
          <w:u w:val="single"/>
        </w:rPr>
        <w:t xml:space="preserve"> the pink wave across Latin America, to the 1998 conference and subsequent founding of </w:t>
      </w:r>
      <w:r w:rsidRPr="00434C23">
        <w:rPr>
          <w:rFonts w:eastAsia="Calibri"/>
          <w:highlight w:val="yellow"/>
          <w:u w:val="single"/>
        </w:rPr>
        <w:t>Critical Resistance in California</w:t>
      </w:r>
      <w:r w:rsidRPr="00434C23">
        <w:rPr>
          <w:rFonts w:eastAsia="Calibri"/>
          <w:u w:val="single"/>
        </w:rPr>
        <w:t>.</w:t>
      </w:r>
      <w:r w:rsidRPr="00434C23">
        <w:rPr>
          <w:rFonts w:eastAsia="Calibri"/>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4261C32E" w14:textId="77777777" w:rsidR="001076A0" w:rsidRPr="00434C23" w:rsidRDefault="001076A0" w:rsidP="001076A0">
      <w:pPr>
        <w:rPr>
          <w:rFonts w:eastAsia="Calibri"/>
          <w:sz w:val="16"/>
        </w:rPr>
      </w:pPr>
      <w:r w:rsidRPr="00434C23">
        <w:rPr>
          <w:rFonts w:eastAsia="Calibri"/>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3B89A4C3" w14:textId="77777777" w:rsidR="001076A0" w:rsidRPr="00434C23" w:rsidRDefault="001076A0" w:rsidP="001076A0">
      <w:pPr>
        <w:rPr>
          <w:rFonts w:eastAsia="Calibri"/>
          <w:sz w:val="16"/>
        </w:rPr>
      </w:pPr>
      <w:r w:rsidRPr="00434C23">
        <w:rPr>
          <w:rFonts w:eastAsia="Calibri"/>
          <w:highlight w:val="yellow"/>
          <w:u w:val="single"/>
        </w:rPr>
        <w:t>Following</w:t>
      </w:r>
      <w:r w:rsidRPr="00434C23">
        <w:rPr>
          <w:rFonts w:eastAsia="Calibri"/>
          <w:u w:val="single"/>
        </w:rPr>
        <w:t xml:space="preserve"> the global, </w:t>
      </w:r>
      <w:r w:rsidRPr="00434C23">
        <w:rPr>
          <w:rFonts w:eastAsia="Calibri"/>
          <w:highlight w:val="yellow"/>
          <w:u w:val="single"/>
        </w:rPr>
        <w:t>Black-led uprisings of 2020,</w:t>
      </w:r>
      <w:r w:rsidRPr="00434C23">
        <w:rPr>
          <w:rFonts w:eastAsia="Calibri"/>
          <w:u w:val="single"/>
        </w:rPr>
        <w:t xml:space="preserve"> </w:t>
      </w:r>
      <w:r w:rsidRPr="00434C23">
        <w:rPr>
          <w:rFonts w:eastAsia="Calibri"/>
          <w:highlight w:val="yellow"/>
          <w:u w:val="single"/>
        </w:rPr>
        <w:t>abolition became a touchpoint</w:t>
      </w:r>
      <w:r w:rsidRPr="00434C23">
        <w:rPr>
          <w:rFonts w:eastAsia="Calibri"/>
          <w:u w:val="single"/>
        </w:rPr>
        <w:t xml:space="preserve"> in mainstream political discourse regarding state-sanctioned, racialized, and gendered violence, anchored by the call to “defund the police.”</w:t>
      </w:r>
      <w:r w:rsidRPr="00434C23">
        <w:rPr>
          <w:rFonts w:eastAsia="Calibri"/>
          <w:sz w:val="16"/>
        </w:rPr>
        <w:t xml:space="preserve"> </w:t>
      </w:r>
      <w:r w:rsidRPr="00434C23">
        <w:rPr>
          <w:rFonts w:eastAsia="Calibri"/>
          <w:u w:val="single"/>
        </w:rPr>
        <w:t>On the one hand, this marked a watershed moment and opportunity for abolition and abolitionist praxis</w:t>
      </w:r>
      <w:r w:rsidRPr="00434C23">
        <w:rPr>
          <w:rFonts w:eastAsia="Calibri"/>
          <w:sz w:val="16"/>
        </w:rPr>
        <w:t xml:space="preserve">, catalyzed by what Angela Davis describes as “a new collective awareness of the pervasiveness of carceral institutions” and our ability to “imagine other ways of assuring public health and safety.”71 </w:t>
      </w:r>
      <w:r w:rsidRPr="00434C23">
        <w:rPr>
          <w:rFonts w:eastAsia="Calibri"/>
          <w:u w:val="single"/>
        </w:rPr>
        <w:t xml:space="preserve">On the other, it obscured a </w:t>
      </w:r>
      <w:r w:rsidRPr="00434C23">
        <w:rPr>
          <w:rFonts w:eastAsia="Calibri"/>
          <w:b/>
          <w:iCs/>
          <w:highlight w:val="yellow"/>
          <w:u w:val="single"/>
        </w:rPr>
        <w:t>radical current in abolitionist theorizing in</w:t>
      </w:r>
      <w:r w:rsidRPr="00434C23">
        <w:rPr>
          <w:rFonts w:eastAsia="Calibri"/>
          <w:u w:val="single"/>
        </w:rPr>
        <w:t xml:space="preserve"> the preceding decade of </w:t>
      </w:r>
      <w:r w:rsidRPr="00434C23">
        <w:rPr>
          <w:rFonts w:eastAsia="Calibri"/>
          <w:b/>
          <w:iCs/>
          <w:highlight w:val="yellow"/>
          <w:u w:val="single"/>
        </w:rPr>
        <w:t>Occupy Wall Street</w:t>
      </w:r>
      <w:r w:rsidRPr="00434C23">
        <w:rPr>
          <w:rFonts w:eastAsia="Calibri"/>
          <w:u w:val="single"/>
        </w:rPr>
        <w:t xml:space="preserve">, the </w:t>
      </w:r>
      <w:r w:rsidRPr="00434C23">
        <w:rPr>
          <w:rFonts w:eastAsia="Calibri"/>
          <w:b/>
          <w:iCs/>
          <w:highlight w:val="yellow"/>
          <w:u w:val="single"/>
        </w:rPr>
        <w:t>Arab uprisings</w:t>
      </w:r>
      <w:r w:rsidRPr="00434C23">
        <w:rPr>
          <w:rFonts w:eastAsia="Calibri"/>
          <w:u w:val="single"/>
        </w:rPr>
        <w:t xml:space="preserve">, and the emergence and maturation of the </w:t>
      </w:r>
      <w:r w:rsidRPr="00434C23">
        <w:rPr>
          <w:rFonts w:eastAsia="Calibri"/>
          <w:b/>
          <w:iCs/>
          <w:highlight w:val="yellow"/>
          <w:u w:val="single"/>
        </w:rPr>
        <w:t>Movement for Black Lives</w:t>
      </w:r>
      <w:r w:rsidRPr="00434C23">
        <w:rPr>
          <w:rFonts w:eastAsia="Calibri"/>
          <w:u w:val="single"/>
        </w:rPr>
        <w:t xml:space="preserve">, which </w:t>
      </w:r>
      <w:r w:rsidRPr="00434C23">
        <w:rPr>
          <w:rFonts w:eastAsia="Calibri"/>
          <w:b/>
          <w:iCs/>
          <w:highlight w:val="yellow"/>
          <w:u w:val="single"/>
        </w:rPr>
        <w:t>aimed at violent institutions</w:t>
      </w:r>
      <w:r w:rsidRPr="00434C23">
        <w:rPr>
          <w:rFonts w:eastAsia="Calibri"/>
          <w:u w:val="single"/>
        </w:rPr>
        <w:t xml:space="preserve"> and structures beyond the prison, a list of that includes but is not limited to: </w:t>
      </w:r>
      <w:r w:rsidRPr="00434C23">
        <w:rPr>
          <w:rFonts w:eastAsia="Calibri"/>
          <w:b/>
          <w:iCs/>
          <w:highlight w:val="yellow"/>
          <w:u w:val="single"/>
        </w:rPr>
        <w:t>borders</w:t>
      </w:r>
      <w:r w:rsidRPr="00434C23">
        <w:rPr>
          <w:rFonts w:eastAsia="Calibri"/>
          <w:u w:val="single"/>
        </w:rPr>
        <w:t xml:space="preserve">, </w:t>
      </w:r>
      <w:r w:rsidRPr="00434C23">
        <w:rPr>
          <w:rFonts w:eastAsia="Calibri"/>
          <w:b/>
          <w:iCs/>
          <w:highlight w:val="yellow"/>
          <w:u w:val="single"/>
        </w:rPr>
        <w:t>Indigenous</w:t>
      </w:r>
      <w:r w:rsidRPr="00434C23">
        <w:rPr>
          <w:rFonts w:eastAsia="Calibri"/>
          <w:b/>
          <w:iCs/>
          <w:u w:val="single"/>
        </w:rPr>
        <w:t xml:space="preserve"> </w:t>
      </w:r>
      <w:r w:rsidRPr="00434C23">
        <w:rPr>
          <w:rFonts w:eastAsia="Calibri"/>
          <w:b/>
          <w:iCs/>
          <w:highlight w:val="yellow"/>
          <w:u w:val="single"/>
        </w:rPr>
        <w:t>dispossession</w:t>
      </w:r>
      <w:r w:rsidRPr="00434C23">
        <w:rPr>
          <w:rFonts w:eastAsia="Calibri"/>
          <w:u w:val="single"/>
        </w:rPr>
        <w:t xml:space="preserve">, </w:t>
      </w:r>
      <w:r w:rsidRPr="00434C23">
        <w:rPr>
          <w:rFonts w:eastAsia="Calibri"/>
          <w:b/>
          <w:iCs/>
          <w:highlight w:val="yellow"/>
          <w:u w:val="single"/>
        </w:rPr>
        <w:t>gender</w:t>
      </w:r>
      <w:r w:rsidRPr="00434C23">
        <w:rPr>
          <w:rFonts w:eastAsia="Calibri"/>
          <w:u w:val="single"/>
        </w:rPr>
        <w:t xml:space="preserve">, </w:t>
      </w:r>
      <w:r w:rsidRPr="00434C23">
        <w:rPr>
          <w:rFonts w:eastAsia="Calibri"/>
          <w:b/>
          <w:iCs/>
          <w:highlight w:val="yellow"/>
          <w:u w:val="single"/>
        </w:rPr>
        <w:t>sexuality</w:t>
      </w:r>
      <w:r w:rsidRPr="00434C23">
        <w:rPr>
          <w:rFonts w:eastAsia="Calibri"/>
          <w:u w:val="single"/>
        </w:rPr>
        <w:t xml:space="preserve">, </w:t>
      </w:r>
      <w:r w:rsidRPr="00434C23">
        <w:rPr>
          <w:rFonts w:eastAsia="Calibri"/>
          <w:b/>
          <w:iCs/>
          <w:highlight w:val="yellow"/>
          <w:u w:val="single"/>
        </w:rPr>
        <w:t>ableism</w:t>
      </w:r>
      <w:r w:rsidRPr="00434C23">
        <w:rPr>
          <w:rFonts w:eastAsia="Calibri"/>
          <w:u w:val="single"/>
        </w:rPr>
        <w:t xml:space="preserve">, </w:t>
      </w:r>
      <w:r w:rsidRPr="00434C23">
        <w:rPr>
          <w:rFonts w:eastAsia="Calibri"/>
          <w:b/>
          <w:iCs/>
          <w:highlight w:val="yellow"/>
          <w:u w:val="single"/>
        </w:rPr>
        <w:t>fatness</w:t>
      </w:r>
      <w:r w:rsidRPr="00434C23">
        <w:rPr>
          <w:rFonts w:eastAsia="Calibri"/>
          <w:u w:val="single"/>
        </w:rPr>
        <w:t xml:space="preserve">, and the </w:t>
      </w:r>
      <w:r w:rsidRPr="00434C23">
        <w:rPr>
          <w:rFonts w:eastAsia="Calibri"/>
          <w:b/>
          <w:iCs/>
          <w:highlight w:val="yellow"/>
          <w:u w:val="single"/>
        </w:rPr>
        <w:t>family</w:t>
      </w:r>
      <w:r w:rsidRPr="00434C23">
        <w:rPr>
          <w:rFonts w:eastAsia="Calibri"/>
          <w:highlight w:val="yellow"/>
          <w:u w:val="single"/>
        </w:rPr>
        <w:t>.</w:t>
      </w:r>
      <w:r w:rsidRPr="00434C23">
        <w:rPr>
          <w:rFonts w:eastAsia="Calibri"/>
          <w:sz w:val="16"/>
        </w:rPr>
        <w:t xml:space="preserve"> Just as importantly, </w:t>
      </w:r>
      <w:r w:rsidRPr="00434C23">
        <w:rPr>
          <w:rFonts w:eastAsia="Calibri"/>
          <w:u w:val="single"/>
        </w:rPr>
        <w:t xml:space="preserve">it also </w:t>
      </w:r>
      <w:r w:rsidRPr="00434C23">
        <w:rPr>
          <w:rFonts w:eastAsia="Calibri"/>
          <w:highlight w:val="yellow"/>
          <w:u w:val="single"/>
        </w:rPr>
        <w:t>consigns to the background</w:t>
      </w:r>
      <w:r w:rsidRPr="00434C23">
        <w:rPr>
          <w:rFonts w:eastAsia="Calibri"/>
          <w:u w:val="single"/>
        </w:rPr>
        <w:t xml:space="preserve"> a </w:t>
      </w:r>
      <w:r w:rsidRPr="00434C23">
        <w:rPr>
          <w:rFonts w:eastAsia="Calibri"/>
          <w:highlight w:val="yellow"/>
          <w:u w:val="single"/>
        </w:rPr>
        <w:t>revolutionary abolitionism that sees</w:t>
      </w:r>
      <w:r w:rsidRPr="00434C23">
        <w:rPr>
          <w:rFonts w:eastAsia="Calibri"/>
          <w:u w:val="single"/>
        </w:rPr>
        <w:t xml:space="preserve"> these </w:t>
      </w:r>
      <w:r w:rsidRPr="00434C23">
        <w:rPr>
          <w:rFonts w:eastAsia="Calibri"/>
          <w:highlight w:val="yellow"/>
          <w:u w:val="single"/>
        </w:rPr>
        <w:t>seemingly disparate struggles as part of a sociopolitical totality</w:t>
      </w:r>
      <w:r w:rsidRPr="00434C23">
        <w:rPr>
          <w:rFonts w:eastAsia="Calibri"/>
          <w:u w:val="single"/>
        </w:rPr>
        <w:t xml:space="preserve"> that </w:t>
      </w:r>
      <w:r w:rsidRPr="00434C23">
        <w:rPr>
          <w:rFonts w:eastAsia="Calibri"/>
          <w:highlight w:val="yellow"/>
          <w:u w:val="single"/>
        </w:rPr>
        <w:t>functions according to</w:t>
      </w:r>
      <w:r w:rsidRPr="00434C23">
        <w:rPr>
          <w:rFonts w:eastAsia="Calibri"/>
          <w:u w:val="single"/>
        </w:rPr>
        <w:t xml:space="preserve"> the imposed logic of </w:t>
      </w:r>
      <w:r w:rsidRPr="00434C23">
        <w:rPr>
          <w:rFonts w:eastAsia="Calibri"/>
          <w:highlight w:val="yellow"/>
          <w:u w:val="single"/>
        </w:rPr>
        <w:t>white supremacy</w:t>
      </w:r>
      <w:r w:rsidRPr="00434C23">
        <w:rPr>
          <w:rFonts w:eastAsia="Calibri"/>
          <w:u w:val="single"/>
        </w:rPr>
        <w:t xml:space="preserve">, </w:t>
      </w:r>
      <w:r w:rsidRPr="00434C23">
        <w:rPr>
          <w:rFonts w:eastAsia="Calibri"/>
          <w:highlight w:val="yellow"/>
          <w:u w:val="single"/>
        </w:rPr>
        <w:t>anti-blackness</w:t>
      </w:r>
      <w:r w:rsidRPr="00434C23">
        <w:rPr>
          <w:rFonts w:eastAsia="Calibri"/>
          <w:u w:val="single"/>
        </w:rPr>
        <w:t xml:space="preserve">, </w:t>
      </w:r>
      <w:r w:rsidRPr="00434C23">
        <w:rPr>
          <w:rFonts w:eastAsia="Calibri"/>
          <w:highlight w:val="yellow"/>
          <w:u w:val="single"/>
        </w:rPr>
        <w:t>capital</w:t>
      </w:r>
      <w:r w:rsidRPr="00434C23">
        <w:rPr>
          <w:rFonts w:eastAsia="Calibri"/>
          <w:u w:val="single"/>
        </w:rPr>
        <w:t xml:space="preserve">, </w:t>
      </w:r>
      <w:r w:rsidRPr="00434C23">
        <w:rPr>
          <w:rFonts w:eastAsia="Calibri"/>
          <w:highlight w:val="yellow"/>
          <w:u w:val="single"/>
        </w:rPr>
        <w:t>and imperialism</w:t>
      </w:r>
      <w:r w:rsidRPr="00434C23">
        <w:rPr>
          <w:rFonts w:eastAsia="Calibri"/>
          <w:u w:val="single"/>
        </w:rPr>
        <w:t>.</w:t>
      </w:r>
      <w:r w:rsidRPr="00434C23">
        <w:rPr>
          <w:rFonts w:eastAsia="Calibri"/>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2A8299A5" w14:textId="77777777" w:rsidR="001076A0" w:rsidRPr="00434C23" w:rsidRDefault="001076A0" w:rsidP="001076A0">
      <w:pPr>
        <w:rPr>
          <w:rFonts w:eastAsia="Calibri"/>
          <w:u w:val="single"/>
        </w:rPr>
      </w:pPr>
      <w:r w:rsidRPr="00434C23">
        <w:rPr>
          <w:rFonts w:eastAsia="Calibri"/>
          <w:u w:val="single"/>
        </w:rPr>
        <w:t xml:space="preserve">Against the ruse that orders even good faith attempts at reforming any of our decrepit institutions, abolition is a counter-civilizational plan of action, </w:t>
      </w:r>
      <w:r w:rsidRPr="00434C23">
        <w:rPr>
          <w:rFonts w:eastAsia="Calibri"/>
          <w:highlight w:val="yellow"/>
          <w:u w:val="single"/>
        </w:rPr>
        <w:t>a general strike to decisively break</w:t>
      </w:r>
      <w:r w:rsidRPr="00434C23">
        <w:rPr>
          <w:rFonts w:eastAsia="Calibri"/>
          <w:u w:val="single"/>
        </w:rPr>
        <w:t xml:space="preserve">, once and for all, </w:t>
      </w:r>
      <w:r w:rsidRPr="00434C23">
        <w:rPr>
          <w:rFonts w:eastAsia="Calibri"/>
          <w:highlight w:val="yellow"/>
          <w:u w:val="single"/>
        </w:rPr>
        <w:t>the ties that bind capital</w:t>
      </w:r>
      <w:r w:rsidRPr="00434C23">
        <w:rPr>
          <w:rFonts w:eastAsia="Calibri"/>
          <w:u w:val="single"/>
        </w:rPr>
        <w:t xml:space="preserve">, </w:t>
      </w:r>
      <w:r w:rsidRPr="00434C23">
        <w:rPr>
          <w:rFonts w:eastAsia="Calibri"/>
          <w:highlight w:val="yellow"/>
          <w:u w:val="single"/>
        </w:rPr>
        <w:t>race</w:t>
      </w:r>
      <w:r w:rsidRPr="00434C23">
        <w:rPr>
          <w:rFonts w:eastAsia="Calibri"/>
          <w:u w:val="single"/>
        </w:rPr>
        <w:t xml:space="preserve">, </w:t>
      </w:r>
      <w:r w:rsidRPr="00434C23">
        <w:rPr>
          <w:rFonts w:eastAsia="Calibri"/>
          <w:highlight w:val="yellow"/>
          <w:u w:val="single"/>
        </w:rPr>
        <w:t>gender</w:t>
      </w:r>
      <w:r w:rsidRPr="00434C23">
        <w:rPr>
          <w:rFonts w:eastAsia="Calibri"/>
          <w:u w:val="single"/>
        </w:rPr>
        <w:t xml:space="preserve">, </w:t>
      </w:r>
      <w:r w:rsidRPr="00434C23">
        <w:rPr>
          <w:rFonts w:eastAsia="Calibri"/>
          <w:highlight w:val="yellow"/>
          <w:u w:val="single"/>
        </w:rPr>
        <w:t>coloniality</w:t>
      </w:r>
      <w:r w:rsidRPr="00434C23">
        <w:rPr>
          <w:rFonts w:eastAsia="Calibri"/>
          <w:u w:val="single"/>
        </w:rPr>
        <w:t xml:space="preserve">, </w:t>
      </w:r>
      <w:r w:rsidRPr="00434C23">
        <w:rPr>
          <w:rFonts w:eastAsia="Calibri"/>
          <w:highlight w:val="yellow"/>
          <w:u w:val="single"/>
        </w:rPr>
        <w:t>and the juridical</w:t>
      </w:r>
      <w:r w:rsidRPr="00434C23">
        <w:rPr>
          <w:rFonts w:eastAsia="Calibri"/>
          <w:u w:val="single"/>
        </w:rPr>
        <w:t>.</w:t>
      </w:r>
      <w:r w:rsidRPr="00434C23">
        <w:rPr>
          <w:rFonts w:eastAsia="Calibri"/>
          <w:sz w:val="16"/>
        </w:rPr>
        <w:t xml:space="preserve">73 As Alexandre Martins and Caia Maria Coelho insist, </w:t>
      </w:r>
      <w:r w:rsidRPr="00434C23">
        <w:rPr>
          <w:rFonts w:eastAsia="Calibri"/>
          <w:u w:val="single"/>
        </w:rPr>
        <w:t xml:space="preserve">the </w:t>
      </w:r>
      <w:r w:rsidRPr="00434C23">
        <w:rPr>
          <w:rFonts w:eastAsia="Calibri"/>
          <w:b/>
          <w:iCs/>
          <w:highlight w:val="yellow"/>
          <w:u w:val="single"/>
        </w:rPr>
        <w:t>ethical mandate</w:t>
      </w:r>
      <w:r w:rsidRPr="00434C23">
        <w:rPr>
          <w:rFonts w:eastAsia="Calibri"/>
          <w:highlight w:val="yellow"/>
          <w:u w:val="single"/>
        </w:rPr>
        <w:t xml:space="preserve"> of a praxis intent on abolishing</w:t>
      </w:r>
      <w:r w:rsidRPr="00434C23">
        <w:rPr>
          <w:rFonts w:eastAsia="Calibri"/>
          <w:u w:val="single"/>
        </w:rPr>
        <w:t xml:space="preserve"> </w:t>
      </w:r>
      <w:r w:rsidRPr="00434C23">
        <w:rPr>
          <w:rFonts w:eastAsia="Calibri"/>
          <w:highlight w:val="yellow"/>
          <w:u w:val="single"/>
        </w:rPr>
        <w:t xml:space="preserve">the world system is to </w:t>
      </w:r>
      <w:r w:rsidRPr="00434C23">
        <w:rPr>
          <w:rFonts w:eastAsia="Calibri"/>
          <w:b/>
          <w:iCs/>
          <w:highlight w:val="yellow"/>
          <w:u w:val="single"/>
        </w:rPr>
        <w:t>urgently depart from</w:t>
      </w:r>
      <w:r w:rsidRPr="00434C23">
        <w:rPr>
          <w:rFonts w:eastAsia="Calibri"/>
          <w:u w:val="single"/>
        </w:rPr>
        <w:t xml:space="preserve"> its “history of intertwined </w:t>
      </w:r>
      <w:r w:rsidRPr="00434C23">
        <w:rPr>
          <w:rFonts w:eastAsia="Calibri"/>
          <w:b/>
          <w:iCs/>
          <w:highlight w:val="yellow"/>
          <w:u w:val="single"/>
        </w:rPr>
        <w:t>relationships between carceral, racial</w:t>
      </w:r>
      <w:r w:rsidRPr="00434C23">
        <w:rPr>
          <w:rFonts w:eastAsia="Calibri"/>
          <w:u w:val="single"/>
        </w:rPr>
        <w:t xml:space="preserve">, sexual, and gender </w:t>
      </w:r>
      <w:r w:rsidRPr="00434C23">
        <w:rPr>
          <w:rFonts w:eastAsia="Calibri"/>
          <w:b/>
          <w:iCs/>
          <w:highlight w:val="yellow"/>
          <w:u w:val="single"/>
        </w:rPr>
        <w:t>norms</w:t>
      </w:r>
      <w:r w:rsidRPr="00434C23">
        <w:rPr>
          <w:rFonts w:eastAsia="Calibri"/>
          <w:u w:val="single"/>
        </w:rPr>
        <w:t xml:space="preserve">” so that we might </w:t>
      </w:r>
      <w:r w:rsidRPr="00434C23">
        <w:rPr>
          <w:rFonts w:eastAsia="Calibri"/>
          <w:b/>
          <w:iCs/>
          <w:highlight w:val="yellow"/>
          <w:u w:val="single"/>
        </w:rPr>
        <w:t>pursue “other meanings of collectivity</w:t>
      </w:r>
      <w:r w:rsidRPr="00434C23">
        <w:rPr>
          <w:rFonts w:eastAsia="Calibri"/>
          <w:b/>
          <w:iCs/>
          <w:u w:val="single"/>
        </w:rPr>
        <w:t>,”</w:t>
      </w:r>
      <w:r w:rsidRPr="00434C23">
        <w:rPr>
          <w:rFonts w:eastAsia="Calibri"/>
          <w:u w:val="single"/>
        </w:rPr>
        <w:t xml:space="preserve"> a universal and </w:t>
      </w:r>
      <w:r w:rsidRPr="00434C23">
        <w:rPr>
          <w:rFonts w:eastAsia="Calibri"/>
          <w:b/>
          <w:iCs/>
          <w:highlight w:val="yellow"/>
          <w:u w:val="single"/>
        </w:rPr>
        <w:t>universalizing thrust that disavows</w:t>
      </w:r>
      <w:r w:rsidRPr="00434C23">
        <w:rPr>
          <w:rFonts w:eastAsia="Calibri"/>
          <w:u w:val="single"/>
        </w:rPr>
        <w:t xml:space="preserve"> notions of </w:t>
      </w:r>
      <w:r w:rsidRPr="00434C23">
        <w:rPr>
          <w:rFonts w:eastAsia="Calibri"/>
          <w:b/>
          <w:iCs/>
          <w:highlight w:val="yellow"/>
          <w:u w:val="single"/>
        </w:rPr>
        <w:t>the collective constructed</w:t>
      </w:r>
      <w:r w:rsidRPr="00434C23">
        <w:rPr>
          <w:rFonts w:eastAsia="Calibri"/>
          <w:b/>
          <w:iCs/>
          <w:u w:val="single"/>
        </w:rPr>
        <w:t xml:space="preserve"> </w:t>
      </w:r>
      <w:r w:rsidRPr="00434C23">
        <w:rPr>
          <w:rFonts w:eastAsia="Calibri"/>
          <w:b/>
          <w:iCs/>
          <w:highlight w:val="yellow"/>
          <w:u w:val="single"/>
        </w:rPr>
        <w:t>by</w:t>
      </w:r>
      <w:r w:rsidRPr="00434C23">
        <w:rPr>
          <w:rFonts w:eastAsia="Calibri"/>
          <w:u w:val="single"/>
        </w:rPr>
        <w:t xml:space="preserve"> the colonial and </w:t>
      </w:r>
      <w:r w:rsidRPr="00434C23">
        <w:rPr>
          <w:rFonts w:eastAsia="Calibri"/>
          <w:b/>
          <w:iCs/>
          <w:highlight w:val="yellow"/>
          <w:u w:val="single"/>
        </w:rPr>
        <w:t>hierarchical imperatives of difference</w:t>
      </w:r>
      <w:r w:rsidRPr="00434C23">
        <w:rPr>
          <w:rFonts w:eastAsia="Calibri"/>
          <w:u w:val="single"/>
        </w:rPr>
        <w:t xml:space="preserve"> presently organizing the spatiotemporal coordinates of life and death, presence and absence, being and nothingness.</w:t>
      </w:r>
      <w:r w:rsidRPr="00434C23">
        <w:rPr>
          <w:rFonts w:eastAsia="Calibri"/>
          <w:sz w:val="16"/>
        </w:rPr>
        <w:t xml:space="preserve">74 </w:t>
      </w:r>
      <w:r w:rsidRPr="00434C23">
        <w:rPr>
          <w:rFonts w:eastAsia="Calibri"/>
          <w:u w:val="single"/>
        </w:rPr>
        <w:t>Abolition names the future the world deserves, one that arises from a Global South political subjectivity, the form and substance of our collective refusal.</w:t>
      </w:r>
    </w:p>
    <w:p w14:paraId="6F4D0962" w14:textId="77777777" w:rsidR="001076A0" w:rsidRPr="00434C23" w:rsidRDefault="001076A0" w:rsidP="001076A0">
      <w:pPr>
        <w:rPr>
          <w:rFonts w:eastAsia="Calibri"/>
        </w:rPr>
      </w:pPr>
    </w:p>
    <w:p w14:paraId="796DE883" w14:textId="77777777" w:rsidR="001076A0" w:rsidRDefault="001076A0" w:rsidP="001076A0">
      <w:pPr>
        <w:rPr>
          <w:rFonts w:asciiTheme="minorHAnsi" w:hAnsiTheme="minorHAnsi" w:cstheme="minorBidi"/>
        </w:rPr>
      </w:pPr>
    </w:p>
    <w:p w14:paraId="087DE9CC" w14:textId="77777777" w:rsidR="001076A0" w:rsidRDefault="001076A0" w:rsidP="001076A0">
      <w:pPr>
        <w:rPr>
          <w:rFonts w:asciiTheme="minorHAnsi" w:hAnsiTheme="minorHAnsi" w:cstheme="minorBidi"/>
        </w:rPr>
      </w:pPr>
    </w:p>
    <w:p w14:paraId="51E12491"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0233F0"/>
    <w:multiLevelType w:val="hybridMultilevel"/>
    <w:tmpl w:val="2626D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72A6E"/>
    <w:multiLevelType w:val="hybridMultilevel"/>
    <w:tmpl w:val="37AAE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ED54B9"/>
    <w:multiLevelType w:val="hybridMultilevel"/>
    <w:tmpl w:val="0C94C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49152280">
    <w:abstractNumId w:val="15"/>
  </w:num>
  <w:num w:numId="12" w16cid:durableId="909073978">
    <w:abstractNumId w:val="14"/>
  </w:num>
  <w:num w:numId="13" w16cid:durableId="1205605210">
    <w:abstractNumId w:val="13"/>
  </w:num>
  <w:num w:numId="14" w16cid:durableId="1695883432">
    <w:abstractNumId w:val="12"/>
  </w:num>
  <w:num w:numId="15" w16cid:durableId="720713117">
    <w:abstractNumId w:val="11"/>
  </w:num>
  <w:num w:numId="16" w16cid:durableId="662851405">
    <w:abstractNumId w:val="16"/>
  </w:num>
  <w:num w:numId="17" w16cid:durableId="13147237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91052371728"/>
    <w:docVar w:name="VerbatimVersion" w:val="5.1"/>
  </w:docVars>
  <w:rsids>
    <w:rsidRoot w:val="001076A0"/>
    <w:rsid w:val="000139A3"/>
    <w:rsid w:val="00090C21"/>
    <w:rsid w:val="00100833"/>
    <w:rsid w:val="00104529"/>
    <w:rsid w:val="00105942"/>
    <w:rsid w:val="001076A0"/>
    <w:rsid w:val="00144A4C"/>
    <w:rsid w:val="001456B6"/>
    <w:rsid w:val="00147845"/>
    <w:rsid w:val="00176AB0"/>
    <w:rsid w:val="00177B7D"/>
    <w:rsid w:val="0018322D"/>
    <w:rsid w:val="001B5776"/>
    <w:rsid w:val="001E527A"/>
    <w:rsid w:val="001F78CE"/>
    <w:rsid w:val="002137DC"/>
    <w:rsid w:val="002179EA"/>
    <w:rsid w:val="00236AE8"/>
    <w:rsid w:val="00251FC7"/>
    <w:rsid w:val="002855A7"/>
    <w:rsid w:val="002B146A"/>
    <w:rsid w:val="002B5E17"/>
    <w:rsid w:val="002E6AB2"/>
    <w:rsid w:val="003046FD"/>
    <w:rsid w:val="00315690"/>
    <w:rsid w:val="00316B75"/>
    <w:rsid w:val="00325646"/>
    <w:rsid w:val="003460F2"/>
    <w:rsid w:val="00361CA0"/>
    <w:rsid w:val="0038158C"/>
    <w:rsid w:val="003902BA"/>
    <w:rsid w:val="003952AA"/>
    <w:rsid w:val="003A09E2"/>
    <w:rsid w:val="003A3A3D"/>
    <w:rsid w:val="003F32BD"/>
    <w:rsid w:val="00407037"/>
    <w:rsid w:val="00443BCC"/>
    <w:rsid w:val="004605D6"/>
    <w:rsid w:val="004C60E8"/>
    <w:rsid w:val="004E3579"/>
    <w:rsid w:val="004E728B"/>
    <w:rsid w:val="004F39E0"/>
    <w:rsid w:val="00537BD5"/>
    <w:rsid w:val="00586E33"/>
    <w:rsid w:val="0059295B"/>
    <w:rsid w:val="005D11DC"/>
    <w:rsid w:val="005D2912"/>
    <w:rsid w:val="006065BD"/>
    <w:rsid w:val="00645FA9"/>
    <w:rsid w:val="00647866"/>
    <w:rsid w:val="00665003"/>
    <w:rsid w:val="006A2AD0"/>
    <w:rsid w:val="006A72F9"/>
    <w:rsid w:val="006B710E"/>
    <w:rsid w:val="006C2375"/>
    <w:rsid w:val="006D4ECC"/>
    <w:rsid w:val="006D61CA"/>
    <w:rsid w:val="00722258"/>
    <w:rsid w:val="007243E5"/>
    <w:rsid w:val="00766EA0"/>
    <w:rsid w:val="007A2226"/>
    <w:rsid w:val="007E538E"/>
    <w:rsid w:val="007F5B66"/>
    <w:rsid w:val="00823A1C"/>
    <w:rsid w:val="00845B9D"/>
    <w:rsid w:val="00860984"/>
    <w:rsid w:val="008B3ECB"/>
    <w:rsid w:val="008B4E85"/>
    <w:rsid w:val="008C1B2E"/>
    <w:rsid w:val="0091627E"/>
    <w:rsid w:val="00932984"/>
    <w:rsid w:val="0097032B"/>
    <w:rsid w:val="009845FA"/>
    <w:rsid w:val="009D2EAD"/>
    <w:rsid w:val="009D54B2"/>
    <w:rsid w:val="009E1922"/>
    <w:rsid w:val="009F7ED2"/>
    <w:rsid w:val="00A06F0D"/>
    <w:rsid w:val="00A62859"/>
    <w:rsid w:val="00A93661"/>
    <w:rsid w:val="00A95652"/>
    <w:rsid w:val="00AA3CA8"/>
    <w:rsid w:val="00AC0AB8"/>
    <w:rsid w:val="00AD10CF"/>
    <w:rsid w:val="00B07D01"/>
    <w:rsid w:val="00B229F9"/>
    <w:rsid w:val="00B33C6D"/>
    <w:rsid w:val="00B37CDB"/>
    <w:rsid w:val="00B4508F"/>
    <w:rsid w:val="00B55AD5"/>
    <w:rsid w:val="00B8057C"/>
    <w:rsid w:val="00B8257D"/>
    <w:rsid w:val="00BC6EB6"/>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A25D4"/>
    <w:rsid w:val="00DA6538"/>
    <w:rsid w:val="00DB30AE"/>
    <w:rsid w:val="00DF61F9"/>
    <w:rsid w:val="00E5262C"/>
    <w:rsid w:val="00E743D2"/>
    <w:rsid w:val="00EC7DC4"/>
    <w:rsid w:val="00ED30CF"/>
    <w:rsid w:val="00F176EF"/>
    <w:rsid w:val="00F6364A"/>
    <w:rsid w:val="00F9113A"/>
    <w:rsid w:val="00FD0029"/>
    <w:rsid w:val="00FE2546"/>
    <w:rsid w:val="00FE73B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DD55"/>
  <w15:chartTrackingRefBased/>
  <w15:docId w15:val="{03FC972A-B9E0-4CC8-8446-DA9068D62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3BCC"/>
    <w:rPr>
      <w:rFonts w:ascii="Calibri" w:hAnsi="Calibri" w:cs="Calibri"/>
    </w:rPr>
  </w:style>
  <w:style w:type="paragraph" w:styleId="Heading1">
    <w:name w:val="heading 1"/>
    <w:aliases w:val="Pocket"/>
    <w:basedOn w:val="Normal"/>
    <w:next w:val="Normal"/>
    <w:link w:val="Heading1Char"/>
    <w:qFormat/>
    <w:rsid w:val="00443B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43B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443B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443B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3BC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43B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3BCC"/>
  </w:style>
  <w:style w:type="character" w:customStyle="1" w:styleId="Heading1Char">
    <w:name w:val="Heading 1 Char"/>
    <w:aliases w:val="Pocket Char"/>
    <w:basedOn w:val="DefaultParagraphFont"/>
    <w:link w:val="Heading1"/>
    <w:rsid w:val="00443B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3BC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443BCC"/>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443BCC"/>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443BCC"/>
    <w:rPr>
      <w:rFonts w:ascii="Calibri" w:hAnsi="Calibri" w:cs="Calibri"/>
      <w:b/>
      <w:i w:val="0"/>
      <w:iCs/>
      <w:sz w:val="24"/>
      <w:u w:val="single"/>
      <w:bdr w:val="single" w:sz="12" w:space="0" w:color="auto"/>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1 pt,Style Style Bold + 13 pt,tag + 12 pt"/>
    <w:basedOn w:val="DefaultParagraphFont"/>
    <w:uiPriority w:val="6"/>
    <w:qFormat/>
    <w:rsid w:val="00443BCC"/>
    <w:rPr>
      <w:b/>
      <w:bCs/>
      <w:sz w:val="26"/>
      <w:u w:val="none"/>
    </w:rPr>
  </w:style>
  <w:style w:type="character" w:customStyle="1" w:styleId="StyleUnderline">
    <w:name w:val="Style Underline"/>
    <w:aliases w:val="Underline,StyleUnderline,Style Bold Underline,Intense Emphasis1,apple-style-span + 6 pt,Bold,Kern at 16 pt,Intense Emphasis11,Intense Emphasis111,Intense Emphasis1111,Intense Emphasis2,Intense Emphasis3,Intense Emphasis31,Style,ci,c"/>
    <w:basedOn w:val="DefaultParagraphFont"/>
    <w:uiPriority w:val="7"/>
    <w:qFormat/>
    <w:rsid w:val="00443BCC"/>
    <w:rPr>
      <w:b w:val="0"/>
      <w:sz w:val="22"/>
      <w:u w:val="single"/>
    </w:rPr>
  </w:style>
  <w:style w:type="character" w:styleId="Hyperlink">
    <w:name w:val="Hyperlink"/>
    <w:basedOn w:val="DefaultParagraphFont"/>
    <w:uiPriority w:val="99"/>
    <w:unhideWhenUsed/>
    <w:rsid w:val="00443BCC"/>
    <w:rPr>
      <w:color w:val="0563C1" w:themeColor="hyperlink"/>
      <w:u w:val="single"/>
    </w:rPr>
  </w:style>
  <w:style w:type="character" w:styleId="FollowedHyperlink">
    <w:name w:val="FollowedHyperlink"/>
    <w:basedOn w:val="DefaultParagraphFont"/>
    <w:uiPriority w:val="99"/>
    <w:semiHidden/>
    <w:unhideWhenUsed/>
    <w:rsid w:val="00443BCC"/>
    <w:rPr>
      <w:color w:val="auto"/>
      <w:u w:val="none"/>
    </w:rPr>
  </w:style>
  <w:style w:type="paragraph" w:customStyle="1" w:styleId="Analytic">
    <w:name w:val="Analytic"/>
    <w:basedOn w:val="Heading4"/>
    <w:link w:val="AnalyticChar"/>
    <w:autoRedefine/>
    <w:uiPriority w:val="4"/>
    <w:qFormat/>
    <w:rsid w:val="001076A0"/>
    <w:pPr>
      <w:tabs>
        <w:tab w:val="num" w:pos="1800"/>
      </w:tabs>
    </w:pPr>
    <w:rPr>
      <w:color w:val="663300"/>
    </w:rPr>
  </w:style>
  <w:style w:type="character" w:customStyle="1" w:styleId="AnalyticChar">
    <w:name w:val="Analytic Char"/>
    <w:basedOn w:val="DefaultParagraphFont"/>
    <w:link w:val="Analytic"/>
    <w:uiPriority w:val="4"/>
    <w:rsid w:val="001076A0"/>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443BCC"/>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semiHidden/>
    <w:rsid w:val="00443B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3BCC"/>
    <w:rPr>
      <w:rFonts w:ascii="Calibri" w:hAnsi="Calibri" w:cs="Calibri"/>
    </w:rPr>
  </w:style>
  <w:style w:type="paragraph" w:styleId="Footer">
    <w:name w:val="footer"/>
    <w:basedOn w:val="Normal"/>
    <w:link w:val="FooterChar"/>
    <w:uiPriority w:val="99"/>
    <w:semiHidden/>
    <w:rsid w:val="00443B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3BCC"/>
    <w:rPr>
      <w:rFonts w:ascii="Calibri" w:hAnsi="Calibri" w:cs="Calibri"/>
    </w:rPr>
  </w:style>
  <w:style w:type="paragraph" w:styleId="BodyText">
    <w:name w:val="Body Text"/>
    <w:basedOn w:val="Normal"/>
    <w:link w:val="BodyTextChar"/>
    <w:uiPriority w:val="99"/>
    <w:semiHidden/>
    <w:unhideWhenUsed/>
    <w:rsid w:val="00443BCC"/>
    <w:pPr>
      <w:spacing w:after="120"/>
    </w:pPr>
  </w:style>
  <w:style w:type="character" w:customStyle="1" w:styleId="BodyTextChar">
    <w:name w:val="Body Text Char"/>
    <w:basedOn w:val="DefaultParagraphFont"/>
    <w:link w:val="BodyText"/>
    <w:uiPriority w:val="99"/>
    <w:semiHidden/>
    <w:rsid w:val="00443BCC"/>
    <w:rPr>
      <w:rFonts w:ascii="Calibri" w:hAnsi="Calibri" w:cs="Calibri"/>
    </w:rPr>
  </w:style>
  <w:style w:type="paragraph" w:styleId="NoSpacing">
    <w:name w:val="No Spacing"/>
    <w:link w:val="NoSpacingChar"/>
    <w:uiPriority w:val="99"/>
    <w:semiHidden/>
    <w:unhideWhenUsed/>
    <w:qFormat/>
    <w:rsid w:val="00443BCC"/>
    <w:pPr>
      <w:spacing w:after="0" w:line="240" w:lineRule="auto"/>
    </w:pPr>
    <w:rPr>
      <w:rFonts w:ascii="Calibri" w:hAnsi="Calibri" w:cs="Calibri"/>
    </w:rPr>
  </w:style>
  <w:style w:type="character" w:styleId="Strong">
    <w:name w:val="Strong"/>
    <w:basedOn w:val="DefaultParagraphFont"/>
    <w:uiPriority w:val="22"/>
    <w:semiHidden/>
    <w:qFormat/>
    <w:rsid w:val="00443BCC"/>
    <w:rPr>
      <w:b/>
      <w:bCs/>
    </w:rPr>
  </w:style>
  <w:style w:type="character" w:styleId="BookTitle">
    <w:name w:val="Book Title"/>
    <w:basedOn w:val="DefaultParagraphFont"/>
    <w:uiPriority w:val="33"/>
    <w:semiHidden/>
    <w:qFormat/>
    <w:rsid w:val="00443BCC"/>
    <w:rPr>
      <w:b/>
      <w:bCs/>
      <w:i/>
      <w:iCs/>
      <w:spacing w:val="5"/>
    </w:rPr>
  </w:style>
  <w:style w:type="numbering" w:styleId="111111">
    <w:name w:val="Outline List 2"/>
    <w:basedOn w:val="NoList"/>
    <w:uiPriority w:val="99"/>
    <w:semiHidden/>
    <w:unhideWhenUsed/>
    <w:rsid w:val="00443BCC"/>
  </w:style>
  <w:style w:type="character" w:customStyle="1" w:styleId="NoSpacingChar">
    <w:name w:val="No Spacing Char"/>
    <w:basedOn w:val="DefaultParagraphFont"/>
    <w:link w:val="NoSpacing"/>
    <w:uiPriority w:val="99"/>
    <w:semiHidden/>
    <w:rsid w:val="00443BCC"/>
    <w:rPr>
      <w:rFonts w:ascii="Calibri" w:hAnsi="Calibri" w:cs="Calibri"/>
    </w:rPr>
  </w:style>
  <w:style w:type="character" w:styleId="UnresolvedMention">
    <w:name w:val="Unresolved Mention"/>
    <w:basedOn w:val="DefaultParagraphFont"/>
    <w:uiPriority w:val="99"/>
    <w:semiHidden/>
    <w:unhideWhenUsed/>
    <w:rsid w:val="00443BCC"/>
    <w:rPr>
      <w:color w:val="605E5C"/>
      <w:shd w:val="clear" w:color="auto" w:fill="E1DFDD"/>
    </w:rPr>
  </w:style>
  <w:style w:type="paragraph" w:customStyle="1" w:styleId="textbold">
    <w:name w:val="text bold"/>
    <w:basedOn w:val="Normal"/>
    <w:link w:val="Emphasis"/>
    <w:uiPriority w:val="8"/>
    <w:qFormat/>
    <w:rsid w:val="003952AA"/>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tube.com/watch?v=fP-2F9MXj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acobin.com/2022/06/afro-pessimism-frank-wilderson-socialism-flattening-racis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51</TotalTime>
  <Pages>1</Pages>
  <Words>16893</Words>
  <Characters>95114</Characters>
  <Application>Microsoft Office Word</Application>
  <DocSecurity>0</DocSecurity>
  <Lines>1118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19</cp:revision>
  <dcterms:created xsi:type="dcterms:W3CDTF">2026-01-31T23:33:00Z</dcterms:created>
  <dcterms:modified xsi:type="dcterms:W3CDTF">2026-03-24T13:59:00Z</dcterms:modified>
</cp:coreProperties>
</file>