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8AF3" w14:textId="785EE0F4" w:rsidR="009F6498" w:rsidRDefault="009F6498" w:rsidP="009F6498">
      <w:pPr>
        <w:pStyle w:val="Heading1"/>
      </w:pPr>
      <w:r>
        <w:t>1NC</w:t>
      </w:r>
    </w:p>
    <w:p w14:paraId="3F032CE4" w14:textId="778AE7EE" w:rsidR="009F6498" w:rsidRDefault="009F6498" w:rsidP="009F6498">
      <w:pPr>
        <w:pStyle w:val="Heading3"/>
      </w:pPr>
      <w:r>
        <w:t xml:space="preserve">1NC </w:t>
      </w:r>
    </w:p>
    <w:p w14:paraId="77DE0E4D" w14:textId="77777777" w:rsidR="009F6498" w:rsidRPr="00506D63" w:rsidRDefault="009F6498" w:rsidP="009F6498">
      <w:r>
        <w:t xml:space="preserve">Econ DA </w:t>
      </w:r>
    </w:p>
    <w:p w14:paraId="1CD79A42" w14:textId="77777777" w:rsidR="009F6498" w:rsidRDefault="009F6498" w:rsidP="009F6498">
      <w:pPr>
        <w:pStyle w:val="Heading4"/>
      </w:pPr>
      <w:r>
        <w:t xml:space="preserve">Union negotiations and strikes threaten </w:t>
      </w:r>
      <w:r w:rsidRPr="000A73A6">
        <w:rPr>
          <w:u w:val="single"/>
        </w:rPr>
        <w:t>supply chain stability</w:t>
      </w:r>
      <w:r>
        <w:t xml:space="preserve"> – affects </w:t>
      </w:r>
      <w:r w:rsidRPr="00634447">
        <w:rPr>
          <w:u w:val="single"/>
        </w:rPr>
        <w:t>strength</w:t>
      </w:r>
      <w:r>
        <w:t xml:space="preserve"> of the economy</w:t>
      </w:r>
    </w:p>
    <w:p w14:paraId="16459A3D" w14:textId="77777777" w:rsidR="009F6498" w:rsidRPr="000A73A6" w:rsidRDefault="009F6498" w:rsidP="009F6498">
      <w:pPr>
        <w:rPr>
          <w:rStyle w:val="Style13ptBold"/>
        </w:rPr>
      </w:pPr>
      <w:r w:rsidRPr="000A73A6">
        <w:rPr>
          <w:rStyle w:val="Style13ptBold"/>
        </w:rPr>
        <w:t xml:space="preserve">Isles, 25 </w:t>
      </w:r>
    </w:p>
    <w:p w14:paraId="073ADBD9" w14:textId="77777777" w:rsidR="009F6498" w:rsidRDefault="009F6498" w:rsidP="009F6498">
      <w:r>
        <w:t>[Ayana Isles --</w:t>
      </w:r>
      <w:r w:rsidRPr="000A73A6">
        <w:t xml:space="preserve"> </w:t>
      </w:r>
      <w:r>
        <w:t>Senior Media Relations Representative Institute Communications , “</w:t>
      </w:r>
      <w:r w:rsidRPr="000A73A6">
        <w:t>Race Against Time as Port Strike Threatens Supply Chain Stability</w:t>
      </w:r>
      <w:r>
        <w:t xml:space="preserve">,” Georgia Tech, 1-08-2025, </w:t>
      </w:r>
      <w:hyperlink r:id="rId6" w:history="1">
        <w:r w:rsidRPr="0086078A">
          <w:rPr>
            <w:rStyle w:val="Hyperlink"/>
          </w:rPr>
          <w:t>https://www.gatech.edu/news/2025/01/08/race-against-time-port-strike-threatens-supply-chain-stability</w:t>
        </w:r>
      </w:hyperlink>
      <w:r>
        <w:t xml:space="preserve">, accessed 8-5-2025] </w:t>
      </w:r>
    </w:p>
    <w:p w14:paraId="7810C475" w14:textId="77777777" w:rsidR="009F6498" w:rsidRDefault="009F6498" w:rsidP="009F6498"/>
    <w:p w14:paraId="364DB849" w14:textId="77777777" w:rsidR="009F6498" w:rsidRPr="000A73A6" w:rsidRDefault="009F6498" w:rsidP="009F6498">
      <w:pPr>
        <w:rPr>
          <w:sz w:val="10"/>
        </w:rPr>
      </w:pPr>
      <w:r w:rsidRPr="000A73A6">
        <w:rPr>
          <w:sz w:val="10"/>
        </w:rPr>
        <w:t>Race Against Time as Port Strike Threatens Supply Chain Stability</w:t>
      </w:r>
    </w:p>
    <w:p w14:paraId="5EA3A50E" w14:textId="77777777" w:rsidR="009F6498" w:rsidRPr="000A73A6" w:rsidRDefault="009F6498" w:rsidP="009F6498">
      <w:pPr>
        <w:rPr>
          <w:sz w:val="10"/>
        </w:rPr>
      </w:pPr>
      <w:r w:rsidRPr="000A73A6">
        <w:rPr>
          <w:sz w:val="10"/>
        </w:rPr>
        <w:t>Jan 08, 2025</w:t>
      </w:r>
    </w:p>
    <w:p w14:paraId="46FFF070" w14:textId="77777777" w:rsidR="009F6498" w:rsidRPr="000A73A6" w:rsidRDefault="009F6498" w:rsidP="009F6498">
      <w:pPr>
        <w:rPr>
          <w:sz w:val="10"/>
        </w:rPr>
      </w:pPr>
      <w:r w:rsidRPr="000A73A6">
        <w:rPr>
          <w:sz w:val="10"/>
        </w:rPr>
        <w:t xml:space="preserve">The U.S. East and Gulf Coast ports face a critical deadline on Jan. 15, as a </w:t>
      </w:r>
      <w:r w:rsidRPr="00EC12CD">
        <w:rPr>
          <w:rStyle w:val="StyleUnderline"/>
          <w:highlight w:val="yellow"/>
        </w:rPr>
        <w:t>potential</w:t>
      </w:r>
      <w:r w:rsidRPr="000A73A6">
        <w:rPr>
          <w:rStyle w:val="StyleUnderline"/>
        </w:rPr>
        <w:t xml:space="preserve"> </w:t>
      </w:r>
      <w:r w:rsidRPr="000A73A6">
        <w:rPr>
          <w:sz w:val="10"/>
        </w:rPr>
        <w:t xml:space="preserve">coast-wide </w:t>
      </w:r>
      <w:r w:rsidRPr="00EC12CD">
        <w:rPr>
          <w:rStyle w:val="StyleUnderline"/>
          <w:highlight w:val="yellow"/>
        </w:rPr>
        <w:t xml:space="preserve">strike threatens to halt </w:t>
      </w:r>
      <w:r w:rsidRPr="00EC12CD">
        <w:rPr>
          <w:rStyle w:val="Emphasis"/>
          <w:highlight w:val="yellow"/>
        </w:rPr>
        <w:t>billions in trade</w:t>
      </w:r>
      <w:r w:rsidRPr="00EC12CD">
        <w:rPr>
          <w:rStyle w:val="StyleUnderline"/>
          <w:highlight w:val="yellow"/>
        </w:rPr>
        <w:t xml:space="preserve">, </w:t>
      </w:r>
      <w:r w:rsidRPr="00EC12CD">
        <w:rPr>
          <w:rStyle w:val="Emphasis"/>
          <w:highlight w:val="yellow"/>
        </w:rPr>
        <w:t xml:space="preserve">disrupt supply chains, </w:t>
      </w:r>
      <w:r w:rsidRPr="00EC12CD">
        <w:rPr>
          <w:rStyle w:val="StyleUnderline"/>
          <w:highlight w:val="yellow"/>
        </w:rPr>
        <w:t xml:space="preserve">and </w:t>
      </w:r>
      <w:r w:rsidRPr="00EC12CD">
        <w:rPr>
          <w:rStyle w:val="Emphasis"/>
          <w:highlight w:val="yellow"/>
        </w:rPr>
        <w:t>escalate inflationary pressures.</w:t>
      </w:r>
      <w:r w:rsidRPr="000A73A6">
        <w:rPr>
          <w:sz w:val="10"/>
        </w:rPr>
        <w:t xml:space="preserve"> The </w:t>
      </w:r>
      <w:r w:rsidRPr="00EC12CD">
        <w:rPr>
          <w:rStyle w:val="StyleUnderline"/>
          <w:highlight w:val="yellow"/>
        </w:rPr>
        <w:t>strike could compound</w:t>
      </w:r>
      <w:r w:rsidRPr="000A73A6">
        <w:rPr>
          <w:sz w:val="10"/>
        </w:rPr>
        <w:t xml:space="preserve"> existing</w:t>
      </w:r>
      <w:r w:rsidRPr="000A73A6">
        <w:rPr>
          <w:rStyle w:val="StyleUnderline"/>
        </w:rPr>
        <w:t xml:space="preserve"> </w:t>
      </w:r>
      <w:r w:rsidRPr="00EC12CD">
        <w:rPr>
          <w:rStyle w:val="StyleUnderline"/>
          <w:highlight w:val="yellow"/>
        </w:rPr>
        <w:t>challenges for industries</w:t>
      </w:r>
      <w:r w:rsidRPr="000A73A6">
        <w:rPr>
          <w:sz w:val="10"/>
        </w:rPr>
        <w:t xml:space="preserve"> still </w:t>
      </w:r>
      <w:r w:rsidRPr="00EC12CD">
        <w:rPr>
          <w:rStyle w:val="StyleUnderline"/>
          <w:highlight w:val="yellow"/>
        </w:rPr>
        <w:t>recovering from earlier shocks</w:t>
      </w:r>
      <w:r w:rsidRPr="000A73A6">
        <w:rPr>
          <w:sz w:val="10"/>
        </w:rPr>
        <w:t xml:space="preserve">. </w:t>
      </w:r>
    </w:p>
    <w:p w14:paraId="63B7D72C" w14:textId="77777777" w:rsidR="009F6498" w:rsidRPr="000A73A6" w:rsidRDefault="009F6498" w:rsidP="009F6498">
      <w:pPr>
        <w:rPr>
          <w:sz w:val="10"/>
        </w:rPr>
      </w:pPr>
      <w:r w:rsidRPr="000A73A6">
        <w:rPr>
          <w:sz w:val="10"/>
        </w:rPr>
        <w:t xml:space="preserve">Consumer Impact and Broader Issues </w:t>
      </w:r>
    </w:p>
    <w:p w14:paraId="1EC68EB3" w14:textId="77777777" w:rsidR="009F6498" w:rsidRPr="000A73A6" w:rsidRDefault="009F6498" w:rsidP="009F6498">
      <w:pPr>
        <w:rPr>
          <w:sz w:val="10"/>
        </w:rPr>
      </w:pPr>
      <w:r w:rsidRPr="000A73A6">
        <w:rPr>
          <w:sz w:val="10"/>
        </w:rPr>
        <w:t>When asked about the impact on consumers, Chris Gaffney, an Edenfield Executive-in-Residence and a professor of the practice in the H. Milton Stewart School of Industrial and Systems Engineering, explains, “</w:t>
      </w:r>
      <w:r w:rsidRPr="000A73A6">
        <w:rPr>
          <w:rStyle w:val="StyleUnderline"/>
        </w:rPr>
        <w:t>Short term</w:t>
      </w:r>
      <w:r w:rsidRPr="000A73A6">
        <w:rPr>
          <w:sz w:val="10"/>
        </w:rPr>
        <w:t xml:space="preserve">, the </w:t>
      </w:r>
      <w:r w:rsidRPr="000A73A6">
        <w:rPr>
          <w:rStyle w:val="StyleUnderline"/>
        </w:rPr>
        <w:t xml:space="preserve">consumer impact may be </w:t>
      </w:r>
      <w:r w:rsidRPr="000A73A6">
        <w:rPr>
          <w:sz w:val="10"/>
        </w:rPr>
        <w:t xml:space="preserve">more </w:t>
      </w:r>
      <w:r w:rsidRPr="000A73A6">
        <w:rPr>
          <w:rStyle w:val="StyleUnderline"/>
        </w:rPr>
        <w:t>about product availability</w:t>
      </w:r>
      <w:r w:rsidRPr="000A73A6">
        <w:rPr>
          <w:sz w:val="10"/>
        </w:rPr>
        <w:t xml:space="preserve">, as a material portion of fruit and vegetables are imported during the U.S. winter. That said, the large majority of </w:t>
      </w:r>
      <w:r w:rsidRPr="00EC12CD">
        <w:rPr>
          <w:rStyle w:val="StyleUnderline"/>
          <w:highlight w:val="yellow"/>
        </w:rPr>
        <w:t>U.S</w:t>
      </w:r>
      <w:r w:rsidRPr="000A73A6">
        <w:rPr>
          <w:sz w:val="10"/>
        </w:rPr>
        <w:t xml:space="preserve">. consumables are domestically produced. Our </w:t>
      </w:r>
      <w:r w:rsidRPr="00EC12CD">
        <w:rPr>
          <w:rStyle w:val="StyleUnderline"/>
          <w:highlight w:val="yellow"/>
        </w:rPr>
        <w:t xml:space="preserve">economy is </w:t>
      </w:r>
      <w:r w:rsidRPr="00EC12CD">
        <w:rPr>
          <w:rStyle w:val="Emphasis"/>
          <w:highlight w:val="yellow"/>
        </w:rPr>
        <w:t>fundamentally global</w:t>
      </w:r>
      <w:r w:rsidRPr="000A73A6">
        <w:rPr>
          <w:sz w:val="10"/>
        </w:rPr>
        <w:t xml:space="preserve">, and it is in no one’s interest for this conflict to linger for more than a few weeks.” Gaffney is a distinguished expert in supply chain management and logistics with extensive experience analyzing complex supply chain issues. </w:t>
      </w:r>
    </w:p>
    <w:p w14:paraId="425D2917" w14:textId="77777777" w:rsidR="009F6498" w:rsidRPr="000A73A6" w:rsidRDefault="009F6498" w:rsidP="009F6498">
      <w:pPr>
        <w:rPr>
          <w:sz w:val="10"/>
        </w:rPr>
      </w:pPr>
      <w:r w:rsidRPr="000A73A6">
        <w:rPr>
          <w:sz w:val="10"/>
        </w:rPr>
        <w:t xml:space="preserve">There are </w:t>
      </w:r>
      <w:r w:rsidRPr="000A73A6">
        <w:rPr>
          <w:rStyle w:val="StyleUnderline"/>
        </w:rPr>
        <w:t>broader challenges beyond</w:t>
      </w:r>
      <w:r w:rsidRPr="000A73A6">
        <w:rPr>
          <w:sz w:val="10"/>
        </w:rPr>
        <w:t xml:space="preserve"> the </w:t>
      </w:r>
      <w:r w:rsidRPr="000A73A6">
        <w:rPr>
          <w:rStyle w:val="StyleUnderline"/>
        </w:rPr>
        <w:t>immediate negotiations</w:t>
      </w:r>
      <w:r w:rsidRPr="000A73A6">
        <w:rPr>
          <w:sz w:val="10"/>
        </w:rPr>
        <w:t>. While economic issues were addressed in the fall to avert prolonged disruptions, Gaffney identifies a pressing concern: the competitiveness of U.S. ports compared to global leaders. “U</w:t>
      </w:r>
      <w:r w:rsidRPr="000A73A6">
        <w:rPr>
          <w:rStyle w:val="StyleUnderline"/>
        </w:rPr>
        <w:t>.S. carriers and port operators see</w:t>
      </w:r>
      <w:r w:rsidRPr="000A73A6">
        <w:rPr>
          <w:sz w:val="10"/>
        </w:rPr>
        <w:t xml:space="preserve"> physical </w:t>
      </w:r>
      <w:r w:rsidRPr="000A73A6">
        <w:rPr>
          <w:rStyle w:val="StyleUnderline"/>
        </w:rPr>
        <w:t>automation as crucial for maintaining supply chain efficiency</w:t>
      </w:r>
      <w:r w:rsidRPr="000A73A6">
        <w:rPr>
          <w:sz w:val="10"/>
        </w:rPr>
        <w:t xml:space="preserve">,” he explains. However, union leaders remain skeptical, citing long-term job security concerns and arguing that automation alone isn’t a definitive solution. They advocate for exploring alternative methods to boost throughput, capacity, and efficiency in U.S. ports. </w:t>
      </w:r>
    </w:p>
    <w:p w14:paraId="0AFE3CD0" w14:textId="77777777" w:rsidR="009F6498" w:rsidRPr="000A73A6" w:rsidRDefault="009F6498" w:rsidP="009F6498">
      <w:pPr>
        <w:rPr>
          <w:rStyle w:val="StyleUnderline"/>
        </w:rPr>
      </w:pPr>
      <w:r w:rsidRPr="000A73A6">
        <w:rPr>
          <w:rStyle w:val="StyleUnderline"/>
        </w:rPr>
        <w:t xml:space="preserve">Economic Implications </w:t>
      </w:r>
    </w:p>
    <w:p w14:paraId="566FA8CA" w14:textId="77777777" w:rsidR="009F6498" w:rsidRPr="000A73A6" w:rsidRDefault="009F6498" w:rsidP="009F6498">
      <w:pPr>
        <w:rPr>
          <w:sz w:val="10"/>
        </w:rPr>
      </w:pPr>
      <w:r w:rsidRPr="00EC12CD">
        <w:rPr>
          <w:rStyle w:val="StyleUnderline"/>
          <w:highlight w:val="yellow"/>
        </w:rPr>
        <w:t>If a strike occurs</w:t>
      </w:r>
      <w:r w:rsidRPr="00EC12CD">
        <w:rPr>
          <w:sz w:val="10"/>
          <w:highlight w:val="yellow"/>
        </w:rPr>
        <w:t>,</w:t>
      </w:r>
      <w:r w:rsidRPr="000A73A6">
        <w:rPr>
          <w:sz w:val="10"/>
        </w:rPr>
        <w:t xml:space="preserve"> the </w:t>
      </w:r>
      <w:r w:rsidRPr="00EC12CD">
        <w:rPr>
          <w:rStyle w:val="StyleUnderline"/>
          <w:highlight w:val="yellow"/>
        </w:rPr>
        <w:t>immediate effects will be felt</w:t>
      </w:r>
      <w:r w:rsidRPr="000A73A6">
        <w:rPr>
          <w:rStyle w:val="StyleUnderline"/>
        </w:rPr>
        <w:t xml:space="preserve"> </w:t>
      </w:r>
      <w:r w:rsidRPr="000A73A6">
        <w:rPr>
          <w:sz w:val="10"/>
        </w:rPr>
        <w:t xml:space="preserve">most acutely </w:t>
      </w:r>
      <w:r w:rsidRPr="00EC12CD">
        <w:rPr>
          <w:rStyle w:val="StyleUnderline"/>
          <w:highlight w:val="yellow"/>
        </w:rPr>
        <w:t>by industries dependent on “</w:t>
      </w:r>
      <w:r w:rsidRPr="00EC12CD">
        <w:rPr>
          <w:rStyle w:val="Emphasis"/>
          <w:highlight w:val="yellow"/>
        </w:rPr>
        <w:t>just-in-time</w:t>
      </w:r>
      <w:r w:rsidRPr="00EC12CD">
        <w:rPr>
          <w:rStyle w:val="StyleUnderline"/>
          <w:highlight w:val="yellow"/>
        </w:rPr>
        <w:t>” inventory models</w:t>
      </w:r>
      <w:r w:rsidRPr="000A73A6">
        <w:rPr>
          <w:sz w:val="10"/>
        </w:rPr>
        <w:t xml:space="preserve">, such as </w:t>
      </w:r>
      <w:r w:rsidRPr="000A73A6">
        <w:rPr>
          <w:rStyle w:val="StyleUnderline"/>
        </w:rPr>
        <w:t>retail, electronics, and automotive</w:t>
      </w:r>
      <w:r w:rsidRPr="000A73A6">
        <w:rPr>
          <w:sz w:val="10"/>
        </w:rPr>
        <w:t xml:space="preserve">. </w:t>
      </w:r>
      <w:r w:rsidRPr="000A73A6">
        <w:rPr>
          <w:rStyle w:val="StyleUnderline"/>
        </w:rPr>
        <w:t>Coastal regions</w:t>
      </w:r>
      <w:r w:rsidRPr="000A73A6">
        <w:rPr>
          <w:sz w:val="10"/>
        </w:rPr>
        <w:t xml:space="preserve"> hosting major ports, particularly on the West Coast, </w:t>
      </w:r>
      <w:r w:rsidRPr="000A73A6">
        <w:rPr>
          <w:rStyle w:val="StyleUnderline"/>
        </w:rPr>
        <w:t>will experience the worst disruptions</w:t>
      </w:r>
      <w:r w:rsidRPr="000A73A6">
        <w:rPr>
          <w:sz w:val="10"/>
        </w:rPr>
        <w:t xml:space="preserve">, with </w:t>
      </w:r>
      <w:r w:rsidRPr="00EC12CD">
        <w:rPr>
          <w:rStyle w:val="Emphasis"/>
          <w:highlight w:val="yellow"/>
        </w:rPr>
        <w:t>consequences rippling across the country.</w:t>
      </w:r>
      <w:r w:rsidRPr="000A73A6">
        <w:rPr>
          <w:sz w:val="10"/>
        </w:rPr>
        <w:t xml:space="preserve"> </w:t>
      </w:r>
      <w:r w:rsidRPr="000A73A6">
        <w:rPr>
          <w:rStyle w:val="StyleUnderline"/>
        </w:rPr>
        <w:t>Long-term</w:t>
      </w:r>
      <w:r w:rsidRPr="000A73A6">
        <w:rPr>
          <w:sz w:val="10"/>
        </w:rPr>
        <w:t xml:space="preserve">, these </w:t>
      </w:r>
      <w:r w:rsidRPr="000A73A6">
        <w:rPr>
          <w:rStyle w:val="StyleUnderline"/>
        </w:rPr>
        <w:t>negotiations reveal recurring challenges,</w:t>
      </w:r>
      <w:r w:rsidRPr="000A73A6">
        <w:rPr>
          <w:sz w:val="10"/>
        </w:rPr>
        <w:t xml:space="preserve"> as “each coast faces similar cycles during contract renewals.” Gaffney points out that ocean carriers are often seen as the party conceding financially while maintaining a strategy toward increased automation, which remains a contentious but critical element for future competitiveness. </w:t>
      </w:r>
    </w:p>
    <w:p w14:paraId="14AB3430" w14:textId="77777777" w:rsidR="009F6498" w:rsidRDefault="009F6498" w:rsidP="009F6498">
      <w:pPr>
        <w:rPr>
          <w:sz w:val="10"/>
        </w:rPr>
      </w:pPr>
      <w:r w:rsidRPr="000A73A6">
        <w:rPr>
          <w:sz w:val="10"/>
        </w:rPr>
        <w:t xml:space="preserve">Impact of a New Administration </w:t>
      </w:r>
    </w:p>
    <w:p w14:paraId="06FDD102" w14:textId="77777777" w:rsidR="009F6498" w:rsidRPr="00173699" w:rsidRDefault="009F6498" w:rsidP="009F6498"/>
    <w:p w14:paraId="5247FCB6" w14:textId="77777777" w:rsidR="009F6498" w:rsidRDefault="009F6498" w:rsidP="009F6498">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2EB6BACB" w14:textId="77777777" w:rsidR="009F6498" w:rsidRPr="00D117F0" w:rsidRDefault="009F6498" w:rsidP="009F6498">
      <w:pPr>
        <w:rPr>
          <w:rStyle w:val="Style13ptBold"/>
        </w:rPr>
      </w:pPr>
      <w:r w:rsidRPr="00D117F0">
        <w:rPr>
          <w:rStyle w:val="Style13ptBold"/>
        </w:rPr>
        <w:t xml:space="preserve">Kanno-Youngs, </w:t>
      </w:r>
      <w:r>
        <w:rPr>
          <w:rStyle w:val="Style13ptBold"/>
        </w:rPr>
        <w:t>25</w:t>
      </w:r>
    </w:p>
    <w:p w14:paraId="3328CE12" w14:textId="77777777" w:rsidR="009F6498" w:rsidRDefault="009F6498" w:rsidP="009F6498">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7" w:history="1">
        <w:r w:rsidRPr="00873FE1">
          <w:rPr>
            <w:rStyle w:val="Hyperlink"/>
          </w:rPr>
          <w:t>https://www.nytimes.com/2025/08/02/us/politics/trump-russia-jobs.html</w:t>
        </w:r>
      </w:hyperlink>
      <w:r>
        <w:t xml:space="preserve">, accessed 8-4-2025] </w:t>
      </w:r>
    </w:p>
    <w:p w14:paraId="3F765797" w14:textId="77777777" w:rsidR="009F6498" w:rsidRDefault="009F6498" w:rsidP="009F6498"/>
    <w:p w14:paraId="3A0B0789" w14:textId="77777777" w:rsidR="009F6498" w:rsidRPr="00742220" w:rsidRDefault="009F6498" w:rsidP="009F6498">
      <w:pPr>
        <w:rPr>
          <w:sz w:val="10"/>
        </w:rPr>
      </w:pPr>
      <w:r w:rsidRPr="004A52B1">
        <w:rPr>
          <w:rStyle w:val="StyleUnderline"/>
        </w:rPr>
        <w:t>Despite slowing over the first half of the year</w:t>
      </w:r>
      <w:r w:rsidRPr="00742220">
        <w:rPr>
          <w:sz w:val="10"/>
        </w:rPr>
        <w:t xml:space="preserve">, the </w:t>
      </w:r>
      <w:r w:rsidRPr="00EC12CD">
        <w:rPr>
          <w:rStyle w:val="StyleUnderline"/>
          <w:highlight w:val="yellow"/>
        </w:rPr>
        <w:t>U.S. econ</w:t>
      </w:r>
      <w:r w:rsidRPr="00742220">
        <w:rPr>
          <w:sz w:val="10"/>
        </w:rPr>
        <w:t xml:space="preserve">omy </w:t>
      </w:r>
      <w:r w:rsidRPr="00EC12CD">
        <w:rPr>
          <w:rStyle w:val="StyleUnderline"/>
          <w:highlight w:val="yellow"/>
        </w:rPr>
        <w:t xml:space="preserve">has remained </w:t>
      </w:r>
      <w:r w:rsidRPr="00EC12CD">
        <w:rPr>
          <w:rStyle w:val="Emphasis"/>
          <w:highlight w:val="yellow"/>
        </w:rPr>
        <w:t>reasonably healthy</w:t>
      </w:r>
      <w:r w:rsidRPr="00742220">
        <w:rPr>
          <w:sz w:val="10"/>
        </w:rPr>
        <w:t xml:space="preserve">. </w:t>
      </w:r>
      <w:r w:rsidRPr="004A52B1">
        <w:rPr>
          <w:rStyle w:val="StyleUnderline"/>
        </w:rPr>
        <w:t xml:space="preserve">Yet </w:t>
      </w:r>
      <w:r w:rsidRPr="00EC12CD">
        <w:rPr>
          <w:rStyle w:val="StyleUnderline"/>
          <w:highlight w:val="yellow"/>
        </w:rPr>
        <w:t>when</w:t>
      </w:r>
      <w:r w:rsidRPr="00742220">
        <w:rPr>
          <w:sz w:val="10"/>
        </w:rPr>
        <w:t xml:space="preserve"> the </w:t>
      </w:r>
      <w:r w:rsidRPr="00EC12CD">
        <w:rPr>
          <w:rStyle w:val="StyleUnderline"/>
          <w:highlight w:val="yellow"/>
        </w:rPr>
        <w:t>jobs report</w:t>
      </w:r>
      <w:r w:rsidRPr="00742220">
        <w:rPr>
          <w:sz w:val="10"/>
        </w:rPr>
        <w:t xml:space="preserve"> for July </w:t>
      </w:r>
      <w:r w:rsidRPr="00EC12CD">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C12CD">
        <w:rPr>
          <w:rStyle w:val="Emphasis"/>
          <w:szCs w:val="26"/>
          <w:highlight w:val="yellow"/>
        </w:rPr>
        <w:t>Trump lashed out</w:t>
      </w:r>
      <w:r w:rsidRPr="00742220">
        <w:rPr>
          <w:sz w:val="10"/>
        </w:rPr>
        <w:t>, claiming the figures were rigged and firing the head of the government agency that produces them.</w:t>
      </w:r>
    </w:p>
    <w:p w14:paraId="542CD7C7" w14:textId="77777777" w:rsidR="009F6498" w:rsidRPr="004A52B1" w:rsidRDefault="009F6498" w:rsidP="009F6498">
      <w:pPr>
        <w:rPr>
          <w:rStyle w:val="StyleUnderline"/>
        </w:rPr>
      </w:pPr>
      <w:r w:rsidRPr="00742220">
        <w:rPr>
          <w:sz w:val="10"/>
        </w:rPr>
        <w:t xml:space="preserve">Dmitri </w:t>
      </w:r>
      <w:r w:rsidRPr="00EC12CD">
        <w:rPr>
          <w:rStyle w:val="StyleUnderline"/>
          <w:highlight w:val="yellow"/>
        </w:rPr>
        <w:t>Medvedev</w:t>
      </w:r>
      <w:r w:rsidRPr="00742220">
        <w:rPr>
          <w:sz w:val="10"/>
        </w:rPr>
        <w:t xml:space="preserve"> was once president of Russia but now is little more than the Kremlin’s favorite online troll. Yet when he </w:t>
      </w:r>
      <w:r w:rsidRPr="00EC12CD">
        <w:rPr>
          <w:rStyle w:val="StyleUnderline"/>
          <w:highlight w:val="yellow"/>
        </w:rPr>
        <w:t>got under</w:t>
      </w:r>
      <w:r w:rsidRPr="00742220">
        <w:rPr>
          <w:sz w:val="10"/>
        </w:rPr>
        <w:t xml:space="preserve"> Mr. </w:t>
      </w:r>
      <w:r w:rsidRPr="00EC12CD">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C12CD">
        <w:rPr>
          <w:rStyle w:val="StyleUnderline"/>
          <w:highlight w:val="yellow"/>
        </w:rPr>
        <w:t>Trump</w:t>
      </w:r>
      <w:r w:rsidRPr="00EC12CD">
        <w:rPr>
          <w:sz w:val="10"/>
          <w:highlight w:val="yellow"/>
        </w:rPr>
        <w:t xml:space="preserve">, </w:t>
      </w:r>
      <w:r w:rsidRPr="00EC12CD">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C12CD">
        <w:rPr>
          <w:rStyle w:val="StyleUnderline"/>
          <w:highlight w:val="yellow"/>
        </w:rPr>
        <w:t>infuriated by</w:t>
      </w:r>
      <w:r w:rsidRPr="00742220">
        <w:rPr>
          <w:sz w:val="10"/>
        </w:rPr>
        <w:t xml:space="preserve"> President Vladimir V. </w:t>
      </w:r>
      <w:r w:rsidRPr="00EC12CD">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C12CD">
        <w:rPr>
          <w:rStyle w:val="StyleUnderline"/>
          <w:highlight w:val="yellow"/>
        </w:rPr>
        <w:t>responded</w:t>
      </w:r>
      <w:r w:rsidRPr="004A52B1">
        <w:rPr>
          <w:rStyle w:val="StyleUnderline"/>
        </w:rPr>
        <w:t xml:space="preserve"> on Friday </w:t>
      </w:r>
      <w:r w:rsidRPr="00EC12CD">
        <w:rPr>
          <w:rStyle w:val="StyleUnderline"/>
          <w:highlight w:val="yellow"/>
        </w:rPr>
        <w:t xml:space="preserve">as if a </w:t>
      </w:r>
      <w:r w:rsidRPr="00EC12CD">
        <w:rPr>
          <w:rStyle w:val="Emphasis"/>
          <w:highlight w:val="yellow"/>
        </w:rPr>
        <w:t>real superpower conflict could be brewing</w:t>
      </w:r>
      <w:r w:rsidRPr="00742220">
        <w:rPr>
          <w:sz w:val="10"/>
        </w:rPr>
        <w:t xml:space="preserve">, </w:t>
      </w:r>
      <w:r w:rsidRPr="00EC12CD">
        <w:rPr>
          <w:rStyle w:val="StyleUnderline"/>
          <w:highlight w:val="yellow"/>
        </w:rPr>
        <w:t>ordering submarines into position</w:t>
      </w:r>
      <w:r w:rsidRPr="004A52B1">
        <w:rPr>
          <w:rStyle w:val="StyleUnderline"/>
        </w:rPr>
        <w:t xml:space="preserve"> to guard against any threat.</w:t>
      </w:r>
    </w:p>
    <w:p w14:paraId="575ED24C" w14:textId="77777777" w:rsidR="009F6498" w:rsidRPr="00742220" w:rsidRDefault="009F6498" w:rsidP="009F6498">
      <w:pPr>
        <w:rPr>
          <w:sz w:val="10"/>
        </w:rPr>
      </w:pPr>
      <w:r w:rsidRPr="00742220">
        <w:rPr>
          <w:sz w:val="10"/>
        </w:rPr>
        <w:t>Just days earlier, Mr. Trump had returned to the United States from a golf trip happily flexing his political and diplomatic power.</w:t>
      </w:r>
    </w:p>
    <w:p w14:paraId="6BB681C0" w14:textId="77777777" w:rsidR="009F6498" w:rsidRPr="00742220" w:rsidRDefault="009F6498" w:rsidP="009F6498">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539CA247" w14:textId="77777777" w:rsidR="009F6498" w:rsidRPr="00742220" w:rsidRDefault="009F6498" w:rsidP="009F6498">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3B0A5DA0" w14:textId="77777777" w:rsidR="009F6498" w:rsidRPr="00742220" w:rsidRDefault="009F6498" w:rsidP="009F6498">
      <w:pPr>
        <w:rPr>
          <w:sz w:val="10"/>
        </w:rPr>
      </w:pPr>
      <w:r w:rsidRPr="00742220">
        <w:rPr>
          <w:sz w:val="10"/>
        </w:rPr>
        <w:t>His actions were part of a pattern in which he has shown growing intolerance toward those who will not bend to his will.</w:t>
      </w:r>
    </w:p>
    <w:p w14:paraId="17B6A92E" w14:textId="77777777" w:rsidR="009F6498" w:rsidRPr="00742220" w:rsidRDefault="009F6498" w:rsidP="009F6498">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55850C52" w14:textId="77777777" w:rsidR="009F6498" w:rsidRPr="00742220" w:rsidRDefault="009F6498" w:rsidP="009F6498">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6C3691FC" w14:textId="77777777" w:rsidR="009F6498" w:rsidRPr="00742220" w:rsidRDefault="009F6498" w:rsidP="009F6498">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048B557B" w14:textId="77777777" w:rsidR="009F6498" w:rsidRPr="00742220" w:rsidRDefault="009F6498" w:rsidP="009F6498">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705AF692" w14:textId="77777777" w:rsidR="009F6498" w:rsidRPr="00742220" w:rsidRDefault="009F6498" w:rsidP="009F6498">
      <w:pPr>
        <w:rPr>
          <w:sz w:val="10"/>
        </w:rPr>
      </w:pPr>
      <w:r w:rsidRPr="00EC12CD">
        <w:rPr>
          <w:rStyle w:val="StyleUnderline"/>
          <w:highlight w:val="yellow"/>
        </w:rPr>
        <w:t>Soon after disclosing</w:t>
      </w:r>
      <w:r w:rsidRPr="00742220">
        <w:rPr>
          <w:sz w:val="10"/>
        </w:rPr>
        <w:t xml:space="preserve"> on his social media platform </w:t>
      </w:r>
      <w:r w:rsidRPr="00EC12CD">
        <w:rPr>
          <w:rStyle w:val="StyleUnderline"/>
          <w:highlight w:val="yellow"/>
        </w:rPr>
        <w:t xml:space="preserve">that he had ordered </w:t>
      </w:r>
      <w:r w:rsidRPr="00EC12CD">
        <w:rPr>
          <w:rStyle w:val="Emphasis"/>
          <w:highlight w:val="yellow"/>
        </w:rPr>
        <w:t>nuclear submarines</w:t>
      </w:r>
      <w:r w:rsidRPr="001710ED">
        <w:rPr>
          <w:sz w:val="10"/>
        </w:rPr>
        <w:t xml:space="preserve"> “to be</w:t>
      </w:r>
      <w:r w:rsidRPr="00742220">
        <w:rPr>
          <w:rStyle w:val="StyleUnderline"/>
        </w:rPr>
        <w:t xml:space="preserve"> </w:t>
      </w:r>
      <w:r w:rsidRPr="00EC12CD">
        <w:rPr>
          <w:rStyle w:val="StyleUnderline"/>
          <w:highlight w:val="yellow"/>
        </w:rPr>
        <w:t xml:space="preserve">positioned in the </w:t>
      </w:r>
      <w:r w:rsidRPr="00EC12CD">
        <w:rPr>
          <w:rStyle w:val="Emphasis"/>
          <w:highlight w:val="yellow"/>
        </w:rPr>
        <w:t>appropriate regions</w:t>
      </w:r>
      <w:r w:rsidRPr="00742220">
        <w:rPr>
          <w:sz w:val="10"/>
        </w:rPr>
        <w:t xml:space="preserve">, just in case these foolish and inflammatory statements are more than just that,” Mr. </w:t>
      </w:r>
      <w:r w:rsidRPr="00EC12CD">
        <w:rPr>
          <w:rStyle w:val="StyleUnderline"/>
          <w:highlight w:val="yellow"/>
        </w:rPr>
        <w:t>Trump fired the head of the</w:t>
      </w:r>
      <w:r w:rsidRPr="00EC12CD">
        <w:rPr>
          <w:sz w:val="10"/>
          <w:highlight w:val="yellow"/>
        </w:rPr>
        <w:t xml:space="preserve"> </w:t>
      </w:r>
      <w:r w:rsidRPr="00EC12CD">
        <w:rPr>
          <w:rStyle w:val="Emphasis"/>
          <w:highlight w:val="yellow"/>
        </w:rPr>
        <w:t>B</w:t>
      </w:r>
      <w:r w:rsidRPr="00742220">
        <w:rPr>
          <w:sz w:val="10"/>
        </w:rPr>
        <w:t xml:space="preserve">ureau of </w:t>
      </w:r>
      <w:r w:rsidRPr="00EC12CD">
        <w:rPr>
          <w:rStyle w:val="Emphasis"/>
          <w:highlight w:val="yellow"/>
        </w:rPr>
        <w:t>L</w:t>
      </w:r>
      <w:r w:rsidRPr="00742220">
        <w:rPr>
          <w:sz w:val="10"/>
        </w:rPr>
        <w:t xml:space="preserve">abor </w:t>
      </w:r>
      <w:r w:rsidRPr="00EC12CD">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6CB2234A" w14:textId="77777777" w:rsidR="009F6498" w:rsidRPr="00742220" w:rsidRDefault="009F6498" w:rsidP="009F6498">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0900CF96" w14:textId="77777777" w:rsidR="009F6498" w:rsidRPr="00742220" w:rsidRDefault="009F6498" w:rsidP="009F6498">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7F287126" w14:textId="77777777" w:rsidR="009F6498" w:rsidRPr="00742220" w:rsidRDefault="009F6498" w:rsidP="009F6498">
      <w:pPr>
        <w:rPr>
          <w:sz w:val="10"/>
        </w:rPr>
      </w:pPr>
      <w:r w:rsidRPr="00742220">
        <w:rPr>
          <w:sz w:val="10"/>
        </w:rPr>
        <w:t>“I believe the numbers were phony, just like they were before the election,” Mr. Trump said as he left the White House on Friday. “And there were other times. So you know what I did? I fired her, and you know what I did? The right thing.”</w:t>
      </w:r>
    </w:p>
    <w:p w14:paraId="4D89BFD5" w14:textId="77777777" w:rsidR="009F6498" w:rsidRPr="00742220" w:rsidRDefault="009F6498" w:rsidP="009F6498">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38912020" w14:textId="77777777" w:rsidR="009F6498" w:rsidRPr="00742220" w:rsidRDefault="009F6498" w:rsidP="009F6498">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328A4BFC" w14:textId="77777777" w:rsidR="009F6498" w:rsidRDefault="009F6498" w:rsidP="009F6498"/>
    <w:p w14:paraId="7E91CCA6" w14:textId="77777777" w:rsidR="009F6498" w:rsidRDefault="009F6498" w:rsidP="009F6498">
      <w:pPr>
        <w:pStyle w:val="Heading4"/>
      </w:pPr>
      <w:r>
        <w:t xml:space="preserve">Escalation changes Putin’s calculus – the impact is </w:t>
      </w:r>
      <w:r w:rsidRPr="005D661B">
        <w:rPr>
          <w:u w:val="single"/>
        </w:rPr>
        <w:t>nuclear war</w:t>
      </w:r>
      <w:r>
        <w:t xml:space="preserve"> </w:t>
      </w:r>
    </w:p>
    <w:p w14:paraId="3A64EECC" w14:textId="77777777" w:rsidR="009F6498" w:rsidRPr="005046A4" w:rsidRDefault="009F6498" w:rsidP="009F6498">
      <w:pPr>
        <w:rPr>
          <w:rStyle w:val="Style13ptBold"/>
        </w:rPr>
      </w:pPr>
      <w:r w:rsidRPr="005046A4">
        <w:rPr>
          <w:rStyle w:val="Style13ptBold"/>
        </w:rPr>
        <w:t>Stein, 24</w:t>
      </w:r>
    </w:p>
    <w:p w14:paraId="4D29D091" w14:textId="77777777" w:rsidR="009F6498" w:rsidRDefault="009F6498" w:rsidP="009F6498">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8" w:history="1">
        <w:r w:rsidRPr="00873FE1">
          <w:rPr>
            <w:rStyle w:val="Hyperlink"/>
          </w:rPr>
          <w:t>https://thebulletin.org/2024/12/how-impossible-is-the-risk-of-nuclear-escalation-in-ukraine/</w:t>
        </w:r>
      </w:hyperlink>
      <w:r>
        <w:t xml:space="preserve">, accessed 8-4-2025] </w:t>
      </w:r>
    </w:p>
    <w:p w14:paraId="583316F4" w14:textId="77777777" w:rsidR="009F6498" w:rsidRDefault="009F6498" w:rsidP="009F6498"/>
    <w:p w14:paraId="3B046509" w14:textId="77777777" w:rsidR="009F6498" w:rsidRPr="00827FE6" w:rsidRDefault="009F6498" w:rsidP="009F6498">
      <w:pPr>
        <w:rPr>
          <w:sz w:val="10"/>
        </w:rPr>
      </w:pPr>
      <w:r w:rsidRPr="00827FE6">
        <w:rPr>
          <w:sz w:val="10"/>
        </w:rPr>
        <w:t xml:space="preserve">Finally, </w:t>
      </w:r>
      <w:r w:rsidRPr="00EC12CD">
        <w:rPr>
          <w:rStyle w:val="StyleUnderline"/>
          <w:highlight w:val="yellow"/>
        </w:rPr>
        <w:t xml:space="preserve">the detonation of a </w:t>
      </w:r>
      <w:r w:rsidRPr="00EC12CD">
        <w:rPr>
          <w:rStyle w:val="Emphasis"/>
          <w:highlight w:val="yellow"/>
        </w:rPr>
        <w:t>single</w:t>
      </w:r>
      <w:r w:rsidRPr="00EC12CD">
        <w:rPr>
          <w:rStyle w:val="StyleUnderline"/>
          <w:highlight w:val="yellow"/>
        </w:rPr>
        <w:t xml:space="preserve"> </w:t>
      </w:r>
      <w:r w:rsidRPr="00FF5095">
        <w:rPr>
          <w:rStyle w:val="StyleUnderline"/>
        </w:rPr>
        <w:t xml:space="preserve">tactical </w:t>
      </w:r>
      <w:r w:rsidRPr="00EC12CD">
        <w:rPr>
          <w:rStyle w:val="StyleUnderline"/>
          <w:highlight w:val="yellow"/>
        </w:rPr>
        <w:t>nuclear weapon</w:t>
      </w:r>
      <w:r w:rsidRPr="00827FE6">
        <w:rPr>
          <w:sz w:val="10"/>
        </w:rPr>
        <w:t>—however small its payload—</w:t>
      </w:r>
      <w:r w:rsidRPr="00EC12CD">
        <w:rPr>
          <w:rStyle w:val="StyleUnderline"/>
          <w:highlight w:val="yellow"/>
        </w:rPr>
        <w:t xml:space="preserve">would break </w:t>
      </w:r>
      <w:r w:rsidRPr="00FF5095">
        <w:rPr>
          <w:sz w:val="10"/>
        </w:rPr>
        <w:t>the “</w:t>
      </w:r>
      <w:r w:rsidRPr="00EC12CD">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32A4CE4E" w14:textId="77777777" w:rsidR="009F6498" w:rsidRPr="00827FE6" w:rsidRDefault="009F6498" w:rsidP="009F6498">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778B5D79" w14:textId="77777777" w:rsidR="009F6498" w:rsidRPr="00827FE6" w:rsidRDefault="009F6498" w:rsidP="009F6498">
      <w:pPr>
        <w:rPr>
          <w:sz w:val="10"/>
        </w:rPr>
      </w:pPr>
      <w:r w:rsidRPr="00EC12CD">
        <w:rPr>
          <w:rStyle w:val="StyleUnderline"/>
          <w:highlight w:val="yellow"/>
        </w:rPr>
        <w:t>Russia could face</w:t>
      </w:r>
      <w:r w:rsidRPr="00C45BAC">
        <w:rPr>
          <w:sz w:val="10"/>
        </w:rPr>
        <w:t xml:space="preserve"> a</w:t>
      </w:r>
      <w:r w:rsidRPr="00EC12CD">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EC12CD">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388DF4AD" w14:textId="77777777" w:rsidR="009F6498" w:rsidRPr="00827FE6" w:rsidRDefault="009F6498" w:rsidP="009F6498">
      <w:pPr>
        <w:rPr>
          <w:sz w:val="10"/>
        </w:rPr>
      </w:pPr>
      <w:r w:rsidRPr="00FF5095">
        <w:rPr>
          <w:sz w:val="10"/>
        </w:rPr>
        <w:t>After</w:t>
      </w:r>
      <w:r w:rsidRPr="00EC12CD">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C12CD">
        <w:rPr>
          <w:rStyle w:val="StyleUnderline"/>
          <w:highlight w:val="yellow"/>
        </w:rPr>
        <w:t>pushed Russian forces</w:t>
      </w:r>
      <w:r w:rsidRPr="00FF5095">
        <w:rPr>
          <w:rStyle w:val="StyleUnderline"/>
        </w:rPr>
        <w:t xml:space="preserve"> </w:t>
      </w:r>
      <w:r w:rsidRPr="00EC12CD">
        <w:rPr>
          <w:rStyle w:val="StyleUnderline"/>
          <w:highlight w:val="yellow"/>
        </w:rPr>
        <w:t>back</w:t>
      </w:r>
      <w:r w:rsidRPr="00827FE6">
        <w:rPr>
          <w:rStyle w:val="StyleUnderline"/>
        </w:rPr>
        <w:t xml:space="preserve"> from Kharkiv in the northeast and Kherson in the south, </w:t>
      </w:r>
      <w:r w:rsidRPr="00EC12CD">
        <w:rPr>
          <w:rStyle w:val="StyleUnderline"/>
          <w:highlight w:val="yellow"/>
        </w:rPr>
        <w:t>US intel</w:t>
      </w:r>
      <w:r w:rsidRPr="00827FE6">
        <w:rPr>
          <w:sz w:val="10"/>
        </w:rPr>
        <w:t>ligence</w:t>
      </w:r>
      <w:r w:rsidRPr="00827FE6">
        <w:rPr>
          <w:rStyle w:val="StyleUnderline"/>
        </w:rPr>
        <w:t xml:space="preserve"> </w:t>
      </w:r>
      <w:r w:rsidRPr="00EC12CD">
        <w:rPr>
          <w:rStyle w:val="StyleUnderline"/>
          <w:highlight w:val="yellow"/>
        </w:rPr>
        <w:t xml:space="preserve">overheard </w:t>
      </w:r>
      <w:r w:rsidRPr="00FF5095">
        <w:rPr>
          <w:sz w:val="10"/>
        </w:rPr>
        <w:t>a</w:t>
      </w:r>
      <w:r w:rsidRPr="00EC12CD">
        <w:rPr>
          <w:rStyle w:val="StyleUnderline"/>
          <w:highlight w:val="yellow"/>
        </w:rPr>
        <w:t xml:space="preserve"> </w:t>
      </w:r>
      <w:r w:rsidRPr="00EC12CD">
        <w:rPr>
          <w:rStyle w:val="Emphasis"/>
          <w:highlight w:val="yellow"/>
        </w:rPr>
        <w:t>conversation</w:t>
      </w:r>
      <w:r w:rsidRPr="00EC12CD">
        <w:rPr>
          <w:rStyle w:val="StyleUnderline"/>
          <w:highlight w:val="yellow"/>
        </w:rPr>
        <w:t xml:space="preserve"> among</w:t>
      </w:r>
      <w:r w:rsidRPr="00827FE6">
        <w:rPr>
          <w:rStyle w:val="StyleUnderline"/>
        </w:rPr>
        <w:t xml:space="preserve"> senior </w:t>
      </w:r>
      <w:r w:rsidRPr="00EC12CD">
        <w:rPr>
          <w:rStyle w:val="StyleUnderline"/>
          <w:highlight w:val="yellow"/>
        </w:rPr>
        <w:t xml:space="preserve">Russian military commanders about when </w:t>
      </w:r>
      <w:r w:rsidRPr="00FF5095">
        <w:rPr>
          <w:sz w:val="10"/>
        </w:rPr>
        <w:t>and how</w:t>
      </w:r>
      <w:r w:rsidRPr="00EC12CD">
        <w:rPr>
          <w:rStyle w:val="StyleUnderline"/>
          <w:highlight w:val="yellow"/>
        </w:rPr>
        <w:t xml:space="preserve"> Moscow might use a</w:t>
      </w:r>
      <w:r w:rsidRPr="00827FE6">
        <w:rPr>
          <w:rStyle w:val="StyleUnderline"/>
        </w:rPr>
        <w:t xml:space="preserve"> </w:t>
      </w:r>
      <w:r w:rsidRPr="00827FE6">
        <w:rPr>
          <w:sz w:val="10"/>
        </w:rPr>
        <w:t xml:space="preserve">tactical </w:t>
      </w:r>
      <w:r w:rsidRPr="00EC12CD">
        <w:rPr>
          <w:rStyle w:val="Emphasis"/>
          <w:highlight w:val="yellow"/>
        </w:rPr>
        <w:t>nuclear weapon</w:t>
      </w:r>
      <w:r w:rsidRPr="00827FE6">
        <w:rPr>
          <w:rStyle w:val="StyleUnderline"/>
        </w:rPr>
        <w:t xml:space="preserve"> in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38F0654B" w14:textId="77777777" w:rsidR="009F6498" w:rsidRPr="00827FE6" w:rsidRDefault="009F6498" w:rsidP="009F6498">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796ABCEB" w14:textId="77777777" w:rsidR="009F6498" w:rsidRPr="00827FE6" w:rsidRDefault="009F6498" w:rsidP="009F6498">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C12CD">
        <w:rPr>
          <w:rStyle w:val="StyleUnderline"/>
          <w:highlight w:val="yellow"/>
        </w:rPr>
        <w:t>Russia’s nuclear doctrine</w:t>
      </w:r>
      <w:r w:rsidRPr="00827FE6">
        <w:rPr>
          <w:sz w:val="10"/>
        </w:rPr>
        <w:t xml:space="preserve"> released in 2020 </w:t>
      </w:r>
      <w:r w:rsidRPr="00EC12CD">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C12CD">
        <w:rPr>
          <w:rStyle w:val="StyleUnderline"/>
          <w:highlight w:val="yellow"/>
        </w:rPr>
        <w:t>would use nuclear weapons in response to</w:t>
      </w:r>
      <w:r w:rsidRPr="00827FE6">
        <w:rPr>
          <w:sz w:val="10"/>
        </w:rPr>
        <w:t xml:space="preserve"> a </w:t>
      </w:r>
      <w:r w:rsidRPr="00EC12CD">
        <w:rPr>
          <w:rStyle w:val="Emphasis"/>
          <w:highlight w:val="yellow"/>
        </w:rPr>
        <w:t>conventional attack</w:t>
      </w:r>
      <w:r w:rsidRPr="00EC12CD">
        <w:rPr>
          <w:sz w:val="10"/>
          <w:highlight w:val="yellow"/>
        </w:rPr>
        <w:t xml:space="preserve"> </w:t>
      </w:r>
      <w:r w:rsidRPr="00EC12CD">
        <w:rPr>
          <w:rStyle w:val="StyleUnderline"/>
          <w:highlight w:val="yellow"/>
        </w:rPr>
        <w:t>when</w:t>
      </w:r>
      <w:r w:rsidRPr="005D661B">
        <w:rPr>
          <w:rStyle w:val="StyleUnderline"/>
        </w:rPr>
        <w:t xml:space="preserve"> the very </w:t>
      </w:r>
      <w:r w:rsidRPr="00EC12CD">
        <w:rPr>
          <w:rStyle w:val="StyleUnderline"/>
          <w:highlight w:val="yellow"/>
        </w:rPr>
        <w:t>existence of the state is in jeopardy</w:t>
      </w:r>
      <w:r w:rsidRPr="005D661B">
        <w:rPr>
          <w:rStyle w:val="StyleUnderline"/>
        </w:rPr>
        <w:t>.</w:t>
      </w:r>
      <w:r w:rsidRPr="00827FE6">
        <w:rPr>
          <w:sz w:val="10"/>
        </w:rPr>
        <w:t xml:space="preserve"> The new amendment lowers that threshold to a conventional attack that is a critical threat to Russia’s sovereignty or territory.</w:t>
      </w:r>
    </w:p>
    <w:p w14:paraId="0EDE78F0" w14:textId="77777777" w:rsidR="009F6498" w:rsidRPr="00827FE6" w:rsidRDefault="009F6498" w:rsidP="009F6498">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w:t>
      </w:r>
      <w:proofErr w:type="spellStart"/>
      <w:r w:rsidRPr="00827FE6">
        <w:rPr>
          <w:sz w:val="10"/>
        </w:rPr>
        <w:t>Oreshnik</w:t>
      </w:r>
      <w:proofErr w:type="spellEnd"/>
      <w:r w:rsidRPr="00827FE6">
        <w:rPr>
          <w:sz w:val="10"/>
        </w:rPr>
        <w:t>,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07D24284" w14:textId="77777777" w:rsidR="009F6498" w:rsidRPr="00827FE6" w:rsidRDefault="009F6498" w:rsidP="009F6498">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284E85B1" w14:textId="77777777" w:rsidR="009F6498" w:rsidRPr="00827FE6" w:rsidRDefault="009F6498" w:rsidP="009F6498">
      <w:pPr>
        <w:rPr>
          <w:sz w:val="2"/>
          <w:szCs w:val="2"/>
        </w:rPr>
      </w:pPr>
      <w:r w:rsidRPr="00827FE6">
        <w:rPr>
          <w:sz w:val="2"/>
          <w:szCs w:val="2"/>
        </w:rPr>
        <w:t>Miscalculation. What about a scenario in which Putin uses a nuclear weapon because of a technical miscalculation? Experts have long warned that miscalculation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676B9291" w14:textId="77777777" w:rsidR="009F6498" w:rsidRDefault="009F6498" w:rsidP="009F6498">
      <w:r w:rsidRPr="00EC12CD">
        <w:rPr>
          <w:rStyle w:val="Emphasis"/>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C12CD">
        <w:rPr>
          <w:rStyle w:val="StyleUnderline"/>
          <w:highlight w:val="yellow"/>
        </w:rPr>
        <w:t xml:space="preserve">use of a nuclear weapon to </w:t>
      </w:r>
      <w:r w:rsidRPr="00EC12CD">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24E2B884" w14:textId="77777777" w:rsidR="009F6498" w:rsidRPr="00827FE6" w:rsidRDefault="009F6498" w:rsidP="009F6498">
      <w:pPr>
        <w:rPr>
          <w:sz w:val="6"/>
          <w:szCs w:val="6"/>
        </w:rPr>
      </w:pPr>
      <w:r w:rsidRPr="00827FE6">
        <w:rPr>
          <w:sz w:val="6"/>
          <w:szCs w:val="6"/>
        </w:rPr>
        <w:t>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furious and military bloggers stoke the fury, calling for a fierce response. An outraged Putin then gives the order to detonate a tactical nuclear weapon.</w:t>
      </w:r>
    </w:p>
    <w:p w14:paraId="28CD72C0" w14:textId="77777777" w:rsidR="009F6498" w:rsidRPr="00827FE6" w:rsidRDefault="009F6498" w:rsidP="009F6498">
      <w:pPr>
        <w:rPr>
          <w:sz w:val="6"/>
          <w:szCs w:val="6"/>
        </w:rPr>
      </w:pPr>
      <w:r w:rsidRPr="00827FE6">
        <w:rPr>
          <w:sz w:val="6"/>
          <w:szCs w:val="6"/>
        </w:rPr>
        <w:t>How compelling is the path toward that scenario?</w:t>
      </w:r>
    </w:p>
    <w:p w14:paraId="6CB7FE92" w14:textId="77777777" w:rsidR="009F6498" w:rsidRPr="00827FE6" w:rsidRDefault="009F6498" w:rsidP="009F6498">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69AE2A89" w14:textId="77777777" w:rsidR="009F6498" w:rsidRPr="00827FE6" w:rsidRDefault="009F6498" w:rsidP="009F6498">
      <w:pPr>
        <w:rPr>
          <w:sz w:val="10"/>
        </w:rPr>
      </w:pPr>
      <w:r w:rsidRPr="00EC12CD">
        <w:rPr>
          <w:rStyle w:val="StyleUnderline"/>
          <w:highlight w:val="yellow"/>
        </w:rPr>
        <w:t>Context matters</w:t>
      </w:r>
      <w:r w:rsidRPr="00827FE6">
        <w:rPr>
          <w:sz w:val="10"/>
        </w:rPr>
        <w:t>. If nuclear escalation through technical or political miscalculation is not a grave concern in the transition period between the Biden and Trump administrations, another pattern is concerning.</w:t>
      </w:r>
    </w:p>
    <w:p w14:paraId="59A2C194" w14:textId="77777777" w:rsidR="009F6498" w:rsidRPr="00827FE6" w:rsidRDefault="009F6498" w:rsidP="009F6498">
      <w:pPr>
        <w:rPr>
          <w:sz w:val="10"/>
        </w:rPr>
      </w:pPr>
      <w:r w:rsidRPr="00827FE6">
        <w:rPr>
          <w:sz w:val="10"/>
        </w:rPr>
        <w:t xml:space="preserve">From the beginning of the war in Ukraine, </w:t>
      </w:r>
      <w:r w:rsidRPr="00EC12CD">
        <w:rPr>
          <w:rStyle w:val="StyleUnderline"/>
          <w:highlight w:val="yellow"/>
        </w:rPr>
        <w:t xml:space="preserve">Putin </w:t>
      </w:r>
      <w:r w:rsidRPr="004F0833">
        <w:rPr>
          <w:sz w:val="10"/>
        </w:rPr>
        <w:t xml:space="preserve">has </w:t>
      </w:r>
      <w:r w:rsidRPr="00EC12CD">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C12CD">
        <w:rPr>
          <w:rStyle w:val="StyleUnderline"/>
          <w:highlight w:val="yellow"/>
        </w:rPr>
        <w:t xml:space="preserve">use of a nuclear weapon is a </w:t>
      </w:r>
      <w:r w:rsidRPr="00EC12CD">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53E9359D" w14:textId="77777777" w:rsidR="009F6498" w:rsidRPr="00827FE6" w:rsidRDefault="009F6498" w:rsidP="009F6498">
      <w:pPr>
        <w:rPr>
          <w:sz w:val="10"/>
        </w:rPr>
      </w:pPr>
      <w:r w:rsidRPr="00827FE6">
        <w:rPr>
          <w:sz w:val="10"/>
        </w:rPr>
        <w:t>This strategy failed again and again.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34BAA2A0" w14:textId="77777777" w:rsidR="009F6498" w:rsidRPr="00827FE6" w:rsidRDefault="009F6498" w:rsidP="009F6498">
      <w:pPr>
        <w:rPr>
          <w:rStyle w:val="StyleUnderline"/>
        </w:rPr>
      </w:pPr>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C12CD">
        <w:rPr>
          <w:rStyle w:val="StyleUnderline"/>
          <w:highlight w:val="yellow"/>
        </w:rPr>
        <w:t xml:space="preserve">this time, Russia is </w:t>
      </w:r>
      <w:r w:rsidRPr="00EC12CD">
        <w:rPr>
          <w:rStyle w:val="Emphasis"/>
          <w:highlight w:val="yellow"/>
        </w:rPr>
        <w:t>serious</w:t>
      </w:r>
      <w:r w:rsidRPr="00EC12CD">
        <w:rPr>
          <w:rStyle w:val="StyleUnderline"/>
          <w:highlight w:val="yellow"/>
        </w:rPr>
        <w:t xml:space="preserve"> about using a nuclear weapon to </w:t>
      </w:r>
      <w:r w:rsidRPr="00EC12CD">
        <w:rPr>
          <w:rStyle w:val="Emphasis"/>
          <w:highlight w:val="yellow"/>
        </w:rPr>
        <w:t>coerce an adversary.</w:t>
      </w:r>
    </w:p>
    <w:p w14:paraId="76FD9EC0" w14:textId="77777777" w:rsidR="009F6498" w:rsidRDefault="009F6498" w:rsidP="009F6498"/>
    <w:p w14:paraId="7AC028A7" w14:textId="77777777" w:rsidR="009F6498" w:rsidRDefault="009F6498" w:rsidP="009F6498">
      <w:pPr>
        <w:pStyle w:val="Heading3"/>
      </w:pPr>
      <w:r>
        <w:t>1NC</w:t>
      </w:r>
    </w:p>
    <w:p w14:paraId="38E48714" w14:textId="77777777" w:rsidR="009F6498" w:rsidRPr="0008727A" w:rsidRDefault="009F6498" w:rsidP="009F6498">
      <w:r>
        <w:t xml:space="preserve">IFA CP </w:t>
      </w:r>
    </w:p>
    <w:p w14:paraId="321EE036" w14:textId="77777777" w:rsidR="009F6498" w:rsidRDefault="009F6498" w:rsidP="009F6498">
      <w:pPr>
        <w:pStyle w:val="Heading4"/>
      </w:pPr>
      <w:r w:rsidRPr="00E50737">
        <w:t xml:space="preserve">Counterplan: The United States Supreme Court </w:t>
      </w:r>
      <w:r>
        <w:t xml:space="preserve">should </w:t>
      </w:r>
      <w:r w:rsidRPr="00E50737">
        <w:t>rule to</w:t>
      </w:r>
      <w:r>
        <w:t xml:space="preserve"> enforce an International Framework Agreement to preventing firing of workers when engaging in collective bargaining</w:t>
      </w:r>
      <w:r>
        <w:rPr>
          <w:color w:val="EE0000"/>
        </w:rPr>
        <w:t xml:space="preserve"> </w:t>
      </w:r>
      <w:r w:rsidRPr="00C85101">
        <w:t>under</w:t>
      </w:r>
      <w:r>
        <w:t xml:space="preserve"> Section 301 of the Labor Management Relations Act. </w:t>
      </w:r>
    </w:p>
    <w:p w14:paraId="658C3834" w14:textId="77777777" w:rsidR="009F6498" w:rsidRDefault="009F6498" w:rsidP="009F6498"/>
    <w:p w14:paraId="4F5512C2" w14:textId="77777777" w:rsidR="009F6498" w:rsidRPr="00DB5884" w:rsidRDefault="009F6498" w:rsidP="009F6498">
      <w:pPr>
        <w:pStyle w:val="Heading4"/>
      </w:pPr>
      <w:r>
        <w:t xml:space="preserve">IFAs ensure companies respect </w:t>
      </w:r>
      <w:r w:rsidRPr="00F07F15">
        <w:rPr>
          <w:u w:val="single"/>
        </w:rPr>
        <w:t>core labor rights</w:t>
      </w:r>
      <w:r>
        <w:t xml:space="preserve"> – serve as a </w:t>
      </w:r>
      <w:r w:rsidRPr="00F07F15">
        <w:rPr>
          <w:u w:val="single"/>
        </w:rPr>
        <w:t>framework</w:t>
      </w:r>
      <w:r>
        <w:t xml:space="preserve"> for labor law by presenting neutrality agreements that allow unions to </w:t>
      </w:r>
      <w:r w:rsidRPr="00F07F15">
        <w:rPr>
          <w:u w:val="single"/>
        </w:rPr>
        <w:t>act as a neutral actor</w:t>
      </w:r>
      <w:r>
        <w:t xml:space="preserve">. Only the counterplan solves for adherence to </w:t>
      </w:r>
      <w:r w:rsidRPr="00F07F15">
        <w:rPr>
          <w:u w:val="single"/>
        </w:rPr>
        <w:t>ILO standards</w:t>
      </w:r>
      <w:r>
        <w:t xml:space="preserve">. </w:t>
      </w:r>
    </w:p>
    <w:p w14:paraId="0DBD7D96" w14:textId="77777777" w:rsidR="009F6498" w:rsidRDefault="009F6498" w:rsidP="009F6498">
      <w:pPr>
        <w:rPr>
          <w:rStyle w:val="Style13ptBold"/>
        </w:rPr>
      </w:pPr>
      <w:r w:rsidRPr="00721000">
        <w:rPr>
          <w:rStyle w:val="Style13ptBold"/>
        </w:rPr>
        <w:t xml:space="preserve">Coleman, </w:t>
      </w:r>
      <w:r>
        <w:rPr>
          <w:rStyle w:val="Style13ptBold"/>
        </w:rPr>
        <w:t>10</w:t>
      </w:r>
    </w:p>
    <w:p w14:paraId="3987A68E" w14:textId="77777777" w:rsidR="009F6498" w:rsidRDefault="009F6498" w:rsidP="009F6498">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hyperlink r:id="rId9" w:history="1">
        <w:r w:rsidRPr="001C3147">
          <w:rPr>
            <w:rStyle w:val="Hyperlink"/>
          </w:rPr>
          <w:t>https://heinonline.org/HOL/Page?collection=journals&amp;handle=hein.journals/colhr41&amp;id=605&amp;men_tab=srchresults</w:t>
        </w:r>
      </w:hyperlink>
      <w:r>
        <w:t xml:space="preserve">, accessed 9/2/2025] </w:t>
      </w:r>
    </w:p>
    <w:p w14:paraId="240D5EDE" w14:textId="77777777" w:rsidR="009F6498" w:rsidRDefault="009F6498" w:rsidP="009F6498"/>
    <w:p w14:paraId="2FFD36DA" w14:textId="77777777" w:rsidR="009F6498" w:rsidRDefault="009F6498" w:rsidP="009F6498">
      <w:r w:rsidRPr="005E61CF">
        <w:rPr>
          <w:sz w:val="10"/>
        </w:rPr>
        <w:t>I. INTRODUCTION</w:t>
      </w:r>
      <w:r w:rsidRPr="00837C26">
        <w:rPr>
          <w:sz w:val="12"/>
        </w:rPr>
        <w:t xml:space="preserve">¶ </w:t>
      </w:r>
      <w:r w:rsidRPr="005B2D24">
        <w:rPr>
          <w:rStyle w:val="StyleUnderline"/>
        </w:rPr>
        <w:t>International Framework Agreements (</w:t>
      </w:r>
      <w:r w:rsidRPr="00F06120">
        <w:rPr>
          <w:rStyle w:val="StyleUnderline"/>
          <w:highlight w:val="yellow"/>
        </w:rPr>
        <w:t>IFAs</w:t>
      </w:r>
      <w:r w:rsidRPr="005B2D24">
        <w:rPr>
          <w:rStyle w:val="StyleUnderline"/>
        </w:rPr>
        <w:t xml:space="preserve">) </w:t>
      </w:r>
      <w:r w:rsidRPr="008230B2">
        <w:rPr>
          <w:rStyle w:val="StyleUnderline"/>
        </w:rPr>
        <w:t xml:space="preserve">have </w:t>
      </w:r>
      <w:r w:rsidRPr="00F06120">
        <w:rPr>
          <w:rStyle w:val="StyleUnderline"/>
          <w:highlight w:val="yellow"/>
        </w:rPr>
        <w:t>developed</w:t>
      </w:r>
      <w:r w:rsidRPr="005E61CF">
        <w:rPr>
          <w:sz w:val="10"/>
        </w:rPr>
        <w:t xml:space="preserve"> over the last two decades </w:t>
      </w:r>
      <w:r w:rsidRPr="00F06120">
        <w:rPr>
          <w:rStyle w:val="StyleUnderline"/>
          <w:highlight w:val="yellow"/>
        </w:rPr>
        <w:t xml:space="preserve">in response to </w:t>
      </w:r>
      <w:r w:rsidRPr="008230B2">
        <w:rPr>
          <w:rStyle w:val="StyleUnderline"/>
        </w:rPr>
        <w:t xml:space="preserve">economic </w:t>
      </w:r>
      <w:r w:rsidRPr="00F06120">
        <w:rPr>
          <w:rStyle w:val="StyleUnderline"/>
          <w:highlight w:val="yellow"/>
        </w:rPr>
        <w:t>globalization</w:t>
      </w:r>
      <w:r w:rsidRPr="005B2D24">
        <w:rPr>
          <w:rStyle w:val="StyleUnderline"/>
        </w:rPr>
        <w:t xml:space="preserve"> and</w:t>
      </w:r>
      <w:r w:rsidRPr="005E61CF">
        <w:rPr>
          <w:sz w:val="10"/>
        </w:rPr>
        <w:t xml:space="preserve"> the </w:t>
      </w:r>
      <w:r w:rsidRPr="005B2D24">
        <w:rPr>
          <w:rStyle w:val="StyleUnderline"/>
        </w:rPr>
        <w:t>rise of flexible forms of production</w:t>
      </w:r>
      <w:r w:rsidRPr="005E61CF">
        <w:rPr>
          <w:sz w:val="10"/>
        </w:rPr>
        <w:t xml:space="preserve">. These </w:t>
      </w:r>
      <w:r w:rsidRPr="00F06120">
        <w:rPr>
          <w:rStyle w:val="StyleUnderline"/>
          <w:highlight w:val="yellow"/>
        </w:rPr>
        <w:t xml:space="preserve">agreements </w:t>
      </w:r>
      <w:r w:rsidRPr="008230B2">
        <w:rPr>
          <w:rStyle w:val="StyleUnderline"/>
        </w:rPr>
        <w:t xml:space="preserve">are </w:t>
      </w:r>
      <w:r w:rsidRPr="00F06120">
        <w:rPr>
          <w:rStyle w:val="StyleUnderline"/>
          <w:highlight w:val="yellow"/>
        </w:rPr>
        <w:t xml:space="preserve">signed between </w:t>
      </w:r>
      <w:r w:rsidRPr="008230B2">
        <w:rPr>
          <w:rStyle w:val="Emphasis"/>
        </w:rPr>
        <w:t>multinational companies</w:t>
      </w:r>
      <w:r w:rsidRPr="005B2D24">
        <w:rPr>
          <w:rStyle w:val="StyleUnderline"/>
        </w:rPr>
        <w:t xml:space="preserve"> (</w:t>
      </w:r>
      <w:r w:rsidRPr="00F06120">
        <w:rPr>
          <w:rStyle w:val="Emphasis"/>
          <w:highlight w:val="yellow"/>
        </w:rPr>
        <w:t>MNCs</w:t>
      </w:r>
      <w:r w:rsidRPr="005B2D24">
        <w:rPr>
          <w:rStyle w:val="StyleUnderline"/>
        </w:rPr>
        <w:t xml:space="preserve">) </w:t>
      </w:r>
      <w:r w:rsidRPr="00F06120">
        <w:rPr>
          <w:rStyle w:val="StyleUnderline"/>
          <w:highlight w:val="yellow"/>
        </w:rPr>
        <w:t xml:space="preserve">and </w:t>
      </w:r>
      <w:r w:rsidRPr="00F07F15">
        <w:rPr>
          <w:rStyle w:val="Emphasis"/>
        </w:rPr>
        <w:t>Global Unions</w:t>
      </w:r>
      <w:r w:rsidRPr="005B2D24">
        <w:rPr>
          <w:rStyle w:val="StyleUnderline"/>
        </w:rPr>
        <w:t xml:space="preserve"> </w:t>
      </w:r>
      <w:r w:rsidRPr="00F06120">
        <w:rPr>
          <w:rStyle w:val="StyleUnderline"/>
          <w:highlight w:val="yellow"/>
        </w:rPr>
        <w:t>(GUs) to ensure the companies’ respect for</w:t>
      </w:r>
      <w:r w:rsidRPr="005E61CF">
        <w:rPr>
          <w:sz w:val="10"/>
        </w:rPr>
        <w:t xml:space="preserve"> the </w:t>
      </w:r>
      <w:r w:rsidRPr="008230B2">
        <w:rPr>
          <w:rStyle w:val="Emphasis"/>
        </w:rPr>
        <w:t xml:space="preserve">core </w:t>
      </w:r>
      <w:r w:rsidRPr="00F06120">
        <w:rPr>
          <w:rStyle w:val="Emphasis"/>
          <w:highlight w:val="yellow"/>
        </w:rPr>
        <w:t>labor rights</w:t>
      </w:r>
      <w:r w:rsidRPr="00F06120">
        <w:rPr>
          <w:sz w:val="10"/>
          <w:highlight w:val="yellow"/>
        </w:rPr>
        <w:t xml:space="preserve"> </w:t>
      </w:r>
      <w:r w:rsidRPr="00F06120">
        <w:rPr>
          <w:rStyle w:val="StyleUnderline"/>
          <w:highlight w:val="yellow"/>
        </w:rPr>
        <w:t>as articulated by the</w:t>
      </w:r>
      <w:r w:rsidRPr="005E61CF">
        <w:rPr>
          <w:sz w:val="10"/>
        </w:rPr>
        <w:t xml:space="preserve"> International </w:t>
      </w:r>
      <w:proofErr w:type="spellStart"/>
      <w:r w:rsidRPr="005E61CF">
        <w:rPr>
          <w:sz w:val="10"/>
        </w:rPr>
        <w:t>Labour</w:t>
      </w:r>
      <w:proofErr w:type="spellEnd"/>
      <w:r w:rsidRPr="005E61CF">
        <w:rPr>
          <w:sz w:val="10"/>
        </w:rPr>
        <w:t xml:space="preserve"> Organization (</w:t>
      </w:r>
      <w:r w:rsidRPr="00F06120">
        <w:rPr>
          <w:rStyle w:val="Emphasis"/>
          <w:highlight w:val="yellow"/>
        </w:rPr>
        <w:t>ILO</w:t>
      </w:r>
      <w:r w:rsidRPr="00C85101">
        <w:rPr>
          <w:sz w:val="10"/>
        </w:rPr>
        <w:t xml:space="preserve">), although some agreements go beyond these rights. </w:t>
      </w:r>
      <w:r w:rsidRPr="005E61CF">
        <w:rPr>
          <w:rStyle w:val="StyleUnderline"/>
        </w:rPr>
        <w:t>Core labor rights include</w:t>
      </w:r>
      <w:r w:rsidRPr="00C85101">
        <w:rPr>
          <w:sz w:val="10"/>
        </w:rPr>
        <w:t xml:space="preserve"> (1) </w:t>
      </w:r>
      <w:r w:rsidRPr="005E61CF">
        <w:rPr>
          <w:rStyle w:val="Emphasis"/>
        </w:rPr>
        <w:t>freedom of association</w:t>
      </w:r>
      <w:r w:rsidRPr="00C85101">
        <w:rPr>
          <w:sz w:val="10"/>
        </w:rPr>
        <w:t xml:space="preserve"> </w:t>
      </w:r>
      <w:r w:rsidRPr="005E61CF">
        <w:rPr>
          <w:rStyle w:val="StyleUnderline"/>
        </w:rPr>
        <w:t>and</w:t>
      </w:r>
      <w:r w:rsidRPr="00C85101">
        <w:rPr>
          <w:sz w:val="10"/>
        </w:rPr>
        <w:t xml:space="preserve"> the </w:t>
      </w:r>
      <w:r w:rsidRPr="005E61CF">
        <w:rPr>
          <w:rStyle w:val="StyleUnderline"/>
        </w:rPr>
        <w:t>effective right of collective bargaining</w:t>
      </w:r>
      <w:r w:rsidRPr="00C85101">
        <w:rPr>
          <w:sz w:val="10"/>
        </w:rPr>
        <w:t xml:space="preserve">; (2) a </w:t>
      </w:r>
      <w:r w:rsidRPr="005E61CF">
        <w:rPr>
          <w:rStyle w:val="StyleUnderline"/>
        </w:rPr>
        <w:t xml:space="preserve">prohibition on </w:t>
      </w:r>
      <w:r w:rsidRPr="005E61CF">
        <w:rPr>
          <w:rStyle w:val="Emphasis"/>
        </w:rPr>
        <w:t>forced or compulsory labor</w:t>
      </w:r>
      <w:r w:rsidRPr="00C85101">
        <w:rPr>
          <w:sz w:val="10"/>
        </w:rPr>
        <w:t xml:space="preserve">; (3) </w:t>
      </w:r>
      <w:r w:rsidRPr="00C85101">
        <w:rPr>
          <w:rStyle w:val="StyleUnderline"/>
        </w:rPr>
        <w:t>effective abolition of child labor;</w:t>
      </w:r>
      <w:r w:rsidRPr="00C85101">
        <w:rPr>
          <w:sz w:val="10"/>
        </w:rPr>
        <w:t xml:space="preserve"> and (4) </w:t>
      </w:r>
      <w:r w:rsidRPr="00C85101">
        <w:rPr>
          <w:rStyle w:val="StyleUnderline"/>
        </w:rPr>
        <w:t>elimination of discrimination with respect to employment or occupation</w:t>
      </w:r>
      <w:r w:rsidRPr="00C85101">
        <w:rPr>
          <w:sz w:val="10"/>
        </w:rPr>
        <w:t xml:space="preserve">. Thus far, most </w:t>
      </w:r>
      <w:r w:rsidRPr="00C85101">
        <w:rPr>
          <w:rStyle w:val="StyleUnderline"/>
        </w:rPr>
        <w:t>IFAs have been signed by MNCs headquartered in Europe</w:t>
      </w:r>
      <w:r w:rsidRPr="00C85101">
        <w:rPr>
          <w:sz w:val="10"/>
        </w:rPr>
        <w:t xml:space="preserve">, though there is </w:t>
      </w:r>
      <w:r w:rsidRPr="00C85101">
        <w:rPr>
          <w:rStyle w:val="Emphasis"/>
        </w:rPr>
        <w:t>one agreement signed by a U.S.-based multinational</w:t>
      </w:r>
      <w:r w:rsidRPr="00C85101">
        <w:rPr>
          <w:sz w:val="10"/>
        </w:rPr>
        <w:t>.1</w:t>
      </w:r>
      <w:r w:rsidRPr="00837C26">
        <w:rPr>
          <w:sz w:val="12"/>
        </w:rPr>
        <w:t xml:space="preserve">¶ </w:t>
      </w:r>
      <w:r w:rsidRPr="00C85101">
        <w:rPr>
          <w:rStyle w:val="StyleUnderline"/>
        </w:rPr>
        <w:t>For a company</w:t>
      </w:r>
      <w:r w:rsidRPr="00C85101">
        <w:rPr>
          <w:sz w:val="10"/>
        </w:rPr>
        <w:t xml:space="preserve">, </w:t>
      </w:r>
      <w:r w:rsidRPr="00F06120">
        <w:rPr>
          <w:rStyle w:val="StyleUnderline"/>
          <w:highlight w:val="yellow"/>
        </w:rPr>
        <w:t>IFAs</w:t>
      </w:r>
      <w:r w:rsidRPr="00C85101">
        <w:rPr>
          <w:rStyle w:val="StyleUnderline"/>
        </w:rPr>
        <w:t xml:space="preserve"> can help to strengthen</w:t>
      </w:r>
      <w:r w:rsidRPr="00C85101">
        <w:rPr>
          <w:sz w:val="10"/>
        </w:rPr>
        <w:t xml:space="preserve"> its </w:t>
      </w:r>
      <w:r w:rsidRPr="00C85101">
        <w:rPr>
          <w:rStyle w:val="Emphasis"/>
        </w:rPr>
        <w:t>competitiveness</w:t>
      </w:r>
      <w:r w:rsidRPr="00C85101">
        <w:rPr>
          <w:sz w:val="10"/>
        </w:rPr>
        <w:t xml:space="preserve"> </w:t>
      </w:r>
      <w:r w:rsidRPr="00C85101">
        <w:rPr>
          <w:rStyle w:val="StyleUnderline"/>
        </w:rPr>
        <w:t xml:space="preserve">in global markets with regard to </w:t>
      </w:r>
      <w:r w:rsidRPr="00C85101">
        <w:rPr>
          <w:rStyle w:val="Emphasis"/>
        </w:rPr>
        <w:t>ethical standards</w:t>
      </w:r>
      <w:r w:rsidRPr="00C85101">
        <w:rPr>
          <w:sz w:val="10"/>
        </w:rPr>
        <w:t xml:space="preserve"> and </w:t>
      </w:r>
      <w:r w:rsidRPr="00F06120">
        <w:rPr>
          <w:rStyle w:val="StyleUnderline"/>
          <w:highlight w:val="yellow"/>
        </w:rPr>
        <w:t>serve as</w:t>
      </w:r>
      <w:r w:rsidRPr="00C85101">
        <w:rPr>
          <w:sz w:val="10"/>
        </w:rPr>
        <w:t xml:space="preserve"> a </w:t>
      </w:r>
      <w:r w:rsidRPr="00F06120">
        <w:rPr>
          <w:rStyle w:val="StyleUnderline"/>
          <w:highlight w:val="yellow"/>
        </w:rPr>
        <w:t>framework</w:t>
      </w:r>
      <w:r w:rsidRPr="00C85101">
        <w:rPr>
          <w:sz w:val="10"/>
        </w:rPr>
        <w:t xml:space="preserve"> and signal </w:t>
      </w:r>
      <w:r w:rsidRPr="00F06120">
        <w:rPr>
          <w:rStyle w:val="StyleUnderline"/>
          <w:highlight w:val="yellow"/>
        </w:rPr>
        <w:t>for</w:t>
      </w:r>
      <w:r w:rsidRPr="00C85101">
        <w:rPr>
          <w:sz w:val="10"/>
        </w:rPr>
        <w:t xml:space="preserve"> the </w:t>
      </w:r>
      <w:r w:rsidRPr="00F06120">
        <w:rPr>
          <w:rStyle w:val="StyleUnderline"/>
          <w:highlight w:val="yellow"/>
        </w:rPr>
        <w:t>company’s commitment to</w:t>
      </w:r>
      <w:r w:rsidRPr="00C85101">
        <w:rPr>
          <w:sz w:val="10"/>
        </w:rPr>
        <w:t xml:space="preserve"> corporate </w:t>
      </w:r>
      <w:r w:rsidRPr="008230B2">
        <w:rPr>
          <w:rStyle w:val="StyleUnderline"/>
        </w:rPr>
        <w:t xml:space="preserve">social responsibility aimed at </w:t>
      </w:r>
      <w:r w:rsidRPr="00F06120">
        <w:rPr>
          <w:rStyle w:val="Emphasis"/>
          <w:highlight w:val="yellow"/>
        </w:rPr>
        <w:t>consumers,</w:t>
      </w:r>
      <w:r w:rsidRPr="00F06120">
        <w:rPr>
          <w:rStyle w:val="StyleUnderline"/>
          <w:highlight w:val="yellow"/>
        </w:rPr>
        <w:t xml:space="preserve"> </w:t>
      </w:r>
      <w:r w:rsidRPr="00F06120">
        <w:rPr>
          <w:rStyle w:val="Emphasis"/>
          <w:highlight w:val="yellow"/>
        </w:rPr>
        <w:t>clients</w:t>
      </w:r>
      <w:r w:rsidRPr="00F06120">
        <w:rPr>
          <w:rStyle w:val="StyleUnderline"/>
          <w:highlight w:val="yellow"/>
        </w:rPr>
        <w:t>,</w:t>
      </w:r>
      <w:r w:rsidRPr="00F06120">
        <w:rPr>
          <w:rStyle w:val="Emphasis"/>
          <w:highlight w:val="yellow"/>
        </w:rPr>
        <w:t xml:space="preserve"> governments</w:t>
      </w:r>
      <w:r w:rsidRPr="00F06120">
        <w:rPr>
          <w:rStyle w:val="StyleUnderline"/>
          <w:highlight w:val="yellow"/>
        </w:rPr>
        <w:t>, and</w:t>
      </w:r>
      <w:r w:rsidRPr="00C85101">
        <w:rPr>
          <w:sz w:val="10"/>
        </w:rPr>
        <w:t xml:space="preserve"> non-governmental organizations (</w:t>
      </w:r>
      <w:r w:rsidRPr="00F06120">
        <w:rPr>
          <w:rStyle w:val="Emphasis"/>
          <w:highlight w:val="yellow"/>
        </w:rPr>
        <w:t>NGOs</w:t>
      </w:r>
      <w:r w:rsidRPr="00C85101">
        <w:rPr>
          <w:sz w:val="10"/>
        </w:rPr>
        <w:t xml:space="preserve">).2 Global Unions utilize IFAs primarily as a tool for organizing, as a way to foster a social dialogue with corporations’ headquarters, and as a way to bypass hostile local management.3 </w:t>
      </w:r>
      <w:r w:rsidRPr="00C85101">
        <w:rPr>
          <w:rStyle w:val="StyleUnderline"/>
        </w:rPr>
        <w:t>IFAs</w:t>
      </w:r>
      <w:r w:rsidRPr="00C85101">
        <w:rPr>
          <w:sz w:val="10"/>
        </w:rPr>
        <w:t xml:space="preserve"> are not collective agreements as such, but </w:t>
      </w:r>
      <w:r w:rsidRPr="00C85101">
        <w:rPr>
          <w:rStyle w:val="StyleUnderline"/>
        </w:rPr>
        <w:t>serve</w:t>
      </w:r>
      <w:r w:rsidRPr="00C85101">
        <w:rPr>
          <w:sz w:val="10"/>
        </w:rPr>
        <w:t xml:space="preserve"> a </w:t>
      </w:r>
      <w:r w:rsidRPr="00C85101">
        <w:rPr>
          <w:rStyle w:val="StyleUnderline"/>
        </w:rPr>
        <w:t>function similar to neutrality agreements in</w:t>
      </w:r>
      <w:r w:rsidRPr="00C85101">
        <w:rPr>
          <w:sz w:val="10"/>
        </w:rPr>
        <w:t xml:space="preserve"> the </w:t>
      </w:r>
      <w:r w:rsidRPr="00C85101">
        <w:rPr>
          <w:rStyle w:val="StyleUnderline"/>
        </w:rPr>
        <w:t>domestic context</w:t>
      </w:r>
      <w:r w:rsidRPr="00C85101">
        <w:rPr>
          <w:sz w:val="10"/>
        </w:rPr>
        <w:t>—</w:t>
      </w:r>
      <w:r w:rsidRPr="00C85101">
        <w:rPr>
          <w:rStyle w:val="Emphasis"/>
        </w:rPr>
        <w:t>they remove employer hostility as a factor affecting employees’ decision to unionize</w:t>
      </w:r>
      <w:r w:rsidRPr="00C85101">
        <w:rPr>
          <w:sz w:val="10"/>
        </w:rPr>
        <w:t xml:space="preserve">.4 </w:t>
      </w:r>
      <w:r w:rsidRPr="002D4D0B">
        <w:rPr>
          <w:rStyle w:val="StyleUnderline"/>
        </w:rPr>
        <w:t>IF</w:t>
      </w:r>
      <w:r w:rsidRPr="00C85101">
        <w:rPr>
          <w:rStyle w:val="StyleUnderline"/>
        </w:rPr>
        <w:t>As</w:t>
      </w:r>
      <w:r w:rsidRPr="00C85101">
        <w:rPr>
          <w:sz w:val="10"/>
        </w:rPr>
        <w:t xml:space="preserve"> can </w:t>
      </w:r>
      <w:r w:rsidRPr="00C85101">
        <w:rPr>
          <w:rStyle w:val="StyleUnderline"/>
        </w:rPr>
        <w:t>help to reduce concerns about</w:t>
      </w:r>
      <w:r w:rsidRPr="00C85101">
        <w:rPr>
          <w:sz w:val="10"/>
        </w:rPr>
        <w:t xml:space="preserve"> a “</w:t>
      </w:r>
      <w:r w:rsidRPr="00C85101">
        <w:rPr>
          <w:rStyle w:val="StyleUnderline"/>
        </w:rPr>
        <w:t>race to the bottom</w:t>
      </w:r>
      <w:r w:rsidRPr="00C85101">
        <w:rPr>
          <w:sz w:val="10"/>
        </w:rPr>
        <w:t>” because companies will not have as strong a motive to relocate their operations to a country with more lax labor standards since the MNC is bound to respect the same core labor rights in all countries.</w:t>
      </w:r>
      <w:r w:rsidRPr="00837C26">
        <w:rPr>
          <w:sz w:val="12"/>
        </w:rPr>
        <w:t xml:space="preserve">¶ </w:t>
      </w:r>
      <w:r w:rsidRPr="00C85101">
        <w:rPr>
          <w:sz w:val="2"/>
          <w:szCs w:val="2"/>
        </w:rPr>
        <w:t>The legal enforceability of IFAs is still in doubt. The agreements themselves usually take one of three approaches to monitoring compliance: 1) management ensures compliance, with the unions reporting violations to designated management authorities; 2) management and trade union representatives form a monitoring group responsible for implementing and monitoring the agreement and addressing disputes and violations before conflicts arise; or 3) reports containing evaluations of compliance are presented and discussed in annual European Works Council meetings.5 It is sometimes argued that IFAs cannot be enforced in court because the agreements are “voluntary” or because they are collaborative tools that establish a framework for dialogue and that give unions an opening to use international pressure to help solve local organizing problems and disputes.</w:t>
      </w:r>
      <w:r w:rsidRPr="00837C26">
        <w:rPr>
          <w:sz w:val="12"/>
          <w:szCs w:val="2"/>
        </w:rPr>
        <w:t xml:space="preserve">¶ </w:t>
      </w:r>
      <w:r w:rsidRPr="00C85101">
        <w:rPr>
          <w:sz w:val="10"/>
        </w:rPr>
        <w:t xml:space="preserve">This Note will argue that </w:t>
      </w:r>
      <w:r w:rsidRPr="00F06120">
        <w:rPr>
          <w:rStyle w:val="StyleUnderline"/>
          <w:highlight w:val="yellow"/>
        </w:rPr>
        <w:t>IFAs</w:t>
      </w:r>
      <w:r w:rsidRPr="00C85101">
        <w:rPr>
          <w:rStyle w:val="StyleUnderline"/>
        </w:rPr>
        <w:t xml:space="preserve"> can be </w:t>
      </w:r>
      <w:r w:rsidRPr="00F06120">
        <w:rPr>
          <w:rStyle w:val="StyleUnderline"/>
          <w:highlight w:val="yellow"/>
        </w:rPr>
        <w:t xml:space="preserve">enforced under Section 301 of the </w:t>
      </w:r>
      <w:r w:rsidRPr="00F06120">
        <w:rPr>
          <w:rStyle w:val="Emphasis"/>
          <w:highlight w:val="yellow"/>
        </w:rPr>
        <w:t>L</w:t>
      </w:r>
      <w:r w:rsidRPr="00C85101">
        <w:rPr>
          <w:rStyle w:val="StyleUnderline"/>
        </w:rPr>
        <w:t xml:space="preserve">abor </w:t>
      </w:r>
      <w:r w:rsidRPr="00F06120">
        <w:rPr>
          <w:rStyle w:val="Emphasis"/>
          <w:highlight w:val="yellow"/>
        </w:rPr>
        <w:t>M</w:t>
      </w:r>
      <w:r w:rsidRPr="00C85101">
        <w:rPr>
          <w:rStyle w:val="StyleUnderline"/>
        </w:rPr>
        <w:t xml:space="preserve">anagement </w:t>
      </w:r>
      <w:r w:rsidRPr="00F06120">
        <w:rPr>
          <w:rStyle w:val="Emphasis"/>
          <w:highlight w:val="yellow"/>
        </w:rPr>
        <w:t>R</w:t>
      </w:r>
      <w:r w:rsidRPr="00C85101">
        <w:rPr>
          <w:rStyle w:val="StyleUnderline"/>
        </w:rPr>
        <w:t xml:space="preserve">elations </w:t>
      </w:r>
      <w:r w:rsidRPr="00F06120">
        <w:rPr>
          <w:rStyle w:val="Emphasis"/>
          <w:highlight w:val="yellow"/>
        </w:rPr>
        <w:t>A</w:t>
      </w:r>
      <w:r w:rsidRPr="00C85101">
        <w:rPr>
          <w:rStyle w:val="StyleUnderline"/>
        </w:rPr>
        <w:t xml:space="preserve">ct </w:t>
      </w:r>
      <w:r w:rsidRPr="00F06120">
        <w:rPr>
          <w:rStyle w:val="StyleUnderline"/>
          <w:highlight w:val="yellow"/>
        </w:rPr>
        <w:t>as a labor agreement in U.S. federal courts</w:t>
      </w:r>
      <w:r w:rsidRPr="00C85101">
        <w:rPr>
          <w:sz w:val="10"/>
        </w:rPr>
        <w:t xml:space="preserve">. U.S. </w:t>
      </w:r>
      <w:r w:rsidRPr="00C85101">
        <w:rPr>
          <w:rStyle w:val="StyleUnderline"/>
        </w:rPr>
        <w:t xml:space="preserve">courts can exercise </w:t>
      </w:r>
      <w:r w:rsidRPr="00C85101">
        <w:rPr>
          <w:rStyle w:val="Emphasis"/>
        </w:rPr>
        <w:t>jurisdiction</w:t>
      </w:r>
      <w:r w:rsidRPr="00C85101">
        <w:rPr>
          <w:rStyle w:val="StyleUnderline"/>
        </w:rPr>
        <w:t xml:space="preserve"> over both of the parties</w:t>
      </w:r>
      <w:r w:rsidRPr="00C85101">
        <w:rPr>
          <w:sz w:val="10"/>
        </w:rPr>
        <w:t xml:space="preserve">, and the agreements are supported by valuable consideration from both sides. </w:t>
      </w:r>
      <w:r w:rsidRPr="00F06120">
        <w:rPr>
          <w:rStyle w:val="Emphasis"/>
          <w:highlight w:val="yellow"/>
        </w:rPr>
        <w:t>IFAs are not “voluntary</w:t>
      </w:r>
      <w:r w:rsidRPr="00C85101">
        <w:rPr>
          <w:sz w:val="10"/>
        </w:rPr>
        <w:t xml:space="preserve">” in the sense of being a gratuitous promise by the company. In essence, the </w:t>
      </w:r>
      <w:r w:rsidRPr="00C85101">
        <w:rPr>
          <w:rStyle w:val="StyleUnderline"/>
        </w:rPr>
        <w:t xml:space="preserve">company agrees to respect core labor rights and not to interfere with </w:t>
      </w:r>
      <w:r w:rsidRPr="00C85101">
        <w:rPr>
          <w:sz w:val="10"/>
        </w:rPr>
        <w:t xml:space="preserve">the </w:t>
      </w:r>
      <w:r w:rsidRPr="00C85101">
        <w:rPr>
          <w:rStyle w:val="StyleUnderline"/>
        </w:rPr>
        <w:t>exercise of them</w:t>
      </w:r>
      <w:r w:rsidRPr="00C85101">
        <w:rPr>
          <w:sz w:val="10"/>
        </w:rPr>
        <w:t xml:space="preserve">. </w:t>
      </w:r>
      <w:r w:rsidRPr="00C85101">
        <w:rPr>
          <w:rStyle w:val="StyleUnderline"/>
        </w:rPr>
        <w:t>In return</w:t>
      </w:r>
      <w:r w:rsidRPr="00C85101">
        <w:rPr>
          <w:sz w:val="10"/>
        </w:rPr>
        <w:t xml:space="preserve">, the </w:t>
      </w:r>
      <w:r w:rsidRPr="00C85101">
        <w:rPr>
          <w:rStyle w:val="StyleUnderline"/>
        </w:rPr>
        <w:t xml:space="preserve">union agrees not to engage in </w:t>
      </w:r>
      <w:r w:rsidRPr="00C85101">
        <w:rPr>
          <w:rStyle w:val="Emphasis"/>
        </w:rPr>
        <w:t>negative publicity campaigns</w:t>
      </w:r>
      <w:r w:rsidRPr="00C85101">
        <w:rPr>
          <w:sz w:val="10"/>
        </w:rPr>
        <w:t xml:space="preserve"> </w:t>
      </w:r>
      <w:r w:rsidRPr="00C85101">
        <w:rPr>
          <w:rStyle w:val="StyleUnderline"/>
        </w:rPr>
        <w:t>that damage the company’s reputation and affect profitability</w:t>
      </w:r>
      <w:r w:rsidRPr="00C85101">
        <w:rPr>
          <w:sz w:val="10"/>
        </w:rPr>
        <w:t xml:space="preserve">. </w:t>
      </w:r>
      <w:r w:rsidRPr="00F06120">
        <w:rPr>
          <w:rStyle w:val="StyleUnderline"/>
          <w:highlight w:val="yellow"/>
        </w:rPr>
        <w:t>ILO</w:t>
      </w:r>
      <w:r w:rsidRPr="00C85101">
        <w:rPr>
          <w:rStyle w:val="StyleUnderline"/>
        </w:rPr>
        <w:t xml:space="preserve"> </w:t>
      </w:r>
      <w:r w:rsidRPr="00C85101">
        <w:rPr>
          <w:rStyle w:val="Emphasis"/>
        </w:rPr>
        <w:t>Declarations</w:t>
      </w:r>
      <w:r w:rsidRPr="00C85101">
        <w:rPr>
          <w:rStyle w:val="StyleUnderline"/>
        </w:rPr>
        <w:t xml:space="preserve">, </w:t>
      </w:r>
      <w:r w:rsidRPr="00C85101">
        <w:rPr>
          <w:rStyle w:val="Emphasis"/>
        </w:rPr>
        <w:t>Recommendations</w:t>
      </w:r>
      <w:r w:rsidRPr="00C85101">
        <w:rPr>
          <w:rStyle w:val="StyleUnderline"/>
        </w:rPr>
        <w:t xml:space="preserve">, and </w:t>
      </w:r>
      <w:r w:rsidRPr="00C85101">
        <w:rPr>
          <w:rStyle w:val="Emphasis"/>
        </w:rPr>
        <w:t xml:space="preserve">Reports </w:t>
      </w:r>
      <w:r w:rsidRPr="00C85101">
        <w:rPr>
          <w:sz w:val="10"/>
        </w:rPr>
        <w:t xml:space="preserve">can help to </w:t>
      </w:r>
      <w:r w:rsidRPr="00C85101">
        <w:rPr>
          <w:rStyle w:val="StyleUnderline"/>
        </w:rPr>
        <w:t>define core labor rights</w:t>
      </w:r>
      <w:r w:rsidRPr="00C85101">
        <w:rPr>
          <w:sz w:val="10"/>
        </w:rPr>
        <w:t xml:space="preserve"> and </w:t>
      </w:r>
      <w:r w:rsidRPr="00F06120">
        <w:rPr>
          <w:rStyle w:val="Emphasis"/>
          <w:highlight w:val="yellow"/>
        </w:rPr>
        <w:t>identify violations</w:t>
      </w:r>
      <w:r w:rsidRPr="00C85101">
        <w:rPr>
          <w:sz w:val="10"/>
        </w:rPr>
        <w:t xml:space="preserve"> more specifically, but </w:t>
      </w:r>
      <w:r w:rsidRPr="00C85101">
        <w:rPr>
          <w:rStyle w:val="StyleUnderline"/>
        </w:rPr>
        <w:t>claims of violations</w:t>
      </w:r>
      <w:r w:rsidRPr="00924D24">
        <w:rPr>
          <w:sz w:val="10"/>
        </w:rPr>
        <w:t xml:space="preserve"> are </w:t>
      </w:r>
      <w:r w:rsidRPr="00C85101">
        <w:rPr>
          <w:rStyle w:val="StyleUnderline"/>
        </w:rPr>
        <w:t>likely to be pursued in court</w:t>
      </w:r>
      <w:r w:rsidRPr="00924D24">
        <w:rPr>
          <w:sz w:val="10"/>
        </w:rPr>
        <w:t xml:space="preserve"> only in the most egregious cases when relations between the GU and the MNC have completely broken down. </w:t>
      </w:r>
      <w:r w:rsidRPr="00924D24">
        <w:rPr>
          <w:rStyle w:val="StyleUnderline"/>
        </w:rPr>
        <w:t>District courts will be asked to enforce clear violations of workers’ core labor rights</w:t>
      </w:r>
      <w:r w:rsidRPr="00924D24">
        <w:rPr>
          <w:sz w:val="10"/>
        </w:rPr>
        <w:t xml:space="preserve">, but will not be asked to elaborate on the content of these rights. In most cases, the </w:t>
      </w:r>
      <w:r w:rsidRPr="00F06120">
        <w:rPr>
          <w:rStyle w:val="StyleUnderline"/>
          <w:highlight w:val="yellow"/>
        </w:rPr>
        <w:t>remedy sought will</w:t>
      </w:r>
      <w:r w:rsidRPr="00924D24">
        <w:rPr>
          <w:rStyle w:val="StyleUnderline"/>
        </w:rPr>
        <w:t xml:space="preserve"> </w:t>
      </w:r>
      <w:r w:rsidRPr="00924D24">
        <w:rPr>
          <w:sz w:val="10"/>
        </w:rPr>
        <w:t xml:space="preserve">likely </w:t>
      </w:r>
      <w:r w:rsidRPr="00F06120">
        <w:rPr>
          <w:rStyle w:val="StyleUnderline"/>
          <w:highlight w:val="yellow"/>
        </w:rPr>
        <w:t xml:space="preserve">be an </w:t>
      </w:r>
      <w:r w:rsidRPr="00F06120">
        <w:rPr>
          <w:rStyle w:val="Emphasis"/>
          <w:highlight w:val="yellow"/>
        </w:rPr>
        <w:t>injunction</w:t>
      </w:r>
      <w:r w:rsidRPr="00924D24">
        <w:rPr>
          <w:rStyle w:val="StyleUnderline"/>
        </w:rPr>
        <w:t xml:space="preserve"> preventing the company from continuing its behavior</w:t>
      </w:r>
      <w:r w:rsidRPr="00924D24">
        <w:rPr>
          <w:sz w:val="10"/>
        </w:rPr>
        <w:t>, but there are situations, such as wrongful suspensions or terminations, where a monetary award of back-pay might be appropriate.</w:t>
      </w:r>
      <w:r w:rsidRPr="00837C26">
        <w:rPr>
          <w:sz w:val="12"/>
        </w:rPr>
        <w:t xml:space="preserve">¶ </w:t>
      </w:r>
      <w:r w:rsidRPr="00924D24">
        <w:rPr>
          <w:sz w:val="10"/>
        </w:rPr>
        <w:t xml:space="preserve">Both MNCs and GUs see IFAs as a new tool that can help to build cooperative, collaborative relationships in which management and workers’ representatives work together to ensure compliance with the principles contained in the IFA. Accordingly, a GU might be reluctant to pursue a legal claim for enforcement. However, there are situations where a company’s compliance is so poor and its good faith so illusory that a legally enforceable judgment may be the union’s only option.6 Two types of </w:t>
      </w:r>
      <w:r w:rsidRPr="00924D24">
        <w:rPr>
          <w:rStyle w:val="StyleUnderline"/>
        </w:rPr>
        <w:t>MNCs</w:t>
      </w:r>
      <w:r w:rsidRPr="00924D24">
        <w:rPr>
          <w:sz w:val="10"/>
        </w:rPr>
        <w:t xml:space="preserve"> are </w:t>
      </w:r>
      <w:r w:rsidRPr="00924D24">
        <w:rPr>
          <w:rStyle w:val="StyleUnderline"/>
        </w:rPr>
        <w:t>likely to sign IFAs</w:t>
      </w:r>
      <w:r w:rsidRPr="00924D24">
        <w:rPr>
          <w:sz w:val="10"/>
        </w:rPr>
        <w:t xml:space="preserve">—those that willingly support workers’ rights7 and those that sign the agreements </w:t>
      </w:r>
      <w:r w:rsidRPr="00924D24">
        <w:rPr>
          <w:rStyle w:val="Emphasis"/>
        </w:rPr>
        <w:t>under government or consumer pressure</w:t>
      </w:r>
      <w:r w:rsidRPr="00924D24">
        <w:rPr>
          <w:sz w:val="10"/>
        </w:rPr>
        <w:t xml:space="preserve">.8 In the first case, legal enforcement will likely be unnecessary to ensure compliance, but </w:t>
      </w:r>
      <w:r w:rsidRPr="00924D24">
        <w:rPr>
          <w:rStyle w:val="StyleUnderline"/>
        </w:rPr>
        <w:t>in</w:t>
      </w:r>
      <w:r w:rsidRPr="00924D24">
        <w:rPr>
          <w:sz w:val="10"/>
        </w:rPr>
        <w:t xml:space="preserve"> the </w:t>
      </w:r>
      <w:r w:rsidRPr="00924D24">
        <w:rPr>
          <w:rStyle w:val="StyleUnderline"/>
        </w:rPr>
        <w:t>second case</w:t>
      </w:r>
      <w:r w:rsidRPr="00924D24">
        <w:rPr>
          <w:sz w:val="10"/>
        </w:rPr>
        <w:t xml:space="preserve">, </w:t>
      </w:r>
      <w:r w:rsidRPr="00924D24">
        <w:rPr>
          <w:rStyle w:val="StyleUnderline"/>
        </w:rPr>
        <w:t>judicial enforcement</w:t>
      </w:r>
      <w:r w:rsidRPr="00924D24">
        <w:rPr>
          <w:sz w:val="10"/>
        </w:rPr>
        <w:t xml:space="preserve"> may be </w:t>
      </w:r>
      <w:r w:rsidRPr="00924D24">
        <w:rPr>
          <w:rStyle w:val="StyleUnderline"/>
        </w:rPr>
        <w:t>needed to prevent</w:t>
      </w:r>
      <w:r w:rsidRPr="00924D24">
        <w:rPr>
          <w:sz w:val="10"/>
        </w:rPr>
        <w:t xml:space="preserve"> the </w:t>
      </w:r>
      <w:r w:rsidRPr="00924D24">
        <w:rPr>
          <w:rStyle w:val="StyleUnderline"/>
        </w:rPr>
        <w:t>IFA from becoming a meaningless publicity tool</w:t>
      </w:r>
      <w:r w:rsidRPr="00924D24">
        <w:rPr>
          <w:sz w:val="10"/>
        </w:rPr>
        <w:t xml:space="preserve"> that allows MNCs to gain political or marketing advantages while providing no protections for workers. In order for IFAs to be anything more than toothless exercises in corporate public relations, </w:t>
      </w:r>
      <w:r w:rsidRPr="00924D24">
        <w:rPr>
          <w:rStyle w:val="StyleUnderline"/>
        </w:rPr>
        <w:t>recourse to a judicial forum</w:t>
      </w:r>
      <w:r w:rsidRPr="00924D24">
        <w:rPr>
          <w:sz w:val="10"/>
        </w:rPr>
        <w:t xml:space="preserve"> is </w:t>
      </w:r>
      <w:r w:rsidRPr="00924D24">
        <w:rPr>
          <w:rStyle w:val="Emphasis"/>
        </w:rPr>
        <w:t>required</w:t>
      </w:r>
      <w:r w:rsidRPr="00924D24">
        <w:rPr>
          <w:sz w:val="10"/>
        </w:rPr>
        <w:t xml:space="preserve"> </w:t>
      </w:r>
      <w:r w:rsidRPr="00924D24">
        <w:rPr>
          <w:rStyle w:val="StyleUnderline"/>
        </w:rPr>
        <w:t>for</w:t>
      </w:r>
      <w:r w:rsidRPr="00924D24">
        <w:rPr>
          <w:sz w:val="10"/>
        </w:rPr>
        <w:t xml:space="preserve"> the </w:t>
      </w:r>
      <w:r w:rsidRPr="00924D24">
        <w:rPr>
          <w:rStyle w:val="StyleUnderline"/>
        </w:rPr>
        <w:t>most egregious violations.</w:t>
      </w:r>
      <w:r w:rsidRPr="00837C26">
        <w:rPr>
          <w:rStyle w:val="StyleUnderline"/>
          <w:sz w:val="12"/>
        </w:rPr>
        <w:t xml:space="preserve">¶ </w:t>
      </w:r>
      <w:r w:rsidRPr="002B5B2A">
        <w:rPr>
          <w:sz w:val="10"/>
        </w:rPr>
        <w:t>II. International Framework Agreements and Their Enforcement to Date</w:t>
      </w:r>
      <w:r w:rsidRPr="00837C26">
        <w:rPr>
          <w:sz w:val="12"/>
        </w:rPr>
        <w:t xml:space="preserve">¶ </w:t>
      </w:r>
      <w:r w:rsidRPr="002B5B2A">
        <w:rPr>
          <w:sz w:val="10"/>
        </w:rPr>
        <w:t>A. Purpose of IFAs: A Tool for Local Organizing</w:t>
      </w:r>
      <w:r w:rsidRPr="00837C26">
        <w:rPr>
          <w:sz w:val="12"/>
        </w:rPr>
        <w:t xml:space="preserve">¶ </w:t>
      </w:r>
      <w:r w:rsidRPr="002B5B2A">
        <w:rPr>
          <w:sz w:val="10"/>
        </w:rPr>
        <w:t xml:space="preserve">The first IFA was signed between Accor, a French hotel company, and the International Union of </w:t>
      </w:r>
      <w:proofErr w:type="spellStart"/>
      <w:r w:rsidRPr="002B5B2A">
        <w:rPr>
          <w:sz w:val="10"/>
        </w:rPr>
        <w:t>Foodworkers</w:t>
      </w:r>
      <w:proofErr w:type="spellEnd"/>
      <w:r w:rsidRPr="002B5B2A">
        <w:rPr>
          <w:sz w:val="10"/>
        </w:rPr>
        <w:t xml:space="preserve"> in 1994.9 Since that time, more than 100 IFAs have been signed between multinational companies and global unions.10 </w:t>
      </w:r>
      <w:r w:rsidRPr="00F06120">
        <w:rPr>
          <w:rStyle w:val="StyleUnderline"/>
          <w:highlight w:val="yellow"/>
        </w:rPr>
        <w:t>An IFA</w:t>
      </w:r>
      <w:r w:rsidRPr="002B5B2A">
        <w:rPr>
          <w:sz w:val="10"/>
        </w:rPr>
        <w:t xml:space="preserve"> is </w:t>
      </w:r>
      <w:r w:rsidRPr="00F06120">
        <w:rPr>
          <w:rStyle w:val="Emphasis"/>
          <w:szCs w:val="26"/>
          <w:highlight w:val="yellow"/>
        </w:rPr>
        <w:t>not a collective bargaining agreement</w:t>
      </w:r>
      <w:r w:rsidRPr="002B5B2A">
        <w:rPr>
          <w:sz w:val="10"/>
        </w:rPr>
        <w:t xml:space="preserve"> and </w:t>
      </w:r>
      <w:r w:rsidRPr="00F06120">
        <w:rPr>
          <w:rStyle w:val="StyleUnderline"/>
          <w:highlight w:val="yellow"/>
        </w:rPr>
        <w:t xml:space="preserve">does not result from </w:t>
      </w:r>
      <w:r w:rsidRPr="008230B2">
        <w:rPr>
          <w:rStyle w:val="StyleUnderline"/>
        </w:rPr>
        <w:t xml:space="preserve">international </w:t>
      </w:r>
      <w:r w:rsidRPr="00F06120">
        <w:rPr>
          <w:rStyle w:val="StyleUnderline"/>
          <w:highlight w:val="yellow"/>
        </w:rPr>
        <w:t>collective bargaining</w:t>
      </w:r>
      <w:r w:rsidRPr="002B5B2A">
        <w:rPr>
          <w:rStyle w:val="StyleUnderline"/>
        </w:rPr>
        <w:t xml:space="preserve"> </w:t>
      </w:r>
      <w:r w:rsidRPr="002B5B2A">
        <w:rPr>
          <w:sz w:val="10"/>
        </w:rPr>
        <w:t xml:space="preserve">between employees and management of the MNC. Instead, </w:t>
      </w:r>
      <w:r w:rsidRPr="002B5B2A">
        <w:rPr>
          <w:rStyle w:val="StyleUnderline"/>
        </w:rPr>
        <w:t>the GU comes to an agreement with the MNC whereby the MNC agrees to respect core labor rights in all of its operations worldwide.</w:t>
      </w:r>
      <w:r w:rsidRPr="002B5B2A">
        <w:rPr>
          <w:sz w:val="10"/>
        </w:rPr>
        <w:t xml:space="preserve">" These </w:t>
      </w:r>
      <w:r w:rsidRPr="002B5B2A">
        <w:rPr>
          <w:rStyle w:val="StyleUnderline"/>
        </w:rPr>
        <w:t>agreements</w:t>
      </w:r>
      <w:r w:rsidRPr="002B5B2A">
        <w:rPr>
          <w:sz w:val="10"/>
        </w:rPr>
        <w:t xml:space="preserve"> often </w:t>
      </w:r>
      <w:r w:rsidRPr="002B5B2A">
        <w:rPr>
          <w:rStyle w:val="StyleUnderline"/>
        </w:rPr>
        <w:t>oblige the MNC to require its suppliers and sub-contractors to respect core labor rights in their operations as well.12</w:t>
      </w:r>
      <w:r w:rsidRPr="002B5B2A">
        <w:rPr>
          <w:sz w:val="10"/>
        </w:rPr>
        <w:t xml:space="preserve"> </w:t>
      </w:r>
      <w:r w:rsidRPr="00837C26">
        <w:rPr>
          <w:sz w:val="12"/>
        </w:rPr>
        <w:t xml:space="preserve">¶ </w:t>
      </w:r>
      <w:r w:rsidRPr="00DC06D1">
        <w:rPr>
          <w:sz w:val="10"/>
        </w:rPr>
        <w:t xml:space="preserve">IFAs arose as unions sought to address the challenges brought about by globalization and by the introduction of more flexible modes of production.13 As capital increasingly flowed to low-wage countries, unions realized that it was in workers’ interests to promote cross-border solidarity and prevent companies from pitting workers in one country against workers in another in a competitive race to the bottom.14 </w:t>
      </w:r>
      <w:r w:rsidRPr="00DC06D1">
        <w:rPr>
          <w:rStyle w:val="StyleUnderline"/>
        </w:rPr>
        <w:t>Unions and employers</w:t>
      </w:r>
      <w:r w:rsidRPr="00DC06D1">
        <w:rPr>
          <w:sz w:val="10"/>
        </w:rPr>
        <w:t xml:space="preserve"> often </w:t>
      </w:r>
      <w:r w:rsidRPr="00DC06D1">
        <w:rPr>
          <w:rStyle w:val="StyleUnderline"/>
        </w:rPr>
        <w:t>see IFAs as</w:t>
      </w:r>
      <w:r w:rsidRPr="00DC06D1">
        <w:rPr>
          <w:sz w:val="10"/>
        </w:rPr>
        <w:t xml:space="preserve"> a </w:t>
      </w:r>
      <w:r w:rsidRPr="00DC06D1">
        <w:rPr>
          <w:rStyle w:val="StyleUnderline"/>
        </w:rPr>
        <w:t>way to help reduce unfair advantages in international trade</w:t>
      </w:r>
      <w:r w:rsidRPr="00DC06D1">
        <w:rPr>
          <w:sz w:val="10"/>
        </w:rPr>
        <w:t xml:space="preserve">,15 </w:t>
      </w:r>
      <w:r w:rsidRPr="00DC06D1">
        <w:rPr>
          <w:rStyle w:val="StyleUnderline"/>
        </w:rPr>
        <w:t>to increase adherence to core labor standards</w:t>
      </w:r>
      <w:r w:rsidRPr="00DC06D1">
        <w:rPr>
          <w:sz w:val="10"/>
        </w:rPr>
        <w:t xml:space="preserve"> and </w:t>
      </w:r>
      <w:r w:rsidRPr="00DC06D1">
        <w:rPr>
          <w:rStyle w:val="StyleUnderline"/>
        </w:rPr>
        <w:t>become more competitive in international markets</w:t>
      </w:r>
      <w:r w:rsidRPr="00DC06D1">
        <w:rPr>
          <w:sz w:val="10"/>
        </w:rPr>
        <w:t xml:space="preserve">, and to </w:t>
      </w:r>
      <w:r w:rsidRPr="00DC06D1">
        <w:rPr>
          <w:rStyle w:val="StyleUnderline"/>
        </w:rPr>
        <w:t xml:space="preserve">create </w:t>
      </w:r>
      <w:r w:rsidRPr="00DC06D1">
        <w:rPr>
          <w:sz w:val="10"/>
        </w:rPr>
        <w:t xml:space="preserve">an </w:t>
      </w:r>
      <w:r w:rsidRPr="00DC06D1">
        <w:rPr>
          <w:rStyle w:val="StyleUnderline"/>
        </w:rPr>
        <w:t>alternative dispute resolution mechanism.</w:t>
      </w:r>
      <w:r w:rsidRPr="00DC06D1">
        <w:rPr>
          <w:sz w:val="10"/>
        </w:rPr>
        <w:t xml:space="preserve">16 </w:t>
      </w:r>
      <w:r w:rsidRPr="00DC06D1">
        <w:rPr>
          <w:rStyle w:val="StyleUnderline"/>
        </w:rPr>
        <w:t>Employers</w:t>
      </w:r>
      <w:r w:rsidRPr="00DC06D1">
        <w:rPr>
          <w:sz w:val="10"/>
        </w:rPr>
        <w:t xml:space="preserve"> may also </w:t>
      </w:r>
      <w:r w:rsidRPr="00DC06D1">
        <w:rPr>
          <w:rStyle w:val="StyleUnderline"/>
        </w:rPr>
        <w:t>view IFAs as</w:t>
      </w:r>
      <w:r w:rsidRPr="00DC06D1">
        <w:rPr>
          <w:sz w:val="10"/>
        </w:rPr>
        <w:t xml:space="preserve"> a </w:t>
      </w:r>
      <w:r w:rsidRPr="00DC06D1">
        <w:rPr>
          <w:rStyle w:val="Emphasis"/>
        </w:rPr>
        <w:t>way to influence investors</w:t>
      </w:r>
      <w:r w:rsidRPr="00DC06D1">
        <w:rPr>
          <w:sz w:val="10"/>
        </w:rPr>
        <w:t xml:space="preserve"> and create a coherent image of the company’s commitment to corporate social responsibility.17 </w:t>
      </w:r>
      <w:r w:rsidRPr="0052712D">
        <w:rPr>
          <w:rStyle w:val="StyleUnderline"/>
        </w:rPr>
        <w:t>Unions pursue IFAs</w:t>
      </w:r>
      <w:r w:rsidRPr="00DC06D1">
        <w:rPr>
          <w:sz w:val="10"/>
        </w:rPr>
        <w:t xml:space="preserve"> not only to improve working conditions generally, but also </w:t>
      </w:r>
      <w:r w:rsidRPr="0052712D">
        <w:rPr>
          <w:rStyle w:val="StyleUnderline"/>
        </w:rPr>
        <w:t>to construct</w:t>
      </w:r>
      <w:r w:rsidRPr="00DC06D1">
        <w:rPr>
          <w:sz w:val="10"/>
        </w:rPr>
        <w:t xml:space="preserve"> a “gl</w:t>
      </w:r>
      <w:r w:rsidRPr="0052712D">
        <w:rPr>
          <w:rStyle w:val="StyleUnderline"/>
        </w:rPr>
        <w:t>obal framework for protecting trade union rights and encouraging social dialogue and collective bargaining</w:t>
      </w:r>
      <w:r w:rsidRPr="00DC06D1">
        <w:rPr>
          <w:sz w:val="10"/>
        </w:rPr>
        <w:t xml:space="preserve">.”18 Even good-faith efforts by MNCs to promote labor standards can be undermined by the strong downward pressure on costs associated with global competition.19 For unions and workers, then, </w:t>
      </w:r>
      <w:r w:rsidRPr="00DC06D1">
        <w:rPr>
          <w:rStyle w:val="StyleUnderline"/>
        </w:rPr>
        <w:t>IFAs help counteract</w:t>
      </w:r>
      <w:r w:rsidRPr="00DC06D1">
        <w:rPr>
          <w:sz w:val="10"/>
        </w:rPr>
        <w:t xml:space="preserve"> this </w:t>
      </w:r>
      <w:r w:rsidRPr="00DC06D1">
        <w:rPr>
          <w:rStyle w:val="StyleUnderline"/>
        </w:rPr>
        <w:t>pressure</w:t>
      </w:r>
      <w:r w:rsidRPr="00DC06D1">
        <w:rPr>
          <w:sz w:val="10"/>
        </w:rPr>
        <w:t xml:space="preserve"> by </w:t>
      </w:r>
      <w:r w:rsidRPr="00DC06D1">
        <w:rPr>
          <w:rStyle w:val="StyleUnderline"/>
        </w:rPr>
        <w:t>serving as</w:t>
      </w:r>
      <w:r w:rsidRPr="00DC06D1">
        <w:rPr>
          <w:sz w:val="10"/>
        </w:rPr>
        <w:t xml:space="preserve"> a </w:t>
      </w:r>
      <w:r w:rsidRPr="00DC06D1">
        <w:rPr>
          <w:rStyle w:val="Emphasis"/>
        </w:rPr>
        <w:t>floor of protection</w:t>
      </w:r>
      <w:r w:rsidRPr="00DC06D1">
        <w:rPr>
          <w:sz w:val="10"/>
        </w:rPr>
        <w:t xml:space="preserve"> </w:t>
      </w:r>
      <w:r w:rsidRPr="00DC06D1">
        <w:rPr>
          <w:rStyle w:val="StyleUnderline"/>
        </w:rPr>
        <w:t>for workers worldwide</w:t>
      </w:r>
      <w:r w:rsidRPr="00DC06D1">
        <w:rPr>
          <w:sz w:val="10"/>
        </w:rPr>
        <w:t xml:space="preserve"> and a </w:t>
      </w:r>
      <w:r w:rsidRPr="00DC06D1">
        <w:rPr>
          <w:rStyle w:val="Emphasis"/>
        </w:rPr>
        <w:t>basic component of a global labor protection strategy</w:t>
      </w:r>
      <w:r w:rsidRPr="00DC06D1">
        <w:rPr>
          <w:sz w:val="10"/>
        </w:rPr>
        <w:t>.</w:t>
      </w:r>
      <w:r w:rsidRPr="00837C26">
        <w:rPr>
          <w:sz w:val="12"/>
        </w:rPr>
        <w:t xml:space="preserve">¶ </w:t>
      </w:r>
      <w:r>
        <w:t xml:space="preserve">The </w:t>
      </w:r>
      <w:r w:rsidRPr="0052712D">
        <w:rPr>
          <w:rStyle w:val="StyleUnderline"/>
        </w:rPr>
        <w:t>core labor rights recognized in IFAs include</w:t>
      </w:r>
      <w:r>
        <w:t xml:space="preserve"> the </w:t>
      </w:r>
      <w:r w:rsidRPr="0052712D">
        <w:rPr>
          <w:rStyle w:val="StyleUnderline"/>
        </w:rPr>
        <w:t>four rights enshrined in the ILO’s</w:t>
      </w:r>
      <w:r>
        <w:t xml:space="preserve"> </w:t>
      </w:r>
      <w:r w:rsidRPr="0052712D">
        <w:rPr>
          <w:rStyle w:val="StyleUnderline"/>
        </w:rPr>
        <w:t>1988 Declaration on Fundamental Principles and Rights at Work</w:t>
      </w:r>
      <w:r>
        <w:t xml:space="preserve">.20 </w:t>
      </w:r>
      <w:r w:rsidRPr="0052712D">
        <w:rPr>
          <w:sz w:val="2"/>
          <w:szCs w:val="2"/>
        </w:rPr>
        <w:t>These rights comprise the right of freedom of association, including the right of collective bargaining, prohibitions against forced labor and against employment discrimination, and the abolition of child labor.21 Many IFAs enumerate additional, more detailed rights, but these four are the bedrock of the rights that GUs seek to protect through IFAs.22 In 1998, the ILO adopted a declaration affirming that all Member States have an obligation to respect, promote, and realize the terms of its “fundamental” conventions regardless of whether the State had ratified each individual convention.23 These conventions include the 1988 Declaration. The ILO’s pronouncements support the well-documented argument that core labor rights are, or are well on their way to becoming, a recognized norm of customary international law.24 But because international law typically imposes obligations on states, not individuals or non-state entities,25 this does not immediately answer the question of whether IFAs are directly enforceable against MNCs.</w:t>
      </w:r>
      <w:r w:rsidRPr="00837C26">
        <w:rPr>
          <w:sz w:val="12"/>
          <w:szCs w:val="2"/>
        </w:rPr>
        <w:t xml:space="preserve">¶ </w:t>
      </w:r>
      <w:r w:rsidRPr="00F06120">
        <w:rPr>
          <w:rStyle w:val="StyleUnderline"/>
          <w:highlight w:val="yellow"/>
        </w:rPr>
        <w:t xml:space="preserve">Overarching </w:t>
      </w:r>
      <w:r w:rsidRPr="008230B2">
        <w:rPr>
          <w:rStyle w:val="StyleUnderline"/>
        </w:rPr>
        <w:t xml:space="preserve">global workers’ rights </w:t>
      </w:r>
      <w:r w:rsidRPr="00F06120">
        <w:rPr>
          <w:rStyle w:val="StyleUnderline"/>
          <w:highlight w:val="yellow"/>
        </w:rPr>
        <w:t>agreements allow union federations to develop</w:t>
      </w:r>
      <w:r w:rsidRPr="00924D24">
        <w:rPr>
          <w:sz w:val="10"/>
        </w:rPr>
        <w:t xml:space="preserve"> a </w:t>
      </w:r>
      <w:r w:rsidRPr="008230B2">
        <w:rPr>
          <w:rStyle w:val="Emphasis"/>
        </w:rPr>
        <w:t xml:space="preserve">bargaining </w:t>
      </w:r>
      <w:r w:rsidRPr="00F06120">
        <w:rPr>
          <w:rStyle w:val="Emphasis"/>
          <w:highlight w:val="yellow"/>
        </w:rPr>
        <w:t>relationship</w:t>
      </w:r>
      <w:r w:rsidRPr="00924D24">
        <w:rPr>
          <w:sz w:val="10"/>
        </w:rPr>
        <w:t xml:space="preserve"> </w:t>
      </w:r>
      <w:r w:rsidRPr="00924D24">
        <w:rPr>
          <w:rStyle w:val="StyleUnderline"/>
        </w:rPr>
        <w:t>with managers at</w:t>
      </w:r>
      <w:r w:rsidRPr="00924D24">
        <w:rPr>
          <w:sz w:val="10"/>
        </w:rPr>
        <w:t xml:space="preserve"> the </w:t>
      </w:r>
      <w:r w:rsidRPr="00924D24">
        <w:rPr>
          <w:rStyle w:val="StyleUnderline"/>
        </w:rPr>
        <w:t xml:space="preserve">head office of a </w:t>
      </w:r>
      <w:r w:rsidRPr="00924D24">
        <w:rPr>
          <w:rStyle w:val="Emphasis"/>
        </w:rPr>
        <w:t>MNC</w:t>
      </w:r>
      <w:r w:rsidRPr="00924D24">
        <w:rPr>
          <w:sz w:val="10"/>
        </w:rPr>
        <w:t xml:space="preserve"> </w:t>
      </w:r>
      <w:r w:rsidRPr="00924D24">
        <w:rPr>
          <w:rStyle w:val="StyleUnderline"/>
        </w:rPr>
        <w:t>rather than having to undertake</w:t>
      </w:r>
      <w:r w:rsidRPr="00924D24">
        <w:rPr>
          <w:sz w:val="10"/>
        </w:rPr>
        <w:t xml:space="preserve"> the </w:t>
      </w:r>
      <w:r w:rsidRPr="00924D24">
        <w:rPr>
          <w:rStyle w:val="StyleUnderline"/>
        </w:rPr>
        <w:t>bargaining process at each location</w:t>
      </w:r>
      <w:r w:rsidRPr="00924D24">
        <w:rPr>
          <w:sz w:val="10"/>
        </w:rPr>
        <w:t xml:space="preserve">, which may involve struggles against hostile local management and the need to mobilize local and possibly international public opinion.26 </w:t>
      </w:r>
      <w:r w:rsidRPr="00F06120">
        <w:rPr>
          <w:rStyle w:val="StyleUnderline"/>
          <w:highlight w:val="yellow"/>
        </w:rPr>
        <w:t>In negotiating</w:t>
      </w:r>
      <w:r w:rsidRPr="00924D24">
        <w:rPr>
          <w:sz w:val="10"/>
        </w:rPr>
        <w:t xml:space="preserve"> the </w:t>
      </w:r>
      <w:r w:rsidRPr="00924D24">
        <w:rPr>
          <w:rStyle w:val="StyleUnderline"/>
        </w:rPr>
        <w:t>IFA with Accor</w:t>
      </w:r>
      <w:r w:rsidRPr="00924D24">
        <w:rPr>
          <w:sz w:val="10"/>
        </w:rPr>
        <w:t xml:space="preserve">, for example, the </w:t>
      </w:r>
      <w:r w:rsidRPr="00F06120">
        <w:rPr>
          <w:rStyle w:val="StyleUnderline"/>
          <w:highlight w:val="yellow"/>
        </w:rPr>
        <w:t>IUF saw</w:t>
      </w:r>
      <w:r w:rsidRPr="00924D24">
        <w:rPr>
          <w:sz w:val="10"/>
        </w:rPr>
        <w:t xml:space="preserve"> the </w:t>
      </w:r>
      <w:r w:rsidRPr="00F06120">
        <w:rPr>
          <w:rStyle w:val="StyleUnderline"/>
          <w:highlight w:val="yellow"/>
        </w:rPr>
        <w:t>agreement as securing</w:t>
      </w:r>
      <w:r w:rsidRPr="00924D24">
        <w:rPr>
          <w:sz w:val="10"/>
        </w:rPr>
        <w:t xml:space="preserve"> the “</w:t>
      </w:r>
      <w:r w:rsidRPr="00F06120">
        <w:rPr>
          <w:rStyle w:val="Emphasis"/>
          <w:highlight w:val="yellow"/>
        </w:rPr>
        <w:t xml:space="preserve">space” </w:t>
      </w:r>
      <w:r w:rsidRPr="008230B2">
        <w:rPr>
          <w:rStyle w:val="Emphasis"/>
        </w:rPr>
        <w:t xml:space="preserve">necessary </w:t>
      </w:r>
      <w:r w:rsidRPr="00F06120">
        <w:rPr>
          <w:rStyle w:val="Emphasis"/>
          <w:highlight w:val="yellow"/>
        </w:rPr>
        <w:t>to organize locally</w:t>
      </w:r>
      <w:r w:rsidRPr="00C413DD">
        <w:rPr>
          <w:sz w:val="10"/>
        </w:rPr>
        <w:t xml:space="preserve">.27 </w:t>
      </w:r>
      <w:r w:rsidRPr="00F365AF">
        <w:rPr>
          <w:rStyle w:val="StyleUnderline"/>
        </w:rPr>
        <w:t>Having carved out</w:t>
      </w:r>
      <w:r w:rsidRPr="00C413DD">
        <w:rPr>
          <w:sz w:val="10"/>
        </w:rPr>
        <w:t xml:space="preserve"> this </w:t>
      </w:r>
      <w:r w:rsidRPr="00F365AF">
        <w:rPr>
          <w:rStyle w:val="StyleUnderline"/>
        </w:rPr>
        <w:t>space by securing</w:t>
      </w:r>
      <w:r w:rsidRPr="00C413DD">
        <w:rPr>
          <w:sz w:val="10"/>
        </w:rPr>
        <w:t xml:space="preserve"> a </w:t>
      </w:r>
      <w:r w:rsidRPr="00F365AF">
        <w:rPr>
          <w:rStyle w:val="StyleUnderline"/>
        </w:rPr>
        <w:t>company-wide guarantee of</w:t>
      </w:r>
      <w:r w:rsidRPr="00C413DD">
        <w:rPr>
          <w:sz w:val="10"/>
        </w:rPr>
        <w:t xml:space="preserve"> the </w:t>
      </w:r>
      <w:r w:rsidRPr="00F365AF">
        <w:rPr>
          <w:rStyle w:val="StyleUnderline"/>
        </w:rPr>
        <w:t>right to bargain collectively</w:t>
      </w:r>
      <w:r w:rsidRPr="00C413DD">
        <w:rPr>
          <w:sz w:val="10"/>
        </w:rPr>
        <w:t xml:space="preserve">, </w:t>
      </w:r>
      <w:r w:rsidRPr="00F365AF">
        <w:rPr>
          <w:rStyle w:val="StyleUnderline"/>
        </w:rPr>
        <w:t>local or regional unions</w:t>
      </w:r>
      <w:r w:rsidRPr="00C413DD">
        <w:rPr>
          <w:sz w:val="10"/>
        </w:rPr>
        <w:t xml:space="preserve"> may </w:t>
      </w:r>
      <w:r w:rsidRPr="00F365AF">
        <w:rPr>
          <w:rStyle w:val="StyleUnderline"/>
        </w:rPr>
        <w:t xml:space="preserve">actively fill that space with organizing efforts in </w:t>
      </w:r>
      <w:r w:rsidRPr="00F365AF">
        <w:rPr>
          <w:rStyle w:val="Emphasis"/>
        </w:rPr>
        <w:t>specific locations</w:t>
      </w:r>
      <w:r w:rsidRPr="00C413DD">
        <w:rPr>
          <w:sz w:val="10"/>
        </w:rPr>
        <w:t>. The IFA reinforces these efforts and can be used to exert pressure on, or circumvent altogether if necessary, local management.</w:t>
      </w:r>
      <w:r w:rsidRPr="00837C26">
        <w:rPr>
          <w:sz w:val="12"/>
        </w:rPr>
        <w:t xml:space="preserve">¶ </w:t>
      </w:r>
      <w:r w:rsidRPr="00F365AF">
        <w:rPr>
          <w:sz w:val="4"/>
          <w:szCs w:val="4"/>
        </w:rPr>
        <w:t>B. Corporate Codes of Conduct and the Need for IFAs</w:t>
      </w:r>
      <w:r w:rsidRPr="00837C26">
        <w:rPr>
          <w:sz w:val="12"/>
          <w:szCs w:val="4"/>
        </w:rPr>
        <w:t xml:space="preserve">¶ </w:t>
      </w:r>
      <w:r w:rsidRPr="00F365AF">
        <w:rPr>
          <w:sz w:val="4"/>
          <w:szCs w:val="4"/>
        </w:rPr>
        <w:t xml:space="preserve">Many MNCs have instituted voluntary codes of conduct relating to their own labor policy as well as the labor policy of their suppliers.28 Some incorporate their codes of conduct into their supplier contracts, which arguably confers legally binding effect on the codes of conduct with respect to the supplier.29 Codes of conduct often impose duties on employees as well as the MNC, including the duty to report violations, and codes sometimes provide for sanctions for employees whose behavior does not comply with the principles outlined.30 Corporate codes of conduct are potentially powerful tools, but MNCs themselves are solely responsible for their enforcement.31 MNCs do not always fulfill this responsibility, and one factor that has led to the development of IFAs has been the lack of accountability and failure of codes of conduct to lead to genuine protection for workers’ rights.32 Union involvement can help address these deficiencies. GUs bring greater expertise and economic resources to negotiating the agreement and monitoring compliance, less susceptibility to localized employer coercion, and more equal access to information for all parties.33 </w:t>
      </w:r>
      <w:r w:rsidRPr="00837C26">
        <w:rPr>
          <w:sz w:val="12"/>
          <w:szCs w:val="4"/>
        </w:rPr>
        <w:t xml:space="preserve">¶ </w:t>
      </w:r>
      <w:r w:rsidRPr="00F365AF">
        <w:rPr>
          <w:sz w:val="10"/>
        </w:rPr>
        <w:t xml:space="preserve">C. </w:t>
      </w:r>
      <w:r w:rsidRPr="00F365AF">
        <w:rPr>
          <w:rStyle w:val="StyleUnderline"/>
        </w:rPr>
        <w:t>Enforcement Mechanisms in</w:t>
      </w:r>
      <w:r w:rsidRPr="00F365AF">
        <w:rPr>
          <w:sz w:val="10"/>
        </w:rPr>
        <w:t xml:space="preserve"> the A</w:t>
      </w:r>
      <w:r w:rsidRPr="00F365AF">
        <w:rPr>
          <w:rStyle w:val="StyleUnderline"/>
        </w:rPr>
        <w:t>greement</w:t>
      </w:r>
      <w:r w:rsidRPr="00837C26">
        <w:rPr>
          <w:sz w:val="12"/>
        </w:rPr>
        <w:t xml:space="preserve">¶ </w:t>
      </w:r>
      <w:r w:rsidRPr="00F365AF">
        <w:rPr>
          <w:rStyle w:val="StyleUnderline"/>
        </w:rPr>
        <w:t xml:space="preserve">Both GUs and MNCs </w:t>
      </w:r>
      <w:r w:rsidRPr="00F365AF">
        <w:rPr>
          <w:sz w:val="10"/>
        </w:rPr>
        <w:t xml:space="preserve">generally </w:t>
      </w:r>
      <w:r w:rsidRPr="00F365AF">
        <w:rPr>
          <w:rStyle w:val="StyleUnderline"/>
        </w:rPr>
        <w:t>see IFAs as</w:t>
      </w:r>
      <w:r w:rsidRPr="00F365AF">
        <w:rPr>
          <w:sz w:val="10"/>
        </w:rPr>
        <w:t xml:space="preserve"> a </w:t>
      </w:r>
      <w:r w:rsidRPr="00F365AF">
        <w:rPr>
          <w:rStyle w:val="StyleUnderline"/>
        </w:rPr>
        <w:t>way of improving labor relations</w:t>
      </w:r>
      <w:r w:rsidRPr="00F365AF">
        <w:rPr>
          <w:sz w:val="10"/>
        </w:rPr>
        <w:t xml:space="preserve"> and </w:t>
      </w:r>
      <w:r w:rsidRPr="00F365AF">
        <w:rPr>
          <w:rStyle w:val="StyleUnderline"/>
        </w:rPr>
        <w:t>establishing</w:t>
      </w:r>
      <w:r w:rsidRPr="00F365AF">
        <w:rPr>
          <w:sz w:val="10"/>
        </w:rPr>
        <w:t xml:space="preserve"> a </w:t>
      </w:r>
      <w:r w:rsidRPr="00F365AF">
        <w:rPr>
          <w:rStyle w:val="Emphasis"/>
        </w:rPr>
        <w:t>collaborative relationship</w:t>
      </w:r>
      <w:r w:rsidRPr="00F365AF">
        <w:rPr>
          <w:sz w:val="10"/>
        </w:rPr>
        <w:t xml:space="preserve">. Consequently, most IFAs do not include detailed provisions on monitoring compliance or resolving disputes over alleged breaches of the agreement.34 Agreements that do address compliance generally take one of three approaches: (1) </w:t>
      </w:r>
      <w:r w:rsidRPr="00F365AF">
        <w:rPr>
          <w:rStyle w:val="StyleUnderline"/>
        </w:rPr>
        <w:t>management is responsible for ensuring compliance</w:t>
      </w:r>
      <w:r w:rsidRPr="00F365AF">
        <w:rPr>
          <w:sz w:val="10"/>
        </w:rPr>
        <w:t xml:space="preserve"> and the </w:t>
      </w:r>
      <w:r w:rsidRPr="00F365AF">
        <w:rPr>
          <w:rStyle w:val="StyleUnderline"/>
        </w:rPr>
        <w:t>unions have</w:t>
      </w:r>
      <w:r w:rsidRPr="00F365AF">
        <w:rPr>
          <w:sz w:val="10"/>
        </w:rPr>
        <w:t xml:space="preserve"> a </w:t>
      </w:r>
      <w:r w:rsidRPr="00F365AF">
        <w:rPr>
          <w:rStyle w:val="Emphasis"/>
        </w:rPr>
        <w:t>mandate to report violations</w:t>
      </w:r>
      <w:r w:rsidRPr="00F365AF">
        <w:rPr>
          <w:sz w:val="10"/>
        </w:rPr>
        <w:t xml:space="preserve">;35 (2) </w:t>
      </w:r>
      <w:r w:rsidRPr="00F365AF">
        <w:rPr>
          <w:rStyle w:val="StyleUnderline"/>
        </w:rPr>
        <w:t>management and trade union representatives form</w:t>
      </w:r>
      <w:r w:rsidRPr="00F365AF">
        <w:rPr>
          <w:sz w:val="10"/>
        </w:rPr>
        <w:t xml:space="preserve"> a </w:t>
      </w:r>
      <w:r w:rsidRPr="00F365AF">
        <w:rPr>
          <w:rStyle w:val="StyleUnderline"/>
        </w:rPr>
        <w:t>monitoring group responsible for implementing</w:t>
      </w:r>
      <w:r w:rsidRPr="00F365AF">
        <w:rPr>
          <w:sz w:val="10"/>
        </w:rPr>
        <w:t xml:space="preserve"> and monitoring the </w:t>
      </w:r>
      <w:r w:rsidRPr="00F365AF">
        <w:rPr>
          <w:rStyle w:val="StyleUnderline"/>
        </w:rPr>
        <w:t xml:space="preserve">agreement and addressing disputes </w:t>
      </w:r>
      <w:r w:rsidRPr="00F365AF">
        <w:rPr>
          <w:sz w:val="10"/>
        </w:rPr>
        <w:t>and violations;36 or (3) reports evaluating implementation and compliance are presented and discussed at the annual European Works Council.37</w:t>
      </w:r>
      <w:r w:rsidRPr="00837C26">
        <w:rPr>
          <w:sz w:val="12"/>
        </w:rPr>
        <w:t xml:space="preserve">¶ </w:t>
      </w:r>
      <w:r w:rsidRPr="00A713DC">
        <w:rPr>
          <w:sz w:val="10"/>
        </w:rPr>
        <w:t>D. Resolving Disputes Under Existing IFAs</w:t>
      </w:r>
      <w:r w:rsidRPr="00837C26">
        <w:rPr>
          <w:sz w:val="12"/>
        </w:rPr>
        <w:t xml:space="preserve">¶ </w:t>
      </w:r>
      <w:r w:rsidRPr="005A489E">
        <w:rPr>
          <w:rStyle w:val="StyleUnderline"/>
        </w:rPr>
        <w:t>Despite</w:t>
      </w:r>
      <w:r w:rsidRPr="00A713DC">
        <w:rPr>
          <w:sz w:val="10"/>
        </w:rPr>
        <w:t xml:space="preserve"> the </w:t>
      </w:r>
      <w:r w:rsidRPr="005A489E">
        <w:rPr>
          <w:rStyle w:val="StyleUnderline"/>
        </w:rPr>
        <w:t>increasing prominence of IFAs</w:t>
      </w:r>
      <w:r w:rsidRPr="00A713DC">
        <w:rPr>
          <w:sz w:val="10"/>
        </w:rPr>
        <w:t xml:space="preserve">, there are </w:t>
      </w:r>
      <w:r w:rsidRPr="00A713DC">
        <w:rPr>
          <w:rStyle w:val="Emphasis"/>
        </w:rPr>
        <w:t>few examples</w:t>
      </w:r>
      <w:r w:rsidRPr="00A713DC">
        <w:rPr>
          <w:sz w:val="10"/>
        </w:rPr>
        <w:t xml:space="preserve"> of alleged </w:t>
      </w:r>
      <w:r w:rsidRPr="005A489E">
        <w:rPr>
          <w:rStyle w:val="StyleUnderline"/>
        </w:rPr>
        <w:t>breaches,</w:t>
      </w:r>
      <w:r w:rsidRPr="00A713DC">
        <w:rPr>
          <w:sz w:val="10"/>
        </w:rPr>
        <w:t xml:space="preserve"> either by the MNC or its suppliers, being raised and resolved. Implementation of IFAs signed by the IMF and various MNCs has not been uniform. In some cases no concrete action at all has been taken, and in some cases the only action has been distributing copies of the agreement to employees, but</w:t>
      </w:r>
      <w:r w:rsidRPr="00A713DC">
        <w:rPr>
          <w:rStyle w:val="StyleUnderline"/>
        </w:rPr>
        <w:t xml:space="preserve"> in</w:t>
      </w:r>
      <w:r w:rsidRPr="00A713DC">
        <w:rPr>
          <w:sz w:val="10"/>
        </w:rPr>
        <w:t xml:space="preserve"> some </w:t>
      </w:r>
      <w:r w:rsidRPr="00A713DC">
        <w:rPr>
          <w:rStyle w:val="StyleUnderline"/>
        </w:rPr>
        <w:t>cases there have been steps taken towards building international union networks</w:t>
      </w:r>
      <w:r w:rsidRPr="00A713DC">
        <w:rPr>
          <w:sz w:val="10"/>
        </w:rPr>
        <w:t xml:space="preserve"> and </w:t>
      </w:r>
      <w:r w:rsidRPr="00A713DC">
        <w:rPr>
          <w:rStyle w:val="StyleUnderline"/>
        </w:rPr>
        <w:t xml:space="preserve">using </w:t>
      </w:r>
      <w:r w:rsidRPr="00A713DC">
        <w:rPr>
          <w:sz w:val="10"/>
        </w:rPr>
        <w:t xml:space="preserve">the </w:t>
      </w:r>
      <w:r w:rsidRPr="00A713DC">
        <w:rPr>
          <w:rStyle w:val="StyleUnderline"/>
        </w:rPr>
        <w:t xml:space="preserve">IFA to increase unionization </w:t>
      </w:r>
      <w:r w:rsidRPr="00A713DC">
        <w:rPr>
          <w:sz w:val="10"/>
        </w:rPr>
        <w:t xml:space="preserve">and </w:t>
      </w:r>
      <w:r w:rsidRPr="00A713DC">
        <w:rPr>
          <w:rStyle w:val="StyleUnderline"/>
        </w:rPr>
        <w:t xml:space="preserve">ensure </w:t>
      </w:r>
      <w:r w:rsidRPr="00A713DC">
        <w:rPr>
          <w:sz w:val="10"/>
        </w:rPr>
        <w:t xml:space="preserve">that </w:t>
      </w:r>
      <w:r w:rsidRPr="00A713DC">
        <w:rPr>
          <w:rStyle w:val="StyleUnderline"/>
        </w:rPr>
        <w:t>complaints are investigated and addressed</w:t>
      </w:r>
      <w:r w:rsidRPr="00A713DC">
        <w:rPr>
          <w:sz w:val="10"/>
        </w:rPr>
        <w:t xml:space="preserve">.38 The </w:t>
      </w:r>
      <w:r w:rsidRPr="00A713DC">
        <w:rPr>
          <w:rStyle w:val="StyleUnderline"/>
        </w:rPr>
        <w:t>most cited exampl</w:t>
      </w:r>
      <w:r w:rsidRPr="00A713DC">
        <w:rPr>
          <w:sz w:val="10"/>
        </w:rPr>
        <w:t xml:space="preserve">e in this context involves </w:t>
      </w:r>
      <w:r w:rsidRPr="00A713DC">
        <w:rPr>
          <w:rStyle w:val="StyleUnderline"/>
        </w:rPr>
        <w:t>DaimlerChrysler’s agreement with</w:t>
      </w:r>
      <w:r w:rsidRPr="00A713DC">
        <w:rPr>
          <w:sz w:val="10"/>
        </w:rPr>
        <w:t xml:space="preserve"> the </w:t>
      </w:r>
      <w:r w:rsidRPr="00A713DC">
        <w:rPr>
          <w:rStyle w:val="Emphasis"/>
        </w:rPr>
        <w:t>International Metalworkers’ Federation</w:t>
      </w:r>
      <w:r w:rsidRPr="00A713DC">
        <w:rPr>
          <w:sz w:val="10"/>
        </w:rPr>
        <w:t xml:space="preserve">.39 Ten concrete cases of violations of the IFA have been reported, mainly dealing with violations of the rights of freedom of association and the right to collective bargaining.40 So far, the </w:t>
      </w:r>
      <w:r w:rsidRPr="00A713DC">
        <w:rPr>
          <w:rStyle w:val="StyleUnderline"/>
        </w:rPr>
        <w:t>complaints have been resolved</w:t>
      </w:r>
      <w:r w:rsidRPr="00A713DC">
        <w:rPr>
          <w:sz w:val="10"/>
        </w:rPr>
        <w:t xml:space="preserve"> mainly </w:t>
      </w:r>
      <w:r w:rsidRPr="00A713DC">
        <w:rPr>
          <w:rStyle w:val="StyleUnderline"/>
        </w:rPr>
        <w:t>through</w:t>
      </w:r>
      <w:r w:rsidRPr="00A713DC">
        <w:rPr>
          <w:sz w:val="10"/>
        </w:rPr>
        <w:t xml:space="preserve"> the </w:t>
      </w:r>
      <w:r w:rsidRPr="00A713DC">
        <w:rPr>
          <w:rStyle w:val="Emphasis"/>
        </w:rPr>
        <w:t>management oversight procedure</w:t>
      </w:r>
      <w:r w:rsidRPr="00A713DC">
        <w:rPr>
          <w:sz w:val="10"/>
        </w:rPr>
        <w:t xml:space="preserve"> </w:t>
      </w:r>
      <w:r w:rsidRPr="00A713DC">
        <w:rPr>
          <w:rStyle w:val="StyleUnderline"/>
        </w:rPr>
        <w:t>outlined in the IFA</w:t>
      </w:r>
      <w:r w:rsidRPr="00A713DC">
        <w:rPr>
          <w:sz w:val="10"/>
        </w:rPr>
        <w:t>, though there have also been local efforts that seek to ensure compliance.41</w:t>
      </w:r>
      <w:r w:rsidRPr="00837C26">
        <w:rPr>
          <w:sz w:val="12"/>
        </w:rPr>
        <w:t xml:space="preserve">¶ </w:t>
      </w:r>
      <w:r w:rsidRPr="00F07F15">
        <w:rPr>
          <w:sz w:val="4"/>
          <w:szCs w:val="4"/>
        </w:rPr>
        <w:t>One of the few IFAs signed by a MNC with headquarters in the United States is the agreement between Chiquita and the International Union of Food, Agricultural, Hotel, Restaurant, Catering, Tobacco and Allied Workers’ Associations (IUF) signed in 2001.42 The IFA provides for a review committee composed of representatives of Chiquita, the IUF, and COLSIBA to meet twice per year to review the agreement’s implementation.43 A case study in 2005 found that despite a poor strategic use of the review committee, there had been concrete advances in labor protections because of the IFA, including new union formation, the signing of three collective bargaining agreements, and improved labor-management relations</w:t>
      </w:r>
      <w:r w:rsidRPr="00F07F15">
        <w:rPr>
          <w:sz w:val="12"/>
          <w:szCs w:val="4"/>
        </w:rPr>
        <w:t>.44</w:t>
      </w:r>
      <w:r w:rsidRPr="00F07F15">
        <w:rPr>
          <w:sz w:val="12"/>
        </w:rPr>
        <w:t xml:space="preserve"> </w:t>
      </w:r>
      <w:r w:rsidRPr="009F4D7B">
        <w:rPr>
          <w:rStyle w:val="StyleUnderline"/>
        </w:rPr>
        <w:t>Advances in labor protections after</w:t>
      </w:r>
      <w:r w:rsidRPr="00F07F15">
        <w:rPr>
          <w:sz w:val="12"/>
        </w:rPr>
        <w:t xml:space="preserve"> the </w:t>
      </w:r>
      <w:r w:rsidRPr="009F4D7B">
        <w:rPr>
          <w:rStyle w:val="StyleUnderline"/>
        </w:rPr>
        <w:t>signing of an IFA have</w:t>
      </w:r>
      <w:r w:rsidRPr="00F07F15">
        <w:rPr>
          <w:sz w:val="12"/>
        </w:rPr>
        <w:t xml:space="preserve"> also </w:t>
      </w:r>
      <w:r w:rsidRPr="009F4D7B">
        <w:rPr>
          <w:rStyle w:val="StyleUnderline"/>
        </w:rPr>
        <w:t>been found at Securitas and IKE</w:t>
      </w:r>
      <w:r w:rsidRPr="00F07F15">
        <w:rPr>
          <w:sz w:val="12"/>
        </w:rPr>
        <w:t xml:space="preserve">A.45 The International Federation of Builders and Wood Workers (IFBWW) has found that </w:t>
      </w:r>
      <w:r w:rsidRPr="00F07F15">
        <w:rPr>
          <w:rStyle w:val="StyleUnderline"/>
        </w:rPr>
        <w:t>companies that</w:t>
      </w:r>
      <w:r w:rsidRPr="00F07F15">
        <w:rPr>
          <w:sz w:val="12"/>
        </w:rPr>
        <w:t xml:space="preserve"> have </w:t>
      </w:r>
      <w:r w:rsidRPr="00F07F15">
        <w:rPr>
          <w:rStyle w:val="StyleUnderline"/>
        </w:rPr>
        <w:t>signed IFAs</w:t>
      </w:r>
      <w:r w:rsidRPr="00F07F15">
        <w:rPr>
          <w:sz w:val="12"/>
        </w:rPr>
        <w:t xml:space="preserve"> have </w:t>
      </w:r>
      <w:r w:rsidRPr="00F07F15">
        <w:rPr>
          <w:rStyle w:val="StyleUnderline"/>
        </w:rPr>
        <w:t>shown</w:t>
      </w:r>
      <w:r w:rsidRPr="00F07F15">
        <w:rPr>
          <w:sz w:val="12"/>
        </w:rPr>
        <w:t xml:space="preserve"> a </w:t>
      </w:r>
      <w:r w:rsidRPr="00F07F15">
        <w:rPr>
          <w:rStyle w:val="StyleUnderline"/>
        </w:rPr>
        <w:t>willingness to follow-up on complaints of violations of their IFAs</w:t>
      </w:r>
      <w:r w:rsidRPr="00F07F15">
        <w:rPr>
          <w:sz w:val="12"/>
        </w:rPr>
        <w:t xml:space="preserve">, though sometimes not before pressure from unions. The </w:t>
      </w:r>
      <w:r w:rsidRPr="00400308">
        <w:rPr>
          <w:rStyle w:val="StyleUnderline"/>
        </w:rPr>
        <w:t>IFBWW</w:t>
      </w:r>
      <w:r w:rsidRPr="00F07F15">
        <w:rPr>
          <w:sz w:val="12"/>
        </w:rPr>
        <w:t xml:space="preserve"> also </w:t>
      </w:r>
      <w:r w:rsidRPr="00400308">
        <w:rPr>
          <w:rStyle w:val="StyleUnderline"/>
        </w:rPr>
        <w:t>reported</w:t>
      </w:r>
      <w:r w:rsidRPr="00F07F15">
        <w:rPr>
          <w:sz w:val="12"/>
        </w:rPr>
        <w:t xml:space="preserve"> that </w:t>
      </w:r>
      <w:r w:rsidRPr="00400308">
        <w:rPr>
          <w:rStyle w:val="StyleUnderline"/>
        </w:rPr>
        <w:t>there have not</w:t>
      </w:r>
      <w:r w:rsidRPr="00F07F15">
        <w:rPr>
          <w:sz w:val="12"/>
        </w:rPr>
        <w:t xml:space="preserve"> yet </w:t>
      </w:r>
      <w:r w:rsidRPr="00400308">
        <w:rPr>
          <w:rStyle w:val="StyleUnderline"/>
        </w:rPr>
        <w:t xml:space="preserve">been </w:t>
      </w:r>
      <w:r w:rsidRPr="00400308">
        <w:rPr>
          <w:rStyle w:val="Emphasis"/>
        </w:rPr>
        <w:t>any situations</w:t>
      </w:r>
      <w:r w:rsidRPr="00F07F15">
        <w:rPr>
          <w:sz w:val="12"/>
        </w:rPr>
        <w:t xml:space="preserve"> </w:t>
      </w:r>
      <w:r w:rsidRPr="00400308">
        <w:rPr>
          <w:rStyle w:val="StyleUnderline"/>
        </w:rPr>
        <w:t>where</w:t>
      </w:r>
      <w:r w:rsidRPr="00F07F15">
        <w:rPr>
          <w:sz w:val="12"/>
        </w:rPr>
        <w:t xml:space="preserve"> the </w:t>
      </w:r>
      <w:r w:rsidRPr="00400308">
        <w:rPr>
          <w:rStyle w:val="StyleUnderline"/>
        </w:rPr>
        <w:t>failure to resolve disputes</w:t>
      </w:r>
      <w:r w:rsidRPr="00F07F15">
        <w:rPr>
          <w:sz w:val="12"/>
        </w:rPr>
        <w:t xml:space="preserve"> has </w:t>
      </w:r>
      <w:r w:rsidRPr="00400308">
        <w:rPr>
          <w:rStyle w:val="StyleUnderline"/>
        </w:rPr>
        <w:t>led to</w:t>
      </w:r>
      <w:r w:rsidRPr="00F07F15">
        <w:rPr>
          <w:sz w:val="12"/>
        </w:rPr>
        <w:t xml:space="preserve"> the </w:t>
      </w:r>
      <w:r w:rsidRPr="00400308">
        <w:rPr>
          <w:rStyle w:val="StyleUnderline"/>
        </w:rPr>
        <w:t>collapse of the IFA</w:t>
      </w:r>
      <w:r w:rsidRPr="00F07F15">
        <w:rPr>
          <w:sz w:val="12"/>
        </w:rPr>
        <w:t>.46</w:t>
      </w:r>
      <w:r w:rsidRPr="00837C26">
        <w:rPr>
          <w:sz w:val="12"/>
        </w:rPr>
        <w:t xml:space="preserve">¶ </w:t>
      </w:r>
      <w:r w:rsidRPr="00BE68E0">
        <w:rPr>
          <w:sz w:val="2"/>
          <w:szCs w:val="2"/>
        </w:rPr>
        <w:t>Commentators have examined whether IFAs are enforceable in U.S. courts in theory, but there are not yet any cases seeking judicial enforcement of an IFA.47 Because unions view the IFA as a tool for organizing, they are often willing to compromise on full implementation in exchange for some improvement in working conditions and labor-management relations.48 Monitoring of a MNC’s worldwide operations, as well as those of its suppliers, is expensive, time-consuming, and difficult to carry out effectively.49 The collaborative paradigm of labor relations derives its legitimacy not from state enforcement mechanisms, but instead from voluntary commitments by MNCs, consumers, labor activists, and workers.50 In this model, IFAs are a way to build partnerships, develop corporate social responsibility, and increase accountability for labor rights.51 In the event of a recalcitrant MNC or a dispute over the implementation of the IFA, enforcement depends on the relative strength of the parties. Unions, which are typically weaker than the corporate party, are therefore at a disadvantage. If the union does not have sufficient resources to pressure the MNC into compliance, the IFA becomes essentially meaningless.52</w:t>
      </w:r>
      <w:r w:rsidRPr="00837C26">
        <w:rPr>
          <w:sz w:val="12"/>
          <w:szCs w:val="2"/>
        </w:rPr>
        <w:t xml:space="preserve">¶ </w:t>
      </w:r>
      <w:r w:rsidRPr="00F07F15">
        <w:rPr>
          <w:sz w:val="4"/>
          <w:szCs w:val="4"/>
        </w:rPr>
        <w:t xml:space="preserve">There is no global enforcement mechanism where complaints of violations of an IFA may be heard. The ILO’s Governing Body Committee on Freedom of Association hears complaints of violations of core labor rights, but these complaints may only be brought against a state.53 Companies may be bound by a country’s domestic law to respect labor rights, but in the event of ineffective or inadequate domestic remedies, there is no international arena where employer practices can be challenged directly. Given this void, </w:t>
      </w:r>
      <w:r w:rsidRPr="00F07F15">
        <w:rPr>
          <w:sz w:val="10"/>
        </w:rPr>
        <w:t xml:space="preserve">this </w:t>
      </w:r>
      <w:r w:rsidRPr="00F07F15">
        <w:rPr>
          <w:rStyle w:val="StyleUnderline"/>
        </w:rPr>
        <w:t>Note seeks to establish</w:t>
      </w:r>
      <w:r w:rsidRPr="00F07F15">
        <w:rPr>
          <w:sz w:val="10"/>
        </w:rPr>
        <w:t xml:space="preserve"> that </w:t>
      </w:r>
      <w:r w:rsidRPr="00F07F15">
        <w:rPr>
          <w:rStyle w:val="StyleUnderline"/>
        </w:rPr>
        <w:t>an arena for enforcement of IFAs exists in U.S. federal courts</w:t>
      </w:r>
      <w:r w:rsidRPr="00F07F15">
        <w:rPr>
          <w:sz w:val="10"/>
        </w:rPr>
        <w:t xml:space="preserve">. In the sections that follow, this Note argues that </w:t>
      </w:r>
      <w:r w:rsidRPr="00F06120">
        <w:rPr>
          <w:rStyle w:val="StyleUnderline"/>
          <w:highlight w:val="yellow"/>
        </w:rPr>
        <w:t>IFAs</w:t>
      </w:r>
      <w:r w:rsidRPr="00F07F15">
        <w:rPr>
          <w:sz w:val="10"/>
        </w:rPr>
        <w:t xml:space="preserve"> are </w:t>
      </w:r>
      <w:r w:rsidRPr="00F06120">
        <w:rPr>
          <w:rStyle w:val="Emphasis"/>
          <w:highlight w:val="yellow"/>
        </w:rPr>
        <w:t>legally binding</w:t>
      </w:r>
      <w:r w:rsidRPr="00F07F15">
        <w:rPr>
          <w:sz w:val="10"/>
        </w:rPr>
        <w:t xml:space="preserve"> </w:t>
      </w:r>
      <w:r w:rsidRPr="00F07F15">
        <w:rPr>
          <w:rStyle w:val="StyleUnderline"/>
        </w:rPr>
        <w:t>and</w:t>
      </w:r>
      <w:r w:rsidRPr="00F07F15">
        <w:rPr>
          <w:sz w:val="10"/>
        </w:rPr>
        <w:t xml:space="preserve"> </w:t>
      </w:r>
      <w:r w:rsidRPr="00F06120">
        <w:rPr>
          <w:rStyle w:val="Emphasis"/>
          <w:highlight w:val="yellow"/>
        </w:rPr>
        <w:t>enforceable contracts</w:t>
      </w:r>
      <w:r w:rsidRPr="00F07F15">
        <w:rPr>
          <w:sz w:val="10"/>
        </w:rPr>
        <w:t xml:space="preserve"> and that </w:t>
      </w:r>
      <w:r w:rsidRPr="00F06120">
        <w:rPr>
          <w:rStyle w:val="StyleUnderline"/>
          <w:highlight w:val="yellow"/>
        </w:rPr>
        <w:t>U.S. federal courts have jurisdiction</w:t>
      </w:r>
      <w:r w:rsidRPr="00F07F15">
        <w:rPr>
          <w:sz w:val="10"/>
        </w:rPr>
        <w:t xml:space="preserve"> both </w:t>
      </w:r>
      <w:r w:rsidRPr="00F06120">
        <w:rPr>
          <w:rStyle w:val="StyleUnderline"/>
          <w:highlight w:val="yellow"/>
        </w:rPr>
        <w:t>to hear disputes arising from</w:t>
      </w:r>
      <w:r w:rsidRPr="00F07F15">
        <w:rPr>
          <w:sz w:val="10"/>
        </w:rPr>
        <w:t xml:space="preserve"> their</w:t>
      </w:r>
      <w:r w:rsidRPr="00F07F15">
        <w:rPr>
          <w:rStyle w:val="StyleUnderline"/>
        </w:rPr>
        <w:t xml:space="preserve"> </w:t>
      </w:r>
      <w:r w:rsidRPr="00F06120">
        <w:rPr>
          <w:rStyle w:val="StyleUnderline"/>
          <w:highlight w:val="yellow"/>
        </w:rPr>
        <w:t>implementation</w:t>
      </w:r>
      <w:r w:rsidRPr="00F07F15">
        <w:rPr>
          <w:sz w:val="10"/>
        </w:rPr>
        <w:t xml:space="preserve"> and to </w:t>
      </w:r>
      <w:r w:rsidRPr="00F06120">
        <w:rPr>
          <w:rStyle w:val="Emphasis"/>
          <w:highlight w:val="yellow"/>
        </w:rPr>
        <w:t>provide effective remedies</w:t>
      </w:r>
      <w:r w:rsidRPr="00F07F15">
        <w:rPr>
          <w:sz w:val="10"/>
        </w:rPr>
        <w:t xml:space="preserve">. While it may not be in workers’ or unions’ interests to bring suit to enforce an IFA for any but the most egregious violations, this Note concludes that this </w:t>
      </w:r>
      <w:r w:rsidRPr="000E7753">
        <w:rPr>
          <w:rStyle w:val="Emphasis"/>
        </w:rPr>
        <w:t>avenue is available to enforce workers’ rights.</w:t>
      </w:r>
      <w:r w:rsidRPr="00837C26">
        <w:rPr>
          <w:sz w:val="12"/>
        </w:rPr>
        <w:t xml:space="preserve">¶ </w:t>
      </w:r>
      <w:r w:rsidRPr="00160739">
        <w:rPr>
          <w:sz w:val="2"/>
          <w:szCs w:val="2"/>
        </w:rPr>
        <w:t>III. Enforcement in U.S. Courts as Breach of Contract</w:t>
      </w:r>
      <w:r w:rsidRPr="00837C26">
        <w:rPr>
          <w:sz w:val="12"/>
          <w:szCs w:val="2"/>
        </w:rPr>
        <w:t xml:space="preserve">¶ </w:t>
      </w:r>
      <w:r w:rsidRPr="00160739">
        <w:rPr>
          <w:sz w:val="2"/>
          <w:szCs w:val="2"/>
        </w:rPr>
        <w:t>A. Jurisdictional Issues in U.S. Courts</w:t>
      </w:r>
      <w:r w:rsidRPr="00837C26">
        <w:rPr>
          <w:sz w:val="12"/>
          <w:szCs w:val="2"/>
        </w:rPr>
        <w:t xml:space="preserve">¶ </w:t>
      </w:r>
      <w:r w:rsidRPr="00160739">
        <w:rPr>
          <w:sz w:val="2"/>
          <w:szCs w:val="2"/>
        </w:rPr>
        <w:t>1. Subject Matter Jurisdiction</w:t>
      </w:r>
      <w:r w:rsidRPr="00837C26">
        <w:rPr>
          <w:sz w:val="12"/>
          <w:szCs w:val="2"/>
        </w:rPr>
        <w:t xml:space="preserve">¶ </w:t>
      </w:r>
      <w:r w:rsidRPr="00565BA8">
        <w:rPr>
          <w:rStyle w:val="StyleUnderline"/>
        </w:rPr>
        <w:t>The N</w:t>
      </w:r>
      <w:r w:rsidRPr="00F07F15">
        <w:rPr>
          <w:sz w:val="10"/>
        </w:rPr>
        <w:t xml:space="preserve">ational </w:t>
      </w:r>
      <w:r w:rsidRPr="00565BA8">
        <w:rPr>
          <w:rStyle w:val="StyleUnderline"/>
        </w:rPr>
        <w:t>L</w:t>
      </w:r>
      <w:r w:rsidRPr="00F07F15">
        <w:rPr>
          <w:sz w:val="10"/>
        </w:rPr>
        <w:t xml:space="preserve">abor </w:t>
      </w:r>
      <w:r w:rsidRPr="00565BA8">
        <w:rPr>
          <w:rStyle w:val="StyleUnderline"/>
        </w:rPr>
        <w:t>R</w:t>
      </w:r>
      <w:r w:rsidRPr="00F07F15">
        <w:rPr>
          <w:sz w:val="10"/>
        </w:rPr>
        <w:t xml:space="preserve">elations </w:t>
      </w:r>
      <w:r w:rsidRPr="00565BA8">
        <w:rPr>
          <w:rStyle w:val="StyleUnderline"/>
        </w:rPr>
        <w:t>A</w:t>
      </w:r>
      <w:r w:rsidRPr="00F07F15">
        <w:rPr>
          <w:sz w:val="10"/>
        </w:rPr>
        <w:t xml:space="preserve">ct </w:t>
      </w:r>
      <w:r w:rsidRPr="00565BA8">
        <w:rPr>
          <w:rStyle w:val="StyleUnderline"/>
        </w:rPr>
        <w:t>as amended by the Taft-Hartley Act (NLRA)</w:t>
      </w:r>
      <w:r w:rsidRPr="00F07F15">
        <w:rPr>
          <w:sz w:val="10"/>
        </w:rPr>
        <w:t xml:space="preserve"> is the </w:t>
      </w:r>
      <w:r w:rsidRPr="00565BA8">
        <w:rPr>
          <w:rStyle w:val="StyleUnderline"/>
        </w:rPr>
        <w:t>primary piece of U.S. labor legislation</w:t>
      </w:r>
      <w:r w:rsidRPr="00F07F15">
        <w:rPr>
          <w:sz w:val="10"/>
        </w:rPr>
        <w:t xml:space="preserve">.54 The </w:t>
      </w:r>
      <w:r w:rsidRPr="008230B2">
        <w:rPr>
          <w:rStyle w:val="StyleUnderline"/>
        </w:rPr>
        <w:t xml:space="preserve">driving purpose of </w:t>
      </w:r>
      <w:r w:rsidRPr="008230B2">
        <w:rPr>
          <w:sz w:val="10"/>
        </w:rPr>
        <w:t xml:space="preserve">the </w:t>
      </w:r>
      <w:r w:rsidRPr="008230B2">
        <w:rPr>
          <w:rStyle w:val="StyleUnderline"/>
        </w:rPr>
        <w:t xml:space="preserve">NLRA </w:t>
      </w:r>
      <w:r w:rsidRPr="008230B2">
        <w:rPr>
          <w:sz w:val="10"/>
        </w:rPr>
        <w:t>was</w:t>
      </w:r>
      <w:r w:rsidRPr="008230B2">
        <w:rPr>
          <w:rStyle w:val="StyleUnderline"/>
        </w:rPr>
        <w:t xml:space="preserve"> to protect</w:t>
      </w:r>
      <w:r w:rsidRPr="008230B2">
        <w:rPr>
          <w:sz w:val="10"/>
        </w:rPr>
        <w:t xml:space="preserve"> the </w:t>
      </w:r>
      <w:r w:rsidRPr="008230B2">
        <w:rPr>
          <w:rStyle w:val="Emphasis"/>
        </w:rPr>
        <w:t>right of employees to organize and to bargain collectively with management</w:t>
      </w:r>
      <w:r w:rsidRPr="00F07F15">
        <w:rPr>
          <w:sz w:val="10"/>
        </w:rPr>
        <w:t xml:space="preserve">.55 The </w:t>
      </w:r>
      <w:r w:rsidRPr="00F07F15">
        <w:rPr>
          <w:rStyle w:val="StyleUnderline"/>
        </w:rPr>
        <w:t>NLRA grants</w:t>
      </w:r>
      <w:r w:rsidRPr="00F07F15">
        <w:rPr>
          <w:sz w:val="10"/>
        </w:rPr>
        <w:t xml:space="preserve"> the National Labor Relations Board </w:t>
      </w:r>
      <w:r w:rsidRPr="00F07F15">
        <w:rPr>
          <w:rStyle w:val="StyleUnderline"/>
        </w:rPr>
        <w:t>(NLRB) exclusive jurisdiction to hear allegations of unfair labor practices by an “employer” or a “labor organization representing employees” in an industry “affecting commerce</w:t>
      </w:r>
      <w:r w:rsidRPr="00CC23ED">
        <w:rPr>
          <w:sz w:val="10"/>
        </w:rPr>
        <w:t xml:space="preserve">.”56 The NLRB has the competency to decide representational issues concerning workers and their designated representatives57 and is given exclusive authority to remedy unfair labor practices.58 </w:t>
      </w:r>
      <w:r w:rsidRPr="0058306A">
        <w:rPr>
          <w:rStyle w:val="StyleUnderline"/>
        </w:rPr>
        <w:t>Section 301 of the</w:t>
      </w:r>
      <w:r w:rsidRPr="00CC23ED">
        <w:rPr>
          <w:sz w:val="10"/>
        </w:rPr>
        <w:t xml:space="preserve"> Labor Management Relations Act </w:t>
      </w:r>
      <w:r w:rsidRPr="0058306A">
        <w:rPr>
          <w:rStyle w:val="StyleUnderline"/>
        </w:rPr>
        <w:t>(LMRA) authorizes suits by</w:t>
      </w:r>
      <w:r w:rsidRPr="00CC23ED">
        <w:rPr>
          <w:sz w:val="10"/>
        </w:rPr>
        <w:t xml:space="preserve"> and against </w:t>
      </w:r>
      <w:r w:rsidRPr="00CC23ED">
        <w:rPr>
          <w:rStyle w:val="StyleUnderline"/>
        </w:rPr>
        <w:t>labor organizations for violations of contracts to be brought in federal court</w:t>
      </w:r>
      <w:r w:rsidRPr="00CC23ED">
        <w:rPr>
          <w:sz w:val="10"/>
        </w:rPr>
        <w:t xml:space="preserve">, provided the court has jurisdiction over the parties.59 In order for a union to invoke the protections of the NLRA, they must be functioning as the designated representative of the majority of workers (which requires either an NLRB-supervised election or voluntary recognition by the employer).60 Unions may bring claims of unfair labor practices before the NLRB prior to union elections if the employer engages in intimidation or otherwise interferes with workers’ rights during an organizing campaign.61 </w:t>
      </w:r>
      <w:r w:rsidRPr="00EF279E">
        <w:rPr>
          <w:sz w:val="10"/>
        </w:rPr>
        <w:t xml:space="preserve">However, </w:t>
      </w:r>
      <w:r w:rsidRPr="008230B2">
        <w:rPr>
          <w:rStyle w:val="StyleUnderline"/>
        </w:rPr>
        <w:t xml:space="preserve">any </w:t>
      </w:r>
      <w:r w:rsidRPr="00F06120">
        <w:rPr>
          <w:rStyle w:val="StyleUnderline"/>
          <w:highlight w:val="yellow"/>
        </w:rPr>
        <w:t>agreement made between</w:t>
      </w:r>
      <w:r w:rsidRPr="00EF279E">
        <w:rPr>
          <w:sz w:val="10"/>
        </w:rPr>
        <w:t xml:space="preserve"> the </w:t>
      </w:r>
      <w:r w:rsidRPr="00F06120">
        <w:rPr>
          <w:rStyle w:val="StyleUnderline"/>
          <w:highlight w:val="yellow"/>
        </w:rPr>
        <w:t>union and</w:t>
      </w:r>
      <w:r w:rsidRPr="00EF279E">
        <w:rPr>
          <w:sz w:val="10"/>
        </w:rPr>
        <w:t xml:space="preserve"> the </w:t>
      </w:r>
      <w:r w:rsidRPr="00F06120">
        <w:rPr>
          <w:rStyle w:val="StyleUnderline"/>
          <w:highlight w:val="yellow"/>
        </w:rPr>
        <w:t>employer prior to</w:t>
      </w:r>
      <w:r w:rsidRPr="00EF279E">
        <w:rPr>
          <w:sz w:val="10"/>
        </w:rPr>
        <w:t xml:space="preserve"> the </w:t>
      </w:r>
      <w:r w:rsidRPr="008230B2">
        <w:rPr>
          <w:rStyle w:val="StyleUnderline"/>
        </w:rPr>
        <w:t xml:space="preserve">union’s </w:t>
      </w:r>
      <w:r w:rsidRPr="00F06120">
        <w:rPr>
          <w:rStyle w:val="StyleUnderline"/>
          <w:highlight w:val="yellow"/>
        </w:rPr>
        <w:t xml:space="preserve">designation </w:t>
      </w:r>
      <w:r w:rsidRPr="008230B2">
        <w:rPr>
          <w:rStyle w:val="StyleUnderline"/>
        </w:rPr>
        <w:t>as</w:t>
      </w:r>
      <w:r w:rsidRPr="008230B2">
        <w:rPr>
          <w:sz w:val="10"/>
        </w:rPr>
        <w:t xml:space="preserve"> the </w:t>
      </w:r>
      <w:r w:rsidRPr="008230B2">
        <w:rPr>
          <w:rStyle w:val="StyleUnderline"/>
        </w:rPr>
        <w:t>bargaining representative</w:t>
      </w:r>
      <w:r w:rsidRPr="00EF279E">
        <w:rPr>
          <w:sz w:val="10"/>
        </w:rPr>
        <w:t xml:space="preserve"> of the majority of workers is </w:t>
      </w:r>
      <w:r w:rsidRPr="00F06120">
        <w:rPr>
          <w:rStyle w:val="Emphasis"/>
          <w:szCs w:val="26"/>
          <w:highlight w:val="yellow"/>
        </w:rPr>
        <w:t>not a collective bargaining agreement</w:t>
      </w:r>
      <w:r w:rsidRPr="00F06120">
        <w:rPr>
          <w:sz w:val="10"/>
          <w:highlight w:val="yellow"/>
        </w:rPr>
        <w:t>.</w:t>
      </w:r>
      <w:r w:rsidRPr="00EF279E">
        <w:rPr>
          <w:sz w:val="10"/>
        </w:rPr>
        <w:t xml:space="preserve">62 The </w:t>
      </w:r>
      <w:r w:rsidRPr="00F06120">
        <w:rPr>
          <w:rStyle w:val="StyleUnderline"/>
          <w:highlight w:val="yellow"/>
        </w:rPr>
        <w:t>legal status of such agreements</w:t>
      </w:r>
      <w:r w:rsidRPr="00EF279E">
        <w:rPr>
          <w:sz w:val="10"/>
        </w:rPr>
        <w:t xml:space="preserve"> is </w:t>
      </w:r>
      <w:r w:rsidRPr="00F07F15">
        <w:rPr>
          <w:rStyle w:val="StyleUnderline"/>
        </w:rPr>
        <w:t>that of a</w:t>
      </w:r>
      <w:r w:rsidRPr="00F07F15">
        <w:rPr>
          <w:rStyle w:val="Emphasis"/>
        </w:rPr>
        <w:t xml:space="preserve"> </w:t>
      </w:r>
      <w:r w:rsidRPr="00F06120">
        <w:rPr>
          <w:rStyle w:val="Emphasis"/>
          <w:highlight w:val="yellow"/>
        </w:rPr>
        <w:t>contract</w:t>
      </w:r>
      <w:r w:rsidRPr="00F06120">
        <w:rPr>
          <w:rStyle w:val="StyleUnderline"/>
          <w:highlight w:val="yellow"/>
        </w:rPr>
        <w:t xml:space="preserve"> between</w:t>
      </w:r>
      <w:r w:rsidRPr="00F07F15">
        <w:rPr>
          <w:rStyle w:val="StyleUnderline"/>
        </w:rPr>
        <w:t xml:space="preserve"> </w:t>
      </w:r>
      <w:r w:rsidRPr="00EF279E">
        <w:rPr>
          <w:sz w:val="10"/>
        </w:rPr>
        <w:t>the</w:t>
      </w:r>
      <w:r w:rsidRPr="00F07F15">
        <w:rPr>
          <w:rStyle w:val="StyleUnderline"/>
        </w:rPr>
        <w:t xml:space="preserve"> </w:t>
      </w:r>
      <w:r w:rsidRPr="00F06120">
        <w:rPr>
          <w:rStyle w:val="StyleUnderline"/>
          <w:highlight w:val="yellow"/>
        </w:rPr>
        <w:t xml:space="preserve">employer and </w:t>
      </w:r>
      <w:r w:rsidRPr="008230B2">
        <w:rPr>
          <w:rStyle w:val="StyleUnderline"/>
        </w:rPr>
        <w:t xml:space="preserve">the </w:t>
      </w:r>
      <w:r w:rsidRPr="00F06120">
        <w:rPr>
          <w:rStyle w:val="StyleUnderline"/>
          <w:highlight w:val="yellow"/>
        </w:rPr>
        <w:t xml:space="preserve">union </w:t>
      </w:r>
      <w:r w:rsidRPr="008230B2">
        <w:rPr>
          <w:rStyle w:val="StyleUnderline"/>
        </w:rPr>
        <w:t>itself</w:t>
      </w:r>
      <w:r w:rsidRPr="00EF279E">
        <w:rPr>
          <w:sz w:val="10"/>
        </w:rPr>
        <w:t xml:space="preserve">; the </w:t>
      </w:r>
      <w:r w:rsidRPr="00EF279E">
        <w:rPr>
          <w:rStyle w:val="StyleUnderline"/>
        </w:rPr>
        <w:t>union</w:t>
      </w:r>
      <w:r w:rsidRPr="00EF279E">
        <w:rPr>
          <w:sz w:val="10"/>
        </w:rPr>
        <w:t xml:space="preserve"> is </w:t>
      </w:r>
      <w:r w:rsidRPr="00EF279E">
        <w:rPr>
          <w:rStyle w:val="StyleUnderline"/>
        </w:rPr>
        <w:t>not authorized to agree to terms and conditions of employment relating to all employees until it is designated as</w:t>
      </w:r>
      <w:r w:rsidRPr="00EF279E">
        <w:rPr>
          <w:sz w:val="10"/>
        </w:rPr>
        <w:t xml:space="preserve"> the </w:t>
      </w:r>
      <w:r w:rsidRPr="00EF279E">
        <w:rPr>
          <w:rStyle w:val="Emphasis"/>
        </w:rPr>
        <w:t>bargaining representative.</w:t>
      </w:r>
      <w:r w:rsidRPr="0058306A">
        <w:rPr>
          <w:sz w:val="10"/>
        </w:rPr>
        <w:t xml:space="preserve">63 </w:t>
      </w:r>
      <w:r w:rsidRPr="00EF279E">
        <w:rPr>
          <w:rStyle w:val="StyleUnderline"/>
        </w:rPr>
        <w:t>Under Section 301 of the LMRA</w:t>
      </w:r>
      <w:r w:rsidRPr="0058306A">
        <w:rPr>
          <w:sz w:val="10"/>
        </w:rPr>
        <w:t xml:space="preserve">, </w:t>
      </w:r>
      <w:r w:rsidRPr="008230B2">
        <w:rPr>
          <w:rStyle w:val="StyleUnderline"/>
        </w:rPr>
        <w:t>contractual agreements</w:t>
      </w:r>
      <w:r w:rsidRPr="008230B2">
        <w:rPr>
          <w:sz w:val="10"/>
        </w:rPr>
        <w:t xml:space="preserve"> are</w:t>
      </w:r>
      <w:r w:rsidRPr="0058306A">
        <w:rPr>
          <w:sz w:val="10"/>
        </w:rPr>
        <w:t xml:space="preserve"> presumptively </w:t>
      </w:r>
      <w:r w:rsidRPr="00F06120">
        <w:rPr>
          <w:rStyle w:val="Emphasis"/>
          <w:highlight w:val="yellow"/>
        </w:rPr>
        <w:t>enforceable in federal courts,</w:t>
      </w:r>
      <w:r w:rsidRPr="0058306A">
        <w:rPr>
          <w:sz w:val="10"/>
        </w:rPr>
        <w:t xml:space="preserve"> and are </w:t>
      </w:r>
      <w:r w:rsidRPr="008230B2">
        <w:rPr>
          <w:rStyle w:val="StyleUnderline"/>
        </w:rPr>
        <w:t>not subject to adjudication before the NLRB when</w:t>
      </w:r>
      <w:r w:rsidRPr="00EF279E">
        <w:rPr>
          <w:rStyle w:val="StyleUnderline"/>
        </w:rPr>
        <w:t xml:space="preserve"> </w:t>
      </w:r>
      <w:r w:rsidRPr="0058306A">
        <w:rPr>
          <w:sz w:val="10"/>
        </w:rPr>
        <w:t>the</w:t>
      </w:r>
      <w:r w:rsidRPr="00EF279E">
        <w:rPr>
          <w:rStyle w:val="StyleUnderline"/>
        </w:rPr>
        <w:t xml:space="preserve"> union is </w:t>
      </w:r>
      <w:r w:rsidRPr="0058306A">
        <w:rPr>
          <w:rStyle w:val="Emphasis"/>
        </w:rPr>
        <w:t>not functioning</w:t>
      </w:r>
      <w:r w:rsidRPr="00EF279E">
        <w:rPr>
          <w:rStyle w:val="StyleUnderline"/>
        </w:rPr>
        <w:t xml:space="preserve"> as </w:t>
      </w:r>
      <w:r w:rsidRPr="0058306A">
        <w:rPr>
          <w:sz w:val="10"/>
        </w:rPr>
        <w:t>the</w:t>
      </w:r>
      <w:r w:rsidRPr="00EF279E">
        <w:rPr>
          <w:rStyle w:val="StyleUnderline"/>
        </w:rPr>
        <w:t xml:space="preserve"> employees’ designated representative.64</w:t>
      </w:r>
      <w:r w:rsidRPr="00837C26">
        <w:rPr>
          <w:rStyle w:val="StyleUnderline"/>
          <w:sz w:val="12"/>
        </w:rPr>
        <w:t xml:space="preserve">¶ </w:t>
      </w:r>
      <w:r w:rsidRPr="0058306A">
        <w:rPr>
          <w:sz w:val="10"/>
        </w:rPr>
        <w:t xml:space="preserve">Pursuant to this distinction, </w:t>
      </w:r>
      <w:r w:rsidRPr="00565BA8">
        <w:rPr>
          <w:rStyle w:val="StyleUnderline"/>
        </w:rPr>
        <w:t xml:space="preserve">cases challenging employer conduct under </w:t>
      </w:r>
      <w:r w:rsidRPr="00DD19F9">
        <w:rPr>
          <w:rStyle w:val="Emphasis"/>
          <w:szCs w:val="26"/>
        </w:rPr>
        <w:t>neutrality agreements</w:t>
      </w:r>
      <w:r w:rsidRPr="0058306A">
        <w:rPr>
          <w:sz w:val="10"/>
        </w:rPr>
        <w:t xml:space="preserve"> have been </w:t>
      </w:r>
      <w:r w:rsidRPr="00565BA8">
        <w:rPr>
          <w:rStyle w:val="StyleUnderline"/>
        </w:rPr>
        <w:t>brought in federal court</w:t>
      </w:r>
      <w:r w:rsidRPr="0058306A">
        <w:rPr>
          <w:sz w:val="10"/>
        </w:rPr>
        <w:t xml:space="preserve">.65 </w:t>
      </w:r>
      <w:r w:rsidRPr="008230B2">
        <w:rPr>
          <w:rStyle w:val="StyleUnderline"/>
        </w:rPr>
        <w:t>Under a neutrality agreement</w:t>
      </w:r>
      <w:r w:rsidRPr="008230B2">
        <w:rPr>
          <w:sz w:val="10"/>
        </w:rPr>
        <w:t xml:space="preserve">, a </w:t>
      </w:r>
      <w:r w:rsidRPr="008230B2">
        <w:rPr>
          <w:rStyle w:val="Emphasis"/>
        </w:rPr>
        <w:t>non-unionized employer</w:t>
      </w:r>
      <w:r w:rsidRPr="008230B2">
        <w:rPr>
          <w:sz w:val="10"/>
        </w:rPr>
        <w:t xml:space="preserve"> </w:t>
      </w:r>
      <w:r w:rsidRPr="008230B2">
        <w:rPr>
          <w:rStyle w:val="StyleUnderline"/>
        </w:rPr>
        <w:t>enters into</w:t>
      </w:r>
      <w:r w:rsidRPr="008230B2">
        <w:rPr>
          <w:sz w:val="10"/>
        </w:rPr>
        <w:t xml:space="preserve"> a </w:t>
      </w:r>
      <w:r w:rsidRPr="008230B2">
        <w:rPr>
          <w:rStyle w:val="StyleUnderline"/>
        </w:rPr>
        <w:t>contract with</w:t>
      </w:r>
      <w:r w:rsidRPr="008230B2">
        <w:rPr>
          <w:sz w:val="10"/>
        </w:rPr>
        <w:t xml:space="preserve"> a</w:t>
      </w:r>
      <w:r w:rsidRPr="008230B2">
        <w:rPr>
          <w:rStyle w:val="StyleUnderline"/>
        </w:rPr>
        <w:t xml:space="preserve"> union agreeing not to oppose or resist </w:t>
      </w:r>
      <w:r w:rsidRPr="008230B2">
        <w:rPr>
          <w:sz w:val="10"/>
        </w:rPr>
        <w:t xml:space="preserve">the </w:t>
      </w:r>
      <w:r w:rsidRPr="008230B2">
        <w:rPr>
          <w:rStyle w:val="Emphasis"/>
        </w:rPr>
        <w:t>union’s organizing efforts</w:t>
      </w:r>
      <w:r w:rsidRPr="008230B2">
        <w:rPr>
          <w:sz w:val="10"/>
        </w:rPr>
        <w:t xml:space="preserve"> </w:t>
      </w:r>
      <w:r w:rsidRPr="008230B2">
        <w:rPr>
          <w:rStyle w:val="StyleUnderline"/>
        </w:rPr>
        <w:t>among</w:t>
      </w:r>
      <w:r w:rsidRPr="00565BA8">
        <w:rPr>
          <w:rStyle w:val="StyleUnderline"/>
        </w:rPr>
        <w:t xml:space="preserve"> its workforce</w:t>
      </w:r>
      <w:r w:rsidRPr="0058306A">
        <w:rPr>
          <w:sz w:val="10"/>
        </w:rPr>
        <w:t xml:space="preserve">.66 </w:t>
      </w:r>
      <w:r w:rsidRPr="00446B8D">
        <w:rPr>
          <w:sz w:val="10"/>
        </w:rPr>
        <w:t xml:space="preserve">The </w:t>
      </w:r>
      <w:r w:rsidRPr="00D86E39">
        <w:rPr>
          <w:rStyle w:val="StyleUnderline"/>
        </w:rPr>
        <w:t>employer may also agree to recognize</w:t>
      </w:r>
      <w:r w:rsidRPr="00446B8D">
        <w:rPr>
          <w:sz w:val="10"/>
        </w:rPr>
        <w:t xml:space="preserve"> the </w:t>
      </w:r>
      <w:r w:rsidRPr="00D86E39">
        <w:rPr>
          <w:rStyle w:val="StyleUnderline"/>
        </w:rPr>
        <w:t>results of a card-check procedure rather than invoking its right to an election process overseen by the NLRB</w:t>
      </w:r>
      <w:r w:rsidRPr="00446B8D">
        <w:rPr>
          <w:sz w:val="10"/>
        </w:rPr>
        <w:t xml:space="preserve"> 67 Because the union is not operating, or purporting to operate, as the designated representative of the majority of workers, the </w:t>
      </w:r>
      <w:r w:rsidRPr="005A489E">
        <w:rPr>
          <w:rStyle w:val="StyleUnderline"/>
        </w:rPr>
        <w:t>neutrality agreement</w:t>
      </w:r>
      <w:r w:rsidRPr="00446B8D">
        <w:rPr>
          <w:sz w:val="10"/>
        </w:rPr>
        <w:t xml:space="preserve"> is not a </w:t>
      </w:r>
      <w:r w:rsidRPr="005A489E">
        <w:rPr>
          <w:rStyle w:val="Emphasis"/>
        </w:rPr>
        <w:t>collective bargaining agreement</w:t>
      </w:r>
      <w:r w:rsidRPr="00446B8D">
        <w:rPr>
          <w:sz w:val="10"/>
        </w:rPr>
        <w:t xml:space="preserve">68 and </w:t>
      </w:r>
      <w:r w:rsidRPr="00D86E39">
        <w:rPr>
          <w:rStyle w:val="StyleUnderline"/>
        </w:rPr>
        <w:t>disputes surrounding</w:t>
      </w:r>
      <w:r w:rsidRPr="00446B8D">
        <w:rPr>
          <w:sz w:val="10"/>
        </w:rPr>
        <w:t xml:space="preserve"> the </w:t>
      </w:r>
      <w:r w:rsidRPr="00D86E39">
        <w:rPr>
          <w:rStyle w:val="StyleUnderline"/>
        </w:rPr>
        <w:t>execution</w:t>
      </w:r>
      <w:r w:rsidRPr="00446B8D">
        <w:rPr>
          <w:sz w:val="10"/>
        </w:rPr>
        <w:t xml:space="preserve"> and implementation </w:t>
      </w:r>
      <w:r w:rsidRPr="00D86E39">
        <w:rPr>
          <w:rStyle w:val="StyleUnderline"/>
        </w:rPr>
        <w:t>of the agreement</w:t>
      </w:r>
      <w:r w:rsidRPr="00446B8D">
        <w:rPr>
          <w:sz w:val="10"/>
        </w:rPr>
        <w:t xml:space="preserve"> are </w:t>
      </w:r>
      <w:r w:rsidRPr="00D86E39">
        <w:rPr>
          <w:rStyle w:val="Emphasis"/>
        </w:rPr>
        <w:t>not allegations of unfair labor practices</w:t>
      </w:r>
      <w:r w:rsidRPr="00446B8D">
        <w:rPr>
          <w:sz w:val="10"/>
        </w:rPr>
        <w:t xml:space="preserve">.69 Consequently, these </w:t>
      </w:r>
      <w:r w:rsidRPr="008230B2">
        <w:rPr>
          <w:rStyle w:val="StyleUnderline"/>
        </w:rPr>
        <w:t>disputes</w:t>
      </w:r>
      <w:r w:rsidRPr="008230B2">
        <w:rPr>
          <w:sz w:val="10"/>
        </w:rPr>
        <w:t xml:space="preserve"> are </w:t>
      </w:r>
      <w:r w:rsidRPr="008230B2">
        <w:rPr>
          <w:rStyle w:val="StyleUnderline"/>
        </w:rPr>
        <w:t>not subject to</w:t>
      </w:r>
      <w:r w:rsidRPr="008230B2">
        <w:rPr>
          <w:sz w:val="10"/>
        </w:rPr>
        <w:t xml:space="preserve"> the exclusive </w:t>
      </w:r>
      <w:r w:rsidRPr="008230B2">
        <w:rPr>
          <w:rStyle w:val="Emphasis"/>
        </w:rPr>
        <w:t>jurisdiction</w:t>
      </w:r>
      <w:r w:rsidRPr="008230B2">
        <w:rPr>
          <w:sz w:val="10"/>
        </w:rPr>
        <w:t xml:space="preserve"> </w:t>
      </w:r>
      <w:r w:rsidRPr="008230B2">
        <w:rPr>
          <w:rStyle w:val="StyleUnderline"/>
        </w:rPr>
        <w:t>of the NLRB</w:t>
      </w:r>
      <w:r w:rsidRPr="008230B2">
        <w:rPr>
          <w:sz w:val="10"/>
        </w:rPr>
        <w:t>.70</w:t>
      </w:r>
      <w:r w:rsidRPr="008230B2">
        <w:rPr>
          <w:rStyle w:val="StyleUnderline"/>
        </w:rPr>
        <w:t xml:space="preserve"> IFAs</w:t>
      </w:r>
      <w:r w:rsidRPr="008230B2">
        <w:rPr>
          <w:sz w:val="10"/>
        </w:rPr>
        <w:t xml:space="preserve"> are </w:t>
      </w:r>
      <w:r w:rsidRPr="008230B2">
        <w:rPr>
          <w:rStyle w:val="Emphasis"/>
          <w:szCs w:val="26"/>
        </w:rPr>
        <w:t>analogous to neutrality agreements</w:t>
      </w:r>
      <w:r w:rsidRPr="00565BA8">
        <w:t>—</w:t>
      </w:r>
      <w:r w:rsidRPr="00F70846">
        <w:rPr>
          <w:sz w:val="10"/>
        </w:rPr>
        <w:t xml:space="preserve">the </w:t>
      </w:r>
      <w:r w:rsidRPr="00446B8D">
        <w:rPr>
          <w:rStyle w:val="StyleUnderline"/>
        </w:rPr>
        <w:t>IFA ensures employer recognition of employees’ core labor rights</w:t>
      </w:r>
      <w:r w:rsidRPr="00F70846">
        <w:rPr>
          <w:sz w:val="10"/>
        </w:rPr>
        <w:t xml:space="preserve"> and </w:t>
      </w:r>
      <w:r w:rsidRPr="00446B8D">
        <w:rPr>
          <w:rStyle w:val="StyleUnderline"/>
        </w:rPr>
        <w:t>aids</w:t>
      </w:r>
      <w:r w:rsidRPr="00F70846">
        <w:rPr>
          <w:sz w:val="10"/>
        </w:rPr>
        <w:t xml:space="preserve"> the </w:t>
      </w:r>
      <w:r w:rsidRPr="00446B8D">
        <w:rPr>
          <w:rStyle w:val="StyleUnderline"/>
        </w:rPr>
        <w:t>union in organizing workers</w:t>
      </w:r>
      <w:r w:rsidRPr="00F70846">
        <w:rPr>
          <w:sz w:val="10"/>
        </w:rPr>
        <w:t xml:space="preserve">, but again, </w:t>
      </w:r>
      <w:r w:rsidRPr="00446B8D">
        <w:rPr>
          <w:rStyle w:val="Emphasis"/>
          <w:szCs w:val="26"/>
        </w:rPr>
        <w:t>the union is not operating, or purporting to operate, as the employees’ designated bargaining representative.</w:t>
      </w:r>
      <w:r w:rsidRPr="00565BA8">
        <w:t xml:space="preserve"> </w:t>
      </w:r>
      <w:r w:rsidRPr="0002541E">
        <w:rPr>
          <w:rStyle w:val="StyleUnderline"/>
        </w:rPr>
        <w:t>Disputes surrounding</w:t>
      </w:r>
      <w:r w:rsidRPr="0002541E">
        <w:rPr>
          <w:sz w:val="10"/>
        </w:rPr>
        <w:t xml:space="preserve"> the </w:t>
      </w:r>
      <w:r w:rsidRPr="0002541E">
        <w:rPr>
          <w:rStyle w:val="StyleUnderline"/>
        </w:rPr>
        <w:t>implementation of</w:t>
      </w:r>
      <w:r w:rsidRPr="0002541E">
        <w:rPr>
          <w:sz w:val="10"/>
        </w:rPr>
        <w:t xml:space="preserve"> an </w:t>
      </w:r>
      <w:r w:rsidRPr="0002541E">
        <w:rPr>
          <w:rStyle w:val="StyleUnderline"/>
        </w:rPr>
        <w:t>IFA</w:t>
      </w:r>
      <w:r w:rsidRPr="0002541E">
        <w:rPr>
          <w:sz w:val="10"/>
        </w:rPr>
        <w:t xml:space="preserve"> are </w:t>
      </w:r>
      <w:r w:rsidRPr="0002541E">
        <w:rPr>
          <w:rStyle w:val="StyleUnderline"/>
        </w:rPr>
        <w:t xml:space="preserve">allegations of breach of contract </w:t>
      </w:r>
      <w:r w:rsidRPr="0002541E">
        <w:rPr>
          <w:sz w:val="10"/>
        </w:rPr>
        <w:t xml:space="preserve">and are </w:t>
      </w:r>
      <w:r w:rsidRPr="0002541E">
        <w:rPr>
          <w:rStyle w:val="Emphasis"/>
        </w:rPr>
        <w:t>not unfair labor practices</w:t>
      </w:r>
      <w:r w:rsidRPr="0002541E">
        <w:rPr>
          <w:sz w:val="10"/>
        </w:rPr>
        <w:t xml:space="preserve"> </w:t>
      </w:r>
      <w:r w:rsidRPr="0002541E">
        <w:rPr>
          <w:rStyle w:val="StyleUnderline"/>
        </w:rPr>
        <w:t xml:space="preserve">that trigger </w:t>
      </w:r>
      <w:r w:rsidRPr="0002541E">
        <w:rPr>
          <w:sz w:val="10"/>
        </w:rPr>
        <w:t xml:space="preserve">the </w:t>
      </w:r>
      <w:r w:rsidRPr="0002541E">
        <w:rPr>
          <w:rStyle w:val="StyleUnderline"/>
        </w:rPr>
        <w:t>intervention of the NLRB</w:t>
      </w:r>
      <w:r w:rsidRPr="0002541E">
        <w:rPr>
          <w:sz w:val="10"/>
        </w:rPr>
        <w:t>. Accordingly</w:t>
      </w:r>
      <w:r w:rsidRPr="0002541E">
        <w:rPr>
          <w:rStyle w:val="StyleUnderline"/>
        </w:rPr>
        <w:t>, cases may be brought in federal court</w:t>
      </w:r>
      <w:r w:rsidRPr="0002541E">
        <w:rPr>
          <w:sz w:val="10"/>
        </w:rPr>
        <w:t xml:space="preserve"> and are </w:t>
      </w:r>
      <w:r w:rsidRPr="0002541E">
        <w:rPr>
          <w:rStyle w:val="StyleUnderline"/>
        </w:rPr>
        <w:t>not required to be resolved through</w:t>
      </w:r>
      <w:r w:rsidRPr="0002541E">
        <w:rPr>
          <w:sz w:val="10"/>
        </w:rPr>
        <w:t xml:space="preserve"> the </w:t>
      </w:r>
      <w:r w:rsidRPr="0002541E">
        <w:rPr>
          <w:rStyle w:val="StyleUnderline"/>
        </w:rPr>
        <w:t>NLRB’s unfair labor practices dispute procedures.</w:t>
      </w:r>
      <w:r w:rsidRPr="00837C26">
        <w:rPr>
          <w:rStyle w:val="StyleUnderline"/>
          <w:sz w:val="12"/>
        </w:rPr>
        <w:t xml:space="preserve">¶ </w:t>
      </w:r>
      <w:r w:rsidRPr="0002541E">
        <w:rPr>
          <w:sz w:val="10"/>
        </w:rPr>
        <w:t xml:space="preserve">IFAs do not set bargaining units or determine any terms and conditions for a specific workplace. Instead, </w:t>
      </w:r>
      <w:r w:rsidRPr="00F06120">
        <w:rPr>
          <w:rStyle w:val="StyleUnderline"/>
          <w:highlight w:val="yellow"/>
        </w:rPr>
        <w:t xml:space="preserve">IFAs protect workers’ existing </w:t>
      </w:r>
      <w:r w:rsidRPr="00F06120">
        <w:rPr>
          <w:rStyle w:val="Emphasis"/>
          <w:highlight w:val="yellow"/>
        </w:rPr>
        <w:t>internationally recognized</w:t>
      </w:r>
      <w:r w:rsidRPr="0002541E">
        <w:rPr>
          <w:rStyle w:val="StyleUnderline"/>
        </w:rPr>
        <w:t xml:space="preserve"> core </w:t>
      </w:r>
      <w:r w:rsidRPr="00F06120">
        <w:rPr>
          <w:rStyle w:val="StyleUnderline"/>
          <w:highlight w:val="yellow"/>
        </w:rPr>
        <w:t>labor rights</w:t>
      </w:r>
      <w:r w:rsidRPr="0002541E">
        <w:rPr>
          <w:sz w:val="10"/>
        </w:rPr>
        <w:t xml:space="preserve"> and </w:t>
      </w:r>
      <w:r w:rsidRPr="00F06120">
        <w:rPr>
          <w:rStyle w:val="StyleUnderline"/>
          <w:highlight w:val="yellow"/>
        </w:rPr>
        <w:t>carve out</w:t>
      </w:r>
      <w:r w:rsidRPr="0002541E">
        <w:rPr>
          <w:sz w:val="10"/>
        </w:rPr>
        <w:t xml:space="preserve"> a </w:t>
      </w:r>
      <w:r w:rsidRPr="00F06120">
        <w:rPr>
          <w:rStyle w:val="StyleUnderline"/>
          <w:highlight w:val="yellow"/>
        </w:rPr>
        <w:t>neutral space for</w:t>
      </w:r>
      <w:r w:rsidRPr="0002541E">
        <w:rPr>
          <w:sz w:val="10"/>
        </w:rPr>
        <w:t xml:space="preserve"> possible </w:t>
      </w:r>
      <w:r w:rsidRPr="00F06120">
        <w:rPr>
          <w:rStyle w:val="StyleUnderline"/>
          <w:highlight w:val="yellow"/>
        </w:rPr>
        <w:t>union organizing</w:t>
      </w:r>
      <w:r w:rsidRPr="00565BA8">
        <w:t xml:space="preserve">.71 </w:t>
      </w:r>
      <w:r w:rsidRPr="0002541E">
        <w:rPr>
          <w:sz w:val="10"/>
        </w:rPr>
        <w:t>I</w:t>
      </w:r>
      <w:r w:rsidRPr="0002541E">
        <w:rPr>
          <w:rStyle w:val="StyleUnderline"/>
        </w:rPr>
        <w:t>FAs</w:t>
      </w:r>
      <w:r w:rsidRPr="0002541E">
        <w:rPr>
          <w:sz w:val="10"/>
        </w:rPr>
        <w:t xml:space="preserve"> do not require the existence of a collective bargaining relationship, but rather are </w:t>
      </w:r>
      <w:r w:rsidRPr="0002541E">
        <w:rPr>
          <w:rStyle w:val="StyleUnderline"/>
        </w:rPr>
        <w:t>analogous to agreements</w:t>
      </w:r>
      <w:r w:rsidRPr="0002541E">
        <w:rPr>
          <w:sz w:val="10"/>
        </w:rPr>
        <w:t xml:space="preserve"> that might be </w:t>
      </w:r>
      <w:r w:rsidRPr="0002541E">
        <w:rPr>
          <w:rStyle w:val="StyleUnderline"/>
        </w:rPr>
        <w:t>made between</w:t>
      </w:r>
      <w:r w:rsidRPr="0002541E">
        <w:rPr>
          <w:sz w:val="10"/>
        </w:rPr>
        <w:t xml:space="preserve"> a </w:t>
      </w:r>
      <w:r w:rsidRPr="0002541E">
        <w:rPr>
          <w:rStyle w:val="StyleUnderline"/>
        </w:rPr>
        <w:t>MNC and a consumer organization or between</w:t>
      </w:r>
      <w:r w:rsidRPr="0002541E">
        <w:rPr>
          <w:sz w:val="10"/>
        </w:rPr>
        <w:t xml:space="preserve"> a </w:t>
      </w:r>
      <w:r w:rsidRPr="0002541E">
        <w:rPr>
          <w:rStyle w:val="StyleUnderline"/>
        </w:rPr>
        <w:t>MNC and a broad-based community coalitio</w:t>
      </w:r>
      <w:r w:rsidRPr="0002541E">
        <w:rPr>
          <w:sz w:val="10"/>
        </w:rPr>
        <w:t xml:space="preserve">n.72 </w:t>
      </w:r>
      <w:r w:rsidRPr="0002541E">
        <w:rPr>
          <w:rStyle w:val="StyleUnderline"/>
        </w:rPr>
        <w:t>Courts</w:t>
      </w:r>
      <w:r w:rsidRPr="0002541E">
        <w:rPr>
          <w:sz w:val="10"/>
        </w:rPr>
        <w:t xml:space="preserve"> therefore </w:t>
      </w:r>
      <w:r w:rsidRPr="0002541E">
        <w:rPr>
          <w:rStyle w:val="StyleUnderline"/>
        </w:rPr>
        <w:t>would not be asked to determine whom the union represents</w:t>
      </w:r>
      <w:r w:rsidRPr="00EB1717">
        <w:rPr>
          <w:rStyle w:val="StyleUnderline"/>
        </w:rPr>
        <w:t>, to</w:t>
      </w:r>
      <w:r w:rsidRPr="0002541E">
        <w:rPr>
          <w:rStyle w:val="StyleUnderline"/>
        </w:rPr>
        <w:t xml:space="preserve"> designate</w:t>
      </w:r>
      <w:r w:rsidRPr="0002541E">
        <w:rPr>
          <w:sz w:val="10"/>
        </w:rPr>
        <w:t xml:space="preserve"> the </w:t>
      </w:r>
      <w:r w:rsidRPr="0002541E">
        <w:rPr>
          <w:rStyle w:val="StyleUnderline"/>
        </w:rPr>
        <w:t>bargaining agent or identify</w:t>
      </w:r>
      <w:r w:rsidRPr="0002541E">
        <w:rPr>
          <w:sz w:val="10"/>
        </w:rPr>
        <w:t xml:space="preserve"> a </w:t>
      </w:r>
      <w:r w:rsidRPr="0002541E">
        <w:rPr>
          <w:rStyle w:val="StyleUnderline"/>
        </w:rPr>
        <w:t>collective bargaining unit</w:t>
      </w:r>
      <w:r w:rsidRPr="0002541E">
        <w:rPr>
          <w:sz w:val="10"/>
        </w:rPr>
        <w:t>, or to decide any other representational issue.73</w:t>
      </w:r>
    </w:p>
    <w:p w14:paraId="202E189F" w14:textId="77777777" w:rsidR="009F6498" w:rsidRDefault="009F6498" w:rsidP="009F6498"/>
    <w:p w14:paraId="237353EB" w14:textId="77777777" w:rsidR="009F6498" w:rsidRPr="00B9124B" w:rsidRDefault="009F6498" w:rsidP="009F6498">
      <w:pPr>
        <w:pStyle w:val="Heading4"/>
      </w:pPr>
      <w:bookmarkStart w:id="0" w:name="_Hlk212885317"/>
      <w:r>
        <w:t xml:space="preserve">The CP </w:t>
      </w:r>
      <w:r>
        <w:rPr>
          <w:u w:val="single"/>
        </w:rPr>
        <w:t>places</w:t>
      </w:r>
      <w:r>
        <w:t xml:space="preserve"> ILO jurisprudence </w:t>
      </w:r>
      <w:r>
        <w:rPr>
          <w:u w:val="single"/>
        </w:rPr>
        <w:t>above</w:t>
      </w:r>
      <w:r>
        <w:t xml:space="preserve"> domestic US law—that </w:t>
      </w:r>
      <w:r>
        <w:rPr>
          <w:u w:val="single"/>
        </w:rPr>
        <w:t>empowers</w:t>
      </w:r>
      <w:r>
        <w:t xml:space="preserve"> the </w:t>
      </w:r>
      <w:r>
        <w:rPr>
          <w:u w:val="single"/>
        </w:rPr>
        <w:t>political force</w:t>
      </w:r>
      <w:r>
        <w:t xml:space="preserve"> of the ILO</w:t>
      </w:r>
    </w:p>
    <w:p w14:paraId="1A673524" w14:textId="77777777" w:rsidR="009F6498" w:rsidRPr="00A76E77" w:rsidRDefault="009F6498" w:rsidP="009F6498">
      <w:r w:rsidRPr="00A76E77">
        <w:rPr>
          <w:rStyle w:val="Style13ptBold"/>
        </w:rPr>
        <w:t>Gacek 22</w:t>
      </w:r>
      <w:r>
        <w:t xml:space="preserve"> (</w:t>
      </w:r>
      <w:r w:rsidRPr="00A76E77">
        <w:t xml:space="preserve">Stanley. </w:t>
      </w:r>
      <w:r>
        <w:t>l</w:t>
      </w:r>
      <w:r w:rsidRPr="00A76E77">
        <w:t>abor lawyer and Senior Advisor for Global Strategies at the United Food and Commercial Workers International Union (UFCW). He previously served as Deputy Director and Officer in Charge of the International Labor Organization (ILO) Office in Brazil. "Can the ILO Assist the US Battle for Unionization?." In </w:t>
      </w:r>
      <w:r w:rsidRPr="00A76E77">
        <w:rPr>
          <w:i/>
          <w:iCs/>
        </w:rPr>
        <w:t>New Labor Forum</w:t>
      </w:r>
      <w:r w:rsidRPr="00A76E77">
        <w:t>, vol. 31, no. 3, pp. 52-60. Sage CA: Los Angeles, CA: SAGE Publications, 2022</w:t>
      </w:r>
      <w:r>
        <w:t>)</w:t>
      </w:r>
    </w:p>
    <w:p w14:paraId="046E6698" w14:textId="77777777" w:rsidR="009F6498" w:rsidRPr="00A17BA1" w:rsidRDefault="009F6498" w:rsidP="009F6498">
      <w:pPr>
        <w:rPr>
          <w:sz w:val="14"/>
        </w:rPr>
      </w:pPr>
      <w:r w:rsidRPr="00A17BA1">
        <w:rPr>
          <w:sz w:val="14"/>
        </w:rPr>
        <w:t>No Place to Hide—</w:t>
      </w:r>
      <w:r w:rsidRPr="00A17BA1">
        <w:rPr>
          <w:u w:val="single"/>
        </w:rPr>
        <w:t>The Limits to American Exceptionalism in the ILO Normative System</w:t>
      </w:r>
      <w:r w:rsidRPr="00837C26">
        <w:rPr>
          <w:sz w:val="12"/>
          <w:u w:val="single"/>
        </w:rPr>
        <w:t xml:space="preserve">¶ </w:t>
      </w:r>
      <w:r w:rsidRPr="00A17BA1">
        <w:rPr>
          <w:sz w:val="14"/>
        </w:rPr>
        <w:t>The United States has ratified only 14 of the 190 ILO conventions, and of those, only 10 are currently in force.</w:t>
      </w:r>
      <w:r w:rsidRPr="00A17BA1">
        <w:rPr>
          <w:sz w:val="14"/>
          <w:vertAlign w:val="superscript"/>
        </w:rPr>
        <w:t>18</w:t>
      </w:r>
      <w:r>
        <w:rPr>
          <w:sz w:val="14"/>
        </w:rPr>
        <w:t xml:space="preserve"> </w:t>
      </w:r>
      <w:r w:rsidRPr="00A17BA1">
        <w:rPr>
          <w:sz w:val="14"/>
        </w:rPr>
        <w:t>The United States has one of the lowest ratification rates of any member state in the ILO. And the United States has ratified only two of the eight fundamental (or core) ILO conventions: Convention 105, on the abolition of forced labor, and Convention 182, on the prohibition of the worst forms of child labor.</w:t>
      </w:r>
      <w:r w:rsidRPr="00A17BA1">
        <w:rPr>
          <w:sz w:val="14"/>
          <w:vertAlign w:val="superscript"/>
        </w:rPr>
        <w:t>19</w:t>
      </w:r>
      <w:r w:rsidRPr="00837C26">
        <w:rPr>
          <w:sz w:val="12"/>
        </w:rPr>
        <w:t xml:space="preserve">¶ </w:t>
      </w:r>
      <w:r w:rsidRPr="00A17BA1">
        <w:rPr>
          <w:u w:val="single"/>
        </w:rPr>
        <w:t xml:space="preserve">What accounts for the </w:t>
      </w:r>
      <w:r w:rsidRPr="00A17BA1">
        <w:rPr>
          <w:rStyle w:val="Emphasis"/>
          <w:highlight w:val="yellow"/>
        </w:rPr>
        <w:t>U</w:t>
      </w:r>
      <w:r w:rsidRPr="00A17BA1">
        <w:rPr>
          <w:u w:val="single"/>
        </w:rPr>
        <w:t xml:space="preserve">nited </w:t>
      </w:r>
      <w:r w:rsidRPr="00A17BA1">
        <w:rPr>
          <w:rStyle w:val="Emphasis"/>
          <w:highlight w:val="yellow"/>
        </w:rPr>
        <w:t>S</w:t>
      </w:r>
      <w:r w:rsidRPr="00A17BA1">
        <w:rPr>
          <w:u w:val="single"/>
        </w:rPr>
        <w:t xml:space="preserve">tates </w:t>
      </w:r>
      <w:r w:rsidRPr="00A17BA1">
        <w:rPr>
          <w:highlight w:val="yellow"/>
          <w:u w:val="single"/>
        </w:rPr>
        <w:t>being</w:t>
      </w:r>
      <w:r w:rsidRPr="00A17BA1">
        <w:rPr>
          <w:u w:val="single"/>
        </w:rPr>
        <w:t xml:space="preserve"> such </w:t>
      </w:r>
      <w:r w:rsidRPr="00A17BA1">
        <w:rPr>
          <w:highlight w:val="yellow"/>
          <w:u w:val="single"/>
        </w:rPr>
        <w:t>an outlier</w:t>
      </w:r>
      <w:r w:rsidRPr="00A17BA1">
        <w:rPr>
          <w:u w:val="single"/>
        </w:rPr>
        <w:t xml:space="preserve">? It is due to an historic American </w:t>
      </w:r>
      <w:r w:rsidRPr="00A17BA1">
        <w:rPr>
          <w:highlight w:val="yellow"/>
          <w:u w:val="single"/>
        </w:rPr>
        <w:t>resistance to</w:t>
      </w:r>
      <w:r w:rsidRPr="00A17BA1">
        <w:rPr>
          <w:sz w:val="14"/>
        </w:rPr>
        <w:t xml:space="preserve"> ratifying </w:t>
      </w:r>
      <w:r w:rsidRPr="00A17BA1">
        <w:rPr>
          <w:rStyle w:val="Emphasis"/>
        </w:rPr>
        <w:t>ILO conventions</w:t>
      </w:r>
      <w:r w:rsidRPr="00A17BA1">
        <w:rPr>
          <w:sz w:val="14"/>
        </w:rPr>
        <w:t xml:space="preserve"> and other human rights treaties. </w:t>
      </w:r>
      <w:r w:rsidRPr="00A17BA1">
        <w:rPr>
          <w:u w:val="single"/>
        </w:rPr>
        <w:t xml:space="preserve">There is a long-standing </w:t>
      </w:r>
      <w:r w:rsidRPr="00A17BA1">
        <w:rPr>
          <w:b/>
          <w:bCs/>
          <w:u w:val="single"/>
        </w:rPr>
        <w:t>American fear</w:t>
      </w:r>
      <w:r w:rsidRPr="00A17BA1">
        <w:rPr>
          <w:u w:val="single"/>
        </w:rPr>
        <w:t xml:space="preserve"> of “</w:t>
      </w:r>
      <w:r w:rsidRPr="00A17BA1">
        <w:rPr>
          <w:rStyle w:val="Emphasis"/>
          <w:highlight w:val="yellow"/>
        </w:rPr>
        <w:t>ceding</w:t>
      </w:r>
      <w:r w:rsidRPr="00A17BA1">
        <w:rPr>
          <w:u w:val="single"/>
        </w:rPr>
        <w:t xml:space="preserve"> the nation’s </w:t>
      </w:r>
      <w:r w:rsidRPr="00A17BA1">
        <w:rPr>
          <w:b/>
          <w:bCs/>
          <w:highlight w:val="yellow"/>
          <w:u w:val="single"/>
        </w:rPr>
        <w:t>independence</w:t>
      </w:r>
      <w:r w:rsidRPr="00A17BA1">
        <w:rPr>
          <w:highlight w:val="yellow"/>
          <w:u w:val="single"/>
        </w:rPr>
        <w:t>” to</w:t>
      </w:r>
      <w:r w:rsidRPr="00A17BA1">
        <w:rPr>
          <w:sz w:val="14"/>
        </w:rPr>
        <w:t xml:space="preserve"> foreign and </w:t>
      </w:r>
      <w:r w:rsidRPr="00A17BA1">
        <w:rPr>
          <w:rStyle w:val="Emphasis"/>
          <w:highlight w:val="yellow"/>
        </w:rPr>
        <w:t>international regimes</w:t>
      </w:r>
      <w:r w:rsidRPr="00A17BA1">
        <w:rPr>
          <w:sz w:val="14"/>
        </w:rPr>
        <w:t>, notwithstanding global capital and multinational enterprises violating national and local sovereignty on a regular basis.</w:t>
      </w:r>
      <w:r w:rsidRPr="00837C26">
        <w:rPr>
          <w:sz w:val="12"/>
        </w:rPr>
        <w:t xml:space="preserve">¶ </w:t>
      </w:r>
      <w:r w:rsidRPr="00A17BA1">
        <w:rPr>
          <w:sz w:val="6"/>
          <w:szCs w:val="6"/>
        </w:rPr>
        <w:t>Even considering those treaties and conventions which the United States has ratified, international and constitutional law expert Frederic Kirgis of Washington and Lee University Law School has noted the following:</w:t>
      </w:r>
      <w:r w:rsidRPr="00837C26">
        <w:rPr>
          <w:sz w:val="12"/>
          <w:szCs w:val="6"/>
        </w:rPr>
        <w:t xml:space="preserve">¶ </w:t>
      </w:r>
      <w:r w:rsidRPr="00A17BA1">
        <w:rPr>
          <w:sz w:val="6"/>
          <w:szCs w:val="6"/>
        </w:rPr>
        <w:t>provisions in treaties or other international agreements are given effect as law in domestic courts of the United States only if they are “self-executing” or if they have been implemented by a separate act (such as an act of Congress) having the effect of federal law.</w:t>
      </w:r>
      <w:r w:rsidRPr="00A17BA1">
        <w:rPr>
          <w:sz w:val="6"/>
          <w:szCs w:val="6"/>
          <w:vertAlign w:val="superscript"/>
        </w:rPr>
        <w:t>20</w:t>
      </w:r>
      <w:r w:rsidRPr="00837C26">
        <w:rPr>
          <w:sz w:val="12"/>
          <w:szCs w:val="6"/>
        </w:rPr>
        <w:t xml:space="preserve">¶ </w:t>
      </w:r>
      <w:r w:rsidRPr="00A17BA1">
        <w:rPr>
          <w:sz w:val="6"/>
          <w:szCs w:val="6"/>
        </w:rPr>
        <w:t>In 1988, the U.S. Senate formalized the radical outlier position of the United States vis-à-vis the ILO by passing a resolution stipulating the following:</w:t>
      </w:r>
      <w:r>
        <w:rPr>
          <w:sz w:val="6"/>
          <w:szCs w:val="6"/>
        </w:rPr>
        <w:t xml:space="preserve"> </w:t>
      </w:r>
      <w:r w:rsidRPr="00A17BA1">
        <w:rPr>
          <w:i/>
          <w:iCs/>
          <w:sz w:val="6"/>
          <w:szCs w:val="6"/>
        </w:rPr>
        <w:t>no</w:t>
      </w:r>
      <w:r>
        <w:rPr>
          <w:sz w:val="6"/>
          <w:szCs w:val="6"/>
        </w:rPr>
        <w:t xml:space="preserve"> </w:t>
      </w:r>
      <w:r w:rsidRPr="00A17BA1">
        <w:rPr>
          <w:sz w:val="6"/>
          <w:szCs w:val="6"/>
        </w:rPr>
        <w:t>ILO convention would be forwarded to the Senate for the advice and consent stage of the ratification process, if the ultimate ratification would require</w:t>
      </w:r>
      <w:r>
        <w:rPr>
          <w:sz w:val="6"/>
          <w:szCs w:val="6"/>
        </w:rPr>
        <w:t xml:space="preserve"> </w:t>
      </w:r>
      <w:r w:rsidRPr="00A17BA1">
        <w:rPr>
          <w:i/>
          <w:iCs/>
          <w:sz w:val="6"/>
          <w:szCs w:val="6"/>
        </w:rPr>
        <w:t>any</w:t>
      </w:r>
      <w:r>
        <w:rPr>
          <w:sz w:val="6"/>
          <w:szCs w:val="6"/>
        </w:rPr>
        <w:t xml:space="preserve"> </w:t>
      </w:r>
      <w:r w:rsidRPr="00A17BA1">
        <w:rPr>
          <w:sz w:val="6"/>
          <w:szCs w:val="6"/>
        </w:rPr>
        <w:t>change in U.S. federal and state laws.</w:t>
      </w:r>
      <w:r w:rsidRPr="00A17BA1">
        <w:rPr>
          <w:sz w:val="6"/>
          <w:szCs w:val="6"/>
          <w:vertAlign w:val="superscript"/>
        </w:rPr>
        <w:t>21</w:t>
      </w:r>
      <w:r>
        <w:rPr>
          <w:sz w:val="6"/>
          <w:szCs w:val="6"/>
        </w:rPr>
        <w:t xml:space="preserve"> </w:t>
      </w:r>
      <w:r w:rsidRPr="00A17BA1">
        <w:rPr>
          <w:sz w:val="6"/>
          <w:szCs w:val="6"/>
        </w:rPr>
        <w:t>This peculiarly American doctrine differs from the vast majority of ILO member states who simply require a basic threshold conformity of their existing constitutional and infra-constitutional system with a convention prior to ratification.</w:t>
      </w:r>
      <w:r w:rsidRPr="00837C26">
        <w:rPr>
          <w:sz w:val="12"/>
          <w:szCs w:val="6"/>
        </w:rPr>
        <w:t xml:space="preserve">¶ </w:t>
      </w:r>
      <w:r w:rsidRPr="00A17BA1">
        <w:rPr>
          <w:sz w:val="6"/>
          <w:szCs w:val="6"/>
        </w:rPr>
        <w:t>An agreement to the substance of the 1988 resolution was the concession the AFL-CIO had to make at the time to achieve employer consensus on getting Convention 144 ratified by means of an eighty-one to two approval vote in the U.S. Senate.</w:t>
      </w:r>
      <w:r w:rsidRPr="00A17BA1">
        <w:rPr>
          <w:sz w:val="6"/>
          <w:szCs w:val="6"/>
          <w:vertAlign w:val="superscript"/>
        </w:rPr>
        <w:t>22</w:t>
      </w:r>
      <w:r>
        <w:rPr>
          <w:sz w:val="6"/>
          <w:szCs w:val="6"/>
        </w:rPr>
        <w:t xml:space="preserve"> </w:t>
      </w:r>
      <w:r w:rsidRPr="00A17BA1">
        <w:rPr>
          <w:sz w:val="6"/>
          <w:szCs w:val="6"/>
        </w:rPr>
        <w:t>(Convention 144 is the tripartite consultation convention adopted by the ILO in 1976,</w:t>
      </w:r>
      <w:r w:rsidRPr="00A17BA1">
        <w:rPr>
          <w:sz w:val="6"/>
          <w:szCs w:val="6"/>
          <w:vertAlign w:val="superscript"/>
        </w:rPr>
        <w:t>23</w:t>
      </w:r>
      <w:r>
        <w:rPr>
          <w:sz w:val="6"/>
          <w:szCs w:val="6"/>
        </w:rPr>
        <w:t xml:space="preserve"> </w:t>
      </w:r>
      <w:r w:rsidRPr="00A17BA1">
        <w:rPr>
          <w:sz w:val="6"/>
          <w:szCs w:val="6"/>
        </w:rPr>
        <w:t>which “requires governments to establish effective machinery to ensure tripartite (government, worker, employer) consultation on ILO-related issues, including reviewing the possible ratification of other ILO standards.”)</w:t>
      </w:r>
      <w:r w:rsidRPr="00A17BA1">
        <w:rPr>
          <w:sz w:val="6"/>
          <w:szCs w:val="6"/>
          <w:vertAlign w:val="superscript"/>
        </w:rPr>
        <w:t>24</w:t>
      </w:r>
      <w:r>
        <w:rPr>
          <w:sz w:val="6"/>
          <w:szCs w:val="6"/>
        </w:rPr>
        <w:t xml:space="preserve"> </w:t>
      </w:r>
      <w:r w:rsidRPr="00A17BA1">
        <w:rPr>
          <w:sz w:val="6"/>
          <w:szCs w:val="6"/>
        </w:rPr>
        <w:t>Ironically, the condition precedent for the ratification of this particular convention mandating tripartite social dialogue on ILO questions was an exceedingly high price for the American labor movement to pay. It meant that the future ratification of other ILO conventions, including those guaranteeing trade union rights, would be even more difficult.</w:t>
      </w:r>
      <w:r w:rsidRPr="00837C26">
        <w:rPr>
          <w:sz w:val="12"/>
          <w:szCs w:val="6"/>
        </w:rPr>
        <w:t xml:space="preserve">¶ </w:t>
      </w:r>
      <w:r w:rsidRPr="00A17BA1">
        <w:rPr>
          <w:sz w:val="6"/>
          <w:szCs w:val="6"/>
        </w:rPr>
        <w:t>There is an obvious contradiction, if not hypocrisy, when the United States presses for the inclusion of ILO standards in bilateral and multilateral trade agreements, as well as preferential trading systems, yet fails to ratify the relevant conventions. Nevertheless, the American labor movement has turned to the ILO supervisory system at certain points in recent history by calling out systematic violations of trade union rights in the United States, and before the CFA, in particular.</w:t>
      </w:r>
      <w:r w:rsidRPr="00A17BA1">
        <w:rPr>
          <w:sz w:val="6"/>
          <w:szCs w:val="6"/>
          <w:vertAlign w:val="superscript"/>
        </w:rPr>
        <w:t>25</w:t>
      </w:r>
      <w:r w:rsidRPr="00837C26">
        <w:rPr>
          <w:sz w:val="12"/>
          <w:szCs w:val="6"/>
        </w:rPr>
        <w:t xml:space="preserve">¶ </w:t>
      </w:r>
      <w:r w:rsidRPr="00A17BA1">
        <w:rPr>
          <w:sz w:val="6"/>
          <w:szCs w:val="6"/>
        </w:rPr>
        <w:t>The CFA examines complaints submitted by either workers or employers concerning a member state’s non-compliance with the principles of Conventions 87 and 98. The committee can review the compliance by</w:t>
      </w:r>
      <w:r>
        <w:rPr>
          <w:sz w:val="6"/>
          <w:szCs w:val="6"/>
        </w:rPr>
        <w:t xml:space="preserve"> </w:t>
      </w:r>
      <w:r w:rsidRPr="00A17BA1">
        <w:rPr>
          <w:i/>
          <w:iCs/>
          <w:sz w:val="6"/>
          <w:szCs w:val="6"/>
        </w:rPr>
        <w:t>all</w:t>
      </w:r>
      <w:r>
        <w:rPr>
          <w:sz w:val="6"/>
          <w:szCs w:val="6"/>
        </w:rPr>
        <w:t xml:space="preserve"> </w:t>
      </w:r>
      <w:r w:rsidRPr="00A17BA1">
        <w:rPr>
          <w:sz w:val="6"/>
          <w:szCs w:val="6"/>
        </w:rPr>
        <w:t>member states with the principles of freedom of association and collective bargaining, even without their ratification of Conventions 87 and 98. That is because both norms are inherent to the ILO Constitution, meaning that all member states are subject to the ILO’s supervision regarding them.</w:t>
      </w:r>
      <w:r w:rsidRPr="00A17BA1">
        <w:rPr>
          <w:sz w:val="6"/>
          <w:szCs w:val="6"/>
          <w:vertAlign w:val="superscript"/>
        </w:rPr>
        <w:t>26</w:t>
      </w:r>
      <w:r>
        <w:rPr>
          <w:sz w:val="6"/>
          <w:szCs w:val="6"/>
        </w:rPr>
        <w:t xml:space="preserve"> </w:t>
      </w:r>
      <w:r w:rsidRPr="00A17BA1">
        <w:rPr>
          <w:sz w:val="6"/>
          <w:szCs w:val="6"/>
        </w:rPr>
        <w:t>However, they are not</w:t>
      </w:r>
      <w:r>
        <w:rPr>
          <w:sz w:val="6"/>
          <w:szCs w:val="6"/>
        </w:rPr>
        <w:t xml:space="preserve"> </w:t>
      </w:r>
      <w:r w:rsidRPr="00A17BA1">
        <w:rPr>
          <w:sz w:val="6"/>
          <w:szCs w:val="6"/>
        </w:rPr>
        <w:t>binding</w:t>
      </w:r>
      <w:r>
        <w:rPr>
          <w:sz w:val="6"/>
          <w:szCs w:val="6"/>
        </w:rPr>
        <w:t xml:space="preserve"> </w:t>
      </w:r>
      <w:r w:rsidRPr="00A17BA1">
        <w:rPr>
          <w:sz w:val="6"/>
          <w:szCs w:val="6"/>
        </w:rPr>
        <w:t>in terms of international law—only ratification would produce such a result.</w:t>
      </w:r>
      <w:r w:rsidRPr="00837C26">
        <w:rPr>
          <w:sz w:val="12"/>
          <w:szCs w:val="6"/>
        </w:rPr>
        <w:t xml:space="preserve">¶ </w:t>
      </w:r>
      <w:r w:rsidRPr="00A17BA1">
        <w:rPr>
          <w:sz w:val="6"/>
          <w:szCs w:val="6"/>
        </w:rPr>
        <w:t>Accordingly, the United States is subject to the CFA’s jurisdiction, even with its failure to ratify either Convention 87 or 98. The Committee’s conclusions and recommendations, albeit “soft law” and without self-enforceability, are nevertheless important judgments and commentary on the member state’s shortcomings.</w:t>
      </w:r>
      <w:r w:rsidRPr="00837C26">
        <w:rPr>
          <w:sz w:val="12"/>
          <w:szCs w:val="6"/>
        </w:rPr>
        <w:t xml:space="preserve">¶ </w:t>
      </w:r>
      <w:r w:rsidRPr="00A17BA1">
        <w:rPr>
          <w:sz w:val="6"/>
          <w:szCs w:val="6"/>
        </w:rPr>
        <w:t>Conventions 87 and 98 constitute the “Magna Carta” of international trade union rights,</w:t>
      </w:r>
      <w:r w:rsidRPr="00A17BA1">
        <w:rPr>
          <w:sz w:val="6"/>
          <w:szCs w:val="6"/>
          <w:vertAlign w:val="superscript"/>
        </w:rPr>
        <w:t>27</w:t>
      </w:r>
      <w:r>
        <w:rPr>
          <w:sz w:val="6"/>
          <w:szCs w:val="6"/>
        </w:rPr>
        <w:t xml:space="preserve"> </w:t>
      </w:r>
      <w:r w:rsidRPr="00A17BA1">
        <w:rPr>
          <w:sz w:val="6"/>
          <w:szCs w:val="6"/>
        </w:rPr>
        <w:t>and there is little question that the U.S. labor law regime violates both norms de jure and de facto. The American union movement has exposed this reality over decades by submitting complaints before the CFA, with the committee rendering critical findings, including recommendations to U.S. authorities to remedy the shortfalls.</w:t>
      </w:r>
      <w:r w:rsidRPr="00A17BA1">
        <w:rPr>
          <w:sz w:val="6"/>
          <w:szCs w:val="6"/>
          <w:vertAlign w:val="superscript"/>
        </w:rPr>
        <w:t>28</w:t>
      </w:r>
      <w:r w:rsidRPr="00837C26">
        <w:rPr>
          <w:sz w:val="12"/>
          <w:szCs w:val="6"/>
        </w:rPr>
        <w:t xml:space="preserve">¶ </w:t>
      </w:r>
      <w:r w:rsidRPr="00A17BA1">
        <w:rPr>
          <w:i/>
          <w:iCs/>
          <w:sz w:val="6"/>
          <w:szCs w:val="6"/>
        </w:rPr>
        <w:t>Conventions 87 and 98 constitute the “Magna Carta” of international trade union rights, and there is little question that the U.S. labor law regime violates both norms de jure and de facto.</w:t>
      </w:r>
      <w:r w:rsidRPr="00837C26">
        <w:rPr>
          <w:sz w:val="12"/>
          <w:szCs w:val="6"/>
        </w:rPr>
        <w:t xml:space="preserve">¶ </w:t>
      </w:r>
      <w:r w:rsidRPr="00A17BA1">
        <w:rPr>
          <w:sz w:val="6"/>
          <w:szCs w:val="6"/>
        </w:rPr>
        <w:t>For example, in 1990, the United Food and Commercial Workers (UFCW), with the support of the AFL-CIO and the International Federation of Commercial, Clerical, Professional, and Technical Employees, filed a complaint before the CFA alleging that U.S. labor laws and their enforcement “do not adequately protect trade unions’ and workers’ rights, including freedom of association and the right to organize, against the anti-union conduct of certain employers.”</w:t>
      </w:r>
      <w:r w:rsidRPr="00A17BA1">
        <w:rPr>
          <w:sz w:val="6"/>
          <w:szCs w:val="6"/>
          <w:vertAlign w:val="superscript"/>
        </w:rPr>
        <w:t>29</w:t>
      </w:r>
      <w:r>
        <w:rPr>
          <w:sz w:val="6"/>
          <w:szCs w:val="6"/>
        </w:rPr>
        <w:t xml:space="preserve"> </w:t>
      </w:r>
      <w:r w:rsidRPr="00A17BA1">
        <w:rPr>
          <w:sz w:val="6"/>
          <w:szCs w:val="6"/>
        </w:rPr>
        <w:t>The factual basis of the submission involved the anti-union conduct of Delhaize-Food Lion, “a transnational enterprise based in Belgium operating food stores in the United States.” This anti-union conduct included employer interference (with threat of arrest) of UFCW informational pickets in front of Food Lion stores located in Washington, D.C., Maryland, and Virginia, as well as the denial of access of UFCW organizers to Food Lion employees.</w:t>
      </w:r>
      <w:r w:rsidRPr="00A17BA1">
        <w:rPr>
          <w:sz w:val="6"/>
          <w:szCs w:val="6"/>
          <w:vertAlign w:val="superscript"/>
        </w:rPr>
        <w:t>30</w:t>
      </w:r>
      <w:r>
        <w:rPr>
          <w:sz w:val="6"/>
          <w:szCs w:val="6"/>
        </w:rPr>
        <w:t xml:space="preserve"> </w:t>
      </w:r>
      <w:r w:rsidRPr="00A17BA1">
        <w:rPr>
          <w:sz w:val="6"/>
          <w:szCs w:val="6"/>
        </w:rPr>
        <w:t>The UFCW argued that the existing National Labor Relations Act (NLRA) and its enforcement failed to adequately prevent and remedy such unlawful anti-union practices, and that Section 10 (j) of the NLRA (stipulating permissive injunctive relief in cases of employer unfair labor practices) and 10(l) (providing for mandatory injunctive relief in cases of union unfair labor practices) made for unequal treatment and protection of U.S. workers and their unions, violating the principles of Conventions 87 and 98.</w:t>
      </w:r>
      <w:r w:rsidRPr="00A17BA1">
        <w:rPr>
          <w:sz w:val="6"/>
          <w:szCs w:val="6"/>
          <w:vertAlign w:val="superscript"/>
        </w:rPr>
        <w:t>31</w:t>
      </w:r>
      <w:r w:rsidRPr="00837C26">
        <w:rPr>
          <w:sz w:val="12"/>
          <w:szCs w:val="6"/>
        </w:rPr>
        <w:t xml:space="preserve">¶ </w:t>
      </w:r>
      <w:r w:rsidRPr="00A17BA1">
        <w:rPr>
          <w:sz w:val="6"/>
          <w:szCs w:val="6"/>
        </w:rPr>
        <w:t>The CFA concluded that the U.S. government should review and revise its laws and their enforcement “to guarantee access of trade union representatives to workplaces,” and that injunctive relief should be provided on an equal basis in the context of the NLRA.</w:t>
      </w:r>
      <w:r w:rsidRPr="00A17BA1">
        <w:rPr>
          <w:sz w:val="6"/>
          <w:szCs w:val="6"/>
          <w:vertAlign w:val="superscript"/>
        </w:rPr>
        <w:t>32</w:t>
      </w:r>
      <w:r>
        <w:rPr>
          <w:sz w:val="6"/>
          <w:szCs w:val="6"/>
        </w:rPr>
        <w:t xml:space="preserve"> </w:t>
      </w:r>
      <w:r w:rsidRPr="00A17BA1">
        <w:rPr>
          <w:sz w:val="6"/>
          <w:szCs w:val="6"/>
        </w:rPr>
        <w:t>The committee also requested that the U.S. government “draw the attention” of companies violating trade union rights in the United States to the “conclusions in this case.”</w:t>
      </w:r>
      <w:r w:rsidRPr="00A17BA1">
        <w:rPr>
          <w:sz w:val="6"/>
          <w:szCs w:val="6"/>
          <w:vertAlign w:val="superscript"/>
        </w:rPr>
        <w:t>33</w:t>
      </w:r>
      <w:r>
        <w:rPr>
          <w:sz w:val="6"/>
          <w:szCs w:val="6"/>
        </w:rPr>
        <w:t xml:space="preserve"> </w:t>
      </w:r>
      <w:r w:rsidRPr="00A17BA1">
        <w:rPr>
          <w:sz w:val="6"/>
          <w:szCs w:val="6"/>
        </w:rPr>
        <w:t>Such an ILO decision, even without the force of sanction, could be useful for future union campaigns, not to mention the many other CFA findings involving the United States.</w:t>
      </w:r>
      <w:r w:rsidRPr="00837C26">
        <w:rPr>
          <w:sz w:val="12"/>
          <w:szCs w:val="6"/>
        </w:rPr>
        <w:t xml:space="preserve">¶ </w:t>
      </w:r>
      <w:r w:rsidRPr="00A17BA1">
        <w:rPr>
          <w:sz w:val="14"/>
        </w:rPr>
        <w:t xml:space="preserve">If Conventions 87 and 98 were ever ratified by the United States, </w:t>
      </w:r>
      <w:r w:rsidRPr="00A17BA1">
        <w:rPr>
          <w:rStyle w:val="Emphasis"/>
          <w:highlight w:val="yellow"/>
        </w:rPr>
        <w:t>international law</w:t>
      </w:r>
      <w:r w:rsidRPr="00A17BA1">
        <w:rPr>
          <w:highlight w:val="yellow"/>
          <w:u w:val="single"/>
        </w:rPr>
        <w:t xml:space="preserve"> would</w:t>
      </w:r>
      <w:r w:rsidRPr="00A17BA1">
        <w:rPr>
          <w:u w:val="single"/>
        </w:rPr>
        <w:t xml:space="preserve"> dictate the </w:t>
      </w:r>
      <w:r w:rsidRPr="00A17BA1">
        <w:rPr>
          <w:b/>
          <w:bCs/>
          <w:highlight w:val="yellow"/>
          <w:u w:val="single"/>
        </w:rPr>
        <w:t>overhaul</w:t>
      </w:r>
      <w:r w:rsidRPr="00A17BA1">
        <w:rPr>
          <w:u w:val="single"/>
        </w:rPr>
        <w:t xml:space="preserve">ing of a great part of </w:t>
      </w:r>
      <w:r w:rsidRPr="00A17BA1">
        <w:rPr>
          <w:rStyle w:val="Emphasis"/>
          <w:highlight w:val="yellow"/>
        </w:rPr>
        <w:t>U.S. labor law</w:t>
      </w:r>
      <w:r w:rsidRPr="00A17BA1">
        <w:rPr>
          <w:sz w:val="14"/>
        </w:rPr>
        <w:t xml:space="preserve"> empowering employer opposition to the unionization process, due to the binding obligation of the norms resulting from ratification. This point has not been lost on the U.S. Council for International Business (USCIB), which undoubtedly would resist such an effort.</w:t>
      </w:r>
      <w:r w:rsidRPr="00A17BA1">
        <w:rPr>
          <w:sz w:val="14"/>
          <w:vertAlign w:val="superscript"/>
        </w:rPr>
        <w:t>34</w:t>
      </w:r>
      <w:r>
        <w:rPr>
          <w:sz w:val="14"/>
        </w:rPr>
        <w:t xml:space="preserve"> </w:t>
      </w:r>
      <w:r w:rsidRPr="00A17BA1">
        <w:rPr>
          <w:sz w:val="14"/>
        </w:rPr>
        <w:t>For example, a faithful application of ratified Conventions 87 and 98 means eliminating all employer interference in the organizing process, including the use of captive audience meetings.</w:t>
      </w:r>
      <w:r w:rsidRPr="00837C26">
        <w:rPr>
          <w:sz w:val="12"/>
        </w:rPr>
        <w:t xml:space="preserve">¶ </w:t>
      </w:r>
      <w:r w:rsidRPr="00A17BA1">
        <w:rPr>
          <w:sz w:val="14"/>
        </w:rPr>
        <w:t>The Self-Enforcement Challenge Regarding ILO Standards</w:t>
      </w:r>
      <w:r w:rsidRPr="00837C26">
        <w:rPr>
          <w:sz w:val="12"/>
        </w:rPr>
        <w:t xml:space="preserve">¶ </w:t>
      </w:r>
      <w:r w:rsidRPr="00A17BA1">
        <w:rPr>
          <w:sz w:val="14"/>
        </w:rPr>
        <w:t>Even if the United States were to ratify more ILO conventions, there is the ongoing dilemma of the ILO normative regime lacking enforcement. The ILO is without the power to impose sanctions or penalties by itself.</w:t>
      </w:r>
      <w:r w:rsidRPr="00837C26">
        <w:rPr>
          <w:sz w:val="12"/>
        </w:rPr>
        <w:t xml:space="preserve">¶ </w:t>
      </w:r>
      <w:r w:rsidRPr="00A17BA1">
        <w:rPr>
          <w:u w:val="single"/>
        </w:rPr>
        <w:t>U.S. Federal District Court Judge Peter Messitte</w:t>
      </w:r>
      <w:r w:rsidRPr="00A17BA1">
        <w:rPr>
          <w:sz w:val="14"/>
        </w:rPr>
        <w:t xml:space="preserve"> (Maryland) </w:t>
      </w:r>
      <w:r w:rsidRPr="00A17BA1">
        <w:rPr>
          <w:u w:val="single"/>
        </w:rPr>
        <w:t>offered a compelling insight on the effort to overcome the enforcement challenge</w:t>
      </w:r>
      <w:r w:rsidRPr="00A17BA1">
        <w:rPr>
          <w:sz w:val="14"/>
        </w:rPr>
        <w:t xml:space="preserve"> in a speech delivered a decade ago—namely</w:t>
      </w:r>
      <w:r w:rsidRPr="00A17BA1">
        <w:rPr>
          <w:u w:val="single"/>
        </w:rPr>
        <w:t xml:space="preserve">, </w:t>
      </w:r>
      <w:r w:rsidRPr="00A17BA1">
        <w:rPr>
          <w:rStyle w:val="Emphasis"/>
          <w:highlight w:val="yellow"/>
        </w:rPr>
        <w:t>ILO standards</w:t>
      </w:r>
      <w:r w:rsidRPr="00A17BA1">
        <w:rPr>
          <w:u w:val="single"/>
        </w:rPr>
        <w:t xml:space="preserve"> negotiated </w:t>
      </w:r>
      <w:r w:rsidRPr="00A17BA1">
        <w:rPr>
          <w:highlight w:val="yellow"/>
          <w:u w:val="single"/>
        </w:rPr>
        <w:t xml:space="preserve">as </w:t>
      </w:r>
      <w:r w:rsidRPr="00A17BA1">
        <w:rPr>
          <w:b/>
          <w:bCs/>
          <w:highlight w:val="yellow"/>
          <w:u w:val="single"/>
        </w:rPr>
        <w:t>conditions</w:t>
      </w:r>
      <w:r w:rsidRPr="00A17BA1">
        <w:rPr>
          <w:highlight w:val="yellow"/>
          <w:u w:val="single"/>
        </w:rPr>
        <w:t xml:space="preserve"> in </w:t>
      </w:r>
      <w:r w:rsidRPr="00A17BA1">
        <w:rPr>
          <w:rStyle w:val="Emphasis"/>
          <w:highlight w:val="yellow"/>
        </w:rPr>
        <w:t>private agreements</w:t>
      </w:r>
      <w:r w:rsidRPr="00A17BA1">
        <w:rPr>
          <w:u w:val="single"/>
        </w:rPr>
        <w:t xml:space="preserve"> might be enforceable according to the law of </w:t>
      </w:r>
      <w:r w:rsidRPr="00A17BA1">
        <w:rPr>
          <w:b/>
          <w:bCs/>
          <w:u w:val="single"/>
        </w:rPr>
        <w:t>contracts</w:t>
      </w:r>
      <w:r w:rsidRPr="00A17BA1">
        <w:rPr>
          <w:sz w:val="14"/>
        </w:rPr>
        <w:t xml:space="preserve">, depending on the national, state, and local jurisdictions. Such an observation raises an intriguing question concerning the enforceability of </w:t>
      </w:r>
      <w:r w:rsidRPr="00A17BA1">
        <w:rPr>
          <w:u w:val="single"/>
        </w:rPr>
        <w:t>global framework agreements (</w:t>
      </w:r>
      <w:r w:rsidRPr="00A17BA1">
        <w:rPr>
          <w:rStyle w:val="Emphasis"/>
          <w:highlight w:val="yellow"/>
        </w:rPr>
        <w:t>GFAs</w:t>
      </w:r>
      <w:r w:rsidRPr="00A17BA1">
        <w:rPr>
          <w:u w:val="single"/>
        </w:rPr>
        <w:t xml:space="preserve">) </w:t>
      </w:r>
      <w:r w:rsidRPr="00A17BA1">
        <w:rPr>
          <w:highlight w:val="yellow"/>
          <w:u w:val="single"/>
        </w:rPr>
        <w:t xml:space="preserve">which refer to </w:t>
      </w:r>
      <w:r w:rsidRPr="00A17BA1">
        <w:rPr>
          <w:rStyle w:val="Emphasis"/>
          <w:highlight w:val="yellow"/>
        </w:rPr>
        <w:t>ILO conventions</w:t>
      </w:r>
      <w:r w:rsidRPr="00A17BA1">
        <w:rPr>
          <w:u w:val="single"/>
        </w:rPr>
        <w:t xml:space="preserve"> and are negotiated between global union federations (GUFs) and multinational enterprise</w:t>
      </w:r>
      <w:r w:rsidRPr="00A17BA1">
        <w:rPr>
          <w:sz w:val="14"/>
        </w:rPr>
        <w:t>s.</w:t>
      </w:r>
      <w:r w:rsidRPr="00A17BA1">
        <w:rPr>
          <w:sz w:val="14"/>
          <w:vertAlign w:val="superscript"/>
        </w:rPr>
        <w:t>35</w:t>
      </w:r>
      <w:r>
        <w:rPr>
          <w:sz w:val="14"/>
        </w:rPr>
        <w:t xml:space="preserve"> </w:t>
      </w:r>
      <w:r w:rsidRPr="00A17BA1">
        <w:rPr>
          <w:sz w:val="14"/>
        </w:rPr>
        <w:t xml:space="preserve">Judge </w:t>
      </w:r>
      <w:r w:rsidRPr="00A17BA1">
        <w:rPr>
          <w:u w:val="single"/>
        </w:rPr>
        <w:t xml:space="preserve">Messitte suggested that </w:t>
      </w:r>
      <w:r w:rsidRPr="00A17BA1">
        <w:rPr>
          <w:rStyle w:val="Emphasis"/>
          <w:highlight w:val="yellow"/>
        </w:rPr>
        <w:t>ILO jurisprudence</w:t>
      </w:r>
      <w:r w:rsidRPr="00A17BA1">
        <w:rPr>
          <w:highlight w:val="yellow"/>
          <w:u w:val="single"/>
        </w:rPr>
        <w:t xml:space="preserve">, </w:t>
      </w:r>
      <w:r w:rsidRPr="00A17BA1">
        <w:rPr>
          <w:rStyle w:val="Emphasis"/>
          <w:highlight w:val="yellow"/>
        </w:rPr>
        <w:t>rather than national</w:t>
      </w:r>
      <w:r w:rsidRPr="00A17BA1">
        <w:rPr>
          <w:rStyle w:val="Emphasis"/>
        </w:rPr>
        <w:t xml:space="preserve"> and local </w:t>
      </w:r>
      <w:r w:rsidRPr="00A17BA1">
        <w:rPr>
          <w:rStyle w:val="Emphasis"/>
          <w:highlight w:val="yellow"/>
        </w:rPr>
        <w:t>labor law</w:t>
      </w:r>
      <w:r w:rsidRPr="00A17BA1">
        <w:rPr>
          <w:highlight w:val="yellow"/>
          <w:u w:val="single"/>
        </w:rPr>
        <w:t xml:space="preserve">, </w:t>
      </w:r>
      <w:r w:rsidRPr="00A17BA1">
        <w:rPr>
          <w:rStyle w:val="Emphasis"/>
          <w:highlight w:val="yellow"/>
        </w:rPr>
        <w:t>might guide the interpretation of ILO norms within</w:t>
      </w:r>
      <w:r w:rsidRPr="00A17BA1">
        <w:rPr>
          <w:rStyle w:val="Emphasis"/>
        </w:rPr>
        <w:t xml:space="preserve"> such </w:t>
      </w:r>
      <w:r w:rsidRPr="00A17BA1">
        <w:rPr>
          <w:rStyle w:val="Emphasis"/>
          <w:highlight w:val="yellow"/>
        </w:rPr>
        <w:t>private accords</w:t>
      </w:r>
      <w:r w:rsidRPr="00A17BA1">
        <w:rPr>
          <w:sz w:val="14"/>
        </w:rPr>
        <w:t>.</w:t>
      </w:r>
      <w:r w:rsidRPr="00A17BA1">
        <w:rPr>
          <w:sz w:val="14"/>
          <w:vertAlign w:val="superscript"/>
        </w:rPr>
        <w:t>36</w:t>
      </w:r>
      <w:r w:rsidRPr="00837C26">
        <w:rPr>
          <w:sz w:val="12"/>
        </w:rPr>
        <w:t xml:space="preserve">¶ </w:t>
      </w:r>
      <w:r w:rsidRPr="00A17BA1">
        <w:rPr>
          <w:sz w:val="14"/>
        </w:rPr>
        <w:t xml:space="preserve">Even with the </w:t>
      </w:r>
      <w:r w:rsidRPr="00A17BA1">
        <w:rPr>
          <w:highlight w:val="yellow"/>
          <w:u w:val="single"/>
        </w:rPr>
        <w:t>ILO</w:t>
      </w:r>
      <w:r w:rsidRPr="00A17BA1">
        <w:rPr>
          <w:sz w:val="14"/>
        </w:rPr>
        <w:t xml:space="preserve"> regime lacking self-executing and self-enforcing powers, its </w:t>
      </w:r>
      <w:r w:rsidRPr="00A17BA1">
        <w:rPr>
          <w:u w:val="single"/>
        </w:rPr>
        <w:t xml:space="preserve">standards and </w:t>
      </w:r>
      <w:r w:rsidRPr="00A17BA1">
        <w:rPr>
          <w:rStyle w:val="Emphasis"/>
          <w:highlight w:val="yellow"/>
        </w:rPr>
        <w:t>jurisprudence</w:t>
      </w:r>
      <w:r w:rsidRPr="00A17BA1">
        <w:rPr>
          <w:highlight w:val="yellow"/>
          <w:u w:val="single"/>
        </w:rPr>
        <w:t xml:space="preserve"> are</w:t>
      </w:r>
      <w:r w:rsidRPr="00A17BA1">
        <w:rPr>
          <w:u w:val="single"/>
        </w:rPr>
        <w:t xml:space="preserve"> still </w:t>
      </w:r>
      <w:r w:rsidRPr="00A17BA1">
        <w:rPr>
          <w:rStyle w:val="Emphasis"/>
          <w:highlight w:val="yellow"/>
        </w:rPr>
        <w:t>the credible reference</w:t>
      </w:r>
      <w:r w:rsidRPr="00A17BA1">
        <w:rPr>
          <w:u w:val="single"/>
        </w:rPr>
        <w:t xml:space="preserve"> for the global community</w:t>
      </w:r>
      <w:r w:rsidRPr="00A17BA1">
        <w:rPr>
          <w:sz w:val="14"/>
        </w:rPr>
        <w:t xml:space="preserve">, </w:t>
      </w:r>
      <w:r w:rsidRPr="00A17BA1">
        <w:rPr>
          <w:u w:val="single"/>
        </w:rPr>
        <w:t xml:space="preserve">and </w:t>
      </w:r>
      <w:r w:rsidRPr="00A17BA1">
        <w:rPr>
          <w:rStyle w:val="Emphasis"/>
          <w:highlight w:val="yellow"/>
        </w:rPr>
        <w:t>the political</w:t>
      </w:r>
      <w:r w:rsidRPr="00A17BA1">
        <w:rPr>
          <w:highlight w:val="yellow"/>
          <w:u w:val="single"/>
        </w:rPr>
        <w:t xml:space="preserve"> and </w:t>
      </w:r>
      <w:r w:rsidRPr="00A17BA1">
        <w:rPr>
          <w:rStyle w:val="Emphasis"/>
          <w:highlight w:val="yellow"/>
        </w:rPr>
        <w:t>moral force</w:t>
      </w:r>
      <w:r w:rsidRPr="00A17BA1">
        <w:rPr>
          <w:u w:val="single"/>
        </w:rPr>
        <w:t xml:space="preserve"> of the system </w:t>
      </w:r>
      <w:r w:rsidRPr="00A17BA1">
        <w:rPr>
          <w:highlight w:val="yellow"/>
          <w:u w:val="single"/>
        </w:rPr>
        <w:t xml:space="preserve">can be </w:t>
      </w:r>
      <w:r w:rsidRPr="00A17BA1">
        <w:rPr>
          <w:rStyle w:val="Emphasis"/>
          <w:highlight w:val="yellow"/>
        </w:rPr>
        <w:t>leveraged</w:t>
      </w:r>
      <w:r w:rsidRPr="00A17BA1">
        <w:rPr>
          <w:highlight w:val="yellow"/>
          <w:u w:val="single"/>
        </w:rPr>
        <w:t xml:space="preserve"> by</w:t>
      </w:r>
      <w:r w:rsidRPr="00A17BA1">
        <w:rPr>
          <w:u w:val="single"/>
        </w:rPr>
        <w:t xml:space="preserve"> both </w:t>
      </w:r>
      <w:r w:rsidRPr="00A17BA1">
        <w:rPr>
          <w:highlight w:val="yellow"/>
          <w:u w:val="single"/>
        </w:rPr>
        <w:t xml:space="preserve">the </w:t>
      </w:r>
      <w:r w:rsidRPr="00A17BA1">
        <w:rPr>
          <w:rStyle w:val="Emphasis"/>
          <w:highlight w:val="yellow"/>
        </w:rPr>
        <w:t>U</w:t>
      </w:r>
      <w:r w:rsidRPr="00A17BA1">
        <w:rPr>
          <w:u w:val="single"/>
        </w:rPr>
        <w:t xml:space="preserve">nited </w:t>
      </w:r>
      <w:r w:rsidRPr="00A17BA1">
        <w:rPr>
          <w:rStyle w:val="Emphasis"/>
          <w:szCs w:val="24"/>
          <w:highlight w:val="yellow"/>
        </w:rPr>
        <w:t>S</w:t>
      </w:r>
      <w:r w:rsidRPr="00A17BA1">
        <w:rPr>
          <w:szCs w:val="24"/>
          <w:u w:val="single"/>
        </w:rPr>
        <w:t>tates and global labor movements to help</w:t>
      </w:r>
      <w:r w:rsidRPr="00A17BA1">
        <w:rPr>
          <w:u w:val="single"/>
        </w:rPr>
        <w:t xml:space="preserve"> achieve their objectives</w:t>
      </w:r>
      <w:r w:rsidRPr="00A17BA1">
        <w:rPr>
          <w:sz w:val="14"/>
        </w:rPr>
        <w:t xml:space="preserve">. The conclusions and recommendations of the ILO normative system can therefore serve as a “power of persuasion” and a “shaming tactic” </w:t>
      </w:r>
      <w:r w:rsidRPr="00A17BA1">
        <w:rPr>
          <w:highlight w:val="yellow"/>
          <w:u w:val="single"/>
        </w:rPr>
        <w:t xml:space="preserve">to </w:t>
      </w:r>
      <w:r w:rsidRPr="00A17BA1">
        <w:rPr>
          <w:b/>
          <w:bCs/>
          <w:highlight w:val="yellow"/>
          <w:u w:val="single"/>
        </w:rPr>
        <w:t>pressure governments</w:t>
      </w:r>
      <w:r w:rsidRPr="00A17BA1">
        <w:rPr>
          <w:u w:val="single"/>
        </w:rPr>
        <w:t xml:space="preserve"> </w:t>
      </w:r>
      <w:r w:rsidRPr="007A4080">
        <w:rPr>
          <w:highlight w:val="yellow"/>
          <w:u w:val="single"/>
        </w:rPr>
        <w:t>and</w:t>
      </w:r>
      <w:r w:rsidRPr="00A17BA1">
        <w:rPr>
          <w:u w:val="single"/>
        </w:rPr>
        <w:t xml:space="preserve"> </w:t>
      </w:r>
      <w:r w:rsidRPr="00A17BA1">
        <w:rPr>
          <w:b/>
          <w:bCs/>
          <w:highlight w:val="yellow"/>
          <w:u w:val="single"/>
        </w:rPr>
        <w:t>employers</w:t>
      </w:r>
      <w:r w:rsidRPr="00A17BA1">
        <w:rPr>
          <w:sz w:val="14"/>
        </w:rPr>
        <w:t xml:space="preserve"> to do the right thing.</w:t>
      </w:r>
      <w:r w:rsidRPr="00A17BA1">
        <w:rPr>
          <w:sz w:val="14"/>
          <w:vertAlign w:val="superscript"/>
        </w:rPr>
        <w:t>37</w:t>
      </w:r>
    </w:p>
    <w:p w14:paraId="1A6297C2" w14:textId="77777777" w:rsidR="009F6498" w:rsidRPr="00B9124B" w:rsidRDefault="009F6498" w:rsidP="009F6498"/>
    <w:p w14:paraId="5364AC57" w14:textId="77777777" w:rsidR="009F6498" w:rsidRDefault="009F6498" w:rsidP="009F6498"/>
    <w:p w14:paraId="58346EA7" w14:textId="77777777" w:rsidR="009F6498" w:rsidRPr="0061685C" w:rsidRDefault="009F6498" w:rsidP="009F6498">
      <w:pPr>
        <w:pStyle w:val="Heading4"/>
      </w:pPr>
      <w:r>
        <w:t xml:space="preserve">The ILO </w:t>
      </w:r>
      <w:r>
        <w:rPr>
          <w:u w:val="single"/>
        </w:rPr>
        <w:t>flexing</w:t>
      </w:r>
      <w:r>
        <w:t xml:space="preserve"> credibility over collective bargaining is key to </w:t>
      </w:r>
      <w:r>
        <w:rPr>
          <w:u w:val="single"/>
        </w:rPr>
        <w:t>international</w:t>
      </w:r>
      <w:r>
        <w:t xml:space="preserve"> labor rights and rule of law—that </w:t>
      </w:r>
      <w:r w:rsidRPr="0061685C">
        <w:t>dampens</w:t>
      </w:r>
      <w:r>
        <w:t xml:space="preserve"> </w:t>
      </w:r>
      <w:r w:rsidRPr="0061685C">
        <w:rPr>
          <w:u w:val="single"/>
        </w:rPr>
        <w:t>nuclear conflict</w:t>
      </w:r>
      <w:r>
        <w:t xml:space="preserve">, </w:t>
      </w:r>
      <w:r w:rsidRPr="0061685C">
        <w:rPr>
          <w:u w:val="single"/>
        </w:rPr>
        <w:t>climate change</w:t>
      </w:r>
      <w:r>
        <w:t xml:space="preserve"> and </w:t>
      </w:r>
      <w:r>
        <w:rPr>
          <w:u w:val="single"/>
        </w:rPr>
        <w:t>extremism</w:t>
      </w:r>
      <w:r>
        <w:t>.</w:t>
      </w:r>
    </w:p>
    <w:p w14:paraId="6E85EFD5" w14:textId="77777777" w:rsidR="009F6498" w:rsidRDefault="009F6498" w:rsidP="009F6498">
      <w:r w:rsidRPr="00C508D7">
        <w:rPr>
          <w:rStyle w:val="Style13ptBold"/>
        </w:rPr>
        <w:t xml:space="preserve">Thorns &amp; </w:t>
      </w:r>
      <w:proofErr w:type="spellStart"/>
      <w:r w:rsidRPr="00C508D7">
        <w:rPr>
          <w:rStyle w:val="Style13ptBold"/>
        </w:rPr>
        <w:t>Passchier</w:t>
      </w:r>
      <w:proofErr w:type="spellEnd"/>
      <w:r w:rsidRPr="00C508D7">
        <w:rPr>
          <w:rStyle w:val="Style13ptBold"/>
        </w:rPr>
        <w:t xml:space="preserve"> 25</w:t>
      </w:r>
      <w:r w:rsidRPr="00C508D7">
        <w:t xml:space="preserve"> </w:t>
      </w:r>
      <w:r w:rsidRPr="00680DA2">
        <w:t xml:space="preserve">(Matthias Thorns is the Director of Global Labor Relations and Human Rights at Samsung </w:t>
      </w:r>
      <w:proofErr w:type="spellStart"/>
      <w:r w:rsidRPr="00680DA2">
        <w:t>Electronic</w:t>
      </w:r>
      <w:proofErr w:type="spellEnd"/>
      <w:r w:rsidRPr="00680DA2">
        <w:t xml:space="preserve">. Before that, he served as Deputy Secretary-General of the International </w:t>
      </w:r>
      <w:proofErr w:type="spellStart"/>
      <w:r w:rsidRPr="00680DA2">
        <w:t>Organisation</w:t>
      </w:r>
      <w:proofErr w:type="spellEnd"/>
      <w:r w:rsidRPr="00680DA2">
        <w:t xml:space="preserve"> of Employers (IOE), leading the IOE’s work on multinational enterprises and SMEs, sustainability and human rights, as well as G20 and G7. Master of Arts in European Studies and a Magister Artium in History and Philosophy, both from the University of Hannover. </w:t>
      </w:r>
      <w:proofErr w:type="spellStart"/>
      <w:r w:rsidRPr="00680DA2">
        <w:t>Catelene</w:t>
      </w:r>
      <w:proofErr w:type="spellEnd"/>
      <w:r w:rsidRPr="00680DA2">
        <w:t xml:space="preserve"> Passchier, Chairperson of the Workers’ group in the International </w:t>
      </w:r>
      <w:proofErr w:type="spellStart"/>
      <w:r w:rsidRPr="00680DA2">
        <w:t>Labour</w:t>
      </w:r>
      <w:proofErr w:type="spellEnd"/>
      <w:r w:rsidRPr="00680DA2">
        <w:t xml:space="preserve"> Organization. Studied law at Utrecht University and former barrister. Former Confederal Secretary of the European Trade Union Confederation. This document is minutes of their speeches given at the ILO’s Governing Body 353rd Session, Geneva, https://www.ilo.org/sites/default/files/2025-04/GB353-INS-PV-%5BRELMEETINGS-250311-002%5D-Web-EN.pdf March 2025)</w:t>
      </w:r>
    </w:p>
    <w:p w14:paraId="234E9F30" w14:textId="77777777" w:rsidR="009F6498" w:rsidRPr="00837C26" w:rsidRDefault="009F6498" w:rsidP="009F6498">
      <w:pPr>
        <w:rPr>
          <w:sz w:val="14"/>
        </w:rPr>
      </w:pPr>
      <w:r w:rsidRPr="00837C26">
        <w:rPr>
          <w:sz w:val="14"/>
        </w:rPr>
        <w:t xml:space="preserve">5. Successful organizations </w:t>
      </w:r>
      <w:proofErr w:type="spellStart"/>
      <w:r w:rsidRPr="00837C26">
        <w:rPr>
          <w:sz w:val="14"/>
        </w:rPr>
        <w:t>analysed</w:t>
      </w:r>
      <w:proofErr w:type="spellEnd"/>
      <w:r w:rsidRPr="00837C26">
        <w:rPr>
          <w:sz w:val="14"/>
        </w:rPr>
        <w:t xml:space="preserve"> past mistakes and learned from them. </w:t>
      </w:r>
      <w:r w:rsidRPr="006370A0">
        <w:rPr>
          <w:u w:val="single"/>
        </w:rPr>
        <w:t>Two years previously</w:t>
      </w:r>
      <w:r w:rsidRPr="00C105BF">
        <w:rPr>
          <w:u w:val="single"/>
        </w:rPr>
        <w:t xml:space="preserve">, </w:t>
      </w:r>
      <w:r w:rsidRPr="006370A0">
        <w:rPr>
          <w:u w:val="single"/>
        </w:rPr>
        <w:t xml:space="preserve">the </w:t>
      </w:r>
      <w:r w:rsidRPr="00680DA2">
        <w:rPr>
          <w:b/>
          <w:bCs/>
          <w:highlight w:val="yellow"/>
          <w:u w:val="single"/>
        </w:rPr>
        <w:t>Governing Body</w:t>
      </w:r>
      <w:r w:rsidRPr="00C105BF">
        <w:rPr>
          <w:u w:val="single"/>
        </w:rPr>
        <w:t xml:space="preserve"> had </w:t>
      </w:r>
      <w:r w:rsidRPr="00680DA2">
        <w:rPr>
          <w:rStyle w:val="Emphasis"/>
          <w:highlight w:val="yellow"/>
        </w:rPr>
        <w:t>refused to engage</w:t>
      </w:r>
      <w:r w:rsidRPr="00C105BF">
        <w:rPr>
          <w:u w:val="single"/>
        </w:rPr>
        <w:t xml:space="preserve"> in social dialogue </w:t>
      </w:r>
      <w:r w:rsidRPr="00680DA2">
        <w:rPr>
          <w:highlight w:val="yellow"/>
          <w:u w:val="single"/>
        </w:rPr>
        <w:t xml:space="preserve">on </w:t>
      </w:r>
      <w:r w:rsidRPr="00680DA2">
        <w:rPr>
          <w:rStyle w:val="Emphasis"/>
          <w:highlight w:val="yellow"/>
        </w:rPr>
        <w:t>the right to strike</w:t>
      </w:r>
      <w:r w:rsidRPr="00680DA2">
        <w:rPr>
          <w:highlight w:val="yellow"/>
          <w:u w:val="single"/>
        </w:rPr>
        <w:t xml:space="preserve"> </w:t>
      </w:r>
      <w:r w:rsidRPr="006370A0">
        <w:rPr>
          <w:u w:val="single"/>
        </w:rPr>
        <w:t xml:space="preserve">and had </w:t>
      </w:r>
      <w:r w:rsidRPr="00680DA2">
        <w:rPr>
          <w:b/>
          <w:bCs/>
          <w:highlight w:val="yellow"/>
          <w:u w:val="single"/>
        </w:rPr>
        <w:t>referred</w:t>
      </w:r>
      <w:r w:rsidRPr="00C105BF">
        <w:rPr>
          <w:b/>
          <w:bCs/>
          <w:u w:val="single"/>
        </w:rPr>
        <w:t xml:space="preserve"> the matter</w:t>
      </w:r>
      <w:r w:rsidRPr="00C105BF">
        <w:rPr>
          <w:u w:val="single"/>
        </w:rPr>
        <w:t xml:space="preserve"> </w:t>
      </w:r>
      <w:r w:rsidRPr="00680DA2">
        <w:rPr>
          <w:highlight w:val="yellow"/>
          <w:u w:val="single"/>
        </w:rPr>
        <w:t xml:space="preserve">to the </w:t>
      </w:r>
      <w:r w:rsidRPr="00680DA2">
        <w:rPr>
          <w:rStyle w:val="Emphasis"/>
          <w:highlight w:val="yellow"/>
        </w:rPr>
        <w:t>I</w:t>
      </w:r>
      <w:r w:rsidRPr="00DC6DC4">
        <w:rPr>
          <w:rStyle w:val="Emphasis"/>
        </w:rPr>
        <w:t xml:space="preserve">nternational </w:t>
      </w:r>
      <w:r w:rsidRPr="00680DA2">
        <w:rPr>
          <w:rStyle w:val="Emphasis"/>
          <w:highlight w:val="yellow"/>
        </w:rPr>
        <w:t>C</w:t>
      </w:r>
      <w:r w:rsidRPr="00DC6DC4">
        <w:rPr>
          <w:rStyle w:val="Emphasis"/>
        </w:rPr>
        <w:t xml:space="preserve">ourt of </w:t>
      </w:r>
      <w:r w:rsidRPr="00680DA2">
        <w:rPr>
          <w:rStyle w:val="Emphasis"/>
          <w:highlight w:val="yellow"/>
        </w:rPr>
        <w:t>J</w:t>
      </w:r>
      <w:r w:rsidRPr="00DC6DC4">
        <w:rPr>
          <w:rStyle w:val="Emphasis"/>
        </w:rPr>
        <w:t>ustice</w:t>
      </w:r>
      <w:r w:rsidRPr="00C105BF">
        <w:rPr>
          <w:u w:val="single"/>
        </w:rPr>
        <w:t xml:space="preserve"> for an </w:t>
      </w:r>
      <w:r w:rsidRPr="00C105BF">
        <w:rPr>
          <w:b/>
          <w:bCs/>
          <w:u w:val="single"/>
        </w:rPr>
        <w:t>advisory opinion</w:t>
      </w:r>
      <w:r w:rsidRPr="00837C26">
        <w:rPr>
          <w:sz w:val="14"/>
        </w:rPr>
        <w:t xml:space="preserve">. In seeking urgent clarification, the Workers’ group had not been able to wait for dialogue, yet nearly two years later the International Court of Justice had not announced the oral hearing on the case and the matter was likely to be referred back to the ILO for dialogue. </w:t>
      </w:r>
      <w:r w:rsidRPr="00C105BF">
        <w:rPr>
          <w:u w:val="single"/>
        </w:rPr>
        <w:t xml:space="preserve">That would </w:t>
      </w:r>
      <w:r w:rsidRPr="00680DA2">
        <w:rPr>
          <w:rStyle w:val="Emphasis"/>
          <w:highlight w:val="yellow"/>
        </w:rPr>
        <w:t>weaken the ILO</w:t>
      </w:r>
      <w:r w:rsidRPr="00C105BF">
        <w:rPr>
          <w:u w:val="single"/>
        </w:rPr>
        <w:t xml:space="preserve"> as an institution </w:t>
      </w:r>
      <w:r w:rsidRPr="00680DA2">
        <w:rPr>
          <w:highlight w:val="yellow"/>
          <w:u w:val="single"/>
        </w:rPr>
        <w:t xml:space="preserve">and </w:t>
      </w:r>
      <w:r w:rsidRPr="00680DA2">
        <w:rPr>
          <w:rStyle w:val="Emphasis"/>
          <w:highlight w:val="yellow"/>
        </w:rPr>
        <w:t>damage its reputation</w:t>
      </w:r>
      <w:r w:rsidRPr="00837C26">
        <w:rPr>
          <w:sz w:val="14"/>
        </w:rPr>
        <w:t xml:space="preserve">. </w:t>
      </w:r>
      <w:r w:rsidRPr="00680DA2">
        <w:rPr>
          <w:highlight w:val="yellow"/>
          <w:u w:val="single"/>
        </w:rPr>
        <w:t>The Organization must</w:t>
      </w:r>
      <w:r w:rsidRPr="00C105BF">
        <w:rPr>
          <w:u w:val="single"/>
        </w:rPr>
        <w:t xml:space="preserve"> </w:t>
      </w:r>
      <w:r w:rsidRPr="0099776A">
        <w:rPr>
          <w:b/>
          <w:bCs/>
          <w:u w:val="single"/>
        </w:rPr>
        <w:t>learn from that</w:t>
      </w:r>
      <w:r w:rsidRPr="00C105BF">
        <w:rPr>
          <w:b/>
          <w:bCs/>
          <w:u w:val="single"/>
        </w:rPr>
        <w:t xml:space="preserve"> experience</w:t>
      </w:r>
      <w:r w:rsidRPr="00C105BF">
        <w:rPr>
          <w:u w:val="single"/>
        </w:rPr>
        <w:t xml:space="preserve"> in order to </w:t>
      </w:r>
      <w:r w:rsidRPr="00680DA2">
        <w:rPr>
          <w:b/>
          <w:bCs/>
          <w:highlight w:val="yellow"/>
          <w:u w:val="single"/>
        </w:rPr>
        <w:t>avoid similar mistakes</w:t>
      </w:r>
      <w:r w:rsidRPr="00680DA2">
        <w:rPr>
          <w:highlight w:val="yellow"/>
          <w:u w:val="single"/>
        </w:rPr>
        <w:t xml:space="preserve"> in the </w:t>
      </w:r>
      <w:r w:rsidRPr="00680DA2">
        <w:rPr>
          <w:rStyle w:val="Emphasis"/>
          <w:highlight w:val="yellow"/>
        </w:rPr>
        <w:t>future</w:t>
      </w:r>
      <w:r w:rsidRPr="00C105BF">
        <w:rPr>
          <w:u w:val="single"/>
        </w:rPr>
        <w:t xml:space="preserve">. </w:t>
      </w:r>
      <w:r w:rsidRPr="00837C26">
        <w:rPr>
          <w:sz w:val="12"/>
          <w:u w:val="single"/>
        </w:rPr>
        <w:t xml:space="preserve">¶ </w:t>
      </w:r>
      <w:r w:rsidRPr="00837C26">
        <w:rPr>
          <w:sz w:val="14"/>
        </w:rPr>
        <w:t xml:space="preserve">6. </w:t>
      </w:r>
      <w:r w:rsidRPr="00680DA2">
        <w:rPr>
          <w:highlight w:val="yellow"/>
          <w:u w:val="single"/>
        </w:rPr>
        <w:t xml:space="preserve">To </w:t>
      </w:r>
      <w:r w:rsidRPr="00680DA2">
        <w:rPr>
          <w:b/>
          <w:bCs/>
          <w:highlight w:val="yellow"/>
          <w:u w:val="single"/>
        </w:rPr>
        <w:t>promote</w:t>
      </w:r>
      <w:r w:rsidRPr="00680DA2">
        <w:rPr>
          <w:highlight w:val="yellow"/>
          <w:u w:val="single"/>
        </w:rPr>
        <w:t xml:space="preserve"> the ILO’s mandate</w:t>
      </w:r>
      <w:r w:rsidRPr="00837C26">
        <w:rPr>
          <w:sz w:val="14"/>
        </w:rPr>
        <w:t xml:space="preserve"> in a sustainable way, sustainable enterprises, skills anticipation and improvements in productivity should remain at the forefront of the Organization’s priorities; they were the foundations of economic resilience which was a precondition for decent work and shared prosperity. Education and training needed to be aligned with </w:t>
      </w:r>
      <w:proofErr w:type="spellStart"/>
      <w:r w:rsidRPr="00837C26">
        <w:rPr>
          <w:sz w:val="14"/>
        </w:rPr>
        <w:t>labour</w:t>
      </w:r>
      <w:proofErr w:type="spellEnd"/>
      <w:r w:rsidRPr="00837C26">
        <w:rPr>
          <w:sz w:val="14"/>
        </w:rPr>
        <w:t xml:space="preserve"> market demands in order to equip workers with future-ready skills. The </w:t>
      </w:r>
      <w:r w:rsidRPr="00680DA2">
        <w:rPr>
          <w:b/>
          <w:bCs/>
          <w:highlight w:val="yellow"/>
          <w:u w:val="single"/>
        </w:rPr>
        <w:t>empowerment</w:t>
      </w:r>
      <w:r w:rsidRPr="00680DA2">
        <w:rPr>
          <w:highlight w:val="yellow"/>
          <w:u w:val="single"/>
        </w:rPr>
        <w:t xml:space="preserve"> of</w:t>
      </w:r>
      <w:r w:rsidRPr="00FB0F27">
        <w:rPr>
          <w:u w:val="single"/>
        </w:rPr>
        <w:t xml:space="preserve"> enterprises with tools, </w:t>
      </w:r>
      <w:r w:rsidRPr="00680DA2">
        <w:rPr>
          <w:rStyle w:val="Emphasis"/>
          <w:highlight w:val="yellow"/>
        </w:rPr>
        <w:t>regulatory frameworks</w:t>
      </w:r>
      <w:r w:rsidRPr="00837C26">
        <w:rPr>
          <w:sz w:val="14"/>
        </w:rPr>
        <w:t xml:space="preserve"> and access to finance would drive job creation, while the </w:t>
      </w:r>
      <w:r w:rsidRPr="00FB0F27">
        <w:rPr>
          <w:u w:val="single"/>
        </w:rPr>
        <w:t xml:space="preserve">reinforcement of social dialogue and tripartite </w:t>
      </w:r>
      <w:r w:rsidRPr="00FB0F27">
        <w:rPr>
          <w:rStyle w:val="Emphasis"/>
        </w:rPr>
        <w:t>coop</w:t>
      </w:r>
      <w:r w:rsidRPr="00FB0F27">
        <w:rPr>
          <w:u w:val="single"/>
        </w:rPr>
        <w:t xml:space="preserve">eration would </w:t>
      </w:r>
      <w:r w:rsidRPr="00680DA2">
        <w:rPr>
          <w:b/>
          <w:bCs/>
          <w:highlight w:val="yellow"/>
          <w:u w:val="single"/>
        </w:rPr>
        <w:t>shape</w:t>
      </w:r>
      <w:r w:rsidRPr="00FB0F27">
        <w:rPr>
          <w:u w:val="single"/>
        </w:rPr>
        <w:t xml:space="preserve"> </w:t>
      </w:r>
      <w:r w:rsidRPr="00FB0F27">
        <w:rPr>
          <w:rStyle w:val="Emphasis"/>
        </w:rPr>
        <w:t>fair</w:t>
      </w:r>
      <w:r w:rsidRPr="00FB0F27">
        <w:rPr>
          <w:u w:val="single"/>
        </w:rPr>
        <w:t xml:space="preserve"> and </w:t>
      </w:r>
      <w:r w:rsidRPr="00680DA2">
        <w:rPr>
          <w:rStyle w:val="Emphasis"/>
          <w:highlight w:val="yellow"/>
        </w:rPr>
        <w:t>effective</w:t>
      </w:r>
      <w:r w:rsidRPr="00680DA2">
        <w:rPr>
          <w:highlight w:val="yellow"/>
          <w:u w:val="single"/>
        </w:rPr>
        <w:t xml:space="preserve"> </w:t>
      </w:r>
      <w:r w:rsidRPr="00680DA2">
        <w:rPr>
          <w:b/>
          <w:bCs/>
          <w:highlight w:val="yellow"/>
          <w:u w:val="single"/>
        </w:rPr>
        <w:t>policies</w:t>
      </w:r>
      <w:r w:rsidRPr="00837C26">
        <w:rPr>
          <w:sz w:val="14"/>
        </w:rPr>
        <w:t xml:space="preserve">. Such action would bring workers and companies into the formal economy and promote the realization of fundamental principles and rights at work. </w:t>
      </w:r>
      <w:r w:rsidRPr="00837C26">
        <w:rPr>
          <w:sz w:val="12"/>
        </w:rPr>
        <w:t xml:space="preserve">¶ </w:t>
      </w:r>
      <w:r w:rsidRPr="00837C26">
        <w:rPr>
          <w:sz w:val="14"/>
        </w:rPr>
        <w:t xml:space="preserve">7. To achieve sustainable progress, the ILO must integrate economic imperatives with social objectives and allocate proper resources to that end. </w:t>
      </w:r>
      <w:r w:rsidRPr="00680DA2">
        <w:rPr>
          <w:u w:val="single"/>
        </w:rPr>
        <w:t xml:space="preserve">A focused and transparent </w:t>
      </w:r>
      <w:proofErr w:type="spellStart"/>
      <w:r w:rsidRPr="00680DA2">
        <w:rPr>
          <w:u w:val="single"/>
        </w:rPr>
        <w:t>programme</w:t>
      </w:r>
      <w:proofErr w:type="spellEnd"/>
      <w:r w:rsidRPr="00837C26">
        <w:rPr>
          <w:sz w:val="14"/>
        </w:rPr>
        <w:t xml:space="preserve"> and budget that was </w:t>
      </w:r>
      <w:r w:rsidRPr="00680DA2">
        <w:rPr>
          <w:u w:val="single"/>
        </w:rPr>
        <w:t xml:space="preserve">aligned </w:t>
      </w:r>
      <w:r w:rsidRPr="00680DA2">
        <w:rPr>
          <w:highlight w:val="yellow"/>
          <w:u w:val="single"/>
        </w:rPr>
        <w:t>with</w:t>
      </w:r>
      <w:r w:rsidRPr="00837C26">
        <w:rPr>
          <w:sz w:val="14"/>
        </w:rPr>
        <w:t xml:space="preserve"> resources and </w:t>
      </w:r>
      <w:r w:rsidRPr="00680DA2">
        <w:rPr>
          <w:rStyle w:val="Emphasis"/>
          <w:highlight w:val="yellow"/>
        </w:rPr>
        <w:t>measurable outcomes</w:t>
      </w:r>
      <w:r w:rsidRPr="00680DA2">
        <w:rPr>
          <w:u w:val="single"/>
        </w:rPr>
        <w:t xml:space="preserve"> would be </w:t>
      </w:r>
      <w:r w:rsidRPr="00680DA2">
        <w:rPr>
          <w:b/>
          <w:bCs/>
          <w:highlight w:val="yellow"/>
          <w:u w:val="single"/>
        </w:rPr>
        <w:t>key</w:t>
      </w:r>
      <w:r w:rsidRPr="00680DA2">
        <w:rPr>
          <w:highlight w:val="yellow"/>
          <w:u w:val="single"/>
        </w:rPr>
        <w:t xml:space="preserve"> to </w:t>
      </w:r>
      <w:r w:rsidRPr="00680DA2">
        <w:rPr>
          <w:b/>
          <w:bCs/>
          <w:highlight w:val="yellow"/>
          <w:u w:val="single"/>
        </w:rPr>
        <w:t>boosting</w:t>
      </w:r>
      <w:r w:rsidRPr="00680DA2">
        <w:rPr>
          <w:u w:val="single"/>
        </w:rPr>
        <w:t xml:space="preserve"> the </w:t>
      </w:r>
      <w:r w:rsidRPr="00680DA2">
        <w:rPr>
          <w:rStyle w:val="Emphasis"/>
          <w:highlight w:val="yellow"/>
        </w:rPr>
        <w:t>credibility</w:t>
      </w:r>
      <w:r w:rsidRPr="00680DA2">
        <w:rPr>
          <w:rStyle w:val="Emphasis"/>
        </w:rPr>
        <w:t xml:space="preserve"> of the Organization</w:t>
      </w:r>
      <w:r w:rsidRPr="00680DA2">
        <w:rPr>
          <w:u w:val="single"/>
        </w:rPr>
        <w:t>.</w:t>
      </w:r>
      <w:r w:rsidRPr="00837C26">
        <w:rPr>
          <w:sz w:val="12"/>
          <w:u w:val="single"/>
        </w:rPr>
        <w:t xml:space="preserve">¶ </w:t>
      </w:r>
      <w:r w:rsidRPr="00837C26">
        <w:rPr>
          <w:sz w:val="14"/>
        </w:rPr>
        <w:t xml:space="preserve">8. A strategic and forward-thinking approach to agenda-setting was needed for future sessions of the International </w:t>
      </w:r>
      <w:proofErr w:type="spellStart"/>
      <w:r w:rsidRPr="00837C26">
        <w:rPr>
          <w:sz w:val="14"/>
        </w:rPr>
        <w:t>Labour</w:t>
      </w:r>
      <w:proofErr w:type="spellEnd"/>
      <w:r w:rsidRPr="00837C26">
        <w:rPr>
          <w:sz w:val="14"/>
        </w:rPr>
        <w:t xml:space="preserve"> Conference. Although the inclusion of discussions on technology, structural and economic transformation and gender equality was a positive step, tackling multiple standard-setting items in a single year diluted focus and stretched resources. Future agenda items must be relevant and balanced and should contribute to tangible progress for employers and workers, and not overstretch the capacities of the Governing Body and the Conference. A timely evidence-based and action-oriented approach was needed for supply chains, since standard-setting may prove ineffective and lead to adverse effects on the global economy and decent work. </w:t>
      </w:r>
      <w:r w:rsidRPr="00837C26">
        <w:rPr>
          <w:sz w:val="12"/>
        </w:rPr>
        <w:t xml:space="preserve">¶ </w:t>
      </w:r>
      <w:r w:rsidRPr="00837C26">
        <w:rPr>
          <w:sz w:val="14"/>
        </w:rPr>
        <w:t xml:space="preserve">9. The democratization of the ILO remained a top priority for her group, which supported measures to enhance representation, improve decision-making and ensure fair participation for all constituents. Although efforts continued to achieve the entry into force of the 1986 Instrument for the Amendment of the Constitution of the International </w:t>
      </w:r>
      <w:proofErr w:type="spellStart"/>
      <w:r w:rsidRPr="00837C26">
        <w:rPr>
          <w:sz w:val="14"/>
        </w:rPr>
        <w:t>Labour</w:t>
      </w:r>
      <w:proofErr w:type="spellEnd"/>
      <w:r w:rsidRPr="00837C26">
        <w:rPr>
          <w:sz w:val="14"/>
        </w:rPr>
        <w:t xml:space="preserve"> Organization, she urged all members to remain open to alternative solutions to enhance governance more efficiently. </w:t>
      </w:r>
      <w:r w:rsidRPr="00680DA2">
        <w:rPr>
          <w:u w:val="single"/>
        </w:rPr>
        <w:t xml:space="preserve">The </w:t>
      </w:r>
      <w:r w:rsidRPr="00CD06F4">
        <w:rPr>
          <w:rStyle w:val="Emphasis"/>
          <w:highlight w:val="yellow"/>
        </w:rPr>
        <w:t>credibility</w:t>
      </w:r>
      <w:r w:rsidRPr="00CD06F4">
        <w:rPr>
          <w:highlight w:val="yellow"/>
          <w:u w:val="single"/>
        </w:rPr>
        <w:t xml:space="preserve"> </w:t>
      </w:r>
      <w:r w:rsidRPr="00A86363">
        <w:rPr>
          <w:u w:val="single"/>
        </w:rPr>
        <w:t xml:space="preserve">of the </w:t>
      </w:r>
      <w:r w:rsidRPr="00A86363">
        <w:rPr>
          <w:b/>
          <w:bCs/>
          <w:u w:val="single"/>
        </w:rPr>
        <w:t>ILO</w:t>
      </w:r>
      <w:r w:rsidRPr="00A86363">
        <w:rPr>
          <w:u w:val="single"/>
        </w:rPr>
        <w:t xml:space="preserve"> </w:t>
      </w:r>
      <w:r w:rsidRPr="00CD06F4">
        <w:rPr>
          <w:highlight w:val="yellow"/>
          <w:u w:val="single"/>
        </w:rPr>
        <w:t xml:space="preserve">depended on its </w:t>
      </w:r>
      <w:r w:rsidRPr="00CD06F4">
        <w:rPr>
          <w:b/>
          <w:bCs/>
          <w:highlight w:val="yellow"/>
          <w:u w:val="single"/>
        </w:rPr>
        <w:t>ability</w:t>
      </w:r>
      <w:r w:rsidRPr="00CD06F4">
        <w:rPr>
          <w:highlight w:val="yellow"/>
          <w:u w:val="single"/>
        </w:rPr>
        <w:t xml:space="preserve"> to</w:t>
      </w:r>
      <w:r w:rsidRPr="00CD06F4">
        <w:rPr>
          <w:u w:val="single"/>
        </w:rPr>
        <w:t xml:space="preserve"> adapt</w:t>
      </w:r>
      <w:r w:rsidRPr="00680DA2">
        <w:rPr>
          <w:u w:val="single"/>
        </w:rPr>
        <w:t xml:space="preserve"> to the evolving global landscape while </w:t>
      </w:r>
      <w:r w:rsidRPr="00CD06F4">
        <w:rPr>
          <w:rStyle w:val="Emphasis"/>
          <w:highlight w:val="yellow"/>
        </w:rPr>
        <w:t>uphold</w:t>
      </w:r>
      <w:r w:rsidRPr="00680DA2">
        <w:rPr>
          <w:u w:val="single"/>
        </w:rPr>
        <w:t xml:space="preserve">ing </w:t>
      </w:r>
      <w:r w:rsidRPr="00CD06F4">
        <w:rPr>
          <w:highlight w:val="yellow"/>
          <w:u w:val="single"/>
        </w:rPr>
        <w:t>its</w:t>
      </w:r>
      <w:r w:rsidRPr="00680DA2">
        <w:rPr>
          <w:u w:val="single"/>
        </w:rPr>
        <w:t xml:space="preserve"> tripartite </w:t>
      </w:r>
      <w:r w:rsidRPr="00CD06F4">
        <w:rPr>
          <w:b/>
          <w:bCs/>
          <w:highlight w:val="yellow"/>
          <w:u w:val="single"/>
        </w:rPr>
        <w:t>principles</w:t>
      </w:r>
      <w:r w:rsidRPr="00837C26">
        <w:rPr>
          <w:sz w:val="14"/>
        </w:rPr>
        <w:t xml:space="preserve">. </w:t>
      </w:r>
      <w:r w:rsidRPr="00680DA2">
        <w:rPr>
          <w:u w:val="single"/>
        </w:rPr>
        <w:t xml:space="preserve">A renewed </w:t>
      </w:r>
      <w:r w:rsidRPr="00680DA2">
        <w:rPr>
          <w:b/>
          <w:bCs/>
          <w:u w:val="single"/>
        </w:rPr>
        <w:t>commitment</w:t>
      </w:r>
      <w:r w:rsidRPr="00680DA2">
        <w:rPr>
          <w:u w:val="single"/>
        </w:rPr>
        <w:t xml:space="preserve"> to multilateralism was </w:t>
      </w:r>
      <w:r w:rsidRPr="00680DA2">
        <w:rPr>
          <w:b/>
          <w:bCs/>
          <w:u w:val="single"/>
        </w:rPr>
        <w:t>essential</w:t>
      </w:r>
      <w:r w:rsidRPr="00837C26">
        <w:rPr>
          <w:sz w:val="14"/>
        </w:rPr>
        <w:t xml:space="preserve"> to that process. Her group would support any measures that improved representativeness and the legitimacy of the decision-making process. </w:t>
      </w:r>
      <w:r w:rsidRPr="00837C26">
        <w:rPr>
          <w:sz w:val="12"/>
        </w:rPr>
        <w:t xml:space="preserve">¶ </w:t>
      </w:r>
      <w:r w:rsidRPr="00837C26">
        <w:rPr>
          <w:sz w:val="14"/>
        </w:rPr>
        <w:t>10. The second World Summit for Social Development, later in 2025, would offer an opportunity for the Organization to raise its profile within the United Nations family, and she welcomed the preparatory work undertaken for it. The ILO needed to ensure that it was the agency tasked with implementing the recommendations and conclusions of the Summit.</w:t>
      </w:r>
      <w:r w:rsidRPr="00837C26">
        <w:rPr>
          <w:sz w:val="12"/>
        </w:rPr>
        <w:t xml:space="preserve">¶ </w:t>
      </w:r>
      <w:r w:rsidRPr="00837C26">
        <w:rPr>
          <w:sz w:val="14"/>
        </w:rPr>
        <w:t xml:space="preserve">11. Her group reaffirmed its commitment to constructive dialogue and pragmatic solutions. </w:t>
      </w:r>
      <w:r w:rsidRPr="00680DA2">
        <w:rPr>
          <w:u w:val="single"/>
        </w:rPr>
        <w:t xml:space="preserve">The focus must be </w:t>
      </w:r>
      <w:r w:rsidRPr="00837C26">
        <w:rPr>
          <w:sz w:val="14"/>
        </w:rPr>
        <w:t xml:space="preserve">on the Organization’s mandate </w:t>
      </w:r>
      <w:r w:rsidRPr="00680DA2">
        <w:rPr>
          <w:u w:val="single"/>
        </w:rPr>
        <w:t>to foster an environment in which business and workers thrived together</w:t>
      </w:r>
      <w:r w:rsidRPr="00837C26">
        <w:rPr>
          <w:sz w:val="14"/>
        </w:rPr>
        <w:t xml:space="preserve"> and that enabled sustainable enterprises as an underlying condition </w:t>
      </w:r>
      <w:r w:rsidRPr="00680DA2">
        <w:rPr>
          <w:u w:val="single"/>
        </w:rPr>
        <w:t xml:space="preserve">for </w:t>
      </w:r>
      <w:r w:rsidRPr="00680DA2">
        <w:rPr>
          <w:rStyle w:val="Emphasis"/>
        </w:rPr>
        <w:t>decent work</w:t>
      </w:r>
      <w:r w:rsidRPr="00680DA2">
        <w:rPr>
          <w:u w:val="single"/>
        </w:rPr>
        <w:t xml:space="preserve"> and decent job creation</w:t>
      </w:r>
      <w:r w:rsidRPr="00837C26">
        <w:rPr>
          <w:sz w:val="14"/>
        </w:rPr>
        <w:t xml:space="preserve">. Multilateralism must be strengthened. </w:t>
      </w:r>
      <w:r w:rsidRPr="00FC738F">
        <w:rPr>
          <w:highlight w:val="yellow"/>
          <w:u w:val="single"/>
        </w:rPr>
        <w:t xml:space="preserve">The </w:t>
      </w:r>
      <w:r w:rsidRPr="00FC738F">
        <w:rPr>
          <w:b/>
          <w:bCs/>
          <w:highlight w:val="yellow"/>
          <w:u w:val="single"/>
        </w:rPr>
        <w:t>ILO</w:t>
      </w:r>
      <w:r w:rsidRPr="00FC738F">
        <w:rPr>
          <w:highlight w:val="yellow"/>
          <w:u w:val="single"/>
        </w:rPr>
        <w:t xml:space="preserve"> must </w:t>
      </w:r>
      <w:r w:rsidRPr="00FC738F">
        <w:rPr>
          <w:rStyle w:val="Emphasis"/>
          <w:highlight w:val="yellow"/>
        </w:rPr>
        <w:t>demonstrate its</w:t>
      </w:r>
      <w:r w:rsidRPr="00CD06F4">
        <w:rPr>
          <w:rStyle w:val="Emphasis"/>
        </w:rPr>
        <w:t xml:space="preserve"> added </w:t>
      </w:r>
      <w:r w:rsidRPr="00FC738F">
        <w:rPr>
          <w:rStyle w:val="Emphasis"/>
          <w:highlight w:val="yellow"/>
        </w:rPr>
        <w:t>value</w:t>
      </w:r>
      <w:r w:rsidRPr="00FC738F">
        <w:rPr>
          <w:highlight w:val="yellow"/>
          <w:u w:val="single"/>
        </w:rPr>
        <w:t xml:space="preserve"> </w:t>
      </w:r>
      <w:r w:rsidRPr="009B6F86">
        <w:rPr>
          <w:u w:val="single"/>
        </w:rPr>
        <w:t xml:space="preserve">and </w:t>
      </w:r>
      <w:r w:rsidRPr="009B6F86">
        <w:rPr>
          <w:b/>
          <w:bCs/>
          <w:u w:val="single"/>
        </w:rPr>
        <w:t>act as a pillar of stability</w:t>
      </w:r>
      <w:r w:rsidRPr="00680DA2">
        <w:rPr>
          <w:u w:val="single"/>
        </w:rPr>
        <w:t xml:space="preserve"> to ensure that social dialogue translated into solutions</w:t>
      </w:r>
      <w:r w:rsidRPr="00837C26">
        <w:rPr>
          <w:sz w:val="14"/>
        </w:rPr>
        <w:t xml:space="preserve"> for security, resilience and shared prosperity. </w:t>
      </w:r>
      <w:r w:rsidRPr="00837C26">
        <w:rPr>
          <w:sz w:val="12"/>
        </w:rPr>
        <w:t xml:space="preserve">¶ </w:t>
      </w:r>
      <w:r w:rsidRPr="00837C26">
        <w:rPr>
          <w:sz w:val="14"/>
        </w:rPr>
        <w:t xml:space="preserve">12. The Worker Vice-Chairperson said that the Governing Body was meeting in times of great turmoil and insecurity. </w:t>
      </w:r>
      <w:r w:rsidRPr="00FC738F">
        <w:rPr>
          <w:highlight w:val="yellow"/>
          <w:u w:val="single"/>
        </w:rPr>
        <w:t>In the</w:t>
      </w:r>
      <w:r w:rsidRPr="00680DA2">
        <w:rPr>
          <w:u w:val="single"/>
        </w:rPr>
        <w:t xml:space="preserve"> east of the Democratic Republic of the </w:t>
      </w:r>
      <w:r w:rsidRPr="00FC738F">
        <w:rPr>
          <w:rStyle w:val="Emphasis"/>
          <w:highlight w:val="yellow"/>
        </w:rPr>
        <w:t>Congo</w:t>
      </w:r>
      <w:r w:rsidRPr="00680DA2">
        <w:rPr>
          <w:u w:val="single"/>
        </w:rPr>
        <w:t xml:space="preserve">, millions were fleeing the </w:t>
      </w:r>
      <w:r w:rsidRPr="00FC738F">
        <w:rPr>
          <w:highlight w:val="yellow"/>
          <w:u w:val="single"/>
        </w:rPr>
        <w:t xml:space="preserve">violence caused by competition for </w:t>
      </w:r>
      <w:r w:rsidRPr="00FC738F">
        <w:rPr>
          <w:rStyle w:val="Emphasis"/>
          <w:highlight w:val="yellow"/>
        </w:rPr>
        <w:t>r</w:t>
      </w:r>
      <w:r w:rsidRPr="00FC738F">
        <w:rPr>
          <w:u w:val="single"/>
        </w:rPr>
        <w:t xml:space="preserve">are </w:t>
      </w:r>
      <w:r w:rsidRPr="00FC738F">
        <w:rPr>
          <w:rStyle w:val="Emphasis"/>
          <w:highlight w:val="yellow"/>
        </w:rPr>
        <w:t>e</w:t>
      </w:r>
      <w:r w:rsidRPr="00FC738F">
        <w:rPr>
          <w:u w:val="single"/>
        </w:rPr>
        <w:t xml:space="preserve">arth </w:t>
      </w:r>
      <w:r w:rsidRPr="00FC738F">
        <w:rPr>
          <w:rStyle w:val="Emphasis"/>
          <w:highlight w:val="yellow"/>
        </w:rPr>
        <w:t>m</w:t>
      </w:r>
      <w:r w:rsidRPr="00FC738F">
        <w:rPr>
          <w:u w:val="single"/>
        </w:rPr>
        <w:t>ineral</w:t>
      </w:r>
      <w:r w:rsidRPr="00FC738F">
        <w:rPr>
          <w:rStyle w:val="Emphasis"/>
          <w:highlight w:val="yellow"/>
        </w:rPr>
        <w:t>s</w:t>
      </w:r>
      <w:r w:rsidRPr="00837C26">
        <w:rPr>
          <w:sz w:val="14"/>
        </w:rPr>
        <w:t xml:space="preserve">. </w:t>
      </w:r>
      <w:r w:rsidRPr="00680DA2">
        <w:rPr>
          <w:u w:val="single"/>
        </w:rPr>
        <w:t xml:space="preserve">The ongoing </w:t>
      </w:r>
      <w:r w:rsidRPr="00FC738F">
        <w:rPr>
          <w:highlight w:val="yellow"/>
          <w:u w:val="single"/>
        </w:rPr>
        <w:t xml:space="preserve">conflict in </w:t>
      </w:r>
      <w:r w:rsidRPr="00FC738F">
        <w:rPr>
          <w:rStyle w:val="Emphasis"/>
          <w:highlight w:val="yellow"/>
        </w:rPr>
        <w:t>Sudan</w:t>
      </w:r>
      <w:r w:rsidRPr="00680DA2">
        <w:rPr>
          <w:u w:val="single"/>
        </w:rPr>
        <w:t xml:space="preserve"> had devastated communities, leading to large-scale displacement and a </w:t>
      </w:r>
      <w:r w:rsidRPr="00FC738F">
        <w:rPr>
          <w:rStyle w:val="Emphasis"/>
        </w:rPr>
        <w:t>humanitarian crisis</w:t>
      </w:r>
      <w:r w:rsidRPr="00680DA2">
        <w:rPr>
          <w:u w:val="single"/>
        </w:rPr>
        <w:t xml:space="preserve"> that had been compounded by the effects of </w:t>
      </w:r>
      <w:r w:rsidRPr="00680DA2">
        <w:rPr>
          <w:rStyle w:val="Emphasis"/>
        </w:rPr>
        <w:t>climate change</w:t>
      </w:r>
      <w:r w:rsidRPr="00837C26">
        <w:rPr>
          <w:sz w:val="14"/>
        </w:rPr>
        <w:t xml:space="preserve">. </w:t>
      </w:r>
      <w:r w:rsidRPr="00680DA2">
        <w:rPr>
          <w:u w:val="single"/>
        </w:rPr>
        <w:t xml:space="preserve">In </w:t>
      </w:r>
      <w:r w:rsidRPr="00680DA2">
        <w:rPr>
          <w:rStyle w:val="Emphasis"/>
        </w:rPr>
        <w:t>Gaza</w:t>
      </w:r>
      <w:r w:rsidRPr="00680DA2">
        <w:rPr>
          <w:u w:val="single"/>
        </w:rPr>
        <w:t>, 2 million civilians were living under constant fear of bombing by the Israeli military, with the unjust war increasingly extending to the West Bank and beyond</w:t>
      </w:r>
      <w:r w:rsidRPr="00837C26">
        <w:rPr>
          <w:sz w:val="14"/>
        </w:rPr>
        <w:t xml:space="preserve">. </w:t>
      </w:r>
      <w:r w:rsidRPr="00FC738F">
        <w:rPr>
          <w:rStyle w:val="Emphasis"/>
          <w:highlight w:val="yellow"/>
        </w:rPr>
        <w:t>Ukraine</w:t>
      </w:r>
      <w:r w:rsidRPr="00837C26">
        <w:rPr>
          <w:sz w:val="14"/>
        </w:rPr>
        <w:t xml:space="preserve"> too </w:t>
      </w:r>
      <w:r w:rsidRPr="00680DA2">
        <w:rPr>
          <w:u w:val="single"/>
        </w:rPr>
        <w:t xml:space="preserve">was </w:t>
      </w:r>
      <w:r w:rsidRPr="00FC738F">
        <w:rPr>
          <w:highlight w:val="yellow"/>
          <w:u w:val="single"/>
        </w:rPr>
        <w:t>under</w:t>
      </w:r>
      <w:r w:rsidRPr="00680DA2">
        <w:rPr>
          <w:u w:val="single"/>
        </w:rPr>
        <w:t xml:space="preserve"> constant </w:t>
      </w:r>
      <w:r w:rsidRPr="00FC738F">
        <w:rPr>
          <w:highlight w:val="yellow"/>
          <w:u w:val="single"/>
        </w:rPr>
        <w:t>attack</w:t>
      </w:r>
      <w:r w:rsidRPr="00680DA2">
        <w:rPr>
          <w:u w:val="single"/>
        </w:rPr>
        <w:t xml:space="preserve"> by the </w:t>
      </w:r>
      <w:r w:rsidRPr="00680DA2">
        <w:rPr>
          <w:rStyle w:val="Emphasis"/>
        </w:rPr>
        <w:t>Russia</w:t>
      </w:r>
      <w:r w:rsidRPr="00680DA2">
        <w:rPr>
          <w:u w:val="single"/>
        </w:rPr>
        <w:t>n Federation</w:t>
      </w:r>
      <w:r w:rsidRPr="00837C26">
        <w:rPr>
          <w:sz w:val="14"/>
        </w:rPr>
        <w:t xml:space="preserve">, while its freely elected leaders had been excluded from peace talks, </w:t>
      </w:r>
      <w:r w:rsidRPr="00680DA2">
        <w:rPr>
          <w:u w:val="single"/>
        </w:rPr>
        <w:t>leaving people in the occupied territories uncertain about their future</w:t>
      </w:r>
      <w:r w:rsidRPr="00837C26">
        <w:rPr>
          <w:sz w:val="14"/>
        </w:rPr>
        <w:t xml:space="preserve">. </w:t>
      </w:r>
      <w:r w:rsidRPr="00680DA2">
        <w:rPr>
          <w:u w:val="single"/>
        </w:rPr>
        <w:t xml:space="preserve">The </w:t>
      </w:r>
      <w:r w:rsidRPr="00FC738F">
        <w:rPr>
          <w:rStyle w:val="Emphasis"/>
          <w:highlight w:val="yellow"/>
        </w:rPr>
        <w:t>military regime</w:t>
      </w:r>
      <w:r w:rsidRPr="00680DA2">
        <w:rPr>
          <w:u w:val="single"/>
        </w:rPr>
        <w:t xml:space="preserve"> was continuing to strengthen its grip </w:t>
      </w:r>
      <w:r w:rsidRPr="00FC738F">
        <w:rPr>
          <w:highlight w:val="yellow"/>
          <w:u w:val="single"/>
        </w:rPr>
        <w:t xml:space="preserve">in </w:t>
      </w:r>
      <w:r w:rsidRPr="00FC738F">
        <w:rPr>
          <w:rStyle w:val="Emphasis"/>
          <w:highlight w:val="yellow"/>
        </w:rPr>
        <w:t>Myanmar</w:t>
      </w:r>
      <w:r w:rsidRPr="00680DA2">
        <w:rPr>
          <w:u w:val="single"/>
        </w:rPr>
        <w:t xml:space="preserve">, </w:t>
      </w:r>
      <w:r w:rsidRPr="00FC738F">
        <w:rPr>
          <w:highlight w:val="yellow"/>
          <w:u w:val="single"/>
        </w:rPr>
        <w:t xml:space="preserve">with </w:t>
      </w:r>
      <w:r w:rsidRPr="00FC738F">
        <w:rPr>
          <w:b/>
          <w:bCs/>
          <w:highlight w:val="yellow"/>
          <w:u w:val="single"/>
        </w:rPr>
        <w:t>workers under threat</w:t>
      </w:r>
      <w:r w:rsidRPr="00680DA2">
        <w:rPr>
          <w:u w:val="single"/>
        </w:rPr>
        <w:t xml:space="preserve"> from ever harsher conscription laws and the establishment of a fake trade union. </w:t>
      </w:r>
      <w:r w:rsidRPr="00837C26">
        <w:rPr>
          <w:sz w:val="12"/>
          <w:u w:val="single"/>
        </w:rPr>
        <w:t xml:space="preserve">¶ </w:t>
      </w:r>
      <w:r w:rsidRPr="00837C26">
        <w:rPr>
          <w:sz w:val="14"/>
        </w:rPr>
        <w:t xml:space="preserve">13. </w:t>
      </w:r>
      <w:r w:rsidRPr="00A124A2">
        <w:rPr>
          <w:u w:val="single"/>
        </w:rPr>
        <w:t>In the face of</w:t>
      </w:r>
      <w:r w:rsidRPr="00680DA2">
        <w:rPr>
          <w:u w:val="single"/>
        </w:rPr>
        <w:t xml:space="preserve"> the </w:t>
      </w:r>
      <w:r w:rsidRPr="00CD06F4">
        <w:rPr>
          <w:rStyle w:val="Emphasis"/>
          <w:highlight w:val="yellow"/>
        </w:rPr>
        <w:t xml:space="preserve">existential </w:t>
      </w:r>
      <w:r w:rsidRPr="0078216D">
        <w:rPr>
          <w:rStyle w:val="Emphasis"/>
          <w:highlight w:val="yellow"/>
        </w:rPr>
        <w:t>threats</w:t>
      </w:r>
      <w:r w:rsidRPr="0078216D">
        <w:rPr>
          <w:highlight w:val="yellow"/>
          <w:u w:val="single"/>
        </w:rPr>
        <w:t xml:space="preserve"> of</w:t>
      </w:r>
      <w:r w:rsidRPr="00680DA2">
        <w:rPr>
          <w:u w:val="single"/>
        </w:rPr>
        <w:t xml:space="preserve"> </w:t>
      </w:r>
      <w:r w:rsidRPr="00CD06F4">
        <w:rPr>
          <w:rStyle w:val="Emphasis"/>
          <w:highlight w:val="yellow"/>
        </w:rPr>
        <w:t>nuclear war</w:t>
      </w:r>
      <w:r w:rsidRPr="00680DA2">
        <w:rPr>
          <w:u w:val="single"/>
        </w:rPr>
        <w:t xml:space="preserve"> and </w:t>
      </w:r>
      <w:r w:rsidRPr="00CD06F4">
        <w:rPr>
          <w:rStyle w:val="Emphasis"/>
          <w:highlight w:val="yellow"/>
        </w:rPr>
        <w:t>climate change</w:t>
      </w:r>
      <w:r w:rsidRPr="00837C26">
        <w:rPr>
          <w:sz w:val="14"/>
        </w:rPr>
        <w:t xml:space="preserve">, </w:t>
      </w:r>
      <w:r w:rsidRPr="00680DA2">
        <w:rPr>
          <w:u w:val="single"/>
        </w:rPr>
        <w:t>in combination with</w:t>
      </w:r>
      <w:r w:rsidRPr="00837C26">
        <w:rPr>
          <w:sz w:val="14"/>
        </w:rPr>
        <w:t xml:space="preserve"> a toxic mix of </w:t>
      </w:r>
      <w:r w:rsidRPr="00680DA2">
        <w:rPr>
          <w:u w:val="single"/>
        </w:rPr>
        <w:t xml:space="preserve">rising poverty and </w:t>
      </w:r>
      <w:r w:rsidRPr="00CD06F4">
        <w:rPr>
          <w:rStyle w:val="Emphasis"/>
        </w:rPr>
        <w:t>inequality</w:t>
      </w:r>
      <w:r w:rsidRPr="00837C26">
        <w:rPr>
          <w:sz w:val="14"/>
        </w:rPr>
        <w:t xml:space="preserve">, </w:t>
      </w:r>
      <w:r w:rsidRPr="00CD06F4">
        <w:rPr>
          <w:rStyle w:val="Emphasis"/>
          <w:highlight w:val="yellow"/>
        </w:rPr>
        <w:t>extremism</w:t>
      </w:r>
      <w:r w:rsidRPr="00837C26">
        <w:rPr>
          <w:sz w:val="14"/>
        </w:rPr>
        <w:t xml:space="preserve">, </w:t>
      </w:r>
      <w:r w:rsidRPr="00680DA2">
        <w:rPr>
          <w:u w:val="single"/>
        </w:rPr>
        <w:t>nationalism</w:t>
      </w:r>
      <w:r w:rsidRPr="00837C26">
        <w:rPr>
          <w:sz w:val="14"/>
        </w:rPr>
        <w:t xml:space="preserve">, </w:t>
      </w:r>
      <w:r w:rsidRPr="00680DA2">
        <w:rPr>
          <w:u w:val="single"/>
        </w:rPr>
        <w:t>gender-based violence and shrinking democratic space</w:t>
      </w:r>
      <w:r w:rsidRPr="00837C26">
        <w:rPr>
          <w:sz w:val="14"/>
        </w:rPr>
        <w:t xml:space="preserve">, </w:t>
      </w:r>
      <w:r w:rsidRPr="00CD06F4">
        <w:rPr>
          <w:rStyle w:val="Emphasis"/>
          <w:highlight w:val="yellow"/>
        </w:rPr>
        <w:t>the ILO must speak out</w:t>
      </w:r>
      <w:r w:rsidRPr="00837C26">
        <w:rPr>
          <w:sz w:val="14"/>
        </w:rPr>
        <w:t xml:space="preserve"> </w:t>
      </w:r>
      <w:r w:rsidRPr="00680DA2">
        <w:rPr>
          <w:u w:val="single"/>
        </w:rPr>
        <w:t xml:space="preserve">for social justice and </w:t>
      </w:r>
      <w:r w:rsidRPr="00680DA2">
        <w:rPr>
          <w:rStyle w:val="Emphasis"/>
        </w:rPr>
        <w:t>peace</w:t>
      </w:r>
      <w:r w:rsidRPr="00837C26">
        <w:rPr>
          <w:sz w:val="14"/>
        </w:rPr>
        <w:t xml:space="preserve">, </w:t>
      </w:r>
      <w:r w:rsidRPr="00CD06F4">
        <w:rPr>
          <w:highlight w:val="yellow"/>
          <w:u w:val="single"/>
        </w:rPr>
        <w:t xml:space="preserve">and uphold </w:t>
      </w:r>
      <w:r w:rsidRPr="00CD06F4">
        <w:rPr>
          <w:rStyle w:val="Emphasis"/>
          <w:highlight w:val="yellow"/>
        </w:rPr>
        <w:t>international</w:t>
      </w:r>
      <w:r w:rsidRPr="00837C26">
        <w:rPr>
          <w:sz w:val="14"/>
        </w:rPr>
        <w:t xml:space="preserve"> human and </w:t>
      </w:r>
      <w:proofErr w:type="spellStart"/>
      <w:r w:rsidRPr="00CD06F4">
        <w:rPr>
          <w:rStyle w:val="Emphasis"/>
          <w:highlight w:val="yellow"/>
        </w:rPr>
        <w:t>labour</w:t>
      </w:r>
      <w:proofErr w:type="spellEnd"/>
      <w:r w:rsidRPr="00CD06F4">
        <w:rPr>
          <w:rStyle w:val="Emphasis"/>
          <w:highlight w:val="yellow"/>
        </w:rPr>
        <w:t xml:space="preserve"> rights</w:t>
      </w:r>
      <w:r w:rsidRPr="00CD06F4">
        <w:rPr>
          <w:highlight w:val="yellow"/>
          <w:u w:val="single"/>
        </w:rPr>
        <w:t xml:space="preserve"> and </w:t>
      </w:r>
      <w:r w:rsidRPr="00CD06F4">
        <w:rPr>
          <w:b/>
          <w:bCs/>
          <w:highlight w:val="yellow"/>
          <w:u w:val="single"/>
        </w:rPr>
        <w:t>the rule of law</w:t>
      </w:r>
      <w:r w:rsidRPr="00837C26">
        <w:rPr>
          <w:sz w:val="14"/>
        </w:rPr>
        <w:t xml:space="preserve">, including through its supervisory bodies and technical support. Indeed, </w:t>
      </w:r>
      <w:r w:rsidRPr="00680DA2">
        <w:rPr>
          <w:u w:val="single"/>
        </w:rPr>
        <w:t xml:space="preserve">the Organization’s unique tripartite and </w:t>
      </w:r>
      <w:r w:rsidRPr="00680DA2">
        <w:rPr>
          <w:rStyle w:val="Emphasis"/>
        </w:rPr>
        <w:t>normative mandate</w:t>
      </w:r>
      <w:r w:rsidRPr="00680DA2">
        <w:rPr>
          <w:u w:val="single"/>
        </w:rPr>
        <w:t xml:space="preserve"> was of </w:t>
      </w:r>
      <w:r w:rsidRPr="00680DA2">
        <w:rPr>
          <w:rStyle w:val="Emphasis"/>
        </w:rPr>
        <w:t>key importance</w:t>
      </w:r>
      <w:r w:rsidRPr="00680DA2">
        <w:rPr>
          <w:u w:val="single"/>
        </w:rPr>
        <w:t xml:space="preserve"> given the threats to the </w:t>
      </w:r>
      <w:r w:rsidRPr="00680DA2">
        <w:rPr>
          <w:b/>
          <w:bCs/>
          <w:u w:val="single"/>
        </w:rPr>
        <w:t>multilateral system</w:t>
      </w:r>
      <w:r w:rsidRPr="00837C26">
        <w:rPr>
          <w:sz w:val="14"/>
        </w:rPr>
        <w:t>. Its constituents must defend that mandate as far as possible.</w:t>
      </w:r>
      <w:r w:rsidRPr="00837C26">
        <w:rPr>
          <w:sz w:val="12"/>
        </w:rPr>
        <w:t xml:space="preserve">¶ </w:t>
      </w:r>
      <w:r w:rsidRPr="00837C26">
        <w:rPr>
          <w:sz w:val="14"/>
        </w:rPr>
        <w:t xml:space="preserve">14. As stated in the Declaration of Philadelphia, </w:t>
      </w:r>
      <w:r w:rsidRPr="00680DA2">
        <w:rPr>
          <w:u w:val="single"/>
        </w:rPr>
        <w:t xml:space="preserve">poverty anywhere constituted a danger to prosperity everywhere. </w:t>
      </w:r>
      <w:r w:rsidRPr="00544B41">
        <w:rPr>
          <w:b/>
          <w:bCs/>
          <w:u w:val="single"/>
        </w:rPr>
        <w:t>Economies and</w:t>
      </w:r>
      <w:r w:rsidRPr="009D2951">
        <w:rPr>
          <w:b/>
          <w:bCs/>
          <w:highlight w:val="yellow"/>
          <w:u w:val="single"/>
        </w:rPr>
        <w:t xml:space="preserve"> societies</w:t>
      </w:r>
      <w:r w:rsidRPr="009D2951">
        <w:rPr>
          <w:highlight w:val="yellow"/>
          <w:u w:val="single"/>
        </w:rPr>
        <w:t xml:space="preserve"> were </w:t>
      </w:r>
      <w:r w:rsidRPr="009D2951">
        <w:rPr>
          <w:rStyle w:val="Emphasis"/>
          <w:highlight w:val="yellow"/>
        </w:rPr>
        <w:t>interconnected</w:t>
      </w:r>
      <w:r w:rsidRPr="00680DA2">
        <w:rPr>
          <w:u w:val="single"/>
        </w:rPr>
        <w:t xml:space="preserve"> and </w:t>
      </w:r>
      <w:r w:rsidRPr="00680DA2">
        <w:rPr>
          <w:b/>
          <w:bCs/>
          <w:u w:val="single"/>
        </w:rPr>
        <w:t>mutually dependent</w:t>
      </w:r>
      <w:r w:rsidRPr="00680DA2">
        <w:rPr>
          <w:u w:val="single"/>
        </w:rPr>
        <w:t xml:space="preserve">; it was </w:t>
      </w:r>
      <w:r w:rsidRPr="009D2951">
        <w:rPr>
          <w:highlight w:val="yellow"/>
          <w:u w:val="single"/>
        </w:rPr>
        <w:t>not possible to</w:t>
      </w:r>
      <w:r w:rsidRPr="00680DA2">
        <w:rPr>
          <w:u w:val="single"/>
        </w:rPr>
        <w:t xml:space="preserve"> simply </w:t>
      </w:r>
      <w:r w:rsidRPr="009D2951">
        <w:rPr>
          <w:highlight w:val="yellow"/>
          <w:u w:val="single"/>
        </w:rPr>
        <w:t xml:space="preserve">withdraw behind </w:t>
      </w:r>
      <w:r w:rsidRPr="008D572D">
        <w:rPr>
          <w:rStyle w:val="Emphasis"/>
        </w:rPr>
        <w:t xml:space="preserve">national </w:t>
      </w:r>
      <w:r w:rsidRPr="009D2951">
        <w:rPr>
          <w:rStyle w:val="Emphasis"/>
          <w:highlight w:val="yellow"/>
        </w:rPr>
        <w:t>borders</w:t>
      </w:r>
      <w:r w:rsidRPr="00837C26">
        <w:rPr>
          <w:sz w:val="14"/>
        </w:rPr>
        <w:t xml:space="preserve">. In the spirit of diversity, equality and inclusion, </w:t>
      </w:r>
      <w:r w:rsidRPr="008D572D">
        <w:rPr>
          <w:rStyle w:val="Emphasis"/>
          <w:highlight w:val="yellow"/>
        </w:rPr>
        <w:t>the ILO must renew</w:t>
      </w:r>
      <w:r w:rsidRPr="00544B41">
        <w:rPr>
          <w:rStyle w:val="Emphasis"/>
        </w:rPr>
        <w:t xml:space="preserve"> its </w:t>
      </w:r>
      <w:r w:rsidRPr="008D572D">
        <w:rPr>
          <w:rStyle w:val="Emphasis"/>
          <w:highlight w:val="yellow"/>
        </w:rPr>
        <w:t>commitment</w:t>
      </w:r>
      <w:r w:rsidRPr="009D2951">
        <w:rPr>
          <w:szCs w:val="24"/>
          <w:highlight w:val="yellow"/>
          <w:u w:val="single"/>
        </w:rPr>
        <w:t xml:space="preserve"> to</w:t>
      </w:r>
      <w:r w:rsidRPr="009D2951">
        <w:rPr>
          <w:szCs w:val="24"/>
          <w:u w:val="single"/>
        </w:rPr>
        <w:t xml:space="preserve"> the social contract</w:t>
      </w:r>
      <w:r w:rsidRPr="00837C26">
        <w:rPr>
          <w:sz w:val="14"/>
        </w:rPr>
        <w:t xml:space="preserve"> between governments, business and </w:t>
      </w:r>
      <w:proofErr w:type="spellStart"/>
      <w:r w:rsidRPr="00837C26">
        <w:rPr>
          <w:sz w:val="14"/>
        </w:rPr>
        <w:t>labour</w:t>
      </w:r>
      <w:proofErr w:type="spellEnd"/>
      <w:r w:rsidRPr="00837C26">
        <w:rPr>
          <w:sz w:val="14"/>
        </w:rPr>
        <w:t xml:space="preserve"> to tackle the poverty and inequality that was driving conflict and insecurity, and build more inclusive, resilient and peaceful societies. </w:t>
      </w:r>
      <w:r w:rsidRPr="00544B41">
        <w:rPr>
          <w:rStyle w:val="Emphasis"/>
        </w:rPr>
        <w:t xml:space="preserve">An </w:t>
      </w:r>
      <w:r w:rsidRPr="009D2951">
        <w:rPr>
          <w:rStyle w:val="Emphasis"/>
          <w:highlight w:val="yellow"/>
        </w:rPr>
        <w:t xml:space="preserve">effective </w:t>
      </w:r>
      <w:r w:rsidRPr="008D572D">
        <w:rPr>
          <w:rStyle w:val="Emphasis"/>
          <w:highlight w:val="yellow"/>
        </w:rPr>
        <w:t>social contract</w:t>
      </w:r>
      <w:r w:rsidRPr="00680DA2">
        <w:rPr>
          <w:u w:val="single"/>
        </w:rPr>
        <w:t xml:space="preserve"> hinged on democracy and the right to self-determination, which </w:t>
      </w:r>
      <w:r w:rsidRPr="009D2951">
        <w:rPr>
          <w:b/>
          <w:bCs/>
          <w:highlight w:val="yellow"/>
          <w:u w:val="single"/>
        </w:rPr>
        <w:t>require</w:t>
      </w:r>
      <w:r w:rsidRPr="00680DA2">
        <w:rPr>
          <w:u w:val="single"/>
        </w:rPr>
        <w:t xml:space="preserve">d </w:t>
      </w:r>
      <w:r w:rsidRPr="009D2951">
        <w:rPr>
          <w:rStyle w:val="Emphasis"/>
          <w:highlight w:val="yellow"/>
        </w:rPr>
        <w:t>workers’</w:t>
      </w:r>
      <w:r w:rsidRPr="00680DA2">
        <w:rPr>
          <w:u w:val="single"/>
        </w:rPr>
        <w:t xml:space="preserve"> unhindered access to the enabling </w:t>
      </w:r>
      <w:r w:rsidRPr="009D2951">
        <w:rPr>
          <w:b/>
          <w:bCs/>
          <w:highlight w:val="yellow"/>
          <w:u w:val="single"/>
        </w:rPr>
        <w:t>rights</w:t>
      </w:r>
      <w:r w:rsidRPr="00680DA2">
        <w:rPr>
          <w:u w:val="single"/>
        </w:rPr>
        <w:t xml:space="preserve"> of </w:t>
      </w:r>
      <w:r w:rsidRPr="00680DA2">
        <w:rPr>
          <w:rStyle w:val="Emphasis"/>
        </w:rPr>
        <w:t>freedom of association</w:t>
      </w:r>
      <w:r w:rsidRPr="00680DA2">
        <w:rPr>
          <w:u w:val="single"/>
        </w:rPr>
        <w:t xml:space="preserve"> </w:t>
      </w:r>
      <w:r w:rsidRPr="002C78CC">
        <w:rPr>
          <w:u w:val="single"/>
        </w:rPr>
        <w:t xml:space="preserve">and </w:t>
      </w:r>
      <w:r w:rsidRPr="002C78CC">
        <w:rPr>
          <w:rStyle w:val="Emphasis"/>
        </w:rPr>
        <w:t>collective bargaining</w:t>
      </w:r>
      <w:r w:rsidRPr="00837C26">
        <w:rPr>
          <w:sz w:val="14"/>
        </w:rPr>
        <w:t xml:space="preserve">. The Governing Body would discuss how </w:t>
      </w:r>
      <w:r w:rsidRPr="009D2951">
        <w:rPr>
          <w:rStyle w:val="Emphasis"/>
        </w:rPr>
        <w:t>the ILO could contribute</w:t>
      </w:r>
      <w:r w:rsidRPr="00837C26">
        <w:rPr>
          <w:sz w:val="14"/>
        </w:rPr>
        <w:t xml:space="preserve">, through the Working Party on the New Social Contract for Our Common Agenda and the Global Coalition for Social Justice, </w:t>
      </w:r>
      <w:r w:rsidRPr="009D2951">
        <w:rPr>
          <w:szCs w:val="24"/>
          <w:u w:val="single"/>
        </w:rPr>
        <w:t xml:space="preserve">to the debate within the United Nations on the new social contract. </w:t>
      </w:r>
      <w:r w:rsidRPr="00837C26">
        <w:rPr>
          <w:sz w:val="12"/>
          <w:szCs w:val="24"/>
          <w:u w:val="single"/>
        </w:rPr>
        <w:t xml:space="preserve">¶ </w:t>
      </w:r>
      <w:r w:rsidRPr="00837C26">
        <w:rPr>
          <w:sz w:val="14"/>
        </w:rPr>
        <w:t>15. Expressing solidarity with the workers of the world who were risking their lives and livelihoods fighting for fundamental rights and freedoms, she paid particular tribute to trade union colleagues who had been imprisoned for standing up for workers’ rights and democracy, and against dictatorship and military rule. They included Governing Body member Aliaksandr Yarashuk who was currently detained in Belarus.</w:t>
      </w:r>
      <w:r w:rsidRPr="00837C26">
        <w:rPr>
          <w:sz w:val="12"/>
        </w:rPr>
        <w:t xml:space="preserve">¶ </w:t>
      </w:r>
      <w:r w:rsidRPr="00837C26">
        <w:rPr>
          <w:sz w:val="14"/>
        </w:rPr>
        <w:t xml:space="preserve">16. </w:t>
      </w:r>
      <w:r w:rsidRPr="009D2951">
        <w:rPr>
          <w:rStyle w:val="Emphasis"/>
          <w:highlight w:val="yellow"/>
        </w:rPr>
        <w:t>The ILO must</w:t>
      </w:r>
      <w:r w:rsidRPr="00680DA2">
        <w:rPr>
          <w:u w:val="single"/>
        </w:rPr>
        <w:t xml:space="preserve"> safeguard the supervisory system</w:t>
      </w:r>
      <w:r w:rsidRPr="00837C26">
        <w:rPr>
          <w:sz w:val="14"/>
        </w:rPr>
        <w:t xml:space="preserve"> that enabled it to enforce respect for the fundamental rights. There were several serious country cases on the agenda of the current session that required targeted action. To that end, the ILO constituents must</w:t>
      </w:r>
      <w:r w:rsidRPr="00680DA2">
        <w:rPr>
          <w:u w:val="single"/>
        </w:rPr>
        <w:t xml:space="preserve"> </w:t>
      </w:r>
      <w:r w:rsidRPr="009D2951">
        <w:rPr>
          <w:highlight w:val="yellow"/>
          <w:u w:val="single"/>
        </w:rPr>
        <w:t>demonstrate</w:t>
      </w:r>
      <w:r w:rsidRPr="00680DA2">
        <w:rPr>
          <w:u w:val="single"/>
        </w:rPr>
        <w:t xml:space="preserve"> their </w:t>
      </w:r>
      <w:r w:rsidRPr="009D2951">
        <w:rPr>
          <w:highlight w:val="yellow"/>
          <w:u w:val="single"/>
        </w:rPr>
        <w:t xml:space="preserve">capacity to </w:t>
      </w:r>
      <w:r w:rsidRPr="002C78CC">
        <w:rPr>
          <w:rStyle w:val="Emphasis"/>
        </w:rPr>
        <w:t xml:space="preserve">peacefully </w:t>
      </w:r>
      <w:r w:rsidRPr="00C22E2E">
        <w:rPr>
          <w:rStyle w:val="Emphasis"/>
        </w:rPr>
        <w:t>resolve conflict</w:t>
      </w:r>
      <w:r w:rsidRPr="00C22E2E">
        <w:rPr>
          <w:u w:val="single"/>
        </w:rPr>
        <w:t xml:space="preserve"> and </w:t>
      </w:r>
      <w:r w:rsidRPr="009D2951">
        <w:rPr>
          <w:rStyle w:val="Emphasis"/>
          <w:highlight w:val="yellow"/>
        </w:rPr>
        <w:t>protect workers’ rights</w:t>
      </w:r>
      <w:r w:rsidRPr="00680DA2">
        <w:rPr>
          <w:u w:val="single"/>
        </w:rPr>
        <w:t xml:space="preserve"> through social dialogue and meaningful discussion</w:t>
      </w:r>
      <w:r w:rsidRPr="00837C26">
        <w:rPr>
          <w:sz w:val="14"/>
        </w:rPr>
        <w:t>. They must demonstrate that diplomacy and multilateral solutions were not only possible, but more effective than military aggression and oppression.</w:t>
      </w:r>
      <w:bookmarkEnd w:id="0"/>
    </w:p>
    <w:p w14:paraId="1A3DC1FE" w14:textId="77777777" w:rsidR="009F6498" w:rsidRDefault="009F6498" w:rsidP="009F6498">
      <w:pPr>
        <w:rPr>
          <w:sz w:val="8"/>
        </w:rPr>
      </w:pPr>
    </w:p>
    <w:p w14:paraId="4E47E0AC" w14:textId="77777777" w:rsidR="009F6498" w:rsidRDefault="009F6498" w:rsidP="009F6498"/>
    <w:p w14:paraId="3683178D" w14:textId="77777777" w:rsidR="009F6498" w:rsidRPr="00D46752" w:rsidRDefault="009F6498" w:rsidP="009F6498">
      <w:pPr>
        <w:pStyle w:val="Heading3"/>
      </w:pPr>
      <w:r w:rsidRPr="00D46752">
        <w:t xml:space="preserve">1NC </w:t>
      </w:r>
    </w:p>
    <w:p w14:paraId="5E2B59BB" w14:textId="77777777" w:rsidR="009F6498" w:rsidRDefault="009F6498" w:rsidP="009F6498">
      <w:r>
        <w:t>T – Collective bargaining</w:t>
      </w:r>
    </w:p>
    <w:p w14:paraId="401E4F26" w14:textId="77777777" w:rsidR="009F6498" w:rsidRPr="00705C76" w:rsidRDefault="009F6498" w:rsidP="009F6498">
      <w:pPr>
        <w:pStyle w:val="Heading4"/>
      </w:pPr>
      <w:r w:rsidRPr="00705C76">
        <w:t>Collective bargaining rights are the ability to negotiate contracts</w:t>
      </w:r>
    </w:p>
    <w:p w14:paraId="65CF3414" w14:textId="77777777" w:rsidR="009F6498" w:rsidRPr="00705C76" w:rsidRDefault="009F6498" w:rsidP="009F6498">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590DC3D9" w14:textId="77777777" w:rsidR="009F6498" w:rsidRPr="00705C76" w:rsidRDefault="009F6498" w:rsidP="009F6498">
      <w:r w:rsidRPr="00705C76">
        <w:t xml:space="preserve">(NLRB, “Collective bargaining rights,” No Date, </w:t>
      </w:r>
      <w:hyperlink r:id="rId10" w:history="1">
        <w:r w:rsidRPr="00705C76">
          <w:rPr>
            <w:rStyle w:val="Hyperlink"/>
          </w:rPr>
          <w:t>https://www.nlrb.gov/about-nlrb/rights-we-protect/the-law/employees/collective-bargaining-rights</w:t>
        </w:r>
      </w:hyperlink>
      <w:r w:rsidRPr="00705C76">
        <w:t>, accessed 07/20/2025)</w:t>
      </w:r>
    </w:p>
    <w:p w14:paraId="001F3AD8" w14:textId="77777777" w:rsidR="009F6498" w:rsidRPr="00705C76" w:rsidRDefault="009F6498" w:rsidP="009F6498"/>
    <w:p w14:paraId="4921303C" w14:textId="77777777" w:rsidR="009F6498" w:rsidRPr="00705C76" w:rsidRDefault="009F6498" w:rsidP="009F6498">
      <w:pPr>
        <w:rPr>
          <w:rStyle w:val="Emphasis"/>
        </w:rPr>
      </w:pPr>
      <w:r w:rsidRPr="00EC12CD">
        <w:rPr>
          <w:rStyle w:val="Emphasis"/>
          <w:highlight w:val="yellow"/>
        </w:rPr>
        <w:t>Collective bargaining rights</w:t>
      </w:r>
    </w:p>
    <w:p w14:paraId="19443761" w14:textId="77777777" w:rsidR="009F6498" w:rsidRPr="00705C76" w:rsidRDefault="009F6498" w:rsidP="009F6498">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w:t>
      </w:r>
      <w:r w:rsidRPr="00EC12CD">
        <w:rPr>
          <w:rStyle w:val="StyleUnderline"/>
          <w:highlight w:val="yellow"/>
        </w:rPr>
        <w:t>bargain</w:t>
      </w:r>
      <w:r w:rsidRPr="00705C76">
        <w:rPr>
          <w:rStyle w:val="StyleUnderline"/>
        </w:rPr>
        <w:t xml:space="preserve"> collectively with your employer </w:t>
      </w:r>
      <w:r w:rsidRPr="00EC12CD">
        <w:rPr>
          <w:rStyle w:val="StyleUnderline"/>
          <w:highlight w:val="yellow"/>
        </w:rPr>
        <w:t>through a rep</w:t>
      </w:r>
      <w:r w:rsidRPr="00865747">
        <w:rPr>
          <w:rStyle w:val="StyleUnderline"/>
        </w:rPr>
        <w:t>resentative that you and your coworkers</w:t>
      </w:r>
      <w:r w:rsidRPr="00705C76">
        <w:rPr>
          <w:rStyle w:val="StyleUnderline"/>
        </w:rPr>
        <w:t xml:space="preserve"> choose</w:t>
      </w:r>
      <w:r w:rsidRPr="00705C76">
        <w:rPr>
          <w:sz w:val="16"/>
        </w:rPr>
        <w:t>. What does that mean?</w:t>
      </w:r>
    </w:p>
    <w:p w14:paraId="690D5456" w14:textId="77777777" w:rsidR="009F6498" w:rsidRPr="001C6FB6" w:rsidRDefault="009F6498" w:rsidP="009F6498">
      <w:pPr>
        <w:rPr>
          <w:sz w:val="16"/>
        </w:rPr>
      </w:pPr>
      <w:r w:rsidRPr="00705C76">
        <w:rPr>
          <w:sz w:val="16"/>
        </w:rPr>
        <w:t xml:space="preserve">Your </w:t>
      </w:r>
      <w:r w:rsidRPr="00EC12CD">
        <w:rPr>
          <w:rStyle w:val="StyleUnderline"/>
          <w:highlight w:val="yellow"/>
        </w:rPr>
        <w:t>union and employer must bargain</w:t>
      </w:r>
      <w:r w:rsidRPr="00705C76">
        <w:rPr>
          <w:rStyle w:val="StyleUnderline"/>
        </w:rPr>
        <w:t xml:space="preserve"> in good faith </w:t>
      </w:r>
      <w:r w:rsidRPr="00EC12CD">
        <w:rPr>
          <w:rStyle w:val="StyleUnderline"/>
          <w:highlight w:val="yellow"/>
        </w:rPr>
        <w:t>about</w:t>
      </w:r>
      <w:r w:rsidRPr="00705C76">
        <w:rPr>
          <w:rStyle w:val="StyleUnderline"/>
        </w:rPr>
        <w:t xml:space="preserve"> </w:t>
      </w:r>
      <w:r w:rsidRPr="00EC12CD">
        <w:rPr>
          <w:rStyle w:val="Emphasis"/>
          <w:highlight w:val="yellow"/>
        </w:rPr>
        <w:t>wages, hours, and other terms and conditions</w:t>
      </w:r>
      <w:r w:rsidRPr="00705C76">
        <w:rPr>
          <w:sz w:val="16"/>
        </w:rPr>
        <w:t xml:space="preserve"> of employment </w:t>
      </w:r>
      <w:r w:rsidRPr="00EC12CD">
        <w:rPr>
          <w:rStyle w:val="StyleUnderline"/>
          <w:highlight w:val="yellow"/>
        </w:rPr>
        <w:t>until they agree</w:t>
      </w:r>
      <w:r w:rsidRPr="00705C76">
        <w:rPr>
          <w:rStyle w:val="StyleUnderline"/>
        </w:rPr>
        <w:t xml:space="preserve"> on a labor contract </w:t>
      </w:r>
      <w:r w:rsidRPr="00EC12CD">
        <w:rPr>
          <w:rStyle w:val="StyleUnderline"/>
          <w:highlight w:val="yellow"/>
        </w:rPr>
        <w:t>or reach a</w:t>
      </w:r>
      <w:r w:rsidRPr="00705C76">
        <w:rPr>
          <w:rStyle w:val="StyleUnderline"/>
        </w:rPr>
        <w:t xml:space="preserve"> </w:t>
      </w:r>
      <w:r w:rsidRPr="00705C76">
        <w:rPr>
          <w:sz w:val="16"/>
        </w:rPr>
        <w:t>stand-off or “</w:t>
      </w:r>
      <w:r w:rsidRPr="00EC12CD">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EC12CD">
        <w:rPr>
          <w:rStyle w:val="StyleUnderline"/>
          <w:highlight w:val="yellow"/>
        </w:rPr>
        <w:t>neither party may deviate from its terms without the other party’s consent</w:t>
      </w:r>
      <w:r w:rsidRPr="00EC12CD">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3F6947C0" w14:textId="77777777" w:rsidR="009F6498" w:rsidRDefault="009F6498" w:rsidP="009F6498"/>
    <w:p w14:paraId="44F268CA" w14:textId="77777777" w:rsidR="009F6498" w:rsidRDefault="009F6498" w:rsidP="009F6498">
      <w:pPr>
        <w:pStyle w:val="Heading4"/>
      </w:pPr>
      <w:r>
        <w:t>Violation – they don’t grant a right that changes how Collective Bargaining Agreements are arrive to</w:t>
      </w:r>
    </w:p>
    <w:p w14:paraId="22AAF7A2" w14:textId="77777777" w:rsidR="009F6498" w:rsidRDefault="009F6498" w:rsidP="009F6498"/>
    <w:p w14:paraId="13EACB0F" w14:textId="77777777" w:rsidR="009F6498" w:rsidRDefault="009F6498" w:rsidP="009F6498">
      <w:pPr>
        <w:pStyle w:val="Heading4"/>
      </w:pPr>
      <w:r>
        <w:t xml:space="preserve">Vote NEG for limits and ground, it’s effects T at best – allowing a new mechanism distinct from collective bargaining rights explodes the potential case list as any potential benefit from changing the NLRA is fair game and opens a massive </w:t>
      </w:r>
      <w:r>
        <w:rPr>
          <w:u w:val="single"/>
        </w:rPr>
        <w:t>distinct and unique</w:t>
      </w:r>
      <w:r>
        <w:t xml:space="preserve"> lit base. AFFs can spike links to core DAs by claiming the mechanism insulates them from the links.</w:t>
      </w:r>
    </w:p>
    <w:p w14:paraId="317CC3AF" w14:textId="77777777" w:rsidR="009F6498" w:rsidRDefault="009F6498" w:rsidP="009F6498"/>
    <w:p w14:paraId="1A6BE41F" w14:textId="77777777" w:rsidR="009F6498" w:rsidRDefault="009F6498" w:rsidP="009F6498"/>
    <w:p w14:paraId="381B410B" w14:textId="77777777" w:rsidR="009F6498" w:rsidRDefault="009F6498" w:rsidP="009F6498"/>
    <w:p w14:paraId="089B1D4A" w14:textId="77777777" w:rsidR="009F6498" w:rsidRDefault="009F6498" w:rsidP="009F6498">
      <w:pPr>
        <w:pStyle w:val="Heading3"/>
      </w:pPr>
      <w:r>
        <w:t>1NC</w:t>
      </w:r>
    </w:p>
    <w:p w14:paraId="41BF4EA3" w14:textId="77777777" w:rsidR="009F6498" w:rsidRDefault="009F6498" w:rsidP="009F6498">
      <w:pPr>
        <w:pStyle w:val="Heading4"/>
      </w:pPr>
      <w:r>
        <w:t xml:space="preserve">The United States Federal Government should </w:t>
      </w:r>
    </w:p>
    <w:p w14:paraId="6338AA3D" w14:textId="77777777" w:rsidR="009F6498" w:rsidRDefault="009F6498" w:rsidP="009F6498">
      <w:pPr>
        <w:pStyle w:val="Heading4"/>
        <w:numPr>
          <w:ilvl w:val="0"/>
          <w:numId w:val="15"/>
        </w:numPr>
      </w:pPr>
      <w:r>
        <w:t>ban AI development</w:t>
      </w:r>
    </w:p>
    <w:p w14:paraId="0FE7DD00" w14:textId="77777777" w:rsidR="009F6498" w:rsidRDefault="009F6498" w:rsidP="009F6498">
      <w:pPr>
        <w:pStyle w:val="Heading4"/>
        <w:numPr>
          <w:ilvl w:val="0"/>
          <w:numId w:val="15"/>
        </w:numPr>
      </w:pPr>
      <w:r>
        <w:t>remove all tariffs and ban any new tariffs</w:t>
      </w:r>
    </w:p>
    <w:p w14:paraId="4D15FF9F" w14:textId="77777777" w:rsidR="009F6498" w:rsidRPr="00F55A40" w:rsidRDefault="009F6498" w:rsidP="009F6498">
      <w:pPr>
        <w:pStyle w:val="Heading4"/>
        <w:numPr>
          <w:ilvl w:val="0"/>
          <w:numId w:val="15"/>
        </w:numPr>
      </w:pPr>
      <w:r>
        <w:t>fire all people in the admin state</w:t>
      </w:r>
    </w:p>
    <w:p w14:paraId="5FFC608F" w14:textId="77777777" w:rsidR="009F6498" w:rsidRDefault="009F6498" w:rsidP="009F6498"/>
    <w:p w14:paraId="70113A11" w14:textId="77777777" w:rsidR="009F6498" w:rsidRDefault="009F6498" w:rsidP="009F6498">
      <w:pPr>
        <w:pStyle w:val="Heading2"/>
      </w:pPr>
      <w:r>
        <w:t xml:space="preserve">Agency Deference </w:t>
      </w:r>
    </w:p>
    <w:p w14:paraId="5FEDA27F" w14:textId="77777777" w:rsidR="009F6498" w:rsidRDefault="009F6498" w:rsidP="009F6498">
      <w:pPr>
        <w:pStyle w:val="Heading3"/>
      </w:pPr>
      <w:r>
        <w:t>NLRB Defense</w:t>
      </w:r>
    </w:p>
    <w:p w14:paraId="3A7FD9F3" w14:textId="77777777" w:rsidR="009F6498" w:rsidRPr="00A90522" w:rsidRDefault="009F6498" w:rsidP="009F6498">
      <w:pPr>
        <w:pStyle w:val="Heading4"/>
      </w:pPr>
      <w:r w:rsidRPr="00A90522">
        <w:t xml:space="preserve">The NLRB is </w:t>
      </w:r>
      <w:r w:rsidRPr="00A90522">
        <w:rPr>
          <w:u w:val="single"/>
        </w:rPr>
        <w:t>completely toothless</w:t>
      </w:r>
      <w:r w:rsidRPr="00A90522">
        <w:t xml:space="preserve">. </w:t>
      </w:r>
    </w:p>
    <w:p w14:paraId="55D903C3" w14:textId="77777777" w:rsidR="009F6498" w:rsidRPr="00A90522" w:rsidRDefault="009F6498" w:rsidP="009F6498">
      <w:pPr>
        <w:rPr>
          <w:rFonts w:ascii="Georgia" w:hAnsi="Georgia"/>
        </w:rPr>
      </w:pPr>
      <w:r w:rsidRPr="00A90522">
        <w:rPr>
          <w:rStyle w:val="Style13ptBold"/>
          <w:rFonts w:ascii="Georgia" w:hAnsi="Georgia"/>
        </w:rPr>
        <w:t>Magner 20</w:t>
      </w:r>
      <w:r w:rsidRPr="00A90522">
        <w:rPr>
          <w:rFonts w:ascii="Georgia" w:hAnsi="Georgia"/>
        </w:rPr>
        <w:t>, JD, Field Attorney at National Labor Relations Board (Brandon, “Does the NLRB Actually Matter?,” Labor Law Lite Substack, https://brandonmagner.substack.com/p/does-the-nlrb-actually-matter)</w:t>
      </w:r>
    </w:p>
    <w:p w14:paraId="01722A6F" w14:textId="77777777" w:rsidR="009F6498" w:rsidRPr="00A90522" w:rsidRDefault="009F6498" w:rsidP="009F6498">
      <w:pPr>
        <w:rPr>
          <w:rFonts w:ascii="Georgia" w:hAnsi="Georgia"/>
          <w:sz w:val="16"/>
        </w:rPr>
      </w:pPr>
      <w:r w:rsidRPr="00EC12CD">
        <w:rPr>
          <w:rStyle w:val="StyleUnderline"/>
          <w:rFonts w:ascii="Georgia" w:hAnsi="Georgia"/>
          <w:highlight w:val="yellow"/>
        </w:rPr>
        <w:t>The N</w:t>
      </w:r>
      <w:r w:rsidRPr="00A90522">
        <w:rPr>
          <w:rStyle w:val="StyleUnderline"/>
          <w:rFonts w:ascii="Georgia" w:hAnsi="Georgia"/>
        </w:rPr>
        <w:t xml:space="preserve">ational </w:t>
      </w:r>
      <w:r w:rsidRPr="00EC12CD">
        <w:rPr>
          <w:rStyle w:val="StyleUnderline"/>
          <w:rFonts w:ascii="Georgia" w:hAnsi="Georgia"/>
          <w:highlight w:val="yellow"/>
        </w:rPr>
        <w:t>L</w:t>
      </w:r>
      <w:r w:rsidRPr="00A90522">
        <w:rPr>
          <w:rStyle w:val="StyleUnderline"/>
          <w:rFonts w:ascii="Georgia" w:hAnsi="Georgia"/>
        </w:rPr>
        <w:t xml:space="preserve">abor </w:t>
      </w:r>
      <w:r w:rsidRPr="00EC12CD">
        <w:rPr>
          <w:rStyle w:val="StyleUnderline"/>
          <w:rFonts w:ascii="Georgia" w:hAnsi="Georgia"/>
          <w:highlight w:val="yellow"/>
        </w:rPr>
        <w:t>R</w:t>
      </w:r>
      <w:r w:rsidRPr="00A90522">
        <w:rPr>
          <w:rStyle w:val="StyleUnderline"/>
          <w:rFonts w:ascii="Georgia" w:hAnsi="Georgia"/>
        </w:rPr>
        <w:t xml:space="preserve">elations </w:t>
      </w:r>
      <w:r w:rsidRPr="00EC12CD">
        <w:rPr>
          <w:rStyle w:val="StyleUnderline"/>
          <w:rFonts w:ascii="Georgia" w:hAnsi="Georgia"/>
          <w:highlight w:val="yellow"/>
        </w:rPr>
        <w:t>B</w:t>
      </w:r>
      <w:r w:rsidRPr="00A90522">
        <w:rPr>
          <w:rStyle w:val="StyleUnderline"/>
          <w:rFonts w:ascii="Georgia" w:hAnsi="Georgia"/>
        </w:rPr>
        <w:t xml:space="preserve">oard, </w:t>
      </w:r>
      <w:r w:rsidRPr="00EC12CD">
        <w:rPr>
          <w:rStyle w:val="StyleUnderline"/>
          <w:rFonts w:ascii="Georgia" w:hAnsi="Georgia"/>
          <w:highlight w:val="yellow"/>
        </w:rPr>
        <w:t>the U</w:t>
      </w:r>
      <w:r w:rsidRPr="00A90522">
        <w:rPr>
          <w:rStyle w:val="StyleUnderline"/>
          <w:rFonts w:ascii="Georgia" w:hAnsi="Georgia"/>
        </w:rPr>
        <w:t xml:space="preserve">nited </w:t>
      </w:r>
      <w:r w:rsidRPr="00EC12CD">
        <w:rPr>
          <w:rStyle w:val="StyleUnderline"/>
          <w:rFonts w:ascii="Georgia" w:hAnsi="Georgia"/>
          <w:highlight w:val="yellow"/>
        </w:rPr>
        <w:t>S</w:t>
      </w:r>
      <w:r w:rsidRPr="00A90522">
        <w:rPr>
          <w:rStyle w:val="StyleUnderline"/>
          <w:rFonts w:ascii="Georgia" w:hAnsi="Georgia"/>
        </w:rPr>
        <w:t xml:space="preserve">tates’ </w:t>
      </w:r>
      <w:r w:rsidRPr="00EC12CD">
        <w:rPr>
          <w:rStyle w:val="Emphasis"/>
          <w:highlight w:val="yellow"/>
        </w:rPr>
        <w:t>sole enforcer</w:t>
      </w:r>
      <w:r w:rsidRPr="00EC12CD">
        <w:rPr>
          <w:rStyle w:val="StyleUnderline"/>
          <w:rFonts w:ascii="Georgia" w:hAnsi="Georgia"/>
          <w:highlight w:val="yellow"/>
        </w:rPr>
        <w:t xml:space="preserve"> of federal labor law</w:t>
      </w:r>
      <w:r w:rsidRPr="00A90522">
        <w:rPr>
          <w:rFonts w:ascii="Georgia" w:hAnsi="Georgia"/>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3D28898" w14:textId="77777777" w:rsidR="009F6498" w:rsidRPr="00A90522" w:rsidRDefault="009F6498" w:rsidP="009F6498">
      <w:pPr>
        <w:rPr>
          <w:rFonts w:ascii="Georgia" w:hAnsi="Georgia"/>
          <w:sz w:val="16"/>
        </w:rPr>
      </w:pPr>
      <w:r w:rsidRPr="00A90522">
        <w:rPr>
          <w:rFonts w:ascii="Georgia" w:hAnsi="Georgia"/>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0ECEDF67" w14:textId="77777777" w:rsidR="009F6498" w:rsidRPr="00A90522" w:rsidRDefault="009F6498" w:rsidP="009F6498">
      <w:pPr>
        <w:rPr>
          <w:rFonts w:ascii="Georgia" w:hAnsi="Georgia"/>
          <w:sz w:val="16"/>
        </w:rPr>
      </w:pPr>
      <w:r w:rsidRPr="00A90522">
        <w:rPr>
          <w:rFonts w:ascii="Georgia" w:hAnsi="Georgia"/>
          <w:sz w:val="16"/>
        </w:rPr>
        <w:t xml:space="preserve">For the uninitiated, that framework is as follows. </w:t>
      </w:r>
      <w:r w:rsidRPr="00A90522">
        <w:rPr>
          <w:rStyle w:val="StyleUnderline"/>
          <w:rFonts w:ascii="Georgia" w:hAnsi="Georgia"/>
        </w:rPr>
        <w:t>The NLRB is empowered with overseeing and enforcing federal labor law</w:t>
      </w:r>
      <w:r w:rsidRPr="00A90522">
        <w:rPr>
          <w:rFonts w:ascii="Georgia" w:hAnsi="Georgia"/>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15D2987" w14:textId="77777777" w:rsidR="009F6498" w:rsidRPr="00A90522" w:rsidRDefault="009F6498" w:rsidP="009F6498">
      <w:pPr>
        <w:rPr>
          <w:rFonts w:ascii="Georgia" w:hAnsi="Georgia"/>
          <w:sz w:val="16"/>
        </w:rPr>
      </w:pPr>
      <w:r w:rsidRPr="00A90522">
        <w:rPr>
          <w:rFonts w:ascii="Georgia" w:hAnsi="Georgia"/>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5E0EFD97" w14:textId="77777777" w:rsidR="009F6498" w:rsidRPr="00A90522" w:rsidRDefault="009F6498" w:rsidP="009F6498">
      <w:pPr>
        <w:rPr>
          <w:rFonts w:ascii="Georgia" w:hAnsi="Georgia"/>
          <w:sz w:val="16"/>
        </w:rPr>
      </w:pPr>
      <w:r w:rsidRPr="00A90522">
        <w:rPr>
          <w:rFonts w:ascii="Georgia" w:hAnsi="Georgia"/>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0236E60" w14:textId="77777777" w:rsidR="009F6498" w:rsidRPr="00A90522" w:rsidRDefault="009F6498" w:rsidP="009F6498">
      <w:pPr>
        <w:rPr>
          <w:rFonts w:ascii="Georgia" w:hAnsi="Georgia"/>
          <w:sz w:val="16"/>
        </w:rPr>
      </w:pPr>
      <w:r w:rsidRPr="00A90522">
        <w:rPr>
          <w:rFonts w:ascii="Georgia" w:hAnsi="Georgia"/>
          <w:sz w:val="16"/>
        </w:rPr>
        <w:t xml:space="preserve">Those shortcomings persist today. </w:t>
      </w:r>
      <w:r w:rsidRPr="00A90522">
        <w:rPr>
          <w:rStyle w:val="StyleUnderline"/>
          <w:rFonts w:ascii="Georgia" w:hAnsi="Georgia"/>
        </w:rPr>
        <w:t xml:space="preserve">As decreed by the Supreme Court, the Labor Board </w:t>
      </w:r>
      <w:r w:rsidRPr="00EC12CD">
        <w:rPr>
          <w:rStyle w:val="StyleUnderline"/>
          <w:rFonts w:ascii="Georgia" w:hAnsi="Georgia"/>
          <w:highlight w:val="yellow"/>
        </w:rPr>
        <w:t>is without power to order punitive damages</w:t>
      </w:r>
      <w:r w:rsidRPr="00A90522">
        <w:rPr>
          <w:rStyle w:val="StyleUnderline"/>
          <w:rFonts w:ascii="Georgia" w:hAnsi="Georgia"/>
        </w:rPr>
        <w:t xml:space="preserve"> against violators of the law</w:t>
      </w:r>
      <w:r w:rsidRPr="00A90522">
        <w:rPr>
          <w:rFonts w:ascii="Georgia" w:hAnsi="Georgia"/>
          <w:sz w:val="16"/>
        </w:rPr>
        <w:t xml:space="preserve">. </w:t>
      </w:r>
      <w:r w:rsidRPr="00EC12CD">
        <w:rPr>
          <w:rStyle w:val="StyleUnderline"/>
          <w:rFonts w:ascii="Georgia" w:hAnsi="Georgia"/>
          <w:highlight w:val="yellow"/>
        </w:rPr>
        <w:t>It cannot compel parties to agree to</w:t>
      </w:r>
      <w:r w:rsidRPr="00A90522">
        <w:rPr>
          <w:rStyle w:val="StyleUnderline"/>
          <w:rFonts w:ascii="Georgia" w:hAnsi="Georgia"/>
        </w:rPr>
        <w:t xml:space="preserve"> any </w:t>
      </w:r>
      <w:r w:rsidRPr="00EC12CD">
        <w:rPr>
          <w:rStyle w:val="StyleUnderline"/>
          <w:rFonts w:ascii="Georgia" w:hAnsi="Georgia"/>
          <w:highlight w:val="yellow"/>
        </w:rPr>
        <w:t>contract provisions</w:t>
      </w:r>
      <w:r w:rsidRPr="00A90522">
        <w:rPr>
          <w:rStyle w:val="StyleUnderline"/>
          <w:rFonts w:ascii="Georgia" w:hAnsi="Georgia"/>
        </w:rPr>
        <w:t xml:space="preserve">, even ones that employers deliberately stonewall negotiations over. </w:t>
      </w:r>
      <w:r w:rsidRPr="00EC12CD">
        <w:rPr>
          <w:rStyle w:val="StyleUnderline"/>
          <w:rFonts w:ascii="Georgia" w:hAnsi="Georgia"/>
          <w:highlight w:val="yellow"/>
        </w:rPr>
        <w:t>It cannot ban</w:t>
      </w:r>
      <w:r w:rsidRPr="00A90522">
        <w:rPr>
          <w:rStyle w:val="StyleUnderline"/>
          <w:rFonts w:ascii="Georgia" w:hAnsi="Georgia"/>
        </w:rPr>
        <w:t xml:space="preserve"> the use of </w:t>
      </w:r>
      <w:r w:rsidRPr="00EC12CD">
        <w:rPr>
          <w:rStyle w:val="StyleUnderline"/>
          <w:rFonts w:ascii="Georgia" w:hAnsi="Georgia"/>
          <w:highlight w:val="yellow"/>
        </w:rPr>
        <w:t>permanent replacements, offensive lockouts, or management rights</w:t>
      </w:r>
      <w:r w:rsidRPr="00A90522">
        <w:rPr>
          <w:rStyle w:val="StyleUnderline"/>
          <w:rFonts w:ascii="Georgia" w:hAnsi="Georgia"/>
        </w:rPr>
        <w:t xml:space="preserve"> clauses. </w:t>
      </w:r>
      <w:r w:rsidRPr="00EC12CD">
        <w:rPr>
          <w:rStyle w:val="StyleUnderline"/>
          <w:rFonts w:ascii="Georgia" w:hAnsi="Georgia"/>
          <w:highlight w:val="yellow"/>
        </w:rPr>
        <w:t>It cannot prevent employers from closing their plants for</w:t>
      </w:r>
      <w:r w:rsidRPr="00A90522">
        <w:rPr>
          <w:rStyle w:val="StyleUnderline"/>
          <w:rFonts w:ascii="Georgia" w:hAnsi="Georgia"/>
        </w:rPr>
        <w:t xml:space="preserve"> explicitly </w:t>
      </w:r>
      <w:r w:rsidRPr="00EC12CD">
        <w:rPr>
          <w:rStyle w:val="StyleUnderline"/>
          <w:rFonts w:ascii="Georgia" w:hAnsi="Georgia"/>
          <w:highlight w:val="yellow"/>
        </w:rPr>
        <w:t>anti-union purposes and must allow the vast majority of partial closings</w:t>
      </w:r>
      <w:r w:rsidRPr="00A90522">
        <w:rPr>
          <w:rStyle w:val="StyleUnderline"/>
          <w:rFonts w:ascii="Georgia" w:hAnsi="Georgia"/>
        </w:rPr>
        <w:t xml:space="preserve"> to be completed </w:t>
      </w:r>
      <w:r w:rsidRPr="00EC12CD">
        <w:rPr>
          <w:rStyle w:val="StyleUnderline"/>
          <w:rFonts w:ascii="Georgia" w:hAnsi="Georgia"/>
          <w:highlight w:val="yellow"/>
        </w:rPr>
        <w:t>without</w:t>
      </w:r>
      <w:r w:rsidRPr="00A90522">
        <w:rPr>
          <w:rStyle w:val="StyleUnderline"/>
          <w:rFonts w:ascii="Georgia" w:hAnsi="Georgia"/>
        </w:rPr>
        <w:t xml:space="preserve"> any sort of </w:t>
      </w:r>
      <w:r w:rsidRPr="00EC12CD">
        <w:rPr>
          <w:rStyle w:val="StyleUnderline"/>
          <w:rFonts w:ascii="Georgia" w:hAnsi="Georgia"/>
          <w:highlight w:val="yellow"/>
        </w:rPr>
        <w:t>bargaining input</w:t>
      </w:r>
      <w:r w:rsidRPr="00A90522">
        <w:rPr>
          <w:rStyle w:val="StyleUnderline"/>
          <w:rFonts w:ascii="Georgia" w:hAnsi="Georgia"/>
        </w:rPr>
        <w:t xml:space="preserve"> from the affected unions. It </w:t>
      </w:r>
      <w:r w:rsidRPr="00EC12CD">
        <w:rPr>
          <w:rStyle w:val="StyleUnderline"/>
          <w:rFonts w:ascii="Georgia" w:hAnsi="Georgia"/>
          <w:highlight w:val="yellow"/>
        </w:rPr>
        <w:t>must cede authority to commercial arbitration</w:t>
      </w:r>
      <w:r w:rsidRPr="00A90522">
        <w:rPr>
          <w:rStyle w:val="StyleUnderline"/>
          <w:rFonts w:ascii="Georgia" w:hAnsi="Georgia"/>
        </w:rPr>
        <w:t xml:space="preserve">, federal </w:t>
      </w:r>
      <w:r w:rsidRPr="00EC12CD">
        <w:rPr>
          <w:rStyle w:val="StyleUnderline"/>
          <w:rFonts w:ascii="Georgia" w:hAnsi="Georgia"/>
          <w:highlight w:val="yellow"/>
        </w:rPr>
        <w:t>immigration laws, and</w:t>
      </w:r>
      <w:r w:rsidRPr="00A90522">
        <w:rPr>
          <w:rStyle w:val="StyleUnderline"/>
          <w:rFonts w:ascii="Georgia" w:hAnsi="Georgia"/>
        </w:rPr>
        <w:t xml:space="preserve"> the vast universe of </w:t>
      </w:r>
      <w:r w:rsidRPr="00EC12CD">
        <w:rPr>
          <w:rStyle w:val="StyleUnderline"/>
          <w:rFonts w:ascii="Georgia" w:hAnsi="Georgia"/>
          <w:highlight w:val="yellow"/>
        </w:rPr>
        <w:t>employers’</w:t>
      </w:r>
      <w:r w:rsidRPr="00A90522">
        <w:rPr>
          <w:rStyle w:val="StyleUnderline"/>
          <w:rFonts w:ascii="Georgia" w:hAnsi="Georgia"/>
        </w:rPr>
        <w:t xml:space="preserve"> state </w:t>
      </w:r>
      <w:r w:rsidRPr="00EC12CD">
        <w:rPr>
          <w:rStyle w:val="StyleUnderline"/>
          <w:rFonts w:ascii="Georgia" w:hAnsi="Georgia"/>
          <w:highlight w:val="yellow"/>
        </w:rPr>
        <w:t>property rights</w:t>
      </w:r>
      <w:r w:rsidRPr="00EC12CD">
        <w:rPr>
          <w:rFonts w:ascii="Georgia" w:hAnsi="Georgia"/>
          <w:sz w:val="16"/>
          <w:highlight w:val="yellow"/>
        </w:rPr>
        <w:t>.</w:t>
      </w:r>
    </w:p>
    <w:p w14:paraId="6A4E12DE" w14:textId="77777777" w:rsidR="009F6498" w:rsidRDefault="009F6498" w:rsidP="009F6498"/>
    <w:p w14:paraId="5036BF1E" w14:textId="77777777" w:rsidR="009F6498" w:rsidRPr="00A90522" w:rsidRDefault="009F6498" w:rsidP="009F6498">
      <w:pPr>
        <w:pStyle w:val="Heading4"/>
      </w:pPr>
      <w:r w:rsidRPr="00A90522">
        <w:t xml:space="preserve">Trump </w:t>
      </w:r>
      <w:r w:rsidRPr="00A90522">
        <w:rPr>
          <w:u w:val="single"/>
        </w:rPr>
        <w:t xml:space="preserve">legally </w:t>
      </w:r>
      <w:r w:rsidRPr="00A90522">
        <w:t>controls the NLRB – means the plan’s rights fall flat to biased decisions.</w:t>
      </w:r>
    </w:p>
    <w:p w14:paraId="5F4EBC69" w14:textId="77777777" w:rsidR="009F6498" w:rsidRPr="00A90522" w:rsidRDefault="009F6498" w:rsidP="009F6498">
      <w:pPr>
        <w:rPr>
          <w:rFonts w:ascii="Georgia" w:hAnsi="Georgia"/>
        </w:rPr>
      </w:pPr>
      <w:r w:rsidRPr="00A90522">
        <w:rPr>
          <w:rFonts w:ascii="Georgia" w:hAnsi="Georgia"/>
          <w:b/>
          <w:bCs/>
          <w:sz w:val="26"/>
          <w:szCs w:val="26"/>
        </w:rPr>
        <w:t>McFerran 25</w:t>
      </w:r>
      <w:r w:rsidRPr="00A90522">
        <w:rPr>
          <w:rFonts w:ascii="Georgia" w:hAnsi="Georgia"/>
        </w:rPr>
        <w:t xml:space="preserve">, Senior fellow at the Century Foundation, former chairman of the National Labor Relations Board “Trump Executive Order Could Prevent Independent Agencies from Protecting Workers’ Rights,” The Century Foundation, February 21, 2025, </w:t>
      </w:r>
      <w:hyperlink r:id="rId11" w:history="1">
        <w:r w:rsidRPr="00A90522">
          <w:rPr>
            <w:rStyle w:val="Hyperlink"/>
            <w:rFonts w:ascii="Georgia" w:hAnsi="Georgia"/>
          </w:rPr>
          <w:t>https://tcf.org/content/commentary/trump-executive-order-could-prevent-independent-agencies-from-protecting-workers-rights/</w:t>
        </w:r>
      </w:hyperlink>
      <w:r w:rsidRPr="00A90522">
        <w:rPr>
          <w:rFonts w:ascii="Georgia" w:hAnsi="Georgia"/>
        </w:rPr>
        <w:t>) rose</w:t>
      </w:r>
    </w:p>
    <w:p w14:paraId="6A9EF22A" w14:textId="77777777" w:rsidR="009F6498" w:rsidRPr="00A90522" w:rsidRDefault="009F6498" w:rsidP="009F6498">
      <w:pPr>
        <w:rPr>
          <w:rFonts w:ascii="Georgia" w:hAnsi="Georgia"/>
          <w:sz w:val="14"/>
        </w:rPr>
      </w:pPr>
      <w:r w:rsidRPr="00A90522">
        <w:rPr>
          <w:rFonts w:ascii="Georgia" w:hAnsi="Georgia"/>
          <w:sz w:val="14"/>
        </w:rPr>
        <w:t xml:space="preserve">On February 18, </w:t>
      </w:r>
      <w:r w:rsidRPr="00A90522">
        <w:rPr>
          <w:rFonts w:ascii="Georgia" w:hAnsi="Georgia"/>
          <w:u w:val="single"/>
        </w:rPr>
        <w:t xml:space="preserve">President </w:t>
      </w:r>
      <w:r w:rsidRPr="00EC12CD">
        <w:rPr>
          <w:rFonts w:ascii="Georgia" w:hAnsi="Georgia"/>
          <w:highlight w:val="yellow"/>
          <w:u w:val="single"/>
        </w:rPr>
        <w:t>Trump</w:t>
      </w:r>
      <w:r w:rsidRPr="00A90522">
        <w:rPr>
          <w:rFonts w:ascii="Georgia" w:hAnsi="Georgia"/>
          <w:u w:val="single"/>
        </w:rPr>
        <w:t xml:space="preserve"> issued an </w:t>
      </w:r>
      <w:hyperlink r:id="rId12" w:tgtFrame="_blank" w:tooltip="Opens in a new window" w:history="1">
        <w:r w:rsidRPr="00EC12CD">
          <w:rPr>
            <w:rStyle w:val="Hyperlink"/>
            <w:rFonts w:ascii="Georgia" w:hAnsi="Georgia"/>
            <w:highlight w:val="yellow"/>
          </w:rPr>
          <w:t>ex</w:t>
        </w:r>
        <w:r w:rsidRPr="00A90522">
          <w:rPr>
            <w:rStyle w:val="Hyperlink"/>
            <w:rFonts w:ascii="Georgia" w:hAnsi="Georgia"/>
          </w:rPr>
          <w:t xml:space="preserve">ecutive </w:t>
        </w:r>
        <w:r w:rsidRPr="00EC12CD">
          <w:rPr>
            <w:rStyle w:val="Hyperlink"/>
            <w:rFonts w:ascii="Georgia" w:hAnsi="Georgia"/>
            <w:highlight w:val="yellow"/>
          </w:rPr>
          <w:t>o</w:t>
        </w:r>
        <w:r w:rsidRPr="00A90522">
          <w:rPr>
            <w:rStyle w:val="Hyperlink"/>
            <w:rFonts w:ascii="Georgia" w:hAnsi="Georgia"/>
          </w:rPr>
          <w:t>rder</w:t>
        </w:r>
      </w:hyperlink>
      <w:r w:rsidRPr="00A90522">
        <w:rPr>
          <w:rFonts w:ascii="Georgia" w:hAnsi="Georgia"/>
          <w:u w:val="single"/>
        </w:rPr>
        <w:t xml:space="preserve"> purporting to </w:t>
      </w:r>
      <w:r w:rsidRPr="00EC12CD">
        <w:rPr>
          <w:rFonts w:ascii="Georgia" w:hAnsi="Georgia"/>
          <w:highlight w:val="yellow"/>
          <w:u w:val="single"/>
        </w:rPr>
        <w:t>assume control over</w:t>
      </w:r>
      <w:r w:rsidRPr="00A90522">
        <w:rPr>
          <w:rFonts w:ascii="Georgia" w:hAnsi="Georgia"/>
          <w:u w:val="single"/>
        </w:rPr>
        <w:t xml:space="preserve"> </w:t>
      </w:r>
      <w:hyperlink r:id="rId13" w:tgtFrame="_blank" w:tooltip="Opens in a new window" w:history="1">
        <w:r w:rsidRPr="00A90522">
          <w:rPr>
            <w:rStyle w:val="Hyperlink"/>
            <w:rFonts w:ascii="Georgia" w:hAnsi="Georgia"/>
          </w:rPr>
          <w:t>independent administrative agencies</w:t>
        </w:r>
      </w:hyperlink>
      <w:r w:rsidRPr="00A90522">
        <w:rPr>
          <w:rFonts w:ascii="Georgia" w:hAnsi="Georgia"/>
          <w:u w:val="single"/>
        </w:rPr>
        <w:t xml:space="preserve">, including those that hear and decide individual cases involving workers’ rights and protections, such as </w:t>
      </w:r>
      <w:r w:rsidRPr="00EC12CD">
        <w:rPr>
          <w:rFonts w:ascii="Georgia" w:hAnsi="Georgia"/>
          <w:highlight w:val="yellow"/>
          <w:u w:val="single"/>
        </w:rPr>
        <w:t>the</w:t>
      </w:r>
      <w:r w:rsidRPr="00A90522">
        <w:rPr>
          <w:rFonts w:ascii="Georgia" w:hAnsi="Georgia"/>
          <w:u w:val="single"/>
        </w:rPr>
        <w:t xml:space="preserve"> </w:t>
      </w:r>
      <w:hyperlink r:id="rId14" w:tgtFrame="_blank" w:tooltip="Opens in a new window" w:history="1">
        <w:r w:rsidRPr="00A90522">
          <w:rPr>
            <w:rStyle w:val="Hyperlink"/>
            <w:rFonts w:ascii="Georgia" w:hAnsi="Georgia"/>
          </w:rPr>
          <w:t>National Labor Relations Board</w:t>
        </w:r>
      </w:hyperlink>
      <w:r w:rsidRPr="00A90522">
        <w:rPr>
          <w:rFonts w:ascii="Georgia" w:hAnsi="Georgia"/>
          <w:u w:val="single"/>
        </w:rPr>
        <w:t xml:space="preserve"> (</w:t>
      </w:r>
      <w:r w:rsidRPr="00EC12CD">
        <w:rPr>
          <w:rFonts w:ascii="Georgia" w:hAnsi="Georgia"/>
          <w:highlight w:val="yellow"/>
          <w:u w:val="single"/>
        </w:rPr>
        <w:t>NLRB</w:t>
      </w:r>
      <w:r w:rsidRPr="00A90522">
        <w:rPr>
          <w:rFonts w:ascii="Georgia" w:hAnsi="Georgia"/>
          <w:u w:val="single"/>
        </w:rPr>
        <w:t>).</w:t>
      </w:r>
      <w:r w:rsidRPr="00A90522">
        <w:rPr>
          <w:rFonts w:ascii="Georgia" w:hAnsi="Georgia"/>
          <w:sz w:val="14"/>
        </w:rPr>
        <w:t xml:space="preserve"> Independent agencies were carefully designed by Congress—decades ago—to ensure that they can act in accordance with the law, unaffected by political influence or presidential favoritism. Giving the White House </w:t>
      </w:r>
      <w:r w:rsidRPr="00A90522">
        <w:rPr>
          <w:rFonts w:ascii="Georgia" w:hAnsi="Georgia"/>
        </w:rPr>
        <w:t>such direct and unprecedented control</w:t>
      </w:r>
      <w:r w:rsidRPr="00A90522">
        <w:rPr>
          <w:rFonts w:ascii="Georgia" w:hAnsi="Georgia"/>
          <w:sz w:val="14"/>
        </w:rPr>
        <w:t xml:space="preserve"> over independent agency leaders’ </w:t>
      </w:r>
      <w:proofErr w:type="spellStart"/>
      <w:r w:rsidRPr="00A90522">
        <w:rPr>
          <w:rFonts w:ascii="Georgia" w:hAnsi="Georgia"/>
          <w:sz w:val="14"/>
        </w:rPr>
        <w:t>decisionmaking</w:t>
      </w:r>
      <w:proofErr w:type="spellEnd"/>
      <w:r w:rsidRPr="00A90522">
        <w:rPr>
          <w:rFonts w:ascii="Georgia" w:hAnsi="Georgia"/>
          <w:sz w:val="14"/>
        </w:rPr>
        <w:t>—including the ability to override their legal judgments and defund their work on specific matters—</w:t>
      </w:r>
      <w:r w:rsidRPr="00A90522">
        <w:rPr>
          <w:rFonts w:ascii="Georgia" w:hAnsi="Georgia"/>
        </w:rPr>
        <w:t>destroys these agencies’ neutrality.</w:t>
      </w:r>
    </w:p>
    <w:p w14:paraId="6EBD3648" w14:textId="77777777" w:rsidR="009F6498" w:rsidRPr="00A90522" w:rsidRDefault="009F6498" w:rsidP="009F6498">
      <w:pPr>
        <w:rPr>
          <w:rFonts w:ascii="Georgia" w:hAnsi="Georgia"/>
          <w:u w:val="single"/>
        </w:rPr>
      </w:pPr>
      <w:r w:rsidRPr="00A90522">
        <w:rPr>
          <w:rFonts w:ascii="Georgia" w:hAnsi="Georgia"/>
          <w:sz w:val="14"/>
        </w:rPr>
        <w:t xml:space="preserve">In terms of the workplace, this radical assertion of White House influence strongly suggests that </w:t>
      </w:r>
      <w:r w:rsidRPr="00A90522">
        <w:rPr>
          <w:rFonts w:ascii="Georgia" w:hAnsi="Georgia"/>
          <w:u w:val="single"/>
        </w:rPr>
        <w:t xml:space="preserve">critical </w:t>
      </w:r>
      <w:r w:rsidRPr="00EC12CD">
        <w:rPr>
          <w:rFonts w:ascii="Georgia" w:hAnsi="Georgia"/>
          <w:highlight w:val="yellow"/>
          <w:u w:val="single"/>
        </w:rPr>
        <w:t>worker rights</w:t>
      </w:r>
      <w:r w:rsidRPr="00A90522">
        <w:rPr>
          <w:rFonts w:ascii="Georgia" w:hAnsi="Georgia"/>
          <w:u w:val="single"/>
        </w:rPr>
        <w:t xml:space="preserve"> and protections could</w:t>
      </w:r>
      <w:r w:rsidRPr="00EC12CD">
        <w:rPr>
          <w:rFonts w:ascii="Georgia" w:hAnsi="Georgia"/>
          <w:highlight w:val="yellow"/>
          <w:u w:val="single"/>
        </w:rPr>
        <w:t xml:space="preserve"> go unenforced</w:t>
      </w:r>
      <w:r w:rsidRPr="00A90522">
        <w:rPr>
          <w:rFonts w:ascii="Georgia" w:hAnsi="Georgia"/>
          <w:sz w:val="14"/>
        </w:rPr>
        <w:t xml:space="preserve">—or even that particular </w:t>
      </w:r>
      <w:r w:rsidRPr="00A90522">
        <w:rPr>
          <w:rFonts w:ascii="Georgia" w:hAnsi="Georgia"/>
          <w:u w:val="single"/>
        </w:rPr>
        <w:t xml:space="preserve">White House </w:t>
      </w:r>
      <w:r w:rsidRPr="00EC12CD">
        <w:rPr>
          <w:rFonts w:ascii="Georgia" w:hAnsi="Georgia"/>
          <w:highlight w:val="yellow"/>
          <w:u w:val="single"/>
        </w:rPr>
        <w:t>allies could</w:t>
      </w:r>
      <w:r w:rsidRPr="00A90522">
        <w:rPr>
          <w:rFonts w:ascii="Georgia" w:hAnsi="Georgia"/>
          <w:sz w:val="14"/>
        </w:rPr>
        <w:t xml:space="preserve"> effectively </w:t>
      </w:r>
      <w:r w:rsidRPr="00EC12CD">
        <w:rPr>
          <w:rFonts w:ascii="Georgia" w:hAnsi="Georgia"/>
          <w:highlight w:val="yellow"/>
          <w:u w:val="single"/>
        </w:rPr>
        <w:t>be</w:t>
      </w:r>
      <w:r w:rsidRPr="00A90522">
        <w:rPr>
          <w:rFonts w:ascii="Georgia" w:hAnsi="Georgia"/>
          <w:u w:val="single"/>
        </w:rPr>
        <w:t xml:space="preserve"> treated as </w:t>
      </w:r>
      <w:r w:rsidRPr="00EC12CD">
        <w:rPr>
          <w:rFonts w:ascii="Georgia" w:hAnsi="Georgia"/>
          <w:highlight w:val="yellow"/>
          <w:u w:val="single"/>
        </w:rPr>
        <w:t>exempt from accountability</w:t>
      </w:r>
      <w:r w:rsidRPr="00A90522">
        <w:rPr>
          <w:rFonts w:ascii="Georgia" w:hAnsi="Georgia"/>
          <w:u w:val="single"/>
        </w:rPr>
        <w:t xml:space="preserve"> for the laws that protect American workers.</w:t>
      </w:r>
    </w:p>
    <w:p w14:paraId="6BD8601D" w14:textId="77777777" w:rsidR="009F6498" w:rsidRPr="00A90522" w:rsidRDefault="009F6498" w:rsidP="009F6498">
      <w:pPr>
        <w:rPr>
          <w:rFonts w:ascii="Georgia" w:hAnsi="Georgia"/>
          <w:sz w:val="14"/>
        </w:rPr>
      </w:pPr>
      <w:r w:rsidRPr="00A90522">
        <w:rPr>
          <w:rFonts w:ascii="Georgia" w:hAnsi="Georgia"/>
          <w:sz w:val="14"/>
        </w:rPr>
        <w:t>The Executive Order Functionally Eliminates These Agencies’ Independence</w:t>
      </w:r>
    </w:p>
    <w:p w14:paraId="66EC3164" w14:textId="77777777" w:rsidR="009F6498" w:rsidRPr="00A90522" w:rsidRDefault="009F6498" w:rsidP="009F6498">
      <w:pPr>
        <w:rPr>
          <w:rFonts w:ascii="Georgia" w:hAnsi="Georgia"/>
          <w:sz w:val="14"/>
        </w:rPr>
      </w:pPr>
      <w:r w:rsidRPr="00A90522">
        <w:rPr>
          <w:rFonts w:ascii="Georgia" w:hAnsi="Georgia"/>
          <w:sz w:val="14"/>
        </w:rPr>
        <w:t xml:space="preserve">The order, entitled “Ensuring Accountability for All Agencies,” purports to “improve the administration of the executive branch” and “increase regulatory officials’ accountability to the American people” by asserting unprecedented </w:t>
      </w:r>
      <w:r w:rsidRPr="00EC12CD">
        <w:rPr>
          <w:rFonts w:ascii="Georgia" w:hAnsi="Georgia"/>
          <w:highlight w:val="yellow"/>
          <w:u w:val="single"/>
        </w:rPr>
        <w:t xml:space="preserve">new </w:t>
      </w:r>
      <w:r w:rsidRPr="00A90522">
        <w:rPr>
          <w:rFonts w:ascii="Georgia" w:hAnsi="Georgia"/>
          <w:u w:val="single"/>
        </w:rPr>
        <w:t>presidential</w:t>
      </w:r>
      <w:r w:rsidRPr="00EC12CD">
        <w:rPr>
          <w:rFonts w:ascii="Georgia" w:hAnsi="Georgia"/>
          <w:highlight w:val="yellow"/>
          <w:u w:val="single"/>
        </w:rPr>
        <w:t xml:space="preserve"> powers</w:t>
      </w:r>
      <w:r w:rsidRPr="00A90522">
        <w:rPr>
          <w:rFonts w:ascii="Georgia" w:hAnsi="Georgia"/>
          <w:sz w:val="14"/>
        </w:rPr>
        <w:t xml:space="preserve"> to control the operations and </w:t>
      </w:r>
      <w:proofErr w:type="spellStart"/>
      <w:r w:rsidRPr="00A90522">
        <w:rPr>
          <w:rFonts w:ascii="Georgia" w:hAnsi="Georgia"/>
          <w:sz w:val="14"/>
        </w:rPr>
        <w:t>decisionmaking</w:t>
      </w:r>
      <w:proofErr w:type="spellEnd"/>
      <w:r w:rsidRPr="00A90522">
        <w:rPr>
          <w:rFonts w:ascii="Georgia" w:hAnsi="Georgia"/>
          <w:sz w:val="14"/>
        </w:rPr>
        <w:t xml:space="preserve"> of agencies designed by Congress to be insulated from political influence. These new powers </w:t>
      </w:r>
      <w:r w:rsidRPr="00EC12CD">
        <w:rPr>
          <w:rFonts w:ascii="Georgia" w:hAnsi="Georgia"/>
          <w:highlight w:val="yellow"/>
          <w:u w:val="single"/>
        </w:rPr>
        <w:t>include</w:t>
      </w:r>
      <w:r w:rsidRPr="00A90522">
        <w:rPr>
          <w:rFonts w:ascii="Georgia" w:hAnsi="Georgia"/>
          <w:u w:val="single"/>
        </w:rPr>
        <w:t>:</w:t>
      </w:r>
    </w:p>
    <w:p w14:paraId="0E2FC916" w14:textId="77777777" w:rsidR="009F6498" w:rsidRPr="00A90522" w:rsidRDefault="009F6498" w:rsidP="009F6498">
      <w:pPr>
        <w:rPr>
          <w:rFonts w:ascii="Georgia" w:hAnsi="Georgia"/>
          <w:sz w:val="14"/>
        </w:rPr>
      </w:pPr>
      <w:r w:rsidRPr="00A90522">
        <w:rPr>
          <w:rFonts w:ascii="Georgia" w:hAnsi="Georgia"/>
          <w:sz w:val="14"/>
        </w:rPr>
        <w:t xml:space="preserve">giving the president and the U.S. attorney general </w:t>
      </w:r>
      <w:r w:rsidRPr="00A90522">
        <w:rPr>
          <w:rFonts w:ascii="Georgia" w:hAnsi="Georgia"/>
          <w:u w:val="single"/>
        </w:rPr>
        <w:t xml:space="preserve">the </w:t>
      </w:r>
      <w:r w:rsidRPr="00EC12CD">
        <w:rPr>
          <w:rFonts w:ascii="Georgia" w:hAnsi="Georgia"/>
          <w:highlight w:val="yellow"/>
          <w:u w:val="single"/>
        </w:rPr>
        <w:t>ability to override</w:t>
      </w:r>
      <w:r w:rsidRPr="00A90522">
        <w:rPr>
          <w:rFonts w:ascii="Georgia" w:hAnsi="Georgia"/>
          <w:u w:val="single"/>
        </w:rPr>
        <w:t xml:space="preserve"> the </w:t>
      </w:r>
      <w:r w:rsidRPr="00EC12CD">
        <w:rPr>
          <w:rFonts w:ascii="Georgia" w:hAnsi="Georgia"/>
          <w:highlight w:val="yellow"/>
          <w:u w:val="single"/>
        </w:rPr>
        <w:t>agency</w:t>
      </w:r>
      <w:r w:rsidRPr="00A90522">
        <w:rPr>
          <w:rFonts w:ascii="Georgia" w:hAnsi="Georgia"/>
          <w:u w:val="single"/>
        </w:rPr>
        <w:t xml:space="preserve">’s own </w:t>
      </w:r>
      <w:r w:rsidRPr="00EC12CD">
        <w:rPr>
          <w:rFonts w:ascii="Georgia" w:hAnsi="Georgia"/>
          <w:highlight w:val="yellow"/>
          <w:u w:val="single"/>
        </w:rPr>
        <w:t>interpretation of the law</w:t>
      </w:r>
      <w:r w:rsidRPr="00A90522">
        <w:rPr>
          <w:rFonts w:ascii="Georgia" w:hAnsi="Georgia"/>
          <w:u w:val="single"/>
        </w:rPr>
        <w:t xml:space="preserve"> it administers</w:t>
      </w:r>
      <w:r w:rsidRPr="00A90522">
        <w:rPr>
          <w:rFonts w:ascii="Georgia" w:hAnsi="Georgia"/>
          <w:sz w:val="14"/>
        </w:rPr>
        <w:t>;</w:t>
      </w:r>
    </w:p>
    <w:p w14:paraId="5A41F8DA" w14:textId="77777777" w:rsidR="009F6498" w:rsidRPr="00A90522" w:rsidRDefault="009F6498" w:rsidP="009F6498">
      <w:pPr>
        <w:rPr>
          <w:rFonts w:ascii="Georgia" w:hAnsi="Georgia"/>
          <w:u w:val="single"/>
        </w:rPr>
      </w:pPr>
      <w:r w:rsidRPr="00EC12CD">
        <w:rPr>
          <w:rFonts w:ascii="Georgia" w:hAnsi="Georgia"/>
          <w:highlight w:val="yellow"/>
          <w:u w:val="single"/>
        </w:rPr>
        <w:t>giving</w:t>
      </w:r>
      <w:r w:rsidRPr="00A90522">
        <w:rPr>
          <w:rFonts w:ascii="Georgia" w:hAnsi="Georgia"/>
          <w:sz w:val="14"/>
        </w:rPr>
        <w:t xml:space="preserve"> the director of </w:t>
      </w:r>
      <w:r w:rsidRPr="00EC12CD">
        <w:rPr>
          <w:rFonts w:ascii="Georgia" w:hAnsi="Georgia"/>
          <w:highlight w:val="yellow"/>
          <w:u w:val="single"/>
        </w:rPr>
        <w:t>the</w:t>
      </w:r>
      <w:r w:rsidRPr="00A90522">
        <w:rPr>
          <w:rFonts w:ascii="Georgia" w:hAnsi="Georgia"/>
          <w:u w:val="single"/>
        </w:rPr>
        <w:t xml:space="preserve"> Office of Management and Budget (</w:t>
      </w:r>
      <w:r w:rsidRPr="00EC12CD">
        <w:rPr>
          <w:rFonts w:ascii="Georgia" w:hAnsi="Georgia"/>
          <w:highlight w:val="yellow"/>
          <w:u w:val="single"/>
        </w:rPr>
        <w:t>OMB</w:t>
      </w:r>
      <w:r w:rsidRPr="00A90522">
        <w:rPr>
          <w:rFonts w:ascii="Georgia" w:hAnsi="Georgia"/>
          <w:u w:val="single"/>
        </w:rPr>
        <w:t xml:space="preserve">) the </w:t>
      </w:r>
      <w:r w:rsidRPr="00EC12CD">
        <w:rPr>
          <w:rFonts w:ascii="Georgia" w:hAnsi="Georgia"/>
          <w:highlight w:val="yellow"/>
          <w:u w:val="single"/>
        </w:rPr>
        <w:t>authority to</w:t>
      </w:r>
      <w:r w:rsidRPr="00A90522">
        <w:rPr>
          <w:rFonts w:ascii="Georgia" w:hAnsi="Georgia"/>
          <w:u w:val="single"/>
        </w:rPr>
        <w:t xml:space="preserve"> control expenditure of the agency’s funds, including </w:t>
      </w:r>
      <w:r w:rsidRPr="00EC12CD">
        <w:rPr>
          <w:rFonts w:ascii="Georgia" w:hAnsi="Georgia"/>
          <w:highlight w:val="yellow"/>
          <w:u w:val="single"/>
        </w:rPr>
        <w:t>defund</w:t>
      </w:r>
      <w:r w:rsidRPr="00A90522">
        <w:rPr>
          <w:rFonts w:ascii="Georgia" w:hAnsi="Georgia"/>
          <w:u w:val="single"/>
        </w:rPr>
        <w:t xml:space="preserve">ing “particular </w:t>
      </w:r>
      <w:r w:rsidRPr="00EC12CD">
        <w:rPr>
          <w:rFonts w:ascii="Georgia" w:hAnsi="Georgia"/>
          <w:highlight w:val="yellow"/>
          <w:u w:val="single"/>
        </w:rPr>
        <w:t>activities</w:t>
      </w:r>
      <w:r w:rsidRPr="00A90522">
        <w:rPr>
          <w:rFonts w:ascii="Georgia" w:hAnsi="Georgia"/>
          <w:u w:val="single"/>
        </w:rPr>
        <w:t>, functions, projects or objects”;</w:t>
      </w:r>
    </w:p>
    <w:p w14:paraId="2FF4B550" w14:textId="77777777" w:rsidR="009F6498" w:rsidRPr="00A90522" w:rsidRDefault="009F6498" w:rsidP="009F6498">
      <w:pPr>
        <w:rPr>
          <w:rFonts w:ascii="Georgia" w:hAnsi="Georgia"/>
          <w:sz w:val="14"/>
        </w:rPr>
      </w:pPr>
      <w:r w:rsidRPr="00A90522">
        <w:rPr>
          <w:rFonts w:ascii="Georgia" w:hAnsi="Georgia"/>
          <w:sz w:val="14"/>
        </w:rPr>
        <w:t>requiring independent agencies to submit any new regulations to OMB for substantive review;</w:t>
      </w:r>
    </w:p>
    <w:p w14:paraId="59DC8A0A" w14:textId="77777777" w:rsidR="009F6498" w:rsidRPr="00A90522" w:rsidRDefault="009F6498" w:rsidP="009F6498">
      <w:pPr>
        <w:rPr>
          <w:rFonts w:ascii="Georgia" w:hAnsi="Georgia"/>
          <w:sz w:val="14"/>
        </w:rPr>
      </w:pPr>
      <w:r w:rsidRPr="00A90522">
        <w:rPr>
          <w:rFonts w:ascii="Georgia" w:hAnsi="Georgia"/>
          <w:sz w:val="14"/>
        </w:rPr>
        <w:t>requiring all “agency heads” (including, it would seem, each individual member of bipartisan boards such as the NLRB, whether Republican or Democrat) to employ a “White House Liaison” as a senior staffer in their offices;</w:t>
      </w:r>
    </w:p>
    <w:p w14:paraId="7CA88283" w14:textId="77777777" w:rsidR="009F6498" w:rsidRPr="00A90522" w:rsidRDefault="009F6498" w:rsidP="009F6498">
      <w:pPr>
        <w:rPr>
          <w:rFonts w:ascii="Georgia" w:hAnsi="Georgia"/>
          <w:sz w:val="14"/>
        </w:rPr>
      </w:pPr>
      <w:r w:rsidRPr="00EC12CD">
        <w:rPr>
          <w:rFonts w:ascii="Georgia" w:hAnsi="Georgia"/>
          <w:highlight w:val="yellow"/>
          <w:u w:val="single"/>
        </w:rPr>
        <w:t>requiring</w:t>
      </w:r>
      <w:r w:rsidRPr="00A90522">
        <w:rPr>
          <w:rFonts w:ascii="Georgia" w:hAnsi="Georgia"/>
          <w:u w:val="single"/>
        </w:rPr>
        <w:t xml:space="preserve"> independent agency </w:t>
      </w:r>
      <w:r w:rsidRPr="00EC12CD">
        <w:rPr>
          <w:rFonts w:ascii="Georgia" w:hAnsi="Georgia"/>
          <w:highlight w:val="yellow"/>
          <w:u w:val="single"/>
        </w:rPr>
        <w:t>chairmen</w:t>
      </w:r>
      <w:r w:rsidRPr="00A90522">
        <w:rPr>
          <w:rFonts w:ascii="Georgia" w:hAnsi="Georgia"/>
          <w:u w:val="single"/>
        </w:rPr>
        <w:t xml:space="preserve"> to “regularly consult with and </w:t>
      </w:r>
      <w:r w:rsidRPr="00EC12CD">
        <w:rPr>
          <w:rFonts w:ascii="Georgia" w:hAnsi="Georgia"/>
          <w:highlight w:val="yellow"/>
          <w:u w:val="single"/>
        </w:rPr>
        <w:t>coordinate</w:t>
      </w:r>
      <w:r w:rsidRPr="00A90522">
        <w:rPr>
          <w:rFonts w:ascii="Georgia" w:hAnsi="Georgia"/>
          <w:u w:val="single"/>
        </w:rPr>
        <w:t xml:space="preserve"> policies and priorities </w:t>
      </w:r>
      <w:r w:rsidRPr="00EC12CD">
        <w:rPr>
          <w:rFonts w:ascii="Georgia" w:hAnsi="Georgia"/>
          <w:highlight w:val="yellow"/>
          <w:u w:val="single"/>
        </w:rPr>
        <w:t>with the</w:t>
      </w:r>
      <w:r w:rsidRPr="00A90522">
        <w:rPr>
          <w:rFonts w:ascii="Georgia" w:hAnsi="Georgia"/>
          <w:u w:val="single"/>
        </w:rPr>
        <w:t xml:space="preserve"> directors of OMB, the </w:t>
      </w:r>
      <w:r w:rsidRPr="00EC12CD">
        <w:rPr>
          <w:rFonts w:ascii="Georgia" w:hAnsi="Georgia"/>
          <w:highlight w:val="yellow"/>
          <w:u w:val="single"/>
        </w:rPr>
        <w:t>White House</w:t>
      </w:r>
      <w:r w:rsidRPr="00A90522">
        <w:rPr>
          <w:rFonts w:ascii="Georgia" w:hAnsi="Georgia"/>
          <w:u w:val="single"/>
        </w:rPr>
        <w:t xml:space="preserve"> Domestic Policy Council and the White House National Economic Council”; </w:t>
      </w:r>
      <w:r w:rsidRPr="00A90522">
        <w:rPr>
          <w:rFonts w:ascii="Georgia" w:hAnsi="Georgia"/>
          <w:sz w:val="14"/>
        </w:rPr>
        <w:t>and</w:t>
      </w:r>
    </w:p>
    <w:p w14:paraId="67A3D678" w14:textId="77777777" w:rsidR="009F6498" w:rsidRPr="00A90522" w:rsidRDefault="009F6498" w:rsidP="009F6498">
      <w:pPr>
        <w:rPr>
          <w:rFonts w:ascii="Georgia" w:hAnsi="Georgia"/>
          <w:sz w:val="14"/>
        </w:rPr>
      </w:pPr>
      <w:r w:rsidRPr="00A90522">
        <w:rPr>
          <w:rFonts w:ascii="Georgia" w:hAnsi="Georgia"/>
          <w:sz w:val="14"/>
        </w:rPr>
        <w:t>giving the director of the OMB the authority to establish and evaluate the “performance standards and management objectives” for independent agency heads.</w:t>
      </w:r>
    </w:p>
    <w:p w14:paraId="1367B59A" w14:textId="77777777" w:rsidR="009F6498" w:rsidRPr="00A90522" w:rsidRDefault="009F6498" w:rsidP="009F6498">
      <w:pPr>
        <w:rPr>
          <w:rFonts w:ascii="Georgia" w:hAnsi="Georgia"/>
          <w:sz w:val="14"/>
        </w:rPr>
      </w:pPr>
      <w:r w:rsidRPr="00A90522">
        <w:rPr>
          <w:rFonts w:ascii="Georgia" w:hAnsi="Georgia"/>
          <w:sz w:val="14"/>
        </w:rPr>
        <w:t xml:space="preserve">The scope of the order’s impact on the ability of independent agencies to make policies or regulations is clear on its face: </w:t>
      </w:r>
      <w:r w:rsidRPr="00EC12CD">
        <w:rPr>
          <w:rFonts w:ascii="Georgia" w:hAnsi="Georgia"/>
          <w:highlight w:val="yellow"/>
          <w:u w:val="single"/>
        </w:rPr>
        <w:t>instead of</w:t>
      </w:r>
      <w:r w:rsidRPr="00A90522">
        <w:rPr>
          <w:rFonts w:ascii="Georgia" w:hAnsi="Georgia"/>
          <w:u w:val="single"/>
        </w:rPr>
        <w:t xml:space="preserve"> exercising </w:t>
      </w:r>
      <w:r w:rsidRPr="00EC12CD">
        <w:rPr>
          <w:rFonts w:ascii="Georgia" w:hAnsi="Georgia"/>
          <w:highlight w:val="yellow"/>
          <w:u w:val="single"/>
        </w:rPr>
        <w:t>independent</w:t>
      </w:r>
      <w:r w:rsidRPr="00A90522">
        <w:rPr>
          <w:rFonts w:ascii="Georgia" w:hAnsi="Georgia"/>
          <w:u w:val="single"/>
        </w:rPr>
        <w:t xml:space="preserve">, expert </w:t>
      </w:r>
      <w:r w:rsidRPr="00EC12CD">
        <w:rPr>
          <w:rFonts w:ascii="Georgia" w:hAnsi="Georgia"/>
          <w:highlight w:val="yellow"/>
          <w:u w:val="single"/>
        </w:rPr>
        <w:t>judgment</w:t>
      </w:r>
      <w:r w:rsidRPr="00A90522">
        <w:rPr>
          <w:rFonts w:ascii="Georgia" w:hAnsi="Georgia"/>
          <w:u w:val="single"/>
        </w:rPr>
        <w:t xml:space="preserve"> (as Congress intended), these </w:t>
      </w:r>
      <w:r w:rsidRPr="00EC12CD">
        <w:rPr>
          <w:rFonts w:ascii="Georgia" w:hAnsi="Georgia"/>
          <w:highlight w:val="yellow"/>
          <w:u w:val="single"/>
        </w:rPr>
        <w:t>agencies</w:t>
      </w:r>
      <w:r w:rsidRPr="00A90522">
        <w:rPr>
          <w:rFonts w:ascii="Georgia" w:hAnsi="Georgia"/>
          <w:u w:val="single"/>
        </w:rPr>
        <w:t xml:space="preserve"> would now make policy on behalf of the White House and </w:t>
      </w:r>
      <w:r w:rsidRPr="00EC12CD">
        <w:rPr>
          <w:rFonts w:ascii="Georgia" w:hAnsi="Georgia"/>
          <w:highlight w:val="yellow"/>
          <w:u w:val="single"/>
        </w:rPr>
        <w:t>serve their</w:t>
      </w:r>
      <w:r w:rsidRPr="00A90522">
        <w:rPr>
          <w:rFonts w:ascii="Georgia" w:hAnsi="Georgia"/>
          <w:u w:val="single"/>
        </w:rPr>
        <w:t xml:space="preserve"> statutory </w:t>
      </w:r>
      <w:r w:rsidRPr="00EC12CD">
        <w:rPr>
          <w:rFonts w:ascii="Georgia" w:hAnsi="Georgia"/>
          <w:highlight w:val="yellow"/>
          <w:u w:val="single"/>
        </w:rPr>
        <w:t xml:space="preserve">missions only when </w:t>
      </w:r>
      <w:r w:rsidRPr="00A90522">
        <w:rPr>
          <w:rFonts w:ascii="Georgia" w:hAnsi="Georgia"/>
          <w:u w:val="single"/>
        </w:rPr>
        <w:t>expressly</w:t>
      </w:r>
      <w:r w:rsidRPr="00EC12CD">
        <w:rPr>
          <w:rFonts w:ascii="Georgia" w:hAnsi="Georgia"/>
          <w:highlight w:val="yellow"/>
          <w:u w:val="single"/>
        </w:rPr>
        <w:t xml:space="preserve"> given White House permission</w:t>
      </w:r>
      <w:r w:rsidRPr="00A90522">
        <w:rPr>
          <w:rFonts w:ascii="Georgia" w:hAnsi="Georgia"/>
          <w:u w:val="single"/>
        </w:rPr>
        <w:t xml:space="preserve">. </w:t>
      </w:r>
      <w:r w:rsidRPr="00A90522">
        <w:rPr>
          <w:rFonts w:ascii="Georgia" w:hAnsi="Georgia"/>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A90522">
        <w:rPr>
          <w:rFonts w:ascii="Georgia" w:hAnsi="Georgia"/>
          <w:sz w:val="14"/>
        </w:rPr>
        <w:t>decisionmaking</w:t>
      </w:r>
      <w:proofErr w:type="spellEnd"/>
      <w:r w:rsidRPr="00A90522">
        <w:rPr>
          <w:rFonts w:ascii="Georgia" w:hAnsi="Georgia"/>
          <w:sz w:val="14"/>
        </w:rPr>
        <w:t xml:space="preserve"> serves the public welfare. Indeed, the full scope of the White House’s efforts to intrude on independent agencies’ autonomy is made clear by a </w:t>
      </w:r>
      <w:hyperlink r:id="rId15" w:tgtFrame="_blank" w:tooltip="Opens in a new window" w:history="1">
        <w:r w:rsidRPr="00A90522">
          <w:rPr>
            <w:rStyle w:val="Hyperlink"/>
            <w:rFonts w:ascii="Georgia" w:hAnsi="Georgia"/>
            <w:sz w:val="14"/>
          </w:rPr>
          <w:t>second order</w:t>
        </w:r>
      </w:hyperlink>
      <w:r w:rsidRPr="00A90522">
        <w:rPr>
          <w:rFonts w:ascii="Georgia" w:hAnsi="Georgia"/>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CAEA007" w14:textId="77777777" w:rsidR="009F6498" w:rsidRPr="00A90522" w:rsidRDefault="009F6498" w:rsidP="009F6498">
      <w:pPr>
        <w:rPr>
          <w:rFonts w:ascii="Georgia" w:hAnsi="Georgia"/>
          <w:sz w:val="14"/>
        </w:rPr>
      </w:pPr>
      <w:r w:rsidRPr="00A90522">
        <w:rPr>
          <w:rFonts w:ascii="Georgia" w:hAnsi="Georgia"/>
          <w:sz w:val="14"/>
        </w:rPr>
        <w:t>The Executive Order Will Especially Compromise Adjudicative Independent Agencies</w:t>
      </w:r>
    </w:p>
    <w:p w14:paraId="223DE02C" w14:textId="77777777" w:rsidR="009F6498" w:rsidRPr="00A90522" w:rsidRDefault="009F6498" w:rsidP="009F6498">
      <w:pPr>
        <w:rPr>
          <w:rFonts w:ascii="Georgia" w:hAnsi="Georgia"/>
          <w:sz w:val="14"/>
        </w:rPr>
      </w:pPr>
      <w:r w:rsidRPr="00A90522">
        <w:rPr>
          <w:rFonts w:ascii="Georgia" w:hAnsi="Georgia"/>
          <w:u w:val="single"/>
        </w:rPr>
        <w:t xml:space="preserve">The </w:t>
      </w:r>
      <w:r w:rsidRPr="00EC12CD">
        <w:rPr>
          <w:rFonts w:ascii="Georgia" w:hAnsi="Georgia"/>
          <w:highlight w:val="yellow"/>
          <w:u w:val="single"/>
        </w:rPr>
        <w:t>implications</w:t>
      </w:r>
      <w:r w:rsidRPr="00A90522">
        <w:rPr>
          <w:rFonts w:ascii="Georgia" w:hAnsi="Georgia"/>
          <w:u w:val="single"/>
        </w:rPr>
        <w:t xml:space="preserve"> of such a radical takeover of independent agency autonomy </w:t>
      </w:r>
      <w:r w:rsidRPr="00EC12CD">
        <w:rPr>
          <w:rFonts w:ascii="Georgia" w:hAnsi="Georgia"/>
          <w:highlight w:val="yellow"/>
          <w:u w:val="single"/>
        </w:rPr>
        <w:t>are</w:t>
      </w:r>
      <w:r w:rsidRPr="00A90522">
        <w:rPr>
          <w:rFonts w:ascii="Georgia" w:hAnsi="Georgia"/>
          <w:u w:val="single"/>
        </w:rPr>
        <w:t xml:space="preserve"> especially </w:t>
      </w:r>
      <w:r w:rsidRPr="00EC12CD">
        <w:rPr>
          <w:rFonts w:ascii="Georgia" w:hAnsi="Georgia"/>
          <w:highlight w:val="yellow"/>
          <w:u w:val="single"/>
        </w:rPr>
        <w:t>critical for</w:t>
      </w:r>
      <w:r w:rsidRPr="00A90522">
        <w:rPr>
          <w:rFonts w:ascii="Georgia" w:hAnsi="Georgia"/>
          <w:u w:val="single"/>
        </w:rPr>
        <w:t xml:space="preserve"> the small group of independent </w:t>
      </w:r>
      <w:r w:rsidRPr="00EC12CD">
        <w:rPr>
          <w:rFonts w:ascii="Georgia" w:hAnsi="Georgia"/>
          <w:highlight w:val="yellow"/>
          <w:u w:val="single"/>
        </w:rPr>
        <w:t>agencies that do business</w:t>
      </w:r>
      <w:r w:rsidRPr="00A90522">
        <w:rPr>
          <w:rFonts w:ascii="Georgia" w:hAnsi="Georgia"/>
          <w:u w:val="single"/>
        </w:rPr>
        <w:t xml:space="preserve"> primarily </w:t>
      </w:r>
      <w:r w:rsidRPr="00EC12CD">
        <w:rPr>
          <w:rFonts w:ascii="Georgia" w:hAnsi="Georgia"/>
          <w:highlight w:val="yellow"/>
          <w:u w:val="single"/>
        </w:rPr>
        <w:t>by adjudication</w:t>
      </w:r>
      <w:r w:rsidRPr="00A90522">
        <w:rPr>
          <w:rFonts w:ascii="Georgia" w:hAnsi="Georgia"/>
          <w:sz w:val="14"/>
        </w:rPr>
        <w:t>—in other words, agencies that make law through the consideration of individual cases affecting specific parties, rather than through generally applicable rules or policies</w:t>
      </w:r>
      <w:r w:rsidRPr="00A90522">
        <w:rPr>
          <w:rFonts w:ascii="Georgia" w:hAnsi="Georgia"/>
          <w:u w:val="single"/>
        </w:rPr>
        <w:t xml:space="preserve">. </w:t>
      </w:r>
      <w:r w:rsidRPr="00A90522">
        <w:rPr>
          <w:rFonts w:ascii="Georgia" w:hAnsi="Georgia"/>
          <w:sz w:val="30"/>
          <w:szCs w:val="30"/>
          <w:u w:val="single"/>
        </w:rPr>
        <w:t>The NLRB is one such agency</w:t>
      </w:r>
      <w:r w:rsidRPr="00A90522">
        <w:rPr>
          <w:rFonts w:ascii="Georgia" w:hAnsi="Georgia"/>
          <w:sz w:val="14"/>
        </w:rPr>
        <w:t xml:space="preserve">, along with others such as the </w:t>
      </w:r>
      <w:hyperlink r:id="rId16" w:tgtFrame="_blank" w:tooltip="Opens in a new window" w:history="1">
        <w:r w:rsidRPr="00A90522">
          <w:rPr>
            <w:rStyle w:val="Hyperlink"/>
            <w:rFonts w:ascii="Georgia" w:hAnsi="Georgia"/>
            <w:sz w:val="14"/>
          </w:rPr>
          <w:t>Federal Mine Safety and Health Review Commission</w:t>
        </w:r>
      </w:hyperlink>
      <w:r w:rsidRPr="00A90522">
        <w:rPr>
          <w:rFonts w:ascii="Georgia" w:hAnsi="Georgia"/>
          <w:sz w:val="14"/>
        </w:rPr>
        <w:t xml:space="preserve"> or the </w:t>
      </w:r>
      <w:hyperlink r:id="rId17" w:tgtFrame="_blank" w:tooltip="Opens in a new window" w:history="1">
        <w:r w:rsidRPr="00A90522">
          <w:rPr>
            <w:rStyle w:val="Hyperlink"/>
            <w:rFonts w:ascii="Georgia" w:hAnsi="Georgia"/>
            <w:sz w:val="14"/>
          </w:rPr>
          <w:t>Occupational Safety and Health Review Commission</w:t>
        </w:r>
      </w:hyperlink>
      <w:r w:rsidRPr="00A90522">
        <w:rPr>
          <w:rFonts w:ascii="Georgia" w:hAnsi="Georgia"/>
          <w:sz w:val="14"/>
        </w:rPr>
        <w:t xml:space="preserve">. </w:t>
      </w:r>
      <w:r w:rsidRPr="00EC12CD">
        <w:rPr>
          <w:rFonts w:ascii="Georgia" w:hAnsi="Georgia"/>
          <w:highlight w:val="yellow"/>
          <w:u w:val="single"/>
        </w:rPr>
        <w:t>Presidential control</w:t>
      </w:r>
      <w:r w:rsidRPr="00A90522">
        <w:rPr>
          <w:rFonts w:ascii="Georgia" w:hAnsi="Georgia"/>
          <w:u w:val="single"/>
        </w:rPr>
        <w:t xml:space="preserve"> of the day-to-day </w:t>
      </w:r>
      <w:proofErr w:type="spellStart"/>
      <w:r w:rsidRPr="00A90522">
        <w:rPr>
          <w:rFonts w:ascii="Georgia" w:hAnsi="Georgia"/>
          <w:u w:val="single"/>
        </w:rPr>
        <w:t>decisionmaking</w:t>
      </w:r>
      <w:proofErr w:type="spellEnd"/>
      <w:r w:rsidRPr="00A90522">
        <w:rPr>
          <w:rFonts w:ascii="Georgia" w:hAnsi="Georgia"/>
          <w:u w:val="single"/>
        </w:rPr>
        <w:t xml:space="preserve"> of these agencies </w:t>
      </w:r>
      <w:r w:rsidRPr="00EC12CD">
        <w:rPr>
          <w:rFonts w:ascii="Georgia" w:hAnsi="Georgia"/>
          <w:highlight w:val="yellow"/>
          <w:u w:val="single"/>
        </w:rPr>
        <w:t>compromises the</w:t>
      </w:r>
      <w:r w:rsidRPr="00A90522">
        <w:rPr>
          <w:rFonts w:ascii="Georgia" w:hAnsi="Georgia"/>
          <w:u w:val="single"/>
        </w:rPr>
        <w:t xml:space="preserve"> entire </w:t>
      </w:r>
      <w:r w:rsidRPr="00EC12CD">
        <w:rPr>
          <w:rFonts w:ascii="Georgia" w:hAnsi="Georgia"/>
          <w:highlight w:val="yellow"/>
          <w:u w:val="single"/>
        </w:rPr>
        <w:t>adjudicative process, denying</w:t>
      </w:r>
      <w:r w:rsidRPr="00A90522">
        <w:rPr>
          <w:rFonts w:ascii="Georgia" w:hAnsi="Georgia"/>
          <w:u w:val="single"/>
        </w:rPr>
        <w:t xml:space="preserve"> the people involved in these cases the ability to get </w:t>
      </w:r>
      <w:r w:rsidRPr="00EC12CD">
        <w:rPr>
          <w:rFonts w:ascii="Georgia" w:hAnsi="Georgia"/>
          <w:highlight w:val="yellow"/>
          <w:u w:val="single"/>
        </w:rPr>
        <w:t>a fair</w:t>
      </w:r>
      <w:r w:rsidRPr="00A90522">
        <w:rPr>
          <w:rFonts w:ascii="Georgia" w:hAnsi="Georgia"/>
          <w:u w:val="single"/>
        </w:rPr>
        <w:t xml:space="preserve"> and impartial </w:t>
      </w:r>
      <w:r w:rsidRPr="00EC12CD">
        <w:rPr>
          <w:rFonts w:ascii="Georgia" w:hAnsi="Georgia"/>
          <w:highlight w:val="yellow"/>
          <w:u w:val="single"/>
        </w:rPr>
        <w:t>consideration of</w:t>
      </w:r>
      <w:r w:rsidRPr="00A90522">
        <w:rPr>
          <w:rFonts w:ascii="Georgia" w:hAnsi="Georgia"/>
          <w:u w:val="single"/>
        </w:rPr>
        <w:t xml:space="preserve"> their </w:t>
      </w:r>
      <w:r w:rsidRPr="00EC12CD">
        <w:rPr>
          <w:rFonts w:ascii="Georgia" w:hAnsi="Georgia"/>
          <w:highlight w:val="yellow"/>
          <w:u w:val="single"/>
        </w:rPr>
        <w:t>claims. For</w:t>
      </w:r>
      <w:r w:rsidRPr="00A90522">
        <w:rPr>
          <w:rFonts w:ascii="Georgia" w:hAnsi="Georgia"/>
          <w:u w:val="single"/>
        </w:rPr>
        <w:t xml:space="preserve"> workers who rely on </w:t>
      </w:r>
      <w:r w:rsidRPr="00EC12CD">
        <w:rPr>
          <w:rFonts w:ascii="Georgia" w:hAnsi="Georgia"/>
          <w:highlight w:val="yellow"/>
          <w:u w:val="single"/>
        </w:rPr>
        <w:t>the NLRB and other</w:t>
      </w:r>
      <w:r w:rsidRPr="00A90522">
        <w:rPr>
          <w:rFonts w:ascii="Georgia" w:hAnsi="Georgia"/>
          <w:u w:val="single"/>
        </w:rPr>
        <w:t xml:space="preserve"> independent </w:t>
      </w:r>
      <w:r w:rsidRPr="00EC12CD">
        <w:rPr>
          <w:rFonts w:ascii="Georgia" w:hAnsi="Georgia"/>
          <w:highlight w:val="yellow"/>
          <w:u w:val="single"/>
        </w:rPr>
        <w:t>worker protection agencies</w:t>
      </w:r>
      <w:r w:rsidRPr="00A90522">
        <w:rPr>
          <w:rFonts w:ascii="Georgia" w:hAnsi="Georgia"/>
          <w:u w:val="single"/>
        </w:rPr>
        <w:t xml:space="preserve"> to protect </w:t>
      </w:r>
      <w:hyperlink r:id="rId18" w:tgtFrame="_blank" w:tooltip="Opens in a new window" w:history="1">
        <w:r w:rsidRPr="00A90522">
          <w:rPr>
            <w:rStyle w:val="Hyperlink"/>
            <w:rFonts w:ascii="Georgia" w:hAnsi="Georgia"/>
          </w:rPr>
          <w:t>critical workplace rights</w:t>
        </w:r>
      </w:hyperlink>
      <w:r w:rsidRPr="00A90522">
        <w:rPr>
          <w:rFonts w:ascii="Georgia" w:hAnsi="Georgia"/>
          <w:u w:val="single"/>
        </w:rPr>
        <w:t xml:space="preserve">, </w:t>
      </w:r>
      <w:r w:rsidRPr="00EC12CD">
        <w:rPr>
          <w:rFonts w:ascii="Georgia" w:hAnsi="Georgia"/>
          <w:highlight w:val="yellow"/>
          <w:u w:val="single"/>
        </w:rPr>
        <w:t>this</w:t>
      </w:r>
      <w:r w:rsidRPr="00A90522">
        <w:rPr>
          <w:rFonts w:ascii="Georgia" w:hAnsi="Georgia"/>
          <w:u w:val="single"/>
        </w:rPr>
        <w:t xml:space="preserve"> directly </w:t>
      </w:r>
      <w:r w:rsidRPr="00EC12CD">
        <w:rPr>
          <w:rFonts w:ascii="Georgia" w:hAnsi="Georgia"/>
          <w:highlight w:val="yellow"/>
          <w:u w:val="single"/>
        </w:rPr>
        <w:t>impacts</w:t>
      </w:r>
      <w:r w:rsidRPr="00A90522">
        <w:rPr>
          <w:rFonts w:ascii="Georgia" w:hAnsi="Georgia"/>
          <w:u w:val="single"/>
        </w:rPr>
        <w:t xml:space="preserve"> the ability of individual workers to get justice without </w:t>
      </w:r>
      <w:r w:rsidRPr="00EC12CD">
        <w:rPr>
          <w:rFonts w:ascii="Georgia" w:hAnsi="Georgia"/>
          <w:highlight w:val="yellow"/>
          <w:u w:val="single"/>
        </w:rPr>
        <w:t>bias</w:t>
      </w:r>
      <w:r w:rsidRPr="00A90522">
        <w:rPr>
          <w:rFonts w:ascii="Georgia" w:hAnsi="Georgia"/>
          <w:u w:val="single"/>
        </w:rPr>
        <w:t xml:space="preserve"> from outside political influences; hypothetically, </w:t>
      </w:r>
      <w:r w:rsidRPr="00EC12CD">
        <w:rPr>
          <w:rFonts w:ascii="Georgia" w:hAnsi="Georgia"/>
          <w:highlight w:val="yellow"/>
          <w:u w:val="single"/>
        </w:rPr>
        <w:t>the president could affect the outcome of a charge filed against a</w:t>
      </w:r>
      <w:r w:rsidRPr="00A90522">
        <w:rPr>
          <w:rFonts w:ascii="Georgia" w:hAnsi="Georgia"/>
          <w:u w:val="single"/>
        </w:rPr>
        <w:t xml:space="preserve"> company owned by </w:t>
      </w:r>
      <w:r w:rsidRPr="00EC12CD">
        <w:rPr>
          <w:rFonts w:ascii="Georgia" w:hAnsi="Georgia"/>
          <w:highlight w:val="yellow"/>
          <w:u w:val="single"/>
        </w:rPr>
        <w:t>political ally</w:t>
      </w:r>
      <w:r w:rsidRPr="00A90522">
        <w:rPr>
          <w:rFonts w:ascii="Georgia" w:hAnsi="Georgia"/>
          <w:u w:val="single"/>
        </w:rPr>
        <w:t xml:space="preserve"> to the president, </w:t>
      </w:r>
      <w:r w:rsidRPr="00EC12CD">
        <w:rPr>
          <w:rFonts w:ascii="Georgia" w:hAnsi="Georgia"/>
          <w:highlight w:val="yellow"/>
          <w:u w:val="single"/>
        </w:rPr>
        <w:t>or prevent a union from being certified</w:t>
      </w:r>
      <w:r w:rsidRPr="00A90522">
        <w:rPr>
          <w:rFonts w:ascii="Georgia" w:hAnsi="Georgia"/>
          <w:u w:val="single"/>
        </w:rPr>
        <w:t xml:space="preserve"> or a worker being reinstated to their job at a company owned by a donor to the president. </w:t>
      </w:r>
      <w:r w:rsidRPr="00A90522">
        <w:rPr>
          <w:rFonts w:ascii="Georgia" w:hAnsi="Georgia"/>
          <w:sz w:val="14"/>
        </w:rPr>
        <w:t>The possibilities for abuse are alarming to contemplate.</w:t>
      </w:r>
    </w:p>
    <w:p w14:paraId="3ACDB13B" w14:textId="77777777" w:rsidR="009F6498" w:rsidRPr="00A90522" w:rsidRDefault="009F6498" w:rsidP="009F6498">
      <w:pPr>
        <w:rPr>
          <w:rFonts w:ascii="Georgia" w:hAnsi="Georgia"/>
          <w:sz w:val="14"/>
        </w:rPr>
      </w:pPr>
      <w:r w:rsidRPr="00A90522">
        <w:rPr>
          <w:rFonts w:ascii="Georgia" w:hAnsi="Georgia"/>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014F596" w14:textId="77777777" w:rsidR="009F6498" w:rsidRPr="00A90522" w:rsidRDefault="009F6498" w:rsidP="009F6498">
      <w:pPr>
        <w:rPr>
          <w:rFonts w:ascii="Georgia" w:hAnsi="Georgia"/>
          <w:sz w:val="14"/>
        </w:rPr>
      </w:pPr>
      <w:r w:rsidRPr="00A90522">
        <w:rPr>
          <w:rFonts w:ascii="Georgia" w:hAnsi="Georgia"/>
          <w:sz w:val="14"/>
        </w:rPr>
        <w:t xml:space="preserve">While members appointed to the NLRB are all </w:t>
      </w:r>
      <w:hyperlink r:id="rId19" w:tgtFrame="_blank" w:tooltip="Opens in a new window" w:history="1">
        <w:r w:rsidRPr="00A90522">
          <w:rPr>
            <w:rStyle w:val="Hyperlink"/>
            <w:rFonts w:ascii="Georgia" w:hAnsi="Georgia"/>
            <w:sz w:val="14"/>
          </w:rPr>
          <w:t>politically accountable</w:t>
        </w:r>
      </w:hyperlink>
      <w:r w:rsidRPr="00A90522">
        <w:rPr>
          <w:rFonts w:ascii="Georgia" w:hAnsi="Georgia"/>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F1E241B" w14:textId="77777777" w:rsidR="009F6498" w:rsidRPr="00A90522" w:rsidRDefault="009F6498" w:rsidP="009F6498">
      <w:pPr>
        <w:rPr>
          <w:rFonts w:ascii="Georgia" w:hAnsi="Georgia"/>
          <w:u w:val="single"/>
        </w:rPr>
      </w:pPr>
      <w:r w:rsidRPr="00A90522">
        <w:rPr>
          <w:rFonts w:ascii="Georgia" w:hAnsi="Georgia"/>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A90522">
        <w:rPr>
          <w:rFonts w:ascii="Georgia" w:hAnsi="Georgia"/>
          <w:u w:val="single"/>
        </w:rPr>
        <w:t xml:space="preserve">To use the NLRB as an example, such </w:t>
      </w:r>
      <w:r w:rsidRPr="00EC12CD">
        <w:rPr>
          <w:rFonts w:ascii="Georgia" w:hAnsi="Georgia"/>
          <w:highlight w:val="yellow"/>
          <w:u w:val="single"/>
        </w:rPr>
        <w:t>abuses</w:t>
      </w:r>
      <w:r w:rsidRPr="00A90522">
        <w:rPr>
          <w:rFonts w:ascii="Georgia" w:hAnsi="Georgia"/>
          <w:u w:val="single"/>
        </w:rPr>
        <w:t xml:space="preserve"> could </w:t>
      </w:r>
      <w:r w:rsidRPr="00EC12CD">
        <w:rPr>
          <w:rFonts w:ascii="Georgia" w:hAnsi="Georgia"/>
          <w:highlight w:val="yellow"/>
          <w:u w:val="single"/>
        </w:rPr>
        <w:t>include</w:t>
      </w:r>
      <w:r w:rsidRPr="00A90522">
        <w:rPr>
          <w:rFonts w:ascii="Georgia" w:hAnsi="Georgia"/>
          <w:u w:val="single"/>
        </w:rPr>
        <w:t>:</w:t>
      </w:r>
    </w:p>
    <w:p w14:paraId="025BE486" w14:textId="77777777" w:rsidR="009F6498" w:rsidRPr="00A90522" w:rsidRDefault="009F6498" w:rsidP="009F6498">
      <w:pPr>
        <w:rPr>
          <w:rFonts w:ascii="Georgia" w:hAnsi="Georgia"/>
          <w:u w:val="single"/>
        </w:rPr>
      </w:pPr>
      <w:r w:rsidRPr="00EC12CD">
        <w:rPr>
          <w:rFonts w:ascii="Georgia" w:hAnsi="Georgia"/>
          <w:highlight w:val="yellow"/>
          <w:u w:val="single"/>
        </w:rPr>
        <w:t>denying the NLRB</w:t>
      </w:r>
      <w:r w:rsidRPr="00A90522">
        <w:rPr>
          <w:rFonts w:ascii="Georgia" w:hAnsi="Georgia"/>
          <w:u w:val="single"/>
        </w:rPr>
        <w:t xml:space="preserve"> general counsel the ability to use agency </w:t>
      </w:r>
      <w:r w:rsidRPr="00EC12CD">
        <w:rPr>
          <w:rFonts w:ascii="Georgia" w:hAnsi="Georgia"/>
          <w:highlight w:val="yellow"/>
          <w:u w:val="single"/>
        </w:rPr>
        <w:t>funds to prosecute</w:t>
      </w:r>
      <w:r w:rsidRPr="00A90522">
        <w:rPr>
          <w:rFonts w:ascii="Georgia" w:hAnsi="Georgia"/>
          <w:u w:val="single"/>
        </w:rPr>
        <w:t xml:space="preserve"> particular types of complaints filed by workers, or even </w:t>
      </w:r>
      <w:r w:rsidRPr="00EC12CD">
        <w:rPr>
          <w:rFonts w:ascii="Georgia" w:hAnsi="Georgia"/>
          <w:highlight w:val="yellow"/>
          <w:u w:val="single"/>
        </w:rPr>
        <w:t>complaints against particular industries</w:t>
      </w:r>
      <w:r w:rsidRPr="00A90522">
        <w:rPr>
          <w:rFonts w:ascii="Georgia" w:hAnsi="Georgia"/>
          <w:u w:val="single"/>
        </w:rPr>
        <w:t xml:space="preserve"> or parties;</w:t>
      </w:r>
    </w:p>
    <w:p w14:paraId="1A5A9916" w14:textId="77777777" w:rsidR="009F6498" w:rsidRPr="00A90522" w:rsidRDefault="009F6498" w:rsidP="009F6498">
      <w:pPr>
        <w:rPr>
          <w:rFonts w:ascii="Georgia" w:hAnsi="Georgia"/>
          <w:u w:val="single"/>
        </w:rPr>
      </w:pPr>
      <w:r w:rsidRPr="00A90522">
        <w:rPr>
          <w:rFonts w:ascii="Georgia" w:hAnsi="Georgia"/>
          <w:u w:val="single"/>
        </w:rPr>
        <w:t xml:space="preserve">instructing the NLRB chairman to “coordinate policies and priorities” with the White House by </w:t>
      </w:r>
      <w:r w:rsidRPr="00EC12CD">
        <w:rPr>
          <w:rFonts w:ascii="Georgia" w:hAnsi="Georgia"/>
          <w:highlight w:val="yellow"/>
          <w:u w:val="single"/>
        </w:rPr>
        <w:t>prioritizing</w:t>
      </w:r>
      <w:r w:rsidRPr="00A90522">
        <w:rPr>
          <w:rFonts w:ascii="Georgia" w:hAnsi="Georgia"/>
          <w:u w:val="single"/>
        </w:rPr>
        <w:t xml:space="preserve"> consideration of </w:t>
      </w:r>
      <w:r w:rsidRPr="00EC12CD">
        <w:rPr>
          <w:rFonts w:ascii="Georgia" w:hAnsi="Georgia"/>
          <w:highlight w:val="yellow"/>
          <w:u w:val="single"/>
        </w:rPr>
        <w:t>cases brought by employers against unions</w:t>
      </w:r>
      <w:r w:rsidRPr="00A90522">
        <w:rPr>
          <w:rFonts w:ascii="Georgia" w:hAnsi="Georgia"/>
          <w:u w:val="single"/>
        </w:rPr>
        <w:t xml:space="preserve"> over cases that would give backpay to discharged workers or affirm the results of union elections;</w:t>
      </w:r>
    </w:p>
    <w:p w14:paraId="20AFA183" w14:textId="77777777" w:rsidR="009F6498" w:rsidRPr="00A90522" w:rsidRDefault="009F6498" w:rsidP="009F6498">
      <w:pPr>
        <w:rPr>
          <w:rFonts w:ascii="Georgia" w:hAnsi="Georgia"/>
          <w:sz w:val="14"/>
        </w:rPr>
      </w:pPr>
      <w:r w:rsidRPr="00EC12CD">
        <w:rPr>
          <w:rFonts w:ascii="Georgia" w:hAnsi="Georgia"/>
          <w:highlight w:val="yellow"/>
          <w:u w:val="single"/>
        </w:rPr>
        <w:t>refusing to allow the agency to defend itself</w:t>
      </w:r>
      <w:r w:rsidRPr="00A90522">
        <w:rPr>
          <w:rFonts w:ascii="Georgia" w:hAnsi="Georgia"/>
          <w:u w:val="single"/>
        </w:rPr>
        <w:t xml:space="preserve"> and its decisions in federal court if challenged by outside parties or industries that are friendly with the White House,</w:t>
      </w:r>
      <w:r w:rsidRPr="00A90522">
        <w:rPr>
          <w:rFonts w:ascii="Georgia" w:hAnsi="Georgia"/>
          <w:sz w:val="14"/>
        </w:rPr>
        <w:t xml:space="preserve"> </w:t>
      </w:r>
      <w:r w:rsidRPr="00A90522">
        <w:rPr>
          <w:rFonts w:ascii="Georgia" w:hAnsi="Georgia"/>
          <w:u w:val="single"/>
        </w:rPr>
        <w:t xml:space="preserve">or </w:t>
      </w:r>
      <w:r w:rsidRPr="00EC12CD">
        <w:rPr>
          <w:rFonts w:ascii="Georgia" w:hAnsi="Georgia"/>
          <w:highlight w:val="yellow"/>
          <w:u w:val="single"/>
        </w:rPr>
        <w:t>if the White House disagrees with</w:t>
      </w:r>
      <w:r w:rsidRPr="00A90522">
        <w:rPr>
          <w:rFonts w:ascii="Georgia" w:hAnsi="Georgia"/>
          <w:u w:val="single"/>
        </w:rPr>
        <w:t xml:space="preserve"> the agency’s </w:t>
      </w:r>
      <w:r w:rsidRPr="00EC12CD">
        <w:rPr>
          <w:rFonts w:ascii="Georgia" w:hAnsi="Georgia"/>
          <w:highlight w:val="yellow"/>
          <w:u w:val="single"/>
        </w:rPr>
        <w:t>resolution of the case</w:t>
      </w:r>
      <w:r w:rsidRPr="00A90522">
        <w:rPr>
          <w:rFonts w:ascii="Georgia" w:hAnsi="Georgia"/>
          <w:sz w:val="14"/>
        </w:rPr>
        <w:t>; and</w:t>
      </w:r>
    </w:p>
    <w:p w14:paraId="0CD3D1C5" w14:textId="77777777" w:rsidR="009F6498" w:rsidRPr="00A90522" w:rsidRDefault="009F6498" w:rsidP="009F6498">
      <w:pPr>
        <w:rPr>
          <w:rFonts w:ascii="Georgia" w:hAnsi="Georgia"/>
          <w:sz w:val="14"/>
        </w:rPr>
      </w:pPr>
      <w:r w:rsidRPr="00A90522">
        <w:rPr>
          <w:rFonts w:ascii="Georgia" w:hAnsi="Georgia"/>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523285E" w14:textId="77777777" w:rsidR="009F6498" w:rsidRPr="008A5F4D" w:rsidRDefault="009F6498" w:rsidP="009F6498"/>
    <w:p w14:paraId="20D061A9" w14:textId="77777777" w:rsidR="009F6498" w:rsidRDefault="009F6498" w:rsidP="009F6498">
      <w:pPr>
        <w:pStyle w:val="Heading3"/>
      </w:pPr>
      <w:r>
        <w:t>Admin State Defense</w:t>
      </w:r>
    </w:p>
    <w:p w14:paraId="753F5D1E" w14:textId="77777777" w:rsidR="009F6498" w:rsidRPr="00A90522" w:rsidRDefault="009F6498" w:rsidP="009F6498">
      <w:pPr>
        <w:pStyle w:val="Heading4"/>
        <w:rPr>
          <w:lang w:eastAsia="ko-KR"/>
        </w:rPr>
      </w:pPr>
      <w:r w:rsidRPr="00A90522">
        <w:rPr>
          <w:lang w:eastAsia="ko-KR"/>
        </w:rPr>
        <w:t xml:space="preserve">Admin state </w:t>
      </w:r>
      <w:r w:rsidRPr="00A90522">
        <w:rPr>
          <w:u w:val="single"/>
          <w:lang w:eastAsia="ko-KR"/>
        </w:rPr>
        <w:t>fails</w:t>
      </w:r>
      <w:r w:rsidRPr="00A90522">
        <w:rPr>
          <w:lang w:eastAsia="ko-KR"/>
        </w:rPr>
        <w:t>.</w:t>
      </w:r>
    </w:p>
    <w:p w14:paraId="1AE4481A" w14:textId="77777777" w:rsidR="009F6498" w:rsidRPr="00A90522" w:rsidRDefault="009F6498" w:rsidP="009F6498">
      <w:pPr>
        <w:rPr>
          <w:rFonts w:ascii="Georgia" w:hAnsi="Georgia"/>
          <w:lang w:eastAsia="ko-KR"/>
        </w:rPr>
      </w:pPr>
      <w:r w:rsidRPr="00A90522">
        <w:rPr>
          <w:rStyle w:val="Style13ptBold"/>
          <w:rFonts w:ascii="Georgia" w:hAnsi="Georgia"/>
        </w:rPr>
        <w:t>Beek ’22</w:t>
      </w:r>
      <w:r w:rsidRPr="00A90522">
        <w:rPr>
          <w:rFonts w:ascii="Georgia" w:hAnsi="Georgia"/>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2AEDF31" w14:textId="77777777" w:rsidR="009F6498" w:rsidRPr="00A90522" w:rsidRDefault="009F6498" w:rsidP="009F6498">
      <w:pPr>
        <w:rPr>
          <w:rFonts w:ascii="Georgia" w:hAnsi="Georgia"/>
          <w:sz w:val="16"/>
          <w:lang w:eastAsia="ko-KR"/>
        </w:rPr>
      </w:pPr>
      <w:r w:rsidRPr="00A90522">
        <w:rPr>
          <w:rFonts w:ascii="Georgia" w:hAnsi="Georgia"/>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90522">
        <w:rPr>
          <w:rStyle w:val="StyleUnderline"/>
          <w:rFonts w:ascii="Georgia" w:hAnsi="Georgia"/>
        </w:rPr>
        <w:t xml:space="preserve">there were </w:t>
      </w:r>
      <w:r w:rsidRPr="00EC12CD">
        <w:rPr>
          <w:rStyle w:val="Emphasis"/>
          <w:highlight w:val="yellow"/>
        </w:rPr>
        <w:t>many blunders</w:t>
      </w:r>
      <w:r w:rsidRPr="00A90522">
        <w:rPr>
          <w:rStyle w:val="StyleUnderline"/>
          <w:rFonts w:ascii="Georgia" w:hAnsi="Georgia"/>
        </w:rPr>
        <w:t xml:space="preserve"> made along the way</w:t>
      </w:r>
      <w:r w:rsidRPr="00A90522">
        <w:rPr>
          <w:rFonts w:ascii="Georgia" w:hAnsi="Georgia"/>
          <w:sz w:val="16"/>
          <w:lang w:eastAsia="ko-KR"/>
        </w:rPr>
        <w:t xml:space="preserve">. These </w:t>
      </w:r>
      <w:r w:rsidRPr="00A90522">
        <w:rPr>
          <w:rStyle w:val="StyleUnderline"/>
          <w:rFonts w:ascii="Georgia" w:hAnsi="Georgia"/>
        </w:rPr>
        <w:t xml:space="preserve">failures </w:t>
      </w:r>
      <w:r w:rsidRPr="00EC12CD">
        <w:rPr>
          <w:rStyle w:val="StyleUnderline"/>
          <w:rFonts w:ascii="Georgia" w:hAnsi="Georgia"/>
          <w:highlight w:val="yellow"/>
        </w:rPr>
        <w:t>expose</w:t>
      </w:r>
      <w:r w:rsidRPr="00A90522">
        <w:rPr>
          <w:rStyle w:val="StyleUnderline"/>
          <w:rFonts w:ascii="Georgia" w:hAnsi="Georgia"/>
        </w:rPr>
        <w:t xml:space="preserve"> some </w:t>
      </w:r>
      <w:r w:rsidRPr="00EC12CD">
        <w:rPr>
          <w:rStyle w:val="Emphasis"/>
          <w:highlight w:val="yellow"/>
        </w:rPr>
        <w:t>inherent problems</w:t>
      </w:r>
      <w:r w:rsidRPr="00EC12CD">
        <w:rPr>
          <w:rStyle w:val="StyleUnderline"/>
          <w:rFonts w:ascii="Georgia" w:hAnsi="Georgia"/>
          <w:highlight w:val="yellow"/>
        </w:rPr>
        <w:t xml:space="preserve"> of</w:t>
      </w:r>
      <w:r w:rsidRPr="00A90522">
        <w:rPr>
          <w:rStyle w:val="StyleUnderline"/>
          <w:rFonts w:ascii="Georgia" w:hAnsi="Georgia"/>
        </w:rPr>
        <w:t xml:space="preserve"> the </w:t>
      </w:r>
      <w:r w:rsidRPr="00EC12CD">
        <w:rPr>
          <w:rStyle w:val="Emphasis"/>
          <w:highlight w:val="yellow"/>
        </w:rPr>
        <w:t>admin</w:t>
      </w:r>
      <w:r w:rsidRPr="00A90522">
        <w:rPr>
          <w:rStyle w:val="StyleUnderline"/>
          <w:rFonts w:ascii="Georgia" w:hAnsi="Georgia"/>
        </w:rPr>
        <w:t xml:space="preserve">istrative </w:t>
      </w:r>
      <w:r w:rsidRPr="00EC12CD">
        <w:rPr>
          <w:rStyle w:val="Emphasis"/>
          <w:highlight w:val="yellow"/>
        </w:rPr>
        <w:t>state</w:t>
      </w:r>
      <w:r w:rsidRPr="00A90522">
        <w:rPr>
          <w:rFonts w:ascii="Georgia" w:hAnsi="Georgia"/>
          <w:sz w:val="16"/>
          <w:lang w:eastAsia="ko-KR"/>
        </w:rPr>
        <w:t xml:space="preserve"> — the vast landscape of departments and agencies that make up the executive branch of government.</w:t>
      </w:r>
    </w:p>
    <w:p w14:paraId="49B53B29" w14:textId="77777777" w:rsidR="009F6498" w:rsidRPr="00A90522" w:rsidRDefault="009F6498" w:rsidP="009F6498">
      <w:pPr>
        <w:rPr>
          <w:rFonts w:ascii="Georgia" w:hAnsi="Georgia"/>
          <w:sz w:val="16"/>
          <w:lang w:eastAsia="ko-KR"/>
        </w:rPr>
      </w:pPr>
      <w:r w:rsidRPr="00A90522">
        <w:rPr>
          <w:rFonts w:ascii="Georgia" w:hAnsi="Georgia"/>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8AB5E00" w14:textId="77777777" w:rsidR="009F6498" w:rsidRPr="00A90522" w:rsidRDefault="009F6498" w:rsidP="009F6498">
      <w:pPr>
        <w:rPr>
          <w:rFonts w:ascii="Georgia" w:hAnsi="Georgia"/>
          <w:sz w:val="16"/>
          <w:lang w:eastAsia="ko-KR"/>
        </w:rPr>
      </w:pPr>
      <w:r w:rsidRPr="00A90522">
        <w:rPr>
          <w:rFonts w:ascii="Georgia" w:hAnsi="Georgia"/>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C12CD">
        <w:rPr>
          <w:rStyle w:val="StyleUnderline"/>
          <w:rFonts w:ascii="Georgia" w:hAnsi="Georgia"/>
          <w:highlight w:val="yellow"/>
        </w:rPr>
        <w:t>bureaucrats</w:t>
      </w:r>
      <w:r w:rsidRPr="00A90522">
        <w:rPr>
          <w:rStyle w:val="StyleUnderline"/>
          <w:rFonts w:ascii="Georgia" w:hAnsi="Georgia"/>
        </w:rPr>
        <w:t xml:space="preserve"> </w:t>
      </w:r>
      <w:r w:rsidRPr="00A90522">
        <w:rPr>
          <w:rStyle w:val="Emphasis"/>
        </w:rPr>
        <w:t>generally</w:t>
      </w:r>
      <w:r w:rsidRPr="00A90522">
        <w:rPr>
          <w:rStyle w:val="StyleUnderline"/>
          <w:rFonts w:ascii="Georgia" w:hAnsi="Georgia"/>
        </w:rPr>
        <w:t xml:space="preserve"> just </w:t>
      </w:r>
      <w:r w:rsidRPr="00EC12CD">
        <w:rPr>
          <w:rStyle w:val="Emphasis"/>
          <w:highlight w:val="yellow"/>
        </w:rPr>
        <w:t>went along</w:t>
      </w:r>
      <w:r w:rsidRPr="00EC12CD">
        <w:rPr>
          <w:rStyle w:val="StyleUnderline"/>
          <w:rFonts w:ascii="Georgia" w:hAnsi="Georgia"/>
          <w:highlight w:val="yellow"/>
        </w:rPr>
        <w:t xml:space="preserve"> with </w:t>
      </w:r>
      <w:r w:rsidRPr="00EC12CD">
        <w:rPr>
          <w:rStyle w:val="Emphasis"/>
          <w:highlight w:val="yellow"/>
        </w:rPr>
        <w:t>whatever</w:t>
      </w:r>
      <w:r w:rsidRPr="00A90522">
        <w:rPr>
          <w:rFonts w:ascii="Georgia" w:hAnsi="Georgia"/>
          <w:sz w:val="16"/>
          <w:lang w:eastAsia="ko-KR"/>
        </w:rPr>
        <w:t xml:space="preserve"> policies their governors chose. Given their radically different responses to COVID-19, it was as if each state bureaucracy followed its own unique version of “the science.”</w:t>
      </w:r>
    </w:p>
    <w:p w14:paraId="7141F220" w14:textId="77777777" w:rsidR="009F6498" w:rsidRPr="00A90522" w:rsidRDefault="009F6498" w:rsidP="009F6498">
      <w:pPr>
        <w:rPr>
          <w:rFonts w:ascii="Georgia" w:hAnsi="Georgia"/>
          <w:sz w:val="16"/>
          <w:lang w:eastAsia="ko-KR"/>
        </w:rPr>
      </w:pPr>
      <w:r w:rsidRPr="00A90522">
        <w:rPr>
          <w:rStyle w:val="StyleUnderline"/>
          <w:rFonts w:ascii="Georgia" w:hAnsi="Georgia"/>
        </w:rPr>
        <w:t xml:space="preserve">This </w:t>
      </w:r>
      <w:r w:rsidRPr="00EC12CD">
        <w:rPr>
          <w:rStyle w:val="StyleUnderline"/>
          <w:rFonts w:ascii="Georgia" w:hAnsi="Georgia"/>
          <w:highlight w:val="yellow"/>
        </w:rPr>
        <w:t>highlights</w:t>
      </w:r>
      <w:r w:rsidRPr="00A90522">
        <w:rPr>
          <w:rStyle w:val="StyleUnderline"/>
          <w:rFonts w:ascii="Georgia" w:hAnsi="Georgia"/>
        </w:rPr>
        <w:t xml:space="preserve"> an </w:t>
      </w:r>
      <w:r w:rsidRPr="00A90522">
        <w:rPr>
          <w:rStyle w:val="Emphasis"/>
        </w:rPr>
        <w:t xml:space="preserve">important </w:t>
      </w:r>
      <w:r w:rsidRPr="00EC12CD">
        <w:rPr>
          <w:rStyle w:val="Emphasis"/>
          <w:highlight w:val="yellow"/>
        </w:rPr>
        <w:t>shortcoming</w:t>
      </w:r>
      <w:r w:rsidRPr="00A90522">
        <w:rPr>
          <w:rStyle w:val="StyleUnderline"/>
          <w:rFonts w:ascii="Georgia" w:hAnsi="Georgia"/>
        </w:rPr>
        <w:t xml:space="preserve"> of the administrative state: It is </w:t>
      </w:r>
      <w:r w:rsidRPr="00EC12CD">
        <w:rPr>
          <w:rStyle w:val="Emphasis"/>
          <w:highlight w:val="yellow"/>
        </w:rPr>
        <w:t>highly susceptible</w:t>
      </w:r>
      <w:r w:rsidRPr="00EC12CD">
        <w:rPr>
          <w:rStyle w:val="StyleUnderline"/>
          <w:rFonts w:ascii="Georgia" w:hAnsi="Georgia"/>
          <w:highlight w:val="yellow"/>
        </w:rPr>
        <w:t xml:space="preserve"> to </w:t>
      </w:r>
      <w:r w:rsidRPr="00EC12CD">
        <w:rPr>
          <w:rStyle w:val="Emphasis"/>
          <w:highlight w:val="yellow"/>
        </w:rPr>
        <w:t>groupthink</w:t>
      </w:r>
      <w:r w:rsidRPr="00A90522">
        <w:rPr>
          <w:rFonts w:ascii="Georgia" w:hAnsi="Georgia"/>
          <w:sz w:val="16"/>
          <w:lang w:eastAsia="ko-KR"/>
        </w:rPr>
        <w:t xml:space="preserve">. Governors call the tune and bureaucrats fall in line. </w:t>
      </w:r>
      <w:r w:rsidRPr="00A90522">
        <w:rPr>
          <w:rStyle w:val="StyleUnderline"/>
          <w:rFonts w:ascii="Georgia" w:hAnsi="Georgia"/>
        </w:rPr>
        <w:t xml:space="preserve">There are </w:t>
      </w:r>
      <w:r w:rsidRPr="00EC12CD">
        <w:rPr>
          <w:rStyle w:val="StyleUnderline"/>
          <w:rFonts w:ascii="Georgia" w:hAnsi="Georgia"/>
          <w:highlight w:val="yellow"/>
        </w:rPr>
        <w:t xml:space="preserve">no </w:t>
      </w:r>
      <w:r w:rsidRPr="00EC12CD">
        <w:rPr>
          <w:rStyle w:val="Emphasis"/>
          <w:highlight w:val="yellow"/>
        </w:rPr>
        <w:t>mech</w:t>
      </w:r>
      <w:r w:rsidRPr="00A90522">
        <w:rPr>
          <w:rStyle w:val="StyleUnderline"/>
          <w:rFonts w:ascii="Georgia" w:hAnsi="Georgia"/>
        </w:rPr>
        <w:t>anism</w:t>
      </w:r>
      <w:r w:rsidRPr="00EC12CD">
        <w:rPr>
          <w:rStyle w:val="Emphasis"/>
          <w:highlight w:val="yellow"/>
        </w:rPr>
        <w:t>s</w:t>
      </w:r>
      <w:r w:rsidRPr="00EC12CD">
        <w:rPr>
          <w:rStyle w:val="StyleUnderline"/>
          <w:rFonts w:ascii="Georgia" w:hAnsi="Georgia"/>
          <w:highlight w:val="yellow"/>
        </w:rPr>
        <w:t xml:space="preserve"> to ensure </w:t>
      </w:r>
      <w:r w:rsidRPr="00EC12CD">
        <w:rPr>
          <w:rStyle w:val="Emphasis"/>
          <w:highlight w:val="yellow"/>
        </w:rPr>
        <w:t>opposing viewpoints</w:t>
      </w:r>
      <w:r w:rsidRPr="00EC12CD">
        <w:rPr>
          <w:rStyle w:val="StyleUnderline"/>
          <w:rFonts w:ascii="Georgia" w:hAnsi="Georgia"/>
          <w:highlight w:val="yellow"/>
        </w:rPr>
        <w:t xml:space="preserve"> are </w:t>
      </w:r>
      <w:r w:rsidRPr="00EC12CD">
        <w:rPr>
          <w:rStyle w:val="Emphasis"/>
          <w:highlight w:val="yellow"/>
        </w:rPr>
        <w:t>heard</w:t>
      </w:r>
      <w:r w:rsidRPr="00A90522">
        <w:rPr>
          <w:rStyle w:val="StyleUnderline"/>
          <w:rFonts w:ascii="Georgia" w:hAnsi="Georgia"/>
        </w:rPr>
        <w:t xml:space="preserve">, much less </w:t>
      </w:r>
      <w:r w:rsidRPr="00A90522">
        <w:rPr>
          <w:rStyle w:val="Emphasis"/>
        </w:rPr>
        <w:t>considered</w:t>
      </w:r>
      <w:r w:rsidRPr="00A90522">
        <w:rPr>
          <w:rFonts w:ascii="Georgia" w:hAnsi="Georgia"/>
          <w:sz w:val="16"/>
          <w:lang w:eastAsia="ko-KR"/>
        </w:rPr>
        <w:t xml:space="preserve">. This feature might be useful in the rare instances when emergency action is required, but </w:t>
      </w:r>
      <w:r w:rsidRPr="00EC12CD">
        <w:rPr>
          <w:rStyle w:val="StyleUnderline"/>
          <w:rFonts w:ascii="Georgia" w:hAnsi="Georgia"/>
          <w:highlight w:val="yellow"/>
        </w:rPr>
        <w:t xml:space="preserve">it is </w:t>
      </w:r>
      <w:r w:rsidRPr="00EC12CD">
        <w:rPr>
          <w:rStyle w:val="Emphasis"/>
          <w:highlight w:val="yellow"/>
        </w:rPr>
        <w:t>disastrous</w:t>
      </w:r>
      <w:r w:rsidRPr="00A90522">
        <w:rPr>
          <w:rStyle w:val="StyleUnderline"/>
          <w:rFonts w:ascii="Georgia" w:hAnsi="Georgia"/>
        </w:rPr>
        <w:t xml:space="preserve"> as a </w:t>
      </w:r>
      <w:r w:rsidRPr="00EC12CD">
        <w:rPr>
          <w:rStyle w:val="Emphasis"/>
          <w:highlight w:val="yellow"/>
        </w:rPr>
        <w:t>standard</w:t>
      </w:r>
      <w:r w:rsidRPr="00A90522">
        <w:rPr>
          <w:rStyle w:val="Emphasis"/>
        </w:rPr>
        <w:t xml:space="preserve"> operating </w:t>
      </w:r>
      <w:r w:rsidRPr="00EC12CD">
        <w:rPr>
          <w:rStyle w:val="Emphasis"/>
          <w:highlight w:val="yellow"/>
        </w:rPr>
        <w:t>procedure</w:t>
      </w:r>
      <w:r w:rsidRPr="00A90522">
        <w:rPr>
          <w:rFonts w:ascii="Georgia" w:hAnsi="Georgia"/>
          <w:sz w:val="16"/>
          <w:lang w:eastAsia="ko-KR"/>
        </w:rPr>
        <w:t>.</w:t>
      </w:r>
    </w:p>
    <w:p w14:paraId="09F2A473" w14:textId="77777777" w:rsidR="009F6498" w:rsidRPr="00A90522" w:rsidRDefault="009F6498" w:rsidP="009F6498">
      <w:pPr>
        <w:rPr>
          <w:rFonts w:ascii="Georgia" w:hAnsi="Georgia"/>
          <w:sz w:val="16"/>
          <w:lang w:eastAsia="ko-KR"/>
        </w:rPr>
      </w:pPr>
      <w:r w:rsidRPr="00A90522">
        <w:rPr>
          <w:rFonts w:ascii="Georgia" w:hAnsi="Georgia"/>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C9B75C4" w14:textId="77777777" w:rsidR="009F6498" w:rsidRPr="00A90522" w:rsidRDefault="009F6498" w:rsidP="009F6498">
      <w:pPr>
        <w:rPr>
          <w:rFonts w:ascii="Georgia" w:hAnsi="Georgia"/>
          <w:sz w:val="16"/>
          <w:lang w:eastAsia="ko-KR"/>
        </w:rPr>
      </w:pPr>
      <w:r w:rsidRPr="00A90522">
        <w:rPr>
          <w:rStyle w:val="StyleUnderline"/>
          <w:rFonts w:ascii="Georgia" w:hAnsi="Georgia"/>
        </w:rPr>
        <w:t xml:space="preserve">It is </w:t>
      </w:r>
      <w:r w:rsidRPr="00A90522">
        <w:rPr>
          <w:rStyle w:val="Emphasis"/>
        </w:rPr>
        <w:t>difficult</w:t>
      </w:r>
      <w:r w:rsidRPr="00A90522">
        <w:rPr>
          <w:rStyle w:val="StyleUnderline"/>
          <w:rFonts w:ascii="Georgia" w:hAnsi="Georgia"/>
        </w:rPr>
        <w:t xml:space="preserve"> to </w:t>
      </w:r>
      <w:r w:rsidRPr="00A90522">
        <w:rPr>
          <w:rStyle w:val="Emphasis"/>
        </w:rPr>
        <w:t>imagine</w:t>
      </w:r>
      <w:r w:rsidRPr="00A90522">
        <w:rPr>
          <w:rStyle w:val="StyleUnderline"/>
          <w:rFonts w:ascii="Georgia" w:hAnsi="Georgia"/>
        </w:rPr>
        <w:t xml:space="preserve"> how</w:t>
      </w:r>
      <w:r w:rsidRPr="00A90522">
        <w:rPr>
          <w:rFonts w:ascii="Georgia" w:hAnsi="Georgia"/>
          <w:sz w:val="16"/>
          <w:lang w:eastAsia="ko-KR"/>
        </w:rPr>
        <w:t xml:space="preserve"> governors and their </w:t>
      </w:r>
      <w:r w:rsidRPr="00A90522">
        <w:rPr>
          <w:rStyle w:val="StyleUnderline"/>
          <w:rFonts w:ascii="Georgia" w:hAnsi="Georgia"/>
        </w:rPr>
        <w:t xml:space="preserve">bureaucratic advisers came up with these </w:t>
      </w:r>
      <w:r w:rsidRPr="00A90522">
        <w:rPr>
          <w:rStyle w:val="Emphasis"/>
        </w:rPr>
        <w:t xml:space="preserve">bizarre </w:t>
      </w:r>
      <w:r w:rsidRPr="00A90522">
        <w:rPr>
          <w:rStyle w:val="StyleUnderline"/>
          <w:rFonts w:ascii="Georgia" w:hAnsi="Georgia"/>
        </w:rPr>
        <w:t xml:space="preserve">rules. The </w:t>
      </w:r>
      <w:r w:rsidRPr="00EC12CD">
        <w:rPr>
          <w:rStyle w:val="Emphasis"/>
          <w:highlight w:val="yellow"/>
        </w:rPr>
        <w:t>admin</w:t>
      </w:r>
      <w:r w:rsidRPr="00A90522">
        <w:rPr>
          <w:rStyle w:val="StyleUnderline"/>
          <w:rFonts w:ascii="Georgia" w:hAnsi="Georgia"/>
        </w:rPr>
        <w:t>istrative state</w:t>
      </w:r>
      <w:r w:rsidRPr="00A90522">
        <w:rPr>
          <w:rFonts w:ascii="Georgia" w:hAnsi="Georgia"/>
          <w:sz w:val="16"/>
          <w:lang w:eastAsia="ko-KR"/>
        </w:rPr>
        <w:t xml:space="preserve"> may </w:t>
      </w:r>
      <w:r w:rsidRPr="00EC12CD">
        <w:rPr>
          <w:rStyle w:val="StyleUnderline"/>
          <w:rFonts w:ascii="Georgia" w:hAnsi="Georgia"/>
          <w:highlight w:val="yellow"/>
        </w:rPr>
        <w:t>operate in</w:t>
      </w:r>
      <w:r w:rsidRPr="00A90522">
        <w:rPr>
          <w:rStyle w:val="StyleUnderline"/>
          <w:rFonts w:ascii="Georgia" w:hAnsi="Georgia"/>
        </w:rPr>
        <w:t xml:space="preserve"> a </w:t>
      </w:r>
      <w:r w:rsidRPr="00EC12CD">
        <w:rPr>
          <w:rStyle w:val="Emphasis"/>
          <w:highlight w:val="yellow"/>
        </w:rPr>
        <w:t>bubble</w:t>
      </w:r>
      <w:r w:rsidRPr="00EC12CD">
        <w:rPr>
          <w:rStyle w:val="StyleUnderline"/>
          <w:rFonts w:ascii="Georgia" w:hAnsi="Georgia"/>
          <w:highlight w:val="yellow"/>
        </w:rPr>
        <w:t xml:space="preserve"> where</w:t>
      </w:r>
      <w:r w:rsidRPr="00A90522">
        <w:rPr>
          <w:rStyle w:val="StyleUnderline"/>
          <w:rFonts w:ascii="Georgia" w:hAnsi="Georgia"/>
        </w:rPr>
        <w:t xml:space="preserve"> </w:t>
      </w:r>
      <w:r w:rsidRPr="00A90522">
        <w:rPr>
          <w:rStyle w:val="Emphasis"/>
        </w:rPr>
        <w:t xml:space="preserve">blatantly </w:t>
      </w:r>
      <w:r w:rsidRPr="00EC12CD">
        <w:rPr>
          <w:rStyle w:val="Emphasis"/>
          <w:highlight w:val="yellow"/>
        </w:rPr>
        <w:t>bad ideas</w:t>
      </w:r>
      <w:r w:rsidRPr="00EC12CD">
        <w:rPr>
          <w:rStyle w:val="StyleUnderline"/>
          <w:rFonts w:ascii="Georgia" w:hAnsi="Georgia"/>
          <w:highlight w:val="yellow"/>
        </w:rPr>
        <w:t xml:space="preserve"> receive</w:t>
      </w:r>
      <w:r w:rsidRPr="00A90522">
        <w:rPr>
          <w:rStyle w:val="StyleUnderline"/>
          <w:rFonts w:ascii="Georgia" w:hAnsi="Georgia"/>
        </w:rPr>
        <w:t xml:space="preserve"> little or </w:t>
      </w:r>
      <w:r w:rsidRPr="00EC12CD">
        <w:rPr>
          <w:rStyle w:val="Emphasis"/>
          <w:highlight w:val="yellow"/>
        </w:rPr>
        <w:t>no</w:t>
      </w:r>
      <w:r w:rsidRPr="00A90522">
        <w:rPr>
          <w:rStyle w:val="StyleUnderline"/>
          <w:rFonts w:ascii="Georgia" w:hAnsi="Georgia"/>
        </w:rPr>
        <w:t xml:space="preserve"> substantial </w:t>
      </w:r>
      <w:r w:rsidRPr="00EC12CD">
        <w:rPr>
          <w:rStyle w:val="Emphasis"/>
          <w:highlight w:val="yellow"/>
        </w:rPr>
        <w:t>pushback</w:t>
      </w:r>
      <w:r w:rsidRPr="00A90522">
        <w:rPr>
          <w:rFonts w:ascii="Georgia" w:hAnsi="Georgia"/>
          <w:sz w:val="16"/>
          <w:lang w:eastAsia="ko-KR"/>
        </w:rPr>
        <w:t xml:space="preserve">. State </w:t>
      </w:r>
      <w:r w:rsidRPr="00EC12CD">
        <w:rPr>
          <w:rStyle w:val="StyleUnderline"/>
          <w:rFonts w:ascii="Georgia" w:hAnsi="Georgia"/>
          <w:highlight w:val="yellow"/>
        </w:rPr>
        <w:t>officials</w:t>
      </w:r>
      <w:r w:rsidRPr="00A90522">
        <w:rPr>
          <w:rStyle w:val="StyleUnderline"/>
          <w:rFonts w:ascii="Georgia" w:hAnsi="Georgia"/>
        </w:rPr>
        <w:t xml:space="preserve"> seem </w:t>
      </w:r>
      <w:r w:rsidRPr="00EC12CD">
        <w:rPr>
          <w:rStyle w:val="Emphasis"/>
          <w:highlight w:val="yellow"/>
        </w:rPr>
        <w:t>disconnected</w:t>
      </w:r>
      <w:r w:rsidRPr="00EC12CD">
        <w:rPr>
          <w:rStyle w:val="StyleUnderline"/>
          <w:rFonts w:ascii="Georgia" w:hAnsi="Georgia"/>
          <w:highlight w:val="yellow"/>
        </w:rPr>
        <w:t xml:space="preserve"> from </w:t>
      </w:r>
      <w:r w:rsidRPr="00EC12CD">
        <w:rPr>
          <w:rStyle w:val="Emphasis"/>
          <w:highlight w:val="yellow"/>
        </w:rPr>
        <w:t>reality</w:t>
      </w:r>
      <w:r w:rsidRPr="00A90522">
        <w:rPr>
          <w:rStyle w:val="StyleUnderline"/>
          <w:rFonts w:ascii="Georgia" w:hAnsi="Georgia"/>
        </w:rPr>
        <w:t xml:space="preserve"> when they </w:t>
      </w:r>
      <w:r w:rsidRPr="00EC12CD">
        <w:rPr>
          <w:rStyle w:val="StyleUnderline"/>
          <w:rFonts w:ascii="Georgia" w:hAnsi="Georgia"/>
          <w:highlight w:val="yellow"/>
        </w:rPr>
        <w:t xml:space="preserve">issue </w:t>
      </w:r>
      <w:r w:rsidRPr="00EC12CD">
        <w:rPr>
          <w:rStyle w:val="Emphasis"/>
          <w:highlight w:val="yellow"/>
        </w:rPr>
        <w:t>arbitrary orders</w:t>
      </w:r>
      <w:r w:rsidRPr="00A90522">
        <w:rPr>
          <w:rFonts w:ascii="Georgia" w:hAnsi="Georgia"/>
          <w:sz w:val="16"/>
          <w:lang w:eastAsia="ko-KR"/>
        </w:rPr>
        <w:t xml:space="preserve"> that are unlikely to make a difference when applied in the real world.</w:t>
      </w:r>
    </w:p>
    <w:p w14:paraId="3301BD91" w14:textId="77777777" w:rsidR="009F6498" w:rsidRDefault="009F6498" w:rsidP="009F6498">
      <w:pPr>
        <w:rPr>
          <w:rFonts w:ascii="Georgia" w:hAnsi="Georgia"/>
          <w:sz w:val="16"/>
          <w:lang w:eastAsia="ko-KR"/>
        </w:rPr>
      </w:pPr>
      <w:r w:rsidRPr="00A90522">
        <w:rPr>
          <w:rFonts w:ascii="Georgia" w:hAnsi="Georgia"/>
          <w:sz w:val="16"/>
          <w:lang w:eastAsia="ko-KR"/>
        </w:rPr>
        <w:t xml:space="preserve">Another problem with letting governors and the administrative state run the show is that </w:t>
      </w:r>
      <w:r w:rsidRPr="00EC12CD">
        <w:rPr>
          <w:rStyle w:val="StyleUnderline"/>
          <w:rFonts w:ascii="Georgia" w:hAnsi="Georgia"/>
          <w:highlight w:val="yellow"/>
        </w:rPr>
        <w:t xml:space="preserve">they are </w:t>
      </w:r>
      <w:r w:rsidRPr="00EC12CD">
        <w:rPr>
          <w:rStyle w:val="Emphasis"/>
          <w:highlight w:val="yellow"/>
        </w:rPr>
        <w:t>susceptible</w:t>
      </w:r>
      <w:r w:rsidRPr="00EC12CD">
        <w:rPr>
          <w:rStyle w:val="StyleUnderline"/>
          <w:rFonts w:ascii="Georgia" w:hAnsi="Georgia"/>
          <w:highlight w:val="yellow"/>
        </w:rPr>
        <w:t xml:space="preserve"> to</w:t>
      </w:r>
      <w:r w:rsidRPr="00A90522">
        <w:rPr>
          <w:rStyle w:val="StyleUnderline"/>
          <w:rFonts w:ascii="Georgia" w:hAnsi="Georgia"/>
        </w:rPr>
        <w:t xml:space="preserve"> the </w:t>
      </w:r>
      <w:r w:rsidRPr="00A90522">
        <w:rPr>
          <w:rStyle w:val="Emphasis"/>
        </w:rPr>
        <w:t>pleading</w:t>
      </w:r>
      <w:r w:rsidRPr="00A90522">
        <w:rPr>
          <w:rStyle w:val="StyleUnderline"/>
          <w:rFonts w:ascii="Georgia" w:hAnsi="Georgia"/>
        </w:rPr>
        <w:t xml:space="preserve"> of </w:t>
      </w:r>
      <w:r w:rsidRPr="00EC12CD">
        <w:rPr>
          <w:rStyle w:val="Emphasis"/>
          <w:highlight w:val="yellow"/>
        </w:rPr>
        <w:t>special interest</w:t>
      </w:r>
      <w:r w:rsidRPr="00A90522">
        <w:rPr>
          <w:rStyle w:val="StyleUnderline"/>
          <w:rFonts w:ascii="Georgia" w:hAnsi="Georgia"/>
        </w:rPr>
        <w:t xml:space="preserve"> group</w:t>
      </w:r>
      <w:r w:rsidRPr="00EC12CD">
        <w:rPr>
          <w:rStyle w:val="Emphasis"/>
          <w:highlight w:val="yellow"/>
        </w:rPr>
        <w:t>s</w:t>
      </w:r>
      <w:r w:rsidRPr="00A90522">
        <w:rPr>
          <w:rFonts w:ascii="Georgia" w:hAnsi="Georgia"/>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4D22396" w14:textId="77777777" w:rsidR="009F6498" w:rsidRPr="00A90522" w:rsidRDefault="009F6498" w:rsidP="009F6498">
      <w:pPr>
        <w:rPr>
          <w:lang w:eastAsia="ko-KR"/>
        </w:rPr>
      </w:pPr>
    </w:p>
    <w:p w14:paraId="6CAC2F5F" w14:textId="77777777" w:rsidR="009F6498" w:rsidRPr="00A90522" w:rsidRDefault="009F6498" w:rsidP="009F6498">
      <w:pPr>
        <w:pStyle w:val="Heading4"/>
      </w:pPr>
      <w:r w:rsidRPr="00A90522">
        <w:t>State capacity fails AND entrenches populism.</w:t>
      </w:r>
    </w:p>
    <w:p w14:paraId="24A22F59" w14:textId="77777777" w:rsidR="009F6498" w:rsidRPr="00A90522" w:rsidRDefault="009F6498" w:rsidP="009F6498">
      <w:pPr>
        <w:rPr>
          <w:rFonts w:ascii="Georgia" w:hAnsi="Georgia"/>
        </w:rPr>
      </w:pPr>
      <w:r w:rsidRPr="00A90522">
        <w:rPr>
          <w:rStyle w:val="Style13ptBold"/>
          <w:rFonts w:ascii="Georgia" w:hAnsi="Georgia"/>
          <w:lang w:val="fr-FR"/>
        </w:rPr>
        <w:t xml:space="preserve">Lemieux 24 </w:t>
      </w:r>
      <w:r w:rsidRPr="00A90522">
        <w:rPr>
          <w:rFonts w:ascii="Georgia" w:hAnsi="Georgia"/>
          <w:sz w:val="20"/>
          <w:szCs w:val="20"/>
          <w:lang w:val="fr-FR"/>
        </w:rPr>
        <w:t xml:space="preserve">(Pierre, Economist. Professeur associé at </w:t>
      </w:r>
      <w:proofErr w:type="spellStart"/>
      <w:r w:rsidRPr="00A90522">
        <w:rPr>
          <w:rFonts w:ascii="Georgia" w:hAnsi="Georgia"/>
          <w:sz w:val="20"/>
          <w:szCs w:val="20"/>
          <w:lang w:val="fr-FR"/>
        </w:rPr>
        <w:t>Department</w:t>
      </w:r>
      <w:proofErr w:type="spellEnd"/>
      <w:r w:rsidRPr="00A90522">
        <w:rPr>
          <w:rFonts w:ascii="Georgia" w:hAnsi="Georgia"/>
          <w:sz w:val="20"/>
          <w:szCs w:val="20"/>
          <w:lang w:val="fr-FR"/>
        </w:rPr>
        <w:t xml:space="preserve"> of Management Sciences, Université du Québec en Outaouais.  </w:t>
      </w:r>
      <w:r w:rsidRPr="00A90522">
        <w:rPr>
          <w:rFonts w:ascii="Georgia" w:hAnsi="Georgia"/>
          <w:sz w:val="20"/>
          <w:szCs w:val="20"/>
        </w:rPr>
        <w:t>“The Myth of the Lacking ‘State Capacity’” https://www.econlib.org/the-myth-of-the-lacking-state-capacity/ October 9, 2024)</w:t>
      </w:r>
    </w:p>
    <w:p w14:paraId="7CFF2918" w14:textId="77777777" w:rsidR="009F6498" w:rsidRPr="00A90522" w:rsidRDefault="009F6498" w:rsidP="009F6498">
      <w:pPr>
        <w:rPr>
          <w:rFonts w:ascii="Georgia" w:hAnsi="Georgia"/>
          <w:szCs w:val="24"/>
          <w:u w:val="single"/>
        </w:rPr>
      </w:pPr>
      <w:r w:rsidRPr="00A90522">
        <w:rPr>
          <w:rFonts w:ascii="Georgia" w:hAnsi="Georgia"/>
          <w:szCs w:val="24"/>
          <w:u w:val="single"/>
        </w:rPr>
        <w:t xml:space="preserve">It is not a matter of which </w:t>
      </w:r>
      <w:r w:rsidRPr="00A90522">
        <w:rPr>
          <w:rFonts w:ascii="Georgia" w:hAnsi="Georgia"/>
          <w:b/>
          <w:bCs/>
          <w:szCs w:val="24"/>
          <w:u w:val="single"/>
        </w:rPr>
        <w:t>political party is in power</w:t>
      </w:r>
      <w:r w:rsidRPr="00A90522">
        <w:rPr>
          <w:rFonts w:ascii="Georgia" w:hAnsi="Georgia"/>
          <w:sz w:val="16"/>
          <w:szCs w:val="24"/>
        </w:rPr>
        <w:t xml:space="preserve">. </w:t>
      </w:r>
      <w:r w:rsidRPr="00A90522">
        <w:rPr>
          <w:rFonts w:ascii="Georgia" w:hAnsi="Georgia"/>
          <w:szCs w:val="24"/>
          <w:u w:val="single"/>
        </w:rPr>
        <w:t>What the government cannot do</w:t>
      </w:r>
      <w:r w:rsidRPr="00A90522">
        <w:rPr>
          <w:rFonts w:ascii="Georgia" w:hAnsi="Georgia"/>
          <w:sz w:val="16"/>
          <w:szCs w:val="24"/>
        </w:rPr>
        <w:t xml:space="preserve"> correctly </w:t>
      </w:r>
      <w:r w:rsidRPr="00A90522">
        <w:rPr>
          <w:rFonts w:ascii="Georgia" w:hAnsi="Georgia"/>
          <w:szCs w:val="24"/>
          <w:u w:val="single"/>
        </w:rPr>
        <w:t>often refers to what the specific defender of state capacity thinks the state should do more of. “</w:t>
      </w:r>
      <w:r w:rsidRPr="00A90522">
        <w:rPr>
          <w:rFonts w:ascii="Georgia" w:hAnsi="Georgia"/>
          <w:b/>
          <w:bCs/>
          <w:szCs w:val="24"/>
          <w:u w:val="single"/>
        </w:rPr>
        <w:t>State capacity</w:t>
      </w:r>
      <w:r w:rsidRPr="00A90522">
        <w:rPr>
          <w:rFonts w:ascii="Georgia" w:hAnsi="Georgia"/>
          <w:szCs w:val="24"/>
          <w:u w:val="single"/>
        </w:rPr>
        <w:t xml:space="preserve">” is a </w:t>
      </w:r>
      <w:r w:rsidRPr="00A90522">
        <w:rPr>
          <w:rFonts w:ascii="Georgia" w:hAnsi="Georgia"/>
          <w:b/>
          <w:bCs/>
          <w:szCs w:val="24"/>
          <w:u w:val="single"/>
        </w:rPr>
        <w:t>euphemism</w:t>
      </w:r>
      <w:r w:rsidRPr="00A90522">
        <w:rPr>
          <w:rFonts w:ascii="Georgia" w:hAnsi="Georgia"/>
          <w:szCs w:val="24"/>
          <w:u w:val="single"/>
        </w:rPr>
        <w:t xml:space="preserve"> for state </w:t>
      </w:r>
      <w:r w:rsidRPr="00A90522">
        <w:rPr>
          <w:rFonts w:ascii="Georgia" w:hAnsi="Georgia"/>
          <w:b/>
          <w:bCs/>
          <w:szCs w:val="24"/>
          <w:u w:val="single"/>
        </w:rPr>
        <w:t>power</w:t>
      </w:r>
      <w:r w:rsidRPr="00A90522">
        <w:rPr>
          <w:rFonts w:ascii="Georgia" w:hAnsi="Georgia"/>
          <w:szCs w:val="24"/>
          <w:u w:val="single"/>
        </w:rPr>
        <w:t>.</w:t>
      </w:r>
    </w:p>
    <w:p w14:paraId="63D86DA9" w14:textId="77777777" w:rsidR="009F6498" w:rsidRPr="00A90522" w:rsidRDefault="009F6498" w:rsidP="009F6498">
      <w:pPr>
        <w:rPr>
          <w:rFonts w:ascii="Georgia" w:hAnsi="Georgia"/>
          <w:sz w:val="16"/>
          <w:szCs w:val="24"/>
        </w:rPr>
      </w:pPr>
      <w:r w:rsidRPr="00A90522">
        <w:rPr>
          <w:rFonts w:ascii="Georgia" w:hAnsi="Georgia"/>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00F3D4A0" w14:textId="77777777" w:rsidR="009F6498" w:rsidRPr="00A90522" w:rsidRDefault="009F6498" w:rsidP="009F6498">
      <w:pPr>
        <w:rPr>
          <w:rFonts w:ascii="Georgia" w:hAnsi="Georgia"/>
          <w:sz w:val="16"/>
          <w:szCs w:val="24"/>
        </w:rPr>
      </w:pPr>
      <w:r w:rsidRPr="00EC12CD">
        <w:rPr>
          <w:rFonts w:ascii="Georgia" w:hAnsi="Georgia"/>
          <w:szCs w:val="24"/>
          <w:highlight w:val="yellow"/>
          <w:u w:val="single"/>
        </w:rPr>
        <w:t>It is a</w:t>
      </w:r>
      <w:r w:rsidRPr="00A90522">
        <w:rPr>
          <w:rFonts w:ascii="Georgia" w:hAnsi="Georgia"/>
          <w:szCs w:val="24"/>
          <w:u w:val="single"/>
        </w:rPr>
        <w:t xml:space="preserve"> Wonderland </w:t>
      </w:r>
      <w:r w:rsidRPr="00EC12CD">
        <w:rPr>
          <w:rFonts w:ascii="Georgia" w:hAnsi="Georgia"/>
          <w:szCs w:val="24"/>
          <w:highlight w:val="yellow"/>
          <w:u w:val="single"/>
        </w:rPr>
        <w:t>illusion to believe</w:t>
      </w:r>
      <w:r w:rsidRPr="00A90522">
        <w:rPr>
          <w:rFonts w:ascii="Georgia" w:hAnsi="Georgia"/>
          <w:sz w:val="16"/>
          <w:szCs w:val="24"/>
        </w:rPr>
        <w:t>, like Daron Acemoglu and James Robinson in </w:t>
      </w:r>
      <w:r w:rsidRPr="00A90522">
        <w:rPr>
          <w:rFonts w:ascii="Georgia" w:hAnsi="Georgia"/>
          <w:i/>
          <w:iCs/>
          <w:sz w:val="16"/>
          <w:szCs w:val="24"/>
        </w:rPr>
        <w:t>The Narrow Corridor,</w:t>
      </w:r>
      <w:r w:rsidRPr="00A90522">
        <w:rPr>
          <w:rFonts w:ascii="Georgia" w:hAnsi="Georgia"/>
          <w:sz w:val="16"/>
          <w:szCs w:val="24"/>
        </w:rPr>
        <w:t> </w:t>
      </w:r>
      <w:r w:rsidRPr="00A90522">
        <w:rPr>
          <w:rFonts w:ascii="Georgia" w:hAnsi="Georgia"/>
          <w:szCs w:val="24"/>
          <w:u w:val="single"/>
        </w:rPr>
        <w:t xml:space="preserve">that </w:t>
      </w:r>
      <w:r w:rsidRPr="00EC12CD">
        <w:rPr>
          <w:rFonts w:ascii="Georgia" w:hAnsi="Georgia"/>
          <w:b/>
          <w:bCs/>
          <w:szCs w:val="24"/>
          <w:highlight w:val="yellow"/>
          <w:u w:val="single"/>
        </w:rPr>
        <w:t>state power</w:t>
      </w:r>
      <w:r w:rsidRPr="00A90522">
        <w:rPr>
          <w:rFonts w:ascii="Georgia" w:hAnsi="Georgia"/>
          <w:szCs w:val="24"/>
          <w:u w:val="single"/>
        </w:rPr>
        <w:t xml:space="preserve"> can grow indefinitely</w:t>
      </w:r>
      <w:r w:rsidRPr="00A90522">
        <w:rPr>
          <w:rFonts w:ascii="Georgia" w:hAnsi="Georgia"/>
          <w:sz w:val="16"/>
          <w:szCs w:val="24"/>
        </w:rPr>
        <w:t xml:space="preserve"> as long as “social power” grows concurrently (see my review of </w:t>
      </w:r>
      <w:r w:rsidRPr="00A90522">
        <w:rPr>
          <w:rFonts w:ascii="Georgia" w:hAnsi="Georgia"/>
          <w:i/>
          <w:iCs/>
          <w:sz w:val="16"/>
          <w:szCs w:val="24"/>
        </w:rPr>
        <w:t>The Narrow Corridor</w:t>
      </w:r>
      <w:r w:rsidRPr="00A90522">
        <w:rPr>
          <w:rFonts w:ascii="Georgia" w:hAnsi="Georgia"/>
          <w:sz w:val="16"/>
          <w:szCs w:val="24"/>
        </w:rPr>
        <w:t> in </w:t>
      </w:r>
      <w:r w:rsidRPr="00A90522">
        <w:rPr>
          <w:rFonts w:ascii="Georgia" w:hAnsi="Georgia"/>
          <w:i/>
          <w:iCs/>
          <w:sz w:val="16"/>
          <w:szCs w:val="24"/>
        </w:rPr>
        <w:t>Regulation</w:t>
      </w:r>
      <w:r w:rsidRPr="00A90522">
        <w:rPr>
          <w:rFonts w:ascii="Georgia" w:hAnsi="Georgia"/>
          <w:sz w:val="16"/>
          <w:szCs w:val="24"/>
        </w:rPr>
        <w:t>). We get a glimpse of the result in the subsequent book of Acemoglu (with Simon Johnson), </w:t>
      </w:r>
      <w:r w:rsidRPr="00A90522">
        <w:rPr>
          <w:rFonts w:ascii="Georgia" w:hAnsi="Georgia"/>
          <w:i/>
          <w:iCs/>
          <w:sz w:val="16"/>
          <w:szCs w:val="24"/>
        </w:rPr>
        <w:t>Power and Progress</w:t>
      </w:r>
      <w:r w:rsidRPr="00A90522">
        <w:rPr>
          <w:rFonts w:ascii="Georgia" w:hAnsi="Georgia"/>
          <w:sz w:val="16"/>
          <w:szCs w:val="24"/>
        </w:rPr>
        <w:t xml:space="preserve">, where </w:t>
      </w:r>
      <w:r w:rsidRPr="00A90522">
        <w:rPr>
          <w:rFonts w:ascii="Georgia" w:hAnsi="Georgia"/>
          <w:szCs w:val="24"/>
          <w:u w:val="single"/>
        </w:rPr>
        <w:t xml:space="preserve">an ideal and </w:t>
      </w:r>
      <w:r w:rsidRPr="00EC12CD">
        <w:rPr>
          <w:rFonts w:ascii="Georgia" w:hAnsi="Georgia"/>
          <w:b/>
          <w:bCs/>
          <w:szCs w:val="24"/>
          <w:highlight w:val="yellow"/>
          <w:u w:val="single"/>
        </w:rPr>
        <w:t>benevolent Leviathan</w:t>
      </w:r>
      <w:r w:rsidRPr="00A90522">
        <w:rPr>
          <w:rFonts w:ascii="Georgia" w:hAnsi="Georgia"/>
          <w:szCs w:val="24"/>
          <w:u w:val="single"/>
        </w:rPr>
        <w:t xml:space="preserve"> follows their advice and </w:t>
      </w:r>
      <w:r w:rsidRPr="00EC12CD">
        <w:rPr>
          <w:rFonts w:ascii="Georgia" w:hAnsi="Georgia"/>
          <w:szCs w:val="24"/>
          <w:highlight w:val="yellow"/>
          <w:u w:val="single"/>
        </w:rPr>
        <w:t>fights for</w:t>
      </w:r>
      <w:r w:rsidRPr="00A90522">
        <w:rPr>
          <w:rFonts w:ascii="Georgia" w:hAnsi="Georgia"/>
          <w:szCs w:val="24"/>
          <w:u w:val="single"/>
        </w:rPr>
        <w:t xml:space="preserve"> all </w:t>
      </w:r>
      <w:r w:rsidRPr="00EC12CD">
        <w:rPr>
          <w:rFonts w:ascii="Georgia" w:hAnsi="Georgia"/>
          <w:b/>
          <w:bCs/>
          <w:szCs w:val="24"/>
          <w:highlight w:val="yellow"/>
          <w:u w:val="single"/>
        </w:rPr>
        <w:t>progressive causes</w:t>
      </w:r>
      <w:r w:rsidRPr="00A90522">
        <w:rPr>
          <w:rFonts w:ascii="Georgia" w:hAnsi="Georgia"/>
          <w:szCs w:val="24"/>
          <w:u w:val="single"/>
        </w:rPr>
        <w:t xml:space="preserve">, against greedy corporations and </w:t>
      </w:r>
      <w:r w:rsidRPr="00EC12CD">
        <w:rPr>
          <w:rFonts w:ascii="Georgia" w:hAnsi="Georgia"/>
          <w:szCs w:val="24"/>
          <w:highlight w:val="yellow"/>
          <w:u w:val="single"/>
        </w:rPr>
        <w:t>with the support of</w:t>
      </w:r>
      <w:r w:rsidRPr="00A90522">
        <w:rPr>
          <w:rFonts w:ascii="Georgia" w:hAnsi="Georgia"/>
          <w:szCs w:val="24"/>
          <w:u w:val="single"/>
        </w:rPr>
        <w:t xml:space="preserve"> powerful and </w:t>
      </w:r>
      <w:r w:rsidRPr="00A90522">
        <w:rPr>
          <w:rFonts w:ascii="Georgia" w:hAnsi="Georgia"/>
          <w:b/>
          <w:bCs/>
          <w:szCs w:val="24"/>
          <w:u w:val="single"/>
        </w:rPr>
        <w:t>altruistic</w:t>
      </w:r>
      <w:r w:rsidRPr="00A90522">
        <w:rPr>
          <w:rFonts w:ascii="Georgia" w:hAnsi="Georgia"/>
          <w:szCs w:val="24"/>
          <w:u w:val="single"/>
        </w:rPr>
        <w:t xml:space="preserve"> </w:t>
      </w:r>
      <w:r w:rsidRPr="00A90522">
        <w:rPr>
          <w:rFonts w:ascii="Georgia" w:hAnsi="Georgia"/>
          <w:b/>
          <w:bCs/>
          <w:szCs w:val="24"/>
          <w:u w:val="single"/>
        </w:rPr>
        <w:t xml:space="preserve">trade </w:t>
      </w:r>
      <w:r w:rsidRPr="00EC12CD">
        <w:rPr>
          <w:rFonts w:ascii="Georgia" w:hAnsi="Georgia"/>
          <w:b/>
          <w:bCs/>
          <w:szCs w:val="24"/>
          <w:highlight w:val="yellow"/>
          <w:u w:val="single"/>
        </w:rPr>
        <w:t>unions</w:t>
      </w:r>
      <w:r w:rsidRPr="00A90522">
        <w:rPr>
          <w:rFonts w:ascii="Georgia" w:hAnsi="Georgia"/>
          <w:sz w:val="16"/>
          <w:szCs w:val="24"/>
        </w:rPr>
        <w:t xml:space="preserve"> (I barely exaggerate: see my </w:t>
      </w:r>
      <w:r w:rsidRPr="00A90522">
        <w:rPr>
          <w:rFonts w:ascii="Georgia" w:hAnsi="Georgia"/>
          <w:i/>
          <w:iCs/>
          <w:sz w:val="16"/>
          <w:szCs w:val="24"/>
        </w:rPr>
        <w:t>Regulation</w:t>
      </w:r>
      <w:r w:rsidRPr="00A90522">
        <w:rPr>
          <w:rFonts w:ascii="Georgia" w:hAnsi="Georgia"/>
          <w:sz w:val="16"/>
          <w:szCs w:val="24"/>
        </w:rPr>
        <w:t> review of </w:t>
      </w:r>
      <w:r w:rsidRPr="00A90522">
        <w:rPr>
          <w:rFonts w:ascii="Georgia" w:hAnsi="Georgia"/>
          <w:i/>
          <w:iCs/>
          <w:sz w:val="16"/>
          <w:szCs w:val="24"/>
        </w:rPr>
        <w:t>Power and Progress</w:t>
      </w:r>
      <w:r w:rsidRPr="00A90522">
        <w:rPr>
          <w:rFonts w:ascii="Georgia" w:hAnsi="Georgia"/>
          <w:sz w:val="16"/>
          <w:szCs w:val="24"/>
        </w:rPr>
        <w:t>).</w:t>
      </w:r>
    </w:p>
    <w:p w14:paraId="2530A4A4" w14:textId="77777777" w:rsidR="009F6498" w:rsidRPr="00A90522" w:rsidRDefault="009F6498" w:rsidP="009F6498">
      <w:pPr>
        <w:rPr>
          <w:rFonts w:ascii="Georgia" w:hAnsi="Georgia"/>
          <w:szCs w:val="24"/>
          <w:u w:val="single"/>
        </w:rPr>
      </w:pPr>
      <w:r w:rsidRPr="00A90522">
        <w:rPr>
          <w:rFonts w:ascii="Georgia" w:hAnsi="Georgia"/>
          <w:sz w:val="16"/>
          <w:szCs w:val="24"/>
        </w:rPr>
        <w:t xml:space="preserve">Anthony de </w:t>
      </w:r>
      <w:r w:rsidRPr="00A90522">
        <w:rPr>
          <w:rFonts w:ascii="Georgia" w:hAnsi="Georgia"/>
          <w:szCs w:val="24"/>
          <w:u w:val="single"/>
        </w:rPr>
        <w:t>Jasay’s model of the democratic stat</w:t>
      </w:r>
      <w:r w:rsidRPr="00A90522">
        <w:rPr>
          <w:rFonts w:ascii="Georgia" w:hAnsi="Georgia"/>
          <w:sz w:val="16"/>
          <w:szCs w:val="24"/>
        </w:rPr>
        <w:t>e (see notably his book </w:t>
      </w:r>
      <w:r w:rsidRPr="00A90522">
        <w:rPr>
          <w:rFonts w:ascii="Georgia" w:hAnsi="Georgia"/>
          <w:i/>
          <w:iCs/>
          <w:sz w:val="16"/>
          <w:szCs w:val="24"/>
        </w:rPr>
        <w:t>The State</w:t>
      </w:r>
      <w:r w:rsidRPr="00A90522">
        <w:rPr>
          <w:rFonts w:ascii="Georgia" w:hAnsi="Georgia"/>
          <w:szCs w:val="24"/>
          <w:u w:val="single"/>
        </w:rPr>
        <w:t xml:space="preserve">) is more useful in explaining </w:t>
      </w:r>
      <w:r w:rsidRPr="00EC12CD">
        <w:rPr>
          <w:rFonts w:ascii="Georgia" w:hAnsi="Georgia"/>
          <w:b/>
          <w:bCs/>
          <w:szCs w:val="24"/>
          <w:highlight w:val="yellow"/>
          <w:u w:val="single"/>
        </w:rPr>
        <w:t>where state capacity leads</w:t>
      </w:r>
      <w:r w:rsidRPr="00A90522">
        <w:rPr>
          <w:rFonts w:ascii="Georgia" w:hAnsi="Georgia"/>
          <w:sz w:val="16"/>
          <w:szCs w:val="24"/>
        </w:rPr>
        <w:t xml:space="preserve">. </w:t>
      </w:r>
      <w:r w:rsidRPr="00A90522">
        <w:rPr>
          <w:rFonts w:ascii="Georgia" w:hAnsi="Georgia"/>
          <w:szCs w:val="24"/>
          <w:u w:val="single"/>
        </w:rPr>
        <w:t xml:space="preserve">For decades, an adulated state has been </w:t>
      </w:r>
      <w:r w:rsidRPr="00EC12CD">
        <w:rPr>
          <w:rFonts w:ascii="Georgia" w:hAnsi="Georgia"/>
          <w:szCs w:val="24"/>
          <w:highlight w:val="yellow"/>
          <w:u w:val="single"/>
        </w:rPr>
        <w:t>responding to the</w:t>
      </w:r>
      <w:r w:rsidRPr="00A90522">
        <w:rPr>
          <w:rFonts w:ascii="Georgia" w:hAnsi="Georgia"/>
          <w:szCs w:val="24"/>
          <w:u w:val="single"/>
        </w:rPr>
        <w:t xml:space="preserve"> </w:t>
      </w:r>
      <w:r w:rsidRPr="00A90522">
        <w:rPr>
          <w:rFonts w:ascii="Georgia" w:hAnsi="Georgia"/>
          <w:b/>
          <w:bCs/>
          <w:szCs w:val="24"/>
          <w:u w:val="single"/>
        </w:rPr>
        <w:t>grievances</w:t>
      </w:r>
      <w:r w:rsidRPr="00A90522">
        <w:rPr>
          <w:rFonts w:ascii="Georgia" w:hAnsi="Georgia"/>
          <w:szCs w:val="24"/>
          <w:u w:val="single"/>
        </w:rPr>
        <w:t xml:space="preserve"> of </w:t>
      </w:r>
      <w:r w:rsidRPr="00EC12CD">
        <w:rPr>
          <w:rFonts w:ascii="Georgia" w:hAnsi="Georgia"/>
          <w:b/>
          <w:bCs/>
          <w:szCs w:val="24"/>
          <w:highlight w:val="yellow"/>
          <w:u w:val="single"/>
        </w:rPr>
        <w:t>politically powerful</w:t>
      </w:r>
      <w:r w:rsidRPr="00A90522">
        <w:rPr>
          <w:rFonts w:ascii="Georgia" w:hAnsi="Georgia"/>
          <w:szCs w:val="24"/>
          <w:u w:val="single"/>
        </w:rPr>
        <w:t xml:space="preserve"> </w:t>
      </w:r>
      <w:r w:rsidRPr="00A90522">
        <w:rPr>
          <w:rFonts w:ascii="Georgia" w:hAnsi="Georgia"/>
          <w:b/>
          <w:bCs/>
          <w:szCs w:val="24"/>
          <w:u w:val="single"/>
        </w:rPr>
        <w:t>groups</w:t>
      </w:r>
      <w:r w:rsidRPr="00A90522">
        <w:rPr>
          <w:rFonts w:ascii="Georgia" w:hAnsi="Georgia"/>
          <w:szCs w:val="24"/>
          <w:u w:val="single"/>
        </w:rPr>
        <w:t xml:space="preserve"> by </w:t>
      </w:r>
      <w:r w:rsidRPr="00A90522">
        <w:rPr>
          <w:rFonts w:ascii="Georgia" w:hAnsi="Georgia"/>
          <w:b/>
          <w:bCs/>
          <w:szCs w:val="24"/>
          <w:u w:val="single"/>
        </w:rPr>
        <w:t>discriminating</w:t>
      </w:r>
      <w:r w:rsidRPr="00A90522">
        <w:rPr>
          <w:rFonts w:ascii="Georgia" w:hAnsi="Georgia"/>
          <w:szCs w:val="24"/>
          <w:u w:val="single"/>
        </w:rPr>
        <w:t xml:space="preserve"> in their favor (</w:t>
      </w:r>
      <w:r w:rsidRPr="00EC12CD">
        <w:rPr>
          <w:rFonts w:ascii="Georgia" w:hAnsi="Georgia"/>
          <w:szCs w:val="24"/>
          <w:highlight w:val="yellow"/>
          <w:u w:val="single"/>
        </w:rPr>
        <w:t xml:space="preserve">with </w:t>
      </w:r>
      <w:r w:rsidRPr="00EC12CD">
        <w:rPr>
          <w:rFonts w:ascii="Georgia" w:hAnsi="Georgia"/>
          <w:b/>
          <w:bCs/>
          <w:szCs w:val="24"/>
          <w:highlight w:val="yellow"/>
          <w:u w:val="single"/>
        </w:rPr>
        <w:t>subsidies</w:t>
      </w:r>
      <w:r w:rsidRPr="00A90522">
        <w:rPr>
          <w:rFonts w:ascii="Georgia" w:hAnsi="Georgia"/>
          <w:szCs w:val="24"/>
          <w:u w:val="single"/>
        </w:rPr>
        <w:t xml:space="preserve">, </w:t>
      </w:r>
      <w:r w:rsidRPr="00EC12CD">
        <w:rPr>
          <w:rFonts w:ascii="Georgia" w:hAnsi="Georgia"/>
          <w:b/>
          <w:bCs/>
          <w:szCs w:val="24"/>
          <w:highlight w:val="yellow"/>
          <w:u w:val="single"/>
        </w:rPr>
        <w:t>tax breaks</w:t>
      </w:r>
      <w:r w:rsidRPr="00A90522">
        <w:rPr>
          <w:rFonts w:ascii="Georgia" w:hAnsi="Georgia"/>
          <w:szCs w:val="24"/>
          <w:u w:val="single"/>
        </w:rPr>
        <w:t>, and favorable regulations) at the cost of other citizens.</w:t>
      </w:r>
      <w:r w:rsidRPr="00A90522">
        <w:rPr>
          <w:rFonts w:ascii="Georgia" w:hAnsi="Georgia"/>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A90522">
        <w:rPr>
          <w:rFonts w:ascii="Georgia" w:hAnsi="Georgia"/>
          <w:szCs w:val="24"/>
          <w:u w:val="single"/>
        </w:rPr>
        <w:t xml:space="preserve">The </w:t>
      </w:r>
      <w:r w:rsidRPr="00EC12CD">
        <w:rPr>
          <w:rFonts w:ascii="Georgia" w:hAnsi="Georgia"/>
          <w:b/>
          <w:bCs/>
          <w:szCs w:val="24"/>
          <w:highlight w:val="yellow"/>
          <w:u w:val="single"/>
        </w:rPr>
        <w:t>higher state capacity</w:t>
      </w:r>
      <w:r w:rsidRPr="00A90522">
        <w:rPr>
          <w:rFonts w:ascii="Georgia" w:hAnsi="Georgia"/>
          <w:b/>
          <w:bCs/>
          <w:szCs w:val="24"/>
          <w:u w:val="single"/>
        </w:rPr>
        <w:t xml:space="preserve"> acquired</w:t>
      </w:r>
      <w:r w:rsidRPr="00A90522">
        <w:rPr>
          <w:rFonts w:ascii="Georgia" w:hAnsi="Georgia"/>
          <w:szCs w:val="24"/>
          <w:u w:val="single"/>
        </w:rPr>
        <w:t xml:space="preserve"> in the process </w:t>
      </w:r>
      <w:r w:rsidRPr="00EC12CD">
        <w:rPr>
          <w:rFonts w:ascii="Georgia" w:hAnsi="Georgia"/>
          <w:szCs w:val="24"/>
          <w:highlight w:val="yellow"/>
          <w:u w:val="single"/>
        </w:rPr>
        <w:t xml:space="preserve">further motivates </w:t>
      </w:r>
      <w:r w:rsidRPr="00EC12CD">
        <w:rPr>
          <w:rFonts w:ascii="Georgia" w:hAnsi="Georgia"/>
          <w:b/>
          <w:bCs/>
          <w:szCs w:val="24"/>
          <w:highlight w:val="yellow"/>
          <w:u w:val="single"/>
        </w:rPr>
        <w:t>special interests</w:t>
      </w:r>
      <w:r w:rsidRPr="00A90522">
        <w:rPr>
          <w:rFonts w:ascii="Georgia" w:hAnsi="Georgia"/>
          <w:szCs w:val="24"/>
          <w:u w:val="single"/>
        </w:rPr>
        <w:t xml:space="preserve"> </w:t>
      </w:r>
      <w:r w:rsidRPr="00A90522">
        <w:rPr>
          <w:rFonts w:ascii="Georgia" w:hAnsi="Georgia"/>
          <w:sz w:val="16"/>
          <w:szCs w:val="24"/>
        </w:rPr>
        <w:t>and their activists</w:t>
      </w:r>
      <w:r w:rsidRPr="00A90522">
        <w:rPr>
          <w:rFonts w:ascii="Georgia" w:hAnsi="Georgia"/>
          <w:szCs w:val="24"/>
          <w:u w:val="single"/>
        </w:rPr>
        <w:t xml:space="preserve"> to demand </w:t>
      </w:r>
      <w:r w:rsidRPr="00A90522">
        <w:rPr>
          <w:rFonts w:ascii="Georgia" w:hAnsi="Georgia"/>
          <w:b/>
          <w:bCs/>
          <w:szCs w:val="24"/>
          <w:u w:val="single"/>
        </w:rPr>
        <w:t>more</w:t>
      </w:r>
      <w:r w:rsidRPr="00A90522">
        <w:rPr>
          <w:rFonts w:ascii="Georgia" w:hAnsi="Georgia"/>
          <w:szCs w:val="24"/>
          <w:u w:val="single"/>
        </w:rPr>
        <w:t xml:space="preserve"> privileges, and the process continues.</w:t>
      </w:r>
    </w:p>
    <w:p w14:paraId="5628E8FE" w14:textId="77777777" w:rsidR="009F6498" w:rsidRPr="00A90522" w:rsidRDefault="009F6498" w:rsidP="009F6498">
      <w:pPr>
        <w:rPr>
          <w:rFonts w:ascii="Georgia" w:hAnsi="Georgia"/>
          <w:sz w:val="16"/>
          <w:szCs w:val="24"/>
        </w:rPr>
      </w:pPr>
      <w:r w:rsidRPr="00A90522">
        <w:rPr>
          <w:rFonts w:ascii="Georgia" w:hAnsi="Georgia"/>
          <w:sz w:val="16"/>
          <w:szCs w:val="24"/>
        </w:rPr>
        <w:t>Analysts who observe the growing discontent typically can’t put their fingers on its real underlying cause. Janan Ganesh merely comes close in a September 23 </w:t>
      </w:r>
      <w:r w:rsidRPr="00A90522">
        <w:rPr>
          <w:rFonts w:ascii="Georgia" w:hAnsi="Georgia"/>
          <w:i/>
          <w:iCs/>
          <w:sz w:val="16"/>
          <w:szCs w:val="24"/>
        </w:rPr>
        <w:t>Financial Times</w:t>
      </w:r>
      <w:r w:rsidRPr="00A90522">
        <w:rPr>
          <w:rFonts w:ascii="Georgia" w:hAnsi="Georgia"/>
          <w:sz w:val="16"/>
          <w:szCs w:val="24"/>
        </w:rPr>
        <w:t> column titled “The End of the Popular Politician.”</w:t>
      </w:r>
    </w:p>
    <w:p w14:paraId="7A7F2D34" w14:textId="77777777" w:rsidR="009F6498" w:rsidRPr="00A90522" w:rsidRDefault="009F6498" w:rsidP="009F6498">
      <w:pPr>
        <w:rPr>
          <w:rFonts w:ascii="Georgia" w:hAnsi="Georgia"/>
          <w:szCs w:val="24"/>
          <w:u w:val="single"/>
        </w:rPr>
      </w:pPr>
      <w:r w:rsidRPr="00A90522">
        <w:rPr>
          <w:rFonts w:ascii="Georgia" w:hAnsi="Georgia"/>
          <w:szCs w:val="24"/>
          <w:u w:val="single"/>
        </w:rPr>
        <w:t xml:space="preserve">The </w:t>
      </w:r>
      <w:r w:rsidRPr="00A90522">
        <w:rPr>
          <w:rFonts w:ascii="Georgia" w:hAnsi="Georgia"/>
          <w:b/>
          <w:bCs/>
          <w:szCs w:val="24"/>
          <w:u w:val="single"/>
        </w:rPr>
        <w:t>cause is state capacity</w:t>
      </w:r>
      <w:r w:rsidRPr="00A90522">
        <w:rPr>
          <w:rFonts w:ascii="Georgia" w:hAnsi="Georgia"/>
          <w:sz w:val="16"/>
          <w:szCs w:val="24"/>
        </w:rPr>
        <w:t xml:space="preserve">—read “state power”—in a democratic regime, </w:t>
      </w:r>
      <w:r w:rsidRPr="00A90522">
        <w:rPr>
          <w:rFonts w:ascii="Georgia" w:hAnsi="Georgia"/>
          <w:szCs w:val="24"/>
          <w:u w:val="single"/>
        </w:rPr>
        <w:t>which degenerates into a political war of all claimants against all, with growing and churning redistribution.</w:t>
      </w:r>
      <w:r w:rsidRPr="00A90522">
        <w:rPr>
          <w:rFonts w:ascii="Georgia" w:hAnsi="Georgia"/>
          <w:sz w:val="16"/>
          <w:szCs w:val="24"/>
        </w:rPr>
        <w:t xml:space="preserve"> Because of the churning, it is often not clear whether one is, on the net, a beneficiary or an exploiter of the system. </w:t>
      </w:r>
      <w:r w:rsidRPr="00EC12CD">
        <w:rPr>
          <w:rFonts w:ascii="Georgia" w:hAnsi="Georgia"/>
          <w:szCs w:val="24"/>
          <w:highlight w:val="yellow"/>
          <w:u w:val="single"/>
        </w:rPr>
        <w:t>The state is less</w:t>
      </w:r>
      <w:r w:rsidRPr="00A90522">
        <w:rPr>
          <w:rFonts w:ascii="Georgia" w:hAnsi="Georgia"/>
          <w:szCs w:val="24"/>
          <w:u w:val="single"/>
        </w:rPr>
        <w:t xml:space="preserve"> and less </w:t>
      </w:r>
      <w:r w:rsidRPr="00EC12CD">
        <w:rPr>
          <w:rFonts w:ascii="Georgia" w:hAnsi="Georgia"/>
          <w:szCs w:val="24"/>
          <w:highlight w:val="yellow"/>
          <w:u w:val="single"/>
        </w:rPr>
        <w:t>able to satisfy</w:t>
      </w:r>
      <w:r w:rsidRPr="00A90522">
        <w:rPr>
          <w:rFonts w:ascii="Georgia" w:hAnsi="Georgia"/>
          <w:szCs w:val="24"/>
          <w:u w:val="single"/>
        </w:rPr>
        <w:t xml:space="preserve"> all the contradictory </w:t>
      </w:r>
      <w:r w:rsidRPr="00EC12CD">
        <w:rPr>
          <w:rFonts w:ascii="Georgia" w:hAnsi="Georgia"/>
          <w:szCs w:val="24"/>
          <w:highlight w:val="yellow"/>
          <w:u w:val="single"/>
        </w:rPr>
        <w:t>demands</w:t>
      </w:r>
      <w:r w:rsidRPr="00A90522">
        <w:rPr>
          <w:rFonts w:ascii="Georgia" w:hAnsi="Georgia"/>
          <w:szCs w:val="24"/>
          <w:u w:val="single"/>
        </w:rPr>
        <w:t xml:space="preserve"> addressed to it. The monstrous state seems impotent. </w:t>
      </w:r>
      <w:r w:rsidRPr="00EC12CD">
        <w:rPr>
          <w:rFonts w:ascii="Georgia" w:hAnsi="Georgia"/>
          <w:szCs w:val="24"/>
          <w:highlight w:val="yellow"/>
          <w:u w:val="single"/>
        </w:rPr>
        <w:t>Everybody grows</w:t>
      </w:r>
      <w:r w:rsidRPr="00A90522">
        <w:rPr>
          <w:rFonts w:ascii="Georgia" w:hAnsi="Georgia"/>
          <w:szCs w:val="24"/>
          <w:u w:val="single"/>
        </w:rPr>
        <w:t xml:space="preserve"> more </w:t>
      </w:r>
      <w:r w:rsidRPr="00EC12CD">
        <w:rPr>
          <w:rFonts w:ascii="Georgia" w:hAnsi="Georgia"/>
          <w:szCs w:val="24"/>
          <w:highlight w:val="yellow"/>
          <w:u w:val="single"/>
        </w:rPr>
        <w:t>dissatisfied</w:t>
      </w:r>
      <w:r w:rsidRPr="00A90522">
        <w:rPr>
          <w:rFonts w:ascii="Georgia" w:hAnsi="Georgia"/>
          <w:szCs w:val="24"/>
          <w:u w:val="single"/>
        </w:rPr>
        <w:t xml:space="preserve">. The </w:t>
      </w:r>
      <w:r w:rsidRPr="00EC12CD">
        <w:rPr>
          <w:rFonts w:ascii="Georgia" w:hAnsi="Georgia"/>
          <w:b/>
          <w:bCs/>
          <w:szCs w:val="24"/>
          <w:highlight w:val="yellow"/>
          <w:u w:val="single"/>
        </w:rPr>
        <w:t>populists rise</w:t>
      </w:r>
      <w:r w:rsidRPr="00EC12CD">
        <w:rPr>
          <w:rFonts w:ascii="Georgia" w:hAnsi="Georgia"/>
          <w:szCs w:val="24"/>
          <w:highlight w:val="yellow"/>
          <w:u w:val="single"/>
        </w:rPr>
        <w:t xml:space="preserve"> with</w:t>
      </w:r>
      <w:r w:rsidRPr="00A90522">
        <w:rPr>
          <w:rFonts w:ascii="Georgia" w:hAnsi="Georgia"/>
          <w:szCs w:val="24"/>
          <w:u w:val="single"/>
        </w:rPr>
        <w:t xml:space="preserve"> their own </w:t>
      </w:r>
      <w:r w:rsidRPr="00EC12CD">
        <w:rPr>
          <w:rFonts w:ascii="Georgia" w:hAnsi="Georgia"/>
          <w:b/>
          <w:bCs/>
          <w:szCs w:val="24"/>
          <w:highlight w:val="yellow"/>
          <w:u w:val="single"/>
        </w:rPr>
        <w:t>promises</w:t>
      </w:r>
      <w:r w:rsidRPr="00EC12CD">
        <w:rPr>
          <w:rFonts w:ascii="Georgia" w:hAnsi="Georgia"/>
          <w:szCs w:val="24"/>
          <w:highlight w:val="yellow"/>
          <w:u w:val="single"/>
        </w:rPr>
        <w:t xml:space="preserve"> to appease</w:t>
      </w:r>
      <w:r w:rsidRPr="00A90522">
        <w:rPr>
          <w:rFonts w:ascii="Georgia" w:hAnsi="Georgia"/>
          <w:szCs w:val="24"/>
          <w:u w:val="single"/>
        </w:rPr>
        <w:t xml:space="preserve"> their supporters’ </w:t>
      </w:r>
      <w:r w:rsidRPr="00EC12CD">
        <w:rPr>
          <w:rFonts w:ascii="Georgia" w:hAnsi="Georgia"/>
          <w:b/>
          <w:bCs/>
          <w:szCs w:val="24"/>
          <w:highlight w:val="yellow"/>
          <w:u w:val="single"/>
        </w:rPr>
        <w:t>grievances</w:t>
      </w:r>
      <w:r w:rsidRPr="00EC12CD">
        <w:rPr>
          <w:rFonts w:ascii="Georgia" w:hAnsi="Georgia"/>
          <w:szCs w:val="24"/>
          <w:highlight w:val="yellow"/>
          <w:u w:val="single"/>
        </w:rPr>
        <w:t xml:space="preserve"> to the detriment of somebody else</w:t>
      </w:r>
      <w:r w:rsidRPr="00A90522">
        <w:rPr>
          <w:rFonts w:ascii="Georgia" w:hAnsi="Georgia"/>
          <w:szCs w:val="24"/>
          <w:u w:val="single"/>
        </w:rPr>
        <w:t>.</w:t>
      </w:r>
    </w:p>
    <w:p w14:paraId="7BF60CA3" w14:textId="77777777" w:rsidR="009F6498" w:rsidRPr="00A90522" w:rsidRDefault="009F6498" w:rsidP="009F6498">
      <w:pPr>
        <w:rPr>
          <w:rFonts w:ascii="Georgia" w:hAnsi="Georgia"/>
          <w:sz w:val="16"/>
        </w:rPr>
      </w:pPr>
    </w:p>
    <w:p w14:paraId="294FC705" w14:textId="77777777" w:rsidR="009F6498" w:rsidRDefault="009F6498" w:rsidP="009F6498"/>
    <w:p w14:paraId="7492E3C1" w14:textId="77777777" w:rsidR="009F6498" w:rsidRPr="003F1ED4" w:rsidRDefault="009F6498" w:rsidP="009F6498"/>
    <w:p w14:paraId="42385441" w14:textId="77777777" w:rsidR="009F6498" w:rsidRDefault="009F6498" w:rsidP="009F6498">
      <w:pPr>
        <w:pStyle w:val="Heading3"/>
      </w:pPr>
      <w:r>
        <w:t>AI Defense</w:t>
      </w:r>
    </w:p>
    <w:p w14:paraId="0605263F" w14:textId="77777777" w:rsidR="009F6498" w:rsidRDefault="009F6498" w:rsidP="009F6498">
      <w:pPr>
        <w:pStyle w:val="Heading4"/>
      </w:pPr>
      <w:r>
        <w:t xml:space="preserve">No military impact. </w:t>
      </w:r>
    </w:p>
    <w:p w14:paraId="0E98F031" w14:textId="77777777" w:rsidR="009F6498" w:rsidRPr="00C3624D" w:rsidRDefault="009F6498" w:rsidP="009F6498">
      <w:r w:rsidRPr="00C3624D">
        <w:rPr>
          <w:rStyle w:val="Style13ptBold"/>
        </w:rPr>
        <w:t>Horowitz 18</w:t>
      </w:r>
      <w:r w:rsidRPr="00C3624D">
        <w:t xml:space="preserve"> [Michael C.</w:t>
      </w:r>
      <w:r>
        <w:t xml:space="preserve"> Horowitz</w:t>
      </w:r>
      <w:r w:rsidRPr="00C3624D">
        <w:t>,</w:t>
      </w:r>
      <w:r>
        <w:t xml:space="preserve"> </w:t>
      </w:r>
      <w:r w:rsidRPr="002477E5">
        <w:t>Director of Perry World House and Richard Perry Professor at the University of Pennsylvania</w:t>
      </w:r>
      <w:r>
        <w:t>,</w:t>
      </w:r>
      <w:r w:rsidRPr="00C3624D">
        <w:t xml:space="preserve"> </w:t>
      </w:r>
      <w:r>
        <w:t>“</w:t>
      </w:r>
      <w:r w:rsidRPr="00C3624D">
        <w:t>Artificial Intelligence, International Competition, and the Balance of Power</w:t>
      </w:r>
      <w:r>
        <w:t>,” 05/03/18,</w:t>
      </w:r>
      <w:r w:rsidRPr="00C3624D">
        <w:t xml:space="preserve"> </w:t>
      </w:r>
      <w:r w:rsidRPr="002477E5">
        <w:rPr>
          <w:i/>
          <w:iCs/>
        </w:rPr>
        <w:t>Texas National Security Review</w:t>
      </w:r>
      <w:r w:rsidRPr="00C3624D">
        <w:t>, https://tnsr.org/2018/05/artificial-intelligence-international-competition-and-the-balance-of-power/]</w:t>
      </w:r>
    </w:p>
    <w:p w14:paraId="1C434F36" w14:textId="77777777" w:rsidR="009F6498" w:rsidRPr="00576982" w:rsidRDefault="009F6498" w:rsidP="009F6498">
      <w:pPr>
        <w:rPr>
          <w:sz w:val="16"/>
        </w:rPr>
      </w:pPr>
      <w:r w:rsidRPr="00576982">
        <w:rPr>
          <w:sz w:val="16"/>
        </w:rPr>
        <w:t xml:space="preserve">However, </w:t>
      </w:r>
      <w:r w:rsidRPr="00EC12CD">
        <w:rPr>
          <w:rStyle w:val="StyleUnderline"/>
          <w:highlight w:val="yellow"/>
        </w:rPr>
        <w:t>it is not</w:t>
      </w:r>
      <w:r w:rsidRPr="00477C54">
        <w:rPr>
          <w:rStyle w:val="StyleUnderline"/>
        </w:rPr>
        <w:t xml:space="preserve"> yet </w:t>
      </w:r>
      <w:r w:rsidRPr="00EC12CD">
        <w:rPr>
          <w:rStyle w:val="StyleUnderline"/>
          <w:highlight w:val="yellow"/>
        </w:rPr>
        <w:t>clear how</w:t>
      </w:r>
      <w:r w:rsidRPr="00477C54">
        <w:rPr>
          <w:rStyle w:val="StyleUnderline"/>
        </w:rPr>
        <w:t xml:space="preserve"> the invention of specific </w:t>
      </w:r>
      <w:r w:rsidRPr="00EC12CD">
        <w:rPr>
          <w:rStyle w:val="StyleUnderline"/>
          <w:highlight w:val="yellow"/>
        </w:rPr>
        <w:t>AI</w:t>
      </w:r>
      <w:r w:rsidRPr="00477C54">
        <w:rPr>
          <w:rStyle w:val="StyleUnderline"/>
        </w:rPr>
        <w:t xml:space="preserve"> applications </w:t>
      </w:r>
      <w:r w:rsidRPr="00EC12CD">
        <w:rPr>
          <w:rStyle w:val="StyleUnderline"/>
          <w:highlight w:val="yellow"/>
        </w:rPr>
        <w:t xml:space="preserve">will </w:t>
      </w:r>
      <w:r w:rsidRPr="00EC12CD">
        <w:rPr>
          <w:rStyle w:val="Emphasis"/>
          <w:highlight w:val="yellow"/>
        </w:rPr>
        <w:t>translate into military power</w:t>
      </w:r>
      <w:r w:rsidRPr="00EC12CD">
        <w:rPr>
          <w:rStyle w:val="StyleUnderline"/>
          <w:highlight w:val="yellow"/>
        </w:rPr>
        <w:t>.</w:t>
      </w:r>
      <w:r w:rsidRPr="00477C54">
        <w:rPr>
          <w:rStyle w:val="StyleUnderline"/>
        </w:rPr>
        <w:t xml:space="preserve"> Despite</w:t>
      </w:r>
      <w:r w:rsidRPr="00576982">
        <w:rPr>
          <w:sz w:val="16"/>
        </w:rPr>
        <w:t xml:space="preserve"> continuing </w:t>
      </w:r>
      <w:r w:rsidRPr="00477C54">
        <w:rPr>
          <w:rStyle w:val="StyleUnderline"/>
        </w:rPr>
        <w:t xml:space="preserve">investment, </w:t>
      </w:r>
      <w:r w:rsidRPr="00EC12CD">
        <w:rPr>
          <w:rStyle w:val="StyleUnderline"/>
          <w:highlight w:val="yellow"/>
        </w:rPr>
        <w:t>efforts to integrate AI</w:t>
      </w:r>
      <w:r w:rsidRPr="00477C54">
        <w:rPr>
          <w:rStyle w:val="StyleUnderline"/>
        </w:rPr>
        <w:t xml:space="preserve"> technologies </w:t>
      </w:r>
      <w:r w:rsidRPr="00EC12CD">
        <w:rPr>
          <w:rStyle w:val="StyleUnderline"/>
          <w:highlight w:val="yellow"/>
        </w:rPr>
        <w:t xml:space="preserve">into militaries have been </w:t>
      </w:r>
      <w:r w:rsidRPr="00EC12CD">
        <w:rPr>
          <w:rStyle w:val="Emphasis"/>
          <w:highlight w:val="yellow"/>
        </w:rPr>
        <w:t>limited</w:t>
      </w:r>
      <w:r w:rsidRPr="00477C54">
        <w:rPr>
          <w:rStyle w:val="StyleUnderline"/>
        </w:rPr>
        <w:t>.</w:t>
      </w:r>
      <w:r w:rsidRPr="00576982">
        <w:rPr>
          <w:sz w:val="16"/>
        </w:rPr>
        <w:t xml:space="preserve">39 Project Maven is the first activity of an “Algorithmic Warfare” initiative in the U.S. military designed to harness the potential of AI and translate it into usable military capabilities. Still, many </w:t>
      </w:r>
      <w:r w:rsidRPr="00477C54">
        <w:rPr>
          <w:rStyle w:val="StyleUnderline"/>
        </w:rPr>
        <w:t>investments</w:t>
      </w:r>
      <w:r w:rsidRPr="00576982">
        <w:rPr>
          <w:sz w:val="16"/>
        </w:rPr>
        <w:t xml:space="preserve"> in the United States and elsewhere </w:t>
      </w:r>
      <w:r w:rsidRPr="00477C54">
        <w:rPr>
          <w:rStyle w:val="StyleUnderline"/>
        </w:rPr>
        <w:t xml:space="preserve">are in </w:t>
      </w:r>
      <w:r w:rsidRPr="00576982">
        <w:rPr>
          <w:rStyle w:val="Emphasis"/>
        </w:rPr>
        <w:t xml:space="preserve">early stages. </w:t>
      </w:r>
      <w:r w:rsidRPr="00576982">
        <w:rPr>
          <w:sz w:val="16"/>
        </w:rPr>
        <w:t>As Missy L. Cummings writes:</w:t>
      </w:r>
    </w:p>
    <w:p w14:paraId="5D428210" w14:textId="77777777" w:rsidR="009F6498" w:rsidRPr="00576982" w:rsidRDefault="009F6498" w:rsidP="009F6498">
      <w:pPr>
        <w:rPr>
          <w:sz w:val="16"/>
        </w:rPr>
      </w:pPr>
      <w:r w:rsidRPr="00576982">
        <w:rPr>
          <w:sz w:val="16"/>
        </w:rPr>
        <w:t xml:space="preserve">Autonomous ground vehicles such as tanks and transport vehicles are in development worldwide, as are autonomous underwater vehicles. In almost all cases, however, </w:t>
      </w:r>
      <w:r w:rsidRPr="00477C54">
        <w:rPr>
          <w:rStyle w:val="StyleUnderline"/>
        </w:rPr>
        <w:t xml:space="preserve">the </w:t>
      </w:r>
      <w:r w:rsidRPr="00EC12CD">
        <w:rPr>
          <w:rStyle w:val="StyleUnderline"/>
          <w:highlight w:val="yellow"/>
        </w:rPr>
        <w:t>agencies</w:t>
      </w:r>
      <w:r w:rsidRPr="00477C54">
        <w:rPr>
          <w:rStyle w:val="StyleUnderline"/>
        </w:rPr>
        <w:t xml:space="preserve"> developing</w:t>
      </w:r>
      <w:r w:rsidRPr="00576982">
        <w:rPr>
          <w:sz w:val="16"/>
        </w:rPr>
        <w:t xml:space="preserve"> these </w:t>
      </w:r>
      <w:r w:rsidRPr="00477C54">
        <w:rPr>
          <w:rStyle w:val="StyleUnderline"/>
        </w:rPr>
        <w:t xml:space="preserve">technologies </w:t>
      </w:r>
      <w:r w:rsidRPr="00EC12CD">
        <w:rPr>
          <w:rStyle w:val="StyleUnderline"/>
          <w:highlight w:val="yellow"/>
        </w:rPr>
        <w:t xml:space="preserve">are </w:t>
      </w:r>
      <w:r w:rsidRPr="00EC12CD">
        <w:rPr>
          <w:rStyle w:val="Emphasis"/>
          <w:highlight w:val="yellow"/>
        </w:rPr>
        <w:t>struggling to make the leap</w:t>
      </w:r>
      <w:r w:rsidRPr="00477C54">
        <w:rPr>
          <w:rStyle w:val="StyleUnderline"/>
        </w:rPr>
        <w:t xml:space="preserve"> from development to operational implementation</w:t>
      </w:r>
      <w:r w:rsidRPr="00576982">
        <w:rPr>
          <w:sz w:val="16"/>
        </w:rPr>
        <w:t>.40</w:t>
      </w:r>
    </w:p>
    <w:p w14:paraId="5B848989" w14:textId="77777777" w:rsidR="009F6498" w:rsidRDefault="009F6498" w:rsidP="009F6498">
      <w:r w:rsidRPr="00477C54">
        <w:rPr>
          <w:rStyle w:val="StyleUnderline"/>
        </w:rPr>
        <w:t xml:space="preserve">It is important to </w:t>
      </w:r>
      <w:r w:rsidRPr="00576982">
        <w:rPr>
          <w:rStyle w:val="Emphasis"/>
        </w:rPr>
        <w:t>distinguish</w:t>
      </w:r>
      <w:r w:rsidRPr="00576982">
        <w:rPr>
          <w:sz w:val="16"/>
        </w:rPr>
        <w:t xml:space="preserve"> these </w:t>
      </w:r>
      <w:r w:rsidRPr="00477C54">
        <w:rPr>
          <w:rStyle w:val="StyleUnderline"/>
        </w:rPr>
        <w:t>potential technological innovations from military innovations.</w:t>
      </w:r>
      <w:r w:rsidRPr="00576982">
        <w:rPr>
          <w:sz w:val="16"/>
        </w:rPr>
        <w:t xml:space="preserve"> While military innovations are often linked to changes in technology,41 it is not always the case. </w:t>
      </w:r>
      <w:r w:rsidRPr="00477C54">
        <w:rPr>
          <w:rStyle w:val="StyleUnderline"/>
        </w:rPr>
        <w:t xml:space="preserve">Military innovations are significant changes in </w:t>
      </w:r>
      <w:r w:rsidRPr="00576982">
        <w:rPr>
          <w:sz w:val="16"/>
        </w:rPr>
        <w:t xml:space="preserve">organizational behavior and </w:t>
      </w:r>
      <w:r w:rsidRPr="00477C54">
        <w:rPr>
          <w:rStyle w:val="StyleUnderline"/>
        </w:rPr>
        <w:t>ways that a military fights that are designed to increase its ability to effectively translate capabilities into power</w:t>
      </w:r>
      <w:r w:rsidRPr="00576982">
        <w:rPr>
          <w:sz w:val="16"/>
        </w:rPr>
        <w:t xml:space="preserve">.42 The use of aircraft carriers as mobile airfields by the United States and Japan is a prototypical example. </w:t>
      </w:r>
      <w:r w:rsidRPr="00EC12CD">
        <w:rPr>
          <w:rStyle w:val="StyleUnderline"/>
          <w:highlight w:val="yellow"/>
        </w:rPr>
        <w:t>While AI could</w:t>
      </w:r>
      <w:r w:rsidRPr="00477C54">
        <w:rPr>
          <w:rStyle w:val="StyleUnderline"/>
        </w:rPr>
        <w:t xml:space="preserve"> potentially </w:t>
      </w:r>
      <w:r w:rsidRPr="00EC12CD">
        <w:rPr>
          <w:rStyle w:val="StyleUnderline"/>
          <w:highlight w:val="yellow"/>
        </w:rPr>
        <w:t>enable</w:t>
      </w:r>
      <w:r w:rsidRPr="00477C54">
        <w:rPr>
          <w:rStyle w:val="StyleUnderline"/>
        </w:rPr>
        <w:t xml:space="preserve"> </w:t>
      </w:r>
      <w:r w:rsidRPr="00576982">
        <w:rPr>
          <w:sz w:val="16"/>
        </w:rPr>
        <w:t xml:space="preserve">a number of </w:t>
      </w:r>
      <w:r w:rsidRPr="00477C54">
        <w:rPr>
          <w:rStyle w:val="StyleUnderline"/>
        </w:rPr>
        <w:t xml:space="preserve">military </w:t>
      </w:r>
      <w:r w:rsidRPr="00EC12CD">
        <w:rPr>
          <w:rStyle w:val="StyleUnderline"/>
          <w:highlight w:val="yellow"/>
        </w:rPr>
        <w:t xml:space="preserve">innovations, </w:t>
      </w:r>
      <w:r w:rsidRPr="00EC12CD">
        <w:rPr>
          <w:rStyle w:val="Emphasis"/>
          <w:highlight w:val="yellow"/>
        </w:rPr>
        <w:t>it is not a military innovation</w:t>
      </w:r>
      <w:r w:rsidRPr="00576982">
        <w:rPr>
          <w:rStyle w:val="Emphasis"/>
        </w:rPr>
        <w:t xml:space="preserve"> itself</w:t>
      </w:r>
      <w:r w:rsidRPr="00576982">
        <w:rPr>
          <w:rStyle w:val="StyleUnderline"/>
        </w:rPr>
        <w:t xml:space="preserve">, </w:t>
      </w:r>
      <w:r w:rsidRPr="00EC12CD">
        <w:rPr>
          <w:rStyle w:val="StyleUnderline"/>
          <w:highlight w:val="yellow"/>
        </w:rPr>
        <w:t>and no applications</w:t>
      </w:r>
      <w:r w:rsidRPr="00576982">
        <w:rPr>
          <w:rStyle w:val="StyleUnderline"/>
        </w:rPr>
        <w:t xml:space="preserve"> of AI </w:t>
      </w:r>
      <w:r w:rsidRPr="00EC12CD">
        <w:rPr>
          <w:rStyle w:val="StyleUnderline"/>
          <w:highlight w:val="yellow"/>
        </w:rPr>
        <w:t>have been used in ways that</w:t>
      </w:r>
      <w:r w:rsidRPr="00576982">
        <w:rPr>
          <w:rStyle w:val="StyleUnderline"/>
        </w:rPr>
        <w:t xml:space="preserve"> would </w:t>
      </w:r>
      <w:r w:rsidRPr="00EC12CD">
        <w:rPr>
          <w:rStyle w:val="Emphasis"/>
          <w:highlight w:val="yellow"/>
        </w:rPr>
        <w:t>count as a military innovation</w:t>
      </w:r>
      <w:r w:rsidRPr="00576982">
        <w:rPr>
          <w:sz w:val="16"/>
        </w:rPr>
        <w:t xml:space="preserve"> at this point.</w:t>
      </w:r>
    </w:p>
    <w:p w14:paraId="069D31ED" w14:textId="77777777" w:rsidR="009F6498" w:rsidRDefault="009F6498" w:rsidP="009F6498"/>
    <w:p w14:paraId="57910CD0" w14:textId="77777777" w:rsidR="009F6498" w:rsidRDefault="009F6498" w:rsidP="009F6498">
      <w:pPr>
        <w:pStyle w:val="Heading4"/>
      </w:pPr>
      <w:r>
        <w:t>Liability shields cause defective AI – businesses won’t care about training</w:t>
      </w:r>
    </w:p>
    <w:p w14:paraId="72A57ED8" w14:textId="77777777" w:rsidR="009F6498" w:rsidRDefault="009F6498" w:rsidP="009F6498">
      <w:r w:rsidRPr="00310BB6">
        <w:rPr>
          <w:rStyle w:val="Style13ptBold"/>
        </w:rPr>
        <w:t>Shrestha 21</w:t>
      </w:r>
      <w:r>
        <w:t xml:space="preserve"> - </w:t>
      </w:r>
      <w:r w:rsidRPr="00310BB6">
        <w:t>J.D. Candidate at GMU</w:t>
      </w:r>
    </w:p>
    <w:p w14:paraId="52002B44" w14:textId="77777777" w:rsidR="009F6498" w:rsidRPr="00914D6D" w:rsidRDefault="009F6498" w:rsidP="009F6498">
      <w:r>
        <w:t>[Sahara Shrestha,</w:t>
      </w:r>
      <w:r w:rsidRPr="00310BB6">
        <w:t xml:space="preserve"> </w:t>
      </w:r>
      <w:r>
        <w:t>“</w:t>
      </w:r>
      <w:r w:rsidRPr="00310BB6">
        <w:t>Law</w:t>
      </w:r>
      <w:r>
        <w:t xml:space="preserve">, </w:t>
      </w:r>
      <w:r w:rsidRPr="00310BB6">
        <w:t>Nature, Nurture, or Neither?: Liability For Automated and Autonomous Artificial Intelligence Torts Based on Human Design and Influences</w:t>
      </w:r>
      <w:r>
        <w:t>”</w:t>
      </w:r>
      <w:r w:rsidRPr="00310BB6">
        <w:t>, 29 Geo. Mason L. Rev. 375</w:t>
      </w:r>
      <w:r>
        <w:t>, 2021,</w:t>
      </w:r>
      <w:r w:rsidRPr="007330ED">
        <w:t xml:space="preserve"> https://heinonline.org/hol-cgi-bin/get_pdf.cgi?handle=hein.journals/gmlr29&amp;section=10</w:t>
      </w:r>
      <w:r>
        <w:t>, accessed 1-19-2-23]</w:t>
      </w:r>
    </w:p>
    <w:p w14:paraId="6B88A0D9" w14:textId="77777777" w:rsidR="009F6498" w:rsidRDefault="009F6498" w:rsidP="009F6498">
      <w:pPr>
        <w:rPr>
          <w:sz w:val="14"/>
        </w:rPr>
      </w:pPr>
      <w:r w:rsidRPr="007330ED">
        <w:rPr>
          <w:sz w:val="14"/>
        </w:rPr>
        <w:t xml:space="preserve">While some may find granting legal personhood to Al to be premature,'14 such views may change in light of the recent treatment of Al. For example, in 2014, a venture capital firm put an Al machine on its board of directors, and in 2017, Saudi Arabia granted citizenship to Sophia the humanoid Al robot.' At the moment, the existing structure of tort law does not apply liability to the Al machines." That being said, some scholars have called for granting "legal personhood" to the Al so that the Al is liable for its own mistakes.107 While holding legal personhood for non-human entities is not unprecedented," </w:t>
      </w:r>
      <w:r w:rsidRPr="00EC12CD">
        <w:rPr>
          <w:highlight w:val="yellow"/>
          <w:u w:val="single"/>
        </w:rPr>
        <w:t>the main risk of holding the machine</w:t>
      </w:r>
      <w:r w:rsidRPr="00914D6D">
        <w:rPr>
          <w:u w:val="single"/>
        </w:rPr>
        <w:t xml:space="preserve"> directly </w:t>
      </w:r>
      <w:r w:rsidRPr="00EC12CD">
        <w:rPr>
          <w:highlight w:val="yellow"/>
          <w:u w:val="single"/>
        </w:rPr>
        <w:t>liable is</w:t>
      </w:r>
      <w:r w:rsidRPr="00914D6D">
        <w:rPr>
          <w:u w:val="single"/>
        </w:rPr>
        <w:t xml:space="preserve"> that machine </w:t>
      </w:r>
      <w:r w:rsidRPr="00EC12CD">
        <w:rPr>
          <w:highlight w:val="yellow"/>
          <w:u w:val="single"/>
        </w:rPr>
        <w:t>liability fails to support</w:t>
      </w:r>
      <w:r w:rsidRPr="00914D6D">
        <w:rPr>
          <w:u w:val="single"/>
        </w:rPr>
        <w:t xml:space="preserve"> the corrective </w:t>
      </w:r>
      <w:r w:rsidRPr="00EC12CD">
        <w:rPr>
          <w:highlight w:val="yellow"/>
          <w:u w:val="single"/>
        </w:rPr>
        <w:t>justice</w:t>
      </w:r>
      <w:r w:rsidRPr="00914D6D">
        <w:rPr>
          <w:u w:val="single"/>
        </w:rPr>
        <w:t xml:space="preserve"> goal of tort law."</w:t>
      </w:r>
      <w:r w:rsidRPr="007330ED">
        <w:rPr>
          <w:sz w:val="14"/>
        </w:rPr>
        <w:t xml:space="preserve"> It is unclear how courts can punish Al machines or correct the Al machine's future actions."' The first criticism against imposing liability on the Al itself is that injured parties may not feel satisfied with assigning liability to the Al machine."' While the machines may have intelligence, they currently lack the ability to have feelings or any type of emotional awareness (i.e., to feel guilty, remorseful, or morally obliged to do better in the future)." 2 To satisfy an injured party's desire for punishment, one scholar suggests potential punishments for machine harms could include requiring the Al's owner to modify or monitor the Al, remove or disconnect the Al, or delete the Al altogether. "' </w:t>
      </w:r>
      <w:r w:rsidRPr="007330ED">
        <w:rPr>
          <w:rStyle w:val="StyleUnderline"/>
        </w:rPr>
        <w:t>These punishments, however, do not seem to incentivize better behavior on part of the Al."</w:t>
      </w:r>
      <w:r w:rsidRPr="007330ED">
        <w:rPr>
          <w:sz w:val="14"/>
        </w:rPr>
        <w:t xml:space="preserve"> 4 </w:t>
      </w:r>
      <w:r w:rsidRPr="007330ED">
        <w:rPr>
          <w:rStyle w:val="StyleUnderline"/>
        </w:rPr>
        <w:t>A second criticism is that there may also be a technological barrier that Al has yet to overcome before laws grant legal personhood to</w:t>
      </w:r>
      <w:r w:rsidRPr="007330ED">
        <w:rPr>
          <w:sz w:val="14"/>
        </w:rPr>
        <w:t xml:space="preserve"> AL.1" Scholars have argued that Al must be able to do three things before it can be trusted to exercise reasonable care: react to novel changes of circumstance, exercise moral judgment, and exercise legal judgment.1 6 Scholars argue, however, that Al is currently incapable of executing this level of critical thinking."' Thus, it is "incoherent to grant human rights to an artificial mind.""</w:t>
      </w:r>
      <w:r w:rsidRPr="007330ED">
        <w:rPr>
          <w:rStyle w:val="StyleUnderline"/>
        </w:rPr>
        <w:t xml:space="preserve">' The third criticism is that </w:t>
      </w:r>
      <w:r w:rsidRPr="00EC12CD">
        <w:rPr>
          <w:rStyle w:val="StyleUnderline"/>
          <w:highlight w:val="yellow"/>
        </w:rPr>
        <w:t>liability against the Al itself may disincentivize Al manufacturers from</w:t>
      </w:r>
      <w:r w:rsidRPr="007330ED">
        <w:rPr>
          <w:rStyle w:val="StyleUnderline"/>
        </w:rPr>
        <w:t xml:space="preserve"> adequately </w:t>
      </w:r>
      <w:r w:rsidRPr="00EC12CD">
        <w:rPr>
          <w:rStyle w:val="StyleUnderline"/>
          <w:highlight w:val="yellow"/>
        </w:rPr>
        <w:t>testing the Al</w:t>
      </w:r>
      <w:r w:rsidRPr="007330ED">
        <w:rPr>
          <w:rStyle w:val="StyleUnderline"/>
        </w:rPr>
        <w:t xml:space="preserve"> system, because the developers would not be liable for the Al's harms</w:t>
      </w:r>
      <w:r w:rsidRPr="007330ED">
        <w:rPr>
          <w:sz w:val="14"/>
        </w:rPr>
        <w:t xml:space="preserve">. 19 </w:t>
      </w:r>
      <w:r w:rsidRPr="007330ED">
        <w:rPr>
          <w:rStyle w:val="StyleUnderline"/>
        </w:rPr>
        <w:t xml:space="preserve">Such </w:t>
      </w:r>
      <w:r w:rsidRPr="00EC12CD">
        <w:rPr>
          <w:rStyle w:val="StyleUnderline"/>
          <w:highlight w:val="yellow"/>
        </w:rPr>
        <w:t>testing is fundamental to</w:t>
      </w:r>
      <w:r w:rsidRPr="007330ED">
        <w:rPr>
          <w:rStyle w:val="StyleUnderline"/>
        </w:rPr>
        <w:t xml:space="preserve"> the "</w:t>
      </w:r>
      <w:r w:rsidRPr="00EC12CD">
        <w:rPr>
          <w:rStyle w:val="StyleUnderline"/>
          <w:highlight w:val="yellow"/>
        </w:rPr>
        <w:t>safe, functional, and cyber-secure"</w:t>
      </w:r>
      <w:r w:rsidRPr="007330ED">
        <w:rPr>
          <w:rStyle w:val="StyleUnderline"/>
        </w:rPr>
        <w:t xml:space="preserve"> deployment of </w:t>
      </w:r>
      <w:r w:rsidRPr="00EC12CD">
        <w:rPr>
          <w:rStyle w:val="StyleUnderline"/>
          <w:highlight w:val="yellow"/>
        </w:rPr>
        <w:t>Al</w:t>
      </w:r>
      <w:r w:rsidRPr="007330ED">
        <w:rPr>
          <w:rStyle w:val="StyleUnderline"/>
        </w:rPr>
        <w:t>.</w:t>
      </w:r>
      <w:r w:rsidRPr="007330ED">
        <w:rPr>
          <w:sz w:val="14"/>
        </w:rPr>
        <w:t xml:space="preserve">' 2 1 </w:t>
      </w:r>
      <w:r w:rsidRPr="007330ED">
        <w:rPr>
          <w:rStyle w:val="StyleUnderline"/>
        </w:rPr>
        <w:t xml:space="preserve">Ultimately, </w:t>
      </w:r>
      <w:r w:rsidRPr="00EC12CD">
        <w:rPr>
          <w:rStyle w:val="StyleUnderline"/>
          <w:highlight w:val="yellow"/>
        </w:rPr>
        <w:t>lack of testing and a competitive frenzy</w:t>
      </w:r>
      <w:r w:rsidRPr="007330ED">
        <w:rPr>
          <w:rStyle w:val="StyleUnderline"/>
        </w:rPr>
        <w:t xml:space="preserve"> to bring new technology to the market </w:t>
      </w:r>
      <w:r w:rsidRPr="00EC12CD">
        <w:rPr>
          <w:rStyle w:val="StyleUnderline"/>
          <w:highlight w:val="yellow"/>
        </w:rPr>
        <w:t>would cause more dangerous and defective products</w:t>
      </w:r>
      <w:r w:rsidRPr="007330ED">
        <w:rPr>
          <w:rStyle w:val="StyleUnderline"/>
        </w:rPr>
        <w:t xml:space="preserve"> to harm users or innocent third parties.</w:t>
      </w:r>
      <w:r w:rsidRPr="007330ED">
        <w:rPr>
          <w:sz w:val="14"/>
        </w:rPr>
        <w:t xml:space="preserve"> 12 Thus, multiple moral and legal barriers currently prevent courts from finding the Al liable for its own harms. 22 Legal scholars have various ways of dealing with the question of who should be held liable when an intelligent-Al machine causes harm, and such assessments do not always align with the current simple machine liability found in traditional tort law cases. While the legal discourse may provide some guidance for courts in future intelligent-Al-harm cases, the general answer to the question of who should be held liable for such harms is unclear. Part 11 will explain how a succinct division of all intelligent-AI machines into automated- and autonomous- Al cases can help clarify the legal discussion surrounding Al liability.</w:t>
      </w:r>
    </w:p>
    <w:p w14:paraId="738F9A2B" w14:textId="77777777" w:rsidR="009F6498" w:rsidRDefault="009F6498" w:rsidP="009F6498"/>
    <w:p w14:paraId="671A4ED7" w14:textId="77777777" w:rsidR="009F6498" w:rsidRDefault="009F6498" w:rsidP="009F6498">
      <w:pPr>
        <w:pStyle w:val="Heading3"/>
      </w:pPr>
      <w:r>
        <w:t>Warming Defense</w:t>
      </w:r>
    </w:p>
    <w:p w14:paraId="774F8B9B" w14:textId="77777777" w:rsidR="009F6498" w:rsidRPr="00F142E5" w:rsidRDefault="009F6498" w:rsidP="009F6498">
      <w:pPr>
        <w:keepNext/>
        <w:keepLines/>
        <w:spacing w:before="200"/>
        <w:outlineLvl w:val="3"/>
        <w:rPr>
          <w:rFonts w:eastAsiaTheme="majorEastAsia" w:cstheme="majorBidi"/>
          <w:b/>
          <w:iCs/>
          <w:sz w:val="24"/>
        </w:rPr>
      </w:pPr>
      <w:r w:rsidRPr="00F142E5">
        <w:rPr>
          <w:rFonts w:eastAsiaTheme="majorEastAsia" w:cstheme="majorBidi"/>
          <w:b/>
          <w:iCs/>
          <w:sz w:val="24"/>
        </w:rPr>
        <w:t>No warming extinction</w:t>
      </w:r>
      <w:r>
        <w:rPr>
          <w:rFonts w:eastAsiaTheme="majorEastAsia" w:cstheme="majorBidi"/>
          <w:b/>
          <w:iCs/>
          <w:sz w:val="24"/>
        </w:rPr>
        <w:t>-</w:t>
      </w:r>
      <w:r w:rsidRPr="00F142E5">
        <w:rPr>
          <w:rFonts w:eastAsiaTheme="majorEastAsia" w:cstheme="majorBidi"/>
          <w:b/>
          <w:iCs/>
          <w:sz w:val="24"/>
        </w:rPr>
        <w:t xml:space="preserve"> adaptation solves</w:t>
      </w:r>
    </w:p>
    <w:p w14:paraId="41ABC307" w14:textId="77777777" w:rsidR="009F6498" w:rsidRPr="00F142E5" w:rsidRDefault="009F6498" w:rsidP="009F6498">
      <w:r w:rsidRPr="00F142E5">
        <w:rPr>
          <w:b/>
          <w:bCs/>
        </w:rPr>
        <w:t>Shellenberger ‘19</w:t>
      </w:r>
      <w:r w:rsidRPr="00F142E5">
        <w:t xml:space="preserve"> [Michael Shellenberger, president of the research institute Environmental Progress, holds a degree in Peace and Global Studies from Earlham College, was named a Time Magazine, "Hero of the Environment," an IPCC Invited Reviewer, Green Book Award Winner, “Why Apocalyptic Claims About Climate Change Are Wrong,” 11-25-19, https://www.forbes.com/sites/michaelshellenberger/2019/11/25/why-everything-they-say-about-climate-change-is-wrong/?sh=1c7babdf12d6]</w:t>
      </w:r>
    </w:p>
    <w:p w14:paraId="7565B7FC" w14:textId="77777777" w:rsidR="009F6498" w:rsidRPr="00F142E5" w:rsidRDefault="009F6498" w:rsidP="009F6498"/>
    <w:p w14:paraId="5A503395" w14:textId="77777777" w:rsidR="009F6498" w:rsidRDefault="009F6498" w:rsidP="009F6498">
      <w:pPr>
        <w:rPr>
          <w:sz w:val="10"/>
        </w:rPr>
      </w:pPr>
      <w:r w:rsidRPr="00F142E5">
        <w:rPr>
          <w:sz w:val="10"/>
        </w:rPr>
        <w:t xml:space="preserve">With that out of the way, let’s look whether the science supports what’s being said. First, </w:t>
      </w:r>
      <w:r w:rsidRPr="00EC12CD">
        <w:rPr>
          <w:rStyle w:val="StyleUnderline"/>
          <w:highlight w:val="yellow"/>
        </w:rPr>
        <w:t xml:space="preserve">no </w:t>
      </w:r>
      <w:r w:rsidRPr="00EC12CD">
        <w:rPr>
          <w:rStyle w:val="Emphasis"/>
          <w:highlight w:val="yellow"/>
        </w:rPr>
        <w:t>credible scientific body</w:t>
      </w:r>
      <w:r w:rsidRPr="00EC12CD">
        <w:rPr>
          <w:rStyle w:val="StyleUnderline"/>
          <w:highlight w:val="yellow"/>
        </w:rPr>
        <w:t xml:space="preserve"> has </w:t>
      </w:r>
      <w:r w:rsidRPr="00EC12CD">
        <w:rPr>
          <w:rStyle w:val="Emphasis"/>
          <w:highlight w:val="yellow"/>
        </w:rPr>
        <w:t>ever</w:t>
      </w:r>
      <w:r w:rsidRPr="00EC12CD">
        <w:rPr>
          <w:rStyle w:val="StyleUnderline"/>
          <w:highlight w:val="yellow"/>
        </w:rPr>
        <w:t xml:space="preserve"> said climate change threatens</w:t>
      </w:r>
      <w:r w:rsidRPr="00EC12CD">
        <w:rPr>
          <w:sz w:val="10"/>
          <w:highlight w:val="yellow"/>
        </w:rPr>
        <w:t xml:space="preserve"> </w:t>
      </w:r>
      <w:r w:rsidRPr="00F142E5">
        <w:rPr>
          <w:sz w:val="10"/>
        </w:rPr>
        <w:t xml:space="preserve">the collapse of civilization much less the </w:t>
      </w:r>
      <w:r w:rsidRPr="00EC12CD">
        <w:rPr>
          <w:rStyle w:val="StyleUnderline"/>
          <w:highlight w:val="yellow"/>
        </w:rPr>
        <w:t>extinction</w:t>
      </w:r>
      <w:r w:rsidRPr="00EC12CD">
        <w:rPr>
          <w:sz w:val="10"/>
          <w:highlight w:val="yellow"/>
        </w:rPr>
        <w:t xml:space="preserve"> </w:t>
      </w:r>
      <w:r w:rsidRPr="00F142E5">
        <w:rPr>
          <w:sz w:val="10"/>
        </w:rPr>
        <w:t xml:space="preserve">of the human species. “‘Our children are going to die in the next 10 to 20 years.’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most scientists don’t agree with this,” said Neil. “I looked through IPCC reports and see no reference to billions of people going to die, or children in 20 years. How would they die?” “Mass migration around the world already taking place due to prolonged drought in countries, particularly in South Asia. There are wildfires in Indonesia, the Amazon rainforest, Siberia, the Arctic,” she said. But in saying so, the XR spokesperson had grossly misrepresented the science. “There is robust evidence of disasters displacing people worldwide,” notes IPCC, “but limited evidence that climate change or sea-level rise is the direct cause” What about “mass migration”? “The majority of resultant population movements tend to occur within the borders of affected countries," says IPCC. It’s not like climate doesn’t matter. It’s that climate change is outweighed by other factors. Earlier this year, researchers found that climate “has affected organized armed conflict within countries. However, other drivers, such as low socioeconomic development and low capabilities of the state, are judged to be substantially more influential.” 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w:t>
      </w:r>
      <w:r w:rsidRPr="00EC12CD">
        <w:rPr>
          <w:rStyle w:val="Emphasis"/>
          <w:highlight w:val="yellow"/>
        </w:rPr>
        <w:t>development</w:t>
      </w:r>
      <w:r w:rsidRPr="00EC12CD">
        <w:rPr>
          <w:sz w:val="10"/>
          <w:highlight w:val="yellow"/>
        </w:rPr>
        <w:t xml:space="preserve"> </w:t>
      </w:r>
      <w:r w:rsidRPr="00F142E5">
        <w:rPr>
          <w:sz w:val="10"/>
        </w:rPr>
        <w:t xml:space="preserve">has </w:t>
      </w:r>
      <w:r w:rsidRPr="00EC12CD">
        <w:rPr>
          <w:rStyle w:val="StyleUnderline"/>
          <w:highlight w:val="yellow"/>
        </w:rPr>
        <w:t xml:space="preserve">made us </w:t>
      </w:r>
      <w:r w:rsidRPr="00EC12CD">
        <w:rPr>
          <w:rStyle w:val="Emphasis"/>
          <w:highlight w:val="yellow"/>
        </w:rPr>
        <w:t>less vulnerable</w:t>
      </w:r>
      <w:r w:rsidRPr="00F142E5">
        <w:rPr>
          <w:rStyle w:val="StyleUnderline"/>
        </w:rPr>
        <w:t xml:space="preserve">, which is why </w:t>
      </w:r>
      <w:r w:rsidRPr="00EC12CD">
        <w:rPr>
          <w:rStyle w:val="StyleUnderline"/>
          <w:highlight w:val="yellow"/>
        </w:rPr>
        <w:t xml:space="preserve">there was a </w:t>
      </w:r>
      <w:r w:rsidRPr="00EC12CD">
        <w:rPr>
          <w:rStyle w:val="Emphasis"/>
          <w:highlight w:val="yellow"/>
        </w:rPr>
        <w:t>99.7% decline</w:t>
      </w:r>
      <w:r w:rsidRPr="00EC12CD">
        <w:rPr>
          <w:rStyle w:val="StyleUnderline"/>
          <w:highlight w:val="yellow"/>
        </w:rPr>
        <w:t xml:space="preserve"> in</w:t>
      </w:r>
      <w:r w:rsidRPr="00EC12CD">
        <w:rPr>
          <w:sz w:val="10"/>
          <w:highlight w:val="yellow"/>
        </w:rPr>
        <w:t xml:space="preserve"> </w:t>
      </w:r>
      <w:r w:rsidRPr="00F142E5">
        <w:rPr>
          <w:sz w:val="10"/>
        </w:rPr>
        <w:t xml:space="preserve">the </w:t>
      </w:r>
      <w:r w:rsidRPr="00EC12CD">
        <w:rPr>
          <w:rStyle w:val="StyleUnderline"/>
          <w:highlight w:val="yellow"/>
        </w:rPr>
        <w:t xml:space="preserve">death </w:t>
      </w:r>
      <w:r w:rsidRPr="00F142E5">
        <w:rPr>
          <w:rStyle w:val="StyleUnderline"/>
        </w:rPr>
        <w:t xml:space="preserve">toll </w:t>
      </w:r>
      <w:r w:rsidRPr="00EC12CD">
        <w:rPr>
          <w:rStyle w:val="StyleUnderline"/>
          <w:highlight w:val="yellow"/>
        </w:rPr>
        <w:t xml:space="preserve">from natural disasters </w:t>
      </w:r>
      <w:r w:rsidRPr="00F142E5">
        <w:rPr>
          <w:rStyle w:val="StyleUnderline"/>
        </w:rPr>
        <w:t>since its peak in 1931.</w:t>
      </w:r>
      <w:r w:rsidRPr="00F142E5">
        <w:rPr>
          <w:sz w:val="10"/>
        </w:rPr>
        <w:t xml:space="preserve"> In 1931, 3.7 million people died from natural disasters. In 2018, just 11,000 did. And that decline occurred over a period when the global population quadrupled. What about sea level rise? IPCC estimates sea level could rise two feet (0.6 meters) by 2100. Does that sound apocalyptic or even “unmanageable”? Consider that one-third of the Netherlands is below sea level, and some areas are seven meters below sea level. You might object that Netherlands is rich while Bangladesh is poor. But </w:t>
      </w:r>
      <w:r w:rsidRPr="00EC12CD">
        <w:rPr>
          <w:highlight w:val="yellow"/>
          <w:u w:val="single"/>
        </w:rPr>
        <w:t xml:space="preserve">the Netherlands adapted to living below sea level </w:t>
      </w:r>
      <w:r w:rsidRPr="00EC12CD">
        <w:rPr>
          <w:rStyle w:val="Emphasis"/>
          <w:highlight w:val="yellow"/>
        </w:rPr>
        <w:t>400 years ago</w:t>
      </w:r>
      <w:r w:rsidRPr="00EC12CD">
        <w:rPr>
          <w:highlight w:val="yellow"/>
          <w:u w:val="single"/>
        </w:rPr>
        <w:t xml:space="preserve">. </w:t>
      </w:r>
      <w:r w:rsidRPr="00EC12CD">
        <w:rPr>
          <w:rStyle w:val="Emphasis"/>
          <w:highlight w:val="yellow"/>
        </w:rPr>
        <w:t>Tech</w:t>
      </w:r>
      <w:r w:rsidRPr="00F142E5">
        <w:rPr>
          <w:sz w:val="10"/>
        </w:rPr>
        <w:t xml:space="preserve">nology has </w:t>
      </w:r>
      <w:r w:rsidRPr="00EC12CD">
        <w:rPr>
          <w:highlight w:val="yellow"/>
          <w:u w:val="single"/>
        </w:rPr>
        <w:t>improved</w:t>
      </w:r>
      <w:r w:rsidRPr="00F142E5">
        <w:rPr>
          <w:sz w:val="10"/>
        </w:rPr>
        <w:t xml:space="preserve"> a bit </w:t>
      </w:r>
      <w:r w:rsidRPr="00EC12CD">
        <w:rPr>
          <w:highlight w:val="yellow"/>
          <w:u w:val="single"/>
        </w:rPr>
        <w:t>since then</w:t>
      </w:r>
      <w:r w:rsidRPr="00F142E5">
        <w:rPr>
          <w:sz w:val="10"/>
        </w:rPr>
        <w:t xml:space="preserve">. What about </w:t>
      </w:r>
      <w:r w:rsidRPr="00F142E5">
        <w:rPr>
          <w:u w:val="single"/>
        </w:rPr>
        <w:t>claims of crop failure</w:t>
      </w:r>
      <w:r w:rsidRPr="00F142E5">
        <w:rPr>
          <w:sz w:val="10"/>
        </w:rPr>
        <w:t xml:space="preserve">, famine, and mass death? </w:t>
      </w:r>
      <w:r w:rsidRPr="00F142E5">
        <w:rPr>
          <w:u w:val="single"/>
        </w:rPr>
        <w:t xml:space="preserve">That’s </w:t>
      </w:r>
      <w:r w:rsidRPr="00F142E5">
        <w:rPr>
          <w:rStyle w:val="StyleUnderline"/>
        </w:rPr>
        <w:t>sci</w:t>
      </w:r>
      <w:r w:rsidRPr="00F142E5">
        <w:rPr>
          <w:sz w:val="10"/>
        </w:rPr>
        <w:t xml:space="preserve">ence </w:t>
      </w:r>
      <w:r w:rsidRPr="00F142E5">
        <w:rPr>
          <w:rStyle w:val="StyleUnderline"/>
        </w:rPr>
        <w:t>fi</w:t>
      </w:r>
      <w:r w:rsidRPr="00F142E5">
        <w:rPr>
          <w:sz w:val="10"/>
        </w:rPr>
        <w:t xml:space="preserve">ction, not science. </w:t>
      </w:r>
      <w:r w:rsidRPr="00F142E5">
        <w:rPr>
          <w:u w:val="single"/>
        </w:rPr>
        <w:t>Humans</w:t>
      </w:r>
      <w:r w:rsidRPr="00F142E5">
        <w:rPr>
          <w:sz w:val="10"/>
        </w:rPr>
        <w:t xml:space="preserve"> today </w:t>
      </w:r>
      <w:r w:rsidRPr="00EC12CD">
        <w:rPr>
          <w:highlight w:val="yellow"/>
          <w:u w:val="single"/>
        </w:rPr>
        <w:t xml:space="preserve">produce enough food for </w:t>
      </w:r>
      <w:r w:rsidRPr="00EC12CD">
        <w:rPr>
          <w:rStyle w:val="Emphasis"/>
          <w:highlight w:val="yellow"/>
        </w:rPr>
        <w:t>10 billion</w:t>
      </w:r>
      <w:r w:rsidRPr="00EC12CD">
        <w:rPr>
          <w:highlight w:val="yellow"/>
          <w:u w:val="single"/>
        </w:rPr>
        <w:t xml:space="preserve"> people</w:t>
      </w:r>
      <w:r w:rsidRPr="00F142E5">
        <w:rPr>
          <w:u w:val="single"/>
        </w:rPr>
        <w:t xml:space="preserve">, or 25% more than we need, </w:t>
      </w:r>
      <w:r w:rsidRPr="00EC12CD">
        <w:rPr>
          <w:highlight w:val="yellow"/>
          <w:u w:val="single"/>
        </w:rPr>
        <w:t xml:space="preserve">and scientific bodies predict </w:t>
      </w:r>
      <w:r w:rsidRPr="00EC12CD">
        <w:rPr>
          <w:rStyle w:val="Emphasis"/>
          <w:highlight w:val="yellow"/>
        </w:rPr>
        <w:t>increases</w:t>
      </w:r>
      <w:r w:rsidRPr="00F142E5">
        <w:rPr>
          <w:u w:val="single"/>
        </w:rPr>
        <w:t xml:space="preserve"> in that share, not declines.</w:t>
      </w:r>
      <w:r w:rsidRPr="00F142E5">
        <w:rPr>
          <w:sz w:val="10"/>
        </w:rPr>
        <w:t xml:space="preserve"> The United Nations Food and Agriculture Organization (FAO) forecasts crop yields increasing 30% by 2050. And the poorest parts of the world, like sub-Saharan Africa, are expected to see increases of 80 to 90%. Nobody is suggesting climate change won’t negatively impact crop yields. It could. But such declines should be put in perspective. </w:t>
      </w:r>
      <w:r w:rsidRPr="00EC12CD">
        <w:rPr>
          <w:highlight w:val="yellow"/>
          <w:u w:val="single"/>
        </w:rPr>
        <w:t>Wheat yields increased</w:t>
      </w:r>
      <w:r w:rsidRPr="00F142E5">
        <w:rPr>
          <w:sz w:val="10"/>
        </w:rPr>
        <w:t xml:space="preserve"> 100 to </w:t>
      </w:r>
      <w:r w:rsidRPr="00EC12CD">
        <w:rPr>
          <w:highlight w:val="yellow"/>
          <w:u w:val="single"/>
        </w:rPr>
        <w:t>300%</w:t>
      </w:r>
      <w:r w:rsidRPr="00F142E5">
        <w:rPr>
          <w:u w:val="single"/>
        </w:rPr>
        <w:t xml:space="preserve"> around the world </w:t>
      </w:r>
      <w:r w:rsidRPr="00EC12CD">
        <w:rPr>
          <w:highlight w:val="yellow"/>
          <w:u w:val="single"/>
        </w:rPr>
        <w:t>since the</w:t>
      </w:r>
      <w:r w:rsidRPr="00F142E5">
        <w:rPr>
          <w:sz w:val="10"/>
        </w:rPr>
        <w:t xml:space="preserve"> 19</w:t>
      </w:r>
      <w:r w:rsidRPr="00EC12CD">
        <w:rPr>
          <w:highlight w:val="yellow"/>
          <w:u w:val="single"/>
        </w:rPr>
        <w:t>60s, while</w:t>
      </w:r>
      <w:r w:rsidRPr="00F142E5">
        <w:rPr>
          <w:sz w:val="10"/>
        </w:rPr>
        <w:t xml:space="preserve"> a study of 30 </w:t>
      </w:r>
      <w:r w:rsidRPr="00EC12CD">
        <w:rPr>
          <w:highlight w:val="yellow"/>
          <w:u w:val="single"/>
        </w:rPr>
        <w:t>models found</w:t>
      </w:r>
      <w:r w:rsidRPr="00EC12CD">
        <w:rPr>
          <w:sz w:val="10"/>
          <w:highlight w:val="yellow"/>
        </w:rPr>
        <w:t xml:space="preserve"> </w:t>
      </w:r>
      <w:r w:rsidRPr="00F142E5">
        <w:rPr>
          <w:sz w:val="10"/>
        </w:rPr>
        <w:t xml:space="preserve">that </w:t>
      </w:r>
      <w:r w:rsidRPr="00EC12CD">
        <w:rPr>
          <w:highlight w:val="yellow"/>
          <w:u w:val="single"/>
        </w:rPr>
        <w:t xml:space="preserve">yields would decline by 6% for every one degree </w:t>
      </w:r>
      <w:r w:rsidRPr="00F142E5">
        <w:rPr>
          <w:u w:val="single"/>
        </w:rPr>
        <w:t xml:space="preserve">Celsius </w:t>
      </w:r>
      <w:r w:rsidRPr="00EC12CD">
        <w:rPr>
          <w:highlight w:val="yellow"/>
          <w:u w:val="single"/>
        </w:rPr>
        <w:t>increase in temp</w:t>
      </w:r>
      <w:r w:rsidRPr="00F142E5">
        <w:rPr>
          <w:sz w:val="10"/>
        </w:rPr>
        <w:t>erature. Rates of future yield growth depend far more on whether poor nations get access to tractors, irrigation, and fertilizer than on climate change, says FAO. 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it’s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And exaggerating the risk, and suggesting climate change is more important than things like habitat destruction, are counterproductive.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The climate could change dramatically — and we could still save koalas.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United States.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 Climate scientists are starting to push back against exaggerations by activists, journalists, and other scientists. “While many species are threatened with extinction,” said Stanford’s Ken Caldeira, “</w:t>
      </w:r>
      <w:r w:rsidRPr="00F142E5">
        <w:rPr>
          <w:rStyle w:val="StyleUnderline"/>
        </w:rPr>
        <w:t>climate change does not threaten</w:t>
      </w:r>
      <w:r w:rsidRPr="00F142E5">
        <w:rPr>
          <w:u w:val="single"/>
        </w:rPr>
        <w:t xml:space="preserve"> human </w:t>
      </w:r>
      <w:r w:rsidRPr="00F142E5">
        <w:rPr>
          <w:rStyle w:val="StyleUnderline"/>
        </w:rPr>
        <w:t>extinction</w:t>
      </w:r>
      <w:r w:rsidRPr="00F142E5">
        <w:rPr>
          <w:sz w:val="10"/>
        </w:rPr>
        <w:t>... I would not like to see us motivating people to do the right thing by making them believe something that is false.” I asked the Australian climate scientist Tom Wigley what he thought of the claim that climate change threatens civilization. “It really does bother me because it’s wrong,” he said. “All these young people have been misinformed. And partly it’s Greta Thunberg’s fault. Not deliberately. But she’s wrong.” But don’t scientists and activists need to exaggerate in order to get the public’s attention? “I’m reminded of what [late Stanford University climate scientist] Steve Schneider used to say,” Wigley replied. “He used to say that as a scientist, we shouldn’t really be concerned about the way we slant things in communicating with people out on the street who might need a little push in a certain direction to realize that this is a serious problem. Steve didn’t have any qualms about speaking in that biased way. I don’t quite agree with that.” Wigley started working on climate science full-time in 1975 and created one of the first climate models (MAGICC) in 1987. It remains one of the main climate models in use today. “When I talk to the general public,” he said, “I point out some of the things that might make projections of warming less and the things that might make them more. I always try to present both sides.” Part of what bothers me about the apocalyptic rhetoric by climate activists is that it is often accompanied by demands that poor nations be denied the cheap sources of energy they need to develop. I have found that many scientists share my concerns.</w:t>
      </w:r>
    </w:p>
    <w:p w14:paraId="51D7D0D7" w14:textId="77777777" w:rsidR="009F6498" w:rsidRPr="00F142E5" w:rsidRDefault="009F6498" w:rsidP="009F6498"/>
    <w:p w14:paraId="5F73AFA8" w14:textId="77777777" w:rsidR="009F6498" w:rsidRPr="00F142E5" w:rsidRDefault="009F6498" w:rsidP="009F6498">
      <w:pPr>
        <w:pStyle w:val="Heading4"/>
        <w:rPr>
          <w:u w:val="single"/>
        </w:rPr>
      </w:pPr>
      <w:r>
        <w:t xml:space="preserve">Warming’s </w:t>
      </w:r>
      <w:r>
        <w:rPr>
          <w:u w:val="single"/>
        </w:rPr>
        <w:t>locked-in</w:t>
      </w:r>
    </w:p>
    <w:p w14:paraId="74269AEB" w14:textId="77777777" w:rsidR="009F6498" w:rsidRDefault="009F6498" w:rsidP="009F6498">
      <w:r w:rsidRPr="00541400">
        <w:rPr>
          <w:b/>
          <w:bCs/>
        </w:rPr>
        <w:t>Costley ’20</w:t>
      </w:r>
      <w:r>
        <w:t xml:space="preserve"> [Drew Costley is a reporter for </w:t>
      </w:r>
      <w:proofErr w:type="spellStart"/>
      <w:r>
        <w:t>FutureHuman</w:t>
      </w:r>
      <w:proofErr w:type="spellEnd"/>
      <w:r>
        <w:t>, here citing a report led by Jørgen Randers, PhD, professor emeritus of climate strategy at BI Norwegian Business School, “Just Stopping Emissions May No Longer Be Enough to Stop Global Warming,” 11-12-20, https://futurehuman.medium.com/were-past-the-point-of-no-return-on-global-warming-scientists-warn-6779aaf4ed2b]</w:t>
      </w:r>
    </w:p>
    <w:p w14:paraId="08120FE0" w14:textId="77777777" w:rsidR="009F6498" w:rsidRDefault="009F6498" w:rsidP="009F6498"/>
    <w:p w14:paraId="37F7CA6F" w14:textId="77777777" w:rsidR="009F6498" w:rsidRDefault="009F6498" w:rsidP="009F6498">
      <w:pPr>
        <w:rPr>
          <w:sz w:val="16"/>
        </w:rPr>
      </w:pPr>
      <w:r w:rsidRPr="00F142E5">
        <w:rPr>
          <w:sz w:val="16"/>
        </w:rPr>
        <w:t xml:space="preserve">But </w:t>
      </w:r>
      <w:r w:rsidRPr="00F142E5">
        <w:rPr>
          <w:rStyle w:val="StyleUnderline"/>
        </w:rPr>
        <w:t xml:space="preserve">according to a new modeling study published in Scientific Reports today, </w:t>
      </w:r>
      <w:r w:rsidRPr="00EC12CD">
        <w:rPr>
          <w:rStyle w:val="Emphasis"/>
          <w:highlight w:val="yellow"/>
        </w:rPr>
        <w:t>even if we made</w:t>
      </w:r>
      <w:r w:rsidRPr="00F142E5">
        <w:rPr>
          <w:rStyle w:val="StyleUnderline"/>
        </w:rPr>
        <w:t xml:space="preserve"> such </w:t>
      </w:r>
      <w:r w:rsidRPr="00EC12CD">
        <w:rPr>
          <w:rStyle w:val="Emphasis"/>
          <w:highlight w:val="yellow"/>
        </w:rPr>
        <w:t>drastic reductions</w:t>
      </w:r>
      <w:r w:rsidRPr="00F142E5">
        <w:rPr>
          <w:rStyle w:val="StyleUnderline"/>
        </w:rPr>
        <w:t xml:space="preserve"> permanent, </w:t>
      </w:r>
      <w:r w:rsidRPr="00EC12CD">
        <w:rPr>
          <w:rStyle w:val="StyleUnderline"/>
          <w:highlight w:val="yellow"/>
        </w:rPr>
        <w:t>it would</w:t>
      </w:r>
      <w:r w:rsidRPr="00F142E5">
        <w:rPr>
          <w:rStyle w:val="StyleUnderline"/>
        </w:rPr>
        <w:t xml:space="preserve"> still</w:t>
      </w:r>
      <w:r w:rsidRPr="00F142E5">
        <w:rPr>
          <w:u w:val="single"/>
        </w:rPr>
        <w:t xml:space="preserve"> </w:t>
      </w:r>
      <w:r w:rsidRPr="00EC12CD">
        <w:rPr>
          <w:rStyle w:val="Emphasis"/>
          <w:highlight w:val="yellow"/>
        </w:rPr>
        <w:t>not be enough</w:t>
      </w:r>
      <w:r w:rsidRPr="00F142E5">
        <w:rPr>
          <w:sz w:val="16"/>
        </w:rPr>
        <w:t xml:space="preserve">. The study suggests that </w:t>
      </w:r>
      <w:r w:rsidRPr="00EC12CD">
        <w:rPr>
          <w:rStyle w:val="StyleUnderline"/>
          <w:highlight w:val="yellow"/>
        </w:rPr>
        <w:t>if we stopped</w:t>
      </w:r>
      <w:r w:rsidRPr="00EC12CD">
        <w:rPr>
          <w:highlight w:val="yellow"/>
          <w:u w:val="single"/>
        </w:rPr>
        <w:t xml:space="preserve"> </w:t>
      </w:r>
      <w:r w:rsidRPr="00EC12CD">
        <w:rPr>
          <w:rStyle w:val="Emphasis"/>
          <w:highlight w:val="yellow"/>
        </w:rPr>
        <w:t>all</w:t>
      </w:r>
      <w:r w:rsidRPr="00F142E5">
        <w:rPr>
          <w:rStyle w:val="StyleUnderline"/>
        </w:rPr>
        <w:t xml:space="preserve"> human-made greenhouse gas </w:t>
      </w:r>
      <w:r w:rsidRPr="00EC12CD">
        <w:rPr>
          <w:rStyle w:val="StyleUnderline"/>
          <w:highlight w:val="yellow"/>
        </w:rPr>
        <w:t>emissions</w:t>
      </w:r>
      <w:r w:rsidRPr="00EC12CD">
        <w:rPr>
          <w:highlight w:val="yellow"/>
          <w:u w:val="single"/>
        </w:rPr>
        <w:t xml:space="preserve"> </w:t>
      </w:r>
      <w:r w:rsidRPr="00EC12CD">
        <w:rPr>
          <w:rStyle w:val="Emphasis"/>
          <w:highlight w:val="yellow"/>
        </w:rPr>
        <w:t>immediately</w:t>
      </w:r>
      <w:r w:rsidRPr="00F142E5">
        <w:rPr>
          <w:u w:val="single"/>
        </w:rPr>
        <w:t xml:space="preserve">, the Earth’s </w:t>
      </w:r>
      <w:r w:rsidRPr="00EC12CD">
        <w:rPr>
          <w:rStyle w:val="StyleUnderline"/>
          <w:highlight w:val="yellow"/>
        </w:rPr>
        <w:t>temp</w:t>
      </w:r>
      <w:r w:rsidRPr="00F142E5">
        <w:rPr>
          <w:sz w:val="16"/>
        </w:rPr>
        <w:t>erature</w:t>
      </w:r>
      <w:r w:rsidRPr="00EC12CD">
        <w:rPr>
          <w:rStyle w:val="StyleUnderline"/>
          <w:highlight w:val="yellow"/>
        </w:rPr>
        <w:t>s would continue to rise because of</w:t>
      </w:r>
      <w:r w:rsidRPr="00276578">
        <w:rPr>
          <w:rStyle w:val="StyleUnderline"/>
        </w:rPr>
        <w:t xml:space="preserve"> self-sustaining</w:t>
      </w:r>
      <w:r w:rsidRPr="00F142E5">
        <w:rPr>
          <w:u w:val="single"/>
        </w:rPr>
        <w:t xml:space="preserve"> </w:t>
      </w:r>
      <w:r w:rsidRPr="00EC12CD">
        <w:rPr>
          <w:rStyle w:val="StyleUnderline"/>
          <w:highlight w:val="yellow"/>
        </w:rPr>
        <w:t>melting ice and permafrost. These “</w:t>
      </w:r>
      <w:r w:rsidRPr="00EC12CD">
        <w:rPr>
          <w:rStyle w:val="Emphasis"/>
          <w:highlight w:val="yellow"/>
        </w:rPr>
        <w:t>feedback loops</w:t>
      </w:r>
      <w:r w:rsidRPr="00276578">
        <w:rPr>
          <w:rStyle w:val="StyleUnderline"/>
        </w:rPr>
        <w:t>” — in which melting ice causes less sunlight to be reflected back into space, which in turn raises temperatures and causes more ice melt —</w:t>
      </w:r>
      <w:r w:rsidRPr="00F142E5">
        <w:rPr>
          <w:u w:val="single"/>
        </w:rPr>
        <w:t xml:space="preserve"> </w:t>
      </w:r>
      <w:r w:rsidRPr="00EC12CD">
        <w:rPr>
          <w:rStyle w:val="StyleUnderline"/>
          <w:highlight w:val="yellow"/>
        </w:rPr>
        <w:t>have</w:t>
      </w:r>
      <w:r w:rsidRPr="00EC12CD">
        <w:rPr>
          <w:highlight w:val="yellow"/>
          <w:u w:val="single"/>
        </w:rPr>
        <w:t xml:space="preserve"> </w:t>
      </w:r>
      <w:r w:rsidRPr="00EC12CD">
        <w:rPr>
          <w:rStyle w:val="Emphasis"/>
          <w:highlight w:val="yellow"/>
        </w:rPr>
        <w:t>already been set into motion</w:t>
      </w:r>
      <w:r w:rsidRPr="00F142E5">
        <w:rPr>
          <w:sz w:val="16"/>
        </w:rPr>
        <w:t xml:space="preserve">, the researchers argue. </w:t>
      </w:r>
      <w:r w:rsidRPr="00EC12CD">
        <w:rPr>
          <w:rStyle w:val="StyleUnderline"/>
          <w:highlight w:val="yellow"/>
        </w:rPr>
        <w:t xml:space="preserve">Humanity “is </w:t>
      </w:r>
      <w:r w:rsidRPr="00EC12CD">
        <w:rPr>
          <w:rStyle w:val="Emphasis"/>
          <w:highlight w:val="yellow"/>
        </w:rPr>
        <w:t>beyond the point-of-no-return</w:t>
      </w:r>
      <w:r w:rsidRPr="00F142E5">
        <w:rPr>
          <w:sz w:val="16"/>
        </w:rPr>
        <w:t xml:space="preserve"> when it comes to halt the melting of the permafrost using greenhouse gas cuts as the single tool,” Jørgen Randers, PhD, professor emeritus of climate strategy at BI Norwegian Business School and lead author of the study, tells Future Human in an email. That’s not to say we should give up on reducing emissions: Rather, Randers says that the world "should accelerate its effort to cut greenhouse gas emissions (in order to postpone as much as possible the temperature rise) and start developing the technologies for large scale removal of greenhouse gases from the atmosphere.” For decades, climate scientists have tried to predict the so-called tipping point at which it would be too late to stop global warming — too late to limit the amount the temperature rises, the amount of sea level rise, and the number of lives claimed by both and other climate-induced ecological disasters — through reducing carbon emissions alone. Climate scientists point to either 2030 or 2050 as deadlines for the world to get to zero emissions before runaway climate change kicks in. But according to the new study, </w:t>
      </w:r>
      <w:r w:rsidRPr="00F142E5">
        <w:rPr>
          <w:rStyle w:val="StyleUnderline"/>
        </w:rPr>
        <w:t>no matter how much we reduce emissions now, warming will continue, and the self-sustained melting of Arctic ice and permafrost that has already begun could continue for 500 years</w:t>
      </w:r>
      <w:r w:rsidRPr="00F142E5">
        <w:rPr>
          <w:sz w:val="16"/>
        </w:rPr>
        <w:t xml:space="preserve">. “It simply will not stop from cutting manmade greenhouse gasses,” says Randers. “We need to do something more in order to stop it.” He and co-author Ulrich Goluke, an associate professor at Business School Lausanne in Switzerland, make the case that it’s time to pursue more aggressive climate strategies, like carbon sequestration. They used a reduced-complexity model the impact of greenhouse gas emission reductions on the global climate from 1850 to 2500, using data from a variety of sources, including NASA and the National Oceanic and Atmospheric Administration (NOAA). They found that </w:t>
      </w:r>
      <w:r w:rsidRPr="00F142E5">
        <w:rPr>
          <w:rStyle w:val="StyleUnderline"/>
        </w:rPr>
        <w:t xml:space="preserve">even if we stop all greenhouse gas emissions this year, the Earth would still be 3 degrees </w:t>
      </w:r>
      <w:r w:rsidRPr="00F142E5">
        <w:rPr>
          <w:sz w:val="16"/>
        </w:rPr>
        <w:t xml:space="preserve">Celsius </w:t>
      </w:r>
      <w:r w:rsidRPr="00F142E5">
        <w:rPr>
          <w:rStyle w:val="StyleUnderline"/>
        </w:rPr>
        <w:t>warmer and the sea level would be 2.5 meters higher in 2500 than it was in 1850</w:t>
      </w:r>
      <w:r w:rsidRPr="00F142E5">
        <w:rPr>
          <w:sz w:val="16"/>
        </w:rPr>
        <w:t>. And if we take even longer to take action — allowing our greenhouse gas emissions to peak during the 2030s and reach zero by 2100 — the Earth will be 3 degrees Celsius warmer and the sea level three meters higher in 2500.</w:t>
      </w:r>
    </w:p>
    <w:p w14:paraId="381DD7CC" w14:textId="77777777" w:rsidR="009F6498" w:rsidRDefault="009F6498" w:rsidP="009F6498"/>
    <w:p w14:paraId="6BEC6DEC" w14:textId="77777777" w:rsidR="009F6498" w:rsidRDefault="009F6498" w:rsidP="009F6498">
      <w:pPr>
        <w:pStyle w:val="Heading3"/>
      </w:pPr>
      <w:r>
        <w:t>Disease Defense</w:t>
      </w:r>
    </w:p>
    <w:p w14:paraId="6841D524" w14:textId="77777777" w:rsidR="009F6498" w:rsidRPr="001F3C16" w:rsidRDefault="009F6498" w:rsidP="009F6498">
      <w:pPr>
        <w:pStyle w:val="Heading4"/>
        <w:rPr>
          <w:rFonts w:cs="Calibri"/>
        </w:rPr>
      </w:pPr>
      <w:r w:rsidRPr="001F3C16">
        <w:rPr>
          <w:rFonts w:cs="Calibri"/>
        </w:rPr>
        <w:t>No natural ex risk</w:t>
      </w:r>
      <w:r>
        <w:rPr>
          <w:rFonts w:cs="Calibri"/>
        </w:rPr>
        <w:t xml:space="preserve"> – we didn’t have antibiotics before the 12st century so it applies to ABR too</w:t>
      </w:r>
    </w:p>
    <w:p w14:paraId="409AC130" w14:textId="77777777" w:rsidR="009F6498" w:rsidRPr="001F3C16" w:rsidRDefault="009F6498" w:rsidP="009F6498">
      <w:r w:rsidRPr="001F3C16">
        <w:rPr>
          <w:rStyle w:val="Style13ptBold"/>
        </w:rPr>
        <w:t>Ord 20</w:t>
      </w:r>
      <w:r w:rsidRPr="001F3C16">
        <w:t xml:space="preserve"> [Toby Ord, Senior Research Fellow in Philosophy at Oxford University, “The Precipice: Existential Risk and the Future of Humanity,” 2020, Hachette Books, EA]</w:t>
      </w:r>
    </w:p>
    <w:p w14:paraId="0BF212A0" w14:textId="77777777" w:rsidR="009F6498" w:rsidRPr="00911E66" w:rsidRDefault="009F6498" w:rsidP="009F6498">
      <w:pPr>
        <w:rPr>
          <w:sz w:val="16"/>
        </w:rPr>
      </w:pPr>
      <w:r w:rsidRPr="00911E66">
        <w:rPr>
          <w:sz w:val="16"/>
        </w:rPr>
        <w:t xml:space="preserve">Are we safe now from events like this? Or are we more vulnerable? </w:t>
      </w:r>
      <w:r w:rsidRPr="00911E66">
        <w:rPr>
          <w:rStyle w:val="StyleUnderline"/>
        </w:rPr>
        <w:t xml:space="preserve">Could a pandemic threaten </w:t>
      </w:r>
      <w:r w:rsidRPr="00911E66">
        <w:rPr>
          <w:rStyle w:val="Emphasis"/>
        </w:rPr>
        <w:t>humanity</w:t>
      </w:r>
      <w:r w:rsidRPr="00911E66">
        <w:rPr>
          <w:rStyle w:val="StyleUnderline"/>
        </w:rPr>
        <w:t>’s future?</w:t>
      </w:r>
      <w:r w:rsidRPr="00911E66">
        <w:rPr>
          <w:sz w:val="16"/>
        </w:rPr>
        <w:t xml:space="preserve">10 </w:t>
      </w:r>
    </w:p>
    <w:p w14:paraId="60C142D7" w14:textId="77777777" w:rsidR="009F6498" w:rsidRPr="00911E66" w:rsidRDefault="009F6498" w:rsidP="009F6498">
      <w:pPr>
        <w:rPr>
          <w:sz w:val="16"/>
        </w:rPr>
      </w:pPr>
      <w:r w:rsidRPr="00911E66">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12E0D37" w14:textId="77777777" w:rsidR="009F6498" w:rsidRPr="00911E66" w:rsidRDefault="009F6498" w:rsidP="009F6498">
      <w:pPr>
        <w:rPr>
          <w:sz w:val="16"/>
        </w:rPr>
      </w:pPr>
      <w:r w:rsidRPr="00911E66">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EBDF264" w14:textId="77777777" w:rsidR="009F6498" w:rsidRPr="00911E66" w:rsidRDefault="009F6498" w:rsidP="009F6498">
      <w:pPr>
        <w:rPr>
          <w:sz w:val="16"/>
        </w:rPr>
      </w:pPr>
      <w:r w:rsidRPr="00911E66">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808A01A" w14:textId="77777777" w:rsidR="009F6498" w:rsidRPr="00911E66" w:rsidRDefault="009F6498" w:rsidP="009F6498">
      <w:pPr>
        <w:rPr>
          <w:sz w:val="16"/>
        </w:rPr>
      </w:pPr>
      <w:r w:rsidRPr="00911E66">
        <w:rPr>
          <w:sz w:val="16"/>
        </w:rPr>
        <w:t xml:space="preserve">Centuries later, </w:t>
      </w:r>
      <w:r w:rsidRPr="00911E66">
        <w:rPr>
          <w:rStyle w:val="StyleUnderline"/>
        </w:rPr>
        <w:t xml:space="preserve">the world had become so interconnected that </w:t>
      </w:r>
      <w:r w:rsidRPr="00EC12CD">
        <w:rPr>
          <w:rStyle w:val="StyleUnderline"/>
          <w:highlight w:val="yellow"/>
        </w:rPr>
        <w:t>a</w:t>
      </w:r>
      <w:r w:rsidRPr="00911E66">
        <w:rPr>
          <w:rStyle w:val="StyleUnderline"/>
        </w:rPr>
        <w:t xml:space="preserve"> truly </w:t>
      </w:r>
      <w:r w:rsidRPr="00EC12CD">
        <w:rPr>
          <w:rStyle w:val="StyleUnderline"/>
          <w:highlight w:val="yellow"/>
        </w:rPr>
        <w:t>global pandemic</w:t>
      </w:r>
      <w:r w:rsidRPr="00911E66">
        <w:rPr>
          <w:rStyle w:val="StyleUnderline"/>
        </w:rPr>
        <w:t xml:space="preserve"> was possible</w:t>
      </w:r>
      <w:r w:rsidRPr="00911E66">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6DF2BAA4" w14:textId="77777777" w:rsidR="009F6498" w:rsidRPr="00911E66" w:rsidRDefault="009F6498" w:rsidP="009F6498">
      <w:pPr>
        <w:rPr>
          <w:sz w:val="16"/>
        </w:rPr>
      </w:pPr>
      <w:r w:rsidRPr="00911E66">
        <w:rPr>
          <w:rStyle w:val="StyleUnderline"/>
        </w:rPr>
        <w:t xml:space="preserve">Yet even events like these </w:t>
      </w:r>
      <w:r w:rsidRPr="00EC12CD">
        <w:rPr>
          <w:rStyle w:val="Emphasis"/>
          <w:highlight w:val="yellow"/>
        </w:rPr>
        <w:t>fall short</w:t>
      </w:r>
      <w:r w:rsidRPr="00EC12CD">
        <w:rPr>
          <w:rStyle w:val="StyleUnderline"/>
          <w:highlight w:val="yellow"/>
        </w:rPr>
        <w:t xml:space="preserve"> of </w:t>
      </w:r>
      <w:r w:rsidRPr="004F12BA">
        <w:rPr>
          <w:rStyle w:val="StyleUnderline"/>
        </w:rPr>
        <w:t xml:space="preserve">being </w:t>
      </w:r>
      <w:r w:rsidRPr="00EC12CD">
        <w:rPr>
          <w:rStyle w:val="StyleUnderline"/>
          <w:highlight w:val="yellow"/>
        </w:rPr>
        <w:t xml:space="preserve">a threat to </w:t>
      </w:r>
      <w:r w:rsidRPr="00EC12CD">
        <w:rPr>
          <w:rStyle w:val="Emphasis"/>
          <w:highlight w:val="yellow"/>
        </w:rPr>
        <w:t>humanity</w:t>
      </w:r>
      <w:r w:rsidRPr="00911E66">
        <w:rPr>
          <w:rStyle w:val="StyleUnderline"/>
        </w:rPr>
        <w:t xml:space="preserve">’s </w:t>
      </w:r>
      <w:proofErr w:type="spellStart"/>
      <w:r w:rsidRPr="00911E66">
        <w:rPr>
          <w:rStyle w:val="StyleUnderline"/>
        </w:rPr>
        <w:t>longterm</w:t>
      </w:r>
      <w:proofErr w:type="spellEnd"/>
      <w:r w:rsidRPr="00911E66">
        <w:rPr>
          <w:rStyle w:val="StyleUnderline"/>
        </w:rPr>
        <w:t xml:space="preserve"> potential</w:t>
      </w:r>
      <w:r w:rsidRPr="00911E66">
        <w:rPr>
          <w:sz w:val="16"/>
        </w:rPr>
        <w:t xml:space="preserve">.15 </w:t>
      </w:r>
    </w:p>
    <w:p w14:paraId="13EF246F" w14:textId="77777777" w:rsidR="009F6498" w:rsidRPr="00911E66" w:rsidRDefault="009F6498" w:rsidP="009F6498">
      <w:pPr>
        <w:rPr>
          <w:sz w:val="16"/>
        </w:rPr>
      </w:pPr>
      <w:r w:rsidRPr="00911E66">
        <w:rPr>
          <w:sz w:val="16"/>
        </w:rPr>
        <w:t>[FOONOTE]</w:t>
      </w:r>
    </w:p>
    <w:p w14:paraId="58557DBB" w14:textId="77777777" w:rsidR="009F6498" w:rsidRPr="00911E66" w:rsidRDefault="009F6498" w:rsidP="009F6498">
      <w:pPr>
        <w:rPr>
          <w:sz w:val="16"/>
        </w:rPr>
      </w:pPr>
      <w:r w:rsidRPr="00911E66">
        <w:rPr>
          <w:rStyle w:val="StyleUnderline"/>
        </w:rPr>
        <w:t>In addition to</w:t>
      </w:r>
      <w:r w:rsidRPr="00911E66">
        <w:rPr>
          <w:sz w:val="16"/>
        </w:rPr>
        <w:t xml:space="preserve"> this </w:t>
      </w:r>
      <w:r w:rsidRPr="00911E66">
        <w:rPr>
          <w:rStyle w:val="Emphasis"/>
        </w:rPr>
        <w:t>historical</w:t>
      </w:r>
      <w:r w:rsidRPr="00911E66">
        <w:rPr>
          <w:rStyle w:val="StyleUnderline"/>
        </w:rPr>
        <w:t xml:space="preserve"> evidence, there are some </w:t>
      </w:r>
      <w:r w:rsidRPr="00911E66">
        <w:rPr>
          <w:rStyle w:val="Emphasis"/>
        </w:rPr>
        <w:t>deep</w:t>
      </w:r>
      <w:r w:rsidRPr="00911E66">
        <w:rPr>
          <w:rStyle w:val="StyleUnderline"/>
        </w:rPr>
        <w:t xml:space="preserve">er </w:t>
      </w:r>
      <w:r w:rsidRPr="00EC12CD">
        <w:rPr>
          <w:rStyle w:val="Emphasis"/>
          <w:highlight w:val="yellow"/>
        </w:rPr>
        <w:t>biological</w:t>
      </w:r>
      <w:r w:rsidRPr="00EC12CD">
        <w:rPr>
          <w:rStyle w:val="StyleUnderline"/>
          <w:highlight w:val="yellow"/>
        </w:rPr>
        <w:t xml:space="preserve"> observations and theories </w:t>
      </w:r>
      <w:r w:rsidRPr="00EC12CD">
        <w:rPr>
          <w:rStyle w:val="Emphasis"/>
          <w:highlight w:val="yellow"/>
        </w:rPr>
        <w:t>suggest</w:t>
      </w:r>
      <w:r w:rsidRPr="00911E66">
        <w:rPr>
          <w:rStyle w:val="StyleUnderline"/>
        </w:rPr>
        <w:t xml:space="preserve">ing that </w:t>
      </w:r>
      <w:r w:rsidRPr="00EC12CD">
        <w:rPr>
          <w:rStyle w:val="Emphasis"/>
          <w:highlight w:val="yellow"/>
        </w:rPr>
        <w:t>pathogens are unlikely to lead t</w:t>
      </w:r>
      <w:r w:rsidRPr="00911E66">
        <w:rPr>
          <w:rStyle w:val="Emphasis"/>
        </w:rPr>
        <w:t xml:space="preserve">o the </w:t>
      </w:r>
      <w:r w:rsidRPr="00EC12CD">
        <w:rPr>
          <w:rStyle w:val="Emphasis"/>
          <w:highlight w:val="yellow"/>
        </w:rPr>
        <w:t>extinction</w:t>
      </w:r>
      <w:r w:rsidRPr="00911E66">
        <w:rPr>
          <w:rStyle w:val="StyleUnderline"/>
        </w:rPr>
        <w:t xml:space="preserve"> of their hosts. These include </w:t>
      </w:r>
      <w:r w:rsidRPr="00EC12CD">
        <w:rPr>
          <w:rStyle w:val="StyleUnderline"/>
          <w:highlight w:val="yellow"/>
        </w:rPr>
        <w:t>the</w:t>
      </w:r>
      <w:r w:rsidRPr="00911E66">
        <w:rPr>
          <w:rStyle w:val="StyleUnderline"/>
        </w:rPr>
        <w:t xml:space="preserve"> </w:t>
      </w:r>
      <w:r w:rsidRPr="00911E66">
        <w:rPr>
          <w:rStyle w:val="Emphasis"/>
        </w:rPr>
        <w:t xml:space="preserve">empirical </w:t>
      </w:r>
      <w:r w:rsidRPr="00EC12CD">
        <w:rPr>
          <w:rStyle w:val="Emphasis"/>
          <w:highlight w:val="yellow"/>
        </w:rPr>
        <w:t>anti-correlation</w:t>
      </w:r>
      <w:r w:rsidRPr="00EC12CD">
        <w:rPr>
          <w:rStyle w:val="StyleUnderline"/>
          <w:highlight w:val="yellow"/>
        </w:rPr>
        <w:t xml:space="preserve"> between </w:t>
      </w:r>
      <w:r w:rsidRPr="00EC12CD">
        <w:rPr>
          <w:rStyle w:val="Emphasis"/>
          <w:highlight w:val="yellow"/>
        </w:rPr>
        <w:t>infectiousness</w:t>
      </w:r>
      <w:r w:rsidRPr="00EC12CD">
        <w:rPr>
          <w:rStyle w:val="StyleUnderline"/>
          <w:highlight w:val="yellow"/>
        </w:rPr>
        <w:t xml:space="preserve"> and </w:t>
      </w:r>
      <w:r w:rsidRPr="00EC12CD">
        <w:rPr>
          <w:rStyle w:val="Emphasis"/>
          <w:highlight w:val="yellow"/>
        </w:rPr>
        <w:t>lethality</w:t>
      </w:r>
      <w:r w:rsidRPr="00911E66">
        <w:rPr>
          <w:rStyle w:val="StyleUnderline"/>
        </w:rPr>
        <w:t xml:space="preserve">, the </w:t>
      </w:r>
      <w:r w:rsidRPr="00EC12CD">
        <w:rPr>
          <w:rStyle w:val="Emphasis"/>
          <w:highlight w:val="yellow"/>
        </w:rPr>
        <w:t>extreme rarity</w:t>
      </w:r>
      <w:r w:rsidRPr="00EC12CD">
        <w:rPr>
          <w:rStyle w:val="StyleUnderline"/>
          <w:highlight w:val="yellow"/>
        </w:rPr>
        <w:t xml:space="preserve"> of diseases that kill more than 75%</w:t>
      </w:r>
      <w:r w:rsidRPr="00911E66">
        <w:rPr>
          <w:rStyle w:val="StyleUnderline"/>
        </w:rPr>
        <w:t xml:space="preserve"> of those </w:t>
      </w:r>
      <w:r w:rsidRPr="00EC12CD">
        <w:rPr>
          <w:rStyle w:val="StyleUnderline"/>
          <w:highlight w:val="yellow"/>
        </w:rPr>
        <w:t>infected</w:t>
      </w:r>
      <w:r w:rsidRPr="00911E66">
        <w:rPr>
          <w:rStyle w:val="StyleUnderline"/>
        </w:rPr>
        <w:t xml:space="preserve">, the observed </w:t>
      </w:r>
      <w:r w:rsidRPr="00EC12CD">
        <w:rPr>
          <w:rStyle w:val="Emphasis"/>
          <w:highlight w:val="yellow"/>
        </w:rPr>
        <w:t>tendency</w:t>
      </w:r>
      <w:r w:rsidRPr="00EC12CD">
        <w:rPr>
          <w:rStyle w:val="StyleUnderline"/>
          <w:highlight w:val="yellow"/>
        </w:rPr>
        <w:t xml:space="preserve"> of pandemics to </w:t>
      </w:r>
      <w:r w:rsidRPr="00EC12CD">
        <w:rPr>
          <w:rStyle w:val="Emphasis"/>
          <w:highlight w:val="yellow"/>
        </w:rPr>
        <w:t>become less virulent</w:t>
      </w:r>
      <w:r w:rsidRPr="00911E66">
        <w:rPr>
          <w:rStyle w:val="StyleUnderline"/>
        </w:rPr>
        <w:t xml:space="preserve"> as they progress </w:t>
      </w:r>
      <w:r w:rsidRPr="00EC12CD">
        <w:rPr>
          <w:rStyle w:val="StyleUnderline"/>
          <w:highlight w:val="yellow"/>
        </w:rPr>
        <w:t>and</w:t>
      </w:r>
      <w:r w:rsidRPr="00911E66">
        <w:rPr>
          <w:rStyle w:val="StyleUnderline"/>
        </w:rPr>
        <w:t xml:space="preserve"> the theory of </w:t>
      </w:r>
      <w:r w:rsidRPr="00EC12CD">
        <w:rPr>
          <w:rStyle w:val="Emphasis"/>
          <w:highlight w:val="yellow"/>
        </w:rPr>
        <w:t>optimal virulence</w:t>
      </w:r>
      <w:r w:rsidRPr="00911E66">
        <w:rPr>
          <w:sz w:val="16"/>
        </w:rPr>
        <w:t>. However, there is no watertight case against pathogens leading to the extinction of their hosts.</w:t>
      </w:r>
    </w:p>
    <w:p w14:paraId="62C54CBE" w14:textId="77777777" w:rsidR="009F6498" w:rsidRPr="00911E66" w:rsidRDefault="009F6498" w:rsidP="009F6498">
      <w:pPr>
        <w:rPr>
          <w:sz w:val="16"/>
        </w:rPr>
      </w:pPr>
      <w:r w:rsidRPr="00911E66">
        <w:rPr>
          <w:sz w:val="16"/>
        </w:rPr>
        <w:t>[END FOOTNOTE]</w:t>
      </w:r>
    </w:p>
    <w:p w14:paraId="461DFEBF" w14:textId="77777777" w:rsidR="009F6498" w:rsidRPr="00911E66" w:rsidRDefault="009F6498" w:rsidP="009F6498">
      <w:pPr>
        <w:rPr>
          <w:sz w:val="16"/>
        </w:rPr>
      </w:pPr>
      <w:r w:rsidRPr="00911E66">
        <w:rPr>
          <w:rStyle w:val="StyleUnderline"/>
        </w:rPr>
        <w:t xml:space="preserve">In the great bubonic plagues we saw civilization in the affected areas falter, but </w:t>
      </w:r>
      <w:r w:rsidRPr="00911E66">
        <w:rPr>
          <w:rStyle w:val="Emphasis"/>
        </w:rPr>
        <w:t>recover</w:t>
      </w:r>
      <w:r w:rsidRPr="00911E66">
        <w:rPr>
          <w:rStyle w:val="StyleUnderline"/>
        </w:rPr>
        <w:t>. The regional</w:t>
      </w:r>
      <w:r w:rsidRPr="00911E66">
        <w:rPr>
          <w:sz w:val="16"/>
        </w:rPr>
        <w:t xml:space="preserve"> 25 to </w:t>
      </w:r>
      <w:r w:rsidRPr="00EC12CD">
        <w:rPr>
          <w:rStyle w:val="Emphasis"/>
          <w:highlight w:val="yellow"/>
        </w:rPr>
        <w:t>50 percent</w:t>
      </w:r>
      <w:r w:rsidRPr="00911E66">
        <w:rPr>
          <w:rStyle w:val="StyleUnderline"/>
        </w:rPr>
        <w:t xml:space="preserve"> death rate </w:t>
      </w:r>
      <w:r w:rsidRPr="00EC12CD">
        <w:rPr>
          <w:rStyle w:val="StyleUnderline"/>
          <w:highlight w:val="yellow"/>
        </w:rPr>
        <w:t xml:space="preserve">was </w:t>
      </w:r>
      <w:r w:rsidRPr="00EC12CD">
        <w:rPr>
          <w:rStyle w:val="Emphasis"/>
          <w:highlight w:val="yellow"/>
        </w:rPr>
        <w:t>not enough</w:t>
      </w:r>
      <w:r w:rsidRPr="00EC12CD">
        <w:rPr>
          <w:rStyle w:val="StyleUnderline"/>
          <w:highlight w:val="yellow"/>
        </w:rPr>
        <w:t xml:space="preserve"> to</w:t>
      </w:r>
      <w:r w:rsidRPr="00911E66">
        <w:rPr>
          <w:rStyle w:val="StyleUnderline"/>
        </w:rPr>
        <w:t xml:space="preserve"> </w:t>
      </w:r>
      <w:r w:rsidRPr="00911E66">
        <w:rPr>
          <w:rStyle w:val="Emphasis"/>
        </w:rPr>
        <w:t xml:space="preserve">precipitate a continent-wide </w:t>
      </w:r>
      <w:r w:rsidRPr="00EC12CD">
        <w:rPr>
          <w:rStyle w:val="Emphasis"/>
          <w:highlight w:val="yellow"/>
        </w:rPr>
        <w:t>collapse</w:t>
      </w:r>
      <w:r w:rsidRPr="00911E66">
        <w:rPr>
          <w:rStyle w:val="StyleUnderline"/>
        </w:rPr>
        <w:t xml:space="preserve"> of </w:t>
      </w:r>
      <w:r w:rsidRPr="00EC12CD">
        <w:rPr>
          <w:rStyle w:val="StyleUnderline"/>
          <w:highlight w:val="yellow"/>
        </w:rPr>
        <w:t>civilization</w:t>
      </w:r>
      <w:r w:rsidRPr="00911E66">
        <w:rPr>
          <w:sz w:val="16"/>
        </w:rPr>
        <w:t xml:space="preserve">. It changed the relative fortunes of empires, and may have altered the course of history substantially, but </w:t>
      </w:r>
      <w:r w:rsidRPr="00911E66">
        <w:rPr>
          <w:rStyle w:val="StyleUnderline"/>
        </w:rPr>
        <w:t xml:space="preserve">if anything, it gives us reason to believe that human </w:t>
      </w:r>
      <w:r w:rsidRPr="00EC12CD">
        <w:rPr>
          <w:rStyle w:val="StyleUnderline"/>
          <w:highlight w:val="yellow"/>
        </w:rPr>
        <w:t xml:space="preserve">civilization is </w:t>
      </w:r>
      <w:r w:rsidRPr="00EC12CD">
        <w:rPr>
          <w:rStyle w:val="Emphasis"/>
          <w:highlight w:val="yellow"/>
        </w:rPr>
        <w:t xml:space="preserve">likely to make it </w:t>
      </w:r>
      <w:r w:rsidRPr="004F12BA">
        <w:rPr>
          <w:rStyle w:val="Emphasis"/>
        </w:rPr>
        <w:t>through</w:t>
      </w:r>
      <w:r w:rsidRPr="00911E66">
        <w:rPr>
          <w:rStyle w:val="StyleUnderline"/>
        </w:rPr>
        <w:t xml:space="preserve"> future </w:t>
      </w:r>
      <w:r w:rsidRPr="004F12BA">
        <w:rPr>
          <w:rStyle w:val="StyleUnderline"/>
        </w:rPr>
        <w:t>events with similar</w:t>
      </w:r>
      <w:r w:rsidRPr="00911E66">
        <w:rPr>
          <w:rStyle w:val="StyleUnderline"/>
        </w:rPr>
        <w:t xml:space="preserve"> death </w:t>
      </w:r>
      <w:r w:rsidRPr="004F12BA">
        <w:rPr>
          <w:rStyle w:val="StyleUnderline"/>
        </w:rPr>
        <w:t xml:space="preserve">rates, </w:t>
      </w:r>
      <w:r w:rsidRPr="00EC12CD">
        <w:rPr>
          <w:rStyle w:val="Emphasis"/>
          <w:highlight w:val="yellow"/>
        </w:rPr>
        <w:t>even if</w:t>
      </w:r>
      <w:r w:rsidRPr="00911E66">
        <w:rPr>
          <w:sz w:val="16"/>
        </w:rPr>
        <w:t xml:space="preserve"> they were </w:t>
      </w:r>
      <w:r w:rsidRPr="00EC12CD">
        <w:rPr>
          <w:rStyle w:val="Emphasis"/>
          <w:highlight w:val="yellow"/>
        </w:rPr>
        <w:t>global</w:t>
      </w:r>
      <w:r w:rsidRPr="00911E66">
        <w:rPr>
          <w:sz w:val="16"/>
        </w:rPr>
        <w:t xml:space="preserve"> in scale. </w:t>
      </w:r>
    </w:p>
    <w:p w14:paraId="07C2CA8B" w14:textId="77777777" w:rsidR="009F6498" w:rsidRPr="00911E66" w:rsidRDefault="009F6498" w:rsidP="009F6498">
      <w:pPr>
        <w:rPr>
          <w:sz w:val="16"/>
        </w:rPr>
      </w:pPr>
      <w:r w:rsidRPr="00911E66">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6E0F236" w14:textId="77777777" w:rsidR="009F6498" w:rsidRDefault="009F6498" w:rsidP="009F6498">
      <w:pPr>
        <w:rPr>
          <w:sz w:val="16"/>
        </w:rPr>
      </w:pPr>
      <w:r w:rsidRPr="00911E66">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11E66">
        <w:rPr>
          <w:rStyle w:val="StyleUnderline"/>
        </w:rPr>
        <w:t xml:space="preserve">The strongest case against existential risk from natural pandemics is the </w:t>
      </w:r>
      <w:r w:rsidRPr="00911E66">
        <w:rPr>
          <w:rStyle w:val="Emphasis"/>
        </w:rPr>
        <w:t>fossil record</w:t>
      </w:r>
      <w:r w:rsidRPr="00911E66">
        <w:rPr>
          <w:sz w:val="16"/>
        </w:rPr>
        <w:t xml:space="preserve"> argument from Chapter 3. </w:t>
      </w:r>
      <w:r w:rsidRPr="00EC12CD">
        <w:rPr>
          <w:rStyle w:val="StyleUnderline"/>
          <w:highlight w:val="yellow"/>
        </w:rPr>
        <w:t>Extinction risk</w:t>
      </w:r>
      <w:r w:rsidRPr="00911E66">
        <w:rPr>
          <w:rStyle w:val="StyleUnderline"/>
        </w:rPr>
        <w:t xml:space="preserve"> from natural causes </w:t>
      </w:r>
      <w:r w:rsidRPr="00EC12CD">
        <w:rPr>
          <w:rStyle w:val="StyleUnderline"/>
          <w:highlight w:val="yellow"/>
        </w:rPr>
        <w:t xml:space="preserve">above </w:t>
      </w:r>
      <w:r w:rsidRPr="00EC12CD">
        <w:rPr>
          <w:rStyle w:val="Emphasis"/>
          <w:highlight w:val="yellow"/>
        </w:rPr>
        <w:t>0.1 percent per century</w:t>
      </w:r>
      <w:r w:rsidRPr="00EC12CD">
        <w:rPr>
          <w:rStyle w:val="StyleUnderline"/>
          <w:highlight w:val="yellow"/>
        </w:rPr>
        <w:t xml:space="preserve"> is </w:t>
      </w:r>
      <w:r w:rsidRPr="00EC12CD">
        <w:rPr>
          <w:rStyle w:val="Emphasis"/>
          <w:highlight w:val="yellow"/>
        </w:rPr>
        <w:t>incompatible</w:t>
      </w:r>
      <w:r w:rsidRPr="00EC12CD">
        <w:rPr>
          <w:rStyle w:val="StyleUnderline"/>
          <w:highlight w:val="yellow"/>
        </w:rPr>
        <w:t xml:space="preserve"> with</w:t>
      </w:r>
      <w:r w:rsidRPr="00911E66">
        <w:rPr>
          <w:rStyle w:val="StyleUnderline"/>
        </w:rPr>
        <w:t xml:space="preserve"> the </w:t>
      </w:r>
      <w:r w:rsidRPr="00EC12CD">
        <w:rPr>
          <w:rStyle w:val="Emphasis"/>
          <w:highlight w:val="yellow"/>
        </w:rPr>
        <w:t>evidence</w:t>
      </w:r>
      <w:r w:rsidRPr="00EC12CD">
        <w:rPr>
          <w:rStyle w:val="StyleUnderline"/>
          <w:highlight w:val="yellow"/>
        </w:rPr>
        <w:t xml:space="preserve"> of </w:t>
      </w:r>
      <w:r w:rsidRPr="00EC12CD">
        <w:rPr>
          <w:rStyle w:val="Emphasis"/>
          <w:highlight w:val="yellow"/>
        </w:rPr>
        <w:t>how long</w:t>
      </w:r>
      <w:r w:rsidRPr="00EC12CD">
        <w:rPr>
          <w:rStyle w:val="StyleUnderline"/>
          <w:highlight w:val="yellow"/>
        </w:rPr>
        <w:t xml:space="preserve"> humanity</w:t>
      </w:r>
      <w:r w:rsidRPr="00911E66">
        <w:rPr>
          <w:rStyle w:val="StyleUnderline"/>
        </w:rPr>
        <w:t xml:space="preserve"> and similar species have </w:t>
      </w:r>
      <w:r w:rsidRPr="00EC12CD">
        <w:rPr>
          <w:rStyle w:val="StyleUnderline"/>
          <w:highlight w:val="yellow"/>
        </w:rPr>
        <w:t>lasted</w:t>
      </w:r>
      <w:r w:rsidRPr="00911E66">
        <w:rPr>
          <w:sz w:val="16"/>
        </w:rPr>
        <w:t xml:space="preserve">. But this argument only works where the risk to humanity now is similar or lower than the </w:t>
      </w:r>
      <w:proofErr w:type="spellStart"/>
      <w:r w:rsidRPr="00911E66">
        <w:rPr>
          <w:sz w:val="16"/>
        </w:rPr>
        <w:t>longterm</w:t>
      </w:r>
      <w:proofErr w:type="spellEnd"/>
      <w:r w:rsidRPr="00911E66">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EB8F8E8" w14:textId="77777777" w:rsidR="009F6498" w:rsidRDefault="009F6498" w:rsidP="009F6498"/>
    <w:p w14:paraId="69319659" w14:textId="77777777" w:rsidR="009F6498" w:rsidRPr="00F62154" w:rsidRDefault="009F6498" w:rsidP="009F6498">
      <w:pPr>
        <w:pStyle w:val="Heading4"/>
        <w:rPr>
          <w:rFonts w:cs="Arial"/>
        </w:rPr>
      </w:pPr>
      <w:r>
        <w:rPr>
          <w:rFonts w:cs="Arial"/>
        </w:rPr>
        <w:t>Pandemics</w:t>
      </w:r>
      <w:r w:rsidRPr="00F62154">
        <w:rPr>
          <w:rFonts w:cs="Arial"/>
        </w:rPr>
        <w:t xml:space="preserve"> solve nuclear war---it’s likely now.</w:t>
      </w:r>
    </w:p>
    <w:p w14:paraId="2E61CBC5" w14:textId="77777777" w:rsidR="009F6498" w:rsidRPr="00F62154" w:rsidRDefault="009F6498" w:rsidP="009F6498">
      <w:r w:rsidRPr="00F62154">
        <w:t xml:space="preserve">Barry. R. </w:t>
      </w:r>
      <w:r w:rsidRPr="00F62154">
        <w:rPr>
          <w:rStyle w:val="Style13ptBold"/>
        </w:rPr>
        <w:t>Posen 20</w:t>
      </w:r>
      <w:r w:rsidRPr="00F62154">
        <w:t xml:space="preserve">. Ford International Professor of Political Science at MIT and Director Emeritus of the MIT Security Studies Program. 4/23/2020. “Do Pandemics Promote Peace?” </w:t>
      </w:r>
      <w:hyperlink r:id="rId20" w:history="1">
        <w:r w:rsidRPr="00F62154">
          <w:rPr>
            <w:rStyle w:val="Hyperlink"/>
          </w:rPr>
          <w:t>https://www.foreignaffairs.com/articles/china/2020-04-23/do-pandemics-promote-peace</w:t>
        </w:r>
      </w:hyperlink>
      <w:r w:rsidRPr="00F62154">
        <w:t>. DOA: 9/2/2020. SIR.</w:t>
      </w:r>
    </w:p>
    <w:p w14:paraId="78D30C92" w14:textId="77777777" w:rsidR="009F6498" w:rsidRDefault="009F6498" w:rsidP="009F6498">
      <w:pPr>
        <w:rPr>
          <w:rStyle w:val="Emphasis"/>
        </w:rPr>
      </w:pPr>
      <w:r w:rsidRPr="00F62154">
        <w:rPr>
          <w:sz w:val="16"/>
        </w:rPr>
        <w:t xml:space="preserve">What these analysts miss is that </w:t>
      </w:r>
      <w:r w:rsidRPr="00EC12CD">
        <w:rPr>
          <w:rStyle w:val="Emphasis"/>
          <w:highlight w:val="yellow"/>
        </w:rPr>
        <w:t>COVID</w:t>
      </w:r>
      <w:r w:rsidRPr="00F62154">
        <w:rPr>
          <w:rStyle w:val="Emphasis"/>
        </w:rPr>
        <w:t>-19</w:t>
      </w:r>
      <w:r w:rsidRPr="00F62154">
        <w:rPr>
          <w:sz w:val="16"/>
        </w:rPr>
        <w:t>, the disease caused by the coronavirus,</w:t>
      </w:r>
      <w:r w:rsidRPr="00F62154">
        <w:rPr>
          <w:u w:val="single"/>
        </w:rPr>
        <w:t xml:space="preserve"> </w:t>
      </w:r>
      <w:r w:rsidRPr="00EC12CD">
        <w:rPr>
          <w:highlight w:val="yellow"/>
          <w:u w:val="single"/>
        </w:rPr>
        <w:t xml:space="preserve">is </w:t>
      </w:r>
      <w:r w:rsidRPr="00EC12CD">
        <w:rPr>
          <w:rStyle w:val="Emphasis"/>
          <w:highlight w:val="yellow"/>
        </w:rPr>
        <w:t>weakening</w:t>
      </w:r>
      <w:r w:rsidRPr="00F62154">
        <w:rPr>
          <w:u w:val="single"/>
        </w:rPr>
        <w:t xml:space="preserve"> all of the </w:t>
      </w:r>
      <w:r w:rsidRPr="00F62154">
        <w:rPr>
          <w:rStyle w:val="Emphasis"/>
        </w:rPr>
        <w:t>great</w:t>
      </w:r>
      <w:r w:rsidRPr="00F62154">
        <w:rPr>
          <w:u w:val="single"/>
        </w:rPr>
        <w:t xml:space="preserve"> and </w:t>
      </w:r>
      <w:r w:rsidRPr="00F62154">
        <w:rPr>
          <w:rStyle w:val="Emphasis"/>
        </w:rPr>
        <w:t xml:space="preserve">middle </w:t>
      </w:r>
      <w:r w:rsidRPr="00EC12CD">
        <w:rPr>
          <w:rStyle w:val="Emphasis"/>
          <w:highlight w:val="yellow"/>
        </w:rPr>
        <w:t>powers</w:t>
      </w:r>
      <w:r w:rsidRPr="00F62154">
        <w:rPr>
          <w:u w:val="single"/>
        </w:rPr>
        <w:t xml:space="preserve"> more or less </w:t>
      </w:r>
      <w:r w:rsidRPr="00EC12CD">
        <w:rPr>
          <w:rStyle w:val="Emphasis"/>
          <w:highlight w:val="yellow"/>
        </w:rPr>
        <w:t>equally</w:t>
      </w:r>
      <w:r w:rsidRPr="00F62154">
        <w:rPr>
          <w:u w:val="single"/>
        </w:rPr>
        <w:t xml:space="preserve">. None is likely to gain a </w:t>
      </w:r>
      <w:r w:rsidRPr="00F62154">
        <w:rPr>
          <w:rStyle w:val="Emphasis"/>
        </w:rPr>
        <w:t>meaningful advantage</w:t>
      </w:r>
      <w:r w:rsidRPr="00F62154">
        <w:rPr>
          <w:u w:val="single"/>
        </w:rPr>
        <w:t xml:space="preserve"> over the others. All will have ample reason to be </w:t>
      </w:r>
      <w:r w:rsidRPr="00EC12CD">
        <w:rPr>
          <w:rStyle w:val="Emphasis"/>
          <w:highlight w:val="yellow"/>
        </w:rPr>
        <w:t>pessimistic</w:t>
      </w:r>
      <w:r w:rsidRPr="00EC12CD">
        <w:rPr>
          <w:highlight w:val="yellow"/>
          <w:u w:val="single"/>
        </w:rPr>
        <w:t xml:space="preserve"> about</w:t>
      </w:r>
      <w:r w:rsidRPr="00F62154">
        <w:rPr>
          <w:sz w:val="16"/>
        </w:rPr>
        <w:t xml:space="preserve"> their </w:t>
      </w:r>
      <w:r w:rsidRPr="00F62154">
        <w:rPr>
          <w:rStyle w:val="Emphasis"/>
        </w:rPr>
        <w:t>military capabilities</w:t>
      </w:r>
      <w:r w:rsidRPr="00F62154">
        <w:rPr>
          <w:u w:val="single"/>
        </w:rPr>
        <w:t xml:space="preserve"> and</w:t>
      </w:r>
      <w:r w:rsidRPr="00F62154">
        <w:rPr>
          <w:sz w:val="16"/>
        </w:rPr>
        <w:t xml:space="preserve"> their</w:t>
      </w:r>
      <w:r w:rsidRPr="00F62154">
        <w:rPr>
          <w:u w:val="single"/>
        </w:rPr>
        <w:t xml:space="preserve"> </w:t>
      </w:r>
      <w:r w:rsidRPr="00F62154">
        <w:rPr>
          <w:rStyle w:val="Emphasis"/>
        </w:rPr>
        <w:t xml:space="preserve">overall </w:t>
      </w:r>
      <w:r w:rsidRPr="00EC12CD">
        <w:rPr>
          <w:rStyle w:val="Emphasis"/>
          <w:highlight w:val="yellow"/>
        </w:rPr>
        <w:t>readiness for war</w:t>
      </w:r>
      <w:r w:rsidRPr="00F62154">
        <w:rPr>
          <w:sz w:val="16"/>
        </w:rPr>
        <w:t xml:space="preserve">. For the duration of the pandemic, at least, and </w:t>
      </w:r>
      <w:r w:rsidRPr="00F62154">
        <w:rPr>
          <w:u w:val="single"/>
        </w:rPr>
        <w:t xml:space="preserve">probably </w:t>
      </w:r>
      <w:r w:rsidRPr="00F62154">
        <w:rPr>
          <w:rStyle w:val="Emphasis"/>
        </w:rPr>
        <w:t>for years afterward</w:t>
      </w:r>
      <w:r w:rsidRPr="00F62154">
        <w:rPr>
          <w:u w:val="single"/>
        </w:rPr>
        <w:t xml:space="preserve">, the </w:t>
      </w:r>
      <w:r w:rsidRPr="00EC12CD">
        <w:rPr>
          <w:rStyle w:val="Emphasis"/>
          <w:highlight w:val="yellow"/>
        </w:rPr>
        <w:t>odds of</w:t>
      </w:r>
      <w:r w:rsidRPr="00F62154">
        <w:rPr>
          <w:rStyle w:val="Emphasis"/>
        </w:rPr>
        <w:t xml:space="preserve"> a </w:t>
      </w:r>
      <w:r w:rsidRPr="00EC12CD">
        <w:rPr>
          <w:rStyle w:val="Emphasis"/>
          <w:highlight w:val="yellow"/>
        </w:rPr>
        <w:t>war</w:t>
      </w:r>
      <w:r w:rsidRPr="00F62154">
        <w:rPr>
          <w:u w:val="single"/>
        </w:rPr>
        <w:t xml:space="preserve"> between </w:t>
      </w:r>
      <w:r w:rsidRPr="00F62154">
        <w:rPr>
          <w:rStyle w:val="Emphasis"/>
        </w:rPr>
        <w:t xml:space="preserve">major powers will </w:t>
      </w:r>
      <w:r w:rsidRPr="00EC12CD">
        <w:rPr>
          <w:rStyle w:val="Emphasis"/>
          <w:highlight w:val="yellow"/>
        </w:rPr>
        <w:t>go down</w:t>
      </w:r>
      <w:r w:rsidRPr="00F62154">
        <w:rPr>
          <w:u w:val="single"/>
        </w:rPr>
        <w:t xml:space="preserve">, not up. </w:t>
      </w:r>
      <w:r w:rsidRPr="00EC12CD">
        <w:rPr>
          <w:rStyle w:val="Emphasis"/>
          <w:highlight w:val="yellow"/>
        </w:rPr>
        <w:t xml:space="preserve">PAX EPIDEMICA? </w:t>
      </w:r>
      <w:r w:rsidRPr="00EC12CD">
        <w:rPr>
          <w:highlight w:val="yellow"/>
          <w:u w:val="single"/>
        </w:rPr>
        <w:t>A</w:t>
      </w:r>
      <w:r w:rsidRPr="00F62154">
        <w:rPr>
          <w:u w:val="single"/>
        </w:rPr>
        <w:t xml:space="preserve"> </w:t>
      </w:r>
      <w:r w:rsidRPr="00F62154">
        <w:rPr>
          <w:rStyle w:val="Emphasis"/>
        </w:rPr>
        <w:t xml:space="preserve">cursory </w:t>
      </w:r>
      <w:r w:rsidRPr="00EC12CD">
        <w:rPr>
          <w:rStyle w:val="Emphasis"/>
          <w:highlight w:val="yellow"/>
        </w:rPr>
        <w:t>survey</w:t>
      </w:r>
      <w:r w:rsidRPr="00EC12CD">
        <w:rPr>
          <w:highlight w:val="yellow"/>
          <w:u w:val="single"/>
        </w:rPr>
        <w:t xml:space="preserve"> of </w:t>
      </w:r>
      <w:r w:rsidRPr="00F62154">
        <w:rPr>
          <w:u w:val="single"/>
        </w:rPr>
        <w:t xml:space="preserve">the </w:t>
      </w:r>
      <w:r w:rsidRPr="00F62154">
        <w:rPr>
          <w:rStyle w:val="Emphasis"/>
        </w:rPr>
        <w:t xml:space="preserve">scholarly </w:t>
      </w:r>
      <w:r w:rsidRPr="00EC12CD">
        <w:rPr>
          <w:rStyle w:val="Emphasis"/>
          <w:highlight w:val="yellow"/>
        </w:rPr>
        <w:t>lit</w:t>
      </w:r>
      <w:r w:rsidRPr="00F62154">
        <w:rPr>
          <w:u w:val="single"/>
        </w:rPr>
        <w:t xml:space="preserve">erature </w:t>
      </w:r>
      <w:r w:rsidRPr="00EC12CD">
        <w:rPr>
          <w:highlight w:val="yellow"/>
          <w:u w:val="single"/>
        </w:rPr>
        <w:t xml:space="preserve">on </w:t>
      </w:r>
      <w:r w:rsidRPr="00EC12CD">
        <w:rPr>
          <w:rStyle w:val="Emphasis"/>
          <w:highlight w:val="yellow"/>
        </w:rPr>
        <w:t>war and disease</w:t>
      </w:r>
      <w:r w:rsidRPr="00F62154">
        <w:rPr>
          <w:u w:val="single"/>
        </w:rPr>
        <w:t xml:space="preserve"> appears to </w:t>
      </w:r>
      <w:r w:rsidRPr="00EC12CD">
        <w:rPr>
          <w:highlight w:val="yellow"/>
          <w:u w:val="single"/>
        </w:rPr>
        <w:t>confirm</w:t>
      </w:r>
      <w:r w:rsidRPr="00F62154">
        <w:rPr>
          <w:sz w:val="16"/>
        </w:rPr>
        <w:t xml:space="preserve"> Blainey’s observation </w:t>
      </w:r>
      <w:r w:rsidRPr="00F62154">
        <w:rPr>
          <w:u w:val="single"/>
        </w:rPr>
        <w:t xml:space="preserve">that </w:t>
      </w:r>
      <w:r w:rsidRPr="00EC12CD">
        <w:rPr>
          <w:rStyle w:val="Emphasis"/>
          <w:highlight w:val="yellow"/>
        </w:rPr>
        <w:t>pessimism is conducive to peace</w:t>
      </w:r>
      <w:r w:rsidRPr="00F62154">
        <w:rPr>
          <w:u w:val="single"/>
        </w:rPr>
        <w:t>. Scholars have documented again and again how war creates permissive conditions for disease—in armies as well as civilians in the fought-over territories</w:t>
      </w:r>
      <w:r w:rsidRPr="00F62154">
        <w:rPr>
          <w:sz w:val="16"/>
        </w:rPr>
        <w:t xml:space="preserve">.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 </w:t>
      </w:r>
      <w:r w:rsidRPr="00F62154">
        <w:rPr>
          <w:u w:val="single"/>
        </w:rPr>
        <w:t xml:space="preserve">That </w:t>
      </w:r>
      <w:r w:rsidRPr="00EC12CD">
        <w:rPr>
          <w:rStyle w:val="Emphasis"/>
          <w:highlight w:val="yellow"/>
        </w:rPr>
        <w:t>sickness slows the march to war</w:t>
      </w:r>
      <w:r w:rsidRPr="00F62154">
        <w:rPr>
          <w:u w:val="single"/>
        </w:rPr>
        <w:t xml:space="preserve"> is partly due to the fact that war </w:t>
      </w:r>
      <w:r w:rsidRPr="00F62154">
        <w:rPr>
          <w:rStyle w:val="Emphasis"/>
        </w:rPr>
        <w:t>depends on people</w:t>
      </w:r>
      <w:r w:rsidRPr="00F62154">
        <w:rPr>
          <w:u w:val="single"/>
        </w:rPr>
        <w:t xml:space="preserve">. </w:t>
      </w:r>
      <w:r w:rsidRPr="00EC12CD">
        <w:rPr>
          <w:highlight w:val="yellow"/>
          <w:u w:val="single"/>
        </w:rPr>
        <w:t>When people fall ill, they can’t be</w:t>
      </w:r>
      <w:r w:rsidRPr="00F62154">
        <w:rPr>
          <w:u w:val="single"/>
        </w:rPr>
        <w:t xml:space="preserve"> </w:t>
      </w:r>
      <w:r w:rsidRPr="00F62154">
        <w:rPr>
          <w:rStyle w:val="Emphasis"/>
        </w:rPr>
        <w:t>counted on</w:t>
      </w:r>
      <w:r w:rsidRPr="00F62154">
        <w:rPr>
          <w:sz w:val="16"/>
        </w:rPr>
        <w:t xml:space="preserve"> to perform well </w:t>
      </w:r>
      <w:r w:rsidRPr="00EC12CD">
        <w:rPr>
          <w:highlight w:val="yellow"/>
          <w:u w:val="single"/>
        </w:rPr>
        <w:t>in combat</w:t>
      </w:r>
      <w:r w:rsidRPr="00F62154">
        <w:rPr>
          <w:sz w:val="16"/>
        </w:rPr>
        <w:t xml:space="preserve">. Military medicine made enormous strides in the years leading up to World War I, prior to which armies suffered higher numbers of casualties from disease than from combat. But </w:t>
      </w:r>
      <w:r w:rsidRPr="00EC12CD">
        <w:rPr>
          <w:highlight w:val="yellow"/>
          <w:u w:val="single"/>
        </w:rPr>
        <w:t>pandemics</w:t>
      </w:r>
      <w:r w:rsidRPr="00F62154">
        <w:rPr>
          <w:u w:val="single"/>
        </w:rPr>
        <w:t xml:space="preserve"> still </w:t>
      </w:r>
      <w:r w:rsidRPr="00EC12CD">
        <w:rPr>
          <w:rStyle w:val="Emphasis"/>
          <w:highlight w:val="yellow"/>
        </w:rPr>
        <w:t>threaten</w:t>
      </w:r>
      <w:r w:rsidRPr="00F62154">
        <w:rPr>
          <w:rStyle w:val="Emphasis"/>
        </w:rPr>
        <w:t xml:space="preserve"> military </w:t>
      </w:r>
      <w:r w:rsidRPr="00EC12CD">
        <w:rPr>
          <w:rStyle w:val="Emphasis"/>
          <w:highlight w:val="yellow"/>
        </w:rPr>
        <w:t>units</w:t>
      </w:r>
      <w:r w:rsidRPr="00F62154">
        <w:rPr>
          <w:sz w:val="16"/>
        </w:rPr>
        <w:t>, as those onboard U.S. and French aircraft carriers,</w:t>
      </w:r>
      <w:r w:rsidRPr="00F62154">
        <w:rPr>
          <w:u w:val="single"/>
        </w:rPr>
        <w:t xml:space="preserve"> </w:t>
      </w:r>
      <w:r w:rsidRPr="00F62154">
        <w:rPr>
          <w:rStyle w:val="Emphasis"/>
        </w:rPr>
        <w:t>hundreds</w:t>
      </w:r>
      <w:r w:rsidRPr="00F62154">
        <w:rPr>
          <w:u w:val="single"/>
        </w:rPr>
        <w:t xml:space="preserve"> of whom </w:t>
      </w:r>
      <w:r w:rsidRPr="00F62154">
        <w:rPr>
          <w:rStyle w:val="Emphasis"/>
        </w:rPr>
        <w:t>tested positive for COVID-19</w:t>
      </w:r>
      <w:r w:rsidRPr="00F62154">
        <w:rPr>
          <w:u w:val="single"/>
        </w:rPr>
        <w:t xml:space="preserve">, know well. Sailors and </w:t>
      </w:r>
      <w:r w:rsidRPr="00EC12CD">
        <w:rPr>
          <w:highlight w:val="yellow"/>
          <w:u w:val="single"/>
        </w:rPr>
        <w:t>soldiers</w:t>
      </w:r>
      <w:r w:rsidRPr="00F62154">
        <w:rPr>
          <w:u w:val="single"/>
        </w:rPr>
        <w:t xml:space="preserve"> in the field are among the </w:t>
      </w:r>
      <w:r w:rsidRPr="00F62154">
        <w:rPr>
          <w:rStyle w:val="Emphasis"/>
        </w:rPr>
        <w:t>most vulnerable</w:t>
      </w:r>
      <w:r w:rsidRPr="00F62154">
        <w:rPr>
          <w:sz w:val="16"/>
        </w:rPr>
        <w:t xml:space="preserve"> because they are packed together. But even </w:t>
      </w:r>
      <w:r w:rsidRPr="00F62154">
        <w:rPr>
          <w:rStyle w:val="Emphasis"/>
        </w:rPr>
        <w:t xml:space="preserve">airmen are </w:t>
      </w:r>
      <w:r w:rsidRPr="00EC12CD">
        <w:rPr>
          <w:rStyle w:val="Emphasis"/>
          <w:highlight w:val="yellow"/>
        </w:rPr>
        <w:t>at risk</w:t>
      </w:r>
      <w:r w:rsidRPr="00F62154">
        <w:rPr>
          <w:u w:val="single"/>
        </w:rPr>
        <w:t xml:space="preserve">, since they must take refuge from air attacks in bunkers, where </w:t>
      </w:r>
      <w:r w:rsidRPr="00F62154">
        <w:rPr>
          <w:rStyle w:val="Emphasis"/>
        </w:rPr>
        <w:t>the virus</w:t>
      </w:r>
      <w:r w:rsidRPr="00F62154">
        <w:rPr>
          <w:u w:val="single"/>
        </w:rPr>
        <w:t xml:space="preserve"> could </w:t>
      </w:r>
      <w:r w:rsidRPr="00F62154">
        <w:rPr>
          <w:rStyle w:val="Emphasis"/>
        </w:rPr>
        <w:t>also spread rapidly</w:t>
      </w:r>
      <w:r w:rsidRPr="00F62154">
        <w:rPr>
          <w:u w:val="single"/>
        </w:rPr>
        <w:t xml:space="preserve">. </w:t>
      </w:r>
      <w:r w:rsidRPr="00EC12CD">
        <w:rPr>
          <w:highlight w:val="yellow"/>
          <w:u w:val="single"/>
        </w:rPr>
        <w:t>Ground campaigns</w:t>
      </w:r>
      <w:r w:rsidRPr="00F62154">
        <w:rPr>
          <w:u w:val="single"/>
        </w:rPr>
        <w:t xml:space="preserve"> in urban areas </w:t>
      </w:r>
      <w:r w:rsidRPr="00EC12CD">
        <w:rPr>
          <w:highlight w:val="yellow"/>
          <w:u w:val="single"/>
        </w:rPr>
        <w:t xml:space="preserve">pose </w:t>
      </w:r>
      <w:r w:rsidRPr="00F62154">
        <w:rPr>
          <w:u w:val="single"/>
        </w:rPr>
        <w:t xml:space="preserve">still </w:t>
      </w:r>
      <w:r w:rsidRPr="00F62154">
        <w:rPr>
          <w:rStyle w:val="Emphasis"/>
        </w:rPr>
        <w:t xml:space="preserve">greater </w:t>
      </w:r>
      <w:r w:rsidRPr="00EC12CD">
        <w:rPr>
          <w:rStyle w:val="Emphasis"/>
          <w:highlight w:val="yellow"/>
        </w:rPr>
        <w:t>dangers</w:t>
      </w:r>
      <w:r w:rsidRPr="00EC12CD">
        <w:rPr>
          <w:highlight w:val="yellow"/>
          <w:u w:val="single"/>
        </w:rPr>
        <w:t xml:space="preserve"> in </w:t>
      </w:r>
      <w:r w:rsidRPr="00EC12CD">
        <w:rPr>
          <w:rStyle w:val="Emphasis"/>
          <w:highlight w:val="yellow"/>
        </w:rPr>
        <w:t>pandemic</w:t>
      </w:r>
      <w:r w:rsidRPr="00F62154">
        <w:rPr>
          <w:rStyle w:val="Emphasis"/>
        </w:rPr>
        <w:t xml:space="preserve"> times</w:t>
      </w:r>
      <w:r w:rsidRPr="00F62154">
        <w:rPr>
          <w:sz w:val="16"/>
        </w:rPr>
        <w:t>. Much recent ground combat has been in cities in poor countries with few or no public health resources, environments highly favorable to illness. Ground combat also usually produces prisoners, any of whom can be infected. A vaccine may eventually solve these problems, but</w:t>
      </w:r>
      <w:r w:rsidRPr="00F62154">
        <w:rPr>
          <w:u w:val="single"/>
        </w:rPr>
        <w:t xml:space="preserve"> an </w:t>
      </w:r>
      <w:r w:rsidRPr="00F62154">
        <w:rPr>
          <w:rStyle w:val="Emphasis"/>
        </w:rPr>
        <w:t xml:space="preserve">abundance of </w:t>
      </w:r>
      <w:r w:rsidRPr="00EC12CD">
        <w:rPr>
          <w:rStyle w:val="Emphasis"/>
          <w:highlight w:val="yellow"/>
        </w:rPr>
        <w:t>caution</w:t>
      </w:r>
      <w:r w:rsidRPr="00F62154">
        <w:rPr>
          <w:rStyle w:val="StyleUnderline"/>
        </w:rPr>
        <w:t xml:space="preserve"> i</w:t>
      </w:r>
      <w:r w:rsidRPr="00F62154">
        <w:rPr>
          <w:u w:val="single"/>
        </w:rPr>
        <w:t xml:space="preserve">s </w:t>
      </w:r>
      <w:r w:rsidRPr="00EC12CD">
        <w:rPr>
          <w:rStyle w:val="Emphasis"/>
          <w:highlight w:val="yellow"/>
        </w:rPr>
        <w:t>likely</w:t>
      </w:r>
      <w:r w:rsidRPr="00F62154">
        <w:rPr>
          <w:rStyle w:val="Emphasis"/>
        </w:rPr>
        <w:t xml:space="preserve"> to persist</w:t>
      </w:r>
      <w:r w:rsidRPr="00F62154">
        <w:rPr>
          <w:u w:val="single"/>
        </w:rPr>
        <w:t xml:space="preserve"> for some time after it comes into use. Major </w:t>
      </w:r>
      <w:r w:rsidRPr="00EC12CD">
        <w:rPr>
          <w:highlight w:val="yellow"/>
          <w:u w:val="single"/>
        </w:rPr>
        <w:t>outbreaks damage</w:t>
      </w:r>
      <w:r w:rsidRPr="00F62154">
        <w:rPr>
          <w:u w:val="single"/>
        </w:rPr>
        <w:t xml:space="preserve"> </w:t>
      </w:r>
      <w:r w:rsidRPr="00F62154">
        <w:rPr>
          <w:rStyle w:val="Emphasis"/>
        </w:rPr>
        <w:t xml:space="preserve">national </w:t>
      </w:r>
      <w:r w:rsidRPr="00EC12CD">
        <w:rPr>
          <w:rStyle w:val="Emphasis"/>
          <w:highlight w:val="yellow"/>
        </w:rPr>
        <w:t>economies</w:t>
      </w:r>
      <w:r w:rsidRPr="00F62154">
        <w:rPr>
          <w:u w:val="single"/>
        </w:rPr>
        <w:t xml:space="preserve">, which are </w:t>
      </w:r>
      <w:r w:rsidRPr="00EC12CD">
        <w:rPr>
          <w:highlight w:val="yellow"/>
          <w:u w:val="single"/>
        </w:rPr>
        <w:t xml:space="preserve">the </w:t>
      </w:r>
      <w:r w:rsidRPr="00EC12CD">
        <w:rPr>
          <w:rStyle w:val="Emphasis"/>
          <w:highlight w:val="yellow"/>
        </w:rPr>
        <w:t>source of military power.</w:t>
      </w:r>
      <w:r w:rsidRPr="00EC12CD">
        <w:rPr>
          <w:highlight w:val="yellow"/>
          <w:u w:val="single"/>
        </w:rPr>
        <w:t xml:space="preserve"> </w:t>
      </w:r>
      <w:r w:rsidRPr="00F62154">
        <w:rPr>
          <w:u w:val="single"/>
        </w:rPr>
        <w:t xml:space="preserve">The most important reason </w:t>
      </w:r>
      <w:r w:rsidRPr="00EC12CD">
        <w:rPr>
          <w:rStyle w:val="Emphasis"/>
          <w:highlight w:val="yellow"/>
        </w:rPr>
        <w:t>disease inhibits war</w:t>
      </w:r>
      <w:r w:rsidRPr="00F62154">
        <w:rPr>
          <w:u w:val="single"/>
        </w:rPr>
        <w:t xml:space="preserve"> is economic. Major outbreaks damage national economies, which are the source of military power. COVID-19 is a pandemic—by definition a worldwide phenomenon. </w:t>
      </w:r>
      <w:r w:rsidRPr="00EC12CD">
        <w:rPr>
          <w:highlight w:val="yellow"/>
          <w:u w:val="single"/>
        </w:rPr>
        <w:t>All</w:t>
      </w:r>
      <w:r w:rsidRPr="00F62154">
        <w:rPr>
          <w:u w:val="single"/>
        </w:rPr>
        <w:t xml:space="preserve"> great and middle </w:t>
      </w:r>
      <w:r w:rsidRPr="00EC12CD">
        <w:rPr>
          <w:highlight w:val="yellow"/>
          <w:u w:val="single"/>
        </w:rPr>
        <w:t xml:space="preserve">powers </w:t>
      </w:r>
      <w:r w:rsidRPr="00F62154">
        <w:rPr>
          <w:u w:val="single"/>
        </w:rPr>
        <w:t xml:space="preserve">appear to be adversely affected, and all </w:t>
      </w:r>
      <w:r w:rsidRPr="00EC12CD">
        <w:rPr>
          <w:highlight w:val="yellow"/>
          <w:u w:val="single"/>
        </w:rPr>
        <w:t>have reason to be pessimistic about</w:t>
      </w:r>
      <w:r w:rsidRPr="00F62154">
        <w:rPr>
          <w:u w:val="single"/>
        </w:rPr>
        <w:t xml:space="preserve"> their </w:t>
      </w:r>
      <w:r w:rsidRPr="00EC12CD">
        <w:rPr>
          <w:rStyle w:val="Emphasis"/>
          <w:highlight w:val="yellow"/>
        </w:rPr>
        <w:t>military prospects</w:t>
      </w:r>
      <w:r w:rsidRPr="00F62154">
        <w:rPr>
          <w:u w:val="single"/>
        </w:rPr>
        <w:t xml:space="preserve">. Their </w:t>
      </w:r>
      <w:r w:rsidRPr="00EC12CD">
        <w:rPr>
          <w:highlight w:val="yellow"/>
          <w:u w:val="single"/>
        </w:rPr>
        <w:t>economies</w:t>
      </w:r>
      <w:r w:rsidRPr="00F62154">
        <w:rPr>
          <w:u w:val="single"/>
        </w:rPr>
        <w:t xml:space="preserve"> are </w:t>
      </w:r>
      <w:r w:rsidRPr="00EC12CD">
        <w:rPr>
          <w:highlight w:val="yellow"/>
          <w:u w:val="single"/>
        </w:rPr>
        <w:t>shrinking</w:t>
      </w:r>
      <w:r w:rsidRPr="00F62154">
        <w:rPr>
          <w:u w:val="single"/>
        </w:rPr>
        <w:t xml:space="preserve"> fast, and </w:t>
      </w:r>
      <w:r w:rsidRPr="00F62154">
        <w:rPr>
          <w:rStyle w:val="Emphasis"/>
        </w:rPr>
        <w:t xml:space="preserve">there is </w:t>
      </w:r>
      <w:r w:rsidRPr="00EC12CD">
        <w:rPr>
          <w:rStyle w:val="Emphasis"/>
          <w:highlight w:val="yellow"/>
        </w:rPr>
        <w:t>great uncertainty</w:t>
      </w:r>
      <w:r w:rsidRPr="00F62154">
        <w:rPr>
          <w:u w:val="single"/>
        </w:rPr>
        <w:t xml:space="preserve"> about when and how quickly they will start growing again. Even China, which has slowed the spread of the disease and begun to reopen its economy, will be </w:t>
      </w:r>
      <w:r w:rsidRPr="00EC12CD">
        <w:rPr>
          <w:highlight w:val="yellow"/>
          <w:u w:val="single"/>
        </w:rPr>
        <w:t xml:space="preserve">hurting for years </w:t>
      </w:r>
      <w:r w:rsidRPr="00F62154">
        <w:rPr>
          <w:u w:val="single"/>
        </w:rPr>
        <w:t xml:space="preserve"> to come</w:t>
      </w:r>
      <w:r w:rsidRPr="00F62154">
        <w:rPr>
          <w:sz w:val="16"/>
        </w:rPr>
        <w:t xml:space="preserv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21" w:history="1">
        <w:r w:rsidRPr="00F62154">
          <w:rPr>
            <w:rStyle w:val="Hyperlink"/>
            <w:sz w:val="16"/>
          </w:rPr>
          <w:t>forecasts</w:t>
        </w:r>
      </w:hyperlink>
      <w:r w:rsidRPr="00F62154">
        <w:rPr>
          <w:sz w:val="16"/>
        </w:rPr>
        <w:t xml:space="preserve"> slower growth in China this year than at any time since the 1970s. </w:t>
      </w:r>
      <w:r w:rsidRPr="00F62154">
        <w:rPr>
          <w:u w:val="single"/>
        </w:rPr>
        <w:t xml:space="preserve">Even </w:t>
      </w:r>
      <w:r w:rsidRPr="00EC12CD">
        <w:rPr>
          <w:rStyle w:val="Emphasis"/>
          <w:highlight w:val="yellow"/>
        </w:rPr>
        <w:t>after a vaccine</w:t>
      </w:r>
      <w:r w:rsidRPr="00F62154">
        <w:rPr>
          <w:u w:val="single"/>
        </w:rPr>
        <w:t xml:space="preserve"> is developed and made widely available, </w:t>
      </w:r>
      <w:r w:rsidRPr="00F62154">
        <w:rPr>
          <w:rStyle w:val="Emphasis"/>
        </w:rPr>
        <w:t xml:space="preserve">economic </w:t>
      </w:r>
      <w:r w:rsidRPr="00EC12CD">
        <w:rPr>
          <w:rStyle w:val="Emphasis"/>
          <w:highlight w:val="yellow"/>
        </w:rPr>
        <w:t>troubles</w:t>
      </w:r>
      <w:r w:rsidRPr="00F62154">
        <w:rPr>
          <w:rStyle w:val="Emphasis"/>
        </w:rPr>
        <w:t xml:space="preserve"> may </w:t>
      </w:r>
      <w:r w:rsidRPr="00EC12CD">
        <w:rPr>
          <w:rStyle w:val="Emphasis"/>
          <w:highlight w:val="yellow"/>
        </w:rPr>
        <w:t>linger</w:t>
      </w:r>
      <w:r w:rsidRPr="00F62154">
        <w:rPr>
          <w:u w:val="single"/>
        </w:rPr>
        <w:t xml:space="preserve"> for years. States will emerge from this crisis with </w:t>
      </w:r>
      <w:r w:rsidRPr="00F62154">
        <w:rPr>
          <w:rStyle w:val="Emphasis"/>
        </w:rPr>
        <w:t>enormous debts</w:t>
      </w:r>
      <w:r w:rsidRPr="00F62154">
        <w:rPr>
          <w:sz w:val="16"/>
        </w:rPr>
        <w:t xml:space="preserve">. They will spend years paying for the bailout and stimulus packages they used to protect citizens and businesses from the economic consequences of social distancing. </w:t>
      </w:r>
      <w:r w:rsidRPr="00EC12CD">
        <w:rPr>
          <w:highlight w:val="yellow"/>
          <w:u w:val="single"/>
        </w:rPr>
        <w:t>Drained treasuries</w:t>
      </w:r>
      <w:r w:rsidRPr="00F62154">
        <w:rPr>
          <w:u w:val="single"/>
        </w:rPr>
        <w:t xml:space="preserve"> will </w:t>
      </w:r>
      <w:r w:rsidRPr="00EC12CD">
        <w:rPr>
          <w:highlight w:val="yellow"/>
          <w:u w:val="single"/>
        </w:rPr>
        <w:t>give</w:t>
      </w:r>
      <w:r w:rsidRPr="00F62154">
        <w:rPr>
          <w:u w:val="single"/>
        </w:rPr>
        <w:t xml:space="preserve"> them one more </w:t>
      </w:r>
      <w:r w:rsidRPr="00EC12CD">
        <w:rPr>
          <w:highlight w:val="yellow"/>
          <w:u w:val="single"/>
        </w:rPr>
        <w:t xml:space="preserve">reason to be </w:t>
      </w:r>
      <w:r w:rsidRPr="00EC12CD">
        <w:rPr>
          <w:rStyle w:val="Emphasis"/>
          <w:highlight w:val="yellow"/>
        </w:rPr>
        <w:t>pessimistic</w:t>
      </w:r>
      <w:r w:rsidRPr="00EC12CD">
        <w:rPr>
          <w:highlight w:val="yellow"/>
          <w:u w:val="single"/>
        </w:rPr>
        <w:t xml:space="preserve"> about</w:t>
      </w:r>
      <w:r w:rsidRPr="00F62154">
        <w:rPr>
          <w:u w:val="single"/>
        </w:rPr>
        <w:t xml:space="preserve"> their military </w:t>
      </w:r>
      <w:r w:rsidRPr="00EC12CD">
        <w:rPr>
          <w:highlight w:val="yellow"/>
          <w:u w:val="single"/>
        </w:rPr>
        <w:t xml:space="preserve">might. </w:t>
      </w:r>
      <w:r w:rsidRPr="00EC12CD">
        <w:rPr>
          <w:rStyle w:val="Emphasis"/>
          <w:highlight w:val="yellow"/>
        </w:rPr>
        <w:t>LESS TRADE, LESS FRICTION</w:t>
      </w:r>
      <w:r w:rsidRPr="00F62154">
        <w:rPr>
          <w:rStyle w:val="Emphasis"/>
        </w:rPr>
        <w:t xml:space="preserve"> </w:t>
      </w:r>
      <w:r w:rsidRPr="00F62154">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time—perhaps up to five or ten years. After all, the world is experiencing both the biggest pandemic and the biggest economic downturn in a century. 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EC12CD">
        <w:rPr>
          <w:highlight w:val="yellow"/>
          <w:u w:val="single"/>
        </w:rPr>
        <w:t>Citizens</w:t>
      </w:r>
      <w:r w:rsidRPr="00F62154">
        <w:rPr>
          <w:sz w:val="16"/>
        </w:rPr>
        <w:t xml:space="preserve"> will see themselves as dependent on the state, and they </w:t>
      </w:r>
      <w:r w:rsidRPr="00F62154">
        <w:rPr>
          <w:u w:val="single"/>
        </w:rPr>
        <w:t xml:space="preserve">will be </w:t>
      </w:r>
      <w:r w:rsidRPr="00EC12CD">
        <w:rPr>
          <w:rStyle w:val="Emphasis"/>
          <w:highlight w:val="yellow"/>
        </w:rPr>
        <w:t>less inclined</w:t>
      </w:r>
      <w:r w:rsidRPr="00EC12CD">
        <w:rPr>
          <w:highlight w:val="yellow"/>
          <w:u w:val="single"/>
        </w:rPr>
        <w:t xml:space="preserve"> to </w:t>
      </w:r>
      <w:r w:rsidRPr="00EC12CD">
        <w:rPr>
          <w:rStyle w:val="Emphasis"/>
          <w:highlight w:val="yellow"/>
        </w:rPr>
        <w:t>support adventures</w:t>
      </w:r>
      <w:r w:rsidRPr="00F62154">
        <w:rPr>
          <w:rStyle w:val="Emphasis"/>
        </w:rPr>
        <w:t xml:space="preserve"> abroad</w:t>
      </w:r>
      <w:r w:rsidRPr="00F62154">
        <w:rPr>
          <w:u w:val="single"/>
        </w:rPr>
        <w:t xml:space="preserve">. </w:t>
      </w:r>
      <w:r w:rsidRPr="00F62154">
        <w:rPr>
          <w:sz w:val="16"/>
        </w:rPr>
        <w:t xml:space="preserve">At the same time, governments and businesses will likely try to reduce their reliance on imports of critical materials, having watched global supply chains break down during the pandemic. </w:t>
      </w:r>
      <w:r w:rsidRPr="00F62154">
        <w:rPr>
          <w:u w:val="single"/>
        </w:rPr>
        <w:t xml:space="preserve">The result will probably be </w:t>
      </w:r>
      <w:r w:rsidRPr="00F62154">
        <w:rPr>
          <w:rStyle w:val="Emphasis"/>
        </w:rPr>
        <w:t>diminished trade</w:t>
      </w:r>
      <w:r w:rsidRPr="00F62154">
        <w:rPr>
          <w:sz w:val="16"/>
        </w:rPr>
        <w:t xml:space="preserve">, something liberal internationalists see as a bad thing. But for the last five years or so, </w:t>
      </w:r>
      <w:r w:rsidRPr="00EC12CD">
        <w:rPr>
          <w:highlight w:val="yellow"/>
          <w:u w:val="single"/>
        </w:rPr>
        <w:t xml:space="preserve">trade </w:t>
      </w:r>
      <w:r w:rsidRPr="00F62154">
        <w:rPr>
          <w:u w:val="single"/>
        </w:rPr>
        <w:t xml:space="preserve">has not helped </w:t>
      </w:r>
      <w:r w:rsidRPr="00F62154">
        <w:rPr>
          <w:rStyle w:val="Emphasis"/>
        </w:rPr>
        <w:t>improve relations</w:t>
      </w:r>
      <w:r w:rsidRPr="00F62154">
        <w:rPr>
          <w:u w:val="single"/>
        </w:rPr>
        <w:t xml:space="preserve"> between states but </w:t>
      </w:r>
      <w:r w:rsidRPr="00F62154">
        <w:rPr>
          <w:rStyle w:val="Emphasis"/>
        </w:rPr>
        <w:t xml:space="preserve">rather </w:t>
      </w:r>
      <w:r w:rsidRPr="00EC12CD">
        <w:rPr>
          <w:rStyle w:val="Emphasis"/>
          <w:highlight w:val="yellow"/>
        </w:rPr>
        <w:t>fueled resentment</w:t>
      </w:r>
      <w:r w:rsidRPr="00EC12CD">
        <w:rPr>
          <w:highlight w:val="yellow"/>
          <w:u w:val="single"/>
        </w:rPr>
        <w:t>. Less trade</w:t>
      </w:r>
      <w:r w:rsidRPr="00F62154">
        <w:rPr>
          <w:u w:val="single"/>
        </w:rPr>
        <w:t xml:space="preserve"> could mean </w:t>
      </w:r>
      <w:r w:rsidRPr="00EC12CD">
        <w:rPr>
          <w:rStyle w:val="Emphasis"/>
          <w:highlight w:val="yellow"/>
        </w:rPr>
        <w:t>less friction</w:t>
      </w:r>
      <w:r w:rsidRPr="00EC12CD">
        <w:rPr>
          <w:highlight w:val="yellow"/>
          <w:u w:val="single"/>
        </w:rPr>
        <w:t xml:space="preserve"> between </w:t>
      </w:r>
      <w:r w:rsidRPr="00F62154">
        <w:rPr>
          <w:u w:val="single"/>
        </w:rPr>
        <w:t xml:space="preserve">major </w:t>
      </w:r>
      <w:r w:rsidRPr="00EC12CD">
        <w:rPr>
          <w:highlight w:val="yellow"/>
          <w:u w:val="single"/>
        </w:rPr>
        <w:t>powers</w:t>
      </w:r>
      <w:r w:rsidRPr="00F62154">
        <w:rPr>
          <w:u w:val="single"/>
        </w:rPr>
        <w:t xml:space="preserve">, thereby reducing the </w:t>
      </w:r>
      <w:r w:rsidRPr="00F62154">
        <w:rPr>
          <w:rStyle w:val="Emphasis"/>
        </w:rPr>
        <w:t>intensity of their rivalries</w:t>
      </w:r>
      <w:r w:rsidRPr="00F62154">
        <w:rPr>
          <w:u w:val="single"/>
        </w:rPr>
        <w:t xml:space="preserve">. </w:t>
      </w:r>
      <w:r w:rsidRPr="00F62154">
        <w:rPr>
          <w:sz w:val="16"/>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Interstate wars have become relatively rare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EC12CD">
        <w:rPr>
          <w:highlight w:val="yellow"/>
          <w:u w:val="single"/>
        </w:rPr>
        <w:t xml:space="preserve">the risk of </w:t>
      </w:r>
      <w:r w:rsidRPr="00F62154">
        <w:rPr>
          <w:u w:val="single"/>
        </w:rPr>
        <w:t xml:space="preserve">escalation to a </w:t>
      </w:r>
      <w:r w:rsidRPr="00EC12CD">
        <w:rPr>
          <w:rStyle w:val="Emphasis"/>
          <w:highlight w:val="yellow"/>
        </w:rPr>
        <w:t>nuclear confrontation</w:t>
      </w:r>
      <w:r w:rsidRPr="00EC12CD">
        <w:rPr>
          <w:highlight w:val="yellow"/>
          <w:u w:val="single"/>
        </w:rPr>
        <w:t xml:space="preserve"> is</w:t>
      </w:r>
      <w:r w:rsidRPr="00F62154">
        <w:rPr>
          <w:u w:val="single"/>
        </w:rPr>
        <w:t xml:space="preserve"> simply too </w:t>
      </w:r>
      <w:r w:rsidRPr="00EC12CD">
        <w:rPr>
          <w:highlight w:val="yellow"/>
          <w:u w:val="single"/>
        </w:rPr>
        <w:t>great. COVID</w:t>
      </w:r>
      <w:r w:rsidRPr="00F62154">
        <w:rPr>
          <w:u w:val="single"/>
        </w:rPr>
        <w:t>-19 does</w:t>
      </w:r>
      <w:r w:rsidRPr="00F62154">
        <w:rPr>
          <w:sz w:val="16"/>
        </w:rPr>
        <w:t xml:space="preserve"> nothing to mitigate such risks for world leaders—and </w:t>
      </w:r>
      <w:r w:rsidRPr="00F62154">
        <w:rPr>
          <w:u w:val="single"/>
        </w:rPr>
        <w:t xml:space="preserve">a great deal to </w:t>
      </w:r>
      <w:r w:rsidRPr="00EC12CD">
        <w:rPr>
          <w:highlight w:val="yellow"/>
          <w:u w:val="single"/>
        </w:rPr>
        <w:t>feed</w:t>
      </w:r>
      <w:r w:rsidRPr="00F62154">
        <w:rPr>
          <w:u w:val="single"/>
        </w:rPr>
        <w:t xml:space="preserve"> their reasonable </w:t>
      </w:r>
      <w:r w:rsidRPr="00EC12CD">
        <w:rPr>
          <w:rStyle w:val="Emphasis"/>
          <w:highlight w:val="yellow"/>
        </w:rPr>
        <w:t>pessimism</w:t>
      </w:r>
      <w:r w:rsidRPr="00EC12CD">
        <w:rPr>
          <w:highlight w:val="yellow"/>
          <w:u w:val="single"/>
        </w:rPr>
        <w:t xml:space="preserve"> about</w:t>
      </w:r>
      <w:r w:rsidRPr="00F62154">
        <w:rPr>
          <w:u w:val="single"/>
        </w:rPr>
        <w:t xml:space="preserve"> the </w:t>
      </w:r>
      <w:r w:rsidRPr="00F62154">
        <w:rPr>
          <w:rStyle w:val="Emphasis"/>
        </w:rPr>
        <w:t xml:space="preserve">likely </w:t>
      </w:r>
      <w:r w:rsidRPr="00EC12CD">
        <w:rPr>
          <w:rStyle w:val="Emphasis"/>
          <w:highlight w:val="yellow"/>
        </w:rPr>
        <w:t>outcome</w:t>
      </w:r>
      <w:r w:rsidRPr="00EC12CD">
        <w:rPr>
          <w:highlight w:val="yellow"/>
          <w:u w:val="single"/>
        </w:rPr>
        <w:t xml:space="preserve"> of</w:t>
      </w:r>
      <w:r w:rsidRPr="00F62154">
        <w:rPr>
          <w:u w:val="single"/>
        </w:rPr>
        <w:t xml:space="preserve"> even a </w:t>
      </w:r>
      <w:r w:rsidRPr="00F62154">
        <w:rPr>
          <w:rStyle w:val="Emphasis"/>
        </w:rPr>
        <w:t xml:space="preserve">conventional </w:t>
      </w:r>
      <w:r w:rsidRPr="00EC12CD">
        <w:rPr>
          <w:rStyle w:val="Emphasis"/>
          <w:highlight w:val="yellow"/>
        </w:rPr>
        <w:t>war.</w:t>
      </w:r>
    </w:p>
    <w:p w14:paraId="53962C3B" w14:textId="77777777" w:rsidR="009F6498" w:rsidRPr="00F62154" w:rsidRDefault="009F6498" w:rsidP="009F6498">
      <w:pPr>
        <w:rPr>
          <w:rStyle w:val="Emphasis"/>
        </w:rPr>
      </w:pPr>
    </w:p>
    <w:p w14:paraId="432BC28D" w14:textId="77777777" w:rsidR="009F6498" w:rsidRPr="00A258D6" w:rsidRDefault="009F6498" w:rsidP="009F6498">
      <w:pPr>
        <w:pStyle w:val="Heading4"/>
      </w:pPr>
      <w:r>
        <w:t xml:space="preserve">Pandemics solves climate change---they're the </w:t>
      </w:r>
      <w:r w:rsidRPr="007C3FB1">
        <w:rPr>
          <w:u w:val="single"/>
        </w:rPr>
        <w:t>only</w:t>
      </w:r>
      <w:r>
        <w:t xml:space="preserve"> solution</w:t>
      </w:r>
    </w:p>
    <w:p w14:paraId="00D38361" w14:textId="77777777" w:rsidR="009F6498" w:rsidRDefault="009F6498" w:rsidP="009F6498">
      <w:r w:rsidRPr="00E70263">
        <w:rPr>
          <w:rStyle w:val="Style13ptBold"/>
        </w:rPr>
        <w:t>Yirka 22</w:t>
      </w:r>
      <w:r>
        <w:t xml:space="preserve"> </w:t>
      </w:r>
      <w:r w:rsidRPr="00FA333B">
        <w:t>[Bob Yirka,</w:t>
      </w:r>
      <w:r>
        <w:t xml:space="preserve"> MSc Information Systems Management from the University of Maryland,</w:t>
      </w:r>
      <w:r w:rsidRPr="00FA333B">
        <w:t xml:space="preserve"> 7-1-2022, Decrease in CO2 emissions during pandemic shutdown shows it is possible to reach Paris Agreement goals, https://phys.org/news/2022-07-decrease-co2-emissions-pandemic-shutdown.html </w:t>
      </w:r>
      <w:r>
        <w:t xml:space="preserve">Internally citing: </w:t>
      </w:r>
      <w:r w:rsidRPr="002A1196">
        <w:t>https://www.nature.com/articles/s41561-022-00965-8</w:t>
      </w:r>
      <w:r>
        <w:t>;</w:t>
      </w:r>
      <w:r w:rsidRPr="002A1196">
        <w:t xml:space="preserve"> https://www.nature.com/articles/s41561-022-00987-2</w:t>
      </w:r>
      <w:r>
        <w:t xml:space="preserve"> HKR-MK</w:t>
      </w:r>
      <w:r w:rsidRPr="00FA333B">
        <w:t>]</w:t>
      </w:r>
    </w:p>
    <w:p w14:paraId="4D63BFC8" w14:textId="77777777" w:rsidR="009F6498" w:rsidRPr="00A92E2F" w:rsidRDefault="009F6498" w:rsidP="009F6498">
      <w:pPr>
        <w:rPr>
          <w:sz w:val="14"/>
        </w:rPr>
      </w:pPr>
      <w:r w:rsidRPr="000F1701">
        <w:rPr>
          <w:rStyle w:val="StyleUnderline"/>
        </w:rPr>
        <w:t xml:space="preserve">An </w:t>
      </w:r>
      <w:r w:rsidRPr="00EC12CD">
        <w:rPr>
          <w:rStyle w:val="Emphasis"/>
          <w:highlight w:val="yellow"/>
        </w:rPr>
        <w:t>international</w:t>
      </w:r>
      <w:r w:rsidRPr="00E9245B">
        <w:rPr>
          <w:rStyle w:val="Emphasis"/>
        </w:rPr>
        <w:t xml:space="preserve"> team</w:t>
      </w:r>
      <w:r w:rsidRPr="000F1701">
        <w:rPr>
          <w:rStyle w:val="StyleUnderline"/>
        </w:rPr>
        <w:t xml:space="preserve"> of </w:t>
      </w:r>
      <w:r w:rsidRPr="00EC12CD">
        <w:rPr>
          <w:rStyle w:val="StyleUnderline"/>
          <w:highlight w:val="yellow"/>
        </w:rPr>
        <w:t>researchers</w:t>
      </w:r>
      <w:r w:rsidRPr="000F1701">
        <w:rPr>
          <w:rStyle w:val="StyleUnderline"/>
        </w:rPr>
        <w:t xml:space="preserve"> has </w:t>
      </w:r>
      <w:r w:rsidRPr="00EC12CD">
        <w:rPr>
          <w:rStyle w:val="StyleUnderline"/>
          <w:highlight w:val="yellow"/>
        </w:rPr>
        <w:t>found</w:t>
      </w:r>
      <w:r w:rsidRPr="000F1701">
        <w:rPr>
          <w:rStyle w:val="StyleUnderline"/>
        </w:rPr>
        <w:t xml:space="preserve"> that the </w:t>
      </w:r>
      <w:r w:rsidRPr="00EC12CD">
        <w:rPr>
          <w:rStyle w:val="Emphasis"/>
          <w:highlight w:val="yellow"/>
        </w:rPr>
        <w:t>sudden drop</w:t>
      </w:r>
      <w:r w:rsidRPr="00EC12CD">
        <w:rPr>
          <w:rStyle w:val="StyleUnderline"/>
          <w:highlight w:val="yellow"/>
        </w:rPr>
        <w:t xml:space="preserve"> in </w:t>
      </w:r>
      <w:r w:rsidRPr="00E9245B">
        <w:rPr>
          <w:rStyle w:val="Emphasis"/>
        </w:rPr>
        <w:t xml:space="preserve">CO2 </w:t>
      </w:r>
      <w:r w:rsidRPr="00EC12CD">
        <w:rPr>
          <w:rStyle w:val="Emphasis"/>
          <w:highlight w:val="yellow"/>
        </w:rPr>
        <w:t>emissions</w:t>
      </w:r>
      <w:r w:rsidRPr="00EC12CD">
        <w:rPr>
          <w:rStyle w:val="StyleUnderline"/>
          <w:highlight w:val="yellow"/>
        </w:rPr>
        <w:t xml:space="preserve"> during</w:t>
      </w:r>
      <w:r w:rsidRPr="000F1701">
        <w:rPr>
          <w:rStyle w:val="StyleUnderline"/>
        </w:rPr>
        <w:t xml:space="preserve"> the early days of the </w:t>
      </w:r>
      <w:r w:rsidRPr="00E9245B">
        <w:rPr>
          <w:rStyle w:val="Emphasis"/>
        </w:rPr>
        <w:t>COVID-19</w:t>
      </w:r>
      <w:r w:rsidRPr="000F1701">
        <w:rPr>
          <w:rStyle w:val="StyleUnderline"/>
        </w:rPr>
        <w:t xml:space="preserve"> </w:t>
      </w:r>
      <w:r w:rsidRPr="00EC12CD">
        <w:rPr>
          <w:rStyle w:val="StyleUnderline"/>
          <w:highlight w:val="yellow"/>
        </w:rPr>
        <w:t>pandemic demonstrates</w:t>
      </w:r>
      <w:r w:rsidRPr="000F1701">
        <w:rPr>
          <w:rStyle w:val="StyleUnderline"/>
        </w:rPr>
        <w:t xml:space="preserve"> that </w:t>
      </w:r>
      <w:r w:rsidRPr="00EC12CD">
        <w:rPr>
          <w:rStyle w:val="StyleUnderline"/>
          <w:highlight w:val="yellow"/>
        </w:rPr>
        <w:t xml:space="preserve">it is </w:t>
      </w:r>
      <w:r w:rsidRPr="00EC12CD">
        <w:rPr>
          <w:rStyle w:val="Emphasis"/>
          <w:highlight w:val="yellow"/>
        </w:rPr>
        <w:t>possible</w:t>
      </w:r>
      <w:r w:rsidRPr="00EC12CD">
        <w:rPr>
          <w:rStyle w:val="StyleUnderline"/>
          <w:highlight w:val="yellow"/>
        </w:rPr>
        <w:t xml:space="preserve"> to reduce emissions </w:t>
      </w:r>
      <w:r w:rsidRPr="00EC12CD">
        <w:rPr>
          <w:rStyle w:val="Emphasis"/>
          <w:highlight w:val="yellow"/>
        </w:rPr>
        <w:t>enough</w:t>
      </w:r>
      <w:r w:rsidRPr="00EC12CD">
        <w:rPr>
          <w:rStyle w:val="StyleUnderline"/>
          <w:highlight w:val="yellow"/>
        </w:rPr>
        <w:t xml:space="preserve"> to meet the </w:t>
      </w:r>
      <w:r w:rsidRPr="00EC12CD">
        <w:rPr>
          <w:rStyle w:val="Emphasis"/>
          <w:highlight w:val="yellow"/>
        </w:rPr>
        <w:t>1.5</w:t>
      </w:r>
      <w:r w:rsidRPr="00E9245B">
        <w:rPr>
          <w:rStyle w:val="Emphasis"/>
        </w:rPr>
        <w:t xml:space="preserve"> degrees</w:t>
      </w:r>
      <w:r w:rsidRPr="000F1701">
        <w:rPr>
          <w:rStyle w:val="StyleUnderline"/>
        </w:rPr>
        <w:t xml:space="preserve"> Celsius global temperature increase </w:t>
      </w:r>
      <w:r w:rsidRPr="00EC12CD">
        <w:rPr>
          <w:rStyle w:val="StyleUnderline"/>
          <w:highlight w:val="yellow"/>
        </w:rPr>
        <w:t>goal</w:t>
      </w:r>
      <w:r w:rsidRPr="00A92E2F">
        <w:rPr>
          <w:sz w:val="14"/>
        </w:rPr>
        <w:t xml:space="preserve">. In their paper published in the journal Nature Geoscience, </w:t>
      </w:r>
      <w:r w:rsidRPr="000F1701">
        <w:rPr>
          <w:rStyle w:val="StyleUnderline"/>
        </w:rPr>
        <w:t xml:space="preserve">the researchers describe studying aspects of the sudden drop of CO2 emissions in early 2020 and why </w:t>
      </w:r>
      <w:proofErr w:type="spellStart"/>
      <w:r w:rsidRPr="000F1701">
        <w:rPr>
          <w:rStyle w:val="StyleUnderline"/>
        </w:rPr>
        <w:t>the</w:t>
      </w:r>
      <w:proofErr w:type="spellEnd"/>
      <w:r w:rsidRPr="000F1701">
        <w:rPr>
          <w:rStyle w:val="StyleUnderline"/>
        </w:rPr>
        <w:t xml:space="preserve"> believe their </w:t>
      </w:r>
      <w:r w:rsidRPr="00E9245B">
        <w:rPr>
          <w:rStyle w:val="Emphasis"/>
        </w:rPr>
        <w:t>data</w:t>
      </w:r>
      <w:r w:rsidRPr="000F1701">
        <w:rPr>
          <w:rStyle w:val="StyleUnderline"/>
        </w:rPr>
        <w:t xml:space="preserve"> shows that such </w:t>
      </w:r>
      <w:r w:rsidRPr="00EC12CD">
        <w:rPr>
          <w:rStyle w:val="Emphasis"/>
          <w:highlight w:val="yellow"/>
        </w:rPr>
        <w:t>reductions are possible</w:t>
      </w:r>
      <w:r w:rsidRPr="000F1701">
        <w:rPr>
          <w:rStyle w:val="StyleUnderline"/>
        </w:rPr>
        <w:t xml:space="preserve"> in </w:t>
      </w:r>
      <w:r w:rsidRPr="00E9245B">
        <w:rPr>
          <w:rStyle w:val="Emphasis"/>
        </w:rPr>
        <w:t>today's economy</w:t>
      </w:r>
      <w:r w:rsidRPr="00A92E2F">
        <w:rPr>
          <w:sz w:val="14"/>
        </w:rPr>
        <w:t>. The editors at Nature Geoscience have also published a short summary of the findings of the group on this new effort in the same journal edition.</w:t>
      </w:r>
    </w:p>
    <w:p w14:paraId="06C1478F" w14:textId="77777777" w:rsidR="009F6498" w:rsidRDefault="009F6498" w:rsidP="009F6498">
      <w:pPr>
        <w:rPr>
          <w:rStyle w:val="StyleUnderline"/>
        </w:rPr>
      </w:pPr>
      <w:r w:rsidRPr="00EC12CD">
        <w:rPr>
          <w:rStyle w:val="StyleUnderline"/>
          <w:highlight w:val="yellow"/>
        </w:rPr>
        <w:t>During</w:t>
      </w:r>
      <w:r w:rsidRPr="000F1701">
        <w:rPr>
          <w:rStyle w:val="StyleUnderline"/>
        </w:rPr>
        <w:t xml:space="preserve"> the </w:t>
      </w:r>
      <w:r w:rsidRPr="00E9245B">
        <w:rPr>
          <w:rStyle w:val="Emphasis"/>
        </w:rPr>
        <w:t>early days</w:t>
      </w:r>
      <w:r w:rsidRPr="000F1701">
        <w:rPr>
          <w:rStyle w:val="StyleUnderline"/>
        </w:rPr>
        <w:t xml:space="preserve"> of the </w:t>
      </w:r>
      <w:r w:rsidRPr="00EC12CD">
        <w:rPr>
          <w:rStyle w:val="Emphasis"/>
          <w:highlight w:val="yellow"/>
        </w:rPr>
        <w:t>pandemic</w:t>
      </w:r>
      <w:r w:rsidRPr="00A92E2F">
        <w:rPr>
          <w:sz w:val="14"/>
        </w:rPr>
        <w:t xml:space="preserve">, </w:t>
      </w:r>
      <w:r w:rsidRPr="00EC12CD">
        <w:rPr>
          <w:rStyle w:val="Emphasis"/>
          <w:highlight w:val="yellow"/>
        </w:rPr>
        <w:t>nobody knew</w:t>
      </w:r>
      <w:r w:rsidRPr="00EC12CD">
        <w:rPr>
          <w:rStyle w:val="StyleUnderline"/>
          <w:highlight w:val="yellow"/>
        </w:rPr>
        <w:t xml:space="preserve"> how deadly</w:t>
      </w:r>
      <w:r w:rsidRPr="00E9245B">
        <w:rPr>
          <w:rStyle w:val="StyleUnderline"/>
        </w:rPr>
        <w:t xml:space="preserve"> the coronavirus was, </w:t>
      </w:r>
      <w:r w:rsidRPr="00EC12CD">
        <w:rPr>
          <w:rStyle w:val="StyleUnderline"/>
          <w:highlight w:val="yellow"/>
        </w:rPr>
        <w:t>or</w:t>
      </w:r>
      <w:r w:rsidRPr="00E9245B">
        <w:rPr>
          <w:rStyle w:val="StyleUnderline"/>
        </w:rPr>
        <w:t xml:space="preserve"> how </w:t>
      </w:r>
      <w:r w:rsidRPr="00EC12CD">
        <w:rPr>
          <w:rStyle w:val="StyleUnderline"/>
          <w:highlight w:val="yellow"/>
        </w:rPr>
        <w:t>fast</w:t>
      </w:r>
      <w:r w:rsidRPr="00E9245B">
        <w:rPr>
          <w:rStyle w:val="StyleUnderline"/>
        </w:rPr>
        <w:t xml:space="preserve"> it might spread. So</w:t>
      </w:r>
      <w:r w:rsidRPr="000F1701">
        <w:rPr>
          <w:rStyle w:val="StyleUnderline"/>
        </w:rPr>
        <w:t xml:space="preserve"> </w:t>
      </w:r>
      <w:r w:rsidRPr="00EC12CD">
        <w:rPr>
          <w:rStyle w:val="Emphasis"/>
          <w:highlight w:val="yellow"/>
        </w:rPr>
        <w:t>governments</w:t>
      </w:r>
      <w:r w:rsidRPr="000F1701">
        <w:rPr>
          <w:rStyle w:val="StyleUnderline"/>
        </w:rPr>
        <w:t xml:space="preserve"> around the world </w:t>
      </w:r>
      <w:r w:rsidRPr="00EC12CD">
        <w:rPr>
          <w:rStyle w:val="Emphasis"/>
          <w:highlight w:val="yellow"/>
        </w:rPr>
        <w:t>ordered</w:t>
      </w:r>
      <w:r w:rsidRPr="000F1701">
        <w:rPr>
          <w:rStyle w:val="StyleUnderline"/>
        </w:rPr>
        <w:t xml:space="preserve"> an </w:t>
      </w:r>
      <w:r w:rsidRPr="00E9245B">
        <w:rPr>
          <w:rStyle w:val="Emphasis"/>
        </w:rPr>
        <w:t xml:space="preserve">immediate </w:t>
      </w:r>
      <w:r w:rsidRPr="00EC12CD">
        <w:rPr>
          <w:rStyle w:val="Emphasis"/>
          <w:highlight w:val="yellow"/>
        </w:rPr>
        <w:t>lockdown</w:t>
      </w:r>
      <w:r w:rsidRPr="00A92E2F">
        <w:rPr>
          <w:sz w:val="14"/>
        </w:rPr>
        <w:t>—</w:t>
      </w:r>
      <w:r w:rsidRPr="00EC12CD">
        <w:rPr>
          <w:rStyle w:val="StyleUnderline"/>
          <w:highlight w:val="yellow"/>
        </w:rPr>
        <w:t xml:space="preserve">people </w:t>
      </w:r>
      <w:r w:rsidRPr="00EC12CD">
        <w:rPr>
          <w:rStyle w:val="Emphasis"/>
          <w:highlight w:val="yellow"/>
        </w:rPr>
        <w:t>stayed home</w:t>
      </w:r>
      <w:r w:rsidRPr="000F1701">
        <w:rPr>
          <w:rStyle w:val="StyleUnderline"/>
        </w:rPr>
        <w:t xml:space="preserve"> instead of going to </w:t>
      </w:r>
      <w:r w:rsidRPr="00E9245B">
        <w:rPr>
          <w:rStyle w:val="Emphasis"/>
        </w:rPr>
        <w:t>work</w:t>
      </w:r>
      <w:r w:rsidRPr="00A92E2F">
        <w:rPr>
          <w:sz w:val="14"/>
        </w:rPr>
        <w:t xml:space="preserve">. As result, the </w:t>
      </w:r>
      <w:proofErr w:type="spellStart"/>
      <w:r w:rsidRPr="00A92E2F">
        <w:rPr>
          <w:sz w:val="14"/>
        </w:rPr>
        <w:t>word's</w:t>
      </w:r>
      <w:proofErr w:type="spellEnd"/>
      <w:r w:rsidRPr="00A92E2F">
        <w:rPr>
          <w:sz w:val="14"/>
        </w:rPr>
        <w:t xml:space="preserve"> economy came to a near standstill. At the time, </w:t>
      </w:r>
      <w:r w:rsidRPr="000F1701">
        <w:rPr>
          <w:rStyle w:val="StyleUnderline"/>
        </w:rPr>
        <w:t xml:space="preserve">due to </w:t>
      </w:r>
      <w:r w:rsidRPr="00EC12CD">
        <w:rPr>
          <w:rStyle w:val="Emphasis"/>
          <w:highlight w:val="yellow"/>
        </w:rPr>
        <w:t>massive reductions</w:t>
      </w:r>
      <w:r w:rsidRPr="00EC12CD">
        <w:rPr>
          <w:rStyle w:val="StyleUnderline"/>
          <w:highlight w:val="yellow"/>
        </w:rPr>
        <w:t xml:space="preserve"> in </w:t>
      </w:r>
      <w:r w:rsidRPr="00E9245B">
        <w:rPr>
          <w:rStyle w:val="Emphasis"/>
        </w:rPr>
        <w:t xml:space="preserve">truck and automobile </w:t>
      </w:r>
      <w:r w:rsidRPr="00EC12CD">
        <w:rPr>
          <w:rStyle w:val="Emphasis"/>
          <w:highlight w:val="yellow"/>
        </w:rPr>
        <w:t>traffic</w:t>
      </w:r>
      <w:r w:rsidRPr="000F1701">
        <w:rPr>
          <w:rStyle w:val="StyleUnderline"/>
        </w:rPr>
        <w:t xml:space="preserve"> and </w:t>
      </w:r>
      <w:r w:rsidRPr="00EC12CD">
        <w:rPr>
          <w:rStyle w:val="Emphasis"/>
          <w:highlight w:val="yellow"/>
        </w:rPr>
        <w:t>factory shutdowns</w:t>
      </w:r>
      <w:r w:rsidRPr="000F1701">
        <w:rPr>
          <w:rStyle w:val="StyleUnderline"/>
        </w:rPr>
        <w:t xml:space="preserve">, </w:t>
      </w:r>
      <w:r w:rsidRPr="00E9245B">
        <w:rPr>
          <w:rStyle w:val="Emphasis"/>
        </w:rPr>
        <w:t xml:space="preserve">air </w:t>
      </w:r>
      <w:r w:rsidRPr="00EC12CD">
        <w:rPr>
          <w:rStyle w:val="Emphasis"/>
          <w:highlight w:val="yellow"/>
        </w:rPr>
        <w:t>pollution</w:t>
      </w:r>
      <w:r w:rsidRPr="000F1701">
        <w:rPr>
          <w:rStyle w:val="StyleUnderline"/>
        </w:rPr>
        <w:t xml:space="preserve"> was </w:t>
      </w:r>
      <w:r w:rsidRPr="00EC12CD">
        <w:rPr>
          <w:rStyle w:val="Emphasis"/>
          <w:highlight w:val="yellow"/>
        </w:rPr>
        <w:t>greatly reduced</w:t>
      </w:r>
      <w:r w:rsidRPr="000F1701">
        <w:rPr>
          <w:rStyle w:val="StyleUnderline"/>
        </w:rPr>
        <w:t xml:space="preserve">. </w:t>
      </w:r>
      <w:r w:rsidRPr="00A92E2F">
        <w:rPr>
          <w:sz w:val="14"/>
        </w:rPr>
        <w:t xml:space="preserve">In this new effort, </w:t>
      </w:r>
      <w:r w:rsidRPr="000F1701">
        <w:rPr>
          <w:rStyle w:val="StyleUnderline"/>
        </w:rPr>
        <w:t xml:space="preserve">the researchers have taken </w:t>
      </w:r>
      <w:r w:rsidRPr="00E9245B">
        <w:rPr>
          <w:rStyle w:val="Emphasis"/>
        </w:rPr>
        <w:t>a closer look</w:t>
      </w:r>
      <w:r w:rsidRPr="000F1701">
        <w:rPr>
          <w:rStyle w:val="StyleUnderline"/>
        </w:rPr>
        <w:t xml:space="preserve"> at the </w:t>
      </w:r>
      <w:r w:rsidRPr="00E9245B">
        <w:rPr>
          <w:rStyle w:val="Emphasis"/>
        </w:rPr>
        <w:t>reductions in CO2</w:t>
      </w:r>
      <w:r w:rsidRPr="000F1701">
        <w:rPr>
          <w:rStyle w:val="StyleUnderline"/>
        </w:rPr>
        <w:t xml:space="preserve"> that occurred during the first year of the pandemic.</w:t>
      </w:r>
    </w:p>
    <w:p w14:paraId="3FE2E71B" w14:textId="77777777" w:rsidR="009F6498" w:rsidRPr="00A92E2F" w:rsidRDefault="009F6498" w:rsidP="009F6498">
      <w:pPr>
        <w:rPr>
          <w:sz w:val="14"/>
        </w:rPr>
      </w:pPr>
      <w:r w:rsidRPr="000F1701">
        <w:rPr>
          <w:rStyle w:val="StyleUnderline"/>
        </w:rPr>
        <w:t xml:space="preserve">In </w:t>
      </w:r>
      <w:r w:rsidRPr="00EC12CD">
        <w:rPr>
          <w:rStyle w:val="Emphasis"/>
          <w:highlight w:val="yellow"/>
        </w:rPr>
        <w:t>2015</w:t>
      </w:r>
      <w:r w:rsidRPr="000F1701">
        <w:rPr>
          <w:rStyle w:val="StyleUnderline"/>
        </w:rPr>
        <w:t xml:space="preserve">, countries around the world met in </w:t>
      </w:r>
      <w:r w:rsidRPr="00EC12CD">
        <w:rPr>
          <w:rStyle w:val="StyleUnderline"/>
          <w:highlight w:val="yellow"/>
        </w:rPr>
        <w:t>Paris</w:t>
      </w:r>
      <w:r w:rsidRPr="000F1701">
        <w:rPr>
          <w:rStyle w:val="StyleUnderline"/>
        </w:rPr>
        <w:t xml:space="preserve"> and signed </w:t>
      </w:r>
      <w:r w:rsidRPr="00EC12CD">
        <w:rPr>
          <w:rStyle w:val="Emphasis"/>
          <w:highlight w:val="yellow"/>
        </w:rPr>
        <w:t>pledges</w:t>
      </w:r>
      <w:r w:rsidRPr="000F1701">
        <w:rPr>
          <w:rStyle w:val="StyleUnderline"/>
        </w:rPr>
        <w:t xml:space="preserve"> promising to try to reduce greenhouse gas emission to the extent that average global temperature would not rise above </w:t>
      </w:r>
      <w:r w:rsidRPr="00E9245B">
        <w:rPr>
          <w:rStyle w:val="Emphasis"/>
        </w:rPr>
        <w:t>2 degrees Celsius</w:t>
      </w:r>
      <w:r w:rsidRPr="00A92E2F">
        <w:rPr>
          <w:sz w:val="14"/>
        </w:rPr>
        <w:t>—</w:t>
      </w:r>
      <w:r w:rsidRPr="000F1701">
        <w:rPr>
          <w:rStyle w:val="StyleUnderline"/>
        </w:rPr>
        <w:t xml:space="preserve">they also agreed in less concrete terms to try to keep temperatures from rising more the </w:t>
      </w:r>
      <w:r w:rsidRPr="00E9245B">
        <w:rPr>
          <w:rStyle w:val="Emphasis"/>
        </w:rPr>
        <w:t>1.5 degrees Celsius</w:t>
      </w:r>
      <w:r w:rsidRPr="000F1701">
        <w:rPr>
          <w:rStyle w:val="StyleUnderline"/>
        </w:rPr>
        <w:t xml:space="preserve">. Since that time, </w:t>
      </w:r>
      <w:r w:rsidRPr="00EC12CD">
        <w:rPr>
          <w:rStyle w:val="StyleUnderline"/>
          <w:highlight w:val="yellow"/>
        </w:rPr>
        <w:t xml:space="preserve">multiple </w:t>
      </w:r>
      <w:r w:rsidRPr="00EC12CD">
        <w:rPr>
          <w:rStyle w:val="Emphasis"/>
          <w:highlight w:val="yellow"/>
        </w:rPr>
        <w:t>research efforts</w:t>
      </w:r>
      <w:r w:rsidRPr="000F1701">
        <w:rPr>
          <w:rStyle w:val="StyleUnderline"/>
        </w:rPr>
        <w:t xml:space="preserve"> have </w:t>
      </w:r>
      <w:r w:rsidRPr="00EC12CD">
        <w:rPr>
          <w:rStyle w:val="Emphasis"/>
          <w:highlight w:val="yellow"/>
        </w:rPr>
        <w:t>shown</w:t>
      </w:r>
      <w:r w:rsidRPr="000F1701">
        <w:rPr>
          <w:rStyle w:val="StyleUnderline"/>
        </w:rPr>
        <w:t xml:space="preserve"> that </w:t>
      </w:r>
      <w:r w:rsidRPr="00E9245B">
        <w:rPr>
          <w:rStyle w:val="Emphasis"/>
        </w:rPr>
        <w:t xml:space="preserve">based on </w:t>
      </w:r>
      <w:r w:rsidRPr="00EC12CD">
        <w:rPr>
          <w:rStyle w:val="Emphasis"/>
          <w:highlight w:val="yellow"/>
        </w:rPr>
        <w:t>current efforts</w:t>
      </w:r>
      <w:r w:rsidRPr="000F1701">
        <w:rPr>
          <w:rStyle w:val="StyleUnderline"/>
        </w:rPr>
        <w:t xml:space="preserve">, </w:t>
      </w:r>
      <w:r w:rsidRPr="00EC12CD">
        <w:rPr>
          <w:rStyle w:val="StyleUnderline"/>
          <w:highlight w:val="yellow"/>
        </w:rPr>
        <w:t>the goal</w:t>
      </w:r>
      <w:r w:rsidRPr="000F1701">
        <w:rPr>
          <w:rStyle w:val="StyleUnderline"/>
        </w:rPr>
        <w:t xml:space="preserve"> of 1.5 degrees Celsius </w:t>
      </w:r>
      <w:r w:rsidRPr="00EC12CD">
        <w:rPr>
          <w:rStyle w:val="Emphasis"/>
          <w:highlight w:val="yellow"/>
        </w:rPr>
        <w:t>will not be met</w:t>
      </w:r>
      <w:r w:rsidRPr="00EC12CD">
        <w:rPr>
          <w:sz w:val="14"/>
          <w:highlight w:val="yellow"/>
        </w:rPr>
        <w:t>.</w:t>
      </w:r>
    </w:p>
    <w:p w14:paraId="7EC8CC73" w14:textId="77777777" w:rsidR="009F6498" w:rsidRPr="00A92E2F" w:rsidRDefault="009F6498" w:rsidP="009F6498">
      <w:pPr>
        <w:rPr>
          <w:sz w:val="14"/>
        </w:rPr>
      </w:pPr>
      <w:r w:rsidRPr="00A92E2F">
        <w:rPr>
          <w:sz w:val="14"/>
        </w:rPr>
        <w:t>[[FIGURE OMMITTED]]</w:t>
      </w:r>
    </w:p>
    <w:p w14:paraId="78584937" w14:textId="77777777" w:rsidR="009F6498" w:rsidRDefault="009F6498" w:rsidP="009F6498">
      <w:pPr>
        <w:rPr>
          <w:rStyle w:val="StyleUnderline"/>
        </w:rPr>
      </w:pPr>
      <w:r w:rsidRPr="000F1701">
        <w:rPr>
          <w:rStyle w:val="StyleUnderline"/>
        </w:rPr>
        <w:t xml:space="preserve">The researchers found </w:t>
      </w:r>
      <w:r w:rsidRPr="00EC12CD">
        <w:rPr>
          <w:rStyle w:val="StyleUnderline"/>
          <w:highlight w:val="yellow"/>
        </w:rPr>
        <w:t xml:space="preserve">a drop of </w:t>
      </w:r>
      <w:r w:rsidRPr="00EC12CD">
        <w:rPr>
          <w:rStyle w:val="Emphasis"/>
          <w:highlight w:val="yellow"/>
        </w:rPr>
        <w:t>6.3%</w:t>
      </w:r>
      <w:r w:rsidRPr="00EC12CD">
        <w:rPr>
          <w:rStyle w:val="StyleUnderline"/>
          <w:highlight w:val="yellow"/>
        </w:rPr>
        <w:t xml:space="preserve"> in 2020</w:t>
      </w:r>
      <w:r w:rsidRPr="00A92E2F">
        <w:rPr>
          <w:sz w:val="14"/>
        </w:rPr>
        <w:t xml:space="preserve">, which came to 2,200 metric tons less than the year before. </w:t>
      </w:r>
      <w:r w:rsidRPr="000F1701">
        <w:rPr>
          <w:rStyle w:val="StyleUnderline"/>
        </w:rPr>
        <w:t xml:space="preserve">The researchers describe the drop as </w:t>
      </w:r>
      <w:r w:rsidRPr="00EC12CD">
        <w:rPr>
          <w:rStyle w:val="Emphasis"/>
          <w:highlight w:val="yellow"/>
        </w:rPr>
        <w:t>the largest of modern times</w:t>
      </w:r>
      <w:r w:rsidRPr="000F1701">
        <w:rPr>
          <w:rStyle w:val="StyleUnderline"/>
        </w:rPr>
        <w:t xml:space="preserve">, and </w:t>
      </w:r>
      <w:r w:rsidRPr="00EC12CD">
        <w:rPr>
          <w:rStyle w:val="Emphasis"/>
          <w:highlight w:val="yellow"/>
        </w:rPr>
        <w:t>big enough</w:t>
      </w:r>
      <w:r w:rsidRPr="00EC12CD">
        <w:rPr>
          <w:rStyle w:val="StyleUnderline"/>
          <w:highlight w:val="yellow"/>
        </w:rPr>
        <w:t xml:space="preserve"> to meet the</w:t>
      </w:r>
      <w:r w:rsidRPr="000F1701">
        <w:rPr>
          <w:rStyle w:val="StyleUnderline"/>
        </w:rPr>
        <w:t xml:space="preserve"> 1</w:t>
      </w:r>
      <w:r w:rsidRPr="00E9245B">
        <w:rPr>
          <w:rStyle w:val="Emphasis"/>
        </w:rPr>
        <w:t xml:space="preserve">.5 degrees Celsius </w:t>
      </w:r>
      <w:r w:rsidRPr="00EC12CD">
        <w:rPr>
          <w:rStyle w:val="Emphasis"/>
          <w:highlight w:val="yellow"/>
        </w:rPr>
        <w:t>goal</w:t>
      </w:r>
      <w:r w:rsidRPr="00EC12CD">
        <w:rPr>
          <w:rStyle w:val="StyleUnderline"/>
          <w:highlight w:val="yellow"/>
        </w:rPr>
        <w:t xml:space="preserve"> if it were</w:t>
      </w:r>
      <w:r w:rsidRPr="000F1701">
        <w:rPr>
          <w:rStyle w:val="StyleUnderline"/>
        </w:rPr>
        <w:t xml:space="preserve"> to be </w:t>
      </w:r>
      <w:r w:rsidRPr="00EC12CD">
        <w:rPr>
          <w:rStyle w:val="Emphasis"/>
          <w:highlight w:val="yellow"/>
        </w:rPr>
        <w:t>sustained</w:t>
      </w:r>
      <w:r w:rsidRPr="000F1701">
        <w:rPr>
          <w:rStyle w:val="StyleUnderline"/>
        </w:rPr>
        <w:t xml:space="preserve">. But </w:t>
      </w:r>
      <w:r w:rsidRPr="00E9245B">
        <w:rPr>
          <w:rStyle w:val="Emphasis"/>
        </w:rPr>
        <w:t>it was not sustained,</w:t>
      </w:r>
      <w:r w:rsidRPr="000F1701">
        <w:rPr>
          <w:rStyle w:val="StyleUnderline"/>
        </w:rPr>
        <w:t xml:space="preserve"> of course. </w:t>
      </w:r>
      <w:r w:rsidRPr="00EC12CD">
        <w:rPr>
          <w:rStyle w:val="Emphasis"/>
          <w:highlight w:val="yellow"/>
        </w:rPr>
        <w:t>As</w:t>
      </w:r>
      <w:r w:rsidRPr="00E9245B">
        <w:rPr>
          <w:rStyle w:val="Emphasis"/>
        </w:rPr>
        <w:t xml:space="preserve"> soon as</w:t>
      </w:r>
      <w:r w:rsidRPr="000F1701">
        <w:rPr>
          <w:rStyle w:val="StyleUnderline"/>
        </w:rPr>
        <w:t xml:space="preserve"> </w:t>
      </w:r>
      <w:r w:rsidRPr="00EC12CD">
        <w:rPr>
          <w:rStyle w:val="Emphasis"/>
          <w:highlight w:val="yellow"/>
        </w:rPr>
        <w:t>restrictions</w:t>
      </w:r>
      <w:r w:rsidRPr="00EC12CD">
        <w:rPr>
          <w:rStyle w:val="StyleUnderline"/>
          <w:highlight w:val="yellow"/>
        </w:rPr>
        <w:t xml:space="preserve"> were </w:t>
      </w:r>
      <w:r w:rsidRPr="00EC12CD">
        <w:rPr>
          <w:rStyle w:val="Emphasis"/>
          <w:highlight w:val="yellow"/>
        </w:rPr>
        <w:t>lifted</w:t>
      </w:r>
      <w:r w:rsidRPr="000F1701">
        <w:rPr>
          <w:rStyle w:val="StyleUnderline"/>
        </w:rPr>
        <w:t xml:space="preserve">, people began </w:t>
      </w:r>
      <w:r w:rsidRPr="00E9245B">
        <w:rPr>
          <w:rStyle w:val="Emphasis"/>
        </w:rPr>
        <w:t>going back to work</w:t>
      </w:r>
      <w:r w:rsidRPr="000F1701">
        <w:rPr>
          <w:rStyle w:val="StyleUnderline"/>
        </w:rPr>
        <w:t xml:space="preserve"> and levels of </w:t>
      </w:r>
      <w:r w:rsidRPr="00EC12CD">
        <w:rPr>
          <w:rStyle w:val="Emphasis"/>
          <w:highlight w:val="yellow"/>
        </w:rPr>
        <w:t>CO2</w:t>
      </w:r>
      <w:r w:rsidRPr="00E9245B">
        <w:rPr>
          <w:rStyle w:val="Emphasis"/>
        </w:rPr>
        <w:t xml:space="preserve"> emissions </w:t>
      </w:r>
      <w:r w:rsidRPr="00EC12CD">
        <w:rPr>
          <w:rStyle w:val="Emphasis"/>
          <w:highlight w:val="yellow"/>
        </w:rPr>
        <w:t>rose</w:t>
      </w:r>
      <w:r w:rsidRPr="000F1701">
        <w:rPr>
          <w:rStyle w:val="StyleUnderline"/>
        </w:rPr>
        <w:t xml:space="preserve"> to the levels measured </w:t>
      </w:r>
      <w:r w:rsidRPr="00E9245B">
        <w:rPr>
          <w:rStyle w:val="Emphasis"/>
        </w:rPr>
        <w:t>before the pandemic began</w:t>
      </w:r>
      <w:r w:rsidRPr="000F1701">
        <w:rPr>
          <w:rStyle w:val="StyleUnderline"/>
        </w:rPr>
        <w:t>.</w:t>
      </w:r>
    </w:p>
    <w:p w14:paraId="6DFDC37B" w14:textId="77777777" w:rsidR="009F6498" w:rsidRDefault="009F6498" w:rsidP="009F6498"/>
    <w:p w14:paraId="3B41334E" w14:textId="77777777" w:rsidR="009F6498" w:rsidRDefault="009F6498" w:rsidP="009F6498">
      <w:pPr>
        <w:pStyle w:val="Heading2"/>
      </w:pPr>
      <w:r>
        <w:t xml:space="preserve">Separation of Powers </w:t>
      </w:r>
    </w:p>
    <w:p w14:paraId="4F5A0749" w14:textId="77777777" w:rsidR="009F6498" w:rsidRDefault="009F6498" w:rsidP="009F6498">
      <w:pPr>
        <w:pStyle w:val="Heading3"/>
        <w:rPr>
          <w:rFonts w:eastAsia="SimSun"/>
        </w:rPr>
      </w:pPr>
      <w:r>
        <w:rPr>
          <w:rFonts w:eastAsia="SimSun"/>
        </w:rPr>
        <w:t>Democracy Defense</w:t>
      </w:r>
    </w:p>
    <w:p w14:paraId="4BD64E17" w14:textId="77777777" w:rsidR="009F6498" w:rsidRDefault="009F6498" w:rsidP="009F6498">
      <w:pPr>
        <w:pStyle w:val="Heading4"/>
      </w:pPr>
      <w:r>
        <w:t>Democracy doesn’t check war - exacerbates existing conflicts</w:t>
      </w:r>
    </w:p>
    <w:p w14:paraId="777EA8A3" w14:textId="77777777" w:rsidR="009F6498" w:rsidRDefault="009F6498" w:rsidP="009F6498">
      <w:pPr>
        <w:rPr>
          <w:rFonts w:asciiTheme="minorHAnsi" w:hAnsiTheme="minorHAnsi" w:cstheme="minorHAnsi"/>
        </w:rPr>
      </w:pPr>
      <w:r>
        <w:rPr>
          <w:rStyle w:val="Style13ptBold"/>
          <w:rFonts w:asciiTheme="minorHAnsi" w:hAnsiTheme="minorHAnsi" w:cstheme="minorHAnsi"/>
        </w:rPr>
        <w:t xml:space="preserve">Muller 15 </w:t>
      </w:r>
      <w:r>
        <w:rPr>
          <w:rFonts w:asciiTheme="minorHAnsi" w:hAnsiTheme="minorHAnsi" w:cstheme="minorHAnsi"/>
        </w:rPr>
        <w:t>[Harald, director of the Peace Research Institute and professor of IR at Goethe University, c</w:t>
      </w:r>
      <w:r w:rsidRPr="007F5D5D">
        <w:rPr>
          <w:rFonts w:asciiTheme="minorHAnsi" w:hAnsiTheme="minorHAnsi" w:cstheme="minorHAnsi"/>
        </w:rPr>
        <w:t>o-chair of the Working Group on Peace and Conflict Resear</w:t>
      </w:r>
      <w:r>
        <w:rPr>
          <w:rFonts w:asciiTheme="minorHAnsi" w:hAnsiTheme="minorHAnsi" w:cstheme="minorHAnsi"/>
        </w:rPr>
        <w:t>ch of the German Foreign Office,</w:t>
      </w:r>
      <w:r w:rsidRPr="007F5D5D">
        <w:rPr>
          <w:rFonts w:asciiTheme="minorHAnsi" w:hAnsiTheme="minorHAnsi" w:cstheme="minorHAnsi"/>
        </w:rPr>
        <w:t xml:space="preserve"> vice-president of the EU Cons</w:t>
      </w:r>
      <w:r>
        <w:rPr>
          <w:rFonts w:asciiTheme="minorHAnsi" w:hAnsiTheme="minorHAnsi" w:cstheme="minorHAnsi"/>
        </w:rPr>
        <w:t xml:space="preserve">ortium for Non-Proliferation. “What Use Is “Democratic Peace” in the Present Period of Rapid  Power Change?” Chapter from </w:t>
      </w:r>
      <w:r w:rsidRPr="001176C0">
        <w:rPr>
          <w:rFonts w:asciiTheme="minorHAnsi" w:hAnsiTheme="minorHAnsi" w:cstheme="minorHAnsi"/>
        </w:rPr>
        <w:t>Democr</w:t>
      </w:r>
      <w:r>
        <w:rPr>
          <w:rFonts w:asciiTheme="minorHAnsi" w:hAnsiTheme="minorHAnsi" w:cstheme="minorHAnsi"/>
        </w:rPr>
        <w:t xml:space="preserve">acy, Peace, and Security edited by Heinz Gartner, Jan Willem Honig and Hakan Akbulut, pp. 42-49 // </w:t>
      </w:r>
      <w:proofErr w:type="spellStart"/>
      <w:r>
        <w:rPr>
          <w:rFonts w:asciiTheme="minorHAnsi" w:hAnsiTheme="minorHAnsi" w:cstheme="minorHAnsi"/>
        </w:rPr>
        <w:t>wyo-rrt</w:t>
      </w:r>
      <w:proofErr w:type="spellEnd"/>
      <w:r>
        <w:rPr>
          <w:rFonts w:asciiTheme="minorHAnsi" w:hAnsiTheme="minorHAnsi" w:cstheme="minorHAnsi"/>
        </w:rPr>
        <w:t>]</w:t>
      </w:r>
    </w:p>
    <w:p w14:paraId="51185EB7" w14:textId="77777777" w:rsidR="009F6498" w:rsidRDefault="009F6498" w:rsidP="009F6498">
      <w:pPr>
        <w:rPr>
          <w:rFonts w:asciiTheme="minorHAnsi" w:hAnsiTheme="minorHAnsi" w:cstheme="minorHAnsi"/>
          <w:sz w:val="16"/>
        </w:rPr>
      </w:pPr>
      <w:r w:rsidRPr="00F52518">
        <w:rPr>
          <w:rFonts w:asciiTheme="minorHAnsi" w:hAnsiTheme="minorHAnsi" w:cstheme="minorHAnsi"/>
          <w:sz w:val="16"/>
        </w:rPr>
        <w:t xml:space="preserve">Let us briefly recall the empirical results of the democratic peace research program as well as the causal arguments offered by the different schools to explain these results: statistical analysis has shown that, by and large, </w:t>
      </w:r>
      <w:r w:rsidRPr="00EC12CD">
        <w:rPr>
          <w:rStyle w:val="StyleUnderline"/>
          <w:highlight w:val="yellow"/>
        </w:rPr>
        <w:t>democracies</w:t>
      </w:r>
      <w:r w:rsidRPr="00F52518">
        <w:rPr>
          <w:rFonts w:asciiTheme="minorHAnsi" w:hAnsiTheme="minorHAnsi" w:cstheme="minorHAnsi"/>
          <w:sz w:val="16"/>
        </w:rPr>
        <w:t xml:space="preserve"> do not fight each other but </w:t>
      </w:r>
      <w:r w:rsidRPr="00EC12CD">
        <w:rPr>
          <w:rStyle w:val="StyleUnderline"/>
          <w:highlight w:val="yellow"/>
        </w:rPr>
        <w:t>are</w:t>
      </w:r>
      <w:r w:rsidRPr="00F52518">
        <w:rPr>
          <w:rFonts w:asciiTheme="minorHAnsi" w:hAnsiTheme="minorHAnsi" w:cstheme="minorHAnsi"/>
          <w:sz w:val="16"/>
        </w:rPr>
        <w:t xml:space="preserve"> (almost) </w:t>
      </w:r>
      <w:r w:rsidRPr="00B15DE6">
        <w:rPr>
          <w:rStyle w:val="Emphasis"/>
        </w:rPr>
        <w:t xml:space="preserve">as </w:t>
      </w:r>
      <w:r w:rsidRPr="00EC12CD">
        <w:rPr>
          <w:rStyle w:val="Emphasis"/>
          <w:highlight w:val="yellow"/>
        </w:rPr>
        <w:t>frequently</w:t>
      </w:r>
      <w:r w:rsidRPr="00B15DE6">
        <w:rPr>
          <w:rStyle w:val="Emphasis"/>
        </w:rPr>
        <w:t xml:space="preserve"> </w:t>
      </w:r>
      <w:r w:rsidRPr="00EC12CD">
        <w:rPr>
          <w:rStyle w:val="Emphasis"/>
          <w:highlight w:val="yellow"/>
        </w:rPr>
        <w:t>involved in war</w:t>
      </w:r>
      <w:r w:rsidRPr="00B15DE6">
        <w:rPr>
          <w:rStyle w:val="Emphasis"/>
        </w:rPr>
        <w:t xml:space="preserve"> and militarized disputes as autocracies </w:t>
      </w:r>
      <w:r w:rsidRPr="00F52518">
        <w:rPr>
          <w:rFonts w:asciiTheme="minorHAnsi" w:hAnsiTheme="minorHAnsi" w:cstheme="minorHAnsi"/>
          <w:sz w:val="16"/>
        </w:rPr>
        <w:t xml:space="preserve">or anocracies (the system type ranging between democracy and its opposite). There are some indications that democracies might be genuinely a bit more peaceful than their autocratic counterparts (Russett/Oneal 2001), but this proposition is still heavily contested. 2 As with everything in our academic field, even this majority view has been contested, described as a non-significant result (e.g., Rosato 2003, 2005), or as the effect of another variable (e.g., capitalism, cf. Schneider/ Gleditsch 2013) or of the international security structure (Rasler/Thompson 2005). Rationalist scholars have put forward a couple of hypotheses to explain this finding. The most prominent and patently curious one is by Bueno de Mesquita and colleagues (1999). Democratic leaders, so their argument goes, are more likely to lose power after military defeat than their autocratic peers because they have to satisfy a greater "selectorate" (put in simpler jargon, a larger part of the populace). As a consequence, they are more hesitant to enter war, and when they do, they fight with all they have to win. As a consequence, they are feared as more formidable enemies and thus more rarely challenged by either democracies or autocracies. In conflicts between democracies, this effect is doubled, which makes war among them very improbable. </w:t>
      </w:r>
      <w:r w:rsidRPr="00B15DE6">
        <w:rPr>
          <w:rStyle w:val="StyleUnderline"/>
        </w:rPr>
        <w:t>Conflicts between autocracies and democracies have a greater propensity to escalate into violence</w:t>
      </w:r>
      <w:r w:rsidRPr="00F52518">
        <w:rPr>
          <w:rFonts w:asciiTheme="minorHAnsi" w:hAnsiTheme="minorHAnsi" w:cstheme="minorHAnsi"/>
          <w:sz w:val="16"/>
        </w:rPr>
        <w:t xml:space="preserve">, but still are less probable than those between two autocracies. Voilà an explanation that fits the data (which is no surprise because it was constructed on the basis of available data). Never mind that this cannot explain why very powerful democracies (like the UK or Germany) have not taken on very powerless democracies (like Iceland or Liechtenstein) that violated the greater powers' interests (herring fishery or tax evasion). </w:t>
      </w:r>
      <w:r w:rsidRPr="00B15DE6">
        <w:rPr>
          <w:rStyle w:val="StyleUnderline"/>
        </w:rPr>
        <w:t>Never mind that we are lacking a single source that would confirm that democracies avoided fighting other democracies because of the deterrence effect of their determination to win. The main thing for these theories is that data fit explanation. Case-specific evidence is not needed. In other words: nice construction, but unfortunately of no real-world relevance.</w:t>
      </w:r>
      <w:r>
        <w:rPr>
          <w:rStyle w:val="StyleUnderline"/>
        </w:rPr>
        <w:t xml:space="preserve"> </w:t>
      </w:r>
      <w:r w:rsidRPr="00F52518">
        <w:rPr>
          <w:rFonts w:asciiTheme="minorHAnsi" w:hAnsiTheme="minorHAnsi" w:cstheme="minorHAnsi"/>
          <w:sz w:val="16"/>
        </w:rPr>
        <w:t xml:space="preserve">Institutionalists point to checks and balances, transparency, and complex decision-making processes that make surprise attacks difficult and supply much information to potential enemies. But </w:t>
      </w:r>
      <w:r w:rsidRPr="00B15DE6">
        <w:rPr>
          <w:rStyle w:val="StyleUnderline"/>
        </w:rPr>
        <w:t xml:space="preserve">as </w:t>
      </w:r>
      <w:r w:rsidRPr="00295F44">
        <w:rPr>
          <w:rStyle w:val="StyleUnderline"/>
        </w:rPr>
        <w:t xml:space="preserve">the Iraq war showed, democracies can be fairly transparent, checks and balances well constitutionalized, and </w:t>
      </w:r>
      <w:r w:rsidRPr="00295F44">
        <w:rPr>
          <w:rStyle w:val="Emphasis"/>
        </w:rPr>
        <w:t>governments still start a war</w:t>
      </w:r>
      <w:r w:rsidRPr="00B15DE6">
        <w:rPr>
          <w:rStyle w:val="Emphasis"/>
        </w:rPr>
        <w:t>.</w:t>
      </w:r>
      <w:r w:rsidRPr="00F52518">
        <w:rPr>
          <w:rFonts w:asciiTheme="minorHAnsi" w:hAnsiTheme="minorHAnsi" w:cstheme="minorHAnsi"/>
          <w:sz w:val="16"/>
        </w:rPr>
        <w:t xml:space="preserve"> What directions institutions take depends on leaders' preferences, and when the preferences are those of warriors, all the institutions work towards war, their democratic anchors notwithstanding. Additional </w:t>
      </w:r>
      <w:r w:rsidRPr="00EC12CD">
        <w:rPr>
          <w:rStyle w:val="StyleUnderline"/>
          <w:highlight w:val="yellow"/>
        </w:rPr>
        <w:t>attempts to find</w:t>
      </w:r>
      <w:r w:rsidRPr="00B15DE6">
        <w:rPr>
          <w:rStyle w:val="StyleUnderline"/>
        </w:rPr>
        <w:t xml:space="preserve"> the causal </w:t>
      </w:r>
      <w:r w:rsidRPr="00EC12CD">
        <w:rPr>
          <w:rStyle w:val="StyleUnderline"/>
          <w:highlight w:val="yellow"/>
        </w:rPr>
        <w:t>arguments</w:t>
      </w:r>
      <w:r w:rsidRPr="00B15DE6">
        <w:rPr>
          <w:rStyle w:val="StyleUnderline"/>
        </w:rPr>
        <w:t xml:space="preserve"> </w:t>
      </w:r>
      <w:r w:rsidRPr="00EC12CD">
        <w:rPr>
          <w:rStyle w:val="StyleUnderline"/>
          <w:highlight w:val="yellow"/>
        </w:rPr>
        <w:t xml:space="preserve">for </w:t>
      </w:r>
      <w:r w:rsidRPr="00F52518">
        <w:rPr>
          <w:rStyle w:val="StyleUnderline"/>
        </w:rPr>
        <w:t>the</w:t>
      </w:r>
      <w:r w:rsidRPr="00B15DE6">
        <w:rPr>
          <w:rStyle w:val="StyleUnderline"/>
        </w:rPr>
        <w:t xml:space="preserve"> "</w:t>
      </w:r>
      <w:r w:rsidRPr="00EC12CD">
        <w:rPr>
          <w:rStyle w:val="StyleUnderline"/>
          <w:highlight w:val="yellow"/>
        </w:rPr>
        <w:t>dem</w:t>
      </w:r>
      <w:r w:rsidRPr="00B15DE6">
        <w:rPr>
          <w:rStyle w:val="StyleUnderline"/>
        </w:rPr>
        <w:t xml:space="preserve">ocratic </w:t>
      </w:r>
      <w:r w:rsidRPr="00EC12CD">
        <w:rPr>
          <w:rStyle w:val="StyleUnderline"/>
          <w:highlight w:val="yellow"/>
        </w:rPr>
        <w:t>peace</w:t>
      </w:r>
      <w:r w:rsidRPr="00B15DE6">
        <w:rPr>
          <w:rStyle w:val="StyleUnderline"/>
        </w:rPr>
        <w:t xml:space="preserve">" </w:t>
      </w:r>
      <w:r w:rsidRPr="00EC12CD">
        <w:rPr>
          <w:rStyle w:val="StyleUnderline"/>
          <w:highlight w:val="yellow"/>
        </w:rPr>
        <w:t>in</w:t>
      </w:r>
      <w:r w:rsidRPr="00B15DE6">
        <w:rPr>
          <w:rStyle w:val="StyleUnderline"/>
        </w:rPr>
        <w:t xml:space="preserve"> other </w:t>
      </w:r>
      <w:r w:rsidRPr="00EC12CD">
        <w:rPr>
          <w:rStyle w:val="StyleUnderline"/>
          <w:highlight w:val="yellow"/>
        </w:rPr>
        <w:t>institutional</w:t>
      </w:r>
      <w:r w:rsidRPr="00B15DE6">
        <w:rPr>
          <w:rStyle w:val="StyleUnderline"/>
        </w:rPr>
        <w:t xml:space="preserve"> </w:t>
      </w:r>
      <w:r w:rsidRPr="00EC12CD">
        <w:rPr>
          <w:rStyle w:val="StyleUnderline"/>
          <w:highlight w:val="yellow"/>
        </w:rPr>
        <w:t>characteristics of democratic systems were</w:t>
      </w:r>
      <w:r w:rsidRPr="00B15DE6">
        <w:rPr>
          <w:rStyle w:val="StyleUnderline"/>
        </w:rPr>
        <w:t xml:space="preserve"> even </w:t>
      </w:r>
      <w:r w:rsidRPr="00EC12CD">
        <w:rPr>
          <w:rStyle w:val="StyleUnderline"/>
          <w:highlight w:val="yellow"/>
        </w:rPr>
        <w:t>less convincing</w:t>
      </w:r>
      <w:r w:rsidRPr="00F52518">
        <w:rPr>
          <w:rFonts w:asciiTheme="minorHAnsi" w:hAnsiTheme="minorHAnsi" w:cstheme="minorHAnsi"/>
          <w:sz w:val="16"/>
        </w:rPr>
        <w:t xml:space="preserve">. Charles Lipson (2003) argued that </w:t>
      </w:r>
      <w:r w:rsidRPr="00B15DE6">
        <w:rPr>
          <w:rStyle w:val="StyleUnderline"/>
        </w:rPr>
        <w:t>the capacity of democracies to lock in international commitments</w:t>
      </w:r>
      <w:r w:rsidRPr="00F52518">
        <w:rPr>
          <w:rFonts w:asciiTheme="minorHAnsi" w:hAnsiTheme="minorHAnsi" w:cstheme="minorHAnsi"/>
          <w:sz w:val="16"/>
        </w:rPr>
        <w:t xml:space="preserve"> (notably cooperative ones) </w:t>
      </w:r>
      <w:r w:rsidRPr="00B15DE6">
        <w:rPr>
          <w:rStyle w:val="StyleUnderline"/>
        </w:rPr>
        <w:t>through constitutionally anchored decision-making processe</w:t>
      </w:r>
      <w:r w:rsidRPr="00F52518">
        <w:rPr>
          <w:rFonts w:asciiTheme="minorHAnsi" w:hAnsiTheme="minorHAnsi" w:cstheme="minorHAnsi"/>
          <w:sz w:val="16"/>
        </w:rPr>
        <w:t xml:space="preserve">s (parliamentarian participation in ratification procedures) </w:t>
      </w:r>
      <w:r w:rsidRPr="00B15DE6">
        <w:rPr>
          <w:rStyle w:val="StyleUnderline"/>
        </w:rPr>
        <w:t>runs into problems through the extensive use of executive agreements, and the ease by which governments can extricate themselves from such commitments by leaving treaties, an exercise impressively documented by the George W. Bush Administration.</w:t>
      </w:r>
      <w:r>
        <w:rPr>
          <w:rStyle w:val="StyleUnderline"/>
        </w:rPr>
        <w:t xml:space="preserve"> </w:t>
      </w:r>
      <w:r w:rsidRPr="00F52518">
        <w:rPr>
          <w:rFonts w:asciiTheme="minorHAnsi" w:hAnsiTheme="minorHAnsi" w:cstheme="minorHAnsi"/>
          <w:sz w:val="16"/>
        </w:rPr>
        <w:t xml:space="preserve">The leading constructivist democratic peace theorists' (Owen 1994, </w:t>
      </w:r>
      <w:proofErr w:type="spellStart"/>
      <w:r w:rsidRPr="00F52518">
        <w:rPr>
          <w:rFonts w:asciiTheme="minorHAnsi" w:hAnsiTheme="minorHAnsi" w:cstheme="minorHAnsi"/>
          <w:sz w:val="16"/>
        </w:rPr>
        <w:t>RisseKappen</w:t>
      </w:r>
      <w:proofErr w:type="spellEnd"/>
      <w:r w:rsidRPr="00F52518">
        <w:rPr>
          <w:rFonts w:asciiTheme="minorHAnsi" w:hAnsiTheme="minorHAnsi" w:cstheme="minorHAnsi"/>
          <w:sz w:val="16"/>
        </w:rPr>
        <w:t xml:space="preserve"> 1995) favorite for explaining mutual democratic peacefulness is the externalization of normatively preferred non-violent conflict management. Democracies recognize each other as being from the same kin, and so know that the democratic "other" will do all it can to avoid violent conflict. The security dilemma is thus minimized, and the basis for peaceful relations is laid. Of course, the same situation cannot exist with the autocratic "other," which means that the security dilemma is in full swing, occasionally leading to armed clashes (in addition to aggression committed by autocracies against democracies for various reasons of self-interest). Doubts concerning this explanation result from the finding of research on war that the security dilemma is rarely the key reason why states go to war, but rather an enabling context. Additionally, </w:t>
      </w:r>
      <w:r w:rsidRPr="00F52518">
        <w:rPr>
          <w:rStyle w:val="StyleUnderline"/>
        </w:rPr>
        <w:t>the theory neglects</w:t>
      </w:r>
      <w:r w:rsidRPr="00F52518">
        <w:rPr>
          <w:rFonts w:asciiTheme="minorHAnsi" w:hAnsiTheme="minorHAnsi" w:cstheme="minorHAnsi"/>
          <w:sz w:val="16"/>
        </w:rPr>
        <w:t xml:space="preserve"> the fact that a small group of </w:t>
      </w:r>
      <w:r w:rsidRPr="00F52518">
        <w:rPr>
          <w:rStyle w:val="StyleUnderline"/>
        </w:rPr>
        <w:t>democracies do not excel in externalizing peaceful conflict management approaches, but use their military frequently, and occasionally even in aggressive capacity</w:t>
      </w:r>
      <w:r w:rsidRPr="00F52518">
        <w:rPr>
          <w:rFonts w:asciiTheme="minorHAnsi" w:hAnsiTheme="minorHAnsi" w:cstheme="minorHAnsi"/>
          <w:sz w:val="16"/>
        </w:rPr>
        <w:t xml:space="preserve">. Why does this fact, as perceived by fellow democracies, not re-create the security dilemma among these militant democracies and the rest? And does not the mere existence of these militant democracies refute the basis of the argument, namely the "externalization" mechanism? </w:t>
      </w:r>
      <w:r w:rsidRPr="00F52518">
        <w:rPr>
          <w:sz w:val="16"/>
        </w:rPr>
        <w:t>My own proposal for solving the problem. developed together with my colleague Jonas Wolff (</w:t>
      </w:r>
      <w:proofErr w:type="spellStart"/>
      <w:r w:rsidRPr="00F52518">
        <w:rPr>
          <w:sz w:val="16"/>
        </w:rPr>
        <w:t>Müllcr</w:t>
      </w:r>
      <w:proofErr w:type="spellEnd"/>
      <w:r w:rsidRPr="00F52518">
        <w:rPr>
          <w:sz w:val="16"/>
        </w:rPr>
        <w:t xml:space="preserve"> 2004. Muller/Wolff 2006). turns the issue upside down:</w:t>
      </w:r>
      <w:r w:rsidRPr="00F52518">
        <w:rPr>
          <w:rFonts w:asciiTheme="minorHAnsi" w:hAnsiTheme="minorHAnsi" w:cstheme="minorHAnsi"/>
          <w:sz w:val="16"/>
        </w:rPr>
        <w:t xml:space="preserve"> </w:t>
      </w:r>
      <w:r w:rsidRPr="00B15DE6">
        <w:rPr>
          <w:rStyle w:val="StyleUnderline"/>
        </w:rPr>
        <w:t xml:space="preserve">We do not start with explaining mutual democratic peacefulness, but its opposite. the proven capability of </w:t>
      </w:r>
      <w:r w:rsidRPr="00295F44">
        <w:rPr>
          <w:rStyle w:val="StyleUnderline"/>
        </w:rPr>
        <w:t>democracies</w:t>
      </w:r>
      <w:r w:rsidRPr="00B15DE6">
        <w:rPr>
          <w:rStyle w:val="StyleUnderline"/>
        </w:rPr>
        <w:t xml:space="preserve"> to </w:t>
      </w:r>
      <w:r w:rsidRPr="00295F44">
        <w:rPr>
          <w:rStyle w:val="StyleUnderline"/>
        </w:rPr>
        <w:t>act aggressively</w:t>
      </w:r>
      <w:r w:rsidRPr="00B15DE6">
        <w:rPr>
          <w:rStyle w:val="StyleUnderline"/>
        </w:rPr>
        <w:t xml:space="preserve"> against non-democracies.</w:t>
      </w:r>
      <w:r w:rsidRPr="00F52518">
        <w:rPr>
          <w:rFonts w:asciiTheme="minorHAnsi" w:hAnsiTheme="minorHAnsi" w:cstheme="minorHAnsi"/>
          <w:sz w:val="16"/>
        </w:rPr>
        <w:t xml:space="preserve"> We note that—</w:t>
      </w:r>
      <w:r w:rsidRPr="00EC12CD">
        <w:rPr>
          <w:rStyle w:val="StyleUnderline"/>
          <w:rFonts w:asciiTheme="minorHAnsi" w:hAnsiTheme="minorHAnsi" w:cstheme="minorHAnsi"/>
          <w:highlight w:val="yellow"/>
        </w:rPr>
        <w:t xml:space="preserve">apart from </w:t>
      </w:r>
      <w:r w:rsidRPr="00EC12CD">
        <w:rPr>
          <w:rStyle w:val="Emphasis"/>
          <w:rFonts w:asciiTheme="minorHAnsi" w:hAnsiTheme="minorHAnsi" w:cstheme="minorHAnsi"/>
          <w:highlight w:val="yellow"/>
        </w:rPr>
        <w:t>self-defense</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where </w:t>
      </w:r>
      <w:r w:rsidRPr="00EC12CD">
        <w:rPr>
          <w:rStyle w:val="StyleUnderline"/>
          <w:rFonts w:asciiTheme="minorHAnsi" w:hAnsiTheme="minorHAnsi" w:cstheme="minorHAnsi"/>
          <w:highlight w:val="yellow"/>
        </w:rPr>
        <w:t>there is no difference between democracies and non-democracies</w:t>
      </w:r>
      <w:r w:rsidRPr="00F52518">
        <w:rPr>
          <w:rFonts w:asciiTheme="minorHAnsi" w:hAnsiTheme="minorHAnsi" w:cstheme="minorHAnsi"/>
          <w:sz w:val="16"/>
        </w:rPr>
        <w:t>——</w:t>
      </w:r>
      <w:r w:rsidRPr="00EC12CD">
        <w:rPr>
          <w:rStyle w:val="Emphasis"/>
          <w:rFonts w:asciiTheme="minorHAnsi" w:hAnsiTheme="minorHAnsi" w:cstheme="minorHAnsi"/>
          <w:highlight w:val="yellow"/>
        </w:rPr>
        <w:t>democratic states go to war</w:t>
      </w:r>
      <w:r w:rsidRPr="00F52518">
        <w:rPr>
          <w:rFonts w:asciiTheme="minorHAnsi" w:hAnsiTheme="minorHAnsi" w:cstheme="minorHAnsi"/>
          <w:sz w:val="16"/>
        </w:rPr>
        <w:t>—</w:t>
      </w:r>
      <w:r w:rsidRPr="00B15DE6">
        <w:rPr>
          <w:rStyle w:val="StyleUnderline"/>
          <w:rFonts w:asciiTheme="minorHAnsi" w:hAnsiTheme="minorHAnsi" w:cstheme="minorHAnsi"/>
        </w:rPr>
        <w:t>in contrast to non-democracies</w:t>
      </w:r>
      <w:r w:rsidRPr="00F52518">
        <w:rPr>
          <w:rFonts w:asciiTheme="minorHAnsi" w:hAnsiTheme="minorHAnsi" w:cstheme="minorHAnsi"/>
          <w:sz w:val="16"/>
        </w:rPr>
        <w:t>—</w:t>
      </w:r>
      <w:r w:rsidRPr="00EC12CD">
        <w:rPr>
          <w:rStyle w:val="StyleUnderline"/>
          <w:rFonts w:asciiTheme="minorHAnsi" w:hAnsiTheme="minorHAnsi" w:cstheme="minorHAnsi"/>
          <w:highlight w:val="yellow"/>
        </w:rPr>
        <w:t xml:space="preserve">to uphold </w:t>
      </w:r>
      <w:r w:rsidRPr="00EC12CD">
        <w:rPr>
          <w:rStyle w:val="Emphasis"/>
          <w:rFonts w:asciiTheme="minorHAnsi" w:hAnsiTheme="minorHAnsi" w:cstheme="minorHAnsi"/>
          <w:highlight w:val="yellow"/>
        </w:rPr>
        <w:t>i</w:t>
      </w:r>
      <w:r w:rsidRPr="00B15DE6">
        <w:rPr>
          <w:rStyle w:val="Emphasis"/>
          <w:rFonts w:asciiTheme="minorHAnsi" w:hAnsiTheme="minorHAnsi" w:cstheme="minorHAnsi"/>
        </w:rPr>
        <w:t xml:space="preserve">nternational </w:t>
      </w:r>
      <w:r w:rsidRPr="00EC12CD">
        <w:rPr>
          <w:rStyle w:val="Emphasis"/>
          <w:rFonts w:asciiTheme="minorHAnsi" w:hAnsiTheme="minorHAnsi" w:cstheme="minorHAnsi"/>
          <w:highlight w:val="yellow"/>
        </w:rPr>
        <w:t>law</w:t>
      </w:r>
      <w:r w:rsidRPr="00F52518">
        <w:rPr>
          <w:rFonts w:asciiTheme="minorHAnsi" w:hAnsiTheme="minorHAnsi" w:cstheme="minorHAnsi"/>
          <w:sz w:val="16"/>
        </w:rPr>
        <w:t xml:space="preserve"> (or their own interpretation thereof), </w:t>
      </w:r>
      <w:r w:rsidRPr="00B15DE6">
        <w:rPr>
          <w:rStyle w:val="Emphasis"/>
          <w:rFonts w:asciiTheme="minorHAnsi" w:hAnsiTheme="minorHAnsi" w:cstheme="minorHAnsi"/>
        </w:rPr>
        <w:t xml:space="preserve">to </w:t>
      </w:r>
      <w:r w:rsidRPr="00EC12CD">
        <w:rPr>
          <w:rStyle w:val="Emphasis"/>
          <w:rFonts w:asciiTheme="minorHAnsi" w:hAnsiTheme="minorHAnsi" w:cstheme="minorHAnsi"/>
          <w:highlight w:val="yellow"/>
        </w:rPr>
        <w:t>prevent anarchy</w:t>
      </w:r>
      <w:r w:rsidRPr="00F52518">
        <w:rPr>
          <w:rFonts w:asciiTheme="minorHAnsi" w:hAnsiTheme="minorHAnsi" w:cstheme="minorHAnsi"/>
          <w:sz w:val="16"/>
        </w:rPr>
        <w:t xml:space="preserve"> through state failure, </w:t>
      </w:r>
      <w:r w:rsidRPr="00B15DE6">
        <w:rPr>
          <w:rStyle w:val="StyleUnderline"/>
          <w:rFonts w:asciiTheme="minorHAnsi" w:hAnsiTheme="minorHAnsi" w:cstheme="minorHAnsi"/>
        </w:rPr>
        <w:t xml:space="preserve">to </w:t>
      </w:r>
      <w:r w:rsidRPr="00B15DE6">
        <w:rPr>
          <w:rStyle w:val="Emphasis"/>
          <w:rFonts w:asciiTheme="minorHAnsi" w:hAnsiTheme="minorHAnsi" w:cstheme="minorHAnsi"/>
        </w:rPr>
        <w:t>“save strangers”</w:t>
      </w:r>
      <w:r w:rsidRPr="00F52518">
        <w:rPr>
          <w:rFonts w:asciiTheme="minorHAnsi" w:hAnsiTheme="minorHAnsi" w:cstheme="minorHAnsi"/>
          <w:sz w:val="16"/>
        </w:rPr>
        <w:t xml:space="preserve"> when dictatorships massacre their own people, </w:t>
      </w:r>
      <w:r w:rsidRPr="00B15DE6">
        <w:rPr>
          <w:rStyle w:val="StyleUnderline"/>
          <w:rFonts w:asciiTheme="minorHAnsi" w:hAnsiTheme="minorHAnsi" w:cstheme="minorHAnsi"/>
        </w:rPr>
        <w:t xml:space="preserve">and to </w:t>
      </w:r>
      <w:r w:rsidRPr="00B15DE6">
        <w:rPr>
          <w:rStyle w:val="Emphasis"/>
          <w:rFonts w:asciiTheme="minorHAnsi" w:hAnsiTheme="minorHAnsi" w:cstheme="minorHAnsi"/>
        </w:rPr>
        <w:t>promote democracy</w:t>
      </w:r>
      <w:r w:rsidRPr="00F52518">
        <w:rPr>
          <w:rFonts w:asciiTheme="minorHAnsi" w:hAnsiTheme="minorHAnsi" w:cstheme="minorHAnsi"/>
          <w:sz w:val="16"/>
        </w:rPr>
        <w:t xml:space="preserve">. </w:t>
      </w:r>
      <w:r w:rsidRPr="00B15DE6">
        <w:rPr>
          <w:rStyle w:val="StyleUnderline"/>
          <w:rFonts w:asciiTheme="minorHAnsi" w:hAnsiTheme="minorHAnsi" w:cstheme="minorHAnsi"/>
        </w:rPr>
        <w:t>None of these acts is likely to find its target in a democracy</w:t>
      </w:r>
      <w:r w:rsidRPr="00F52518">
        <w:rPr>
          <w:rFonts w:asciiTheme="minorHAnsi" w:hAnsiTheme="minorHAnsi" w:cstheme="minorHAnsi"/>
          <w:sz w:val="16"/>
        </w:rPr>
        <w:t xml:space="preserve">. Since the use of force by democracies is hardly possible without public justification, even the rhetorical use of the said reasons will not stand public scrutiny when uttered against a democracy—people will not believe it, </w:t>
      </w:r>
      <w:r w:rsidRPr="00EC12CD">
        <w:rPr>
          <w:rStyle w:val="StyleUnderline"/>
          <w:rFonts w:asciiTheme="minorHAnsi" w:hAnsiTheme="minorHAnsi" w:cstheme="minorHAnsi"/>
          <w:highlight w:val="yellow"/>
        </w:rPr>
        <w:t xml:space="preserve">War </w:t>
      </w:r>
      <w:r w:rsidRPr="00EC12CD">
        <w:rPr>
          <w:rStyle w:val="Emphasis"/>
          <w:rFonts w:asciiTheme="minorHAnsi" w:hAnsiTheme="minorHAnsi" w:cstheme="minorHAnsi"/>
          <w:highlight w:val="yellow"/>
        </w:rPr>
        <w:t>other than for self-defense</w:t>
      </w:r>
      <w:r w:rsidRPr="00B15DE6">
        <w:rPr>
          <w:rStyle w:val="StyleUnderline"/>
          <w:rFonts w:asciiTheme="minorHAnsi" w:hAnsiTheme="minorHAnsi" w:cstheme="minorHAnsi"/>
        </w:rPr>
        <w:t xml:space="preserve"> thus </w:t>
      </w:r>
      <w:r w:rsidRPr="00EC12CD">
        <w:rPr>
          <w:rStyle w:val="StyleUnderline"/>
          <w:rFonts w:asciiTheme="minorHAnsi" w:hAnsiTheme="minorHAnsi" w:cstheme="minorHAnsi"/>
          <w:highlight w:val="yellow"/>
        </w:rPr>
        <w:t xml:space="preserve">can only be fought </w:t>
      </w:r>
      <w:r w:rsidRPr="00EC12CD">
        <w:rPr>
          <w:rStyle w:val="Emphasis"/>
          <w:rFonts w:asciiTheme="minorHAnsi" w:hAnsiTheme="minorHAnsi" w:cstheme="minorHAnsi"/>
          <w:highlight w:val="yellow"/>
        </w:rPr>
        <w:t>by democracies</w:t>
      </w:r>
      <w:r w:rsidRPr="00F52518">
        <w:rPr>
          <w:rFonts w:asciiTheme="minorHAnsi" w:hAnsiTheme="minorHAnsi" w:cstheme="minorHAnsi"/>
          <w:sz w:val="16"/>
        </w:rPr>
        <w:t xml:space="preserve"> against non-democracies </w:t>
      </w:r>
      <w:r w:rsidRPr="00B15DE6">
        <w:rPr>
          <w:rStyle w:val="StyleUnderline"/>
          <w:rFonts w:asciiTheme="minorHAnsi" w:hAnsiTheme="minorHAnsi" w:cstheme="minorHAnsi"/>
        </w:rPr>
        <w:t xml:space="preserve">because </w:t>
      </w:r>
      <w:r w:rsidRPr="00B15DE6">
        <w:rPr>
          <w:rStyle w:val="Emphasis"/>
          <w:rFonts w:asciiTheme="minorHAnsi" w:hAnsiTheme="minorHAnsi" w:cstheme="minorHAnsi"/>
        </w:rPr>
        <w:t>against a fellow democracy</w:t>
      </w:r>
      <w:r w:rsidRPr="00B15DE6">
        <w:rPr>
          <w:rStyle w:val="StyleUnderline"/>
          <w:rFonts w:asciiTheme="minorHAnsi" w:hAnsiTheme="minorHAnsi" w:cstheme="minorHAnsi"/>
        </w:rPr>
        <w:t xml:space="preserve"> justification </w:t>
      </w:r>
      <w:r w:rsidRPr="00B15DE6">
        <w:rPr>
          <w:rStyle w:val="Emphasis"/>
          <w:rFonts w:asciiTheme="minorHAnsi" w:hAnsiTheme="minorHAnsi" w:cstheme="minorHAnsi"/>
        </w:rPr>
        <w:t>would fail.</w:t>
      </w:r>
      <w:r w:rsidRPr="00B15DE6">
        <w:rPr>
          <w:rStyle w:val="StyleUnderline"/>
          <w:rFonts w:asciiTheme="minorHAnsi" w:hAnsiTheme="minorHAnsi" w:cstheme="minorHAnsi"/>
        </w:rPr>
        <w:t xml:space="preserve"> </w:t>
      </w:r>
      <w:r w:rsidRPr="00F52518">
        <w:rPr>
          <w:rFonts w:asciiTheme="minorHAnsi" w:hAnsiTheme="minorHAnsi" w:cstheme="minorHAnsi"/>
          <w:sz w:val="16"/>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w:t>
      </w:r>
      <w:proofErr w:type="spellStart"/>
      <w:r w:rsidRPr="00F52518">
        <w:rPr>
          <w:rFonts w:asciiTheme="minorHAnsi" w:hAnsiTheme="minorHAnsi" w:cstheme="minorHAnsi"/>
          <w:sz w:val="16"/>
        </w:rPr>
        <w:t>justifing</w:t>
      </w:r>
      <w:proofErr w:type="spellEnd"/>
      <w:r w:rsidRPr="00F52518">
        <w:rPr>
          <w:rFonts w:asciiTheme="minorHAnsi" w:hAnsiTheme="minorHAnsi" w:cstheme="minorHAnsi"/>
          <w:sz w:val="16"/>
        </w:rPr>
        <w:t xml:space="preserve">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r w:rsidRPr="00B15DE6">
        <w:rPr>
          <w:rStyle w:val="StyleUnderline"/>
        </w:rPr>
        <w:t xml:space="preserve">The fact is that there are a couple of fairly warlike democracies, and that the </w:t>
      </w:r>
      <w:r w:rsidRPr="00EC12CD">
        <w:rPr>
          <w:rStyle w:val="StyleUnderline"/>
          <w:highlight w:val="yellow"/>
        </w:rPr>
        <w:t>democracies participat</w:t>
      </w:r>
      <w:r w:rsidRPr="00B15DE6">
        <w:rPr>
          <w:rStyle w:val="StyleUnderline"/>
        </w:rPr>
        <w:t xml:space="preserve">ing </w:t>
      </w:r>
      <w:r w:rsidRPr="00EC12CD">
        <w:rPr>
          <w:rStyle w:val="StyleUnderline"/>
          <w:highlight w:val="yellow"/>
        </w:rPr>
        <w:t>most frequently in military disputes</w:t>
      </w:r>
      <w:r w:rsidRPr="00F52518">
        <w:rPr>
          <w:rFonts w:asciiTheme="minorHAnsi" w:hAnsiTheme="minorHAnsi" w:cstheme="minorHAnsi"/>
          <w:sz w:val="16"/>
        </w:rPr>
        <w:t xml:space="preserve"> (apart from the special case of Israel) </w:t>
      </w:r>
      <w:r w:rsidRPr="00B15DE6">
        <w:rPr>
          <w:rStyle w:val="StyleUnderline"/>
        </w:rPr>
        <w:t>are, by and large. major powers such as the United States, the United Kingdom, France, or India. This pattern is important to keep in mind when the question of the utility of democratic peace for today ‘s world problems is to be answered.</w:t>
      </w:r>
      <w:r w:rsidRPr="00F52518">
        <w:rPr>
          <w:rFonts w:asciiTheme="minorHAnsi" w:hAnsiTheme="minorHAnsi" w:cstheme="minorHAnsi"/>
          <w:sz w:val="16"/>
        </w:rPr>
        <w:t xml:space="preserve"> Transnational terrorism, failed states, civil wars and the like dominate the international agenda on war and peace. At the classical level of international relations, in the relationships among major powers. developments are under way which potentially pose an even greater threat than this diverse collection of non-interstate problems presently does. </w:t>
      </w:r>
      <w:r w:rsidRPr="00EC12CD">
        <w:rPr>
          <w:rStyle w:val="StyleUnderline"/>
          <w:rFonts w:asciiTheme="minorHAnsi" w:hAnsiTheme="minorHAnsi" w:cstheme="minorHAnsi"/>
          <w:highlight w:val="yellow"/>
        </w:rPr>
        <w:t>We are living in an era of</w:t>
      </w:r>
      <w:r w:rsidRPr="00B15DE6">
        <w:rPr>
          <w:rStyle w:val="StyleUnderline"/>
          <w:rFonts w:asciiTheme="minorHAnsi" w:hAnsiTheme="minorHAnsi" w:cstheme="minorHAnsi"/>
        </w:rPr>
        <w:t xml:space="preserve"> rather </w:t>
      </w:r>
      <w:r w:rsidRPr="00EC12CD">
        <w:rPr>
          <w:rStyle w:val="StyleUnderline"/>
          <w:rFonts w:asciiTheme="minorHAnsi" w:hAnsiTheme="minorHAnsi" w:cstheme="minorHAnsi"/>
          <w:highlight w:val="yellow"/>
        </w:rPr>
        <w:t>rapid</w:t>
      </w:r>
      <w:r w:rsidRPr="00B15DE6">
        <w:rPr>
          <w:rStyle w:val="StyleUnderline"/>
          <w:rFonts w:asciiTheme="minorHAnsi" w:hAnsiTheme="minorHAnsi" w:cstheme="minorHAnsi"/>
        </w:rPr>
        <w:t xml:space="preserve"> and disturbing </w:t>
      </w:r>
      <w:r w:rsidRPr="00EC12CD">
        <w:rPr>
          <w:rStyle w:val="StyleUnderline"/>
          <w:rFonts w:asciiTheme="minorHAnsi" w:hAnsiTheme="minorHAnsi" w:cstheme="minorHAnsi"/>
          <w:highlight w:val="yellow"/>
        </w:rPr>
        <w:t>power</w:t>
      </w:r>
      <w:r w:rsidRPr="00B15DE6">
        <w:rPr>
          <w:rStyle w:val="StyleUnderline"/>
          <w:rFonts w:asciiTheme="minorHAnsi" w:hAnsiTheme="minorHAnsi" w:cstheme="minorHAnsi"/>
        </w:rPr>
        <w:t xml:space="preserve"> </w:t>
      </w:r>
      <w:r w:rsidRPr="00EC12CD">
        <w:rPr>
          <w:rStyle w:val="StyleUnderline"/>
          <w:rFonts w:asciiTheme="minorHAnsi" w:hAnsiTheme="minorHAnsi" w:cstheme="minorHAnsi"/>
          <w:highlight w:val="yellow"/>
        </w:rPr>
        <w:t>change</w:t>
      </w:r>
      <w:r w:rsidRPr="00F52518">
        <w:rPr>
          <w:rFonts w:asciiTheme="minorHAnsi" w:hAnsiTheme="minorHAnsi" w:cstheme="minorHAnsi"/>
          <w:sz w:val="16"/>
        </w:rPr>
        <w:t xml:space="preserve"> (Tammcn et al. 2000). The United States are still the leading power of the world with unprecedented military and economic power. But others are coming closer: China. India. Brazil and Indonesia, </w:t>
      </w:r>
      <w:r w:rsidRPr="00B15DE6">
        <w:rPr>
          <w:rStyle w:val="StyleUnderline"/>
        </w:rPr>
        <w:t>China is at the top of this cohort</w:t>
      </w:r>
      <w:r w:rsidRPr="00F52518">
        <w:rPr>
          <w:rFonts w:asciiTheme="minorHAnsi" w:hAnsiTheme="minorHAnsi" w:cstheme="minorHAnsi"/>
          <w:sz w:val="16"/>
        </w:rPr>
        <w:t xml:space="preserve">,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w:t>
      </w:r>
      <w:r w:rsidRPr="00B15DE6">
        <w:rPr>
          <w:rStyle w:val="StyleUnderline"/>
        </w:rPr>
        <w:t>status and influence on the world stage</w:t>
      </w:r>
      <w:r w:rsidRPr="00F52518">
        <w:rPr>
          <w:rFonts w:asciiTheme="minorHAnsi" w:hAnsiTheme="minorHAnsi" w:cstheme="minorHAnsi"/>
          <w:sz w:val="16"/>
        </w:rPr>
        <w:t xml:space="preserve">. There are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Looking through this lens, the relations of only one emerging power with the present hegemon appear to be partially conflict-prone. and seriously so: it concerns the pair China/United States. </w:t>
      </w:r>
      <w:r w:rsidRPr="00B15DE6">
        <w:rPr>
          <w:rStyle w:val="StyleUnderline"/>
        </w:rPr>
        <w:t xml:space="preserve">The two great powers are rivals for preponderance in East and South East Asia and eventually for being the number one at the global level. </w:t>
      </w:r>
      <w:r w:rsidRPr="00EC12CD">
        <w:rPr>
          <w:rStyle w:val="StyleUnderline"/>
          <w:highlight w:val="yellow"/>
        </w:rPr>
        <w:t>There is</w:t>
      </w:r>
      <w:r w:rsidRPr="00B15DE6">
        <w:rPr>
          <w:rStyle w:val="StyleUnderline"/>
        </w:rPr>
        <w:t xml:space="preserve"> also </w:t>
      </w:r>
      <w:r w:rsidRPr="00EC12CD">
        <w:rPr>
          <w:rStyle w:val="StyleUnderline"/>
          <w:highlight w:val="yellow"/>
        </w:rPr>
        <w:t>Chinese resentment</w:t>
      </w:r>
      <w:r w:rsidRPr="00B15DE6">
        <w:rPr>
          <w:rStyle w:val="StyleUnderline"/>
        </w:rPr>
        <w:t xml:space="preserve"> </w:t>
      </w:r>
      <w:r w:rsidRPr="00EC12CD">
        <w:rPr>
          <w:rStyle w:val="StyleUnderline"/>
          <w:highlight w:val="yellow"/>
        </w:rPr>
        <w:t>stemming from the US</w:t>
      </w:r>
      <w:r w:rsidRPr="00B15DE6">
        <w:rPr>
          <w:rStyle w:val="StyleUnderline"/>
        </w:rPr>
        <w:t xml:space="preserve"> </w:t>
      </w:r>
      <w:r w:rsidRPr="00F52518">
        <w:rPr>
          <w:rFonts w:asciiTheme="minorHAnsi" w:hAnsiTheme="minorHAnsi" w:cstheme="minorHAnsi"/>
          <w:sz w:val="16"/>
        </w:rPr>
        <w:t xml:space="preserve">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the key to a peaceful. tense or even violent future at the world stage. A small group of </w:t>
      </w:r>
      <w:r w:rsidRPr="00B15DE6">
        <w:rPr>
          <w:rStyle w:val="StyleUnderline"/>
          <w:rFonts w:asciiTheme="minorHAnsi" w:hAnsiTheme="minorHAnsi" w:cstheme="minorHAnsi"/>
        </w:rPr>
        <w:t>major powers</w:t>
      </w:r>
      <w:r w:rsidRPr="00F52518">
        <w:rPr>
          <w:rFonts w:asciiTheme="minorHAnsi" w:hAnsiTheme="minorHAnsi" w:cstheme="minorHAnsi"/>
          <w:sz w:val="16"/>
        </w:rPr>
        <w:t xml:space="preserve">, including the United States and China, is interconnected today by a complex conflict system. China has territorial claims against Japan, South Korea, Vietnam, the Philippines, Brunei, and India which it pursues by a variety of means, not shying away from the limited, small scale use of militant force in some cases, notably against obviously weaker counterparts (Elleman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B15DE6">
        <w:rPr>
          <w:rStyle w:val="StyleUnderline"/>
          <w:rFonts w:asciiTheme="minorHAnsi" w:hAnsiTheme="minorHAnsi" w:cstheme="minorHAnsi"/>
        </w:rPr>
        <w:t>Territorial claims are always emotionalized and dangerous</w:t>
      </w:r>
      <w:r w:rsidRPr="00F52518">
        <w:rPr>
          <w:rFonts w:asciiTheme="minorHAnsi" w:hAnsiTheme="minorHAnsi" w:cstheme="minorHAnsi"/>
          <w:sz w:val="16"/>
        </w:rPr>
        <w:t xml:space="preserve">. </w:t>
      </w:r>
      <w:r w:rsidRPr="00B15DE6">
        <w:rPr>
          <w:rStyle w:val="StyleUnderline"/>
          <w:rFonts w:asciiTheme="minorHAnsi" w:hAnsiTheme="minorHAnsi" w:cstheme="minorHAnsi"/>
        </w:rPr>
        <w:t>Territorial claims by a major power bear particular risks, because threatened countries look for protective allies which are,</w:t>
      </w:r>
      <w:r w:rsidRPr="00F52518">
        <w:rPr>
          <w:rFonts w:asciiTheme="minorHAnsi" w:hAnsiTheme="minorHAnsi" w:cstheme="minorHAnsi"/>
          <w:sz w:val="16"/>
        </w:rPr>
        <w:t xml:space="preserve"> by necessity, </w:t>
      </w:r>
      <w:r w:rsidRPr="00EC12CD">
        <w:rPr>
          <w:rStyle w:val="Emphasis"/>
          <w:rFonts w:asciiTheme="minorHAnsi" w:hAnsiTheme="minorHAnsi" w:cstheme="minorHAnsi"/>
          <w:highlight w:val="yellow"/>
        </w:rPr>
        <w:t>major powers</w:t>
      </w:r>
      <w:r w:rsidRPr="00EC12CD">
        <w:rPr>
          <w:rFonts w:asciiTheme="minorHAnsi" w:hAnsiTheme="minorHAnsi" w:cstheme="minorHAnsi"/>
          <w:sz w:val="16"/>
          <w:highlight w:val="yellow"/>
        </w:rPr>
        <w:t xml:space="preserve"> </w:t>
      </w:r>
      <w:r w:rsidRPr="00EC12CD">
        <w:rPr>
          <w:rStyle w:val="StyleUnderline"/>
          <w:rFonts w:asciiTheme="minorHAnsi" w:hAnsiTheme="minorHAnsi" w:cstheme="minorHAnsi"/>
          <w:highlight w:val="yellow"/>
        </w:rPr>
        <w:t>with the capability to project power into the region of concern.</w:t>
      </w:r>
      <w:r w:rsidRPr="00EC12CD">
        <w:rPr>
          <w:rFonts w:asciiTheme="minorHAnsi" w:hAnsiTheme="minorHAnsi" w:cstheme="minorHAnsi"/>
          <w:sz w:val="16"/>
          <w:highlight w:val="yellow"/>
        </w:rPr>
        <w:t xml:space="preserve"> </w:t>
      </w:r>
      <w:r w:rsidRPr="00EC12CD">
        <w:rPr>
          <w:rStyle w:val="Emphasis"/>
          <w:rFonts w:asciiTheme="minorHAnsi" w:hAnsiTheme="minorHAnsi" w:cstheme="minorHAnsi"/>
          <w:highlight w:val="yellow"/>
        </w:rPr>
        <w:t>The great power claimant and the great power protector then position themselves on the opposite sides of the conflict</w:t>
      </w:r>
      <w:r w:rsidRPr="00EC12CD">
        <w:rPr>
          <w:rFonts w:asciiTheme="minorHAnsi" w:hAnsiTheme="minorHAnsi" w:cstheme="minorHAnsi"/>
          <w:sz w:val="16"/>
          <w:highlight w:val="yellow"/>
        </w:rPr>
        <w:t>.</w:t>
      </w:r>
      <w:r w:rsidRPr="00F52518">
        <w:rPr>
          <w:rFonts w:asciiTheme="minorHAnsi" w:hAnsiTheme="minorHAnsi" w:cstheme="minorHAnsi"/>
          <w:sz w:val="16"/>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are for mall allied with the United States, India and Vietnam today entertain draw (with the United States that can be depicted as cordial entente, already include military cooperation, and might move further towards an alliance. depending on developments in Asia. </w:t>
      </w:r>
      <w:r w:rsidRPr="00B15DE6">
        <w:rPr>
          <w:rStyle w:val="StyleUnderline"/>
        </w:rPr>
        <w:t>The United States is also a protector of Taiwan</w:t>
      </w:r>
      <w:r w:rsidRPr="00F52518">
        <w:rPr>
          <w:rFonts w:asciiTheme="minorHAnsi" w:hAnsiTheme="minorHAnsi" w:cstheme="minorHAnsi"/>
          <w:sz w:val="16"/>
        </w:rPr>
        <w:t xml:space="preserve">, officially a Chinese province, factually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B15DE6">
        <w:rPr>
          <w:rStyle w:val="StyleUnderline"/>
        </w:rPr>
        <w:t>Russia and China have a fairly ambivalent relation</w:t>
      </w:r>
      <w:r w:rsidRPr="00B15DE6">
        <w:rPr>
          <w:rStyle w:val="Emphasis"/>
          <w:rFonts w:asciiTheme="minorHAnsi" w:hAnsiTheme="minorHAnsi" w:cstheme="minorHAnsi"/>
        </w:rPr>
        <w:t xml:space="preserve"> </w:t>
      </w:r>
      <w:r w:rsidRPr="00F52518">
        <w:rPr>
          <w:rFonts w:asciiTheme="minorHAnsi" w:hAnsiTheme="minorHAnsi" w:cstheme="minorHAnsi"/>
          <w:sz w:val="16"/>
        </w:rPr>
        <w:t xml:space="preserve">with each other that is officially called a strategic partnership. </w:t>
      </w:r>
      <w:r w:rsidRPr="00B15DE6">
        <w:rPr>
          <w:rStyle w:val="StyleUnderline"/>
          <w:rFonts w:asciiTheme="minorHAnsi" w:hAnsiTheme="minorHAnsi" w:cstheme="minorHAnsi"/>
        </w:rPr>
        <w:t>Ambiguous as this relationship is</w:t>
      </w:r>
      <w:r w:rsidRPr="00B15DE6">
        <w:rPr>
          <w:rStyle w:val="StyleUnderline"/>
        </w:rPr>
        <w:t>, it is predictable that the more the West and Russia are at loggerheads, the closer the Russian—Chinese relations might become</w:t>
      </w:r>
      <w:r w:rsidRPr="00F52518">
        <w:rPr>
          <w:rFonts w:asciiTheme="minorHAnsi" w:hAnsiTheme="minorHAnsi" w:cstheme="minorHAnsi"/>
          <w:sz w:val="16"/>
        </w:rPr>
        <w:t>. On the other hand</w:t>
      </w:r>
      <w:r w:rsidRPr="00F52518">
        <w:rPr>
          <w:sz w:val="16"/>
        </w:rPr>
        <w:t xml:space="preserve">, </w:t>
      </w:r>
      <w:r w:rsidRPr="00B15DE6">
        <w:rPr>
          <w:rStyle w:val="StyleUnderline"/>
          <w:rFonts w:asciiTheme="minorHAnsi" w:hAnsiTheme="minorHAnsi" w:cstheme="minorHAnsi"/>
        </w:rPr>
        <w:t>China is the stronger partner and harbors not completely friendly feelings towards Moscow</w:t>
      </w:r>
      <w:r w:rsidRPr="00F52518">
        <w:rPr>
          <w:rFonts w:asciiTheme="minorHAnsi" w:hAnsiTheme="minorHAnsi" w:cstheme="minorHAnsi"/>
          <w:sz w:val="16"/>
        </w:rPr>
        <w:t xml:space="preserve">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China and India are natural rivals for regional preponderance in Asia (</w:t>
      </w:r>
      <w:proofErr w:type="spellStart"/>
      <w:r w:rsidRPr="00F52518">
        <w:rPr>
          <w:rFonts w:asciiTheme="minorHAnsi" w:hAnsiTheme="minorHAnsi" w:cstheme="minorHAnsi"/>
          <w:sz w:val="16"/>
        </w:rPr>
        <w:t>Gilbov</w:t>
      </w:r>
      <w:proofErr w:type="spellEnd"/>
      <w:r w:rsidRPr="00F52518">
        <w:rPr>
          <w:rFonts w:asciiTheme="minorHAnsi" w:hAnsiTheme="minorHAnsi" w:cstheme="minorHAnsi"/>
          <w:sz w:val="16"/>
        </w:rPr>
        <w:t>/</w:t>
      </w:r>
      <w:proofErr w:type="spellStart"/>
      <w:r w:rsidRPr="00F52518">
        <w:rPr>
          <w:rFonts w:asciiTheme="minorHAnsi" w:hAnsiTheme="minorHAnsi" w:cstheme="minorHAnsi"/>
          <w:sz w:val="16"/>
        </w:rPr>
        <w:t>Hcginbotham</w:t>
      </w:r>
      <w:proofErr w:type="spellEnd"/>
      <w:r w:rsidRPr="00F52518">
        <w:rPr>
          <w:rFonts w:asciiTheme="minorHAnsi" w:hAnsiTheme="minorHAnsi" w:cstheme="minorHAnsi"/>
          <w:sz w:val="16"/>
        </w:rPr>
        <w:t xml:space="preserve"> 2012). Both are developing rapidly, with China still ahead. Territorial disputes. India’s </w:t>
      </w:r>
      <w:proofErr w:type="spellStart"/>
      <w:r w:rsidRPr="00F52518">
        <w:rPr>
          <w:rFonts w:asciiTheme="minorHAnsi" w:hAnsiTheme="minorHAnsi" w:cstheme="minorHAnsi"/>
          <w:sz w:val="16"/>
        </w:rPr>
        <w:t>liospitalit</w:t>
      </w:r>
      <w:proofErr w:type="spellEnd"/>
      <w:r w:rsidRPr="00F52518">
        <w:rPr>
          <w:rFonts w:asciiTheme="minorHAnsi" w:hAnsiTheme="minorHAnsi" w:cstheme="minorHAnsi"/>
          <w:sz w:val="16"/>
        </w:rPr>
        <w:t xml:space="preserve"> Lo </w:t>
      </w:r>
      <w:proofErr w:type="spellStart"/>
      <w:r w:rsidRPr="00F52518">
        <w:rPr>
          <w:rFonts w:asciiTheme="minorHAnsi" w:hAnsiTheme="minorHAnsi" w:cstheme="minorHAnsi"/>
          <w:sz w:val="16"/>
        </w:rPr>
        <w:t>TibeLan</w:t>
      </w:r>
      <w:proofErr w:type="spellEnd"/>
      <w:r w:rsidRPr="00F52518">
        <w:rPr>
          <w:rFonts w:asciiTheme="minorHAnsi" w:hAnsiTheme="minorHAnsi" w:cstheme="minorHAnsi"/>
          <w:sz w:val="16"/>
        </w:rPr>
        <w:t xml:space="preserve"> exiles including the Dalai Lama. China’s close relation to Pakistan and a growing naval rivalry spanning the Indian Ocean from the Strait of Malacca to Iranian shores (Garofano/Dew 2013) run parallel to rapidly growing economic relations and ostensible efforts </w:t>
      </w:r>
      <w:proofErr w:type="spellStart"/>
      <w:r w:rsidRPr="00F52518">
        <w:rPr>
          <w:rFonts w:asciiTheme="minorHAnsi" w:hAnsiTheme="minorHAnsi" w:cstheme="minorHAnsi"/>
          <w:sz w:val="16"/>
        </w:rPr>
        <w:t>lo</w:t>
      </w:r>
      <w:proofErr w:type="spellEnd"/>
      <w:r w:rsidRPr="00F52518">
        <w:rPr>
          <w:rFonts w:asciiTheme="minorHAnsi" w:hAnsiTheme="minorHAnsi" w:cstheme="minorHAnsi"/>
          <w:sz w:val="16"/>
        </w:rPr>
        <w:t xml:space="preserve"> present the relationship if not as amiable then at least as partner-like. </w:t>
      </w:r>
      <w:r w:rsidRPr="00EC12CD">
        <w:rPr>
          <w:rStyle w:val="StyleUnderline"/>
          <w:rFonts w:asciiTheme="minorHAnsi" w:hAnsiTheme="minorHAnsi" w:cstheme="minorHAnsi"/>
          <w:highlight w:val="yellow"/>
        </w:rPr>
        <w:t>The U</w:t>
      </w:r>
      <w:r w:rsidRPr="00B15DE6">
        <w:rPr>
          <w:rStyle w:val="StyleUnderline"/>
          <w:rFonts w:asciiTheme="minorHAnsi" w:hAnsiTheme="minorHAnsi" w:cstheme="minorHAnsi"/>
        </w:rPr>
        <w:t xml:space="preserve">nited </w:t>
      </w:r>
      <w:r w:rsidRPr="00EC12CD">
        <w:rPr>
          <w:rStyle w:val="StyleUnderline"/>
          <w:rFonts w:asciiTheme="minorHAnsi" w:hAnsiTheme="minorHAnsi" w:cstheme="minorHAnsi"/>
          <w:highlight w:val="yellow"/>
        </w:rPr>
        <w:t>S</w:t>
      </w:r>
      <w:r w:rsidRPr="00B15DE6">
        <w:rPr>
          <w:rStyle w:val="StyleUnderline"/>
          <w:rFonts w:asciiTheme="minorHAnsi" w:hAnsiTheme="minorHAnsi" w:cstheme="minorHAnsi"/>
        </w:rPr>
        <w:t xml:space="preserve">tates, </w:t>
      </w:r>
      <w:r w:rsidRPr="00EC12CD">
        <w:rPr>
          <w:rStyle w:val="StyleUnderline"/>
          <w:rFonts w:asciiTheme="minorHAnsi" w:hAnsiTheme="minorHAnsi" w:cstheme="minorHAnsi"/>
          <w:highlight w:val="yellow"/>
        </w:rPr>
        <w:t>China, Russia and India</w:t>
      </w:r>
      <w:r w:rsidRPr="00B15DE6">
        <w:rPr>
          <w:rStyle w:val="StyleUnderline"/>
          <w:rFonts w:asciiTheme="minorHAnsi" w:hAnsiTheme="minorHAnsi" w:cstheme="minorHAnsi"/>
        </w:rPr>
        <w:t xml:space="preserve"> </w:t>
      </w:r>
      <w:r w:rsidRPr="00F52518">
        <w:rPr>
          <w:rFonts w:asciiTheme="minorHAnsi" w:hAnsiTheme="minorHAnsi" w:cstheme="minorHAnsi"/>
          <w:sz w:val="16"/>
        </w:rPr>
        <w:t>even today</w:t>
      </w:r>
      <w:r w:rsidRPr="00B15DE6">
        <w:rPr>
          <w:rStyle w:val="StyleUnderline"/>
          <w:rFonts w:asciiTheme="minorHAnsi" w:hAnsiTheme="minorHAnsi" w:cstheme="minorHAnsi"/>
        </w:rPr>
        <w:t xml:space="preserve"> conduct </w:t>
      </w:r>
      <w:r w:rsidRPr="00B15DE6">
        <w:rPr>
          <w:rStyle w:val="Emphasis"/>
          <w:rFonts w:asciiTheme="minorHAnsi" w:hAnsiTheme="minorHAnsi" w:cstheme="minorHAnsi"/>
        </w:rPr>
        <w:t>a multi- pronged nuclear arms race</w:t>
      </w:r>
      <w:r w:rsidRPr="00F52518">
        <w:rPr>
          <w:rFonts w:asciiTheme="minorHAnsi" w:hAnsiTheme="minorHAnsi" w:cstheme="minorHAnsi"/>
          <w:sz w:val="16"/>
        </w:rPr>
        <w:t xml:space="preserve"> (Fingar 2011: </w:t>
      </w:r>
      <w:proofErr w:type="spellStart"/>
      <w:r w:rsidRPr="00F52518">
        <w:rPr>
          <w:rFonts w:asciiTheme="minorHAnsi" w:hAnsiTheme="minorHAnsi" w:cstheme="minorHAnsi"/>
          <w:sz w:val="16"/>
        </w:rPr>
        <w:t>Gangul</w:t>
      </w:r>
      <w:proofErr w:type="spellEnd"/>
      <w:r w:rsidRPr="00F52518">
        <w:rPr>
          <w:rFonts w:asciiTheme="minorHAnsi" w:hAnsiTheme="minorHAnsi" w:cstheme="minorHAnsi"/>
          <w:sz w:val="16"/>
        </w:rPr>
        <w:t xml:space="preserve"> /Thompson 2011: O’Neill 2013. </w:t>
      </w:r>
      <w:proofErr w:type="spellStart"/>
      <w:r w:rsidRPr="00F52518">
        <w:rPr>
          <w:rFonts w:asciiTheme="minorHAnsi" w:hAnsiTheme="minorHAnsi" w:cstheme="minorHAnsi"/>
          <w:sz w:val="16"/>
        </w:rPr>
        <w:t>Müllcr</w:t>
      </w:r>
      <w:proofErr w:type="spellEnd"/>
      <w:r w:rsidRPr="00F52518">
        <w:rPr>
          <w:rFonts w:asciiTheme="minorHAnsi" w:hAnsiTheme="minorHAnsi" w:cstheme="minorHAnsi"/>
          <w:sz w:val="16"/>
        </w:rPr>
        <w:t xml:space="preserve"> 2014). In this race, conventional components like missile defense, intercontinental strike options, space-based assets and the specter of cyberwar play their role, as does the issue of extended deterrence. The general US military’ superiority induces Russia and China to improve their nuclear arsenals, while India tries not to be left too far behind the Chinese in terms of nuclear capability. Pakistan and North Korea work as potential spoilers at the fringe of this arms race. They are not powerful but they are capable of stirring up trouble, whenever they move. In terms of the military constellation, the most disquieting development is the drafting of pre-emptive strategies of a first (most likely conventional) strike by the United States and China, on either side motivated by the perceived need to keep the upper hand early in a potential clash close to Chinese shores (such as in the context of a Taiwan conflict). China is building up middle-range ballistic capabilities to pre-empt US aircraft carrier groups from coming into striking distance and to destroy US Air Force assets in Okinawa. while the United States is developing means to neutralize exactly these Chinese capabilities. </w:t>
      </w:r>
      <w:r w:rsidRPr="00B15DE6">
        <w:rPr>
          <w:rStyle w:val="Emphasis"/>
          <w:rFonts w:asciiTheme="minorHAnsi" w:hAnsiTheme="minorHAnsi" w:cstheme="minorHAnsi"/>
        </w:rPr>
        <w:t xml:space="preserve">They </w:t>
      </w:r>
      <w:r w:rsidRPr="00EC12CD">
        <w:rPr>
          <w:rStyle w:val="Emphasis"/>
          <w:rFonts w:asciiTheme="minorHAnsi" w:hAnsiTheme="minorHAnsi" w:cstheme="minorHAnsi"/>
          <w:highlight w:val="yellow"/>
        </w:rPr>
        <w:t>are steering towards a hair-trigger security dilemma</w:t>
      </w:r>
      <w:r w:rsidRPr="00B15DE6">
        <w:rPr>
          <w:rStyle w:val="Emphasis"/>
          <w:rFonts w:asciiTheme="minorHAnsi" w:hAnsiTheme="minorHAnsi" w:cstheme="minorHAnsi"/>
        </w:rPr>
        <w:t xml:space="preserve"> </w:t>
      </w:r>
      <w:r w:rsidRPr="00F52518">
        <w:rPr>
          <w:rFonts w:asciiTheme="minorHAnsi" w:hAnsiTheme="minorHAnsi" w:cstheme="minorHAnsi"/>
          <w:sz w:val="16"/>
        </w:rPr>
        <w:t xml:space="preserve">in which the mutual postures cry out for being used first before the enemy might destroy them (Goldstein 2013: Le </w:t>
      </w:r>
      <w:proofErr w:type="spellStart"/>
      <w:r w:rsidRPr="00F52518">
        <w:rPr>
          <w:rFonts w:asciiTheme="minorHAnsi" w:hAnsiTheme="minorHAnsi" w:cstheme="minorHAnsi"/>
          <w:sz w:val="16"/>
        </w:rPr>
        <w:t>Miôre</w:t>
      </w:r>
      <w:proofErr w:type="spellEnd"/>
      <w:r w:rsidRPr="00F52518">
        <w:rPr>
          <w:rFonts w:asciiTheme="minorHAnsi" w:hAnsiTheme="minorHAnsi" w:cstheme="minorHAnsi"/>
          <w:sz w:val="16"/>
        </w:rPr>
        <w:t xml:space="preserve"> 2012). </w:t>
      </w:r>
      <w:r w:rsidRPr="00B15DE6">
        <w:rPr>
          <w:rStyle w:val="StyleUnderline"/>
          <w:rFonts w:asciiTheme="minorHAnsi" w:hAnsiTheme="minorHAnsi" w:cstheme="minorHAnsi"/>
        </w:rPr>
        <w:t xml:space="preserve">It cannot be excluded that this whole conflict system might collapse into two opposing </w:t>
      </w:r>
      <w:r w:rsidRPr="00B15DE6">
        <w:rPr>
          <w:rStyle w:val="StyleUnderline"/>
        </w:rPr>
        <w:t>blocks one spark for</w:t>
      </w:r>
      <w:r w:rsidRPr="00B15DE6">
        <w:rPr>
          <w:rStyle w:val="StyleUnderline"/>
          <w:rFonts w:asciiTheme="minorHAnsi" w:hAnsiTheme="minorHAnsi" w:cstheme="minorHAnsi"/>
        </w:rPr>
        <w:t xml:space="preserve"> a major violent cataclysm could even be lighted by uncontrolled non-state actors inside some of the powers. </w:t>
      </w:r>
      <w:r w:rsidRPr="00F52518">
        <w:rPr>
          <w:rFonts w:asciiTheme="minorHAnsi" w:hAnsiTheme="minorHAnsi" w:cstheme="minorHAnsi"/>
          <w:sz w:val="16"/>
        </w:rPr>
        <w:t>or—</w:t>
      </w:r>
      <w:r w:rsidRPr="00B15DE6">
        <w:rPr>
          <w:rStyle w:val="StyleUnderline"/>
          <w:rFonts w:asciiTheme="minorHAnsi" w:hAnsiTheme="minorHAnsi" w:cstheme="minorHAnsi"/>
        </w:rPr>
        <w:t>in analogy to</w:t>
      </w:r>
      <w:r w:rsidRPr="00F52518">
        <w:rPr>
          <w:rFonts w:asciiTheme="minorHAnsi" w:hAnsiTheme="minorHAnsi" w:cstheme="minorHAnsi"/>
          <w:sz w:val="16"/>
        </w:rPr>
        <w:t xml:space="preserve"> the role of </w:t>
      </w:r>
      <w:r w:rsidRPr="00B15DE6">
        <w:rPr>
          <w:rStyle w:val="Emphasis"/>
          <w:rFonts w:asciiTheme="minorHAnsi" w:hAnsiTheme="minorHAnsi" w:cstheme="minorHAnsi"/>
        </w:rPr>
        <w:t>Serbia in 1914</w:t>
      </w:r>
      <w:r w:rsidRPr="00F52518">
        <w:rPr>
          <w:rFonts w:asciiTheme="minorHAnsi" w:hAnsiTheme="minorHAnsi" w:cstheme="minorHAnsi"/>
          <w:sz w:val="16"/>
        </w:rPr>
        <w:t xml:space="preserve">— </w:t>
      </w:r>
      <w:r w:rsidRPr="00B15DE6">
        <w:rPr>
          <w:rStyle w:val="Emphasis"/>
          <w:rFonts w:asciiTheme="minorHAnsi" w:hAnsiTheme="minorHAnsi" w:cstheme="minorHAnsi"/>
        </w:rPr>
        <w:t>a ‘spoiler” state</w:t>
      </w:r>
      <w:r w:rsidRPr="00F52518">
        <w:rPr>
          <w:rFonts w:asciiTheme="minorHAnsi" w:hAnsiTheme="minorHAnsi" w:cstheme="minorHAnsi"/>
          <w:sz w:val="16"/>
        </w:rPr>
        <w:t xml:space="preserve"> with a particularly </w:t>
      </w:r>
      <w:proofErr w:type="spellStart"/>
      <w:r w:rsidRPr="00F52518">
        <w:rPr>
          <w:rFonts w:asciiTheme="minorHAnsi" w:hAnsiTheme="minorHAnsi" w:cstheme="minorHAnsi"/>
          <w:sz w:val="16"/>
        </w:rPr>
        <w:t>idios</w:t>
      </w:r>
      <w:proofErr w:type="spellEnd"/>
      <w:r w:rsidRPr="00F52518">
        <w:rPr>
          <w:rFonts w:asciiTheme="minorHAnsi" w:hAnsiTheme="minorHAnsi" w:cstheme="minorHAnsi"/>
          <w:sz w:val="16"/>
        </w:rPr>
        <w:t xml:space="preserve"> </w:t>
      </w:r>
      <w:proofErr w:type="spellStart"/>
      <w:r w:rsidRPr="00F52518">
        <w:rPr>
          <w:rFonts w:asciiTheme="minorHAnsi" w:hAnsiTheme="minorHAnsi" w:cstheme="minorHAnsi"/>
          <w:sz w:val="16"/>
        </w:rPr>
        <w:t>ncralic</w:t>
      </w:r>
      <w:proofErr w:type="spellEnd"/>
      <w:r w:rsidRPr="00F52518">
        <w:rPr>
          <w:rFonts w:asciiTheme="minorHAnsi" w:hAnsiTheme="minorHAnsi" w:cstheme="minorHAnsi"/>
          <w:sz w:val="16"/>
        </w:rPr>
        <w:t xml:space="preserve"> agenda. Pakistan. North Korea or Tai an arc con </w:t>
      </w:r>
      <w:proofErr w:type="spellStart"/>
      <w:r w:rsidRPr="00F52518">
        <w:rPr>
          <w:rFonts w:asciiTheme="minorHAnsi" w:hAnsiTheme="minorHAnsi" w:cstheme="minorHAnsi"/>
          <w:sz w:val="16"/>
        </w:rPr>
        <w:t>ceivable</w:t>
      </w:r>
      <w:proofErr w:type="spellEnd"/>
      <w:r w:rsidRPr="00F52518">
        <w:rPr>
          <w:rFonts w:asciiTheme="minorHAnsi" w:hAnsiTheme="minorHAnsi" w:cstheme="minorHAnsi"/>
          <w:sz w:val="16"/>
        </w:rPr>
        <w:t xml:space="preserve"> in this role. Even Japan might be considered, if nationalism in Nippon grows further and seeks confrontation with the old rival China. If anything. </w:t>
      </w:r>
      <w:r w:rsidRPr="00EC12CD">
        <w:rPr>
          <w:rStyle w:val="StyleUnderline"/>
          <w:rFonts w:asciiTheme="minorHAnsi" w:hAnsiTheme="minorHAnsi" w:cstheme="minorHAnsi"/>
          <w:highlight w:val="yellow"/>
        </w:rPr>
        <w:t>this</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constellation </w:t>
      </w:r>
      <w:r w:rsidRPr="00EC12CD">
        <w:rPr>
          <w:rStyle w:val="StyleUnderline"/>
          <w:rFonts w:asciiTheme="minorHAnsi" w:hAnsiTheme="minorHAnsi" w:cstheme="minorHAnsi"/>
          <w:highlight w:val="yellow"/>
        </w:rPr>
        <w:t>does not look</w:t>
      </w:r>
      <w:r w:rsidRPr="00B15DE6">
        <w:rPr>
          <w:rStyle w:val="StyleUnderline"/>
          <w:rFonts w:asciiTheme="minorHAnsi" w:hAnsiTheme="minorHAnsi" w:cstheme="minorHAnsi"/>
        </w:rPr>
        <w:t xml:space="preserve"> much </w:t>
      </w:r>
      <w:r w:rsidRPr="00EC12CD">
        <w:rPr>
          <w:rStyle w:val="StyleUnderline"/>
          <w:rFonts w:asciiTheme="minorHAnsi" w:hAnsiTheme="minorHAnsi" w:cstheme="minorHAnsi"/>
          <w:highlight w:val="yellow"/>
        </w:rPr>
        <w:t xml:space="preserve">better than the one which drove </w:t>
      </w:r>
      <w:r w:rsidRPr="00EC12CD">
        <w:rPr>
          <w:rStyle w:val="Emphasis"/>
          <w:rFonts w:asciiTheme="minorHAnsi" w:hAnsiTheme="minorHAnsi" w:cstheme="minorHAnsi"/>
          <w:highlight w:val="yellow"/>
        </w:rPr>
        <w:t>Europe into World War I</w:t>
      </w:r>
      <w:r w:rsidRPr="00F52518">
        <w:rPr>
          <w:rFonts w:asciiTheme="minorHAnsi" w:hAnsiTheme="minorHAnsi" w:cstheme="minorHAnsi"/>
          <w:sz w:val="16"/>
        </w:rPr>
        <w:t xml:space="preserve"> a century ago. </w:t>
      </w:r>
      <w:r w:rsidRPr="00EC12CD">
        <w:rPr>
          <w:rStyle w:val="StyleUnderline"/>
          <w:rFonts w:asciiTheme="minorHAnsi" w:hAnsiTheme="minorHAnsi" w:cstheme="minorHAnsi"/>
          <w:highlight w:val="yellow"/>
        </w:rPr>
        <w:t>and</w:t>
      </w:r>
      <w:r w:rsidRPr="00EC12CD">
        <w:rPr>
          <w:rFonts w:asciiTheme="minorHAnsi" w:hAnsiTheme="minorHAnsi" w:cstheme="minorHAnsi"/>
          <w:sz w:val="16"/>
          <w:highlight w:val="yellow"/>
        </w:rPr>
        <w:t xml:space="preserve"> </w:t>
      </w:r>
      <w:r w:rsidRPr="00EC12CD">
        <w:rPr>
          <w:rStyle w:val="Emphasis"/>
          <w:rFonts w:asciiTheme="minorHAnsi" w:hAnsiTheme="minorHAnsi" w:cstheme="minorHAnsi"/>
          <w:highlight w:val="yellow"/>
        </w:rPr>
        <w:t>it contains a nuclear component.</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To trust in the infallibility of nuclear deterrence in this mufti- pronged constellation </w:t>
      </w:r>
      <w:r w:rsidRPr="00B15DE6">
        <w:rPr>
          <w:rStyle w:val="Emphasis"/>
          <w:rFonts w:asciiTheme="minorHAnsi" w:hAnsiTheme="minorHAnsi" w:cstheme="minorHAnsi"/>
        </w:rPr>
        <w:t xml:space="preserve">needs quite a lot of optimism </w:t>
      </w:r>
      <w:r w:rsidRPr="00EC12CD">
        <w:rPr>
          <w:rStyle w:val="StyleUnderline"/>
          <w:rFonts w:asciiTheme="minorHAnsi" w:hAnsiTheme="minorHAnsi" w:cstheme="minorHAnsi"/>
          <w:highlight w:val="yellow"/>
        </w:rPr>
        <w:t>Can democratic peace be helpful</w:t>
      </w:r>
      <w:r w:rsidRPr="00B15DE6">
        <w:rPr>
          <w:rStyle w:val="StyleUnderline"/>
          <w:rFonts w:asciiTheme="minorHAnsi" w:hAnsiTheme="minorHAnsi" w:cstheme="minorHAnsi"/>
        </w:rPr>
        <w:t xml:space="preserve"> in this constellation? </w:t>
      </w:r>
      <w:r w:rsidRPr="00F52518">
        <w:rPr>
          <w:rFonts w:asciiTheme="minorHAnsi" w:hAnsiTheme="minorHAnsi" w:cstheme="minorHAnsi"/>
          <w:sz w:val="16"/>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EC12CD">
        <w:rPr>
          <w:rStyle w:val="StyleUnderline"/>
          <w:rFonts w:asciiTheme="minorHAnsi" w:hAnsiTheme="minorHAnsi" w:cstheme="minorHAnsi"/>
          <w:highlight w:val="yellow"/>
        </w:rPr>
        <w:t>democracies</w:t>
      </w:r>
      <w:r w:rsidRPr="00B15DE6">
        <w:rPr>
          <w:rStyle w:val="StyleUnderline"/>
          <w:rFonts w:asciiTheme="minorHAnsi" w:hAnsiTheme="minorHAnsi" w:cstheme="minorHAnsi"/>
        </w:rPr>
        <w:t xml:space="preserve"> like Ukraine and Georgia </w:t>
      </w:r>
      <w:r w:rsidRPr="00EC12CD">
        <w:rPr>
          <w:rStyle w:val="StyleUnderline"/>
          <w:rFonts w:asciiTheme="minorHAnsi" w:hAnsiTheme="minorHAnsi" w:cstheme="minorHAnsi"/>
          <w:highlight w:val="yellow"/>
        </w:rPr>
        <w:t xml:space="preserve">may feature </w:t>
      </w:r>
      <w:r w:rsidRPr="00B15DE6">
        <w:rPr>
          <w:rStyle w:val="StyleUnderline"/>
          <w:rFonts w:asciiTheme="minorHAnsi" w:hAnsiTheme="minorHAnsi" w:cstheme="minorHAnsi"/>
        </w:rPr>
        <w:t xml:space="preserve">rather importantly as </w:t>
      </w:r>
      <w:r w:rsidRPr="00EC12CD">
        <w:rPr>
          <w:rStyle w:val="StyleUnderline"/>
          <w:rFonts w:asciiTheme="minorHAnsi" w:hAnsiTheme="minorHAnsi" w:cstheme="minorHAnsi"/>
          <w:highlight w:val="yellow"/>
        </w:rPr>
        <w:t xml:space="preserve">potential triggers for </w:t>
      </w:r>
      <w:r w:rsidRPr="00B15DE6">
        <w:rPr>
          <w:rStyle w:val="Emphasis"/>
          <w:rFonts w:asciiTheme="minorHAnsi" w:hAnsiTheme="minorHAnsi" w:cstheme="minorHAnsi"/>
        </w:rPr>
        <w:t xml:space="preserve">a </w:t>
      </w:r>
      <w:r w:rsidRPr="00EC12CD">
        <w:rPr>
          <w:rStyle w:val="Emphasis"/>
          <w:rFonts w:asciiTheme="minorHAnsi" w:hAnsiTheme="minorHAnsi" w:cstheme="minorHAnsi"/>
          <w:highlight w:val="yellow"/>
        </w:rPr>
        <w:t xml:space="preserve">worsening </w:t>
      </w:r>
      <w:r w:rsidRPr="00B15DE6">
        <w:rPr>
          <w:rStyle w:val="Emphasis"/>
          <w:rFonts w:asciiTheme="minorHAnsi" w:hAnsiTheme="minorHAnsi" w:cstheme="minorHAnsi"/>
        </w:rPr>
        <w:t xml:space="preserve">of </w:t>
      </w:r>
      <w:r w:rsidRPr="00EC12CD">
        <w:rPr>
          <w:rStyle w:val="Emphasis"/>
          <w:rFonts w:asciiTheme="minorHAnsi" w:hAnsiTheme="minorHAnsi" w:cstheme="minorHAnsi"/>
          <w:highlight w:val="yellow"/>
        </w:rPr>
        <w:t xml:space="preserve">relationships. </w:t>
      </w:r>
      <w:r w:rsidRPr="00EC12CD">
        <w:rPr>
          <w:rStyle w:val="StyleUnderline"/>
          <w:rFonts w:asciiTheme="minorHAnsi" w:hAnsiTheme="minorHAnsi" w:cstheme="minorHAnsi"/>
          <w:highlight w:val="yellow"/>
        </w:rPr>
        <w:t>While democracy is useful in</w:t>
      </w:r>
      <w:r w:rsidRPr="00B15DE6">
        <w:rPr>
          <w:rStyle w:val="StyleUnderline"/>
          <w:rFonts w:asciiTheme="minorHAnsi" w:hAnsiTheme="minorHAnsi" w:cstheme="minorHAnsi"/>
        </w:rPr>
        <w:t xml:space="preserve"> excluding certain </w:t>
      </w:r>
      <w:r w:rsidRPr="00EC12CD">
        <w:rPr>
          <w:rStyle w:val="Emphasis"/>
          <w:rFonts w:asciiTheme="minorHAnsi" w:hAnsiTheme="minorHAnsi" w:cstheme="minorHAnsi"/>
          <w:highlight w:val="yellow"/>
        </w:rPr>
        <w:t>conflict dyads</w:t>
      </w:r>
      <w:r w:rsidRPr="00B15DE6">
        <w:rPr>
          <w:rStyle w:val="Emphasis"/>
          <w:rFonts w:asciiTheme="minorHAnsi" w:hAnsiTheme="minorHAnsi" w:cstheme="minorHAnsi"/>
        </w:rPr>
        <w:t xml:space="preserve"> </w:t>
      </w:r>
      <w:r w:rsidRPr="00F52518">
        <w:rPr>
          <w:rFonts w:asciiTheme="minorHAnsi" w:hAnsiTheme="minorHAnsi" w:cstheme="minorHAnsi"/>
          <w:sz w:val="16"/>
        </w:rPr>
        <w:t xml:space="preserve">in the whole complex, </w:t>
      </w:r>
      <w:r w:rsidRPr="00B15DE6">
        <w:rPr>
          <w:rStyle w:val="StyleUnderline"/>
          <w:rFonts w:asciiTheme="minorHAnsi" w:hAnsiTheme="minorHAnsi" w:cstheme="minorHAnsi"/>
        </w:rPr>
        <w:t xml:space="preserve">such as </w:t>
      </w:r>
      <w:r w:rsidRPr="00B15DE6">
        <w:rPr>
          <w:rStyle w:val="Emphasis"/>
          <w:rFonts w:asciiTheme="minorHAnsi" w:hAnsiTheme="minorHAnsi" w:cstheme="minorHAnsi"/>
        </w:rPr>
        <w:t>India</w:t>
      </w:r>
      <w:r w:rsidRPr="00B15DE6">
        <w:rPr>
          <w:rStyle w:val="StyleUnderline"/>
          <w:rFonts w:asciiTheme="minorHAnsi" w:hAnsiTheme="minorHAnsi" w:cstheme="minorHAnsi"/>
        </w:rPr>
        <w:t xml:space="preserve"> and the </w:t>
      </w:r>
      <w:r w:rsidRPr="00B15DE6">
        <w:rPr>
          <w:rStyle w:val="Emphasis"/>
          <w:rFonts w:asciiTheme="minorHAnsi" w:hAnsiTheme="minorHAnsi" w:cstheme="minorHAnsi"/>
        </w:rPr>
        <w:t>U</w:t>
      </w:r>
      <w:r w:rsidRPr="00F52518">
        <w:rPr>
          <w:rFonts w:asciiTheme="minorHAnsi" w:hAnsiTheme="minorHAnsi" w:cstheme="minorHAnsi"/>
          <w:sz w:val="16"/>
        </w:rPr>
        <w:t xml:space="preserve">nited </w:t>
      </w:r>
      <w:r w:rsidRPr="00B15DE6">
        <w:rPr>
          <w:rStyle w:val="Emphasis"/>
          <w:rFonts w:asciiTheme="minorHAnsi" w:hAnsiTheme="minorHAnsi" w:cstheme="minorHAnsi"/>
        </w:rPr>
        <w:t>S</w:t>
      </w:r>
      <w:r w:rsidRPr="00F52518">
        <w:rPr>
          <w:rFonts w:asciiTheme="minorHAnsi" w:hAnsiTheme="minorHAnsi" w:cstheme="minorHAnsi"/>
          <w:sz w:val="16"/>
        </w:rPr>
        <w:t xml:space="preserve">tates, Japan and the United States, Japan and India, from the risk that they might escalate into a violent conflict, and as democratic peace is pacifying parts of the world such as South America or Europe </w:t>
      </w:r>
      <w:r w:rsidRPr="00EC12CD">
        <w:rPr>
          <w:rStyle w:val="Emphasis"/>
          <w:rFonts w:asciiTheme="minorHAnsi" w:hAnsiTheme="minorHAnsi" w:cstheme="minorHAnsi"/>
          <w:highlight w:val="yellow"/>
        </w:rPr>
        <w:t>it helps little in disputes between</w:t>
      </w:r>
      <w:r w:rsidRPr="00B15DE6">
        <w:rPr>
          <w:rStyle w:val="Emphasis"/>
          <w:rFonts w:asciiTheme="minorHAnsi" w:hAnsiTheme="minorHAnsi" w:cstheme="minorHAnsi"/>
        </w:rPr>
        <w:t xml:space="preserve"> </w:t>
      </w:r>
      <w:r w:rsidRPr="00EC12CD">
        <w:rPr>
          <w:rStyle w:val="Emphasis"/>
          <w:rFonts w:asciiTheme="minorHAnsi" w:hAnsiTheme="minorHAnsi" w:cstheme="minorHAnsi"/>
          <w:highlight w:val="yellow"/>
        </w:rPr>
        <w:t>democracies and non-democracies.</w:t>
      </w:r>
      <w:r w:rsidRPr="00B15DE6">
        <w:rPr>
          <w:rStyle w:val="Emphasis"/>
          <w:rFonts w:asciiTheme="minorHAnsi" w:hAnsiTheme="minorHAnsi" w:cstheme="minorHAnsi"/>
        </w:rPr>
        <w:t xml:space="preserve"> </w:t>
      </w:r>
      <w:r w:rsidRPr="00F52518">
        <w:rPr>
          <w:rFonts w:asciiTheme="minorHAnsi" w:hAnsiTheme="minorHAnsi" w:cstheme="minorHAnsi"/>
          <w:sz w:val="16"/>
        </w:rPr>
        <w:t xml:space="preserve">To the contrary: as discussed above, </w:t>
      </w:r>
      <w:r w:rsidRPr="00EC12CD">
        <w:rPr>
          <w:rStyle w:val="StyleUnderline"/>
          <w:rFonts w:asciiTheme="minorHAnsi" w:hAnsiTheme="minorHAnsi" w:cstheme="minorHAnsi"/>
          <w:highlight w:val="yellow"/>
        </w:rPr>
        <w:t>democracies</w:t>
      </w:r>
      <w:r w:rsidRPr="00B15DE6">
        <w:rPr>
          <w:rStyle w:val="StyleUnderline"/>
          <w:rFonts w:asciiTheme="minorHAnsi" w:hAnsiTheme="minorHAnsi" w:cstheme="minorHAnsi"/>
        </w:rPr>
        <w:t xml:space="preserve"> have a more or less </w:t>
      </w:r>
      <w:r w:rsidRPr="00B15DE6">
        <w:rPr>
          <w:rStyle w:val="Emphasis"/>
          <w:rFonts w:asciiTheme="minorHAnsi" w:hAnsiTheme="minorHAnsi" w:cstheme="minorHAnsi"/>
        </w:rPr>
        <w:t>moral-emotional inclination</w:t>
      </w:r>
      <w:r w:rsidRPr="00F52518">
        <w:rPr>
          <w:rFonts w:asciiTheme="minorHAnsi" w:hAnsiTheme="minorHAnsi" w:cstheme="minorHAnsi"/>
          <w:sz w:val="16"/>
        </w:rPr>
        <w:t xml:space="preserve"> </w:t>
      </w:r>
      <w:r w:rsidRPr="00B15DE6">
        <w:rPr>
          <w:rStyle w:val="Emphasis"/>
          <w:rFonts w:asciiTheme="minorHAnsi" w:hAnsiTheme="minorHAnsi" w:cstheme="minorHAnsi"/>
        </w:rPr>
        <w:t xml:space="preserve">to demonize non-democracies once they disagree, </w:t>
      </w:r>
      <w:r w:rsidRPr="00B15DE6">
        <w:rPr>
          <w:rStyle w:val="StyleUnderline"/>
          <w:rFonts w:asciiTheme="minorHAnsi" w:hAnsiTheme="minorHAnsi" w:cstheme="minorHAnsi"/>
        </w:rPr>
        <w:t xml:space="preserve">and to feel a missionary drive </w:t>
      </w:r>
      <w:r w:rsidRPr="00B15DE6">
        <w:rPr>
          <w:rStyle w:val="Emphasis"/>
          <w:rFonts w:asciiTheme="minorHAnsi" w:hAnsiTheme="minorHAnsi" w:cstheme="minorHAnsi"/>
        </w:rPr>
        <w:t>to turn them democratic</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This </w:t>
      </w:r>
      <w:r w:rsidRPr="00EC12CD">
        <w:rPr>
          <w:rStyle w:val="StyleUnderline"/>
          <w:rFonts w:asciiTheme="minorHAnsi" w:hAnsiTheme="minorHAnsi" w:cstheme="minorHAnsi"/>
          <w:highlight w:val="yellow"/>
        </w:rPr>
        <w:t>might exacerbate</w:t>
      </w:r>
      <w:r w:rsidRPr="00B15DE6">
        <w:rPr>
          <w:rStyle w:val="StyleUnderline"/>
          <w:rFonts w:asciiTheme="minorHAnsi" w:hAnsiTheme="minorHAnsi" w:cstheme="minorHAnsi"/>
        </w:rPr>
        <w:t xml:space="preserve"> </w:t>
      </w:r>
      <w:r w:rsidRPr="00B15DE6">
        <w:rPr>
          <w:rStyle w:val="Emphasis"/>
          <w:rFonts w:asciiTheme="minorHAnsi" w:hAnsiTheme="minorHAnsi" w:cstheme="minorHAnsi"/>
        </w:rPr>
        <w:t xml:space="preserve">the </w:t>
      </w:r>
      <w:r w:rsidRPr="00EC12CD">
        <w:rPr>
          <w:rStyle w:val="Emphasis"/>
          <w:rFonts w:asciiTheme="minorHAnsi" w:hAnsiTheme="minorHAnsi" w:cstheme="minorHAnsi"/>
          <w:highlight w:val="yellow"/>
        </w:rPr>
        <w:t>existing</w:t>
      </w:r>
      <w:r w:rsidRPr="00B15DE6">
        <w:rPr>
          <w:rStyle w:val="StyleUnderline"/>
          <w:rFonts w:asciiTheme="minorHAnsi" w:hAnsiTheme="minorHAnsi" w:cstheme="minorHAnsi"/>
        </w:rPr>
        <w:t>,</w:t>
      </w:r>
      <w:r w:rsidRPr="00F52518">
        <w:rPr>
          <w:rFonts w:asciiTheme="minorHAnsi" w:hAnsiTheme="minorHAnsi" w:cstheme="minorHAnsi"/>
          <w:sz w:val="16"/>
        </w:rPr>
        <w:t xml:space="preserve"> more </w:t>
      </w:r>
      <w:r w:rsidRPr="00EC12CD">
        <w:rPr>
          <w:rStyle w:val="Emphasis"/>
          <w:rFonts w:asciiTheme="minorHAnsi" w:hAnsiTheme="minorHAnsi" w:cstheme="minorHAnsi"/>
          <w:highlight w:val="yellow"/>
        </w:rPr>
        <w:t>interest-based conflicts</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between democracies and non-democracies, and </w:t>
      </w:r>
      <w:r w:rsidRPr="00EC12CD">
        <w:rPr>
          <w:rStyle w:val="StyleUnderline"/>
          <w:rFonts w:asciiTheme="minorHAnsi" w:hAnsiTheme="minorHAnsi" w:cstheme="minorHAnsi"/>
          <w:highlight w:val="yellow"/>
        </w:rPr>
        <w:t xml:space="preserve">it </w:t>
      </w:r>
      <w:r w:rsidRPr="00EC12CD">
        <w:rPr>
          <w:rStyle w:val="Emphasis"/>
          <w:rFonts w:asciiTheme="minorHAnsi" w:hAnsiTheme="minorHAnsi" w:cstheme="minorHAnsi"/>
          <w:highlight w:val="yellow"/>
        </w:rPr>
        <w:t>creates fears</w:t>
      </w:r>
      <w:r w:rsidRPr="00EC12CD">
        <w:rPr>
          <w:rStyle w:val="StyleUnderline"/>
          <w:rFonts w:asciiTheme="minorHAnsi" w:hAnsiTheme="minorHAnsi" w:cstheme="minorHAnsi"/>
          <w:highlight w:val="yellow"/>
        </w:rPr>
        <w:t xml:space="preserve"> in </w:t>
      </w:r>
      <w:r w:rsidRPr="00B15DE6">
        <w:rPr>
          <w:rStyle w:val="StyleUnderline"/>
          <w:rFonts w:asciiTheme="minorHAnsi" w:hAnsiTheme="minorHAnsi" w:cstheme="minorHAnsi"/>
        </w:rPr>
        <w:t xml:space="preserve">the hearts of </w:t>
      </w:r>
      <w:r w:rsidRPr="00EC12CD">
        <w:rPr>
          <w:rStyle w:val="Emphasis"/>
          <w:rFonts w:asciiTheme="minorHAnsi" w:hAnsiTheme="minorHAnsi" w:cstheme="minorHAnsi"/>
          <w:highlight w:val="yellow"/>
        </w:rPr>
        <w:t>autocratic leaders</w:t>
      </w:r>
      <w:r w:rsidRPr="00B15DE6">
        <w:rPr>
          <w:rStyle w:val="StyleUnderline"/>
          <w:rFonts w:asciiTheme="minorHAnsi" w:hAnsiTheme="minorHAnsi" w:cstheme="minorHAnsi"/>
        </w:rPr>
        <w:t xml:space="preserve"> that </w:t>
      </w:r>
      <w:r w:rsidRPr="00B15DE6">
        <w:rPr>
          <w:rStyle w:val="Emphasis"/>
          <w:rFonts w:asciiTheme="minorHAnsi" w:hAnsiTheme="minorHAnsi" w:cstheme="minorHAnsi"/>
        </w:rPr>
        <w:t>they might be up for democratization sooner or later</w:t>
      </w:r>
      <w:r w:rsidRPr="00F52518">
        <w:rPr>
          <w:rFonts w:asciiTheme="minorHAnsi" w:hAnsiTheme="minorHAnsi" w:cstheme="minorHAnsi"/>
          <w:sz w:val="16"/>
        </w:rPr>
        <w:t xml:space="preserve">. </w:t>
      </w:r>
      <w:r w:rsidRPr="00EC12CD">
        <w:rPr>
          <w:rStyle w:val="StyleUnderline"/>
          <w:rFonts w:asciiTheme="minorHAnsi" w:hAnsiTheme="minorHAnsi" w:cstheme="minorHAnsi"/>
          <w:highlight w:val="yellow"/>
        </w:rPr>
        <w:t xml:space="preserve">The close inter- democratic relations which democratic peace </w:t>
      </w:r>
      <w:r w:rsidRPr="00EC12CD">
        <w:rPr>
          <w:rStyle w:val="Emphasis"/>
          <w:rFonts w:asciiTheme="minorHAnsi" w:hAnsiTheme="minorHAnsi" w:cstheme="minorHAnsi"/>
          <w:highlight w:val="yellow"/>
        </w:rPr>
        <w:t>tends to produce</w:t>
      </w:r>
      <w:r w:rsidRPr="00F52518">
        <w:rPr>
          <w:rFonts w:asciiTheme="minorHAnsi" w:hAnsiTheme="minorHAnsi" w:cstheme="minorHAnsi"/>
          <w:sz w:val="16"/>
        </w:rPr>
        <w:t xml:space="preserve">, in turn, </w:t>
      </w:r>
      <w:r w:rsidRPr="00B15DE6">
        <w:rPr>
          <w:rStyle w:val="StyleUnderline"/>
          <w:rFonts w:asciiTheme="minorHAnsi" w:hAnsiTheme="minorHAnsi" w:cstheme="minorHAnsi"/>
        </w:rPr>
        <w:t xml:space="preserve">only </w:t>
      </w:r>
      <w:r w:rsidRPr="00EC12CD">
        <w:rPr>
          <w:rStyle w:val="Emphasis"/>
          <w:rFonts w:asciiTheme="minorHAnsi" w:hAnsiTheme="minorHAnsi" w:cstheme="minorHAnsi"/>
          <w:highlight w:val="yellow"/>
        </w:rPr>
        <w:t>exacerbate these fears</w:t>
      </w:r>
      <w:r w:rsidRPr="00B15DE6">
        <w:rPr>
          <w:rStyle w:val="StyleUnderline"/>
          <w:rFonts w:asciiTheme="minorHAnsi" w:hAnsiTheme="minorHAnsi" w:cstheme="minorHAnsi"/>
        </w:rPr>
        <w:t xml:space="preserve"> as democracies tend to be </w:t>
      </w:r>
      <w:r w:rsidRPr="00B15DE6">
        <w:rPr>
          <w:rStyle w:val="Emphasis"/>
          <w:rFonts w:asciiTheme="minorHAnsi" w:hAnsiTheme="minorHAnsi" w:cstheme="minorHAnsi"/>
        </w:rPr>
        <w:t>rich</w:t>
      </w:r>
      <w:r w:rsidRPr="00B15DE6">
        <w:rPr>
          <w:rStyle w:val="StyleUnderline"/>
          <w:rFonts w:asciiTheme="minorHAnsi" w:hAnsiTheme="minorHAnsi" w:cstheme="minorHAnsi"/>
        </w:rPr>
        <w:t>,</w:t>
      </w:r>
      <w:r w:rsidRPr="00F52518">
        <w:rPr>
          <w:rFonts w:asciiTheme="minorHAnsi" w:hAnsiTheme="minorHAnsi" w:cstheme="minorHAnsi"/>
          <w:sz w:val="16"/>
        </w:rPr>
        <w:t xml:space="preserve"> </w:t>
      </w:r>
      <w:r w:rsidRPr="00B15DE6">
        <w:rPr>
          <w:rStyle w:val="Emphasis"/>
          <w:rFonts w:asciiTheme="minorHAnsi" w:hAnsiTheme="minorHAnsi" w:cstheme="minorHAnsi"/>
        </w:rPr>
        <w:t>well organized</w:t>
      </w:r>
      <w:r w:rsidRPr="00F52518">
        <w:rPr>
          <w:rFonts w:asciiTheme="minorHAnsi" w:hAnsiTheme="minorHAnsi" w:cstheme="minorHAnsi"/>
          <w:sz w:val="16"/>
        </w:rPr>
        <w:t xml:space="preserve">, </w:t>
      </w:r>
      <w:r w:rsidRPr="00B15DE6">
        <w:rPr>
          <w:rStyle w:val="StyleUnderline"/>
          <w:rFonts w:asciiTheme="minorHAnsi" w:hAnsiTheme="minorHAnsi" w:cstheme="minorHAnsi"/>
        </w:rPr>
        <w:t>and</w:t>
      </w:r>
      <w:r w:rsidRPr="00F52518">
        <w:rPr>
          <w:rFonts w:asciiTheme="minorHAnsi" w:hAnsiTheme="minorHAnsi" w:cstheme="minorHAnsi"/>
          <w:sz w:val="16"/>
        </w:rPr>
        <w:t xml:space="preserve"> </w:t>
      </w:r>
      <w:r w:rsidRPr="00B15DE6">
        <w:rPr>
          <w:rStyle w:val="Emphasis"/>
          <w:rFonts w:asciiTheme="minorHAnsi" w:hAnsiTheme="minorHAnsi" w:cstheme="minorHAnsi"/>
        </w:rPr>
        <w:t>powerful</w:t>
      </w:r>
      <w:r w:rsidRPr="00F52518">
        <w:rPr>
          <w:rFonts w:asciiTheme="minorHAnsi" w:hAnsiTheme="minorHAnsi" w:cstheme="minorHAnsi"/>
          <w:sz w:val="16"/>
        </w:rPr>
        <w:t xml:space="preserve"> and dispose together of much more potent military capabilities than their potential non-democratic counterparts. </w:t>
      </w:r>
      <w:r w:rsidRPr="00B15DE6">
        <w:rPr>
          <w:rStyle w:val="StyleUnderline"/>
          <w:rFonts w:asciiTheme="minorHAnsi" w:hAnsiTheme="minorHAnsi" w:cstheme="minorHAnsi"/>
        </w:rPr>
        <w:t xml:space="preserve">Rather than helping with peace. </w:t>
      </w:r>
      <w:r w:rsidRPr="00EC12CD">
        <w:rPr>
          <w:rStyle w:val="StyleUnderline"/>
          <w:rFonts w:asciiTheme="minorHAnsi" w:hAnsiTheme="minorHAnsi" w:cstheme="minorHAnsi"/>
          <w:highlight w:val="yellow"/>
        </w:rPr>
        <w:t>the</w:t>
      </w:r>
      <w:r w:rsidRPr="00B15DE6">
        <w:rPr>
          <w:rStyle w:val="StyleUnderline"/>
          <w:rFonts w:asciiTheme="minorHAnsi" w:hAnsiTheme="minorHAnsi" w:cstheme="minorHAnsi"/>
        </w:rPr>
        <w:t xml:space="preserve"> inter-democratic </w:t>
      </w:r>
      <w:r w:rsidRPr="00EC12CD">
        <w:rPr>
          <w:rStyle w:val="StyleUnderline"/>
          <w:rFonts w:asciiTheme="minorHAnsi" w:hAnsiTheme="minorHAnsi" w:cstheme="minorHAnsi"/>
          <w:highlight w:val="yellow"/>
        </w:rPr>
        <w:t xml:space="preserve">consequences of the democratic peace tend to </w:t>
      </w:r>
      <w:r w:rsidRPr="00EC12CD">
        <w:rPr>
          <w:rStyle w:val="Emphasis"/>
          <w:rFonts w:asciiTheme="minorHAnsi" w:hAnsiTheme="minorHAnsi" w:cstheme="minorHAnsi"/>
          <w:highlight w:val="yellow"/>
        </w:rPr>
        <w:t>exacerbate the security dilemma</w:t>
      </w:r>
      <w:r w:rsidRPr="00F52518">
        <w:rPr>
          <w:rFonts w:asciiTheme="minorHAnsi" w:hAnsiTheme="minorHAnsi" w:cstheme="minorHAnsi"/>
          <w:sz w:val="16"/>
        </w:rPr>
        <w:t xml:space="preserve"> </w:t>
      </w:r>
      <w:r w:rsidRPr="00B15DE6">
        <w:rPr>
          <w:rStyle w:val="StyleUnderline"/>
          <w:rFonts w:asciiTheme="minorHAnsi" w:hAnsiTheme="minorHAnsi" w:cstheme="minorHAnsi"/>
        </w:rPr>
        <w:t xml:space="preserve">which exists between </w:t>
      </w:r>
      <w:r w:rsidRPr="00B15DE6">
        <w:rPr>
          <w:rStyle w:val="Emphasis"/>
          <w:rFonts w:asciiTheme="minorHAnsi" w:hAnsiTheme="minorHAnsi" w:cstheme="minorHAnsi"/>
        </w:rPr>
        <w:t>democracies and non-democracies</w:t>
      </w:r>
      <w:r w:rsidRPr="00F52518">
        <w:rPr>
          <w:rFonts w:asciiTheme="minorHAnsi" w:hAnsiTheme="minorHAnsi" w:cstheme="minorHAnsi"/>
          <w:sz w:val="16"/>
        </w:rPr>
        <w:t xml:space="preserve"> anyway. </w:t>
      </w:r>
      <w:r w:rsidRPr="00F52518">
        <w:rPr>
          <w:sz w:val="16"/>
        </w:rPr>
        <w:t>This non-peaceful dark side of democratic peace has escaped the attention of most academic writings o</w:t>
      </w:r>
      <w:r w:rsidRPr="00F52518">
        <w:rPr>
          <w:rFonts w:asciiTheme="minorHAnsi" w:hAnsiTheme="minorHAnsi" w:cstheme="minorHAnsi"/>
          <w:sz w:val="16"/>
        </w:rPr>
        <w:t xml:space="preserve">n this subject and certainly all political utterances about democratic peace in our political systems. But democratic militancy is the Siamese twin of democratic peace as the Bush Administration unambiguously taught us (Gels et al. 2013: </w:t>
      </w:r>
      <w:proofErr w:type="spellStart"/>
      <w:r w:rsidRPr="00F52518">
        <w:rPr>
          <w:rFonts w:asciiTheme="minorHAnsi" w:hAnsiTheme="minorHAnsi" w:cstheme="minorHAnsi"/>
          <w:sz w:val="16"/>
        </w:rPr>
        <w:t>Müllcr</w:t>
      </w:r>
      <w:proofErr w:type="spellEnd"/>
      <w:r w:rsidRPr="00F52518">
        <w:rPr>
          <w:rFonts w:asciiTheme="minorHAnsi" w:hAnsiTheme="minorHAnsi" w:cstheme="minorHAnsi"/>
          <w:sz w:val="16"/>
        </w:rPr>
        <w:t xml:space="preserve"> 2014b).</w:t>
      </w:r>
    </w:p>
    <w:p w14:paraId="2EF662BB" w14:textId="77777777" w:rsidR="009F6498" w:rsidRDefault="009F6498" w:rsidP="009F6498"/>
    <w:p w14:paraId="3D366804" w14:textId="77777777" w:rsidR="009F6498" w:rsidRPr="00F30D4D" w:rsidRDefault="009F6498" w:rsidP="009F6498">
      <w:pPr>
        <w:pStyle w:val="Heading4"/>
      </w:pPr>
      <w:bookmarkStart w:id="1" w:name="_Hlk210808568"/>
      <w:r>
        <w:t>Democracy terminally slows warming mitigation</w:t>
      </w:r>
    </w:p>
    <w:p w14:paraId="6B413140" w14:textId="77777777" w:rsidR="009F6498" w:rsidRPr="00C85CF3" w:rsidRDefault="009F6498" w:rsidP="009F6498">
      <w:r w:rsidRPr="00C85CF3">
        <w:rPr>
          <w:rStyle w:val="Style13ptBold"/>
        </w:rPr>
        <w:t>Abadi 22 —</w:t>
      </w:r>
      <w:r>
        <w:t xml:space="preserve"> </w:t>
      </w:r>
      <w:r w:rsidRPr="00C85CF3">
        <w:rPr>
          <w:rFonts w:hint="eastAsia"/>
        </w:rPr>
        <w:t>Cameron Abadi</w:t>
      </w:r>
      <w:r>
        <w:t xml:space="preserve"> </w:t>
      </w:r>
      <w:r w:rsidRPr="00C85CF3">
        <w:rPr>
          <w:rFonts w:hint="eastAsia"/>
        </w:rPr>
        <w:t xml:space="preserve">deputy editor at Foreign Policy., </w:t>
      </w:r>
      <w:r>
        <w:t>“</w:t>
      </w:r>
      <w:r w:rsidRPr="00C85CF3">
        <w:rPr>
          <w:rFonts w:hint="eastAsia"/>
        </w:rPr>
        <w:t>What if Democracy and Climate Mitigation Are Incompatible?,</w:t>
      </w:r>
      <w:r>
        <w:t>”</w:t>
      </w:r>
      <w:r w:rsidRPr="00C85CF3">
        <w:rPr>
          <w:rFonts w:hint="eastAsia"/>
        </w:rPr>
        <w:t xml:space="preserve"> Foreign Policy, 8-7-2021, https://foreignpolicy.com/2022/01/07/climate-change-democracy/, accessed 7-5-2022, WMK</w:t>
      </w:r>
    </w:p>
    <w:p w14:paraId="3F0B4F3F" w14:textId="77777777" w:rsidR="009F6498" w:rsidRPr="00F30D4D" w:rsidRDefault="009F6498" w:rsidP="009F6498">
      <w:pPr>
        <w:rPr>
          <w:sz w:val="16"/>
        </w:rPr>
      </w:pPr>
      <w:r w:rsidRPr="00F30D4D">
        <w:rPr>
          <w:rFonts w:hint="eastAsia"/>
          <w:sz w:val="16"/>
        </w:rPr>
        <w:t xml:space="preserve">In the past 14 months, the United States and Germany both held national elections that placed </w:t>
      </w:r>
      <w:r w:rsidRPr="00EC12CD">
        <w:rPr>
          <w:rStyle w:val="StyleUnderline"/>
          <w:rFonts w:hint="eastAsia"/>
          <w:highlight w:val="yellow"/>
        </w:rPr>
        <w:t>climate change</w:t>
      </w:r>
      <w:r w:rsidRPr="00F30D4D">
        <w:rPr>
          <w:rFonts w:hint="eastAsia"/>
          <w:sz w:val="16"/>
        </w:rPr>
        <w:t xml:space="preserve"> policy squarely at the center of national debate. The fact that two of the world</w:t>
      </w:r>
      <w:r>
        <w:rPr>
          <w:sz w:val="16"/>
        </w:rPr>
        <w:t>’</w:t>
      </w:r>
      <w:r w:rsidRPr="00F30D4D">
        <w:rPr>
          <w:rFonts w:hint="eastAsia"/>
          <w:sz w:val="16"/>
        </w:rPr>
        <w:t>s five largest economies committed to addressing the world</w:t>
      </w:r>
      <w:r>
        <w:rPr>
          <w:sz w:val="16"/>
        </w:rPr>
        <w:t>’</w:t>
      </w:r>
      <w:r w:rsidRPr="00F30D4D">
        <w:rPr>
          <w:rFonts w:hint="eastAsia"/>
          <w:sz w:val="16"/>
        </w:rPr>
        <w:t xml:space="preserve">s most pressing crisis through public discourse followed by public voting was an unprecedented </w:t>
      </w:r>
      <w:r w:rsidRPr="00EC12CD">
        <w:rPr>
          <w:rStyle w:val="StyleUnderline"/>
          <w:rFonts w:hint="eastAsia"/>
          <w:highlight w:val="yellow"/>
        </w:rPr>
        <w:t>democratic experiment</w:t>
      </w:r>
      <w:r w:rsidRPr="00F30D4D">
        <w:rPr>
          <w:rFonts w:hint="eastAsia"/>
          <w:sz w:val="16"/>
        </w:rPr>
        <w:t>.</w:t>
      </w:r>
    </w:p>
    <w:p w14:paraId="2FEC0C6A" w14:textId="77777777" w:rsidR="009F6498" w:rsidRPr="00F30D4D" w:rsidRDefault="009F6498" w:rsidP="009F6498">
      <w:pPr>
        <w:rPr>
          <w:sz w:val="16"/>
        </w:rPr>
      </w:pPr>
      <w:r w:rsidRPr="00F30D4D">
        <w:rPr>
          <w:rFonts w:hint="eastAsia"/>
          <w:sz w:val="16"/>
        </w:rPr>
        <w:t xml:space="preserve">It </w:t>
      </w:r>
      <w:r w:rsidRPr="00EC12CD">
        <w:rPr>
          <w:rStyle w:val="Emphasis"/>
          <w:rFonts w:hint="eastAsia"/>
          <w:highlight w:val="yellow"/>
        </w:rPr>
        <w:t>did not work out as optimists hoped</w:t>
      </w:r>
      <w:r w:rsidRPr="00F30D4D">
        <w:rPr>
          <w:rFonts w:hint="eastAsia"/>
          <w:sz w:val="16"/>
        </w:rPr>
        <w:t xml:space="preserve">. On the one hand, the </w:t>
      </w:r>
      <w:r w:rsidRPr="00F30D4D">
        <w:rPr>
          <w:rStyle w:val="StyleUnderline"/>
          <w:rFonts w:hint="eastAsia"/>
        </w:rPr>
        <w:t>victorious parties</w:t>
      </w:r>
      <w:r w:rsidRPr="00F30D4D">
        <w:rPr>
          <w:rFonts w:hint="eastAsia"/>
          <w:sz w:val="16"/>
        </w:rPr>
        <w:t xml:space="preserve"> in both countries </w:t>
      </w:r>
      <w:r w:rsidRPr="00F30D4D">
        <w:rPr>
          <w:rStyle w:val="StyleUnderline"/>
          <w:rFonts w:hint="eastAsia"/>
        </w:rPr>
        <w:t>vowed to achieve what was necessary</w:t>
      </w:r>
      <w:r w:rsidRPr="00F30D4D">
        <w:rPr>
          <w:rFonts w:hint="eastAsia"/>
          <w:sz w:val="16"/>
        </w:rPr>
        <w:t xml:space="preserve"> to prevent the worst effects of climate change from occurring, in accordance with the international climate agreement unanimously approved in Paris in 2015. But on the other hand, in </w:t>
      </w:r>
      <w:r w:rsidRPr="00EC12CD">
        <w:rPr>
          <w:rStyle w:val="StyleUnderline"/>
          <w:rFonts w:hint="eastAsia"/>
          <w:highlight w:val="yellow"/>
        </w:rPr>
        <w:t>neither country</w:t>
      </w:r>
      <w:r w:rsidRPr="00F30D4D">
        <w:rPr>
          <w:rFonts w:hint="eastAsia"/>
          <w:sz w:val="16"/>
        </w:rPr>
        <w:t xml:space="preserve"> can the resulting policies be described as </w:t>
      </w:r>
      <w:r w:rsidRPr="00EC12CD">
        <w:rPr>
          <w:rStyle w:val="Emphasis"/>
          <w:rFonts w:hint="eastAsia"/>
          <w:highlight w:val="yellow"/>
        </w:rPr>
        <w:t>fulfilling that promise</w:t>
      </w:r>
      <w:r w:rsidRPr="00F30D4D">
        <w:rPr>
          <w:rFonts w:hint="eastAsia"/>
          <w:sz w:val="16"/>
        </w:rPr>
        <w:t>.</w:t>
      </w:r>
    </w:p>
    <w:p w14:paraId="0DA500E6" w14:textId="77777777" w:rsidR="009F6498" w:rsidRPr="00F30D4D" w:rsidRDefault="009F6498" w:rsidP="009F6498">
      <w:pPr>
        <w:rPr>
          <w:sz w:val="16"/>
        </w:rPr>
      </w:pPr>
      <w:r w:rsidRPr="00F30D4D">
        <w:rPr>
          <w:rStyle w:val="StyleUnderline"/>
          <w:rFonts w:hint="eastAsia"/>
        </w:rPr>
        <w:t xml:space="preserve">All the major </w:t>
      </w:r>
      <w:r w:rsidRPr="00EC12CD">
        <w:rPr>
          <w:rStyle w:val="StyleUnderline"/>
          <w:rFonts w:hint="eastAsia"/>
          <w:highlight w:val="yellow"/>
        </w:rPr>
        <w:t>German parties</w:t>
      </w:r>
      <w:r w:rsidRPr="00F30D4D">
        <w:rPr>
          <w:rFonts w:hint="eastAsia"/>
          <w:sz w:val="16"/>
        </w:rPr>
        <w:t xml:space="preserve"> (except for the far-right Alternative for Germany) </w:t>
      </w:r>
      <w:r w:rsidRPr="00EC12CD">
        <w:rPr>
          <w:rStyle w:val="StyleUnderline"/>
          <w:rFonts w:hint="eastAsia"/>
          <w:highlight w:val="yellow"/>
        </w:rPr>
        <w:t>said they would work to limit climate change</w:t>
      </w:r>
      <w:r w:rsidRPr="00F30D4D">
        <w:rPr>
          <w:rFonts w:hint="eastAsia"/>
          <w:sz w:val="16"/>
        </w:rPr>
        <w:t xml:space="preserve"> to the 1.5 degrees Celsius above pre-industrial levels stipulated in the Paris Agreement; the Greens claimed, plausibly, that only their platform contained ideas sufficient to fulfill the promise. But </w:t>
      </w:r>
      <w:r w:rsidRPr="00F30D4D">
        <w:rPr>
          <w:rStyle w:val="StyleUnderline"/>
          <w:rFonts w:hint="eastAsia"/>
        </w:rPr>
        <w:t>even as the Greens succeeded</w:t>
      </w:r>
      <w:r w:rsidRPr="00F30D4D">
        <w:rPr>
          <w:rFonts w:hint="eastAsia"/>
          <w:sz w:val="16"/>
        </w:rPr>
        <w:t xml:space="preserve"> at joining the national government (having earned a record-breaking 15 percent at the polls), </w:t>
      </w:r>
      <w:r w:rsidRPr="00EC12CD">
        <w:rPr>
          <w:rStyle w:val="StyleUnderline"/>
          <w:rFonts w:hint="eastAsia"/>
          <w:highlight w:val="yellow"/>
        </w:rPr>
        <w:t xml:space="preserve">few of the </w:t>
      </w:r>
      <w:r w:rsidRPr="00EC12CD">
        <w:rPr>
          <w:rStyle w:val="Emphasis"/>
          <w:rFonts w:hint="eastAsia"/>
          <w:highlight w:val="yellow"/>
        </w:rPr>
        <w:t>policy specifics</w:t>
      </w:r>
      <w:r w:rsidRPr="00EC12CD">
        <w:rPr>
          <w:rStyle w:val="StyleUnderline"/>
          <w:rFonts w:hint="eastAsia"/>
          <w:highlight w:val="yellow"/>
        </w:rPr>
        <w:t xml:space="preserve"> found their way into the governing agenda</w:t>
      </w:r>
      <w:r w:rsidRPr="00F30D4D">
        <w:rPr>
          <w:rFonts w:hint="eastAsia"/>
          <w:sz w:val="16"/>
        </w:rPr>
        <w:t xml:space="preserve"> for the next four years. The Greens claimed a higher carbon price was necessary; no mention of any such increase made it into the coalition agreement. The Greens argued that ending the domestic excavation of coal by 2030 was nonnegotiable; the government has failed to make a firm commitment to do that. The Greens claimed the country would need to invest an extra 50 billion euros ($56 billion) per year in renewable energy infrastructure; the new government has vowed instead to maintain a balanced budget.</w:t>
      </w:r>
    </w:p>
    <w:p w14:paraId="0E20287C" w14:textId="77777777" w:rsidR="009F6498" w:rsidRPr="00F30D4D" w:rsidRDefault="009F6498" w:rsidP="009F6498">
      <w:pPr>
        <w:rPr>
          <w:sz w:val="16"/>
        </w:rPr>
      </w:pPr>
      <w:r w:rsidRPr="00F30D4D">
        <w:rPr>
          <w:rFonts w:hint="eastAsia"/>
          <w:sz w:val="16"/>
        </w:rPr>
        <w:t xml:space="preserve">A similar slippage between campaign ambition and watered-down governance has occurred in the United States. Democrat Joe </w:t>
      </w:r>
      <w:r w:rsidRPr="00EC12CD">
        <w:rPr>
          <w:rStyle w:val="StyleUnderline"/>
          <w:rFonts w:hint="eastAsia"/>
          <w:highlight w:val="yellow"/>
        </w:rPr>
        <w:t>Biden</w:t>
      </w:r>
      <w:r>
        <w:rPr>
          <w:rStyle w:val="StyleUnderline"/>
        </w:rPr>
        <w:t>’</w:t>
      </w:r>
      <w:r w:rsidRPr="00F30D4D">
        <w:rPr>
          <w:rStyle w:val="StyleUnderline"/>
          <w:rFonts w:hint="eastAsia"/>
        </w:rPr>
        <w:t xml:space="preserve">s election platform </w:t>
      </w:r>
      <w:r w:rsidRPr="00EC12CD">
        <w:rPr>
          <w:rStyle w:val="StyleUnderline"/>
          <w:rFonts w:hint="eastAsia"/>
          <w:highlight w:val="yellow"/>
        </w:rPr>
        <w:t>vowed</w:t>
      </w:r>
      <w:r w:rsidRPr="00F30D4D">
        <w:rPr>
          <w:rFonts w:hint="eastAsia"/>
          <w:sz w:val="16"/>
        </w:rPr>
        <w:t xml:space="preserve"> </w:t>
      </w:r>
      <w:r w:rsidRPr="00EC12CD">
        <w:rPr>
          <w:rStyle w:val="StyleUnderline"/>
          <w:rFonts w:hint="eastAsia"/>
          <w:highlight w:val="yellow"/>
        </w:rPr>
        <w:t>that the country</w:t>
      </w:r>
      <w:r w:rsidRPr="00EC12CD">
        <w:rPr>
          <w:rStyle w:val="StyleUnderline"/>
          <w:highlight w:val="yellow"/>
        </w:rPr>
        <w:t>’</w:t>
      </w:r>
      <w:r w:rsidRPr="00EC12CD">
        <w:rPr>
          <w:rStyle w:val="StyleUnderline"/>
          <w:rFonts w:hint="eastAsia"/>
          <w:highlight w:val="yellow"/>
        </w:rPr>
        <w:t>s electricity sector would be carbon-free</w:t>
      </w:r>
      <w:r w:rsidRPr="00F30D4D">
        <w:rPr>
          <w:rFonts w:hint="eastAsia"/>
          <w:sz w:val="16"/>
        </w:rPr>
        <w:t xml:space="preserve"> by 2035 and that </w:t>
      </w:r>
      <w:r w:rsidRPr="00EC12CD">
        <w:rPr>
          <w:rStyle w:val="StyleUnderline"/>
          <w:rFonts w:hint="eastAsia"/>
          <w:highlight w:val="yellow"/>
        </w:rPr>
        <w:t>the entire U.S. economy would achieve full carbon neutrality</w:t>
      </w:r>
      <w:r w:rsidRPr="00F30D4D">
        <w:rPr>
          <w:rFonts w:hint="eastAsia"/>
          <w:sz w:val="16"/>
        </w:rPr>
        <w:t xml:space="preserve"> by 2050</w:t>
      </w:r>
      <w:r w:rsidRPr="00F30D4D">
        <w:rPr>
          <w:rFonts w:hint="eastAsia"/>
          <w:sz w:val="16"/>
        </w:rPr>
        <w:t>—</w:t>
      </w:r>
      <w:r w:rsidRPr="00F30D4D">
        <w:rPr>
          <w:rFonts w:hint="eastAsia"/>
          <w:sz w:val="16"/>
        </w:rPr>
        <w:t xml:space="preserve">promises that the Biden administration has never disavowed. </w:t>
      </w:r>
      <w:r w:rsidRPr="00A830A4">
        <w:rPr>
          <w:rStyle w:val="StyleUnderline"/>
          <w:rFonts w:hint="eastAsia"/>
        </w:rPr>
        <w:t>But the central</w:t>
      </w:r>
      <w:r w:rsidRPr="00F30D4D">
        <w:rPr>
          <w:rStyle w:val="StyleUnderline"/>
          <w:rFonts w:hint="eastAsia"/>
        </w:rPr>
        <w:t xml:space="preserve"> </w:t>
      </w:r>
      <w:r w:rsidRPr="00EC12CD">
        <w:rPr>
          <w:rStyle w:val="StyleUnderline"/>
          <w:rFonts w:hint="eastAsia"/>
          <w:highlight w:val="yellow"/>
        </w:rPr>
        <w:t>policies</w:t>
      </w:r>
      <w:r w:rsidRPr="00A830A4">
        <w:rPr>
          <w:rStyle w:val="StyleUnderline"/>
          <w:rFonts w:hint="eastAsia"/>
        </w:rPr>
        <w:t xml:space="preserve"> intended to achieve those timelines</w:t>
      </w:r>
      <w:r w:rsidRPr="00F30D4D">
        <w:rPr>
          <w:rFonts w:hint="eastAsia"/>
          <w:sz w:val="16"/>
        </w:rPr>
        <w:t xml:space="preserve"> </w:t>
      </w:r>
      <w:r w:rsidRPr="00EC12CD">
        <w:rPr>
          <w:rStyle w:val="Emphasis"/>
          <w:rFonts w:hint="eastAsia"/>
          <w:highlight w:val="yellow"/>
        </w:rPr>
        <w:t>have no realistic chance of passing Congress.</w:t>
      </w:r>
      <w:r w:rsidRPr="00F30D4D">
        <w:rPr>
          <w:rFonts w:hint="eastAsia"/>
          <w:sz w:val="16"/>
        </w:rPr>
        <w:t xml:space="preserve"> The administration will receive nowhere close to the $2 trillion that Biden said would be necessary to fund renewable energy infrastructure. Meanwhile, Sen. Joe </w:t>
      </w:r>
      <w:r w:rsidRPr="00EC12CD">
        <w:rPr>
          <w:rStyle w:val="StyleUnderline"/>
          <w:rFonts w:hint="eastAsia"/>
          <w:highlight w:val="yellow"/>
        </w:rPr>
        <w:t>Manchin</w:t>
      </w:r>
      <w:r w:rsidRPr="00F30D4D">
        <w:rPr>
          <w:rFonts w:hint="eastAsia"/>
          <w:sz w:val="16"/>
        </w:rPr>
        <w:t xml:space="preserve"> from the coal-producing state of West Virginia has </w:t>
      </w:r>
      <w:r w:rsidRPr="00EC12CD">
        <w:rPr>
          <w:rStyle w:val="StyleUnderline"/>
          <w:rFonts w:hint="eastAsia"/>
          <w:highlight w:val="yellow"/>
        </w:rPr>
        <w:t>refused to pass any law that</w:t>
      </w:r>
      <w:r w:rsidRPr="00F30D4D">
        <w:rPr>
          <w:rStyle w:val="StyleUnderline"/>
          <w:rFonts w:hint="eastAsia"/>
        </w:rPr>
        <w:t xml:space="preserve"> explicitly </w:t>
      </w:r>
      <w:r w:rsidRPr="00EC12CD">
        <w:rPr>
          <w:rStyle w:val="StyleUnderline"/>
          <w:rFonts w:hint="eastAsia"/>
          <w:highlight w:val="yellow"/>
        </w:rPr>
        <w:t>disincentivizes</w:t>
      </w:r>
      <w:r w:rsidRPr="00F30D4D">
        <w:rPr>
          <w:rStyle w:val="StyleUnderline"/>
          <w:rFonts w:hint="eastAsia"/>
        </w:rPr>
        <w:t xml:space="preserve"> the energy sector</w:t>
      </w:r>
      <w:r>
        <w:rPr>
          <w:rStyle w:val="StyleUnderline"/>
        </w:rPr>
        <w:t>’</w:t>
      </w:r>
      <w:r w:rsidRPr="00F30D4D">
        <w:rPr>
          <w:rStyle w:val="StyleUnderline"/>
          <w:rFonts w:hint="eastAsia"/>
        </w:rPr>
        <w:t xml:space="preserve">s </w:t>
      </w:r>
      <w:r w:rsidRPr="00EC12CD">
        <w:rPr>
          <w:rStyle w:val="StyleUnderline"/>
          <w:rFonts w:hint="eastAsia"/>
          <w:highlight w:val="yellow"/>
        </w:rPr>
        <w:t>use of fossil fuels</w:t>
      </w:r>
      <w:r w:rsidRPr="00F30D4D">
        <w:rPr>
          <w:rFonts w:hint="eastAsia"/>
          <w:sz w:val="16"/>
        </w:rPr>
        <w:t>, as the Biden campaign had envisioned. At the same time, the Biden administration has openly lobbied the Middle Eastern oil-producing countries of OPEC to increase production, in hopes of lowering the price of gasoline for domestic drivers.</w:t>
      </w:r>
    </w:p>
    <w:p w14:paraId="02BDE7FB" w14:textId="77777777" w:rsidR="009F6498" w:rsidRPr="00F30D4D" w:rsidRDefault="009F6498" w:rsidP="009F6498">
      <w:pPr>
        <w:rPr>
          <w:sz w:val="16"/>
        </w:rPr>
      </w:pPr>
      <w:r w:rsidRPr="00F30D4D">
        <w:rPr>
          <w:rFonts w:hint="eastAsia"/>
          <w:sz w:val="16"/>
        </w:rPr>
        <w:t xml:space="preserve">The </w:t>
      </w:r>
      <w:r w:rsidRPr="00F30D4D">
        <w:rPr>
          <w:rStyle w:val="StyleUnderline"/>
          <w:rFonts w:hint="eastAsia"/>
        </w:rPr>
        <w:t>climate agendas</w:t>
      </w:r>
      <w:r w:rsidRPr="00F30D4D">
        <w:rPr>
          <w:rFonts w:hint="eastAsia"/>
          <w:sz w:val="16"/>
        </w:rPr>
        <w:t xml:space="preserve"> of the current U.S. and German governments</w:t>
      </w:r>
      <w:r w:rsidRPr="00F30D4D">
        <w:rPr>
          <w:rFonts w:hint="eastAsia"/>
          <w:sz w:val="16"/>
        </w:rPr>
        <w:t>—</w:t>
      </w:r>
      <w:r w:rsidRPr="00F30D4D">
        <w:rPr>
          <w:rFonts w:hint="eastAsia"/>
          <w:sz w:val="16"/>
        </w:rPr>
        <w:t>from the Biden administration</w:t>
      </w:r>
      <w:r>
        <w:rPr>
          <w:sz w:val="16"/>
        </w:rPr>
        <w:t>’</w:t>
      </w:r>
      <w:r w:rsidRPr="00F30D4D">
        <w:rPr>
          <w:rFonts w:hint="eastAsia"/>
          <w:sz w:val="16"/>
        </w:rPr>
        <w:t xml:space="preserve">s </w:t>
      </w:r>
      <w:r w:rsidRPr="00F30D4D">
        <w:rPr>
          <w:rStyle w:val="StyleUnderline"/>
          <w:rFonts w:hint="eastAsia"/>
        </w:rPr>
        <w:t xml:space="preserve">use of </w:t>
      </w:r>
      <w:r w:rsidRPr="00EC12CD">
        <w:rPr>
          <w:rStyle w:val="StyleUnderline"/>
          <w:rFonts w:hint="eastAsia"/>
          <w:highlight w:val="yellow"/>
        </w:rPr>
        <w:t>tax incentives</w:t>
      </w:r>
      <w:r w:rsidRPr="00F30D4D">
        <w:rPr>
          <w:rStyle w:val="StyleUnderline"/>
          <w:rFonts w:hint="eastAsia"/>
        </w:rPr>
        <w:t xml:space="preserve"> to encourage the expansion of renewable energy</w:t>
      </w:r>
      <w:r w:rsidRPr="00F30D4D">
        <w:rPr>
          <w:rFonts w:hint="eastAsia"/>
          <w:sz w:val="16"/>
        </w:rPr>
        <w:t xml:space="preserve"> to the new German government</w:t>
      </w:r>
      <w:r>
        <w:rPr>
          <w:sz w:val="16"/>
        </w:rPr>
        <w:t>’</w:t>
      </w:r>
      <w:r w:rsidRPr="00F30D4D">
        <w:rPr>
          <w:rFonts w:hint="eastAsia"/>
          <w:sz w:val="16"/>
        </w:rPr>
        <w:t>s vow to devote 2 percent of the country</w:t>
      </w:r>
      <w:r>
        <w:rPr>
          <w:sz w:val="16"/>
        </w:rPr>
        <w:t>’</w:t>
      </w:r>
      <w:r w:rsidRPr="00F30D4D">
        <w:rPr>
          <w:rFonts w:hint="eastAsia"/>
          <w:sz w:val="16"/>
        </w:rPr>
        <w:t>s land to the generation of wind power</w:t>
      </w:r>
      <w:r w:rsidRPr="00F30D4D">
        <w:rPr>
          <w:rFonts w:hint="eastAsia"/>
          <w:sz w:val="16"/>
        </w:rPr>
        <w:t>—</w:t>
      </w:r>
      <w:r w:rsidRPr="00F30D4D">
        <w:rPr>
          <w:rFonts w:hint="eastAsia"/>
          <w:sz w:val="16"/>
        </w:rPr>
        <w:t>are not actively harmful. In sum, they will almost certainly accelerate both countries</w:t>
      </w:r>
      <w:r>
        <w:rPr>
          <w:sz w:val="16"/>
        </w:rPr>
        <w:t>’</w:t>
      </w:r>
      <w:r w:rsidRPr="00F30D4D">
        <w:rPr>
          <w:rFonts w:hint="eastAsia"/>
          <w:sz w:val="16"/>
        </w:rPr>
        <w:t xml:space="preserve"> reduction of carbon emissions. </w:t>
      </w:r>
      <w:r w:rsidRPr="00F30D4D">
        <w:rPr>
          <w:rStyle w:val="StyleUnderline"/>
          <w:rFonts w:hint="eastAsia"/>
        </w:rPr>
        <w:t>But by any fair accounting,</w:t>
      </w:r>
      <w:r w:rsidRPr="003A2C97">
        <w:rPr>
          <w:rStyle w:val="Emphasis"/>
          <w:rFonts w:hint="eastAsia"/>
        </w:rPr>
        <w:t xml:space="preserve"> </w:t>
      </w:r>
      <w:r w:rsidRPr="00EC12CD">
        <w:rPr>
          <w:rStyle w:val="Emphasis"/>
          <w:rFonts w:hint="eastAsia"/>
          <w:highlight w:val="yellow"/>
        </w:rPr>
        <w:t>they</w:t>
      </w:r>
      <w:r w:rsidRPr="00EC12CD">
        <w:rPr>
          <w:rFonts w:hint="eastAsia"/>
          <w:sz w:val="16"/>
          <w:highlight w:val="yellow"/>
        </w:rPr>
        <w:t xml:space="preserve"> </w:t>
      </w:r>
      <w:r w:rsidRPr="00EC12CD">
        <w:rPr>
          <w:rStyle w:val="Emphasis"/>
          <w:rFonts w:hint="eastAsia"/>
          <w:highlight w:val="yellow"/>
        </w:rPr>
        <w:t>are inadequate to solv</w:t>
      </w:r>
      <w:r w:rsidRPr="00F30D4D">
        <w:rPr>
          <w:rStyle w:val="Emphasis"/>
          <w:rFonts w:hint="eastAsia"/>
        </w:rPr>
        <w:t xml:space="preserve">ing </w:t>
      </w:r>
      <w:r w:rsidRPr="00EC12CD">
        <w:rPr>
          <w:rStyle w:val="Emphasis"/>
          <w:rFonts w:hint="eastAsia"/>
          <w:highlight w:val="yellow"/>
        </w:rPr>
        <w:t>climate change</w:t>
      </w:r>
      <w:r w:rsidRPr="00EC12CD">
        <w:rPr>
          <w:rFonts w:hint="eastAsia"/>
          <w:sz w:val="16"/>
          <w:highlight w:val="yellow"/>
        </w:rPr>
        <w:t xml:space="preserve"> </w:t>
      </w:r>
      <w:r w:rsidRPr="00EC12CD">
        <w:rPr>
          <w:rStyle w:val="StyleUnderline"/>
          <w:rFonts w:hint="eastAsia"/>
          <w:highlight w:val="yellow"/>
        </w:rPr>
        <w:t xml:space="preserve">on the </w:t>
      </w:r>
      <w:r w:rsidRPr="00EC12CD">
        <w:rPr>
          <w:rStyle w:val="Emphasis"/>
          <w:rFonts w:hint="eastAsia"/>
          <w:highlight w:val="yellow"/>
        </w:rPr>
        <w:t>timeline implied</w:t>
      </w:r>
      <w:r w:rsidRPr="00EC12CD">
        <w:rPr>
          <w:rFonts w:hint="eastAsia"/>
          <w:sz w:val="16"/>
          <w:highlight w:val="yellow"/>
        </w:rPr>
        <w:t xml:space="preserve"> </w:t>
      </w:r>
      <w:r w:rsidRPr="00EC12CD">
        <w:rPr>
          <w:rStyle w:val="StyleUnderline"/>
          <w:rFonts w:hint="eastAsia"/>
          <w:highlight w:val="yellow"/>
        </w:rPr>
        <w:t>by</w:t>
      </w:r>
      <w:r w:rsidRPr="00F30D4D">
        <w:rPr>
          <w:rFonts w:hint="eastAsia"/>
          <w:sz w:val="16"/>
        </w:rPr>
        <w:t xml:space="preserve"> the </w:t>
      </w:r>
      <w:r w:rsidRPr="00EC12CD">
        <w:rPr>
          <w:rStyle w:val="StyleUnderline"/>
          <w:rFonts w:hint="eastAsia"/>
          <w:highlight w:val="yellow"/>
        </w:rPr>
        <w:t>Paris</w:t>
      </w:r>
      <w:r w:rsidRPr="00F30D4D">
        <w:rPr>
          <w:rFonts w:hint="eastAsia"/>
          <w:sz w:val="16"/>
        </w:rPr>
        <w:t xml:space="preserve"> Agreement</w:t>
      </w:r>
      <w:r>
        <w:rPr>
          <w:sz w:val="16"/>
        </w:rPr>
        <w:t>’</w:t>
      </w:r>
      <w:r w:rsidRPr="00F30D4D">
        <w:rPr>
          <w:rFonts w:hint="eastAsia"/>
          <w:sz w:val="16"/>
        </w:rPr>
        <w:t>s 1.5-degree commitment</w:t>
      </w:r>
      <w:r w:rsidRPr="00F30D4D">
        <w:rPr>
          <w:rFonts w:hint="eastAsia"/>
          <w:sz w:val="16"/>
        </w:rPr>
        <w:t>—</w:t>
      </w:r>
      <w:r w:rsidRPr="00F30D4D">
        <w:rPr>
          <w:rFonts w:hint="eastAsia"/>
          <w:sz w:val="16"/>
        </w:rPr>
        <w:t xml:space="preserve">namely, a 50 percent reduction of emissions by 2035 and complete global carbon neutrality by 2050. </w:t>
      </w:r>
      <w:r>
        <w:rPr>
          <w:sz w:val="16"/>
        </w:rPr>
        <w:t>“</w:t>
      </w:r>
      <w:r w:rsidRPr="00F30D4D">
        <w:rPr>
          <w:rFonts w:hint="eastAsia"/>
          <w:sz w:val="16"/>
        </w:rPr>
        <w:t>The problem with the climate measures of this new government is the speed,</w:t>
      </w:r>
      <w:r>
        <w:rPr>
          <w:sz w:val="16"/>
        </w:rPr>
        <w:t>”</w:t>
      </w:r>
      <w:r w:rsidRPr="00F30D4D">
        <w:rPr>
          <w:rFonts w:hint="eastAsia"/>
          <w:sz w:val="16"/>
        </w:rPr>
        <w:t xml:space="preserve"> said Pauline Brünger, a spokesperson for Germany</w:t>
      </w:r>
      <w:r>
        <w:rPr>
          <w:sz w:val="16"/>
        </w:rPr>
        <w:t>’</w:t>
      </w:r>
      <w:r w:rsidRPr="00F30D4D">
        <w:rPr>
          <w:rFonts w:hint="eastAsia"/>
          <w:sz w:val="16"/>
        </w:rPr>
        <w:t>s Fridays for Future activist group.</w:t>
      </w:r>
    </w:p>
    <w:bookmarkEnd w:id="1"/>
    <w:p w14:paraId="4A792DDF" w14:textId="77777777" w:rsidR="009F6498" w:rsidRPr="00EF664B" w:rsidRDefault="009F6498" w:rsidP="009F6498"/>
    <w:p w14:paraId="25E1ABDE" w14:textId="77777777" w:rsidR="009F6498" w:rsidRDefault="009F6498" w:rsidP="009F6498">
      <w:pPr>
        <w:pStyle w:val="Heading3"/>
      </w:pPr>
      <w:r>
        <w:t>Extra NLRB Defense</w:t>
      </w:r>
    </w:p>
    <w:p w14:paraId="5D8B24AF" w14:textId="77777777" w:rsidR="009F6498" w:rsidRDefault="009F6498" w:rsidP="009F6498">
      <w:pPr>
        <w:pStyle w:val="Heading4"/>
      </w:pPr>
      <w:r>
        <w:t xml:space="preserve">NLRB currently lacks a quorum to make decisions or enforcement actions; means employers can violate the NLRA with impunity </w:t>
      </w:r>
    </w:p>
    <w:p w14:paraId="3E0B40E4" w14:textId="77777777" w:rsidR="009F6498" w:rsidRDefault="009F6498" w:rsidP="009F6498">
      <w:r w:rsidRPr="009900FA">
        <w:rPr>
          <w:b/>
          <w:bCs/>
          <w:sz w:val="24"/>
          <w:szCs w:val="24"/>
        </w:rPr>
        <w:t>Meyerson</w:t>
      </w:r>
      <w:r>
        <w:t xml:space="preserve">, </w:t>
      </w:r>
      <w:r w:rsidRPr="009900FA">
        <w:rPr>
          <w:b/>
          <w:bCs/>
          <w:sz w:val="24"/>
          <w:szCs w:val="24"/>
        </w:rPr>
        <w:t>8-25</w:t>
      </w:r>
      <w:r>
        <w:t>-25</w:t>
      </w:r>
    </w:p>
    <w:p w14:paraId="50C53335" w14:textId="77777777" w:rsidR="009F6498" w:rsidRDefault="009F6498" w:rsidP="009F6498">
      <w:r>
        <w:t>(Harold, “</w:t>
      </w:r>
      <w:r w:rsidRPr="009900FA">
        <w:t>A Federal Appellate Court Finds the NLRB to Be Unconstitutional</w:t>
      </w:r>
      <w:r>
        <w:t xml:space="preserve">,” accessed 9-2-25, </w:t>
      </w:r>
      <w:hyperlink r:id="rId22" w:history="1">
        <w:r w:rsidRPr="00CD790F">
          <w:rPr>
            <w:rStyle w:val="Hyperlink"/>
          </w:rPr>
          <w:t>https://prospect.org/justice/2025-08-25-federal-appellate-court-finds-nlrb-unconstitutional/</w:t>
        </w:r>
      </w:hyperlink>
      <w:r>
        <w:t>) JFN</w:t>
      </w:r>
    </w:p>
    <w:p w14:paraId="384A63ED" w14:textId="77777777" w:rsidR="009F6498" w:rsidRDefault="009F6498" w:rsidP="009F6498"/>
    <w:p w14:paraId="18E8559D" w14:textId="77777777" w:rsidR="009F6498" w:rsidRDefault="009F6498" w:rsidP="009F6498">
      <w:pPr>
        <w:rPr>
          <w:b/>
          <w:bCs/>
          <w:u w:val="single"/>
        </w:rPr>
      </w:pPr>
      <w:r w:rsidRPr="009900FA">
        <w:t xml:space="preserve">Today, the NLRA hovers somewhere between de facto and de jure nullification. It’s been slowly eroding for at least half a century, as employer resistance to it has heightened, and as the penalties to employers for violating its terms have weakened. </w:t>
      </w:r>
      <w:r w:rsidRPr="007C794C">
        <w:rPr>
          <w:b/>
          <w:bCs/>
          <w:u w:val="single"/>
        </w:rPr>
        <w:t xml:space="preserve">Currently, the fact that </w:t>
      </w:r>
      <w:r w:rsidRPr="00EC12CD">
        <w:rPr>
          <w:b/>
          <w:bCs/>
          <w:highlight w:val="yellow"/>
          <w:u w:val="single"/>
        </w:rPr>
        <w:t>the five-member</w:t>
      </w:r>
      <w:r w:rsidRPr="007C794C">
        <w:rPr>
          <w:b/>
          <w:bCs/>
          <w:u w:val="single"/>
        </w:rPr>
        <w:t xml:space="preserve"> National Labor Relations </w:t>
      </w:r>
      <w:r w:rsidRPr="00EC12CD">
        <w:rPr>
          <w:b/>
          <w:bCs/>
          <w:highlight w:val="yellow"/>
          <w:u w:val="single"/>
        </w:rPr>
        <w:t>Board is down to just two members—not enough to constitute a quorum—means the Board can make no rulings.</w:t>
      </w:r>
      <w:r w:rsidRPr="007C794C">
        <w:rPr>
          <w:b/>
          <w:bCs/>
          <w:u w:val="single"/>
        </w:rPr>
        <w:t xml:space="preserve"> This </w:t>
      </w:r>
      <w:r w:rsidRPr="00EC12CD">
        <w:rPr>
          <w:b/>
          <w:bCs/>
          <w:highlight w:val="yellow"/>
          <w:u w:val="single"/>
        </w:rPr>
        <w:t>enables employers who</w:t>
      </w:r>
      <w:r w:rsidRPr="007C794C">
        <w:rPr>
          <w:b/>
          <w:bCs/>
          <w:u w:val="single"/>
        </w:rPr>
        <w:t xml:space="preserve">’ve been found to have </w:t>
      </w:r>
      <w:r w:rsidRPr="00EC12CD">
        <w:rPr>
          <w:b/>
          <w:bCs/>
          <w:highlight w:val="yellow"/>
          <w:u w:val="single"/>
        </w:rPr>
        <w:t>violate</w:t>
      </w:r>
      <w:r w:rsidRPr="007C794C">
        <w:rPr>
          <w:b/>
          <w:bCs/>
          <w:u w:val="single"/>
        </w:rPr>
        <w:t xml:space="preserve">d workers’ </w:t>
      </w:r>
      <w:r w:rsidRPr="00EC12CD">
        <w:rPr>
          <w:b/>
          <w:bCs/>
          <w:highlight w:val="yellow"/>
          <w:u w:val="single"/>
        </w:rPr>
        <w:t>rights</w:t>
      </w:r>
      <w:r w:rsidRPr="007C794C">
        <w:rPr>
          <w:b/>
          <w:bCs/>
          <w:u w:val="single"/>
        </w:rPr>
        <w:t xml:space="preserve"> by lower NLRB administrative courts </w:t>
      </w:r>
      <w:r w:rsidRPr="00EC12CD">
        <w:rPr>
          <w:b/>
          <w:bCs/>
          <w:highlight w:val="yellow"/>
          <w:u w:val="single"/>
        </w:rPr>
        <w:t>to appeal those</w:t>
      </w:r>
      <w:r w:rsidRPr="007C794C">
        <w:rPr>
          <w:b/>
          <w:bCs/>
          <w:u w:val="single"/>
        </w:rPr>
        <w:t xml:space="preserve"> findings and penalties </w:t>
      </w:r>
      <w:r w:rsidRPr="00EC12CD">
        <w:rPr>
          <w:b/>
          <w:bCs/>
          <w:highlight w:val="yellow"/>
          <w:u w:val="single"/>
        </w:rPr>
        <w:t>to the Board,</w:t>
      </w:r>
      <w:r w:rsidRPr="007C794C">
        <w:rPr>
          <w:b/>
          <w:bCs/>
          <w:u w:val="single"/>
        </w:rPr>
        <w:t xml:space="preserve"> </w:t>
      </w:r>
      <w:r w:rsidRPr="00EC12CD">
        <w:rPr>
          <w:b/>
          <w:bCs/>
          <w:highlight w:val="yellow"/>
          <w:u w:val="single"/>
        </w:rPr>
        <w:t>which cannot rule on anything</w:t>
      </w:r>
      <w:r w:rsidRPr="007C794C">
        <w:rPr>
          <w:b/>
          <w:bCs/>
          <w:u w:val="single"/>
        </w:rPr>
        <w:t xml:space="preserve">—essentially, </w:t>
      </w:r>
      <w:r w:rsidRPr="00EC12CD">
        <w:rPr>
          <w:b/>
          <w:bCs/>
          <w:highlight w:val="yellow"/>
          <w:u w:val="single"/>
        </w:rPr>
        <w:t>giving</w:t>
      </w:r>
      <w:r w:rsidRPr="007C794C">
        <w:rPr>
          <w:b/>
          <w:bCs/>
          <w:u w:val="single"/>
        </w:rPr>
        <w:t xml:space="preserve"> those </w:t>
      </w:r>
      <w:r w:rsidRPr="00EC12CD">
        <w:rPr>
          <w:b/>
          <w:bCs/>
          <w:highlight w:val="yellow"/>
          <w:u w:val="single"/>
        </w:rPr>
        <w:t>employers leeway to keep on</w:t>
      </w:r>
      <w:r w:rsidRPr="007C794C">
        <w:rPr>
          <w:b/>
          <w:bCs/>
          <w:u w:val="single"/>
        </w:rPr>
        <w:t xml:space="preserve"> doing what they’re doing, however illegal it may be.</w:t>
      </w:r>
      <w:r>
        <w:rPr>
          <w:b/>
          <w:bCs/>
          <w:u w:val="single"/>
        </w:rPr>
        <w:t xml:space="preserve"> </w:t>
      </w:r>
      <w:r w:rsidRPr="007C794C">
        <w:rPr>
          <w:b/>
          <w:bCs/>
          <w:u w:val="single"/>
        </w:rPr>
        <w:t>The Board is only down to two members because</w:t>
      </w:r>
      <w:r w:rsidRPr="009900FA">
        <w:t xml:space="preserve"> President </w:t>
      </w:r>
      <w:r w:rsidRPr="007C794C">
        <w:rPr>
          <w:b/>
          <w:bCs/>
          <w:u w:val="single"/>
        </w:rPr>
        <w:t>Trump fired Biden-appointed</w:t>
      </w:r>
      <w:r w:rsidRPr="009900FA">
        <w:t xml:space="preserve"> and congressionally confirmed </w:t>
      </w:r>
      <w:r w:rsidRPr="007C794C">
        <w:rPr>
          <w:b/>
          <w:bCs/>
          <w:u w:val="single"/>
        </w:rPr>
        <w:t>Board chair</w:t>
      </w:r>
      <w:r w:rsidRPr="009900FA">
        <w:t xml:space="preserve"> Gwynne </w:t>
      </w:r>
      <w:r w:rsidRPr="007C794C">
        <w:rPr>
          <w:b/>
          <w:bCs/>
          <w:u w:val="single"/>
        </w:rPr>
        <w:t>Wilcox in the middle of her term</w:t>
      </w:r>
      <w:r w:rsidRPr="009900FA">
        <w:t>, which, as for all Board members, was set by the NLRA to run for five years. Under the law, presidents had the power to remove members before their terms expire only in the event of “neglect of duty or malfeasance in office,” which Trump didn’t even allege when he fired Wilcox.</w:t>
      </w:r>
      <w:r>
        <w:t xml:space="preserve"> </w:t>
      </w:r>
      <w:r w:rsidRPr="007C794C">
        <w:rPr>
          <w:b/>
          <w:bCs/>
          <w:u w:val="single"/>
        </w:rPr>
        <w:t>In May, the Republican majority on the Supreme Court upheld Trump’s power to fire Board members at will, under the</w:t>
      </w:r>
      <w:r w:rsidRPr="009900FA">
        <w:t xml:space="preserve"> still-novel theory of the </w:t>
      </w:r>
      <w:r w:rsidRPr="007C794C">
        <w:rPr>
          <w:b/>
          <w:bCs/>
          <w:u w:val="single"/>
        </w:rPr>
        <w:t>unitary executive</w:t>
      </w:r>
      <w:r w:rsidRPr="009900FA">
        <w:t xml:space="preser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w:t>
      </w:r>
      <w:r w:rsidRPr="007C794C">
        <w:rPr>
          <w:b/>
          <w:bCs/>
          <w:u w:val="single"/>
        </w:rPr>
        <w:t xml:space="preserve">The Republican justices are expected to soon reverse </w:t>
      </w:r>
      <w:r w:rsidRPr="00EC12CD">
        <w:rPr>
          <w:b/>
          <w:bCs/>
          <w:highlight w:val="yellow"/>
          <w:u w:val="single"/>
        </w:rPr>
        <w:t>the Court’s</w:t>
      </w:r>
      <w:r w:rsidRPr="007C794C">
        <w:rPr>
          <w:b/>
          <w:bCs/>
          <w:u w:val="single"/>
        </w:rPr>
        <w:t xml:space="preserve"> 1935 </w:t>
      </w:r>
      <w:r w:rsidRPr="00EC12CD">
        <w:rPr>
          <w:b/>
          <w:bCs/>
          <w:highlight w:val="yellow"/>
          <w:u w:val="single"/>
        </w:rPr>
        <w:t>ruling in</w:t>
      </w:r>
      <w:r w:rsidRPr="007C794C">
        <w:rPr>
          <w:b/>
          <w:bCs/>
          <w:u w:val="single"/>
        </w:rPr>
        <w:t xml:space="preserve"> a case called </w:t>
      </w:r>
      <w:r w:rsidRPr="00EC12CD">
        <w:rPr>
          <w:b/>
          <w:bCs/>
          <w:highlight w:val="yellow"/>
          <w:u w:val="single"/>
        </w:rPr>
        <w:t>Humphrey’s Executor,</w:t>
      </w:r>
      <w:r w:rsidRPr="007C794C">
        <w:rPr>
          <w:b/>
          <w:bCs/>
          <w:u w:val="single"/>
        </w:rPr>
        <w:t xml:space="preserve"> </w:t>
      </w:r>
      <w:r w:rsidRPr="00EC12CD">
        <w:rPr>
          <w:b/>
          <w:bCs/>
          <w:highlight w:val="yellow"/>
          <w:u w:val="single"/>
        </w:rPr>
        <w:t>which limited the president’s power over independent regulatory agencies.</w:t>
      </w:r>
      <w:r w:rsidRPr="007C794C">
        <w:rPr>
          <w:b/>
          <w:bCs/>
          <w:u w:val="single"/>
        </w:rPr>
        <w:t xml:space="preserve"> </w:t>
      </w:r>
    </w:p>
    <w:p w14:paraId="24292BB3" w14:textId="77777777" w:rsidR="009F6498" w:rsidRDefault="009F6498" w:rsidP="009F6498">
      <w:pPr>
        <w:rPr>
          <w:b/>
          <w:bCs/>
          <w:u w:val="single"/>
        </w:rPr>
      </w:pPr>
    </w:p>
    <w:p w14:paraId="5A7E2653" w14:textId="77777777" w:rsidR="009F6498" w:rsidRDefault="009F6498" w:rsidP="009F6498">
      <w:pPr>
        <w:rPr>
          <w:b/>
          <w:bCs/>
          <w:u w:val="single"/>
        </w:rPr>
      </w:pPr>
    </w:p>
    <w:p w14:paraId="3491361D" w14:textId="77777777" w:rsidR="009F6498" w:rsidRDefault="009F6498" w:rsidP="009F6498">
      <w:pPr>
        <w:rPr>
          <w:b/>
          <w:bCs/>
          <w:u w:val="single"/>
        </w:rPr>
      </w:pPr>
    </w:p>
    <w:p w14:paraId="41D5C8F5" w14:textId="77777777" w:rsidR="009F6498" w:rsidRPr="007C794C" w:rsidRDefault="009F6498" w:rsidP="009F6498">
      <w:pPr>
        <w:rPr>
          <w:b/>
          <w:bCs/>
          <w:u w:val="single"/>
        </w:rPr>
      </w:pPr>
      <w:r w:rsidRPr="00EC12CD">
        <w:rPr>
          <w:b/>
          <w:bCs/>
          <w:highlight w:val="yellow"/>
          <w:u w:val="single"/>
        </w:rPr>
        <w:t>By</w:t>
      </w:r>
      <w:r w:rsidRPr="007C794C">
        <w:rPr>
          <w:b/>
          <w:bCs/>
          <w:u w:val="single"/>
        </w:rPr>
        <w:t xml:space="preserve"> </w:t>
      </w:r>
      <w:r w:rsidRPr="00EC12CD">
        <w:rPr>
          <w:b/>
          <w:bCs/>
          <w:highlight w:val="yellow"/>
          <w:u w:val="single"/>
        </w:rPr>
        <w:t>upholding Trump’s firing</w:t>
      </w:r>
      <w:r w:rsidRPr="007C794C">
        <w:rPr>
          <w:b/>
          <w:bCs/>
          <w:u w:val="single"/>
        </w:rPr>
        <w:t xml:space="preserve"> of Wilcox</w:t>
      </w:r>
      <w:r w:rsidRPr="009900FA">
        <w:t xml:space="preserve"> and other heads of regulatory agencies, </w:t>
      </w:r>
      <w:r w:rsidRPr="007C794C">
        <w:rPr>
          <w:b/>
          <w:bCs/>
          <w:u w:val="single"/>
        </w:rPr>
        <w:t xml:space="preserve">those justices have positioned themselves to rule that </w:t>
      </w:r>
      <w:r w:rsidRPr="00EC12CD">
        <w:rPr>
          <w:b/>
          <w:bCs/>
          <w:highlight w:val="yellow"/>
          <w:u w:val="single"/>
        </w:rPr>
        <w:t>such limitations violate the Constitution’s vesting of executive power in the president.</w:t>
      </w:r>
    </w:p>
    <w:p w14:paraId="418B315A" w14:textId="77777777" w:rsidR="009F6498" w:rsidRPr="00EC12CD" w:rsidRDefault="009F6498" w:rsidP="009F6498"/>
    <w:p w14:paraId="13F11514" w14:textId="77777777" w:rsidR="009F6498" w:rsidRDefault="009F6498" w:rsidP="009F6498">
      <w:pPr>
        <w:pStyle w:val="Heading3"/>
      </w:pPr>
      <w:r>
        <w:t>Trade Defense</w:t>
      </w:r>
    </w:p>
    <w:p w14:paraId="22C24967" w14:textId="77777777" w:rsidR="009F6498" w:rsidRDefault="009F6498" w:rsidP="009F6498">
      <w:pPr>
        <w:pStyle w:val="Heading4"/>
      </w:pPr>
      <w:r>
        <w:t>Global trade is resilient to shocks – tensions won’t derail the system</w:t>
      </w:r>
    </w:p>
    <w:p w14:paraId="1286C38C" w14:textId="77777777" w:rsidR="009F6498" w:rsidRDefault="009F6498" w:rsidP="009F6498">
      <w:r w:rsidRPr="00CB14D1">
        <w:rPr>
          <w:b/>
          <w:bCs/>
        </w:rPr>
        <w:t>Seric et al 2-10</w:t>
      </w:r>
      <w:r>
        <w:t xml:space="preserve">-21 [Adnan Seric holds a Ph.D. in Economics from the University of St. Andrews is research manager at the Department of Policy, Research and Statistics of the United Nations Industrial Development Organization, Michael Windisch is a Junior Specialist on Industrial Development at UNIDO, Holger </w:t>
      </w:r>
      <w:proofErr w:type="spellStart"/>
      <w:r>
        <w:t>Görg</w:t>
      </w:r>
      <w:proofErr w:type="spellEnd"/>
      <w:r>
        <w:t xml:space="preserve"> is Professor of International Economics at the University of Kiel, “Risk, resilience and recalibration in global value chains,” https://oecd-development-matters.org/2021/02/10/risk-resilience-and-recalibration-in-global-value-chains/]</w:t>
      </w:r>
    </w:p>
    <w:p w14:paraId="57087E24" w14:textId="77777777" w:rsidR="009F6498" w:rsidRDefault="009F6498" w:rsidP="009F6498"/>
    <w:p w14:paraId="7BDC1253" w14:textId="77777777" w:rsidR="009F6498" w:rsidRPr="00B5313E" w:rsidRDefault="009F6498" w:rsidP="009F6498">
      <w:pPr>
        <w:rPr>
          <w:sz w:val="10"/>
        </w:rPr>
      </w:pPr>
      <w:r w:rsidRPr="00EC12CD">
        <w:rPr>
          <w:highlight w:val="yellow"/>
          <w:u w:val="single"/>
        </w:rPr>
        <w:t>COVID</w:t>
      </w:r>
      <w:r w:rsidRPr="00B5313E">
        <w:rPr>
          <w:sz w:val="10"/>
        </w:rPr>
        <w:t xml:space="preserve">-19 supply chain </w:t>
      </w:r>
      <w:r w:rsidRPr="004A2E20">
        <w:rPr>
          <w:u w:val="single"/>
        </w:rPr>
        <w:t xml:space="preserve">disruptions </w:t>
      </w:r>
      <w:r w:rsidRPr="00EC12CD">
        <w:rPr>
          <w:highlight w:val="yellow"/>
          <w:u w:val="single"/>
        </w:rPr>
        <w:t>provide an unprecedented opportunity to examine</w:t>
      </w:r>
      <w:r w:rsidRPr="004A2E20">
        <w:rPr>
          <w:u w:val="single"/>
        </w:rPr>
        <w:t xml:space="preserve"> the </w:t>
      </w:r>
      <w:r w:rsidRPr="00EC12CD">
        <w:rPr>
          <w:highlight w:val="yellow"/>
          <w:u w:val="single"/>
        </w:rPr>
        <w:t>resilience of global value chains</w:t>
      </w:r>
      <w:r w:rsidRPr="00B5313E">
        <w:rPr>
          <w:sz w:val="10"/>
        </w:rPr>
        <w:t xml:space="preserve">. Data on trade flows and manufacturing output over the course of the pandemic suggest that </w:t>
      </w:r>
      <w:r w:rsidRPr="004A2E20">
        <w:rPr>
          <w:u w:val="single"/>
        </w:rPr>
        <w:t xml:space="preserve">the supply chain </w:t>
      </w:r>
      <w:r w:rsidRPr="00EC12CD">
        <w:rPr>
          <w:highlight w:val="yellow"/>
          <w:u w:val="single"/>
        </w:rPr>
        <w:t xml:space="preserve">disruptions of </w:t>
      </w:r>
      <w:r w:rsidRPr="00EF121C">
        <w:rPr>
          <w:u w:val="single"/>
        </w:rPr>
        <w:t xml:space="preserve">early </w:t>
      </w:r>
      <w:r w:rsidRPr="00EC12CD">
        <w:rPr>
          <w:highlight w:val="yellow"/>
          <w:u w:val="single"/>
        </w:rPr>
        <w:t>2020 were</w:t>
      </w:r>
      <w:r w:rsidRPr="004A2E20">
        <w:rPr>
          <w:u w:val="single"/>
        </w:rPr>
        <w:t xml:space="preserve"> of a </w:t>
      </w:r>
      <w:r w:rsidRPr="00EC12CD">
        <w:rPr>
          <w:highlight w:val="yellow"/>
          <w:u w:val="single"/>
        </w:rPr>
        <w:t>temporary</w:t>
      </w:r>
      <w:r w:rsidRPr="004A2E20">
        <w:rPr>
          <w:u w:val="single"/>
        </w:rPr>
        <w:t xml:space="preserve"> nature</w:t>
      </w:r>
      <w:r w:rsidRPr="00B5313E">
        <w:rPr>
          <w:sz w:val="10"/>
        </w:rPr>
        <w:t xml:space="preserve">, and that </w:t>
      </w:r>
      <w:r w:rsidRPr="00EC12CD">
        <w:rPr>
          <w:b/>
          <w:bCs/>
          <w:highlight w:val="yellow"/>
          <w:u w:val="single"/>
        </w:rPr>
        <w:t>extended global value chains</w:t>
      </w:r>
      <w:r w:rsidRPr="004A2E20">
        <w:rPr>
          <w:u w:val="single"/>
        </w:rPr>
        <w:t xml:space="preserve"> currently </w:t>
      </w:r>
      <w:r w:rsidRPr="00EC12CD">
        <w:rPr>
          <w:b/>
          <w:bCs/>
          <w:highlight w:val="yellow"/>
          <w:u w:val="single"/>
        </w:rPr>
        <w:t>interlinking many</w:t>
      </w:r>
      <w:r w:rsidRPr="004A2E20">
        <w:rPr>
          <w:u w:val="single"/>
        </w:rPr>
        <w:t xml:space="preserve"> firms and </w:t>
      </w:r>
      <w:r w:rsidRPr="00EC12CD">
        <w:rPr>
          <w:b/>
          <w:bCs/>
          <w:highlight w:val="yellow"/>
          <w:u w:val="single"/>
        </w:rPr>
        <w:t>economies seem to be resilient to trade and economic shocks</w:t>
      </w:r>
      <w:r w:rsidRPr="00B5313E">
        <w:rPr>
          <w:sz w:val="10"/>
        </w:rPr>
        <w:t xml:space="preserve"> at least to some extent. Escalating geopolitical tensions and trade restrictions </w:t>
      </w:r>
      <w:r w:rsidRPr="00EC12CD">
        <w:rPr>
          <w:highlight w:val="yellow"/>
          <w:u w:val="single"/>
        </w:rPr>
        <w:t>Geopolitical tensions have risen</w:t>
      </w:r>
      <w:r w:rsidRPr="00B5313E">
        <w:rPr>
          <w:sz w:val="10"/>
        </w:rPr>
        <w:t xml:space="preserve">, in a race to address the need for self-sufficiency—especially with regard to economic dependence on China—exemplified by the escalation in trade interventions in the lead-up to early December 2020. </w:t>
      </w:r>
      <w:r w:rsidRPr="00EC12CD">
        <w:rPr>
          <w:highlight w:val="yellow"/>
          <w:u w:val="single"/>
        </w:rPr>
        <w:t>Close to 1,800 new</w:t>
      </w:r>
      <w:r w:rsidRPr="00F06FE6">
        <w:rPr>
          <w:u w:val="single"/>
        </w:rPr>
        <w:t xml:space="preserve"> restrictive </w:t>
      </w:r>
      <w:r w:rsidRPr="00EC12CD">
        <w:rPr>
          <w:highlight w:val="yellow"/>
          <w:u w:val="single"/>
        </w:rPr>
        <w:t>interventions have been imposed in 2020</w:t>
      </w:r>
      <w:r w:rsidRPr="00B5313E">
        <w:rPr>
          <w:sz w:val="10"/>
        </w:rPr>
        <w:t xml:space="preserve"> – over one and a half times the number in each of the two previous years, </w:t>
      </w:r>
      <w:r w:rsidRPr="00EC12CD">
        <w:rPr>
          <w:highlight w:val="yellow"/>
          <w:u w:val="single"/>
        </w:rPr>
        <w:t>when the China-US trade dispute and a new wave of protectionism intensified</w:t>
      </w:r>
      <w:r w:rsidRPr="00B5313E">
        <w:rPr>
          <w:sz w:val="10"/>
        </w:rPr>
        <w:t xml:space="preserve"> (Figure 1)2. The adoption of discriminatory trade interventions outpaced </w:t>
      </w:r>
      <w:proofErr w:type="spellStart"/>
      <w:r w:rsidRPr="00B5313E">
        <w:rPr>
          <w:sz w:val="10"/>
        </w:rPr>
        <w:t>liberalisations</w:t>
      </w:r>
      <w:proofErr w:type="spellEnd"/>
      <w:r w:rsidRPr="00B5313E">
        <w:rPr>
          <w:sz w:val="10"/>
        </w:rPr>
        <w:t>, despite the increase in new trade-</w:t>
      </w:r>
      <w:proofErr w:type="spellStart"/>
      <w:r w:rsidRPr="00B5313E">
        <w:rPr>
          <w:sz w:val="10"/>
        </w:rPr>
        <w:t>liberalising</w:t>
      </w:r>
      <w:proofErr w:type="spellEnd"/>
      <w:r w:rsidRPr="00B5313E">
        <w:rPr>
          <w:sz w:val="10"/>
        </w:rPr>
        <w:t xml:space="preserve"> measures during this period and the lifting of some emergency trade restrictions. Amid rising US-China trade tensions in 2018-19, China already faced a particularly high increase in trade restrictions relative to other countries, which further intensified during the COVID-19 crisis. (Figure 2) Signs of resilience in current global value chains </w:t>
      </w:r>
      <w:r w:rsidRPr="00F06FE6">
        <w:rPr>
          <w:u w:val="single"/>
        </w:rPr>
        <w:t xml:space="preserve">China’s production output was </w:t>
      </w:r>
      <w:r w:rsidRPr="00B5313E">
        <w:rPr>
          <w:sz w:val="10"/>
        </w:rPr>
        <w:t xml:space="preserve">one of the first to be </w:t>
      </w:r>
      <w:r w:rsidRPr="00F06FE6">
        <w:rPr>
          <w:u w:val="single"/>
        </w:rPr>
        <w:t xml:space="preserve">hit by </w:t>
      </w:r>
      <w:r w:rsidRPr="00B5313E">
        <w:rPr>
          <w:sz w:val="10"/>
        </w:rPr>
        <w:t xml:space="preserve">strict </w:t>
      </w:r>
      <w:r w:rsidRPr="00F06FE6">
        <w:rPr>
          <w:u w:val="single"/>
        </w:rPr>
        <w:t>virus containment measures, but the country also saw an early return to economic activity</w:t>
      </w:r>
      <w:r w:rsidRPr="00B5313E">
        <w:rPr>
          <w:sz w:val="10"/>
        </w:rPr>
        <w:t xml:space="preserve">. Its manufacturing output had rebounded to pre-pandemic levels by June 2020, and has continued to rise since (Figure 3). In step with the international spread of COVID-19, the production output of other countries was similarly curtailed. However, two months after China’s manufacturing output returned to pre-pandemic levels, the rest of the world was still lagging behind. China’s strong economic recovery relative to other countries is even more starkly reflected at the industry level. The figure below shows year-over-year changes in output for September 2020 for China’s five fastest growing industries, all of which are highly integrated in manufacturing global value chains (Figure 4). While output for four of these five industries increased by (far) more than 10 percent in China, the corresponding output in </w:t>
      </w:r>
      <w:proofErr w:type="spellStart"/>
      <w:r w:rsidRPr="00B5313E">
        <w:rPr>
          <w:sz w:val="10"/>
        </w:rPr>
        <w:t>industrialised</w:t>
      </w:r>
      <w:proofErr w:type="spellEnd"/>
      <w:r w:rsidRPr="00B5313E">
        <w:rPr>
          <w:sz w:val="10"/>
        </w:rPr>
        <w:t xml:space="preserve"> economies over the same period decreased by more than 5 percent. Although </w:t>
      </w:r>
      <w:r w:rsidRPr="00EC12CD">
        <w:rPr>
          <w:b/>
          <w:bCs/>
          <w:highlight w:val="yellow"/>
          <w:u w:val="single"/>
        </w:rPr>
        <w:t>manufacturing</w:t>
      </w:r>
      <w:r w:rsidRPr="00B5313E">
        <w:rPr>
          <w:u w:val="single"/>
        </w:rPr>
        <w:t xml:space="preserve"> of computer, electronic and optical products in </w:t>
      </w:r>
      <w:proofErr w:type="spellStart"/>
      <w:r w:rsidRPr="00B5313E">
        <w:rPr>
          <w:u w:val="single"/>
        </w:rPr>
        <w:t>industrialised</w:t>
      </w:r>
      <w:proofErr w:type="spellEnd"/>
      <w:r w:rsidRPr="00B5313E">
        <w:rPr>
          <w:u w:val="single"/>
        </w:rPr>
        <w:t xml:space="preserve"> countries and </w:t>
      </w:r>
      <w:r w:rsidRPr="00EC12CD">
        <w:rPr>
          <w:b/>
          <w:bCs/>
          <w:highlight w:val="yellow"/>
          <w:u w:val="single"/>
        </w:rPr>
        <w:t>across the world expanded in</w:t>
      </w:r>
      <w:r w:rsidRPr="00B5313E">
        <w:rPr>
          <w:u w:val="single"/>
        </w:rPr>
        <w:t xml:space="preserve"> September </w:t>
      </w:r>
      <w:r w:rsidRPr="00EC12CD">
        <w:rPr>
          <w:b/>
          <w:bCs/>
          <w:highlight w:val="yellow"/>
          <w:u w:val="single"/>
        </w:rPr>
        <w:t>2020</w:t>
      </w:r>
      <w:r w:rsidRPr="00B5313E">
        <w:rPr>
          <w:sz w:val="10"/>
        </w:rPr>
        <w:t xml:space="preserve">, their growth rates were still weaker than China’s. China’s swift and strong recovery seems to indicate that Chinese firms are more resilient to global shocks than most others. In fact, </w:t>
      </w:r>
      <w:r w:rsidRPr="004A2E20">
        <w:rPr>
          <w:u w:val="single"/>
        </w:rPr>
        <w:t xml:space="preserve">the </w:t>
      </w:r>
      <w:r w:rsidRPr="00EC12CD">
        <w:rPr>
          <w:highlight w:val="yellow"/>
          <w:u w:val="single"/>
        </w:rPr>
        <w:t>value chains Chinese firms are</w:t>
      </w:r>
      <w:r w:rsidRPr="004A2E20">
        <w:rPr>
          <w:u w:val="single"/>
        </w:rPr>
        <w:t xml:space="preserve"> deeply </w:t>
      </w:r>
      <w:r w:rsidRPr="00EC12CD">
        <w:rPr>
          <w:highlight w:val="yellow"/>
          <w:u w:val="single"/>
        </w:rPr>
        <w:t>involved in seem</w:t>
      </w:r>
      <w:r w:rsidRPr="00EF121C">
        <w:rPr>
          <w:u w:val="single"/>
        </w:rPr>
        <w:t xml:space="preserve"> to be</w:t>
      </w:r>
      <w:r w:rsidRPr="00B5313E">
        <w:rPr>
          <w:sz w:val="10"/>
        </w:rPr>
        <w:t xml:space="preserve"> more </w:t>
      </w:r>
      <w:r w:rsidRPr="00EC12CD">
        <w:rPr>
          <w:highlight w:val="yellow"/>
          <w:u w:val="single"/>
        </w:rPr>
        <w:t>resilient</w:t>
      </w:r>
      <w:r w:rsidRPr="00B5313E">
        <w:rPr>
          <w:sz w:val="10"/>
        </w:rPr>
        <w:t xml:space="preserve">. One reason for this might be China’s success in quickly containing the local spread of COVID-19. Another reason could be that the country has more </w:t>
      </w:r>
      <w:proofErr w:type="spellStart"/>
      <w:r w:rsidRPr="00B5313E">
        <w:rPr>
          <w:sz w:val="10"/>
        </w:rPr>
        <w:t>regionalised</w:t>
      </w:r>
      <w:proofErr w:type="spellEnd"/>
      <w:r w:rsidRPr="00B5313E">
        <w:rPr>
          <w:sz w:val="10"/>
        </w:rPr>
        <w:t xml:space="preserve"> value chains than other countries. </w:t>
      </w:r>
      <w:r w:rsidRPr="00EC12CD">
        <w:rPr>
          <w:highlight w:val="yellow"/>
          <w:u w:val="single"/>
        </w:rPr>
        <w:t>China has become a particularly attractive</w:t>
      </w:r>
      <w:r w:rsidRPr="00C6516E">
        <w:rPr>
          <w:u w:val="single"/>
        </w:rPr>
        <w:t xml:space="preserve"> investment destination and </w:t>
      </w:r>
      <w:r w:rsidRPr="00EC12CD">
        <w:rPr>
          <w:highlight w:val="yellow"/>
          <w:u w:val="single"/>
        </w:rPr>
        <w:t xml:space="preserve">trading partner for </w:t>
      </w:r>
      <w:proofErr w:type="spellStart"/>
      <w:r w:rsidRPr="00EC12CD">
        <w:rPr>
          <w:highlight w:val="yellow"/>
          <w:u w:val="single"/>
        </w:rPr>
        <w:t>neighbouring</w:t>
      </w:r>
      <w:proofErr w:type="spellEnd"/>
      <w:r w:rsidRPr="00EC12CD">
        <w:rPr>
          <w:highlight w:val="yellow"/>
          <w:u w:val="single"/>
        </w:rPr>
        <w:t xml:space="preserve"> economies</w:t>
      </w:r>
      <w:r w:rsidRPr="00C6516E">
        <w:rPr>
          <w:u w:val="single"/>
        </w:rPr>
        <w:t xml:space="preserve"> over the years, </w:t>
      </w:r>
      <w:r w:rsidRPr="00EC12CD">
        <w:rPr>
          <w:highlight w:val="yellow"/>
          <w:u w:val="single"/>
        </w:rPr>
        <w:t>especially</w:t>
      </w:r>
      <w:r w:rsidRPr="00B5313E">
        <w:rPr>
          <w:sz w:val="10"/>
        </w:rPr>
        <w:t xml:space="preserve"> the Association of Southeast Asian Nations (</w:t>
      </w:r>
      <w:r w:rsidRPr="00EC12CD">
        <w:rPr>
          <w:highlight w:val="yellow"/>
          <w:u w:val="single"/>
        </w:rPr>
        <w:t>ASEAN</w:t>
      </w:r>
      <w:r w:rsidRPr="00B5313E">
        <w:rPr>
          <w:sz w:val="10"/>
        </w:rPr>
        <w:t xml:space="preserve">). </w:t>
      </w:r>
      <w:r w:rsidRPr="00EC12CD">
        <w:rPr>
          <w:highlight w:val="yellow"/>
          <w:u w:val="single"/>
        </w:rPr>
        <w:t>It has</w:t>
      </w:r>
      <w:r w:rsidRPr="00C6516E">
        <w:rPr>
          <w:u w:val="single"/>
        </w:rPr>
        <w:t xml:space="preserve"> also </w:t>
      </w:r>
      <w:r w:rsidRPr="00EC12CD">
        <w:rPr>
          <w:highlight w:val="yellow"/>
          <w:u w:val="single"/>
        </w:rPr>
        <w:t>focused on building</w:t>
      </w:r>
      <w:r w:rsidRPr="00C6516E">
        <w:rPr>
          <w:u w:val="single"/>
        </w:rPr>
        <w:t xml:space="preserve"> international </w:t>
      </w:r>
      <w:r w:rsidRPr="00EC12CD">
        <w:rPr>
          <w:highlight w:val="yellow"/>
          <w:u w:val="single"/>
        </w:rPr>
        <w:t>economic relationships</w:t>
      </w:r>
      <w:r w:rsidRPr="00C6516E">
        <w:rPr>
          <w:u w:val="single"/>
        </w:rPr>
        <w:t xml:space="preserve"> within its own </w:t>
      </w:r>
      <w:proofErr w:type="spellStart"/>
      <w:r w:rsidRPr="00EF121C">
        <w:rPr>
          <w:szCs w:val="24"/>
          <w:u w:val="single"/>
        </w:rPr>
        <w:t>neighbourhood</w:t>
      </w:r>
      <w:proofErr w:type="spellEnd"/>
      <w:r w:rsidRPr="00EF121C">
        <w:rPr>
          <w:szCs w:val="24"/>
          <w:u w:val="single"/>
        </w:rPr>
        <w:t xml:space="preserve"> </w:t>
      </w:r>
      <w:r w:rsidRPr="00EC12CD">
        <w:rPr>
          <w:szCs w:val="24"/>
          <w:highlight w:val="yellow"/>
          <w:u w:val="single"/>
        </w:rPr>
        <w:t>through</w:t>
      </w:r>
      <w:r w:rsidRPr="00EF121C">
        <w:rPr>
          <w:szCs w:val="24"/>
          <w:u w:val="single"/>
        </w:rPr>
        <w:t xml:space="preserve">, for example, </w:t>
      </w:r>
      <w:r w:rsidRPr="00EC12CD">
        <w:rPr>
          <w:szCs w:val="24"/>
          <w:highlight w:val="yellow"/>
          <w:u w:val="single"/>
        </w:rPr>
        <w:t>the B</w:t>
      </w:r>
      <w:r w:rsidRPr="00EF121C">
        <w:rPr>
          <w:szCs w:val="24"/>
          <w:u w:val="single"/>
        </w:rPr>
        <w:t xml:space="preserve">elt and </w:t>
      </w:r>
      <w:r w:rsidRPr="00EC12CD">
        <w:rPr>
          <w:szCs w:val="24"/>
          <w:highlight w:val="yellow"/>
          <w:u w:val="single"/>
        </w:rPr>
        <w:t>R</w:t>
      </w:r>
      <w:r w:rsidRPr="00EF121C">
        <w:rPr>
          <w:szCs w:val="24"/>
          <w:u w:val="single"/>
        </w:rPr>
        <w:t xml:space="preserve">oad </w:t>
      </w:r>
      <w:r w:rsidRPr="00EC12CD">
        <w:rPr>
          <w:szCs w:val="24"/>
          <w:highlight w:val="yellow"/>
          <w:u w:val="single"/>
        </w:rPr>
        <w:t>I</w:t>
      </w:r>
      <w:r w:rsidRPr="00EF121C">
        <w:rPr>
          <w:szCs w:val="24"/>
          <w:u w:val="single"/>
        </w:rPr>
        <w:t xml:space="preserve">nitiative, </w:t>
      </w:r>
      <w:r w:rsidRPr="00EC12CD">
        <w:rPr>
          <w:szCs w:val="24"/>
          <w:highlight w:val="yellow"/>
          <w:u w:val="single"/>
        </w:rPr>
        <w:t>and</w:t>
      </w:r>
      <w:r w:rsidRPr="00EF121C">
        <w:rPr>
          <w:szCs w:val="24"/>
          <w:u w:val="single"/>
        </w:rPr>
        <w:t xml:space="preserve"> the negotiation</w:t>
      </w:r>
      <w:r w:rsidRPr="00F06FE6">
        <w:rPr>
          <w:u w:val="single"/>
        </w:rPr>
        <w:t xml:space="preserve"> and </w:t>
      </w:r>
      <w:r w:rsidRPr="00EC12CD">
        <w:rPr>
          <w:highlight w:val="yellow"/>
          <w:u w:val="single"/>
        </w:rPr>
        <w:t>conclusion of</w:t>
      </w:r>
      <w:r w:rsidRPr="00F06FE6">
        <w:rPr>
          <w:u w:val="single"/>
        </w:rPr>
        <w:t xml:space="preserve"> the Regional Comprehensive Economic Partnership (</w:t>
      </w:r>
      <w:r w:rsidRPr="00EC12CD">
        <w:rPr>
          <w:highlight w:val="yellow"/>
          <w:u w:val="single"/>
        </w:rPr>
        <w:t>RCEP</w:t>
      </w:r>
      <w:r w:rsidRPr="00F06FE6">
        <w:rPr>
          <w:u w:val="single"/>
        </w:rPr>
        <w:t>)</w:t>
      </w:r>
      <w:r w:rsidRPr="00B5313E">
        <w:rPr>
          <w:sz w:val="10"/>
        </w:rPr>
        <w:t>.</w:t>
      </w:r>
    </w:p>
    <w:p w14:paraId="44B805E5" w14:textId="77777777" w:rsidR="009F6498" w:rsidRDefault="009F6498" w:rsidP="009F6498"/>
    <w:p w14:paraId="62C6F2E3" w14:textId="77777777" w:rsidR="009F6498" w:rsidRPr="00A90522" w:rsidRDefault="009F6498" w:rsidP="009F6498">
      <w:pPr>
        <w:pStyle w:val="Heading4"/>
      </w:pPr>
      <w:r w:rsidRPr="00A90522">
        <w:t xml:space="preserve">Trade doesn’t prevent war- it makes it more likely. </w:t>
      </w:r>
    </w:p>
    <w:p w14:paraId="0560E05C" w14:textId="77777777" w:rsidR="009F6498" w:rsidRPr="00A90522" w:rsidRDefault="009F6498" w:rsidP="009F6498">
      <w:pPr>
        <w:rPr>
          <w:rFonts w:ascii="Georgia" w:hAnsi="Georgia"/>
          <w:sz w:val="18"/>
          <w:szCs w:val="18"/>
        </w:rPr>
      </w:pPr>
      <w:r w:rsidRPr="00A90522">
        <w:rPr>
          <w:rFonts w:ascii="Georgia" w:hAnsi="Georgia"/>
          <w:b/>
          <w:sz w:val="26"/>
          <w:szCs w:val="26"/>
        </w:rPr>
        <w:t>Sadeh and Feldman 2017</w:t>
      </w:r>
      <w:r w:rsidRPr="00A90522">
        <w:rPr>
          <w:rFonts w:ascii="Georgia" w:hAnsi="Georgia"/>
        </w:rPr>
        <w:t xml:space="preserve"> </w:t>
      </w:r>
      <w:r w:rsidRPr="00A90522">
        <w:rPr>
          <w:rFonts w:ascii="Georgia" w:hAnsi="Georgia"/>
          <w:sz w:val="18"/>
          <w:szCs w:val="18"/>
        </w:rPr>
        <w:t xml:space="preserve">(Tal Sadeh, senior lecturer in the School of Political Science at Tel Aviv University. PhD in International Relations, MA and BA in Economics, all from the Hebrew University of Jerusalem. </w:t>
      </w:r>
      <w:proofErr w:type="spellStart"/>
      <w:r w:rsidRPr="00A90522">
        <w:rPr>
          <w:rFonts w:ascii="Georgia" w:hAnsi="Georgia"/>
          <w:sz w:val="18"/>
          <w:szCs w:val="18"/>
        </w:rPr>
        <w:t>Nizan</w:t>
      </w:r>
      <w:proofErr w:type="spellEnd"/>
      <w:r w:rsidRPr="00A90522">
        <w:rPr>
          <w:rFonts w:ascii="Georgia" w:hAnsi="Georgia"/>
          <w:sz w:val="18"/>
          <w:szCs w:val="18"/>
        </w:rPr>
        <w:t xml:space="preserve"> Feldman, Professor in the School of Political Science at Tel Aviv University. Research fellow at the Institute for National Security Studies (INSS), specializing in international political economy. Formerly a post-doctoral fellow at the Haifa Research Center for Maritime Strategy and at the Leonard Davis Institute for International Relations at the Hebrew University of Jerusalem. “Globalization, Selection and Wartime Trade” </w:t>
      </w:r>
      <w:r w:rsidRPr="00A90522">
        <w:rPr>
          <w:rFonts w:ascii="Georgia" w:hAnsi="Georgia"/>
          <w:i/>
          <w:sz w:val="18"/>
          <w:szCs w:val="18"/>
        </w:rPr>
        <w:t>International Political Economy Society</w:t>
      </w:r>
      <w:r w:rsidRPr="00A90522">
        <w:rPr>
          <w:rFonts w:ascii="Georgia" w:hAnsi="Georgia"/>
          <w:sz w:val="18"/>
          <w:szCs w:val="18"/>
        </w:rPr>
        <w:t>)DR 19</w:t>
      </w:r>
    </w:p>
    <w:p w14:paraId="708BE07E" w14:textId="77777777" w:rsidR="009F6498" w:rsidRPr="00A90522" w:rsidRDefault="009F6498" w:rsidP="009F6498">
      <w:pPr>
        <w:rPr>
          <w:rFonts w:ascii="Georgia" w:hAnsi="Georgia"/>
          <w:sz w:val="26"/>
          <w:szCs w:val="26"/>
        </w:rPr>
      </w:pPr>
      <w:r w:rsidRPr="00A90522">
        <w:rPr>
          <w:rFonts w:ascii="Georgia" w:hAnsi="Georgia"/>
          <w:sz w:val="26"/>
          <w:szCs w:val="26"/>
        </w:rPr>
        <w:t>**MIDs= Militarized Interstate Disputes, FDI= Foreign Direct Investment**</w:t>
      </w:r>
    </w:p>
    <w:p w14:paraId="41302F05" w14:textId="77777777" w:rsidR="009F6498" w:rsidRPr="00A90522" w:rsidRDefault="009F6498" w:rsidP="009F6498">
      <w:pPr>
        <w:rPr>
          <w:rFonts w:ascii="Georgia" w:hAnsi="Georgia"/>
          <w:sz w:val="12"/>
        </w:rPr>
      </w:pPr>
      <w:r w:rsidRPr="00A90522">
        <w:rPr>
          <w:rFonts w:ascii="Georgia" w:hAnsi="Georgia"/>
          <w:sz w:val="12"/>
        </w:rPr>
        <w:t xml:space="preserve">This study contributes to the literature by arguing that while some effects of globalization increase the opportunity cost of MIDs to merchandise trade, other effects reduce this cost of conflict. </w:t>
      </w:r>
      <w:r w:rsidRPr="00EC12CD">
        <w:rPr>
          <w:rFonts w:ascii="Georgia" w:hAnsi="Georgia"/>
          <w:highlight w:val="yellow"/>
          <w:u w:val="single"/>
        </w:rPr>
        <w:t>Membership</w:t>
      </w:r>
      <w:r w:rsidRPr="00A90522">
        <w:rPr>
          <w:rFonts w:ascii="Georgia" w:hAnsi="Georgia"/>
          <w:u w:val="single"/>
        </w:rPr>
        <w:t xml:space="preserve"> in WTO </w:t>
      </w:r>
      <w:r w:rsidRPr="00EC12CD">
        <w:rPr>
          <w:rFonts w:ascii="Georgia" w:hAnsi="Georgia"/>
          <w:highlight w:val="yellow"/>
          <w:u w:val="single"/>
        </w:rPr>
        <w:t xml:space="preserve">may </w:t>
      </w:r>
      <w:r w:rsidRPr="00EC12CD">
        <w:rPr>
          <w:rFonts w:ascii="Georgia" w:hAnsi="Georgia"/>
          <w:b/>
          <w:highlight w:val="yellow"/>
          <w:u w:val="single"/>
        </w:rPr>
        <w:t>decrease the cost of MID</w:t>
      </w:r>
      <w:r w:rsidRPr="00EC12CD">
        <w:rPr>
          <w:rFonts w:ascii="Georgia" w:hAnsi="Georgia"/>
          <w:highlight w:val="yellow"/>
          <w:u w:val="single"/>
        </w:rPr>
        <w:t xml:space="preserve"> by making it easier to find</w:t>
      </w:r>
      <w:r w:rsidRPr="00A90522">
        <w:rPr>
          <w:rFonts w:ascii="Georgia" w:hAnsi="Georgia"/>
          <w:u w:val="single"/>
        </w:rPr>
        <w:t xml:space="preserve"> new </w:t>
      </w:r>
      <w:r w:rsidRPr="00A90522">
        <w:rPr>
          <w:rStyle w:val="Emphasis"/>
        </w:rPr>
        <w:t xml:space="preserve">third-party </w:t>
      </w:r>
      <w:r w:rsidRPr="00EC12CD">
        <w:rPr>
          <w:rStyle w:val="Emphasis"/>
          <w:highlight w:val="yellow"/>
        </w:rPr>
        <w:t>trade partners that substitute</w:t>
      </w:r>
      <w:r w:rsidRPr="00EC12CD">
        <w:rPr>
          <w:rFonts w:ascii="Georgia" w:hAnsi="Georgia"/>
          <w:highlight w:val="yellow"/>
          <w:u w:val="single"/>
        </w:rPr>
        <w:t xml:space="preserve"> for lost partners</w:t>
      </w:r>
      <w:r w:rsidRPr="00A90522">
        <w:rPr>
          <w:rFonts w:ascii="Georgia" w:hAnsi="Georgia"/>
          <w:sz w:val="12"/>
        </w:rPr>
        <w:t xml:space="preserve">. Furthermore, </w:t>
      </w:r>
      <w:r w:rsidRPr="00A90522">
        <w:rPr>
          <w:rStyle w:val="Emphasis"/>
        </w:rPr>
        <w:t xml:space="preserve">WTO </w:t>
      </w:r>
      <w:r w:rsidRPr="00EC12CD">
        <w:rPr>
          <w:rStyle w:val="Emphasis"/>
          <w:highlight w:val="yellow"/>
        </w:rPr>
        <w:t>rules constrain</w:t>
      </w:r>
      <w:r w:rsidRPr="00A90522">
        <w:rPr>
          <w:rFonts w:ascii="Georgia" w:hAnsi="Georgia"/>
          <w:b/>
          <w:sz w:val="12"/>
        </w:rPr>
        <w:t xml:space="preserve"> </w:t>
      </w:r>
      <w:r w:rsidRPr="00A90522">
        <w:rPr>
          <w:rFonts w:ascii="Georgia" w:hAnsi="Georgia"/>
          <w:b/>
          <w:u w:val="single"/>
        </w:rPr>
        <w:t xml:space="preserve">the scope for </w:t>
      </w:r>
      <w:r w:rsidRPr="00A90522">
        <w:rPr>
          <w:rStyle w:val="Emphasis"/>
        </w:rPr>
        <w:t xml:space="preserve">trade </w:t>
      </w:r>
      <w:r w:rsidRPr="00EC12CD">
        <w:rPr>
          <w:rStyle w:val="Emphasis"/>
          <w:highlight w:val="yellow"/>
        </w:rPr>
        <w:t>sanctions</w:t>
      </w:r>
      <w:r w:rsidRPr="00EC12CD">
        <w:rPr>
          <w:rFonts w:ascii="Georgia" w:hAnsi="Georgia"/>
          <w:highlight w:val="yellow"/>
          <w:u w:val="single"/>
        </w:rPr>
        <w:t xml:space="preserve"> by </w:t>
      </w:r>
      <w:r w:rsidRPr="00A90522">
        <w:rPr>
          <w:rFonts w:ascii="Georgia" w:hAnsi="Georgia"/>
          <w:u w:val="single"/>
        </w:rPr>
        <w:t xml:space="preserve">third-party </w:t>
      </w:r>
      <w:r w:rsidRPr="00EC12CD">
        <w:rPr>
          <w:rFonts w:ascii="Georgia" w:hAnsi="Georgia"/>
          <w:highlight w:val="yellow"/>
          <w:u w:val="single"/>
        </w:rPr>
        <w:t>states</w:t>
      </w:r>
      <w:r w:rsidRPr="00A90522">
        <w:rPr>
          <w:rFonts w:ascii="Georgia" w:hAnsi="Georgia"/>
          <w:u w:val="single"/>
        </w:rPr>
        <w:t xml:space="preserve"> </w:t>
      </w:r>
      <w:r w:rsidRPr="00A90522">
        <w:rPr>
          <w:rFonts w:ascii="Georgia" w:hAnsi="Georgia"/>
          <w:sz w:val="12"/>
        </w:rPr>
        <w:t xml:space="preserve">directed </w:t>
      </w:r>
      <w:r w:rsidRPr="00A90522">
        <w:rPr>
          <w:rFonts w:ascii="Georgia" w:hAnsi="Georgia"/>
          <w:u w:val="single"/>
        </w:rPr>
        <w:t>against combatant states or</w:t>
      </w:r>
      <w:r w:rsidRPr="00A90522">
        <w:rPr>
          <w:rFonts w:ascii="Georgia" w:hAnsi="Georgia"/>
          <w:sz w:val="12"/>
        </w:rPr>
        <w:t xml:space="preserve"> against </w:t>
      </w:r>
      <w:r w:rsidRPr="00A90522">
        <w:rPr>
          <w:rFonts w:ascii="Georgia" w:hAnsi="Georgia"/>
          <w:u w:val="single"/>
        </w:rPr>
        <w:t>other third-party states supporting combatant states, if they are all WTO member states</w:t>
      </w:r>
      <w:r w:rsidRPr="00A90522">
        <w:rPr>
          <w:rFonts w:ascii="Georgia" w:hAnsi="Georgia"/>
          <w:sz w:val="12"/>
        </w:rPr>
        <w:t xml:space="preserve">. In addition to these direct benefits of membership, </w:t>
      </w:r>
      <w:r w:rsidRPr="00A90522">
        <w:rPr>
          <w:rFonts w:ascii="Georgia" w:hAnsi="Georgia"/>
          <w:u w:val="single"/>
        </w:rPr>
        <w:t>the expansion in WTO membership and</w:t>
      </w:r>
      <w:r w:rsidRPr="00A90522">
        <w:rPr>
          <w:rFonts w:ascii="Georgia" w:hAnsi="Georgia"/>
          <w:sz w:val="12"/>
        </w:rPr>
        <w:t xml:space="preserve"> the growing scope of </w:t>
      </w:r>
      <w:r w:rsidRPr="00A90522">
        <w:rPr>
          <w:rFonts w:ascii="Georgia" w:hAnsi="Georgia"/>
          <w:u w:val="single"/>
        </w:rPr>
        <w:t>its agreements also generate positive externalities that even non-members enjoy.</w:t>
      </w:r>
      <w:r w:rsidRPr="00A90522">
        <w:rPr>
          <w:rFonts w:ascii="Georgia" w:hAnsi="Georgia"/>
          <w:sz w:val="12"/>
        </w:rPr>
        <w:t xml:space="preserve"> </w:t>
      </w:r>
      <w:r w:rsidRPr="00EC12CD">
        <w:rPr>
          <w:rFonts w:ascii="Georgia" w:hAnsi="Georgia"/>
          <w:highlight w:val="yellow"/>
          <w:u w:val="single"/>
        </w:rPr>
        <w:t>Firms</w:t>
      </w:r>
      <w:r w:rsidRPr="00A90522">
        <w:rPr>
          <w:rFonts w:ascii="Georgia" w:hAnsi="Georgia"/>
          <w:u w:val="single"/>
        </w:rPr>
        <w:t xml:space="preserve"> from WTO member states should be better able to respond to a non-member state looking for trade substitution during conflict</w:t>
      </w:r>
      <w:r w:rsidRPr="00A90522">
        <w:rPr>
          <w:rFonts w:ascii="Georgia" w:hAnsi="Georgia"/>
          <w:sz w:val="12"/>
        </w:rPr>
        <w:t xml:space="preserve">. In addition, </w:t>
      </w:r>
      <w:r w:rsidRPr="00EC12CD">
        <w:rPr>
          <w:rFonts w:ascii="Georgia" w:hAnsi="Georgia"/>
          <w:highlight w:val="yellow"/>
          <w:u w:val="single"/>
        </w:rPr>
        <w:t xml:space="preserve">in the </w:t>
      </w:r>
      <w:r w:rsidRPr="00EC12CD">
        <w:rPr>
          <w:rFonts w:ascii="Georgia" w:hAnsi="Georgia"/>
          <w:b/>
          <w:highlight w:val="yellow"/>
          <w:u w:val="single"/>
        </w:rPr>
        <w:t>globalized trade system</w:t>
      </w:r>
      <w:r w:rsidRPr="00A90522">
        <w:rPr>
          <w:rFonts w:ascii="Georgia" w:hAnsi="Georgia"/>
          <w:u w:val="single"/>
        </w:rPr>
        <w:t xml:space="preserve"> that the WTO spurs, </w:t>
      </w:r>
      <w:r w:rsidRPr="00EC12CD">
        <w:rPr>
          <w:rFonts w:ascii="Georgia" w:hAnsi="Georgia"/>
          <w:b/>
          <w:highlight w:val="yellow"/>
          <w:u w:val="single"/>
        </w:rPr>
        <w:t>governments</w:t>
      </w:r>
      <w:r w:rsidRPr="00A90522">
        <w:rPr>
          <w:rFonts w:ascii="Georgia" w:hAnsi="Georgia"/>
          <w:b/>
          <w:u w:val="single"/>
        </w:rPr>
        <w:t xml:space="preserve"> may </w:t>
      </w:r>
      <w:r w:rsidRPr="00EC12CD">
        <w:rPr>
          <w:rFonts w:ascii="Georgia" w:hAnsi="Georgia"/>
          <w:b/>
          <w:highlight w:val="yellow"/>
          <w:u w:val="single"/>
        </w:rPr>
        <w:t>hesitate to impose sanctions</w:t>
      </w:r>
      <w:r w:rsidRPr="00EC12CD">
        <w:rPr>
          <w:rFonts w:ascii="Georgia" w:hAnsi="Georgia"/>
          <w:highlight w:val="yellow"/>
          <w:u w:val="single"/>
        </w:rPr>
        <w:t xml:space="preserve"> </w:t>
      </w:r>
      <w:r w:rsidRPr="00A90522">
        <w:rPr>
          <w:rFonts w:ascii="Georgia" w:hAnsi="Georgia"/>
          <w:u w:val="single"/>
        </w:rPr>
        <w:t xml:space="preserve">on any of the belligerent states, </w:t>
      </w:r>
      <w:r w:rsidRPr="00EC12CD">
        <w:rPr>
          <w:rFonts w:ascii="Georgia" w:hAnsi="Georgia"/>
          <w:highlight w:val="yellow"/>
          <w:u w:val="single"/>
        </w:rPr>
        <w:t xml:space="preserve">lest </w:t>
      </w:r>
      <w:r w:rsidRPr="00EC12CD">
        <w:rPr>
          <w:rFonts w:ascii="Georgia" w:hAnsi="Georgia"/>
          <w:b/>
          <w:highlight w:val="yellow"/>
          <w:u w:val="single"/>
        </w:rPr>
        <w:t>firms from other states take up the</w:t>
      </w:r>
      <w:r w:rsidRPr="00A90522">
        <w:rPr>
          <w:rFonts w:ascii="Georgia" w:hAnsi="Georgia"/>
          <w:b/>
          <w:u w:val="single"/>
        </w:rPr>
        <w:t xml:space="preserve"> forsaken </w:t>
      </w:r>
      <w:r w:rsidRPr="00EC12CD">
        <w:rPr>
          <w:rFonts w:ascii="Georgia" w:hAnsi="Georgia"/>
          <w:b/>
          <w:highlight w:val="yellow"/>
          <w:u w:val="single"/>
        </w:rPr>
        <w:t>trade</w:t>
      </w:r>
      <w:r w:rsidRPr="00A90522">
        <w:rPr>
          <w:rFonts w:ascii="Georgia" w:hAnsi="Georgia"/>
          <w:u w:val="single"/>
        </w:rPr>
        <w:t>.</w:t>
      </w:r>
    </w:p>
    <w:p w14:paraId="7088A65C" w14:textId="77777777" w:rsidR="009F6498" w:rsidRPr="00A90522" w:rsidRDefault="009F6498" w:rsidP="009F6498">
      <w:pPr>
        <w:rPr>
          <w:rStyle w:val="Emphasis"/>
        </w:rPr>
      </w:pPr>
      <w:r w:rsidRPr="00EC12CD">
        <w:rPr>
          <w:rStyle w:val="Emphasis"/>
          <w:highlight w:val="yellow"/>
        </w:rPr>
        <w:t>Greater</w:t>
      </w:r>
      <w:r w:rsidRPr="00A90522">
        <w:rPr>
          <w:rStyle w:val="Emphasis"/>
        </w:rPr>
        <w:t xml:space="preserve"> global </w:t>
      </w:r>
      <w:r w:rsidRPr="00EC12CD">
        <w:rPr>
          <w:rStyle w:val="Emphasis"/>
          <w:highlight w:val="yellow"/>
        </w:rPr>
        <w:t>capital mobility</w:t>
      </w:r>
      <w:r w:rsidRPr="00EC12CD">
        <w:rPr>
          <w:rFonts w:ascii="Georgia" w:hAnsi="Georgia"/>
          <w:highlight w:val="yellow"/>
          <w:u w:val="single"/>
        </w:rPr>
        <w:t xml:space="preserve"> may </w:t>
      </w:r>
      <w:r w:rsidRPr="00EC12CD">
        <w:rPr>
          <w:rFonts w:ascii="Georgia" w:hAnsi="Georgia"/>
          <w:b/>
          <w:highlight w:val="yellow"/>
          <w:u w:val="single"/>
        </w:rPr>
        <w:t>improve</w:t>
      </w:r>
      <w:r w:rsidRPr="00A90522">
        <w:rPr>
          <w:rFonts w:ascii="Georgia" w:hAnsi="Georgia"/>
          <w:u w:val="single"/>
        </w:rPr>
        <w:t xml:space="preserve"> the </w:t>
      </w:r>
      <w:r w:rsidRPr="00EC12CD">
        <w:rPr>
          <w:rFonts w:ascii="Georgia" w:hAnsi="Georgia"/>
          <w:b/>
          <w:highlight w:val="yellow"/>
          <w:u w:val="single"/>
        </w:rPr>
        <w:t>access of a</w:t>
      </w:r>
      <w:r w:rsidRPr="00A90522">
        <w:rPr>
          <w:rFonts w:ascii="Georgia" w:hAnsi="Georgia"/>
          <w:b/>
          <w:u w:val="single"/>
        </w:rPr>
        <w:t xml:space="preserve"> MID-engaged </w:t>
      </w:r>
      <w:r w:rsidRPr="00EC12CD">
        <w:rPr>
          <w:rFonts w:ascii="Georgia" w:hAnsi="Georgia"/>
          <w:b/>
          <w:highlight w:val="yellow"/>
          <w:u w:val="single"/>
        </w:rPr>
        <w:t>state</w:t>
      </w:r>
      <w:r w:rsidRPr="00EC12CD">
        <w:rPr>
          <w:rFonts w:ascii="Georgia" w:hAnsi="Georgia"/>
          <w:highlight w:val="yellow"/>
          <w:u w:val="single"/>
        </w:rPr>
        <w:t xml:space="preserve"> to </w:t>
      </w:r>
      <w:r w:rsidRPr="00EC12CD">
        <w:rPr>
          <w:rFonts w:ascii="Georgia" w:hAnsi="Georgia"/>
          <w:b/>
          <w:highlight w:val="yellow"/>
          <w:u w:val="single"/>
        </w:rPr>
        <w:t>credit</w:t>
      </w:r>
      <w:r w:rsidRPr="00EC12CD">
        <w:rPr>
          <w:rFonts w:ascii="Georgia" w:hAnsi="Georgia"/>
          <w:highlight w:val="yellow"/>
          <w:u w:val="single"/>
        </w:rPr>
        <w:t xml:space="preserve"> and </w:t>
      </w:r>
      <w:r w:rsidRPr="00EC12CD">
        <w:rPr>
          <w:rStyle w:val="Emphasis"/>
          <w:highlight w:val="yellow"/>
        </w:rPr>
        <w:t>avert</w:t>
      </w:r>
      <w:r w:rsidRPr="00A90522">
        <w:rPr>
          <w:rStyle w:val="Emphasis"/>
        </w:rPr>
        <w:t xml:space="preserve"> a </w:t>
      </w:r>
      <w:r w:rsidRPr="00EC12CD">
        <w:rPr>
          <w:rStyle w:val="Emphasis"/>
          <w:highlight w:val="yellow"/>
        </w:rPr>
        <w:t>collapse</w:t>
      </w:r>
      <w:r w:rsidRPr="00A90522">
        <w:rPr>
          <w:rFonts w:ascii="Georgia" w:hAnsi="Georgia"/>
          <w:b/>
          <w:u w:val="single"/>
        </w:rPr>
        <w:t xml:space="preserve"> </w:t>
      </w:r>
      <w:r w:rsidRPr="00EC12CD">
        <w:rPr>
          <w:rFonts w:ascii="Georgia" w:hAnsi="Georgia"/>
          <w:b/>
          <w:highlight w:val="yellow"/>
          <w:u w:val="single"/>
        </w:rPr>
        <w:t>of</w:t>
      </w:r>
      <w:r w:rsidRPr="00A90522">
        <w:rPr>
          <w:rFonts w:ascii="Georgia" w:hAnsi="Georgia"/>
          <w:sz w:val="12"/>
        </w:rPr>
        <w:t xml:space="preserve"> the national economy and </w:t>
      </w:r>
      <w:r w:rsidRPr="00EC12CD">
        <w:rPr>
          <w:rStyle w:val="Emphasis"/>
          <w:highlight w:val="yellow"/>
        </w:rPr>
        <w:t>trade</w:t>
      </w:r>
      <w:r w:rsidRPr="00A90522">
        <w:rPr>
          <w:rFonts w:ascii="Georgia" w:hAnsi="Georgia"/>
          <w:sz w:val="12"/>
        </w:rPr>
        <w:t xml:space="preserve">. </w:t>
      </w:r>
      <w:r w:rsidRPr="00A90522">
        <w:rPr>
          <w:rFonts w:ascii="Georgia" w:hAnsi="Georgia"/>
          <w:b/>
          <w:u w:val="single"/>
        </w:rPr>
        <w:t>Rising</w:t>
      </w:r>
      <w:r w:rsidRPr="00A90522">
        <w:rPr>
          <w:rFonts w:ascii="Georgia" w:hAnsi="Georgia"/>
          <w:sz w:val="12"/>
        </w:rPr>
        <w:t xml:space="preserve"> </w:t>
      </w:r>
      <w:r w:rsidRPr="00A90522">
        <w:rPr>
          <w:rFonts w:ascii="Georgia" w:hAnsi="Georgia"/>
          <w:b/>
          <w:u w:val="single"/>
        </w:rPr>
        <w:t>global capital mobility</w:t>
      </w:r>
      <w:r w:rsidRPr="00A90522">
        <w:rPr>
          <w:rFonts w:ascii="Georgia" w:hAnsi="Georgia"/>
          <w:sz w:val="12"/>
        </w:rPr>
        <w:t xml:space="preserve"> also </w:t>
      </w:r>
      <w:r w:rsidRPr="00EC12CD">
        <w:rPr>
          <w:rFonts w:ascii="Georgia" w:hAnsi="Georgia"/>
          <w:b/>
          <w:highlight w:val="yellow"/>
          <w:u w:val="single"/>
        </w:rPr>
        <w:t>makes</w:t>
      </w:r>
      <w:r w:rsidRPr="00A90522">
        <w:rPr>
          <w:rFonts w:ascii="Georgia" w:hAnsi="Georgia"/>
          <w:b/>
          <w:u w:val="single"/>
        </w:rPr>
        <w:t xml:space="preserve"> trade </w:t>
      </w:r>
      <w:r w:rsidRPr="00EC12CD">
        <w:rPr>
          <w:rFonts w:ascii="Georgia" w:hAnsi="Georgia"/>
          <w:b/>
          <w:highlight w:val="yellow"/>
          <w:u w:val="single"/>
        </w:rPr>
        <w:t>sanctions less effective</w:t>
      </w:r>
      <w:r w:rsidRPr="00A90522">
        <w:rPr>
          <w:rFonts w:ascii="Georgia" w:hAnsi="Georgia"/>
          <w:sz w:val="12"/>
        </w:rPr>
        <w:t xml:space="preserve">, </w:t>
      </w:r>
      <w:r w:rsidRPr="00A90522">
        <w:rPr>
          <w:rFonts w:ascii="Georgia" w:hAnsi="Georgia"/>
          <w:u w:val="single"/>
        </w:rPr>
        <w:t xml:space="preserve">as </w:t>
      </w:r>
      <w:r w:rsidRPr="00EC12CD">
        <w:rPr>
          <w:rFonts w:ascii="Georgia" w:hAnsi="Georgia"/>
          <w:b/>
          <w:highlight w:val="yellow"/>
          <w:u w:val="single"/>
        </w:rPr>
        <w:t>firms can</w:t>
      </w:r>
      <w:r w:rsidRPr="00A90522">
        <w:rPr>
          <w:rFonts w:ascii="Georgia" w:hAnsi="Georgia"/>
          <w:u w:val="single"/>
        </w:rPr>
        <w:t xml:space="preserve"> better </w:t>
      </w:r>
      <w:r w:rsidRPr="00EC12CD">
        <w:rPr>
          <w:rFonts w:ascii="Georgia" w:hAnsi="Georgia"/>
          <w:b/>
          <w:highlight w:val="yellow"/>
          <w:u w:val="single"/>
        </w:rPr>
        <w:t>evade</w:t>
      </w:r>
      <w:r w:rsidRPr="00A90522">
        <w:rPr>
          <w:rFonts w:ascii="Georgia" w:hAnsi="Georgia"/>
          <w:u w:val="single"/>
        </w:rPr>
        <w:t xml:space="preserve"> </w:t>
      </w:r>
      <w:r w:rsidRPr="00A90522">
        <w:rPr>
          <w:rFonts w:ascii="Georgia" w:hAnsi="Georgia"/>
          <w:b/>
          <w:u w:val="single"/>
        </w:rPr>
        <w:t xml:space="preserve">any government </w:t>
      </w:r>
      <w:r w:rsidRPr="00EC12CD">
        <w:rPr>
          <w:rFonts w:ascii="Georgia" w:hAnsi="Georgia"/>
          <w:b/>
          <w:highlight w:val="yellow"/>
          <w:u w:val="single"/>
        </w:rPr>
        <w:t>policy</w:t>
      </w:r>
      <w:r w:rsidRPr="00A90522">
        <w:rPr>
          <w:rFonts w:ascii="Georgia" w:hAnsi="Georgia"/>
          <w:sz w:val="12"/>
        </w:rPr>
        <w:t xml:space="preserve">, </w:t>
      </w:r>
      <w:r w:rsidRPr="00A90522">
        <w:rPr>
          <w:rFonts w:ascii="Georgia" w:hAnsi="Georgia"/>
          <w:u w:val="single"/>
        </w:rPr>
        <w:t>and are less compelled to act as foreign policy tools of governments</w:t>
      </w:r>
      <w:r w:rsidRPr="00A90522">
        <w:rPr>
          <w:rFonts w:ascii="Georgia" w:hAnsi="Georgia"/>
          <w:sz w:val="12"/>
        </w:rPr>
        <w:t xml:space="preserve">. Finally, </w:t>
      </w:r>
      <w:r w:rsidRPr="00EC12CD">
        <w:rPr>
          <w:rFonts w:ascii="Georgia" w:hAnsi="Georgia"/>
          <w:b/>
          <w:highlight w:val="yellow"/>
          <w:u w:val="single"/>
        </w:rPr>
        <w:t>vertical FDI</w:t>
      </w:r>
      <w:r w:rsidRPr="00A90522">
        <w:rPr>
          <w:rFonts w:ascii="Georgia" w:hAnsi="Georgia"/>
          <w:b/>
          <w:u w:val="single"/>
        </w:rPr>
        <w:t xml:space="preserve"> flows </w:t>
      </w:r>
      <w:r w:rsidRPr="00EC12CD">
        <w:rPr>
          <w:rFonts w:ascii="Georgia" w:hAnsi="Georgia"/>
          <w:b/>
          <w:highlight w:val="yellow"/>
          <w:u w:val="single"/>
        </w:rPr>
        <w:t>discourage</w:t>
      </w:r>
      <w:r w:rsidRPr="00A90522">
        <w:rPr>
          <w:rFonts w:ascii="Georgia" w:hAnsi="Georgia"/>
          <w:b/>
          <w:u w:val="single"/>
        </w:rPr>
        <w:t xml:space="preserve"> trade </w:t>
      </w:r>
      <w:r w:rsidRPr="00EC12CD">
        <w:rPr>
          <w:rFonts w:ascii="Georgia" w:hAnsi="Georgia"/>
          <w:b/>
          <w:highlight w:val="yellow"/>
          <w:u w:val="single"/>
        </w:rPr>
        <w:t>sanctions</w:t>
      </w:r>
      <w:r w:rsidRPr="00EC12CD">
        <w:rPr>
          <w:rFonts w:ascii="Georgia" w:hAnsi="Georgia"/>
          <w:highlight w:val="yellow"/>
          <w:u w:val="single"/>
        </w:rPr>
        <w:t xml:space="preserve">, </w:t>
      </w:r>
      <w:r w:rsidRPr="00EC12CD">
        <w:rPr>
          <w:rFonts w:ascii="Georgia" w:hAnsi="Georgia"/>
          <w:b/>
          <w:highlight w:val="yellow"/>
          <w:u w:val="single"/>
        </w:rPr>
        <w:t>which</w:t>
      </w:r>
      <w:r w:rsidRPr="00A90522">
        <w:rPr>
          <w:rFonts w:ascii="Georgia" w:hAnsi="Georgia"/>
          <w:u w:val="single"/>
        </w:rPr>
        <w:t xml:space="preserve"> may come back to </w:t>
      </w:r>
      <w:r w:rsidRPr="00EC12CD">
        <w:rPr>
          <w:rFonts w:ascii="Georgia" w:hAnsi="Georgia"/>
          <w:b/>
          <w:highlight w:val="yellow"/>
          <w:u w:val="single"/>
        </w:rPr>
        <w:t>hurt</w:t>
      </w:r>
      <w:r w:rsidRPr="00EC12CD">
        <w:rPr>
          <w:rFonts w:ascii="Georgia" w:hAnsi="Georgia"/>
          <w:highlight w:val="yellow"/>
          <w:u w:val="single"/>
        </w:rPr>
        <w:t xml:space="preserve"> </w:t>
      </w:r>
      <w:r w:rsidRPr="00EC12CD">
        <w:rPr>
          <w:rFonts w:ascii="Georgia" w:hAnsi="Georgia"/>
          <w:b/>
          <w:highlight w:val="yellow"/>
          <w:u w:val="single"/>
        </w:rPr>
        <w:t>local or allies' industries</w:t>
      </w:r>
      <w:r w:rsidRPr="00A90522">
        <w:rPr>
          <w:rFonts w:ascii="Georgia" w:hAnsi="Georgia"/>
          <w:sz w:val="12"/>
        </w:rPr>
        <w:t xml:space="preserve">. </w:t>
      </w:r>
      <w:r w:rsidRPr="00A90522">
        <w:rPr>
          <w:rFonts w:ascii="Georgia" w:hAnsi="Georgia"/>
          <w:u w:val="single"/>
        </w:rPr>
        <w:t>Trade</w:t>
      </w:r>
      <w:r w:rsidRPr="00A90522">
        <w:rPr>
          <w:rFonts w:ascii="Georgia" w:hAnsi="Georgia"/>
          <w:sz w:val="12"/>
        </w:rPr>
        <w:t xml:space="preserve"> </w:t>
      </w:r>
      <w:r w:rsidRPr="00A90522">
        <w:rPr>
          <w:rFonts w:ascii="Georgia" w:hAnsi="Georgia"/>
          <w:u w:val="single"/>
        </w:rPr>
        <w:t xml:space="preserve">replacing </w:t>
      </w:r>
      <w:r w:rsidRPr="00EC12CD">
        <w:rPr>
          <w:rStyle w:val="Emphasis"/>
          <w:highlight w:val="yellow"/>
        </w:rPr>
        <w:t>horizontal FDI</w:t>
      </w:r>
      <w:r w:rsidRPr="00A90522">
        <w:rPr>
          <w:rFonts w:ascii="Georgia" w:hAnsi="Georgia"/>
          <w:u w:val="single"/>
        </w:rPr>
        <w:t xml:space="preserve"> may also </w:t>
      </w:r>
      <w:r w:rsidRPr="00EC12CD">
        <w:rPr>
          <w:rStyle w:val="Emphasis"/>
          <w:highlight w:val="yellow"/>
        </w:rPr>
        <w:t>mitigate the costs of MIDs</w:t>
      </w:r>
      <w:r w:rsidRPr="00A90522">
        <w:rPr>
          <w:rFonts w:ascii="Georgia" w:hAnsi="Georgia"/>
          <w:u w:val="single"/>
        </w:rPr>
        <w:t xml:space="preserve">, </w:t>
      </w:r>
      <w:r w:rsidRPr="00EC12CD">
        <w:rPr>
          <w:rStyle w:val="Emphasis"/>
          <w:highlight w:val="yellow"/>
        </w:rPr>
        <w:t>leaving less trade for</w:t>
      </w:r>
      <w:r w:rsidRPr="00A90522">
        <w:rPr>
          <w:rStyle w:val="Emphasis"/>
        </w:rPr>
        <w:t xml:space="preserve"> militarized </w:t>
      </w:r>
      <w:r w:rsidRPr="00EC12CD">
        <w:rPr>
          <w:rStyle w:val="Emphasis"/>
          <w:highlight w:val="yellow"/>
        </w:rPr>
        <w:t>conflicts to disrupt.</w:t>
      </w:r>
    </w:p>
    <w:p w14:paraId="45630591" w14:textId="77777777" w:rsidR="009F6498" w:rsidRPr="00A90522" w:rsidRDefault="009F6498" w:rsidP="009F6498">
      <w:pPr>
        <w:rPr>
          <w:rFonts w:ascii="Georgia" w:hAnsi="Georgia"/>
          <w:sz w:val="14"/>
        </w:rPr>
      </w:pPr>
      <w:r w:rsidRPr="00A90522">
        <w:rPr>
          <w:rFonts w:ascii="Georgia" w:hAnsi="Georgia"/>
          <w:u w:val="single"/>
        </w:rPr>
        <w:t>We sort the above effects of globalization into national-specific effects</w:t>
      </w:r>
      <w:r w:rsidRPr="00A90522">
        <w:rPr>
          <w:rFonts w:ascii="Georgia" w:hAnsi="Georgia"/>
          <w:sz w:val="14"/>
        </w:rPr>
        <w:t xml:space="preserve"> (which depend on the extent of each state's openness) </w:t>
      </w:r>
      <w:r w:rsidRPr="00A90522">
        <w:rPr>
          <w:rFonts w:ascii="Georgia" w:hAnsi="Georgia"/>
          <w:u w:val="single"/>
        </w:rPr>
        <w:t xml:space="preserve">and </w:t>
      </w:r>
      <w:r w:rsidRPr="00A90522">
        <w:rPr>
          <w:rFonts w:ascii="Georgia" w:hAnsi="Georgia"/>
          <w:b/>
          <w:u w:val="single"/>
        </w:rPr>
        <w:t>global-environmental</w:t>
      </w:r>
      <w:r w:rsidRPr="00A90522">
        <w:rPr>
          <w:rFonts w:ascii="Georgia" w:hAnsi="Georgia"/>
          <w:u w:val="single"/>
        </w:rPr>
        <w:t xml:space="preserve"> effects (which affect all states</w:t>
      </w:r>
      <w:r w:rsidRPr="00A90522">
        <w:rPr>
          <w:rFonts w:ascii="Georgia" w:hAnsi="Georgia"/>
          <w:sz w:val="14"/>
        </w:rPr>
        <w:t xml:space="preserve">, regardless of their particular openness). We argue that </w:t>
      </w:r>
      <w:r w:rsidRPr="00A90522">
        <w:rPr>
          <w:rFonts w:ascii="Georgia" w:hAnsi="Georgia"/>
          <w:u w:val="single"/>
        </w:rPr>
        <w:t xml:space="preserve">net </w:t>
      </w:r>
      <w:r w:rsidRPr="00EC12CD">
        <w:rPr>
          <w:rFonts w:ascii="Georgia" w:hAnsi="Georgia"/>
          <w:b/>
          <w:highlight w:val="yellow"/>
          <w:u w:val="single"/>
        </w:rPr>
        <w:t>national effects</w:t>
      </w:r>
      <w:r w:rsidRPr="00A90522">
        <w:rPr>
          <w:rFonts w:ascii="Georgia" w:hAnsi="Georgia"/>
          <w:u w:val="single"/>
        </w:rPr>
        <w:t xml:space="preserve"> on the cost of MIDs are </w:t>
      </w:r>
      <w:r w:rsidRPr="00EC12CD">
        <w:rPr>
          <w:rFonts w:ascii="Georgia" w:hAnsi="Georgia"/>
          <w:b/>
          <w:highlight w:val="yellow"/>
          <w:u w:val="single"/>
        </w:rPr>
        <w:t>ambiguous</w:t>
      </w:r>
      <w:r w:rsidRPr="00EC12CD">
        <w:rPr>
          <w:rFonts w:ascii="Georgia" w:hAnsi="Georgia"/>
          <w:sz w:val="14"/>
          <w:highlight w:val="yellow"/>
        </w:rPr>
        <w:t xml:space="preserve">, </w:t>
      </w:r>
      <w:r w:rsidRPr="00EC12CD">
        <w:rPr>
          <w:rFonts w:ascii="Georgia" w:hAnsi="Georgia"/>
          <w:highlight w:val="yellow"/>
          <w:u w:val="single"/>
        </w:rPr>
        <w:t>and</w:t>
      </w:r>
      <w:r w:rsidRPr="00EC12CD">
        <w:rPr>
          <w:rFonts w:ascii="Georgia" w:hAnsi="Georgia"/>
          <w:sz w:val="14"/>
          <w:highlight w:val="yellow"/>
        </w:rPr>
        <w:t xml:space="preserve"> </w:t>
      </w:r>
      <w:r w:rsidRPr="00EC12CD">
        <w:rPr>
          <w:rFonts w:ascii="Georgia" w:hAnsi="Georgia"/>
          <w:highlight w:val="yellow"/>
          <w:u w:val="single"/>
        </w:rPr>
        <w:t>are dominated by</w:t>
      </w:r>
      <w:r w:rsidRPr="00A90522">
        <w:rPr>
          <w:rFonts w:ascii="Georgia" w:hAnsi="Georgia"/>
          <w:u w:val="single"/>
        </w:rPr>
        <w:t xml:space="preserve"> the </w:t>
      </w:r>
      <w:r w:rsidRPr="00EC12CD">
        <w:rPr>
          <w:rStyle w:val="Emphasis"/>
          <w:highlight w:val="yellow"/>
        </w:rPr>
        <w:t>environmental effects</w:t>
      </w:r>
      <w:r w:rsidRPr="00A90522">
        <w:rPr>
          <w:rFonts w:ascii="Georgia" w:hAnsi="Georgia"/>
          <w:u w:val="single"/>
        </w:rPr>
        <w:t xml:space="preserve">, </w:t>
      </w:r>
      <w:r w:rsidRPr="00EC12CD">
        <w:rPr>
          <w:rFonts w:ascii="Georgia" w:hAnsi="Georgia"/>
          <w:highlight w:val="yellow"/>
          <w:u w:val="single"/>
        </w:rPr>
        <w:t>which</w:t>
      </w:r>
      <w:r w:rsidRPr="00A90522">
        <w:rPr>
          <w:rFonts w:ascii="Georgia" w:hAnsi="Georgia"/>
          <w:u w:val="single"/>
        </w:rPr>
        <w:t xml:space="preserve"> </w:t>
      </w:r>
      <w:r w:rsidRPr="00EC12CD">
        <w:rPr>
          <w:rStyle w:val="Emphasis"/>
          <w:highlight w:val="yellow"/>
        </w:rPr>
        <w:t>unambiguously reduce the cost of MIDs</w:t>
      </w:r>
      <w:r w:rsidRPr="00A90522">
        <w:rPr>
          <w:rFonts w:ascii="Georgia" w:hAnsi="Georgia"/>
          <w:u w:val="single"/>
        </w:rPr>
        <w:t xml:space="preserve"> to trade.</w:t>
      </w:r>
    </w:p>
    <w:p w14:paraId="02D9661E" w14:textId="77777777" w:rsidR="009F6498" w:rsidRPr="00A90522" w:rsidRDefault="009F6498" w:rsidP="009F6498">
      <w:pPr>
        <w:rPr>
          <w:rFonts w:ascii="Georgia" w:hAnsi="Georgia"/>
          <w:sz w:val="12"/>
        </w:rPr>
      </w:pPr>
      <w:r w:rsidRPr="00A90522">
        <w:rPr>
          <w:rFonts w:ascii="Georgia" w:hAnsi="Georgia"/>
          <w:sz w:val="12"/>
        </w:rPr>
        <w:t xml:space="preserve">We run High-Dimensional Fixed Effects regressions and analyze the marginal effect of conflict dummies on trade, with belligerent states and with third-party states, for different levels of globalization, distinguishing the environmental effects from the national ones. </w:t>
      </w:r>
      <w:r w:rsidRPr="00EC12CD">
        <w:rPr>
          <w:rStyle w:val="Emphasis"/>
          <w:highlight w:val="yellow"/>
        </w:rPr>
        <w:t>We find</w:t>
      </w:r>
      <w:r w:rsidRPr="00A90522">
        <w:rPr>
          <w:rStyle w:val="Emphasis"/>
        </w:rPr>
        <w:t xml:space="preserve"> smaller and ultimately </w:t>
      </w:r>
      <w:r w:rsidRPr="00EC12CD">
        <w:rPr>
          <w:rStyle w:val="Emphasis"/>
          <w:highlight w:val="yellow"/>
        </w:rPr>
        <w:t>insignificant reductions in trade associated with war as globalization levels increase</w:t>
      </w:r>
      <w:r w:rsidRPr="00A90522">
        <w:rPr>
          <w:rStyle w:val="Emphasis"/>
        </w:rPr>
        <w:t xml:space="preserve">. </w:t>
      </w:r>
      <w:r w:rsidRPr="00A90522">
        <w:rPr>
          <w:rFonts w:ascii="Georgia" w:hAnsi="Georgia"/>
          <w:sz w:val="12"/>
        </w:rPr>
        <w:t xml:space="preserve">Specifically, we find that war is associated with a fall of more than 95 percent in trade between combatant states, and a fall of around 4-50 percent in trade with third-party states when the proxies that we use for globalization's environmental effects are one-half standard deviation lower than their average values (see Annex 3). We also find that the </w:t>
      </w:r>
      <w:r w:rsidRPr="00A90522">
        <w:rPr>
          <w:rFonts w:ascii="Georgia" w:hAnsi="Georgia"/>
          <w:b/>
          <w:u w:val="single"/>
        </w:rPr>
        <w:t>war-related fall in</w:t>
      </w:r>
      <w:r w:rsidRPr="00A90522">
        <w:rPr>
          <w:rFonts w:ascii="Georgia" w:hAnsi="Georgia"/>
          <w:sz w:val="12"/>
        </w:rPr>
        <w:t xml:space="preserve"> these </w:t>
      </w:r>
      <w:r w:rsidRPr="00A90522">
        <w:rPr>
          <w:rFonts w:ascii="Georgia" w:hAnsi="Georgia"/>
          <w:b/>
          <w:u w:val="single"/>
        </w:rPr>
        <w:t>trade flows becomes statistically insignificant</w:t>
      </w:r>
      <w:r w:rsidRPr="00A90522">
        <w:rPr>
          <w:rFonts w:ascii="Georgia" w:hAnsi="Georgia"/>
          <w:u w:val="single"/>
        </w:rPr>
        <w:t xml:space="preserve"> when these proxies are more than one-half standard deviation above their average values</w:t>
      </w:r>
      <w:r w:rsidRPr="00A90522">
        <w:rPr>
          <w:rFonts w:ascii="Georgia" w:hAnsi="Georgia"/>
          <w:sz w:val="12"/>
        </w:rPr>
        <w:t>. We find that such positive externalities of globalization are much smaller and weaker in less fatal MIDs, because they are in the first place much less costly to trade than wars, leaving less scope for globalization to cut costs.</w:t>
      </w:r>
    </w:p>
    <w:p w14:paraId="692F4997" w14:textId="77777777" w:rsidR="009F6498" w:rsidRPr="00A90522" w:rsidRDefault="009F6498" w:rsidP="009F6498">
      <w:pPr>
        <w:rPr>
          <w:rFonts w:ascii="Georgia" w:hAnsi="Georgia"/>
          <w:b/>
          <w:sz w:val="12"/>
        </w:rPr>
      </w:pPr>
      <w:r w:rsidRPr="00A90522">
        <w:rPr>
          <w:rFonts w:ascii="Georgia" w:hAnsi="Georgia"/>
          <w:sz w:val="12"/>
        </w:rPr>
        <w:t xml:space="preserve">Selection may affect conflict data, which can only document the MIDs that did break. However, we do not think that our results reflect some tendency among states to select cheaper MIDs at high levels of globalization. If any, globalization may make land and other assets more economically valuable in the long term, and worth fighting for at higher </w:t>
      </w:r>
      <w:proofErr w:type="spellStart"/>
      <w:r w:rsidRPr="00A90522">
        <w:rPr>
          <w:rFonts w:ascii="Georgia" w:hAnsi="Georgia"/>
          <w:sz w:val="12"/>
        </w:rPr>
        <w:t>shortterm</w:t>
      </w:r>
      <w:proofErr w:type="spellEnd"/>
      <w:r w:rsidRPr="00A90522">
        <w:rPr>
          <w:rFonts w:ascii="Georgia" w:hAnsi="Georgia"/>
          <w:sz w:val="12"/>
        </w:rPr>
        <w:t xml:space="preserve"> costs to trade. </w:t>
      </w:r>
      <w:r w:rsidRPr="00EC12CD">
        <w:rPr>
          <w:rFonts w:ascii="Georgia" w:hAnsi="Georgia"/>
          <w:highlight w:val="yellow"/>
          <w:u w:val="single"/>
        </w:rPr>
        <w:t>If globalization improves access to credit</w:t>
      </w:r>
      <w:r w:rsidRPr="00A90522">
        <w:rPr>
          <w:rFonts w:ascii="Georgia" w:hAnsi="Georgia"/>
          <w:u w:val="single"/>
        </w:rPr>
        <w:t xml:space="preserve"> even for </w:t>
      </w:r>
      <w:r w:rsidRPr="00EC12CD">
        <w:rPr>
          <w:rFonts w:ascii="Georgia" w:hAnsi="Georgia"/>
          <w:highlight w:val="yellow"/>
          <w:u w:val="single"/>
        </w:rPr>
        <w:t>governments</w:t>
      </w:r>
      <w:r w:rsidRPr="00A90522">
        <w:rPr>
          <w:rFonts w:ascii="Georgia" w:hAnsi="Georgia"/>
          <w:u w:val="single"/>
        </w:rPr>
        <w:t xml:space="preserve"> prone to MIDs, they </w:t>
      </w:r>
      <w:r w:rsidRPr="00EC12CD">
        <w:rPr>
          <w:rFonts w:ascii="Georgia" w:hAnsi="Georgia"/>
          <w:highlight w:val="yellow"/>
          <w:u w:val="single"/>
        </w:rPr>
        <w:t>are</w:t>
      </w:r>
      <w:r w:rsidRPr="00A90522">
        <w:rPr>
          <w:rFonts w:ascii="Georgia" w:hAnsi="Georgia"/>
          <w:u w:val="single"/>
        </w:rPr>
        <w:t xml:space="preserve"> again actually </w:t>
      </w:r>
      <w:r w:rsidRPr="00EC12CD">
        <w:rPr>
          <w:rStyle w:val="Emphasis"/>
          <w:highlight w:val="yellow"/>
        </w:rPr>
        <w:t>likelier to select war in a globalized world</w:t>
      </w:r>
      <w:r w:rsidRPr="00A90522">
        <w:rPr>
          <w:rFonts w:ascii="Georgia" w:hAnsi="Georgia"/>
          <w:u w:val="single"/>
        </w:rPr>
        <w:t>.</w:t>
      </w:r>
      <w:r w:rsidRPr="00A90522">
        <w:rPr>
          <w:rFonts w:ascii="Georgia" w:hAnsi="Georgia"/>
          <w:sz w:val="12"/>
        </w:rPr>
        <w:t xml:space="preserve"> </w:t>
      </w:r>
      <w:r w:rsidRPr="00A90522">
        <w:rPr>
          <w:rFonts w:ascii="Georgia" w:hAnsi="Georgia"/>
          <w:u w:val="single"/>
        </w:rPr>
        <w:t xml:space="preserve">We demonstrate </w:t>
      </w:r>
      <w:r w:rsidRPr="00EC12CD">
        <w:rPr>
          <w:rStyle w:val="Emphasis"/>
          <w:highlight w:val="yellow"/>
        </w:rPr>
        <w:t>empirically</w:t>
      </w:r>
      <w:r w:rsidRPr="00A90522">
        <w:rPr>
          <w:rFonts w:ascii="Georgia" w:hAnsi="Georgia"/>
          <w:u w:val="single"/>
        </w:rPr>
        <w:t xml:space="preserve"> that </w:t>
      </w:r>
      <w:r w:rsidRPr="00EC12CD">
        <w:rPr>
          <w:rStyle w:val="Emphasis"/>
          <w:highlight w:val="yellow"/>
        </w:rPr>
        <w:t>war initiator states lose less trade than</w:t>
      </w:r>
      <w:r w:rsidRPr="00A90522">
        <w:rPr>
          <w:rStyle w:val="Emphasis"/>
        </w:rPr>
        <w:t xml:space="preserve"> their </w:t>
      </w:r>
      <w:r w:rsidRPr="00EC12CD">
        <w:rPr>
          <w:rStyle w:val="Emphasis"/>
          <w:highlight w:val="yellow"/>
        </w:rPr>
        <w:t>adversaries</w:t>
      </w:r>
      <w:r w:rsidRPr="00A90522">
        <w:rPr>
          <w:rFonts w:ascii="Georgia" w:hAnsi="Georgia"/>
          <w:sz w:val="12"/>
        </w:rPr>
        <w:t xml:space="preserve">, but that this effect is not sensitive to the level of globalization. This finding confirms our interpretation of the results: </w:t>
      </w:r>
      <w:r w:rsidRPr="00A90522">
        <w:rPr>
          <w:rFonts w:ascii="Georgia" w:hAnsi="Georgia"/>
          <w:b/>
          <w:u w:val="single"/>
        </w:rPr>
        <w:t>states do not necessarily select cheaper wars</w:t>
      </w:r>
      <w:r w:rsidRPr="00A90522">
        <w:rPr>
          <w:rFonts w:ascii="Georgia" w:hAnsi="Georgia"/>
          <w:u w:val="single"/>
        </w:rPr>
        <w:t xml:space="preserve"> when globalization advances, </w:t>
      </w:r>
      <w:r w:rsidRPr="00A90522">
        <w:rPr>
          <w:rFonts w:ascii="Georgia" w:hAnsi="Georgia"/>
          <w:b/>
          <w:u w:val="single"/>
        </w:rPr>
        <w:t>but</w:t>
      </w:r>
      <w:r w:rsidRPr="00A90522">
        <w:rPr>
          <w:rFonts w:ascii="Georgia" w:hAnsi="Georgia"/>
          <w:u w:val="single"/>
        </w:rPr>
        <w:t xml:space="preserve"> </w:t>
      </w:r>
      <w:r w:rsidRPr="00A90522">
        <w:rPr>
          <w:rStyle w:val="Emphasis"/>
        </w:rPr>
        <w:t xml:space="preserve">advanced </w:t>
      </w:r>
      <w:r w:rsidRPr="00EC12CD">
        <w:rPr>
          <w:rStyle w:val="Emphasis"/>
          <w:highlight w:val="yellow"/>
        </w:rPr>
        <w:t>globalization makes</w:t>
      </w:r>
      <w:r w:rsidRPr="00A90522">
        <w:rPr>
          <w:rStyle w:val="Emphasis"/>
        </w:rPr>
        <w:t xml:space="preserve"> </w:t>
      </w:r>
      <w:r w:rsidRPr="00A90522">
        <w:rPr>
          <w:rFonts w:ascii="Georgia" w:hAnsi="Georgia"/>
          <w:b/>
          <w:u w:val="single"/>
        </w:rPr>
        <w:t xml:space="preserve">the </w:t>
      </w:r>
      <w:r w:rsidRPr="00EC12CD">
        <w:rPr>
          <w:rStyle w:val="Emphasis"/>
          <w:highlight w:val="yellow"/>
        </w:rPr>
        <w:t>wars</w:t>
      </w:r>
      <w:r w:rsidRPr="00A90522">
        <w:rPr>
          <w:rFonts w:ascii="Georgia" w:hAnsi="Georgia"/>
          <w:b/>
          <w:u w:val="single"/>
        </w:rPr>
        <w:t xml:space="preserve"> that break </w:t>
      </w:r>
      <w:r w:rsidRPr="00EC12CD">
        <w:rPr>
          <w:rStyle w:val="Emphasis"/>
          <w:highlight w:val="yellow"/>
        </w:rPr>
        <w:t>cheaper</w:t>
      </w:r>
      <w:r w:rsidRPr="00A90522">
        <w:rPr>
          <w:rFonts w:ascii="Georgia" w:hAnsi="Georgia"/>
          <w:b/>
          <w:u w:val="single"/>
        </w:rPr>
        <w:t>.</w:t>
      </w:r>
    </w:p>
    <w:p w14:paraId="562704A4" w14:textId="77777777" w:rsidR="009F6498" w:rsidRDefault="009F6498" w:rsidP="009F6498"/>
    <w:p w14:paraId="463D1D4F" w14:textId="62595677" w:rsidR="009F6498" w:rsidRDefault="009F6498" w:rsidP="009F6498">
      <w:pPr>
        <w:pStyle w:val="Heading1"/>
      </w:pPr>
      <w:r>
        <w:t>2NC</w:t>
      </w:r>
    </w:p>
    <w:p w14:paraId="070CAC3C" w14:textId="77777777" w:rsidR="009F6498" w:rsidRPr="005D6D23" w:rsidRDefault="009F6498" w:rsidP="009F6498">
      <w:bookmarkStart w:id="2" w:name="_Hlk214194170"/>
    </w:p>
    <w:p w14:paraId="0C38337F" w14:textId="77777777" w:rsidR="009F6498" w:rsidRDefault="009F6498" w:rsidP="009F6498">
      <w:pPr>
        <w:pStyle w:val="Heading2"/>
      </w:pPr>
      <w:r>
        <w:t xml:space="preserve">IFA CP </w:t>
      </w:r>
    </w:p>
    <w:p w14:paraId="5F998EC4" w14:textId="77777777" w:rsidR="009F6498" w:rsidRDefault="009F6498" w:rsidP="009F6498">
      <w:pPr>
        <w:pStyle w:val="Heading4"/>
      </w:pPr>
      <w:r>
        <w:t xml:space="preserve">CP spills up—solves the </w:t>
      </w:r>
      <w:proofErr w:type="spellStart"/>
      <w:r>
        <w:t>aff</w:t>
      </w:r>
      <w:proofErr w:type="spellEnd"/>
    </w:p>
    <w:p w14:paraId="2106CEAB" w14:textId="77777777" w:rsidR="009F6498" w:rsidRDefault="009F6498" w:rsidP="009F6498">
      <w:pPr>
        <w:rPr>
          <w:rStyle w:val="Style13ptBold"/>
        </w:rPr>
      </w:pPr>
      <w:r w:rsidRPr="00721000">
        <w:rPr>
          <w:rStyle w:val="Style13ptBold"/>
        </w:rPr>
        <w:t xml:space="preserve">Coleman, </w:t>
      </w:r>
      <w:r>
        <w:rPr>
          <w:rStyle w:val="Style13ptBold"/>
        </w:rPr>
        <w:t>10</w:t>
      </w:r>
    </w:p>
    <w:p w14:paraId="1D334B51" w14:textId="77777777" w:rsidR="009F6498" w:rsidRPr="00FF5190" w:rsidRDefault="009F6498" w:rsidP="009F6498">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r w:rsidRPr="00C508D7">
        <w:t>https://heinonline.org/HOL/Page?collection=journals&amp;handle=hein.journals/colhr41&amp;id=605&amp;men_tab=srchresults</w:t>
      </w:r>
      <w:r>
        <w:t xml:space="preserve">, accessed 9/2/2025] </w:t>
      </w:r>
    </w:p>
    <w:p w14:paraId="53DD2A0E" w14:textId="77777777" w:rsidR="009F6498" w:rsidRDefault="009F6498" w:rsidP="009F6498">
      <w:pPr>
        <w:ind w:firstLine="720"/>
        <w:rPr>
          <w:sz w:val="16"/>
        </w:rPr>
      </w:pPr>
      <w:r w:rsidRPr="00FF5190">
        <w:rPr>
          <w:sz w:val="16"/>
        </w:rPr>
        <w:t xml:space="preserve">Personal jurisdiction refers to "a court's power to bring a person into its adjudicative process. 80 Parties to an agreement cannot confer jurisdiction on U.S. courts through agreement alone, as courts must determine independently whether they have subject matter jurisdiction over the claim and personal jurisdiction over the parties.1 </w:t>
      </w:r>
      <w:r w:rsidRPr="00FF5190">
        <w:rPr>
          <w:rStyle w:val="Emphasis"/>
        </w:rPr>
        <w:t>Section 301</w:t>
      </w:r>
      <w:r w:rsidRPr="00FF5190">
        <w:rPr>
          <w:u w:val="single"/>
        </w:rPr>
        <w:t xml:space="preserve"> of the LMRA grants U.S. </w:t>
      </w:r>
      <w:r w:rsidRPr="00A75A17">
        <w:rPr>
          <w:b/>
          <w:bCs/>
          <w:u w:val="single"/>
        </w:rPr>
        <w:t>courts subject matter jurisdiction</w:t>
      </w:r>
      <w:r w:rsidRPr="00FF5190">
        <w:rPr>
          <w:u w:val="single"/>
        </w:rPr>
        <w:t xml:space="preserve"> for </w:t>
      </w:r>
      <w:r w:rsidRPr="00A75A17">
        <w:rPr>
          <w:rStyle w:val="Emphasis"/>
        </w:rPr>
        <w:t>violations of labor contracts</w:t>
      </w:r>
      <w:r w:rsidRPr="00FF5190">
        <w:rPr>
          <w:u w:val="single"/>
        </w:rPr>
        <w:t xml:space="preserve"> that do not involve representational issues and are not unfair labor practices</w:t>
      </w:r>
      <w:r w:rsidRPr="00FF5190">
        <w:rPr>
          <w:sz w:val="16"/>
        </w:rPr>
        <w:t xml:space="preserve">.8 2 Accordingly, </w:t>
      </w:r>
      <w:r w:rsidRPr="00FF5190">
        <w:rPr>
          <w:u w:val="single"/>
        </w:rPr>
        <w:t>the LMRA establishes subject matter jurisdiction for an IFA suit, and the only question for purposes of enforcing an IFA is whether a court can exercise personal jurisdiction over the defendants</w:t>
      </w:r>
      <w:r w:rsidRPr="00FF5190">
        <w:rPr>
          <w:sz w:val="16"/>
        </w:rPr>
        <w:t xml:space="preserve">. </w:t>
      </w:r>
      <w:r w:rsidRPr="00FF5190">
        <w:rPr>
          <w:u w:val="single"/>
        </w:rPr>
        <w:t>U.S. law does not</w:t>
      </w:r>
      <w:r w:rsidRPr="00FF5190">
        <w:rPr>
          <w:sz w:val="16"/>
        </w:rPr>
        <w:t xml:space="preserve"> automatically </w:t>
      </w:r>
      <w:r w:rsidRPr="00FF5190">
        <w:rPr>
          <w:u w:val="single"/>
        </w:rPr>
        <w:t>prohibit</w:t>
      </w:r>
      <w:r w:rsidRPr="00FF5190">
        <w:rPr>
          <w:sz w:val="16"/>
        </w:rPr>
        <w:t xml:space="preserve"> </w:t>
      </w:r>
      <w:r w:rsidRPr="00FF5190">
        <w:rPr>
          <w:u w:val="single"/>
        </w:rPr>
        <w:t>multiemployer/multi-union agreements</w:t>
      </w:r>
      <w:r w:rsidRPr="00FF5190">
        <w:rPr>
          <w:sz w:val="16"/>
        </w:rPr>
        <w:t xml:space="preserve"> that include participants from both within and outside the United States. To date, claims arising under these types of agreements have concerned collective bargaining agreements and unfair labor practices, and it is not yet clear how courts would view agreements, such as </w:t>
      </w:r>
      <w:r w:rsidRPr="00BE3D10">
        <w:rPr>
          <w:rStyle w:val="Emphasis"/>
          <w:highlight w:val="yellow"/>
        </w:rPr>
        <w:t>IFAs</w:t>
      </w:r>
      <w:r w:rsidRPr="00FF5190">
        <w:rPr>
          <w:sz w:val="16"/>
        </w:rPr>
        <w:t xml:space="preserve">, that </w:t>
      </w:r>
      <w:r w:rsidRPr="00BE3D10">
        <w:rPr>
          <w:b/>
          <w:bCs/>
          <w:highlight w:val="yellow"/>
          <w:u w:val="single"/>
        </w:rPr>
        <w:t>are not</w:t>
      </w:r>
      <w:r w:rsidRPr="00FF5190">
        <w:rPr>
          <w:b/>
          <w:bCs/>
          <w:u w:val="single"/>
        </w:rPr>
        <w:t xml:space="preserve"> collective </w:t>
      </w:r>
      <w:r w:rsidRPr="00BE3D10">
        <w:rPr>
          <w:b/>
          <w:bCs/>
          <w:highlight w:val="yellow"/>
          <w:u w:val="single"/>
        </w:rPr>
        <w:t>bargaining agreements</w:t>
      </w:r>
      <w:r w:rsidRPr="00FF5190">
        <w:rPr>
          <w:u w:val="single"/>
        </w:rPr>
        <w:t xml:space="preserve"> themselves </w:t>
      </w:r>
      <w:r w:rsidRPr="00BE3D10">
        <w:rPr>
          <w:highlight w:val="yellow"/>
          <w:u w:val="single"/>
        </w:rPr>
        <w:t xml:space="preserve">but </w:t>
      </w:r>
      <w:r w:rsidRPr="00BE3D10">
        <w:rPr>
          <w:rStyle w:val="Emphasis"/>
          <w:highlight w:val="yellow"/>
        </w:rPr>
        <w:t>contractual agreements that pave the way for future collective bargaining agreements</w:t>
      </w:r>
      <w:r w:rsidRPr="00FF5190">
        <w:rPr>
          <w:sz w:val="16"/>
        </w:rPr>
        <w:t>.8 3</w:t>
      </w:r>
    </w:p>
    <w:p w14:paraId="66A34DCD" w14:textId="77777777" w:rsidR="009F6498" w:rsidRDefault="009F6498" w:rsidP="009F6498">
      <w:pPr>
        <w:ind w:firstLine="720"/>
        <w:rPr>
          <w:sz w:val="16"/>
        </w:rPr>
      </w:pPr>
    </w:p>
    <w:p w14:paraId="21EC8ED6" w14:textId="77777777" w:rsidR="009F6498" w:rsidRDefault="009F6498" w:rsidP="009F6498">
      <w:pPr>
        <w:pStyle w:val="Heading3"/>
      </w:pPr>
      <w:bookmarkStart w:id="3" w:name="_Hlk212888218"/>
      <w:r>
        <w:t xml:space="preserve">AT PDB </w:t>
      </w:r>
    </w:p>
    <w:p w14:paraId="46CDF6D2" w14:textId="77777777" w:rsidR="009F6498" w:rsidRPr="00B70BB5" w:rsidRDefault="009F6498" w:rsidP="009F6498">
      <w:pPr>
        <w:pStyle w:val="Heading4"/>
      </w:pPr>
      <w:r>
        <w:t xml:space="preserve">Adding IFAs </w:t>
      </w:r>
      <w:r>
        <w:rPr>
          <w:u w:val="single"/>
        </w:rPr>
        <w:t>after the fact</w:t>
      </w:r>
      <w:r>
        <w:t xml:space="preserve"> fails—disputes over the plan get </w:t>
      </w:r>
      <w:r>
        <w:rPr>
          <w:u w:val="single"/>
        </w:rPr>
        <w:t>blamed</w:t>
      </w:r>
      <w:r>
        <w:t xml:space="preserve"> on IFAs broadly and the perm saps union resources that make the IFA effective </w:t>
      </w:r>
    </w:p>
    <w:p w14:paraId="6682AA0F" w14:textId="77777777" w:rsidR="009F6498" w:rsidRPr="00B70BB5" w:rsidRDefault="009F6498" w:rsidP="009F6498">
      <w:r w:rsidRPr="00B70BB5">
        <w:rPr>
          <w:rStyle w:val="Style13ptBold"/>
        </w:rPr>
        <w:t>Fichter &amp; Helfen 11</w:t>
      </w:r>
      <w:r>
        <w:t xml:space="preserve"> (</w:t>
      </w:r>
      <w:r w:rsidRPr="00B70BB5">
        <w:t>Michael Fichter</w:t>
      </w:r>
      <w:r>
        <w:t xml:space="preserve">, </w:t>
      </w:r>
      <w:r w:rsidRPr="00B70BB5">
        <w:t xml:space="preserve">senior lecturer and researcher in </w:t>
      </w:r>
      <w:proofErr w:type="spellStart"/>
      <w:r w:rsidRPr="00B70BB5">
        <w:t>labour</w:t>
      </w:r>
      <w:proofErr w:type="spellEnd"/>
      <w:r w:rsidRPr="00B70BB5">
        <w:t xml:space="preserve"> relations at the Department of Political Science at Freie Universität Berlin. Markus Helfen</w:t>
      </w:r>
      <w:r>
        <w:t xml:space="preserve">, </w:t>
      </w:r>
      <w:r w:rsidRPr="00B70BB5">
        <w:t xml:space="preserve">senior research fellow at the Institute of Management, Chair for Inter-firm Cooperation at Freie Universität Berlin. He holds a doctorate in business administration from Aachen University. </w:t>
      </w:r>
      <w:r>
        <w:t>“</w:t>
      </w:r>
      <w:r w:rsidRPr="00B70BB5">
        <w:t>Going Local with Global Policies: Implementing International Framework Agreements in Brazil and the United States</w:t>
      </w:r>
      <w:r>
        <w:t xml:space="preserve">” chapter 4 in </w:t>
      </w:r>
      <w:r w:rsidRPr="00B70BB5">
        <w:rPr>
          <w:i/>
          <w:iCs/>
        </w:rPr>
        <w:t>Shaping global industrial relations: The impact of international framework agreements</w:t>
      </w:r>
      <w:r w:rsidRPr="00B70BB5">
        <w:t>. Papadakis, Konstantinos, ed. Springer, 2011.</w:t>
      </w:r>
      <w:r>
        <w:t xml:space="preserve"> pp. 113-114)</w:t>
      </w:r>
    </w:p>
    <w:p w14:paraId="3DC2DE23" w14:textId="77777777" w:rsidR="009F6498" w:rsidRPr="00B70BB5" w:rsidRDefault="009F6498" w:rsidP="009F6498">
      <w:pPr>
        <w:rPr>
          <w:sz w:val="16"/>
        </w:rPr>
      </w:pPr>
      <w:r w:rsidRPr="00BE3D10">
        <w:rPr>
          <w:highlight w:val="yellow"/>
          <w:u w:val="single"/>
        </w:rPr>
        <w:t>By adopting</w:t>
      </w:r>
      <w:r w:rsidRPr="00B70BB5">
        <w:rPr>
          <w:u w:val="single"/>
        </w:rPr>
        <w:t xml:space="preserve"> such </w:t>
      </w:r>
      <w:r w:rsidRPr="00BE3D10">
        <w:rPr>
          <w:rStyle w:val="Emphasis"/>
          <w:highlight w:val="yellow"/>
        </w:rPr>
        <w:t>a proactive course</w:t>
      </w:r>
      <w:r w:rsidRPr="00BE3D10">
        <w:rPr>
          <w:highlight w:val="yellow"/>
          <w:u w:val="single"/>
        </w:rPr>
        <w:t xml:space="preserve">, </w:t>
      </w:r>
      <w:r w:rsidRPr="00BE3D10">
        <w:rPr>
          <w:rStyle w:val="Emphasis"/>
          <w:highlight w:val="yellow"/>
        </w:rPr>
        <w:t>unions could signal</w:t>
      </w:r>
      <w:r w:rsidRPr="00B70BB5">
        <w:rPr>
          <w:u w:val="single"/>
        </w:rPr>
        <w:t xml:space="preserve"> that </w:t>
      </w:r>
      <w:r w:rsidRPr="00BE3D10">
        <w:rPr>
          <w:rStyle w:val="Emphasis"/>
          <w:highlight w:val="yellow"/>
        </w:rPr>
        <w:t>the IFA</w:t>
      </w:r>
      <w:r w:rsidRPr="00BE3D10">
        <w:rPr>
          <w:highlight w:val="yellow"/>
          <w:u w:val="single"/>
        </w:rPr>
        <w:t xml:space="preserve"> will be used as </w:t>
      </w:r>
      <w:r w:rsidRPr="00BE3D10">
        <w:rPr>
          <w:rStyle w:val="Emphasis"/>
          <w:highlight w:val="yellow"/>
        </w:rPr>
        <w:t>a yardstick for</w:t>
      </w:r>
      <w:r w:rsidRPr="00B70BB5">
        <w:rPr>
          <w:rStyle w:val="Emphasis"/>
        </w:rPr>
        <w:t xml:space="preserve"> measuring </w:t>
      </w:r>
      <w:proofErr w:type="spellStart"/>
      <w:r w:rsidRPr="00BE3D10">
        <w:rPr>
          <w:rStyle w:val="Emphasis"/>
          <w:highlight w:val="yellow"/>
        </w:rPr>
        <w:t>labour</w:t>
      </w:r>
      <w:proofErr w:type="spellEnd"/>
      <w:r w:rsidRPr="00BE3D10">
        <w:rPr>
          <w:rStyle w:val="Emphasis"/>
          <w:highlight w:val="yellow"/>
        </w:rPr>
        <w:t xml:space="preserve"> relations</w:t>
      </w:r>
      <w:r w:rsidRPr="00BE3D10">
        <w:rPr>
          <w:highlight w:val="yellow"/>
          <w:u w:val="single"/>
        </w:rPr>
        <w:t xml:space="preserve"> and</w:t>
      </w:r>
      <w:r w:rsidRPr="00B70BB5">
        <w:rPr>
          <w:u w:val="single"/>
        </w:rPr>
        <w:t xml:space="preserve"> as a </w:t>
      </w:r>
      <w:r w:rsidRPr="00B70BB5">
        <w:rPr>
          <w:b/>
          <w:bCs/>
          <w:u w:val="single"/>
        </w:rPr>
        <w:t>means</w:t>
      </w:r>
      <w:r w:rsidRPr="00B70BB5">
        <w:rPr>
          <w:u w:val="single"/>
        </w:rPr>
        <w:t xml:space="preserve"> of </w:t>
      </w:r>
      <w:r w:rsidRPr="00BE3D10">
        <w:rPr>
          <w:rStyle w:val="Emphasis"/>
          <w:highlight w:val="yellow"/>
        </w:rPr>
        <w:t>curtailing</w:t>
      </w:r>
      <w:r w:rsidRPr="00B70BB5">
        <w:rPr>
          <w:u w:val="single"/>
        </w:rPr>
        <w:t xml:space="preserve"> and preventing </w:t>
      </w:r>
      <w:r w:rsidRPr="00BE3D10">
        <w:rPr>
          <w:b/>
          <w:bCs/>
          <w:highlight w:val="yellow"/>
          <w:u w:val="single"/>
        </w:rPr>
        <w:t>management</w:t>
      </w:r>
      <w:r w:rsidRPr="00B70BB5">
        <w:rPr>
          <w:u w:val="single"/>
        </w:rPr>
        <w:t xml:space="preserve"> policies that are at odds with the IFA</w:t>
      </w:r>
      <w:r w:rsidRPr="00B70BB5">
        <w:rPr>
          <w:sz w:val="16"/>
        </w:rPr>
        <w:t xml:space="preserve">. In particular </w:t>
      </w:r>
      <w:r w:rsidRPr="00BE3D10">
        <w:rPr>
          <w:highlight w:val="yellow"/>
          <w:u w:val="single"/>
        </w:rPr>
        <w:t xml:space="preserve">in the </w:t>
      </w:r>
      <w:r w:rsidRPr="00BE3D10">
        <w:rPr>
          <w:rStyle w:val="Emphasis"/>
          <w:highlight w:val="yellow"/>
        </w:rPr>
        <w:t>US</w:t>
      </w:r>
      <w:r w:rsidRPr="00B70BB5">
        <w:rPr>
          <w:u w:val="single"/>
        </w:rPr>
        <w:t xml:space="preserve"> situation, it seems fair to conclude</w:t>
      </w:r>
      <w:r w:rsidRPr="00B70BB5">
        <w:rPr>
          <w:sz w:val="16"/>
        </w:rPr>
        <w:t xml:space="preserve"> </w:t>
      </w:r>
      <w:r w:rsidRPr="00B70BB5">
        <w:rPr>
          <w:u w:val="single"/>
        </w:rPr>
        <w:t xml:space="preserve">that </w:t>
      </w:r>
      <w:r w:rsidRPr="00BE3D10">
        <w:rPr>
          <w:rStyle w:val="Emphasis"/>
          <w:highlight w:val="yellow"/>
        </w:rPr>
        <w:t>invoking the IFA only after a dispute</w:t>
      </w:r>
      <w:r w:rsidRPr="00B70BB5">
        <w:rPr>
          <w:u w:val="single"/>
        </w:rPr>
        <w:t xml:space="preserve"> has broken out, or after local management has already intervened</w:t>
      </w:r>
      <w:r w:rsidRPr="00B70BB5">
        <w:rPr>
          <w:sz w:val="16"/>
        </w:rPr>
        <w:t xml:space="preserve"> in a union organizing drive with a negative campaign, </w:t>
      </w:r>
      <w:r w:rsidRPr="00BE3D10">
        <w:rPr>
          <w:highlight w:val="yellow"/>
          <w:u w:val="single"/>
        </w:rPr>
        <w:t>bears a</w:t>
      </w:r>
      <w:r w:rsidRPr="00B70BB5">
        <w:rPr>
          <w:u w:val="single"/>
        </w:rPr>
        <w:t xml:space="preserve"> high </w:t>
      </w:r>
      <w:r w:rsidRPr="00BE3D10">
        <w:rPr>
          <w:highlight w:val="yellow"/>
          <w:u w:val="single"/>
        </w:rPr>
        <w:t xml:space="preserve">risk of </w:t>
      </w:r>
      <w:r w:rsidRPr="00BE3D10">
        <w:rPr>
          <w:rStyle w:val="Emphasis"/>
          <w:highlight w:val="yellow"/>
        </w:rPr>
        <w:t>failure</w:t>
      </w:r>
      <w:r w:rsidRPr="00B70BB5">
        <w:rPr>
          <w:sz w:val="16"/>
        </w:rPr>
        <w:t xml:space="preserve">. </w:t>
      </w:r>
      <w:r w:rsidRPr="00B70BB5">
        <w:rPr>
          <w:u w:val="single"/>
        </w:rPr>
        <w:t xml:space="preserve">Such </w:t>
      </w:r>
      <w:r w:rsidRPr="00BE3D10">
        <w:rPr>
          <w:rStyle w:val="Emphasis"/>
          <w:highlight w:val="yellow"/>
        </w:rPr>
        <w:t>negative experiences</w:t>
      </w:r>
      <w:r w:rsidRPr="00BE3D10">
        <w:rPr>
          <w:highlight w:val="yellow"/>
          <w:u w:val="single"/>
        </w:rPr>
        <w:t xml:space="preserve"> might be </w:t>
      </w:r>
      <w:r w:rsidRPr="00BE3D10">
        <w:rPr>
          <w:b/>
          <w:bCs/>
          <w:highlight w:val="yellow"/>
          <w:u w:val="single"/>
        </w:rPr>
        <w:t>wrongly</w:t>
      </w:r>
      <w:r w:rsidRPr="00B70BB5">
        <w:rPr>
          <w:u w:val="single"/>
        </w:rPr>
        <w:t xml:space="preserve"> and </w:t>
      </w:r>
      <w:r w:rsidRPr="00B70BB5">
        <w:rPr>
          <w:b/>
          <w:bCs/>
          <w:u w:val="single"/>
        </w:rPr>
        <w:t>prematurely</w:t>
      </w:r>
      <w:r w:rsidRPr="00B70BB5">
        <w:rPr>
          <w:u w:val="single"/>
        </w:rPr>
        <w:t xml:space="preserve"> </w:t>
      </w:r>
      <w:r w:rsidRPr="00BE3D10">
        <w:rPr>
          <w:rStyle w:val="Emphasis"/>
          <w:highlight w:val="yellow"/>
        </w:rPr>
        <w:t>attributed to the IFA</w:t>
      </w:r>
      <w:r w:rsidRPr="007E6797">
        <w:rPr>
          <w:rStyle w:val="Emphasis"/>
        </w:rPr>
        <w:t xml:space="preserve"> itself</w:t>
      </w:r>
      <w:r w:rsidRPr="00B70BB5">
        <w:rPr>
          <w:u w:val="single"/>
        </w:rPr>
        <w:t xml:space="preserve">, thus </w:t>
      </w:r>
      <w:proofErr w:type="spellStart"/>
      <w:r w:rsidRPr="00BE3D10">
        <w:rPr>
          <w:rStyle w:val="Emphasis"/>
          <w:highlight w:val="yellow"/>
        </w:rPr>
        <w:t>fuelling</w:t>
      </w:r>
      <w:proofErr w:type="spellEnd"/>
      <w:r w:rsidRPr="00BE3D10">
        <w:rPr>
          <w:rStyle w:val="Emphasis"/>
          <w:highlight w:val="yellow"/>
        </w:rPr>
        <w:t xml:space="preserve"> complaints that IFAs are worthless</w:t>
      </w:r>
      <w:r w:rsidRPr="00B70BB5">
        <w:rPr>
          <w:u w:val="single"/>
        </w:rPr>
        <w:t xml:space="preserve"> or </w:t>
      </w:r>
      <w:r w:rsidRPr="00B70BB5">
        <w:rPr>
          <w:rStyle w:val="Emphasis"/>
        </w:rPr>
        <w:t>ineffective</w:t>
      </w:r>
      <w:r w:rsidRPr="00B70BB5">
        <w:rPr>
          <w:u w:val="single"/>
        </w:rPr>
        <w:t xml:space="preserve"> in the US context.</w:t>
      </w:r>
      <w:r w:rsidRPr="00B70BB5">
        <w:rPr>
          <w:sz w:val="16"/>
        </w:rPr>
        <w:t xml:space="preserve"> However, in the positive US cases it still remains to be seen whether the organizing successes are sustainable and whether management hostility has been permanently transformed into a recognition of union legitimacy and collective bargaining. Moreover, it is still an open question as to whether the positive cases of IFA implementation will have a spill-over effect in these two countries - that is, will US and Brazilian MNES adopt such 'good practices' and conclude their own agreements?</w:t>
      </w:r>
    </w:p>
    <w:p w14:paraId="77D0B2A3" w14:textId="77777777" w:rsidR="009F6498" w:rsidRPr="00B70BB5" w:rsidRDefault="009F6498" w:rsidP="009F6498">
      <w:pPr>
        <w:rPr>
          <w:u w:val="single"/>
        </w:rPr>
      </w:pPr>
      <w:r w:rsidRPr="00B70BB5">
        <w:rPr>
          <w:sz w:val="16"/>
        </w:rPr>
        <w:tab/>
        <w:t xml:space="preserve">At the international level, too, there are certainly lessons to be learned from these cases (though we do not mean to imply that such lessons are necessarily new to GUF policy-makers). For one, the European environment of strong unions and employee representatives, and of social dialogue, has been a catalyst for the spread of IFAs. </w:t>
      </w:r>
      <w:r w:rsidRPr="00B70BB5">
        <w:rPr>
          <w:u w:val="single"/>
        </w:rPr>
        <w:t>While several GUFS are making concerted efforts</w:t>
      </w:r>
      <w:r w:rsidRPr="00B70BB5">
        <w:rPr>
          <w:sz w:val="16"/>
        </w:rPr>
        <w:t xml:space="preserve"> to target MNES headquartered outside this context, </w:t>
      </w:r>
      <w:r w:rsidRPr="00B70BB5">
        <w:rPr>
          <w:u w:val="single"/>
        </w:rPr>
        <w:t xml:space="preserve">they are still far from any kind of breakthrough. </w:t>
      </w:r>
      <w:r w:rsidRPr="00BE3D10">
        <w:rPr>
          <w:highlight w:val="yellow"/>
          <w:u w:val="single"/>
        </w:rPr>
        <w:t xml:space="preserve">To </w:t>
      </w:r>
      <w:r w:rsidRPr="00BE3D10">
        <w:rPr>
          <w:b/>
          <w:bCs/>
          <w:highlight w:val="yellow"/>
          <w:u w:val="single"/>
        </w:rPr>
        <w:t>utilize</w:t>
      </w:r>
      <w:r w:rsidRPr="00BE3D10">
        <w:rPr>
          <w:highlight w:val="yellow"/>
          <w:u w:val="single"/>
        </w:rPr>
        <w:t xml:space="preserve"> the</w:t>
      </w:r>
      <w:r w:rsidRPr="00B70BB5">
        <w:rPr>
          <w:u w:val="single"/>
        </w:rPr>
        <w:t xml:space="preserve"> achievements in recognition and social dialogue that </w:t>
      </w:r>
      <w:r w:rsidRPr="007E6797">
        <w:rPr>
          <w:rStyle w:val="Emphasis"/>
        </w:rPr>
        <w:t xml:space="preserve">an </w:t>
      </w:r>
      <w:r w:rsidRPr="00BE3D10">
        <w:rPr>
          <w:rStyle w:val="Emphasis"/>
          <w:highlight w:val="yellow"/>
        </w:rPr>
        <w:t>IFA</w:t>
      </w:r>
      <w:r w:rsidRPr="007E6797">
        <w:rPr>
          <w:rStyle w:val="Emphasis"/>
        </w:rPr>
        <w:t xml:space="preserve"> may bring</w:t>
      </w:r>
      <w:r w:rsidRPr="00B70BB5">
        <w:rPr>
          <w:u w:val="single"/>
        </w:rPr>
        <w:t xml:space="preserve">, the GUFS need a more effective strategy that will promote implementation within systems of </w:t>
      </w:r>
      <w:proofErr w:type="spellStart"/>
      <w:r w:rsidRPr="00B70BB5">
        <w:rPr>
          <w:u w:val="single"/>
        </w:rPr>
        <w:t>labour</w:t>
      </w:r>
      <w:proofErr w:type="spellEnd"/>
      <w:r w:rsidRPr="00B70BB5">
        <w:rPr>
          <w:u w:val="single"/>
        </w:rPr>
        <w:t xml:space="preserve"> relations in which unions are not generally recognized</w:t>
      </w:r>
      <w:r w:rsidRPr="00B70BB5">
        <w:rPr>
          <w:sz w:val="16"/>
        </w:rPr>
        <w:t xml:space="preserve"> and social dialogue is not </w:t>
      </w:r>
      <w:proofErr w:type="spellStart"/>
      <w:r w:rsidRPr="00B70BB5">
        <w:rPr>
          <w:sz w:val="16"/>
        </w:rPr>
        <w:t>practised</w:t>
      </w:r>
      <w:proofErr w:type="spellEnd"/>
      <w:r w:rsidRPr="00B70BB5">
        <w:rPr>
          <w:sz w:val="16"/>
        </w:rPr>
        <w:t xml:space="preserve">. </w:t>
      </w:r>
      <w:r w:rsidRPr="00B70BB5">
        <w:rPr>
          <w:u w:val="single"/>
        </w:rPr>
        <w:t xml:space="preserve">This entails </w:t>
      </w:r>
      <w:r w:rsidRPr="00BE3D10">
        <w:rPr>
          <w:highlight w:val="yellow"/>
          <w:u w:val="single"/>
        </w:rPr>
        <w:t xml:space="preserve">taking stock of </w:t>
      </w:r>
      <w:r w:rsidRPr="00BE3D10">
        <w:rPr>
          <w:rStyle w:val="Emphasis"/>
          <w:highlight w:val="yellow"/>
        </w:rPr>
        <w:t>resources</w:t>
      </w:r>
      <w:r w:rsidRPr="00B70BB5">
        <w:rPr>
          <w:u w:val="single"/>
        </w:rPr>
        <w:t xml:space="preserve">, </w:t>
      </w:r>
      <w:r w:rsidRPr="00BE3D10">
        <w:rPr>
          <w:b/>
          <w:bCs/>
          <w:highlight w:val="yellow"/>
          <w:u w:val="single"/>
        </w:rPr>
        <w:t>planning</w:t>
      </w:r>
      <w:r w:rsidRPr="00B70BB5">
        <w:rPr>
          <w:u w:val="single"/>
        </w:rPr>
        <w:t xml:space="preserve"> the negotiation and signing of an IFA with relevant affiliates, </w:t>
      </w:r>
      <w:r w:rsidRPr="00BE3D10">
        <w:rPr>
          <w:highlight w:val="yellow"/>
          <w:u w:val="single"/>
        </w:rPr>
        <w:t xml:space="preserve">and </w:t>
      </w:r>
      <w:r w:rsidRPr="00BE3D10">
        <w:rPr>
          <w:b/>
          <w:bCs/>
          <w:highlight w:val="yellow"/>
          <w:u w:val="single"/>
        </w:rPr>
        <w:t>developing</w:t>
      </w:r>
      <w:r w:rsidRPr="00BE3D10">
        <w:rPr>
          <w:highlight w:val="yellow"/>
          <w:u w:val="single"/>
        </w:rPr>
        <w:t xml:space="preserve"> a</w:t>
      </w:r>
      <w:r w:rsidRPr="00B70BB5">
        <w:rPr>
          <w:u w:val="single"/>
        </w:rPr>
        <w:t xml:space="preserve"> common </w:t>
      </w:r>
      <w:r w:rsidRPr="00BE3D10">
        <w:rPr>
          <w:highlight w:val="yellow"/>
          <w:u w:val="single"/>
        </w:rPr>
        <w:t>strategy of</w:t>
      </w:r>
      <w:r w:rsidRPr="00B70BB5">
        <w:rPr>
          <w:u w:val="single"/>
        </w:rPr>
        <w:t xml:space="preserve"> ownership, </w:t>
      </w:r>
      <w:r w:rsidRPr="00BE3D10">
        <w:rPr>
          <w:b/>
          <w:bCs/>
          <w:highlight w:val="yellow"/>
          <w:u w:val="single"/>
        </w:rPr>
        <w:t>activity</w:t>
      </w:r>
      <w:r w:rsidRPr="00BE3D10">
        <w:rPr>
          <w:highlight w:val="yellow"/>
          <w:u w:val="single"/>
        </w:rPr>
        <w:t xml:space="preserve"> and </w:t>
      </w:r>
      <w:r w:rsidRPr="00BE3D10">
        <w:rPr>
          <w:rStyle w:val="Emphasis"/>
          <w:highlight w:val="yellow"/>
        </w:rPr>
        <w:t>cooperation</w:t>
      </w:r>
      <w:r w:rsidRPr="00B70BB5">
        <w:rPr>
          <w:u w:val="single"/>
        </w:rPr>
        <w:t xml:space="preserve"> (networking) </w:t>
      </w:r>
      <w:r w:rsidRPr="00BE3D10">
        <w:rPr>
          <w:highlight w:val="yellow"/>
          <w:u w:val="single"/>
        </w:rPr>
        <w:t xml:space="preserve">around </w:t>
      </w:r>
      <w:r w:rsidRPr="00BE3D10">
        <w:rPr>
          <w:rStyle w:val="Emphasis"/>
          <w:highlight w:val="yellow"/>
        </w:rPr>
        <w:t>the IFA</w:t>
      </w:r>
      <w:r w:rsidRPr="00BE3D10">
        <w:rPr>
          <w:highlight w:val="yellow"/>
          <w:u w:val="single"/>
        </w:rPr>
        <w:t>.</w:t>
      </w:r>
    </w:p>
    <w:p w14:paraId="1C6213D3" w14:textId="77777777" w:rsidR="009F6498" w:rsidRDefault="009F6498" w:rsidP="009F6498">
      <w:pPr>
        <w:pStyle w:val="Heading3"/>
      </w:pPr>
      <w:r>
        <w:t>AT: Other issues wreck ILO/no spillover</w:t>
      </w:r>
    </w:p>
    <w:p w14:paraId="131C3694" w14:textId="77777777" w:rsidR="009F6498" w:rsidRPr="00520674" w:rsidRDefault="009F6498" w:rsidP="009F6498">
      <w:pPr>
        <w:pStyle w:val="Heading4"/>
      </w:pPr>
      <w:r>
        <w:t xml:space="preserve">The CP </w:t>
      </w:r>
      <w:r>
        <w:rPr>
          <w:u w:val="single"/>
        </w:rPr>
        <w:t>legally</w:t>
      </w:r>
      <w:r>
        <w:t xml:space="preserve"> binds companies to </w:t>
      </w:r>
      <w:r>
        <w:rPr>
          <w:u w:val="single"/>
        </w:rPr>
        <w:t>ILO</w:t>
      </w:r>
      <w:r>
        <w:t xml:space="preserve"> standards under </w:t>
      </w:r>
      <w:r>
        <w:rPr>
          <w:u w:val="single"/>
        </w:rPr>
        <w:t>contract law</w:t>
      </w:r>
      <w:r>
        <w:t xml:space="preserve"> which makes it a </w:t>
      </w:r>
      <w:r>
        <w:rPr>
          <w:u w:val="single"/>
        </w:rPr>
        <w:t>norm</w:t>
      </w:r>
      <w:r>
        <w:t xml:space="preserve"> in every sector of the economy.</w:t>
      </w:r>
    </w:p>
    <w:p w14:paraId="3C66877C" w14:textId="77777777" w:rsidR="009F6498" w:rsidRDefault="009F6498" w:rsidP="009F6498">
      <w:pPr>
        <w:rPr>
          <w:rStyle w:val="Style13ptBold"/>
        </w:rPr>
      </w:pPr>
      <w:r w:rsidRPr="00721000">
        <w:rPr>
          <w:rStyle w:val="Style13ptBold"/>
        </w:rPr>
        <w:t xml:space="preserve">Coleman, </w:t>
      </w:r>
      <w:r>
        <w:rPr>
          <w:rStyle w:val="Style13ptBold"/>
        </w:rPr>
        <w:t>10</w:t>
      </w:r>
    </w:p>
    <w:p w14:paraId="446870F8" w14:textId="77777777" w:rsidR="009F6498" w:rsidRPr="00FF5190" w:rsidRDefault="009F6498" w:rsidP="009F6498">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r w:rsidRPr="00C508D7">
        <w:t>https://heinonline.org/HOL/Page?collection=journals&amp;handle=hein.journals/colhr41&amp;id=605&amp;men_tab=srchresults</w:t>
      </w:r>
      <w:r>
        <w:t xml:space="preserve">, accessed 9/2/2025] </w:t>
      </w:r>
    </w:p>
    <w:p w14:paraId="75C2BA86" w14:textId="77777777" w:rsidR="009F6498" w:rsidRPr="00A250BD" w:rsidRDefault="009F6498" w:rsidP="009F6498">
      <w:pPr>
        <w:ind w:firstLine="720"/>
        <w:rPr>
          <w:sz w:val="16"/>
        </w:rPr>
      </w:pPr>
      <w:r w:rsidRPr="00A250BD">
        <w:rPr>
          <w:sz w:val="16"/>
        </w:rPr>
        <w:t xml:space="preserve">Other IFAs have a degree of formality that often typifies an intent to enter into a legally binding contract; these </w:t>
      </w:r>
      <w:r w:rsidRPr="00A250BD">
        <w:rPr>
          <w:rStyle w:val="Emphasis"/>
          <w:highlight w:val="yellow"/>
        </w:rPr>
        <w:t>IFAs</w:t>
      </w:r>
      <w:r w:rsidRPr="00520674">
        <w:rPr>
          <w:u w:val="single"/>
        </w:rPr>
        <w:t xml:space="preserve"> use mandatory terms that </w:t>
      </w:r>
      <w:r w:rsidRPr="00A250BD">
        <w:rPr>
          <w:b/>
          <w:bCs/>
          <w:highlight w:val="yellow"/>
          <w:u w:val="single"/>
        </w:rPr>
        <w:t>obligate</w:t>
      </w:r>
      <w:r w:rsidRPr="00A250BD">
        <w:rPr>
          <w:highlight w:val="yellow"/>
          <w:u w:val="single"/>
        </w:rPr>
        <w:t xml:space="preserve"> the </w:t>
      </w:r>
      <w:r w:rsidRPr="00A250BD">
        <w:rPr>
          <w:b/>
          <w:bCs/>
          <w:highlight w:val="yellow"/>
          <w:u w:val="single"/>
        </w:rPr>
        <w:t>MNC</w:t>
      </w:r>
      <w:r w:rsidRPr="00A250BD">
        <w:rPr>
          <w:highlight w:val="yellow"/>
          <w:u w:val="single"/>
        </w:rPr>
        <w:t xml:space="preserve"> to </w:t>
      </w:r>
      <w:r w:rsidRPr="00A250BD">
        <w:rPr>
          <w:rStyle w:val="Emphasis"/>
          <w:highlight w:val="yellow"/>
        </w:rPr>
        <w:t>do more than</w:t>
      </w:r>
      <w:r w:rsidRPr="00520674">
        <w:rPr>
          <w:rStyle w:val="Emphasis"/>
        </w:rPr>
        <w:t xml:space="preserve"> merely "</w:t>
      </w:r>
      <w:r w:rsidRPr="00A250BD">
        <w:rPr>
          <w:rStyle w:val="Emphasis"/>
          <w:highlight w:val="yellow"/>
        </w:rPr>
        <w:t>try" to respect</w:t>
      </w:r>
      <w:r w:rsidRPr="00520674">
        <w:rPr>
          <w:rStyle w:val="Emphasis"/>
        </w:rPr>
        <w:t xml:space="preserve"> core </w:t>
      </w:r>
      <w:r w:rsidRPr="00A250BD">
        <w:rPr>
          <w:rStyle w:val="Emphasis"/>
          <w:highlight w:val="yellow"/>
        </w:rPr>
        <w:t>labor rights</w:t>
      </w:r>
      <w:r w:rsidRPr="00A250BD">
        <w:rPr>
          <w:sz w:val="16"/>
        </w:rPr>
        <w:t xml:space="preserve">. For example, the IFA between Triumph International and the International Textile, Garment and Leather Workers' Federation uses mandatory terms such as "commit" and "binds,"'0 5 and </w:t>
      </w:r>
      <w:r w:rsidRPr="00520674">
        <w:rPr>
          <w:u w:val="single"/>
        </w:rPr>
        <w:t>DaimlerChrysler's IFA states that ILO principles "have been implemented by DaimlerChrysler worldwide</w:t>
      </w:r>
      <w:r w:rsidRPr="00A250BD">
        <w:rPr>
          <w:sz w:val="16"/>
        </w:rPr>
        <w:t>."' 16 This language helps to show the specificity of ILO principles and the depth of DaimlerChrysler's promise. By stating that ILO principles have been implemented, the IFA acknowledges that these principles are defined and obligatory and that implementation can be monitored and evaluated.</w:t>
      </w:r>
    </w:p>
    <w:p w14:paraId="4A7A9E1D" w14:textId="77777777" w:rsidR="009F6498" w:rsidRPr="00A250BD" w:rsidRDefault="009F6498" w:rsidP="009F6498">
      <w:pPr>
        <w:ind w:firstLine="720"/>
        <w:rPr>
          <w:u w:val="single"/>
        </w:rPr>
      </w:pPr>
      <w:r w:rsidRPr="00520674">
        <w:rPr>
          <w:u w:val="single"/>
        </w:rPr>
        <w:t>The IFA signed by the IUF/COLSIBA and Chiquita is a typical example of the mix of obligatory and hortatory language that</w:t>
      </w:r>
      <w:r w:rsidRPr="00A250BD">
        <w:rPr>
          <w:sz w:val="16"/>
        </w:rPr>
        <w:t xml:space="preserve"> many </w:t>
      </w:r>
      <w:r w:rsidRPr="00520674">
        <w:rPr>
          <w:u w:val="single"/>
        </w:rPr>
        <w:t>IFAs use</w:t>
      </w:r>
      <w:r w:rsidRPr="00A250BD">
        <w:rPr>
          <w:sz w:val="16"/>
        </w:rPr>
        <w:t xml:space="preserve">. In the section relating to minimum labor standards, Chiquita first "reaffirms its commitment to respect" the ILO Conventions relating to core labor rights, including the rights of freedom of association and collective bargaining, as well as "all laws governing the application of these rights." °7 This language might at first seem too vague to impose any obligations on Chiquita. However, </w:t>
      </w:r>
      <w:r w:rsidRPr="00A250BD">
        <w:rPr>
          <w:highlight w:val="yellow"/>
          <w:u w:val="single"/>
        </w:rPr>
        <w:t xml:space="preserve">by </w:t>
      </w:r>
      <w:r w:rsidRPr="00A250BD">
        <w:rPr>
          <w:rStyle w:val="Emphasis"/>
          <w:highlight w:val="yellow"/>
        </w:rPr>
        <w:t>contractually agreeing</w:t>
      </w:r>
      <w:r w:rsidRPr="00520674">
        <w:rPr>
          <w:u w:val="single"/>
        </w:rPr>
        <w:t xml:space="preserve"> with the IUF </w:t>
      </w:r>
      <w:r w:rsidRPr="00A250BD">
        <w:rPr>
          <w:highlight w:val="yellow"/>
          <w:u w:val="single"/>
        </w:rPr>
        <w:t xml:space="preserve">to </w:t>
      </w:r>
      <w:r w:rsidRPr="00A250BD">
        <w:rPr>
          <w:b/>
          <w:bCs/>
          <w:highlight w:val="yellow"/>
          <w:u w:val="single"/>
        </w:rPr>
        <w:t>respect</w:t>
      </w:r>
      <w:r w:rsidRPr="00520674">
        <w:rPr>
          <w:u w:val="single"/>
        </w:rPr>
        <w:t xml:space="preserve"> these </w:t>
      </w:r>
      <w:r w:rsidRPr="00A250BD">
        <w:rPr>
          <w:rStyle w:val="Emphasis"/>
          <w:highlight w:val="yellow"/>
        </w:rPr>
        <w:t>ILO Conventions</w:t>
      </w:r>
      <w:r w:rsidRPr="00520674">
        <w:rPr>
          <w:u w:val="single"/>
        </w:rPr>
        <w:t xml:space="preserve"> and all law governing freedom of association and </w:t>
      </w:r>
      <w:r w:rsidRPr="00520674">
        <w:rPr>
          <w:rStyle w:val="Emphasis"/>
        </w:rPr>
        <w:t>collective bargaining</w:t>
      </w:r>
      <w:r w:rsidRPr="00520674">
        <w:rPr>
          <w:u w:val="single"/>
        </w:rPr>
        <w:t xml:space="preserve">, </w:t>
      </w:r>
      <w:r w:rsidRPr="00A250BD">
        <w:rPr>
          <w:rStyle w:val="Emphasis"/>
          <w:highlight w:val="yellow"/>
        </w:rPr>
        <w:t>Chiquita</w:t>
      </w:r>
      <w:r w:rsidRPr="00A250BD">
        <w:rPr>
          <w:highlight w:val="yellow"/>
          <w:u w:val="single"/>
        </w:rPr>
        <w:t xml:space="preserve"> has </w:t>
      </w:r>
      <w:r w:rsidRPr="00A250BD">
        <w:rPr>
          <w:b/>
          <w:bCs/>
          <w:highlight w:val="yellow"/>
          <w:u w:val="single"/>
        </w:rPr>
        <w:t>agreed to comply with</w:t>
      </w:r>
      <w:r w:rsidRPr="00520674">
        <w:rPr>
          <w:u w:val="single"/>
        </w:rPr>
        <w:t xml:space="preserve"> both domestic and </w:t>
      </w:r>
      <w:r w:rsidRPr="00A250BD">
        <w:rPr>
          <w:rStyle w:val="Emphasis"/>
          <w:highlight w:val="yellow"/>
        </w:rPr>
        <w:t>international labor law</w:t>
      </w:r>
      <w:r w:rsidRPr="00A250BD">
        <w:rPr>
          <w:sz w:val="16"/>
        </w:rPr>
        <w:t xml:space="preserve">. </w:t>
      </w:r>
      <w:r w:rsidRPr="00A250BD">
        <w:rPr>
          <w:u w:val="single"/>
        </w:rPr>
        <w:t xml:space="preserve">Chiquita is </w:t>
      </w:r>
      <w:r w:rsidRPr="00A250BD">
        <w:rPr>
          <w:highlight w:val="yellow"/>
          <w:u w:val="single"/>
        </w:rPr>
        <w:t>subject</w:t>
      </w:r>
      <w:r w:rsidRPr="00A250BD">
        <w:rPr>
          <w:u w:val="single"/>
        </w:rPr>
        <w:t xml:space="preserve"> not only </w:t>
      </w:r>
      <w:r w:rsidRPr="00A250BD">
        <w:rPr>
          <w:highlight w:val="yellow"/>
          <w:u w:val="single"/>
        </w:rPr>
        <w:t>to</w:t>
      </w:r>
      <w:r w:rsidRPr="00A250BD">
        <w:rPr>
          <w:u w:val="single"/>
        </w:rPr>
        <w:t xml:space="preserve"> any </w:t>
      </w:r>
      <w:r w:rsidRPr="00A250BD">
        <w:rPr>
          <w:rStyle w:val="Emphasis"/>
          <w:highlight w:val="yellow"/>
        </w:rPr>
        <w:t>penalties</w:t>
      </w:r>
      <w:r w:rsidRPr="00A250BD">
        <w:rPr>
          <w:u w:val="single"/>
        </w:rPr>
        <w:t xml:space="preserve"> imposed by law for violating the labor standards of countries in which they operate, but also is subject to a claim </w:t>
      </w:r>
      <w:r w:rsidRPr="00A250BD">
        <w:rPr>
          <w:highlight w:val="yellow"/>
          <w:u w:val="single"/>
        </w:rPr>
        <w:t xml:space="preserve">for </w:t>
      </w:r>
      <w:r w:rsidRPr="00A250BD">
        <w:rPr>
          <w:b/>
          <w:bCs/>
          <w:highlight w:val="yellow"/>
          <w:u w:val="single"/>
        </w:rPr>
        <w:t>breaching their contract</w:t>
      </w:r>
      <w:r w:rsidRPr="00A250BD">
        <w:rPr>
          <w:u w:val="single"/>
        </w:rPr>
        <w:t xml:space="preserve"> with the IUF </w:t>
      </w:r>
      <w:r w:rsidRPr="00A250BD">
        <w:rPr>
          <w:rStyle w:val="Emphasis"/>
        </w:rPr>
        <w:t>explicitly promising it will respect core labor standards</w:t>
      </w:r>
      <w:r w:rsidRPr="00A250BD">
        <w:rPr>
          <w:u w:val="single"/>
        </w:rPr>
        <w:t>.</w:t>
      </w:r>
      <w:r w:rsidRPr="00A250BD">
        <w:rPr>
          <w:sz w:val="16"/>
        </w:rPr>
        <w:t xml:space="preserve">'0 </w:t>
      </w:r>
      <w:r w:rsidRPr="00A250BD">
        <w:rPr>
          <w:u w:val="single"/>
        </w:rPr>
        <w:t xml:space="preserve">8 The IFA's reference to the ILO Conventions helps to define the conduct that amounts to a violation. While the ILO only addresses State activity, </w:t>
      </w:r>
      <w:r w:rsidRPr="00A250BD">
        <w:rPr>
          <w:rStyle w:val="Emphasis"/>
          <w:highlight w:val="yellow"/>
        </w:rPr>
        <w:t>under the IFA</w:t>
      </w:r>
      <w:r w:rsidRPr="00A250BD">
        <w:rPr>
          <w:u w:val="single"/>
        </w:rPr>
        <w:t xml:space="preserve"> </w:t>
      </w:r>
      <w:r w:rsidRPr="00A250BD">
        <w:rPr>
          <w:b/>
          <w:bCs/>
          <w:u w:val="single"/>
        </w:rPr>
        <w:t xml:space="preserve">Chiquita </w:t>
      </w:r>
      <w:r w:rsidRPr="00A250BD">
        <w:rPr>
          <w:b/>
          <w:bCs/>
          <w:highlight w:val="yellow"/>
          <w:u w:val="single"/>
        </w:rPr>
        <w:t>agrees</w:t>
      </w:r>
      <w:r w:rsidRPr="00A250BD">
        <w:rPr>
          <w:highlight w:val="yellow"/>
          <w:u w:val="single"/>
        </w:rPr>
        <w:t xml:space="preserve"> that </w:t>
      </w:r>
      <w:r w:rsidRPr="00A250BD">
        <w:rPr>
          <w:rStyle w:val="Emphasis"/>
          <w:highlight w:val="yellow"/>
        </w:rPr>
        <w:t>the ILO's interpretations will inform</w:t>
      </w:r>
      <w:r w:rsidRPr="00A250BD">
        <w:rPr>
          <w:rStyle w:val="Emphasis"/>
        </w:rPr>
        <w:t xml:space="preserve"> the </w:t>
      </w:r>
      <w:r w:rsidRPr="00A250BD">
        <w:rPr>
          <w:rStyle w:val="Emphasis"/>
          <w:highlight w:val="yellow"/>
        </w:rPr>
        <w:t>implementation</w:t>
      </w:r>
      <w:r w:rsidRPr="00A250BD">
        <w:rPr>
          <w:rStyle w:val="Emphasis"/>
        </w:rPr>
        <w:t xml:space="preserve"> of the IFA</w:t>
      </w:r>
      <w:r w:rsidRPr="00A250BD">
        <w:rPr>
          <w:u w:val="single"/>
        </w:rPr>
        <w:t xml:space="preserve"> </w:t>
      </w:r>
      <w:r w:rsidRPr="00A250BD">
        <w:rPr>
          <w:highlight w:val="yellow"/>
          <w:u w:val="single"/>
        </w:rPr>
        <w:t>and</w:t>
      </w:r>
      <w:r w:rsidRPr="00A250BD">
        <w:rPr>
          <w:u w:val="single"/>
        </w:rPr>
        <w:t xml:space="preserve"> the </w:t>
      </w:r>
      <w:r w:rsidRPr="00A250BD">
        <w:rPr>
          <w:rStyle w:val="Emphasis"/>
        </w:rPr>
        <w:t xml:space="preserve">definition of </w:t>
      </w:r>
      <w:r w:rsidRPr="00A250BD">
        <w:rPr>
          <w:rStyle w:val="Emphasis"/>
          <w:highlight w:val="yellow"/>
        </w:rPr>
        <w:t>actions breaching it</w:t>
      </w:r>
      <w:r w:rsidRPr="00A250BD">
        <w:rPr>
          <w:u w:val="single"/>
        </w:rPr>
        <w:t>.</w:t>
      </w:r>
    </w:p>
    <w:p w14:paraId="5D10AD0E" w14:textId="77777777" w:rsidR="009F6498" w:rsidRPr="00A250BD" w:rsidRDefault="009F6498" w:rsidP="009F6498">
      <w:pPr>
        <w:ind w:firstLine="720"/>
        <w:rPr>
          <w:rStyle w:val="Emphasis"/>
        </w:rPr>
      </w:pPr>
      <w:r w:rsidRPr="00A250BD">
        <w:rPr>
          <w:rStyle w:val="Emphasis"/>
          <w:highlight w:val="yellow"/>
        </w:rPr>
        <w:t>Chiquita</w:t>
      </w:r>
      <w:r w:rsidRPr="00A250BD">
        <w:rPr>
          <w:u w:val="single"/>
        </w:rPr>
        <w:t xml:space="preserve"> also </w:t>
      </w:r>
      <w:r w:rsidRPr="00A250BD">
        <w:rPr>
          <w:b/>
          <w:bCs/>
          <w:highlight w:val="yellow"/>
          <w:u w:val="single"/>
        </w:rPr>
        <w:t>assumes</w:t>
      </w:r>
      <w:r w:rsidRPr="00A250BD">
        <w:rPr>
          <w:highlight w:val="yellow"/>
          <w:u w:val="single"/>
        </w:rPr>
        <w:t xml:space="preserve"> </w:t>
      </w:r>
      <w:r w:rsidRPr="00A250BD">
        <w:rPr>
          <w:rStyle w:val="Emphasis"/>
          <w:highlight w:val="yellow"/>
        </w:rPr>
        <w:t>liability</w:t>
      </w:r>
      <w:r w:rsidRPr="00A250BD">
        <w:rPr>
          <w:sz w:val="16"/>
        </w:rPr>
        <w:t xml:space="preserve"> </w:t>
      </w:r>
      <w:r w:rsidRPr="00A250BD">
        <w:rPr>
          <w:u w:val="single"/>
        </w:rPr>
        <w:t>under other clauses in the Chiquita IFA</w:t>
      </w:r>
      <w:r w:rsidRPr="00A250BD">
        <w:rPr>
          <w:sz w:val="16"/>
        </w:rPr>
        <w:t xml:space="preserve">. The agreement states that Chiquita "shall respect" the </w:t>
      </w:r>
      <w:r w:rsidRPr="00A250BD">
        <w:rPr>
          <w:u w:val="single"/>
        </w:rPr>
        <w:t>right of workers to form and join trade unions</w:t>
      </w:r>
      <w:r w:rsidRPr="00A250BD">
        <w:rPr>
          <w:sz w:val="16"/>
        </w:rPr>
        <w:t xml:space="preserve">, that Chiquita "will ensure" that union representatives are not subject to discrimination, </w:t>
      </w:r>
      <w:r w:rsidRPr="00A250BD">
        <w:rPr>
          <w:u w:val="single"/>
        </w:rPr>
        <w:t xml:space="preserve">and "guarantees" that employees will not suffer as the result of visits by union representatives. </w:t>
      </w:r>
      <w:r w:rsidRPr="00A250BD">
        <w:rPr>
          <w:sz w:val="16"/>
        </w:rPr>
        <w:t xml:space="preserve">01 9 The IFA also extends to Chiquita's suppliers in an obligatory fashion." ° </w:t>
      </w:r>
      <w:r w:rsidRPr="00A250BD">
        <w:rPr>
          <w:rStyle w:val="Emphasis"/>
        </w:rPr>
        <w:t>The IFA</w:t>
      </w:r>
      <w:r w:rsidRPr="00A250BD">
        <w:rPr>
          <w:u w:val="single"/>
        </w:rPr>
        <w:t xml:space="preserve">'s language </w:t>
      </w:r>
      <w:r w:rsidRPr="00A250BD">
        <w:rPr>
          <w:b/>
          <w:bCs/>
          <w:u w:val="single"/>
        </w:rPr>
        <w:t>makes it clear</w:t>
      </w:r>
      <w:r w:rsidRPr="00A250BD">
        <w:rPr>
          <w:u w:val="single"/>
        </w:rPr>
        <w:t xml:space="preserve"> that </w:t>
      </w:r>
      <w:r w:rsidRPr="00A250BD">
        <w:rPr>
          <w:rStyle w:val="Emphasis"/>
        </w:rPr>
        <w:t xml:space="preserve">Chiquita is not merely agreeing to attempt to respect these rights, but that the company is </w:t>
      </w:r>
      <w:r w:rsidRPr="00A250BD">
        <w:rPr>
          <w:rStyle w:val="Emphasis"/>
          <w:highlight w:val="yellow"/>
        </w:rPr>
        <w:t>accepting</w:t>
      </w:r>
      <w:r w:rsidRPr="00A250BD">
        <w:rPr>
          <w:rStyle w:val="Emphasis"/>
        </w:rPr>
        <w:t xml:space="preserve"> meaningful, </w:t>
      </w:r>
      <w:r w:rsidRPr="00A250BD">
        <w:rPr>
          <w:rStyle w:val="Emphasis"/>
          <w:highlight w:val="yellow"/>
        </w:rPr>
        <w:t>substantive obligations</w:t>
      </w:r>
      <w:r w:rsidRPr="00A250BD">
        <w:rPr>
          <w:u w:val="single"/>
        </w:rPr>
        <w:t>."</w:t>
      </w:r>
      <w:r w:rsidRPr="00A250BD">
        <w:rPr>
          <w:sz w:val="16"/>
        </w:rPr>
        <w:t xml:space="preserve">' </w:t>
      </w:r>
      <w:r w:rsidRPr="00A250BD">
        <w:rPr>
          <w:rStyle w:val="Emphasis"/>
        </w:rPr>
        <w:t xml:space="preserve">Chiquita </w:t>
      </w:r>
      <w:r w:rsidRPr="00A250BD">
        <w:rPr>
          <w:rStyle w:val="Emphasis"/>
          <w:highlight w:val="yellow"/>
        </w:rPr>
        <w:t>assumes liability for violations</w:t>
      </w:r>
      <w:r w:rsidRPr="00A250BD">
        <w:rPr>
          <w:rStyle w:val="Emphasis"/>
        </w:rPr>
        <w:t xml:space="preserve"> of core labor rights</w:t>
      </w:r>
      <w:r w:rsidRPr="00A250BD">
        <w:rPr>
          <w:sz w:val="16"/>
        </w:rPr>
        <w:t xml:space="preserve"> or domestic labor law, </w:t>
      </w:r>
      <w:r w:rsidRPr="00A250BD">
        <w:rPr>
          <w:u w:val="single"/>
        </w:rPr>
        <w:t xml:space="preserve">and while the agreement does set up an oversight mechanism, neither party waives their </w:t>
      </w:r>
      <w:r w:rsidRPr="00A250BD">
        <w:rPr>
          <w:b/>
          <w:bCs/>
          <w:u w:val="single"/>
        </w:rPr>
        <w:t>right</w:t>
      </w:r>
      <w:r w:rsidRPr="00A250BD">
        <w:rPr>
          <w:u w:val="single"/>
        </w:rPr>
        <w:t xml:space="preserve"> to bring </w:t>
      </w:r>
      <w:r w:rsidRPr="00A250BD">
        <w:rPr>
          <w:rStyle w:val="Emphasis"/>
        </w:rPr>
        <w:t>a claim for a violation in court.</w:t>
      </w:r>
    </w:p>
    <w:p w14:paraId="63CBC8DA" w14:textId="77777777" w:rsidR="009F6498" w:rsidRDefault="009F6498" w:rsidP="009F6498"/>
    <w:p w14:paraId="1BE53A13" w14:textId="77777777" w:rsidR="009F6498" w:rsidRDefault="009F6498" w:rsidP="009F6498">
      <w:pPr>
        <w:pStyle w:val="Heading3"/>
      </w:pPr>
      <w:r>
        <w:t>US KEY</w:t>
      </w:r>
    </w:p>
    <w:p w14:paraId="43F1AD70" w14:textId="77777777" w:rsidR="009F6498" w:rsidRPr="001621CC" w:rsidRDefault="009F6498" w:rsidP="009F6498">
      <w:pPr>
        <w:pStyle w:val="Heading4"/>
        <w:rPr>
          <w:u w:val="single"/>
        </w:rPr>
      </w:pPr>
      <w:r>
        <w:t xml:space="preserve">US courts adhering to ILO norms is key to </w:t>
      </w:r>
      <w:r w:rsidRPr="001621CC">
        <w:rPr>
          <w:u w:val="single"/>
        </w:rPr>
        <w:t>widespread</w:t>
      </w:r>
      <w:r>
        <w:t xml:space="preserve">, </w:t>
      </w:r>
      <w:r w:rsidRPr="001621CC">
        <w:rPr>
          <w:u w:val="single"/>
        </w:rPr>
        <w:t>consistent adoption</w:t>
      </w:r>
      <w:r>
        <w:t xml:space="preserve"> of labor policy – anything else dooms the </w:t>
      </w:r>
      <w:r w:rsidRPr="001621CC">
        <w:rPr>
          <w:u w:val="single"/>
        </w:rPr>
        <w:t xml:space="preserve">legitimacy of international law </w:t>
      </w:r>
    </w:p>
    <w:p w14:paraId="299786EB" w14:textId="77777777" w:rsidR="009F6498" w:rsidRPr="00DC180F" w:rsidRDefault="009F6498" w:rsidP="009F6498">
      <w:pPr>
        <w:rPr>
          <w:rStyle w:val="Style13ptBold"/>
        </w:rPr>
      </w:pPr>
      <w:proofErr w:type="spellStart"/>
      <w:r w:rsidRPr="00DC180F">
        <w:rPr>
          <w:rStyle w:val="Style13ptBold"/>
        </w:rPr>
        <w:t>Bialos</w:t>
      </w:r>
      <w:proofErr w:type="spellEnd"/>
      <w:r w:rsidRPr="00DC180F">
        <w:rPr>
          <w:rStyle w:val="Style13ptBold"/>
        </w:rPr>
        <w:t xml:space="preserve">, 20 </w:t>
      </w:r>
    </w:p>
    <w:p w14:paraId="351FA80F" w14:textId="77777777" w:rsidR="009F6498" w:rsidRDefault="009F6498" w:rsidP="009F6498">
      <w:r>
        <w:t>[</w:t>
      </w:r>
      <w:r w:rsidRPr="00BF46D2">
        <w:t xml:space="preserve">Noah A. </w:t>
      </w:r>
      <w:proofErr w:type="spellStart"/>
      <w:r w:rsidRPr="00BF46D2">
        <w:t>Bialos</w:t>
      </w:r>
      <w:proofErr w:type="spellEnd"/>
      <w:r>
        <w:t xml:space="preserve"> -- s</w:t>
      </w:r>
      <w:r w:rsidRPr="00BF46D2">
        <w:t>enior counsel in the Privacy &amp; Security Law practice</w:t>
      </w:r>
      <w:r>
        <w:t xml:space="preserve"> at Perkins Coie, </w:t>
      </w:r>
      <w:r w:rsidRPr="00BF46D2">
        <w:t xml:space="preserve">previously director and associate general counsel for safety, content, and law enforcement at Twitter. </w:t>
      </w:r>
      <w:r>
        <w:t xml:space="preserve">“The Identification of Customary International Law: Institutional and Methodological Pluralism in U.S. Courts,” </w:t>
      </w:r>
      <w:r w:rsidRPr="00BF46D2">
        <w:t>Chicago Journal of International Law</w:t>
      </w:r>
      <w:r>
        <w:t xml:space="preserve">,” Summer 2020, </w:t>
      </w:r>
      <w:r w:rsidRPr="00C508D7">
        <w:t>https://cjil.uchicago.edu/print-archive/identification-customary-international-law-institutional-and-methodological-pluralism</w:t>
      </w:r>
      <w:r>
        <w:t xml:space="preserve">, accessed 9-2-2025] </w:t>
      </w:r>
    </w:p>
    <w:p w14:paraId="1A7F1441" w14:textId="77777777" w:rsidR="009F6498" w:rsidRDefault="009F6498" w:rsidP="009F6498"/>
    <w:p w14:paraId="1838BC0F" w14:textId="77777777" w:rsidR="009F6498" w:rsidRPr="00BF46D2" w:rsidRDefault="009F6498" w:rsidP="009F6498">
      <w:pPr>
        <w:rPr>
          <w:rStyle w:val="StyleUnderline"/>
        </w:rPr>
      </w:pPr>
      <w:r w:rsidRPr="00BF46D2">
        <w:rPr>
          <w:sz w:val="10"/>
        </w:rPr>
        <w:t xml:space="preserve">Despite the approach of internationalist courts, </w:t>
      </w:r>
      <w:r w:rsidRPr="00E06F25">
        <w:rPr>
          <w:rStyle w:val="StyleUnderline"/>
          <w:highlight w:val="yellow"/>
        </w:rPr>
        <w:t>the legitimacy of international law</w:t>
      </w:r>
      <w:r w:rsidRPr="00BF46D2">
        <w:rPr>
          <w:sz w:val="10"/>
        </w:rPr>
        <w:t xml:space="preserve">, particularly when considered by national courts, is a </w:t>
      </w:r>
      <w:r w:rsidRPr="00E06F25">
        <w:rPr>
          <w:rStyle w:val="Emphasis"/>
          <w:highlight w:val="yellow"/>
        </w:rPr>
        <w:t>multi-planar issue</w:t>
      </w:r>
      <w:r w:rsidRPr="00BF46D2">
        <w:rPr>
          <w:sz w:val="10"/>
        </w:rPr>
        <w:t xml:space="preserve">. The </w:t>
      </w:r>
      <w:r w:rsidRPr="00BF46D2">
        <w:rPr>
          <w:rStyle w:val="StyleUnderline"/>
        </w:rPr>
        <w:t xml:space="preserve">identification and </w:t>
      </w:r>
      <w:r w:rsidRPr="00E06F25">
        <w:rPr>
          <w:rStyle w:val="StyleUnderline"/>
          <w:highlight w:val="yellow"/>
        </w:rPr>
        <w:t>application of CIL in U.S. courts</w:t>
      </w:r>
      <w:r w:rsidRPr="00BF46D2">
        <w:rPr>
          <w:sz w:val="10"/>
        </w:rPr>
        <w:t xml:space="preserve"> also </w:t>
      </w:r>
      <w:r w:rsidRPr="00E06F25">
        <w:rPr>
          <w:rStyle w:val="StyleUnderline"/>
          <w:highlight w:val="yellow"/>
        </w:rPr>
        <w:t xml:space="preserve">raises questions of </w:t>
      </w:r>
      <w:r w:rsidRPr="00E06F25">
        <w:rPr>
          <w:rStyle w:val="Emphasis"/>
          <w:highlight w:val="yellow"/>
        </w:rPr>
        <w:t>local legitimacy</w:t>
      </w:r>
      <w:r w:rsidRPr="00BF46D2">
        <w:rPr>
          <w:rStyle w:val="Emphasis"/>
        </w:rPr>
        <w:t>,</w:t>
      </w:r>
      <w:r w:rsidRPr="00BF46D2">
        <w:rPr>
          <w:sz w:val="10"/>
        </w:rPr>
        <w:t xml:space="preserve"> </w:t>
      </w:r>
      <w:r w:rsidRPr="00BF46D2">
        <w:rPr>
          <w:rStyle w:val="StyleUnderline"/>
        </w:rPr>
        <w:t>as mediated by</w:t>
      </w:r>
      <w:r w:rsidRPr="00BF46D2">
        <w:rPr>
          <w:sz w:val="10"/>
        </w:rPr>
        <w:t xml:space="preserve"> the </w:t>
      </w:r>
      <w:r w:rsidRPr="00BF46D2">
        <w:rPr>
          <w:rStyle w:val="Emphasis"/>
        </w:rPr>
        <w:t>taken-for-granted logics of the U.S. legal system</w:t>
      </w:r>
      <w:r w:rsidRPr="00BF46D2">
        <w:rPr>
          <w:sz w:val="10"/>
        </w:rPr>
        <w:t xml:space="preserve">.138 Such </w:t>
      </w:r>
      <w:r w:rsidRPr="00BF46D2">
        <w:rPr>
          <w:rStyle w:val="StyleUnderline"/>
        </w:rPr>
        <w:t xml:space="preserve">efforts to reconcile </w:t>
      </w:r>
      <w:r w:rsidRPr="00BF46D2">
        <w:rPr>
          <w:sz w:val="10"/>
        </w:rPr>
        <w:t xml:space="preserve">the </w:t>
      </w:r>
      <w:r w:rsidRPr="00BF46D2">
        <w:rPr>
          <w:rStyle w:val="StyleUnderline"/>
        </w:rPr>
        <w:t>national logics with</w:t>
      </w:r>
      <w:r w:rsidRPr="00BF46D2">
        <w:rPr>
          <w:sz w:val="10"/>
        </w:rPr>
        <w:t xml:space="preserve"> the </w:t>
      </w:r>
      <w:r w:rsidRPr="00BF46D2">
        <w:rPr>
          <w:rStyle w:val="StyleUnderline"/>
        </w:rPr>
        <w:t xml:space="preserve">plural demands of </w:t>
      </w:r>
      <w:r w:rsidRPr="00BF46D2">
        <w:rPr>
          <w:sz w:val="10"/>
        </w:rPr>
        <w:t xml:space="preserve">the </w:t>
      </w:r>
      <w:r w:rsidRPr="00BF46D2">
        <w:rPr>
          <w:rStyle w:val="StyleUnderline"/>
        </w:rPr>
        <w:t>international legal system</w:t>
      </w:r>
      <w:r w:rsidRPr="00BF46D2">
        <w:rPr>
          <w:sz w:val="10"/>
        </w:rPr>
        <w:t xml:space="preserve"> may </w:t>
      </w:r>
      <w:r w:rsidRPr="00BF46D2">
        <w:rPr>
          <w:rStyle w:val="StyleUnderline"/>
        </w:rPr>
        <w:t>explain the voluntarist approach to CIL.</w:t>
      </w:r>
    </w:p>
    <w:p w14:paraId="53935900" w14:textId="77777777" w:rsidR="009F6498" w:rsidRPr="005F7FBA" w:rsidRDefault="009F6498" w:rsidP="009F6498">
      <w:pPr>
        <w:rPr>
          <w:rStyle w:val="Emphasis"/>
        </w:rPr>
      </w:pPr>
      <w:r w:rsidRPr="005F7FBA">
        <w:rPr>
          <w:rStyle w:val="Emphasis"/>
        </w:rPr>
        <w:t>2. The Voluntarist Approach</w:t>
      </w:r>
    </w:p>
    <w:p w14:paraId="56CA2EC3" w14:textId="77777777" w:rsidR="009F6498" w:rsidRDefault="009F6498" w:rsidP="009F6498">
      <w:r w:rsidRPr="00BF46D2">
        <w:rPr>
          <w:rStyle w:val="StyleUnderline"/>
        </w:rPr>
        <w:t>For courts exhibiting</w:t>
      </w:r>
      <w:r w:rsidRPr="00F66F91">
        <w:rPr>
          <w:sz w:val="10"/>
        </w:rPr>
        <w:t xml:space="preserve"> the </w:t>
      </w:r>
      <w:r w:rsidRPr="00BF46D2">
        <w:rPr>
          <w:rStyle w:val="StyleUnderline"/>
        </w:rPr>
        <w:t>voluntarist approach</w:t>
      </w:r>
      <w:r w:rsidRPr="00F66F91">
        <w:rPr>
          <w:sz w:val="10"/>
        </w:rPr>
        <w:t xml:space="preserve">, the </w:t>
      </w:r>
      <w:r w:rsidRPr="00BF46D2">
        <w:rPr>
          <w:rStyle w:val="StyleUnderline"/>
        </w:rPr>
        <w:t>problem of plural institutional environments</w:t>
      </w:r>
      <w:r w:rsidRPr="00F66F91">
        <w:rPr>
          <w:sz w:val="10"/>
        </w:rPr>
        <w:t xml:space="preserve"> is </w:t>
      </w:r>
      <w:r w:rsidRPr="00BF46D2">
        <w:rPr>
          <w:rStyle w:val="StyleUnderline"/>
        </w:rPr>
        <w:t>resolved by giving weighted deference to</w:t>
      </w:r>
      <w:r w:rsidRPr="00F66F91">
        <w:rPr>
          <w:sz w:val="10"/>
        </w:rPr>
        <w:t xml:space="preserve"> the </w:t>
      </w:r>
      <w:r w:rsidRPr="00BF46D2">
        <w:rPr>
          <w:rStyle w:val="Emphasis"/>
        </w:rPr>
        <w:t>institutionalized methods of the U.S. legal system</w:t>
      </w:r>
      <w:r w:rsidRPr="00F66F91">
        <w:rPr>
          <w:sz w:val="10"/>
        </w:rPr>
        <w:t xml:space="preserve">. Rather than analyzing the practice of states on the basis of a balanced review of international sources—as the cited international method requires—the </w:t>
      </w:r>
      <w:r w:rsidRPr="00F66F91">
        <w:rPr>
          <w:rStyle w:val="StyleUnderline"/>
        </w:rPr>
        <w:t>voluntarist approach ascribes</w:t>
      </w:r>
      <w:r w:rsidRPr="00F66F91">
        <w:rPr>
          <w:sz w:val="10"/>
        </w:rPr>
        <w:t xml:space="preserve"> particular </w:t>
      </w:r>
      <w:r w:rsidRPr="00F66F91">
        <w:rPr>
          <w:rStyle w:val="StyleUnderline"/>
        </w:rPr>
        <w:t>weight to U.S. practice with respect to</w:t>
      </w:r>
      <w:r w:rsidRPr="00F66F91">
        <w:rPr>
          <w:sz w:val="10"/>
        </w:rPr>
        <w:t xml:space="preserve"> the </w:t>
      </w:r>
      <w:r w:rsidRPr="00F66F91">
        <w:rPr>
          <w:rStyle w:val="StyleUnderline"/>
        </w:rPr>
        <w:t>norm in question</w:t>
      </w:r>
      <w:r w:rsidRPr="00F66F91">
        <w:rPr>
          <w:sz w:val="10"/>
        </w:rPr>
        <w:t xml:space="preserve">.139 </w:t>
      </w:r>
      <w:r w:rsidRPr="00E06F25">
        <w:rPr>
          <w:rStyle w:val="StyleUnderline"/>
          <w:highlight w:val="yellow"/>
        </w:rPr>
        <w:t>After invocation of</w:t>
      </w:r>
      <w:r w:rsidRPr="00F66F91">
        <w:rPr>
          <w:sz w:val="14"/>
        </w:rPr>
        <w:t xml:space="preserve"> the</w:t>
      </w:r>
      <w:r w:rsidRPr="00F66F91">
        <w:rPr>
          <w:rStyle w:val="StyleUnderline"/>
        </w:rPr>
        <w:t xml:space="preserve"> </w:t>
      </w:r>
      <w:r w:rsidRPr="00E06F25">
        <w:rPr>
          <w:rStyle w:val="StyleUnderline"/>
          <w:highlight w:val="yellow"/>
        </w:rPr>
        <w:t>international</w:t>
      </w:r>
      <w:r w:rsidRPr="00F66F91">
        <w:rPr>
          <w:rStyle w:val="StyleUnderline"/>
        </w:rPr>
        <w:t xml:space="preserve"> </w:t>
      </w:r>
      <w:r w:rsidRPr="00E06F25">
        <w:rPr>
          <w:rStyle w:val="StyleUnderline"/>
          <w:highlight w:val="yellow"/>
        </w:rPr>
        <w:t>method</w:t>
      </w:r>
      <w:r w:rsidRPr="00F66F91">
        <w:rPr>
          <w:rStyle w:val="StyleUnderline"/>
        </w:rPr>
        <w:t>,</w:t>
      </w:r>
      <w:r w:rsidRPr="00F66F91">
        <w:rPr>
          <w:sz w:val="14"/>
        </w:rPr>
        <w:t xml:space="preserve"> the </w:t>
      </w:r>
      <w:r w:rsidRPr="00E06F25">
        <w:rPr>
          <w:rStyle w:val="StyleUnderline"/>
          <w:highlight w:val="yellow"/>
        </w:rPr>
        <w:t>court will</w:t>
      </w:r>
      <w:r w:rsidRPr="00F66F91">
        <w:rPr>
          <w:sz w:val="14"/>
        </w:rPr>
        <w:t xml:space="preserve"> typically </w:t>
      </w:r>
      <w:r w:rsidRPr="00E06F25">
        <w:rPr>
          <w:rStyle w:val="StyleUnderline"/>
          <w:highlight w:val="yellow"/>
        </w:rPr>
        <w:t>consult higher U.S. courts to determine if the identification question has previously been answered</w:t>
      </w:r>
      <w:r w:rsidRPr="00F66F91">
        <w:rPr>
          <w:sz w:val="14"/>
        </w:rPr>
        <w:t xml:space="preserve"> </w:t>
      </w:r>
      <w:r w:rsidRPr="00F66F91">
        <w:rPr>
          <w:rStyle w:val="StyleUnderline"/>
        </w:rPr>
        <w:t>domestically</w:t>
      </w:r>
      <w:r w:rsidRPr="00F66F91">
        <w:rPr>
          <w:sz w:val="14"/>
        </w:rPr>
        <w:t xml:space="preserve">. And </w:t>
      </w:r>
      <w:r w:rsidRPr="00E06F25">
        <w:rPr>
          <w:rStyle w:val="StyleUnderline"/>
          <w:highlight w:val="yellow"/>
        </w:rPr>
        <w:t>where U.S</w:t>
      </w:r>
      <w:r w:rsidRPr="00F66F91">
        <w:rPr>
          <w:rStyle w:val="StyleUnderline"/>
        </w:rPr>
        <w:t>.</w:t>
      </w:r>
      <w:r w:rsidRPr="00F66F91">
        <w:rPr>
          <w:sz w:val="14"/>
        </w:rPr>
        <w:t xml:space="preserve"> practice</w:t>
      </w:r>
      <w:r w:rsidRPr="00F66F91">
        <w:rPr>
          <w:rStyle w:val="StyleUnderline"/>
        </w:rPr>
        <w:t xml:space="preserve"> </w:t>
      </w:r>
      <w:r w:rsidRPr="00E06F25">
        <w:rPr>
          <w:rStyle w:val="StyleUnderline"/>
          <w:highlight w:val="yellow"/>
        </w:rPr>
        <w:t>and international practice</w:t>
      </w:r>
      <w:r w:rsidRPr="00F66F91">
        <w:rPr>
          <w:sz w:val="14"/>
        </w:rPr>
        <w:t xml:space="preserve"> </w:t>
      </w:r>
      <w:r w:rsidRPr="005F7FBA">
        <w:rPr>
          <w:sz w:val="14"/>
        </w:rPr>
        <w:t>broadly</w:t>
      </w:r>
      <w:r w:rsidRPr="005F7FBA">
        <w:rPr>
          <w:rStyle w:val="Emphasis"/>
        </w:rPr>
        <w:t xml:space="preserve"> </w:t>
      </w:r>
      <w:r w:rsidRPr="00E06F25">
        <w:rPr>
          <w:rStyle w:val="Emphasis"/>
          <w:highlight w:val="yellow"/>
        </w:rPr>
        <w:t>align</w:t>
      </w:r>
      <w:r w:rsidRPr="00F66F91">
        <w:rPr>
          <w:sz w:val="14"/>
        </w:rPr>
        <w:t xml:space="preserve">, </w:t>
      </w:r>
      <w:r w:rsidRPr="00E06F25">
        <w:rPr>
          <w:rStyle w:val="StyleUnderline"/>
          <w:highlight w:val="yellow"/>
        </w:rPr>
        <w:t>U.S. adherence to the norm is employed to</w:t>
      </w:r>
      <w:r w:rsidRPr="00E06F25">
        <w:rPr>
          <w:sz w:val="14"/>
          <w:highlight w:val="yellow"/>
        </w:rPr>
        <w:t xml:space="preserve"> </w:t>
      </w:r>
      <w:r w:rsidRPr="00E06F25">
        <w:rPr>
          <w:rStyle w:val="Emphasis"/>
          <w:highlight w:val="yellow"/>
        </w:rPr>
        <w:t>legitimize</w:t>
      </w:r>
      <w:r w:rsidRPr="00F66F91">
        <w:rPr>
          <w:sz w:val="14"/>
        </w:rPr>
        <w:t xml:space="preserve"> the </w:t>
      </w:r>
      <w:r w:rsidRPr="00E06F25">
        <w:rPr>
          <w:rStyle w:val="Emphasis"/>
          <w:highlight w:val="yellow"/>
        </w:rPr>
        <w:t>customary rule’s application</w:t>
      </w:r>
      <w:r w:rsidRPr="00F66F91">
        <w:rPr>
          <w:sz w:val="14"/>
        </w:rPr>
        <w:t>.140</w:t>
      </w:r>
    </w:p>
    <w:p w14:paraId="2570DFE9" w14:textId="77777777" w:rsidR="009F6498" w:rsidRPr="005F7FBA" w:rsidRDefault="009F6498" w:rsidP="009F6498">
      <w:pPr>
        <w:rPr>
          <w:sz w:val="10"/>
        </w:rPr>
      </w:pPr>
      <w:r w:rsidRPr="005F7FBA">
        <w:rPr>
          <w:sz w:val="10"/>
        </w:rPr>
        <w:t xml:space="preserve">Courts following the voluntarist approach </w:t>
      </w:r>
      <w:r w:rsidRPr="005F7FBA">
        <w:rPr>
          <w:rStyle w:val="StyleUnderline"/>
        </w:rPr>
        <w:t xml:space="preserve">consider </w:t>
      </w:r>
      <w:r w:rsidRPr="00E06F25">
        <w:rPr>
          <w:rStyle w:val="StyleUnderline"/>
          <w:highlight w:val="yellow"/>
        </w:rPr>
        <w:t>U.S. practice</w:t>
      </w:r>
      <w:r w:rsidRPr="005F7FBA">
        <w:rPr>
          <w:sz w:val="10"/>
        </w:rPr>
        <w:t xml:space="preserve"> to be </w:t>
      </w:r>
      <w:r w:rsidRPr="00E06F25">
        <w:rPr>
          <w:rStyle w:val="Emphasis"/>
          <w:highlight w:val="yellow"/>
        </w:rPr>
        <w:t xml:space="preserve">elemental </w:t>
      </w:r>
      <w:r w:rsidRPr="00E06F25">
        <w:rPr>
          <w:rStyle w:val="StyleUnderline"/>
          <w:highlight w:val="yellow"/>
        </w:rPr>
        <w:t>to</w:t>
      </w:r>
      <w:r w:rsidRPr="005F7FBA">
        <w:rPr>
          <w:sz w:val="10"/>
        </w:rPr>
        <w:t xml:space="preserve"> the</w:t>
      </w:r>
      <w:r w:rsidRPr="00E06F25">
        <w:rPr>
          <w:rStyle w:val="Emphasis"/>
          <w:highlight w:val="yellow"/>
        </w:rPr>
        <w:t xml:space="preserve"> identification assessment</w:t>
      </w:r>
      <w:r>
        <w:t xml:space="preserve">. </w:t>
      </w:r>
      <w:r w:rsidRPr="005F7FBA">
        <w:rPr>
          <w:sz w:val="2"/>
          <w:szCs w:val="2"/>
        </w:rPr>
        <w:t>This added weight accorded to national practice is criticized in international circles for its perceived failure to recognize the rationality of the internationalized rule-formation process.141 By straying from strict consideration of the formal emergence of international rules among international actors on the international plane, according to the ILC and others, national judges fail to respect the separation between the making and adjudication of CIL.142 Alternatively, as viewed through the political lens of foreign and international relations, according additional weight to national practice may be explained as a manifestation of American exceptionalism.</w:t>
      </w:r>
      <w:r>
        <w:t xml:space="preserve"> </w:t>
      </w:r>
      <w:r w:rsidRPr="005F7FBA">
        <w:rPr>
          <w:sz w:val="10"/>
        </w:rPr>
        <w:t xml:space="preserve">What this </w:t>
      </w:r>
      <w:r w:rsidRPr="005F7FBA">
        <w:rPr>
          <w:rStyle w:val="StyleUnderline"/>
        </w:rPr>
        <w:t xml:space="preserve">Article </w:t>
      </w:r>
      <w:r w:rsidRPr="005F7FBA">
        <w:rPr>
          <w:sz w:val="10"/>
        </w:rPr>
        <w:t xml:space="preserve">seeks to </w:t>
      </w:r>
      <w:r w:rsidRPr="005F7FBA">
        <w:rPr>
          <w:rStyle w:val="StyleUnderline"/>
        </w:rPr>
        <w:t>offer</w:t>
      </w:r>
      <w:r w:rsidRPr="005F7FBA">
        <w:rPr>
          <w:sz w:val="10"/>
        </w:rPr>
        <w:t xml:space="preserve"> is </w:t>
      </w:r>
      <w:r w:rsidRPr="005F7FBA">
        <w:rPr>
          <w:rStyle w:val="StyleUnderline"/>
        </w:rPr>
        <w:t>a contrasting account, grounded in the overlapping social and institutional spheres implicated by identification questions</w:t>
      </w:r>
      <w:r w:rsidRPr="005F7FBA">
        <w:rPr>
          <w:sz w:val="10"/>
        </w:rPr>
        <w:t>.143</w:t>
      </w:r>
    </w:p>
    <w:p w14:paraId="764AA4CA" w14:textId="77777777" w:rsidR="009F6498" w:rsidRPr="005F7FBA" w:rsidRDefault="009F6498" w:rsidP="009F6498">
      <w:pPr>
        <w:rPr>
          <w:sz w:val="10"/>
        </w:rPr>
      </w:pPr>
      <w:r w:rsidRPr="005F7FBA">
        <w:rPr>
          <w:sz w:val="10"/>
        </w:rPr>
        <w:t xml:space="preserve">There is a </w:t>
      </w:r>
      <w:r w:rsidRPr="005F7FBA">
        <w:rPr>
          <w:rStyle w:val="StyleUnderline"/>
        </w:rPr>
        <w:t>long history of voluntarism in</w:t>
      </w:r>
      <w:r w:rsidRPr="005F7FBA">
        <w:rPr>
          <w:sz w:val="10"/>
        </w:rPr>
        <w:t xml:space="preserve"> the </w:t>
      </w:r>
      <w:r w:rsidRPr="005F7FBA">
        <w:rPr>
          <w:rStyle w:val="Emphasis"/>
        </w:rPr>
        <w:t>identification methodology</w:t>
      </w:r>
      <w:r w:rsidRPr="005F7FBA">
        <w:rPr>
          <w:rStyle w:val="StyleUnderline"/>
        </w:rPr>
        <w:t xml:space="preserve"> of U.S. courts</w:t>
      </w:r>
      <w:r w:rsidRPr="005F7FBA">
        <w:rPr>
          <w:sz w:val="10"/>
        </w:rPr>
        <w:t xml:space="preserve">. </w:t>
      </w:r>
      <w:r w:rsidRPr="005F7FBA">
        <w:rPr>
          <w:rStyle w:val="StyleUnderline"/>
        </w:rPr>
        <w:t>As far back as 1796</w:t>
      </w:r>
      <w:r w:rsidRPr="005F7FBA">
        <w:rPr>
          <w:sz w:val="10"/>
        </w:rPr>
        <w:t xml:space="preserve">, in </w:t>
      </w:r>
      <w:r w:rsidRPr="005F7FBA">
        <w:rPr>
          <w:rStyle w:val="Emphasis"/>
        </w:rPr>
        <w:t>Ware v. Hylton</w:t>
      </w:r>
      <w:r w:rsidRPr="005F7FBA">
        <w:rPr>
          <w:sz w:val="10"/>
        </w:rPr>
        <w:t xml:space="preserve">, the </w:t>
      </w:r>
      <w:r w:rsidRPr="005F7FBA">
        <w:rPr>
          <w:rStyle w:val="StyleUnderline"/>
        </w:rPr>
        <w:t>Supreme Court found</w:t>
      </w:r>
      <w:r w:rsidRPr="005F7FBA">
        <w:rPr>
          <w:sz w:val="10"/>
        </w:rPr>
        <w:t xml:space="preserve"> that “</w:t>
      </w:r>
      <w:r w:rsidRPr="005F7FBA">
        <w:rPr>
          <w:rStyle w:val="StyleUnderline"/>
        </w:rPr>
        <w:t>the relaxation or departure from</w:t>
      </w:r>
      <w:r w:rsidRPr="005F7FBA">
        <w:rPr>
          <w:sz w:val="10"/>
        </w:rPr>
        <w:t xml:space="preserve"> the </w:t>
      </w:r>
      <w:r w:rsidRPr="005F7FBA">
        <w:rPr>
          <w:rStyle w:val="StyleUnderline"/>
        </w:rPr>
        <w:t>strict rights of war to confiscate private debts by</w:t>
      </w:r>
      <w:r w:rsidRPr="005F7FBA">
        <w:rPr>
          <w:sz w:val="10"/>
        </w:rPr>
        <w:t xml:space="preserve"> the </w:t>
      </w:r>
      <w:r w:rsidRPr="005F7FBA">
        <w:rPr>
          <w:rStyle w:val="StyleUnderline"/>
        </w:rPr>
        <w:t>commercial nations of Europe</w:t>
      </w:r>
      <w:r w:rsidRPr="005F7FBA">
        <w:rPr>
          <w:sz w:val="10"/>
        </w:rPr>
        <w:t xml:space="preserve"> </w:t>
      </w:r>
      <w:r w:rsidRPr="005F7FBA">
        <w:rPr>
          <w:rStyle w:val="Emphasis"/>
        </w:rPr>
        <w:t>was not binding on the State of Virginia</w:t>
      </w:r>
      <w:r w:rsidRPr="005F7FBA">
        <w:rPr>
          <w:sz w:val="10"/>
        </w:rPr>
        <w:t xml:space="preserve">, because </w:t>
      </w:r>
      <w:r w:rsidRPr="005F7FBA">
        <w:rPr>
          <w:rStyle w:val="StyleUnderline"/>
        </w:rPr>
        <w:t>founded on custom only</w:t>
      </w:r>
      <w:r w:rsidRPr="005F7FBA">
        <w:rPr>
          <w:sz w:val="10"/>
        </w:rPr>
        <w:t xml:space="preserve">, </w:t>
      </w:r>
      <w:r w:rsidRPr="005F7FBA">
        <w:rPr>
          <w:rStyle w:val="Emphasis"/>
        </w:rPr>
        <w:t>she was at liberty to reject or adopt the custom as she pleased.”</w:t>
      </w:r>
      <w:r w:rsidRPr="005F7FBA">
        <w:rPr>
          <w:sz w:val="10"/>
        </w:rPr>
        <w:t xml:space="preserve">144 </w:t>
      </w:r>
      <w:r w:rsidRPr="00E06F25">
        <w:rPr>
          <w:rStyle w:val="StyleUnderline"/>
          <w:highlight w:val="yellow"/>
        </w:rPr>
        <w:t>The Court distinguished customary law from</w:t>
      </w:r>
      <w:r w:rsidRPr="005F7FBA">
        <w:rPr>
          <w:sz w:val="10"/>
        </w:rPr>
        <w:t xml:space="preserve"> the </w:t>
      </w:r>
      <w:r w:rsidRPr="00E06F25">
        <w:rPr>
          <w:rStyle w:val="Emphasis"/>
          <w:highlight w:val="yellow"/>
        </w:rPr>
        <w:t>general law of nations</w:t>
      </w:r>
      <w:r w:rsidRPr="005F7FBA">
        <w:rPr>
          <w:sz w:val="10"/>
        </w:rPr>
        <w:t xml:space="preserve">, which is “established by the general consent of mankind, and binds all nations.”145 This </w:t>
      </w:r>
      <w:r w:rsidRPr="005F7FBA">
        <w:rPr>
          <w:rStyle w:val="StyleUnderline"/>
        </w:rPr>
        <w:t>distinction</w:t>
      </w:r>
      <w:r w:rsidRPr="005F7FBA">
        <w:rPr>
          <w:sz w:val="10"/>
        </w:rPr>
        <w:t xml:space="preserve"> also </w:t>
      </w:r>
      <w:r w:rsidRPr="005F7FBA">
        <w:rPr>
          <w:rStyle w:val="StyleUnderline"/>
        </w:rPr>
        <w:t>maps onto</w:t>
      </w:r>
      <w:r w:rsidRPr="005F7FBA">
        <w:rPr>
          <w:sz w:val="10"/>
        </w:rPr>
        <w:t xml:space="preserve"> the </w:t>
      </w:r>
      <w:r w:rsidRPr="005F7FBA">
        <w:rPr>
          <w:rStyle w:val="StyleUnderline"/>
        </w:rPr>
        <w:t xml:space="preserve">long-running, theoretical divide between citizenship and human rights. </w:t>
      </w:r>
      <w:r w:rsidRPr="005F7FBA">
        <w:rPr>
          <w:sz w:val="10"/>
        </w:rPr>
        <w:t>According to the citizenship conception, rights flow from participation and connection to a discrete society, whereas the human rights framework posits that rights emanate from universalistic (and naturalistic) ideals intrinsic to human nature.146</w:t>
      </w:r>
    </w:p>
    <w:p w14:paraId="28A0CD99" w14:textId="77777777" w:rsidR="009F6498" w:rsidRDefault="009F6498" w:rsidP="009F6498">
      <w:r w:rsidRPr="00511F0F">
        <w:rPr>
          <w:sz w:val="10"/>
        </w:rPr>
        <w:t xml:space="preserve">The </w:t>
      </w:r>
      <w:r w:rsidRPr="005F7FBA">
        <w:rPr>
          <w:rStyle w:val="StyleUnderline"/>
        </w:rPr>
        <w:t xml:space="preserve">modern-day voluntarist approach </w:t>
      </w:r>
      <w:r w:rsidRPr="00511F0F">
        <w:rPr>
          <w:sz w:val="10"/>
        </w:rPr>
        <w:t>remains</w:t>
      </w:r>
      <w:r w:rsidRPr="005F7FBA">
        <w:rPr>
          <w:rStyle w:val="StyleUnderline"/>
        </w:rPr>
        <w:t xml:space="preserve"> grounded in </w:t>
      </w:r>
      <w:r w:rsidRPr="00511F0F">
        <w:rPr>
          <w:sz w:val="10"/>
        </w:rPr>
        <w:t xml:space="preserve">notions of </w:t>
      </w:r>
      <w:r w:rsidRPr="005F7FBA">
        <w:rPr>
          <w:rStyle w:val="StyleUnderline"/>
        </w:rPr>
        <w:t>consent and state enforcement</w:t>
      </w:r>
      <w:r w:rsidRPr="00511F0F">
        <w:rPr>
          <w:sz w:val="10"/>
        </w:rPr>
        <w:t xml:space="preserve"> of territorially delimited social protections. </w:t>
      </w:r>
      <w:r w:rsidRPr="00E06F25">
        <w:rPr>
          <w:rStyle w:val="StyleUnderline"/>
          <w:highlight w:val="yellow"/>
        </w:rPr>
        <w:t>Voluntarist courts</w:t>
      </w:r>
      <w:r w:rsidRPr="00E06F25">
        <w:rPr>
          <w:sz w:val="10"/>
          <w:highlight w:val="yellow"/>
        </w:rPr>
        <w:t xml:space="preserve"> </w:t>
      </w:r>
      <w:r w:rsidRPr="00E06F25">
        <w:rPr>
          <w:rStyle w:val="StyleUnderline"/>
          <w:highlight w:val="yellow"/>
        </w:rPr>
        <w:t>acknowledge</w:t>
      </w:r>
      <w:r w:rsidRPr="00E06F25">
        <w:rPr>
          <w:sz w:val="10"/>
          <w:highlight w:val="yellow"/>
        </w:rPr>
        <w:t xml:space="preserve"> </w:t>
      </w:r>
      <w:r w:rsidRPr="00511F0F">
        <w:rPr>
          <w:sz w:val="10"/>
        </w:rPr>
        <w:t xml:space="preserve">the </w:t>
      </w:r>
      <w:r w:rsidRPr="00E06F25">
        <w:rPr>
          <w:rStyle w:val="StyleUnderline"/>
          <w:highlight w:val="yellow"/>
        </w:rPr>
        <w:t>legitimacy of</w:t>
      </w:r>
      <w:r w:rsidRPr="00511F0F">
        <w:rPr>
          <w:rStyle w:val="StyleUnderline"/>
        </w:rPr>
        <w:t xml:space="preserve"> </w:t>
      </w:r>
      <w:r w:rsidRPr="00511F0F">
        <w:rPr>
          <w:sz w:val="10"/>
        </w:rPr>
        <w:t xml:space="preserve">the </w:t>
      </w:r>
      <w:r w:rsidRPr="00E06F25">
        <w:rPr>
          <w:rStyle w:val="StyleUnderline"/>
          <w:highlight w:val="yellow"/>
        </w:rPr>
        <w:t>international method</w:t>
      </w:r>
      <w:r w:rsidRPr="00511F0F">
        <w:rPr>
          <w:sz w:val="10"/>
        </w:rPr>
        <w:t xml:space="preserve"> yet </w:t>
      </w:r>
      <w:r w:rsidRPr="00511F0F">
        <w:rPr>
          <w:rStyle w:val="StyleUnderline"/>
        </w:rPr>
        <w:t>deviate from its instructions</w:t>
      </w:r>
      <w:r w:rsidRPr="00511F0F">
        <w:rPr>
          <w:sz w:val="10"/>
        </w:rPr>
        <w:t xml:space="preserve"> in order </w:t>
      </w:r>
      <w:r w:rsidRPr="00511F0F">
        <w:rPr>
          <w:rStyle w:val="StyleUnderline"/>
        </w:rPr>
        <w:t>to ensure</w:t>
      </w:r>
      <w:r w:rsidRPr="00511F0F">
        <w:rPr>
          <w:sz w:val="10"/>
        </w:rPr>
        <w:t xml:space="preserve"> the </w:t>
      </w:r>
      <w:r w:rsidRPr="00511F0F">
        <w:rPr>
          <w:rStyle w:val="StyleUnderline"/>
        </w:rPr>
        <w:t>norm’s legitimacy within territorial order of U.S. society</w:t>
      </w:r>
      <w:r w:rsidRPr="00511F0F">
        <w:rPr>
          <w:sz w:val="10"/>
        </w:rPr>
        <w:t xml:space="preserve">.147 In certain cases, </w:t>
      </w:r>
      <w:r w:rsidRPr="00E06F25">
        <w:rPr>
          <w:rStyle w:val="StyleUnderline"/>
          <w:highlight w:val="yellow"/>
        </w:rPr>
        <w:t>courts exhibit voluntarism when seeking to confirm whether</w:t>
      </w:r>
      <w:r w:rsidRPr="00511F0F">
        <w:rPr>
          <w:rStyle w:val="StyleUnderline"/>
        </w:rPr>
        <w:t xml:space="preserve"> </w:t>
      </w:r>
      <w:r w:rsidRPr="00511F0F">
        <w:rPr>
          <w:sz w:val="10"/>
        </w:rPr>
        <w:t>a relevant</w:t>
      </w:r>
      <w:r w:rsidRPr="00511F0F">
        <w:rPr>
          <w:rStyle w:val="StyleUnderline"/>
        </w:rPr>
        <w:t xml:space="preserve"> </w:t>
      </w:r>
      <w:r w:rsidRPr="00E06F25">
        <w:rPr>
          <w:rStyle w:val="StyleUnderline"/>
          <w:highlight w:val="yellow"/>
        </w:rPr>
        <w:t>U.S. statute follows</w:t>
      </w:r>
      <w:r w:rsidRPr="00511F0F">
        <w:rPr>
          <w:sz w:val="10"/>
        </w:rPr>
        <w:t xml:space="preserve"> the </w:t>
      </w:r>
      <w:r w:rsidRPr="00E06F25">
        <w:rPr>
          <w:rStyle w:val="Emphasis"/>
          <w:highlight w:val="yellow"/>
        </w:rPr>
        <w:t>international rule</w:t>
      </w:r>
      <w:r w:rsidRPr="0082420A">
        <w:rPr>
          <w:sz w:val="10"/>
        </w:rPr>
        <w:t xml:space="preserve"> in question. In Siderman de Blake v. Argentina, for example, the U.S. Court of Appeals for the Ninth Circuit cited a U.S. Court of Appeals decision, the Restatement (Third) of Foreign Relations Law of the United States (“the Restatement”), and the </w:t>
      </w:r>
      <w:r w:rsidRPr="0082420A">
        <w:rPr>
          <w:rStyle w:val="StyleUnderline"/>
        </w:rPr>
        <w:t xml:space="preserve">legislative history of </w:t>
      </w:r>
      <w:r w:rsidRPr="0082420A">
        <w:rPr>
          <w:sz w:val="10"/>
        </w:rPr>
        <w:t xml:space="preserve">the </w:t>
      </w:r>
      <w:r w:rsidRPr="0082420A">
        <w:rPr>
          <w:rStyle w:val="StyleUnderline"/>
        </w:rPr>
        <w:t>U.S. Foreign Sovereign Immunities Act (FSIA) to establish tha</w:t>
      </w:r>
      <w:r w:rsidRPr="0082420A">
        <w:rPr>
          <w:sz w:val="10"/>
        </w:rPr>
        <w:t xml:space="preserve">t the </w:t>
      </w:r>
      <w:r w:rsidRPr="0082420A">
        <w:rPr>
          <w:rStyle w:val="StyleUnderline"/>
        </w:rPr>
        <w:t>international rule on valid takings had been adopted by the U.S.</w:t>
      </w:r>
      <w:r w:rsidRPr="0082420A">
        <w:rPr>
          <w:sz w:val="10"/>
        </w:rPr>
        <w:t xml:space="preserve">148 The </w:t>
      </w:r>
      <w:r w:rsidRPr="0082420A">
        <w:rPr>
          <w:rStyle w:val="StyleUnderline"/>
        </w:rPr>
        <w:t>court found</w:t>
      </w:r>
      <w:r w:rsidRPr="0082420A">
        <w:rPr>
          <w:sz w:val="10"/>
        </w:rPr>
        <w:t xml:space="preserve"> that the </w:t>
      </w:r>
      <w:r w:rsidRPr="0082420A">
        <w:rPr>
          <w:rStyle w:val="StyleUnderline"/>
        </w:rPr>
        <w:t>FSIA “reveals</w:t>
      </w:r>
      <w:r w:rsidRPr="0082420A">
        <w:rPr>
          <w:sz w:val="10"/>
        </w:rPr>
        <w:t xml:space="preserve"> a </w:t>
      </w:r>
      <w:r w:rsidRPr="0082420A">
        <w:rPr>
          <w:rStyle w:val="Emphasis"/>
        </w:rPr>
        <w:t>similar understanding of what constitutes a taking in violation of international law</w:t>
      </w:r>
      <w:r w:rsidRPr="0082420A">
        <w:rPr>
          <w:sz w:val="10"/>
        </w:rPr>
        <w:t>.”149</w:t>
      </w:r>
    </w:p>
    <w:p w14:paraId="3BFC35EF" w14:textId="77777777" w:rsidR="009F6498" w:rsidRPr="0082420A" w:rsidRDefault="009F6498" w:rsidP="009F6498">
      <w:pPr>
        <w:rPr>
          <w:sz w:val="10"/>
        </w:rPr>
      </w:pPr>
      <w:r w:rsidRPr="0082420A">
        <w:rPr>
          <w:sz w:val="10"/>
        </w:rPr>
        <w:t xml:space="preserve">Yet the </w:t>
      </w:r>
      <w:r w:rsidRPr="0082420A">
        <w:rPr>
          <w:rStyle w:val="StyleUnderline"/>
        </w:rPr>
        <w:t>voluntarist analysis of U.S. practice</w:t>
      </w:r>
      <w:r w:rsidRPr="0082420A">
        <w:rPr>
          <w:sz w:val="10"/>
        </w:rPr>
        <w:t xml:space="preserve"> is </w:t>
      </w:r>
      <w:r w:rsidRPr="0082420A">
        <w:rPr>
          <w:rStyle w:val="StyleUnderline"/>
        </w:rPr>
        <w:t>not limited to instances where there is formal consent</w:t>
      </w:r>
      <w:r w:rsidRPr="0082420A">
        <w:rPr>
          <w:sz w:val="10"/>
        </w:rPr>
        <w:t xml:space="preserve">.150 In Amerada Hess v. Argentine Republic, for example, the </w:t>
      </w:r>
      <w:r w:rsidRPr="0082420A">
        <w:rPr>
          <w:rStyle w:val="StyleUnderline"/>
        </w:rPr>
        <w:t>court first examined international treaties and conventions to identify</w:t>
      </w:r>
      <w:r w:rsidRPr="0082420A">
        <w:rPr>
          <w:sz w:val="10"/>
        </w:rPr>
        <w:t xml:space="preserve"> the </w:t>
      </w:r>
      <w:r w:rsidRPr="0082420A">
        <w:rPr>
          <w:rStyle w:val="StyleUnderline"/>
        </w:rPr>
        <w:t>customary international right of</w:t>
      </w:r>
      <w:r w:rsidRPr="0082420A">
        <w:rPr>
          <w:sz w:val="10"/>
        </w:rPr>
        <w:t xml:space="preserve"> a </w:t>
      </w:r>
      <w:r w:rsidRPr="0082420A">
        <w:rPr>
          <w:rStyle w:val="StyleUnderline"/>
        </w:rPr>
        <w:t>neutral ship to free passage</w:t>
      </w:r>
      <w:r w:rsidRPr="0082420A">
        <w:rPr>
          <w:sz w:val="10"/>
        </w:rPr>
        <w:t xml:space="preserve"> on the high seas, </w:t>
      </w:r>
      <w:r w:rsidRPr="0082420A">
        <w:rPr>
          <w:rStyle w:val="StyleUnderline"/>
        </w:rPr>
        <w:t xml:space="preserve">before turning to </w:t>
      </w:r>
      <w:r w:rsidRPr="0082420A">
        <w:rPr>
          <w:sz w:val="10"/>
        </w:rPr>
        <w:t xml:space="preserve">an </w:t>
      </w:r>
      <w:r w:rsidRPr="0082420A">
        <w:rPr>
          <w:rStyle w:val="StyleUnderline"/>
        </w:rPr>
        <w:t>in-depth treatment of U.S. practice</w:t>
      </w:r>
      <w:r w:rsidRPr="0082420A">
        <w:rPr>
          <w:sz w:val="10"/>
        </w:rPr>
        <w:t xml:space="preserve"> on the subject. The </w:t>
      </w:r>
      <w:r w:rsidRPr="0082420A">
        <w:rPr>
          <w:rStyle w:val="StyleUnderline"/>
        </w:rPr>
        <w:t>court canvassed additional accords adopted by</w:t>
      </w:r>
      <w:r w:rsidRPr="0082420A">
        <w:rPr>
          <w:sz w:val="10"/>
        </w:rPr>
        <w:t xml:space="preserve"> the U</w:t>
      </w:r>
      <w:r w:rsidRPr="0082420A">
        <w:rPr>
          <w:rStyle w:val="StyleUnderline"/>
        </w:rPr>
        <w:t>.S. supporting the customary righ</w:t>
      </w:r>
      <w:r w:rsidRPr="0082420A">
        <w:rPr>
          <w:sz w:val="10"/>
        </w:rPr>
        <w:t xml:space="preserve">t, as well as judicial decisions, academic writings, and the Restatement, which all recognize and accept the identified norm.151 The court thus adapted the international model to allow for in-depth, weighted consideration of U.S. practice and norms on the question. Similarly, in Sea Shepherd, as part of a multifaceted analysis of the international legal definition of piracy, the </w:t>
      </w:r>
      <w:r w:rsidRPr="0082420A">
        <w:rPr>
          <w:rStyle w:val="StyleUnderline"/>
        </w:rPr>
        <w:t>court relied on international treaties</w:t>
      </w:r>
      <w:r w:rsidRPr="0082420A">
        <w:rPr>
          <w:sz w:val="10"/>
        </w:rPr>
        <w:t xml:space="preserve"> and treatises </w:t>
      </w:r>
      <w:r w:rsidRPr="0082420A">
        <w:rPr>
          <w:rStyle w:val="StyleUnderline"/>
        </w:rPr>
        <w:t xml:space="preserve">to identify </w:t>
      </w:r>
      <w:r w:rsidRPr="0082420A">
        <w:rPr>
          <w:rStyle w:val="Emphasis"/>
        </w:rPr>
        <w:t>general consensus at the international level</w:t>
      </w:r>
      <w:r w:rsidRPr="0082420A">
        <w:rPr>
          <w:sz w:val="10"/>
        </w:rPr>
        <w:t xml:space="preserve"> </w:t>
      </w:r>
      <w:r w:rsidRPr="0082420A">
        <w:rPr>
          <w:rStyle w:val="StyleUnderline"/>
        </w:rPr>
        <w:t>before looking to whether U.S. jurisprudence agreed with</w:t>
      </w:r>
      <w:r w:rsidRPr="0082420A">
        <w:rPr>
          <w:sz w:val="10"/>
        </w:rPr>
        <w:t xml:space="preserve"> the </w:t>
      </w:r>
      <w:r w:rsidRPr="0082420A">
        <w:rPr>
          <w:rStyle w:val="Emphasis"/>
        </w:rPr>
        <w:t>consensus definition</w:t>
      </w:r>
      <w:r w:rsidRPr="0082420A">
        <w:rPr>
          <w:sz w:val="10"/>
        </w:rPr>
        <w:t xml:space="preserve"> of piracy.152</w:t>
      </w:r>
    </w:p>
    <w:p w14:paraId="55ADD303" w14:textId="77777777" w:rsidR="009F6498" w:rsidRPr="0082420A" w:rsidRDefault="009F6498" w:rsidP="009F6498">
      <w:pPr>
        <w:rPr>
          <w:sz w:val="10"/>
        </w:rPr>
      </w:pPr>
      <w:r w:rsidRPr="0082420A">
        <w:rPr>
          <w:sz w:val="10"/>
        </w:rPr>
        <w:t xml:space="preserve">This </w:t>
      </w:r>
      <w:r w:rsidRPr="0082420A">
        <w:rPr>
          <w:rStyle w:val="StyleUnderline"/>
        </w:rPr>
        <w:t>modification of</w:t>
      </w:r>
      <w:r w:rsidRPr="0082420A">
        <w:rPr>
          <w:sz w:val="10"/>
        </w:rPr>
        <w:t xml:space="preserve"> the </w:t>
      </w:r>
      <w:r w:rsidRPr="0082420A">
        <w:rPr>
          <w:rStyle w:val="StyleUnderline"/>
        </w:rPr>
        <w:t>international model to account for U.S. practice</w:t>
      </w:r>
      <w:r w:rsidRPr="0082420A">
        <w:rPr>
          <w:sz w:val="10"/>
        </w:rPr>
        <w:t xml:space="preserve"> and consent </w:t>
      </w:r>
      <w:r w:rsidRPr="0082420A">
        <w:rPr>
          <w:rStyle w:val="StyleUnderline"/>
        </w:rPr>
        <w:t>has</w:t>
      </w:r>
      <w:r w:rsidRPr="0082420A">
        <w:rPr>
          <w:sz w:val="10"/>
        </w:rPr>
        <w:t xml:space="preserve"> also </w:t>
      </w:r>
      <w:r w:rsidRPr="0082420A">
        <w:rPr>
          <w:rStyle w:val="StyleUnderline"/>
        </w:rPr>
        <w:t xml:space="preserve">arisen in cases where </w:t>
      </w:r>
      <w:r w:rsidRPr="0082420A">
        <w:rPr>
          <w:sz w:val="10"/>
        </w:rPr>
        <w:t xml:space="preserve">the </w:t>
      </w:r>
      <w:r w:rsidRPr="0082420A">
        <w:rPr>
          <w:rStyle w:val="Emphasis"/>
        </w:rPr>
        <w:t>content of CIL is uncertain.</w:t>
      </w:r>
      <w:r w:rsidRPr="0082420A">
        <w:rPr>
          <w:sz w:val="10"/>
        </w:rPr>
        <w:t xml:space="preserve"> In Banco Nacional de Cuba v. Chase Manhattan Bank, the Second Circuit considered the international evidence in light of prevailing U.S. practice to determine whether there exists an affirmative obligation on states to compensate for expropriation under international law.153 The court’s international inquiry focused on the practice of various states, as well as international court judgments, General Assembly resolutions and a variety of American and non-American writings, before turning to a review of U.S. practice.154 </w:t>
      </w:r>
    </w:p>
    <w:p w14:paraId="0884F4FB" w14:textId="77777777" w:rsidR="009F6498" w:rsidRPr="0082420A" w:rsidRDefault="009F6498" w:rsidP="009F6498">
      <w:pPr>
        <w:rPr>
          <w:sz w:val="2"/>
          <w:szCs w:val="2"/>
        </w:rPr>
      </w:pPr>
      <w:r w:rsidRPr="0082420A">
        <w:rPr>
          <w:sz w:val="2"/>
          <w:szCs w:val="2"/>
        </w:rPr>
        <w:t>While the practice of various other states identified by the Second Circuit favored a range of different standards, including “appropriate compensation” or no compensation, U.S. practice favored full compensation. Faced with “at best a confusing picture as to what the consensus may be as to the responsibilities of an expropriating nation to pay . . . ,” the court modified the inquiry to consider whether international law “never requires an expropriating state to pay more than partial compensation.”155 In other words, rather than relying on its inconclusive international evaluation of whether there is an affirmative duty to always fully or partially compensate, the Second Circuit reframed the issue in the inverse. The court considered whether there is a categorical international rule indicating that full compensation is never required. By reframing the issue in this way, the Second Circuit cleared the ground for application of whatever standard is considered to be fair and just in U.S. courts. While it stopped short of recognizing any particular standard of compensation, the court’s identification exercise, as mediated through the lens of U.S. practice, resulted in a permissive compensation standard.156</w:t>
      </w:r>
    </w:p>
    <w:p w14:paraId="6FB70152" w14:textId="77777777" w:rsidR="009F6498" w:rsidRPr="0082420A" w:rsidRDefault="009F6498" w:rsidP="009F6498">
      <w:pPr>
        <w:rPr>
          <w:rStyle w:val="StyleUnderline"/>
        </w:rPr>
      </w:pPr>
      <w:r w:rsidRPr="0082420A">
        <w:rPr>
          <w:sz w:val="10"/>
        </w:rPr>
        <w:t xml:space="preserve">The </w:t>
      </w:r>
      <w:r w:rsidRPr="0082420A">
        <w:rPr>
          <w:rStyle w:val="StyleUnderline"/>
        </w:rPr>
        <w:t>Banco Nacional exercise makes</w:t>
      </w:r>
      <w:r w:rsidRPr="0082420A">
        <w:rPr>
          <w:sz w:val="10"/>
        </w:rPr>
        <w:t xml:space="preserve"> the </w:t>
      </w:r>
      <w:r w:rsidRPr="0082420A">
        <w:rPr>
          <w:rStyle w:val="StyleUnderline"/>
        </w:rPr>
        <w:t>socio-legal dimension of</w:t>
      </w:r>
      <w:r w:rsidRPr="0082420A">
        <w:rPr>
          <w:sz w:val="10"/>
        </w:rPr>
        <w:t xml:space="preserve"> the </w:t>
      </w:r>
      <w:r w:rsidRPr="0082420A">
        <w:rPr>
          <w:rStyle w:val="StyleUnderline"/>
        </w:rPr>
        <w:t>voluntarist approach</w:t>
      </w:r>
      <w:r w:rsidRPr="0082420A">
        <w:rPr>
          <w:sz w:val="10"/>
        </w:rPr>
        <w:t xml:space="preserve"> quite </w:t>
      </w:r>
      <w:r w:rsidRPr="0082420A">
        <w:rPr>
          <w:rStyle w:val="Emphasis"/>
        </w:rPr>
        <w:t>plain.</w:t>
      </w:r>
      <w:r w:rsidRPr="0082420A">
        <w:rPr>
          <w:sz w:val="10"/>
        </w:rPr>
        <w:t xml:space="preserve"> Rather than conceiving of the identification exercise as simply a matter of identifying and following an existing international rule, the </w:t>
      </w:r>
      <w:r w:rsidRPr="0082420A">
        <w:rPr>
          <w:rStyle w:val="StyleUnderline"/>
        </w:rPr>
        <w:t>Second Circuit sought to identify</w:t>
      </w:r>
      <w:r w:rsidRPr="0082420A">
        <w:rPr>
          <w:sz w:val="10"/>
        </w:rPr>
        <w:t xml:space="preserve"> a </w:t>
      </w:r>
      <w:r w:rsidRPr="0082420A">
        <w:rPr>
          <w:rStyle w:val="Emphasis"/>
        </w:rPr>
        <w:t>point of normative convergence</w:t>
      </w:r>
      <w:r w:rsidRPr="0082420A">
        <w:rPr>
          <w:sz w:val="10"/>
        </w:rPr>
        <w:t xml:space="preserve">. In doing so, the </w:t>
      </w:r>
      <w:r w:rsidRPr="00E06F25">
        <w:rPr>
          <w:rStyle w:val="StyleUnderline"/>
          <w:highlight w:val="yellow"/>
        </w:rPr>
        <w:t>court adapted</w:t>
      </w:r>
      <w:r w:rsidRPr="0082420A">
        <w:rPr>
          <w:rStyle w:val="StyleUnderline"/>
        </w:rPr>
        <w:t xml:space="preserve"> the </w:t>
      </w:r>
      <w:r w:rsidRPr="00E06F25">
        <w:rPr>
          <w:rStyle w:val="StyleUnderline"/>
          <w:highlight w:val="yellow"/>
        </w:rPr>
        <w:t>international model</w:t>
      </w:r>
      <w:r w:rsidRPr="0082420A">
        <w:rPr>
          <w:sz w:val="10"/>
        </w:rPr>
        <w:t xml:space="preserve">, </w:t>
      </w:r>
      <w:r w:rsidRPr="00E06F25">
        <w:rPr>
          <w:rStyle w:val="StyleUnderline"/>
          <w:highlight w:val="yellow"/>
        </w:rPr>
        <w:t>conditioned its analysis on</w:t>
      </w:r>
      <w:r w:rsidRPr="0082420A">
        <w:rPr>
          <w:sz w:val="10"/>
        </w:rPr>
        <w:t xml:space="preserve"> the </w:t>
      </w:r>
      <w:r w:rsidRPr="00E06F25">
        <w:rPr>
          <w:rStyle w:val="Emphasis"/>
          <w:highlight w:val="yellow"/>
        </w:rPr>
        <w:t>basis of</w:t>
      </w:r>
      <w:r w:rsidRPr="0082420A">
        <w:rPr>
          <w:rStyle w:val="Emphasis"/>
        </w:rPr>
        <w:t xml:space="preserve"> prevailing </w:t>
      </w:r>
      <w:r w:rsidRPr="00E06F25">
        <w:rPr>
          <w:rStyle w:val="Emphasis"/>
          <w:highlight w:val="yellow"/>
        </w:rPr>
        <w:t>U.S. practice</w:t>
      </w:r>
      <w:r w:rsidRPr="0082420A">
        <w:rPr>
          <w:sz w:val="10"/>
        </w:rPr>
        <w:t xml:space="preserve">, </w:t>
      </w:r>
      <w:r w:rsidRPr="00E06F25">
        <w:rPr>
          <w:rStyle w:val="StyleUnderline"/>
          <w:highlight w:val="yellow"/>
        </w:rPr>
        <w:t>and applied a norm that</w:t>
      </w:r>
      <w:r w:rsidRPr="0082420A">
        <w:rPr>
          <w:sz w:val="10"/>
        </w:rPr>
        <w:t xml:space="preserve"> ostensibly </w:t>
      </w:r>
      <w:r w:rsidRPr="00E06F25">
        <w:rPr>
          <w:rStyle w:val="StyleUnderline"/>
          <w:highlight w:val="yellow"/>
        </w:rPr>
        <w:t>could be reconciled with</w:t>
      </w:r>
      <w:r w:rsidRPr="0082420A">
        <w:rPr>
          <w:sz w:val="10"/>
        </w:rPr>
        <w:t xml:space="preserve"> the </w:t>
      </w:r>
      <w:r w:rsidRPr="00E06F25">
        <w:rPr>
          <w:rStyle w:val="Emphasis"/>
          <w:highlight w:val="yellow"/>
        </w:rPr>
        <w:t>institutional logics of both legal systems</w:t>
      </w:r>
      <w:r w:rsidRPr="0082420A">
        <w:rPr>
          <w:rStyle w:val="StyleUnderline"/>
        </w:rPr>
        <w:t>.</w:t>
      </w:r>
    </w:p>
    <w:p w14:paraId="5ABA9336" w14:textId="77777777" w:rsidR="009F6498" w:rsidRPr="0082420A" w:rsidRDefault="009F6498" w:rsidP="009F6498">
      <w:pPr>
        <w:rPr>
          <w:sz w:val="10"/>
        </w:rPr>
      </w:pPr>
      <w:r w:rsidRPr="0082420A">
        <w:rPr>
          <w:sz w:val="10"/>
        </w:rPr>
        <w:t xml:space="preserve">A consistent </w:t>
      </w:r>
      <w:r w:rsidRPr="00E06F25">
        <w:rPr>
          <w:rStyle w:val="StyleUnderline"/>
          <w:highlight w:val="yellow"/>
        </w:rPr>
        <w:t>contemporary manifestation of</w:t>
      </w:r>
      <w:r w:rsidRPr="0082420A">
        <w:rPr>
          <w:sz w:val="10"/>
        </w:rPr>
        <w:t xml:space="preserve"> the </w:t>
      </w:r>
      <w:r w:rsidRPr="00E06F25">
        <w:rPr>
          <w:rStyle w:val="StyleUnderline"/>
          <w:highlight w:val="yellow"/>
        </w:rPr>
        <w:t>voluntarist approach has</w:t>
      </w:r>
      <w:r w:rsidRPr="0082420A">
        <w:rPr>
          <w:sz w:val="10"/>
        </w:rPr>
        <w:t xml:space="preserve"> also </w:t>
      </w:r>
      <w:r w:rsidRPr="00E06F25">
        <w:rPr>
          <w:rStyle w:val="StyleUnderline"/>
          <w:highlight w:val="yellow"/>
        </w:rPr>
        <w:t>arisen</w:t>
      </w:r>
      <w:r w:rsidRPr="0082420A">
        <w:rPr>
          <w:rStyle w:val="StyleUnderline"/>
        </w:rPr>
        <w:t xml:space="preserve"> </w:t>
      </w:r>
      <w:r w:rsidRPr="0082420A">
        <w:rPr>
          <w:sz w:val="10"/>
        </w:rPr>
        <w:t>in Alien Tort Statute (ATS) cases</w:t>
      </w:r>
      <w:r w:rsidRPr="0082420A">
        <w:rPr>
          <w:rStyle w:val="StyleUnderline"/>
        </w:rPr>
        <w:t>. Following the Supreme Court’s decision in Sosa v. Alvarez-Machain</w:t>
      </w:r>
      <w:r w:rsidRPr="0082420A">
        <w:rPr>
          <w:sz w:val="10"/>
        </w:rPr>
        <w:t xml:space="preserve">, </w:t>
      </w:r>
      <w:r w:rsidRPr="0082420A">
        <w:rPr>
          <w:rStyle w:val="StyleUnderline"/>
        </w:rPr>
        <w:t>courts have considered whether a norm is universally recognized under</w:t>
      </w:r>
      <w:r w:rsidRPr="0082420A">
        <w:rPr>
          <w:sz w:val="10"/>
        </w:rPr>
        <w:t xml:space="preserve"> the </w:t>
      </w:r>
      <w:r w:rsidRPr="0082420A">
        <w:rPr>
          <w:rStyle w:val="Emphasis"/>
        </w:rPr>
        <w:t>law of nations,</w:t>
      </w:r>
      <w:r w:rsidRPr="0082420A">
        <w:rPr>
          <w:sz w:val="10"/>
        </w:rPr>
        <w:t xml:space="preserve"> and whether it is “sufficiently definite to support a cause of action” under the federal common law.157 Though application of the ATS presents a number of considerations specific to U.S. law,158 the predicate question of whether a norm is universally recognized is an identification question, and U.S. recognition of the norm has on numerous occasions played a primary role.159</w:t>
      </w:r>
    </w:p>
    <w:p w14:paraId="42AE522A" w14:textId="77777777" w:rsidR="009F6498" w:rsidRPr="0082420A" w:rsidRDefault="009F6498" w:rsidP="009F6498">
      <w:pPr>
        <w:rPr>
          <w:sz w:val="10"/>
        </w:rPr>
      </w:pPr>
      <w:r w:rsidRPr="0082420A">
        <w:rPr>
          <w:sz w:val="10"/>
        </w:rPr>
        <w:t xml:space="preserve">Take the example of Roe v. Bridgestone Corp.160 </w:t>
      </w:r>
      <w:r w:rsidRPr="00E06F25">
        <w:rPr>
          <w:rStyle w:val="StyleUnderline"/>
          <w:highlight w:val="yellow"/>
        </w:rPr>
        <w:t>To ascertain whether there was</w:t>
      </w:r>
      <w:r w:rsidRPr="0082420A">
        <w:rPr>
          <w:sz w:val="10"/>
        </w:rPr>
        <w:t xml:space="preserve"> an </w:t>
      </w:r>
      <w:r w:rsidRPr="00E06F25">
        <w:rPr>
          <w:rStyle w:val="StyleUnderline"/>
          <w:highlight w:val="yellow"/>
        </w:rPr>
        <w:t>international law prohibition on forced labor</w:t>
      </w:r>
      <w:r w:rsidRPr="0082420A">
        <w:rPr>
          <w:sz w:val="10"/>
        </w:rPr>
        <w:t xml:space="preserve">, the </w:t>
      </w:r>
      <w:r w:rsidRPr="00E06F25">
        <w:rPr>
          <w:rStyle w:val="StyleUnderline"/>
          <w:highlight w:val="yellow"/>
        </w:rPr>
        <w:t>court concluded</w:t>
      </w:r>
      <w:r w:rsidRPr="0082420A">
        <w:rPr>
          <w:sz w:val="10"/>
        </w:rPr>
        <w:t xml:space="preserve"> that </w:t>
      </w:r>
      <w:r w:rsidRPr="0082420A">
        <w:rPr>
          <w:rStyle w:val="StyleUnderline"/>
        </w:rPr>
        <w:t>“[</w:t>
      </w:r>
      <w:proofErr w:type="spellStart"/>
      <w:r w:rsidRPr="00E06F25">
        <w:rPr>
          <w:rStyle w:val="StyleUnderline"/>
          <w:highlight w:val="yellow"/>
        </w:rPr>
        <w:t>i</w:t>
      </w:r>
      <w:proofErr w:type="spellEnd"/>
      <w:r w:rsidRPr="00E06F25">
        <w:rPr>
          <w:rStyle w:val="StyleUnderline"/>
          <w:highlight w:val="yellow"/>
        </w:rPr>
        <w:t xml:space="preserve">]t would be </w:t>
      </w:r>
      <w:r w:rsidRPr="00E06F25">
        <w:rPr>
          <w:rStyle w:val="Emphasis"/>
          <w:highlight w:val="yellow"/>
        </w:rPr>
        <w:t>odd</w:t>
      </w:r>
      <w:r w:rsidRPr="0082420A">
        <w:rPr>
          <w:sz w:val="10"/>
        </w:rPr>
        <w:t xml:space="preserve"> indeed </w:t>
      </w:r>
      <w:r w:rsidRPr="00E06F25">
        <w:rPr>
          <w:rStyle w:val="StyleUnderline"/>
          <w:highlight w:val="yellow"/>
        </w:rPr>
        <w:t>if a U.S. court were to treat as</w:t>
      </w:r>
      <w:r w:rsidRPr="0082420A">
        <w:rPr>
          <w:rStyle w:val="StyleUnderline"/>
        </w:rPr>
        <w:t xml:space="preserve"> universal and </w:t>
      </w:r>
      <w:r w:rsidRPr="00E06F25">
        <w:rPr>
          <w:rStyle w:val="StyleUnderline"/>
          <w:highlight w:val="yellow"/>
        </w:rPr>
        <w:t>binding in other nations</w:t>
      </w:r>
      <w:r w:rsidRPr="0082420A">
        <w:rPr>
          <w:rStyle w:val="StyleUnderline"/>
        </w:rPr>
        <w:t xml:space="preserve"> an international convention </w:t>
      </w:r>
      <w:r w:rsidRPr="00E06F25">
        <w:rPr>
          <w:rStyle w:val="StyleUnderline"/>
          <w:highlight w:val="yellow"/>
        </w:rPr>
        <w:t>that the U.S. government has declined to ratify itself.</w:t>
      </w:r>
      <w:r w:rsidRPr="00E06F25">
        <w:rPr>
          <w:sz w:val="10"/>
          <w:highlight w:val="yellow"/>
        </w:rPr>
        <w:t>”</w:t>
      </w:r>
      <w:r w:rsidRPr="0082420A">
        <w:rPr>
          <w:sz w:val="10"/>
        </w:rPr>
        <w:t xml:space="preserve">161 There </w:t>
      </w:r>
      <w:r w:rsidRPr="00111935">
        <w:rPr>
          <w:rStyle w:val="StyleUnderline"/>
          <w:sz w:val="10"/>
          <w:szCs w:val="10"/>
        </w:rPr>
        <w:t>was no dispute that the U.S. had not ratified</w:t>
      </w:r>
      <w:r w:rsidRPr="00111935">
        <w:rPr>
          <w:sz w:val="10"/>
          <w:szCs w:val="10"/>
        </w:rPr>
        <w:t xml:space="preserve"> International</w:t>
      </w:r>
      <w:r w:rsidRPr="0082420A">
        <w:rPr>
          <w:sz w:val="10"/>
        </w:rPr>
        <w:t xml:space="preserve"> Labor Organization (</w:t>
      </w:r>
      <w:r w:rsidRPr="00111935">
        <w:rPr>
          <w:rStyle w:val="Emphasis"/>
        </w:rPr>
        <w:t>ILO</w:t>
      </w:r>
      <w:r w:rsidRPr="00111935">
        <w:rPr>
          <w:rStyle w:val="StyleUnderline"/>
          <w:sz w:val="10"/>
          <w:szCs w:val="10"/>
        </w:rPr>
        <w:t>) Convention</w:t>
      </w:r>
      <w:r w:rsidRPr="00111935">
        <w:rPr>
          <w:sz w:val="10"/>
          <w:szCs w:val="10"/>
        </w:rPr>
        <w:t xml:space="preserve"> 29 </w:t>
      </w:r>
      <w:r w:rsidRPr="00111935">
        <w:rPr>
          <w:rStyle w:val="StyleUnderline"/>
          <w:sz w:val="10"/>
          <w:szCs w:val="10"/>
        </w:rPr>
        <w:t>and its definition of forced labor</w:t>
      </w:r>
      <w:r w:rsidRPr="00111935">
        <w:rPr>
          <w:sz w:val="10"/>
          <w:szCs w:val="10"/>
        </w:rPr>
        <w:t>. But the plaintiffs argued that the U.S. later bound itself to Convention 29 by the ILO’s adoption of the Declaration on Fundamental Principles and Rights at Work.162  The court did not analyze whether those sources reflected a general practice of states accepting a definition of forced labor as law. Rather, the lynchpin of the argument was that the U.S. had not accepted the norm.163</w:t>
      </w:r>
    </w:p>
    <w:p w14:paraId="3492DD0A" w14:textId="77777777" w:rsidR="009F6498" w:rsidRPr="0082420A" w:rsidRDefault="009F6498" w:rsidP="009F6498">
      <w:pPr>
        <w:rPr>
          <w:sz w:val="2"/>
          <w:szCs w:val="2"/>
        </w:rPr>
      </w:pPr>
      <w:r w:rsidRPr="0082420A">
        <w:rPr>
          <w:sz w:val="2"/>
          <w:szCs w:val="2"/>
        </w:rPr>
        <w:t>The district court in Abdullahi v. Pfizer took a similar approach.164 To evaluate whether there existed an international rule proscribing medical experimentation, the court relied on U.S. practice. The court first pointed to the fact that the U.S. had not ratified the international standards governing biomedical research known as the Nuremberg Code.165 Then, the court indicated that the Nuremberg Code “has not been adopted by the international community.”166 In this way the Abdullahi court, like the other courts following the voluntarist approach, afforded considerable weight to U.S. practice in assessing whether there exists international consensus.167</w:t>
      </w:r>
    </w:p>
    <w:p w14:paraId="0136A2ED" w14:textId="77777777" w:rsidR="009F6498" w:rsidRPr="0082420A" w:rsidRDefault="009F6498" w:rsidP="009F6498">
      <w:pPr>
        <w:rPr>
          <w:sz w:val="2"/>
          <w:szCs w:val="2"/>
        </w:rPr>
      </w:pPr>
      <w:r w:rsidRPr="0082420A">
        <w:rPr>
          <w:sz w:val="2"/>
          <w:szCs w:val="2"/>
        </w:rPr>
        <w:t>U.S. courts’ subsidiary reliance on the Restatement, a treatise written by the American Law Institute (ALI), may also reflect a voluntarist approach. On many occasions, support for a customary international rule is grounded in the Restatement.168 This may of course reflect considerations of expedience as it may not be practicable for courts to revisit an identification analysis previously undertaken by the ALI. In certain instances, the Restatement authors have already conducted an extensive examination of international evidence. Moreover, federal judges are often not as well-versed in international law as the contributors to the Restatement.169</w:t>
      </w:r>
    </w:p>
    <w:p w14:paraId="28150CDB" w14:textId="77777777" w:rsidR="009F6498" w:rsidRPr="0082420A" w:rsidRDefault="009F6498" w:rsidP="009F6498">
      <w:pPr>
        <w:rPr>
          <w:sz w:val="2"/>
          <w:szCs w:val="2"/>
        </w:rPr>
      </w:pPr>
      <w:r w:rsidRPr="0082420A">
        <w:rPr>
          <w:sz w:val="2"/>
          <w:szCs w:val="2"/>
        </w:rPr>
        <w:t>Nevertheless, in discussing reliance on the Restatement, it should also be recalled why the ILC cautions against reliance on scholarly writings and the products of collective bodies such as the ALI: such writings may reflect the national or individual positions of the authors.170 The Restatement acknowledges that it sets out to restate the foreign relations law of the U. S., that is, international law viewed as applicable to the U.S. rather than by the international community.171 Accordingly, courts that rely on the Restatement and the foreign relations law of the U.S. as a subsidiary, yet required, precondition to the rule’s legitimacy, would appear to take for granted that voluntary acceptance of the customary rule by the U.S. legal community is fundamental to the identification analysis.</w:t>
      </w:r>
    </w:p>
    <w:p w14:paraId="4A9AEE39" w14:textId="77777777" w:rsidR="009F6498" w:rsidRPr="00111935" w:rsidRDefault="009F6498" w:rsidP="009F6498">
      <w:pPr>
        <w:rPr>
          <w:sz w:val="10"/>
        </w:rPr>
      </w:pPr>
      <w:r w:rsidRPr="0082420A">
        <w:rPr>
          <w:sz w:val="2"/>
          <w:szCs w:val="2"/>
        </w:rPr>
        <w:t>Viewed through a sociological lens, this practice of according weight to U.S. acceptance of a rule may describe a process of localization or translation</w:t>
      </w:r>
      <w:r w:rsidRPr="0082420A">
        <w:rPr>
          <w:sz w:val="10"/>
        </w:rPr>
        <w:t xml:space="preserve">. The localization of global norms is a process of assessing the global to ensure congruence with the local.172 That is, the legitimacy of a global rule is mediated through established local norms.173 In effect, U.S. courts following the voluntarist approach are organizations trying to be “multiple things to multiple people.”174 </w:t>
      </w:r>
      <w:r w:rsidRPr="00511F0F">
        <w:rPr>
          <w:rStyle w:val="StyleUnderline"/>
        </w:rPr>
        <w:t>In identifying</w:t>
      </w:r>
      <w:r w:rsidRPr="0082420A">
        <w:rPr>
          <w:sz w:val="10"/>
        </w:rPr>
        <w:t xml:space="preserve"> a </w:t>
      </w:r>
      <w:r w:rsidRPr="00511F0F">
        <w:rPr>
          <w:rStyle w:val="Emphasis"/>
        </w:rPr>
        <w:t>customary rule</w:t>
      </w:r>
      <w:r w:rsidRPr="0082420A">
        <w:rPr>
          <w:sz w:val="10"/>
        </w:rPr>
        <w:t xml:space="preserve">, </w:t>
      </w:r>
      <w:r w:rsidRPr="00511F0F">
        <w:rPr>
          <w:rStyle w:val="StyleUnderline"/>
        </w:rPr>
        <w:t>voluntarist courts reveal</w:t>
      </w:r>
      <w:r w:rsidRPr="0082420A">
        <w:rPr>
          <w:sz w:val="10"/>
        </w:rPr>
        <w:t xml:space="preserve"> the contested </w:t>
      </w:r>
      <w:r w:rsidRPr="00511F0F">
        <w:rPr>
          <w:rStyle w:val="StyleUnderline"/>
        </w:rPr>
        <w:t xml:space="preserve">identity of operating within </w:t>
      </w:r>
      <w:r w:rsidRPr="00511F0F">
        <w:rPr>
          <w:rStyle w:val="Emphasis"/>
        </w:rPr>
        <w:t>multiple normative environments</w:t>
      </w:r>
      <w:r w:rsidRPr="00511F0F">
        <w:rPr>
          <w:rStyle w:val="StyleUnderline"/>
        </w:rPr>
        <w:t xml:space="preserve"> and </w:t>
      </w:r>
      <w:r w:rsidRPr="00511F0F">
        <w:rPr>
          <w:rStyle w:val="Emphasis"/>
        </w:rPr>
        <w:t>legal discourses</w:t>
      </w:r>
      <w:r w:rsidRPr="0082420A">
        <w:rPr>
          <w:sz w:val="10"/>
        </w:rPr>
        <w:t xml:space="preserve">. Although the </w:t>
      </w:r>
      <w:r w:rsidRPr="00511F0F">
        <w:rPr>
          <w:rStyle w:val="StyleUnderline"/>
        </w:rPr>
        <w:t>nationally derived identity prevails,</w:t>
      </w:r>
      <w:r w:rsidRPr="0082420A">
        <w:rPr>
          <w:sz w:val="10"/>
        </w:rPr>
        <w:t xml:space="preserve"> the </w:t>
      </w:r>
      <w:r w:rsidRPr="00511F0F">
        <w:rPr>
          <w:rStyle w:val="StyleUnderline"/>
        </w:rPr>
        <w:t>international model’s translation into</w:t>
      </w:r>
      <w:r w:rsidRPr="0082420A">
        <w:rPr>
          <w:sz w:val="10"/>
        </w:rPr>
        <w:t xml:space="preserve"> the </w:t>
      </w:r>
      <w:r w:rsidRPr="00511F0F">
        <w:rPr>
          <w:rStyle w:val="StyleUnderline"/>
        </w:rPr>
        <w:t>U.S. environment still exhibits</w:t>
      </w:r>
      <w:r w:rsidRPr="0082420A">
        <w:rPr>
          <w:sz w:val="10"/>
        </w:rPr>
        <w:t xml:space="preserve"> the </w:t>
      </w:r>
      <w:r w:rsidRPr="00511F0F">
        <w:rPr>
          <w:rStyle w:val="Emphasis"/>
        </w:rPr>
        <w:t>constitutive effect of both institutions</w:t>
      </w:r>
      <w:r w:rsidRPr="0082420A">
        <w:rPr>
          <w:sz w:val="10"/>
        </w:rPr>
        <w:t>.</w:t>
      </w:r>
    </w:p>
    <w:p w14:paraId="34B1DCAF" w14:textId="77777777" w:rsidR="009F6498" w:rsidRPr="00B603C3" w:rsidRDefault="009F6498" w:rsidP="009F6498"/>
    <w:p w14:paraId="266BEACF" w14:textId="77777777" w:rsidR="009F6498" w:rsidRDefault="009F6498" w:rsidP="009F6498">
      <w:pPr>
        <w:pStyle w:val="Heading3"/>
      </w:pPr>
      <w:bookmarkStart w:id="4" w:name="_Hlk208749298"/>
      <w:bookmarkEnd w:id="3"/>
      <w:r>
        <w:t>AT Certainty / Irregular Process</w:t>
      </w:r>
    </w:p>
    <w:p w14:paraId="65BC1FC3" w14:textId="77777777" w:rsidR="009F6498" w:rsidRPr="000979D3" w:rsidRDefault="009F6498" w:rsidP="009F6498">
      <w:pPr>
        <w:pStyle w:val="Heading4"/>
      </w:pPr>
      <w:r>
        <w:t xml:space="preserve">3. Court-mandated IFAs are </w:t>
      </w:r>
      <w:r>
        <w:rPr>
          <w:u w:val="single"/>
        </w:rPr>
        <w:t>crystal clear</w:t>
      </w:r>
      <w:r>
        <w:t xml:space="preserve"> and </w:t>
      </w:r>
      <w:r>
        <w:rPr>
          <w:u w:val="single"/>
        </w:rPr>
        <w:t>indistinguishable</w:t>
      </w:r>
      <w:r>
        <w:t xml:space="preserve"> from legislation.</w:t>
      </w:r>
    </w:p>
    <w:p w14:paraId="7D1B62DD" w14:textId="77777777" w:rsidR="009F6498" w:rsidRPr="00E83BC8" w:rsidRDefault="009F6498" w:rsidP="009F6498">
      <w:bookmarkStart w:id="5" w:name="_Hlk212642513"/>
      <w:r w:rsidRPr="0013271D">
        <w:rPr>
          <w:rStyle w:val="Style13ptBold"/>
        </w:rPr>
        <w:t>Banks &amp; Shilton 12</w:t>
      </w:r>
      <w:r w:rsidRPr="00E83BC8">
        <w:t xml:space="preserve"> (Kevin, Director of the Queen's Centre for Law in the Contemporary Workplace</w:t>
      </w:r>
      <w:r>
        <w:t xml:space="preserve"> at Queen’s University, </w:t>
      </w:r>
      <w:r w:rsidRPr="00E83BC8">
        <w:t>S.J.D. from Harvard Law</w:t>
      </w:r>
      <w:r>
        <w:t>.</w:t>
      </w:r>
      <w:r w:rsidRPr="00E83BC8">
        <w:t xml:space="preserve"> Elizabeth Shilton</w:t>
      </w:r>
      <w:r>
        <w:t xml:space="preserve">, </w:t>
      </w:r>
      <w:r w:rsidRPr="000979D3">
        <w:t>the Law Foundation of Ontario Senior Fellow, Queen's Centre for the Law in the Contemporary Workplace, Faculty of Law, Queen's University.</w:t>
      </w:r>
      <w:r>
        <w:t xml:space="preserve"> L</w:t>
      </w:r>
      <w:r w:rsidRPr="000979D3">
        <w:t xml:space="preserve">LM from Harvard and SJD </w:t>
      </w:r>
      <w:r>
        <w:t>from the</w:t>
      </w:r>
      <w:r w:rsidRPr="000979D3">
        <w:t xml:space="preserve"> University of Toronto</w:t>
      </w:r>
      <w:r>
        <w:t>.</w:t>
      </w:r>
      <w:r w:rsidRPr="00E83BC8">
        <w:t xml:space="preserve"> "Corporate Commitments to Freedom of Association: Is There a Role for Legal Enforcement Under Canadian Law?." </w:t>
      </w:r>
      <w:r w:rsidRPr="00E83BC8">
        <w:rPr>
          <w:i/>
          <w:iCs/>
        </w:rPr>
        <w:t>33 Comparative Labor Law and Policy Journal 495-552</w:t>
      </w:r>
      <w:r>
        <w:rPr>
          <w:i/>
          <w:iCs/>
        </w:rPr>
        <w:t xml:space="preserve">, </w:t>
      </w:r>
      <w:r w:rsidRPr="00E83BC8">
        <w:t>2012 footnote 138 inserted in brackets:[])</w:t>
      </w:r>
    </w:p>
    <w:bookmarkEnd w:id="5"/>
    <w:p w14:paraId="1EACAF20" w14:textId="77777777" w:rsidR="009F6498" w:rsidRPr="008620D5" w:rsidRDefault="009F6498" w:rsidP="009F6498">
      <w:pPr>
        <w:ind w:firstLine="720"/>
        <w:rPr>
          <w:sz w:val="16"/>
          <w:szCs w:val="24"/>
        </w:rPr>
      </w:pPr>
      <w:r w:rsidRPr="008620D5">
        <w:rPr>
          <w:sz w:val="16"/>
          <w:szCs w:val="24"/>
        </w:rPr>
        <w:t xml:space="preserve">V. CORPORATE CODES AND THE CONTRACT OF EMPLOYMENT 138 [138. In theory, </w:t>
      </w:r>
      <w:r w:rsidRPr="00BE3D10">
        <w:rPr>
          <w:rStyle w:val="Emphasis"/>
          <w:highlight w:val="yellow"/>
        </w:rPr>
        <w:t>IFAs</w:t>
      </w:r>
      <w:r w:rsidRPr="008620D5">
        <w:rPr>
          <w:sz w:val="16"/>
          <w:szCs w:val="24"/>
        </w:rPr>
        <w:t xml:space="preserve"> </w:t>
      </w:r>
      <w:r w:rsidRPr="008620D5">
        <w:rPr>
          <w:szCs w:val="24"/>
          <w:u w:val="single"/>
        </w:rPr>
        <w:t xml:space="preserve">purporting </w:t>
      </w:r>
      <w:r w:rsidRPr="00BE3D10">
        <w:rPr>
          <w:szCs w:val="24"/>
          <w:highlight w:val="yellow"/>
          <w:u w:val="single"/>
        </w:rPr>
        <w:t xml:space="preserve">to create </w:t>
      </w:r>
      <w:r w:rsidRPr="00BE3D10">
        <w:rPr>
          <w:b/>
          <w:bCs/>
          <w:szCs w:val="24"/>
          <w:highlight w:val="yellow"/>
          <w:u w:val="single"/>
        </w:rPr>
        <w:t>rights</w:t>
      </w:r>
      <w:r w:rsidRPr="008620D5">
        <w:rPr>
          <w:szCs w:val="24"/>
          <w:u w:val="single"/>
        </w:rPr>
        <w:t xml:space="preserve"> for</w:t>
      </w:r>
      <w:r w:rsidRPr="008620D5">
        <w:rPr>
          <w:sz w:val="16"/>
          <w:szCs w:val="24"/>
        </w:rPr>
        <w:t xml:space="preserve"> individual </w:t>
      </w:r>
      <w:r w:rsidRPr="008620D5">
        <w:rPr>
          <w:szCs w:val="24"/>
          <w:u w:val="single"/>
        </w:rPr>
        <w:t xml:space="preserve">employees </w:t>
      </w:r>
      <w:r w:rsidRPr="00BE3D10">
        <w:rPr>
          <w:szCs w:val="24"/>
          <w:highlight w:val="yellow"/>
          <w:u w:val="single"/>
        </w:rPr>
        <w:t>might</w:t>
      </w:r>
      <w:r w:rsidRPr="008620D5">
        <w:rPr>
          <w:szCs w:val="24"/>
          <w:u w:val="single"/>
        </w:rPr>
        <w:t xml:space="preserve"> also </w:t>
      </w:r>
      <w:r w:rsidRPr="00BE3D10">
        <w:rPr>
          <w:szCs w:val="24"/>
          <w:highlight w:val="yellow"/>
          <w:u w:val="single"/>
        </w:rPr>
        <w:t xml:space="preserve">be </w:t>
      </w:r>
      <w:r w:rsidRPr="00BE3D10">
        <w:rPr>
          <w:rStyle w:val="Emphasis"/>
          <w:highlight w:val="yellow"/>
        </w:rPr>
        <w:t>enforceable</w:t>
      </w:r>
      <w:r w:rsidRPr="008620D5">
        <w:rPr>
          <w:szCs w:val="24"/>
          <w:u w:val="single"/>
        </w:rPr>
        <w:t xml:space="preserve"> </w:t>
      </w:r>
      <w:r w:rsidRPr="00BE3D10">
        <w:rPr>
          <w:szCs w:val="24"/>
          <w:highlight w:val="yellow"/>
          <w:u w:val="single"/>
        </w:rPr>
        <w:t>as</w:t>
      </w:r>
      <w:r w:rsidRPr="008620D5">
        <w:rPr>
          <w:szCs w:val="24"/>
          <w:u w:val="single"/>
        </w:rPr>
        <w:t xml:space="preserve"> the behest of those individual employees as part of their individual </w:t>
      </w:r>
      <w:r w:rsidRPr="00BE3D10">
        <w:rPr>
          <w:szCs w:val="24"/>
          <w:highlight w:val="yellow"/>
          <w:u w:val="single"/>
        </w:rPr>
        <w:t>contracts</w:t>
      </w:r>
      <w:r w:rsidRPr="008620D5">
        <w:rPr>
          <w:szCs w:val="24"/>
          <w:u w:val="single"/>
        </w:rPr>
        <w:t xml:space="preserve"> of employment.</w:t>
      </w:r>
      <w:r w:rsidRPr="008620D5">
        <w:rPr>
          <w:sz w:val="16"/>
          <w:szCs w:val="24"/>
        </w:rPr>
        <w:t xml:space="preserve"> Although we do not consider this question separately, it would obviously be one way to circumvent the third party beneficiary problem discussed in Part 111.2. </w:t>
      </w:r>
      <w:r w:rsidRPr="008620D5">
        <w:rPr>
          <w:szCs w:val="24"/>
          <w:u w:val="single"/>
        </w:rPr>
        <w:t>It would also remove such technical impediments as the status of the parties to contract and the proper law of the contract</w:t>
      </w:r>
      <w:r w:rsidRPr="008620D5">
        <w:rPr>
          <w:sz w:val="16"/>
          <w:szCs w:val="24"/>
        </w:rPr>
        <w:t>, since any contractual obligations created in this way would be part of a contract of employment between employer and employee made in Canada.]</w:t>
      </w:r>
    </w:p>
    <w:p w14:paraId="61C71565" w14:textId="77777777" w:rsidR="009F6498" w:rsidRPr="008620D5" w:rsidRDefault="009F6498" w:rsidP="009F6498">
      <w:pPr>
        <w:ind w:firstLine="720"/>
        <w:rPr>
          <w:sz w:val="16"/>
          <w:szCs w:val="24"/>
        </w:rPr>
      </w:pPr>
      <w:r w:rsidRPr="008620D5">
        <w:rPr>
          <w:sz w:val="16"/>
          <w:szCs w:val="24"/>
        </w:rPr>
        <w:t>A. Corporate Codes and the Theory of Implied Contract</w:t>
      </w:r>
    </w:p>
    <w:p w14:paraId="2D8CBB6E" w14:textId="77777777" w:rsidR="009F6498" w:rsidRPr="008620D5" w:rsidRDefault="009F6498" w:rsidP="009F6498">
      <w:pPr>
        <w:ind w:firstLine="720"/>
        <w:rPr>
          <w:sz w:val="16"/>
          <w:szCs w:val="24"/>
        </w:rPr>
      </w:pPr>
      <w:r w:rsidRPr="008620D5">
        <w:rPr>
          <w:sz w:val="16"/>
          <w:szCs w:val="24"/>
        </w:rPr>
        <w:t xml:space="preserve">Corporate codes are not formally constituted as agreements with other parties. For the most part, they are unilateral by definition. Even in the case of multi-stakeholder codes the intended beneficiaries - workers in the firm or within the ambit of its supply chain - are not parties to any agreement concerning the code. This Section addresses whether the commitments contained in codes may nevertheless become binding contractual obligations under Canadian law. We focus on the simplest formulation of this question: can corporate codes create obligations directly enforceable by the employees of MNEs operating in Canada? 139 </w:t>
      </w:r>
    </w:p>
    <w:p w14:paraId="0AFF287B" w14:textId="77777777" w:rsidR="009F6498" w:rsidRPr="008620D5" w:rsidRDefault="009F6498" w:rsidP="009F6498">
      <w:pPr>
        <w:ind w:firstLine="720"/>
        <w:rPr>
          <w:sz w:val="16"/>
          <w:szCs w:val="24"/>
        </w:rPr>
      </w:pPr>
      <w:r w:rsidRPr="008620D5">
        <w:rPr>
          <w:sz w:val="16"/>
          <w:szCs w:val="24"/>
        </w:rPr>
        <w:t xml:space="preserve">This question falls within the broader question of whether and when "ancillary documents" unilaterally generated by employers, such as policy manuals, work rules, and benefit plans, may become part of the contract of employment. The hiring process is often informal, and such documents are frequently not expressly acknowledged at the time of hiring as part of the contract of employment. They are nevertheless intended to affect the employment relationship, and Canadian </w:t>
      </w:r>
      <w:r w:rsidRPr="00BE3D10">
        <w:rPr>
          <w:rStyle w:val="Emphasis"/>
          <w:highlight w:val="yellow"/>
        </w:rPr>
        <w:t>courts</w:t>
      </w:r>
      <w:r w:rsidRPr="00BE3D10">
        <w:rPr>
          <w:szCs w:val="24"/>
          <w:highlight w:val="yellow"/>
          <w:u w:val="single"/>
        </w:rPr>
        <w:t xml:space="preserve"> are </w:t>
      </w:r>
      <w:r w:rsidRPr="00BE3D10">
        <w:rPr>
          <w:b/>
          <w:bCs/>
          <w:szCs w:val="24"/>
          <w:highlight w:val="yellow"/>
          <w:u w:val="single"/>
        </w:rPr>
        <w:t>prepared</w:t>
      </w:r>
      <w:r w:rsidRPr="00BE3D10">
        <w:rPr>
          <w:szCs w:val="24"/>
          <w:highlight w:val="yellow"/>
          <w:u w:val="single"/>
        </w:rPr>
        <w:t xml:space="preserve"> to give them </w:t>
      </w:r>
      <w:r w:rsidRPr="00BE3D10">
        <w:rPr>
          <w:rStyle w:val="Emphasis"/>
          <w:highlight w:val="yellow"/>
        </w:rPr>
        <w:t>contractual force</w:t>
      </w:r>
      <w:r w:rsidRPr="008620D5">
        <w:rPr>
          <w:szCs w:val="24"/>
          <w:u w:val="single"/>
        </w:rPr>
        <w:t xml:space="preserve"> in appropriate cases</w:t>
      </w:r>
      <w:r w:rsidRPr="008620D5">
        <w:rPr>
          <w:sz w:val="16"/>
          <w:szCs w:val="24"/>
        </w:rPr>
        <w:t>.140 Courts have done so largely by applying a theory of implied contract, finding the essential elements of bilateral contract - offer, acceptance, and consideration - implied simply by the context of the employment relationship.' 4 ' It must be acknowledged that while Canadian courts recognize in principle that ancillary documents may have contractual force in an employment relationship, in practice they have shown considerable reluctance to enforce them,142 and they will do so only where it is "necessary to give business efficacy to the contract." 43</w:t>
      </w:r>
    </w:p>
    <w:p w14:paraId="79C0AF07" w14:textId="77777777" w:rsidR="009F6498" w:rsidRPr="008620D5" w:rsidRDefault="009F6498" w:rsidP="009F6498">
      <w:pPr>
        <w:ind w:firstLine="720"/>
        <w:rPr>
          <w:sz w:val="16"/>
        </w:rPr>
      </w:pPr>
      <w:r w:rsidRPr="008620D5">
        <w:rPr>
          <w:sz w:val="16"/>
        </w:rPr>
        <w:t xml:space="preserve">In part, this reluctance flows from concern for employees, since the issue frequently arises in contexts in which it is an employer seeking to bind an employee to the terms of a unilateral employer policy. </w:t>
      </w:r>
      <w:r w:rsidRPr="008620D5">
        <w:rPr>
          <w:rStyle w:val="Emphasis"/>
        </w:rPr>
        <w:t>Courts</w:t>
      </w:r>
      <w:r w:rsidRPr="00CE70BB">
        <w:rPr>
          <w:u w:val="single"/>
        </w:rPr>
        <w:t xml:space="preserve"> have </w:t>
      </w:r>
      <w:r w:rsidRPr="008620D5">
        <w:rPr>
          <w:b/>
          <w:bCs/>
          <w:u w:val="single"/>
        </w:rPr>
        <w:t>resisted</w:t>
      </w:r>
      <w:r w:rsidRPr="00CE70BB">
        <w:rPr>
          <w:u w:val="single"/>
        </w:rPr>
        <w:t xml:space="preserve"> the </w:t>
      </w:r>
      <w:r w:rsidRPr="008620D5">
        <w:rPr>
          <w:b/>
          <w:bCs/>
          <w:u w:val="single"/>
        </w:rPr>
        <w:t>proposition</w:t>
      </w:r>
      <w:r w:rsidRPr="00CE70BB">
        <w:rPr>
          <w:u w:val="single"/>
        </w:rPr>
        <w:t xml:space="preserve"> that employers can use their power</w:t>
      </w:r>
      <w:r w:rsidRPr="008620D5">
        <w:rPr>
          <w:sz w:val="16"/>
        </w:rPr>
        <w:t xml:space="preserve"> in the employment relationship </w:t>
      </w:r>
      <w:r w:rsidRPr="00CE70BB">
        <w:rPr>
          <w:u w:val="single"/>
        </w:rPr>
        <w:t xml:space="preserve">to impose onerous obligations on employees without respecting </w:t>
      </w:r>
      <w:r w:rsidRPr="008620D5">
        <w:rPr>
          <w:rStyle w:val="Emphasis"/>
        </w:rPr>
        <w:t>formalities</w:t>
      </w:r>
      <w:r w:rsidRPr="00CE70BB">
        <w:rPr>
          <w:u w:val="single"/>
        </w:rPr>
        <w:t xml:space="preserve"> </w:t>
      </w:r>
      <w:r w:rsidRPr="008620D5">
        <w:rPr>
          <w:sz w:val="16"/>
        </w:rPr>
        <w:t xml:space="preserve">that might enable those employees to protect their own interests. Where employers have sought to enforce employment policies against employees, </w:t>
      </w:r>
      <w:r w:rsidRPr="00BE3D10">
        <w:rPr>
          <w:rStyle w:val="Emphasis"/>
          <w:highlight w:val="yellow"/>
        </w:rPr>
        <w:t>courts have tended to apply</w:t>
      </w:r>
      <w:r w:rsidRPr="008620D5">
        <w:rPr>
          <w:sz w:val="16"/>
        </w:rPr>
        <w:t xml:space="preserve"> conventional </w:t>
      </w:r>
      <w:r w:rsidRPr="008620D5">
        <w:rPr>
          <w:b/>
          <w:bCs/>
          <w:u w:val="single"/>
        </w:rPr>
        <w:t xml:space="preserve">contract law </w:t>
      </w:r>
      <w:r w:rsidRPr="00BE3D10">
        <w:rPr>
          <w:b/>
          <w:bCs/>
          <w:highlight w:val="yellow"/>
          <w:u w:val="single"/>
        </w:rPr>
        <w:t>requirements</w:t>
      </w:r>
      <w:r w:rsidRPr="00BE3D10">
        <w:rPr>
          <w:highlight w:val="yellow"/>
          <w:u w:val="single"/>
        </w:rPr>
        <w:t xml:space="preserve"> with </w:t>
      </w:r>
      <w:r w:rsidRPr="00BE3D10">
        <w:rPr>
          <w:rStyle w:val="Emphasis"/>
          <w:highlight w:val="yellow"/>
        </w:rPr>
        <w:t>scrupulous rigidity</w:t>
      </w:r>
      <w:r w:rsidRPr="008620D5">
        <w:rPr>
          <w:sz w:val="16"/>
        </w:rPr>
        <w:t xml:space="preserve">, </w:t>
      </w:r>
      <w:r w:rsidRPr="00BE3D10">
        <w:rPr>
          <w:highlight w:val="yellow"/>
          <w:u w:val="single"/>
        </w:rPr>
        <w:t xml:space="preserve">insisting that </w:t>
      </w:r>
      <w:r w:rsidRPr="00BE3D10">
        <w:rPr>
          <w:rStyle w:val="Emphasis"/>
          <w:highlight w:val="yellow"/>
        </w:rPr>
        <w:t>policies can be binding</w:t>
      </w:r>
      <w:r w:rsidRPr="008620D5">
        <w:rPr>
          <w:sz w:val="16"/>
        </w:rPr>
        <w:t xml:space="preserve"> only </w:t>
      </w:r>
      <w:r w:rsidRPr="00BE3D10">
        <w:rPr>
          <w:highlight w:val="yellow"/>
          <w:u w:val="single"/>
        </w:rPr>
        <w:t>where</w:t>
      </w:r>
      <w:r w:rsidRPr="00CE70BB">
        <w:rPr>
          <w:u w:val="single"/>
        </w:rPr>
        <w:t xml:space="preserve"> they were clearly communicated</w:t>
      </w:r>
      <w:r w:rsidRPr="008620D5">
        <w:rPr>
          <w:sz w:val="16"/>
        </w:rPr>
        <w:t xml:space="preserve"> to the employee at the time of hiring, </w:t>
      </w:r>
      <w:r w:rsidRPr="00CE70BB">
        <w:rPr>
          <w:u w:val="single"/>
        </w:rPr>
        <w:t xml:space="preserve">and </w:t>
      </w:r>
      <w:r w:rsidRPr="00BE3D10">
        <w:rPr>
          <w:b/>
          <w:bCs/>
          <w:highlight w:val="yellow"/>
          <w:u w:val="single"/>
        </w:rPr>
        <w:t>flagged</w:t>
      </w:r>
      <w:r w:rsidRPr="00BE3D10">
        <w:rPr>
          <w:highlight w:val="yellow"/>
          <w:u w:val="single"/>
        </w:rPr>
        <w:t xml:space="preserve"> as</w:t>
      </w:r>
      <w:r w:rsidRPr="00CE70BB">
        <w:rPr>
          <w:u w:val="single"/>
        </w:rPr>
        <w:t xml:space="preserve"> terms and </w:t>
      </w:r>
      <w:r w:rsidRPr="00BE3D10">
        <w:rPr>
          <w:rStyle w:val="Emphasis"/>
          <w:highlight w:val="yellow"/>
        </w:rPr>
        <w:t>conditions</w:t>
      </w:r>
      <w:r w:rsidRPr="00BE3D10">
        <w:rPr>
          <w:highlight w:val="yellow"/>
          <w:u w:val="single"/>
        </w:rPr>
        <w:t xml:space="preserve"> of </w:t>
      </w:r>
      <w:r w:rsidRPr="00BE3D10">
        <w:rPr>
          <w:b/>
          <w:bCs/>
          <w:highlight w:val="yellow"/>
          <w:u w:val="single"/>
        </w:rPr>
        <w:t>employment</w:t>
      </w:r>
      <w:r w:rsidRPr="00BE3D10">
        <w:rPr>
          <w:highlight w:val="yellow"/>
          <w:u w:val="single"/>
        </w:rPr>
        <w:t xml:space="preserve"> </w:t>
      </w:r>
      <w:r w:rsidRPr="00BE3D10">
        <w:rPr>
          <w:rStyle w:val="Emphasis"/>
          <w:highlight w:val="yellow"/>
        </w:rPr>
        <w:t>intended to have contractual force</w:t>
      </w:r>
      <w:r w:rsidRPr="008620D5">
        <w:rPr>
          <w:sz w:val="16"/>
        </w:rPr>
        <w:t xml:space="preserve">.'" </w:t>
      </w:r>
      <w:r w:rsidRPr="00BE3D10">
        <w:rPr>
          <w:highlight w:val="yellow"/>
          <w:u w:val="single"/>
        </w:rPr>
        <w:t xml:space="preserve">Where employers seek </w:t>
      </w:r>
      <w:r w:rsidRPr="00851431">
        <w:rPr>
          <w:u w:val="single"/>
        </w:rPr>
        <w:t xml:space="preserve">to impose </w:t>
      </w:r>
      <w:r w:rsidRPr="00BE3D10">
        <w:rPr>
          <w:highlight w:val="yellow"/>
          <w:u w:val="single"/>
        </w:rPr>
        <w:t>new policies</w:t>
      </w:r>
      <w:r w:rsidRPr="00CE70BB">
        <w:rPr>
          <w:u w:val="single"/>
        </w:rPr>
        <w:t xml:space="preserve"> in </w:t>
      </w:r>
      <w:r w:rsidRPr="00CE70BB">
        <w:rPr>
          <w:b/>
          <w:bCs/>
          <w:u w:val="single"/>
        </w:rPr>
        <w:t>mid-contract</w:t>
      </w:r>
      <w:r w:rsidRPr="00CE70BB">
        <w:rPr>
          <w:u w:val="single"/>
        </w:rPr>
        <w:t xml:space="preserve">, </w:t>
      </w:r>
      <w:r w:rsidRPr="00BE3D10">
        <w:rPr>
          <w:rStyle w:val="Emphasis"/>
          <w:highlight w:val="yellow"/>
        </w:rPr>
        <w:t>courts have insisted</w:t>
      </w:r>
      <w:r w:rsidRPr="00CE70BB">
        <w:rPr>
          <w:u w:val="single"/>
        </w:rPr>
        <w:t xml:space="preserve"> that there be evidence that employees have acceded to the new terms before they are bound by them</w:t>
      </w:r>
      <w:r w:rsidRPr="008620D5">
        <w:rPr>
          <w:sz w:val="16"/>
        </w:rPr>
        <w:t>.14 5</w:t>
      </w:r>
    </w:p>
    <w:p w14:paraId="70079028" w14:textId="77777777" w:rsidR="009F6498" w:rsidRPr="008620D5" w:rsidRDefault="009F6498" w:rsidP="009F6498">
      <w:pPr>
        <w:ind w:firstLine="720"/>
        <w:rPr>
          <w:sz w:val="16"/>
        </w:rPr>
      </w:pPr>
      <w:r w:rsidRPr="008620D5">
        <w:rPr>
          <w:sz w:val="16"/>
        </w:rPr>
        <w:t xml:space="preserve">Against this doctrinal backdrop, courts have been only modestly more lenient in employee plaintiff cases in relaxing formal contractual requirements, and employees who seek to take advantage of unilateral employment policies face tough challenges. On occasion, courts have found positive contractual obligations in employer policy manuals. For example, in Farrell v. Yukon Territory (Workers' Compensation Health &amp; Safety Board),14 6 a Yukon court found that the employer's policy manual formed part of the plaintiffs contract of employment, giving him a right to periodic salary increments if he performed well and received good performance reviews. Much more typically, however, employees have been successful only when they have relied on employer policies as "shields" rather than "swords." For example, courts have refused to accept employer claims that dismissal was "for cause" in situations where there has been employee misconduct, but the employer has failed to follow disciplinary procedures found in its own policy manuals.147 </w:t>
      </w:r>
      <w:r w:rsidRPr="00BE3D10">
        <w:rPr>
          <w:highlight w:val="yellow"/>
          <w:u w:val="single"/>
        </w:rPr>
        <w:t xml:space="preserve">While </w:t>
      </w:r>
      <w:r w:rsidRPr="00BE3D10">
        <w:rPr>
          <w:rStyle w:val="Emphasis"/>
          <w:highlight w:val="yellow"/>
        </w:rPr>
        <w:t>courts</w:t>
      </w:r>
      <w:r w:rsidRPr="00BE3D10">
        <w:rPr>
          <w:highlight w:val="yellow"/>
          <w:u w:val="single"/>
        </w:rPr>
        <w:t xml:space="preserve"> use the language of </w:t>
      </w:r>
      <w:r w:rsidRPr="00BE3D10">
        <w:rPr>
          <w:b/>
          <w:bCs/>
          <w:highlight w:val="yellow"/>
          <w:u w:val="single"/>
        </w:rPr>
        <w:t>contract</w:t>
      </w:r>
      <w:r w:rsidRPr="00CE70BB">
        <w:rPr>
          <w:u w:val="single"/>
        </w:rPr>
        <w:t xml:space="preserve"> in these cases, </w:t>
      </w:r>
      <w:r w:rsidRPr="00BE3D10">
        <w:rPr>
          <w:highlight w:val="yellow"/>
          <w:u w:val="single"/>
        </w:rPr>
        <w:t xml:space="preserve">the </w:t>
      </w:r>
      <w:r w:rsidRPr="00BE3D10">
        <w:rPr>
          <w:rStyle w:val="Emphasis"/>
          <w:highlight w:val="yellow"/>
        </w:rPr>
        <w:t>outcomes are difficult to distinguish</w:t>
      </w:r>
      <w:r w:rsidRPr="00BE3D10">
        <w:rPr>
          <w:highlight w:val="yellow"/>
          <w:u w:val="single"/>
        </w:rPr>
        <w:t xml:space="preserve"> from those</w:t>
      </w:r>
      <w:r w:rsidRPr="00CE70BB">
        <w:rPr>
          <w:u w:val="single"/>
        </w:rPr>
        <w:t xml:space="preserve"> that would flow </w:t>
      </w:r>
      <w:r w:rsidRPr="00BE3D10">
        <w:rPr>
          <w:highlight w:val="yellow"/>
          <w:u w:val="single"/>
        </w:rPr>
        <w:t xml:space="preserve">from </w:t>
      </w:r>
      <w:r w:rsidRPr="00BE3D10">
        <w:rPr>
          <w:b/>
          <w:bCs/>
          <w:highlight w:val="yellow"/>
          <w:u w:val="single"/>
        </w:rPr>
        <w:t>applying</w:t>
      </w:r>
      <w:r w:rsidRPr="008620D5">
        <w:rPr>
          <w:sz w:val="16"/>
        </w:rPr>
        <w:t xml:space="preserve"> the </w:t>
      </w:r>
      <w:r w:rsidRPr="00BE3D10">
        <w:rPr>
          <w:rStyle w:val="Emphasis"/>
          <w:highlight w:val="yellow"/>
        </w:rPr>
        <w:t>doctrine</w:t>
      </w:r>
      <w:r w:rsidRPr="008620D5">
        <w:rPr>
          <w:sz w:val="16"/>
        </w:rPr>
        <w:t xml:space="preserve"> of estoppel.14 8 Such cases do not provide helpful precedent for the situations we are examining here, where employees would be seeking to use corporate codes as the basis for a positive claim for contractual remedies.</w:t>
      </w:r>
    </w:p>
    <w:p w14:paraId="6D324F08" w14:textId="77777777" w:rsidR="009F6498" w:rsidRPr="00325BB6" w:rsidRDefault="009F6498" w:rsidP="009F6498">
      <w:pPr>
        <w:ind w:firstLine="720"/>
        <w:rPr>
          <w:sz w:val="16"/>
        </w:rPr>
      </w:pPr>
      <w:r w:rsidRPr="008620D5">
        <w:rPr>
          <w:sz w:val="16"/>
        </w:rPr>
        <w:t xml:space="preserve">A theory of enforcement dependent on the claim that provisions of corporate codes have become part of the individual contract of employment would by no means bring entire corporate codes within the scope of contract enforcement; at best, it would give contractual force only to specific terms capable of giving rise to commitments flowing directly to employees. Such terms would first have to pass such conventional contractual tests as whether or not they were intended to create legal relations. 4 9 In addition, they would be subjected to close interpretive scrutiny to see whether, on their face, they were explicit enough to give rise to justiciable promises. A close reading of the two codes we have reviewed for purposes of this Article, the Sodexo and Deutsche Telecom codes, is not encouraging. Neither code explicitly disclaims any intent to create legal relations. In both cases, however, the codes are drafted largely in the language of description ("Sodexo has always . . .") or aspiration ("We strive .. .,).150 </w:t>
      </w:r>
      <w:r w:rsidRPr="00BE3D10">
        <w:rPr>
          <w:highlight w:val="yellow"/>
          <w:u w:val="single"/>
        </w:rPr>
        <w:t xml:space="preserve">Where </w:t>
      </w:r>
      <w:r w:rsidRPr="00BE3D10">
        <w:rPr>
          <w:rStyle w:val="Emphasis"/>
          <w:highlight w:val="yellow"/>
        </w:rPr>
        <w:t>explicit commitments</w:t>
      </w:r>
      <w:r w:rsidRPr="00BE3D10">
        <w:rPr>
          <w:highlight w:val="yellow"/>
          <w:u w:val="single"/>
        </w:rPr>
        <w:t xml:space="preserve"> are made</w:t>
      </w:r>
      <w:r w:rsidRPr="008620D5">
        <w:rPr>
          <w:sz w:val="16"/>
        </w:rPr>
        <w:t xml:space="preserve"> ("We will take action in case of deliberate misconduct within the scope of applicable laws or regulations"), </w:t>
      </w:r>
      <w:r w:rsidRPr="00CE70BB">
        <w:rPr>
          <w:u w:val="single"/>
        </w:rPr>
        <w:t xml:space="preserve">the </w:t>
      </w:r>
      <w:r w:rsidRPr="008620D5">
        <w:rPr>
          <w:rStyle w:val="Emphasis"/>
        </w:rPr>
        <w:t>commitment</w:t>
      </w:r>
      <w:r w:rsidRPr="008620D5">
        <w:rPr>
          <w:sz w:val="16"/>
        </w:rPr>
        <w:t xml:space="preserve"> in question is not a promise to employees; to the extent that it is directed towards employees at all, it </w:t>
      </w:r>
      <w:r w:rsidRPr="00CE70BB">
        <w:rPr>
          <w:u w:val="single"/>
        </w:rPr>
        <w:t xml:space="preserve">is a </w:t>
      </w:r>
      <w:r w:rsidRPr="008620D5">
        <w:rPr>
          <w:b/>
          <w:bCs/>
          <w:u w:val="single"/>
        </w:rPr>
        <w:t>warning</w:t>
      </w:r>
      <w:r w:rsidRPr="00CE70BB">
        <w:rPr>
          <w:u w:val="single"/>
        </w:rPr>
        <w:t xml:space="preserve"> that they </w:t>
      </w:r>
      <w:r w:rsidRPr="00BE3D10">
        <w:rPr>
          <w:highlight w:val="yellow"/>
          <w:u w:val="single"/>
        </w:rPr>
        <w:t>are</w:t>
      </w:r>
      <w:r w:rsidRPr="00CE70BB">
        <w:rPr>
          <w:u w:val="single"/>
        </w:rPr>
        <w:t xml:space="preserve"> the </w:t>
      </w:r>
      <w:r w:rsidRPr="00BE3D10">
        <w:rPr>
          <w:rStyle w:val="Emphasis"/>
          <w:highlight w:val="yellow"/>
        </w:rPr>
        <w:t>vehicles</w:t>
      </w:r>
      <w:r w:rsidRPr="00BE3D10">
        <w:rPr>
          <w:highlight w:val="yellow"/>
          <w:u w:val="single"/>
        </w:rPr>
        <w:t xml:space="preserve"> for carrying out</w:t>
      </w:r>
      <w:r w:rsidRPr="00CE70BB">
        <w:rPr>
          <w:u w:val="single"/>
        </w:rPr>
        <w:t xml:space="preserve"> corporate </w:t>
      </w:r>
      <w:r w:rsidRPr="00BE3D10">
        <w:rPr>
          <w:b/>
          <w:bCs/>
          <w:highlight w:val="yellow"/>
          <w:u w:val="single"/>
        </w:rPr>
        <w:t>commitments</w:t>
      </w:r>
      <w:r w:rsidRPr="00BE3D10">
        <w:rPr>
          <w:highlight w:val="yellow"/>
          <w:u w:val="single"/>
        </w:rPr>
        <w:t xml:space="preserve"> </w:t>
      </w:r>
      <w:r w:rsidRPr="00BE3D10">
        <w:rPr>
          <w:rStyle w:val="Emphasis"/>
          <w:highlight w:val="yellow"/>
        </w:rPr>
        <w:t>made in the code to other parties</w:t>
      </w:r>
      <w:r w:rsidRPr="00CE70BB">
        <w:rPr>
          <w:u w:val="single"/>
        </w:rPr>
        <w:t xml:space="preserve"> (</w:t>
      </w:r>
      <w:r w:rsidRPr="008620D5">
        <w:rPr>
          <w:b/>
          <w:bCs/>
          <w:u w:val="single"/>
        </w:rPr>
        <w:t>civil society</w:t>
      </w:r>
      <w:r w:rsidRPr="00CE70BB">
        <w:rPr>
          <w:u w:val="single"/>
        </w:rPr>
        <w:t xml:space="preserve">) </w:t>
      </w:r>
      <w:r w:rsidRPr="00BE3D10">
        <w:rPr>
          <w:highlight w:val="yellow"/>
          <w:u w:val="single"/>
        </w:rPr>
        <w:t xml:space="preserve">and may be </w:t>
      </w:r>
      <w:r w:rsidRPr="00BE3D10">
        <w:rPr>
          <w:rStyle w:val="Emphasis"/>
          <w:highlight w:val="yellow"/>
        </w:rPr>
        <w:t>penalized</w:t>
      </w:r>
      <w:r w:rsidRPr="00CE70BB">
        <w:rPr>
          <w:u w:val="single"/>
        </w:rPr>
        <w:t xml:space="preserve"> both </w:t>
      </w:r>
      <w:r w:rsidRPr="00BE3D10">
        <w:rPr>
          <w:highlight w:val="yellow"/>
          <w:u w:val="single"/>
        </w:rPr>
        <w:t xml:space="preserve">for </w:t>
      </w:r>
      <w:r w:rsidRPr="00BE3D10">
        <w:rPr>
          <w:b/>
          <w:bCs/>
          <w:highlight w:val="yellow"/>
          <w:u w:val="single"/>
        </w:rPr>
        <w:t>noncompliance</w:t>
      </w:r>
      <w:r w:rsidRPr="00CE70BB">
        <w:rPr>
          <w:u w:val="single"/>
        </w:rPr>
        <w:t xml:space="preserve"> and for failing to report noncompliance</w:t>
      </w:r>
      <w:r w:rsidRPr="008620D5">
        <w:rPr>
          <w:sz w:val="16"/>
        </w:rPr>
        <w:t>.' 5 In general, the language of codes is often vague and highly elastic. Where there are commitments to international instruments dealing with employment standards, those commitments are often to the "principles" of those instruments, rather than to their content.152 In short, even in the narrow circumstances in which these codes might be found to give rise to contractual commitments to specific persons or groups of persons, it would be challenging to prove breach in view of the generality of the promises made.</w:t>
      </w:r>
    </w:p>
    <w:p w14:paraId="3E0ED387" w14:textId="77777777" w:rsidR="009F6498" w:rsidRPr="00325BB6" w:rsidRDefault="009F6498" w:rsidP="009F6498">
      <w:pPr>
        <w:pStyle w:val="Heading4"/>
      </w:pPr>
      <w:r>
        <w:t xml:space="preserve">4. Signing the IFA agreement sets a </w:t>
      </w:r>
      <w:r>
        <w:rPr>
          <w:u w:val="single"/>
        </w:rPr>
        <w:t>certain</w:t>
      </w:r>
      <w:r>
        <w:t xml:space="preserve"> legal </w:t>
      </w:r>
      <w:r>
        <w:rPr>
          <w:u w:val="single"/>
        </w:rPr>
        <w:t>signal</w:t>
      </w:r>
    </w:p>
    <w:p w14:paraId="59D5B1FD" w14:textId="77777777" w:rsidR="009F6498" w:rsidRPr="00CF4556" w:rsidRDefault="009F6498" w:rsidP="009F6498">
      <w:r w:rsidRPr="0013271D">
        <w:rPr>
          <w:rStyle w:val="Style13ptBold"/>
        </w:rPr>
        <w:t>Banks &amp; Shilton 12</w:t>
      </w:r>
      <w:r w:rsidRPr="00E83BC8">
        <w:t xml:space="preserve"> (Kevin, Director of the Queen's Centre for Law in the Contemporary Workplace</w:t>
      </w:r>
      <w:r>
        <w:t xml:space="preserve"> at Queen’s University, </w:t>
      </w:r>
      <w:r w:rsidRPr="00E83BC8">
        <w:t>S.J.D. from Harvard Law</w:t>
      </w:r>
      <w:r>
        <w:t>.</w:t>
      </w:r>
      <w:r w:rsidRPr="00E83BC8">
        <w:t xml:space="preserve"> Elizabeth Shilton</w:t>
      </w:r>
      <w:r>
        <w:t xml:space="preserve">, </w:t>
      </w:r>
      <w:r w:rsidRPr="000979D3">
        <w:t>the Law Foundation of Ontario Senior Fellow, Queen's Centre for the Law in the Contemporary Workplace, Faculty of Law, Queen's University.</w:t>
      </w:r>
      <w:r>
        <w:t xml:space="preserve"> L</w:t>
      </w:r>
      <w:r w:rsidRPr="000979D3">
        <w:t xml:space="preserve">LM from Harvard and SJD </w:t>
      </w:r>
      <w:r>
        <w:t>from the</w:t>
      </w:r>
      <w:r w:rsidRPr="000979D3">
        <w:t xml:space="preserve"> University of Toronto</w:t>
      </w:r>
      <w:r>
        <w:t>.</w:t>
      </w:r>
      <w:r w:rsidRPr="00E83BC8">
        <w:t xml:space="preserve"> "Corporate Commitments to Freedom of Association: Is There a Role for Legal Enforcement Under Canadian Law?." </w:t>
      </w:r>
      <w:r w:rsidRPr="00E83BC8">
        <w:rPr>
          <w:i/>
          <w:iCs/>
        </w:rPr>
        <w:t>33 Comparative Labor Law and Policy Journal 495-552</w:t>
      </w:r>
      <w:r>
        <w:rPr>
          <w:i/>
          <w:iCs/>
        </w:rPr>
        <w:t xml:space="preserve">, </w:t>
      </w:r>
      <w:r w:rsidRPr="00E83BC8">
        <w:t>2012</w:t>
      </w:r>
      <w:r>
        <w:t>)</w:t>
      </w:r>
    </w:p>
    <w:p w14:paraId="761A2FD7" w14:textId="77777777" w:rsidR="009F6498" w:rsidRPr="00CF4556" w:rsidRDefault="009F6498" w:rsidP="009F6498">
      <w:pPr>
        <w:ind w:firstLine="720"/>
        <w:rPr>
          <w:sz w:val="14"/>
        </w:rPr>
      </w:pPr>
      <w:r w:rsidRPr="00CF4556">
        <w:rPr>
          <w:sz w:val="14"/>
        </w:rPr>
        <w:t xml:space="preserve">The application of these general conflicts rules suggests a case for the application of Canadian (Ontario) law in our hypothetical scenario. </w:t>
      </w:r>
      <w:r w:rsidRPr="00CF4556">
        <w:rPr>
          <w:u w:val="single"/>
        </w:rPr>
        <w:t xml:space="preserve">This case would be strengthened by the </w:t>
      </w:r>
      <w:r w:rsidRPr="00CF4556">
        <w:rPr>
          <w:b/>
          <w:bCs/>
          <w:u w:val="single"/>
        </w:rPr>
        <w:t>tendency</w:t>
      </w:r>
      <w:r w:rsidRPr="00CF4556">
        <w:rPr>
          <w:u w:val="single"/>
        </w:rPr>
        <w:t xml:space="preserve"> of</w:t>
      </w:r>
      <w:r w:rsidRPr="00CF4556">
        <w:rPr>
          <w:sz w:val="14"/>
        </w:rPr>
        <w:t xml:space="preserve"> Canadian </w:t>
      </w:r>
      <w:r w:rsidRPr="00CF4556">
        <w:rPr>
          <w:rStyle w:val="Emphasis"/>
        </w:rPr>
        <w:t>courts</w:t>
      </w:r>
      <w:r w:rsidRPr="00CF4556">
        <w:rPr>
          <w:u w:val="single"/>
        </w:rPr>
        <w:t xml:space="preserve"> to prefer the application of domestic law</w:t>
      </w:r>
      <w:r w:rsidRPr="00CF4556">
        <w:rPr>
          <w:sz w:val="14"/>
        </w:rPr>
        <w:t xml:space="preserve"> in situations involving contracts of employment, where more general factors favoring domestic law are bolstered by the policy interest </w:t>
      </w:r>
      <w:r w:rsidRPr="00CF4556">
        <w:rPr>
          <w:u w:val="single"/>
        </w:rPr>
        <w:t>in ensuring that domestic employment standards are not subverted</w:t>
      </w:r>
      <w:r w:rsidRPr="00CF4556">
        <w:rPr>
          <w:sz w:val="14"/>
        </w:rPr>
        <w:t xml:space="preserve">. 08 </w:t>
      </w:r>
      <w:r w:rsidRPr="00CF4556">
        <w:rPr>
          <w:u w:val="single"/>
        </w:rPr>
        <w:t>Militating against</w:t>
      </w:r>
      <w:r w:rsidRPr="00CF4556">
        <w:rPr>
          <w:sz w:val="14"/>
        </w:rPr>
        <w:t xml:space="preserve"> Ontario jurisdiction, </w:t>
      </w:r>
      <w:r w:rsidRPr="00CF4556">
        <w:rPr>
          <w:u w:val="single"/>
        </w:rPr>
        <w:t>however</w:t>
      </w:r>
      <w:r w:rsidRPr="00CF4556">
        <w:rPr>
          <w:sz w:val="14"/>
        </w:rPr>
        <w:t xml:space="preserve">, </w:t>
      </w:r>
      <w:r w:rsidRPr="00CF4556">
        <w:rPr>
          <w:u w:val="single"/>
        </w:rPr>
        <w:t>is a powerful presumption that has been relatively consistently applied</w:t>
      </w:r>
      <w:r w:rsidRPr="00CF4556">
        <w:rPr>
          <w:sz w:val="14"/>
        </w:rPr>
        <w:t xml:space="preserve"> in Canadian courts: the presumption that there is only one "proper law" for any given contract.1 09 </w:t>
      </w:r>
      <w:r w:rsidRPr="00CF4556">
        <w:rPr>
          <w:u w:val="single"/>
        </w:rPr>
        <w:t xml:space="preserve">The </w:t>
      </w:r>
      <w:r w:rsidRPr="00CF4556">
        <w:rPr>
          <w:b/>
          <w:bCs/>
          <w:u w:val="single"/>
        </w:rPr>
        <w:t>theory</w:t>
      </w:r>
      <w:r w:rsidRPr="00CF4556">
        <w:rPr>
          <w:u w:val="single"/>
        </w:rPr>
        <w:t xml:space="preserve"> behind this presumption is the commercial logic that </w:t>
      </w:r>
      <w:r w:rsidRPr="00BE3D10">
        <w:rPr>
          <w:rStyle w:val="Emphasis"/>
          <w:highlight w:val="yellow"/>
        </w:rPr>
        <w:t xml:space="preserve">parties need </w:t>
      </w:r>
      <w:r w:rsidRPr="00BE3D10">
        <w:rPr>
          <w:rStyle w:val="Emphasis"/>
          <w:sz w:val="28"/>
          <w:szCs w:val="28"/>
          <w:highlight w:val="yellow"/>
        </w:rPr>
        <w:t>certainty</w:t>
      </w:r>
      <w:r w:rsidRPr="00BE3D10">
        <w:rPr>
          <w:highlight w:val="yellow"/>
          <w:u w:val="single"/>
        </w:rPr>
        <w:t xml:space="preserve"> about what </w:t>
      </w:r>
      <w:r w:rsidRPr="00BE3D10">
        <w:rPr>
          <w:rStyle w:val="Emphasis"/>
          <w:highlight w:val="yellow"/>
        </w:rPr>
        <w:t>legal rules</w:t>
      </w:r>
      <w:r w:rsidRPr="00BE3D10">
        <w:rPr>
          <w:highlight w:val="yellow"/>
          <w:u w:val="single"/>
        </w:rPr>
        <w:t xml:space="preserve"> apply</w:t>
      </w:r>
      <w:r w:rsidRPr="00CF4556">
        <w:rPr>
          <w:u w:val="single"/>
        </w:rPr>
        <w:t xml:space="preserve"> to their contractual rights and duties; </w:t>
      </w:r>
      <w:r w:rsidRPr="00BE3D10">
        <w:rPr>
          <w:highlight w:val="yellow"/>
          <w:u w:val="single"/>
        </w:rPr>
        <w:t>they</w:t>
      </w:r>
      <w:r w:rsidRPr="00CF4556">
        <w:rPr>
          <w:u w:val="single"/>
        </w:rPr>
        <w:t xml:space="preserve"> would </w:t>
      </w:r>
      <w:r w:rsidRPr="00BE3D10">
        <w:rPr>
          <w:highlight w:val="yellow"/>
          <w:u w:val="single"/>
        </w:rPr>
        <w:t xml:space="preserve">intend </w:t>
      </w:r>
      <w:r w:rsidRPr="00BE3D10">
        <w:rPr>
          <w:rStyle w:val="Emphasis"/>
          <w:highlight w:val="yellow"/>
        </w:rPr>
        <w:t>a uniform set of legal rules</w:t>
      </w:r>
      <w:r w:rsidRPr="00BE3D10">
        <w:rPr>
          <w:highlight w:val="yellow"/>
          <w:u w:val="single"/>
        </w:rPr>
        <w:t xml:space="preserve"> that </w:t>
      </w:r>
      <w:r w:rsidRPr="00BE3D10">
        <w:rPr>
          <w:b/>
          <w:bCs/>
          <w:highlight w:val="yellow"/>
          <w:u w:val="single"/>
        </w:rPr>
        <w:t>do not shift</w:t>
      </w:r>
      <w:r w:rsidRPr="00CF4556">
        <w:rPr>
          <w:u w:val="single"/>
        </w:rPr>
        <w:t xml:space="preserve"> as a result of subsequent events</w:t>
      </w:r>
      <w:r w:rsidRPr="00CF4556">
        <w:rPr>
          <w:sz w:val="14"/>
        </w:rPr>
        <w:t xml:space="preserve">. </w:t>
      </w:r>
      <w:r w:rsidRPr="00BE3D10">
        <w:rPr>
          <w:rStyle w:val="Emphasis"/>
          <w:highlight w:val="yellow"/>
        </w:rPr>
        <w:t>The fact that the parties</w:t>
      </w:r>
      <w:r w:rsidRPr="00CF4556">
        <w:rPr>
          <w:rStyle w:val="Emphasis"/>
        </w:rPr>
        <w:t xml:space="preserve"> must </w:t>
      </w:r>
      <w:r w:rsidRPr="00BE3D10">
        <w:rPr>
          <w:rStyle w:val="Emphasis"/>
          <w:highlight w:val="yellow"/>
        </w:rPr>
        <w:t>have foreseen that the contract would be implemented</w:t>
      </w:r>
      <w:r w:rsidRPr="00CF4556">
        <w:rPr>
          <w:u w:val="single"/>
        </w:rPr>
        <w:t xml:space="preserve"> (and potentially breached) in a variety of jurisdictions is seen as a factor </w:t>
      </w:r>
      <w:r w:rsidRPr="00BE3D10">
        <w:rPr>
          <w:highlight w:val="yellow"/>
          <w:u w:val="single"/>
        </w:rPr>
        <w:t xml:space="preserve">making it </w:t>
      </w:r>
      <w:r w:rsidRPr="00BE3D10">
        <w:rPr>
          <w:b/>
          <w:bCs/>
          <w:highlight w:val="yellow"/>
          <w:u w:val="single"/>
        </w:rPr>
        <w:t>more likely</w:t>
      </w:r>
      <w:r w:rsidRPr="00CF4556">
        <w:rPr>
          <w:sz w:val="14"/>
        </w:rPr>
        <w:t xml:space="preserve">, rather than less likely, </w:t>
      </w:r>
      <w:r w:rsidRPr="00BE3D10">
        <w:rPr>
          <w:highlight w:val="yellow"/>
          <w:u w:val="single"/>
        </w:rPr>
        <w:t xml:space="preserve">that </w:t>
      </w:r>
      <w:r w:rsidRPr="00BE3D10">
        <w:rPr>
          <w:rStyle w:val="Emphasis"/>
          <w:highlight w:val="yellow"/>
        </w:rPr>
        <w:t>they would have intended</w:t>
      </w:r>
      <w:r w:rsidRPr="00CF4556">
        <w:rPr>
          <w:rStyle w:val="Emphasis"/>
        </w:rPr>
        <w:t xml:space="preserve"> that </w:t>
      </w:r>
      <w:r w:rsidRPr="00BE3D10">
        <w:rPr>
          <w:rStyle w:val="Emphasis"/>
          <w:highlight w:val="yellow"/>
        </w:rPr>
        <w:t>a single set of legal rules would govern their rights and responsibilities</w:t>
      </w:r>
      <w:r w:rsidRPr="00CF4556">
        <w:rPr>
          <w:u w:val="single"/>
        </w:rPr>
        <w:t>.</w:t>
      </w:r>
      <w:r w:rsidRPr="00CF4556">
        <w:rPr>
          <w:sz w:val="14"/>
        </w:rPr>
        <w:t xml:space="preserve"> </w:t>
      </w:r>
      <w:r w:rsidRPr="00CF4556">
        <w:rPr>
          <w:u w:val="single"/>
        </w:rPr>
        <w:t>This presumption has been applied in transnational commercial contexts</w:t>
      </w:r>
      <w:r w:rsidRPr="00CF4556">
        <w:rPr>
          <w:sz w:val="14"/>
        </w:rPr>
        <w:t xml:space="preserve">.1 0 As a presumption, however, it could arguably be displaced by evidence that the parties intended the law of the jurisdiction in which the breach took place to apply. To date, courts have not wrestled with this particular problem in the context of </w:t>
      </w:r>
      <w:r w:rsidRPr="00CF4556">
        <w:rPr>
          <w:rStyle w:val="Emphasis"/>
        </w:rPr>
        <w:t>IFAs</w:t>
      </w:r>
      <w:r w:rsidRPr="00CF4556">
        <w:rPr>
          <w:sz w:val="14"/>
        </w:rPr>
        <w:t>.</w:t>
      </w:r>
    </w:p>
    <w:p w14:paraId="65AA51C0" w14:textId="77777777" w:rsidR="009F6498" w:rsidRPr="00325BB6" w:rsidRDefault="009F6498" w:rsidP="009F6498">
      <w:pPr>
        <w:ind w:firstLine="720"/>
        <w:rPr>
          <w:sz w:val="14"/>
          <w:szCs w:val="24"/>
        </w:rPr>
      </w:pPr>
      <w:r w:rsidRPr="00CF4556">
        <w:rPr>
          <w:sz w:val="14"/>
          <w:szCs w:val="24"/>
        </w:rPr>
        <w:t xml:space="preserve">Canadian </w:t>
      </w:r>
      <w:r w:rsidRPr="00BE3D10">
        <w:rPr>
          <w:szCs w:val="24"/>
          <w:highlight w:val="yellow"/>
          <w:u w:val="single"/>
        </w:rPr>
        <w:t xml:space="preserve">judges should allow </w:t>
      </w:r>
      <w:r w:rsidRPr="00BE3D10">
        <w:rPr>
          <w:rStyle w:val="Emphasis"/>
          <w:highlight w:val="yellow"/>
        </w:rPr>
        <w:t>IFA</w:t>
      </w:r>
      <w:r w:rsidRPr="00CF4556">
        <w:rPr>
          <w:sz w:val="14"/>
          <w:szCs w:val="24"/>
        </w:rPr>
        <w:t xml:space="preserve"> breach </w:t>
      </w:r>
      <w:r w:rsidRPr="00BE3D10">
        <w:rPr>
          <w:szCs w:val="24"/>
          <w:highlight w:val="yellow"/>
          <w:u w:val="single"/>
        </w:rPr>
        <w:t>cases to go forward</w:t>
      </w:r>
      <w:r w:rsidRPr="00CF4556">
        <w:rPr>
          <w:szCs w:val="24"/>
          <w:u w:val="single"/>
        </w:rPr>
        <w:t xml:space="preserve"> in</w:t>
      </w:r>
      <w:r w:rsidRPr="00CF4556">
        <w:rPr>
          <w:sz w:val="14"/>
          <w:szCs w:val="24"/>
        </w:rPr>
        <w:t xml:space="preserve"> Canadian </w:t>
      </w:r>
      <w:r w:rsidRPr="000B6B89">
        <w:rPr>
          <w:rStyle w:val="Emphasis"/>
        </w:rPr>
        <w:t>courts</w:t>
      </w:r>
      <w:r w:rsidRPr="00CF4556">
        <w:rPr>
          <w:sz w:val="14"/>
          <w:szCs w:val="24"/>
        </w:rPr>
        <w:t xml:space="preserve">, with the possible exception of cases like the Umicore/ICEM/IMF situation in which the parties have expressly attorned to the jurisdiction of the courts of Belgium. </w:t>
      </w:r>
      <w:r w:rsidRPr="00BE3D10">
        <w:rPr>
          <w:szCs w:val="24"/>
          <w:highlight w:val="yellow"/>
          <w:u w:val="single"/>
        </w:rPr>
        <w:t xml:space="preserve">In cases </w:t>
      </w:r>
      <w:r w:rsidRPr="00BE3D10">
        <w:rPr>
          <w:rStyle w:val="Emphasis"/>
          <w:highlight w:val="yellow"/>
        </w:rPr>
        <w:t>where the parties have made an express agreement</w:t>
      </w:r>
      <w:r w:rsidRPr="00CF4556">
        <w:rPr>
          <w:sz w:val="14"/>
          <w:szCs w:val="24"/>
        </w:rPr>
        <w:t xml:space="preserve"> about the proper law of the contract, however, </w:t>
      </w:r>
      <w:r w:rsidRPr="00BE3D10">
        <w:rPr>
          <w:rStyle w:val="Emphasis"/>
          <w:highlight w:val="yellow"/>
        </w:rPr>
        <w:t>the courts would</w:t>
      </w:r>
      <w:r w:rsidRPr="00CF4556">
        <w:rPr>
          <w:szCs w:val="24"/>
        </w:rPr>
        <w:t xml:space="preserve"> </w:t>
      </w:r>
      <w:r w:rsidRPr="00CF4556">
        <w:rPr>
          <w:szCs w:val="24"/>
          <w:u w:val="single"/>
        </w:rPr>
        <w:t>likely</w:t>
      </w:r>
      <w:r w:rsidRPr="00CF4556">
        <w:rPr>
          <w:szCs w:val="24"/>
        </w:rPr>
        <w:t xml:space="preserve"> </w:t>
      </w:r>
      <w:r w:rsidRPr="00BE3D10">
        <w:rPr>
          <w:rStyle w:val="Emphasis"/>
          <w:highlight w:val="yellow"/>
        </w:rPr>
        <w:t>give effect to that agreement</w:t>
      </w:r>
      <w:r w:rsidRPr="00CF4556">
        <w:rPr>
          <w:sz w:val="14"/>
          <w:szCs w:val="24"/>
        </w:rPr>
        <w:t xml:space="preserve">. This means that if a Canadian court decided to exercise jurisdiction in a situation involving a document like the Umicore/ICEM/IMF IFA, it would likely apply Belgian law. In other situations where the parties have not specified a "proper law," existing jurisprudence would require a court to identify a single legal system with the most "real and substantial connection" to the contract regardless of where a particular breach occurred. This would be a </w:t>
      </w:r>
      <w:proofErr w:type="spellStart"/>
      <w:r w:rsidRPr="00CF4556">
        <w:rPr>
          <w:sz w:val="14"/>
          <w:szCs w:val="24"/>
        </w:rPr>
        <w:t>factbased</w:t>
      </w:r>
      <w:proofErr w:type="spellEnd"/>
      <w:r w:rsidRPr="00CF4556">
        <w:rPr>
          <w:sz w:val="14"/>
          <w:szCs w:val="24"/>
        </w:rPr>
        <w:t xml:space="preserve"> exercise, and the answer might vary from IFA to IFA. In the absence of any express provision in the contract, the law of the jurisdiction in which the contract was made, or in which the MNE had its principal operations, might have the stronger claim.</w:t>
      </w:r>
    </w:p>
    <w:p w14:paraId="520F1C53" w14:textId="77777777" w:rsidR="009F6498" w:rsidRPr="00DA18E5" w:rsidRDefault="009F6498" w:rsidP="009F6498">
      <w:pPr>
        <w:pStyle w:val="Heading4"/>
        <w:rPr>
          <w:u w:val="single"/>
        </w:rPr>
      </w:pPr>
      <w:r>
        <w:t xml:space="preserve">5. The counterplan is </w:t>
      </w:r>
      <w:r w:rsidRPr="00B6231B">
        <w:rPr>
          <w:u w:val="single"/>
        </w:rPr>
        <w:t>certain</w:t>
      </w:r>
      <w:r>
        <w:t xml:space="preserve"> – implementation is </w:t>
      </w:r>
      <w:r w:rsidRPr="00DA18E5">
        <w:rPr>
          <w:u w:val="single"/>
        </w:rPr>
        <w:t>uniform</w:t>
      </w:r>
      <w:r>
        <w:t xml:space="preserve"> and </w:t>
      </w:r>
      <w:r w:rsidRPr="00DA18E5">
        <w:rPr>
          <w:u w:val="single"/>
        </w:rPr>
        <w:t xml:space="preserve">social dialogue solves </w:t>
      </w:r>
    </w:p>
    <w:p w14:paraId="28BE735F" w14:textId="77777777" w:rsidR="009F6498" w:rsidRPr="00BC3B6C" w:rsidRDefault="009F6498" w:rsidP="009F6498">
      <w:pPr>
        <w:rPr>
          <w:rStyle w:val="Style13ptBold"/>
        </w:rPr>
      </w:pPr>
      <w:proofErr w:type="spellStart"/>
      <w:r w:rsidRPr="00BC3B6C">
        <w:rPr>
          <w:rStyle w:val="Style13ptBold"/>
        </w:rPr>
        <w:t>Hennebert</w:t>
      </w:r>
      <w:proofErr w:type="spellEnd"/>
      <w:r w:rsidRPr="00BC3B6C">
        <w:rPr>
          <w:rStyle w:val="Style13ptBold"/>
        </w:rPr>
        <w:t xml:space="preserve"> et al., 23 </w:t>
      </w:r>
    </w:p>
    <w:p w14:paraId="2D5CC779" w14:textId="77777777" w:rsidR="009F6498" w:rsidRDefault="009F6498" w:rsidP="009F6498">
      <w:r>
        <w:t>[</w:t>
      </w:r>
      <w:r w:rsidRPr="00BC3B6C">
        <w:t>Marc-Antonin Hennebert</w:t>
      </w:r>
      <w:r>
        <w:t xml:space="preserve"> --</w:t>
      </w:r>
      <w:r w:rsidRPr="00BC3B6C">
        <w:t xml:space="preserve"> Professor, Department of Human Resources Management</w:t>
      </w:r>
      <w:r>
        <w:t xml:space="preserve"> at HEC Montreal. </w:t>
      </w:r>
      <w:r w:rsidRPr="00BC3B6C">
        <w:t>Isabelle Roberge-Maltais</w:t>
      </w:r>
      <w:r>
        <w:t xml:space="preserve"> – PhD Candidate at HEC Montreal. </w:t>
      </w:r>
      <w:proofErr w:type="spellStart"/>
      <w:r w:rsidRPr="00BC3B6C">
        <w:t>Urwana</w:t>
      </w:r>
      <w:proofErr w:type="spellEnd"/>
      <w:r w:rsidRPr="00BC3B6C">
        <w:t xml:space="preserve"> </w:t>
      </w:r>
      <w:proofErr w:type="spellStart"/>
      <w:r w:rsidRPr="00BC3B6C">
        <w:t>Coiquaud</w:t>
      </w:r>
      <w:proofErr w:type="spellEnd"/>
      <w:r>
        <w:t xml:space="preserve"> -- </w:t>
      </w:r>
      <w:r w:rsidRPr="00BC3B6C">
        <w:t>Professor, Department of Human Resources Management</w:t>
      </w:r>
      <w:r>
        <w:t xml:space="preserve"> at HEC Montreal. “</w:t>
      </w:r>
      <w:r w:rsidRPr="00BC3B6C">
        <w:t xml:space="preserve">The effectiveness of international framework agreements as a tool for the protection of workers' rights: A </w:t>
      </w:r>
      <w:proofErr w:type="spellStart"/>
      <w:r w:rsidRPr="00BC3B6C">
        <w:t>metasynthesis</w:t>
      </w:r>
      <w:proofErr w:type="spellEnd"/>
      <w:r>
        <w:t xml:space="preserve">,” Industrial Relations Journal, 3-1-2023, </w:t>
      </w:r>
      <w:r w:rsidRPr="00C508D7">
        <w:t>https://onlinelibrary.wiley.com/doi/full/10.1111/irj.12398</w:t>
      </w:r>
      <w:r>
        <w:t xml:space="preserve">, accessed 9-14-2025] </w:t>
      </w:r>
    </w:p>
    <w:p w14:paraId="5B5D3D21" w14:textId="77777777" w:rsidR="009F6498" w:rsidRDefault="009F6498" w:rsidP="009F6498"/>
    <w:p w14:paraId="22FF0277" w14:textId="77777777" w:rsidR="009F6498" w:rsidRPr="0086687B" w:rsidRDefault="009F6498" w:rsidP="009F6498">
      <w:pPr>
        <w:rPr>
          <w:sz w:val="10"/>
        </w:rPr>
      </w:pPr>
      <w:r w:rsidRPr="0086687B">
        <w:rPr>
          <w:sz w:val="10"/>
        </w:rPr>
        <w:t xml:space="preserve">Nevertheless, </w:t>
      </w:r>
      <w:r w:rsidRPr="00BE3D10">
        <w:rPr>
          <w:rStyle w:val="StyleUnderline"/>
          <w:highlight w:val="yellow"/>
        </w:rPr>
        <w:t>IFAs</w:t>
      </w:r>
      <w:r w:rsidRPr="0086687B">
        <w:rPr>
          <w:sz w:val="10"/>
        </w:rPr>
        <w:t xml:space="preserve"> can make an </w:t>
      </w:r>
      <w:r w:rsidRPr="00BE3D10">
        <w:rPr>
          <w:rStyle w:val="StyleUnderline"/>
          <w:highlight w:val="yellow"/>
        </w:rPr>
        <w:t xml:space="preserve">important contribution as </w:t>
      </w:r>
      <w:r w:rsidRPr="00BE3D10">
        <w:rPr>
          <w:rStyle w:val="Emphasis"/>
          <w:highlight w:val="yellow"/>
        </w:rPr>
        <w:t>tools for social regulation</w:t>
      </w:r>
      <w:r w:rsidRPr="0086687B">
        <w:rPr>
          <w:sz w:val="10"/>
        </w:rPr>
        <w:t xml:space="preserve">. The </w:t>
      </w:r>
      <w:r w:rsidRPr="00BE3D10">
        <w:rPr>
          <w:rStyle w:val="StyleUnderline"/>
          <w:highlight w:val="yellow"/>
        </w:rPr>
        <w:t>main impact of IFAs is</w:t>
      </w:r>
      <w:r w:rsidRPr="0086687B">
        <w:rPr>
          <w:sz w:val="10"/>
        </w:rPr>
        <w:t xml:space="preserve"> the </w:t>
      </w:r>
      <w:r w:rsidRPr="00BE3D10">
        <w:rPr>
          <w:rStyle w:val="Emphasis"/>
          <w:highlight w:val="yellow"/>
        </w:rPr>
        <w:t>stimulation and development of social dialogue,</w:t>
      </w:r>
      <w:r w:rsidRPr="0086687B">
        <w:rPr>
          <w:sz w:val="10"/>
        </w:rPr>
        <w:t xml:space="preserve"> which also </w:t>
      </w:r>
      <w:r w:rsidRPr="00FC7C3F">
        <w:rPr>
          <w:rStyle w:val="StyleUnderline"/>
        </w:rPr>
        <w:t xml:space="preserve">benefits from </w:t>
      </w:r>
      <w:r w:rsidRPr="0086687B">
        <w:rPr>
          <w:sz w:val="10"/>
        </w:rPr>
        <w:t xml:space="preserve">a </w:t>
      </w:r>
      <w:r w:rsidRPr="00FC7C3F">
        <w:rPr>
          <w:rStyle w:val="StyleUnderline"/>
        </w:rPr>
        <w:t>prior positive relationship between</w:t>
      </w:r>
      <w:r w:rsidRPr="0086687B">
        <w:rPr>
          <w:sz w:val="10"/>
        </w:rPr>
        <w:t xml:space="preserve"> the GUF and the multinational company's head office. This </w:t>
      </w:r>
      <w:r w:rsidRPr="00FC7C3F">
        <w:rPr>
          <w:rStyle w:val="StyleUnderline"/>
        </w:rPr>
        <w:t>social dialogue stimulation</w:t>
      </w:r>
      <w:r w:rsidRPr="0086687B">
        <w:rPr>
          <w:sz w:val="10"/>
        </w:rPr>
        <w:t xml:space="preserve"> is </w:t>
      </w:r>
      <w:r w:rsidRPr="00FC7C3F">
        <w:rPr>
          <w:rStyle w:val="StyleUnderline"/>
        </w:rPr>
        <w:t>manifested</w:t>
      </w:r>
      <w:r w:rsidRPr="0086687B">
        <w:rPr>
          <w:sz w:val="10"/>
        </w:rPr>
        <w:t xml:space="preserve"> mainly </w:t>
      </w:r>
      <w:r w:rsidRPr="00FC7C3F">
        <w:rPr>
          <w:rStyle w:val="StyleUnderline"/>
        </w:rPr>
        <w:t>through</w:t>
      </w:r>
      <w:r w:rsidRPr="0086687B">
        <w:rPr>
          <w:sz w:val="10"/>
        </w:rPr>
        <w:t xml:space="preserve"> the creation of joint committees, the </w:t>
      </w:r>
      <w:r w:rsidRPr="00FC7C3F">
        <w:rPr>
          <w:rStyle w:val="StyleUnderline"/>
        </w:rPr>
        <w:t xml:space="preserve">establishment of monitoring mechanisms </w:t>
      </w:r>
      <w:r w:rsidRPr="00FC7C3F">
        <w:rPr>
          <w:rStyle w:val="Emphasis"/>
        </w:rPr>
        <w:t>involving various stakeholders</w:t>
      </w:r>
      <w:r w:rsidRPr="0086687B">
        <w:rPr>
          <w:sz w:val="10"/>
        </w:rPr>
        <w:t>, the development of training about the content of the agreements, or the integration of indicators linked to IFAs into the auditing processes already in place (Solvay, Danone, Securitas and Carrefour).</w:t>
      </w:r>
    </w:p>
    <w:p w14:paraId="2C0E6327" w14:textId="77777777" w:rsidR="009F6498" w:rsidRPr="0086687B" w:rsidRDefault="009F6498" w:rsidP="009F6498">
      <w:pPr>
        <w:rPr>
          <w:sz w:val="10"/>
        </w:rPr>
      </w:pPr>
      <w:r w:rsidRPr="00FC7C3F">
        <w:rPr>
          <w:rStyle w:val="StyleUnderline"/>
        </w:rPr>
        <w:t xml:space="preserve">The studies </w:t>
      </w:r>
      <w:proofErr w:type="spellStart"/>
      <w:r w:rsidRPr="00FC7C3F">
        <w:rPr>
          <w:rStyle w:val="StyleUnderline"/>
        </w:rPr>
        <w:t>analysed</w:t>
      </w:r>
      <w:proofErr w:type="spellEnd"/>
      <w:r w:rsidRPr="00FC7C3F">
        <w:rPr>
          <w:rStyle w:val="StyleUnderline"/>
        </w:rPr>
        <w:t xml:space="preserve"> enabled us to identify</w:t>
      </w:r>
      <w:r w:rsidRPr="0086687B">
        <w:rPr>
          <w:sz w:val="10"/>
        </w:rPr>
        <w:t xml:space="preserve"> a ‘</w:t>
      </w:r>
      <w:r w:rsidRPr="00BE3D10">
        <w:rPr>
          <w:rStyle w:val="Emphasis"/>
          <w:highlight w:val="yellow"/>
        </w:rPr>
        <w:t>virtuous mechanism’</w:t>
      </w:r>
      <w:r w:rsidRPr="00BE3D10">
        <w:rPr>
          <w:sz w:val="10"/>
          <w:highlight w:val="yellow"/>
        </w:rPr>
        <w:t xml:space="preserve"> </w:t>
      </w:r>
      <w:r w:rsidRPr="00BE3D10">
        <w:rPr>
          <w:rStyle w:val="StyleUnderline"/>
          <w:highlight w:val="yellow"/>
        </w:rPr>
        <w:t>for</w:t>
      </w:r>
      <w:r w:rsidRPr="0086687B">
        <w:rPr>
          <w:sz w:val="10"/>
        </w:rPr>
        <w:t xml:space="preserve"> the </w:t>
      </w:r>
      <w:r w:rsidRPr="00BE3D10">
        <w:rPr>
          <w:rStyle w:val="StyleUnderline"/>
          <w:highlight w:val="yellow"/>
        </w:rPr>
        <w:t>development of social dialogue induced by</w:t>
      </w:r>
      <w:r w:rsidRPr="0086687B">
        <w:rPr>
          <w:sz w:val="10"/>
        </w:rPr>
        <w:t xml:space="preserve"> the </w:t>
      </w:r>
      <w:r w:rsidRPr="00BE3D10">
        <w:rPr>
          <w:rStyle w:val="Emphasis"/>
          <w:highlight w:val="yellow"/>
        </w:rPr>
        <w:t>signing of an IFA</w:t>
      </w:r>
      <w:r w:rsidRPr="0086687B">
        <w:rPr>
          <w:sz w:val="10"/>
        </w:rPr>
        <w:t xml:space="preserve">. It </w:t>
      </w:r>
      <w:r w:rsidRPr="00FC7C3F">
        <w:rPr>
          <w:rStyle w:val="StyleUnderline"/>
        </w:rPr>
        <w:t>begins with</w:t>
      </w:r>
      <w:r w:rsidRPr="0086687B">
        <w:rPr>
          <w:sz w:val="10"/>
        </w:rPr>
        <w:t xml:space="preserve"> </w:t>
      </w:r>
      <w:r w:rsidRPr="00FC7C3F">
        <w:rPr>
          <w:rStyle w:val="StyleUnderline"/>
        </w:rPr>
        <w:t>the opening of</w:t>
      </w:r>
      <w:r w:rsidRPr="0086687B">
        <w:rPr>
          <w:sz w:val="10"/>
        </w:rPr>
        <w:t xml:space="preserve"> a </w:t>
      </w:r>
      <w:r w:rsidRPr="00FC7C3F">
        <w:rPr>
          <w:rStyle w:val="StyleUnderline"/>
        </w:rPr>
        <w:t>social dialogue between multinational companies' central management and the trade unions</w:t>
      </w:r>
      <w:r w:rsidRPr="0086687B">
        <w:rPr>
          <w:sz w:val="10"/>
        </w:rPr>
        <w:t xml:space="preserve"> during the negotiation and implementation of an IFA. This </w:t>
      </w:r>
      <w:r w:rsidRPr="00BE3D10">
        <w:rPr>
          <w:rStyle w:val="StyleUnderline"/>
          <w:highlight w:val="yellow"/>
        </w:rPr>
        <w:t>leads to</w:t>
      </w:r>
      <w:r w:rsidRPr="0086687B">
        <w:rPr>
          <w:sz w:val="10"/>
        </w:rPr>
        <w:t xml:space="preserve"> a more </w:t>
      </w:r>
      <w:r w:rsidRPr="00BE3D10">
        <w:rPr>
          <w:rStyle w:val="Emphasis"/>
          <w:highlight w:val="yellow"/>
        </w:rPr>
        <w:t>important</w:t>
      </w:r>
      <w:r w:rsidRPr="0086687B">
        <w:rPr>
          <w:sz w:val="10"/>
        </w:rPr>
        <w:t xml:space="preserve"> and </w:t>
      </w:r>
      <w:r w:rsidRPr="00BE3D10">
        <w:rPr>
          <w:rStyle w:val="Emphasis"/>
          <w:highlight w:val="yellow"/>
        </w:rPr>
        <w:t>widespread consultation</w:t>
      </w:r>
      <w:r w:rsidRPr="00BE3D10">
        <w:rPr>
          <w:sz w:val="10"/>
          <w:highlight w:val="yellow"/>
        </w:rPr>
        <w:t xml:space="preserve"> </w:t>
      </w:r>
      <w:r w:rsidRPr="00BE3D10">
        <w:rPr>
          <w:rStyle w:val="StyleUnderline"/>
          <w:highlight w:val="yellow"/>
        </w:rPr>
        <w:t>with trade union actors at</w:t>
      </w:r>
      <w:r w:rsidRPr="0086687B">
        <w:rPr>
          <w:sz w:val="10"/>
        </w:rPr>
        <w:t xml:space="preserve"> the </w:t>
      </w:r>
      <w:r w:rsidRPr="00BE3D10">
        <w:rPr>
          <w:rStyle w:val="Emphasis"/>
          <w:highlight w:val="yellow"/>
        </w:rPr>
        <w:t>international level</w:t>
      </w:r>
      <w:r w:rsidRPr="0086687B">
        <w:rPr>
          <w:sz w:val="10"/>
        </w:rPr>
        <w:t xml:space="preserve">,5 which can, in turn, have an impact on the respect for </w:t>
      </w:r>
      <w:proofErr w:type="spellStart"/>
      <w:r w:rsidRPr="0086687B">
        <w:rPr>
          <w:sz w:val="10"/>
        </w:rPr>
        <w:t>labour</w:t>
      </w:r>
      <w:proofErr w:type="spellEnd"/>
      <w:r w:rsidRPr="0086687B">
        <w:rPr>
          <w:sz w:val="10"/>
        </w:rPr>
        <w:t xml:space="preserve"> rights and conditions by subsidiaries or companies' networks of subcontractors and suppliers. </w:t>
      </w:r>
      <w:r w:rsidRPr="00FC7C3F">
        <w:rPr>
          <w:rStyle w:val="StyleUnderline"/>
        </w:rPr>
        <w:t xml:space="preserve">Several studies associate </w:t>
      </w:r>
      <w:r w:rsidRPr="00BE3D10">
        <w:rPr>
          <w:rStyle w:val="StyleUnderline"/>
          <w:highlight w:val="yellow"/>
        </w:rPr>
        <w:t>IFAs</w:t>
      </w:r>
      <w:r w:rsidRPr="00FC7C3F">
        <w:rPr>
          <w:rStyle w:val="StyleUnderline"/>
        </w:rPr>
        <w:t xml:space="preserve"> </w:t>
      </w:r>
      <w:r w:rsidRPr="0086687B">
        <w:rPr>
          <w:sz w:val="10"/>
        </w:rPr>
        <w:t xml:space="preserve">with </w:t>
      </w:r>
      <w:r w:rsidRPr="00BE3D10">
        <w:rPr>
          <w:rStyle w:val="StyleUnderline"/>
          <w:highlight w:val="yellow"/>
        </w:rPr>
        <w:t>having</w:t>
      </w:r>
      <w:r w:rsidRPr="0086687B">
        <w:rPr>
          <w:sz w:val="10"/>
        </w:rPr>
        <w:t xml:space="preserve"> a </w:t>
      </w:r>
      <w:r w:rsidRPr="00BE3D10">
        <w:rPr>
          <w:rStyle w:val="Emphasis"/>
          <w:highlight w:val="yellow"/>
        </w:rPr>
        <w:t xml:space="preserve">significant </w:t>
      </w:r>
      <w:r w:rsidRPr="00BE3D10">
        <w:rPr>
          <w:rStyle w:val="StyleUnderline"/>
          <w:highlight w:val="yellow"/>
        </w:rPr>
        <w:t>impact</w:t>
      </w:r>
      <w:r w:rsidRPr="0086687B">
        <w:rPr>
          <w:rStyle w:val="StyleUnderline"/>
        </w:rPr>
        <w:t xml:space="preserve"> on freedom of association and</w:t>
      </w:r>
      <w:r w:rsidRPr="0086687B">
        <w:rPr>
          <w:sz w:val="10"/>
        </w:rPr>
        <w:t xml:space="preserve"> the </w:t>
      </w:r>
      <w:r w:rsidRPr="0086687B">
        <w:rPr>
          <w:rStyle w:val="Emphasis"/>
        </w:rPr>
        <w:t>prohibition of discrimination</w:t>
      </w:r>
      <w:r w:rsidRPr="0086687B">
        <w:rPr>
          <w:sz w:val="10"/>
        </w:rPr>
        <w:t xml:space="preserve"> (Danone, Securitas, Solvay, Inditex, Chiquita, Quebecor World, Groupe Accor, Groupe EDF and Carrefour). </w:t>
      </w:r>
      <w:r w:rsidRPr="0086687B">
        <w:rPr>
          <w:rStyle w:val="StyleUnderline"/>
        </w:rPr>
        <w:t>Positive effects have</w:t>
      </w:r>
      <w:r w:rsidRPr="0086687B">
        <w:rPr>
          <w:sz w:val="10"/>
        </w:rPr>
        <w:t xml:space="preserve"> also </w:t>
      </w:r>
      <w:r w:rsidRPr="0086687B">
        <w:rPr>
          <w:rStyle w:val="StyleUnderline"/>
        </w:rPr>
        <w:t>been observed</w:t>
      </w:r>
      <w:r w:rsidRPr="0086687B">
        <w:rPr>
          <w:sz w:val="10"/>
        </w:rPr>
        <w:t xml:space="preserve">, notably </w:t>
      </w:r>
      <w:r w:rsidRPr="0086687B">
        <w:rPr>
          <w:rStyle w:val="Emphasis"/>
        </w:rPr>
        <w:t>health and safety</w:t>
      </w:r>
      <w:r w:rsidRPr="0086687B">
        <w:rPr>
          <w:sz w:val="10"/>
        </w:rPr>
        <w:t xml:space="preserve">, </w:t>
      </w:r>
      <w:r w:rsidRPr="0086687B">
        <w:rPr>
          <w:rStyle w:val="Emphasis"/>
        </w:rPr>
        <w:t>professional equality</w:t>
      </w:r>
      <w:r w:rsidRPr="0086687B">
        <w:rPr>
          <w:sz w:val="10"/>
        </w:rPr>
        <w:t xml:space="preserve">, in the conclusion of local collective agreements, and in the accountability of head office and subsidiary management for the problems experienced in the workplace (EDF Group, Inditex, Solvay, Volkswagen, </w:t>
      </w:r>
      <w:proofErr w:type="spellStart"/>
      <w:r w:rsidRPr="0086687B">
        <w:rPr>
          <w:sz w:val="10"/>
        </w:rPr>
        <w:t>LafargeHolcim</w:t>
      </w:r>
      <w:proofErr w:type="spellEnd"/>
      <w:r w:rsidRPr="0086687B">
        <w:rPr>
          <w:sz w:val="10"/>
        </w:rPr>
        <w:t xml:space="preserve"> and G4S).</w:t>
      </w:r>
    </w:p>
    <w:p w14:paraId="3EFE936E" w14:textId="77777777" w:rsidR="009F6498" w:rsidRPr="0086687B" w:rsidRDefault="009F6498" w:rsidP="009F6498">
      <w:pPr>
        <w:rPr>
          <w:sz w:val="10"/>
        </w:rPr>
      </w:pPr>
      <w:r w:rsidRPr="0086687B">
        <w:rPr>
          <w:sz w:val="10"/>
        </w:rPr>
        <w:t>3.2 Conditions for the effectiveness of IFAs</w:t>
      </w:r>
    </w:p>
    <w:p w14:paraId="476AA8A5" w14:textId="77777777" w:rsidR="009F6498" w:rsidRPr="0086687B" w:rsidRDefault="009F6498" w:rsidP="009F6498">
      <w:pPr>
        <w:rPr>
          <w:sz w:val="10"/>
        </w:rPr>
      </w:pPr>
      <w:r w:rsidRPr="0086687B">
        <w:rPr>
          <w:sz w:val="10"/>
        </w:rPr>
        <w:t>3.2.1 Contextual factors</w:t>
      </w:r>
    </w:p>
    <w:p w14:paraId="61D498EE" w14:textId="77777777" w:rsidR="009F6498" w:rsidRPr="0086687B" w:rsidRDefault="009F6498" w:rsidP="009F6498">
      <w:pPr>
        <w:rPr>
          <w:sz w:val="4"/>
          <w:szCs w:val="4"/>
        </w:rPr>
      </w:pPr>
      <w:r w:rsidRPr="0086687B">
        <w:rPr>
          <w:sz w:val="10"/>
        </w:rPr>
        <w:t xml:space="preserve">In a similar line of reasoning, </w:t>
      </w:r>
      <w:r w:rsidRPr="0086687B">
        <w:rPr>
          <w:rStyle w:val="StyleUnderline"/>
        </w:rPr>
        <w:t xml:space="preserve">our study </w:t>
      </w:r>
      <w:r w:rsidRPr="00BE3D10">
        <w:rPr>
          <w:rStyle w:val="StyleUnderline"/>
          <w:highlight w:val="yellow"/>
        </w:rPr>
        <w:t>does not find</w:t>
      </w:r>
      <w:r w:rsidRPr="0086687B">
        <w:rPr>
          <w:sz w:val="10"/>
        </w:rPr>
        <w:t xml:space="preserve"> any </w:t>
      </w:r>
      <w:r w:rsidRPr="00BE3D10">
        <w:rPr>
          <w:rStyle w:val="Emphasis"/>
          <w:highlight w:val="yellow"/>
        </w:rPr>
        <w:t>strong empirical evidence</w:t>
      </w:r>
      <w:r w:rsidRPr="00BE3D10">
        <w:rPr>
          <w:sz w:val="10"/>
          <w:highlight w:val="yellow"/>
        </w:rPr>
        <w:t xml:space="preserve"> </w:t>
      </w:r>
      <w:r w:rsidRPr="00BE3D10">
        <w:rPr>
          <w:rStyle w:val="StyleUnderline"/>
          <w:highlight w:val="yellow"/>
        </w:rPr>
        <w:t>that</w:t>
      </w:r>
      <w:r w:rsidRPr="0086687B">
        <w:rPr>
          <w:sz w:val="10"/>
        </w:rPr>
        <w:t xml:space="preserve"> the </w:t>
      </w:r>
      <w:r w:rsidRPr="0086687B">
        <w:rPr>
          <w:rStyle w:val="StyleUnderline"/>
        </w:rPr>
        <w:t xml:space="preserve">potential </w:t>
      </w:r>
      <w:r w:rsidRPr="00BE3D10">
        <w:rPr>
          <w:rStyle w:val="StyleUnderline"/>
          <w:highlight w:val="yellow"/>
        </w:rPr>
        <w:t>effects of IFAs</w:t>
      </w:r>
      <w:r w:rsidRPr="00BE3D10">
        <w:rPr>
          <w:sz w:val="10"/>
          <w:highlight w:val="yellow"/>
        </w:rPr>
        <w:t xml:space="preserve"> </w:t>
      </w:r>
      <w:r w:rsidRPr="00BE3D10">
        <w:rPr>
          <w:rStyle w:val="StyleUnderline"/>
          <w:highlight w:val="yellow"/>
        </w:rPr>
        <w:t>differ according to</w:t>
      </w:r>
      <w:r w:rsidRPr="0086687B">
        <w:rPr>
          <w:rStyle w:val="StyleUnderline"/>
        </w:rPr>
        <w:t xml:space="preserve"> the </w:t>
      </w:r>
      <w:r w:rsidRPr="00BE3D10">
        <w:rPr>
          <w:rStyle w:val="Emphasis"/>
          <w:highlight w:val="yellow"/>
        </w:rPr>
        <w:t>location</w:t>
      </w:r>
      <w:r w:rsidRPr="008B5F6B">
        <w:rPr>
          <w:rStyle w:val="Emphasis"/>
        </w:rPr>
        <w:t xml:space="preserve"> </w:t>
      </w:r>
      <w:r w:rsidRPr="0086687B">
        <w:rPr>
          <w:rStyle w:val="StyleUnderline"/>
        </w:rPr>
        <w:t>of the multination company's head office</w:t>
      </w:r>
      <w:r w:rsidRPr="0086687B">
        <w:rPr>
          <w:sz w:val="10"/>
        </w:rPr>
        <w:t>, the industrial relations and social dialogue in its institutional context of origin, or the type of global supply chains</w:t>
      </w:r>
      <w:r w:rsidRPr="0086687B">
        <w:rPr>
          <w:sz w:val="4"/>
          <w:szCs w:val="4"/>
        </w:rPr>
        <w:t>. However, the studies in our sample show that some sectors, such as the clothing and textile or food sectors, seem to be more conducive to the implementation of IFAs (Inditex, Carrefour and Danone). These successes may be partly attributable to the active presence of different social actors (unions, NGOs, consumer associations). The past occurrence of events, or even scandals, also seems to create collaborative links between actors and to raise awareness of the social demands at the top of supply chains (Inditex, Carrefour and Chiquita).</w:t>
      </w:r>
    </w:p>
    <w:p w14:paraId="33FBDE3E" w14:textId="77777777" w:rsidR="009F6498" w:rsidRPr="0086687B" w:rsidRDefault="009F6498" w:rsidP="009F6498">
      <w:pPr>
        <w:rPr>
          <w:sz w:val="2"/>
          <w:szCs w:val="2"/>
        </w:rPr>
      </w:pPr>
      <w:r w:rsidRPr="0086687B">
        <w:rPr>
          <w:sz w:val="2"/>
          <w:szCs w:val="2"/>
        </w:rPr>
        <w:t>3.3 Content of IFAs</w:t>
      </w:r>
    </w:p>
    <w:p w14:paraId="6089CD0F" w14:textId="77777777" w:rsidR="009F6498" w:rsidRPr="0086687B" w:rsidRDefault="009F6498" w:rsidP="009F6498">
      <w:pPr>
        <w:rPr>
          <w:sz w:val="2"/>
          <w:szCs w:val="2"/>
        </w:rPr>
      </w:pPr>
      <w:r w:rsidRPr="0086687B">
        <w:rPr>
          <w:sz w:val="2"/>
          <w:szCs w:val="2"/>
        </w:rPr>
        <w:t xml:space="preserve">The studies </w:t>
      </w:r>
      <w:proofErr w:type="spellStart"/>
      <w:r w:rsidRPr="0086687B">
        <w:rPr>
          <w:sz w:val="2"/>
          <w:szCs w:val="2"/>
        </w:rPr>
        <w:t>analysed</w:t>
      </w:r>
      <w:proofErr w:type="spellEnd"/>
      <w:r w:rsidRPr="0086687B">
        <w:rPr>
          <w:sz w:val="2"/>
          <w:szCs w:val="2"/>
        </w:rPr>
        <w:t xml:space="preserve"> show the relevance of extending the scope of the agreements to all the components of a global supply chain. They also demonstrate positive spin-offs from agreements which specify and formalize the joint monitoring mechanisms and the roles and responsibilities of the various stakeholders involved in the monitoring of the agreements (Danone, Leoni, Carrefour, Inditex, Securitas and Solvay). Our </w:t>
      </w:r>
      <w:proofErr w:type="spellStart"/>
      <w:r w:rsidRPr="0086687B">
        <w:rPr>
          <w:sz w:val="2"/>
          <w:szCs w:val="2"/>
        </w:rPr>
        <w:t>metasynthesis</w:t>
      </w:r>
      <w:proofErr w:type="spellEnd"/>
      <w:r w:rsidRPr="0086687B">
        <w:rPr>
          <w:sz w:val="2"/>
          <w:szCs w:val="2"/>
        </w:rPr>
        <w:t xml:space="preserve"> highlights the importance of the content of IFAs which focus on workers' rights and the development of social dialogue rather than CSR or environmental protection themes that tend to obscure their purpose. Our results show that IFAs are more effective when they are positioned as particular industrial relations mechanisms, responsibility for which lies with the signatory companies' human resources management function (Inditex, Danone, Carrefour, Securitas and Solvay).</w:t>
      </w:r>
    </w:p>
    <w:p w14:paraId="218C9ECE" w14:textId="77777777" w:rsidR="009F6498" w:rsidRPr="0086687B" w:rsidRDefault="009F6498" w:rsidP="009F6498">
      <w:pPr>
        <w:rPr>
          <w:sz w:val="2"/>
          <w:szCs w:val="2"/>
        </w:rPr>
      </w:pPr>
      <w:r w:rsidRPr="0086687B">
        <w:rPr>
          <w:sz w:val="2"/>
          <w:szCs w:val="2"/>
        </w:rPr>
        <w:t>3.4 Processes and implementation mechanisms</w:t>
      </w:r>
    </w:p>
    <w:p w14:paraId="2AB4FCF5" w14:textId="77777777" w:rsidR="009F6498" w:rsidRPr="0086687B" w:rsidRDefault="009F6498" w:rsidP="009F6498">
      <w:pPr>
        <w:rPr>
          <w:sz w:val="2"/>
          <w:szCs w:val="2"/>
        </w:rPr>
      </w:pPr>
      <w:r w:rsidRPr="0086687B">
        <w:rPr>
          <w:sz w:val="2"/>
          <w:szCs w:val="2"/>
        </w:rPr>
        <w:t xml:space="preserve">Our </w:t>
      </w:r>
      <w:proofErr w:type="spellStart"/>
      <w:r w:rsidRPr="0086687B">
        <w:rPr>
          <w:sz w:val="2"/>
          <w:szCs w:val="2"/>
        </w:rPr>
        <w:t>metasynthesis</w:t>
      </w:r>
      <w:proofErr w:type="spellEnd"/>
      <w:r w:rsidRPr="0086687B">
        <w:rPr>
          <w:sz w:val="2"/>
          <w:szCs w:val="2"/>
        </w:rPr>
        <w:t xml:space="preserve"> shows that the processes and mechanisms for implementing IFAs play a key role, whether the mechanisms are included in the content of the IFA or put in place after it is signed.</w:t>
      </w:r>
    </w:p>
    <w:p w14:paraId="7C591EB6" w14:textId="77777777" w:rsidR="009F6498" w:rsidRPr="0086687B" w:rsidRDefault="009F6498" w:rsidP="009F6498">
      <w:pPr>
        <w:rPr>
          <w:sz w:val="10"/>
        </w:rPr>
      </w:pPr>
      <w:r w:rsidRPr="00BE3D10">
        <w:rPr>
          <w:rStyle w:val="StyleUnderline"/>
          <w:highlight w:val="yellow"/>
        </w:rPr>
        <w:t>Knowledge</w:t>
      </w:r>
      <w:r w:rsidRPr="0086687B">
        <w:rPr>
          <w:rStyle w:val="StyleUnderline"/>
        </w:rPr>
        <w:t xml:space="preserve"> and dissemination </w:t>
      </w:r>
      <w:r w:rsidRPr="00BE3D10">
        <w:rPr>
          <w:rStyle w:val="StyleUnderline"/>
          <w:highlight w:val="yellow"/>
        </w:rPr>
        <w:t>of</w:t>
      </w:r>
      <w:r w:rsidRPr="0086687B">
        <w:rPr>
          <w:sz w:val="10"/>
        </w:rPr>
        <w:t xml:space="preserve"> the </w:t>
      </w:r>
      <w:r w:rsidRPr="00BE3D10">
        <w:rPr>
          <w:rStyle w:val="Emphasis"/>
          <w:highlight w:val="yellow"/>
        </w:rPr>
        <w:t>content of the agreement</w:t>
      </w:r>
      <w:r w:rsidRPr="00BE3D10">
        <w:rPr>
          <w:sz w:val="10"/>
          <w:highlight w:val="yellow"/>
        </w:rPr>
        <w:t xml:space="preserve"> </w:t>
      </w:r>
      <w:r w:rsidRPr="00BE3D10">
        <w:rPr>
          <w:rStyle w:val="StyleUnderline"/>
          <w:highlight w:val="yellow"/>
        </w:rPr>
        <w:t>throughout the supply chain</w:t>
      </w:r>
      <w:r w:rsidRPr="0086687B">
        <w:rPr>
          <w:sz w:val="10"/>
        </w:rPr>
        <w:t xml:space="preserve"> appears as one of its </w:t>
      </w:r>
      <w:r w:rsidRPr="00BE3D10">
        <w:rPr>
          <w:rStyle w:val="Emphasis"/>
          <w:highlight w:val="yellow"/>
        </w:rPr>
        <w:t>main conditions for success</w:t>
      </w:r>
      <w:r w:rsidRPr="0086687B">
        <w:rPr>
          <w:sz w:val="10"/>
        </w:rPr>
        <w:t xml:space="preserve">. To this end, some </w:t>
      </w:r>
      <w:r w:rsidRPr="0086687B">
        <w:rPr>
          <w:rStyle w:val="StyleUnderline"/>
        </w:rPr>
        <w:t>companies have developed information guides for</w:t>
      </w:r>
      <w:r w:rsidRPr="0086687B">
        <w:rPr>
          <w:sz w:val="10"/>
        </w:rPr>
        <w:t xml:space="preserve"> the </w:t>
      </w:r>
      <w:r w:rsidRPr="0086687B">
        <w:rPr>
          <w:rStyle w:val="StyleUnderline"/>
        </w:rPr>
        <w:t>organization's stakeholders</w:t>
      </w:r>
      <w:r w:rsidRPr="0086687B">
        <w:rPr>
          <w:sz w:val="10"/>
        </w:rPr>
        <w:t xml:space="preserve"> (Danone and Solvay) </w:t>
      </w:r>
      <w:r w:rsidRPr="0086687B">
        <w:rPr>
          <w:rStyle w:val="StyleUnderline"/>
        </w:rPr>
        <w:t>or training for local managers</w:t>
      </w:r>
      <w:r w:rsidRPr="0086687B">
        <w:rPr>
          <w:sz w:val="10"/>
        </w:rPr>
        <w:t xml:space="preserve"> (as in the cases of Danone, Securitas, Carrefour and Solvay) or union representatives (</w:t>
      </w:r>
      <w:proofErr w:type="spellStart"/>
      <w:r w:rsidRPr="0086687B">
        <w:rPr>
          <w:sz w:val="10"/>
        </w:rPr>
        <w:t>Anglogold</w:t>
      </w:r>
      <w:proofErr w:type="spellEnd"/>
      <w:r w:rsidRPr="0086687B">
        <w:rPr>
          <w:sz w:val="10"/>
        </w:rPr>
        <w:t xml:space="preserve"> Ashanti and G4S). On the contrary, in some cases, local actors have little knowledge of the agreements because of inadequate communication and dissemination of their content (Daimler, Rhodia and Accor). The </w:t>
      </w:r>
      <w:r w:rsidRPr="0086687B">
        <w:rPr>
          <w:rStyle w:val="StyleUnderline"/>
        </w:rPr>
        <w:t>implementation of an IFA</w:t>
      </w:r>
      <w:r w:rsidRPr="0086687B">
        <w:rPr>
          <w:sz w:val="10"/>
        </w:rPr>
        <w:t xml:space="preserve"> then </w:t>
      </w:r>
      <w:r w:rsidRPr="0086687B">
        <w:rPr>
          <w:rStyle w:val="StyleUnderline"/>
        </w:rPr>
        <w:t>requires auditing mechanisms and systems</w:t>
      </w:r>
      <w:r w:rsidRPr="0086687B">
        <w:rPr>
          <w:sz w:val="10"/>
        </w:rPr>
        <w:t>, the effectiveness of which seems to vary. Joint monitoring or auditing strategies by the head office and the GUF (Danone, Carrefour, Inditex and Solvay) conducted multiple times a year or coordinated interventions when a problematic situation is reported (Inditex and Solvay) appear to facilitate IFAs' adoption. On the contrary, a sole annual audit seems to impede the adoption of the IFA by local actors (Rhodia). In other cases, although monitoring mechanisms had been created, they were simply not activated (</w:t>
      </w:r>
      <w:proofErr w:type="spellStart"/>
      <w:r w:rsidRPr="0086687B">
        <w:rPr>
          <w:sz w:val="10"/>
        </w:rPr>
        <w:t>Endesa</w:t>
      </w:r>
      <w:proofErr w:type="spellEnd"/>
      <w:r w:rsidRPr="0086687B">
        <w:rPr>
          <w:sz w:val="10"/>
        </w:rPr>
        <w:t>) or were activated only in a partial and ad hoc manner, thereby minimizing their potential to support the effectiveness of the IFA (Telefonica).</w:t>
      </w:r>
    </w:p>
    <w:p w14:paraId="01FC38E9" w14:textId="77777777" w:rsidR="009F6498" w:rsidRPr="0086687B" w:rsidRDefault="009F6498" w:rsidP="009F6498">
      <w:pPr>
        <w:rPr>
          <w:sz w:val="2"/>
          <w:szCs w:val="2"/>
        </w:rPr>
      </w:pPr>
      <w:r w:rsidRPr="0086687B">
        <w:rPr>
          <w:sz w:val="2"/>
          <w:szCs w:val="2"/>
        </w:rPr>
        <w:t xml:space="preserve">Finally, the implementation can also be hampered by the reticence of managers and a lack of involvement and responsiveness of those at head office when the application of an agreement is deficient (Chiquita, </w:t>
      </w:r>
      <w:proofErr w:type="spellStart"/>
      <w:r w:rsidRPr="0086687B">
        <w:rPr>
          <w:sz w:val="2"/>
          <w:szCs w:val="2"/>
        </w:rPr>
        <w:t>LafargeHolcim</w:t>
      </w:r>
      <w:proofErr w:type="spellEnd"/>
      <w:r w:rsidRPr="0086687B">
        <w:rPr>
          <w:sz w:val="2"/>
          <w:szCs w:val="2"/>
        </w:rPr>
        <w:t xml:space="preserve"> and G4S), or by the limited participation of union actors (EDF, </w:t>
      </w:r>
      <w:proofErr w:type="spellStart"/>
      <w:r w:rsidRPr="0086687B">
        <w:rPr>
          <w:sz w:val="2"/>
          <w:szCs w:val="2"/>
        </w:rPr>
        <w:t>Anglogold</w:t>
      </w:r>
      <w:proofErr w:type="spellEnd"/>
      <w:r w:rsidRPr="0086687B">
        <w:rPr>
          <w:sz w:val="2"/>
          <w:szCs w:val="2"/>
        </w:rPr>
        <w:t xml:space="preserve"> Ashanti, Chiquita and G4S).</w:t>
      </w:r>
    </w:p>
    <w:p w14:paraId="442001CF" w14:textId="77777777" w:rsidR="009F6498" w:rsidRPr="0086687B" w:rsidRDefault="009F6498" w:rsidP="009F6498">
      <w:pPr>
        <w:rPr>
          <w:sz w:val="10"/>
        </w:rPr>
      </w:pPr>
      <w:r w:rsidRPr="0086687B">
        <w:rPr>
          <w:sz w:val="10"/>
        </w:rPr>
        <w:t>3.5 Actors and relational aspects</w:t>
      </w:r>
    </w:p>
    <w:p w14:paraId="1AF240C3" w14:textId="77777777" w:rsidR="009F6498" w:rsidRPr="0086687B" w:rsidRDefault="009F6498" w:rsidP="009F6498">
      <w:pPr>
        <w:rPr>
          <w:rStyle w:val="Emphasis"/>
        </w:rPr>
      </w:pPr>
      <w:r w:rsidRPr="0086687B">
        <w:rPr>
          <w:sz w:val="10"/>
        </w:rPr>
        <w:t xml:space="preserve">Our </w:t>
      </w:r>
      <w:proofErr w:type="spellStart"/>
      <w:r w:rsidRPr="0086687B">
        <w:rPr>
          <w:sz w:val="10"/>
        </w:rPr>
        <w:t>metasynthesis</w:t>
      </w:r>
      <w:proofErr w:type="spellEnd"/>
      <w:r w:rsidRPr="0086687B">
        <w:rPr>
          <w:sz w:val="10"/>
        </w:rPr>
        <w:t xml:space="preserve"> exercise draws lessons from the key role played by the actors. Indeed, these </w:t>
      </w:r>
      <w:r w:rsidRPr="0086687B">
        <w:rPr>
          <w:rStyle w:val="StyleUnderline"/>
        </w:rPr>
        <w:t>studies highlight that</w:t>
      </w:r>
      <w:r w:rsidRPr="0086687B">
        <w:rPr>
          <w:sz w:val="10"/>
        </w:rPr>
        <w:t xml:space="preserve"> the </w:t>
      </w:r>
      <w:r w:rsidRPr="0086687B">
        <w:rPr>
          <w:rStyle w:val="StyleUnderline"/>
        </w:rPr>
        <w:t>positioning and objectives of</w:t>
      </w:r>
      <w:r w:rsidRPr="0086687B">
        <w:rPr>
          <w:sz w:val="10"/>
        </w:rPr>
        <w:t xml:space="preserve"> the </w:t>
      </w:r>
      <w:r w:rsidRPr="0086687B">
        <w:rPr>
          <w:rStyle w:val="StyleUnderline"/>
        </w:rPr>
        <w:t xml:space="preserve">signatory parties, </w:t>
      </w:r>
      <w:r w:rsidRPr="0086687B">
        <w:rPr>
          <w:sz w:val="10"/>
        </w:rPr>
        <w:t xml:space="preserve">as well as their different strategies and interests, largely </w:t>
      </w:r>
      <w:r w:rsidRPr="00BE3D10">
        <w:rPr>
          <w:rStyle w:val="Emphasis"/>
          <w:highlight w:val="yellow"/>
        </w:rPr>
        <w:t>explain the effectiveness of IFAs.</w:t>
      </w:r>
    </w:p>
    <w:p w14:paraId="5AAB4C29" w14:textId="77777777" w:rsidR="009F6498" w:rsidRPr="0086687B" w:rsidRDefault="009F6498" w:rsidP="009F6498">
      <w:pPr>
        <w:rPr>
          <w:sz w:val="10"/>
        </w:rPr>
      </w:pPr>
      <w:r w:rsidRPr="0086687B">
        <w:rPr>
          <w:sz w:val="10"/>
        </w:rPr>
        <w:t xml:space="preserve">The </w:t>
      </w:r>
      <w:r w:rsidRPr="0086687B">
        <w:rPr>
          <w:rStyle w:val="StyleUnderline"/>
        </w:rPr>
        <w:t>decisive role played by</w:t>
      </w:r>
      <w:r w:rsidRPr="0086687B">
        <w:rPr>
          <w:sz w:val="10"/>
        </w:rPr>
        <w:t xml:space="preserve"> the </w:t>
      </w:r>
      <w:r w:rsidRPr="0086687B">
        <w:rPr>
          <w:rStyle w:val="StyleUnderline"/>
        </w:rPr>
        <w:t>signatory company's head office emerges strongly</w:t>
      </w:r>
      <w:r w:rsidRPr="0086687B">
        <w:rPr>
          <w:sz w:val="10"/>
        </w:rPr>
        <w:t xml:space="preserve"> from the studies consulted. Indeed, our cases show </w:t>
      </w:r>
      <w:r w:rsidRPr="0086687B">
        <w:rPr>
          <w:rStyle w:val="StyleUnderline"/>
        </w:rPr>
        <w:t>that the positive effects of IFAs in terms of protecting workers’ rights</w:t>
      </w:r>
      <w:r w:rsidRPr="0086687B">
        <w:rPr>
          <w:sz w:val="10"/>
        </w:rPr>
        <w:t xml:space="preserve"> are largely dependent on the </w:t>
      </w:r>
      <w:r w:rsidRPr="0086687B">
        <w:rPr>
          <w:rStyle w:val="StyleUnderline"/>
        </w:rPr>
        <w:t>willingness of head office management teams to implement them</w:t>
      </w:r>
      <w:r w:rsidRPr="0086687B">
        <w:rPr>
          <w:sz w:val="10"/>
        </w:rPr>
        <w:t xml:space="preserve"> (Danone, Securitas, Solvay, Inditex, Carrefour and Chiquita), despite the strong involvement of trade union actors6 (G4S, </w:t>
      </w:r>
      <w:proofErr w:type="spellStart"/>
      <w:r w:rsidRPr="0086687B">
        <w:rPr>
          <w:sz w:val="10"/>
        </w:rPr>
        <w:t>LafargeHolcim</w:t>
      </w:r>
      <w:proofErr w:type="spellEnd"/>
      <w:r w:rsidRPr="0086687B">
        <w:rPr>
          <w:sz w:val="10"/>
        </w:rPr>
        <w:t xml:space="preserve"> and Accor). This is largely because head office managers are the only actors with the authority and ability to put pressure on local managers in their subsidiaries and corporate members of their network to enforce the IFA.</w:t>
      </w:r>
    </w:p>
    <w:p w14:paraId="78959A22" w14:textId="77777777" w:rsidR="009F6498" w:rsidRPr="0086687B" w:rsidRDefault="009F6498" w:rsidP="009F6498">
      <w:pPr>
        <w:rPr>
          <w:sz w:val="10"/>
        </w:rPr>
      </w:pPr>
      <w:r w:rsidRPr="0086687B">
        <w:rPr>
          <w:sz w:val="10"/>
        </w:rPr>
        <w:t xml:space="preserve">The involvement of head office managers, however, is not enough. Indeed, the </w:t>
      </w:r>
      <w:r w:rsidRPr="0086687B">
        <w:rPr>
          <w:rStyle w:val="StyleUnderline"/>
        </w:rPr>
        <w:t xml:space="preserve">implementation of IFAs requires the involvement of a more decentralized and diverse grouping of </w:t>
      </w:r>
      <w:r w:rsidRPr="0086687B">
        <w:rPr>
          <w:rStyle w:val="Emphasis"/>
        </w:rPr>
        <w:t>local actors</w:t>
      </w:r>
      <w:r w:rsidRPr="0086687B">
        <w:rPr>
          <w:rStyle w:val="StyleUnderline"/>
        </w:rPr>
        <w:t>.</w:t>
      </w:r>
      <w:r w:rsidRPr="0086687B">
        <w:rPr>
          <w:sz w:val="10"/>
        </w:rPr>
        <w:t xml:space="preserve"> For instance, the studies in our analysis show that implementation of IFAs often suffers from a lack of support by local managers in subsidiaries. In some cases, local management voluntarily hinder the application of IFAs (Daimler, Rhodia, Accor and Volkswagen). In others the support of local management is obtained through the efforts deployed by the head office management to them aware of the content of the IFA. More specifically, some studies show that the complementary roles of managers in the head office and in subsidiaries, and the importance of their relationships, create a coherent chain of political authority which is likely to contribute to the effectiveness of IFAs (cases of Securitas, Danone, Carrefour and Solvay). Thus, while IFAs are often presented as a trade union response to the development of CSR measures, their implementation is largely dependent on the positioning and involvement of the employer.</w:t>
      </w:r>
    </w:p>
    <w:p w14:paraId="1E46F101" w14:textId="77777777" w:rsidR="009F6498" w:rsidRPr="0086687B" w:rsidRDefault="009F6498" w:rsidP="009F6498">
      <w:pPr>
        <w:rPr>
          <w:sz w:val="10"/>
        </w:rPr>
      </w:pPr>
      <w:r w:rsidRPr="0086687B">
        <w:rPr>
          <w:rStyle w:val="Emphasis"/>
        </w:rPr>
        <w:t>The role played by trade unions should not be underestimated.</w:t>
      </w:r>
      <w:r w:rsidRPr="0086687B">
        <w:rPr>
          <w:sz w:val="10"/>
        </w:rPr>
        <w:t xml:space="preserve"> In some cases, their </w:t>
      </w:r>
      <w:r w:rsidRPr="0086687B">
        <w:rPr>
          <w:rStyle w:val="StyleUnderline"/>
        </w:rPr>
        <w:t>involvement enabled progress in</w:t>
      </w:r>
      <w:r w:rsidRPr="0086687B">
        <w:rPr>
          <w:sz w:val="10"/>
        </w:rPr>
        <w:t xml:space="preserve"> the </w:t>
      </w:r>
      <w:r w:rsidRPr="0086687B">
        <w:rPr>
          <w:rStyle w:val="StyleUnderline"/>
        </w:rPr>
        <w:t>protection of workers' rights despite modest collaboration, or even reluctance, on the part of employer actors</w:t>
      </w:r>
      <w:r w:rsidRPr="0086687B">
        <w:rPr>
          <w:sz w:val="10"/>
        </w:rPr>
        <w:t xml:space="preserve"> (Quebecor World and </w:t>
      </w:r>
      <w:proofErr w:type="spellStart"/>
      <w:r w:rsidRPr="0086687B">
        <w:rPr>
          <w:sz w:val="10"/>
        </w:rPr>
        <w:t>Anglogold</w:t>
      </w:r>
      <w:proofErr w:type="spellEnd"/>
      <w:r w:rsidRPr="0086687B">
        <w:rPr>
          <w:sz w:val="10"/>
        </w:rPr>
        <w:t xml:space="preserve"> Ashanti, Chiquita and Lafarge). In this respect, the GUFs, as the main interlocutors of the management of multinational companies at the international level, often played a key role in the ratification of IFAs (Quebecor World, Groupe Accor, Telefonica and G4S).</w:t>
      </w:r>
    </w:p>
    <w:p w14:paraId="22988783" w14:textId="77777777" w:rsidR="009F6498" w:rsidRPr="0086687B" w:rsidRDefault="009F6498" w:rsidP="009F6498">
      <w:pPr>
        <w:rPr>
          <w:sz w:val="10"/>
        </w:rPr>
      </w:pPr>
      <w:r w:rsidRPr="0086687B">
        <w:rPr>
          <w:sz w:val="10"/>
        </w:rPr>
        <w:t xml:space="preserve">In addition, the structuring of trade union action around these agreements, and in particular the development of international trade union alliances or transnational trade union networks, </w:t>
      </w:r>
      <w:r w:rsidRPr="00BE3D10">
        <w:rPr>
          <w:rStyle w:val="StyleUnderline"/>
          <w:highlight w:val="yellow"/>
        </w:rPr>
        <w:t xml:space="preserve">provides </w:t>
      </w:r>
      <w:r w:rsidRPr="00BE3D10">
        <w:rPr>
          <w:rStyle w:val="Emphasis"/>
          <w:highlight w:val="yellow"/>
        </w:rPr>
        <w:t>important operational support</w:t>
      </w:r>
      <w:r w:rsidRPr="00BE3D10">
        <w:rPr>
          <w:rStyle w:val="StyleUnderline"/>
          <w:highlight w:val="yellow"/>
        </w:rPr>
        <w:t xml:space="preserve"> for</w:t>
      </w:r>
      <w:r w:rsidRPr="0086687B">
        <w:rPr>
          <w:sz w:val="10"/>
        </w:rPr>
        <w:t xml:space="preserve"> the </w:t>
      </w:r>
      <w:r w:rsidRPr="00BE3D10">
        <w:rPr>
          <w:rStyle w:val="Emphasis"/>
          <w:highlight w:val="yellow"/>
        </w:rPr>
        <w:t>monitoring</w:t>
      </w:r>
      <w:r w:rsidRPr="00BE3D10">
        <w:rPr>
          <w:rStyle w:val="StyleUnderline"/>
          <w:highlight w:val="yellow"/>
        </w:rPr>
        <w:t xml:space="preserve"> and </w:t>
      </w:r>
      <w:r w:rsidRPr="00BE3D10">
        <w:rPr>
          <w:rStyle w:val="Emphasis"/>
          <w:highlight w:val="yellow"/>
        </w:rPr>
        <w:t>implementation</w:t>
      </w:r>
      <w:r w:rsidRPr="001B3BCB">
        <w:rPr>
          <w:rStyle w:val="StyleUnderline"/>
        </w:rPr>
        <w:t xml:space="preserve"> of</w:t>
      </w:r>
      <w:r w:rsidRPr="0086687B">
        <w:rPr>
          <w:sz w:val="10"/>
        </w:rPr>
        <w:t xml:space="preserve"> the agreements (</w:t>
      </w:r>
      <w:proofErr w:type="spellStart"/>
      <w:r w:rsidRPr="0086687B">
        <w:rPr>
          <w:sz w:val="10"/>
        </w:rPr>
        <w:t>Anglogold</w:t>
      </w:r>
      <w:proofErr w:type="spellEnd"/>
      <w:r w:rsidRPr="0086687B">
        <w:rPr>
          <w:sz w:val="10"/>
        </w:rPr>
        <w:t xml:space="preserve"> Ashanti, Telefonica, G4S, Quebecor World and </w:t>
      </w:r>
      <w:proofErr w:type="spellStart"/>
      <w:r w:rsidRPr="0086687B">
        <w:rPr>
          <w:sz w:val="10"/>
        </w:rPr>
        <w:t>LafargeHolcim</w:t>
      </w:r>
      <w:proofErr w:type="spellEnd"/>
      <w:r w:rsidRPr="0086687B">
        <w:rPr>
          <w:sz w:val="10"/>
        </w:rPr>
        <w:t xml:space="preserve">). The </w:t>
      </w:r>
      <w:r w:rsidRPr="001B3BCB">
        <w:rPr>
          <w:rStyle w:val="StyleUnderline"/>
        </w:rPr>
        <w:t>GUFs act as</w:t>
      </w:r>
      <w:r w:rsidRPr="0086687B">
        <w:rPr>
          <w:sz w:val="10"/>
        </w:rPr>
        <w:t xml:space="preserve"> a </w:t>
      </w:r>
      <w:r w:rsidRPr="001B3BCB">
        <w:rPr>
          <w:rStyle w:val="StyleUnderline"/>
        </w:rPr>
        <w:t>conduit for</w:t>
      </w:r>
      <w:r w:rsidRPr="0086687B">
        <w:rPr>
          <w:sz w:val="10"/>
        </w:rPr>
        <w:t xml:space="preserve"> the creation and </w:t>
      </w:r>
      <w:r w:rsidRPr="001B3BCB">
        <w:rPr>
          <w:rStyle w:val="Emphasis"/>
        </w:rPr>
        <w:t>management of these networks</w:t>
      </w:r>
      <w:r w:rsidRPr="0086687B">
        <w:rPr>
          <w:sz w:val="10"/>
        </w:rPr>
        <w:t xml:space="preserve"> </w:t>
      </w:r>
      <w:r w:rsidRPr="001B3BCB">
        <w:rPr>
          <w:rStyle w:val="StyleUnderline"/>
        </w:rPr>
        <w:t>within supply chains between national and local unions</w:t>
      </w:r>
      <w:r w:rsidRPr="0086687B">
        <w:rPr>
          <w:sz w:val="10"/>
        </w:rPr>
        <w:t xml:space="preserve"> and in coordinating action plans. Moreover, the </w:t>
      </w:r>
      <w:r w:rsidRPr="001B3BCB">
        <w:rPr>
          <w:rStyle w:val="StyleUnderline"/>
        </w:rPr>
        <w:t>development of dialogue</w:t>
      </w:r>
      <w:r w:rsidRPr="0086687B">
        <w:rPr>
          <w:sz w:val="10"/>
        </w:rPr>
        <w:t xml:space="preserve"> and a </w:t>
      </w:r>
      <w:r w:rsidRPr="001B3BCB">
        <w:rPr>
          <w:rStyle w:val="Emphasis"/>
        </w:rPr>
        <w:t>collaborative relationship</w:t>
      </w:r>
      <w:r w:rsidRPr="0086687B">
        <w:rPr>
          <w:sz w:val="10"/>
        </w:rPr>
        <w:t xml:space="preserve"> between head office and GUF management facilitates the deployment of joint strategies and processes for monitoring agreements (case of Danone and Solvay). However, the coordination role played by GUFs can lead to inter-union rivalries and jurisdictional disputes with national and local unions which can in turn impede the smooth functioning of some agreement monitoring mechanisms (e.g., Chiquita, G4S and </w:t>
      </w:r>
      <w:proofErr w:type="spellStart"/>
      <w:r w:rsidRPr="0086687B">
        <w:rPr>
          <w:sz w:val="10"/>
        </w:rPr>
        <w:t>Anglogold</w:t>
      </w:r>
      <w:proofErr w:type="spellEnd"/>
      <w:r w:rsidRPr="0086687B">
        <w:rPr>
          <w:sz w:val="10"/>
        </w:rPr>
        <w:t xml:space="preserve"> Ashanti).</w:t>
      </w:r>
    </w:p>
    <w:p w14:paraId="50935F64" w14:textId="77777777" w:rsidR="009F6498" w:rsidRDefault="009F6498" w:rsidP="009F6498">
      <w:pPr>
        <w:rPr>
          <w:sz w:val="10"/>
        </w:rPr>
      </w:pPr>
      <w:r w:rsidRPr="0086687B">
        <w:rPr>
          <w:sz w:val="10"/>
        </w:rPr>
        <w:t xml:space="preserve">Finally, the studies </w:t>
      </w:r>
      <w:proofErr w:type="spellStart"/>
      <w:r w:rsidRPr="0086687B">
        <w:rPr>
          <w:sz w:val="10"/>
        </w:rPr>
        <w:t>analysed</w:t>
      </w:r>
      <w:proofErr w:type="spellEnd"/>
      <w:r w:rsidRPr="0086687B">
        <w:rPr>
          <w:sz w:val="10"/>
        </w:rPr>
        <w:t xml:space="preserve"> also show that the </w:t>
      </w:r>
      <w:r w:rsidRPr="001B3BCB">
        <w:rPr>
          <w:rStyle w:val="StyleUnderline"/>
        </w:rPr>
        <w:t>effectiveness of IFA implementation mechanisms depends on</w:t>
      </w:r>
      <w:r w:rsidRPr="0086687B">
        <w:rPr>
          <w:sz w:val="10"/>
        </w:rPr>
        <w:t xml:space="preserve"> the local </w:t>
      </w:r>
      <w:r w:rsidRPr="001B3BCB">
        <w:rPr>
          <w:rStyle w:val="Emphasis"/>
        </w:rPr>
        <w:t>involvement of union actors</w:t>
      </w:r>
      <w:r w:rsidRPr="0086687B">
        <w:rPr>
          <w:sz w:val="10"/>
        </w:rPr>
        <w:t xml:space="preserve">. The latter play an important role in communicating the problems experienced on the ground, particularly in relation to the protection of workers’ rights (Solvay and Danone). </w:t>
      </w:r>
      <w:r w:rsidRPr="0086687B">
        <w:rPr>
          <w:rStyle w:val="StyleUnderline"/>
        </w:rPr>
        <w:t>Various mechanisms, including monitoring committees, can be used to facilitate the involvement of national and local trade union actors and employees</w:t>
      </w:r>
      <w:r w:rsidRPr="0086687B">
        <w:rPr>
          <w:sz w:val="10"/>
        </w:rPr>
        <w:t xml:space="preserve"> (Solvay, Carrefour and Securitas).</w:t>
      </w:r>
    </w:p>
    <w:p w14:paraId="40BF5F03" w14:textId="77777777" w:rsidR="009F6498" w:rsidRDefault="009F6498" w:rsidP="009F6498">
      <w:pPr>
        <w:rPr>
          <w:sz w:val="10"/>
        </w:rPr>
      </w:pPr>
    </w:p>
    <w:p w14:paraId="08ACCE36" w14:textId="77777777" w:rsidR="009F6498" w:rsidRPr="0054091E" w:rsidRDefault="009F6498" w:rsidP="009F6498">
      <w:pPr>
        <w:pStyle w:val="Heading4"/>
      </w:pPr>
      <w:r>
        <w:t>6</w:t>
      </w:r>
      <w:r w:rsidRPr="0054091E">
        <w:t>.</w:t>
      </w:r>
      <w:r>
        <w:t xml:space="preserve"> Legal certainty through </w:t>
      </w:r>
      <w:r w:rsidRPr="0054091E">
        <w:rPr>
          <w:u w:val="single"/>
        </w:rPr>
        <w:t>frameworks like the counterplan</w:t>
      </w:r>
      <w:r>
        <w:t xml:space="preserve"> is key </w:t>
      </w:r>
    </w:p>
    <w:p w14:paraId="686F921B" w14:textId="77777777" w:rsidR="009F6498" w:rsidRDefault="009F6498" w:rsidP="009F6498">
      <w:pPr>
        <w:rPr>
          <w:rStyle w:val="Style13ptBold"/>
        </w:rPr>
      </w:pPr>
      <w:r w:rsidRPr="00A17F87">
        <w:rPr>
          <w:rStyle w:val="Style13ptBold"/>
        </w:rPr>
        <w:t>ILO</w:t>
      </w:r>
      <w:r>
        <w:rPr>
          <w:rStyle w:val="Style13ptBold"/>
        </w:rPr>
        <w:t xml:space="preserve">, </w:t>
      </w:r>
      <w:r w:rsidRPr="00A17F87">
        <w:rPr>
          <w:rStyle w:val="Style13ptBold"/>
        </w:rPr>
        <w:t>19</w:t>
      </w:r>
    </w:p>
    <w:p w14:paraId="1B450142" w14:textId="77777777" w:rsidR="009F6498" w:rsidRDefault="009F6498" w:rsidP="009F6498">
      <w:r>
        <w:t xml:space="preserve">[International </w:t>
      </w:r>
      <w:proofErr w:type="spellStart"/>
      <w:r>
        <w:t>Labour</w:t>
      </w:r>
      <w:proofErr w:type="spellEnd"/>
      <w:r>
        <w:t xml:space="preserve"> Organization -- United Nations agency whose mandate is to advance social and economic justice by setting international </w:t>
      </w:r>
      <w:proofErr w:type="spellStart"/>
      <w:r>
        <w:t>labour</w:t>
      </w:r>
      <w:proofErr w:type="spellEnd"/>
      <w:r>
        <w:t xml:space="preserve"> standards. 2019. “Individual Case (CAS) - Discussion: 2019” 108</w:t>
      </w:r>
      <w:r w:rsidRPr="00A17F87">
        <w:rPr>
          <w:vertAlign w:val="superscript"/>
        </w:rPr>
        <w:t>th</w:t>
      </w:r>
      <w:r>
        <w:t xml:space="preserve"> ILC Session (2019). URL: https://normlex.ilo.org/dyn/nrmlx_en/f?p=1000:13100:0::NO:13100:P13100_COMMENT_ID:4000031] </w:t>
      </w:r>
    </w:p>
    <w:p w14:paraId="414E0696" w14:textId="77777777" w:rsidR="009F6498" w:rsidRPr="00A17F87" w:rsidRDefault="009F6498" w:rsidP="009F6498"/>
    <w:p w14:paraId="695F7883" w14:textId="77777777" w:rsidR="009F6498" w:rsidRPr="0054091E" w:rsidRDefault="009F6498" w:rsidP="009F6498">
      <w:pPr>
        <w:rPr>
          <w:sz w:val="12"/>
        </w:rPr>
      </w:pPr>
      <w:r w:rsidRPr="0054091E">
        <w:rPr>
          <w:sz w:val="12"/>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BE3D10">
        <w:rPr>
          <w:rStyle w:val="StyleUnderline"/>
          <w:highlight w:val="yellow"/>
        </w:rPr>
        <w:t>negotiation over legislation</w:t>
      </w:r>
      <w:r w:rsidRPr="0054091E">
        <w:rPr>
          <w:sz w:val="12"/>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BE3D10">
        <w:rPr>
          <w:rStyle w:val="StyleUnderline"/>
          <w:highlight w:val="yellow"/>
        </w:rPr>
        <w:t>is</w:t>
      </w:r>
      <w:r w:rsidRPr="00A17F87">
        <w:rPr>
          <w:rStyle w:val="StyleUnderline"/>
        </w:rPr>
        <w:t xml:space="preserve">, above all, a </w:t>
      </w:r>
      <w:r w:rsidRPr="00BE3D10">
        <w:rPr>
          <w:rStyle w:val="Emphasis"/>
          <w:highlight w:val="yellow"/>
        </w:rPr>
        <w:t>democratic</w:t>
      </w:r>
      <w:r w:rsidRPr="00A17F87">
        <w:rPr>
          <w:rStyle w:val="StyleUnderline"/>
        </w:rPr>
        <w:t xml:space="preserve"> and sovereign </w:t>
      </w:r>
      <w:r w:rsidRPr="00BE3D10">
        <w:rPr>
          <w:rStyle w:val="Emphasis"/>
          <w:highlight w:val="yellow"/>
        </w:rPr>
        <w:t>action</w:t>
      </w:r>
      <w:r w:rsidRPr="00A17F87">
        <w:rPr>
          <w:rStyle w:val="StyleUnderline"/>
        </w:rPr>
        <w:t xml:space="preserve">, whose main </w:t>
      </w:r>
      <w:r w:rsidRPr="00BE3D10">
        <w:rPr>
          <w:rStyle w:val="StyleUnderline"/>
          <w:highlight w:val="yellow"/>
        </w:rPr>
        <w:t>purpose</w:t>
      </w:r>
      <w:r w:rsidRPr="00A17F87">
        <w:rPr>
          <w:rStyle w:val="StyleUnderline"/>
        </w:rPr>
        <w:t xml:space="preserve"> is </w:t>
      </w:r>
      <w:r w:rsidRPr="00BE3D10">
        <w:rPr>
          <w:rStyle w:val="StyleUnderline"/>
          <w:highlight w:val="yellow"/>
        </w:rPr>
        <w:t xml:space="preserve">to </w:t>
      </w:r>
      <w:r w:rsidRPr="00BE3D10">
        <w:rPr>
          <w:rStyle w:val="Emphasis"/>
          <w:highlight w:val="yellow"/>
        </w:rPr>
        <w:t>enable</w:t>
      </w:r>
      <w:r w:rsidRPr="00A17F87">
        <w:rPr>
          <w:rStyle w:val="StyleUnderline"/>
        </w:rPr>
        <w:t xml:space="preserve"> collective, free and voluntary negotiations with </w:t>
      </w:r>
      <w:r w:rsidRPr="00BE3D10">
        <w:rPr>
          <w:rStyle w:val="Emphasis"/>
          <w:highlight w:val="yellow"/>
        </w:rPr>
        <w:t>legal certainty</w:t>
      </w:r>
      <w:r w:rsidRPr="0054091E">
        <w:rPr>
          <w:sz w:val="12"/>
        </w:rPr>
        <w:t>.</w:t>
      </w:r>
    </w:p>
    <w:p w14:paraId="0E9F397F" w14:textId="77777777" w:rsidR="009F6498" w:rsidRPr="0054091E" w:rsidRDefault="009F6498" w:rsidP="009F6498">
      <w:pPr>
        <w:rPr>
          <w:sz w:val="12"/>
        </w:rPr>
      </w:pPr>
      <w:r w:rsidRPr="00A17F87">
        <w:rPr>
          <w:rStyle w:val="StyleUnderline"/>
        </w:rPr>
        <w:t>In terms of numbers of collective instruments</w:t>
      </w:r>
      <w:r w:rsidRPr="0054091E">
        <w:rPr>
          <w:sz w:val="12"/>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54091E">
        <w:rPr>
          <w:sz w:val="12"/>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0D6D72F0" w14:textId="77777777" w:rsidR="009F6498" w:rsidRPr="0054091E" w:rsidRDefault="009F6498" w:rsidP="009F6498">
      <w:pPr>
        <w:rPr>
          <w:sz w:val="12"/>
        </w:rPr>
      </w:pPr>
      <w:r w:rsidRPr="0054091E">
        <w:rPr>
          <w:sz w:val="12"/>
        </w:rPr>
        <w:t xml:space="preserve">The above finding, in turn, suggests that, </w:t>
      </w:r>
      <w:r w:rsidRPr="00A17F87">
        <w:rPr>
          <w:rStyle w:val="StyleUnderline"/>
        </w:rPr>
        <w:t xml:space="preserve">although the </w:t>
      </w:r>
      <w:r w:rsidRPr="00BE3D10">
        <w:rPr>
          <w:rStyle w:val="StyleUnderline"/>
          <w:highlight w:val="yellow"/>
        </w:rPr>
        <w:t>regulatory framework</w:t>
      </w:r>
      <w:r w:rsidRPr="00A17F87">
        <w:rPr>
          <w:rStyle w:val="StyleUnderline"/>
        </w:rPr>
        <w:t xml:space="preserve"> requires a reasonable amount of </w:t>
      </w:r>
      <w:r w:rsidRPr="00BE3D10">
        <w:rPr>
          <w:rStyle w:val="StyleUnderline"/>
          <w:highlight w:val="yellow"/>
        </w:rPr>
        <w:t>time for</w:t>
      </w:r>
      <w:r w:rsidRPr="00A17F87">
        <w:rPr>
          <w:rStyle w:val="StyleUnderline"/>
        </w:rPr>
        <w:t xml:space="preserve"> the </w:t>
      </w:r>
      <w:r w:rsidRPr="00BE3D10">
        <w:rPr>
          <w:rStyle w:val="StyleUnderline"/>
          <w:highlight w:val="yellow"/>
        </w:rPr>
        <w:t>parties</w:t>
      </w:r>
      <w:r w:rsidRPr="00A17F87">
        <w:rPr>
          <w:rStyle w:val="StyleUnderline"/>
        </w:rPr>
        <w:t xml:space="preserve"> to </w:t>
      </w:r>
      <w:r w:rsidRPr="00BE3D10">
        <w:rPr>
          <w:rStyle w:val="Emphasis"/>
          <w:highlight w:val="yellow"/>
        </w:rPr>
        <w:t>get to know</w:t>
      </w:r>
      <w:r w:rsidRPr="00A17F87">
        <w:rPr>
          <w:rStyle w:val="StyleUnderline"/>
        </w:rPr>
        <w:t xml:space="preserve"> it </w:t>
      </w:r>
      <w:r w:rsidRPr="00BE3D10">
        <w:rPr>
          <w:rStyle w:val="StyleUnderline"/>
          <w:highlight w:val="yellow"/>
        </w:rPr>
        <w:t>and apply</w:t>
      </w:r>
      <w:r w:rsidRPr="00A17F87">
        <w:rPr>
          <w:rStyle w:val="StyleUnderline"/>
        </w:rPr>
        <w:t xml:space="preserve"> it in </w:t>
      </w:r>
      <w:r w:rsidRPr="00BE3D10">
        <w:rPr>
          <w:rStyle w:val="StyleUnderline"/>
          <w:highlight w:val="yellow"/>
        </w:rPr>
        <w:t>practice</w:t>
      </w:r>
      <w:r w:rsidRPr="00A17F87">
        <w:rPr>
          <w:rStyle w:val="StyleUnderline"/>
        </w:rPr>
        <w:t>, negotiations did not experience an alarming decrease, as affirmed by those who are unaware of the actual</w:t>
      </w:r>
      <w:r w:rsidRPr="0054091E">
        <w:rPr>
          <w:sz w:val="12"/>
        </w:rPr>
        <w:t xml:space="preserve"> data. In practice, therefore, articles 611-A and 611-B of Act No. 13467/2017 did not represent an obstacle to the continuation of collective bargaining in Brazil.</w:t>
      </w:r>
    </w:p>
    <w:p w14:paraId="3ADF24B3" w14:textId="77777777" w:rsidR="009F6498" w:rsidRPr="0054091E" w:rsidRDefault="009F6498" w:rsidP="009F6498">
      <w:pPr>
        <w:rPr>
          <w:sz w:val="12"/>
        </w:rPr>
      </w:pPr>
      <w:r w:rsidRPr="0054091E">
        <w:rPr>
          <w:sz w:val="12"/>
        </w:rPr>
        <w:t>The exception to the single paragraph of article 444 of the CLT (individual negotiation)</w:t>
      </w:r>
    </w:p>
    <w:p w14:paraId="1D8FB3C2" w14:textId="77777777" w:rsidR="009F6498" w:rsidRPr="0054091E" w:rsidRDefault="009F6498" w:rsidP="009F6498">
      <w:pPr>
        <w:rPr>
          <w:sz w:val="12"/>
        </w:rPr>
      </w:pPr>
      <w:r w:rsidRPr="00A17F87">
        <w:rPr>
          <w:rStyle w:val="StyleUnderline"/>
        </w:rPr>
        <w:t>At no time is Brazil unaware that the rule of negotiation has a collective character</w:t>
      </w:r>
      <w:r w:rsidRPr="0054091E">
        <w:rPr>
          <w:sz w:val="12"/>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54091E">
        <w:rPr>
          <w:sz w:val="12"/>
        </w:rPr>
        <w:t xml:space="preserve">, in his view, </w:t>
      </w:r>
      <w:r w:rsidRPr="00A17F87">
        <w:rPr>
          <w:rStyle w:val="StyleUnderline"/>
        </w:rPr>
        <w:t>are more advantageous</w:t>
      </w:r>
      <w:r w:rsidRPr="0054091E">
        <w:rPr>
          <w:sz w:val="12"/>
        </w:rPr>
        <w:t xml:space="preserve"> for him.</w:t>
      </w:r>
    </w:p>
    <w:p w14:paraId="2CEFCCF4" w14:textId="77777777" w:rsidR="009F6498" w:rsidRPr="0054091E" w:rsidRDefault="009F6498" w:rsidP="009F6498">
      <w:pPr>
        <w:rPr>
          <w:sz w:val="12"/>
        </w:rPr>
      </w:pPr>
      <w:r w:rsidRPr="0054091E">
        <w:rPr>
          <w:sz w:val="12"/>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06967E51" w14:textId="77777777" w:rsidR="009F6498" w:rsidRPr="0054091E" w:rsidRDefault="009F6498" w:rsidP="009F6498">
      <w:pPr>
        <w:rPr>
          <w:sz w:val="12"/>
        </w:rPr>
      </w:pPr>
      <w:r w:rsidRPr="0054091E">
        <w:rPr>
          <w:sz w:val="12"/>
        </w:rPr>
        <w:t xml:space="preserve">Regulation of autonomous and self-employed workers (article 442-B of the </w:t>
      </w:r>
      <w:proofErr w:type="spellStart"/>
      <w:r w:rsidRPr="0054091E">
        <w:rPr>
          <w:sz w:val="12"/>
        </w:rPr>
        <w:t>Labour</w:t>
      </w:r>
      <w:proofErr w:type="spellEnd"/>
      <w:r w:rsidRPr="0054091E">
        <w:rPr>
          <w:sz w:val="12"/>
        </w:rPr>
        <w:t xml:space="preserve"> Code)</w:t>
      </w:r>
    </w:p>
    <w:p w14:paraId="56789C73" w14:textId="77777777" w:rsidR="009F6498" w:rsidRPr="0054091E" w:rsidRDefault="009F6498" w:rsidP="009F6498">
      <w:pPr>
        <w:rPr>
          <w:sz w:val="12"/>
        </w:rPr>
      </w:pPr>
      <w:r w:rsidRPr="00BE3D10">
        <w:rPr>
          <w:rStyle w:val="StyleUnderline"/>
          <w:highlight w:val="yellow"/>
        </w:rPr>
        <w:t>As is</w:t>
      </w:r>
      <w:r w:rsidRPr="00E501A5">
        <w:rPr>
          <w:rStyle w:val="StyleUnderline"/>
        </w:rPr>
        <w:t xml:space="preserve"> the case for </w:t>
      </w:r>
      <w:r w:rsidRPr="00BE3D10">
        <w:rPr>
          <w:rStyle w:val="StyleUnderline"/>
          <w:highlight w:val="yellow"/>
        </w:rPr>
        <w:t>all provisions</w:t>
      </w:r>
      <w:r w:rsidRPr="0054091E">
        <w:rPr>
          <w:sz w:val="12"/>
        </w:rPr>
        <w:t xml:space="preserve"> in Act No. 13467/2017, </w:t>
      </w:r>
      <w:r w:rsidRPr="00BE3D10">
        <w:rPr>
          <w:rStyle w:val="StyleUnderline"/>
          <w:highlight w:val="yellow"/>
        </w:rPr>
        <w:t xml:space="preserve">the </w:t>
      </w:r>
      <w:r w:rsidRPr="00BE3D10">
        <w:rPr>
          <w:rStyle w:val="Emphasis"/>
          <w:highlight w:val="yellow"/>
        </w:rPr>
        <w:t>core function</w:t>
      </w:r>
      <w:r w:rsidRPr="0054091E">
        <w:rPr>
          <w:sz w:val="12"/>
        </w:rPr>
        <w:t xml:space="preserve"> of article 442-B </w:t>
      </w:r>
      <w:r w:rsidRPr="00E501A5">
        <w:rPr>
          <w:rStyle w:val="StyleUnderline"/>
        </w:rPr>
        <w:t xml:space="preserve">is to </w:t>
      </w:r>
      <w:r w:rsidRPr="00BE3D10">
        <w:rPr>
          <w:rStyle w:val="Emphasis"/>
          <w:highlight w:val="yellow"/>
        </w:rPr>
        <w:t>provide</w:t>
      </w:r>
      <w:r w:rsidRPr="00E501A5">
        <w:rPr>
          <w:rStyle w:val="StyleUnderline"/>
        </w:rPr>
        <w:t xml:space="preserve"> both </w:t>
      </w:r>
      <w:r w:rsidRPr="00BE3D10">
        <w:rPr>
          <w:rStyle w:val="StyleUnderline"/>
          <w:highlight w:val="yellow"/>
        </w:rPr>
        <w:t xml:space="preserve">self-employed and companies with </w:t>
      </w:r>
      <w:r w:rsidRPr="00BE3D10">
        <w:rPr>
          <w:rStyle w:val="Emphasis"/>
          <w:highlight w:val="yellow"/>
        </w:rPr>
        <w:t>legal</w:t>
      </w:r>
      <w:r w:rsidRPr="00BE3D10">
        <w:rPr>
          <w:rStyle w:val="StyleUnderline"/>
          <w:highlight w:val="yellow"/>
        </w:rPr>
        <w:t xml:space="preserve"> </w:t>
      </w:r>
      <w:r w:rsidRPr="00BE3D10">
        <w:rPr>
          <w:rStyle w:val="Emphasis"/>
          <w:highlight w:val="yellow"/>
        </w:rPr>
        <w:t>certainty</w:t>
      </w:r>
      <w:r w:rsidRPr="00E501A5">
        <w:rPr>
          <w:rStyle w:val="StyleUnderline"/>
        </w:rPr>
        <w:t>.</w:t>
      </w:r>
      <w:r w:rsidRPr="0054091E">
        <w:rPr>
          <w:sz w:val="12"/>
        </w:rPr>
        <w:t xml:space="preserve"> In this field, the Brazilian Parliament, </w:t>
      </w:r>
      <w:r w:rsidRPr="00E501A5">
        <w:rPr>
          <w:rStyle w:val="StyleUnderline"/>
        </w:rPr>
        <w:t xml:space="preserve">in perceiving the need to legislate on situations that have long existed in practice, understood that it would be </w:t>
      </w:r>
      <w:r w:rsidRPr="00BE3D10">
        <w:rPr>
          <w:rStyle w:val="StyleUnderline"/>
          <w:highlight w:val="yellow"/>
        </w:rPr>
        <w:t>advisable to regulate</w:t>
      </w:r>
      <w:r w:rsidRPr="00E501A5">
        <w:rPr>
          <w:rStyle w:val="StyleUnderline"/>
        </w:rPr>
        <w:t xml:space="preserve"> the </w:t>
      </w:r>
      <w:r w:rsidRPr="00BE3D10">
        <w:rPr>
          <w:rStyle w:val="StyleUnderline"/>
          <w:highlight w:val="yellow"/>
        </w:rPr>
        <w:t>situation concerning</w:t>
      </w:r>
      <w:r w:rsidRPr="00E501A5">
        <w:rPr>
          <w:rStyle w:val="StyleUnderline"/>
        </w:rPr>
        <w:t xml:space="preserve"> the self-</w:t>
      </w:r>
      <w:r w:rsidRPr="00BE3D10">
        <w:rPr>
          <w:rStyle w:val="StyleUnderline"/>
          <w:highlight w:val="yellow"/>
        </w:rPr>
        <w:t>employed</w:t>
      </w:r>
      <w:r w:rsidRPr="00E501A5">
        <w:rPr>
          <w:rStyle w:val="StyleUnderline"/>
        </w:rPr>
        <w:t>, while excluding an employment relationship between the contracting parties</w:t>
      </w:r>
      <w:r w:rsidRPr="0054091E">
        <w:rPr>
          <w:sz w:val="12"/>
        </w:rPr>
        <w:t>.</w:t>
      </w:r>
    </w:p>
    <w:p w14:paraId="6C16DC5D" w14:textId="77777777" w:rsidR="009F6498" w:rsidRPr="0054091E" w:rsidRDefault="009F6498" w:rsidP="009F6498">
      <w:pPr>
        <w:rPr>
          <w:sz w:val="12"/>
        </w:rPr>
      </w:pPr>
      <w:r w:rsidRPr="0054091E">
        <w:rPr>
          <w:sz w:val="12"/>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BE3D10">
        <w:rPr>
          <w:rStyle w:val="StyleUnderline"/>
          <w:highlight w:val="yellow"/>
        </w:rPr>
        <w:t>This is</w:t>
      </w:r>
      <w:r w:rsidRPr="00E501A5">
        <w:rPr>
          <w:rStyle w:val="StyleUnderline"/>
        </w:rPr>
        <w:t xml:space="preserve"> the reason </w:t>
      </w:r>
      <w:r w:rsidRPr="00BE3D10">
        <w:rPr>
          <w:rStyle w:val="StyleUnderline"/>
          <w:highlight w:val="yellow"/>
        </w:rPr>
        <w:t>why Brazil</w:t>
      </w:r>
      <w:r w:rsidRPr="00E501A5">
        <w:rPr>
          <w:rStyle w:val="StyleUnderline"/>
        </w:rPr>
        <w:t xml:space="preserve"> has </w:t>
      </w:r>
      <w:r w:rsidRPr="00BE3D10">
        <w:rPr>
          <w:rStyle w:val="StyleUnderline"/>
          <w:highlight w:val="yellow"/>
        </w:rPr>
        <w:t>enacted</w:t>
      </w:r>
      <w:r w:rsidRPr="00E501A5">
        <w:rPr>
          <w:rStyle w:val="StyleUnderline"/>
        </w:rPr>
        <w:t xml:space="preserve"> an </w:t>
      </w:r>
      <w:r w:rsidRPr="00BE3D10">
        <w:rPr>
          <w:rStyle w:val="StyleUnderline"/>
          <w:highlight w:val="yellow"/>
        </w:rPr>
        <w:t>ordinance by which full assurance is given</w:t>
      </w:r>
      <w:r w:rsidRPr="00E501A5">
        <w:rPr>
          <w:rStyle w:val="StyleUnderline"/>
        </w:rPr>
        <w:t xml:space="preserve"> that </w:t>
      </w:r>
      <w:r w:rsidRPr="00BE3D10">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54091E">
        <w:rPr>
          <w:sz w:val="12"/>
        </w:rPr>
        <w:t xml:space="preserve">. Once again, </w:t>
      </w:r>
      <w:r w:rsidRPr="00E501A5">
        <w:rPr>
          <w:rStyle w:val="StyleUnderline"/>
        </w:rPr>
        <w:t>it is proved that the text o</w:t>
      </w:r>
      <w:r w:rsidRPr="0054091E">
        <w:rPr>
          <w:sz w:val="12"/>
        </w:rPr>
        <w:t xml:space="preserve">f Act No. 13467/2017 </w:t>
      </w:r>
      <w:r w:rsidRPr="00E501A5">
        <w:rPr>
          <w:rStyle w:val="StyleUnderline"/>
        </w:rPr>
        <w:t xml:space="preserve">has refined the view about the law while </w:t>
      </w:r>
      <w:r w:rsidRPr="00BE3D10">
        <w:rPr>
          <w:rStyle w:val="Emphasis"/>
          <w:highlight w:val="yellow"/>
        </w:rPr>
        <w:t>preserving</w:t>
      </w:r>
      <w:r w:rsidRPr="00E501A5">
        <w:rPr>
          <w:rStyle w:val="StyleUnderline"/>
        </w:rPr>
        <w:t xml:space="preserve"> the </w:t>
      </w:r>
      <w:r w:rsidRPr="00BE3D10">
        <w:rPr>
          <w:rStyle w:val="StyleUnderline"/>
          <w:highlight w:val="yellow"/>
        </w:rPr>
        <w:t xml:space="preserve">necessary legal </w:t>
      </w:r>
      <w:r w:rsidRPr="00BE3D10">
        <w:rPr>
          <w:rStyle w:val="Emphasis"/>
          <w:highlight w:val="yellow"/>
        </w:rPr>
        <w:t>certainty</w:t>
      </w:r>
      <w:r w:rsidRPr="00BE3D10">
        <w:rPr>
          <w:rStyle w:val="StyleUnderline"/>
          <w:highlight w:val="yellow"/>
        </w:rPr>
        <w:t xml:space="preserve"> </w:t>
      </w:r>
      <w:r w:rsidRPr="00BE3D10">
        <w:rPr>
          <w:rStyle w:val="Emphasis"/>
          <w:highlight w:val="yellow"/>
        </w:rPr>
        <w:t>for</w:t>
      </w:r>
      <w:r w:rsidRPr="00BE3D10">
        <w:rPr>
          <w:rStyle w:val="StyleUnderline"/>
          <w:highlight w:val="yellow"/>
        </w:rPr>
        <w:t xml:space="preserve"> </w:t>
      </w:r>
      <w:r w:rsidRPr="00BE3D10">
        <w:rPr>
          <w:rStyle w:val="Emphasis"/>
          <w:highlight w:val="yellow"/>
        </w:rPr>
        <w:t>all</w:t>
      </w:r>
      <w:r w:rsidRPr="00E501A5">
        <w:rPr>
          <w:rStyle w:val="StyleUnderline"/>
        </w:rPr>
        <w:t xml:space="preserve"> social </w:t>
      </w:r>
      <w:r w:rsidRPr="00BE3D10">
        <w:rPr>
          <w:rStyle w:val="Emphasis"/>
          <w:highlight w:val="yellow"/>
        </w:rPr>
        <w:t>actors</w:t>
      </w:r>
      <w:r w:rsidRPr="0054091E">
        <w:rPr>
          <w:sz w:val="12"/>
        </w:rPr>
        <w:t>.</w:t>
      </w:r>
    </w:p>
    <w:p w14:paraId="4410CDE7" w14:textId="77777777" w:rsidR="009F6498" w:rsidRPr="0086687B" w:rsidRDefault="009F6498" w:rsidP="009F6498">
      <w:pPr>
        <w:rPr>
          <w:sz w:val="10"/>
        </w:rPr>
      </w:pPr>
    </w:p>
    <w:bookmarkEnd w:id="4"/>
    <w:p w14:paraId="53B7E2F8" w14:textId="77777777" w:rsidR="009F6498" w:rsidRDefault="009F6498" w:rsidP="009F6498">
      <w:pPr>
        <w:pStyle w:val="Heading3"/>
      </w:pPr>
      <w:r>
        <w:t>2NC/1NR OV: Laundry List!</w:t>
      </w:r>
    </w:p>
    <w:p w14:paraId="02470EC6" w14:textId="77777777" w:rsidR="009F6498" w:rsidRPr="00AC77BB" w:rsidRDefault="009F6498" w:rsidP="009F6498"/>
    <w:p w14:paraId="7B0E8177" w14:textId="77777777" w:rsidR="009F6498" w:rsidRPr="00693E95" w:rsidRDefault="009F6498" w:rsidP="009F6498">
      <w:pPr>
        <w:pStyle w:val="Heading4"/>
      </w:pPr>
      <w:r>
        <w:t xml:space="preserve">Strengthened ILO checks </w:t>
      </w:r>
      <w:r>
        <w:rPr>
          <w:u w:val="single"/>
        </w:rPr>
        <w:t>uneven</w:t>
      </w:r>
      <w:r>
        <w:t xml:space="preserve"> labor standards that cause global war.</w:t>
      </w:r>
    </w:p>
    <w:p w14:paraId="7689B3A2" w14:textId="77777777" w:rsidR="009F6498" w:rsidRPr="002E2CC2" w:rsidRDefault="009F6498" w:rsidP="009F6498">
      <w:proofErr w:type="spellStart"/>
      <w:r w:rsidRPr="005C0020">
        <w:rPr>
          <w:rStyle w:val="Style13ptBold"/>
        </w:rPr>
        <w:t>Samwer</w:t>
      </w:r>
      <w:proofErr w:type="spellEnd"/>
      <w:r w:rsidRPr="005C0020">
        <w:rPr>
          <w:rStyle w:val="Style13ptBold"/>
        </w:rPr>
        <w:t xml:space="preserve"> 17</w:t>
      </w:r>
      <w:r>
        <w:t xml:space="preserve"> (</w:t>
      </w:r>
      <w:r w:rsidRPr="005C0020">
        <w:t>Julia</w:t>
      </w:r>
      <w:r>
        <w:t xml:space="preserve">, </w:t>
      </w:r>
      <w:r w:rsidRPr="005C0020">
        <w:t>leads the ASN Network in Germany.</w:t>
      </w:r>
      <w:r>
        <w:t xml:space="preserve"> </w:t>
      </w:r>
      <w:proofErr w:type="spellStart"/>
      <w:r w:rsidRPr="005C0020">
        <w:t>Masters</w:t>
      </w:r>
      <w:proofErr w:type="spellEnd"/>
      <w:r w:rsidRPr="005C0020">
        <w:t xml:space="preserve"> degree in Economics and a PhD in Law</w:t>
      </w:r>
      <w:r>
        <w:t xml:space="preserve"> </w:t>
      </w:r>
      <w:r w:rsidRPr="005C0020">
        <w:t>&amp;</w:t>
      </w:r>
      <w:r>
        <w:t xml:space="preserve"> </w:t>
      </w:r>
      <w:r w:rsidRPr="005C0020">
        <w:t>Economics</w:t>
      </w:r>
      <w:r>
        <w:t xml:space="preserve"> from the</w:t>
      </w:r>
      <w:r w:rsidRPr="005C0020">
        <w:t xml:space="preserve"> University of Hamburg.  "The Effect of ILO Conventions on Labor Standards. The Structural Change." </w:t>
      </w:r>
      <w:r w:rsidRPr="005C0020">
        <w:rPr>
          <w:i/>
          <w:iCs/>
        </w:rPr>
        <w:t xml:space="preserve">The Structural Change </w:t>
      </w:r>
      <w:r w:rsidRPr="00E30078">
        <w:t>October 31, 2017)</w:t>
      </w:r>
    </w:p>
    <w:p w14:paraId="1BBD32EF" w14:textId="77777777" w:rsidR="009F6498" w:rsidRDefault="009F6498" w:rsidP="009F6498">
      <w:pPr>
        <w:rPr>
          <w:sz w:val="16"/>
        </w:rPr>
      </w:pPr>
      <w:r w:rsidRPr="001E758E">
        <w:rPr>
          <w:rStyle w:val="Emphasis"/>
        </w:rPr>
        <w:t xml:space="preserve">Economic </w:t>
      </w:r>
      <w:r w:rsidRPr="002E2CC2">
        <w:rPr>
          <w:rStyle w:val="Emphasis"/>
          <w:highlight w:val="yellow"/>
        </w:rPr>
        <w:t>inequalities</w:t>
      </w:r>
      <w:r w:rsidRPr="002E2CC2">
        <w:rPr>
          <w:highlight w:val="yellow"/>
          <w:u w:val="single"/>
        </w:rPr>
        <w:t xml:space="preserve"> among </w:t>
      </w:r>
      <w:r w:rsidRPr="002E2CC2">
        <w:rPr>
          <w:b/>
          <w:bCs/>
          <w:highlight w:val="yellow"/>
          <w:u w:val="single"/>
        </w:rPr>
        <w:t>states</w:t>
      </w:r>
      <w:r w:rsidRPr="001E758E">
        <w:rPr>
          <w:u w:val="single"/>
        </w:rPr>
        <w:t xml:space="preserve"> have </w:t>
      </w:r>
      <w:r w:rsidRPr="002E2CC2">
        <w:rPr>
          <w:highlight w:val="yellow"/>
          <w:u w:val="single"/>
        </w:rPr>
        <w:t xml:space="preserve">often led to </w:t>
      </w:r>
      <w:r w:rsidRPr="002E2CC2">
        <w:rPr>
          <w:rStyle w:val="Emphasis"/>
          <w:highlight w:val="yellow"/>
        </w:rPr>
        <w:t>international conflicts</w:t>
      </w:r>
      <w:r w:rsidRPr="001E758E">
        <w:rPr>
          <w:u w:val="single"/>
        </w:rPr>
        <w:t xml:space="preserve">, and </w:t>
      </w:r>
      <w:r w:rsidRPr="002E2CC2">
        <w:rPr>
          <w:rStyle w:val="Emphasis"/>
          <w:highlight w:val="yellow"/>
        </w:rPr>
        <w:t>domestic mistreatment of workers</w:t>
      </w:r>
      <w:r w:rsidRPr="002E2CC2">
        <w:rPr>
          <w:highlight w:val="yellow"/>
          <w:u w:val="single"/>
        </w:rPr>
        <w:t xml:space="preserve"> </w:t>
      </w:r>
      <w:r w:rsidRPr="002E2CC2">
        <w:rPr>
          <w:b/>
          <w:bCs/>
          <w:highlight w:val="yellow"/>
          <w:u w:val="single"/>
        </w:rPr>
        <w:t>contributed</w:t>
      </w:r>
      <w:r w:rsidRPr="002E2CC2">
        <w:rPr>
          <w:u w:val="single"/>
        </w:rPr>
        <w:t xml:space="preserve"> to</w:t>
      </w:r>
      <w:r w:rsidRPr="001E758E">
        <w:rPr>
          <w:u w:val="single"/>
        </w:rPr>
        <w:t xml:space="preserve"> this </w:t>
      </w:r>
      <w:r w:rsidRPr="002E2CC2">
        <w:rPr>
          <w:highlight w:val="yellow"/>
          <w:u w:val="single"/>
        </w:rPr>
        <w:t xml:space="preserve">through </w:t>
      </w:r>
      <w:r w:rsidRPr="002E2CC2">
        <w:rPr>
          <w:rStyle w:val="Emphasis"/>
          <w:highlight w:val="yellow"/>
        </w:rPr>
        <w:t>social unrest</w:t>
      </w:r>
      <w:r w:rsidRPr="002E2CC2">
        <w:rPr>
          <w:highlight w:val="yellow"/>
          <w:u w:val="single"/>
        </w:rPr>
        <w:t xml:space="preserve"> or </w:t>
      </w:r>
      <w:r w:rsidRPr="002E2CC2">
        <w:rPr>
          <w:rStyle w:val="Emphasis"/>
          <w:highlight w:val="yellow"/>
        </w:rPr>
        <w:t>friction</w:t>
      </w:r>
      <w:r w:rsidRPr="002E2CC2">
        <w:rPr>
          <w:highlight w:val="yellow"/>
          <w:u w:val="single"/>
        </w:rPr>
        <w:t xml:space="preserve"> with </w:t>
      </w:r>
      <w:r w:rsidRPr="002E2CC2">
        <w:rPr>
          <w:b/>
          <w:bCs/>
          <w:highlight w:val="yellow"/>
          <w:u w:val="single"/>
        </w:rPr>
        <w:t>trading partners</w:t>
      </w:r>
      <w:r w:rsidRPr="001E758E">
        <w:rPr>
          <w:sz w:val="16"/>
        </w:rPr>
        <w:t xml:space="preserve"> (Hurd 2014). </w:t>
      </w:r>
      <w:r w:rsidRPr="002E2CC2">
        <w:rPr>
          <w:highlight w:val="yellow"/>
          <w:u w:val="single"/>
        </w:rPr>
        <w:t>This</w:t>
      </w:r>
      <w:r w:rsidRPr="001E758E">
        <w:rPr>
          <w:u w:val="single"/>
        </w:rPr>
        <w:t xml:space="preserve"> connection was widely recognized after World War I and </w:t>
      </w:r>
      <w:r w:rsidRPr="002E2CC2">
        <w:rPr>
          <w:highlight w:val="yellow"/>
          <w:u w:val="single"/>
        </w:rPr>
        <w:t xml:space="preserve">brought the </w:t>
      </w:r>
      <w:r w:rsidRPr="002E2CC2">
        <w:rPr>
          <w:rStyle w:val="Emphasis"/>
          <w:highlight w:val="yellow"/>
        </w:rPr>
        <w:t>ILO</w:t>
      </w:r>
      <w:r w:rsidRPr="002E2CC2">
        <w:rPr>
          <w:highlight w:val="yellow"/>
          <w:u w:val="single"/>
        </w:rPr>
        <w:t xml:space="preserve"> into</w:t>
      </w:r>
      <w:r w:rsidRPr="001E758E">
        <w:rPr>
          <w:u w:val="single"/>
        </w:rPr>
        <w:t xml:space="preserve"> its </w:t>
      </w:r>
      <w:r w:rsidRPr="002E2CC2">
        <w:rPr>
          <w:highlight w:val="yellow"/>
          <w:u w:val="single"/>
        </w:rPr>
        <w:t>existence</w:t>
      </w:r>
      <w:r w:rsidRPr="001E758E">
        <w:rPr>
          <w:sz w:val="16"/>
        </w:rPr>
        <w:t xml:space="preserve">. Unlike other issues of international interest such as trade, environment, security and monetary aid with strong externalities, cooperation on human rights issues is harder to accomplish (Neumayer 2005). The </w:t>
      </w:r>
      <w:r w:rsidRPr="002E2CC2">
        <w:rPr>
          <w:b/>
          <w:bCs/>
          <w:highlight w:val="yellow"/>
          <w:u w:val="single"/>
        </w:rPr>
        <w:t>international</w:t>
      </w:r>
      <w:r w:rsidRPr="002E2CC2">
        <w:rPr>
          <w:highlight w:val="yellow"/>
          <w:u w:val="single"/>
        </w:rPr>
        <w:t xml:space="preserve"> </w:t>
      </w:r>
      <w:r w:rsidRPr="002E2CC2">
        <w:rPr>
          <w:b/>
          <w:bCs/>
          <w:highlight w:val="yellow"/>
          <w:u w:val="single"/>
        </w:rPr>
        <w:t>coop</w:t>
      </w:r>
      <w:r w:rsidRPr="001E758E">
        <w:rPr>
          <w:u w:val="single"/>
        </w:rPr>
        <w:t xml:space="preserve">eration </w:t>
      </w:r>
      <w:r w:rsidRPr="002E2CC2">
        <w:rPr>
          <w:highlight w:val="yellow"/>
          <w:u w:val="single"/>
        </w:rPr>
        <w:t>on labor standards</w:t>
      </w:r>
      <w:r w:rsidRPr="001E758E">
        <w:rPr>
          <w:u w:val="single"/>
        </w:rPr>
        <w:t xml:space="preserve"> to </w:t>
      </w:r>
      <w:r w:rsidRPr="002E2CC2">
        <w:rPr>
          <w:highlight w:val="yellow"/>
          <w:u w:val="single"/>
        </w:rPr>
        <w:t>ensure a minimum protection</w:t>
      </w:r>
      <w:r w:rsidRPr="001E758E">
        <w:rPr>
          <w:sz w:val="16"/>
        </w:rPr>
        <w:t xml:space="preserve"> is subject to a collective action problem. Countries are incentivized to lower their labor standards to compete globally, attract more foreign capital or reach a competitive advantage in production which leads to a “race–to-the-bottom” in standards (Davis and </w:t>
      </w:r>
      <w:proofErr w:type="spellStart"/>
      <w:r w:rsidRPr="001E758E">
        <w:rPr>
          <w:sz w:val="16"/>
        </w:rPr>
        <w:t>Vadlamannati</w:t>
      </w:r>
      <w:proofErr w:type="spellEnd"/>
      <w:r w:rsidRPr="001E758E">
        <w:rPr>
          <w:sz w:val="16"/>
        </w:rPr>
        <w:t xml:space="preserve"> 2013).</w:t>
      </w:r>
    </w:p>
    <w:p w14:paraId="0B17B2F9" w14:textId="77777777" w:rsidR="009F6498" w:rsidRPr="001E758E" w:rsidRDefault="009F6498" w:rsidP="009F6498"/>
    <w:p w14:paraId="4457AFA6" w14:textId="77777777" w:rsidR="009F6498" w:rsidRDefault="009F6498" w:rsidP="009F6498">
      <w:pPr>
        <w:pStyle w:val="Heading4"/>
      </w:pPr>
      <w:r>
        <w:t xml:space="preserve">A renewed ILO checks </w:t>
      </w:r>
      <w:r>
        <w:rPr>
          <w:u w:val="single"/>
        </w:rPr>
        <w:t>global inequalities</w:t>
      </w:r>
      <w:r>
        <w:t xml:space="preserve"> and </w:t>
      </w:r>
      <w:r w:rsidRPr="007611A7">
        <w:rPr>
          <w:u w:val="single"/>
        </w:rPr>
        <w:t>extremism</w:t>
      </w:r>
      <w:r>
        <w:t xml:space="preserve"> by solidifying </w:t>
      </w:r>
      <w:r>
        <w:rPr>
          <w:u w:val="single"/>
        </w:rPr>
        <w:t>basic dignities</w:t>
      </w:r>
      <w:r>
        <w:t xml:space="preserve"> that dampen conflict.</w:t>
      </w:r>
    </w:p>
    <w:p w14:paraId="72FA4F50" w14:textId="77777777" w:rsidR="009F6498" w:rsidRPr="009903D5" w:rsidRDefault="009F6498" w:rsidP="009F6498">
      <w:pPr>
        <w:rPr>
          <w:b/>
          <w:bCs/>
        </w:rPr>
      </w:pPr>
      <w:r w:rsidRPr="009903D5">
        <w:rPr>
          <w:rStyle w:val="Style13ptBold"/>
        </w:rPr>
        <w:t>Higgins 18</w:t>
      </w:r>
      <w:r>
        <w:t xml:space="preserve"> (Micheal (</w:t>
      </w:r>
      <w:r w:rsidRPr="009903D5">
        <w:rPr>
          <w:i/>
          <w:iCs/>
          <w:lang w:val="ga-IE"/>
        </w:rPr>
        <w:t>Mícheál Dónal Ó hUigínn</w:t>
      </w:r>
      <w:r>
        <w:rPr>
          <w:lang w:val="ga-IE"/>
        </w:rPr>
        <w:t xml:space="preserve">), </w:t>
      </w:r>
      <w:r>
        <w:t>President of Ireland (</w:t>
      </w:r>
      <w:r w:rsidRPr="009903D5">
        <w:rPr>
          <w:i/>
          <w:iCs/>
          <w:lang w:val="ga-IE"/>
        </w:rPr>
        <w:t>Uachtarán na hÉireann</w:t>
      </w:r>
      <w:r>
        <w:rPr>
          <w:lang w:val="ga-IE"/>
        </w:rPr>
        <w:t>)</w:t>
      </w:r>
      <w:r>
        <w:rPr>
          <w:i/>
          <w:iCs/>
          <w:lang w:val="ga-IE"/>
        </w:rPr>
        <w:t xml:space="preserve"> </w:t>
      </w:r>
      <w:r>
        <w:t xml:space="preserve">since 2011. Former minister of arts, culture and the Gaeltacht and </w:t>
      </w:r>
      <w:proofErr w:type="spellStart"/>
      <w:r w:rsidRPr="009903D5">
        <w:t>Teachta</w:t>
      </w:r>
      <w:proofErr w:type="spellEnd"/>
      <w:r w:rsidRPr="009903D5">
        <w:t xml:space="preserve"> </w:t>
      </w:r>
      <w:proofErr w:type="spellStart"/>
      <w:r w:rsidRPr="009903D5">
        <w:t>Dála</w:t>
      </w:r>
      <w:proofErr w:type="spellEnd"/>
      <w:r>
        <w:t xml:space="preserve"> in the </w:t>
      </w:r>
      <w:r w:rsidRPr="009903D5">
        <w:t>Dá</w:t>
      </w:r>
      <w:r>
        <w:t>i</w:t>
      </w:r>
      <w:r w:rsidRPr="009903D5">
        <w:t>l</w:t>
      </w:r>
      <w:r>
        <w:t xml:space="preserve">. Formerly </w:t>
      </w:r>
      <w:r w:rsidRPr="009903D5">
        <w:t>a statutory lecturer in the Department of Political Science and Sociology at U</w:t>
      </w:r>
      <w:r>
        <w:t>niversity College Galway.</w:t>
      </w:r>
      <w:r w:rsidRPr="009903D5">
        <w:t xml:space="preserve"> </w:t>
      </w:r>
      <w:r>
        <w:t>“</w:t>
      </w:r>
      <w:r w:rsidRPr="009903D5">
        <w:t>ILO As Global Catalyst”</w:t>
      </w:r>
      <w:r>
        <w:rPr>
          <w:b/>
          <w:bCs/>
        </w:rPr>
        <w:t xml:space="preserve"> </w:t>
      </w:r>
      <w:r w:rsidRPr="009903D5">
        <w:t>https://www.socialeurope.eu/ilo-as-global-catalyst June 15</w:t>
      </w:r>
      <w:r>
        <w:t>, 2018)</w:t>
      </w:r>
    </w:p>
    <w:p w14:paraId="07C1B25E" w14:textId="77777777" w:rsidR="009F6498" w:rsidRPr="009903D5" w:rsidRDefault="009F6498" w:rsidP="009F6498">
      <w:pPr>
        <w:rPr>
          <w:u w:val="single"/>
        </w:rPr>
      </w:pPr>
      <w:r w:rsidRPr="009903D5">
        <w:rPr>
          <w:sz w:val="12"/>
        </w:rPr>
        <w:t xml:space="preserve">Of all the institutions established by the international community in the wake of that cataclysm that was the First World War only one has endured to this day, </w:t>
      </w:r>
      <w:r w:rsidRPr="009903D5">
        <w:rPr>
          <w:highlight w:val="yellow"/>
          <w:u w:val="single"/>
        </w:rPr>
        <w:t>the</w:t>
      </w:r>
      <w:r w:rsidRPr="009903D5">
        <w:rPr>
          <w:u w:val="single"/>
        </w:rPr>
        <w:t xml:space="preserve"> </w:t>
      </w:r>
      <w:r w:rsidRPr="009903D5">
        <w:rPr>
          <w:rStyle w:val="Emphasis"/>
          <w:highlight w:val="yellow"/>
        </w:rPr>
        <w:t>I</w:t>
      </w:r>
      <w:r w:rsidRPr="009903D5">
        <w:rPr>
          <w:u w:val="single"/>
        </w:rPr>
        <w:t xml:space="preserve">nternational </w:t>
      </w:r>
      <w:proofErr w:type="spellStart"/>
      <w:r w:rsidRPr="009903D5">
        <w:rPr>
          <w:rStyle w:val="Emphasis"/>
          <w:highlight w:val="yellow"/>
        </w:rPr>
        <w:t>L</w:t>
      </w:r>
      <w:r w:rsidRPr="009903D5">
        <w:rPr>
          <w:u w:val="single"/>
        </w:rPr>
        <w:t>abour</w:t>
      </w:r>
      <w:proofErr w:type="spellEnd"/>
      <w:r w:rsidRPr="009903D5">
        <w:rPr>
          <w:u w:val="single"/>
        </w:rPr>
        <w:t xml:space="preserve"> </w:t>
      </w:r>
      <w:proofErr w:type="spellStart"/>
      <w:r w:rsidRPr="009903D5">
        <w:rPr>
          <w:rStyle w:val="Emphasis"/>
          <w:highlight w:val="yellow"/>
        </w:rPr>
        <w:t>O</w:t>
      </w:r>
      <w:r w:rsidRPr="009903D5">
        <w:rPr>
          <w:u w:val="single"/>
        </w:rPr>
        <w:t>rganisation</w:t>
      </w:r>
      <w:proofErr w:type="spellEnd"/>
      <w:r w:rsidRPr="009903D5">
        <w:rPr>
          <w:u w:val="single"/>
        </w:rPr>
        <w:t>.</w:t>
      </w:r>
      <w:r w:rsidRPr="009903D5">
        <w:rPr>
          <w:sz w:val="12"/>
        </w:rPr>
        <w:t xml:space="preserve"> That it has done so </w:t>
      </w:r>
      <w:r w:rsidRPr="009903D5">
        <w:rPr>
          <w:u w:val="single"/>
        </w:rPr>
        <w:t xml:space="preserve">is testament to the </w:t>
      </w:r>
      <w:r w:rsidRPr="009903D5">
        <w:rPr>
          <w:highlight w:val="yellow"/>
          <w:u w:val="single"/>
        </w:rPr>
        <w:t>moral vision</w:t>
      </w:r>
      <w:r w:rsidRPr="009903D5">
        <w:rPr>
          <w:sz w:val="12"/>
        </w:rPr>
        <w:t xml:space="preserve"> and indomitable hope that is contained within the preamble to the constitution of the </w:t>
      </w:r>
      <w:proofErr w:type="spellStart"/>
      <w:r w:rsidRPr="009903D5">
        <w:rPr>
          <w:sz w:val="12"/>
        </w:rPr>
        <w:t>Organisation</w:t>
      </w:r>
      <w:proofErr w:type="spellEnd"/>
      <w:r w:rsidRPr="009903D5">
        <w:rPr>
          <w:sz w:val="12"/>
        </w:rPr>
        <w:t xml:space="preserve">, </w:t>
      </w:r>
      <w:r w:rsidRPr="009903D5">
        <w:rPr>
          <w:highlight w:val="yellow"/>
          <w:u w:val="single"/>
        </w:rPr>
        <w:t>that</w:t>
      </w:r>
      <w:r w:rsidRPr="009903D5">
        <w:rPr>
          <w:u w:val="single"/>
        </w:rPr>
        <w:t xml:space="preserve"> ‘universal and </w:t>
      </w:r>
      <w:r w:rsidRPr="009903D5">
        <w:rPr>
          <w:rStyle w:val="Emphasis"/>
          <w:highlight w:val="yellow"/>
        </w:rPr>
        <w:t>lasting peace</w:t>
      </w:r>
      <w:r w:rsidRPr="009903D5">
        <w:rPr>
          <w:highlight w:val="yellow"/>
          <w:u w:val="single"/>
        </w:rPr>
        <w:t xml:space="preserve"> can be </w:t>
      </w:r>
      <w:r w:rsidRPr="009903D5">
        <w:rPr>
          <w:b/>
          <w:bCs/>
          <w:highlight w:val="yellow"/>
          <w:u w:val="single"/>
        </w:rPr>
        <w:t>established</w:t>
      </w:r>
      <w:r w:rsidRPr="009903D5">
        <w:rPr>
          <w:highlight w:val="yellow"/>
          <w:u w:val="single"/>
        </w:rPr>
        <w:t xml:space="preserve"> </w:t>
      </w:r>
      <w:r w:rsidRPr="009903D5">
        <w:rPr>
          <w:rStyle w:val="Emphasis"/>
          <w:highlight w:val="yellow"/>
        </w:rPr>
        <w:t>only if</w:t>
      </w:r>
      <w:r w:rsidRPr="009903D5">
        <w:rPr>
          <w:rStyle w:val="Emphasis"/>
        </w:rPr>
        <w:t xml:space="preserve"> it is </w:t>
      </w:r>
      <w:r w:rsidRPr="009903D5">
        <w:rPr>
          <w:rStyle w:val="Emphasis"/>
          <w:highlight w:val="yellow"/>
        </w:rPr>
        <w:t>based upon social justice’</w:t>
      </w:r>
      <w:r w:rsidRPr="009903D5">
        <w:rPr>
          <w:sz w:val="12"/>
        </w:rPr>
        <w:t xml:space="preserve">. </w:t>
      </w:r>
      <w:r w:rsidRPr="009903D5">
        <w:rPr>
          <w:u w:val="single"/>
        </w:rPr>
        <w:t>In our present circumstances</w:t>
      </w:r>
      <w:r w:rsidRPr="009903D5">
        <w:rPr>
          <w:sz w:val="12"/>
        </w:rPr>
        <w:t xml:space="preserve">, 99 years after that constitution was first proclaimed, </w:t>
      </w:r>
      <w:r w:rsidRPr="009903D5">
        <w:rPr>
          <w:u w:val="single"/>
        </w:rPr>
        <w:t>that spirit</w:t>
      </w:r>
      <w:r w:rsidRPr="009903D5">
        <w:rPr>
          <w:sz w:val="12"/>
        </w:rPr>
        <w:t xml:space="preserve"> of idealism and of vital moral purpose </w:t>
      </w:r>
      <w:r w:rsidRPr="009903D5">
        <w:rPr>
          <w:u w:val="single"/>
        </w:rPr>
        <w:t xml:space="preserve">is more </w:t>
      </w:r>
      <w:r w:rsidRPr="009903D5">
        <w:rPr>
          <w:b/>
          <w:bCs/>
          <w:u w:val="single"/>
        </w:rPr>
        <w:t>urgently required</w:t>
      </w:r>
      <w:r w:rsidRPr="009903D5">
        <w:rPr>
          <w:u w:val="single"/>
        </w:rPr>
        <w:t xml:space="preserve"> than ever.</w:t>
      </w:r>
    </w:p>
    <w:p w14:paraId="2CE46ED5" w14:textId="77777777" w:rsidR="009F6498" w:rsidRPr="009903D5" w:rsidRDefault="009F6498" w:rsidP="009F6498">
      <w:pPr>
        <w:rPr>
          <w:sz w:val="12"/>
        </w:rPr>
      </w:pPr>
      <w:r w:rsidRPr="009903D5">
        <w:rPr>
          <w:sz w:val="12"/>
        </w:rPr>
        <w:t xml:space="preserve">Today, as we reflect on the adoption of the ‘Employment and Decent Work for Peace and Resilience Recommendation’ by this Conference last year, let us seek to draw more from those foundational moments in this </w:t>
      </w:r>
      <w:proofErr w:type="spellStart"/>
      <w:r w:rsidRPr="009903D5">
        <w:rPr>
          <w:sz w:val="12"/>
        </w:rPr>
        <w:t>Organisation’s</w:t>
      </w:r>
      <w:proofErr w:type="spellEnd"/>
      <w:r w:rsidRPr="009903D5">
        <w:rPr>
          <w:sz w:val="12"/>
        </w:rPr>
        <w:t xml:space="preserve"> history, such as in 1919 and 1944, when the community of nations was, for a moment, resolved to build, from the ashes of war – a war that had brought human </w:t>
      </w:r>
      <w:proofErr w:type="spellStart"/>
      <w:r w:rsidRPr="009903D5">
        <w:rPr>
          <w:sz w:val="12"/>
        </w:rPr>
        <w:t>behaviour</w:t>
      </w:r>
      <w:proofErr w:type="spellEnd"/>
      <w:r w:rsidRPr="009903D5">
        <w:rPr>
          <w:sz w:val="12"/>
        </w:rPr>
        <w:t xml:space="preserve"> to the nadir of cruelty and abuse of the most basic human instincts – a more just and equal economic order, one built on the dignity of </w:t>
      </w:r>
      <w:proofErr w:type="spellStart"/>
      <w:r w:rsidRPr="009903D5">
        <w:rPr>
          <w:sz w:val="12"/>
        </w:rPr>
        <w:t>labour</w:t>
      </w:r>
      <w:proofErr w:type="spellEnd"/>
      <w:r w:rsidRPr="009903D5">
        <w:rPr>
          <w:sz w:val="12"/>
        </w:rPr>
        <w:t xml:space="preserve">, one in which all those involved in economic and social </w:t>
      </w:r>
      <w:proofErr w:type="spellStart"/>
      <w:r w:rsidRPr="009903D5">
        <w:rPr>
          <w:sz w:val="12"/>
        </w:rPr>
        <w:t>organisation</w:t>
      </w:r>
      <w:proofErr w:type="spellEnd"/>
      <w:r w:rsidRPr="009903D5">
        <w:rPr>
          <w:sz w:val="12"/>
        </w:rPr>
        <w:t xml:space="preserve"> </w:t>
      </w:r>
      <w:proofErr w:type="spellStart"/>
      <w:r w:rsidRPr="009903D5">
        <w:rPr>
          <w:sz w:val="12"/>
        </w:rPr>
        <w:t>recognised</w:t>
      </w:r>
      <w:proofErr w:type="spellEnd"/>
      <w:r w:rsidRPr="009903D5">
        <w:rPr>
          <w:sz w:val="12"/>
        </w:rPr>
        <w:t xml:space="preserve"> their duties to the common good. There was then a certain urgency, even desperation, to move to a new place in human experience.</w:t>
      </w:r>
    </w:p>
    <w:p w14:paraId="527C9B13" w14:textId="77777777" w:rsidR="009F6498" w:rsidRPr="009903D5" w:rsidRDefault="009F6498" w:rsidP="009F6498">
      <w:pPr>
        <w:rPr>
          <w:u w:val="single"/>
        </w:rPr>
      </w:pPr>
      <w:r w:rsidRPr="009903D5">
        <w:rPr>
          <w:sz w:val="12"/>
        </w:rPr>
        <w:t xml:space="preserve">The precursor to the Recommendation of 2017, the Employment (Transition from War to Peace) Recommendation, was, let us recall, adopted on 12 May 1944, only two days after the Declaration of Philadelphia. To read it today is a reminder of </w:t>
      </w:r>
      <w:r w:rsidRPr="009903D5">
        <w:rPr>
          <w:u w:val="single"/>
        </w:rPr>
        <w:t xml:space="preserve">the enormous challenges then confronting a world which sought to meet the needs of a great variety of diverse populations: refugees fleeing persecution and invading armies, </w:t>
      </w:r>
      <w:proofErr w:type="spellStart"/>
      <w:r w:rsidRPr="009903D5">
        <w:rPr>
          <w:u w:val="single"/>
        </w:rPr>
        <w:t>demobilising</w:t>
      </w:r>
      <w:proofErr w:type="spellEnd"/>
      <w:r w:rsidRPr="009903D5">
        <w:rPr>
          <w:u w:val="single"/>
        </w:rPr>
        <w:t xml:space="preserve"> soldiers, workers with disabilities and</w:t>
      </w:r>
      <w:r w:rsidRPr="009903D5">
        <w:rPr>
          <w:sz w:val="12"/>
        </w:rPr>
        <w:t xml:space="preserve"> of course, </w:t>
      </w:r>
      <w:r w:rsidRPr="009903D5">
        <w:rPr>
          <w:u w:val="single"/>
        </w:rPr>
        <w:t xml:space="preserve">women, who had entered the industrial </w:t>
      </w:r>
      <w:proofErr w:type="spellStart"/>
      <w:r w:rsidRPr="009903D5">
        <w:rPr>
          <w:u w:val="single"/>
        </w:rPr>
        <w:t>labour</w:t>
      </w:r>
      <w:proofErr w:type="spellEnd"/>
      <w:r w:rsidRPr="009903D5">
        <w:rPr>
          <w:u w:val="single"/>
        </w:rPr>
        <w:t xml:space="preserve"> force in huge numbers.</w:t>
      </w:r>
    </w:p>
    <w:p w14:paraId="1155FC80" w14:textId="77777777" w:rsidR="009F6498" w:rsidRPr="009903D5" w:rsidRDefault="009F6498" w:rsidP="009F6498">
      <w:pPr>
        <w:rPr>
          <w:sz w:val="12"/>
        </w:rPr>
      </w:pPr>
      <w:r w:rsidRPr="009903D5">
        <w:rPr>
          <w:u w:val="single"/>
        </w:rPr>
        <w:t>The Declaration</w:t>
      </w:r>
      <w:r w:rsidRPr="009903D5">
        <w:rPr>
          <w:sz w:val="12"/>
        </w:rPr>
        <w:t xml:space="preserve"> of 1944 </w:t>
      </w:r>
      <w:r w:rsidRPr="009903D5">
        <w:rPr>
          <w:u w:val="single"/>
        </w:rPr>
        <w:t>has an engaged intellectual and moral background that ensured it would not descend to the level of a set of rhetorical flourishes</w:t>
      </w:r>
      <w:r w:rsidRPr="009903D5">
        <w:rPr>
          <w:sz w:val="12"/>
        </w:rPr>
        <w:t>.</w:t>
      </w:r>
      <w:r w:rsidRPr="009903D5">
        <w:rPr>
          <w:u w:val="single"/>
        </w:rPr>
        <w:t xml:space="preserve"> </w:t>
      </w:r>
      <w:r w:rsidRPr="009903D5">
        <w:rPr>
          <w:sz w:val="12"/>
        </w:rPr>
        <w:t xml:space="preserve">It was followed, implemented by a defined role for the state and, as to the accepted role of the market, recalling the devastating impact of wild speculative tendencies in 1929, </w:t>
      </w:r>
      <w:r w:rsidRPr="009903D5">
        <w:rPr>
          <w:u w:val="single"/>
        </w:rPr>
        <w:t>there was an acceptance of the need for regulatory mechanisms if social cohesion was to be achieved</w:t>
      </w:r>
      <w:r w:rsidRPr="009903D5">
        <w:rPr>
          <w:sz w:val="12"/>
        </w:rPr>
        <w:t xml:space="preserve">. </w:t>
      </w:r>
      <w:r w:rsidRPr="009903D5">
        <w:rPr>
          <w:u w:val="single"/>
        </w:rPr>
        <w:t xml:space="preserve">In so many </w:t>
      </w:r>
      <w:r w:rsidRPr="009903D5">
        <w:rPr>
          <w:rStyle w:val="Emphasis"/>
          <w:highlight w:val="yellow"/>
        </w:rPr>
        <w:t>states</w:t>
      </w:r>
      <w:r w:rsidRPr="009903D5">
        <w:rPr>
          <w:u w:val="single"/>
        </w:rPr>
        <w:t xml:space="preserve"> and societies it was the case </w:t>
      </w:r>
      <w:r w:rsidRPr="009903D5">
        <w:rPr>
          <w:highlight w:val="yellow"/>
          <w:u w:val="single"/>
        </w:rPr>
        <w:t>that</w:t>
      </w:r>
      <w:r w:rsidRPr="009903D5">
        <w:rPr>
          <w:u w:val="single"/>
        </w:rPr>
        <w:t xml:space="preserve"> the </w:t>
      </w:r>
      <w:r w:rsidRPr="009903D5">
        <w:rPr>
          <w:rStyle w:val="Emphasis"/>
          <w:highlight w:val="yellow"/>
        </w:rPr>
        <w:t>wars had thrown people against each other</w:t>
      </w:r>
      <w:r w:rsidRPr="009903D5">
        <w:rPr>
          <w:u w:val="single"/>
        </w:rPr>
        <w:t xml:space="preserve">, </w:t>
      </w:r>
      <w:r w:rsidRPr="009903D5">
        <w:rPr>
          <w:rStyle w:val="Emphasis"/>
          <w:highlight w:val="yellow"/>
        </w:rPr>
        <w:t>the Welfare State</w:t>
      </w:r>
      <w:r w:rsidRPr="009903D5">
        <w:rPr>
          <w:u w:val="single"/>
        </w:rPr>
        <w:t xml:space="preserve">, with its project of </w:t>
      </w:r>
      <w:r w:rsidRPr="009903D5">
        <w:rPr>
          <w:b/>
          <w:bCs/>
          <w:highlight w:val="yellow"/>
          <w:u w:val="single"/>
        </w:rPr>
        <w:t>shared citizenship</w:t>
      </w:r>
      <w:r w:rsidRPr="009903D5">
        <w:rPr>
          <w:u w:val="single"/>
        </w:rPr>
        <w:t xml:space="preserve">, was </w:t>
      </w:r>
      <w:r w:rsidRPr="009903D5">
        <w:rPr>
          <w:rStyle w:val="Emphasis"/>
          <w:highlight w:val="yellow"/>
        </w:rPr>
        <w:t>bringing them together</w:t>
      </w:r>
      <w:r w:rsidRPr="009903D5">
        <w:rPr>
          <w:u w:val="single"/>
        </w:rPr>
        <w:t xml:space="preserve"> seeking to lift them off the social floor, </w:t>
      </w:r>
      <w:r w:rsidRPr="009903D5">
        <w:rPr>
          <w:b/>
          <w:bCs/>
          <w:highlight w:val="yellow"/>
          <w:u w:val="single"/>
        </w:rPr>
        <w:t>offering</w:t>
      </w:r>
      <w:r w:rsidRPr="009903D5">
        <w:rPr>
          <w:u w:val="single"/>
        </w:rPr>
        <w:t xml:space="preserve"> some guarantee as to </w:t>
      </w:r>
      <w:r w:rsidRPr="009903D5">
        <w:rPr>
          <w:rStyle w:val="Emphasis"/>
          <w:highlight w:val="yellow"/>
        </w:rPr>
        <w:t>basic dignity</w:t>
      </w:r>
      <w:r w:rsidRPr="009903D5">
        <w:rPr>
          <w:u w:val="single"/>
        </w:rPr>
        <w:t xml:space="preserve"> in citizenship, encouraging </w:t>
      </w:r>
      <w:r w:rsidRPr="009903D5">
        <w:rPr>
          <w:rStyle w:val="Emphasis"/>
        </w:rPr>
        <w:t>political participation</w:t>
      </w:r>
      <w:r w:rsidRPr="009903D5">
        <w:rPr>
          <w:u w:val="single"/>
        </w:rPr>
        <w:t xml:space="preserve"> as a space for discourse as to options for the connection between economy and society.</w:t>
      </w:r>
    </w:p>
    <w:p w14:paraId="2AC470C0" w14:textId="77777777" w:rsidR="009F6498" w:rsidRPr="009903D5" w:rsidRDefault="009F6498" w:rsidP="009F6498">
      <w:pPr>
        <w:rPr>
          <w:u w:val="single"/>
        </w:rPr>
      </w:pPr>
      <w:r w:rsidRPr="009903D5">
        <w:rPr>
          <w:sz w:val="12"/>
        </w:rPr>
        <w:t xml:space="preserve">More than sixty years later, the task before us, of building and sustaining a peace based on social justice, is as daunting – perhaps even more so – as the task the 26th Session of this Conference faced in 1944. </w:t>
      </w:r>
      <w:r w:rsidRPr="009903D5">
        <w:rPr>
          <w:szCs w:val="24"/>
          <w:u w:val="single"/>
        </w:rPr>
        <w:t xml:space="preserve">For we, in these first decades of the twenty-first century, again live </w:t>
      </w:r>
      <w:r w:rsidRPr="007519B6">
        <w:rPr>
          <w:szCs w:val="24"/>
          <w:u w:val="single"/>
        </w:rPr>
        <w:t xml:space="preserve">in </w:t>
      </w:r>
      <w:r w:rsidRPr="009903D5">
        <w:rPr>
          <w:rStyle w:val="Emphasis"/>
          <w:highlight w:val="yellow"/>
        </w:rPr>
        <w:t>a world marked by war</w:t>
      </w:r>
      <w:r w:rsidRPr="009903D5">
        <w:rPr>
          <w:highlight w:val="yellow"/>
          <w:u w:val="single"/>
        </w:rPr>
        <w:t xml:space="preserve"> and</w:t>
      </w:r>
      <w:r w:rsidRPr="009903D5">
        <w:rPr>
          <w:u w:val="single"/>
        </w:rPr>
        <w:t xml:space="preserve"> the </w:t>
      </w:r>
      <w:proofErr w:type="spellStart"/>
      <w:r w:rsidRPr="009903D5">
        <w:rPr>
          <w:u w:val="single"/>
        </w:rPr>
        <w:t>rumour</w:t>
      </w:r>
      <w:proofErr w:type="spellEnd"/>
      <w:r w:rsidRPr="009903D5">
        <w:rPr>
          <w:u w:val="single"/>
        </w:rPr>
        <w:t xml:space="preserve"> of war, </w:t>
      </w:r>
      <w:r w:rsidRPr="009903D5">
        <w:rPr>
          <w:rStyle w:val="Emphasis"/>
          <w:highlight w:val="yellow"/>
        </w:rPr>
        <w:t>preparations for war</w:t>
      </w:r>
      <w:r w:rsidRPr="009903D5">
        <w:rPr>
          <w:highlight w:val="yellow"/>
          <w:u w:val="single"/>
        </w:rPr>
        <w:t xml:space="preserve"> that </w:t>
      </w:r>
      <w:r w:rsidRPr="009903D5">
        <w:rPr>
          <w:b/>
          <w:bCs/>
          <w:highlight w:val="yellow"/>
          <w:u w:val="single"/>
        </w:rPr>
        <w:t>absorb</w:t>
      </w:r>
      <w:r w:rsidRPr="009903D5">
        <w:rPr>
          <w:u w:val="single"/>
        </w:rPr>
        <w:t xml:space="preserve"> not only the muscle and sinew of our physical </w:t>
      </w:r>
      <w:proofErr w:type="spellStart"/>
      <w:r w:rsidRPr="009903D5">
        <w:rPr>
          <w:rStyle w:val="Emphasis"/>
          <w:highlight w:val="yellow"/>
        </w:rPr>
        <w:t>labour</w:t>
      </w:r>
      <w:proofErr w:type="spellEnd"/>
      <w:r w:rsidRPr="009903D5">
        <w:rPr>
          <w:u w:val="single"/>
        </w:rPr>
        <w:t xml:space="preserve">, but the creativity of our intellectual </w:t>
      </w:r>
      <w:proofErr w:type="spellStart"/>
      <w:r w:rsidRPr="009903D5">
        <w:rPr>
          <w:u w:val="single"/>
        </w:rPr>
        <w:t>labour</w:t>
      </w:r>
      <w:proofErr w:type="spellEnd"/>
      <w:r w:rsidRPr="009903D5">
        <w:rPr>
          <w:u w:val="single"/>
        </w:rPr>
        <w:t xml:space="preserve">; </w:t>
      </w:r>
      <w:r w:rsidRPr="009903D5">
        <w:rPr>
          <w:b/>
          <w:bCs/>
          <w:u w:val="single"/>
        </w:rPr>
        <w:t>war built on fear</w:t>
      </w:r>
      <w:r w:rsidRPr="009903D5">
        <w:rPr>
          <w:u w:val="single"/>
        </w:rPr>
        <w:t xml:space="preserve"> of the other, ignorance and impatience as to different forms of economy presented and too often perceived as inevitable even if they </w:t>
      </w:r>
      <w:r w:rsidRPr="009903D5">
        <w:rPr>
          <w:highlight w:val="yellow"/>
          <w:u w:val="single"/>
        </w:rPr>
        <w:t xml:space="preserve">are </w:t>
      </w:r>
      <w:r w:rsidRPr="009903D5">
        <w:rPr>
          <w:b/>
          <w:bCs/>
          <w:highlight w:val="yellow"/>
          <w:u w:val="single"/>
        </w:rPr>
        <w:t>sustained</w:t>
      </w:r>
      <w:r w:rsidRPr="009903D5">
        <w:rPr>
          <w:highlight w:val="yellow"/>
          <w:u w:val="single"/>
        </w:rPr>
        <w:t xml:space="preserve"> by</w:t>
      </w:r>
      <w:r w:rsidRPr="009903D5">
        <w:rPr>
          <w:u w:val="single"/>
        </w:rPr>
        <w:t xml:space="preserve"> continuing </w:t>
      </w:r>
      <w:r w:rsidRPr="009903D5">
        <w:rPr>
          <w:rStyle w:val="Emphasis"/>
          <w:highlight w:val="yellow"/>
        </w:rPr>
        <w:t>injustice</w:t>
      </w:r>
      <w:r w:rsidRPr="009903D5">
        <w:rPr>
          <w:highlight w:val="yellow"/>
          <w:u w:val="single"/>
        </w:rPr>
        <w:t xml:space="preserve"> and</w:t>
      </w:r>
      <w:r w:rsidRPr="009903D5">
        <w:rPr>
          <w:u w:val="single"/>
        </w:rPr>
        <w:t xml:space="preserve"> </w:t>
      </w:r>
      <w:r w:rsidRPr="009903D5">
        <w:rPr>
          <w:rStyle w:val="Emphasis"/>
        </w:rPr>
        <w:t xml:space="preserve">deepening </w:t>
      </w:r>
      <w:r w:rsidRPr="009903D5">
        <w:rPr>
          <w:rStyle w:val="Emphasis"/>
          <w:highlight w:val="yellow"/>
        </w:rPr>
        <w:t>inequality</w:t>
      </w:r>
      <w:r w:rsidRPr="009903D5">
        <w:rPr>
          <w:sz w:val="12"/>
        </w:rPr>
        <w:t xml:space="preserve">. </w:t>
      </w:r>
      <w:r w:rsidRPr="009903D5">
        <w:rPr>
          <w:u w:val="single"/>
        </w:rPr>
        <w:t xml:space="preserve">The burdens of war – </w:t>
      </w:r>
      <w:r w:rsidRPr="009903D5">
        <w:rPr>
          <w:rStyle w:val="Emphasis"/>
        </w:rPr>
        <w:t>famine</w:t>
      </w:r>
      <w:r w:rsidRPr="009903D5">
        <w:rPr>
          <w:u w:val="single"/>
        </w:rPr>
        <w:t xml:space="preserve">, </w:t>
      </w:r>
      <w:r w:rsidRPr="009903D5">
        <w:rPr>
          <w:b/>
          <w:bCs/>
          <w:u w:val="single"/>
        </w:rPr>
        <w:t>atrocity</w:t>
      </w:r>
      <w:r w:rsidRPr="009903D5">
        <w:rPr>
          <w:u w:val="single"/>
        </w:rPr>
        <w:t xml:space="preserve">, </w:t>
      </w:r>
      <w:r w:rsidRPr="009903D5">
        <w:rPr>
          <w:b/>
          <w:bCs/>
          <w:u w:val="single"/>
        </w:rPr>
        <w:t>starvation</w:t>
      </w:r>
      <w:r w:rsidRPr="009903D5">
        <w:rPr>
          <w:u w:val="single"/>
        </w:rPr>
        <w:t xml:space="preserve">, displacement, </w:t>
      </w:r>
      <w:r w:rsidRPr="009903D5">
        <w:rPr>
          <w:rStyle w:val="Emphasis"/>
        </w:rPr>
        <w:t>forced migrations</w:t>
      </w:r>
      <w:r w:rsidRPr="009903D5">
        <w:rPr>
          <w:u w:val="single"/>
        </w:rPr>
        <w:t xml:space="preserve"> – now fall ever more upon those least able to bear them, upon women, children, and older people.</w:t>
      </w:r>
    </w:p>
    <w:p w14:paraId="4D263CB5" w14:textId="77777777" w:rsidR="009F6498" w:rsidRPr="009903D5" w:rsidRDefault="009F6498" w:rsidP="009F6498">
      <w:pPr>
        <w:rPr>
          <w:u w:val="single"/>
        </w:rPr>
      </w:pPr>
      <w:r w:rsidRPr="009903D5">
        <w:rPr>
          <w:sz w:val="12"/>
        </w:rPr>
        <w:t xml:space="preserve">We too, in the new conditions of our time, must take stock of the challenges we face and our capacity for response. Are we to allow a role for the State as partner in constructing an emancipatory, more inclusive, citizenship? Given, in particular, the challenges of climate change and sustainability issues, </w:t>
      </w:r>
      <w:r w:rsidRPr="009903D5">
        <w:rPr>
          <w:u w:val="single"/>
        </w:rPr>
        <w:t>can we bring an institutional and policy architecture into being, one that not only envisages partnership but allows for an entrepreneurial State and entrepreneurial State institutions?</w:t>
      </w:r>
    </w:p>
    <w:p w14:paraId="4EF3C61E" w14:textId="77777777" w:rsidR="009F6498" w:rsidRPr="009903D5" w:rsidRDefault="009F6498" w:rsidP="009F6498">
      <w:pPr>
        <w:rPr>
          <w:sz w:val="12"/>
        </w:rPr>
      </w:pPr>
      <w:r w:rsidRPr="009903D5">
        <w:rPr>
          <w:sz w:val="12"/>
        </w:rPr>
        <w:t>What serious scholarship supports the view that a mere adjustment of present practices will suffice for any of these challenges?</w:t>
      </w:r>
    </w:p>
    <w:p w14:paraId="790448FB" w14:textId="77777777" w:rsidR="009F6498" w:rsidRPr="009903D5" w:rsidRDefault="009F6498" w:rsidP="009F6498">
      <w:pPr>
        <w:rPr>
          <w:sz w:val="12"/>
        </w:rPr>
      </w:pPr>
      <w:r w:rsidRPr="009903D5">
        <w:rPr>
          <w:sz w:val="12"/>
        </w:rPr>
        <w:t>Tasks now and ahead</w:t>
      </w:r>
    </w:p>
    <w:p w14:paraId="3470CE74" w14:textId="77777777" w:rsidR="009F6498" w:rsidRPr="009903D5" w:rsidRDefault="009F6498" w:rsidP="009F6498">
      <w:pPr>
        <w:rPr>
          <w:u w:val="single"/>
        </w:rPr>
      </w:pPr>
      <w:r w:rsidRPr="009903D5">
        <w:rPr>
          <w:rStyle w:val="Emphasis"/>
          <w:highlight w:val="yellow"/>
        </w:rPr>
        <w:t>Inequalities</w:t>
      </w:r>
      <w:r w:rsidRPr="009903D5">
        <w:rPr>
          <w:highlight w:val="yellow"/>
          <w:u w:val="single"/>
        </w:rPr>
        <w:t xml:space="preserve"> in </w:t>
      </w:r>
      <w:r w:rsidRPr="009903D5">
        <w:rPr>
          <w:rStyle w:val="Emphasis"/>
          <w:highlight w:val="yellow"/>
        </w:rPr>
        <w:t>wealth</w:t>
      </w:r>
      <w:r w:rsidRPr="009903D5">
        <w:rPr>
          <w:u w:val="single"/>
        </w:rPr>
        <w:t xml:space="preserve">, income </w:t>
      </w:r>
      <w:r w:rsidRPr="009903D5">
        <w:rPr>
          <w:highlight w:val="yellow"/>
          <w:u w:val="single"/>
        </w:rPr>
        <w:t xml:space="preserve">and </w:t>
      </w:r>
      <w:r w:rsidRPr="009903D5">
        <w:rPr>
          <w:b/>
          <w:bCs/>
          <w:highlight w:val="yellow"/>
          <w:u w:val="single"/>
        </w:rPr>
        <w:t>power</w:t>
      </w:r>
      <w:r w:rsidRPr="009903D5">
        <w:rPr>
          <w:sz w:val="12"/>
        </w:rPr>
        <w:t xml:space="preserve"> – both </w:t>
      </w:r>
      <w:r w:rsidRPr="009903D5">
        <w:rPr>
          <w:rStyle w:val="Emphasis"/>
          <w:highlight w:val="yellow"/>
        </w:rPr>
        <w:t>a cause</w:t>
      </w:r>
      <w:r w:rsidRPr="009903D5">
        <w:rPr>
          <w:sz w:val="12"/>
        </w:rPr>
        <w:t xml:space="preserve"> and consequence </w:t>
      </w:r>
      <w:r w:rsidRPr="009903D5">
        <w:rPr>
          <w:rStyle w:val="Emphasis"/>
          <w:highlight w:val="yellow"/>
        </w:rPr>
        <w:t>of war</w:t>
      </w:r>
      <w:r w:rsidRPr="009903D5">
        <w:rPr>
          <w:u w:val="single"/>
        </w:rPr>
        <w:t xml:space="preserve"> – </w:t>
      </w:r>
      <w:r w:rsidRPr="00F25986">
        <w:rPr>
          <w:highlight w:val="yellow"/>
          <w:u w:val="single"/>
        </w:rPr>
        <w:t xml:space="preserve">are </w:t>
      </w:r>
      <w:r w:rsidRPr="00F25986">
        <w:rPr>
          <w:b/>
          <w:bCs/>
          <w:highlight w:val="yellow"/>
          <w:u w:val="single"/>
        </w:rPr>
        <w:t>w</w:t>
      </w:r>
      <w:r w:rsidRPr="009903D5">
        <w:rPr>
          <w:b/>
          <w:bCs/>
          <w:highlight w:val="yellow"/>
          <w:u w:val="single"/>
        </w:rPr>
        <w:t>idening</w:t>
      </w:r>
      <w:r w:rsidRPr="009903D5">
        <w:rPr>
          <w:u w:val="single"/>
        </w:rPr>
        <w:t xml:space="preserve">, both </w:t>
      </w:r>
      <w:r w:rsidRPr="009903D5">
        <w:rPr>
          <w:rStyle w:val="Emphasis"/>
          <w:highlight w:val="yellow"/>
        </w:rPr>
        <w:t>between</w:t>
      </w:r>
      <w:r w:rsidRPr="009903D5">
        <w:rPr>
          <w:highlight w:val="yellow"/>
          <w:u w:val="single"/>
        </w:rPr>
        <w:t xml:space="preserve"> and within </w:t>
      </w:r>
      <w:r w:rsidRPr="009903D5">
        <w:rPr>
          <w:rStyle w:val="Emphasis"/>
          <w:highlight w:val="yellow"/>
        </w:rPr>
        <w:t>nations</w:t>
      </w:r>
      <w:r w:rsidRPr="009903D5">
        <w:rPr>
          <w:highlight w:val="yellow"/>
          <w:u w:val="single"/>
        </w:rPr>
        <w:t xml:space="preserve">, </w:t>
      </w:r>
      <w:r w:rsidRPr="009903D5">
        <w:rPr>
          <w:b/>
          <w:bCs/>
          <w:highlight w:val="yellow"/>
          <w:u w:val="single"/>
        </w:rPr>
        <w:t>excluding hundreds of millions</w:t>
      </w:r>
      <w:r w:rsidRPr="009903D5">
        <w:rPr>
          <w:u w:val="single"/>
        </w:rPr>
        <w:t xml:space="preserve"> on the basis of the intersecting lines of class, nationality, ethnicity and gender.</w:t>
      </w:r>
    </w:p>
    <w:p w14:paraId="66AD08FC" w14:textId="77777777" w:rsidR="009F6498" w:rsidRPr="009903D5" w:rsidRDefault="009F6498" w:rsidP="009F6498">
      <w:pPr>
        <w:rPr>
          <w:sz w:val="12"/>
        </w:rPr>
      </w:pPr>
      <w:r w:rsidRPr="009903D5">
        <w:rPr>
          <w:sz w:val="12"/>
        </w:rPr>
        <w:t xml:space="preserve">The unprecedented accumulation of greenhouse gases in the Earth’s atmosphere, the legacy of two centuries of industrial </w:t>
      </w:r>
      <w:proofErr w:type="spellStart"/>
      <w:r w:rsidRPr="009903D5">
        <w:rPr>
          <w:sz w:val="12"/>
        </w:rPr>
        <w:t>civilisation</w:t>
      </w:r>
      <w:proofErr w:type="spellEnd"/>
      <w:r w:rsidRPr="009903D5">
        <w:rPr>
          <w:sz w:val="12"/>
        </w:rPr>
        <w:t>, now threatens a planet most vulnerable to, and as yet unprepared for, the catastrophic consequences of climate change, with all of the devastating implications for the displacement of people, involuntary migration, the degradation of the environment and the eruption of new conflicts over diminishing natural resources.</w:t>
      </w:r>
    </w:p>
    <w:p w14:paraId="173EAB61" w14:textId="77777777" w:rsidR="009F6498" w:rsidRPr="009903D5" w:rsidRDefault="009F6498" w:rsidP="009F6498">
      <w:pPr>
        <w:rPr>
          <w:sz w:val="12"/>
        </w:rPr>
      </w:pPr>
      <w:r w:rsidRPr="009903D5">
        <w:rPr>
          <w:sz w:val="12"/>
        </w:rPr>
        <w:t xml:space="preserve">Yet, at the very same time as we hold, as an international community, within our collective grasp the capacity to </w:t>
      </w:r>
      <w:proofErr w:type="spellStart"/>
      <w:r w:rsidRPr="009903D5">
        <w:rPr>
          <w:sz w:val="12"/>
        </w:rPr>
        <w:t>organise</w:t>
      </w:r>
      <w:proofErr w:type="spellEnd"/>
      <w:r w:rsidRPr="009903D5">
        <w:rPr>
          <w:sz w:val="12"/>
        </w:rPr>
        <w:t xml:space="preserve"> our </w:t>
      </w:r>
      <w:proofErr w:type="spellStart"/>
      <w:r w:rsidRPr="009903D5">
        <w:rPr>
          <w:sz w:val="12"/>
        </w:rPr>
        <w:t>labour</w:t>
      </w:r>
      <w:proofErr w:type="spellEnd"/>
      <w:r w:rsidRPr="009903D5">
        <w:rPr>
          <w:sz w:val="12"/>
        </w:rPr>
        <w:t xml:space="preserve"> within a framework of irreducible and indivisible dignity of work, whether by hand or brain, and when our resources, whether material or intellectual, to abolish all forms of human poverty exist and could ensure that, in the words of Declaration of Philadelphia, ‘all human beings, irrespective of race, creed or sex, have the right to pursue both their material well-being and their spiritual development in conditions of freedom and dignity, of economic security and equal opportunity’; in terms of those aims, are we not drifting to failure?</w:t>
      </w:r>
    </w:p>
    <w:p w14:paraId="5A415711" w14:textId="77777777" w:rsidR="009F6498" w:rsidRPr="009903D5" w:rsidRDefault="009F6498" w:rsidP="009F6498">
      <w:pPr>
        <w:rPr>
          <w:sz w:val="12"/>
        </w:rPr>
      </w:pPr>
      <w:r w:rsidRPr="009903D5">
        <w:rPr>
          <w:sz w:val="12"/>
        </w:rPr>
        <w:t xml:space="preserve">In affirming that principle I have quoted, we the Members of the International </w:t>
      </w:r>
      <w:proofErr w:type="spellStart"/>
      <w:r w:rsidRPr="009903D5">
        <w:rPr>
          <w:sz w:val="12"/>
        </w:rPr>
        <w:t>Labour</w:t>
      </w:r>
      <w:proofErr w:type="spellEnd"/>
      <w:r w:rsidRPr="009903D5">
        <w:rPr>
          <w:sz w:val="12"/>
        </w:rPr>
        <w:t xml:space="preserve"> </w:t>
      </w:r>
      <w:proofErr w:type="spellStart"/>
      <w:r w:rsidRPr="009903D5">
        <w:rPr>
          <w:sz w:val="12"/>
        </w:rPr>
        <w:t>Organisation</w:t>
      </w:r>
      <w:proofErr w:type="spellEnd"/>
      <w:r w:rsidRPr="009903D5">
        <w:rPr>
          <w:sz w:val="12"/>
        </w:rPr>
        <w:t xml:space="preserve"> accept a moral, political, social and economic responsibility not only to the peoples of our own nations, but to the peoples of other nations, for there can be no social justice that is not unlimited, no peace that is not universal, and no solidarity that is not open to all.</w:t>
      </w:r>
    </w:p>
    <w:p w14:paraId="17B6152C" w14:textId="77777777" w:rsidR="009F6498" w:rsidRPr="009903D5" w:rsidRDefault="009F6498" w:rsidP="009F6498">
      <w:pPr>
        <w:rPr>
          <w:sz w:val="12"/>
        </w:rPr>
      </w:pPr>
      <w:r w:rsidRPr="009903D5">
        <w:rPr>
          <w:sz w:val="12"/>
        </w:rPr>
        <w:t>…….</w:t>
      </w:r>
    </w:p>
    <w:p w14:paraId="3F570556" w14:textId="77777777" w:rsidR="009F6498" w:rsidRPr="009903D5" w:rsidRDefault="009F6498" w:rsidP="009F6498">
      <w:pPr>
        <w:rPr>
          <w:sz w:val="12"/>
        </w:rPr>
      </w:pPr>
      <w:r w:rsidRPr="009903D5">
        <w:rPr>
          <w:sz w:val="12"/>
        </w:rPr>
        <w:t>Ever since its inception, the ILO has been dedicated to the proposition that peace can only be built, and can only be sustained, when it is founded on a just and equal economic order, one capable of meeting the needs and aspirations of all people, in their diversity.</w:t>
      </w:r>
    </w:p>
    <w:p w14:paraId="0874919B" w14:textId="77777777" w:rsidR="009F6498" w:rsidRPr="009903D5" w:rsidRDefault="009F6498" w:rsidP="009F6498">
      <w:pPr>
        <w:rPr>
          <w:u w:val="single"/>
        </w:rPr>
      </w:pPr>
      <w:r w:rsidRPr="009903D5">
        <w:rPr>
          <w:sz w:val="12"/>
        </w:rPr>
        <w:t>In the words of the Declaration of Philadelphia, which still ring through the decades to us today, ‘</w:t>
      </w:r>
      <w:r w:rsidRPr="009903D5">
        <w:rPr>
          <w:rStyle w:val="Emphasis"/>
          <w:highlight w:val="yellow"/>
        </w:rPr>
        <w:t>poverty</w:t>
      </w:r>
      <w:r w:rsidRPr="009903D5">
        <w:rPr>
          <w:highlight w:val="yellow"/>
          <w:u w:val="single"/>
        </w:rPr>
        <w:t xml:space="preserve"> </w:t>
      </w:r>
      <w:r w:rsidRPr="009903D5">
        <w:rPr>
          <w:b/>
          <w:bCs/>
          <w:highlight w:val="yellow"/>
          <w:u w:val="single"/>
        </w:rPr>
        <w:t>anywhere</w:t>
      </w:r>
      <w:r w:rsidRPr="009903D5">
        <w:rPr>
          <w:highlight w:val="yellow"/>
          <w:u w:val="single"/>
        </w:rPr>
        <w:t xml:space="preserve"> constitutes a danger</w:t>
      </w:r>
      <w:r w:rsidRPr="009903D5">
        <w:rPr>
          <w:u w:val="single"/>
        </w:rPr>
        <w:t xml:space="preserve"> to </w:t>
      </w:r>
      <w:r w:rsidRPr="009903D5">
        <w:rPr>
          <w:rStyle w:val="Emphasis"/>
        </w:rPr>
        <w:t xml:space="preserve">prosperity </w:t>
      </w:r>
      <w:r w:rsidRPr="009903D5">
        <w:rPr>
          <w:rStyle w:val="Emphasis"/>
          <w:highlight w:val="yellow"/>
        </w:rPr>
        <w:t>everywhere’</w:t>
      </w:r>
      <w:r w:rsidRPr="009903D5">
        <w:rPr>
          <w:u w:val="single"/>
        </w:rPr>
        <w:t xml:space="preserve">. The International </w:t>
      </w:r>
      <w:proofErr w:type="spellStart"/>
      <w:r w:rsidRPr="009903D5">
        <w:rPr>
          <w:u w:val="single"/>
        </w:rPr>
        <w:t>Labour</w:t>
      </w:r>
      <w:proofErr w:type="spellEnd"/>
      <w:r w:rsidRPr="009903D5">
        <w:rPr>
          <w:u w:val="single"/>
        </w:rPr>
        <w:t xml:space="preserve"> </w:t>
      </w:r>
      <w:proofErr w:type="spellStart"/>
      <w:r w:rsidRPr="009903D5">
        <w:rPr>
          <w:u w:val="single"/>
        </w:rPr>
        <w:t>Organisation</w:t>
      </w:r>
      <w:proofErr w:type="spellEnd"/>
      <w:r w:rsidRPr="009903D5">
        <w:rPr>
          <w:u w:val="single"/>
        </w:rPr>
        <w:t xml:space="preserve"> draws</w:t>
      </w:r>
      <w:r w:rsidRPr="009903D5">
        <w:rPr>
          <w:sz w:val="12"/>
        </w:rPr>
        <w:t xml:space="preserve">, for its ideas, </w:t>
      </w:r>
      <w:r w:rsidRPr="009903D5">
        <w:rPr>
          <w:u w:val="single"/>
        </w:rPr>
        <w:t>for its inspiration</w:t>
      </w:r>
      <w:r w:rsidRPr="009903D5">
        <w:rPr>
          <w:sz w:val="12"/>
        </w:rPr>
        <w:t xml:space="preserve">, and for its decisions, </w:t>
      </w:r>
      <w:r w:rsidRPr="009903D5">
        <w:rPr>
          <w:u w:val="single"/>
        </w:rPr>
        <w:t>upon both States themselves and upon workers and employers,</w:t>
      </w:r>
      <w:r w:rsidRPr="009903D5">
        <w:rPr>
          <w:sz w:val="12"/>
        </w:rPr>
        <w:t xml:space="preserve"> upon, in short, nearly one hundred years of social dialogue that has been seeking consensus and partnership. </w:t>
      </w:r>
      <w:r w:rsidRPr="009903D5">
        <w:rPr>
          <w:u w:val="single"/>
        </w:rPr>
        <w:t xml:space="preserve">By placing decent work and social justice at the very heart of its approach, </w:t>
      </w:r>
      <w:r w:rsidRPr="009903D5">
        <w:rPr>
          <w:b/>
          <w:bCs/>
          <w:highlight w:val="yellow"/>
          <w:u w:val="single"/>
        </w:rPr>
        <w:t>the ILO</w:t>
      </w:r>
      <w:r w:rsidRPr="009903D5">
        <w:rPr>
          <w:u w:val="single"/>
        </w:rPr>
        <w:t xml:space="preserve"> secured not only the mandate but the credibility, and it still retains the potential to be </w:t>
      </w:r>
      <w:r w:rsidRPr="009903D5">
        <w:rPr>
          <w:highlight w:val="yellow"/>
          <w:u w:val="single"/>
        </w:rPr>
        <w:t>one of the</w:t>
      </w:r>
      <w:r w:rsidRPr="009903D5">
        <w:rPr>
          <w:u w:val="single"/>
        </w:rPr>
        <w:t xml:space="preserve"> international </w:t>
      </w:r>
      <w:proofErr w:type="spellStart"/>
      <w:r w:rsidRPr="009903D5">
        <w:rPr>
          <w:rStyle w:val="Emphasis"/>
          <w:highlight w:val="yellow"/>
        </w:rPr>
        <w:t>organisations</w:t>
      </w:r>
      <w:proofErr w:type="spellEnd"/>
      <w:r w:rsidRPr="009903D5">
        <w:rPr>
          <w:highlight w:val="yellow"/>
          <w:u w:val="single"/>
        </w:rPr>
        <w:t xml:space="preserve"> </w:t>
      </w:r>
      <w:r w:rsidRPr="009903D5">
        <w:rPr>
          <w:rStyle w:val="Emphasis"/>
          <w:highlight w:val="yellow"/>
        </w:rPr>
        <w:t>best equipped to assist nations</w:t>
      </w:r>
      <w:r w:rsidRPr="009903D5">
        <w:rPr>
          <w:u w:val="single"/>
        </w:rPr>
        <w:t xml:space="preserve"> and their </w:t>
      </w:r>
      <w:r w:rsidRPr="009903D5">
        <w:rPr>
          <w:b/>
          <w:bCs/>
          <w:u w:val="single"/>
        </w:rPr>
        <w:t>peoples</w:t>
      </w:r>
      <w:r w:rsidRPr="009903D5">
        <w:rPr>
          <w:u w:val="single"/>
        </w:rPr>
        <w:t xml:space="preserve"> </w:t>
      </w:r>
      <w:r w:rsidRPr="009903D5">
        <w:rPr>
          <w:highlight w:val="yellow"/>
          <w:u w:val="single"/>
        </w:rPr>
        <w:t xml:space="preserve">to </w:t>
      </w:r>
      <w:r w:rsidRPr="009903D5">
        <w:rPr>
          <w:rStyle w:val="Emphasis"/>
          <w:highlight w:val="yellow"/>
        </w:rPr>
        <w:t>build resilience</w:t>
      </w:r>
      <w:r w:rsidRPr="009903D5">
        <w:rPr>
          <w:highlight w:val="yellow"/>
          <w:u w:val="single"/>
        </w:rPr>
        <w:t xml:space="preserve"> and </w:t>
      </w:r>
      <w:r w:rsidRPr="009903D5">
        <w:rPr>
          <w:rStyle w:val="Emphasis"/>
          <w:highlight w:val="yellow"/>
        </w:rPr>
        <w:t>prevent conflict</w:t>
      </w:r>
      <w:r w:rsidRPr="009903D5">
        <w:rPr>
          <w:highlight w:val="yellow"/>
          <w:u w:val="single"/>
        </w:rPr>
        <w:t>.</w:t>
      </w:r>
    </w:p>
    <w:p w14:paraId="7B02A738" w14:textId="77777777" w:rsidR="009F6498" w:rsidRPr="009903D5" w:rsidRDefault="009F6498" w:rsidP="009F6498">
      <w:pPr>
        <w:rPr>
          <w:sz w:val="12"/>
        </w:rPr>
      </w:pPr>
      <w:r w:rsidRPr="009903D5">
        <w:rPr>
          <w:sz w:val="12"/>
        </w:rPr>
        <w:t>Unions and peace process</w:t>
      </w:r>
    </w:p>
    <w:p w14:paraId="2FD60D39" w14:textId="77777777" w:rsidR="009F6498" w:rsidRPr="009903D5" w:rsidRDefault="009F6498" w:rsidP="009F6498">
      <w:pPr>
        <w:rPr>
          <w:sz w:val="12"/>
        </w:rPr>
      </w:pPr>
      <w:r w:rsidRPr="009903D5">
        <w:rPr>
          <w:sz w:val="12"/>
        </w:rPr>
        <w:t xml:space="preserve">Ireland, the country I represent, knows from our own Peace Process that a diplomacy of mutual respect, of plural and shared narratives, can succeed if it is practiced with consistency and transparency of purpose. The Northern Ireland Peace Agreement, signed on Good Friday twenty years ago, represents and remains a profound achievement, one that is underpinned by many of the guiding principles </w:t>
      </w:r>
      <w:proofErr w:type="spellStart"/>
      <w:r w:rsidRPr="009903D5">
        <w:rPr>
          <w:sz w:val="12"/>
        </w:rPr>
        <w:t>recognised</w:t>
      </w:r>
      <w:proofErr w:type="spellEnd"/>
      <w:r w:rsidRPr="009903D5">
        <w:rPr>
          <w:sz w:val="12"/>
        </w:rPr>
        <w:t xml:space="preserve"> by the Recommendation of 2017: the importance of reconciliation; the need for international solidarity; the necessity to combat discrimination in all its forms; and the imperative of </w:t>
      </w:r>
      <w:proofErr w:type="spellStart"/>
      <w:r w:rsidRPr="009903D5">
        <w:rPr>
          <w:sz w:val="12"/>
        </w:rPr>
        <w:t>recognising</w:t>
      </w:r>
      <w:proofErr w:type="spellEnd"/>
      <w:r w:rsidRPr="009903D5">
        <w:rPr>
          <w:sz w:val="12"/>
        </w:rPr>
        <w:t xml:space="preserve"> fundamental human rights, whether they be civil, social, economic, cultural or political.</w:t>
      </w:r>
    </w:p>
    <w:p w14:paraId="41C6238A" w14:textId="77777777" w:rsidR="009F6498" w:rsidRPr="009903D5" w:rsidRDefault="009F6498" w:rsidP="009F6498">
      <w:pPr>
        <w:rPr>
          <w:rStyle w:val="Emphasis"/>
        </w:rPr>
      </w:pPr>
      <w:r w:rsidRPr="009903D5">
        <w:rPr>
          <w:sz w:val="12"/>
        </w:rPr>
        <w:t xml:space="preserve">Support for decent work, for social protection, and for fundamental rights may not remove or supplant what are, as in the case of Northern Ireland, deeply held views regarding the constitutional arrangements under which people wish to live, or the legitimate national aspirations that many peoples of the world hold. Yet, the Peace Agreement in Northern Ireland demonstrates that </w:t>
      </w:r>
      <w:r w:rsidRPr="009903D5">
        <w:rPr>
          <w:highlight w:val="yellow"/>
          <w:u w:val="single"/>
        </w:rPr>
        <w:t>when</w:t>
      </w:r>
      <w:r w:rsidRPr="009903D5">
        <w:rPr>
          <w:u w:val="single"/>
        </w:rPr>
        <w:t xml:space="preserve"> all </w:t>
      </w:r>
      <w:r w:rsidRPr="009903D5">
        <w:rPr>
          <w:b/>
          <w:bCs/>
          <w:highlight w:val="yellow"/>
          <w:u w:val="single"/>
        </w:rPr>
        <w:t>parties</w:t>
      </w:r>
      <w:r w:rsidRPr="009903D5">
        <w:rPr>
          <w:highlight w:val="yellow"/>
          <w:u w:val="single"/>
        </w:rPr>
        <w:t xml:space="preserve"> to a </w:t>
      </w:r>
      <w:r w:rsidRPr="009903D5">
        <w:rPr>
          <w:rStyle w:val="Emphasis"/>
          <w:highlight w:val="yellow"/>
        </w:rPr>
        <w:t>conflict</w:t>
      </w:r>
      <w:r w:rsidRPr="009903D5">
        <w:rPr>
          <w:u w:val="single"/>
        </w:rPr>
        <w:t xml:space="preserve"> respect and </w:t>
      </w:r>
      <w:r w:rsidRPr="009903D5">
        <w:rPr>
          <w:b/>
          <w:bCs/>
          <w:highlight w:val="yellow"/>
          <w:u w:val="single"/>
        </w:rPr>
        <w:t>commit</w:t>
      </w:r>
      <w:r w:rsidRPr="009903D5">
        <w:rPr>
          <w:highlight w:val="yellow"/>
          <w:u w:val="single"/>
        </w:rPr>
        <w:t xml:space="preserve"> to</w:t>
      </w:r>
      <w:r w:rsidRPr="009903D5">
        <w:rPr>
          <w:u w:val="single"/>
        </w:rPr>
        <w:t xml:space="preserve"> those fundamental principles of </w:t>
      </w:r>
      <w:r w:rsidRPr="009903D5">
        <w:rPr>
          <w:rStyle w:val="Emphasis"/>
          <w:highlight w:val="yellow"/>
        </w:rPr>
        <w:t>decent work</w:t>
      </w:r>
      <w:r w:rsidRPr="009903D5">
        <w:rPr>
          <w:sz w:val="12"/>
        </w:rPr>
        <w:t xml:space="preserve">, </w:t>
      </w:r>
      <w:r w:rsidRPr="009903D5">
        <w:rPr>
          <w:u w:val="single"/>
        </w:rPr>
        <w:t xml:space="preserve">security to participate in the public world, security from fear of insufficient provision in </w:t>
      </w:r>
      <w:r w:rsidRPr="009903D5">
        <w:rPr>
          <w:rStyle w:val="Emphasis"/>
          <w:highlight w:val="yellow"/>
        </w:rPr>
        <w:t>health</w:t>
      </w:r>
      <w:r w:rsidRPr="009903D5">
        <w:rPr>
          <w:u w:val="single"/>
        </w:rPr>
        <w:t xml:space="preserve">, </w:t>
      </w:r>
      <w:r w:rsidRPr="009903D5">
        <w:rPr>
          <w:rStyle w:val="Emphasis"/>
          <w:highlight w:val="yellow"/>
        </w:rPr>
        <w:t>housing</w:t>
      </w:r>
      <w:r w:rsidRPr="009903D5">
        <w:rPr>
          <w:u w:val="single"/>
        </w:rPr>
        <w:t xml:space="preserve"> or </w:t>
      </w:r>
      <w:r w:rsidRPr="009903D5">
        <w:rPr>
          <w:rStyle w:val="Emphasis"/>
        </w:rPr>
        <w:t>education</w:t>
      </w:r>
      <w:r w:rsidRPr="009903D5">
        <w:rPr>
          <w:u w:val="single"/>
        </w:rPr>
        <w:t xml:space="preserve">, </w:t>
      </w:r>
      <w:r w:rsidRPr="009903D5">
        <w:rPr>
          <w:highlight w:val="yellow"/>
          <w:u w:val="single"/>
        </w:rPr>
        <w:t>it is possible to create</w:t>
      </w:r>
      <w:r w:rsidRPr="009903D5">
        <w:rPr>
          <w:u w:val="single"/>
        </w:rPr>
        <w:t xml:space="preserve"> </w:t>
      </w:r>
      <w:r w:rsidRPr="009903D5">
        <w:rPr>
          <w:rStyle w:val="Emphasis"/>
        </w:rPr>
        <w:t>a shared space</w:t>
      </w:r>
      <w:r w:rsidRPr="009903D5">
        <w:rPr>
          <w:u w:val="single"/>
        </w:rPr>
        <w:t xml:space="preserve"> capable of accommodating different aspirations, one in which it is possible to </w:t>
      </w:r>
      <w:r w:rsidRPr="008E599A">
        <w:rPr>
          <w:u w:val="single"/>
        </w:rPr>
        <w:t xml:space="preserve">imagine </w:t>
      </w:r>
      <w:r w:rsidRPr="009903D5">
        <w:rPr>
          <w:rStyle w:val="Emphasis"/>
          <w:highlight w:val="yellow"/>
        </w:rPr>
        <w:t xml:space="preserve">a shared future </w:t>
      </w:r>
      <w:r w:rsidRPr="00AE3FB0">
        <w:rPr>
          <w:rStyle w:val="Emphasis"/>
        </w:rPr>
        <w:t>of hope</w:t>
      </w:r>
      <w:r w:rsidRPr="009903D5">
        <w:rPr>
          <w:rStyle w:val="Emphasis"/>
        </w:rPr>
        <w:t xml:space="preserve"> and possibility.</w:t>
      </w:r>
    </w:p>
    <w:p w14:paraId="694E4B2F" w14:textId="77777777" w:rsidR="009F6498" w:rsidRPr="007611A7" w:rsidRDefault="009F6498" w:rsidP="009F6498">
      <w:pPr>
        <w:rPr>
          <w:sz w:val="12"/>
        </w:rPr>
      </w:pPr>
      <w:r w:rsidRPr="009903D5">
        <w:rPr>
          <w:sz w:val="12"/>
        </w:rPr>
        <w:t xml:space="preserve">It is also important to </w:t>
      </w:r>
      <w:proofErr w:type="spellStart"/>
      <w:r w:rsidRPr="009903D5">
        <w:rPr>
          <w:sz w:val="12"/>
        </w:rPr>
        <w:t>emphasise</w:t>
      </w:r>
      <w:proofErr w:type="spellEnd"/>
      <w:r w:rsidRPr="009903D5">
        <w:rPr>
          <w:sz w:val="12"/>
        </w:rPr>
        <w:t xml:space="preserve"> that </w:t>
      </w:r>
      <w:r w:rsidRPr="00AE3FB0">
        <w:rPr>
          <w:rStyle w:val="Emphasis"/>
        </w:rPr>
        <w:t xml:space="preserve">our </w:t>
      </w:r>
      <w:r w:rsidRPr="009903D5">
        <w:rPr>
          <w:rStyle w:val="Emphasis"/>
          <w:highlight w:val="yellow"/>
        </w:rPr>
        <w:t>peace could not have been achieved</w:t>
      </w:r>
      <w:r w:rsidRPr="009903D5">
        <w:rPr>
          <w:highlight w:val="yellow"/>
          <w:u w:val="single"/>
        </w:rPr>
        <w:t xml:space="preserve">, </w:t>
      </w:r>
      <w:r w:rsidRPr="009903D5">
        <w:rPr>
          <w:b/>
          <w:bCs/>
          <w:highlight w:val="yellow"/>
          <w:u w:val="single"/>
        </w:rPr>
        <w:t>nor</w:t>
      </w:r>
      <w:r w:rsidRPr="009903D5">
        <w:rPr>
          <w:u w:val="single"/>
        </w:rPr>
        <w:t xml:space="preserve"> could it have been </w:t>
      </w:r>
      <w:r w:rsidRPr="009903D5">
        <w:rPr>
          <w:rStyle w:val="Emphasis"/>
          <w:highlight w:val="yellow"/>
        </w:rPr>
        <w:t>sustained</w:t>
      </w:r>
      <w:r w:rsidRPr="009903D5">
        <w:rPr>
          <w:highlight w:val="yellow"/>
          <w:u w:val="single"/>
        </w:rPr>
        <w:t>, without</w:t>
      </w:r>
      <w:r w:rsidRPr="009903D5">
        <w:rPr>
          <w:u w:val="single"/>
        </w:rPr>
        <w:t xml:space="preserve"> the persistent and courageous </w:t>
      </w:r>
      <w:r w:rsidRPr="009903D5">
        <w:rPr>
          <w:b/>
          <w:bCs/>
          <w:u w:val="single"/>
        </w:rPr>
        <w:t>activism</w:t>
      </w:r>
      <w:r w:rsidRPr="009903D5">
        <w:rPr>
          <w:u w:val="single"/>
        </w:rPr>
        <w:t xml:space="preserve"> of </w:t>
      </w:r>
      <w:r w:rsidRPr="009903D5">
        <w:rPr>
          <w:rStyle w:val="Emphasis"/>
        </w:rPr>
        <w:t xml:space="preserve">civic </w:t>
      </w:r>
      <w:proofErr w:type="spellStart"/>
      <w:r w:rsidRPr="009903D5">
        <w:rPr>
          <w:rStyle w:val="Emphasis"/>
        </w:rPr>
        <w:t>organisations</w:t>
      </w:r>
      <w:proofErr w:type="spellEnd"/>
      <w:r w:rsidRPr="009903D5">
        <w:rPr>
          <w:u w:val="single"/>
        </w:rPr>
        <w:t xml:space="preserve"> campaigning for a more equal and peaceful society. </w:t>
      </w:r>
      <w:r w:rsidRPr="009903D5">
        <w:rPr>
          <w:b/>
          <w:bCs/>
          <w:highlight w:val="yellow"/>
          <w:u w:val="single"/>
        </w:rPr>
        <w:t>The trade union movement</w:t>
      </w:r>
      <w:r w:rsidRPr="009903D5">
        <w:rPr>
          <w:sz w:val="12"/>
        </w:rPr>
        <w:t xml:space="preserve">, </w:t>
      </w:r>
      <w:r w:rsidRPr="009903D5">
        <w:rPr>
          <w:u w:val="single"/>
        </w:rPr>
        <w:t>on an all-Ireland basis, has been the greatest, most consistent, most courageous opponent of sectarianism.</w:t>
      </w:r>
      <w:r w:rsidRPr="009903D5">
        <w:rPr>
          <w:sz w:val="12"/>
        </w:rPr>
        <w:t xml:space="preserve"> Many of those campaigns against sectarianism for the welfare of citizens and workers were led by the women of Ireland, North and South. Their campaigns demonstrate that gender equality can never be simply residual to peacebuilding – it must be placed at its very heart.</w:t>
      </w:r>
    </w:p>
    <w:p w14:paraId="7BA7330C" w14:textId="77777777" w:rsidR="009F6498" w:rsidRPr="009903D5" w:rsidRDefault="009F6498" w:rsidP="009F6498">
      <w:pPr>
        <w:rPr>
          <w:sz w:val="12"/>
        </w:rPr>
      </w:pPr>
      <w:r w:rsidRPr="009903D5">
        <w:rPr>
          <w:sz w:val="12"/>
        </w:rPr>
        <w:t xml:space="preserve">One of the most critical components of the Peace Process, and of the process of peacebuilding in Northern Ireland, has been the sustained financing for peace undertaken by the Governments of Ireland and of the United Kingdom, and through the European Union </w:t>
      </w:r>
      <w:proofErr w:type="spellStart"/>
      <w:r w:rsidRPr="009903D5">
        <w:rPr>
          <w:sz w:val="12"/>
        </w:rPr>
        <w:t>Programme</w:t>
      </w:r>
      <w:proofErr w:type="spellEnd"/>
      <w:r w:rsidRPr="009903D5">
        <w:rPr>
          <w:sz w:val="12"/>
        </w:rPr>
        <w:t xml:space="preserve"> for Peace and Reconciliation.</w:t>
      </w:r>
    </w:p>
    <w:p w14:paraId="585E3F8E" w14:textId="77777777" w:rsidR="009F6498" w:rsidRPr="009903D5" w:rsidRDefault="009F6498" w:rsidP="009F6498">
      <w:pPr>
        <w:rPr>
          <w:sz w:val="12"/>
        </w:rPr>
      </w:pPr>
      <w:r w:rsidRPr="009903D5">
        <w:rPr>
          <w:sz w:val="12"/>
        </w:rPr>
        <w:t xml:space="preserve">Indeed, EU investment is of such material and symbolic importance that is embedded within the Peace Agreement itself, through a Special EU </w:t>
      </w:r>
      <w:proofErr w:type="spellStart"/>
      <w:r w:rsidRPr="009903D5">
        <w:rPr>
          <w:sz w:val="12"/>
        </w:rPr>
        <w:t>Programmes</w:t>
      </w:r>
      <w:proofErr w:type="spellEnd"/>
      <w:r w:rsidRPr="009903D5">
        <w:rPr>
          <w:sz w:val="12"/>
        </w:rPr>
        <w:t xml:space="preserve"> Body which co-ordinates funding for Northern Ireland, the Border Region, and the West of Scotland. That funding is directed towards the training of young people, creating shared spaces for education, and meeting the needs of victims of the conflict.</w:t>
      </w:r>
    </w:p>
    <w:p w14:paraId="32B90F84" w14:textId="77777777" w:rsidR="009F6498" w:rsidRPr="007611A7" w:rsidRDefault="009F6498" w:rsidP="009F6498">
      <w:pPr>
        <w:rPr>
          <w:sz w:val="12"/>
        </w:rPr>
      </w:pPr>
      <w:r w:rsidRPr="009903D5">
        <w:rPr>
          <w:sz w:val="12"/>
        </w:rPr>
        <w:t xml:space="preserve">These initiatives were, and are, appropriate in a very specific regional context, one which is not necessarily reproducible in other parts of our planet – and indeed one which is subject to some uncertainty at present – and so may I welcome </w:t>
      </w:r>
      <w:r w:rsidRPr="009903D5">
        <w:rPr>
          <w:u w:val="single"/>
        </w:rPr>
        <w:t xml:space="preserve">the ILO commitment to its </w:t>
      </w:r>
      <w:proofErr w:type="spellStart"/>
      <w:r w:rsidRPr="009903D5">
        <w:rPr>
          <w:u w:val="single"/>
        </w:rPr>
        <w:t>programme</w:t>
      </w:r>
      <w:proofErr w:type="spellEnd"/>
      <w:r w:rsidRPr="009903D5">
        <w:rPr>
          <w:u w:val="single"/>
        </w:rPr>
        <w:t xml:space="preserve"> on Jobs for Peace and Resilience</w:t>
      </w:r>
      <w:r w:rsidRPr="009903D5">
        <w:rPr>
          <w:sz w:val="12"/>
        </w:rPr>
        <w:t>.</w:t>
      </w:r>
    </w:p>
    <w:p w14:paraId="00950822" w14:textId="77777777" w:rsidR="009F6498" w:rsidRPr="009903D5" w:rsidRDefault="009F6498" w:rsidP="009F6498">
      <w:pPr>
        <w:rPr>
          <w:u w:val="single"/>
        </w:rPr>
      </w:pPr>
      <w:r w:rsidRPr="009903D5">
        <w:rPr>
          <w:rStyle w:val="Emphasis"/>
          <w:highlight w:val="yellow"/>
        </w:rPr>
        <w:t>Expanding economic opportunities</w:t>
      </w:r>
      <w:r w:rsidRPr="009903D5">
        <w:rPr>
          <w:u w:val="single"/>
        </w:rPr>
        <w:t xml:space="preserve">, ensuring the </w:t>
      </w:r>
      <w:r w:rsidRPr="009903D5">
        <w:rPr>
          <w:b/>
          <w:bCs/>
          <w:u w:val="single"/>
        </w:rPr>
        <w:t>recognition</w:t>
      </w:r>
      <w:r w:rsidRPr="009903D5">
        <w:rPr>
          <w:u w:val="single"/>
        </w:rPr>
        <w:t xml:space="preserve"> of </w:t>
      </w:r>
      <w:r w:rsidRPr="009903D5">
        <w:rPr>
          <w:b/>
          <w:bCs/>
          <w:u w:val="single"/>
        </w:rPr>
        <w:t>fundamental</w:t>
      </w:r>
      <w:r w:rsidRPr="009903D5">
        <w:rPr>
          <w:u w:val="single"/>
        </w:rPr>
        <w:t xml:space="preserve"> social and economic </w:t>
      </w:r>
      <w:r w:rsidRPr="009903D5">
        <w:rPr>
          <w:b/>
          <w:bCs/>
          <w:u w:val="single"/>
        </w:rPr>
        <w:t>rights</w:t>
      </w:r>
      <w:r w:rsidRPr="009903D5">
        <w:rPr>
          <w:u w:val="single"/>
        </w:rPr>
        <w:t xml:space="preserve">, advocating, advancing and achieving </w:t>
      </w:r>
      <w:r w:rsidRPr="009903D5">
        <w:rPr>
          <w:rStyle w:val="Emphasis"/>
          <w:highlight w:val="yellow"/>
        </w:rPr>
        <w:t>decent work</w:t>
      </w:r>
      <w:r w:rsidRPr="009903D5">
        <w:rPr>
          <w:u w:val="single"/>
        </w:rPr>
        <w:t xml:space="preserve">, and facilitating </w:t>
      </w:r>
      <w:r w:rsidRPr="009903D5">
        <w:rPr>
          <w:rStyle w:val="Emphasis"/>
          <w:highlight w:val="yellow"/>
        </w:rPr>
        <w:t>social dialogue</w:t>
      </w:r>
      <w:r w:rsidRPr="009903D5">
        <w:rPr>
          <w:u w:val="single"/>
        </w:rPr>
        <w:t xml:space="preserve"> between workers, employers and civic </w:t>
      </w:r>
      <w:proofErr w:type="spellStart"/>
      <w:r w:rsidRPr="009903D5">
        <w:rPr>
          <w:u w:val="single"/>
        </w:rPr>
        <w:t>organisations</w:t>
      </w:r>
      <w:proofErr w:type="spellEnd"/>
      <w:r w:rsidRPr="009903D5">
        <w:rPr>
          <w:u w:val="single"/>
        </w:rPr>
        <w:t xml:space="preserve">, </w:t>
      </w:r>
      <w:r w:rsidRPr="009903D5">
        <w:rPr>
          <w:highlight w:val="yellow"/>
          <w:u w:val="single"/>
        </w:rPr>
        <w:t xml:space="preserve">are </w:t>
      </w:r>
      <w:r w:rsidRPr="009903D5">
        <w:rPr>
          <w:rStyle w:val="Emphasis"/>
          <w:highlight w:val="yellow"/>
        </w:rPr>
        <w:t>critical components</w:t>
      </w:r>
      <w:r w:rsidRPr="009903D5">
        <w:rPr>
          <w:highlight w:val="yellow"/>
          <w:u w:val="single"/>
        </w:rPr>
        <w:t xml:space="preserve"> of</w:t>
      </w:r>
      <w:r w:rsidRPr="009903D5">
        <w:rPr>
          <w:u w:val="single"/>
        </w:rPr>
        <w:t xml:space="preserve"> recovery from conflict and the </w:t>
      </w:r>
      <w:r w:rsidRPr="009903D5">
        <w:rPr>
          <w:rStyle w:val="Emphasis"/>
          <w:highlight w:val="yellow"/>
        </w:rPr>
        <w:t>prevention</w:t>
      </w:r>
      <w:r w:rsidRPr="009903D5">
        <w:rPr>
          <w:highlight w:val="yellow"/>
          <w:u w:val="single"/>
        </w:rPr>
        <w:t xml:space="preserve"> </w:t>
      </w:r>
      <w:r w:rsidRPr="009903D5">
        <w:rPr>
          <w:b/>
          <w:bCs/>
          <w:highlight w:val="yellow"/>
          <w:u w:val="single"/>
        </w:rPr>
        <w:t>of</w:t>
      </w:r>
      <w:r w:rsidRPr="009903D5">
        <w:rPr>
          <w:u w:val="single"/>
        </w:rPr>
        <w:t xml:space="preserve"> any return to </w:t>
      </w:r>
      <w:r w:rsidRPr="009903D5">
        <w:rPr>
          <w:rStyle w:val="Emphasis"/>
          <w:highlight w:val="yellow"/>
        </w:rPr>
        <w:t>war</w:t>
      </w:r>
      <w:r w:rsidRPr="009903D5">
        <w:rPr>
          <w:u w:val="single"/>
        </w:rPr>
        <w:t>.</w:t>
      </w:r>
    </w:p>
    <w:p w14:paraId="7065B745" w14:textId="77777777" w:rsidR="009F6498" w:rsidRPr="009903D5" w:rsidRDefault="009F6498" w:rsidP="009F6498">
      <w:pPr>
        <w:rPr>
          <w:u w:val="single"/>
        </w:rPr>
      </w:pPr>
      <w:r w:rsidRPr="009903D5">
        <w:rPr>
          <w:u w:val="single"/>
        </w:rPr>
        <w:t>I</w:t>
      </w:r>
      <w:r w:rsidRPr="009903D5">
        <w:rPr>
          <w:sz w:val="12"/>
        </w:rPr>
        <w:t xml:space="preserve"> therefore </w:t>
      </w:r>
      <w:r w:rsidRPr="009903D5">
        <w:rPr>
          <w:u w:val="single"/>
        </w:rPr>
        <w:t xml:space="preserve">welcome the ambition to </w:t>
      </w:r>
      <w:r w:rsidRPr="009903D5">
        <w:rPr>
          <w:rStyle w:val="Emphasis"/>
          <w:highlight w:val="yellow"/>
        </w:rPr>
        <w:t xml:space="preserve">place the ILO at the </w:t>
      </w:r>
      <w:proofErr w:type="spellStart"/>
      <w:r w:rsidRPr="009903D5">
        <w:rPr>
          <w:rStyle w:val="Emphasis"/>
          <w:highlight w:val="yellow"/>
        </w:rPr>
        <w:t>centre</w:t>
      </w:r>
      <w:proofErr w:type="spellEnd"/>
      <w:r w:rsidRPr="009903D5">
        <w:rPr>
          <w:rStyle w:val="Emphasis"/>
          <w:highlight w:val="yellow"/>
        </w:rPr>
        <w:t xml:space="preserve"> of our efforts</w:t>
      </w:r>
      <w:r w:rsidRPr="009903D5">
        <w:rPr>
          <w:highlight w:val="yellow"/>
          <w:u w:val="single"/>
        </w:rPr>
        <w:t xml:space="preserve"> to create</w:t>
      </w:r>
      <w:r w:rsidRPr="009903D5">
        <w:rPr>
          <w:u w:val="single"/>
        </w:rPr>
        <w:t xml:space="preserve"> a new global architecture for sustaining </w:t>
      </w:r>
      <w:r w:rsidRPr="009903D5">
        <w:rPr>
          <w:b/>
          <w:bCs/>
          <w:highlight w:val="yellow"/>
          <w:u w:val="single"/>
        </w:rPr>
        <w:t>peace</w:t>
      </w:r>
      <w:r w:rsidRPr="009903D5">
        <w:rPr>
          <w:u w:val="single"/>
        </w:rPr>
        <w:t xml:space="preserve">, for sufficient and effective investment in rights-based peacebuilding </w:t>
      </w:r>
      <w:proofErr w:type="spellStart"/>
      <w:r w:rsidRPr="009903D5">
        <w:rPr>
          <w:u w:val="single"/>
        </w:rPr>
        <w:t>programmes</w:t>
      </w:r>
      <w:proofErr w:type="spellEnd"/>
      <w:r w:rsidRPr="009903D5">
        <w:rPr>
          <w:u w:val="single"/>
        </w:rPr>
        <w:t xml:space="preserve"> will not only save lives</w:t>
      </w:r>
      <w:r w:rsidRPr="009903D5">
        <w:rPr>
          <w:sz w:val="12"/>
        </w:rPr>
        <w:t xml:space="preserve">, </w:t>
      </w:r>
      <w:r w:rsidRPr="009903D5">
        <w:rPr>
          <w:u w:val="single"/>
        </w:rPr>
        <w:t>but will offer</w:t>
      </w:r>
      <w:r w:rsidRPr="009903D5">
        <w:rPr>
          <w:sz w:val="12"/>
        </w:rPr>
        <w:t xml:space="preserve"> to the peoples of the world all of the possibilities for development and </w:t>
      </w:r>
      <w:r w:rsidRPr="009903D5">
        <w:rPr>
          <w:u w:val="single"/>
        </w:rPr>
        <w:t>human flourishing that peace can bring.</w:t>
      </w:r>
    </w:p>
    <w:p w14:paraId="0934D7BE" w14:textId="77777777" w:rsidR="009F6498" w:rsidRPr="009903D5" w:rsidRDefault="009F6498" w:rsidP="009F6498">
      <w:pPr>
        <w:rPr>
          <w:sz w:val="12"/>
        </w:rPr>
      </w:pPr>
      <w:r w:rsidRPr="009903D5">
        <w:rPr>
          <w:u w:val="single"/>
        </w:rPr>
        <w:t xml:space="preserve">This will be </w:t>
      </w:r>
      <w:r w:rsidRPr="009903D5">
        <w:rPr>
          <w:rStyle w:val="Emphasis"/>
          <w:highlight w:val="yellow"/>
        </w:rPr>
        <w:t>necessary</w:t>
      </w:r>
      <w:r w:rsidRPr="009903D5">
        <w:rPr>
          <w:highlight w:val="yellow"/>
          <w:u w:val="single"/>
        </w:rPr>
        <w:t xml:space="preserve"> if we are to </w:t>
      </w:r>
      <w:r w:rsidRPr="009903D5">
        <w:rPr>
          <w:b/>
          <w:bCs/>
          <w:highlight w:val="yellow"/>
          <w:u w:val="single"/>
        </w:rPr>
        <w:t>accomplish</w:t>
      </w:r>
      <w:r w:rsidRPr="009903D5">
        <w:rPr>
          <w:u w:val="single"/>
        </w:rPr>
        <w:t xml:space="preserve"> the goals of that most remarkable declaration of shared </w:t>
      </w:r>
      <w:r w:rsidRPr="009903D5">
        <w:rPr>
          <w:rStyle w:val="Emphasis"/>
          <w:highlight w:val="yellow"/>
        </w:rPr>
        <w:t>global solidarity</w:t>
      </w:r>
      <w:r w:rsidRPr="009903D5">
        <w:rPr>
          <w:sz w:val="12"/>
        </w:rPr>
        <w:t>, the 2030 Agenda for Sustainable Development, to which we committed ourselves in New York two and half years ago.</w:t>
      </w:r>
    </w:p>
    <w:p w14:paraId="4B4554D6" w14:textId="77777777" w:rsidR="009F6498" w:rsidRPr="009903D5" w:rsidRDefault="009F6498" w:rsidP="009F6498">
      <w:pPr>
        <w:rPr>
          <w:u w:val="single"/>
        </w:rPr>
      </w:pPr>
      <w:r w:rsidRPr="009903D5">
        <w:rPr>
          <w:highlight w:val="yellow"/>
          <w:u w:val="single"/>
        </w:rPr>
        <w:t>The message of the</w:t>
      </w:r>
      <w:r w:rsidRPr="009903D5">
        <w:rPr>
          <w:u w:val="single"/>
        </w:rPr>
        <w:t xml:space="preserve"> </w:t>
      </w:r>
      <w:r w:rsidRPr="009903D5">
        <w:rPr>
          <w:rStyle w:val="Emphasis"/>
          <w:highlight w:val="yellow"/>
        </w:rPr>
        <w:t>I</w:t>
      </w:r>
      <w:r w:rsidRPr="009903D5">
        <w:rPr>
          <w:u w:val="single"/>
        </w:rPr>
        <w:t xml:space="preserve">nternational </w:t>
      </w:r>
      <w:proofErr w:type="spellStart"/>
      <w:r w:rsidRPr="009903D5">
        <w:rPr>
          <w:rStyle w:val="Emphasis"/>
          <w:highlight w:val="yellow"/>
        </w:rPr>
        <w:t>L</w:t>
      </w:r>
      <w:r w:rsidRPr="009903D5">
        <w:rPr>
          <w:u w:val="single"/>
        </w:rPr>
        <w:t>abour</w:t>
      </w:r>
      <w:proofErr w:type="spellEnd"/>
      <w:r w:rsidRPr="009903D5">
        <w:rPr>
          <w:u w:val="single"/>
        </w:rPr>
        <w:t xml:space="preserve"> </w:t>
      </w:r>
      <w:proofErr w:type="spellStart"/>
      <w:r w:rsidRPr="009903D5">
        <w:rPr>
          <w:rStyle w:val="Emphasis"/>
          <w:highlight w:val="yellow"/>
        </w:rPr>
        <w:t>O</w:t>
      </w:r>
      <w:r w:rsidRPr="009903D5">
        <w:rPr>
          <w:u w:val="single"/>
        </w:rPr>
        <w:t>rganisation</w:t>
      </w:r>
      <w:proofErr w:type="spellEnd"/>
      <w:r w:rsidRPr="009903D5">
        <w:rPr>
          <w:u w:val="single"/>
        </w:rPr>
        <w:t xml:space="preserve"> </w:t>
      </w:r>
      <w:r w:rsidRPr="009903D5">
        <w:rPr>
          <w:highlight w:val="yellow"/>
          <w:u w:val="single"/>
        </w:rPr>
        <w:t xml:space="preserve">must be brought to the </w:t>
      </w:r>
      <w:r w:rsidRPr="009903D5">
        <w:rPr>
          <w:rStyle w:val="Emphasis"/>
          <w:highlight w:val="yellow"/>
        </w:rPr>
        <w:t>attention of the world</w:t>
      </w:r>
      <w:r w:rsidRPr="009903D5">
        <w:rPr>
          <w:u w:val="single"/>
        </w:rPr>
        <w:t>.</w:t>
      </w:r>
      <w:r w:rsidRPr="009903D5">
        <w:rPr>
          <w:sz w:val="12"/>
        </w:rPr>
        <w:t xml:space="preserve"> </w:t>
      </w:r>
      <w:r w:rsidRPr="009903D5">
        <w:rPr>
          <w:u w:val="single"/>
        </w:rPr>
        <w:t xml:space="preserve">How much better it would be if the necessary </w:t>
      </w:r>
      <w:r w:rsidRPr="009903D5">
        <w:rPr>
          <w:b/>
          <w:bCs/>
          <w:u w:val="single"/>
        </w:rPr>
        <w:t xml:space="preserve">elements of what constituted </w:t>
      </w:r>
      <w:r w:rsidRPr="009903D5">
        <w:rPr>
          <w:b/>
          <w:bCs/>
          <w:highlight w:val="yellow"/>
          <w:u w:val="single"/>
        </w:rPr>
        <w:t>social cohesion</w:t>
      </w:r>
      <w:r w:rsidRPr="009903D5">
        <w:rPr>
          <w:u w:val="single"/>
        </w:rPr>
        <w:t xml:space="preserve"> was the discourse that prevailed on the streets of the world </w:t>
      </w:r>
      <w:r w:rsidRPr="009903D5">
        <w:rPr>
          <w:highlight w:val="yellow"/>
          <w:u w:val="single"/>
        </w:rPr>
        <w:t xml:space="preserve">rather than the </w:t>
      </w:r>
      <w:r w:rsidRPr="009903D5">
        <w:rPr>
          <w:b/>
          <w:bCs/>
          <w:highlight w:val="yellow"/>
          <w:u w:val="single"/>
        </w:rPr>
        <w:t>excluded being abandoned</w:t>
      </w:r>
      <w:r w:rsidRPr="009903D5">
        <w:rPr>
          <w:highlight w:val="yellow"/>
          <w:u w:val="single"/>
        </w:rPr>
        <w:t xml:space="preserve"> to</w:t>
      </w:r>
      <w:r w:rsidRPr="009903D5">
        <w:rPr>
          <w:u w:val="single"/>
        </w:rPr>
        <w:t xml:space="preserve"> become the prey of </w:t>
      </w:r>
      <w:r w:rsidRPr="009903D5">
        <w:rPr>
          <w:rStyle w:val="Emphasis"/>
          <w:highlight w:val="yellow"/>
        </w:rPr>
        <w:t>xenophobes</w:t>
      </w:r>
      <w:r w:rsidRPr="009903D5">
        <w:rPr>
          <w:u w:val="single"/>
        </w:rPr>
        <w:t xml:space="preserve">, homophobes </w:t>
      </w:r>
      <w:r w:rsidRPr="009903D5">
        <w:rPr>
          <w:highlight w:val="yellow"/>
          <w:u w:val="single"/>
        </w:rPr>
        <w:t xml:space="preserve">and </w:t>
      </w:r>
      <w:r w:rsidRPr="009903D5">
        <w:rPr>
          <w:rStyle w:val="Emphasis"/>
          <w:highlight w:val="yellow"/>
        </w:rPr>
        <w:t>racists</w:t>
      </w:r>
      <w:r w:rsidRPr="009903D5">
        <w:rPr>
          <w:u w:val="single"/>
        </w:rPr>
        <w:t>?</w:t>
      </w:r>
    </w:p>
    <w:p w14:paraId="3DD47427" w14:textId="77777777" w:rsidR="009F6498" w:rsidRDefault="009F6498" w:rsidP="009F6498">
      <w:pPr>
        <w:ind w:firstLine="720"/>
        <w:rPr>
          <w:sz w:val="16"/>
        </w:rPr>
      </w:pPr>
    </w:p>
    <w:p w14:paraId="1A78D0EA" w14:textId="77777777" w:rsidR="009F6498" w:rsidRDefault="009F6498" w:rsidP="009F6498">
      <w:pPr>
        <w:pStyle w:val="Heading2"/>
      </w:pPr>
      <w:r>
        <w:t xml:space="preserve">Agency Deference </w:t>
      </w:r>
    </w:p>
    <w:p w14:paraId="32BA6ACD" w14:textId="77777777" w:rsidR="009F6498" w:rsidRPr="001806A8" w:rsidRDefault="009F6498" w:rsidP="009F6498">
      <w:pPr>
        <w:rPr>
          <w:sz w:val="16"/>
          <w:szCs w:val="16"/>
        </w:rPr>
      </w:pPr>
    </w:p>
    <w:p w14:paraId="34A0016E" w14:textId="77777777" w:rsidR="009F6498" w:rsidRPr="006A6FF7" w:rsidRDefault="009F6498" w:rsidP="009F6498">
      <w:pPr>
        <w:pStyle w:val="Heading4"/>
      </w:pPr>
      <w:r>
        <w:t>Warming doesn’t cause extinction, even in extreme scenarios</w:t>
      </w:r>
    </w:p>
    <w:p w14:paraId="7963B352" w14:textId="77777777" w:rsidR="009F6498" w:rsidRDefault="009F6498" w:rsidP="009F6498">
      <w:r w:rsidRPr="0094583B">
        <w:rPr>
          <w:rStyle w:val="Style13ptBold"/>
        </w:rPr>
        <w:t xml:space="preserve">Ord </w:t>
      </w:r>
      <w:r>
        <w:rPr>
          <w:rStyle w:val="Style13ptBold"/>
        </w:rPr>
        <w:t>‘</w:t>
      </w:r>
      <w:r w:rsidRPr="0094583B">
        <w:rPr>
          <w:rStyle w:val="Style13ptBold"/>
        </w:rPr>
        <w:t>20</w:t>
      </w:r>
      <w:r>
        <w:t xml:space="preserve"> [Toby Ord is a Senior Research Fellow at the University of Oxford's Future of Humanity Institute, where his work is focused on existential risk, holds a D.Phil. in philosophy from the same university, “The Precipice: Existential Risk and the Future of Humanity,” accessed via Google Books preview, https://books.google.com/books?id=3aSiDwAAQBAJ&amp;printsec=frontcover#v=onepage&amp;q&amp;f=false]</w:t>
      </w:r>
    </w:p>
    <w:p w14:paraId="00E3533E" w14:textId="77777777" w:rsidR="009F6498" w:rsidRDefault="009F6498" w:rsidP="009F6498"/>
    <w:p w14:paraId="2BFD2E24" w14:textId="77777777" w:rsidR="009F6498" w:rsidRPr="0031510E" w:rsidRDefault="009F6498" w:rsidP="009F6498">
      <w:pPr>
        <w:rPr>
          <w:sz w:val="8"/>
        </w:rPr>
      </w:pPr>
      <w:r w:rsidRPr="0031510E">
        <w:rPr>
          <w:sz w:val="8"/>
        </w:rPr>
        <w:t xml:space="preserve">Warming at such levels would be a global calamity of unprecedented scale. It would be an immense human tragedy, disproportionately impacting the most vulnerable populations. And it would throw civilization into such disarray that we may be much more vulnerable to other existential risks. But the purpose of this chapter is finding and assessing threats that pose a direct existential risk to humanity. </w:t>
      </w:r>
      <w:r w:rsidRPr="00BE3D10">
        <w:rPr>
          <w:highlight w:val="yellow"/>
          <w:u w:val="single"/>
        </w:rPr>
        <w:t>Even at</w:t>
      </w:r>
      <w:r w:rsidRPr="0031510E">
        <w:rPr>
          <w:sz w:val="8"/>
        </w:rPr>
        <w:t xml:space="preserve"> such </w:t>
      </w:r>
      <w:r w:rsidRPr="00BE3D10">
        <w:rPr>
          <w:highlight w:val="yellow"/>
          <w:u w:val="single"/>
        </w:rPr>
        <w:t>extreme levels</w:t>
      </w:r>
      <w:r w:rsidRPr="0031510E">
        <w:rPr>
          <w:sz w:val="8"/>
        </w:rPr>
        <w:t xml:space="preserve"> of warming, it is difficult to see exactly how climate change could do so. Major effects of climate change include reduced agricultural yields, sea level rises, water scarcity, increased tropical diseases, ocean acidification and the collapse of the Gulf Stream. While extremely important </w:t>
      </w:r>
      <w:r w:rsidRPr="00BE3D10">
        <w:rPr>
          <w:highlight w:val="yellow"/>
          <w:u w:val="single"/>
        </w:rPr>
        <w:t>when assessing</w:t>
      </w:r>
      <w:r w:rsidRPr="0031510E">
        <w:rPr>
          <w:u w:val="single"/>
        </w:rPr>
        <w:t xml:space="preserve"> the overall </w:t>
      </w:r>
      <w:r w:rsidRPr="00BE3D10">
        <w:rPr>
          <w:highlight w:val="yellow"/>
          <w:u w:val="single"/>
        </w:rPr>
        <w:t xml:space="preserve">risks of climate change, </w:t>
      </w:r>
      <w:r w:rsidRPr="00BE3D10">
        <w:rPr>
          <w:b/>
          <w:bCs/>
          <w:highlight w:val="yellow"/>
          <w:u w:val="single"/>
        </w:rPr>
        <w:t>none of these threaten extinction or irrevocable collapse</w:t>
      </w:r>
      <w:r w:rsidRPr="0031510E">
        <w:rPr>
          <w:sz w:val="8"/>
        </w:rPr>
        <w:t xml:space="preserve">. Crops are very sensitive to reductions in temperature (due to frosts), but less sensitive to increases. By all appearances </w:t>
      </w:r>
      <w:r w:rsidRPr="00BE3D10">
        <w:rPr>
          <w:highlight w:val="yellow"/>
          <w:u w:val="single"/>
        </w:rPr>
        <w:t>we would still have food to support civilization</w:t>
      </w:r>
      <w:r w:rsidRPr="00BE3D10">
        <w:rPr>
          <w:sz w:val="8"/>
          <w:highlight w:val="yellow"/>
        </w:rPr>
        <w:t xml:space="preserve">.85 </w:t>
      </w:r>
      <w:r w:rsidRPr="00BE3D10">
        <w:rPr>
          <w:highlight w:val="yellow"/>
          <w:u w:val="single"/>
        </w:rPr>
        <w:t>Even if sea levels rose hundreds of meters</w:t>
      </w:r>
      <w:r w:rsidRPr="00A90ECA">
        <w:rPr>
          <w:u w:val="single"/>
        </w:rPr>
        <w:t xml:space="preserve"> (over centuries), </w:t>
      </w:r>
      <w:r w:rsidRPr="00BE3D10">
        <w:rPr>
          <w:highlight w:val="yellow"/>
          <w:u w:val="single"/>
        </w:rPr>
        <w:t>most of the Earth’s land area would remain</w:t>
      </w:r>
      <w:r w:rsidRPr="0031510E">
        <w:rPr>
          <w:sz w:val="8"/>
        </w:rPr>
        <w:t xml:space="preserve">. Similarly, while some areas might conceivably become uninhabitable due to water scarcity, other areas will have increased rainfall. More areas may become susceptible to tropical diseases, but we need only look to the tropics to see civilization flourish despite this. The main effect of a collapse of the system of Atlantic Ocean currents that includes the Gulf Stream is </w:t>
      </w:r>
      <w:r w:rsidRPr="00BE3D10">
        <w:rPr>
          <w:highlight w:val="yellow"/>
          <w:u w:val="single"/>
        </w:rPr>
        <w:t>a 2°C cooling of Europe</w:t>
      </w:r>
      <w:r w:rsidRPr="0031510E">
        <w:rPr>
          <w:sz w:val="8"/>
        </w:rPr>
        <w:t xml:space="preserve">—something that </w:t>
      </w:r>
      <w:r w:rsidRPr="00BE3D10">
        <w:rPr>
          <w:highlight w:val="yellow"/>
          <w:u w:val="single"/>
        </w:rPr>
        <w:t>poses no permanent threat</w:t>
      </w:r>
      <w:r w:rsidRPr="00A90ECA">
        <w:rPr>
          <w:u w:val="single"/>
        </w:rPr>
        <w:t xml:space="preserve"> to global civilization</w:t>
      </w:r>
      <w:r w:rsidRPr="0031510E">
        <w:rPr>
          <w:sz w:val="8"/>
        </w:rPr>
        <w:t xml:space="preserve">. From an existential risk perspective, a more serious concern is that the high temperatures (and the rapidity of their change) might cause a large loss of biodiversity and subsequent ecosystem collapse. While the pathway is not entirely clear, a large enough collapse of ecosystems across the globe could perhaps threaten human extinction. The idea that climate change could cause widespread extinctions has some good theoretical support.86 Yet the evidence is mixed. For </w:t>
      </w:r>
      <w:r w:rsidRPr="00BE3D10">
        <w:rPr>
          <w:highlight w:val="yellow"/>
          <w:u w:val="single"/>
        </w:rPr>
        <w:t>when we look at</w:t>
      </w:r>
      <w:r w:rsidRPr="00801D1F">
        <w:rPr>
          <w:u w:val="single"/>
        </w:rPr>
        <w:t xml:space="preserve"> many of the </w:t>
      </w:r>
      <w:r w:rsidRPr="00BE3D10">
        <w:rPr>
          <w:highlight w:val="yellow"/>
          <w:u w:val="single"/>
        </w:rPr>
        <w:t>past cases of extremely high global temperatures</w:t>
      </w:r>
      <w:r w:rsidRPr="00801D1F">
        <w:rPr>
          <w:u w:val="single"/>
        </w:rPr>
        <w:t xml:space="preserve"> or extremely rapid warming </w:t>
      </w:r>
      <w:r w:rsidRPr="00BE3D10">
        <w:rPr>
          <w:highlight w:val="yellow"/>
          <w:u w:val="single"/>
        </w:rPr>
        <w:t>we don’t see a corresponding loss of biodiversity</w:t>
      </w:r>
      <w:r w:rsidRPr="0031510E">
        <w:rPr>
          <w:sz w:val="8"/>
        </w:rPr>
        <w:t xml:space="preserve">.87 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 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However, substantial regions would also remain below this threshold. </w:t>
      </w:r>
      <w:r w:rsidRPr="00801D1F">
        <w:rPr>
          <w:u w:val="single"/>
        </w:rPr>
        <w:t>Even with an extreme 20°C of warming there would be many coastal areas (and some elevated regions) that would have no days above the temperature/humidity threshold</w:t>
      </w:r>
      <w:r w:rsidRPr="0031510E">
        <w:rPr>
          <w:sz w:val="8"/>
        </w:rPr>
        <w:t xml:space="preserve">.89 So </w:t>
      </w:r>
      <w:r w:rsidRPr="00801D1F">
        <w:rPr>
          <w:u w:val="single"/>
        </w:rPr>
        <w:t>there would remain large areas in which humanity and civilization could continue</w:t>
      </w:r>
      <w:r w:rsidRPr="0031510E">
        <w:rPr>
          <w:sz w:val="8"/>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 This doesn’t rule out unknown mechanisms. We are considering large changes to the Earth that may even be unprecedented in size or speed. It wouldn’t be astonishing if that directly led to our permanent ruin. The best argument against such unknown mechanisms is probably that </w:t>
      </w:r>
      <w:r w:rsidRPr="00BE3D10">
        <w:rPr>
          <w:b/>
          <w:bCs/>
          <w:highlight w:val="yellow"/>
          <w:u w:val="single"/>
        </w:rPr>
        <w:t>the PETM did not lead to a mass extinction, despite temperatures rapidly rising about 5°C</w:t>
      </w:r>
      <w:r w:rsidRPr="00B665DC">
        <w:rPr>
          <w:u w:val="single"/>
        </w:rPr>
        <w:t>, to reach a level 14°C above pre-industrial temperatures</w:t>
      </w:r>
      <w:r w:rsidRPr="0031510E">
        <w:rPr>
          <w:sz w:val="8"/>
        </w:rPr>
        <w:t xml:space="preserve">.90 But this is tempered by the imprecision of paleoclimate data, the sparsity of the fossil record, the smaller size of mammals at the time (making them more heat-tolerant), and a reluctance to rely on a single example. Most importantly, </w:t>
      </w:r>
      <w:r w:rsidRPr="00B665DC">
        <w:rPr>
          <w:u w:val="single"/>
        </w:rPr>
        <w:t xml:space="preserve">anthropogenic </w:t>
      </w:r>
      <w:r w:rsidRPr="00BE3D10">
        <w:rPr>
          <w:highlight w:val="yellow"/>
          <w:u w:val="single"/>
        </w:rPr>
        <w:t>warming could be over a hundred times faster than warming during the PETM, and rapid warming has been suggested as a contributing factor in the end-Permian mass extinction, in which 96 percent of species went extinct</w:t>
      </w:r>
      <w:r w:rsidRPr="0031510E">
        <w:rPr>
          <w:sz w:val="8"/>
        </w:rPr>
        <w:t xml:space="preserve">.91 In the end, we can say little more than that direct </w:t>
      </w:r>
      <w:r w:rsidRPr="00BE3D10">
        <w:rPr>
          <w:highlight w:val="yellow"/>
          <w:u w:val="single"/>
        </w:rPr>
        <w:t>existential risk from climate change appears</w:t>
      </w:r>
      <w:r w:rsidRPr="00193786">
        <w:rPr>
          <w:u w:val="single"/>
        </w:rPr>
        <w:t xml:space="preserve"> very </w:t>
      </w:r>
      <w:r w:rsidRPr="00BE3D10">
        <w:rPr>
          <w:highlight w:val="yellow"/>
          <w:u w:val="single"/>
        </w:rPr>
        <w:t>small</w:t>
      </w:r>
      <w:r w:rsidRPr="0031510E">
        <w:rPr>
          <w:sz w:val="8"/>
        </w:rPr>
        <w:t>, but cannot yet be ruled out.</w:t>
      </w:r>
    </w:p>
    <w:p w14:paraId="2ADFF2E6" w14:textId="77777777" w:rsidR="009F6498" w:rsidRDefault="009F6498" w:rsidP="009F6498">
      <w:pPr>
        <w:pStyle w:val="Heading3"/>
      </w:pPr>
      <w:r>
        <w:t xml:space="preserve">2NC – Liability </w:t>
      </w:r>
    </w:p>
    <w:p w14:paraId="6C761C09" w14:textId="77777777" w:rsidR="009F6498" w:rsidRDefault="009F6498" w:rsidP="009F6498"/>
    <w:p w14:paraId="4BC1A4F8" w14:textId="77777777" w:rsidR="009F6498" w:rsidRDefault="009F6498" w:rsidP="009F6498">
      <w:pPr>
        <w:pStyle w:val="Heading4"/>
        <w:tabs>
          <w:tab w:val="num" w:pos="720"/>
        </w:tabs>
      </w:pPr>
      <w:r>
        <w:t>The plan is not sufficient to solve the attribution deficit because punishments cannot be enforced</w:t>
      </w:r>
    </w:p>
    <w:p w14:paraId="5EE29FA6" w14:textId="77777777" w:rsidR="009F6498" w:rsidRPr="001C2786" w:rsidRDefault="009F6498" w:rsidP="009F6498">
      <w:proofErr w:type="spellStart"/>
      <w:r w:rsidRPr="0053432A">
        <w:rPr>
          <w:rStyle w:val="Style13ptBold"/>
        </w:rPr>
        <w:t>Azzutti</w:t>
      </w:r>
      <w:proofErr w:type="spellEnd"/>
      <w:r w:rsidRPr="0053432A">
        <w:rPr>
          <w:rStyle w:val="Style13ptBold"/>
        </w:rPr>
        <w:t xml:space="preserve"> ’22</w:t>
      </w:r>
      <w:r>
        <w:t xml:space="preserve"> [</w:t>
      </w:r>
      <w:r w:rsidRPr="0053432A">
        <w:t>Alessio</w:t>
      </w:r>
      <w:r>
        <w:t xml:space="preserve">; July; Hamburg University, </w:t>
      </w:r>
      <w:r w:rsidRPr="00E83DA5">
        <w:t>PhD</w:t>
      </w:r>
      <w:r>
        <w:t xml:space="preserve">, </w:t>
      </w:r>
      <w:r w:rsidRPr="00E83DA5">
        <w:t>Banking, Corporate, Finance, and Securities Law</w:t>
      </w:r>
      <w:r>
        <w:t xml:space="preserve">; </w:t>
      </w:r>
      <w:r w:rsidRPr="0053432A">
        <w:t xml:space="preserve">Computer Law </w:t>
      </w:r>
      <w:r>
        <w:t>and</w:t>
      </w:r>
      <w:r w:rsidRPr="0053432A">
        <w:t xml:space="preserve"> Security Review</w:t>
      </w:r>
      <w:r>
        <w:t>, “</w:t>
      </w:r>
      <w:r w:rsidRPr="0053432A">
        <w:t>AI trading and the limits of EU law enforcement in deterring market manipulation</w:t>
      </w:r>
      <w:r>
        <w:t xml:space="preserve">,” vol. 45] </w:t>
      </w:r>
    </w:p>
    <w:p w14:paraId="3713902D" w14:textId="77777777" w:rsidR="009F6498" w:rsidRPr="00D00FB3" w:rsidRDefault="009F6498" w:rsidP="009F6498">
      <w:pPr>
        <w:rPr>
          <w:rStyle w:val="Emphasis"/>
        </w:rPr>
      </w:pPr>
      <w:r w:rsidRPr="00BE3D10">
        <w:rPr>
          <w:rStyle w:val="StyleUnderline"/>
          <w:highlight w:val="yellow"/>
        </w:rPr>
        <w:t>If we cannot deter AI</w:t>
      </w:r>
      <w:r w:rsidRPr="00D00FB3">
        <w:t xml:space="preserve">, </w:t>
      </w:r>
      <w:r w:rsidRPr="00BE3D10">
        <w:rPr>
          <w:rStyle w:val="Emphasis"/>
          <w:highlight w:val="yellow"/>
        </w:rPr>
        <w:t>can w</w:t>
      </w:r>
      <w:r w:rsidRPr="00D00FB3">
        <w:rPr>
          <w:rStyle w:val="Emphasis"/>
        </w:rPr>
        <w:t xml:space="preserve">e still </w:t>
      </w:r>
      <w:r w:rsidRPr="00BE3D10">
        <w:rPr>
          <w:rStyle w:val="Emphasis"/>
          <w:highlight w:val="yellow"/>
        </w:rPr>
        <w:t>punish it</w:t>
      </w:r>
      <w:r w:rsidRPr="00D00FB3">
        <w:t>? Undoubtedly, this legal question has attracted intense scholarly attention.</w:t>
      </w:r>
      <w:hyperlink r:id="rId23" w:anchor="cit_147" w:history="1">
        <w:r w:rsidRPr="00D00FB3">
          <w:rPr>
            <w:rStyle w:val="Hyperlink"/>
          </w:rPr>
          <w:t>147</w:t>
        </w:r>
      </w:hyperlink>
      <w:r w:rsidRPr="00D00FB3">
        <w:t xml:space="preserve"> For many legal scholars, the main issues about punishing AI agents are that </w:t>
      </w:r>
      <w:r w:rsidRPr="00D00FB3">
        <w:rPr>
          <w:rStyle w:val="StyleUnderline"/>
        </w:rPr>
        <w:t xml:space="preserve">existing legal systems do not </w:t>
      </w:r>
      <w:proofErr w:type="spellStart"/>
      <w:r w:rsidRPr="00D00FB3">
        <w:rPr>
          <w:rStyle w:val="StyleUnderline"/>
        </w:rPr>
        <w:t>recognise</w:t>
      </w:r>
      <w:proofErr w:type="spellEnd"/>
      <w:r w:rsidRPr="00D00FB3">
        <w:t xml:space="preserve"> legal </w:t>
      </w:r>
      <w:r w:rsidRPr="00D00FB3">
        <w:rPr>
          <w:rStyle w:val="StyleUnderline"/>
        </w:rPr>
        <w:t>personhood</w:t>
      </w:r>
      <w:r w:rsidRPr="00D00FB3">
        <w:t xml:space="preserve"> to AI. Hence, </w:t>
      </w:r>
      <w:r w:rsidRPr="00D00FB3">
        <w:rPr>
          <w:rStyle w:val="StyleUnderline"/>
        </w:rPr>
        <w:t>this argument acknowledges the impossibility of current legal systems</w:t>
      </w:r>
      <w:r w:rsidRPr="00D00FB3">
        <w:t xml:space="preserve"> </w:t>
      </w:r>
      <w:r w:rsidRPr="00D00FB3">
        <w:rPr>
          <w:rStyle w:val="Emphasis"/>
        </w:rPr>
        <w:t>to enforce the law against AI itself</w:t>
      </w:r>
      <w:r w:rsidRPr="00D00FB3">
        <w:t xml:space="preserve"> whenever it is involved in an offence or causes harm.</w:t>
      </w:r>
      <w:hyperlink r:id="rId24" w:anchor="cit_148" w:history="1">
        <w:r w:rsidRPr="00D00FB3">
          <w:rPr>
            <w:rStyle w:val="Hyperlink"/>
          </w:rPr>
          <w:t>148</w:t>
        </w:r>
      </w:hyperlink>
      <w:r w:rsidRPr="00D00FB3">
        <w:t xml:space="preserve"> However, </w:t>
      </w:r>
      <w:r w:rsidRPr="00D00FB3">
        <w:rPr>
          <w:rStyle w:val="StyleUnderline"/>
        </w:rPr>
        <w:t>suppose</w:t>
      </w:r>
      <w:r w:rsidRPr="00D00FB3">
        <w:t xml:space="preserve">, only for a moment, that AI </w:t>
      </w:r>
      <w:r w:rsidRPr="00D00FB3">
        <w:rPr>
          <w:rStyle w:val="StyleUnderline"/>
        </w:rPr>
        <w:t>systems can be granted legal personality.</w:t>
      </w:r>
      <w:r w:rsidRPr="00D00FB3">
        <w:t xml:space="preserve"> In that case, general legal concepts of criminal and civil law can still hardly find safe application. For instance, one of the general criminal law requisite for a crime, the criminal mind status (i.e., so-called ‘</w:t>
      </w:r>
      <w:proofErr w:type="spellStart"/>
      <w:r w:rsidRPr="00D00FB3">
        <w:rPr>
          <w:rStyle w:val="StyleUnderline"/>
        </w:rPr>
        <w:t>mens</w:t>
      </w:r>
      <w:proofErr w:type="spellEnd"/>
      <w:r w:rsidRPr="00D00FB3">
        <w:rPr>
          <w:rStyle w:val="StyleUnderline"/>
        </w:rPr>
        <w:t xml:space="preserve"> rea’</w:t>
      </w:r>
      <w:r w:rsidRPr="00D00FB3">
        <w:t xml:space="preserve">) </w:t>
      </w:r>
      <w:r w:rsidRPr="00D00FB3">
        <w:rPr>
          <w:rStyle w:val="Emphasis"/>
        </w:rPr>
        <w:t xml:space="preserve">finds </w:t>
      </w:r>
      <w:r w:rsidRPr="00BE3D10">
        <w:rPr>
          <w:rStyle w:val="Emphasis"/>
          <w:highlight w:val="yellow"/>
        </w:rPr>
        <w:t>no</w:t>
      </w:r>
      <w:r w:rsidRPr="00D00FB3">
        <w:rPr>
          <w:rStyle w:val="Emphasis"/>
        </w:rPr>
        <w:t xml:space="preserve"> easy application for AI crimes</w:t>
      </w:r>
      <w:r w:rsidRPr="00D00FB3">
        <w:t>,</w:t>
      </w:r>
      <w:hyperlink r:id="rId25" w:anchor="cit_149" w:history="1">
        <w:r w:rsidRPr="00D00FB3">
          <w:rPr>
            <w:rStyle w:val="Hyperlink"/>
          </w:rPr>
          <w:t>149</w:t>
        </w:r>
      </w:hyperlink>
      <w:r w:rsidRPr="00D00FB3">
        <w:t xml:space="preserve"> such as serious manipulation cases. In addition, </w:t>
      </w:r>
      <w:r w:rsidRPr="00D00FB3">
        <w:rPr>
          <w:rStyle w:val="StyleUnderline"/>
        </w:rPr>
        <w:t xml:space="preserve">other established </w:t>
      </w:r>
      <w:r w:rsidRPr="00BE3D10">
        <w:rPr>
          <w:rStyle w:val="StyleUnderline"/>
          <w:highlight w:val="yellow"/>
        </w:rPr>
        <w:t>legal concepts such as ‘causation’</w:t>
      </w:r>
      <w:r w:rsidRPr="00D00FB3">
        <w:t xml:space="preserve">, which is applied in both criminal and civil law contexts, </w:t>
      </w:r>
      <w:r w:rsidRPr="00D00FB3">
        <w:rPr>
          <w:rStyle w:val="Emphasis"/>
        </w:rPr>
        <w:t xml:space="preserve">also </w:t>
      </w:r>
      <w:r w:rsidRPr="00BE3D10">
        <w:rPr>
          <w:rStyle w:val="Emphasis"/>
          <w:highlight w:val="yellow"/>
        </w:rPr>
        <w:t>struggles to solve</w:t>
      </w:r>
      <w:r w:rsidRPr="00D00FB3">
        <w:rPr>
          <w:rStyle w:val="Emphasis"/>
        </w:rPr>
        <w:t xml:space="preserve"> liability </w:t>
      </w:r>
      <w:r w:rsidRPr="00BE3D10">
        <w:rPr>
          <w:rStyle w:val="Emphasis"/>
          <w:highlight w:val="yellow"/>
        </w:rPr>
        <w:t>attribution issues for AI</w:t>
      </w:r>
      <w:r w:rsidRPr="00D00FB3">
        <w:rPr>
          <w:rStyle w:val="Emphasis"/>
        </w:rPr>
        <w:t xml:space="preserve"> misconduct.</w:t>
      </w:r>
      <w:hyperlink r:id="rId26" w:anchor="cit_150" w:history="1">
        <w:r w:rsidRPr="00D00FB3">
          <w:rPr>
            <w:rStyle w:val="Emphasis"/>
          </w:rPr>
          <w:t>150</w:t>
        </w:r>
      </w:hyperlink>
    </w:p>
    <w:p w14:paraId="048EE545" w14:textId="77777777" w:rsidR="009F6498" w:rsidRDefault="009F6498" w:rsidP="009F6498">
      <w:r w:rsidRPr="00BE3D10">
        <w:rPr>
          <w:rStyle w:val="StyleUnderline"/>
          <w:highlight w:val="yellow"/>
        </w:rPr>
        <w:t>Even after putting</w:t>
      </w:r>
      <w:r w:rsidRPr="00D00FB3">
        <w:rPr>
          <w:rStyle w:val="StyleUnderline"/>
        </w:rPr>
        <w:t xml:space="preserve"> all these </w:t>
      </w:r>
      <w:r w:rsidRPr="00BE3D10">
        <w:rPr>
          <w:rStyle w:val="StyleUnderline"/>
          <w:highlight w:val="yellow"/>
        </w:rPr>
        <w:t>legal considerations aside</w:t>
      </w:r>
      <w:r w:rsidRPr="00D00FB3">
        <w:t xml:space="preserve">, </w:t>
      </w:r>
      <w:r w:rsidRPr="00BE3D10">
        <w:rPr>
          <w:rStyle w:val="StyleUnderline"/>
          <w:highlight w:val="yellow"/>
        </w:rPr>
        <w:t>we</w:t>
      </w:r>
      <w:r w:rsidRPr="00D00FB3">
        <w:rPr>
          <w:rStyle w:val="StyleUnderline"/>
        </w:rPr>
        <w:t xml:space="preserve"> would still </w:t>
      </w:r>
      <w:r w:rsidRPr="00BE3D10">
        <w:rPr>
          <w:rStyle w:val="StyleUnderline"/>
          <w:highlight w:val="yellow"/>
        </w:rPr>
        <w:t>face</w:t>
      </w:r>
      <w:r w:rsidRPr="00D00FB3">
        <w:t xml:space="preserve"> some </w:t>
      </w:r>
      <w:r w:rsidRPr="00D00FB3">
        <w:rPr>
          <w:rStyle w:val="StyleUnderline"/>
        </w:rPr>
        <w:t xml:space="preserve">critical </w:t>
      </w:r>
      <w:r w:rsidRPr="00BE3D10">
        <w:rPr>
          <w:rStyle w:val="StyleUnderline"/>
          <w:highlight w:val="yellow"/>
        </w:rPr>
        <w:t>issues</w:t>
      </w:r>
      <w:r w:rsidRPr="00D00FB3">
        <w:rPr>
          <w:rStyle w:val="StyleUnderline"/>
        </w:rPr>
        <w:t xml:space="preserve"> in </w:t>
      </w:r>
      <w:r w:rsidRPr="00BE3D10">
        <w:rPr>
          <w:rStyle w:val="StyleUnderline"/>
          <w:highlight w:val="yellow"/>
        </w:rPr>
        <w:t>designing</w:t>
      </w:r>
      <w:r w:rsidRPr="00D00FB3">
        <w:rPr>
          <w:rStyle w:val="StyleUnderline"/>
        </w:rPr>
        <w:t xml:space="preserve"> a</w:t>
      </w:r>
      <w:r w:rsidRPr="00D00FB3">
        <w:t xml:space="preserve"> suitable </w:t>
      </w:r>
      <w:r w:rsidRPr="00BE3D10">
        <w:rPr>
          <w:rStyle w:val="Emphasis"/>
          <w:highlight w:val="yellow"/>
        </w:rPr>
        <w:t>punishment</w:t>
      </w:r>
      <w:r w:rsidRPr="00D00FB3">
        <w:rPr>
          <w:rStyle w:val="Emphasis"/>
        </w:rPr>
        <w:t xml:space="preserve"> regime targeting AI systems</w:t>
      </w:r>
      <w:r w:rsidRPr="00D00FB3">
        <w:t xml:space="preserve"> or agents. </w:t>
      </w:r>
      <w:r w:rsidRPr="00D00FB3">
        <w:rPr>
          <w:rStyle w:val="StyleUnderline"/>
        </w:rPr>
        <w:t>Imagine, as a prosecutor</w:t>
      </w:r>
      <w:r w:rsidRPr="00D00FB3">
        <w:t xml:space="preserve">, </w:t>
      </w:r>
      <w:r w:rsidRPr="00D00FB3">
        <w:rPr>
          <w:rStyle w:val="StyleUnderline"/>
        </w:rPr>
        <w:t>dealing with a criminal A</w:t>
      </w:r>
      <w:r w:rsidRPr="00D00FB3">
        <w:t xml:space="preserve">I system. </w:t>
      </w:r>
      <w:r w:rsidRPr="00BE3D10">
        <w:rPr>
          <w:rStyle w:val="StyleUnderline"/>
          <w:highlight w:val="yellow"/>
        </w:rPr>
        <w:t>Punishment</w:t>
      </w:r>
      <w:r w:rsidRPr="00D00FB3">
        <w:t xml:space="preserve"> alternatives usually addressing individuals, such as a prison term or a ban from professional activity, </w:t>
      </w:r>
      <w:r w:rsidRPr="00BE3D10">
        <w:rPr>
          <w:rStyle w:val="Emphasis"/>
          <w:highlight w:val="yellow"/>
        </w:rPr>
        <w:t>do not provide</w:t>
      </w:r>
      <w:r w:rsidRPr="00D00FB3">
        <w:rPr>
          <w:rStyle w:val="Emphasis"/>
        </w:rPr>
        <w:t xml:space="preserve"> for analogous </w:t>
      </w:r>
      <w:r w:rsidRPr="00BE3D10">
        <w:rPr>
          <w:rStyle w:val="Emphasis"/>
          <w:highlight w:val="yellow"/>
        </w:rPr>
        <w:t>application in</w:t>
      </w:r>
      <w:r w:rsidRPr="00D00FB3">
        <w:rPr>
          <w:rStyle w:val="Emphasis"/>
        </w:rPr>
        <w:t xml:space="preserve"> cases involving </w:t>
      </w:r>
      <w:r w:rsidRPr="00BE3D10">
        <w:rPr>
          <w:rStyle w:val="Emphasis"/>
          <w:highlight w:val="yellow"/>
        </w:rPr>
        <w:t>AI</w:t>
      </w:r>
      <w:r w:rsidRPr="00D00FB3">
        <w:t xml:space="preserve">. </w:t>
      </w:r>
      <w:r w:rsidRPr="00D00FB3">
        <w:rPr>
          <w:rStyle w:val="StyleUnderline"/>
        </w:rPr>
        <w:t>The idea of an AI system</w:t>
      </w:r>
      <w:r w:rsidRPr="00D00FB3">
        <w:t xml:space="preserve"> or agent </w:t>
      </w:r>
      <w:r w:rsidRPr="00D00FB3">
        <w:rPr>
          <w:rStyle w:val="StyleUnderline"/>
        </w:rPr>
        <w:t xml:space="preserve">that can be temporarily banned from conducting its </w:t>
      </w:r>
      <w:r w:rsidRPr="00D00FB3">
        <w:t xml:space="preserve">professional </w:t>
      </w:r>
      <w:r w:rsidRPr="00D00FB3">
        <w:rPr>
          <w:rStyle w:val="StyleUnderline"/>
        </w:rPr>
        <w:t>activity</w:t>
      </w:r>
      <w:r w:rsidRPr="00D00FB3">
        <w:t xml:space="preserve"> </w:t>
      </w:r>
      <w:r w:rsidRPr="00D00FB3">
        <w:rPr>
          <w:rStyle w:val="Emphasis"/>
        </w:rPr>
        <w:t xml:space="preserve">or even sentenced to a period in </w:t>
      </w:r>
      <w:proofErr w:type="spellStart"/>
      <w:r w:rsidRPr="00BE3D10">
        <w:rPr>
          <w:rStyle w:val="Emphasis"/>
          <w:highlight w:val="yellow"/>
        </w:rPr>
        <w:t>gjail</w:t>
      </w:r>
      <w:proofErr w:type="spellEnd"/>
      <w:r w:rsidRPr="00D00FB3">
        <w:t xml:space="preserve">, although fascinating, </w:t>
      </w:r>
      <w:r w:rsidRPr="00BE3D10">
        <w:rPr>
          <w:rStyle w:val="StyleUnderline"/>
          <w:highlight w:val="yellow"/>
        </w:rPr>
        <w:t>is not workable</w:t>
      </w:r>
      <w:r w:rsidRPr="00D00FB3">
        <w:t xml:space="preserve">. As </w:t>
      </w:r>
      <w:r w:rsidRPr="00BE3D10">
        <w:rPr>
          <w:rStyle w:val="Emphasis"/>
          <w:highlight w:val="yellow"/>
        </w:rPr>
        <w:t>AI cannot be banned or jailed</w:t>
      </w:r>
      <w:r w:rsidRPr="00D00FB3">
        <w:rPr>
          <w:rStyle w:val="Emphasis"/>
        </w:rPr>
        <w:t xml:space="preserve">, </w:t>
      </w:r>
      <w:r w:rsidRPr="00D00FB3">
        <w:t xml:space="preserve">analogous alternatives may entail switching off or </w:t>
      </w:r>
      <w:r w:rsidRPr="00BE3D10">
        <w:rPr>
          <w:rStyle w:val="StyleUnderline"/>
          <w:highlight w:val="yellow"/>
        </w:rPr>
        <w:t>suspending a</w:t>
      </w:r>
      <w:r w:rsidRPr="00D00FB3">
        <w:rPr>
          <w:rStyle w:val="StyleUnderline"/>
        </w:rPr>
        <w:t xml:space="preserve"> specific AI </w:t>
      </w:r>
      <w:r w:rsidRPr="00BE3D10">
        <w:rPr>
          <w:rStyle w:val="StyleUnderline"/>
          <w:highlight w:val="yellow"/>
        </w:rPr>
        <w:t>model</w:t>
      </w:r>
      <w:r w:rsidRPr="00D00FB3">
        <w:t xml:space="preserve">, software, or system from operations. Again, </w:t>
      </w:r>
      <w:r w:rsidRPr="00D00FB3">
        <w:rPr>
          <w:rStyle w:val="StyleUnderline"/>
        </w:rPr>
        <w:t>there are also quite a few problems with these policy options</w:t>
      </w:r>
      <w:r w:rsidRPr="00D00FB3">
        <w:t xml:space="preserve">. </w:t>
      </w:r>
      <w:r w:rsidRPr="00D00FB3">
        <w:rPr>
          <w:rStyle w:val="StyleUnderline"/>
        </w:rPr>
        <w:t>Asking an investment company to ‘switch off’</w:t>
      </w:r>
      <w:r w:rsidRPr="00D00FB3">
        <w:t xml:space="preserve"> or temporarily suspend </w:t>
      </w:r>
      <w:r w:rsidRPr="00D00FB3">
        <w:rPr>
          <w:rStyle w:val="StyleUnderline"/>
        </w:rPr>
        <w:t>the use of its AI trading</w:t>
      </w:r>
      <w:r w:rsidRPr="00D00FB3">
        <w:t xml:space="preserve"> </w:t>
      </w:r>
      <w:r w:rsidRPr="00BE3D10">
        <w:rPr>
          <w:rStyle w:val="Emphasis"/>
          <w:highlight w:val="yellow"/>
        </w:rPr>
        <w:t>does not seem to be a credible</w:t>
      </w:r>
      <w:r w:rsidRPr="00D00FB3">
        <w:rPr>
          <w:rStyle w:val="Emphasis"/>
        </w:rPr>
        <w:t xml:space="preserve">, </w:t>
      </w:r>
      <w:r w:rsidRPr="00BE3D10">
        <w:rPr>
          <w:rStyle w:val="Emphasis"/>
          <w:highlight w:val="yellow"/>
        </w:rPr>
        <w:t>let alone reasonable</w:t>
      </w:r>
      <w:r w:rsidRPr="00D00FB3">
        <w:rPr>
          <w:rStyle w:val="Emphasis"/>
        </w:rPr>
        <w:t>, alternative</w:t>
      </w:r>
      <w:r w:rsidRPr="00D00FB3">
        <w:t xml:space="preserve">. </w:t>
      </w:r>
      <w:r w:rsidRPr="00BE3D10">
        <w:rPr>
          <w:rStyle w:val="StyleUnderline"/>
          <w:highlight w:val="yellow"/>
        </w:rPr>
        <w:t>One</w:t>
      </w:r>
      <w:r w:rsidRPr="00D00FB3">
        <w:t xml:space="preserve"> </w:t>
      </w:r>
      <w:r w:rsidRPr="00D00FB3">
        <w:rPr>
          <w:rStyle w:val="StyleUnderline"/>
        </w:rPr>
        <w:t xml:space="preserve">has </w:t>
      </w:r>
      <w:r w:rsidRPr="00BE3D10">
        <w:rPr>
          <w:rStyle w:val="StyleUnderline"/>
          <w:highlight w:val="yellow"/>
        </w:rPr>
        <w:t>only think of</w:t>
      </w:r>
      <w:r w:rsidRPr="00D00FB3">
        <w:rPr>
          <w:rStyle w:val="StyleUnderline"/>
        </w:rPr>
        <w:t xml:space="preserve"> the many</w:t>
      </w:r>
      <w:r w:rsidRPr="00D00FB3">
        <w:t xml:space="preserve"> technical </w:t>
      </w:r>
      <w:r w:rsidRPr="00BE3D10">
        <w:rPr>
          <w:rStyle w:val="Emphasis"/>
          <w:highlight w:val="yellow"/>
        </w:rPr>
        <w:t>possibilities to circumvent</w:t>
      </w:r>
      <w:r w:rsidRPr="00D00FB3">
        <w:rPr>
          <w:rStyle w:val="Emphasis"/>
        </w:rPr>
        <w:t xml:space="preserve"> such a punishment</w:t>
      </w:r>
      <w:r w:rsidRPr="00D00FB3">
        <w:t xml:space="preserve">: for instance, by </w:t>
      </w:r>
      <w:r w:rsidRPr="00BE3D10">
        <w:rPr>
          <w:rStyle w:val="Emphasis"/>
          <w:highlight w:val="yellow"/>
        </w:rPr>
        <w:t>simply modifying</w:t>
      </w:r>
      <w:r w:rsidRPr="00D00FB3">
        <w:rPr>
          <w:rStyle w:val="Emphasis"/>
        </w:rPr>
        <w:t xml:space="preserve"> some </w:t>
      </w:r>
      <w:r w:rsidRPr="00BE3D10">
        <w:rPr>
          <w:rStyle w:val="Emphasis"/>
          <w:highlight w:val="yellow"/>
        </w:rPr>
        <w:t>components</w:t>
      </w:r>
      <w:r w:rsidRPr="00D00FB3">
        <w:t xml:space="preserve"> of a given AI </w:t>
      </w:r>
      <w:proofErr w:type="spellStart"/>
      <w:r w:rsidRPr="00D00FB3">
        <w:t>algorthm</w:t>
      </w:r>
      <w:proofErr w:type="spellEnd"/>
      <w:r w:rsidRPr="00D00FB3">
        <w:t xml:space="preserve"> or system to pretend that </w:t>
      </w:r>
      <w:r w:rsidRPr="00BE3D10">
        <w:rPr>
          <w:rStyle w:val="StyleUnderline"/>
          <w:highlight w:val="yellow"/>
        </w:rPr>
        <w:t>it is now another</w:t>
      </w:r>
      <w:r w:rsidRPr="00D00FB3">
        <w:rPr>
          <w:rStyle w:val="StyleUnderline"/>
        </w:rPr>
        <w:t xml:space="preserve"> one</w:t>
      </w:r>
      <w:r w:rsidRPr="00D00FB3">
        <w:t xml:space="preserve"> and </w:t>
      </w:r>
      <w:r w:rsidRPr="00BE3D10">
        <w:rPr>
          <w:rStyle w:val="StyleUnderline"/>
          <w:highlight w:val="yellow"/>
        </w:rPr>
        <w:t>that complies</w:t>
      </w:r>
      <w:r w:rsidRPr="00D00FB3">
        <w:rPr>
          <w:rStyle w:val="StyleUnderline"/>
        </w:rPr>
        <w:t xml:space="preserve"> with market conduct </w:t>
      </w:r>
      <w:r w:rsidRPr="00BE3D10">
        <w:rPr>
          <w:rStyle w:val="StyleUnderline"/>
          <w:highlight w:val="yellow"/>
        </w:rPr>
        <w:t>rules</w:t>
      </w:r>
      <w:r w:rsidRPr="00D00FB3">
        <w:t xml:space="preserve">. Alternatively, </w:t>
      </w:r>
      <w:r w:rsidRPr="00BE3D10">
        <w:rPr>
          <w:rStyle w:val="StyleUnderline"/>
          <w:highlight w:val="yellow"/>
        </w:rPr>
        <w:t>one could</w:t>
      </w:r>
      <w:r w:rsidRPr="00D00FB3">
        <w:rPr>
          <w:rStyle w:val="StyleUnderline"/>
        </w:rPr>
        <w:t xml:space="preserve"> think of ways to </w:t>
      </w:r>
      <w:r w:rsidRPr="00BE3D10">
        <w:rPr>
          <w:rStyle w:val="StyleUnderline"/>
          <w:highlight w:val="yellow"/>
        </w:rPr>
        <w:t>punish AI with monetary fines</w:t>
      </w:r>
      <w:r w:rsidRPr="00D00FB3">
        <w:t xml:space="preserve">; but again, </w:t>
      </w:r>
      <w:r w:rsidRPr="00BE3D10">
        <w:rPr>
          <w:rStyle w:val="StyleUnderline"/>
          <w:highlight w:val="yellow"/>
        </w:rPr>
        <w:t>as long as AI cannot</w:t>
      </w:r>
      <w:r w:rsidRPr="00D00FB3">
        <w:t xml:space="preserve"> enjoy legal personality and thus </w:t>
      </w:r>
      <w:r w:rsidRPr="00BE3D10">
        <w:rPr>
          <w:rStyle w:val="Emphasis"/>
          <w:highlight w:val="yellow"/>
        </w:rPr>
        <w:t>hold assets, it is a hardly workable</w:t>
      </w:r>
      <w:r w:rsidRPr="00D00FB3">
        <w:rPr>
          <w:rStyle w:val="Emphasis"/>
        </w:rPr>
        <w:t xml:space="preserve"> option too</w:t>
      </w:r>
      <w:r w:rsidRPr="00D00FB3">
        <w:t>.</w:t>
      </w:r>
    </w:p>
    <w:p w14:paraId="78FE3026" w14:textId="77777777" w:rsidR="009F6498" w:rsidRPr="00BE3D10" w:rsidRDefault="009F6498" w:rsidP="009F6498"/>
    <w:p w14:paraId="4A8A28D3" w14:textId="77777777" w:rsidR="009F6498" w:rsidRPr="0007703C" w:rsidRDefault="009F6498" w:rsidP="009F6498"/>
    <w:p w14:paraId="73F01E3C" w14:textId="0855FB82" w:rsidR="009F6498" w:rsidRPr="001F3C16" w:rsidRDefault="009F6498" w:rsidP="005A72D7">
      <w:pPr>
        <w:pStyle w:val="Heading3"/>
      </w:pPr>
      <w:r>
        <w:t>2NC: No Disease !</w:t>
      </w:r>
    </w:p>
    <w:p w14:paraId="5DC4CBDF" w14:textId="77777777" w:rsidR="009F6498" w:rsidRPr="001F3C16" w:rsidRDefault="009F6498" w:rsidP="009F6498">
      <w:pPr>
        <w:pStyle w:val="Heading4"/>
        <w:rPr>
          <w:rFonts w:cs="Calibri"/>
        </w:rPr>
      </w:pPr>
      <w:r w:rsidRPr="001F3C16">
        <w:rPr>
          <w:rFonts w:cs="Calibri"/>
        </w:rPr>
        <w:t>No impact to ABR</w:t>
      </w:r>
    </w:p>
    <w:p w14:paraId="61CE0F63" w14:textId="77777777" w:rsidR="009F6498" w:rsidRPr="001F3C16" w:rsidRDefault="009F6498" w:rsidP="009F6498">
      <w:r w:rsidRPr="001F3C16">
        <w:rPr>
          <w:rStyle w:val="Style13ptBold"/>
        </w:rPr>
        <w:t>Smith 16</w:t>
      </w:r>
      <w:r w:rsidRPr="001F3C16">
        <w:t xml:space="preserve"> [Drew Smith, former R&amp;D director at </w:t>
      </w:r>
      <w:proofErr w:type="spellStart"/>
      <w:r w:rsidRPr="001F3C16">
        <w:t>MicroPhage</w:t>
      </w:r>
      <w:proofErr w:type="spellEnd"/>
      <w:r w:rsidRPr="001F3C16">
        <w:t xml:space="preserve"> and SomaLogic, “The Myth Of The Post-Antibiotic Era,” 06/14/16, </w:t>
      </w:r>
      <w:r w:rsidRPr="001F3C16">
        <w:rPr>
          <w:i/>
          <w:iCs/>
        </w:rPr>
        <w:t>Forbes</w:t>
      </w:r>
      <w:r w:rsidRPr="001F3C16">
        <w:t>, https://www.forbes.com/sites/quora/2016/06/14/the-myth-of-the-post-antibiotic-era/, Accessed: 04/28/21, RC EA]</w:t>
      </w:r>
    </w:p>
    <w:p w14:paraId="39313FF4" w14:textId="77777777" w:rsidR="009F6498" w:rsidRPr="004E497A" w:rsidRDefault="009F6498" w:rsidP="009F6498">
      <w:pPr>
        <w:rPr>
          <w:rStyle w:val="StyleUnderline"/>
        </w:rPr>
      </w:pPr>
      <w:r w:rsidRPr="004E497A">
        <w:rPr>
          <w:rStyle w:val="StyleUnderline"/>
        </w:rPr>
        <w:t xml:space="preserve">The </w:t>
      </w:r>
      <w:r w:rsidRPr="00755EF8">
        <w:rPr>
          <w:rStyle w:val="StyleUnderline"/>
          <w:highlight w:val="green"/>
        </w:rPr>
        <w:t>worst-case scenario would be</w:t>
      </w:r>
      <w:r w:rsidRPr="004E497A">
        <w:rPr>
          <w:sz w:val="16"/>
        </w:rPr>
        <w:t xml:space="preserve"> that it would be </w:t>
      </w:r>
      <w:r w:rsidRPr="004E497A">
        <w:rPr>
          <w:rStyle w:val="StyleUnderline"/>
        </w:rPr>
        <w:t xml:space="preserve">like </w:t>
      </w:r>
      <w:r w:rsidRPr="00755EF8">
        <w:rPr>
          <w:rStyle w:val="StyleUnderline"/>
          <w:highlight w:val="green"/>
        </w:rPr>
        <w:t>1940</w:t>
      </w:r>
      <w:r w:rsidRPr="004E497A">
        <w:rPr>
          <w:rStyle w:val="StyleUnderline"/>
        </w:rPr>
        <w:t>, only without a raging World War.</w:t>
      </w:r>
      <w:r w:rsidRPr="004E497A">
        <w:rPr>
          <w:sz w:val="16"/>
        </w:rPr>
        <w:t xml:space="preserve"> Keep in mind that </w:t>
      </w:r>
      <w:r w:rsidRPr="004E497A">
        <w:rPr>
          <w:rStyle w:val="StyleUnderline"/>
        </w:rPr>
        <w:t xml:space="preserve">by 1940, </w:t>
      </w:r>
      <w:r w:rsidRPr="00755EF8">
        <w:rPr>
          <w:rStyle w:val="StyleUnderline"/>
          <w:highlight w:val="green"/>
        </w:rPr>
        <w:t>before</w:t>
      </w:r>
      <w:r w:rsidRPr="004E497A">
        <w:rPr>
          <w:rStyle w:val="StyleUnderline"/>
        </w:rPr>
        <w:t xml:space="preserve"> the introduction of </w:t>
      </w:r>
      <w:r w:rsidRPr="00755EF8">
        <w:rPr>
          <w:rStyle w:val="StyleUnderline"/>
          <w:highlight w:val="green"/>
        </w:rPr>
        <w:t>penicillin, deaths from</w:t>
      </w:r>
      <w:r w:rsidRPr="004E497A">
        <w:rPr>
          <w:rStyle w:val="StyleUnderline"/>
        </w:rPr>
        <w:t xml:space="preserve"> infectious </w:t>
      </w:r>
      <w:r w:rsidRPr="00755EF8">
        <w:rPr>
          <w:rStyle w:val="StyleUnderline"/>
          <w:highlight w:val="green"/>
        </w:rPr>
        <w:t>diseases</w:t>
      </w:r>
      <w:r w:rsidRPr="004E497A">
        <w:rPr>
          <w:rStyle w:val="StyleUnderline"/>
        </w:rPr>
        <w:t xml:space="preserve"> in the US </w:t>
      </w:r>
      <w:r w:rsidRPr="00755EF8">
        <w:rPr>
          <w:rStyle w:val="StyleUnderline"/>
          <w:highlight w:val="green"/>
        </w:rPr>
        <w:t>had</w:t>
      </w:r>
      <w:r w:rsidRPr="004E497A">
        <w:rPr>
          <w:rStyle w:val="StyleUnderline"/>
        </w:rPr>
        <w:t xml:space="preserve"> been </w:t>
      </w:r>
      <w:r w:rsidRPr="00755EF8">
        <w:rPr>
          <w:rStyle w:val="StyleUnderline"/>
          <w:highlight w:val="green"/>
        </w:rPr>
        <w:t>reduced by 90%</w:t>
      </w:r>
      <w:r w:rsidRPr="004E497A">
        <w:rPr>
          <w:rStyle w:val="StyleUnderline"/>
        </w:rPr>
        <w:t xml:space="preserve"> from their 19th century levels</w:t>
      </w:r>
      <w:r w:rsidRPr="004E497A">
        <w:rPr>
          <w:sz w:val="16"/>
        </w:rPr>
        <w:t xml:space="preserve"> [1]. </w:t>
      </w:r>
      <w:r w:rsidRPr="004E497A">
        <w:rPr>
          <w:rStyle w:val="StyleUnderline"/>
        </w:rPr>
        <w:t xml:space="preserve">This reduction was entirely </w:t>
      </w:r>
      <w:r w:rsidRPr="00755EF8">
        <w:rPr>
          <w:rStyle w:val="StyleUnderline"/>
          <w:highlight w:val="green"/>
        </w:rPr>
        <w:t>due to</w:t>
      </w:r>
      <w:r w:rsidRPr="004E497A">
        <w:rPr>
          <w:rStyle w:val="StyleUnderline"/>
        </w:rPr>
        <w:t xml:space="preserve"> the provisions of </w:t>
      </w:r>
      <w:r w:rsidRPr="00755EF8">
        <w:rPr>
          <w:rStyle w:val="StyleUnderline"/>
          <w:highlight w:val="green"/>
        </w:rPr>
        <w:t>clean food, water, and vaccines. We have</w:t>
      </w:r>
      <w:r w:rsidRPr="004E497A">
        <w:rPr>
          <w:sz w:val="16"/>
        </w:rPr>
        <w:t xml:space="preserve"> (or should have) </w:t>
      </w:r>
      <w:r w:rsidRPr="00755EF8">
        <w:rPr>
          <w:rStyle w:val="StyleUnderline"/>
          <w:highlight w:val="green"/>
        </w:rPr>
        <w:t>better systems for delivering these</w:t>
      </w:r>
      <w:r w:rsidRPr="004E497A">
        <w:rPr>
          <w:rStyle w:val="StyleUnderline"/>
        </w:rPr>
        <w:t xml:space="preserve"> public health goods than we did 75 years ago.</w:t>
      </w:r>
    </w:p>
    <w:p w14:paraId="316F3834" w14:textId="77777777" w:rsidR="009F6498" w:rsidRPr="004E497A" w:rsidRDefault="009F6498" w:rsidP="009F6498">
      <w:pPr>
        <w:rPr>
          <w:sz w:val="16"/>
        </w:rPr>
      </w:pPr>
      <w:r w:rsidRPr="004E497A">
        <w:rPr>
          <w:rStyle w:val="StyleUnderline"/>
        </w:rPr>
        <w:t xml:space="preserve">But there is never going to be a post-antibiotic era. </w:t>
      </w:r>
      <w:r w:rsidRPr="00755EF8">
        <w:rPr>
          <w:rStyle w:val="StyleUnderline"/>
          <w:highlight w:val="green"/>
        </w:rPr>
        <w:t>Antibiotic therapy will continue to be effective</w:t>
      </w:r>
      <w:r w:rsidRPr="004E497A">
        <w:rPr>
          <w:rStyle w:val="StyleUnderline"/>
        </w:rPr>
        <w:t xml:space="preserve"> most of the time. </w:t>
      </w:r>
      <w:r w:rsidRPr="004E497A">
        <w:rPr>
          <w:sz w:val="16"/>
        </w:rPr>
        <w:t xml:space="preserve">If antibiotic therapy is informed by rapid microbiology testing, then it will be effective nearly all of the time. </w:t>
      </w:r>
      <w:r w:rsidRPr="00755EF8">
        <w:rPr>
          <w:rStyle w:val="StyleUnderline"/>
          <w:highlight w:val="green"/>
        </w:rPr>
        <w:t>Very few bugs</w:t>
      </w:r>
      <w:r w:rsidRPr="004E497A">
        <w:rPr>
          <w:rStyle w:val="StyleUnderline"/>
        </w:rPr>
        <w:t xml:space="preserve"> are, or </w:t>
      </w:r>
      <w:r w:rsidRPr="00755EF8">
        <w:rPr>
          <w:rStyle w:val="StyleUnderline"/>
          <w:highlight w:val="green"/>
        </w:rPr>
        <w:t>will be</w:t>
      </w:r>
      <w:r w:rsidRPr="004E497A">
        <w:rPr>
          <w:rStyle w:val="StyleUnderline"/>
        </w:rPr>
        <w:t xml:space="preserve">, pan-resistant and </w:t>
      </w:r>
      <w:r w:rsidRPr="00755EF8">
        <w:rPr>
          <w:rStyle w:val="StyleUnderline"/>
          <w:highlight w:val="green"/>
        </w:rPr>
        <w:t>untreatable</w:t>
      </w:r>
      <w:r w:rsidRPr="004E497A">
        <w:rPr>
          <w:rStyle w:val="StyleUnderline"/>
        </w:rPr>
        <w:t xml:space="preserve"> by antibiotics. </w:t>
      </w:r>
      <w:r w:rsidRPr="00755EF8">
        <w:rPr>
          <w:rStyle w:val="StyleUnderline"/>
          <w:highlight w:val="green"/>
        </w:rPr>
        <w:t>Even the worst</w:t>
      </w:r>
      <w:r w:rsidRPr="004E497A">
        <w:rPr>
          <w:rStyle w:val="StyleUnderline"/>
        </w:rPr>
        <w:t xml:space="preserve"> superbugs</w:t>
      </w:r>
      <w:r w:rsidRPr="004E497A">
        <w:rPr>
          <w:sz w:val="16"/>
        </w:rPr>
        <w:t>—MRSAs, CREs, ESBLs, and now MCR-1s—</w:t>
      </w:r>
      <w:r w:rsidRPr="00755EF8">
        <w:rPr>
          <w:rStyle w:val="StyleUnderline"/>
          <w:highlight w:val="green"/>
        </w:rPr>
        <w:t>are</w:t>
      </w:r>
      <w:r w:rsidRPr="004E497A">
        <w:rPr>
          <w:rStyle w:val="StyleUnderline"/>
        </w:rPr>
        <w:t xml:space="preserve"> almost always </w:t>
      </w:r>
      <w:r w:rsidRPr="00755EF8">
        <w:rPr>
          <w:rStyle w:val="StyleUnderline"/>
          <w:highlight w:val="green"/>
        </w:rPr>
        <w:t>susceptible to</w:t>
      </w:r>
      <w:r w:rsidRPr="004E497A">
        <w:rPr>
          <w:rStyle w:val="StyleUnderline"/>
        </w:rPr>
        <w:t xml:space="preserve"> at least </w:t>
      </w:r>
      <w:r w:rsidRPr="00755EF8">
        <w:rPr>
          <w:rStyle w:val="StyleUnderline"/>
          <w:highlight w:val="green"/>
        </w:rPr>
        <w:t>one</w:t>
      </w:r>
      <w:r w:rsidRPr="004E497A">
        <w:rPr>
          <w:rStyle w:val="StyleUnderline"/>
        </w:rPr>
        <w:t xml:space="preserve"> clinically useful antibiotic</w:t>
      </w:r>
      <w:r w:rsidRPr="004E497A">
        <w:rPr>
          <w:sz w:val="16"/>
        </w:rPr>
        <w:t xml:space="preserve"> (XDR TB is the most troubling exception to this rule).</w:t>
      </w:r>
    </w:p>
    <w:p w14:paraId="12CBDE16" w14:textId="77777777" w:rsidR="009F6498" w:rsidRPr="004E497A" w:rsidRDefault="009F6498" w:rsidP="009F6498">
      <w:pPr>
        <w:rPr>
          <w:sz w:val="16"/>
        </w:rPr>
      </w:pPr>
      <w:r w:rsidRPr="004E497A">
        <w:rPr>
          <w:sz w:val="16"/>
        </w:rPr>
        <w:t>What has changed is that resistance to at least one first-line antibiotic is now common, and doctors will have to become smarter about their prescribing practices.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213B880" w14:textId="77777777" w:rsidR="009F6498" w:rsidRPr="004E497A" w:rsidRDefault="009F6498" w:rsidP="009F6498">
      <w:pPr>
        <w:rPr>
          <w:sz w:val="16"/>
        </w:rPr>
      </w:pPr>
      <w:r w:rsidRPr="004E497A">
        <w:rPr>
          <w:sz w:val="16"/>
        </w:rPr>
        <w:t xml:space="preserve">Antibiotics will continue to be effective, but our traditional method of prescribing them, called empiric therapy [5], will become increasingly ineffective. </w:t>
      </w:r>
      <w:r w:rsidRPr="00755EF8">
        <w:rPr>
          <w:rStyle w:val="StyleUnderline"/>
          <w:highlight w:val="green"/>
        </w:rPr>
        <w:t>This</w:t>
      </w:r>
      <w:r w:rsidRPr="004E497A">
        <w:rPr>
          <w:rStyle w:val="StyleUnderline"/>
        </w:rPr>
        <w:t xml:space="preserve"> will </w:t>
      </w:r>
      <w:r w:rsidRPr="00755EF8">
        <w:rPr>
          <w:rStyle w:val="StyleUnderline"/>
          <w:highlight w:val="green"/>
        </w:rPr>
        <w:t>require a change</w:t>
      </w:r>
      <w:r w:rsidRPr="004E497A">
        <w:rPr>
          <w:rStyle w:val="StyleUnderline"/>
        </w:rPr>
        <w:t xml:space="preserve"> in the way that we use antibiotics, </w:t>
      </w:r>
      <w:r w:rsidRPr="00755EF8">
        <w:rPr>
          <w:rStyle w:val="StyleUnderline"/>
          <w:highlight w:val="green"/>
        </w:rPr>
        <w:t>but will not be an end to</w:t>
      </w:r>
      <w:r w:rsidRPr="004E497A">
        <w:rPr>
          <w:rStyle w:val="StyleUnderline"/>
        </w:rPr>
        <w:t xml:space="preserve"> the usefulness of </w:t>
      </w:r>
      <w:r w:rsidRPr="00755EF8">
        <w:rPr>
          <w:rStyle w:val="StyleUnderline"/>
          <w:highlight w:val="green"/>
        </w:rPr>
        <w:t>antibiotics</w:t>
      </w:r>
      <w:r w:rsidRPr="004E497A">
        <w:rPr>
          <w:rStyle w:val="StyleUnderline"/>
        </w:rPr>
        <w:t>. That is an important distinction to keep in mind</w:t>
      </w:r>
      <w:r w:rsidRPr="004E497A">
        <w:rPr>
          <w:sz w:val="16"/>
        </w:rPr>
        <w:t xml:space="preserve"> when reading articles about the coming antibiotic apocalypse: </w:t>
      </w:r>
      <w:r w:rsidRPr="004E497A">
        <w:rPr>
          <w:rStyle w:val="StyleUnderline"/>
        </w:rPr>
        <w:t>change, yes; the end, no.</w:t>
      </w:r>
    </w:p>
    <w:p w14:paraId="3999DD6B" w14:textId="77777777" w:rsidR="009F6498" w:rsidRPr="004432C7" w:rsidRDefault="009F6498" w:rsidP="009F6498"/>
    <w:p w14:paraId="5ED02052" w14:textId="77777777" w:rsidR="009F6498" w:rsidRDefault="009F6498" w:rsidP="009F6498">
      <w:pPr>
        <w:pStyle w:val="Heading3"/>
      </w:pPr>
      <w:r>
        <w:t xml:space="preserve">2NC-War </w:t>
      </w:r>
    </w:p>
    <w:p w14:paraId="7174CA72" w14:textId="77777777" w:rsidR="009F6498" w:rsidRPr="00FF18CE" w:rsidRDefault="009F6498" w:rsidP="009F6498">
      <w:pPr>
        <w:pStyle w:val="Heading4"/>
        <w:rPr>
          <w:rFonts w:ascii="Arial" w:hAnsi="Arial" w:cs="Arial"/>
        </w:rPr>
      </w:pPr>
      <w:r w:rsidRPr="00FF18CE">
        <w:rPr>
          <w:rFonts w:ascii="Arial" w:hAnsi="Arial" w:cs="Arial"/>
        </w:rPr>
        <w:t>Cooperation---empirics prove that pandemics spur international cooperation which prevents conflict.</w:t>
      </w:r>
    </w:p>
    <w:p w14:paraId="28875D65" w14:textId="77777777" w:rsidR="009F6498" w:rsidRPr="00FF18CE" w:rsidRDefault="009F6498" w:rsidP="009F6498">
      <w:pPr>
        <w:rPr>
          <w:rFonts w:ascii="Arial" w:hAnsi="Arial" w:cs="Arial"/>
        </w:rPr>
      </w:pPr>
      <w:r w:rsidRPr="00FF18CE">
        <w:rPr>
          <w:rFonts w:ascii="Arial" w:hAnsi="Arial" w:cs="Arial"/>
        </w:rPr>
        <w:t xml:space="preserve">Payam </w:t>
      </w:r>
      <w:r w:rsidRPr="00FF18CE">
        <w:rPr>
          <w:rStyle w:val="Style13ptBold"/>
          <w:rFonts w:ascii="Arial" w:hAnsi="Arial" w:cs="Arial"/>
        </w:rPr>
        <w:t>Mohebbi 20</w:t>
      </w:r>
      <w:r w:rsidRPr="00FF18CE">
        <w:rPr>
          <w:rFonts w:ascii="Arial" w:hAnsi="Arial" w:cs="Arial"/>
        </w:rPr>
        <w:t>. Professor of History at the University of Tehran. 3/17/2020. “</w:t>
      </w:r>
      <w:r w:rsidRPr="000524E4">
        <w:rPr>
          <w:rStyle w:val="Emphasis"/>
          <w:rFonts w:ascii="Arial" w:hAnsi="Arial" w:cs="Arial"/>
          <w:highlight w:val="yellow"/>
        </w:rPr>
        <w:t>Coronavirus</w:t>
      </w:r>
      <w:r w:rsidRPr="00FF18CE">
        <w:rPr>
          <w:rStyle w:val="Emphasis"/>
          <w:rFonts w:ascii="Arial" w:hAnsi="Arial" w:cs="Arial"/>
        </w:rPr>
        <w:t xml:space="preserve">, a vaccine to </w:t>
      </w:r>
      <w:r w:rsidRPr="000524E4">
        <w:rPr>
          <w:rStyle w:val="Emphasis"/>
          <w:rFonts w:ascii="Arial" w:hAnsi="Arial" w:cs="Arial"/>
          <w:highlight w:val="yellow"/>
        </w:rPr>
        <w:t>prevent World War III</w:t>
      </w:r>
      <w:r w:rsidRPr="00FF18CE">
        <w:rPr>
          <w:rStyle w:val="Emphasis"/>
          <w:rFonts w:ascii="Arial" w:hAnsi="Arial" w:cs="Arial"/>
        </w:rPr>
        <w:t>!</w:t>
      </w:r>
      <w:r w:rsidRPr="00FF18CE">
        <w:rPr>
          <w:rFonts w:ascii="Arial" w:hAnsi="Arial" w:cs="Arial"/>
        </w:rPr>
        <w:t xml:space="preserve">” </w:t>
      </w:r>
      <w:hyperlink r:id="rId27" w:history="1">
        <w:r w:rsidRPr="00FF18CE">
          <w:rPr>
            <w:rStyle w:val="Hyperlink"/>
            <w:rFonts w:ascii="Arial" w:hAnsi="Arial" w:cs="Arial"/>
          </w:rPr>
          <w:t>https://www.tehrantimes.com/news/446238/Coronavirus-a-vaccine-to-prevent-World-War-III</w:t>
        </w:r>
      </w:hyperlink>
      <w:r w:rsidRPr="00FF18CE">
        <w:rPr>
          <w:rFonts w:ascii="Arial" w:hAnsi="Arial" w:cs="Arial"/>
        </w:rPr>
        <w:t>. DOA: 9/4/2020. SIR.</w:t>
      </w:r>
    </w:p>
    <w:p w14:paraId="6C16A768" w14:textId="77777777" w:rsidR="009F6498" w:rsidRPr="00FF18CE" w:rsidRDefault="009F6498" w:rsidP="009F6498">
      <w:pPr>
        <w:rPr>
          <w:rFonts w:ascii="Arial" w:hAnsi="Arial" w:cs="Arial"/>
          <w:b/>
          <w:iCs/>
          <w:u w:val="single"/>
          <w:bdr w:val="single" w:sz="8" w:space="0" w:color="auto"/>
        </w:rPr>
      </w:pPr>
      <w:r w:rsidRPr="00FF18CE">
        <w:rPr>
          <w:rFonts w:ascii="Arial" w:hAnsi="Arial" w:cs="Arial"/>
          <w:sz w:val="16"/>
        </w:rPr>
        <w:t xml:space="preserve">Over the past centuries, </w:t>
      </w:r>
      <w:r w:rsidRPr="000524E4">
        <w:rPr>
          <w:rFonts w:ascii="Arial" w:hAnsi="Arial" w:cs="Arial"/>
          <w:highlight w:val="yellow"/>
          <w:u w:val="single"/>
        </w:rPr>
        <w:t xml:space="preserve">countries </w:t>
      </w:r>
      <w:r w:rsidRPr="00FF18CE">
        <w:rPr>
          <w:rFonts w:ascii="Arial" w:hAnsi="Arial" w:cs="Arial"/>
          <w:u w:val="single"/>
        </w:rPr>
        <w:t xml:space="preserve">have been proud of their high incomes and wealth, and have always </w:t>
      </w:r>
      <w:r w:rsidRPr="000524E4">
        <w:rPr>
          <w:rFonts w:ascii="Arial" w:hAnsi="Arial" w:cs="Arial"/>
          <w:highlight w:val="yellow"/>
          <w:u w:val="single"/>
        </w:rPr>
        <w:t xml:space="preserve">sought to </w:t>
      </w:r>
      <w:r w:rsidRPr="000524E4">
        <w:rPr>
          <w:rStyle w:val="Emphasis"/>
          <w:rFonts w:ascii="Arial" w:hAnsi="Arial" w:cs="Arial"/>
          <w:highlight w:val="yellow"/>
        </w:rPr>
        <w:t>rule over other countries</w:t>
      </w:r>
      <w:r w:rsidRPr="00FF18CE">
        <w:rPr>
          <w:rFonts w:ascii="Arial" w:hAnsi="Arial" w:cs="Arial"/>
          <w:u w:val="single"/>
        </w:rPr>
        <w:t xml:space="preserve">, a move which ultimately has </w:t>
      </w:r>
      <w:r w:rsidRPr="000524E4">
        <w:rPr>
          <w:rFonts w:ascii="Arial" w:hAnsi="Arial" w:cs="Arial"/>
          <w:highlight w:val="yellow"/>
          <w:u w:val="single"/>
        </w:rPr>
        <w:t xml:space="preserve">led to </w:t>
      </w:r>
      <w:r w:rsidRPr="000524E4">
        <w:rPr>
          <w:rStyle w:val="Emphasis"/>
          <w:rFonts w:ascii="Arial" w:hAnsi="Arial" w:cs="Arial"/>
          <w:highlight w:val="yellow"/>
        </w:rPr>
        <w:t>war</w:t>
      </w:r>
      <w:r w:rsidRPr="00FF18CE">
        <w:rPr>
          <w:rFonts w:ascii="Arial" w:hAnsi="Arial" w:cs="Arial"/>
          <w:u w:val="single"/>
        </w:rPr>
        <w:t xml:space="preserve">. It has also been considered as one of the </w:t>
      </w:r>
      <w:r w:rsidRPr="000524E4">
        <w:rPr>
          <w:rFonts w:ascii="Arial" w:hAnsi="Arial" w:cs="Arial"/>
          <w:highlight w:val="yellow"/>
          <w:u w:val="single"/>
        </w:rPr>
        <w:t xml:space="preserve">main causes of </w:t>
      </w:r>
      <w:r w:rsidRPr="000524E4">
        <w:rPr>
          <w:rStyle w:val="Emphasis"/>
          <w:rFonts w:ascii="Arial" w:hAnsi="Arial" w:cs="Arial"/>
          <w:highlight w:val="yellow"/>
        </w:rPr>
        <w:t>W</w:t>
      </w:r>
      <w:r w:rsidRPr="00FF18CE">
        <w:rPr>
          <w:rFonts w:ascii="Arial" w:hAnsi="Arial" w:cs="Arial"/>
          <w:sz w:val="16"/>
        </w:rPr>
        <w:t xml:space="preserve">orld </w:t>
      </w:r>
      <w:r w:rsidRPr="000524E4">
        <w:rPr>
          <w:rStyle w:val="Emphasis"/>
          <w:rFonts w:ascii="Arial" w:hAnsi="Arial" w:cs="Arial"/>
          <w:highlight w:val="yellow"/>
        </w:rPr>
        <w:t>W</w:t>
      </w:r>
      <w:r w:rsidRPr="00FF18CE">
        <w:rPr>
          <w:rFonts w:ascii="Arial" w:hAnsi="Arial" w:cs="Arial"/>
          <w:sz w:val="16"/>
        </w:rPr>
        <w:t xml:space="preserve">ar </w:t>
      </w:r>
      <w:r w:rsidRPr="000524E4">
        <w:rPr>
          <w:rStyle w:val="Emphasis"/>
          <w:rFonts w:ascii="Arial" w:hAnsi="Arial" w:cs="Arial"/>
          <w:highlight w:val="yellow"/>
        </w:rPr>
        <w:t>I</w:t>
      </w:r>
      <w:r w:rsidRPr="000524E4">
        <w:rPr>
          <w:rFonts w:ascii="Arial" w:hAnsi="Arial" w:cs="Arial"/>
          <w:highlight w:val="yellow"/>
          <w:u w:val="single"/>
        </w:rPr>
        <w:t xml:space="preserve"> and</w:t>
      </w:r>
      <w:r w:rsidRPr="00FF18CE">
        <w:rPr>
          <w:rFonts w:ascii="Arial" w:hAnsi="Arial" w:cs="Arial"/>
          <w:sz w:val="16"/>
        </w:rPr>
        <w:t xml:space="preserve"> World War </w:t>
      </w:r>
      <w:r w:rsidRPr="000524E4">
        <w:rPr>
          <w:rStyle w:val="Emphasis"/>
          <w:rFonts w:ascii="Arial" w:hAnsi="Arial" w:cs="Arial"/>
          <w:highlight w:val="yellow"/>
        </w:rPr>
        <w:t>II</w:t>
      </w:r>
      <w:r w:rsidRPr="000524E4">
        <w:rPr>
          <w:rFonts w:ascii="Arial" w:hAnsi="Arial" w:cs="Arial"/>
          <w:sz w:val="16"/>
          <w:highlight w:val="yellow"/>
        </w:rPr>
        <w:t>.</w:t>
      </w:r>
      <w:r w:rsidRPr="00FF18CE">
        <w:rPr>
          <w:rFonts w:ascii="Arial" w:hAnsi="Arial" w:cs="Arial"/>
          <w:sz w:val="16"/>
        </w:rPr>
        <w:t xml:space="preserve"> </w:t>
      </w:r>
      <w:r w:rsidRPr="00FF18CE">
        <w:rPr>
          <w:rFonts w:ascii="Arial" w:hAnsi="Arial" w:cs="Arial"/>
          <w:u w:val="single"/>
        </w:rPr>
        <w:t xml:space="preserve">On the other hand, </w:t>
      </w:r>
      <w:r w:rsidRPr="000524E4">
        <w:rPr>
          <w:rStyle w:val="Emphasis"/>
          <w:rFonts w:ascii="Arial" w:hAnsi="Arial" w:cs="Arial"/>
          <w:highlight w:val="yellow"/>
        </w:rPr>
        <w:t>epidemics</w:t>
      </w:r>
      <w:r w:rsidRPr="00FF18CE">
        <w:rPr>
          <w:rStyle w:val="Emphasis"/>
          <w:rFonts w:ascii="Arial" w:hAnsi="Arial" w:cs="Arial"/>
        </w:rPr>
        <w:t xml:space="preserve"> that had spread</w:t>
      </w:r>
      <w:r w:rsidRPr="00FF18CE">
        <w:rPr>
          <w:rFonts w:ascii="Arial" w:hAnsi="Arial" w:cs="Arial"/>
          <w:u w:val="single"/>
        </w:rPr>
        <w:t xml:space="preserve"> </w:t>
      </w:r>
      <w:r w:rsidRPr="000524E4">
        <w:rPr>
          <w:rFonts w:ascii="Arial" w:hAnsi="Arial" w:cs="Arial"/>
          <w:highlight w:val="yellow"/>
          <w:u w:val="single"/>
        </w:rPr>
        <w:t xml:space="preserve">in the </w:t>
      </w:r>
      <w:r w:rsidRPr="000524E4">
        <w:rPr>
          <w:rStyle w:val="Emphasis"/>
          <w:rFonts w:ascii="Arial" w:hAnsi="Arial" w:cs="Arial"/>
          <w:highlight w:val="yellow"/>
        </w:rPr>
        <w:t>past</w:t>
      </w:r>
      <w:r w:rsidRPr="000524E4">
        <w:rPr>
          <w:rFonts w:ascii="Arial" w:hAnsi="Arial" w:cs="Arial"/>
          <w:highlight w:val="yellow"/>
          <w:u w:val="single"/>
        </w:rPr>
        <w:t xml:space="preserve"> resulted in </w:t>
      </w:r>
      <w:r w:rsidRPr="000524E4">
        <w:rPr>
          <w:rStyle w:val="Emphasis"/>
          <w:rFonts w:ascii="Arial" w:hAnsi="Arial" w:cs="Arial"/>
          <w:highlight w:val="yellow"/>
        </w:rPr>
        <w:t>huge casualties</w:t>
      </w:r>
      <w:r w:rsidRPr="00FF18CE">
        <w:rPr>
          <w:rFonts w:ascii="Arial" w:hAnsi="Arial" w:cs="Arial"/>
          <w:u w:val="single"/>
        </w:rPr>
        <w:t xml:space="preserve"> </w:t>
      </w:r>
      <w:r w:rsidRPr="00FF18CE">
        <w:rPr>
          <w:rFonts w:ascii="Arial" w:hAnsi="Arial" w:cs="Arial"/>
          <w:sz w:val="16"/>
        </w:rPr>
        <w:t>due to the lack of vaccines and antibiotics</w:t>
      </w:r>
      <w:r w:rsidRPr="00FF18CE">
        <w:rPr>
          <w:rFonts w:ascii="Arial" w:hAnsi="Arial" w:cs="Arial"/>
          <w:u w:val="single"/>
        </w:rPr>
        <w:t xml:space="preserve"> and acted </w:t>
      </w:r>
      <w:r w:rsidRPr="000524E4">
        <w:rPr>
          <w:rFonts w:ascii="Arial" w:hAnsi="Arial" w:cs="Arial"/>
          <w:u w:val="single"/>
        </w:rPr>
        <w:t xml:space="preserve">as </w:t>
      </w:r>
      <w:r w:rsidRPr="000524E4">
        <w:rPr>
          <w:rStyle w:val="Emphasis"/>
          <w:rFonts w:ascii="Arial" w:hAnsi="Arial" w:cs="Arial"/>
        </w:rPr>
        <w:t>controlling factors</w:t>
      </w:r>
      <w:r w:rsidRPr="000524E4">
        <w:rPr>
          <w:rFonts w:ascii="Arial" w:hAnsi="Arial" w:cs="Arial"/>
          <w:u w:val="single"/>
        </w:rPr>
        <w:t xml:space="preserve"> of the </w:t>
      </w:r>
      <w:r w:rsidRPr="000524E4">
        <w:rPr>
          <w:rStyle w:val="Emphasis"/>
          <w:rFonts w:ascii="Arial" w:hAnsi="Arial" w:cs="Arial"/>
        </w:rPr>
        <w:t>world’s</w:t>
      </w:r>
      <w:r w:rsidRPr="00FF18CE">
        <w:rPr>
          <w:rStyle w:val="Emphasis"/>
          <w:rFonts w:ascii="Arial" w:hAnsi="Arial" w:cs="Arial"/>
        </w:rPr>
        <w:t xml:space="preserve"> natural </w:t>
      </w:r>
      <w:r w:rsidRPr="000524E4">
        <w:rPr>
          <w:rStyle w:val="Emphasis"/>
          <w:rFonts w:ascii="Arial" w:hAnsi="Arial" w:cs="Arial"/>
        </w:rPr>
        <w:t>population</w:t>
      </w:r>
      <w:r w:rsidRPr="00FF18CE">
        <w:rPr>
          <w:rFonts w:ascii="Arial" w:hAnsi="Arial" w:cs="Arial"/>
          <w:u w:val="single"/>
        </w:rPr>
        <w:t xml:space="preserve">. </w:t>
      </w:r>
      <w:r w:rsidRPr="00FF18CE">
        <w:rPr>
          <w:rFonts w:ascii="Arial" w:hAnsi="Arial" w:cs="Arial"/>
          <w:sz w:val="16"/>
        </w:rPr>
        <w:t>By taking a look at the outcome of these events,</w:t>
      </w:r>
      <w:r w:rsidRPr="00FF18CE">
        <w:rPr>
          <w:rFonts w:ascii="Arial" w:hAnsi="Arial" w:cs="Arial"/>
          <w:u w:val="single"/>
        </w:rPr>
        <w:t xml:space="preserve"> one will find out that </w:t>
      </w:r>
      <w:r w:rsidRPr="000524E4">
        <w:rPr>
          <w:rFonts w:ascii="Arial" w:hAnsi="Arial" w:cs="Arial"/>
          <w:highlight w:val="yellow"/>
          <w:u w:val="single"/>
        </w:rPr>
        <w:t xml:space="preserve">the </w:t>
      </w:r>
      <w:r w:rsidRPr="000524E4">
        <w:rPr>
          <w:rStyle w:val="Emphasis"/>
          <w:rFonts w:ascii="Arial" w:hAnsi="Arial" w:cs="Arial"/>
          <w:highlight w:val="yellow"/>
        </w:rPr>
        <w:t>First World War</w:t>
      </w:r>
      <w:r w:rsidRPr="00FF18CE">
        <w:rPr>
          <w:rFonts w:ascii="Arial" w:hAnsi="Arial" w:cs="Arial"/>
          <w:u w:val="single"/>
        </w:rPr>
        <w:t xml:space="preserve">, which had been </w:t>
      </w:r>
      <w:r w:rsidRPr="000524E4">
        <w:rPr>
          <w:rFonts w:ascii="Arial" w:hAnsi="Arial" w:cs="Arial"/>
          <w:highlight w:val="yellow"/>
          <w:u w:val="single"/>
        </w:rPr>
        <w:t>waged due to</w:t>
      </w:r>
      <w:r w:rsidRPr="00FF18CE">
        <w:rPr>
          <w:rFonts w:ascii="Arial" w:hAnsi="Arial" w:cs="Arial"/>
          <w:u w:val="single"/>
        </w:rPr>
        <w:t xml:space="preserve"> the same </w:t>
      </w:r>
      <w:r w:rsidRPr="00FF18CE">
        <w:rPr>
          <w:rStyle w:val="Emphasis"/>
          <w:rFonts w:ascii="Arial" w:hAnsi="Arial" w:cs="Arial"/>
        </w:rPr>
        <w:t xml:space="preserve">territorial </w:t>
      </w:r>
      <w:r w:rsidRPr="000524E4">
        <w:rPr>
          <w:rStyle w:val="Emphasis"/>
          <w:rFonts w:ascii="Arial" w:hAnsi="Arial" w:cs="Arial"/>
          <w:highlight w:val="yellow"/>
        </w:rPr>
        <w:t>expansions</w:t>
      </w:r>
      <w:r w:rsidRPr="000524E4">
        <w:rPr>
          <w:rFonts w:ascii="Arial" w:hAnsi="Arial" w:cs="Arial"/>
          <w:highlight w:val="yellow"/>
          <w:u w:val="single"/>
        </w:rPr>
        <w:t>, ended with the</w:t>
      </w:r>
      <w:r w:rsidRPr="00FF18CE">
        <w:rPr>
          <w:rFonts w:ascii="Arial" w:hAnsi="Arial" w:cs="Arial"/>
          <w:u w:val="single"/>
        </w:rPr>
        <w:t xml:space="preserve"> </w:t>
      </w:r>
      <w:r w:rsidRPr="00FF18CE">
        <w:rPr>
          <w:rStyle w:val="Emphasis"/>
          <w:rFonts w:ascii="Arial" w:hAnsi="Arial" w:cs="Arial"/>
        </w:rPr>
        <w:t xml:space="preserve">outbreak of </w:t>
      </w:r>
      <w:r w:rsidRPr="000524E4">
        <w:rPr>
          <w:rStyle w:val="Emphasis"/>
          <w:rFonts w:ascii="Arial" w:hAnsi="Arial" w:cs="Arial"/>
          <w:highlight w:val="yellow"/>
        </w:rPr>
        <w:t>Spanish flu</w:t>
      </w:r>
      <w:r w:rsidRPr="000524E4">
        <w:rPr>
          <w:rFonts w:ascii="Arial" w:hAnsi="Arial" w:cs="Arial"/>
          <w:highlight w:val="yellow"/>
          <w:u w:val="single"/>
        </w:rPr>
        <w:t xml:space="preserve">, </w:t>
      </w:r>
      <w:r w:rsidRPr="00FF18CE">
        <w:rPr>
          <w:rFonts w:ascii="Arial" w:hAnsi="Arial" w:cs="Arial"/>
          <w:u w:val="single"/>
        </w:rPr>
        <w:t xml:space="preserve">as </w:t>
      </w:r>
      <w:r w:rsidRPr="000524E4">
        <w:rPr>
          <w:rFonts w:ascii="Arial" w:hAnsi="Arial" w:cs="Arial"/>
          <w:highlight w:val="yellow"/>
          <w:u w:val="single"/>
        </w:rPr>
        <w:t xml:space="preserve">it inflicted </w:t>
      </w:r>
      <w:r w:rsidRPr="000524E4">
        <w:rPr>
          <w:rStyle w:val="Emphasis"/>
          <w:rFonts w:ascii="Arial" w:hAnsi="Arial" w:cs="Arial"/>
          <w:highlight w:val="yellow"/>
        </w:rPr>
        <w:t>financial burden</w:t>
      </w:r>
      <w:r w:rsidRPr="000524E4">
        <w:rPr>
          <w:rFonts w:ascii="Arial" w:hAnsi="Arial" w:cs="Arial"/>
          <w:highlight w:val="yellow"/>
          <w:u w:val="single"/>
        </w:rPr>
        <w:t xml:space="preserve"> and</w:t>
      </w:r>
      <w:r w:rsidRPr="00FF18CE">
        <w:rPr>
          <w:rFonts w:ascii="Arial" w:hAnsi="Arial" w:cs="Arial"/>
          <w:u w:val="single"/>
        </w:rPr>
        <w:t xml:space="preserve"> </w:t>
      </w:r>
      <w:r w:rsidRPr="00FF18CE">
        <w:rPr>
          <w:rStyle w:val="Emphasis"/>
          <w:rFonts w:ascii="Arial" w:hAnsi="Arial" w:cs="Arial"/>
        </w:rPr>
        <w:t xml:space="preserve">living </w:t>
      </w:r>
      <w:r w:rsidRPr="000524E4">
        <w:rPr>
          <w:rStyle w:val="Emphasis"/>
          <w:rFonts w:ascii="Arial" w:hAnsi="Arial" w:cs="Arial"/>
          <w:highlight w:val="yellow"/>
        </w:rPr>
        <w:t>costs</w:t>
      </w:r>
      <w:r w:rsidRPr="00FF18CE">
        <w:rPr>
          <w:rFonts w:ascii="Arial" w:hAnsi="Arial" w:cs="Arial"/>
          <w:u w:val="single"/>
        </w:rPr>
        <w:t xml:space="preserve"> on countries </w:t>
      </w:r>
      <w:r w:rsidRPr="000524E4">
        <w:rPr>
          <w:rFonts w:ascii="Arial" w:hAnsi="Arial" w:cs="Arial"/>
          <w:highlight w:val="yellow"/>
          <w:u w:val="single"/>
        </w:rPr>
        <w:t xml:space="preserve">and </w:t>
      </w:r>
      <w:r w:rsidRPr="000524E4">
        <w:rPr>
          <w:rStyle w:val="Emphasis"/>
          <w:rFonts w:ascii="Arial" w:hAnsi="Arial" w:cs="Arial"/>
          <w:highlight w:val="yellow"/>
        </w:rPr>
        <w:t>made</w:t>
      </w:r>
      <w:r w:rsidRPr="00FF18CE">
        <w:rPr>
          <w:rStyle w:val="Emphasis"/>
          <w:rFonts w:ascii="Arial" w:hAnsi="Arial" w:cs="Arial"/>
        </w:rPr>
        <w:t xml:space="preserve"> political </w:t>
      </w:r>
      <w:r w:rsidRPr="000524E4">
        <w:rPr>
          <w:rStyle w:val="Emphasis"/>
          <w:rFonts w:ascii="Arial" w:hAnsi="Arial" w:cs="Arial"/>
          <w:highlight w:val="yellow"/>
        </w:rPr>
        <w:t>leaders make peace</w:t>
      </w:r>
      <w:r w:rsidRPr="000524E4">
        <w:rPr>
          <w:rFonts w:ascii="Arial" w:hAnsi="Arial" w:cs="Arial"/>
          <w:highlight w:val="yellow"/>
          <w:u w:val="single"/>
        </w:rPr>
        <w:t>.</w:t>
      </w:r>
      <w:r w:rsidRPr="00FF18CE">
        <w:rPr>
          <w:rFonts w:ascii="Arial" w:hAnsi="Arial" w:cs="Arial"/>
          <w:u w:val="single"/>
        </w:rPr>
        <w:t xml:space="preserve"> </w:t>
      </w:r>
      <w:r w:rsidRPr="00FF18CE">
        <w:rPr>
          <w:rFonts w:ascii="Arial" w:hAnsi="Arial" w:cs="Arial"/>
          <w:sz w:val="16"/>
        </w:rPr>
        <w:t xml:space="preserve">It is noteworthy that </w:t>
      </w:r>
      <w:r w:rsidRPr="00FF18CE">
        <w:rPr>
          <w:rFonts w:ascii="Arial" w:hAnsi="Arial" w:cs="Arial"/>
          <w:u w:val="single"/>
        </w:rPr>
        <w:t>rich countries in the past, because of their high income, used to turn to make arms and inciting the world to war</w:t>
      </w:r>
      <w:r w:rsidRPr="00FF18CE">
        <w:rPr>
          <w:rFonts w:ascii="Arial" w:hAnsi="Arial" w:cs="Arial"/>
          <w:sz w:val="16"/>
        </w:rPr>
        <w:t xml:space="preserve">. Therefore, the world’s leaders talked with each other through the power of the weapon. But, at the present time, </w:t>
      </w:r>
      <w:r w:rsidRPr="000524E4">
        <w:rPr>
          <w:rFonts w:ascii="Arial" w:hAnsi="Arial" w:cs="Arial"/>
          <w:highlight w:val="yellow"/>
          <w:u w:val="single"/>
        </w:rPr>
        <w:t xml:space="preserve">when the world is </w:t>
      </w:r>
      <w:r w:rsidRPr="000524E4">
        <w:rPr>
          <w:rStyle w:val="Emphasis"/>
          <w:rFonts w:ascii="Arial" w:hAnsi="Arial" w:cs="Arial"/>
          <w:highlight w:val="yellow"/>
        </w:rPr>
        <w:t>struggling with a</w:t>
      </w:r>
      <w:r w:rsidRPr="00FF18CE">
        <w:rPr>
          <w:rStyle w:val="Emphasis"/>
          <w:rFonts w:ascii="Arial" w:hAnsi="Arial" w:cs="Arial"/>
        </w:rPr>
        <w:t xml:space="preserve"> global </w:t>
      </w:r>
      <w:r w:rsidRPr="000524E4">
        <w:rPr>
          <w:rStyle w:val="Emphasis"/>
          <w:rFonts w:ascii="Arial" w:hAnsi="Arial" w:cs="Arial"/>
          <w:highlight w:val="yellow"/>
        </w:rPr>
        <w:t>pandemic</w:t>
      </w:r>
      <w:r w:rsidRPr="00FF18CE">
        <w:rPr>
          <w:rFonts w:ascii="Arial" w:hAnsi="Arial" w:cs="Arial"/>
          <w:sz w:val="16"/>
        </w:rPr>
        <w:t xml:space="preserve"> (the coronavirus), </w:t>
      </w:r>
      <w:r w:rsidRPr="000524E4">
        <w:rPr>
          <w:rFonts w:ascii="Arial" w:hAnsi="Arial" w:cs="Arial"/>
          <w:highlight w:val="yellow"/>
          <w:u w:val="single"/>
        </w:rPr>
        <w:t xml:space="preserve">instead of thinking </w:t>
      </w:r>
      <w:r w:rsidRPr="000524E4">
        <w:rPr>
          <w:rStyle w:val="Emphasis"/>
          <w:rFonts w:ascii="Arial" w:hAnsi="Arial" w:cs="Arial"/>
          <w:highlight w:val="yellow"/>
        </w:rPr>
        <w:t>about</w:t>
      </w:r>
      <w:r w:rsidRPr="00FF18CE">
        <w:rPr>
          <w:rStyle w:val="Emphasis"/>
          <w:rFonts w:ascii="Arial" w:hAnsi="Arial" w:cs="Arial"/>
        </w:rPr>
        <w:t xml:space="preserve"> the former </w:t>
      </w:r>
      <w:r w:rsidRPr="000524E4">
        <w:rPr>
          <w:rStyle w:val="Emphasis"/>
          <w:rFonts w:ascii="Arial" w:hAnsi="Arial" w:cs="Arial"/>
          <w:highlight w:val="yellow"/>
        </w:rPr>
        <w:t>ideals</w:t>
      </w:r>
      <w:r w:rsidRPr="000524E4">
        <w:rPr>
          <w:rFonts w:ascii="Arial" w:hAnsi="Arial" w:cs="Arial"/>
          <w:highlight w:val="yellow"/>
          <w:u w:val="single"/>
        </w:rPr>
        <w:t>, all states and leaders</w:t>
      </w:r>
      <w:r w:rsidRPr="00FF18CE">
        <w:rPr>
          <w:rFonts w:ascii="Arial" w:hAnsi="Arial" w:cs="Arial"/>
          <w:u w:val="single"/>
        </w:rPr>
        <w:t xml:space="preserve"> around the world should </w:t>
      </w:r>
      <w:r w:rsidRPr="000524E4">
        <w:rPr>
          <w:rFonts w:ascii="Arial" w:hAnsi="Arial" w:cs="Arial"/>
          <w:highlight w:val="yellow"/>
          <w:u w:val="single"/>
        </w:rPr>
        <w:t xml:space="preserve">find a way to </w:t>
      </w:r>
      <w:r w:rsidRPr="000524E4">
        <w:rPr>
          <w:rStyle w:val="Emphasis"/>
          <w:rFonts w:ascii="Arial" w:hAnsi="Arial" w:cs="Arial"/>
          <w:highlight w:val="yellow"/>
        </w:rPr>
        <w:t>protect people</w:t>
      </w:r>
      <w:r w:rsidRPr="00FF18CE">
        <w:rPr>
          <w:rStyle w:val="Emphasis"/>
          <w:rFonts w:ascii="Arial" w:hAnsi="Arial" w:cs="Arial"/>
        </w:rPr>
        <w:t xml:space="preserve"> from a hostility that is not even seen</w:t>
      </w:r>
      <w:r w:rsidRPr="00FF18CE">
        <w:rPr>
          <w:rFonts w:ascii="Arial" w:hAnsi="Arial" w:cs="Arial"/>
          <w:u w:val="single"/>
        </w:rPr>
        <w:t>.</w:t>
      </w:r>
      <w:r w:rsidRPr="00FF18CE">
        <w:rPr>
          <w:rFonts w:ascii="Arial" w:hAnsi="Arial" w:cs="Arial"/>
          <w:sz w:val="16"/>
        </w:rPr>
        <w:t xml:space="preserve"> This global pandemic has proven to the whole world that the rich and the poor are all equally vulnerable to disease and the class gap does not have anything to do with it. In fact, the possibility for a rich country to be infected is the same as a poor country, and the casualties will be the same at the end. It is true that the </w:t>
      </w:r>
      <w:r w:rsidRPr="000524E4">
        <w:rPr>
          <w:rFonts w:ascii="Arial" w:hAnsi="Arial" w:cs="Arial"/>
          <w:highlight w:val="yellow"/>
          <w:u w:val="single"/>
        </w:rPr>
        <w:t>corona</w:t>
      </w:r>
      <w:r w:rsidRPr="00FF18CE">
        <w:rPr>
          <w:rFonts w:ascii="Arial" w:hAnsi="Arial" w:cs="Arial"/>
          <w:u w:val="single"/>
        </w:rPr>
        <w:t xml:space="preserve">virus </w:t>
      </w:r>
      <w:r w:rsidRPr="000524E4">
        <w:rPr>
          <w:rFonts w:ascii="Arial" w:hAnsi="Arial" w:cs="Arial"/>
          <w:highlight w:val="yellow"/>
          <w:u w:val="single"/>
        </w:rPr>
        <w:t>has resulted in</w:t>
      </w:r>
      <w:r w:rsidRPr="00FF18CE">
        <w:rPr>
          <w:rFonts w:ascii="Arial" w:hAnsi="Arial" w:cs="Arial"/>
          <w:u w:val="single"/>
        </w:rPr>
        <w:t xml:space="preserve"> many difficulties and </w:t>
      </w:r>
      <w:r w:rsidRPr="000524E4">
        <w:rPr>
          <w:rFonts w:ascii="Arial" w:hAnsi="Arial" w:cs="Arial"/>
          <w:highlight w:val="yellow"/>
          <w:u w:val="single"/>
        </w:rPr>
        <w:t>deaths, but, by creating</w:t>
      </w:r>
      <w:r w:rsidRPr="00FF18CE">
        <w:rPr>
          <w:rFonts w:ascii="Arial" w:hAnsi="Arial" w:cs="Arial"/>
          <w:u w:val="single"/>
        </w:rPr>
        <w:t xml:space="preserve"> the sense of </w:t>
      </w:r>
      <w:r w:rsidRPr="000524E4">
        <w:rPr>
          <w:rStyle w:val="Emphasis"/>
          <w:rFonts w:ascii="Arial" w:hAnsi="Arial" w:cs="Arial"/>
          <w:highlight w:val="yellow"/>
        </w:rPr>
        <w:t>sympathy and weakness</w:t>
      </w:r>
      <w:r w:rsidRPr="000524E4">
        <w:rPr>
          <w:rFonts w:ascii="Arial" w:hAnsi="Arial" w:cs="Arial"/>
          <w:highlight w:val="yellow"/>
          <w:u w:val="single"/>
        </w:rPr>
        <w:t>, it could make us</w:t>
      </w:r>
      <w:r w:rsidRPr="00FF18CE">
        <w:rPr>
          <w:rFonts w:ascii="Arial" w:hAnsi="Arial" w:cs="Arial"/>
          <w:u w:val="single"/>
        </w:rPr>
        <w:t xml:space="preserve"> all </w:t>
      </w:r>
      <w:r w:rsidRPr="000524E4">
        <w:rPr>
          <w:rFonts w:ascii="Arial" w:hAnsi="Arial" w:cs="Arial"/>
          <w:highlight w:val="yellow"/>
          <w:u w:val="single"/>
        </w:rPr>
        <w:t>realize</w:t>
      </w:r>
      <w:r w:rsidRPr="00FF18CE">
        <w:rPr>
          <w:rFonts w:ascii="Arial" w:hAnsi="Arial" w:cs="Arial"/>
          <w:u w:val="single"/>
        </w:rPr>
        <w:t xml:space="preserve"> that </w:t>
      </w:r>
      <w:r w:rsidRPr="000524E4">
        <w:rPr>
          <w:rFonts w:ascii="Arial" w:hAnsi="Arial" w:cs="Arial"/>
          <w:highlight w:val="yellow"/>
          <w:u w:val="single"/>
        </w:rPr>
        <w:t xml:space="preserve">it does not matter whether we are </w:t>
      </w:r>
      <w:r w:rsidRPr="000524E4">
        <w:rPr>
          <w:rStyle w:val="Emphasis"/>
          <w:rFonts w:ascii="Arial" w:hAnsi="Arial" w:cs="Arial"/>
          <w:highlight w:val="yellow"/>
        </w:rPr>
        <w:t>Iranian, American</w:t>
      </w:r>
      <w:r w:rsidRPr="000524E4">
        <w:rPr>
          <w:rFonts w:ascii="Arial" w:hAnsi="Arial" w:cs="Arial"/>
          <w:u w:val="single"/>
        </w:rPr>
        <w:t>, rich, poor</w:t>
      </w:r>
      <w:r w:rsidRPr="00FF18CE">
        <w:rPr>
          <w:rFonts w:ascii="Arial" w:hAnsi="Arial" w:cs="Arial"/>
          <w:sz w:val="16"/>
        </w:rPr>
        <w:t>, black or white,</w:t>
      </w:r>
      <w:r w:rsidRPr="00FF18CE">
        <w:rPr>
          <w:rFonts w:ascii="Arial" w:hAnsi="Arial" w:cs="Arial"/>
          <w:u w:val="single"/>
        </w:rPr>
        <w:t xml:space="preserve"> as </w:t>
      </w:r>
      <w:r w:rsidRPr="000524E4">
        <w:rPr>
          <w:rFonts w:ascii="Arial" w:hAnsi="Arial" w:cs="Arial"/>
          <w:highlight w:val="yellow"/>
          <w:u w:val="single"/>
        </w:rPr>
        <w:t xml:space="preserve">we are </w:t>
      </w:r>
      <w:r w:rsidRPr="000524E4">
        <w:rPr>
          <w:rStyle w:val="Emphasis"/>
          <w:rFonts w:ascii="Arial" w:hAnsi="Arial" w:cs="Arial"/>
          <w:highlight w:val="yellow"/>
        </w:rPr>
        <w:t>vulnerable to</w:t>
      </w:r>
      <w:r w:rsidRPr="00FF18CE">
        <w:rPr>
          <w:rStyle w:val="Emphasis"/>
          <w:rFonts w:ascii="Arial" w:hAnsi="Arial" w:cs="Arial"/>
        </w:rPr>
        <w:t xml:space="preserve"> the virus to </w:t>
      </w:r>
      <w:r w:rsidRPr="000524E4">
        <w:rPr>
          <w:rStyle w:val="Emphasis"/>
          <w:rFonts w:ascii="Arial" w:hAnsi="Arial" w:cs="Arial"/>
          <w:highlight w:val="yellow"/>
        </w:rPr>
        <w:t>the same degree.</w:t>
      </w:r>
    </w:p>
    <w:p w14:paraId="3C213811" w14:textId="77777777" w:rsidR="009F6498" w:rsidRDefault="009F6498" w:rsidP="009F6498"/>
    <w:p w14:paraId="6170C49B" w14:textId="77777777" w:rsidR="009F6498" w:rsidRDefault="009F6498" w:rsidP="009F6498"/>
    <w:p w14:paraId="415BA386" w14:textId="659E6D83" w:rsidR="009F6498" w:rsidRPr="005C3DDF" w:rsidRDefault="009F6498" w:rsidP="005A72D7">
      <w:pPr>
        <w:pStyle w:val="Heading3"/>
      </w:pPr>
      <w:r>
        <w:t>2NC-Climate</w:t>
      </w:r>
    </w:p>
    <w:p w14:paraId="739D146F" w14:textId="77777777" w:rsidR="009F6498" w:rsidRDefault="009F6498" w:rsidP="009F6498">
      <w:pPr>
        <w:pStyle w:val="Heading4"/>
        <w:rPr>
          <w:rStyle w:val="Style13ptBold"/>
        </w:rPr>
      </w:pPr>
      <w:r>
        <w:rPr>
          <w:rStyle w:val="Style13ptBold"/>
        </w:rPr>
        <w:t>Lockdowns reduce emissions and create the conditions for long term reform</w:t>
      </w:r>
    </w:p>
    <w:p w14:paraId="6C25CE79" w14:textId="77777777" w:rsidR="009F6498" w:rsidRPr="005C3DDF" w:rsidRDefault="009F6498" w:rsidP="009F6498">
      <w:pPr>
        <w:rPr>
          <w:sz w:val="12"/>
          <w:szCs w:val="12"/>
        </w:rPr>
      </w:pPr>
      <w:r w:rsidRPr="005C3DDF">
        <w:rPr>
          <w:rStyle w:val="Style13ptBold"/>
        </w:rPr>
        <w:t xml:space="preserve">Jones  21 – </w:t>
      </w:r>
      <w:r w:rsidRPr="005C3DDF">
        <w:rPr>
          <w:sz w:val="12"/>
          <w:szCs w:val="12"/>
        </w:rPr>
        <w:t>Met Office Research Fellow</w:t>
      </w:r>
    </w:p>
    <w:p w14:paraId="016EE462" w14:textId="77777777" w:rsidR="009F6498" w:rsidRPr="005C3DDF" w:rsidRDefault="009F6498" w:rsidP="009F6498">
      <w:r w:rsidRPr="005C3DDF">
        <w:t>[Chris Jones, "How did COVID-19 lockdowns affect the climate?", Met Office, May 2021https://www.metoffice.gov.uk/research/news/2021/how-did-covid-19-lockdowns-affect-the-climate, accessed 4-2-2023]</w:t>
      </w:r>
    </w:p>
    <w:p w14:paraId="163C30C9" w14:textId="77777777" w:rsidR="009F6498" w:rsidRPr="005C3DDF" w:rsidRDefault="009F6498" w:rsidP="009F6498">
      <w:pPr>
        <w:rPr>
          <w:b/>
          <w:bCs/>
          <w:u w:val="single"/>
        </w:rPr>
      </w:pPr>
      <w:r w:rsidRPr="005C3DDF">
        <w:rPr>
          <w:sz w:val="12"/>
        </w:rPr>
        <w:t xml:space="preserve">In this article, Met Office Research Fellow Chris Jones discusses the study and what it tells us about limiting global temperature rise. The COVID-19 pandemic has had a massive impact on our lives, and how we go about day-to-day business. It has directly affected millions of people and put our infrastructure under huge pressure. In this new study we look to see if the changes to our daily lives over the last 12 months have had an effect on the climate. On a global scale, </w:t>
      </w:r>
      <w:hyperlink r:id="rId28" w:history="1">
        <w:r w:rsidRPr="005C3DDF">
          <w:rPr>
            <w:rStyle w:val="Hyperlink"/>
            <w:sz w:val="12"/>
          </w:rPr>
          <w:t>the new study by Jones et al. (2021)</w:t>
        </w:r>
      </w:hyperlink>
      <w:r w:rsidRPr="005C3DDF">
        <w:rPr>
          <w:sz w:val="12"/>
        </w:rPr>
        <w:t xml:space="preserve"> (which is also the subject of a </w:t>
      </w:r>
      <w:hyperlink r:id="rId29" w:history="1">
        <w:r w:rsidRPr="005C3DDF">
          <w:rPr>
            <w:rStyle w:val="Hyperlink"/>
            <w:sz w:val="12"/>
          </w:rPr>
          <w:t>Research Spotlight</w:t>
        </w:r>
      </w:hyperlink>
      <w:r w:rsidRPr="005C3DDF">
        <w:rPr>
          <w:sz w:val="12"/>
        </w:rPr>
        <w:t xml:space="preserve"> in EOS) finds very little changes are detectable, but the way that we rebuild our economies does offer an unprecedented opportunity to “build back better” and shows potential pathways to meet long-term climate goals. </w:t>
      </w:r>
      <w:r w:rsidRPr="0044246A">
        <w:rPr>
          <w:b/>
          <w:bCs/>
          <w:u w:val="single"/>
        </w:rPr>
        <w:t xml:space="preserve">Many </w:t>
      </w:r>
      <w:r w:rsidRPr="005C3DDF">
        <w:rPr>
          <w:b/>
          <w:bCs/>
          <w:highlight w:val="yellow"/>
          <w:u w:val="single"/>
        </w:rPr>
        <w:t>nations</w:t>
      </w:r>
      <w:r w:rsidRPr="005C3DDF">
        <w:rPr>
          <w:sz w:val="12"/>
        </w:rPr>
        <w:t xml:space="preserve">, including the UK, </w:t>
      </w:r>
      <w:r w:rsidRPr="005C3DDF">
        <w:rPr>
          <w:b/>
          <w:bCs/>
          <w:highlight w:val="yellow"/>
          <w:u w:val="single"/>
        </w:rPr>
        <w:t>responded to the</w:t>
      </w:r>
      <w:r w:rsidRPr="005C3DDF">
        <w:rPr>
          <w:sz w:val="12"/>
          <w:highlight w:val="yellow"/>
        </w:rPr>
        <w:t xml:space="preserve"> COVID-19 </w:t>
      </w:r>
      <w:r w:rsidRPr="005C3DDF">
        <w:rPr>
          <w:b/>
          <w:bCs/>
          <w:highlight w:val="yellow"/>
          <w:u w:val="single"/>
        </w:rPr>
        <w:t>pandemic by restricting travel</w:t>
      </w:r>
      <w:r w:rsidRPr="0044246A">
        <w:rPr>
          <w:b/>
          <w:bCs/>
          <w:u w:val="single"/>
        </w:rPr>
        <w:t xml:space="preserve"> </w:t>
      </w:r>
      <w:r w:rsidRPr="005C3DDF">
        <w:rPr>
          <w:sz w:val="12"/>
        </w:rPr>
        <w:t xml:space="preserve">and other activities during 2020, and into 2021. </w:t>
      </w:r>
      <w:r w:rsidRPr="005C3DDF">
        <w:rPr>
          <w:b/>
          <w:bCs/>
          <w:highlight w:val="yellow"/>
          <w:u w:val="single"/>
        </w:rPr>
        <w:t>This caused a temporary reduction in</w:t>
      </w:r>
      <w:r w:rsidRPr="005C3DDF">
        <w:rPr>
          <w:sz w:val="12"/>
        </w:rPr>
        <w:t xml:space="preserve"> global </w:t>
      </w:r>
      <w:r w:rsidRPr="0044246A">
        <w:rPr>
          <w:b/>
          <w:bCs/>
          <w:u w:val="single"/>
        </w:rPr>
        <w:t xml:space="preserve">greenhouse gas </w:t>
      </w:r>
      <w:r w:rsidRPr="005C3DDF">
        <w:rPr>
          <w:b/>
          <w:bCs/>
          <w:highlight w:val="yellow"/>
          <w:u w:val="single"/>
        </w:rPr>
        <w:t>emissions</w:t>
      </w:r>
      <w:r w:rsidRPr="005C3DDF">
        <w:rPr>
          <w:sz w:val="12"/>
        </w:rPr>
        <w:t xml:space="preserve"> and local air pollution. Atmospheric concentrations of greenhouse gases have been increasing since the mid-1800s. Once in the atmosphere, these gases form a blanket around the planet trapping heat from the sun and increasing global temperatures. </w:t>
      </w:r>
      <w:hyperlink r:id="rId30" w:history="1">
        <w:r w:rsidRPr="005C3DDF">
          <w:rPr>
            <w:rStyle w:val="Hyperlink"/>
            <w:sz w:val="12"/>
          </w:rPr>
          <w:t>Aerosols</w:t>
        </w:r>
      </w:hyperlink>
      <w:r w:rsidRPr="005C3DDF">
        <w:rPr>
          <w:sz w:val="12"/>
        </w:rPr>
        <w:t xml:space="preserve">, which are tiny particles suspended in the atmosphere, can also affect the Earth’s climate. Pollution from cars and factories is a major source of man-made aerosols but they can also be produced naturally. Aerosols play a key role in Earth’s energy balance through influencing the amount of energy from the sun that is either absorbed in the atmosphere or reflected back into space. To see if the temporary reduction in greenhouse gases and aerosol pollutants during the pandemic had any effect on our climate, we looked at results from 12 Earth system models to see how they responded to these emissions reductions. To assemble these results, a huge international research effort was coordinated at very short notice, involving 50 scientists from 30 different research organizations around the world. These research groups ran 12 climate models and performed over 300 experiments to assess the implications of 2020’s unusual emissions. Figure 1. The map shows the average change in aerosols across the Earth system models. AOD refers to aerosol optical depth. Green shading shows regions with reduced aerosol amounts in the atmosphere, and purple shows regions with increased aerosols. As seen in Figure 1, the results show a consensus that aerosol amounts were reduced, especially over southern and eastern Asia, for 2020. This led to increases in solar radiation reaching the surface in that region. However, we could not detect any associated impact on temperature or rainfall in that region or globally. The results are publicly available through a climate model archive known as the </w:t>
      </w:r>
      <w:hyperlink r:id="rId31" w:history="1">
        <w:r w:rsidRPr="005C3DDF">
          <w:rPr>
            <w:rStyle w:val="Hyperlink"/>
            <w:sz w:val="12"/>
          </w:rPr>
          <w:t>Earth System Grid</w:t>
        </w:r>
      </w:hyperlink>
      <w:r w:rsidRPr="005C3DDF">
        <w:rPr>
          <w:sz w:val="12"/>
        </w:rPr>
        <w:t xml:space="preserve">. The climate research community will benefit from these experiments for many years. We recommend that more analyses on regional scales and analysis of extreme weather and air quality would be useful to further understand the impact of emission reductions due to COVID-19 on the climate. How have emissions changed due to the pandemic? </w:t>
      </w:r>
      <w:r w:rsidRPr="000D5BBC">
        <w:rPr>
          <w:b/>
          <w:bCs/>
          <w:u w:val="single"/>
        </w:rPr>
        <w:t>As the pandemic rapidly spread</w:t>
      </w:r>
      <w:r w:rsidRPr="005C3DDF">
        <w:rPr>
          <w:sz w:val="12"/>
        </w:rPr>
        <w:t xml:space="preserve"> and affected more and more countries it became clear that </w:t>
      </w:r>
      <w:r w:rsidRPr="000D5BBC">
        <w:rPr>
          <w:b/>
          <w:bCs/>
          <w:u w:val="single"/>
        </w:rPr>
        <w:t xml:space="preserve">it had </w:t>
      </w:r>
      <w:r w:rsidRPr="005C3DDF">
        <w:rPr>
          <w:b/>
          <w:bCs/>
          <w:highlight w:val="yellow"/>
          <w:u w:val="single"/>
        </w:rPr>
        <w:t>the potential to</w:t>
      </w:r>
      <w:r w:rsidRPr="000D5BBC">
        <w:rPr>
          <w:b/>
          <w:bCs/>
          <w:u w:val="single"/>
        </w:rPr>
        <w:t xml:space="preserve"> disrupt</w:t>
      </w:r>
      <w:r w:rsidRPr="005C3DDF">
        <w:rPr>
          <w:sz w:val="12"/>
        </w:rPr>
        <w:t xml:space="preserve"> daily life on a global scale </w:t>
      </w:r>
      <w:r w:rsidRPr="000D5BBC">
        <w:rPr>
          <w:b/>
          <w:bCs/>
          <w:u w:val="single"/>
        </w:rPr>
        <w:t xml:space="preserve">and </w:t>
      </w:r>
      <w:r w:rsidRPr="005C3DDF">
        <w:rPr>
          <w:b/>
          <w:bCs/>
          <w:highlight w:val="yellow"/>
          <w:u w:val="single"/>
        </w:rPr>
        <w:t>change the way we use energy</w:t>
      </w:r>
      <w:r w:rsidRPr="000D5BBC">
        <w:rPr>
          <w:b/>
          <w:bCs/>
          <w:u w:val="single"/>
        </w:rPr>
        <w:t>, burn fuel and emit pollutants</w:t>
      </w:r>
      <w:r w:rsidRPr="005C3DDF">
        <w:rPr>
          <w:sz w:val="12"/>
        </w:rPr>
        <w:t xml:space="preserve"> into the atmosphere. Several studies </w:t>
      </w:r>
      <w:proofErr w:type="spellStart"/>
      <w:r w:rsidRPr="005C3DDF">
        <w:rPr>
          <w:sz w:val="12"/>
        </w:rPr>
        <w:t>analysed</w:t>
      </w:r>
      <w:proofErr w:type="spellEnd"/>
      <w:r w:rsidRPr="005C3DDF">
        <w:rPr>
          <w:sz w:val="12"/>
        </w:rPr>
        <w:t xml:space="preserve"> activity data – such as that available from Apple or Google – to estimate how this might change greenhouse gas and aerosol emissions. Le Quéré et al. (2020) estimated a drop in carbon dioxide emissions of about 17% during April 2020, and projected this would lead to a decrease of about 7% for the year as a whole. Forster et al. (2020) applied similar analysis to emissions of other greenhouse gases – such as methane, and precursors of ozone and aerosols such as sulphates and nitrogen oxides. All of these saw a peak reduction during April with expected sustained reductions during the rest of 2020. Carbon Brief reported that in the UK, </w:t>
      </w:r>
      <w:r w:rsidRPr="000D5BBC">
        <w:rPr>
          <w:b/>
          <w:bCs/>
          <w:u w:val="single"/>
        </w:rPr>
        <w:t xml:space="preserve">these reductions saw </w:t>
      </w:r>
      <w:r w:rsidRPr="005C3DDF">
        <w:rPr>
          <w:b/>
          <w:bCs/>
          <w:highlight w:val="yellow"/>
          <w:u w:val="single"/>
        </w:rPr>
        <w:t>greenhouse gas emissions drop to 51% below 1990 levels</w:t>
      </w:r>
      <w:r w:rsidRPr="005C3DDF">
        <w:rPr>
          <w:sz w:val="12"/>
        </w:rPr>
        <w:t xml:space="preserve"> – equivalent to temporarily being halfway to meeting the UK’s net zero by 2050 target. What was the effect of the change in emissions? How these emissions affect the content of the atmosphere varies for each different gas or aerosol. We know that aerosols only stay in the air for a few days and so the amounts of them can change very quickly. Many places in the world saw big improvements in air quality and visibility due to the reduction in aerosols. Gases like carbon dioxide have a very long lifetime in the atmosphere and so changes to emissions only affect them very slowly. While a decrease in emissions of 7% is unprecedented, it still means that 93% of our normal emissions went into the atmosphere and carbon dioxide levels continued to build up. A bit like filling a bathtub – we slowed the flow from the taps very slightly, but </w:t>
      </w:r>
      <w:hyperlink r:id="rId32" w:history="1">
        <w:r w:rsidRPr="005C3DDF">
          <w:rPr>
            <w:rStyle w:val="Hyperlink"/>
            <w:sz w:val="12"/>
          </w:rPr>
          <w:t>the water level continues to rise</w:t>
        </w:r>
      </w:hyperlink>
      <w:r w:rsidRPr="005C3DDF">
        <w:rPr>
          <w:sz w:val="12"/>
        </w:rPr>
        <w:t xml:space="preserve">. How did the climate respond? Some experiments with the Canadian climate model, CanESM5, showed that the global climate response to emissions reductions like those observed in 2020 is likely to be small (Fyfe et al., 2021). But we know that different models can give different answers, so in our new study we wanted to use as many models as we could to check the robustness of the conclusions. Assuming that the emissions reductions would last for two years before beginning to recover back to previous levels, the models were used to simulate the climate of the five year period from 2020-2024. Figure 1 shows how the reduced emissions in 2020 led to reduced aerosol amounts, especially over southern and eastern Asia. This also led to small increases in the amount of sunlight reaching the Earth’s surface in that region, as seen in Figure 2, but this was not enough to change the climate. Both for that region, and globally, the annual temperature and rainfall did not change significantly. Figure 2. Simulated changes in amount of solar radiation reaching the surface (left) and global surface air temperature (right). Each </w:t>
      </w:r>
      <w:proofErr w:type="spellStart"/>
      <w:r w:rsidRPr="005C3DDF">
        <w:rPr>
          <w:sz w:val="12"/>
        </w:rPr>
        <w:t>coloured</w:t>
      </w:r>
      <w:proofErr w:type="spellEnd"/>
      <w:r w:rsidRPr="005C3DDF">
        <w:rPr>
          <w:sz w:val="12"/>
        </w:rPr>
        <w:t xml:space="preserve"> line shows the results from one model and the shaded regions show the spread of results when each model is run multiple times. Can we build-back “greener”? To try to understand the effect all of these changes would have on our climate, Forster et al. (2020) used a simplified climate model to look at the conflicting effects. Despite initially very little effect on climate, </w:t>
      </w:r>
      <w:r w:rsidRPr="005C3DDF">
        <w:rPr>
          <w:b/>
          <w:bCs/>
          <w:u w:val="single"/>
        </w:rPr>
        <w:t xml:space="preserve">on longer timescales </w:t>
      </w:r>
      <w:r w:rsidRPr="005C3DDF">
        <w:rPr>
          <w:b/>
          <w:bCs/>
          <w:highlight w:val="yellow"/>
          <w:u w:val="single"/>
        </w:rPr>
        <w:t>over many years</w:t>
      </w:r>
      <w:r w:rsidRPr="005C3DDF">
        <w:rPr>
          <w:b/>
          <w:bCs/>
          <w:u w:val="single"/>
        </w:rPr>
        <w:t xml:space="preserve"> </w:t>
      </w:r>
      <w:r w:rsidRPr="005C3DDF">
        <w:rPr>
          <w:b/>
          <w:bCs/>
          <w:highlight w:val="yellow"/>
          <w:u w:val="single"/>
        </w:rPr>
        <w:t>decreased carbon dioxide emissions will cause a cooling effect</w:t>
      </w:r>
      <w:r w:rsidRPr="005C3DDF">
        <w:rPr>
          <w:sz w:val="12"/>
        </w:rPr>
        <w:t xml:space="preserve">. The message being that </w:t>
      </w:r>
      <w:r w:rsidRPr="005C3DDF">
        <w:rPr>
          <w:b/>
          <w:bCs/>
          <w:u w:val="single"/>
        </w:rPr>
        <w:t xml:space="preserve">if we can continue to reduce our emissions then </w:t>
      </w:r>
      <w:r w:rsidRPr="005C3DDF">
        <w:rPr>
          <w:b/>
          <w:bCs/>
          <w:highlight w:val="yellow"/>
          <w:u w:val="single"/>
        </w:rPr>
        <w:t>we still have a chance of limiting the</w:t>
      </w:r>
      <w:r w:rsidRPr="005C3DDF">
        <w:rPr>
          <w:b/>
          <w:bCs/>
          <w:u w:val="single"/>
        </w:rPr>
        <w:t xml:space="preserve"> level of future warming</w:t>
      </w:r>
      <w:r w:rsidRPr="005C3DDF">
        <w:rPr>
          <w:sz w:val="12"/>
        </w:rPr>
        <w:t xml:space="preserve"> </w:t>
      </w:r>
      <w:r w:rsidRPr="005C3DDF">
        <w:rPr>
          <w:b/>
          <w:bCs/>
          <w:u w:val="single"/>
        </w:rPr>
        <w:t xml:space="preserve">and </w:t>
      </w:r>
      <w:r w:rsidRPr="005C3DDF">
        <w:rPr>
          <w:b/>
          <w:bCs/>
          <w:highlight w:val="yellow"/>
          <w:u w:val="single"/>
        </w:rPr>
        <w:t>the severity of future climate</w:t>
      </w:r>
      <w:r w:rsidRPr="005C3DDF">
        <w:rPr>
          <w:b/>
          <w:bCs/>
          <w:u w:val="single"/>
        </w:rPr>
        <w:t xml:space="preserve"> change impacts</w:t>
      </w:r>
      <w:r w:rsidRPr="005C3DDF">
        <w:rPr>
          <w:sz w:val="12"/>
        </w:rPr>
        <w:t xml:space="preserve">. With vaccination </w:t>
      </w:r>
      <w:proofErr w:type="spellStart"/>
      <w:r w:rsidRPr="005C3DDF">
        <w:rPr>
          <w:sz w:val="12"/>
        </w:rPr>
        <w:t>programmes</w:t>
      </w:r>
      <w:proofErr w:type="spellEnd"/>
      <w:r w:rsidRPr="005C3DDF">
        <w:rPr>
          <w:sz w:val="12"/>
        </w:rPr>
        <w:t xml:space="preserve"> bringing the prospect of brighter horizons, now is a good time to consider how we can plan our economic recovery and development in a way which ensures a sustainable future and transition to low-carbon. The goals of the Paris Agreement commit countries to try to limit warming to well below 2°C above pre-industrial levels, while pursuing efforts to limit it to 1.5°C. Reducing emissions to net zero from about the middle of the century is required to limit global warming; this means no longer adding any greenhouse gases to the atmosphere from that date. </w:t>
      </w:r>
      <w:r w:rsidRPr="005C3DDF">
        <w:rPr>
          <w:b/>
          <w:bCs/>
          <w:highlight w:val="yellow"/>
          <w:u w:val="single"/>
        </w:rPr>
        <w:t>Many countries have pledged to achieve these net zero goals, but doing so requires</w:t>
      </w:r>
      <w:r w:rsidRPr="005C3DDF">
        <w:rPr>
          <w:b/>
          <w:bCs/>
          <w:u w:val="single"/>
        </w:rPr>
        <w:t xml:space="preserve"> far reaching </w:t>
      </w:r>
      <w:r w:rsidRPr="005C3DDF">
        <w:rPr>
          <w:b/>
          <w:bCs/>
          <w:highlight w:val="yellow"/>
          <w:u w:val="single"/>
        </w:rPr>
        <w:t>transformation across all parts of society</w:t>
      </w:r>
      <w:r w:rsidRPr="005C3DDF">
        <w:rPr>
          <w:b/>
          <w:bCs/>
          <w:u w:val="single"/>
        </w:rPr>
        <w:t>. This includes long-term planning for infrastructure</w:t>
      </w:r>
      <w:r w:rsidRPr="005C3DDF">
        <w:rPr>
          <w:sz w:val="12"/>
        </w:rPr>
        <w:t xml:space="preserve"> from power generation, to domestic heating, to electric vehicle infrastructure. How we achieve this is up to society, but </w:t>
      </w:r>
      <w:r w:rsidRPr="005C3DDF">
        <w:rPr>
          <w:b/>
          <w:bCs/>
          <w:u w:val="single"/>
        </w:rPr>
        <w:t xml:space="preserve">scientific understanding of the climate system helps with planning possible solutions. </w:t>
      </w:r>
      <w:r w:rsidRPr="005C3DDF">
        <w:rPr>
          <w:b/>
          <w:bCs/>
          <w:highlight w:val="yellow"/>
          <w:u w:val="single"/>
        </w:rPr>
        <w:t>The impact of the Covid restrictions has provided a unique opportunity for society to pursue ways forward which could bring permanent changes</w:t>
      </w:r>
      <w:r w:rsidRPr="005C3DDF">
        <w:rPr>
          <w:b/>
          <w:bCs/>
          <w:u w:val="single"/>
        </w:rPr>
        <w:t xml:space="preserve"> towards a climate-resilient future.</w:t>
      </w:r>
    </w:p>
    <w:bookmarkEnd w:id="2"/>
    <w:p w14:paraId="1E2856CE" w14:textId="7848A976" w:rsidR="009F6498" w:rsidRDefault="00CA2374" w:rsidP="00CA2374">
      <w:pPr>
        <w:pStyle w:val="Heading1"/>
      </w:pPr>
      <w:r>
        <w:t>1NR</w:t>
      </w:r>
    </w:p>
    <w:p w14:paraId="304327DB" w14:textId="77777777" w:rsidR="00CA2374" w:rsidRDefault="00CA2374" w:rsidP="0046780C">
      <w:pPr>
        <w:pStyle w:val="Heading2"/>
      </w:pPr>
      <w:r>
        <w:t>Econ</w:t>
      </w:r>
    </w:p>
    <w:p w14:paraId="50F936FD" w14:textId="02CD6A9B" w:rsidR="00CA2374" w:rsidRDefault="00CA2374" w:rsidP="0046780C"/>
    <w:p w14:paraId="03BF668C" w14:textId="77777777" w:rsidR="00CA2374" w:rsidRDefault="00CA2374" w:rsidP="00CA2374">
      <w:pPr>
        <w:pStyle w:val="Heading3"/>
      </w:pPr>
      <w:r>
        <w:t>CBR</w:t>
      </w:r>
    </w:p>
    <w:p w14:paraId="521D85A0" w14:textId="77777777" w:rsidR="00CA2374" w:rsidRDefault="00CA2374" w:rsidP="00CA2374">
      <w:pPr>
        <w:pStyle w:val="Heading4"/>
      </w:pPr>
      <w:r>
        <w:t xml:space="preserve">The AFF dooms the economy – harms </w:t>
      </w:r>
      <w:r w:rsidRPr="00E76EF7">
        <w:rPr>
          <w:u w:val="single"/>
        </w:rPr>
        <w:t xml:space="preserve">industry </w:t>
      </w:r>
      <w:r>
        <w:t>and growth of business - It’s specific to NLRB, means size doesn’t matter</w:t>
      </w:r>
    </w:p>
    <w:p w14:paraId="519C3154" w14:textId="77777777" w:rsidR="00CA2374" w:rsidRPr="00827EAD" w:rsidRDefault="00CA2374" w:rsidP="00CA2374">
      <w:pPr>
        <w:rPr>
          <w:rStyle w:val="Style13ptBold"/>
        </w:rPr>
      </w:pPr>
      <w:r w:rsidRPr="00827EAD">
        <w:rPr>
          <w:rStyle w:val="Style13ptBold"/>
        </w:rPr>
        <w:t xml:space="preserve">Wall Street Journal Editorial Board, 24 </w:t>
      </w:r>
    </w:p>
    <w:p w14:paraId="701D3410" w14:textId="77777777" w:rsidR="00CA2374" w:rsidRPr="00827EAD" w:rsidRDefault="00CA2374" w:rsidP="00CA2374">
      <w:r>
        <w:t>[Wall Street Journal Editorial Boar , “</w:t>
      </w:r>
      <w:r w:rsidRPr="0018224C">
        <w:t>A Reckoning for Biden’s Lawless Labor Chief</w:t>
      </w:r>
      <w:r>
        <w:t xml:space="preserve">,” The Wall Street Journal, 6-10-2024, </w:t>
      </w:r>
      <w:hyperlink r:id="rId33" w:history="1">
        <w:r w:rsidRPr="008C3176">
          <w:rPr>
            <w:rStyle w:val="Hyperlink"/>
          </w:rPr>
          <w:t>https://www.wsj.com/opinion/lauren-mcferran-national-labor-relations-board-stern-produce-raymond-randolph-04258985</w:t>
        </w:r>
      </w:hyperlink>
      <w:r>
        <w:t xml:space="preserve">, accessed 8-6-2025] </w:t>
      </w:r>
    </w:p>
    <w:p w14:paraId="2B632DC5" w14:textId="77777777" w:rsidR="00CA2374" w:rsidRDefault="00CA2374" w:rsidP="00CA2374"/>
    <w:p w14:paraId="16DF9E09" w14:textId="77777777" w:rsidR="00CA2374" w:rsidRPr="00C4220F" w:rsidRDefault="00CA2374" w:rsidP="00CA2374">
      <w:pPr>
        <w:rPr>
          <w:sz w:val="10"/>
        </w:rPr>
      </w:pPr>
      <w:r w:rsidRPr="00C4220F">
        <w:rPr>
          <w:sz w:val="10"/>
        </w:rPr>
        <w:t>President Biden is using executive power to change labor law to favor unions, and his National Labor Relations Board (NLRB) has been the tip of his spear. That’s why he wants the Senate to rush through the renomination of a regulator who might as well work for the AFL-CIO.</w:t>
      </w:r>
    </w:p>
    <w:p w14:paraId="1BBE6CFA" w14:textId="77777777" w:rsidR="00CA2374" w:rsidRPr="00C4220F" w:rsidRDefault="00CA2374" w:rsidP="00CA2374">
      <w:pPr>
        <w:rPr>
          <w:sz w:val="10"/>
        </w:rPr>
      </w:pPr>
      <w:r w:rsidRPr="00C4220F">
        <w:rPr>
          <w:sz w:val="10"/>
        </w:rPr>
        <w:t xml:space="preserve">The </w:t>
      </w:r>
      <w:r w:rsidRPr="00C4220F">
        <w:rPr>
          <w:rStyle w:val="StyleUnderline"/>
        </w:rPr>
        <w:t>White House plans to renominate</w:t>
      </w:r>
      <w:r w:rsidRPr="00C4220F">
        <w:rPr>
          <w:sz w:val="10"/>
        </w:rPr>
        <w:t xml:space="preserve"> Lauren </w:t>
      </w:r>
      <w:r w:rsidRPr="00C4220F">
        <w:rPr>
          <w:rStyle w:val="StyleUnderline"/>
        </w:rPr>
        <w:t xml:space="preserve">McFerran to chair </w:t>
      </w:r>
      <w:r w:rsidRPr="00C4220F">
        <w:rPr>
          <w:sz w:val="10"/>
        </w:rPr>
        <w:t xml:space="preserve">the </w:t>
      </w:r>
      <w:r w:rsidRPr="00E505E7">
        <w:rPr>
          <w:rStyle w:val="StyleUnderline"/>
          <w:highlight w:val="yellow"/>
        </w:rPr>
        <w:t>NLRB</w:t>
      </w:r>
      <w:r w:rsidRPr="00C4220F">
        <w:rPr>
          <w:sz w:val="10"/>
        </w:rPr>
        <w:t>, hoping to keep her in the seat for another five years. Her current term expires in December, but Mr. Biden wants the Senate to move fast. She’ll need the support of at least 50 Democrats, and this might be a tough vote for some incumbents running for re-election this year.</w:t>
      </w:r>
    </w:p>
    <w:p w14:paraId="73678504" w14:textId="77777777" w:rsidR="00CA2374" w:rsidRPr="00C4220F" w:rsidRDefault="00CA2374" w:rsidP="00CA2374">
      <w:pPr>
        <w:rPr>
          <w:sz w:val="10"/>
        </w:rPr>
      </w:pPr>
      <w:r w:rsidRPr="00C4220F">
        <w:rPr>
          <w:sz w:val="10"/>
        </w:rPr>
        <w:t xml:space="preserve">That’s because the </w:t>
      </w:r>
      <w:r w:rsidRPr="00C4220F">
        <w:rPr>
          <w:rStyle w:val="StyleUnderline"/>
        </w:rPr>
        <w:t>agency has shed any veneer of fairness</w:t>
      </w:r>
      <w:r w:rsidRPr="00C4220F">
        <w:rPr>
          <w:sz w:val="10"/>
        </w:rPr>
        <w:t xml:space="preserve"> during her tenure, </w:t>
      </w:r>
      <w:r w:rsidRPr="00E505E7">
        <w:rPr>
          <w:rStyle w:val="StyleUnderline"/>
          <w:highlight w:val="yellow"/>
        </w:rPr>
        <w:t>trampling</w:t>
      </w:r>
      <w:r w:rsidRPr="00C4220F">
        <w:rPr>
          <w:sz w:val="10"/>
        </w:rPr>
        <w:t xml:space="preserve"> the </w:t>
      </w:r>
      <w:r w:rsidRPr="00E505E7">
        <w:rPr>
          <w:rStyle w:val="Emphasis"/>
          <w:highlight w:val="yellow"/>
        </w:rPr>
        <w:t>rights of small and large businesses</w:t>
      </w:r>
      <w:r w:rsidRPr="00C4220F">
        <w:rPr>
          <w:sz w:val="10"/>
        </w:rPr>
        <w:t xml:space="preserve">. A </w:t>
      </w:r>
      <w:r w:rsidRPr="00E505E7">
        <w:rPr>
          <w:rStyle w:val="StyleUnderline"/>
          <w:highlight w:val="yellow"/>
        </w:rPr>
        <w:t>series of rulings</w:t>
      </w:r>
      <w:r w:rsidRPr="00C4220F">
        <w:rPr>
          <w:sz w:val="10"/>
        </w:rPr>
        <w:t xml:space="preserve"> since 2021 </w:t>
      </w:r>
      <w:r w:rsidRPr="00E505E7">
        <w:rPr>
          <w:rStyle w:val="StyleUnderline"/>
          <w:highlight w:val="yellow"/>
        </w:rPr>
        <w:t>have stretched</w:t>
      </w:r>
      <w:r w:rsidRPr="00C4220F">
        <w:rPr>
          <w:sz w:val="10"/>
        </w:rPr>
        <w:t xml:space="preserve"> the </w:t>
      </w:r>
      <w:r w:rsidRPr="00E505E7">
        <w:rPr>
          <w:rStyle w:val="StyleUnderline"/>
          <w:highlight w:val="yellow"/>
        </w:rPr>
        <w:t>protections</w:t>
      </w:r>
      <w:r w:rsidRPr="00C4220F">
        <w:rPr>
          <w:rStyle w:val="StyleUnderline"/>
        </w:rPr>
        <w:t xml:space="preserve"> in labor law</w:t>
      </w:r>
      <w:r w:rsidRPr="00C4220F">
        <w:rPr>
          <w:sz w:val="10"/>
        </w:rPr>
        <w:t xml:space="preserve"> wide enough </w:t>
      </w:r>
      <w:r w:rsidRPr="00E505E7">
        <w:rPr>
          <w:rStyle w:val="StyleUnderline"/>
          <w:highlight w:val="yellow"/>
        </w:rPr>
        <w:t xml:space="preserve">to make workers virtually </w:t>
      </w:r>
      <w:proofErr w:type="spellStart"/>
      <w:r w:rsidRPr="00E505E7">
        <w:rPr>
          <w:rStyle w:val="Emphasis"/>
          <w:highlight w:val="yellow"/>
        </w:rPr>
        <w:t>unfireable</w:t>
      </w:r>
      <w:proofErr w:type="spellEnd"/>
      <w:r w:rsidRPr="00C4220F">
        <w:rPr>
          <w:sz w:val="10"/>
        </w:rPr>
        <w:t>, as long as they belong to a union or wish to join one.</w:t>
      </w:r>
    </w:p>
    <w:p w14:paraId="6566CE41" w14:textId="77777777" w:rsidR="00CA2374" w:rsidRPr="00C4220F" w:rsidRDefault="00CA2374" w:rsidP="00CA2374">
      <w:pPr>
        <w:rPr>
          <w:sz w:val="10"/>
        </w:rPr>
      </w:pPr>
      <w:r w:rsidRPr="00C4220F">
        <w:rPr>
          <w:sz w:val="10"/>
        </w:rPr>
        <w:t>One target of the NLRB’s abuse is Stern Produce, a grocery distributor in Arizona. In 2021 the company issued a warning to two of its drivers for serious workplace violations: covering up a surveillance camera, and a threatening joke about a colleague’s sexual orientation. Both employees admitted to their actions, but Ms. McFerran ruled that the company’s warnings were illegal intimidation because the two workers had tried to unionize years earlier.</w:t>
      </w:r>
    </w:p>
    <w:p w14:paraId="340391B8" w14:textId="77777777" w:rsidR="00CA2374" w:rsidRPr="00C4220F" w:rsidRDefault="00CA2374" w:rsidP="00CA2374">
      <w:pPr>
        <w:rPr>
          <w:sz w:val="10"/>
        </w:rPr>
      </w:pPr>
      <w:r w:rsidRPr="00C4220F">
        <w:rPr>
          <w:rStyle w:val="StyleUnderline"/>
        </w:rPr>
        <w:t>Dozens of rulings fit the same pattern</w:t>
      </w:r>
      <w:r w:rsidRPr="00C4220F">
        <w:rPr>
          <w:sz w:val="10"/>
        </w:rPr>
        <w:t xml:space="preserve">, with the </w:t>
      </w:r>
      <w:r w:rsidRPr="00E505E7">
        <w:rPr>
          <w:rStyle w:val="StyleUnderline"/>
          <w:highlight w:val="yellow"/>
        </w:rPr>
        <w:t>NLRB tearing up</w:t>
      </w:r>
      <w:r w:rsidRPr="00C4220F">
        <w:rPr>
          <w:rStyle w:val="StyleUnderline"/>
        </w:rPr>
        <w:t xml:space="preserve"> </w:t>
      </w:r>
      <w:r w:rsidRPr="00C4220F">
        <w:rPr>
          <w:sz w:val="10"/>
        </w:rPr>
        <w:t xml:space="preserve">the </w:t>
      </w:r>
      <w:r w:rsidRPr="00E505E7">
        <w:rPr>
          <w:rStyle w:val="Emphasis"/>
          <w:highlight w:val="yellow"/>
        </w:rPr>
        <w:t>rights of businesses</w:t>
      </w:r>
      <w:r w:rsidRPr="00C4220F">
        <w:rPr>
          <w:sz w:val="10"/>
        </w:rPr>
        <w:t xml:space="preserve"> or non-union workers. Its </w:t>
      </w:r>
      <w:r w:rsidRPr="00C4220F">
        <w:rPr>
          <w:rStyle w:val="StyleUnderline"/>
        </w:rPr>
        <w:t>2023 Cemex ruling</w:t>
      </w:r>
      <w:r w:rsidRPr="00C4220F">
        <w:rPr>
          <w:sz w:val="10"/>
        </w:rPr>
        <w:t xml:space="preserve"> is among the most destructive, </w:t>
      </w:r>
      <w:r w:rsidRPr="00C4220F">
        <w:rPr>
          <w:rStyle w:val="StyleUnderline"/>
        </w:rPr>
        <w:t>making it easier for unions to gain recognition without winning workers’ support</w:t>
      </w:r>
      <w:r w:rsidRPr="00C4220F">
        <w:rPr>
          <w:sz w:val="10"/>
        </w:rPr>
        <w:t xml:space="preserve"> on a secret ballot. Ms. McFerran called the new standard “free and fair, and efficient,” but not so much for employers, nor the workers who will be pressured to join unions against their will.</w:t>
      </w:r>
    </w:p>
    <w:p w14:paraId="07FA0E39" w14:textId="77777777" w:rsidR="00CA2374" w:rsidRPr="00C4220F" w:rsidRDefault="00CA2374" w:rsidP="00CA2374">
      <w:pPr>
        <w:rPr>
          <w:sz w:val="10"/>
        </w:rPr>
      </w:pPr>
      <w:r w:rsidRPr="00C4220F">
        <w:rPr>
          <w:sz w:val="10"/>
        </w:rPr>
        <w:t xml:space="preserve">These </w:t>
      </w:r>
      <w:r w:rsidRPr="00C4220F">
        <w:rPr>
          <w:rStyle w:val="StyleUnderline"/>
        </w:rPr>
        <w:t>decisions send</w:t>
      </w:r>
      <w:r w:rsidRPr="00C4220F">
        <w:rPr>
          <w:sz w:val="10"/>
        </w:rPr>
        <w:t xml:space="preserve"> a </w:t>
      </w:r>
      <w:r w:rsidRPr="00C4220F">
        <w:rPr>
          <w:rStyle w:val="StyleUnderline"/>
        </w:rPr>
        <w:t>clear message to employers</w:t>
      </w:r>
      <w:r w:rsidRPr="00C4220F">
        <w:rPr>
          <w:sz w:val="10"/>
        </w:rPr>
        <w:t xml:space="preserve">: </w:t>
      </w:r>
      <w:r w:rsidRPr="00C4220F">
        <w:rPr>
          <w:rStyle w:val="StyleUnderline"/>
        </w:rPr>
        <w:t>Roll over for union activists</w:t>
      </w:r>
      <w:r w:rsidRPr="00C4220F">
        <w:rPr>
          <w:sz w:val="10"/>
        </w:rPr>
        <w:t>, or the NLRB will turn any management decision into a labor violation. That strategy was made explicit by Jennifer Abruzzo, whom President Biden appointed as general counsel in 2021 and who took office with a list of employer protections she vowed to overturn. Ms. McFerran has rubber stamped this agenda in her rulings, along with the two other Democratic members in the board’s 3-1 majority.</w:t>
      </w:r>
    </w:p>
    <w:p w14:paraId="1F005409" w14:textId="77777777" w:rsidR="00CA2374" w:rsidRPr="00C4220F" w:rsidRDefault="00CA2374" w:rsidP="00CA2374">
      <w:pPr>
        <w:rPr>
          <w:sz w:val="10"/>
        </w:rPr>
      </w:pPr>
      <w:r w:rsidRPr="00C4220F">
        <w:rPr>
          <w:rStyle w:val="StyleUnderline"/>
        </w:rPr>
        <w:t>Appellate courts</w:t>
      </w:r>
      <w:r w:rsidRPr="00C4220F">
        <w:rPr>
          <w:sz w:val="10"/>
        </w:rPr>
        <w:t xml:space="preserve"> have </w:t>
      </w:r>
      <w:r w:rsidRPr="00C4220F">
        <w:rPr>
          <w:rStyle w:val="StyleUnderline"/>
        </w:rPr>
        <w:t>withering words for the NLRB’s recent turn</w:t>
      </w:r>
      <w:r w:rsidRPr="00C4220F">
        <w:rPr>
          <w:sz w:val="10"/>
        </w:rPr>
        <w:t>. Overturning the Stern Produce decision in March, Judge Raymond Randolph called the board’s reasoning “nonsense” and scored the majority for twisting the law.</w:t>
      </w:r>
    </w:p>
    <w:p w14:paraId="6AA4A101" w14:textId="77777777" w:rsidR="00CA2374" w:rsidRPr="00C4220F" w:rsidRDefault="00CA2374" w:rsidP="00CA2374">
      <w:pPr>
        <w:rPr>
          <w:sz w:val="10"/>
        </w:rPr>
      </w:pPr>
      <w:r w:rsidRPr="00C4220F">
        <w:rPr>
          <w:sz w:val="10"/>
        </w:rPr>
        <w:t>“Years ago the Board took an expansive view of the scope of the Act,” he wrote, referring to the National Labor Relations Act that anchors federal labor law. “Over time, it ‘</w:t>
      </w:r>
      <w:proofErr w:type="spellStart"/>
      <w:r w:rsidRPr="00C4220F">
        <w:rPr>
          <w:sz w:val="10"/>
        </w:rPr>
        <w:t>presse</w:t>
      </w:r>
      <w:proofErr w:type="spellEnd"/>
      <w:r w:rsidRPr="00C4220F">
        <w:rPr>
          <w:sz w:val="10"/>
        </w:rPr>
        <w:t xml:space="preserve">[d] the rationale of that expansion to the limits of its logic.’” In other words, the </w:t>
      </w:r>
      <w:r w:rsidRPr="00E505E7">
        <w:rPr>
          <w:rStyle w:val="StyleUnderline"/>
          <w:highlight w:val="yellow"/>
        </w:rPr>
        <w:t xml:space="preserve">NLRB has </w:t>
      </w:r>
      <w:r w:rsidRPr="00E505E7">
        <w:rPr>
          <w:rStyle w:val="Emphasis"/>
          <w:highlight w:val="yellow"/>
        </w:rPr>
        <w:t>unbound</w:t>
      </w:r>
      <w:r w:rsidRPr="00E505E7">
        <w:rPr>
          <w:rStyle w:val="StyleUnderline"/>
          <w:highlight w:val="yellow"/>
        </w:rPr>
        <w:t xml:space="preserve"> itself to aid</w:t>
      </w:r>
      <w:r w:rsidRPr="00C4220F">
        <w:rPr>
          <w:sz w:val="10"/>
        </w:rPr>
        <w:t xml:space="preserve"> the </w:t>
      </w:r>
      <w:r w:rsidRPr="00E505E7">
        <w:rPr>
          <w:rStyle w:val="StyleUnderline"/>
          <w:highlight w:val="yellow"/>
        </w:rPr>
        <w:t>interests of unions</w:t>
      </w:r>
      <w:r w:rsidRPr="00E505E7">
        <w:rPr>
          <w:sz w:val="10"/>
          <w:highlight w:val="yellow"/>
        </w:rPr>
        <w:t>.</w:t>
      </w:r>
    </w:p>
    <w:p w14:paraId="48C184FF" w14:textId="77777777" w:rsidR="00CA2374" w:rsidRPr="00C4220F" w:rsidRDefault="00CA2374" w:rsidP="00CA2374">
      <w:pPr>
        <w:rPr>
          <w:sz w:val="10"/>
        </w:rPr>
      </w:pPr>
      <w:r w:rsidRPr="00C4220F">
        <w:rPr>
          <w:sz w:val="10"/>
        </w:rPr>
        <w:t>In that case as well as recent complaints against Home Depot and others, the NLRB board reversed a previous ruling by one of its own administrative law judges who had ruled for the company. Progressives used to blast GOP-majority boards for overruling the agency’s supposedly neutral jurists. Now the board’s Democrats have gone so far that even career employees want to rein them in.</w:t>
      </w:r>
    </w:p>
    <w:p w14:paraId="4317F81D" w14:textId="77777777" w:rsidR="00CA2374" w:rsidRPr="00C4220F" w:rsidRDefault="00CA2374" w:rsidP="00CA2374">
      <w:pPr>
        <w:rPr>
          <w:sz w:val="10"/>
        </w:rPr>
      </w:pPr>
      <w:r w:rsidRPr="00C4220F">
        <w:rPr>
          <w:sz w:val="10"/>
        </w:rPr>
        <w:t>Congress has noted the shift, and even some Democrats believe the agency has swung too far. Sens. Joe Manchin, Kyrsten Sinema and Angus King joined Republicans in voting to rescind the NLRB’s recent joint-employer rule, which breaks precedent to help unions organize franchise businesses. President Biden vetoed the bipartisan Congressional Review Act resolution and let the harmful rule take effect.</w:t>
      </w:r>
    </w:p>
    <w:p w14:paraId="09964356" w14:textId="77777777" w:rsidR="00CA2374" w:rsidRPr="00C4220F" w:rsidRDefault="00CA2374" w:rsidP="00CA2374">
      <w:pPr>
        <w:rPr>
          <w:sz w:val="10"/>
        </w:rPr>
      </w:pPr>
      <w:r w:rsidRPr="00C4220F">
        <w:rPr>
          <w:sz w:val="10"/>
        </w:rPr>
        <w:t>***</w:t>
      </w:r>
    </w:p>
    <w:p w14:paraId="64A1E2B4" w14:textId="77777777" w:rsidR="00CA2374" w:rsidRPr="00C4220F" w:rsidRDefault="00CA2374" w:rsidP="00CA2374">
      <w:pPr>
        <w:rPr>
          <w:sz w:val="10"/>
        </w:rPr>
      </w:pPr>
      <w:r w:rsidRPr="00C4220F">
        <w:rPr>
          <w:sz w:val="10"/>
        </w:rPr>
        <w:t>Mr. Biden has timed his appointments to the labor board to minimize resistance. He broke with tradition by not choosing a Republican to fill an open seat when the previous chairman, picked by President Trump, retired in 2022. Instead Mr. Biden waited until now to select a Republican at the same time he has renominated Ms. McFerran. He hopes presenting the two as a package will make it easier for vulnerable Democrats to approve Ms. McFerran.</w:t>
      </w:r>
    </w:p>
    <w:p w14:paraId="3182F087" w14:textId="77777777" w:rsidR="00CA2374" w:rsidRPr="00FA5D28" w:rsidRDefault="00CA2374" w:rsidP="00CA2374">
      <w:r w:rsidRPr="00C4220F">
        <w:rPr>
          <w:sz w:val="10"/>
        </w:rPr>
        <w:t xml:space="preserve">It’s an offer the Senate should refuse. Reapproving the sitting chairman would be business as usual in a Senate that has whooped through too many of Mr. Biden’s progressive nominees. </w:t>
      </w:r>
      <w:r w:rsidRPr="00E505E7">
        <w:rPr>
          <w:rStyle w:val="StyleUnderline"/>
          <w:highlight w:val="yellow"/>
        </w:rPr>
        <w:t xml:space="preserve">The </w:t>
      </w:r>
      <w:r w:rsidRPr="00E505E7">
        <w:rPr>
          <w:rStyle w:val="Emphasis"/>
          <w:highlight w:val="yellow"/>
        </w:rPr>
        <w:t>economy</w:t>
      </w:r>
      <w:r w:rsidRPr="0018224C">
        <w:rPr>
          <w:rStyle w:val="StyleUnderline"/>
        </w:rPr>
        <w:t xml:space="preserve"> and the rights of workers </w:t>
      </w:r>
      <w:r w:rsidRPr="00E505E7">
        <w:rPr>
          <w:rStyle w:val="Emphasis"/>
          <w:highlight w:val="yellow"/>
        </w:rPr>
        <w:t>will suffer</w:t>
      </w:r>
      <w:r w:rsidRPr="00C4220F">
        <w:rPr>
          <w:sz w:val="10"/>
        </w:rPr>
        <w:t xml:space="preserve"> if Ms. McFerran is confirmed again after her demonstrably lawless record.</w:t>
      </w:r>
    </w:p>
    <w:p w14:paraId="07523C6B" w14:textId="77777777" w:rsidR="00CA2374" w:rsidRDefault="00CA2374" w:rsidP="00CA2374"/>
    <w:p w14:paraId="78E49262" w14:textId="77777777" w:rsidR="00CA2374" w:rsidRDefault="00CA2374" w:rsidP="00CA2374">
      <w:pPr>
        <w:pStyle w:val="Heading3"/>
      </w:pPr>
      <w:r>
        <w:t>Pandemics Cause Econ Collapse</w:t>
      </w:r>
    </w:p>
    <w:p w14:paraId="2A2FBD1A" w14:textId="77777777" w:rsidR="00CA2374" w:rsidRDefault="00CA2374" w:rsidP="00CA2374"/>
    <w:p w14:paraId="04766897" w14:textId="77777777" w:rsidR="00CA2374" w:rsidRDefault="00CA2374" w:rsidP="00CA2374">
      <w:pPr>
        <w:pStyle w:val="Heading2"/>
      </w:pPr>
      <w:r>
        <w:t>IL</w:t>
      </w:r>
    </w:p>
    <w:p w14:paraId="4D9709AC" w14:textId="77777777" w:rsidR="00CA2374" w:rsidRDefault="00CA2374" w:rsidP="00CA2374">
      <w:pPr>
        <w:pStyle w:val="Heading3"/>
      </w:pPr>
      <w:r>
        <w:t>GPW</w:t>
      </w:r>
    </w:p>
    <w:p w14:paraId="365AFAC1" w14:textId="68D7F2EC" w:rsidR="00CA2374" w:rsidRPr="00FF5756" w:rsidRDefault="00CA2374" w:rsidP="00CA2374">
      <w:pPr>
        <w:pStyle w:val="Heading4"/>
      </w:pPr>
    </w:p>
    <w:p w14:paraId="5B528DD6" w14:textId="77777777" w:rsidR="00CA2374" w:rsidRDefault="00CA2374" w:rsidP="00CA2374">
      <w:pPr>
        <w:pStyle w:val="Heading3"/>
      </w:pPr>
      <w:bookmarkStart w:id="6" w:name="_Hlk214193197"/>
      <w:r>
        <w:t xml:space="preserve">1NR: Internal Link Frontline </w:t>
      </w:r>
    </w:p>
    <w:bookmarkEnd w:id="6"/>
    <w:p w14:paraId="7FC72835" w14:textId="77777777" w:rsidR="00CA2374" w:rsidRDefault="00CA2374" w:rsidP="00CA2374"/>
    <w:p w14:paraId="165E87FF" w14:textId="77777777" w:rsidR="00CA2374" w:rsidRDefault="00CA2374" w:rsidP="00CA2374">
      <w:r>
        <w:t xml:space="preserve"> </w:t>
      </w:r>
    </w:p>
    <w:p w14:paraId="4393F629" w14:textId="77777777" w:rsidR="00CA2374" w:rsidRDefault="00CA2374" w:rsidP="00CA2374">
      <w:pPr>
        <w:pStyle w:val="Heading4"/>
      </w:pPr>
      <w:r>
        <w:t xml:space="preserve">Trump is </w:t>
      </w:r>
      <w:r w:rsidRPr="00DC645F">
        <w:rPr>
          <w:u w:val="single"/>
        </w:rPr>
        <w:t>capped now</w:t>
      </w:r>
      <w:r>
        <w:t xml:space="preserve"> – Iran and “America First” logic </w:t>
      </w:r>
      <w:r w:rsidRPr="00DC645F">
        <w:rPr>
          <w:u w:val="single"/>
        </w:rPr>
        <w:t xml:space="preserve">prove </w:t>
      </w:r>
    </w:p>
    <w:p w14:paraId="1E576966" w14:textId="77777777" w:rsidR="00CA2374" w:rsidRPr="006B19E5" w:rsidRDefault="00CA2374" w:rsidP="00CA2374">
      <w:pPr>
        <w:rPr>
          <w:rStyle w:val="Style13ptBold"/>
        </w:rPr>
      </w:pPr>
      <w:r w:rsidRPr="006B19E5">
        <w:rPr>
          <w:rStyle w:val="Style13ptBold"/>
        </w:rPr>
        <w:t xml:space="preserve">Brown, 25 </w:t>
      </w:r>
    </w:p>
    <w:p w14:paraId="1A73341E" w14:textId="77777777" w:rsidR="00CA2374" w:rsidRDefault="00CA2374" w:rsidP="00CA2374">
      <w:r w:rsidRPr="006B19E5">
        <w:t>[Ruairidh Brown</w:t>
      </w:r>
      <w:r>
        <w:t xml:space="preserve"> --</w:t>
      </w:r>
      <w:r w:rsidRPr="006B19E5">
        <w:t xml:space="preserve"> </w:t>
      </w:r>
      <w:r>
        <w:t xml:space="preserve">currently teaches International Political Theory and International Relations at Forward’s Lisbon </w:t>
      </w:r>
      <w:proofErr w:type="spellStart"/>
      <w:r>
        <w:t>Campus.Before</w:t>
      </w:r>
      <w:proofErr w:type="spellEnd"/>
      <w:r>
        <w:t xml:space="preserve"> teaching at Forward, Ruairidh taught International Studies in mainland China, where he received the University of Nottingham’s Lord Dearing Award for outstanding contributions to teaching and learning in 2019. , “</w:t>
      </w:r>
      <w:r w:rsidRPr="006B19E5">
        <w:t>Trump’s attack on Iran and the logic of America First</w:t>
      </w:r>
      <w:r>
        <w:t xml:space="preserve">,” The Loop, 6-24-2025, </w:t>
      </w:r>
      <w:hyperlink r:id="rId34" w:history="1">
        <w:r w:rsidRPr="0086078A">
          <w:rPr>
            <w:rStyle w:val="Hyperlink"/>
          </w:rPr>
          <w:t>https://theloop.ecpr.eu/trumps-threats-to-iran-and-the-logic-of-america-first/?utm_</w:t>
        </w:r>
      </w:hyperlink>
      <w:r>
        <w:t xml:space="preserve"> , accessed 8-5-2025] </w:t>
      </w:r>
    </w:p>
    <w:p w14:paraId="50A31001" w14:textId="77777777" w:rsidR="00CA2374" w:rsidRDefault="00CA2374" w:rsidP="00CA2374"/>
    <w:p w14:paraId="1AA9DD8B" w14:textId="77777777" w:rsidR="00CA2374" w:rsidRPr="00C8441A" w:rsidRDefault="00CA2374" w:rsidP="00CA2374">
      <w:pPr>
        <w:rPr>
          <w:sz w:val="10"/>
        </w:rPr>
      </w:pPr>
      <w:r w:rsidRPr="00C8441A">
        <w:rPr>
          <w:sz w:val="10"/>
        </w:rPr>
        <w:t>Does military intervention against Iran contradict Trump’s America First ideology? Ruairidh Brown argues it, in fact, is a textbook case of Trump’s Machiavellian philosophy</w:t>
      </w:r>
    </w:p>
    <w:p w14:paraId="01A4D58C" w14:textId="77777777" w:rsidR="00CA2374" w:rsidRPr="009243BF" w:rsidRDefault="00CA2374" w:rsidP="00CA2374">
      <w:pPr>
        <w:rPr>
          <w:rStyle w:val="Emphasis"/>
        </w:rPr>
      </w:pPr>
      <w:r w:rsidRPr="00C8441A">
        <w:rPr>
          <w:sz w:val="10"/>
        </w:rPr>
        <w:t>‘</w:t>
      </w:r>
      <w:r w:rsidRPr="00E505E7">
        <w:rPr>
          <w:rStyle w:val="Emphasis"/>
          <w:highlight w:val="yellow"/>
        </w:rPr>
        <w:t>You should have taken the deal’</w:t>
      </w:r>
    </w:p>
    <w:p w14:paraId="2BA10A3E" w14:textId="77777777" w:rsidR="00CA2374" w:rsidRPr="00C8441A" w:rsidRDefault="00CA2374" w:rsidP="00CA2374">
      <w:pPr>
        <w:rPr>
          <w:sz w:val="10"/>
        </w:rPr>
      </w:pPr>
      <w:r w:rsidRPr="00C8441A">
        <w:rPr>
          <w:sz w:val="10"/>
        </w:rPr>
        <w:t xml:space="preserve">On 18 June 2025, US President Donald </w:t>
      </w:r>
      <w:r w:rsidRPr="00E505E7">
        <w:rPr>
          <w:rStyle w:val="StyleUnderline"/>
          <w:highlight w:val="yellow"/>
        </w:rPr>
        <w:t>Trump demanded</w:t>
      </w:r>
      <w:r w:rsidRPr="00C8441A">
        <w:rPr>
          <w:sz w:val="10"/>
        </w:rPr>
        <w:t xml:space="preserve"> that </w:t>
      </w:r>
      <w:r w:rsidRPr="00E505E7">
        <w:rPr>
          <w:rStyle w:val="StyleUnderline"/>
          <w:highlight w:val="yellow"/>
        </w:rPr>
        <w:t>Iran surrender unconditionally in</w:t>
      </w:r>
      <w:r w:rsidRPr="00C8441A">
        <w:rPr>
          <w:sz w:val="10"/>
        </w:rPr>
        <w:t xml:space="preserve"> the </w:t>
      </w:r>
      <w:r w:rsidRPr="00E505E7">
        <w:rPr>
          <w:rStyle w:val="StyleUnderline"/>
          <w:highlight w:val="yellow"/>
        </w:rPr>
        <w:t>face of Israeli aggression</w:t>
      </w:r>
      <w:r w:rsidRPr="00C8441A">
        <w:rPr>
          <w:sz w:val="10"/>
        </w:rPr>
        <w:t>. He even made veiled threats on the life of Supreme leader Ayatollah Ali Khamenei. Trump's incendiary comments raised fears Washington might enter Israel’s war.</w:t>
      </w:r>
    </w:p>
    <w:p w14:paraId="5C12B0B5" w14:textId="77777777" w:rsidR="00CA2374" w:rsidRPr="00C8441A" w:rsidRDefault="00CA2374" w:rsidP="00CA2374">
      <w:pPr>
        <w:rPr>
          <w:sz w:val="10"/>
        </w:rPr>
      </w:pPr>
      <w:r w:rsidRPr="00C8441A">
        <w:rPr>
          <w:sz w:val="10"/>
        </w:rPr>
        <w:t>The prospect brought the President extensive criticism from many of his allies and supporters, who claimed entering the conflict would drag the US into a ‘forever war’ in the Middle East and contradict the principles of ‘America First’.</w:t>
      </w:r>
    </w:p>
    <w:p w14:paraId="54120055" w14:textId="77777777" w:rsidR="00CA2374" w:rsidRPr="00C8441A" w:rsidRDefault="00CA2374" w:rsidP="00CA2374">
      <w:pPr>
        <w:rPr>
          <w:sz w:val="10"/>
        </w:rPr>
      </w:pPr>
      <w:r w:rsidRPr="00C8441A">
        <w:rPr>
          <w:sz w:val="10"/>
        </w:rPr>
        <w:t>Nevertheless, on Sunday 22 June, Trump announced that the US military had struck Iran's nuclear facilities, and threatened future attacks 'far greater and far easier'.</w:t>
      </w:r>
    </w:p>
    <w:p w14:paraId="51A3A6AD" w14:textId="77777777" w:rsidR="00CA2374" w:rsidRPr="00C8441A" w:rsidRDefault="00CA2374" w:rsidP="00CA2374">
      <w:pPr>
        <w:rPr>
          <w:sz w:val="10"/>
        </w:rPr>
      </w:pPr>
      <w:r w:rsidRPr="00C8441A">
        <w:rPr>
          <w:sz w:val="10"/>
        </w:rPr>
        <w:t>America First</w:t>
      </w:r>
    </w:p>
    <w:p w14:paraId="0E3E26F9" w14:textId="77777777" w:rsidR="00CA2374" w:rsidRPr="00C8441A" w:rsidRDefault="00CA2374" w:rsidP="00CA2374">
      <w:pPr>
        <w:rPr>
          <w:sz w:val="10"/>
        </w:rPr>
      </w:pPr>
      <w:r w:rsidRPr="00C8441A">
        <w:rPr>
          <w:sz w:val="10"/>
        </w:rPr>
        <w:t xml:space="preserve">We </w:t>
      </w:r>
      <w:r w:rsidRPr="00E505E7">
        <w:rPr>
          <w:rStyle w:val="StyleUnderline"/>
          <w:highlight w:val="yellow"/>
        </w:rPr>
        <w:t>can best understand America First as</w:t>
      </w:r>
      <w:r w:rsidRPr="00C8441A">
        <w:rPr>
          <w:sz w:val="10"/>
        </w:rPr>
        <w:t xml:space="preserve"> a </w:t>
      </w:r>
      <w:r w:rsidRPr="00E505E7">
        <w:rPr>
          <w:rStyle w:val="StyleUnderline"/>
          <w:highlight w:val="yellow"/>
        </w:rPr>
        <w:t>rejection of American Exceptionalism</w:t>
      </w:r>
      <w:r w:rsidRPr="00C8441A">
        <w:rPr>
          <w:sz w:val="10"/>
        </w:rPr>
        <w:t>. American Exceptionalism is the belief that the US has a special mission to promote liberal democracy and defend the ‘free world’ from the forces of evil, whether German imperialism, Soviet expansionism, or Islamic extremism.</w:t>
      </w:r>
    </w:p>
    <w:p w14:paraId="0169D60F" w14:textId="77777777" w:rsidR="00CA2374" w:rsidRPr="00C8441A" w:rsidRDefault="00CA2374" w:rsidP="00CA2374">
      <w:pPr>
        <w:rPr>
          <w:sz w:val="10"/>
        </w:rPr>
      </w:pPr>
      <w:r w:rsidRPr="009243BF">
        <w:rPr>
          <w:rStyle w:val="StyleUnderline"/>
        </w:rPr>
        <w:t xml:space="preserve">Trump’s Presidency </w:t>
      </w:r>
      <w:proofErr w:type="spellStart"/>
      <w:r w:rsidRPr="009243BF">
        <w:rPr>
          <w:rStyle w:val="StyleUnderline"/>
        </w:rPr>
        <w:t>signalled</w:t>
      </w:r>
      <w:proofErr w:type="spellEnd"/>
      <w:r w:rsidRPr="00C8441A">
        <w:rPr>
          <w:sz w:val="10"/>
        </w:rPr>
        <w:t xml:space="preserve"> the </w:t>
      </w:r>
      <w:r w:rsidRPr="009243BF">
        <w:rPr>
          <w:rStyle w:val="StyleUnderline"/>
        </w:rPr>
        <w:t>death of American Exceptionalism</w:t>
      </w:r>
      <w:r w:rsidRPr="00C8441A">
        <w:rPr>
          <w:sz w:val="10"/>
        </w:rPr>
        <w:t xml:space="preserve">. </w:t>
      </w:r>
      <w:r w:rsidRPr="009243BF">
        <w:rPr>
          <w:rStyle w:val="StyleUnderline"/>
        </w:rPr>
        <w:t>In place of</w:t>
      </w:r>
      <w:r w:rsidRPr="00C8441A">
        <w:rPr>
          <w:sz w:val="10"/>
        </w:rPr>
        <w:t xml:space="preserve"> the </w:t>
      </w:r>
      <w:r w:rsidRPr="009243BF">
        <w:rPr>
          <w:rStyle w:val="StyleUnderline"/>
        </w:rPr>
        <w:t xml:space="preserve">moral </w:t>
      </w:r>
      <w:proofErr w:type="spellStart"/>
      <w:r w:rsidRPr="009243BF">
        <w:rPr>
          <w:rStyle w:val="StyleUnderline"/>
        </w:rPr>
        <w:t>defence</w:t>
      </w:r>
      <w:proofErr w:type="spellEnd"/>
      <w:r w:rsidRPr="009243BF">
        <w:rPr>
          <w:rStyle w:val="StyleUnderline"/>
        </w:rPr>
        <w:t xml:space="preserve"> of the ‘free world’</w:t>
      </w:r>
      <w:r w:rsidRPr="00C8441A">
        <w:rPr>
          <w:sz w:val="10"/>
        </w:rPr>
        <w:t xml:space="preserve">, </w:t>
      </w:r>
      <w:r w:rsidRPr="00E505E7">
        <w:rPr>
          <w:rStyle w:val="StyleUnderline"/>
          <w:highlight w:val="yellow"/>
        </w:rPr>
        <w:t>Trump promised</w:t>
      </w:r>
      <w:r w:rsidRPr="00C8441A">
        <w:rPr>
          <w:sz w:val="10"/>
        </w:rPr>
        <w:t xml:space="preserve"> a </w:t>
      </w:r>
      <w:r w:rsidRPr="00E505E7">
        <w:rPr>
          <w:rStyle w:val="StyleUnderline"/>
          <w:highlight w:val="yellow"/>
        </w:rPr>
        <w:t xml:space="preserve">more </w:t>
      </w:r>
      <w:r w:rsidRPr="00E505E7">
        <w:rPr>
          <w:rStyle w:val="Emphasis"/>
          <w:highlight w:val="yellow"/>
        </w:rPr>
        <w:t>business-minded</w:t>
      </w:r>
      <w:r w:rsidRPr="00E505E7">
        <w:rPr>
          <w:rStyle w:val="StyleUnderline"/>
          <w:highlight w:val="yellow"/>
        </w:rPr>
        <w:t xml:space="preserve"> approach to securing ‘</w:t>
      </w:r>
      <w:r w:rsidRPr="00E505E7">
        <w:rPr>
          <w:rStyle w:val="Emphasis"/>
          <w:szCs w:val="26"/>
          <w:highlight w:val="yellow"/>
        </w:rPr>
        <w:t>the best deal’ for the US</w:t>
      </w:r>
      <w:r w:rsidRPr="00E505E7">
        <w:rPr>
          <w:rStyle w:val="StyleUnderline"/>
          <w:highlight w:val="yellow"/>
        </w:rPr>
        <w:t>.</w:t>
      </w:r>
    </w:p>
    <w:p w14:paraId="5445A862" w14:textId="77777777" w:rsidR="00CA2374" w:rsidRPr="00C8441A" w:rsidRDefault="00CA2374" w:rsidP="00CA2374">
      <w:pPr>
        <w:rPr>
          <w:sz w:val="10"/>
        </w:rPr>
      </w:pPr>
      <w:r w:rsidRPr="00C8441A">
        <w:rPr>
          <w:sz w:val="10"/>
        </w:rPr>
        <w:t xml:space="preserve">Subsequently, </w:t>
      </w:r>
      <w:r w:rsidRPr="009243BF">
        <w:rPr>
          <w:rStyle w:val="StyleUnderline"/>
        </w:rPr>
        <w:t>Trump said he would allow Russia to do what it wanted to European countries who did not pay their own</w:t>
      </w:r>
      <w:r w:rsidRPr="00C8441A">
        <w:rPr>
          <w:sz w:val="10"/>
        </w:rPr>
        <w:t xml:space="preserve"> way. He implied he would not defend Taiwan from China, framing Taipei as an insurance client who did not pay its premiums.</w:t>
      </w:r>
    </w:p>
    <w:p w14:paraId="0F599484" w14:textId="77777777" w:rsidR="00CA2374" w:rsidRPr="00C8441A" w:rsidRDefault="00CA2374" w:rsidP="00CA2374">
      <w:pPr>
        <w:rPr>
          <w:sz w:val="10"/>
        </w:rPr>
      </w:pPr>
      <w:r w:rsidRPr="00C8441A">
        <w:rPr>
          <w:sz w:val="10"/>
        </w:rPr>
        <w:t>Observers have judged America First an ideology less likely to bring the US into foreign wars, however, war with Iran would seem to contradict this ideology</w:t>
      </w:r>
    </w:p>
    <w:p w14:paraId="7AA353E2" w14:textId="77777777" w:rsidR="00CA2374" w:rsidRPr="00C8441A" w:rsidRDefault="00CA2374" w:rsidP="00CA2374">
      <w:pPr>
        <w:rPr>
          <w:sz w:val="10"/>
        </w:rPr>
      </w:pPr>
      <w:r w:rsidRPr="00C8441A">
        <w:rPr>
          <w:sz w:val="10"/>
        </w:rPr>
        <w:t xml:space="preserve">Observers have, consequently, judged America First an ideology less likely to bring the US into foreign wars – especially conflicts in </w:t>
      </w:r>
      <w:proofErr w:type="spellStart"/>
      <w:r w:rsidRPr="00C8441A">
        <w:rPr>
          <w:sz w:val="10"/>
        </w:rPr>
        <w:t>defence</w:t>
      </w:r>
      <w:proofErr w:type="spellEnd"/>
      <w:r w:rsidRPr="00C8441A">
        <w:rPr>
          <w:sz w:val="10"/>
        </w:rPr>
        <w:t xml:space="preserve"> of democracy and with adversaries like China and Russia.</w:t>
      </w:r>
    </w:p>
    <w:p w14:paraId="66D5ED53" w14:textId="77777777" w:rsidR="00CA2374" w:rsidRPr="00C8441A" w:rsidRDefault="00CA2374" w:rsidP="00CA2374">
      <w:pPr>
        <w:rPr>
          <w:sz w:val="10"/>
        </w:rPr>
      </w:pPr>
      <w:r w:rsidRPr="00C8441A">
        <w:rPr>
          <w:sz w:val="10"/>
        </w:rPr>
        <w:t xml:space="preserve">War with Iran would, however, seem to contradict this ideology, bringing the US into a conflict in the Middle East in </w:t>
      </w:r>
      <w:proofErr w:type="spellStart"/>
      <w:r w:rsidRPr="00C8441A">
        <w:rPr>
          <w:sz w:val="10"/>
        </w:rPr>
        <w:t>defence</w:t>
      </w:r>
      <w:proofErr w:type="spellEnd"/>
      <w:r w:rsidRPr="00C8441A">
        <w:rPr>
          <w:sz w:val="10"/>
        </w:rPr>
        <w:t xml:space="preserve"> of Israel.</w:t>
      </w:r>
    </w:p>
    <w:p w14:paraId="37FE7C78" w14:textId="77777777" w:rsidR="00CA2374" w:rsidRPr="00C8441A" w:rsidRDefault="00CA2374" w:rsidP="00CA2374">
      <w:pPr>
        <w:rPr>
          <w:sz w:val="10"/>
        </w:rPr>
      </w:pPr>
      <w:r w:rsidRPr="00C8441A">
        <w:rPr>
          <w:sz w:val="10"/>
        </w:rPr>
        <w:t>Dealmaker-in-Chief</w:t>
      </w:r>
    </w:p>
    <w:p w14:paraId="38F9CFFA" w14:textId="77777777" w:rsidR="00CA2374" w:rsidRPr="00C8441A" w:rsidRDefault="00CA2374" w:rsidP="00CA2374">
      <w:pPr>
        <w:rPr>
          <w:sz w:val="10"/>
        </w:rPr>
      </w:pPr>
      <w:r w:rsidRPr="009243BF">
        <w:rPr>
          <w:rStyle w:val="StyleUnderline"/>
        </w:rPr>
        <w:t>To understand</w:t>
      </w:r>
      <w:r w:rsidRPr="00C8441A">
        <w:rPr>
          <w:sz w:val="10"/>
        </w:rPr>
        <w:t xml:space="preserve"> the </w:t>
      </w:r>
      <w:r w:rsidRPr="009243BF">
        <w:rPr>
          <w:rStyle w:val="StyleUnderline"/>
        </w:rPr>
        <w:t>motivation for military intervention, we must first consider Trump’s positioning of himself at</w:t>
      </w:r>
      <w:r w:rsidRPr="00C8441A">
        <w:rPr>
          <w:sz w:val="10"/>
        </w:rPr>
        <w:t xml:space="preserve"> the </w:t>
      </w:r>
      <w:r w:rsidRPr="009243BF">
        <w:rPr>
          <w:rStyle w:val="StyleUnderline"/>
        </w:rPr>
        <w:t>heart of the America First agenda.</w:t>
      </w:r>
    </w:p>
    <w:p w14:paraId="62AC6F21" w14:textId="77777777" w:rsidR="00CA2374" w:rsidRPr="00C8441A" w:rsidRDefault="00CA2374" w:rsidP="00CA2374">
      <w:pPr>
        <w:rPr>
          <w:sz w:val="10"/>
        </w:rPr>
      </w:pPr>
      <w:r w:rsidRPr="00E505E7">
        <w:rPr>
          <w:rStyle w:val="Emphasis"/>
          <w:szCs w:val="26"/>
          <w:highlight w:val="yellow"/>
        </w:rPr>
        <w:t>Trump considers himself the ultimate ‘deal maker’</w:t>
      </w:r>
      <w:r w:rsidRPr="00C8441A">
        <w:rPr>
          <w:sz w:val="10"/>
        </w:rPr>
        <w:t>. This belief was central to his celebrity-businessman persona prior to politics, the ‘deal’ being his special ‘art form’.</w:t>
      </w:r>
    </w:p>
    <w:p w14:paraId="0C301F81" w14:textId="77777777" w:rsidR="00CA2374" w:rsidRPr="00C8441A" w:rsidRDefault="00CA2374" w:rsidP="00CA2374">
      <w:pPr>
        <w:rPr>
          <w:sz w:val="10"/>
        </w:rPr>
      </w:pPr>
      <w:r w:rsidRPr="00C8441A">
        <w:rPr>
          <w:sz w:val="10"/>
        </w:rPr>
        <w:t xml:space="preserve">Trump's </w:t>
      </w:r>
      <w:r w:rsidRPr="0079027D">
        <w:rPr>
          <w:rStyle w:val="StyleUnderline"/>
        </w:rPr>
        <w:t>dealmaker delusion</w:t>
      </w:r>
      <w:r w:rsidRPr="00C8441A">
        <w:rPr>
          <w:sz w:val="10"/>
        </w:rPr>
        <w:t xml:space="preserve"> is </w:t>
      </w:r>
      <w:r w:rsidRPr="00E505E7">
        <w:rPr>
          <w:rStyle w:val="StyleUnderline"/>
          <w:highlight w:val="yellow"/>
        </w:rPr>
        <w:t>key to his political career</w:t>
      </w:r>
      <w:r w:rsidRPr="0079027D">
        <w:rPr>
          <w:rStyle w:val="StyleUnderline"/>
        </w:rPr>
        <w:t>.</w:t>
      </w:r>
      <w:r w:rsidRPr="00C8441A">
        <w:rPr>
          <w:sz w:val="10"/>
        </w:rPr>
        <w:t xml:space="preserve"> His </w:t>
      </w:r>
      <w:r w:rsidRPr="00C8441A">
        <w:rPr>
          <w:rStyle w:val="StyleUnderline"/>
        </w:rPr>
        <w:t xml:space="preserve">candidacy for President </w:t>
      </w:r>
      <w:proofErr w:type="spellStart"/>
      <w:r w:rsidRPr="00C8441A">
        <w:rPr>
          <w:rStyle w:val="StyleUnderline"/>
        </w:rPr>
        <w:t>centred</w:t>
      </w:r>
      <w:proofErr w:type="spellEnd"/>
      <w:r w:rsidRPr="00C8441A">
        <w:rPr>
          <w:rStyle w:val="StyleUnderline"/>
        </w:rPr>
        <w:t xml:space="preserve"> on</w:t>
      </w:r>
      <w:r w:rsidRPr="00C8441A">
        <w:rPr>
          <w:sz w:val="10"/>
        </w:rPr>
        <w:t xml:space="preserve"> his </w:t>
      </w:r>
      <w:r w:rsidRPr="00C8441A">
        <w:rPr>
          <w:rStyle w:val="StyleUnderline"/>
        </w:rPr>
        <w:t>ability to make the ‘best deals for America’</w:t>
      </w:r>
      <w:r w:rsidRPr="00C8441A">
        <w:rPr>
          <w:sz w:val="10"/>
        </w:rPr>
        <w:t xml:space="preserve"> with the toughest men on the planet. It is what he believed separated him from political rivals such as ‘sleepy Joe’ Biden.</w:t>
      </w:r>
    </w:p>
    <w:p w14:paraId="2D355B86" w14:textId="77777777" w:rsidR="00CA2374" w:rsidRPr="00C8441A" w:rsidRDefault="00CA2374" w:rsidP="00CA2374">
      <w:pPr>
        <w:rPr>
          <w:sz w:val="10"/>
        </w:rPr>
      </w:pPr>
      <w:r w:rsidRPr="00C8441A">
        <w:rPr>
          <w:sz w:val="10"/>
        </w:rPr>
        <w:t xml:space="preserve">What, however, if a deal cannot be struck? </w:t>
      </w:r>
      <w:r w:rsidRPr="00E505E7">
        <w:rPr>
          <w:rStyle w:val="StyleUnderline"/>
          <w:highlight w:val="yellow"/>
        </w:rPr>
        <w:t>If Trump fails to get the deal done,</w:t>
      </w:r>
      <w:r w:rsidRPr="00C8441A">
        <w:rPr>
          <w:sz w:val="10"/>
        </w:rPr>
        <w:t xml:space="preserve"> this </w:t>
      </w:r>
      <w:r w:rsidRPr="00E505E7">
        <w:rPr>
          <w:rStyle w:val="Emphasis"/>
          <w:szCs w:val="26"/>
          <w:highlight w:val="yellow"/>
        </w:rPr>
        <w:t>undermines his entire dealmaker-in-chief persona</w:t>
      </w:r>
      <w:r w:rsidRPr="00C8441A">
        <w:rPr>
          <w:sz w:val="10"/>
        </w:rPr>
        <w:t>.</w:t>
      </w:r>
    </w:p>
    <w:p w14:paraId="7304FE57" w14:textId="77777777" w:rsidR="00CA2374" w:rsidRPr="00C8441A" w:rsidRDefault="00CA2374" w:rsidP="00CA2374">
      <w:pPr>
        <w:rPr>
          <w:sz w:val="10"/>
        </w:rPr>
      </w:pPr>
      <w:r w:rsidRPr="00C8441A">
        <w:rPr>
          <w:sz w:val="10"/>
        </w:rPr>
        <w:t>Luckily, for Trump, he has an ace up his sleeve: the US’ unrivalled military power.</w:t>
      </w:r>
    </w:p>
    <w:p w14:paraId="219E4791" w14:textId="77777777" w:rsidR="00CA2374" w:rsidRPr="00C8441A" w:rsidRDefault="00CA2374" w:rsidP="00CA2374">
      <w:pPr>
        <w:rPr>
          <w:sz w:val="10"/>
        </w:rPr>
      </w:pPr>
      <w:r w:rsidRPr="00E505E7">
        <w:rPr>
          <w:rStyle w:val="StyleUnderline"/>
          <w:highlight w:val="yellow"/>
        </w:rPr>
        <w:t>Trump</w:t>
      </w:r>
      <w:r w:rsidRPr="00C8441A">
        <w:rPr>
          <w:rStyle w:val="StyleUnderline"/>
        </w:rPr>
        <w:t xml:space="preserve"> </w:t>
      </w:r>
      <w:r w:rsidRPr="00C8441A">
        <w:rPr>
          <w:sz w:val="10"/>
        </w:rPr>
        <w:t xml:space="preserve">is </w:t>
      </w:r>
      <w:r w:rsidRPr="00E505E7">
        <w:rPr>
          <w:rStyle w:val="StyleUnderline"/>
          <w:highlight w:val="yellow"/>
        </w:rPr>
        <w:t>willing to threaten</w:t>
      </w:r>
      <w:r w:rsidRPr="00C8441A">
        <w:rPr>
          <w:rStyle w:val="StyleUnderline"/>
        </w:rPr>
        <w:t xml:space="preserve">, and use violence, </w:t>
      </w:r>
      <w:r w:rsidRPr="00E505E7">
        <w:rPr>
          <w:rStyle w:val="StyleUnderline"/>
          <w:highlight w:val="yellow"/>
        </w:rPr>
        <w:t>to ensure he gets his deal</w:t>
      </w:r>
      <w:r w:rsidRPr="00C8441A">
        <w:rPr>
          <w:sz w:val="10"/>
        </w:rPr>
        <w:t>. He famously threatened North Korea with ‘fire and fury’ if its leaders did not come to the negotiating table.</w:t>
      </w:r>
    </w:p>
    <w:p w14:paraId="502C582C" w14:textId="77777777" w:rsidR="00CA2374" w:rsidRPr="00C8441A" w:rsidRDefault="00CA2374" w:rsidP="00CA2374">
      <w:pPr>
        <w:rPr>
          <w:sz w:val="10"/>
        </w:rPr>
      </w:pPr>
      <w:r w:rsidRPr="00C8441A">
        <w:rPr>
          <w:sz w:val="10"/>
        </w:rPr>
        <w:t>The Iran Nuclear Deal</w:t>
      </w:r>
    </w:p>
    <w:p w14:paraId="503F694C" w14:textId="77777777" w:rsidR="00CA2374" w:rsidRPr="00C8441A" w:rsidRDefault="00CA2374" w:rsidP="00CA2374">
      <w:pPr>
        <w:rPr>
          <w:sz w:val="10"/>
        </w:rPr>
      </w:pPr>
      <w:r w:rsidRPr="00C8441A">
        <w:rPr>
          <w:sz w:val="10"/>
        </w:rPr>
        <w:t xml:space="preserve">The </w:t>
      </w:r>
      <w:proofErr w:type="spellStart"/>
      <w:r w:rsidRPr="00C8441A">
        <w:rPr>
          <w:rStyle w:val="StyleUnderline"/>
        </w:rPr>
        <w:t>spectre</w:t>
      </w:r>
      <w:proofErr w:type="spellEnd"/>
      <w:r w:rsidRPr="00C8441A">
        <w:rPr>
          <w:rStyle w:val="StyleUnderline"/>
        </w:rPr>
        <w:t xml:space="preserve"> of violence</w:t>
      </w:r>
      <w:r w:rsidRPr="00C8441A">
        <w:rPr>
          <w:sz w:val="10"/>
        </w:rPr>
        <w:t xml:space="preserve"> has been </w:t>
      </w:r>
      <w:r w:rsidRPr="00C8441A">
        <w:rPr>
          <w:rStyle w:val="StyleUnderline"/>
        </w:rPr>
        <w:t>central to Trump's Iran policy</w:t>
      </w:r>
      <w:r w:rsidRPr="00C8441A">
        <w:rPr>
          <w:sz w:val="10"/>
        </w:rPr>
        <w:t>.</w:t>
      </w:r>
    </w:p>
    <w:p w14:paraId="2BB7763B" w14:textId="77777777" w:rsidR="00CA2374" w:rsidRPr="003C02AC" w:rsidRDefault="00CA2374" w:rsidP="00CA2374">
      <w:pPr>
        <w:rPr>
          <w:sz w:val="10"/>
        </w:rPr>
      </w:pPr>
      <w:r w:rsidRPr="003C02AC">
        <w:rPr>
          <w:sz w:val="10"/>
        </w:rPr>
        <w:t xml:space="preserve">The </w:t>
      </w:r>
      <w:r w:rsidRPr="003C02AC">
        <w:rPr>
          <w:rStyle w:val="StyleUnderline"/>
        </w:rPr>
        <w:t>Iran Nuclear Deal</w:t>
      </w:r>
      <w:r w:rsidRPr="003C02AC">
        <w:rPr>
          <w:sz w:val="10"/>
        </w:rPr>
        <w:t xml:space="preserve"> is, for Trump, a </w:t>
      </w:r>
      <w:r w:rsidRPr="003C02AC">
        <w:rPr>
          <w:rStyle w:val="StyleUnderline"/>
        </w:rPr>
        <w:t>symbolic example of his rivals not putting America First</w:t>
      </w:r>
      <w:r w:rsidRPr="003C02AC">
        <w:rPr>
          <w:sz w:val="10"/>
        </w:rPr>
        <w:t>. Since its signing in 2015, he has consistently lambasted the Deal as one of the ‘worst’, ‘horrible’, ‘laughable’, ‘incompetently negotiated’ ‘one-sided’ ‘transactions’ that the US had ‘ever entered into’.</w:t>
      </w:r>
    </w:p>
    <w:p w14:paraId="383F854F" w14:textId="77777777" w:rsidR="00CA2374" w:rsidRPr="003C02AC" w:rsidRDefault="00CA2374" w:rsidP="00CA2374">
      <w:pPr>
        <w:rPr>
          <w:rStyle w:val="StyleUnderline"/>
        </w:rPr>
      </w:pPr>
      <w:r w:rsidRPr="003C02AC">
        <w:rPr>
          <w:sz w:val="10"/>
        </w:rPr>
        <w:t xml:space="preserve">His </w:t>
      </w:r>
      <w:r w:rsidRPr="003C02AC">
        <w:rPr>
          <w:rStyle w:val="StyleUnderline"/>
        </w:rPr>
        <w:t xml:space="preserve">emphasis on </w:t>
      </w:r>
      <w:r w:rsidRPr="003C02AC">
        <w:rPr>
          <w:sz w:val="10"/>
        </w:rPr>
        <w:t xml:space="preserve">the </w:t>
      </w:r>
      <w:r w:rsidRPr="003C02AC">
        <w:rPr>
          <w:rStyle w:val="StyleUnderline"/>
        </w:rPr>
        <w:t>incompetence of Obama and Clinton in negotiating</w:t>
      </w:r>
      <w:r w:rsidRPr="003C02AC">
        <w:rPr>
          <w:sz w:val="10"/>
        </w:rPr>
        <w:t xml:space="preserve"> this terrible deal </w:t>
      </w:r>
      <w:r w:rsidRPr="003C02AC">
        <w:rPr>
          <w:rStyle w:val="StyleUnderline"/>
        </w:rPr>
        <w:t xml:space="preserve">enhanced Trump's image as </w:t>
      </w:r>
      <w:r w:rsidRPr="003C02AC">
        <w:rPr>
          <w:sz w:val="10"/>
        </w:rPr>
        <w:t xml:space="preserve">the </w:t>
      </w:r>
      <w:proofErr w:type="spellStart"/>
      <w:r w:rsidRPr="003C02AC">
        <w:rPr>
          <w:rStyle w:val="StyleUnderline"/>
        </w:rPr>
        <w:t>skilful</w:t>
      </w:r>
      <w:proofErr w:type="spellEnd"/>
      <w:r w:rsidRPr="003C02AC">
        <w:rPr>
          <w:rStyle w:val="StyleUnderline"/>
        </w:rPr>
        <w:t xml:space="preserve"> dealmaker in his first Presidential campaign</w:t>
      </w:r>
      <w:r w:rsidRPr="003C02AC">
        <w:rPr>
          <w:sz w:val="10"/>
        </w:rPr>
        <w:t xml:space="preserve">. Unlike those woeful negotiators, </w:t>
      </w:r>
      <w:r w:rsidRPr="003C02AC">
        <w:rPr>
          <w:rStyle w:val="StyleUnderline"/>
        </w:rPr>
        <w:t>Trump believes he has</w:t>
      </w:r>
      <w:r w:rsidRPr="003C02AC">
        <w:rPr>
          <w:sz w:val="10"/>
        </w:rPr>
        <w:t xml:space="preserve"> a ‘</w:t>
      </w:r>
      <w:r w:rsidRPr="003C02AC">
        <w:rPr>
          <w:rStyle w:val="StyleUnderline"/>
        </w:rPr>
        <w:t>history of making lots of wonderful deals; that's what I do’.</w:t>
      </w:r>
    </w:p>
    <w:p w14:paraId="77E9F34C" w14:textId="77777777" w:rsidR="00CA2374" w:rsidRPr="003C02AC" w:rsidRDefault="00CA2374" w:rsidP="00CA2374">
      <w:pPr>
        <w:rPr>
          <w:sz w:val="6"/>
          <w:szCs w:val="6"/>
        </w:rPr>
      </w:pPr>
      <w:r w:rsidRPr="003C02AC">
        <w:rPr>
          <w:sz w:val="6"/>
          <w:szCs w:val="6"/>
        </w:rPr>
        <w:t>Trump terminated the Iran Nuclear Deal in 2018 and applied pressure, including violence, to ensure Iran had no path to nuclear weapons</w:t>
      </w:r>
    </w:p>
    <w:p w14:paraId="6527B560" w14:textId="77777777" w:rsidR="00CA2374" w:rsidRPr="003C02AC" w:rsidRDefault="00CA2374" w:rsidP="00CA2374">
      <w:pPr>
        <w:rPr>
          <w:sz w:val="6"/>
          <w:szCs w:val="6"/>
        </w:rPr>
      </w:pPr>
      <w:r w:rsidRPr="003C02AC">
        <w:rPr>
          <w:sz w:val="6"/>
          <w:szCs w:val="6"/>
        </w:rPr>
        <w:t>In 2018, Trump subsequently terminated the deal, instead applying maximum pressure to ensure Iran had no path to nuclear weapons and ceased its ‘malign activities’.</w:t>
      </w:r>
    </w:p>
    <w:p w14:paraId="3F660D00" w14:textId="77777777" w:rsidR="00CA2374" w:rsidRPr="003C02AC" w:rsidRDefault="00CA2374" w:rsidP="00CA2374">
      <w:pPr>
        <w:rPr>
          <w:sz w:val="6"/>
          <w:szCs w:val="6"/>
        </w:rPr>
      </w:pPr>
      <w:r w:rsidRPr="003C02AC">
        <w:rPr>
          <w:sz w:val="6"/>
          <w:szCs w:val="6"/>
        </w:rPr>
        <w:t>This 'pressure' included violence, most notably the assassination of general Major General Qassem Soleimani, ‘the second most powerful person in Iran’, at Baghdad airport in 2022.</w:t>
      </w:r>
    </w:p>
    <w:p w14:paraId="490D8CC5" w14:textId="77777777" w:rsidR="00CA2374" w:rsidRPr="003C02AC" w:rsidRDefault="00CA2374" w:rsidP="00CA2374">
      <w:pPr>
        <w:rPr>
          <w:sz w:val="6"/>
          <w:szCs w:val="6"/>
        </w:rPr>
      </w:pPr>
      <w:r w:rsidRPr="003C02AC">
        <w:rPr>
          <w:sz w:val="6"/>
          <w:szCs w:val="6"/>
        </w:rPr>
        <w:t>'Something's going to happen'</w:t>
      </w:r>
    </w:p>
    <w:p w14:paraId="27DE3E41" w14:textId="77777777" w:rsidR="00CA2374" w:rsidRPr="003C02AC" w:rsidRDefault="00CA2374" w:rsidP="00CA2374">
      <w:pPr>
        <w:rPr>
          <w:sz w:val="6"/>
          <w:szCs w:val="6"/>
        </w:rPr>
      </w:pPr>
      <w:r w:rsidRPr="003C02AC">
        <w:rPr>
          <w:sz w:val="6"/>
          <w:szCs w:val="6"/>
        </w:rPr>
        <w:t>Though Trump sought to reopen negotiations with Khamenei in 2025, he did it alongside the threat of violence: 'I hope you're going to negotiate because if we have to go in militarily, it's going to be a terrible thing'. He added, ‘The time is coming up. Something’s going to happen one way or the other’.</w:t>
      </w:r>
    </w:p>
    <w:p w14:paraId="1407118B" w14:textId="77777777" w:rsidR="00CA2374" w:rsidRPr="003C02AC" w:rsidRDefault="00CA2374" w:rsidP="00CA2374">
      <w:pPr>
        <w:rPr>
          <w:sz w:val="6"/>
          <w:szCs w:val="6"/>
        </w:rPr>
      </w:pPr>
      <w:r w:rsidRPr="003C02AC">
        <w:rPr>
          <w:sz w:val="6"/>
          <w:szCs w:val="6"/>
        </w:rPr>
        <w:t>Despite talks advancing through several rounds, Trump expressed pessimism over progress and continued to insist there was time pressure. After Israel's 13 June attacks, Trump implored Iran to take the ‘second chance’ he offered quickly, before it was too late.</w:t>
      </w:r>
    </w:p>
    <w:p w14:paraId="6E38B15F" w14:textId="77777777" w:rsidR="00CA2374" w:rsidRPr="003C02AC" w:rsidRDefault="00CA2374" w:rsidP="00CA2374">
      <w:pPr>
        <w:rPr>
          <w:sz w:val="6"/>
          <w:szCs w:val="6"/>
        </w:rPr>
      </w:pPr>
      <w:r w:rsidRPr="003C02AC">
        <w:rPr>
          <w:sz w:val="6"/>
          <w:szCs w:val="6"/>
        </w:rPr>
        <w:t>Israel achieved air supremacy by Tuesday 17 June, which meant the gap for a deal had almost closed: 'Iran should have signed the "deal" I told them to sign… What a shame, and waste of human life'.</w:t>
      </w:r>
    </w:p>
    <w:p w14:paraId="0FF98C57" w14:textId="77777777" w:rsidR="00CA2374" w:rsidRPr="003C02AC" w:rsidRDefault="00CA2374" w:rsidP="00CA2374">
      <w:pPr>
        <w:rPr>
          <w:sz w:val="6"/>
          <w:szCs w:val="6"/>
        </w:rPr>
      </w:pPr>
      <w:r w:rsidRPr="003C02AC">
        <w:rPr>
          <w:sz w:val="6"/>
          <w:szCs w:val="6"/>
        </w:rPr>
        <w:t xml:space="preserve">The ‘deal’ – far more than Israel’s right to </w:t>
      </w:r>
      <w:proofErr w:type="spellStart"/>
      <w:r w:rsidRPr="003C02AC">
        <w:rPr>
          <w:sz w:val="6"/>
          <w:szCs w:val="6"/>
        </w:rPr>
        <w:t>self-defence</w:t>
      </w:r>
      <w:proofErr w:type="spellEnd"/>
      <w:r w:rsidRPr="003C02AC">
        <w:rPr>
          <w:sz w:val="6"/>
          <w:szCs w:val="6"/>
        </w:rPr>
        <w:t xml:space="preserve"> – is thus at the </w:t>
      </w:r>
      <w:proofErr w:type="spellStart"/>
      <w:r w:rsidRPr="003C02AC">
        <w:rPr>
          <w:sz w:val="6"/>
          <w:szCs w:val="6"/>
        </w:rPr>
        <w:t>centre</w:t>
      </w:r>
      <w:proofErr w:type="spellEnd"/>
      <w:r w:rsidRPr="003C02AC">
        <w:rPr>
          <w:sz w:val="6"/>
          <w:szCs w:val="6"/>
        </w:rPr>
        <w:t xml:space="preserve"> of Trump’s framing of the conflict. For him, it is not about defending liberal democracy from ‘evil’. The conflict, for Trump, is what happens if you do not take his deal, reminiscent of the ‘fire and fury’ with which he once threatened North Korea.</w:t>
      </w:r>
    </w:p>
    <w:p w14:paraId="73899EC6" w14:textId="77777777" w:rsidR="00CA2374" w:rsidRPr="003C02AC" w:rsidRDefault="00CA2374" w:rsidP="00CA2374">
      <w:pPr>
        <w:rPr>
          <w:rStyle w:val="StyleUnderline"/>
        </w:rPr>
      </w:pPr>
      <w:r w:rsidRPr="003C02AC">
        <w:rPr>
          <w:rStyle w:val="StyleUnderline"/>
        </w:rPr>
        <w:t>Gangster-in-Chief</w:t>
      </w:r>
    </w:p>
    <w:p w14:paraId="019D027A" w14:textId="77777777" w:rsidR="00CA2374" w:rsidRPr="003C02AC" w:rsidRDefault="00CA2374" w:rsidP="00CA2374">
      <w:pPr>
        <w:rPr>
          <w:rStyle w:val="Emphasis"/>
        </w:rPr>
      </w:pPr>
      <w:r>
        <w:t xml:space="preserve">Sunday's attack was in line with Trump's approach to </w:t>
      </w:r>
      <w:r w:rsidRPr="00E505E7">
        <w:rPr>
          <w:rStyle w:val="StyleUnderline"/>
          <w:highlight w:val="yellow"/>
        </w:rPr>
        <w:t>America First</w:t>
      </w:r>
      <w:r w:rsidRPr="003C02AC">
        <w:rPr>
          <w:sz w:val="10"/>
        </w:rPr>
        <w:t xml:space="preserve">; a </w:t>
      </w:r>
      <w:r w:rsidRPr="00E505E7">
        <w:rPr>
          <w:rStyle w:val="StyleUnderline"/>
          <w:highlight w:val="yellow"/>
        </w:rPr>
        <w:t>demonstration of</w:t>
      </w:r>
      <w:r w:rsidRPr="003C02AC">
        <w:rPr>
          <w:sz w:val="10"/>
        </w:rPr>
        <w:t xml:space="preserve"> its </w:t>
      </w:r>
      <w:r w:rsidRPr="00E505E7">
        <w:rPr>
          <w:rStyle w:val="StyleUnderline"/>
          <w:highlight w:val="yellow"/>
        </w:rPr>
        <w:t>extreme logic</w:t>
      </w:r>
      <w:r w:rsidRPr="003C02AC">
        <w:rPr>
          <w:sz w:val="10"/>
        </w:rPr>
        <w:t xml:space="preserve"> and </w:t>
      </w:r>
      <w:r w:rsidRPr="00E505E7">
        <w:rPr>
          <w:rStyle w:val="Emphasis"/>
          <w:highlight w:val="yellow"/>
        </w:rPr>
        <w:t>the violent means</w:t>
      </w:r>
      <w:r w:rsidRPr="00E505E7">
        <w:rPr>
          <w:sz w:val="10"/>
          <w:highlight w:val="yellow"/>
        </w:rPr>
        <w:t xml:space="preserve"> </w:t>
      </w:r>
      <w:r w:rsidRPr="00E505E7">
        <w:rPr>
          <w:rStyle w:val="StyleUnderline"/>
          <w:highlight w:val="yellow"/>
        </w:rPr>
        <w:t xml:space="preserve">Trump is willing </w:t>
      </w:r>
      <w:r w:rsidRPr="003C02AC">
        <w:rPr>
          <w:sz w:val="10"/>
        </w:rPr>
        <w:t>to go</w:t>
      </w:r>
      <w:r w:rsidRPr="003C02AC">
        <w:rPr>
          <w:rStyle w:val="StyleUnderline"/>
        </w:rPr>
        <w:t xml:space="preserve"> </w:t>
      </w:r>
      <w:r w:rsidRPr="00E505E7">
        <w:rPr>
          <w:rStyle w:val="StyleUnderline"/>
          <w:highlight w:val="yellow"/>
        </w:rPr>
        <w:t>to secure ‘</w:t>
      </w:r>
      <w:r w:rsidRPr="00E505E7">
        <w:rPr>
          <w:rStyle w:val="Emphasis"/>
          <w:highlight w:val="yellow"/>
        </w:rPr>
        <w:t>his deal’</w:t>
      </w:r>
      <w:r w:rsidRPr="003C02AC">
        <w:rPr>
          <w:sz w:val="10"/>
        </w:rPr>
        <w:t xml:space="preserve">, or </w:t>
      </w:r>
      <w:r w:rsidRPr="003C02AC">
        <w:rPr>
          <w:rStyle w:val="Emphasis"/>
        </w:rPr>
        <w:t>punish those who refuse to accept his terms.</w:t>
      </w:r>
    </w:p>
    <w:p w14:paraId="7F74AF33" w14:textId="77777777" w:rsidR="00CA2374" w:rsidRPr="003C02AC" w:rsidRDefault="00CA2374" w:rsidP="00CA2374">
      <w:pPr>
        <w:rPr>
          <w:sz w:val="10"/>
        </w:rPr>
      </w:pPr>
      <w:r w:rsidRPr="003C02AC">
        <w:rPr>
          <w:sz w:val="10"/>
        </w:rPr>
        <w:t>Nor does this strike need to descend into a ‘forever war’. Trump needs only to point to rubble in Tehran to warn of the consequences of not agreeing to his deal. He does not need ‘boots on the ground’ or the liberation of the Iranian people to achieve this. In his address to the nation, Trump was keen to stress that he hoped Iran had learnt its lesson and the US military would not be needed in this capacity again.</w:t>
      </w:r>
    </w:p>
    <w:p w14:paraId="3A72302A" w14:textId="77777777" w:rsidR="00CA2374" w:rsidRPr="003C02AC" w:rsidRDefault="00CA2374" w:rsidP="00CA2374">
      <w:pPr>
        <w:rPr>
          <w:sz w:val="10"/>
        </w:rPr>
      </w:pPr>
      <w:r w:rsidRPr="003C02AC">
        <w:rPr>
          <w:sz w:val="10"/>
        </w:rPr>
        <w:t>It is a policy from the playbook of Machiavelli, to strike hard and make an example of your victim.</w:t>
      </w:r>
    </w:p>
    <w:p w14:paraId="49AE8B35" w14:textId="77777777" w:rsidR="00CA2374" w:rsidRPr="003C02AC" w:rsidRDefault="00CA2374" w:rsidP="00CA2374">
      <w:pPr>
        <w:rPr>
          <w:sz w:val="10"/>
        </w:rPr>
      </w:pPr>
      <w:r w:rsidRPr="003C02AC">
        <w:rPr>
          <w:sz w:val="10"/>
        </w:rPr>
        <w:t xml:space="preserve">Leo Strauss called Machiavellianism ‘political gangsterism’. This may indeed be a more appropriate term than ‘business-minded’ for Trump’s ideology, for it involves violence and terror to achieve one's aims as much as it does </w:t>
      </w:r>
      <w:proofErr w:type="spellStart"/>
      <w:r w:rsidRPr="003C02AC">
        <w:rPr>
          <w:sz w:val="10"/>
        </w:rPr>
        <w:t>skilful</w:t>
      </w:r>
      <w:proofErr w:type="spellEnd"/>
      <w:r w:rsidRPr="003C02AC">
        <w:rPr>
          <w:sz w:val="10"/>
        </w:rPr>
        <w:t xml:space="preserve"> negotiation.</w:t>
      </w:r>
    </w:p>
    <w:p w14:paraId="481F42D3" w14:textId="77777777" w:rsidR="00CA2374" w:rsidRPr="003C02AC" w:rsidRDefault="00CA2374" w:rsidP="00CA2374">
      <w:pPr>
        <w:rPr>
          <w:sz w:val="10"/>
        </w:rPr>
      </w:pPr>
      <w:r w:rsidRPr="003C02AC">
        <w:rPr>
          <w:sz w:val="10"/>
        </w:rPr>
        <w:t>Trump’s approach to Iran is a textbook demonstration of his amoral Machiavellianism and its violent logic. His actions reveal the ‘gangster-in-chief’ behind the ‘dealmaker-in-chief’.</w:t>
      </w:r>
    </w:p>
    <w:p w14:paraId="725378EF" w14:textId="77777777" w:rsidR="00CA2374" w:rsidRDefault="00CA2374" w:rsidP="00CA2374"/>
    <w:p w14:paraId="07535254" w14:textId="77777777" w:rsidR="00CA2374" w:rsidRDefault="00CA2374" w:rsidP="00CA2374">
      <w:pPr>
        <w:pStyle w:val="Heading4"/>
      </w:pPr>
      <w:r>
        <w:t xml:space="preserve">Economic decline </w:t>
      </w:r>
      <w:r w:rsidRPr="00983FFC">
        <w:rPr>
          <w:u w:val="single"/>
        </w:rPr>
        <w:t>breaks Trump’s leverage</w:t>
      </w:r>
      <w:r>
        <w:t xml:space="preserve"> – erodes perception of strength and causes </w:t>
      </w:r>
      <w:r w:rsidRPr="00983FFC">
        <w:rPr>
          <w:u w:val="single"/>
        </w:rPr>
        <w:t>lash-out</w:t>
      </w:r>
      <w:r>
        <w:t xml:space="preserve"> </w:t>
      </w:r>
    </w:p>
    <w:p w14:paraId="228A0A67" w14:textId="77777777" w:rsidR="00CA2374" w:rsidRPr="00983FFC" w:rsidRDefault="00CA2374" w:rsidP="00CA2374">
      <w:pPr>
        <w:rPr>
          <w:rStyle w:val="Style13ptBold"/>
        </w:rPr>
      </w:pPr>
      <w:proofErr w:type="spellStart"/>
      <w:r w:rsidRPr="00983FFC">
        <w:rPr>
          <w:rStyle w:val="Style13ptBold"/>
        </w:rPr>
        <w:t>Kurtzleben</w:t>
      </w:r>
      <w:proofErr w:type="spellEnd"/>
      <w:r w:rsidRPr="00983FFC">
        <w:rPr>
          <w:rStyle w:val="Style13ptBold"/>
        </w:rPr>
        <w:t xml:space="preserve"> et al., </w:t>
      </w:r>
      <w:r>
        <w:rPr>
          <w:rStyle w:val="Style13ptBold"/>
        </w:rPr>
        <w:t>25</w:t>
      </w:r>
    </w:p>
    <w:p w14:paraId="24BDD980" w14:textId="77777777" w:rsidR="00CA2374" w:rsidRDefault="00CA2374" w:rsidP="00CA2374">
      <w:r>
        <w:t>[Danielle Kurtzleben --</w:t>
      </w:r>
      <w:r w:rsidRPr="009B42FB">
        <w:t xml:space="preserve"> political correspondent assigned to NPR's Washington Desk</w:t>
      </w:r>
      <w:r>
        <w:t xml:space="preserve"> , Scott Horsley --</w:t>
      </w:r>
      <w:r w:rsidRPr="009B42FB">
        <w:t xml:space="preserve"> NPR's Chief Economics Correspondent</w:t>
      </w:r>
      <w:r>
        <w:t xml:space="preserve"> , Ailsa Chang --</w:t>
      </w:r>
      <w:r w:rsidRPr="009B42FB">
        <w:t xml:space="preserve"> award-winning journalist who hosts All Things Considered</w:t>
      </w:r>
      <w:r>
        <w:t xml:space="preserve"> , “</w:t>
      </w:r>
      <w:r w:rsidRPr="00983FFC">
        <w:t>After a disappointing jobs report, President Trump lashes out</w:t>
      </w:r>
      <w:r>
        <w:t xml:space="preserve">,” NPR, 8-1-2025, </w:t>
      </w:r>
      <w:hyperlink r:id="rId35" w:history="1">
        <w:r w:rsidRPr="0086078A">
          <w:rPr>
            <w:rStyle w:val="Hyperlink"/>
          </w:rPr>
          <w:t>https://www.npr.org/2025/08/01/nx-s1-5489708/after-a-disappointing-jobs-report-president-trump-lashes-out</w:t>
        </w:r>
      </w:hyperlink>
      <w:r>
        <w:t xml:space="preserve">, accessed 8-5-2025] </w:t>
      </w:r>
    </w:p>
    <w:p w14:paraId="224DD34D" w14:textId="77777777" w:rsidR="00CA2374" w:rsidRDefault="00CA2374" w:rsidP="00CA2374"/>
    <w:p w14:paraId="1EAFF59C" w14:textId="77777777" w:rsidR="00CA2374" w:rsidRPr="00164CC1" w:rsidRDefault="00CA2374" w:rsidP="00CA2374">
      <w:pPr>
        <w:rPr>
          <w:sz w:val="10"/>
        </w:rPr>
      </w:pPr>
      <w:r w:rsidRPr="003C02AC">
        <w:rPr>
          <w:rStyle w:val="StyleUnderline"/>
        </w:rPr>
        <w:t>Job growth slowed sharply</w:t>
      </w:r>
      <w:r w:rsidRPr="00164CC1">
        <w:rPr>
          <w:sz w:val="10"/>
        </w:rPr>
        <w:t xml:space="preserve"> this spring </w:t>
      </w:r>
      <w:r w:rsidRPr="003C02AC">
        <w:rPr>
          <w:rStyle w:val="StyleUnderline"/>
        </w:rPr>
        <w:t xml:space="preserve">as </w:t>
      </w:r>
      <w:r w:rsidRPr="00164CC1">
        <w:rPr>
          <w:sz w:val="10"/>
        </w:rPr>
        <w:t xml:space="preserve">President </w:t>
      </w:r>
      <w:r w:rsidRPr="003C02AC">
        <w:rPr>
          <w:rStyle w:val="StyleUnderline"/>
        </w:rPr>
        <w:t>Trump's global tariffs took effect</w:t>
      </w:r>
      <w:r w:rsidRPr="00164CC1">
        <w:rPr>
          <w:sz w:val="10"/>
        </w:rPr>
        <w:t>. We got that word from the Labor Department today, just as the White House is preparing for a new round of even higher tariffs. We're going to talk through the consequences with White House correspondent Danielle Kurtzleben and economics correspondent Scott Horsley. Hello to both of you.</w:t>
      </w:r>
    </w:p>
    <w:p w14:paraId="5F6E23D5" w14:textId="77777777" w:rsidR="00CA2374" w:rsidRPr="00164CC1" w:rsidRDefault="00CA2374" w:rsidP="00CA2374">
      <w:pPr>
        <w:rPr>
          <w:sz w:val="10"/>
        </w:rPr>
      </w:pPr>
      <w:r w:rsidRPr="00164CC1">
        <w:rPr>
          <w:sz w:val="10"/>
        </w:rPr>
        <w:t>SCOTT HORSLEY, BYLINE: Hi.</w:t>
      </w:r>
    </w:p>
    <w:p w14:paraId="1F618B22" w14:textId="77777777" w:rsidR="00CA2374" w:rsidRPr="00164CC1" w:rsidRDefault="00CA2374" w:rsidP="00CA2374">
      <w:pPr>
        <w:rPr>
          <w:sz w:val="10"/>
        </w:rPr>
      </w:pPr>
      <w:r w:rsidRPr="00164CC1">
        <w:rPr>
          <w:sz w:val="10"/>
        </w:rPr>
        <w:t>DANIELLE KURTZLEBEN, BYLINE: Hey, Ailsa.</w:t>
      </w:r>
    </w:p>
    <w:p w14:paraId="7C234847" w14:textId="77777777" w:rsidR="00CA2374" w:rsidRPr="00164CC1" w:rsidRDefault="00CA2374" w:rsidP="00CA2374">
      <w:pPr>
        <w:rPr>
          <w:sz w:val="10"/>
        </w:rPr>
      </w:pPr>
      <w:r w:rsidRPr="00164CC1">
        <w:rPr>
          <w:sz w:val="10"/>
        </w:rPr>
        <w:t xml:space="preserve">CHANG: OK, Scott, let's start with this morning's </w:t>
      </w:r>
      <w:r w:rsidRPr="00E505E7">
        <w:rPr>
          <w:rStyle w:val="StyleUnderline"/>
          <w:highlight w:val="yellow"/>
        </w:rPr>
        <w:t>jobs report</w:t>
      </w:r>
      <w:r w:rsidRPr="00164CC1">
        <w:rPr>
          <w:sz w:val="10"/>
        </w:rPr>
        <w:t>, which was weaker than forecasters expected, right? What does it show, exactly?</w:t>
      </w:r>
    </w:p>
    <w:p w14:paraId="7098BD15" w14:textId="77777777" w:rsidR="00CA2374" w:rsidRPr="00164CC1" w:rsidRDefault="00CA2374" w:rsidP="00CA2374">
      <w:pPr>
        <w:rPr>
          <w:sz w:val="10"/>
        </w:rPr>
      </w:pPr>
      <w:r w:rsidRPr="00164CC1">
        <w:rPr>
          <w:sz w:val="10"/>
        </w:rPr>
        <w:t xml:space="preserve">HORSLEY: Yeah, it </w:t>
      </w:r>
      <w:r w:rsidRPr="00E505E7">
        <w:rPr>
          <w:rStyle w:val="StyleUnderline"/>
          <w:highlight w:val="yellow"/>
        </w:rPr>
        <w:t xml:space="preserve">shows </w:t>
      </w:r>
      <w:r w:rsidRPr="00164CC1">
        <w:rPr>
          <w:rStyle w:val="StyleUnderline"/>
        </w:rPr>
        <w:t>U.S. employers added just 73,000 jobs last month</w:t>
      </w:r>
      <w:r w:rsidRPr="00164CC1">
        <w:rPr>
          <w:sz w:val="10"/>
        </w:rPr>
        <w:t xml:space="preserve">, which was a </w:t>
      </w:r>
      <w:r w:rsidRPr="00E505E7">
        <w:rPr>
          <w:rStyle w:val="StyleUnderline"/>
          <w:highlight w:val="yellow"/>
        </w:rPr>
        <w:t>bigger slowdown than economists projected</w:t>
      </w:r>
      <w:r w:rsidRPr="00164CC1">
        <w:rPr>
          <w:sz w:val="10"/>
        </w:rPr>
        <w:t xml:space="preserve">. More importantly, we got revised figures for May and June that pretty much erased nearly all the job growth that had been tallied for those two months. So when you take it together, this </w:t>
      </w:r>
      <w:r w:rsidRPr="003C02AC">
        <w:rPr>
          <w:rStyle w:val="StyleUnderline"/>
        </w:rPr>
        <w:t>shows</w:t>
      </w:r>
      <w:r w:rsidRPr="00164CC1">
        <w:rPr>
          <w:sz w:val="10"/>
        </w:rPr>
        <w:t xml:space="preserve"> the </w:t>
      </w:r>
      <w:r w:rsidRPr="003C02AC">
        <w:rPr>
          <w:rStyle w:val="StyleUnderline"/>
        </w:rPr>
        <w:t>labor market was</w:t>
      </w:r>
      <w:r w:rsidRPr="00164CC1">
        <w:rPr>
          <w:sz w:val="10"/>
        </w:rPr>
        <w:t xml:space="preserve"> a lot </w:t>
      </w:r>
      <w:r w:rsidRPr="003C02AC">
        <w:rPr>
          <w:rStyle w:val="StyleUnderline"/>
        </w:rPr>
        <w:t>weaker i</w:t>
      </w:r>
      <w:r>
        <w:rPr>
          <w:rStyle w:val="StyleUnderline"/>
        </w:rPr>
        <w:t>n</w:t>
      </w:r>
      <w:r w:rsidRPr="003C02AC">
        <w:rPr>
          <w:rStyle w:val="StyleUnderline"/>
        </w:rPr>
        <w:t xml:space="preserve"> the spring and early summer</w:t>
      </w:r>
      <w:r w:rsidRPr="00164CC1">
        <w:rPr>
          <w:sz w:val="10"/>
        </w:rPr>
        <w:t xml:space="preserve"> than we had thought. And the </w:t>
      </w:r>
      <w:r w:rsidRPr="00E505E7">
        <w:rPr>
          <w:rStyle w:val="Emphasis"/>
          <w:highlight w:val="yellow"/>
        </w:rPr>
        <w:t>news rattled investors</w:t>
      </w:r>
      <w:r w:rsidRPr="00164CC1">
        <w:rPr>
          <w:sz w:val="10"/>
        </w:rPr>
        <w:t xml:space="preserve"> who were already nervous about those rising tariffs. The Dow Jones Industrial Average tumbled 542 points, or about one-and-a-quarter percent.</w:t>
      </w:r>
    </w:p>
    <w:p w14:paraId="2E9AC10C" w14:textId="77777777" w:rsidR="00CA2374" w:rsidRPr="00164CC1" w:rsidRDefault="00CA2374" w:rsidP="00CA2374">
      <w:pPr>
        <w:rPr>
          <w:sz w:val="10"/>
        </w:rPr>
      </w:pPr>
      <w:r w:rsidRPr="00164CC1">
        <w:rPr>
          <w:sz w:val="10"/>
        </w:rPr>
        <w:t xml:space="preserve">The </w:t>
      </w:r>
      <w:r w:rsidRPr="003C02AC">
        <w:rPr>
          <w:rStyle w:val="StyleUnderline"/>
        </w:rPr>
        <w:t>weakness in</w:t>
      </w:r>
      <w:r w:rsidRPr="00164CC1">
        <w:rPr>
          <w:sz w:val="10"/>
        </w:rPr>
        <w:t xml:space="preserve"> the </w:t>
      </w:r>
      <w:r w:rsidRPr="003C02AC">
        <w:rPr>
          <w:rStyle w:val="StyleUnderline"/>
        </w:rPr>
        <w:t>job market's likely to put</w:t>
      </w:r>
      <w:r w:rsidRPr="00164CC1">
        <w:rPr>
          <w:sz w:val="10"/>
        </w:rPr>
        <w:t xml:space="preserve"> more </w:t>
      </w:r>
      <w:r w:rsidRPr="003C02AC">
        <w:rPr>
          <w:rStyle w:val="StyleUnderline"/>
        </w:rPr>
        <w:t>pressure on</w:t>
      </w:r>
      <w:r w:rsidRPr="00164CC1">
        <w:rPr>
          <w:sz w:val="10"/>
        </w:rPr>
        <w:t xml:space="preserve"> the </w:t>
      </w:r>
      <w:r w:rsidRPr="003C02AC">
        <w:rPr>
          <w:rStyle w:val="StyleUnderline"/>
        </w:rPr>
        <w:t>Fed</w:t>
      </w:r>
      <w:r w:rsidRPr="00164CC1">
        <w:rPr>
          <w:sz w:val="10"/>
        </w:rPr>
        <w:t xml:space="preserve">eral </w:t>
      </w:r>
      <w:r w:rsidRPr="003C02AC">
        <w:rPr>
          <w:rStyle w:val="StyleUnderline"/>
        </w:rPr>
        <w:t>Reserve to cut interest rates</w:t>
      </w:r>
      <w:r w:rsidRPr="00164CC1">
        <w:rPr>
          <w:sz w:val="10"/>
        </w:rPr>
        <w:t>, which it did not do earlier this week when policymakers met. But at the same time, the Fed has to keep a wary eye on inflation, which has been creeping up, partly as a result of those Trump tariffs.</w:t>
      </w:r>
    </w:p>
    <w:p w14:paraId="01ECAAED" w14:textId="77777777" w:rsidR="00CA2374" w:rsidRPr="00164CC1" w:rsidRDefault="00CA2374" w:rsidP="00CA2374">
      <w:pPr>
        <w:rPr>
          <w:sz w:val="10"/>
        </w:rPr>
      </w:pPr>
      <w:r w:rsidRPr="00164CC1">
        <w:rPr>
          <w:sz w:val="10"/>
        </w:rPr>
        <w:t>CHANG: Right. And Danielle, for the most part, this new round of tariffs - they're not set to take effect for another week, right? So what's in store at that point?</w:t>
      </w:r>
    </w:p>
    <w:p w14:paraId="6F65F719" w14:textId="77777777" w:rsidR="00CA2374" w:rsidRPr="00164CC1" w:rsidRDefault="00CA2374" w:rsidP="00CA2374">
      <w:pPr>
        <w:rPr>
          <w:sz w:val="10"/>
        </w:rPr>
      </w:pPr>
      <w:r w:rsidRPr="00164CC1">
        <w:rPr>
          <w:sz w:val="10"/>
        </w:rPr>
        <w:t xml:space="preserve">KURTZLEBEN: Well, </w:t>
      </w:r>
      <w:r w:rsidRPr="00164CC1">
        <w:rPr>
          <w:rStyle w:val="StyleUnderline"/>
        </w:rPr>
        <w:t>higher tariffs</w:t>
      </w:r>
      <w:r w:rsidRPr="00164CC1">
        <w:rPr>
          <w:sz w:val="10"/>
        </w:rPr>
        <w:t xml:space="preserve"> pretty much </w:t>
      </w:r>
      <w:r w:rsidRPr="003C02AC">
        <w:rPr>
          <w:rStyle w:val="StyleUnderline"/>
        </w:rPr>
        <w:t>across the board</w:t>
      </w:r>
      <w:r w:rsidRPr="00164CC1">
        <w:rPr>
          <w:sz w:val="10"/>
        </w:rPr>
        <w:t xml:space="preserve"> are </w:t>
      </w:r>
      <w:r w:rsidRPr="003C02AC">
        <w:rPr>
          <w:rStyle w:val="StyleUnderline"/>
        </w:rPr>
        <w:t>in store</w:t>
      </w:r>
      <w:r w:rsidRPr="00164CC1">
        <w:rPr>
          <w:sz w:val="10"/>
        </w:rPr>
        <w:t xml:space="preserve">. Yesterday, </w:t>
      </w:r>
      <w:r w:rsidRPr="003C02AC">
        <w:rPr>
          <w:rStyle w:val="StyleUnderline"/>
        </w:rPr>
        <w:t xml:space="preserve">Trump signed </w:t>
      </w:r>
      <w:r w:rsidRPr="003C02AC">
        <w:rPr>
          <w:rStyle w:val="Emphasis"/>
        </w:rPr>
        <w:t>two executive orders on tariffs</w:t>
      </w:r>
      <w:r w:rsidRPr="003C02AC">
        <w:rPr>
          <w:rStyle w:val="StyleUnderline"/>
        </w:rPr>
        <w:t>.</w:t>
      </w:r>
      <w:r w:rsidRPr="00164CC1">
        <w:rPr>
          <w:sz w:val="10"/>
        </w:rPr>
        <w:t xml:space="preserve"> One of them said that as of today, tariffs of 35% would apply to many goods from Canada, one of our biggest trading partners. Then another order said that goods from many other countries will soon be taxed at 15% or more. In the case of Brazil, it goes as high as 50%. And those tariffs, like you said, are set to take effect next week.</w:t>
      </w:r>
    </w:p>
    <w:p w14:paraId="35C57258" w14:textId="77777777" w:rsidR="00CA2374" w:rsidRPr="00164CC1" w:rsidRDefault="00CA2374" w:rsidP="00CA2374">
      <w:pPr>
        <w:rPr>
          <w:sz w:val="10"/>
        </w:rPr>
      </w:pPr>
      <w:r w:rsidRPr="00164CC1">
        <w:rPr>
          <w:sz w:val="10"/>
        </w:rPr>
        <w:t>Now, that means, since there's that time lag, that these new tariffs could still change. After all</w:t>
      </w:r>
      <w:r w:rsidRPr="00164CC1">
        <w:rPr>
          <w:rStyle w:val="StyleUnderline"/>
        </w:rPr>
        <w:t>, Trump</w:t>
      </w:r>
      <w:r w:rsidRPr="00164CC1">
        <w:rPr>
          <w:sz w:val="10"/>
        </w:rPr>
        <w:t xml:space="preserve"> announces new tariffs all the time, and he also announces deals before they're even done all the time, so more could happen.</w:t>
      </w:r>
    </w:p>
    <w:p w14:paraId="72C078E6" w14:textId="77777777" w:rsidR="00CA2374" w:rsidRPr="00164CC1" w:rsidRDefault="00CA2374" w:rsidP="00CA2374">
      <w:pPr>
        <w:rPr>
          <w:sz w:val="10"/>
        </w:rPr>
      </w:pPr>
      <w:r w:rsidRPr="00164CC1">
        <w:rPr>
          <w:sz w:val="10"/>
        </w:rPr>
        <w:t>CHANG: More could happen - what do you think the president is trying to achieve, ultimately, with all of these tariffs?</w:t>
      </w:r>
    </w:p>
    <w:p w14:paraId="5CEB1513" w14:textId="77777777" w:rsidR="00CA2374" w:rsidRPr="00164CC1" w:rsidRDefault="00CA2374" w:rsidP="00CA2374">
      <w:pPr>
        <w:rPr>
          <w:sz w:val="10"/>
        </w:rPr>
      </w:pPr>
      <w:r w:rsidRPr="00164CC1">
        <w:rPr>
          <w:sz w:val="10"/>
        </w:rPr>
        <w:t xml:space="preserve">KURTZLEBEN: Well, he's </w:t>
      </w:r>
      <w:r w:rsidRPr="00164CC1">
        <w:rPr>
          <w:rStyle w:val="StyleUnderline"/>
        </w:rPr>
        <w:t>listed a few aims this year</w:t>
      </w:r>
      <w:r w:rsidRPr="00164CC1">
        <w:rPr>
          <w:sz w:val="10"/>
        </w:rPr>
        <w:t xml:space="preserve">. He has said the tariffs are supposed to boost revenue, bolster manufacturing and also encourage foreign countries to change policies on things like, for example, controlling the flow of illegal drugs. But earlier this summer, I was talking to one business leader, and he said that, to him, Trump isn't trying to have a coherent strategy with his tariffs. Rather, it's just that </w:t>
      </w:r>
      <w:r w:rsidRPr="00E505E7">
        <w:rPr>
          <w:rStyle w:val="Emphasis"/>
          <w:highlight w:val="yellow"/>
        </w:rPr>
        <w:t>Trump likes tariffs as a tool</w:t>
      </w:r>
      <w:r w:rsidRPr="00164CC1">
        <w:rPr>
          <w:sz w:val="10"/>
        </w:rPr>
        <w:t xml:space="preserve">. Tariffs are a hammer, so he sees every problem as a nail. And it's true that </w:t>
      </w:r>
      <w:r w:rsidRPr="00E505E7">
        <w:rPr>
          <w:rStyle w:val="StyleUnderline"/>
          <w:highlight w:val="yellow"/>
        </w:rPr>
        <w:t>Trump</w:t>
      </w:r>
      <w:r w:rsidRPr="00164CC1">
        <w:rPr>
          <w:sz w:val="10"/>
        </w:rPr>
        <w:t xml:space="preserve"> does seem to </w:t>
      </w:r>
      <w:r w:rsidRPr="00E505E7">
        <w:rPr>
          <w:sz w:val="10"/>
          <w:highlight w:val="yellow"/>
        </w:rPr>
        <w:t xml:space="preserve">be </w:t>
      </w:r>
      <w:r w:rsidRPr="00E505E7">
        <w:rPr>
          <w:rStyle w:val="StyleUnderline"/>
          <w:highlight w:val="yellow"/>
        </w:rPr>
        <w:t>most comfortable in</w:t>
      </w:r>
      <w:r w:rsidRPr="00164CC1">
        <w:rPr>
          <w:sz w:val="10"/>
        </w:rPr>
        <w:t xml:space="preserve"> a tariff negotiation or </w:t>
      </w:r>
      <w:r w:rsidRPr="00E505E7">
        <w:rPr>
          <w:rStyle w:val="Emphasis"/>
          <w:highlight w:val="yellow"/>
        </w:rPr>
        <w:t>any negotiation.</w:t>
      </w:r>
      <w:r w:rsidRPr="00164CC1">
        <w:rPr>
          <w:sz w:val="10"/>
        </w:rPr>
        <w:t xml:space="preserve"> He </w:t>
      </w:r>
      <w:r w:rsidRPr="00E505E7">
        <w:rPr>
          <w:rStyle w:val="StyleUnderline"/>
          <w:highlight w:val="yellow"/>
        </w:rPr>
        <w:t>uses</w:t>
      </w:r>
      <w:r w:rsidRPr="00164CC1">
        <w:rPr>
          <w:sz w:val="10"/>
        </w:rPr>
        <w:t xml:space="preserve"> the </w:t>
      </w:r>
      <w:r w:rsidRPr="00E505E7">
        <w:rPr>
          <w:rStyle w:val="StyleUnderline"/>
          <w:highlight w:val="yellow"/>
        </w:rPr>
        <w:t>massive U.S. economy</w:t>
      </w:r>
      <w:r w:rsidRPr="00E505E7">
        <w:rPr>
          <w:rStyle w:val="Emphasis"/>
          <w:highlight w:val="yellow"/>
        </w:rPr>
        <w:t xml:space="preserve"> to get leverage</w:t>
      </w:r>
      <w:r w:rsidRPr="00164CC1">
        <w:rPr>
          <w:sz w:val="10"/>
        </w:rPr>
        <w:t xml:space="preserve">, and also he </w:t>
      </w:r>
      <w:r w:rsidRPr="00E505E7">
        <w:rPr>
          <w:rStyle w:val="StyleUnderline"/>
          <w:highlight w:val="yellow"/>
        </w:rPr>
        <w:t>sees negotiations as zero-sum</w:t>
      </w:r>
      <w:r w:rsidRPr="00164CC1">
        <w:rPr>
          <w:sz w:val="10"/>
        </w:rPr>
        <w:t>. But in international trade, ideally, trade agreements are supposed to be mutually beneficial.</w:t>
      </w:r>
    </w:p>
    <w:p w14:paraId="41946E1E" w14:textId="77777777" w:rsidR="00CA2374" w:rsidRPr="00164CC1" w:rsidRDefault="00CA2374" w:rsidP="00CA2374">
      <w:pPr>
        <w:rPr>
          <w:sz w:val="10"/>
        </w:rPr>
      </w:pPr>
      <w:r w:rsidRPr="00164CC1">
        <w:rPr>
          <w:sz w:val="10"/>
        </w:rPr>
        <w:t>HORSLEY: The tariffs also seem to be backfiring, at least so far, when it comes to boosting manufacturing. U.S. factories have been cutting jobs in each of the last three months. Tariffs are already showing up in higher prices as well, for things like toys and appliances that we import a lot of. And that's pushing inflation in the wrong direction, which is not ideal for a president who campaigned on a promise of bringing prices down.</w:t>
      </w:r>
    </w:p>
    <w:p w14:paraId="7651442B" w14:textId="77777777" w:rsidR="00CA2374" w:rsidRPr="00164CC1" w:rsidRDefault="00CA2374" w:rsidP="00CA2374">
      <w:pPr>
        <w:rPr>
          <w:sz w:val="10"/>
        </w:rPr>
      </w:pPr>
      <w:r w:rsidRPr="00164CC1">
        <w:rPr>
          <w:sz w:val="10"/>
        </w:rPr>
        <w:t>CHANG: OK. Well, with all of these consequences, Danielle, how would you say Americans are reacting to</w:t>
      </w:r>
      <w:r w:rsidRPr="00164CC1">
        <w:rPr>
          <w:rStyle w:val="StyleUnderline"/>
        </w:rPr>
        <w:t xml:space="preserve"> </w:t>
      </w:r>
      <w:r w:rsidRPr="00E505E7">
        <w:rPr>
          <w:rStyle w:val="StyleUnderline"/>
          <w:highlight w:val="yellow"/>
        </w:rPr>
        <w:t>Trump'</w:t>
      </w:r>
      <w:r w:rsidRPr="00164CC1">
        <w:rPr>
          <w:rStyle w:val="StyleUnderline"/>
        </w:rPr>
        <w:t>s</w:t>
      </w:r>
      <w:r w:rsidRPr="00164CC1">
        <w:rPr>
          <w:sz w:val="10"/>
        </w:rPr>
        <w:t xml:space="preserve"> tariffs?</w:t>
      </w:r>
    </w:p>
    <w:p w14:paraId="26B12C92" w14:textId="77777777" w:rsidR="00CA2374" w:rsidRPr="00164CC1" w:rsidRDefault="00CA2374" w:rsidP="00CA2374">
      <w:pPr>
        <w:rPr>
          <w:sz w:val="10"/>
        </w:rPr>
      </w:pPr>
      <w:r w:rsidRPr="00164CC1">
        <w:rPr>
          <w:sz w:val="10"/>
        </w:rPr>
        <w:t xml:space="preserve">KURTZLEBEN: Not well - his </w:t>
      </w:r>
      <w:r w:rsidRPr="00E505E7">
        <w:rPr>
          <w:rStyle w:val="StyleUnderline"/>
          <w:highlight w:val="yellow"/>
        </w:rPr>
        <w:t>overall economic approval rating has fallen off since he took office</w:t>
      </w:r>
      <w:r w:rsidRPr="00164CC1">
        <w:rPr>
          <w:sz w:val="10"/>
        </w:rPr>
        <w:t xml:space="preserve"> back in January. That rating was slightly positive according to the poll aggregator </w:t>
      </w:r>
      <w:proofErr w:type="spellStart"/>
      <w:r w:rsidRPr="00164CC1">
        <w:rPr>
          <w:sz w:val="10"/>
        </w:rPr>
        <w:t>RealClearPolling</w:t>
      </w:r>
      <w:proofErr w:type="spellEnd"/>
      <w:r w:rsidRPr="00164CC1">
        <w:rPr>
          <w:sz w:val="10"/>
        </w:rPr>
        <w:t>. Now, that rating has been negative for a while now. Right now, it's at around negative-12 points. And we've also seen other polls showing that Americans are just doubtful about tariffs specifically.</w:t>
      </w:r>
    </w:p>
    <w:p w14:paraId="760795C2" w14:textId="77777777" w:rsidR="00CA2374" w:rsidRPr="00164CC1" w:rsidRDefault="00CA2374" w:rsidP="00CA2374">
      <w:pPr>
        <w:rPr>
          <w:sz w:val="6"/>
          <w:szCs w:val="6"/>
        </w:rPr>
      </w:pPr>
      <w:r w:rsidRPr="00164CC1">
        <w:rPr>
          <w:sz w:val="6"/>
          <w:szCs w:val="6"/>
        </w:rPr>
        <w:t>Now, right now, we don't know how big the effect of tariffs will be. We're going to see that play out yet. But I talked to Scott Lincicome. He's a trade expert at the libertarian-leaning Cato Institute. And he told me that no matter what size the effects of these tariffs are, the tariffs are still an unforced error.</w:t>
      </w:r>
    </w:p>
    <w:p w14:paraId="1C092093" w14:textId="77777777" w:rsidR="00CA2374" w:rsidRPr="00164CC1" w:rsidRDefault="00CA2374" w:rsidP="00CA2374">
      <w:pPr>
        <w:rPr>
          <w:sz w:val="6"/>
          <w:szCs w:val="6"/>
        </w:rPr>
      </w:pPr>
      <w:r w:rsidRPr="00164CC1">
        <w:rPr>
          <w:sz w:val="6"/>
          <w:szCs w:val="6"/>
        </w:rPr>
        <w:t>SCOTT LINCICOME: They can still slow growth. They can still increase prices. You could still do real damage, right? You know, I can cut off my pinkie and still live a full life, but that doesn't mean cutting off my pinkie was a good idea.</w:t>
      </w:r>
    </w:p>
    <w:p w14:paraId="25336CDD" w14:textId="77777777" w:rsidR="00CA2374" w:rsidRPr="00164CC1" w:rsidRDefault="00CA2374" w:rsidP="00CA2374">
      <w:pPr>
        <w:rPr>
          <w:sz w:val="6"/>
          <w:szCs w:val="6"/>
        </w:rPr>
      </w:pPr>
      <w:r w:rsidRPr="00164CC1">
        <w:rPr>
          <w:sz w:val="6"/>
          <w:szCs w:val="6"/>
        </w:rPr>
        <w:t>KURTZLEBEN: And to continue, maybe torture, that metaphor, the effects of these tariffs - we're still going to see if the effects are bigger than pinkie sized.</w:t>
      </w:r>
    </w:p>
    <w:p w14:paraId="40E41C5F" w14:textId="77777777" w:rsidR="00CA2374" w:rsidRPr="00164CC1" w:rsidRDefault="00CA2374" w:rsidP="00CA2374">
      <w:pPr>
        <w:rPr>
          <w:sz w:val="6"/>
          <w:szCs w:val="6"/>
        </w:rPr>
      </w:pPr>
      <w:r w:rsidRPr="00164CC1">
        <w:rPr>
          <w:sz w:val="6"/>
          <w:szCs w:val="6"/>
        </w:rPr>
        <w:t>CHANG: Indeed. Well, Scott, I mean, we also got a new GDP report this week. What do you think that report tells us about how the president's economic agenda is working out right now?</w:t>
      </w:r>
    </w:p>
    <w:p w14:paraId="0A214A4C" w14:textId="77777777" w:rsidR="00CA2374" w:rsidRPr="00164CC1" w:rsidRDefault="00CA2374" w:rsidP="00CA2374">
      <w:pPr>
        <w:rPr>
          <w:sz w:val="6"/>
          <w:szCs w:val="6"/>
        </w:rPr>
      </w:pPr>
      <w:r w:rsidRPr="00164CC1">
        <w:rPr>
          <w:sz w:val="6"/>
          <w:szCs w:val="6"/>
        </w:rPr>
        <w:t>HORSLEY: Well, tariffs caused a big swing in trade, which depressed GDP early in the year and then made it look somewhat better in the springtime. Overall, the U.S. economy did grow in the first six months of the year but only about half as fast as in each of the two previous years.</w:t>
      </w:r>
    </w:p>
    <w:p w14:paraId="3A2BFAA9" w14:textId="77777777" w:rsidR="00CA2374" w:rsidRPr="00164CC1" w:rsidRDefault="00CA2374" w:rsidP="00CA2374">
      <w:pPr>
        <w:rPr>
          <w:sz w:val="10"/>
        </w:rPr>
      </w:pPr>
      <w:r w:rsidRPr="00164CC1">
        <w:rPr>
          <w:sz w:val="6"/>
          <w:szCs w:val="6"/>
        </w:rPr>
        <w:t>Now, of course, tariffs are just one part of the president's agenda. Trump is also cracking down on immigration, and that seems to be driving some people underground. The share of immigrants in the U.S. who are either working or looking for work has fallen pretty sharply in the last year. That might be making it harder for employers in industries like construction or restaurants or home health care, that rely on a lot of immigrant workers, to find the people they need. The administration hopes to fill those jobs by getting more native</w:t>
      </w:r>
      <w:r w:rsidRPr="00164CC1">
        <w:rPr>
          <w:sz w:val="10"/>
        </w:rPr>
        <w:t>-born workers to come off the sidelines and join the workforce. However, so far, there's not much evidence that that's happening.</w:t>
      </w:r>
    </w:p>
    <w:p w14:paraId="443BEFF3" w14:textId="77777777" w:rsidR="00CA2374" w:rsidRPr="00164CC1" w:rsidRDefault="00CA2374" w:rsidP="00CA2374">
      <w:pPr>
        <w:rPr>
          <w:sz w:val="10"/>
        </w:rPr>
      </w:pPr>
      <w:r w:rsidRPr="00164CC1">
        <w:rPr>
          <w:sz w:val="10"/>
        </w:rPr>
        <w:t>CHANG: OK. Well, given all of these ripple effects, Danielle, how is President Trump talking about all of this?</w:t>
      </w:r>
    </w:p>
    <w:p w14:paraId="4A710CDA" w14:textId="77777777" w:rsidR="00CA2374" w:rsidRPr="00A42500" w:rsidRDefault="00CA2374" w:rsidP="00CA2374">
      <w:pPr>
        <w:rPr>
          <w:sz w:val="10"/>
        </w:rPr>
      </w:pPr>
      <w:r w:rsidRPr="00164CC1">
        <w:rPr>
          <w:sz w:val="10"/>
        </w:rPr>
        <w:t xml:space="preserve">KURTZLEBEN: Well, today's </w:t>
      </w:r>
      <w:r w:rsidRPr="00E505E7">
        <w:rPr>
          <w:rStyle w:val="StyleUnderline"/>
          <w:highlight w:val="yellow"/>
        </w:rPr>
        <w:t>jobs report</w:t>
      </w:r>
      <w:r w:rsidRPr="00164CC1">
        <w:rPr>
          <w:sz w:val="10"/>
        </w:rPr>
        <w:t xml:space="preserve"> clearly </w:t>
      </w:r>
      <w:r w:rsidRPr="00E505E7">
        <w:rPr>
          <w:rStyle w:val="Emphasis"/>
          <w:highlight w:val="yellow"/>
        </w:rPr>
        <w:t>got under his skin</w:t>
      </w:r>
      <w:r w:rsidRPr="00164CC1">
        <w:rPr>
          <w:sz w:val="10"/>
        </w:rPr>
        <w:t xml:space="preserve">, and </w:t>
      </w:r>
      <w:r w:rsidRPr="00E505E7">
        <w:rPr>
          <w:rStyle w:val="StyleUnderline"/>
          <w:highlight w:val="yellow"/>
        </w:rPr>
        <w:t>rather than address</w:t>
      </w:r>
      <w:r w:rsidRPr="00164CC1">
        <w:rPr>
          <w:rStyle w:val="StyleUnderline"/>
        </w:rPr>
        <w:t xml:space="preserve"> </w:t>
      </w:r>
      <w:r w:rsidRPr="00164CC1">
        <w:rPr>
          <w:sz w:val="10"/>
        </w:rPr>
        <w:t xml:space="preserve">the </w:t>
      </w:r>
      <w:r w:rsidRPr="00E505E7">
        <w:rPr>
          <w:rStyle w:val="StyleUnderline"/>
          <w:highlight w:val="yellow"/>
        </w:rPr>
        <w:t>slowing job growth,</w:t>
      </w:r>
      <w:r w:rsidRPr="00164CC1">
        <w:rPr>
          <w:sz w:val="10"/>
        </w:rPr>
        <w:t xml:space="preserve"> he instead just </w:t>
      </w:r>
      <w:r w:rsidRPr="00E505E7">
        <w:rPr>
          <w:rStyle w:val="Emphasis"/>
          <w:highlight w:val="yellow"/>
        </w:rPr>
        <w:t>decided to attack the messenger</w:t>
      </w:r>
      <w:r w:rsidRPr="00A42500">
        <w:rPr>
          <w:sz w:val="10"/>
        </w:rPr>
        <w:t>. He went on social media and posted that he was firing Dr. Erika McEntarfer. She's the commissioner of labor statistics. Now, she was a Biden appointee, and he accuses her, therefore, of manipulating the jobs numbers to hurt him and Republicans. And really, this is an astounding moment.</w:t>
      </w:r>
    </w:p>
    <w:p w14:paraId="6E06DD49" w14:textId="77777777" w:rsidR="00CA2374" w:rsidRPr="00A42500" w:rsidRDefault="00CA2374" w:rsidP="00CA2374">
      <w:pPr>
        <w:rPr>
          <w:rStyle w:val="StyleUnderline"/>
        </w:rPr>
      </w:pPr>
      <w:r w:rsidRPr="00A42500">
        <w:rPr>
          <w:sz w:val="10"/>
        </w:rPr>
        <w:t xml:space="preserve">Now, first of all, we have seen no evidence that she manipulated anything. But furthermore, the Bureau of Labor Statistics - it's just staffed by numbers people, who the - those of us who are reporters and deal with them, we know they keep their work apolitical. And Republican and Democratic administrations have long trusted jobs numbers. </w:t>
      </w:r>
      <w:r w:rsidRPr="00A42500">
        <w:rPr>
          <w:rStyle w:val="StyleUnderline"/>
        </w:rPr>
        <w:t>So Trump here is really just casting doubt on economic reality, on a shared reality, and the consequences could be huge.</w:t>
      </w:r>
    </w:p>
    <w:p w14:paraId="18642E69" w14:textId="77777777" w:rsidR="00CA2374" w:rsidRPr="00A42500" w:rsidRDefault="00CA2374" w:rsidP="00CA2374">
      <w:pPr>
        <w:rPr>
          <w:sz w:val="10"/>
        </w:rPr>
      </w:pPr>
      <w:r w:rsidRPr="00A42500">
        <w:rPr>
          <w:sz w:val="10"/>
        </w:rPr>
        <w:t>HORSLEY: Yeah, you know, the president can take his Sharpie to the hurricane map, but it does not change the shape of the storm.</w:t>
      </w:r>
    </w:p>
    <w:p w14:paraId="56553368" w14:textId="77777777" w:rsidR="00CA2374" w:rsidRPr="00A42500" w:rsidRDefault="00CA2374" w:rsidP="00CA2374">
      <w:pPr>
        <w:rPr>
          <w:sz w:val="10"/>
        </w:rPr>
      </w:pPr>
      <w:r w:rsidRPr="00A42500">
        <w:rPr>
          <w:sz w:val="10"/>
        </w:rPr>
        <w:t>CHANG: That is NPR's Scott Horsley and Danielle Kurtzleben. Thank you to both of you.</w:t>
      </w:r>
    </w:p>
    <w:p w14:paraId="1DA1FEA4" w14:textId="77777777" w:rsidR="00CA2374" w:rsidRPr="00A42500" w:rsidRDefault="00CA2374" w:rsidP="00CA2374">
      <w:pPr>
        <w:rPr>
          <w:sz w:val="10"/>
        </w:rPr>
      </w:pPr>
      <w:r w:rsidRPr="00A42500">
        <w:rPr>
          <w:sz w:val="10"/>
        </w:rPr>
        <w:t>KURTZLEBEN: Thank you.</w:t>
      </w:r>
    </w:p>
    <w:p w14:paraId="6AB29598" w14:textId="77777777" w:rsidR="00CA2374" w:rsidRPr="00A42500" w:rsidRDefault="00CA2374" w:rsidP="00CA2374">
      <w:pPr>
        <w:rPr>
          <w:sz w:val="10"/>
        </w:rPr>
      </w:pPr>
      <w:r w:rsidRPr="00A42500">
        <w:rPr>
          <w:sz w:val="10"/>
        </w:rPr>
        <w:t>HORSLEY: Good to be with you.</w:t>
      </w:r>
    </w:p>
    <w:p w14:paraId="6021D503" w14:textId="77777777" w:rsidR="00CA2374" w:rsidRDefault="00CA2374" w:rsidP="00CA2374"/>
    <w:p w14:paraId="0CF5CA68" w14:textId="77777777" w:rsidR="00CA2374" w:rsidRDefault="00CA2374" w:rsidP="00CA2374">
      <w:pPr>
        <w:pStyle w:val="Heading4"/>
      </w:pPr>
      <w:r>
        <w:t xml:space="preserve">MAGA already perceives the economy as a </w:t>
      </w:r>
      <w:r w:rsidRPr="00C61310">
        <w:rPr>
          <w:u w:val="single"/>
        </w:rPr>
        <w:t>weak link</w:t>
      </w:r>
      <w:r>
        <w:t xml:space="preserve"> – the AFF would be the </w:t>
      </w:r>
      <w:r w:rsidRPr="00C61310">
        <w:rPr>
          <w:u w:val="single"/>
        </w:rPr>
        <w:t>tipping point</w:t>
      </w:r>
      <w:r>
        <w:t xml:space="preserve"> </w:t>
      </w:r>
    </w:p>
    <w:p w14:paraId="4C62A3FD" w14:textId="77777777" w:rsidR="00CA2374" w:rsidRPr="00F1025F" w:rsidRDefault="00CA2374" w:rsidP="00CA2374">
      <w:pPr>
        <w:rPr>
          <w:rStyle w:val="Style13ptBold"/>
        </w:rPr>
      </w:pPr>
      <w:r w:rsidRPr="00F1025F">
        <w:rPr>
          <w:rStyle w:val="Style13ptBold"/>
        </w:rPr>
        <w:t>Bannon, 25</w:t>
      </w:r>
      <w:r>
        <w:rPr>
          <w:rStyle w:val="Style13ptBold"/>
        </w:rPr>
        <w:t xml:space="preserve"> </w:t>
      </w:r>
      <w:r w:rsidRPr="00362403">
        <w:t>-- reporter</w:t>
      </w:r>
    </w:p>
    <w:p w14:paraId="7F3A0131" w14:textId="77777777" w:rsidR="00CA2374" w:rsidRDefault="00CA2374" w:rsidP="00CA2374">
      <w:r>
        <w:t>[Brad Bannon --</w:t>
      </w:r>
      <w:r w:rsidRPr="00362403">
        <w:t>president of Bannon Communications Research</w:t>
      </w:r>
      <w:r>
        <w:t xml:space="preserve"> , “</w:t>
      </w:r>
      <w:r w:rsidRPr="00E505E7">
        <w:rPr>
          <w:rStyle w:val="StyleUnderline"/>
          <w:highlight w:val="yellow"/>
        </w:rPr>
        <w:t>Trump’s econ</w:t>
      </w:r>
      <w:r>
        <w:t xml:space="preserve">omy: A </w:t>
      </w:r>
      <w:r w:rsidRPr="00E505E7">
        <w:rPr>
          <w:rStyle w:val="Emphasis"/>
          <w:highlight w:val="yellow"/>
        </w:rPr>
        <w:t>weak link in MAGA’s chain</w:t>
      </w:r>
      <w:r>
        <w:t xml:space="preserve">,” The Hill, 07-01-2025, </w:t>
      </w:r>
      <w:hyperlink r:id="rId36" w:history="1">
        <w:r w:rsidRPr="0086078A">
          <w:rPr>
            <w:rStyle w:val="Hyperlink"/>
          </w:rPr>
          <w:t>https://thehill.com/opinion/5378040-trump-maga-economic-policy/</w:t>
        </w:r>
      </w:hyperlink>
      <w:r>
        <w:t xml:space="preserve">, accessed 8-5-2025] </w:t>
      </w:r>
    </w:p>
    <w:p w14:paraId="6F4C9E4C" w14:textId="77777777" w:rsidR="00CA2374" w:rsidRPr="006B3C3F" w:rsidRDefault="00CA2374" w:rsidP="00CA2374">
      <w:pPr>
        <w:rPr>
          <w:sz w:val="10"/>
        </w:rPr>
      </w:pPr>
    </w:p>
    <w:p w14:paraId="6961C038" w14:textId="77777777" w:rsidR="00CA2374" w:rsidRPr="006B3C3F" w:rsidRDefault="00CA2374" w:rsidP="00CA2374">
      <w:pPr>
        <w:rPr>
          <w:sz w:val="10"/>
        </w:rPr>
      </w:pPr>
      <w:r w:rsidRPr="006B3C3F">
        <w:rPr>
          <w:sz w:val="10"/>
        </w:rPr>
        <w:t>President Trump has given Democrats so much ammunition in so many policy areas that it’s tempting for us to respond incoherently. That may be his plan.</w:t>
      </w:r>
    </w:p>
    <w:p w14:paraId="661812DC" w14:textId="77777777" w:rsidR="00CA2374" w:rsidRPr="006B3C3F" w:rsidRDefault="00CA2374" w:rsidP="00CA2374">
      <w:pPr>
        <w:rPr>
          <w:sz w:val="10"/>
        </w:rPr>
      </w:pPr>
      <w:r w:rsidRPr="006B3C3F">
        <w:rPr>
          <w:sz w:val="10"/>
        </w:rPr>
        <w:t xml:space="preserve">His one big ugly bill will deprive millions of Americans of medical care and food. The president has abused his constitutional power to launch an attack against Iran. He has terrorized millions of immigrants who came to the land of the free to seek political freedom and economic opportunity. His Supreme Court has terminated longstanding legal doctrines that guaranteed abortion rights and political liberty for all of our citizens </w:t>
      </w:r>
    </w:p>
    <w:p w14:paraId="44987F0D" w14:textId="77777777" w:rsidR="00CA2374" w:rsidRPr="00362403" w:rsidRDefault="00CA2374" w:rsidP="00CA2374">
      <w:pPr>
        <w:rPr>
          <w:rStyle w:val="Emphasis"/>
        </w:rPr>
      </w:pPr>
      <w:r w:rsidRPr="006B3C3F">
        <w:rPr>
          <w:sz w:val="10"/>
        </w:rPr>
        <w:t xml:space="preserve">These grievances are all good reason to end </w:t>
      </w:r>
      <w:r w:rsidRPr="00E505E7">
        <w:rPr>
          <w:rStyle w:val="StyleUnderline"/>
          <w:highlight w:val="yellow"/>
        </w:rPr>
        <w:t>Trump’s</w:t>
      </w:r>
      <w:r w:rsidRPr="00362403">
        <w:rPr>
          <w:rStyle w:val="StyleUnderline"/>
        </w:rPr>
        <w:t xml:space="preserve"> </w:t>
      </w:r>
      <w:r w:rsidRPr="006B3C3F">
        <w:rPr>
          <w:sz w:val="10"/>
        </w:rPr>
        <w:t xml:space="preserve">reign of terror, but not the best way of stopping him and MAGA before they do even more damage. His </w:t>
      </w:r>
      <w:r w:rsidRPr="00E505E7">
        <w:rPr>
          <w:rStyle w:val="StyleUnderline"/>
          <w:highlight w:val="yellow"/>
        </w:rPr>
        <w:t>handling of the economy got off to</w:t>
      </w:r>
      <w:r w:rsidRPr="00362403">
        <w:rPr>
          <w:rStyle w:val="StyleUnderline"/>
        </w:rPr>
        <w:t xml:space="preserve"> </w:t>
      </w:r>
      <w:r w:rsidRPr="006B3C3F">
        <w:rPr>
          <w:sz w:val="10"/>
        </w:rPr>
        <w:t xml:space="preserve">a </w:t>
      </w:r>
      <w:r w:rsidRPr="00E505E7">
        <w:rPr>
          <w:rStyle w:val="Emphasis"/>
          <w:highlight w:val="yellow"/>
        </w:rPr>
        <w:t>bad start</w:t>
      </w:r>
      <w:r w:rsidRPr="006B3C3F">
        <w:rPr>
          <w:sz w:val="10"/>
        </w:rPr>
        <w:t xml:space="preserve"> and </w:t>
      </w:r>
      <w:r w:rsidRPr="00E505E7">
        <w:rPr>
          <w:rStyle w:val="StyleUnderline"/>
          <w:highlight w:val="yellow"/>
        </w:rPr>
        <w:t>will only get worse as</w:t>
      </w:r>
      <w:r w:rsidRPr="006B3C3F">
        <w:rPr>
          <w:sz w:val="10"/>
        </w:rPr>
        <w:t xml:space="preserve"> his </w:t>
      </w:r>
      <w:r w:rsidRPr="00E505E7">
        <w:rPr>
          <w:rStyle w:val="StyleUnderline"/>
          <w:highlight w:val="yellow"/>
        </w:rPr>
        <w:t xml:space="preserve">economic policies take </w:t>
      </w:r>
      <w:r w:rsidRPr="00E505E7">
        <w:rPr>
          <w:rStyle w:val="Emphasis"/>
          <w:highlight w:val="yellow"/>
        </w:rPr>
        <w:t>full effect.</w:t>
      </w:r>
    </w:p>
    <w:p w14:paraId="294EFC9A" w14:textId="77777777" w:rsidR="00CA2374" w:rsidRPr="006B3C3F" w:rsidRDefault="00CA2374" w:rsidP="00CA2374">
      <w:pPr>
        <w:rPr>
          <w:sz w:val="10"/>
        </w:rPr>
      </w:pPr>
      <w:r w:rsidRPr="006B3C3F">
        <w:rPr>
          <w:sz w:val="10"/>
        </w:rPr>
        <w:t xml:space="preserve">The economy shrunk in the first quarter of 2025. This was the first quarterly contraction in three years. </w:t>
      </w:r>
      <w:r w:rsidRPr="00E505E7">
        <w:rPr>
          <w:rStyle w:val="StyleUnderline"/>
          <w:highlight w:val="yellow"/>
        </w:rPr>
        <w:t xml:space="preserve">Trump’s </w:t>
      </w:r>
      <w:r w:rsidRPr="00E505E7">
        <w:rPr>
          <w:rStyle w:val="Emphasis"/>
          <w:highlight w:val="yellow"/>
        </w:rPr>
        <w:t>Achilles Heel</w:t>
      </w:r>
      <w:r w:rsidRPr="006B3C3F">
        <w:rPr>
          <w:sz w:val="10"/>
        </w:rPr>
        <w:t xml:space="preserve"> is his </w:t>
      </w:r>
      <w:r w:rsidRPr="00E505E7">
        <w:rPr>
          <w:rStyle w:val="StyleUnderline"/>
          <w:highlight w:val="yellow"/>
        </w:rPr>
        <w:t>failure to bring prices down</w:t>
      </w:r>
      <w:r w:rsidRPr="006B3C3F">
        <w:rPr>
          <w:sz w:val="10"/>
        </w:rPr>
        <w:t xml:space="preserve"> on Day One of his second term as he promised during the 2024 campaign. One of the best pieces of advice that a Democratic strategist has ever given any candidate was James Carville’s admonition to Bill Clinton that “it’s the economy, stupid.”</w:t>
      </w:r>
    </w:p>
    <w:p w14:paraId="563D627B" w14:textId="77777777" w:rsidR="00CA2374" w:rsidRPr="006B3C3F" w:rsidRDefault="00CA2374" w:rsidP="00CA2374">
      <w:pPr>
        <w:rPr>
          <w:sz w:val="10"/>
        </w:rPr>
      </w:pPr>
      <w:r w:rsidRPr="006B3C3F">
        <w:rPr>
          <w:rStyle w:val="StyleUnderline"/>
        </w:rPr>
        <w:t xml:space="preserve">To take Trump </w:t>
      </w:r>
      <w:r w:rsidRPr="006B3C3F">
        <w:rPr>
          <w:sz w:val="10"/>
        </w:rPr>
        <w:t xml:space="preserve">and MAGA </w:t>
      </w:r>
      <w:r w:rsidRPr="006B3C3F">
        <w:rPr>
          <w:rStyle w:val="StyleUnderline"/>
        </w:rPr>
        <w:t>down,</w:t>
      </w:r>
      <w:r w:rsidRPr="006B3C3F">
        <w:rPr>
          <w:sz w:val="10"/>
        </w:rPr>
        <w:t xml:space="preserve"> Democrats must take the less sexy route and </w:t>
      </w:r>
      <w:r w:rsidRPr="006B3C3F">
        <w:rPr>
          <w:rStyle w:val="StyleUnderline"/>
        </w:rPr>
        <w:t>focus like a laser beam on his failure to keep prices from going up</w:t>
      </w:r>
      <w:r w:rsidRPr="006B3C3F">
        <w:rPr>
          <w:sz w:val="10"/>
        </w:rPr>
        <w:t>. That means talking about the price of eggs instead of the rule of law. The cost of living is a concrete overcoat for hard-working and cash-strapped families. The rule of law is an abstract concept you can’t use to feed your kids.</w:t>
      </w:r>
    </w:p>
    <w:p w14:paraId="0BF7EDEA" w14:textId="77777777" w:rsidR="00CA2374" w:rsidRPr="006B3C3F" w:rsidRDefault="00CA2374" w:rsidP="00CA2374">
      <w:pPr>
        <w:rPr>
          <w:sz w:val="10"/>
        </w:rPr>
      </w:pPr>
      <w:r w:rsidRPr="006B3C3F">
        <w:rPr>
          <w:sz w:val="10"/>
        </w:rPr>
        <w:t>The authorities never nailed Chicago gangster Al Capone for murder, gambling, prostitution or bootlegging, but the feds put him out of business for tax evasion — not dramatic but highly effective.</w:t>
      </w:r>
    </w:p>
    <w:p w14:paraId="416EECB2" w14:textId="77777777" w:rsidR="00CA2374" w:rsidRPr="006B3C3F" w:rsidRDefault="00CA2374" w:rsidP="00CA2374">
      <w:pPr>
        <w:rPr>
          <w:sz w:val="10"/>
        </w:rPr>
      </w:pPr>
      <w:r w:rsidRPr="006B3C3F">
        <w:rPr>
          <w:sz w:val="10"/>
        </w:rPr>
        <w:t xml:space="preserve">The </w:t>
      </w:r>
      <w:r w:rsidRPr="00362403">
        <w:rPr>
          <w:rStyle w:val="StyleUnderline"/>
        </w:rPr>
        <w:t>November 2024 national exit poll illustrates</w:t>
      </w:r>
      <w:r w:rsidRPr="006B3C3F">
        <w:rPr>
          <w:sz w:val="10"/>
        </w:rPr>
        <w:t xml:space="preserve"> the </w:t>
      </w:r>
      <w:r w:rsidRPr="00362403">
        <w:rPr>
          <w:rStyle w:val="StyleUnderline"/>
        </w:rPr>
        <w:t>challenge</w:t>
      </w:r>
      <w:r w:rsidRPr="006B3C3F">
        <w:rPr>
          <w:sz w:val="10"/>
        </w:rPr>
        <w:t xml:space="preserve"> that </w:t>
      </w:r>
      <w:r w:rsidRPr="00362403">
        <w:rPr>
          <w:rStyle w:val="StyleUnderline"/>
        </w:rPr>
        <w:t>Democrats must confront on the economy</w:t>
      </w:r>
      <w:r w:rsidRPr="006B3C3F">
        <w:rPr>
          <w:sz w:val="10"/>
        </w:rPr>
        <w:t xml:space="preserve">. Trump (81 percent) had a four-to-one edge over Kamala Harris (18 percent) with people who indicated that their vote was based on the economy. The GOP presidential candidate actually beat his Democratic opponent among voters in households where the income was under $50,000 a year. These low-income voters were once the bedrock of the New Deal and the winning Democratic coalition. Franklin Delano Roosevelt must be spinning in his grave. </w:t>
      </w:r>
    </w:p>
    <w:p w14:paraId="577B3577" w14:textId="77777777" w:rsidR="00CA2374" w:rsidRDefault="00CA2374" w:rsidP="00CA2374"/>
    <w:p w14:paraId="2CBEF70A" w14:textId="77777777" w:rsidR="00CA2374" w:rsidRDefault="00CA2374" w:rsidP="00CA2374"/>
    <w:p w14:paraId="3518082F" w14:textId="77777777" w:rsidR="00CA2374" w:rsidRDefault="00CA2374" w:rsidP="00CA2374">
      <w:pPr>
        <w:pStyle w:val="Heading2"/>
      </w:pPr>
      <w:r>
        <w:t>!</w:t>
      </w:r>
    </w:p>
    <w:p w14:paraId="75FECCD6" w14:textId="77777777" w:rsidR="00CA2374" w:rsidRDefault="00CA2374" w:rsidP="00CA2374">
      <w:pPr>
        <w:pStyle w:val="Heading3"/>
      </w:pPr>
      <w:r>
        <w:t xml:space="preserve">OV: Nuclear War  </w:t>
      </w:r>
    </w:p>
    <w:p w14:paraId="63B15242" w14:textId="77777777" w:rsidR="00CA2374" w:rsidRDefault="00CA2374" w:rsidP="00CA2374">
      <w:pPr>
        <w:pStyle w:val="Heading4"/>
      </w:pPr>
      <w:r>
        <w:t xml:space="preserve">Russia war outweighs- it’s the </w:t>
      </w:r>
      <w:r w:rsidRPr="000812EC">
        <w:rPr>
          <w:u w:val="single"/>
        </w:rPr>
        <w:t>only</w:t>
      </w:r>
      <w:r>
        <w:t xml:space="preserve"> existential nuclear war</w:t>
      </w:r>
    </w:p>
    <w:p w14:paraId="24AD8EF0" w14:textId="77777777" w:rsidR="00CA2374" w:rsidRDefault="00CA2374" w:rsidP="00CA2374">
      <w:r w:rsidRPr="000812EC">
        <w:rPr>
          <w:rStyle w:val="Style13ptBold"/>
        </w:rPr>
        <w:t>Farquhar, 17</w:t>
      </w:r>
      <w:r>
        <w:t xml:space="preserve"> </w:t>
      </w:r>
      <w:r w:rsidRPr="000812EC">
        <w:t xml:space="preserve">-- Research Scientist at DeepMind </w:t>
      </w:r>
    </w:p>
    <w:p w14:paraId="31514250" w14:textId="77777777" w:rsidR="00CA2374" w:rsidRDefault="00CA2374" w:rsidP="00CA2374">
      <w:r w:rsidRPr="000812EC">
        <w:t>[Sebastian, John Halstead, Owen Cotton-Barratt, Stefan Schubert, Haydn Belfield, and Andrew Synder-Beattie, "Existential Risk: Diplomacy and Governance," Global Priorities Project, 2017, https://www.fhi.ox.ac.uk/wp-content/uploads/Existential-Risks-2017-01-23.pdf, accessed 8-25-23]</w:t>
      </w:r>
    </w:p>
    <w:p w14:paraId="1569C896" w14:textId="77777777" w:rsidR="00CA2374" w:rsidRDefault="00CA2374" w:rsidP="00CA2374"/>
    <w:p w14:paraId="1640EDF3" w14:textId="77777777" w:rsidR="00CA2374" w:rsidRPr="000812EC" w:rsidRDefault="00CA2374" w:rsidP="00CA2374">
      <w:pPr>
        <w:rPr>
          <w:rStyle w:val="StyleUnderline"/>
        </w:rPr>
      </w:pPr>
      <w:r w:rsidRPr="000812EC">
        <w:rPr>
          <w:sz w:val="16"/>
        </w:rPr>
        <w:t xml:space="preserve">The bombings of </w:t>
      </w:r>
      <w:r w:rsidRPr="000812EC">
        <w:rPr>
          <w:rStyle w:val="StyleUnderline"/>
        </w:rPr>
        <w:t>Hiroshima and Nagasaki demonstrated the unprecedented destructive power of nuc</w:t>
      </w:r>
      <w:r w:rsidRPr="000812EC">
        <w:rPr>
          <w:sz w:val="16"/>
        </w:rPr>
        <w:t>lear weapon</w:t>
      </w:r>
      <w:r w:rsidRPr="000812EC">
        <w:rPr>
          <w:rStyle w:val="StyleUnderline"/>
        </w:rPr>
        <w:t>s.</w:t>
      </w:r>
      <w:r w:rsidRPr="000812EC">
        <w:rPr>
          <w:sz w:val="16"/>
        </w:rPr>
        <w:t xml:space="preserve"> However, even </w:t>
      </w:r>
      <w:r w:rsidRPr="00E505E7">
        <w:rPr>
          <w:rStyle w:val="StyleUnderline"/>
          <w:highlight w:val="yellow"/>
        </w:rPr>
        <w:t>in</w:t>
      </w:r>
      <w:r w:rsidRPr="00E505E7">
        <w:rPr>
          <w:sz w:val="16"/>
          <w:highlight w:val="yellow"/>
        </w:rPr>
        <w:t xml:space="preserve"> </w:t>
      </w:r>
      <w:r w:rsidRPr="00AC0E4E">
        <w:rPr>
          <w:sz w:val="16"/>
        </w:rPr>
        <w:t>a</w:t>
      </w:r>
      <w:r w:rsidRPr="000812EC">
        <w:rPr>
          <w:sz w:val="16"/>
        </w:rPr>
        <w:t xml:space="preserve">n all-out </w:t>
      </w:r>
      <w:r w:rsidRPr="00E505E7">
        <w:rPr>
          <w:rStyle w:val="StyleUnderline"/>
          <w:highlight w:val="yellow"/>
        </w:rPr>
        <w:t>nuclear war between the U</w:t>
      </w:r>
      <w:r w:rsidRPr="000812EC">
        <w:rPr>
          <w:sz w:val="16"/>
        </w:rPr>
        <w:t xml:space="preserve">nited </w:t>
      </w:r>
      <w:r w:rsidRPr="00E505E7">
        <w:rPr>
          <w:rStyle w:val="StyleUnderline"/>
          <w:highlight w:val="yellow"/>
        </w:rPr>
        <w:t>S</w:t>
      </w:r>
      <w:r w:rsidRPr="000812EC">
        <w:rPr>
          <w:sz w:val="16"/>
        </w:rPr>
        <w:t xml:space="preserve">tates </w:t>
      </w:r>
      <w:r w:rsidRPr="00E505E7">
        <w:rPr>
          <w:rStyle w:val="StyleUnderline"/>
          <w:highlight w:val="yellow"/>
        </w:rPr>
        <w:t>and Russia</w:t>
      </w:r>
      <w:r w:rsidRPr="000812EC">
        <w:rPr>
          <w:sz w:val="16"/>
        </w:rPr>
        <w:t xml:space="preserve">, despite horrific casualties, neither country's population is likely to be completely destroyed by the direct effects of the blast, fire, and radiation.8 The aftermath could be much worse: the burning of flammable materials could send massive amounts of </w:t>
      </w:r>
      <w:r w:rsidRPr="00E505E7">
        <w:rPr>
          <w:rStyle w:val="StyleUnderline"/>
          <w:highlight w:val="yellow"/>
        </w:rPr>
        <w:t>smoke</w:t>
      </w:r>
      <w:r w:rsidRPr="00E505E7">
        <w:rPr>
          <w:sz w:val="16"/>
          <w:highlight w:val="yellow"/>
        </w:rPr>
        <w:t xml:space="preserve"> </w:t>
      </w:r>
      <w:r w:rsidRPr="000812EC">
        <w:rPr>
          <w:sz w:val="16"/>
        </w:rPr>
        <w:t xml:space="preserve">into the atmosphere, which </w:t>
      </w:r>
      <w:r w:rsidRPr="00E505E7">
        <w:rPr>
          <w:rStyle w:val="StyleUnderline"/>
          <w:highlight w:val="yellow"/>
        </w:rPr>
        <w:t xml:space="preserve">would </w:t>
      </w:r>
      <w:r w:rsidRPr="000812EC">
        <w:rPr>
          <w:rStyle w:val="StyleUnderline"/>
        </w:rPr>
        <w:t xml:space="preserve">absorb sunlight and </w:t>
      </w:r>
      <w:r w:rsidRPr="00E505E7">
        <w:rPr>
          <w:rStyle w:val="StyleUnderline"/>
          <w:highlight w:val="yellow"/>
        </w:rPr>
        <w:t xml:space="preserve">cause </w:t>
      </w:r>
      <w:r w:rsidRPr="000812EC">
        <w:rPr>
          <w:rStyle w:val="StyleUnderline"/>
        </w:rPr>
        <w:t xml:space="preserve">sustained </w:t>
      </w:r>
      <w:r w:rsidRPr="00E505E7">
        <w:rPr>
          <w:rStyle w:val="StyleUnderline"/>
          <w:highlight w:val="yellow"/>
        </w:rPr>
        <w:t>global cooling</w:t>
      </w:r>
      <w:r w:rsidRPr="000812EC">
        <w:rPr>
          <w:rStyle w:val="StyleUnderline"/>
        </w:rPr>
        <w:t>, severe ozone loss, and ag</w:t>
      </w:r>
      <w:r w:rsidRPr="000812EC">
        <w:rPr>
          <w:sz w:val="16"/>
        </w:rPr>
        <w:t xml:space="preserve">ricultural </w:t>
      </w:r>
      <w:r w:rsidRPr="000812EC">
        <w:rPr>
          <w:rStyle w:val="StyleUnderline"/>
        </w:rPr>
        <w:t>disruption - a nuclear winter.</w:t>
      </w:r>
    </w:p>
    <w:p w14:paraId="53F53361" w14:textId="77777777" w:rsidR="00CA2374" w:rsidRPr="000812EC" w:rsidRDefault="00CA2374" w:rsidP="00CA2374">
      <w:pPr>
        <w:rPr>
          <w:sz w:val="16"/>
        </w:rPr>
      </w:pPr>
      <w:r w:rsidRPr="000812EC">
        <w:rPr>
          <w:sz w:val="16"/>
        </w:rPr>
        <w:t xml:space="preserve">According to one model 9, an all-out exchange of 4,000 weapons10 could lead to a drop in global temperatures of around 8°C, </w:t>
      </w:r>
      <w:r w:rsidRPr="00E505E7">
        <w:rPr>
          <w:rStyle w:val="StyleUnderline"/>
          <w:highlight w:val="yellow"/>
        </w:rPr>
        <w:t xml:space="preserve">making it </w:t>
      </w:r>
      <w:r w:rsidRPr="00E505E7">
        <w:rPr>
          <w:rStyle w:val="Emphasis"/>
          <w:highlight w:val="yellow"/>
        </w:rPr>
        <w:t>impossible to grow food</w:t>
      </w:r>
      <w:r w:rsidRPr="00E505E7">
        <w:rPr>
          <w:sz w:val="16"/>
          <w:highlight w:val="yellow"/>
        </w:rPr>
        <w:t xml:space="preserve"> </w:t>
      </w:r>
      <w:r w:rsidRPr="000812EC">
        <w:rPr>
          <w:sz w:val="16"/>
        </w:rPr>
        <w:t xml:space="preserve">for 4 to 5 years. This could leave some survivors in parts of Australia and New Zealand, but they would be in a very precarious situation and the threat of extinction from other sources would be great. An </w:t>
      </w:r>
      <w:r w:rsidRPr="000812EC">
        <w:rPr>
          <w:rStyle w:val="StyleUnderline"/>
        </w:rPr>
        <w:t xml:space="preserve">exchange on </w:t>
      </w:r>
      <w:r w:rsidRPr="00E505E7">
        <w:rPr>
          <w:rStyle w:val="Emphasis"/>
          <w:highlight w:val="yellow"/>
        </w:rPr>
        <w:t>this scale</w:t>
      </w:r>
      <w:r w:rsidRPr="00E505E7">
        <w:rPr>
          <w:rStyle w:val="StyleUnderline"/>
          <w:highlight w:val="yellow"/>
        </w:rPr>
        <w:t xml:space="preserve"> is </w:t>
      </w:r>
      <w:r w:rsidRPr="00E505E7">
        <w:rPr>
          <w:rStyle w:val="Emphasis"/>
          <w:highlight w:val="yellow"/>
        </w:rPr>
        <w:t>only possible between the US and Russia</w:t>
      </w:r>
      <w:r w:rsidRPr="00E505E7">
        <w:rPr>
          <w:rStyle w:val="StyleUnderline"/>
          <w:highlight w:val="yellow"/>
        </w:rPr>
        <w:t xml:space="preserve"> who have </w:t>
      </w:r>
      <w:r w:rsidRPr="00E505E7">
        <w:rPr>
          <w:rStyle w:val="Emphasis"/>
          <w:highlight w:val="yellow"/>
        </w:rPr>
        <w:t>more than 90% of the world's nuc</w:t>
      </w:r>
      <w:r w:rsidRPr="00AC0E4E">
        <w:rPr>
          <w:sz w:val="16"/>
        </w:rPr>
        <w:t>lear weapon</w:t>
      </w:r>
      <w:r w:rsidRPr="00E505E7">
        <w:rPr>
          <w:rStyle w:val="Emphasis"/>
          <w:highlight w:val="yellow"/>
        </w:rPr>
        <w:t>s</w:t>
      </w:r>
      <w:r w:rsidRPr="000812EC">
        <w:rPr>
          <w:sz w:val="16"/>
        </w:rPr>
        <w:t xml:space="preserve">, with stockpiles of around 4,500 warheads each, although many are not operationally deployed.11 Some models suggest that even </w:t>
      </w:r>
      <w:r w:rsidRPr="000812EC">
        <w:rPr>
          <w:rStyle w:val="StyleUnderline"/>
        </w:rPr>
        <w:t>a</w:t>
      </w:r>
      <w:r w:rsidRPr="000812EC">
        <w:rPr>
          <w:sz w:val="16"/>
        </w:rPr>
        <w:t xml:space="preserve"> small </w:t>
      </w:r>
      <w:r w:rsidRPr="00E505E7">
        <w:rPr>
          <w:rStyle w:val="StyleUnderline"/>
          <w:highlight w:val="yellow"/>
        </w:rPr>
        <w:t>regional nuclear war</w:t>
      </w:r>
      <w:r w:rsidRPr="000812EC">
        <w:rPr>
          <w:sz w:val="16"/>
        </w:rPr>
        <w:t xml:space="preserve"> involving 100 nuclear weapons would produce a nuclear winter serious enough to put two billion people at risk of starvation,12 though this estimate might be pessimistic.13 Wars on this scale </w:t>
      </w:r>
      <w:r w:rsidRPr="00E505E7">
        <w:rPr>
          <w:rStyle w:val="StyleUnderline"/>
          <w:highlight w:val="yellow"/>
        </w:rPr>
        <w:t>are unlikely to lead to</w:t>
      </w:r>
      <w:r w:rsidRPr="000812EC">
        <w:rPr>
          <w:rStyle w:val="StyleUnderline"/>
        </w:rPr>
        <w:t xml:space="preserve"> outright human </w:t>
      </w:r>
      <w:r w:rsidRPr="00E505E7">
        <w:rPr>
          <w:rStyle w:val="StyleUnderline"/>
          <w:highlight w:val="yellow"/>
        </w:rPr>
        <w:t>extinction</w:t>
      </w:r>
      <w:r w:rsidRPr="000812EC">
        <w:rPr>
          <w:sz w:val="16"/>
        </w:rPr>
        <w:t xml:space="preserve">, but this does suggest that conflicts which are around an order of magnitude larger may be likely to threaten </w:t>
      </w:r>
      <w:proofErr w:type="spellStart"/>
      <w:r w:rsidRPr="000812EC">
        <w:rPr>
          <w:sz w:val="16"/>
        </w:rPr>
        <w:t>civilisation</w:t>
      </w:r>
      <w:proofErr w:type="spellEnd"/>
      <w:r w:rsidRPr="000812EC">
        <w:rPr>
          <w:sz w:val="16"/>
        </w:rPr>
        <w:t xml:space="preserve">. It should be </w:t>
      </w:r>
      <w:proofErr w:type="spellStart"/>
      <w:r w:rsidRPr="000812EC">
        <w:rPr>
          <w:sz w:val="16"/>
        </w:rPr>
        <w:t>emphasised</w:t>
      </w:r>
      <w:proofErr w:type="spellEnd"/>
      <w:r w:rsidRPr="000812EC">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0C1019C" w14:textId="77777777" w:rsidR="00CA2374" w:rsidRDefault="00CA2374" w:rsidP="00CA2374">
      <w:pPr>
        <w:rPr>
          <w:rStyle w:val="StyleUnderline"/>
        </w:rPr>
      </w:pPr>
      <w:r w:rsidRPr="000812EC">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E505E7">
        <w:rPr>
          <w:rStyle w:val="StyleUnderline"/>
          <w:highlight w:val="yellow"/>
        </w:rPr>
        <w:t>the risk of</w:t>
      </w:r>
      <w:r w:rsidRPr="000812EC">
        <w:rPr>
          <w:rStyle w:val="StyleUnderline"/>
        </w:rPr>
        <w:t xml:space="preserve"> </w:t>
      </w:r>
      <w:r w:rsidRPr="00AC0E4E">
        <w:rPr>
          <w:rStyle w:val="StyleUnderline"/>
        </w:rPr>
        <w:t xml:space="preserve">human </w:t>
      </w:r>
      <w:r w:rsidRPr="00E505E7">
        <w:rPr>
          <w:rStyle w:val="Emphasis"/>
          <w:highlight w:val="yellow"/>
        </w:rPr>
        <w:t>extinction</w:t>
      </w:r>
      <w:r w:rsidRPr="00E505E7">
        <w:rPr>
          <w:rStyle w:val="StyleUnderline"/>
          <w:highlight w:val="yellow"/>
        </w:rPr>
        <w:t xml:space="preserve"> is</w:t>
      </w:r>
      <w:r w:rsidRPr="000812EC">
        <w:rPr>
          <w:sz w:val="16"/>
        </w:rPr>
        <w:t xml:space="preserve"> plausibly </w:t>
      </w:r>
      <w:r w:rsidRPr="00E505E7">
        <w:rPr>
          <w:rStyle w:val="StyleUnderline"/>
          <w:highlight w:val="yellow"/>
        </w:rPr>
        <w:t xml:space="preserve">greater from a conflict between the </w:t>
      </w:r>
      <w:r w:rsidRPr="00E505E7">
        <w:rPr>
          <w:rStyle w:val="Emphasis"/>
          <w:highlight w:val="yellow"/>
        </w:rPr>
        <w:t>U</w:t>
      </w:r>
      <w:r w:rsidRPr="000812EC">
        <w:rPr>
          <w:sz w:val="16"/>
        </w:rPr>
        <w:t xml:space="preserve">nited </w:t>
      </w:r>
      <w:r w:rsidRPr="00E505E7">
        <w:rPr>
          <w:rStyle w:val="Emphasis"/>
          <w:highlight w:val="yellow"/>
        </w:rPr>
        <w:t>S</w:t>
      </w:r>
      <w:r w:rsidRPr="000812EC">
        <w:rPr>
          <w:sz w:val="16"/>
        </w:rPr>
        <w:t xml:space="preserve">tates </w:t>
      </w:r>
      <w:r w:rsidRPr="00E505E7">
        <w:rPr>
          <w:rStyle w:val="Emphasis"/>
          <w:highlight w:val="yellow"/>
        </w:rPr>
        <w:t>and Russia</w:t>
      </w:r>
      <w:r w:rsidRPr="000812EC">
        <w:rPr>
          <w:rStyle w:val="StyleUnderline"/>
        </w:rPr>
        <w:t>. Tensions between these countries</w:t>
      </w:r>
      <w:r w:rsidRPr="000812EC">
        <w:rPr>
          <w:sz w:val="16"/>
        </w:rPr>
        <w:t xml:space="preserve"> have </w:t>
      </w:r>
      <w:r w:rsidRPr="000812EC">
        <w:rPr>
          <w:rStyle w:val="StyleUnderline"/>
        </w:rPr>
        <w:t>increased in recent years and it seems unreasonable to rule out the possibility of them rising further in the future.</w:t>
      </w:r>
    </w:p>
    <w:p w14:paraId="07676A55" w14:textId="77777777" w:rsidR="00CA2374" w:rsidRDefault="00CA2374" w:rsidP="00CA2374"/>
    <w:p w14:paraId="2566FC40" w14:textId="77777777" w:rsidR="00CA2374" w:rsidRDefault="00CA2374" w:rsidP="00CA2374">
      <w:pPr>
        <w:pStyle w:val="Heading2"/>
      </w:pPr>
      <w:r>
        <w:t>Case – Separation</w:t>
      </w:r>
    </w:p>
    <w:p w14:paraId="7AE7D928" w14:textId="77777777" w:rsidR="00CA2374" w:rsidRDefault="00CA2374" w:rsidP="00CA2374">
      <w:pPr>
        <w:pStyle w:val="Heading3"/>
      </w:pPr>
      <w:r>
        <w:t>AT: Rules Based ILO</w:t>
      </w:r>
    </w:p>
    <w:p w14:paraId="5619E879" w14:textId="77777777" w:rsidR="00CA2374" w:rsidRPr="008627C9" w:rsidRDefault="00CA2374" w:rsidP="00CA2374"/>
    <w:p w14:paraId="3AF83BA1" w14:textId="77777777" w:rsidR="00CA2374" w:rsidRDefault="00CA2374" w:rsidP="00CA2374">
      <w:pPr>
        <w:pStyle w:val="Heading3"/>
      </w:pPr>
      <w:r>
        <w:t>2NC – No Impact &amp; Leads to War</w:t>
      </w:r>
    </w:p>
    <w:p w14:paraId="29E15DA7" w14:textId="77777777" w:rsidR="00CA2374" w:rsidRPr="008A06BA" w:rsidRDefault="00CA2374" w:rsidP="00CA2374"/>
    <w:p w14:paraId="45D2A490" w14:textId="77777777" w:rsidR="00CA2374" w:rsidRPr="008C31BC" w:rsidRDefault="00CA2374" w:rsidP="00CA2374">
      <w:pPr>
        <w:pStyle w:val="Heading4"/>
      </w:pPr>
      <w:r w:rsidRPr="008C31BC">
        <w:t>DPT is wrong – theorist conflate causation and correlation – demo promo is the greatest cause of modern war</w:t>
      </w:r>
    </w:p>
    <w:p w14:paraId="3CFFFA6F" w14:textId="77777777" w:rsidR="00CA2374" w:rsidRDefault="00CA2374" w:rsidP="00CA2374">
      <w:r w:rsidRPr="00465146">
        <w:rPr>
          <w:rStyle w:val="Style13ptBold"/>
        </w:rPr>
        <w:t>Skidelsky 22 —</w:t>
      </w:r>
      <w:r>
        <w:t xml:space="preserve"> </w:t>
      </w:r>
      <w:r w:rsidRPr="003A501C">
        <w:rPr>
          <w:rFonts w:hint="eastAsia"/>
        </w:rPr>
        <w:t>Robert Skidelsky, a member of the British House of Lords and Professor Emeritus of Political Economy at Warwick University</w:t>
      </w:r>
      <w:r>
        <w:t xml:space="preserve">. </w:t>
      </w:r>
      <w:r w:rsidRPr="003A501C">
        <w:rPr>
          <w:rFonts w:hint="eastAsia"/>
        </w:rPr>
        <w:t xml:space="preserve">Robert Skidelsky, </w:t>
      </w:r>
      <w:r>
        <w:t>“</w:t>
      </w:r>
      <w:r w:rsidRPr="003A501C">
        <w:rPr>
          <w:rFonts w:hint="eastAsia"/>
        </w:rPr>
        <w:t>The False Promise of Democratic Peace,</w:t>
      </w:r>
      <w:r>
        <w:t>”</w:t>
      </w:r>
      <w:r w:rsidRPr="003A501C">
        <w:rPr>
          <w:rFonts w:hint="eastAsia"/>
        </w:rPr>
        <w:t xml:space="preserve"> Project Syndicate, 4-19-2022, https://www.project-syndicate.org/commentary/democratic-peace-theory-is-wrong-by-robert-skidelsky-2022-04, accessed 7-3-2022 WMK</w:t>
      </w:r>
    </w:p>
    <w:p w14:paraId="43375129" w14:textId="77777777" w:rsidR="00CA2374" w:rsidRPr="005748E9" w:rsidRDefault="00CA2374" w:rsidP="00CA2374">
      <w:pPr>
        <w:rPr>
          <w:sz w:val="16"/>
        </w:rPr>
      </w:pPr>
      <w:r w:rsidRPr="00A80434">
        <w:rPr>
          <w:rStyle w:val="StyleUnderline"/>
          <w:rFonts w:hint="eastAsia"/>
        </w:rPr>
        <w:t>Clinging to the assumption</w:t>
      </w:r>
      <w:r w:rsidRPr="005748E9">
        <w:rPr>
          <w:rFonts w:hint="eastAsia"/>
          <w:sz w:val="16"/>
        </w:rPr>
        <w:t xml:space="preserve"> that </w:t>
      </w:r>
      <w:r w:rsidRPr="00A80434">
        <w:rPr>
          <w:rStyle w:val="StyleUnderline"/>
          <w:rFonts w:hint="eastAsia"/>
        </w:rPr>
        <w:t>only dictatorships start military conflicts</w:t>
      </w:r>
      <w:r w:rsidRPr="005748E9">
        <w:rPr>
          <w:rFonts w:hint="eastAsia"/>
          <w:sz w:val="16"/>
        </w:rPr>
        <w:t xml:space="preserve">, </w:t>
      </w:r>
      <w:r w:rsidRPr="00376899">
        <w:rPr>
          <w:rStyle w:val="StyleUnderline"/>
          <w:rFonts w:hint="eastAsia"/>
        </w:rPr>
        <w:t>proponents of democratization believed that the global success</w:t>
      </w:r>
      <w:r w:rsidRPr="005748E9">
        <w:rPr>
          <w:rFonts w:hint="eastAsia"/>
          <w:sz w:val="16"/>
        </w:rPr>
        <w:t xml:space="preserve"> of their project would </w:t>
      </w:r>
      <w:r w:rsidRPr="00376899">
        <w:rPr>
          <w:rStyle w:val="StyleUnderline"/>
          <w:rFonts w:hint="eastAsia"/>
        </w:rPr>
        <w:t>usher in a world without wa</w:t>
      </w:r>
      <w:r w:rsidRPr="005748E9">
        <w:rPr>
          <w:rFonts w:hint="eastAsia"/>
          <w:sz w:val="16"/>
        </w:rPr>
        <w:t xml:space="preserve">r. But </w:t>
      </w:r>
      <w:r w:rsidRPr="00376899">
        <w:rPr>
          <w:rStyle w:val="StyleUnderline"/>
          <w:rFonts w:hint="eastAsia"/>
        </w:rPr>
        <w:t xml:space="preserve">this </w:t>
      </w:r>
      <w:r w:rsidRPr="008D531B">
        <w:rPr>
          <w:rStyle w:val="StyleUnderline"/>
          <w:rFonts w:hint="eastAsia"/>
          <w:highlight w:val="cyan"/>
        </w:rPr>
        <w:t xml:space="preserve">theory </w:t>
      </w:r>
      <w:r w:rsidRPr="008D531B">
        <w:rPr>
          <w:rStyle w:val="Emphasis"/>
          <w:rFonts w:hint="eastAsia"/>
          <w:highlight w:val="cyan"/>
        </w:rPr>
        <w:t>lacks a sound foundation and</w:t>
      </w:r>
      <w:r w:rsidRPr="005748E9">
        <w:rPr>
          <w:rFonts w:hint="eastAsia"/>
          <w:sz w:val="16"/>
        </w:rPr>
        <w:t xml:space="preserve"> has </w:t>
      </w:r>
      <w:r w:rsidRPr="008D531B">
        <w:rPr>
          <w:rStyle w:val="StyleUnderline"/>
          <w:rFonts w:hint="eastAsia"/>
          <w:highlight w:val="cyan"/>
        </w:rPr>
        <w:t xml:space="preserve">produced one </w:t>
      </w:r>
      <w:r w:rsidRPr="008D531B">
        <w:rPr>
          <w:rStyle w:val="Emphasis"/>
          <w:rFonts w:hint="eastAsia"/>
          <w:highlight w:val="cyan"/>
        </w:rPr>
        <w:t>disaster after another</w:t>
      </w:r>
      <w:r w:rsidRPr="005748E9">
        <w:rPr>
          <w:rFonts w:hint="eastAsia"/>
          <w:sz w:val="16"/>
        </w:rPr>
        <w:t xml:space="preserve"> when put into practice.</w:t>
      </w:r>
    </w:p>
    <w:p w14:paraId="3C316DC2" w14:textId="77777777" w:rsidR="00CA2374" w:rsidRPr="005748E9" w:rsidRDefault="00CA2374" w:rsidP="00CA2374">
      <w:pPr>
        <w:rPr>
          <w:sz w:val="16"/>
        </w:rPr>
      </w:pPr>
      <w:r w:rsidRPr="005748E9">
        <w:rPr>
          <w:rFonts w:hint="eastAsia"/>
          <w:sz w:val="16"/>
        </w:rPr>
        <w:t xml:space="preserve">LONDON </w:t>
      </w:r>
      <w:r w:rsidRPr="005748E9">
        <w:rPr>
          <w:rFonts w:hint="eastAsia"/>
          <w:sz w:val="16"/>
        </w:rPr>
        <w:t>–</w:t>
      </w:r>
      <w:r w:rsidRPr="005748E9">
        <w:rPr>
          <w:rFonts w:hint="eastAsia"/>
          <w:sz w:val="16"/>
        </w:rPr>
        <w:t xml:space="preserve"> Through persuasion, exhortation, legal processes, economic pressure, and sometimes military force, </w:t>
      </w:r>
      <w:r w:rsidRPr="008D531B">
        <w:rPr>
          <w:rStyle w:val="StyleUnderline"/>
          <w:rFonts w:hint="eastAsia"/>
          <w:highlight w:val="cyan"/>
        </w:rPr>
        <w:t>American foreign policy asserts the U</w:t>
      </w:r>
      <w:r w:rsidRPr="00376899">
        <w:rPr>
          <w:rStyle w:val="StyleUnderline"/>
          <w:rFonts w:hint="eastAsia"/>
        </w:rPr>
        <w:t xml:space="preserve">nited </w:t>
      </w:r>
      <w:r w:rsidRPr="008D531B">
        <w:rPr>
          <w:rStyle w:val="StyleUnderline"/>
          <w:rFonts w:hint="eastAsia"/>
          <w:highlight w:val="cyan"/>
        </w:rPr>
        <w:t>S</w:t>
      </w:r>
      <w:r w:rsidRPr="00376899">
        <w:rPr>
          <w:rStyle w:val="StyleUnderline"/>
          <w:rFonts w:hint="eastAsia"/>
        </w:rPr>
        <w:t>tates</w:t>
      </w:r>
      <w:r>
        <w:rPr>
          <w:rStyle w:val="StyleUnderline"/>
        </w:rPr>
        <w:t>’</w:t>
      </w:r>
      <w:r w:rsidRPr="005748E9">
        <w:rPr>
          <w:rFonts w:hint="eastAsia"/>
          <w:sz w:val="16"/>
        </w:rPr>
        <w:t xml:space="preserve"> </w:t>
      </w:r>
      <w:r w:rsidRPr="008D531B">
        <w:rPr>
          <w:rStyle w:val="StyleUnderline"/>
          <w:rFonts w:hint="eastAsia"/>
          <w:highlight w:val="cyan"/>
        </w:rPr>
        <w:t>view about how the world should be run.</w:t>
      </w:r>
      <w:r w:rsidRPr="005748E9">
        <w:rPr>
          <w:rFonts w:hint="eastAsia"/>
          <w:sz w:val="16"/>
        </w:rPr>
        <w:t xml:space="preserve"> Only two countries in recent history have had such world-transforming ambitions: Britain and the US. In the last 150 years, these are the only two countries whose power </w:t>
      </w:r>
      <w:r w:rsidRPr="005748E9">
        <w:rPr>
          <w:rFonts w:hint="eastAsia"/>
          <w:sz w:val="16"/>
        </w:rPr>
        <w:t>–</w:t>
      </w:r>
      <w:r w:rsidRPr="005748E9">
        <w:rPr>
          <w:rFonts w:hint="eastAsia"/>
          <w:sz w:val="16"/>
        </w:rPr>
        <w:t xml:space="preserve"> hard and soft, formal and informal </w:t>
      </w:r>
      <w:r w:rsidRPr="005748E9">
        <w:rPr>
          <w:rFonts w:hint="eastAsia"/>
          <w:sz w:val="16"/>
        </w:rPr>
        <w:t>–</w:t>
      </w:r>
      <w:r w:rsidRPr="005748E9">
        <w:rPr>
          <w:rFonts w:hint="eastAsia"/>
          <w:sz w:val="16"/>
        </w:rPr>
        <w:t xml:space="preserve"> has extended to all parts of the world, allowing them plausibly to aspire to the mantle of Rome.</w:t>
      </w:r>
    </w:p>
    <w:p w14:paraId="4F4C797A" w14:textId="77777777" w:rsidR="00CA2374" w:rsidRPr="005748E9" w:rsidRDefault="00CA2374" w:rsidP="00CA2374">
      <w:pPr>
        <w:rPr>
          <w:sz w:val="16"/>
        </w:rPr>
      </w:pPr>
      <w:r w:rsidRPr="005748E9">
        <w:rPr>
          <w:rFonts w:hint="eastAsia"/>
          <w:sz w:val="16"/>
        </w:rPr>
        <w:t>When the US inherited Britain</w:t>
      </w:r>
      <w:r>
        <w:rPr>
          <w:sz w:val="16"/>
        </w:rPr>
        <w:t>’</w:t>
      </w:r>
      <w:r w:rsidRPr="005748E9">
        <w:rPr>
          <w:rFonts w:hint="eastAsia"/>
          <w:sz w:val="16"/>
        </w:rPr>
        <w:t>s global position after 1945, it also inherited Britain</w:t>
      </w:r>
      <w:r>
        <w:rPr>
          <w:sz w:val="16"/>
        </w:rPr>
        <w:t>’</w:t>
      </w:r>
      <w:r w:rsidRPr="005748E9">
        <w:rPr>
          <w:rFonts w:hint="eastAsia"/>
          <w:sz w:val="16"/>
        </w:rPr>
        <w:t xml:space="preserve">s sense of responsibility for the future of the international order. Embracing that role, </w:t>
      </w:r>
      <w:r w:rsidRPr="00376899">
        <w:rPr>
          <w:rStyle w:val="StyleUnderline"/>
          <w:rFonts w:hint="eastAsia"/>
        </w:rPr>
        <w:t>America has been an evangelist of democracy</w:t>
      </w:r>
      <w:r w:rsidRPr="005748E9">
        <w:rPr>
          <w:rFonts w:hint="eastAsia"/>
          <w:sz w:val="16"/>
        </w:rPr>
        <w:t>, and a centr</w:t>
      </w:r>
      <w:r w:rsidRPr="00376899">
        <w:rPr>
          <w:rStyle w:val="StyleUnderline"/>
          <w:rFonts w:hint="eastAsia"/>
        </w:rPr>
        <w:t xml:space="preserve">al </w:t>
      </w:r>
      <w:r w:rsidRPr="008D531B">
        <w:rPr>
          <w:rStyle w:val="StyleUnderline"/>
          <w:rFonts w:hint="eastAsia"/>
          <w:highlight w:val="cyan"/>
        </w:rPr>
        <w:t>US foreign-policy objective</w:t>
      </w:r>
      <w:r w:rsidRPr="00376899">
        <w:rPr>
          <w:rStyle w:val="StyleUnderline"/>
          <w:rFonts w:hint="eastAsia"/>
        </w:rPr>
        <w:t xml:space="preserve"> </w:t>
      </w:r>
      <w:r w:rsidRPr="005748E9">
        <w:rPr>
          <w:rFonts w:hint="eastAsia"/>
          <w:sz w:val="16"/>
        </w:rPr>
        <w:t xml:space="preserve">since the fall of communism has been </w:t>
      </w:r>
      <w:r w:rsidRPr="008D531B">
        <w:rPr>
          <w:rStyle w:val="StyleUnderline"/>
          <w:rFonts w:hint="eastAsia"/>
          <w:highlight w:val="cyan"/>
        </w:rPr>
        <w:t>to promote its spread</w:t>
      </w:r>
      <w:r w:rsidRPr="005748E9">
        <w:rPr>
          <w:rFonts w:hint="eastAsia"/>
          <w:sz w:val="16"/>
        </w:rPr>
        <w:t xml:space="preserve"> </w:t>
      </w:r>
      <w:r w:rsidRPr="005748E9">
        <w:rPr>
          <w:rFonts w:hint="eastAsia"/>
          <w:sz w:val="16"/>
        </w:rPr>
        <w:t>–</w:t>
      </w:r>
      <w:r w:rsidRPr="005748E9">
        <w:rPr>
          <w:rFonts w:hint="eastAsia"/>
          <w:sz w:val="16"/>
        </w:rPr>
        <w:t xml:space="preserve"> sometimes </w:t>
      </w:r>
      <w:r w:rsidRPr="008D531B">
        <w:rPr>
          <w:rStyle w:val="Emphasis"/>
          <w:rFonts w:hint="eastAsia"/>
          <w:highlight w:val="cyan"/>
        </w:rPr>
        <w:t>by regime change</w:t>
      </w:r>
      <w:r w:rsidRPr="005748E9">
        <w:rPr>
          <w:rFonts w:hint="eastAsia"/>
          <w:sz w:val="16"/>
        </w:rPr>
        <w:t>, when that is deemed necessary.</w:t>
      </w:r>
    </w:p>
    <w:p w14:paraId="43DD1A88" w14:textId="77777777" w:rsidR="00CA2374" w:rsidRPr="005748E9" w:rsidRDefault="00CA2374" w:rsidP="00CA2374">
      <w:pPr>
        <w:rPr>
          <w:sz w:val="16"/>
          <w:szCs w:val="16"/>
        </w:rPr>
      </w:pPr>
      <w:r w:rsidRPr="005748E9">
        <w:rPr>
          <w:rFonts w:hint="eastAsia"/>
          <w:sz w:val="16"/>
          <w:szCs w:val="16"/>
        </w:rPr>
        <w:t>In fact, this playbook dates back to US President Woodrow Wilson</w:t>
      </w:r>
      <w:r>
        <w:rPr>
          <w:sz w:val="16"/>
          <w:szCs w:val="16"/>
        </w:rPr>
        <w:t>’</w:t>
      </w:r>
      <w:r w:rsidRPr="005748E9">
        <w:rPr>
          <w:rFonts w:hint="eastAsia"/>
          <w:sz w:val="16"/>
          <w:szCs w:val="16"/>
        </w:rPr>
        <w:t xml:space="preserve">s time. As historian Nicholas Mulder writes in The Economic Weapon: The Rise of Sanctions as a Tool of Modern War, </w:t>
      </w:r>
      <w:r>
        <w:rPr>
          <w:sz w:val="16"/>
          <w:szCs w:val="16"/>
        </w:rPr>
        <w:t>“</w:t>
      </w:r>
      <w:r w:rsidRPr="005748E9">
        <w:rPr>
          <w:rFonts w:hint="eastAsia"/>
          <w:sz w:val="16"/>
          <w:szCs w:val="16"/>
        </w:rPr>
        <w:t xml:space="preserve">Wilson was the first statesman to cast the economic weapon as an instrument of democratization. He thereby added an internal political rationale for economic sanctions </w:t>
      </w:r>
      <w:r w:rsidRPr="005748E9">
        <w:rPr>
          <w:rFonts w:hint="eastAsia"/>
          <w:sz w:val="16"/>
          <w:szCs w:val="16"/>
        </w:rPr>
        <w:t>–</w:t>
      </w:r>
      <w:r w:rsidRPr="005748E9">
        <w:rPr>
          <w:rFonts w:hint="eastAsia"/>
          <w:sz w:val="16"/>
          <w:szCs w:val="16"/>
        </w:rPr>
        <w:t xml:space="preserve"> spreading democracy </w:t>
      </w:r>
      <w:r w:rsidRPr="005748E9">
        <w:rPr>
          <w:rFonts w:hint="eastAsia"/>
          <w:sz w:val="16"/>
          <w:szCs w:val="16"/>
        </w:rPr>
        <w:t>–</w:t>
      </w:r>
      <w:r w:rsidRPr="005748E9">
        <w:rPr>
          <w:rFonts w:hint="eastAsia"/>
          <w:sz w:val="16"/>
          <w:szCs w:val="16"/>
        </w:rPr>
        <w:t xml:space="preserve"> to the external political goal that</w:t>
      </w:r>
      <w:r w:rsidRPr="005748E9">
        <w:rPr>
          <w:rFonts w:hint="eastAsia"/>
          <w:sz w:val="16"/>
          <w:szCs w:val="16"/>
        </w:rPr>
        <w:t>…</w:t>
      </w:r>
      <w:r w:rsidRPr="005748E9">
        <w:rPr>
          <w:rFonts w:hint="eastAsia"/>
          <w:sz w:val="16"/>
          <w:szCs w:val="16"/>
        </w:rPr>
        <w:t>European advocates of sanctions have aimed at: inter-state peace.</w:t>
      </w:r>
      <w:r>
        <w:rPr>
          <w:sz w:val="16"/>
          <w:szCs w:val="16"/>
        </w:rPr>
        <w:t>”</w:t>
      </w:r>
      <w:r w:rsidRPr="005748E9">
        <w:rPr>
          <w:rFonts w:hint="eastAsia"/>
          <w:sz w:val="16"/>
          <w:szCs w:val="16"/>
        </w:rPr>
        <w:t xml:space="preserve"> The implication is that, where the opportunity offers, military and non-military measures should be used to topple </w:t>
      </w:r>
      <w:r>
        <w:rPr>
          <w:sz w:val="16"/>
          <w:szCs w:val="16"/>
        </w:rPr>
        <w:t>“</w:t>
      </w:r>
      <w:r w:rsidRPr="005748E9">
        <w:rPr>
          <w:rFonts w:hint="eastAsia"/>
          <w:sz w:val="16"/>
          <w:szCs w:val="16"/>
        </w:rPr>
        <w:t>malign</w:t>
      </w:r>
      <w:r>
        <w:rPr>
          <w:sz w:val="16"/>
          <w:szCs w:val="16"/>
        </w:rPr>
        <w:t>”</w:t>
      </w:r>
      <w:r w:rsidRPr="005748E9">
        <w:rPr>
          <w:rFonts w:hint="eastAsia"/>
          <w:sz w:val="16"/>
          <w:szCs w:val="16"/>
        </w:rPr>
        <w:t xml:space="preserve"> regimes.</w:t>
      </w:r>
    </w:p>
    <w:p w14:paraId="144FABC0" w14:textId="77777777" w:rsidR="00CA2374" w:rsidRPr="005748E9" w:rsidRDefault="00CA2374" w:rsidP="00CA2374">
      <w:pPr>
        <w:rPr>
          <w:sz w:val="16"/>
        </w:rPr>
      </w:pPr>
      <w:r w:rsidRPr="008D531B">
        <w:rPr>
          <w:rStyle w:val="StyleUnderline"/>
          <w:rFonts w:hint="eastAsia"/>
          <w:highlight w:val="cyan"/>
        </w:rPr>
        <w:t>According to d</w:t>
      </w:r>
      <w:r w:rsidRPr="005748E9">
        <w:rPr>
          <w:rStyle w:val="StyleUnderline"/>
          <w:rFonts w:hint="eastAsia"/>
        </w:rPr>
        <w:t xml:space="preserve">emocratic </w:t>
      </w:r>
      <w:r w:rsidRPr="008D531B">
        <w:rPr>
          <w:rStyle w:val="StyleUnderline"/>
          <w:rFonts w:hint="eastAsia"/>
          <w:highlight w:val="cyan"/>
        </w:rPr>
        <w:t>p</w:t>
      </w:r>
      <w:r w:rsidRPr="005748E9">
        <w:rPr>
          <w:rStyle w:val="StyleUnderline"/>
          <w:rFonts w:hint="eastAsia"/>
        </w:rPr>
        <w:t xml:space="preserve">eace </w:t>
      </w:r>
      <w:r w:rsidRPr="008D531B">
        <w:rPr>
          <w:rStyle w:val="StyleUnderline"/>
          <w:rFonts w:hint="eastAsia"/>
          <w:highlight w:val="cyan"/>
        </w:rPr>
        <w:t>t</w:t>
      </w:r>
      <w:r w:rsidRPr="005748E9">
        <w:rPr>
          <w:rStyle w:val="StyleUnderline"/>
          <w:rFonts w:hint="eastAsia"/>
        </w:rPr>
        <w:t xml:space="preserve">heory, </w:t>
      </w:r>
      <w:r w:rsidRPr="008D531B">
        <w:rPr>
          <w:rStyle w:val="StyleUnderline"/>
          <w:rFonts w:hint="eastAsia"/>
          <w:highlight w:val="cyan"/>
        </w:rPr>
        <w:t>democracies do not start wars</w:t>
      </w:r>
      <w:r w:rsidRPr="005748E9">
        <w:rPr>
          <w:rStyle w:val="StyleUnderline"/>
          <w:rFonts w:hint="eastAsia"/>
        </w:rPr>
        <w:t xml:space="preserve">; </w:t>
      </w:r>
      <w:r w:rsidRPr="005748E9">
        <w:rPr>
          <w:rFonts w:hint="eastAsia"/>
          <w:sz w:val="16"/>
        </w:rPr>
        <w:t xml:space="preserve">only dictatorships do. </w:t>
      </w:r>
      <w:r w:rsidRPr="005748E9">
        <w:rPr>
          <w:rStyle w:val="StyleUnderline"/>
          <w:rFonts w:hint="eastAsia"/>
        </w:rPr>
        <w:t>A wholly democratic world thus would be a world without war</w:t>
      </w:r>
      <w:r w:rsidRPr="005748E9">
        <w:rPr>
          <w:rFonts w:hint="eastAsia"/>
          <w:sz w:val="16"/>
        </w:rPr>
        <w:t>. This was the hope that emerged in the 1990s. With the end of communism, the expectation, famously expressed by Francis Fukuyama</w:t>
      </w:r>
      <w:r>
        <w:rPr>
          <w:sz w:val="16"/>
        </w:rPr>
        <w:t>’</w:t>
      </w:r>
      <w:r w:rsidRPr="005748E9">
        <w:rPr>
          <w:rFonts w:hint="eastAsia"/>
          <w:sz w:val="16"/>
        </w:rPr>
        <w:t xml:space="preserve">s 1989 article, </w:t>
      </w:r>
      <w:r>
        <w:rPr>
          <w:sz w:val="16"/>
        </w:rPr>
        <w:t>“</w:t>
      </w:r>
      <w:r w:rsidRPr="005748E9">
        <w:rPr>
          <w:rFonts w:hint="eastAsia"/>
          <w:sz w:val="16"/>
        </w:rPr>
        <w:t>The End of History?,</w:t>
      </w:r>
      <w:r>
        <w:rPr>
          <w:sz w:val="16"/>
        </w:rPr>
        <w:t>”</w:t>
      </w:r>
      <w:r w:rsidRPr="005748E9">
        <w:rPr>
          <w:rFonts w:hint="eastAsia"/>
          <w:sz w:val="16"/>
        </w:rPr>
        <w:t xml:space="preserve"> was that the most important parts of the world would become democratic.</w:t>
      </w:r>
    </w:p>
    <w:p w14:paraId="4F7C9E25" w14:textId="77777777" w:rsidR="00CA2374" w:rsidRPr="005748E9" w:rsidRDefault="00CA2374" w:rsidP="00CA2374">
      <w:pPr>
        <w:rPr>
          <w:sz w:val="16"/>
        </w:rPr>
      </w:pPr>
      <w:r w:rsidRPr="005748E9">
        <w:rPr>
          <w:rFonts w:hint="eastAsia"/>
          <w:sz w:val="16"/>
        </w:rPr>
        <w:t xml:space="preserve">US supremacy was supposed to ensure that democracy became the universal political norm. But </w:t>
      </w:r>
      <w:r w:rsidRPr="003945A6">
        <w:rPr>
          <w:rStyle w:val="StyleUnderline"/>
          <w:rFonts w:hint="eastAsia"/>
          <w:highlight w:val="cyan"/>
        </w:rPr>
        <w:t>Russia and China</w:t>
      </w:r>
      <w:r w:rsidRPr="005748E9">
        <w:rPr>
          <w:rStyle w:val="StyleUnderline"/>
          <w:rFonts w:hint="eastAsia"/>
        </w:rPr>
        <w:t>, the</w:t>
      </w:r>
      <w:r w:rsidRPr="005748E9">
        <w:rPr>
          <w:rFonts w:hint="eastAsia"/>
          <w:sz w:val="16"/>
        </w:rPr>
        <w:t xml:space="preserve"> leading communist states of the Cold War era, </w:t>
      </w:r>
      <w:r w:rsidRPr="003945A6">
        <w:rPr>
          <w:rStyle w:val="Emphasis"/>
          <w:rFonts w:hint="eastAsia"/>
          <w:highlight w:val="cyan"/>
        </w:rPr>
        <w:t>have not embraced it</w:t>
      </w:r>
      <w:r w:rsidRPr="005748E9">
        <w:rPr>
          <w:rFonts w:hint="eastAsia"/>
          <w:sz w:val="16"/>
        </w:rPr>
        <w:t xml:space="preserve">; nor have many other centers of world affairs, especially in the Middle East. Hence, Fukuyama has recently acknowledged that </w:t>
      </w:r>
      <w:r w:rsidRPr="005748E9">
        <w:rPr>
          <w:rStyle w:val="StyleUnderline"/>
          <w:rFonts w:hint="eastAsia"/>
        </w:rPr>
        <w:t xml:space="preserve">if Russia and China were driven together, </w:t>
      </w:r>
      <w:r>
        <w:rPr>
          <w:sz w:val="16"/>
        </w:rPr>
        <w:t>“</w:t>
      </w:r>
      <w:r w:rsidRPr="005748E9">
        <w:rPr>
          <w:rStyle w:val="Emphasis"/>
          <w:rFonts w:hint="eastAsia"/>
        </w:rPr>
        <w:t>then you would really be living in a world that was being dominated by these non-democratic powers</w:t>
      </w:r>
      <w:r w:rsidRPr="005748E9">
        <w:rPr>
          <w:rFonts w:hint="eastAsia"/>
          <w:sz w:val="16"/>
        </w:rPr>
        <w:t>…</w:t>
      </w:r>
      <w:r w:rsidRPr="005748E9">
        <w:rPr>
          <w:rFonts w:hint="eastAsia"/>
          <w:sz w:val="16"/>
        </w:rPr>
        <w:t>[which] really is the end of the end of history.</w:t>
      </w:r>
      <w:r>
        <w:rPr>
          <w:sz w:val="16"/>
        </w:rPr>
        <w:t>”</w:t>
      </w:r>
    </w:p>
    <w:p w14:paraId="7ACBD086" w14:textId="77777777" w:rsidR="00CA2374" w:rsidRPr="005748E9" w:rsidRDefault="00CA2374" w:rsidP="00CA2374">
      <w:pPr>
        <w:rPr>
          <w:sz w:val="16"/>
        </w:rPr>
      </w:pPr>
      <w:r w:rsidRPr="005748E9">
        <w:rPr>
          <w:rStyle w:val="StyleUnderline"/>
          <w:rFonts w:hint="eastAsia"/>
        </w:rPr>
        <w:t xml:space="preserve">The argument that democracy is inherently </w:t>
      </w:r>
      <w:r>
        <w:rPr>
          <w:rStyle w:val="StyleUnderline"/>
        </w:rPr>
        <w:t>“</w:t>
      </w:r>
      <w:r w:rsidRPr="005748E9">
        <w:rPr>
          <w:rStyle w:val="StyleUnderline"/>
          <w:rFonts w:hint="eastAsia"/>
        </w:rPr>
        <w:t>peaceful</w:t>
      </w:r>
      <w:r w:rsidRPr="005748E9">
        <w:rPr>
          <w:rFonts w:hint="eastAsia"/>
          <w:sz w:val="16"/>
        </w:rPr>
        <w:t>,</w:t>
      </w:r>
      <w:r>
        <w:rPr>
          <w:sz w:val="16"/>
        </w:rPr>
        <w:t>”</w:t>
      </w:r>
      <w:r w:rsidRPr="005748E9">
        <w:rPr>
          <w:rFonts w:hint="eastAsia"/>
          <w:sz w:val="16"/>
        </w:rPr>
        <w:t xml:space="preserve"> </w:t>
      </w:r>
      <w:r w:rsidRPr="005748E9">
        <w:rPr>
          <w:rStyle w:val="StyleUnderline"/>
          <w:rFonts w:hint="eastAsia"/>
        </w:rPr>
        <w:t>and</w:t>
      </w:r>
      <w:r w:rsidRPr="005748E9">
        <w:rPr>
          <w:rFonts w:hint="eastAsia"/>
          <w:sz w:val="16"/>
        </w:rPr>
        <w:t xml:space="preserve"> dictatorship or </w:t>
      </w:r>
      <w:r w:rsidRPr="005748E9">
        <w:rPr>
          <w:rStyle w:val="StyleUnderline"/>
          <w:rFonts w:hint="eastAsia"/>
        </w:rPr>
        <w:t xml:space="preserve">autocracy </w:t>
      </w:r>
      <w:r>
        <w:rPr>
          <w:rStyle w:val="StyleUnderline"/>
        </w:rPr>
        <w:t>“</w:t>
      </w:r>
      <w:r w:rsidRPr="005748E9">
        <w:rPr>
          <w:rStyle w:val="StyleUnderline"/>
          <w:rFonts w:hint="eastAsia"/>
        </w:rPr>
        <w:t>warlike</w:t>
      </w:r>
      <w:r w:rsidRPr="005748E9">
        <w:rPr>
          <w:rFonts w:hint="eastAsia"/>
          <w:sz w:val="16"/>
        </w:rPr>
        <w:t>,</w:t>
      </w:r>
      <w:r>
        <w:rPr>
          <w:sz w:val="16"/>
        </w:rPr>
        <w:t>”</w:t>
      </w:r>
      <w:r w:rsidRPr="005748E9">
        <w:rPr>
          <w:rFonts w:hint="eastAsia"/>
          <w:sz w:val="16"/>
        </w:rPr>
        <w:t xml:space="preserve"> </w:t>
      </w:r>
      <w:r w:rsidRPr="005748E9">
        <w:rPr>
          <w:rStyle w:val="StyleUnderline"/>
          <w:rFonts w:hint="eastAsia"/>
        </w:rPr>
        <w:t>is intuitively attractive</w:t>
      </w:r>
      <w:r w:rsidRPr="005748E9">
        <w:rPr>
          <w:rFonts w:hint="eastAsia"/>
          <w:sz w:val="16"/>
        </w:rPr>
        <w:t xml:space="preserve">. It does not deny that states pursue their own interests; but it assumes that the interests of democratic states will reflect common values like human rights, and that those interests will be pursued in a less bellicose manner </w:t>
      </w:r>
      <w:r>
        <w:rPr>
          <w:rFonts w:hint="eastAsia"/>
          <w:sz w:val="16"/>
        </w:rPr>
        <w:t>(</w:t>
      </w:r>
      <w:r w:rsidRPr="005748E9">
        <w:rPr>
          <w:rFonts w:hint="eastAsia"/>
          <w:sz w:val="16"/>
        </w:rPr>
        <w:t>since democratic processes require negotiation of differences</w:t>
      </w:r>
      <w:r>
        <w:rPr>
          <w:rFonts w:hint="eastAsia"/>
          <w:sz w:val="16"/>
        </w:rPr>
        <w:t>)</w:t>
      </w:r>
      <w:r w:rsidRPr="005748E9">
        <w:rPr>
          <w:rFonts w:hint="eastAsia"/>
          <w:sz w:val="16"/>
        </w:rPr>
        <w:t>. Democratic governments are accountable to their people, and the people have an interest in peace, not war.</w:t>
      </w:r>
    </w:p>
    <w:p w14:paraId="780B91C6" w14:textId="77777777" w:rsidR="00CA2374" w:rsidRPr="005748E9" w:rsidRDefault="00CA2374" w:rsidP="00CA2374">
      <w:pPr>
        <w:rPr>
          <w:sz w:val="16"/>
          <w:szCs w:val="16"/>
        </w:rPr>
      </w:pPr>
      <w:r w:rsidRPr="005748E9">
        <w:rPr>
          <w:rFonts w:hint="eastAsia"/>
          <w:sz w:val="16"/>
          <w:szCs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6EE444C0" w14:textId="77777777" w:rsidR="00CA2374" w:rsidRPr="005748E9" w:rsidRDefault="00CA2374" w:rsidP="00CA2374">
      <w:pPr>
        <w:rPr>
          <w:rStyle w:val="StyleUnderline"/>
        </w:rPr>
      </w:pPr>
      <w:r w:rsidRPr="003945A6">
        <w:rPr>
          <w:rStyle w:val="StyleUnderline"/>
          <w:rFonts w:hint="eastAsia"/>
          <w:highlight w:val="cyan"/>
        </w:rPr>
        <w:t>This belief rests on two propositions that</w:t>
      </w:r>
      <w:r w:rsidRPr="005748E9">
        <w:rPr>
          <w:rStyle w:val="StyleUnderline"/>
          <w:rFonts w:hint="eastAsia"/>
        </w:rPr>
        <w:t xml:space="preserve"> have been extremely influential in international relations </w:t>
      </w:r>
      <w:r w:rsidRPr="00F546A5">
        <w:rPr>
          <w:rStyle w:val="StyleUnderline"/>
          <w:rFonts w:hint="eastAsia"/>
        </w:rPr>
        <w:t xml:space="preserve">theory, even though they </w:t>
      </w:r>
      <w:r w:rsidRPr="003945A6">
        <w:rPr>
          <w:rStyle w:val="StyleUnderline"/>
          <w:rFonts w:hint="eastAsia"/>
          <w:highlight w:val="cyan"/>
        </w:rPr>
        <w:t>are poorly grounded</w:t>
      </w:r>
      <w:r w:rsidRPr="00F546A5">
        <w:rPr>
          <w:rStyle w:val="StyleUnderline"/>
          <w:rFonts w:hint="eastAsia"/>
        </w:rPr>
        <w:t xml:space="preserve"> theoretically and empirically. The</w:t>
      </w:r>
      <w:r w:rsidRPr="005748E9">
        <w:rPr>
          <w:rStyle w:val="StyleUnderline"/>
          <w:rFonts w:hint="eastAsia"/>
        </w:rPr>
        <w:t xml:space="preserve"> first is </w:t>
      </w:r>
      <w:r w:rsidRPr="003945A6">
        <w:rPr>
          <w:rStyle w:val="StyleUnderline"/>
          <w:rFonts w:hint="eastAsia"/>
          <w:highlight w:val="cyan"/>
        </w:rPr>
        <w:t>the notion that a state</w:t>
      </w:r>
      <w:r w:rsidRPr="003945A6">
        <w:rPr>
          <w:rStyle w:val="StyleUnderline"/>
          <w:highlight w:val="cyan"/>
        </w:rPr>
        <w:t>’</w:t>
      </w:r>
      <w:r w:rsidRPr="003945A6">
        <w:rPr>
          <w:rStyle w:val="StyleUnderline"/>
          <w:rFonts w:hint="eastAsia"/>
          <w:highlight w:val="cyan"/>
        </w:rPr>
        <w:t>s external behavior is determined by its domestic constitution</w:t>
      </w:r>
      <w:r w:rsidRPr="00F546A5">
        <w:rPr>
          <w:rStyle w:val="StyleUnderline"/>
          <w:rFonts w:hint="eastAsia"/>
        </w:rPr>
        <w:t xml:space="preserve"> </w:t>
      </w:r>
      <w:r w:rsidRPr="00F546A5">
        <w:rPr>
          <w:rStyle w:val="StyleUnderline"/>
          <w:rFonts w:hint="eastAsia"/>
        </w:rPr>
        <w:t>–</w:t>
      </w:r>
      <w:r w:rsidRPr="00F546A5">
        <w:rPr>
          <w:rStyle w:val="StyleUnderline"/>
          <w:rFonts w:hint="eastAsia"/>
        </w:rPr>
        <w:t xml:space="preserve"> a view that </w:t>
      </w:r>
      <w:r w:rsidRPr="003945A6">
        <w:rPr>
          <w:rStyle w:val="StyleUnderline"/>
          <w:rFonts w:hint="eastAsia"/>
          <w:highlight w:val="cyan"/>
        </w:rPr>
        <w:t>ignores the influence the international system can have on</w:t>
      </w:r>
      <w:r w:rsidRPr="00F546A5">
        <w:rPr>
          <w:rStyle w:val="StyleUnderline"/>
          <w:rFonts w:hint="eastAsia"/>
        </w:rPr>
        <w:t xml:space="preserve"> a country</w:t>
      </w:r>
      <w:r w:rsidRPr="00F546A5">
        <w:rPr>
          <w:rStyle w:val="StyleUnderline"/>
        </w:rPr>
        <w:t>’</w:t>
      </w:r>
      <w:r w:rsidRPr="00F546A5">
        <w:rPr>
          <w:rStyle w:val="StyleUnderline"/>
          <w:rFonts w:hint="eastAsia"/>
        </w:rPr>
        <w:t xml:space="preserve">s </w:t>
      </w:r>
      <w:r w:rsidRPr="003945A6">
        <w:rPr>
          <w:rStyle w:val="StyleUnderline"/>
          <w:rFonts w:hint="eastAsia"/>
          <w:highlight w:val="cyan"/>
        </w:rPr>
        <w:t>domestic politics</w:t>
      </w:r>
      <w:r w:rsidRPr="005748E9">
        <w:rPr>
          <w:rFonts w:hint="eastAsia"/>
          <w:sz w:val="16"/>
        </w:rPr>
        <w:t xml:space="preserve">. As the American political scientist Kenneth N. Waltz argued in his 1979 book, The Theory of International Politics, </w:t>
      </w:r>
      <w:r w:rsidRPr="001931CF">
        <w:rPr>
          <w:sz w:val="16"/>
          <w:highlight w:val="cyan"/>
        </w:rPr>
        <w:t>“</w:t>
      </w:r>
      <w:r w:rsidRPr="001931CF">
        <w:rPr>
          <w:rStyle w:val="StyleUnderline"/>
          <w:rFonts w:hint="eastAsia"/>
          <w:highlight w:val="cyan"/>
        </w:rPr>
        <w:t>international anarchy</w:t>
      </w:r>
      <w:r w:rsidRPr="001931CF">
        <w:rPr>
          <w:rStyle w:val="StyleUnderline"/>
          <w:highlight w:val="cyan"/>
        </w:rPr>
        <w:t>”</w:t>
      </w:r>
      <w:r w:rsidRPr="001931CF">
        <w:rPr>
          <w:rStyle w:val="StyleUnderline"/>
          <w:rFonts w:hint="eastAsia"/>
          <w:highlight w:val="cyan"/>
        </w:rPr>
        <w:t xml:space="preserve"> conditions the behavior of states more than the behavior of states creates international anarchy.</w:t>
      </w:r>
    </w:p>
    <w:p w14:paraId="462E6246" w14:textId="77777777" w:rsidR="00CA2374" w:rsidRPr="005748E9" w:rsidRDefault="00CA2374" w:rsidP="00CA2374">
      <w:pPr>
        <w:rPr>
          <w:sz w:val="16"/>
          <w:szCs w:val="16"/>
        </w:rPr>
      </w:pPr>
      <w:r w:rsidRPr="005748E9">
        <w:rPr>
          <w:rFonts w:hint="eastAsia"/>
          <w:sz w:val="16"/>
          <w:szCs w:val="16"/>
        </w:rPr>
        <w:t>Waltz</w:t>
      </w:r>
      <w:r>
        <w:rPr>
          <w:sz w:val="16"/>
          <w:szCs w:val="16"/>
        </w:rPr>
        <w:t>’</w:t>
      </w:r>
      <w:r w:rsidRPr="005748E9">
        <w:rPr>
          <w:rFonts w:hint="eastAsia"/>
          <w:sz w:val="16"/>
          <w:szCs w:val="16"/>
        </w:rPr>
        <w:t xml:space="preserve">s </w:t>
      </w:r>
      <w:r>
        <w:rPr>
          <w:sz w:val="16"/>
          <w:szCs w:val="16"/>
        </w:rPr>
        <w:t>“</w:t>
      </w:r>
      <w:r w:rsidRPr="005748E9">
        <w:rPr>
          <w:rFonts w:hint="eastAsia"/>
          <w:sz w:val="16"/>
          <w:szCs w:val="16"/>
        </w:rPr>
        <w:t>world-systems theory</w:t>
      </w:r>
      <w:r>
        <w:rPr>
          <w:sz w:val="16"/>
          <w:szCs w:val="16"/>
        </w:rPr>
        <w:t>”</w:t>
      </w:r>
      <w:r w:rsidRPr="005748E9">
        <w:rPr>
          <w:rFonts w:hint="eastAsia"/>
          <w:sz w:val="16"/>
          <w:szCs w:val="16"/>
        </w:rPr>
        <w:t xml:space="preserve"> perspective is particularly useful in an age of globalization. One must look to the structure of the international system to </w:t>
      </w:r>
      <w:r>
        <w:rPr>
          <w:sz w:val="16"/>
          <w:szCs w:val="16"/>
        </w:rPr>
        <w:t>“</w:t>
      </w:r>
      <w:r w:rsidRPr="005748E9">
        <w:rPr>
          <w:rFonts w:hint="eastAsia"/>
          <w:sz w:val="16"/>
          <w:szCs w:val="16"/>
        </w:rPr>
        <w:t>predict</w:t>
      </w:r>
      <w:r>
        <w:rPr>
          <w:sz w:val="16"/>
          <w:szCs w:val="16"/>
        </w:rPr>
        <w:t>”</w:t>
      </w:r>
      <w:r w:rsidRPr="005748E9">
        <w:rPr>
          <w:rFonts w:hint="eastAsia"/>
          <w:sz w:val="16"/>
          <w:szCs w:val="16"/>
        </w:rPr>
        <w:t xml:space="preserve"> how individual states will behave, regardless of their domestic constitutions. </w:t>
      </w:r>
      <w:r>
        <w:rPr>
          <w:sz w:val="16"/>
          <w:szCs w:val="16"/>
        </w:rPr>
        <w:t>“</w:t>
      </w:r>
      <w:r w:rsidRPr="005748E9">
        <w:rPr>
          <w:rFonts w:hint="eastAsia"/>
          <w:sz w:val="16"/>
          <w:szCs w:val="16"/>
        </w:rPr>
        <w:t>If each state, being stable, strove only for security, and had no designs on its neighbors, all states would nevertheless remain insecure,</w:t>
      </w:r>
      <w:r>
        <w:rPr>
          <w:sz w:val="16"/>
          <w:szCs w:val="16"/>
        </w:rPr>
        <w:t>”</w:t>
      </w:r>
      <w:r w:rsidRPr="005748E9">
        <w:rPr>
          <w:rFonts w:hint="eastAsia"/>
          <w:sz w:val="16"/>
          <w:szCs w:val="16"/>
        </w:rPr>
        <w:t xml:space="preserve"> he observed, </w:t>
      </w:r>
      <w:r>
        <w:rPr>
          <w:sz w:val="16"/>
          <w:szCs w:val="16"/>
        </w:rPr>
        <w:t>“</w:t>
      </w:r>
      <w:r w:rsidRPr="005748E9">
        <w:rPr>
          <w:rFonts w:hint="eastAsia"/>
          <w:sz w:val="16"/>
          <w:szCs w:val="16"/>
        </w:rPr>
        <w:t>for the means of security for one state are, in their very existence, the means by which other states are threatened.</w:t>
      </w:r>
      <w:r>
        <w:rPr>
          <w:sz w:val="16"/>
          <w:szCs w:val="16"/>
        </w:rPr>
        <w:t>”</w:t>
      </w:r>
    </w:p>
    <w:p w14:paraId="7C7D0040" w14:textId="77777777" w:rsidR="00CA2374" w:rsidRPr="005748E9" w:rsidRDefault="00CA2374" w:rsidP="00CA2374">
      <w:pPr>
        <w:rPr>
          <w:sz w:val="16"/>
          <w:szCs w:val="16"/>
        </w:rPr>
      </w:pPr>
      <w:r w:rsidRPr="005748E9">
        <w:rPr>
          <w:rFonts w:hint="eastAsia"/>
          <w:sz w:val="16"/>
          <w:szCs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627F9BDF" w14:textId="77777777" w:rsidR="00CA2374" w:rsidRPr="005748E9" w:rsidRDefault="00CA2374" w:rsidP="00CA2374">
      <w:pPr>
        <w:rPr>
          <w:sz w:val="16"/>
        </w:rPr>
      </w:pPr>
      <w:r w:rsidRPr="005748E9">
        <w:rPr>
          <w:rStyle w:val="StyleUnderline"/>
          <w:rFonts w:hint="eastAsia"/>
        </w:rPr>
        <w:t>Though there is undeniably some correlation between democratic institutions and peaceful habits,</w:t>
      </w:r>
      <w:r w:rsidRPr="005748E9">
        <w:rPr>
          <w:rFonts w:hint="eastAsia"/>
          <w:sz w:val="16"/>
        </w:rPr>
        <w:t xml:space="preserve"> </w:t>
      </w:r>
      <w:r w:rsidRPr="005748E9">
        <w:rPr>
          <w:rStyle w:val="StyleUnderline"/>
          <w:rFonts w:hint="eastAsia"/>
        </w:rPr>
        <w:t>the direction of causation is disputable</w:t>
      </w:r>
      <w:r w:rsidRPr="005748E9">
        <w:rPr>
          <w:rFonts w:hint="eastAsia"/>
          <w:sz w:val="16"/>
        </w:rPr>
        <w:t xml:space="preserve">. </w:t>
      </w:r>
      <w:r w:rsidRPr="00304F2A">
        <w:rPr>
          <w:rStyle w:val="StyleUnderline"/>
          <w:rFonts w:hint="eastAsia"/>
          <w:highlight w:val="cyan"/>
        </w:rPr>
        <w:t>Was it democracy that made Europe peaceful after 1945?</w:t>
      </w:r>
      <w:r w:rsidRPr="00304F2A">
        <w:rPr>
          <w:rFonts w:hint="eastAsia"/>
          <w:sz w:val="16"/>
          <w:highlight w:val="cyan"/>
        </w:rPr>
        <w:t xml:space="preserve"> </w:t>
      </w:r>
      <w:r w:rsidRPr="00304F2A">
        <w:rPr>
          <w:rStyle w:val="Emphasis"/>
          <w:rFonts w:hint="eastAsia"/>
          <w:highlight w:val="cyan"/>
        </w:rPr>
        <w:t>Or did the US nuclear umbrella</w:t>
      </w:r>
      <w:r w:rsidRPr="005748E9">
        <w:rPr>
          <w:rFonts w:hint="eastAsia"/>
          <w:sz w:val="16"/>
        </w:rPr>
        <w:t xml:space="preserve">, the </w:t>
      </w:r>
      <w:r w:rsidRPr="00304F2A">
        <w:rPr>
          <w:rStyle w:val="StyleUnderline"/>
          <w:rFonts w:hint="eastAsia"/>
          <w:highlight w:val="cyan"/>
        </w:rPr>
        <w:t>fixing of borders</w:t>
      </w:r>
      <w:r w:rsidRPr="005748E9">
        <w:rPr>
          <w:rFonts w:hint="eastAsia"/>
          <w:sz w:val="16"/>
        </w:rPr>
        <w:t xml:space="preserve"> by the victors, </w:t>
      </w:r>
      <w:r w:rsidRPr="00304F2A">
        <w:rPr>
          <w:rStyle w:val="StyleUnderline"/>
          <w:rFonts w:hint="eastAsia"/>
          <w:highlight w:val="cyan"/>
        </w:rPr>
        <w:t>and Marshall Plan-fueled economic growth</w:t>
      </w:r>
      <w:r w:rsidRPr="005748E9">
        <w:rPr>
          <w:rFonts w:hint="eastAsia"/>
          <w:sz w:val="16"/>
        </w:rPr>
        <w:t xml:space="preserve"> finally make it possible for non-communist Europe to accept democracy as its political norm? The political scientist Mark E. Pietrzyk contends that, </w:t>
      </w:r>
      <w:r>
        <w:rPr>
          <w:sz w:val="16"/>
        </w:rPr>
        <w:t>“</w:t>
      </w:r>
      <w:r w:rsidRPr="00304F2A">
        <w:rPr>
          <w:rStyle w:val="StyleUnderline"/>
          <w:rFonts w:hint="eastAsia"/>
          <w:highlight w:val="cyan"/>
        </w:rPr>
        <w:t>Only states which are relatively secure</w:t>
      </w:r>
      <w:r w:rsidRPr="005748E9">
        <w:rPr>
          <w:rStyle w:val="StyleUnderline"/>
          <w:rFonts w:hint="eastAsia"/>
        </w:rPr>
        <w:t xml:space="preserve"> </w:t>
      </w:r>
      <w:r w:rsidRPr="005748E9">
        <w:rPr>
          <w:rStyle w:val="StyleUnderline"/>
          <w:rFonts w:hint="eastAsia"/>
        </w:rPr>
        <w:t>–</w:t>
      </w:r>
      <w:r w:rsidRPr="005748E9">
        <w:rPr>
          <w:rStyle w:val="StyleUnderline"/>
          <w:rFonts w:hint="eastAsia"/>
        </w:rPr>
        <w:t xml:space="preserve"> politically, militarily, economically </w:t>
      </w:r>
      <w:r w:rsidRPr="005748E9">
        <w:rPr>
          <w:rStyle w:val="StyleUnderline"/>
          <w:rFonts w:hint="eastAsia"/>
        </w:rPr>
        <w:t>–</w:t>
      </w:r>
      <w:r w:rsidRPr="005748E9">
        <w:rPr>
          <w:rStyle w:val="StyleUnderline"/>
          <w:rFonts w:hint="eastAsia"/>
        </w:rPr>
        <w:t xml:space="preserve"> </w:t>
      </w:r>
      <w:r w:rsidRPr="00304F2A">
        <w:rPr>
          <w:rStyle w:val="StyleUnderline"/>
          <w:rFonts w:hint="eastAsia"/>
          <w:highlight w:val="cyan"/>
        </w:rPr>
        <w:t>can afford to have</w:t>
      </w:r>
      <w:r w:rsidRPr="005748E9">
        <w:rPr>
          <w:rStyle w:val="StyleUnderline"/>
          <w:rFonts w:hint="eastAsia"/>
        </w:rPr>
        <w:t xml:space="preserve"> free, </w:t>
      </w:r>
      <w:r w:rsidRPr="00304F2A">
        <w:rPr>
          <w:rStyle w:val="StyleUnderline"/>
          <w:rFonts w:hint="eastAsia"/>
          <w:highlight w:val="cyan"/>
        </w:rPr>
        <w:t>pluralistic societies</w:t>
      </w:r>
      <w:r w:rsidRPr="005748E9">
        <w:rPr>
          <w:rStyle w:val="StyleUnderline"/>
          <w:rFonts w:hint="eastAsia"/>
        </w:rPr>
        <w:t>;</w:t>
      </w:r>
      <w:r w:rsidRPr="005748E9">
        <w:rPr>
          <w:rFonts w:hint="eastAsia"/>
          <w:sz w:val="16"/>
        </w:rPr>
        <w:t xml:space="preserve"> in the absence of this security, states are much more likely to adopt, maintain, or revert to centralized, coercive authority structures.</w:t>
      </w:r>
      <w:r>
        <w:rPr>
          <w:sz w:val="16"/>
        </w:rPr>
        <w:t>”</w:t>
      </w:r>
    </w:p>
    <w:p w14:paraId="548BA755" w14:textId="77777777" w:rsidR="00CA2374" w:rsidRPr="005748E9" w:rsidRDefault="00CA2374" w:rsidP="00CA2374">
      <w:pPr>
        <w:rPr>
          <w:sz w:val="16"/>
          <w:szCs w:val="16"/>
        </w:rPr>
      </w:pPr>
      <w:r w:rsidRPr="005748E9">
        <w:rPr>
          <w:rFonts w:hint="eastAsia"/>
          <w:sz w:val="16"/>
          <w:szCs w:val="16"/>
        </w:rPr>
        <w:t>The second proposition is that democracy is the natural form 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0C9F423F" w14:textId="77777777" w:rsidR="00CA2374" w:rsidRPr="005748E9" w:rsidRDefault="00CA2374" w:rsidP="00CA2374">
      <w:pPr>
        <w:rPr>
          <w:sz w:val="16"/>
          <w:szCs w:val="16"/>
        </w:rPr>
      </w:pPr>
      <w:r w:rsidRPr="005748E9">
        <w:rPr>
          <w:rFonts w:hint="eastAsia"/>
          <w:sz w:val="16"/>
          <w:szCs w:val="16"/>
        </w:rPr>
        <w:t>By drawing superficial comparisons with postwar Germany and Japan, the apostles of democratization grossly underestimate the difficulties of installing democracies in societies that lack Western constitutional traditions. The results of their handiwork can be seen in Iraq, Afghanistan, Libya, Syria, and many African countries.</w:t>
      </w:r>
    </w:p>
    <w:p w14:paraId="54BD209C" w14:textId="77777777" w:rsidR="00CA2374" w:rsidRPr="005748E9" w:rsidRDefault="00CA2374" w:rsidP="00CA2374">
      <w:pPr>
        <w:rPr>
          <w:sz w:val="16"/>
        </w:rPr>
      </w:pPr>
      <w:r w:rsidRPr="00304F2A">
        <w:rPr>
          <w:rStyle w:val="StyleUnderline"/>
          <w:rFonts w:hint="eastAsia"/>
          <w:highlight w:val="cyan"/>
        </w:rPr>
        <w:t>D</w:t>
      </w:r>
      <w:r w:rsidRPr="005748E9">
        <w:rPr>
          <w:rStyle w:val="StyleUnderline"/>
          <w:rFonts w:hint="eastAsia"/>
        </w:rPr>
        <w:t xml:space="preserve">emocratic </w:t>
      </w:r>
      <w:r w:rsidRPr="00304F2A">
        <w:rPr>
          <w:rStyle w:val="StyleUnderline"/>
          <w:rFonts w:hint="eastAsia"/>
          <w:highlight w:val="cyan"/>
        </w:rPr>
        <w:t>p</w:t>
      </w:r>
      <w:r w:rsidRPr="005748E9">
        <w:rPr>
          <w:rStyle w:val="StyleUnderline"/>
          <w:rFonts w:hint="eastAsia"/>
        </w:rPr>
        <w:t xml:space="preserve">eace </w:t>
      </w:r>
      <w:r w:rsidRPr="00304F2A">
        <w:rPr>
          <w:rStyle w:val="StyleUnderline"/>
          <w:rFonts w:hint="eastAsia"/>
          <w:highlight w:val="cyan"/>
        </w:rPr>
        <w:t>t</w:t>
      </w:r>
      <w:r w:rsidRPr="005748E9">
        <w:rPr>
          <w:rStyle w:val="StyleUnderline"/>
          <w:rFonts w:hint="eastAsia"/>
        </w:rPr>
        <w:t>heory is</w:t>
      </w:r>
      <w:r w:rsidRPr="005748E9">
        <w:rPr>
          <w:rFonts w:hint="eastAsia"/>
          <w:sz w:val="16"/>
        </w:rPr>
        <w:t xml:space="preserve">, above all, </w:t>
      </w:r>
      <w:r w:rsidRPr="00304F2A">
        <w:rPr>
          <w:rStyle w:val="Emphasis"/>
          <w:rFonts w:hint="eastAsia"/>
          <w:highlight w:val="cyan"/>
        </w:rPr>
        <w:t>lazy</w:t>
      </w:r>
      <w:r w:rsidRPr="005748E9">
        <w:rPr>
          <w:rFonts w:hint="eastAsia"/>
          <w:sz w:val="16"/>
        </w:rPr>
        <w:t xml:space="preserve">. </w:t>
      </w:r>
      <w:r w:rsidRPr="005748E9">
        <w:rPr>
          <w:rStyle w:val="StyleUnderline"/>
          <w:rFonts w:hint="eastAsia"/>
        </w:rPr>
        <w:t xml:space="preserve">It </w:t>
      </w:r>
      <w:r w:rsidRPr="00304F2A">
        <w:rPr>
          <w:rStyle w:val="StyleUnderline"/>
          <w:rFonts w:hint="eastAsia"/>
          <w:highlight w:val="cyan"/>
        </w:rPr>
        <w:t xml:space="preserve">provides an easy explanation for </w:t>
      </w:r>
      <w:r w:rsidRPr="00304F2A">
        <w:rPr>
          <w:rStyle w:val="StyleUnderline"/>
          <w:highlight w:val="cyan"/>
        </w:rPr>
        <w:t>“</w:t>
      </w:r>
      <w:r w:rsidRPr="00304F2A">
        <w:rPr>
          <w:rStyle w:val="StyleUnderline"/>
          <w:rFonts w:hint="eastAsia"/>
          <w:highlight w:val="cyan"/>
        </w:rPr>
        <w:t>warlike</w:t>
      </w:r>
      <w:r w:rsidRPr="00304F2A">
        <w:rPr>
          <w:rStyle w:val="StyleUnderline"/>
          <w:highlight w:val="cyan"/>
        </w:rPr>
        <w:t>”</w:t>
      </w:r>
      <w:r w:rsidRPr="00304F2A">
        <w:rPr>
          <w:rStyle w:val="StyleUnderline"/>
          <w:rFonts w:hint="eastAsia"/>
          <w:highlight w:val="cyan"/>
        </w:rPr>
        <w:t xml:space="preserve"> behavior without considering </w:t>
      </w:r>
      <w:r w:rsidRPr="00304F2A">
        <w:rPr>
          <w:rStyle w:val="Emphasis"/>
          <w:rFonts w:hint="eastAsia"/>
          <w:highlight w:val="cyan"/>
        </w:rPr>
        <w:t>the location and history of the states involved</w:t>
      </w:r>
      <w:r w:rsidRPr="005748E9">
        <w:rPr>
          <w:rFonts w:hint="eastAsia"/>
          <w:sz w:val="16"/>
        </w:rPr>
        <w:t>. This shallowness lends itself to overconfidence that a quick dose of economic sanctions or bombing is all that is needed to cure a dictatorship of its unfortunate affliction.</w:t>
      </w:r>
    </w:p>
    <w:p w14:paraId="7698E393" w14:textId="77777777" w:rsidR="00CA2374" w:rsidRDefault="00CA2374" w:rsidP="00CA2374">
      <w:pPr>
        <w:rPr>
          <w:sz w:val="16"/>
        </w:rPr>
      </w:pPr>
      <w:r w:rsidRPr="005748E9">
        <w:rPr>
          <w:rFonts w:hint="eastAsia"/>
          <w:sz w:val="16"/>
        </w:rPr>
        <w:t xml:space="preserve">In short, </w:t>
      </w:r>
      <w:r w:rsidRPr="005748E9">
        <w:rPr>
          <w:rStyle w:val="StyleUnderline"/>
          <w:rFonts w:hint="eastAsia"/>
        </w:rPr>
        <w:t xml:space="preserve">the idea that democracy is </w:t>
      </w:r>
      <w:r>
        <w:rPr>
          <w:rStyle w:val="StyleUnderline"/>
        </w:rPr>
        <w:t>“</w:t>
      </w:r>
      <w:r w:rsidRPr="005748E9">
        <w:rPr>
          <w:rStyle w:val="StyleUnderline"/>
          <w:rFonts w:hint="eastAsia"/>
        </w:rPr>
        <w:t>portable</w:t>
      </w:r>
      <w:r>
        <w:rPr>
          <w:rStyle w:val="StyleUnderline"/>
        </w:rPr>
        <w:t>”</w:t>
      </w:r>
      <w:r w:rsidRPr="005748E9">
        <w:rPr>
          <w:rFonts w:hint="eastAsia"/>
          <w:sz w:val="16"/>
        </w:rPr>
        <w:t xml:space="preserve"> </w:t>
      </w:r>
      <w:r w:rsidRPr="005748E9">
        <w:rPr>
          <w:rStyle w:val="Emphasis"/>
          <w:rFonts w:hint="eastAsia"/>
        </w:rPr>
        <w:t>leads to a gross underestimation of the military, economic, and humanitarian costs</w:t>
      </w:r>
      <w:r w:rsidRPr="005748E9">
        <w:rPr>
          <w:rFonts w:hint="eastAsia"/>
          <w:sz w:val="16"/>
        </w:rPr>
        <w:t xml:space="preserve"> </w:t>
      </w:r>
      <w:r w:rsidRPr="005748E9">
        <w:rPr>
          <w:rStyle w:val="StyleUnderline"/>
          <w:rFonts w:hint="eastAsia"/>
        </w:rPr>
        <w:t>of trying to spread democracy</w:t>
      </w:r>
      <w:r w:rsidRPr="005748E9">
        <w:rPr>
          <w:rFonts w:hint="eastAsia"/>
          <w:sz w:val="16"/>
        </w:rPr>
        <w:t xml:space="preserve"> to troubled parts of the world. </w:t>
      </w:r>
      <w:r w:rsidRPr="005748E9">
        <w:rPr>
          <w:rStyle w:val="StyleUnderline"/>
          <w:rFonts w:hint="eastAsia"/>
        </w:rPr>
        <w:t xml:space="preserve">The West has paid a </w:t>
      </w:r>
      <w:r w:rsidRPr="005748E9">
        <w:rPr>
          <w:rStyle w:val="Emphasis"/>
          <w:rFonts w:hint="eastAsia"/>
        </w:rPr>
        <w:t>terrible price for such thinking</w:t>
      </w:r>
      <w:r w:rsidRPr="005748E9">
        <w:rPr>
          <w:rFonts w:hint="eastAsia"/>
          <w:sz w:val="16"/>
        </w:rPr>
        <w:t xml:space="preserve"> </w:t>
      </w:r>
      <w:r w:rsidRPr="005748E9">
        <w:rPr>
          <w:rFonts w:hint="eastAsia"/>
          <w:sz w:val="16"/>
        </w:rPr>
        <w:t>–</w:t>
      </w:r>
      <w:r w:rsidRPr="005748E9">
        <w:rPr>
          <w:rFonts w:hint="eastAsia"/>
          <w:sz w:val="16"/>
        </w:rPr>
        <w:t xml:space="preserve"> and it may be about to pay again.</w:t>
      </w:r>
    </w:p>
    <w:p w14:paraId="625F759D" w14:textId="77777777" w:rsidR="00CA2374" w:rsidRDefault="00CA2374" w:rsidP="00CA2374"/>
    <w:p w14:paraId="032FE194" w14:textId="77777777" w:rsidR="00CA2374" w:rsidRPr="00312C95" w:rsidRDefault="00CA2374" w:rsidP="00CA2374">
      <w:pPr>
        <w:pStyle w:val="Heading4"/>
        <w:rPr>
          <w:rStyle w:val="Style13ptBold"/>
          <w:rFonts w:cs="Arial"/>
          <w:b/>
          <w:bCs w:val="0"/>
        </w:rPr>
      </w:pPr>
      <w:r w:rsidRPr="00312C95">
        <w:rPr>
          <w:rStyle w:val="Style13ptBold"/>
          <w:rFonts w:cs="Arial"/>
        </w:rPr>
        <w:t>Democracy causes terrorism</w:t>
      </w:r>
    </w:p>
    <w:p w14:paraId="5EEDA090" w14:textId="77777777" w:rsidR="00CA2374" w:rsidRPr="00755896" w:rsidRDefault="00CA2374" w:rsidP="00CA2374">
      <w:pPr>
        <w:rPr>
          <w:rFonts w:cs="Arial"/>
        </w:rPr>
      </w:pPr>
      <w:proofErr w:type="spellStart"/>
      <w:r w:rsidRPr="00755896">
        <w:rPr>
          <w:rStyle w:val="Style13ptBold"/>
          <w:rFonts w:cs="Arial"/>
        </w:rPr>
        <w:t>Savun</w:t>
      </w:r>
      <w:proofErr w:type="spellEnd"/>
      <w:r w:rsidRPr="00755896">
        <w:rPr>
          <w:rFonts w:cs="Arial"/>
        </w:rPr>
        <w:t xml:space="preserve">, Poli Sci Prof @ Pitt, </w:t>
      </w:r>
      <w:r w:rsidRPr="00755896">
        <w:rPr>
          <w:rStyle w:val="Style13ptBold"/>
          <w:rFonts w:cs="Arial"/>
        </w:rPr>
        <w:t>9</w:t>
      </w:r>
      <w:r w:rsidRPr="00755896">
        <w:rPr>
          <w:rFonts w:cs="Arial"/>
        </w:rPr>
        <w:t xml:space="preserve"> </w:t>
      </w:r>
    </w:p>
    <w:p w14:paraId="5D359E30" w14:textId="77777777" w:rsidR="00CA2374" w:rsidRPr="00755896" w:rsidRDefault="00CA2374" w:rsidP="00CA2374">
      <w:pPr>
        <w:rPr>
          <w:rFonts w:cs="Arial"/>
        </w:rPr>
      </w:pPr>
      <w:r w:rsidRPr="00755896">
        <w:rPr>
          <w:rFonts w:cs="Arial"/>
        </w:rPr>
        <w:t>(Burcu, Democracy, Foreign Policy, and Terrorism, Journal of Conflict Resolution Volume XX Number X, pp. online)</w:t>
      </w:r>
    </w:p>
    <w:p w14:paraId="6D027B2A" w14:textId="77777777" w:rsidR="00CA2374" w:rsidRPr="00755896" w:rsidRDefault="00CA2374" w:rsidP="00CA2374">
      <w:pPr>
        <w:rPr>
          <w:rFonts w:cs="Arial"/>
          <w:sz w:val="14"/>
        </w:rPr>
      </w:pPr>
      <w:r w:rsidRPr="00755896">
        <w:rPr>
          <w:rFonts w:cs="Arial"/>
          <w:sz w:val="14"/>
        </w:rPr>
        <w:t xml:space="preserve">Many scholars, particularly within the past decade, have argued that </w:t>
      </w:r>
      <w:r w:rsidRPr="007D682C">
        <w:rPr>
          <w:rStyle w:val="StyleUnderline"/>
          <w:rFonts w:cs="Arial"/>
          <w:highlight w:val="cyan"/>
        </w:rPr>
        <w:t xml:space="preserve">democratic states are </w:t>
      </w:r>
      <w:r w:rsidRPr="007D682C">
        <w:rPr>
          <w:rStyle w:val="Emphasis"/>
          <w:highlight w:val="cyan"/>
        </w:rPr>
        <w:t>more likely</w:t>
      </w:r>
      <w:r w:rsidRPr="007D682C">
        <w:rPr>
          <w:rStyle w:val="StyleUnderline"/>
          <w:rFonts w:cs="Arial"/>
          <w:highlight w:val="cyan"/>
        </w:rPr>
        <w:t xml:space="preserve"> to be targets of </w:t>
      </w:r>
      <w:r w:rsidRPr="007D682C">
        <w:rPr>
          <w:rStyle w:val="Emphasis"/>
          <w:highlight w:val="cyan"/>
        </w:rPr>
        <w:t>transnational terrorism</w:t>
      </w:r>
      <w:r w:rsidRPr="00755896">
        <w:rPr>
          <w:rFonts w:cs="Arial"/>
          <w:sz w:val="14"/>
        </w:rPr>
        <w:t xml:space="preserve">. According to this camp, there are various aspects of the democratic regimes that facilitate terrorism. First, </w:t>
      </w:r>
      <w:r w:rsidRPr="00755896">
        <w:rPr>
          <w:rStyle w:val="StyleUnderline"/>
          <w:rFonts w:cs="Arial"/>
        </w:rPr>
        <w:t>democracies</w:t>
      </w:r>
      <w:r w:rsidRPr="00755896">
        <w:rPr>
          <w:rFonts w:cs="Arial"/>
          <w:sz w:val="14"/>
        </w:rPr>
        <w:t xml:space="preserve">, </w:t>
      </w:r>
      <w:r w:rsidRPr="007D682C">
        <w:rPr>
          <w:rStyle w:val="StyleUnderline"/>
          <w:rFonts w:cs="Arial"/>
          <w:highlight w:val="cyan"/>
        </w:rPr>
        <w:t>by providing freedom of organization, expression, and movement</w:t>
      </w:r>
      <w:r w:rsidRPr="00755896">
        <w:rPr>
          <w:rStyle w:val="StyleUnderline"/>
          <w:rFonts w:cs="Arial"/>
        </w:rPr>
        <w:t xml:space="preserve"> </w:t>
      </w:r>
      <w:r w:rsidRPr="00755896">
        <w:rPr>
          <w:rFonts w:cs="Arial"/>
          <w:sz w:val="14"/>
        </w:rPr>
        <w:t xml:space="preserve">for their citizens, </w:t>
      </w:r>
      <w:r w:rsidRPr="007D682C">
        <w:rPr>
          <w:rStyle w:val="StyleUnderline"/>
          <w:rFonts w:cs="Arial"/>
          <w:highlight w:val="cyan"/>
        </w:rPr>
        <w:t>enable terrorist</w:t>
      </w:r>
      <w:r w:rsidRPr="00755896">
        <w:rPr>
          <w:rStyle w:val="StyleUnderline"/>
          <w:rFonts w:cs="Arial"/>
        </w:rPr>
        <w:t xml:space="preserve"> group</w:t>
      </w:r>
      <w:r w:rsidRPr="007D682C">
        <w:rPr>
          <w:rStyle w:val="StyleUnderline"/>
          <w:rFonts w:cs="Arial"/>
          <w:highlight w:val="cyan"/>
        </w:rPr>
        <w:t>s</w:t>
      </w:r>
      <w:r w:rsidRPr="00755896">
        <w:rPr>
          <w:rStyle w:val="StyleUnderline"/>
          <w:rFonts w:cs="Arial"/>
        </w:rPr>
        <w:t xml:space="preserve"> </w:t>
      </w:r>
      <w:r w:rsidRPr="007D682C">
        <w:rPr>
          <w:rStyle w:val="StyleUnderline"/>
          <w:rFonts w:cs="Arial"/>
          <w:highlight w:val="cyan"/>
        </w:rPr>
        <w:t>to undertake</w:t>
      </w:r>
      <w:r w:rsidRPr="00755896">
        <w:rPr>
          <w:rStyle w:val="StyleUnderline"/>
          <w:rFonts w:cs="Arial"/>
        </w:rPr>
        <w:t xml:space="preserve"> their </w:t>
      </w:r>
      <w:r w:rsidRPr="007D682C">
        <w:rPr>
          <w:rStyle w:val="StyleUnderline"/>
          <w:rFonts w:cs="Arial"/>
          <w:highlight w:val="cyan"/>
        </w:rPr>
        <w:t>illegal activities</w:t>
      </w:r>
      <w:r w:rsidRPr="00755896">
        <w:rPr>
          <w:rStyle w:val="StyleUnderline"/>
          <w:rFonts w:cs="Arial"/>
        </w:rPr>
        <w:t xml:space="preserve"> with relative ease</w:t>
      </w:r>
      <w:r w:rsidRPr="00755896">
        <w:rPr>
          <w:rFonts w:cs="Arial"/>
          <w:sz w:val="14"/>
        </w:rPr>
        <w:t xml:space="preserve"> (</w:t>
      </w:r>
      <w:proofErr w:type="spellStart"/>
      <w:r w:rsidRPr="00755896">
        <w:rPr>
          <w:rFonts w:cs="Arial"/>
          <w:sz w:val="14"/>
        </w:rPr>
        <w:t>Engene</w:t>
      </w:r>
      <w:proofErr w:type="spellEnd"/>
      <w:r w:rsidRPr="00755896">
        <w:rPr>
          <w:rFonts w:cs="Arial"/>
          <w:sz w:val="14"/>
        </w:rPr>
        <w:t xml:space="preserve"> 2004; Hamilton and Hamilton 1983). The commitment to civil liberties in democratic societies can be used by terrorist groups to organize and carry out their attacks without being noticed (Eubank and Weinberg 1994, 2001). </w:t>
      </w:r>
      <w:r w:rsidRPr="007D682C">
        <w:rPr>
          <w:rStyle w:val="StyleUnderline"/>
          <w:rFonts w:cs="Arial"/>
          <w:highlight w:val="cyan"/>
        </w:rPr>
        <w:t>Repressive regimes reduce the ability of terrorist groups to organize</w:t>
      </w:r>
      <w:r w:rsidRPr="00755896">
        <w:rPr>
          <w:rStyle w:val="StyleUnderline"/>
          <w:rFonts w:cs="Arial"/>
        </w:rPr>
        <w:t xml:space="preserve"> and carry out their activities, whereas </w:t>
      </w:r>
      <w:r w:rsidRPr="007D682C">
        <w:rPr>
          <w:rStyle w:val="StyleUnderline"/>
          <w:rFonts w:cs="Arial"/>
          <w:highlight w:val="cyan"/>
        </w:rPr>
        <w:t xml:space="preserve">democracies provide a </w:t>
      </w:r>
      <w:r w:rsidRPr="007D682C">
        <w:rPr>
          <w:rStyle w:val="Emphasis"/>
          <w:highlight w:val="cyan"/>
        </w:rPr>
        <w:t>permissive</w:t>
      </w:r>
      <w:r w:rsidRPr="00755896">
        <w:rPr>
          <w:rStyle w:val="Emphasis"/>
        </w:rPr>
        <w:t xml:space="preserve"> </w:t>
      </w:r>
      <w:r w:rsidRPr="007D682C">
        <w:rPr>
          <w:rStyle w:val="Emphasis"/>
          <w:highlight w:val="cyan"/>
        </w:rPr>
        <w:t>environment</w:t>
      </w:r>
      <w:r w:rsidRPr="00755896">
        <w:rPr>
          <w:rStyle w:val="StyleUnderline"/>
          <w:rFonts w:cs="Arial"/>
        </w:rPr>
        <w:t>.</w:t>
      </w:r>
      <w:r w:rsidRPr="00755896">
        <w:rPr>
          <w:rFonts w:cs="Arial"/>
          <w:sz w:val="14"/>
        </w:rPr>
        <w:t xml:space="preserve"> Second, </w:t>
      </w:r>
      <w:r w:rsidRPr="00755896">
        <w:rPr>
          <w:rStyle w:val="Emphasis"/>
        </w:rPr>
        <w:t>institutional constraints</w:t>
      </w:r>
      <w:r w:rsidRPr="00755896">
        <w:rPr>
          <w:rStyle w:val="StyleUnderline"/>
          <w:rFonts w:cs="Arial"/>
        </w:rPr>
        <w:t xml:space="preserve"> imposed on democratic governments are usually higher than the ones </w:t>
      </w:r>
      <w:r w:rsidRPr="00755896">
        <w:rPr>
          <w:rStyle w:val="Emphasis"/>
        </w:rPr>
        <w:t>on other types of regimes</w:t>
      </w:r>
      <w:r w:rsidRPr="00755896">
        <w:rPr>
          <w:rFonts w:cs="Arial"/>
          <w:sz w:val="14"/>
        </w:rPr>
        <w:t xml:space="preserve">. Although these constraints are intended to protect the citizens of democracies from the undue exercise of power by their leaders, they also limit the actions and ability of democratic governments to fight terrorism (Schmid 1992; Li 2005; Wilkinson 1986, 2006). </w:t>
      </w:r>
      <w:r w:rsidRPr="007D682C">
        <w:rPr>
          <w:rStyle w:val="StyleUnderline"/>
          <w:rFonts w:cs="Arial"/>
          <w:highlight w:val="cyan"/>
        </w:rPr>
        <w:t>Terrorist</w:t>
      </w:r>
      <w:r w:rsidRPr="00755896">
        <w:rPr>
          <w:rStyle w:val="StyleUnderline"/>
          <w:rFonts w:cs="Arial"/>
        </w:rPr>
        <w:t xml:space="preserve"> group</w:t>
      </w:r>
      <w:r w:rsidRPr="007D682C">
        <w:rPr>
          <w:rStyle w:val="StyleUnderline"/>
          <w:rFonts w:cs="Arial"/>
          <w:highlight w:val="cyan"/>
        </w:rPr>
        <w:t>s</w:t>
      </w:r>
      <w:r w:rsidRPr="00755896">
        <w:rPr>
          <w:rStyle w:val="StyleUnderline"/>
          <w:rFonts w:cs="Arial"/>
        </w:rPr>
        <w:t xml:space="preserve"> </w:t>
      </w:r>
      <w:r w:rsidRPr="007D682C">
        <w:rPr>
          <w:rStyle w:val="StyleUnderline"/>
          <w:rFonts w:cs="Arial"/>
          <w:highlight w:val="cyan"/>
        </w:rPr>
        <w:t xml:space="preserve">perceive democracies as </w:t>
      </w:r>
      <w:r w:rsidRPr="007D682C">
        <w:rPr>
          <w:rStyle w:val="Emphasis"/>
          <w:highlight w:val="cyan"/>
        </w:rPr>
        <w:t>soft targets</w:t>
      </w:r>
      <w:r w:rsidRPr="00755896">
        <w:rPr>
          <w:rFonts w:cs="Arial"/>
          <w:sz w:val="14"/>
        </w:rPr>
        <w:t xml:space="preserve"> </w:t>
      </w:r>
      <w:r w:rsidRPr="00755896">
        <w:rPr>
          <w:rStyle w:val="StyleUnderline"/>
          <w:rFonts w:cs="Arial"/>
        </w:rPr>
        <w:t xml:space="preserve">that can be pressured to give into their demands </w:t>
      </w:r>
      <w:r w:rsidRPr="007D682C">
        <w:rPr>
          <w:rStyle w:val="StyleUnderline"/>
          <w:rFonts w:cs="Arial"/>
          <w:highlight w:val="cyan"/>
        </w:rPr>
        <w:t>due to</w:t>
      </w:r>
      <w:r w:rsidRPr="00755896">
        <w:rPr>
          <w:rStyle w:val="StyleUnderline"/>
          <w:rFonts w:cs="Arial"/>
        </w:rPr>
        <w:t xml:space="preserve"> the </w:t>
      </w:r>
      <w:r w:rsidRPr="007D682C">
        <w:rPr>
          <w:rStyle w:val="Emphasis"/>
          <w:highlight w:val="cyan"/>
        </w:rPr>
        <w:t>sensitivity</w:t>
      </w:r>
      <w:r w:rsidRPr="00755896">
        <w:rPr>
          <w:rStyle w:val="Emphasis"/>
        </w:rPr>
        <w:t xml:space="preserve"> of democracies </w:t>
      </w:r>
      <w:r w:rsidRPr="007D682C">
        <w:rPr>
          <w:rStyle w:val="Emphasis"/>
          <w:highlight w:val="cyan"/>
        </w:rPr>
        <w:t>to costs</w:t>
      </w:r>
      <w:r w:rsidRPr="00755896">
        <w:rPr>
          <w:rStyle w:val="Emphasis"/>
        </w:rPr>
        <w:t>.</w:t>
      </w:r>
      <w:r w:rsidRPr="00755896">
        <w:rPr>
          <w:rFonts w:cs="Arial"/>
          <w:sz w:val="14"/>
        </w:rPr>
        <w:t xml:space="preserve"> </w:t>
      </w:r>
      <w:r w:rsidRPr="00755896">
        <w:rPr>
          <w:rStyle w:val="StyleUnderline"/>
          <w:rFonts w:cs="Arial"/>
        </w:rPr>
        <w:t>Pape</w:t>
      </w:r>
      <w:r w:rsidRPr="00755896">
        <w:rPr>
          <w:rFonts w:cs="Arial"/>
          <w:sz w:val="14"/>
        </w:rPr>
        <w:t xml:space="preserve"> (2003, 2005) </w:t>
      </w:r>
      <w:r w:rsidRPr="00755896">
        <w:rPr>
          <w:rStyle w:val="StyleUnderline"/>
          <w:rFonts w:cs="Arial"/>
        </w:rPr>
        <w:t xml:space="preserve">shows that terrorist groups tend to target democracies more frequently because they know that </w:t>
      </w:r>
      <w:r w:rsidRPr="00755896">
        <w:rPr>
          <w:rStyle w:val="Emphasis"/>
        </w:rPr>
        <w:t>liberal democracies</w:t>
      </w:r>
      <w:r w:rsidRPr="00755896">
        <w:rPr>
          <w:rStyle w:val="StyleUnderline"/>
          <w:rFonts w:cs="Arial"/>
        </w:rPr>
        <w:t xml:space="preserve"> usually</w:t>
      </w:r>
      <w:r w:rsidRPr="00755896">
        <w:rPr>
          <w:rFonts w:cs="Arial"/>
          <w:sz w:val="14"/>
        </w:rPr>
        <w:t xml:space="preserve"> </w:t>
      </w:r>
      <w:r w:rsidRPr="00755896">
        <w:rPr>
          <w:rStyle w:val="StyleUnderline"/>
          <w:rFonts w:cs="Arial"/>
        </w:rPr>
        <w:t xml:space="preserve">accede to </w:t>
      </w:r>
      <w:r w:rsidRPr="00755896">
        <w:rPr>
          <w:rStyle w:val="Emphasis"/>
        </w:rPr>
        <w:t>their demands</w:t>
      </w:r>
      <w:r w:rsidRPr="00755896">
        <w:rPr>
          <w:rFonts w:cs="Arial"/>
          <w:sz w:val="14"/>
        </w:rPr>
        <w:t xml:space="preserve">. </w:t>
      </w:r>
      <w:r w:rsidRPr="00755896">
        <w:rPr>
          <w:rStyle w:val="StyleUnderline"/>
          <w:rFonts w:cs="Arial"/>
        </w:rPr>
        <w:t>Freedom of press is another factor that is argued to encourage transnational terrorism in democracies.</w:t>
      </w:r>
      <w:r w:rsidRPr="00755896">
        <w:rPr>
          <w:rFonts w:cs="Arial"/>
          <w:sz w:val="14"/>
        </w:rPr>
        <w:t xml:space="preserve"> A free press serves the interests of terrorist groups whose main goal is to advertise their cause to a wide audience and gain publicity and recognition (Crenshaw 1981). </w:t>
      </w:r>
      <w:r w:rsidRPr="00755896">
        <w:rPr>
          <w:rStyle w:val="StyleUnderline"/>
          <w:rFonts w:cs="Arial"/>
        </w:rPr>
        <w:t>Unlike in repressive regimes, terrorist incidents are more likely to be reported in detail by the free press in democratic societies</w:t>
      </w:r>
      <w:r w:rsidRPr="00755896">
        <w:rPr>
          <w:rFonts w:cs="Arial"/>
          <w:sz w:val="14"/>
        </w:rPr>
        <w:t xml:space="preserve">. Therefore, </w:t>
      </w:r>
      <w:r w:rsidRPr="007D682C">
        <w:rPr>
          <w:rStyle w:val="StyleUnderline"/>
          <w:rFonts w:cs="Arial"/>
          <w:highlight w:val="cyan"/>
        </w:rPr>
        <w:t>press freedom</w:t>
      </w:r>
      <w:r w:rsidRPr="00755896">
        <w:rPr>
          <w:rStyle w:val="StyleUnderline"/>
          <w:rFonts w:cs="Arial"/>
        </w:rPr>
        <w:t xml:space="preserve"> in democracies </w:t>
      </w:r>
      <w:r w:rsidRPr="007D682C">
        <w:rPr>
          <w:rStyle w:val="StyleUnderline"/>
          <w:rFonts w:cs="Arial"/>
          <w:highlight w:val="cyan"/>
        </w:rPr>
        <w:t>gives a</w:t>
      </w:r>
      <w:r w:rsidRPr="00755896">
        <w:rPr>
          <w:rStyle w:val="StyleUnderline"/>
          <w:rFonts w:cs="Arial"/>
        </w:rPr>
        <w:t xml:space="preserve"> valuable </w:t>
      </w:r>
      <w:r w:rsidRPr="007D682C">
        <w:rPr>
          <w:rStyle w:val="StyleUnderline"/>
          <w:rFonts w:cs="Arial"/>
          <w:highlight w:val="cyan"/>
        </w:rPr>
        <w:t xml:space="preserve">opportunity to publicity-hungry terrorists </w:t>
      </w:r>
      <w:r w:rsidRPr="007D682C">
        <w:rPr>
          <w:rStyle w:val="Emphasis"/>
          <w:highlight w:val="cyan"/>
        </w:rPr>
        <w:t>to create widespread fear</w:t>
      </w:r>
      <w:r w:rsidRPr="00755896">
        <w:rPr>
          <w:rStyle w:val="StyleUnderline"/>
          <w:rFonts w:cs="Arial"/>
        </w:rPr>
        <w:t xml:space="preserve"> (</w:t>
      </w:r>
      <w:r w:rsidRPr="00755896">
        <w:rPr>
          <w:rFonts w:cs="Arial"/>
          <w:sz w:val="14"/>
        </w:rPr>
        <w:t xml:space="preserve">Li 2005; </w:t>
      </w:r>
      <w:proofErr w:type="spellStart"/>
      <w:r w:rsidRPr="00755896">
        <w:rPr>
          <w:rFonts w:cs="Arial"/>
          <w:sz w:val="14"/>
        </w:rPr>
        <w:t>Nacos</w:t>
      </w:r>
      <w:proofErr w:type="spellEnd"/>
      <w:r w:rsidRPr="00755896">
        <w:rPr>
          <w:rFonts w:cs="Arial"/>
          <w:sz w:val="14"/>
        </w:rPr>
        <w:t xml:space="preserve"> 1994).</w:t>
      </w:r>
    </w:p>
    <w:p w14:paraId="133BF166" w14:textId="77777777" w:rsidR="00CA2374" w:rsidRDefault="00CA2374" w:rsidP="00CA2374"/>
    <w:p w14:paraId="7DA88255" w14:textId="77777777" w:rsidR="00CA2374" w:rsidRPr="00D65A31" w:rsidRDefault="00CA2374" w:rsidP="00CA2374">
      <w:pPr>
        <w:pStyle w:val="Heading4"/>
        <w:rPr>
          <w:rFonts w:cs="Times New Roman"/>
        </w:rPr>
      </w:pPr>
      <w:r w:rsidRPr="00D65A31">
        <w:rPr>
          <w:rFonts w:cs="Times New Roman"/>
        </w:rPr>
        <w:t xml:space="preserve">Terrorism goes nuclear. </w:t>
      </w:r>
    </w:p>
    <w:p w14:paraId="449D047E" w14:textId="77777777" w:rsidR="00CA2374" w:rsidRPr="00D65A31" w:rsidRDefault="00CA2374" w:rsidP="00CA2374">
      <w:r w:rsidRPr="00D65A31">
        <w:rPr>
          <w:rStyle w:val="Style13ptBold"/>
        </w:rPr>
        <w:t>Arguello 18</w:t>
      </w:r>
      <w:r w:rsidRPr="00D65A31">
        <w:t xml:space="preserve">, founder and chair of the </w:t>
      </w:r>
      <w:proofErr w:type="spellStart"/>
      <w:r w:rsidRPr="00D65A31">
        <w:t>NPSGlobal</w:t>
      </w:r>
      <w:proofErr w:type="spellEnd"/>
      <w:r w:rsidRPr="00D65A31">
        <w:t xml:space="preserve">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(Irma, “The global impacts of a terrorist nuclear attack: What would happen? What should we do?”, </w:t>
      </w:r>
      <w:r w:rsidRPr="00D65A31">
        <w:rPr>
          <w:i/>
          <w:iCs/>
        </w:rPr>
        <w:t>Bulletin of the Atomic Scientists</w:t>
      </w:r>
      <w:r w:rsidRPr="00D65A31">
        <w:t>)</w:t>
      </w:r>
    </w:p>
    <w:p w14:paraId="56C23B4D" w14:textId="77777777" w:rsidR="00CA2374" w:rsidRPr="00D65A31" w:rsidRDefault="00CA2374" w:rsidP="00CA2374">
      <w:r w:rsidRPr="00D65A31">
        <w:t xml:space="preserve">Though hard to accept, </w:t>
      </w:r>
      <w:r w:rsidRPr="00D65A31">
        <w:rPr>
          <w:rStyle w:val="StyleUnderline"/>
        </w:rPr>
        <w:t xml:space="preserve">the detonation of a </w:t>
      </w:r>
      <w:r w:rsidRPr="00D65A31">
        <w:rPr>
          <w:rStyle w:val="Emphasis"/>
        </w:rPr>
        <w:t>nuclear device</w:t>
      </w:r>
      <w:r w:rsidRPr="00D65A31">
        <w:t xml:space="preserve"> – </w:t>
      </w:r>
      <w:r w:rsidRPr="00D65A31">
        <w:rPr>
          <w:rStyle w:val="StyleUnderline"/>
        </w:rPr>
        <w:t>by</w:t>
      </w:r>
      <w:r w:rsidRPr="00D65A31">
        <w:t xml:space="preserve"> states or </w:t>
      </w:r>
      <w:r w:rsidRPr="00D65A31">
        <w:rPr>
          <w:rStyle w:val="Emphasis"/>
        </w:rPr>
        <w:t>non-state actors</w:t>
      </w:r>
      <w:r w:rsidRPr="00D65A31">
        <w:t xml:space="preserve"> – </w:t>
      </w:r>
      <w:r w:rsidRPr="00D65A31">
        <w:rPr>
          <w:rStyle w:val="StyleUnderline"/>
        </w:rPr>
        <w:t>is</w:t>
      </w:r>
      <w:r w:rsidRPr="00D65A31">
        <w:t xml:space="preserve"> today a </w:t>
      </w:r>
      <w:r w:rsidRPr="00D65A31">
        <w:rPr>
          <w:rStyle w:val="Emphasis"/>
        </w:rPr>
        <w:t>plausible</w:t>
      </w:r>
      <w:r w:rsidRPr="00D65A31">
        <w:t xml:space="preserve"> scenario. And while much of the world’s focus has been on the current nuclear weapons arsenals possessed by states – about 14,550 warheads, all of which carry the risk of intentional or unintentional use – </w:t>
      </w:r>
      <w:r w:rsidRPr="007D682C">
        <w:rPr>
          <w:rStyle w:val="StyleUnderline"/>
          <w:highlight w:val="cyan"/>
        </w:rPr>
        <w:t xml:space="preserve">the </w:t>
      </w:r>
      <w:r w:rsidRPr="007D682C">
        <w:rPr>
          <w:rStyle w:val="Emphasis"/>
          <w:highlight w:val="cyan"/>
        </w:rPr>
        <w:t>threat of nuc</w:t>
      </w:r>
      <w:r w:rsidRPr="00D65A31">
        <w:rPr>
          <w:rStyle w:val="Emphasis"/>
        </w:rPr>
        <w:t xml:space="preserve">lear </w:t>
      </w:r>
      <w:r w:rsidRPr="007D682C">
        <w:rPr>
          <w:rStyle w:val="Emphasis"/>
          <w:highlight w:val="cyan"/>
        </w:rPr>
        <w:t>terrorism</w:t>
      </w:r>
      <w:r w:rsidRPr="00D65A31">
        <w:rPr>
          <w:rStyle w:val="StyleUnderline"/>
        </w:rPr>
        <w:t xml:space="preserve"> </w:t>
      </w:r>
      <w:r w:rsidRPr="007D682C">
        <w:rPr>
          <w:rStyle w:val="StyleUnderline"/>
          <w:highlight w:val="cyan"/>
        </w:rPr>
        <w:t>is</w:t>
      </w:r>
      <w:r w:rsidRPr="00D65A31">
        <w:rPr>
          <w:rStyle w:val="StyleUnderline"/>
        </w:rPr>
        <w:t xml:space="preserve"> </w:t>
      </w:r>
      <w:r w:rsidRPr="00D65A31">
        <w:rPr>
          <w:rStyle w:val="Emphasis"/>
        </w:rPr>
        <w:t>here</w:t>
      </w:r>
      <w:r w:rsidRPr="00D65A31">
        <w:rPr>
          <w:rStyle w:val="StyleUnderline"/>
        </w:rPr>
        <w:t xml:space="preserve"> and </w:t>
      </w:r>
      <w:r w:rsidRPr="007D682C">
        <w:rPr>
          <w:rStyle w:val="Emphasis"/>
          <w:highlight w:val="cyan"/>
        </w:rPr>
        <w:t>increasing</w:t>
      </w:r>
      <w:r w:rsidRPr="00D65A31">
        <w:rPr>
          <w:rStyle w:val="StyleUnderline"/>
        </w:rPr>
        <w:t xml:space="preserve">. For more than a decade, </w:t>
      </w:r>
      <w:r w:rsidRPr="00D65A31">
        <w:rPr>
          <w:rStyle w:val="Emphasis"/>
        </w:rPr>
        <w:t>Al Qaeda</w:t>
      </w:r>
      <w:r w:rsidRPr="00D65A31">
        <w:rPr>
          <w:rStyle w:val="StyleUnderline"/>
        </w:rPr>
        <w:t xml:space="preserve">, Aum Shinrikyo, and other </w:t>
      </w:r>
      <w:r w:rsidRPr="007D682C">
        <w:rPr>
          <w:rStyle w:val="Emphasis"/>
          <w:highlight w:val="cyan"/>
        </w:rPr>
        <w:t>terrorist groups</w:t>
      </w:r>
      <w:r w:rsidRPr="00D65A31">
        <w:rPr>
          <w:rStyle w:val="StyleUnderline"/>
        </w:rPr>
        <w:t xml:space="preserve"> have </w:t>
      </w:r>
      <w:r w:rsidRPr="007D682C">
        <w:rPr>
          <w:rStyle w:val="StyleUnderline"/>
          <w:highlight w:val="cyan"/>
        </w:rPr>
        <w:t>expressed</w:t>
      </w:r>
      <w:r w:rsidRPr="00D65A31">
        <w:rPr>
          <w:rStyle w:val="StyleUnderline"/>
        </w:rPr>
        <w:t xml:space="preserve"> their </w:t>
      </w:r>
      <w:r w:rsidRPr="007D682C">
        <w:rPr>
          <w:rStyle w:val="StyleUnderline"/>
          <w:highlight w:val="cyan"/>
        </w:rPr>
        <w:t xml:space="preserve">desire to </w:t>
      </w:r>
      <w:r w:rsidRPr="007D682C">
        <w:rPr>
          <w:rStyle w:val="Emphasis"/>
          <w:highlight w:val="cyan"/>
        </w:rPr>
        <w:t>acquire fissile material</w:t>
      </w:r>
      <w:r w:rsidRPr="00D65A31">
        <w:t xml:space="preserve"> </w:t>
      </w:r>
      <w:r w:rsidRPr="007D682C">
        <w:rPr>
          <w:rStyle w:val="StyleUnderline"/>
          <w:highlight w:val="cyan"/>
        </w:rPr>
        <w:t xml:space="preserve">to </w:t>
      </w:r>
      <w:r w:rsidRPr="007D682C">
        <w:rPr>
          <w:rStyle w:val="Emphasis"/>
          <w:highlight w:val="cyan"/>
        </w:rPr>
        <w:t>build</w:t>
      </w:r>
      <w:r w:rsidRPr="007D682C">
        <w:rPr>
          <w:rStyle w:val="StyleUnderline"/>
          <w:highlight w:val="cyan"/>
        </w:rPr>
        <w:t xml:space="preserve"> and </w:t>
      </w:r>
      <w:r w:rsidRPr="007D682C">
        <w:rPr>
          <w:rStyle w:val="Emphasis"/>
          <w:highlight w:val="cyan"/>
        </w:rPr>
        <w:t>detonate</w:t>
      </w:r>
      <w:r w:rsidRPr="007D682C">
        <w:rPr>
          <w:rStyle w:val="StyleUnderline"/>
          <w:highlight w:val="cyan"/>
        </w:rPr>
        <w:t xml:space="preserve"> a</w:t>
      </w:r>
      <w:r w:rsidRPr="00D65A31">
        <w:t xml:space="preserve">n improvised </w:t>
      </w:r>
      <w:r w:rsidRPr="007D682C">
        <w:rPr>
          <w:rStyle w:val="Emphasis"/>
          <w:highlight w:val="cyan"/>
        </w:rPr>
        <w:t>nuc</w:t>
      </w:r>
      <w:r w:rsidRPr="00D65A31">
        <w:rPr>
          <w:rStyle w:val="Emphasis"/>
        </w:rPr>
        <w:t>lear bomb</w:t>
      </w:r>
      <w:r w:rsidRPr="00D65A31">
        <w:t xml:space="preserve">. </w:t>
      </w:r>
      <w:r w:rsidRPr="00D65A31">
        <w:rPr>
          <w:rStyle w:val="StyleUnderline"/>
        </w:rPr>
        <w:t>None of them could fulfill that goal</w:t>
      </w:r>
      <w:r w:rsidRPr="00D65A31">
        <w:t xml:space="preserve"> – so far. </w:t>
      </w:r>
      <w:r w:rsidRPr="00D65A31">
        <w:rPr>
          <w:rStyle w:val="StyleUnderline"/>
        </w:rPr>
        <w:t xml:space="preserve">But that does not mean that they </w:t>
      </w:r>
      <w:r w:rsidRPr="00D65A31">
        <w:rPr>
          <w:rStyle w:val="Emphasis"/>
        </w:rPr>
        <w:t>will not succeed in the future</w:t>
      </w:r>
      <w:r w:rsidRPr="00D65A31">
        <w:rPr>
          <w:rStyle w:val="StyleUnderline"/>
        </w:rPr>
        <w:t>.</w:t>
      </w:r>
      <w:r w:rsidRPr="00D65A31">
        <w:t xml:space="preserve"> </w:t>
      </w:r>
      <w:r w:rsidRPr="00D65A31">
        <w:rPr>
          <w:sz w:val="6"/>
          <w:szCs w:val="6"/>
        </w:rPr>
        <w:t xml:space="preserve">Making matters worse, there is evidence of an illicit market for nuclear weapons-usable materials.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The truth is that, at this stage, no country in possession of nuclear weapons or weapons-usable materials can guarantee their full protection against nuclear terrorism or nuclear smuggling.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w:t>
      </w:r>
      <w:proofErr w:type="spellStart"/>
      <w:r w:rsidRPr="00D65A31">
        <w:rPr>
          <w:sz w:val="6"/>
          <w:szCs w:val="6"/>
        </w:rPr>
        <w:t>NPSGlobal</w:t>
      </w:r>
      <w:proofErr w:type="spellEnd"/>
      <w:r w:rsidRPr="00D65A31">
        <w:rPr>
          <w:sz w:val="6"/>
          <w:szCs w:val="6"/>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A small and primitive 1-kiloton fission bomb (with a yield of about one-fifteenth of the one dropped on Hiroshima, and certainly much less sophisticated; cf. Figure 1), detonated in any large capital city of the developed world, would cause an unprecedented catastrophic scenario.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w:t>
      </w:r>
      <w:r w:rsidRPr="00D65A31">
        <w:rPr>
          <w:rStyle w:val="StyleUnderline"/>
          <w:sz w:val="6"/>
          <w:szCs w:val="6"/>
        </w:rPr>
        <w:t xml:space="preserve"> put under severe trial.</w:t>
      </w:r>
      <w:r w:rsidRPr="00D65A31">
        <w:rPr>
          <w:sz w:val="6"/>
          <w:szCs w:val="6"/>
        </w:rPr>
        <w:t xml:space="preserve"> The severity of the effects at a national level, however, would depend on the countries’ level of development, geopolitical location, and resilience</w:t>
      </w:r>
      <w:r w:rsidRPr="00D65A31">
        <w:t xml:space="preserve">. </w:t>
      </w:r>
      <w:r w:rsidRPr="00D65A31">
        <w:rPr>
          <w:rStyle w:val="Emphasis"/>
        </w:rPr>
        <w:t>Global security</w:t>
      </w:r>
      <w:r w:rsidRPr="00D65A31">
        <w:t xml:space="preserve"> and regional/national defense schemes </w:t>
      </w:r>
      <w:r w:rsidRPr="00D65A31">
        <w:rPr>
          <w:rStyle w:val="StyleUnderline"/>
        </w:rPr>
        <w:t xml:space="preserve">would be </w:t>
      </w:r>
      <w:r w:rsidRPr="00D65A31">
        <w:rPr>
          <w:rStyle w:val="Emphasis"/>
        </w:rPr>
        <w:t>strongly affected</w:t>
      </w:r>
      <w:r w:rsidRPr="00D65A31">
        <w:rPr>
          <w:rStyle w:val="StyleUnderline"/>
        </w:rPr>
        <w:t xml:space="preserve">. </w:t>
      </w:r>
      <w:r w:rsidRPr="007D682C">
        <w:rPr>
          <w:rStyle w:val="StyleUnderline"/>
          <w:highlight w:val="cyan"/>
        </w:rPr>
        <w:t xml:space="preserve">An </w:t>
      </w:r>
      <w:r w:rsidRPr="007D682C">
        <w:rPr>
          <w:rStyle w:val="Emphasis"/>
          <w:highlight w:val="cyan"/>
        </w:rPr>
        <w:t>increase in global distrust</w:t>
      </w:r>
      <w:r w:rsidRPr="007D682C">
        <w:rPr>
          <w:rStyle w:val="StyleUnderline"/>
          <w:highlight w:val="cyan"/>
        </w:rPr>
        <w:t xml:space="preserve"> would </w:t>
      </w:r>
      <w:r w:rsidRPr="007D682C">
        <w:rPr>
          <w:rStyle w:val="Emphasis"/>
          <w:highlight w:val="cyan"/>
        </w:rPr>
        <w:t>spark rising tensions</w:t>
      </w:r>
      <w:r w:rsidRPr="00D65A31">
        <w:rPr>
          <w:rStyle w:val="StyleUnderline"/>
        </w:rPr>
        <w:t xml:space="preserve"> among countries </w:t>
      </w:r>
      <w:r w:rsidRPr="007D682C">
        <w:rPr>
          <w:rStyle w:val="StyleUnderline"/>
          <w:highlight w:val="cyan"/>
        </w:rPr>
        <w:t>and</w:t>
      </w:r>
      <w:r w:rsidRPr="00D65A31">
        <w:t xml:space="preserve"> blocs, that could even </w:t>
      </w:r>
      <w:r w:rsidRPr="007D682C">
        <w:rPr>
          <w:rStyle w:val="StyleUnderline"/>
          <w:highlight w:val="cyan"/>
        </w:rPr>
        <w:t>lead to</w:t>
      </w:r>
      <w:r w:rsidRPr="00D65A31">
        <w:rPr>
          <w:rStyle w:val="StyleUnderline"/>
        </w:rPr>
        <w:t xml:space="preserve"> the </w:t>
      </w:r>
      <w:r w:rsidRPr="00D65A31">
        <w:rPr>
          <w:rStyle w:val="Emphasis"/>
        </w:rPr>
        <w:t xml:space="preserve">brink of </w:t>
      </w:r>
      <w:r w:rsidRPr="007D682C">
        <w:rPr>
          <w:rStyle w:val="Emphasis"/>
          <w:highlight w:val="cyan"/>
        </w:rPr>
        <w:t>nuclear</w:t>
      </w:r>
      <w:r w:rsidRPr="00D65A31">
        <w:rPr>
          <w:rStyle w:val="Emphasis"/>
        </w:rPr>
        <w:t xml:space="preserve"> weapons </w:t>
      </w:r>
      <w:r w:rsidRPr="007D682C">
        <w:rPr>
          <w:rStyle w:val="Emphasis"/>
          <w:highlight w:val="cyan"/>
        </w:rPr>
        <w:t>use</w:t>
      </w:r>
      <w:r w:rsidRPr="00D65A31">
        <w:rPr>
          <w:rStyle w:val="StyleUnderline"/>
        </w:rPr>
        <w:t xml:space="preserve"> by states</w:t>
      </w:r>
      <w:r w:rsidRPr="00D65A31">
        <w:t xml:space="preserve"> (</w:t>
      </w:r>
      <w:r w:rsidRPr="00D65A31">
        <w:rPr>
          <w:rStyle w:val="StyleUnderline"/>
        </w:rPr>
        <w:t xml:space="preserve">if, for instance, a </w:t>
      </w:r>
      <w:r w:rsidRPr="00D65A31">
        <w:rPr>
          <w:rStyle w:val="Emphasis"/>
        </w:rPr>
        <w:t>sponsor country</w:t>
      </w:r>
      <w:r w:rsidRPr="00D65A31">
        <w:rPr>
          <w:rStyle w:val="StyleUnderline"/>
        </w:rPr>
        <w:t xml:space="preserve"> is identified</w:t>
      </w:r>
      <w:r w:rsidRPr="00D65A31">
        <w:t xml:space="preserve">). </w:t>
      </w:r>
      <w:r w:rsidRPr="00D65A31">
        <w:rPr>
          <w:rStyle w:val="StyleUnderline"/>
        </w:rPr>
        <w:t xml:space="preserve">The </w:t>
      </w:r>
      <w:r w:rsidRPr="007D682C">
        <w:rPr>
          <w:rStyle w:val="StyleUnderline"/>
          <w:highlight w:val="cyan"/>
        </w:rPr>
        <w:t>consequences</w:t>
      </w:r>
      <w:r w:rsidRPr="00D65A31">
        <w:rPr>
          <w:rStyle w:val="StyleUnderline"/>
        </w:rPr>
        <w:t xml:space="preserve"> of such a shocking scenario would </w:t>
      </w:r>
      <w:r w:rsidRPr="007D682C">
        <w:rPr>
          <w:rStyle w:val="StyleUnderline"/>
          <w:highlight w:val="cyan"/>
        </w:rPr>
        <w:t>include</w:t>
      </w:r>
      <w:r w:rsidRPr="00D65A31">
        <w:rPr>
          <w:rStyle w:val="StyleUnderline"/>
        </w:rPr>
        <w:t xml:space="preserve"> a </w:t>
      </w:r>
      <w:r w:rsidRPr="00D65A31">
        <w:rPr>
          <w:rStyle w:val="Emphasis"/>
        </w:rPr>
        <w:t>decrease</w:t>
      </w:r>
      <w:r w:rsidRPr="00D65A31">
        <w:rPr>
          <w:rStyle w:val="StyleUnderline"/>
        </w:rPr>
        <w:t xml:space="preserve"> in states’ </w:t>
      </w:r>
      <w:r w:rsidRPr="00D65A31">
        <w:rPr>
          <w:rStyle w:val="Emphasis"/>
        </w:rPr>
        <w:t>self-control</w:t>
      </w:r>
      <w:r w:rsidRPr="00D65A31">
        <w:rPr>
          <w:rStyle w:val="StyleUnderline"/>
        </w:rPr>
        <w:t xml:space="preserve">, </w:t>
      </w:r>
      <w:r w:rsidRPr="007D682C">
        <w:rPr>
          <w:rStyle w:val="StyleUnderline"/>
          <w:highlight w:val="cyan"/>
        </w:rPr>
        <w:t xml:space="preserve">an </w:t>
      </w:r>
      <w:r w:rsidRPr="007D682C">
        <w:rPr>
          <w:rStyle w:val="Emphasis"/>
          <w:highlight w:val="cyan"/>
        </w:rPr>
        <w:t>escalation of</w:t>
      </w:r>
      <w:r w:rsidRPr="00D65A31">
        <w:rPr>
          <w:rStyle w:val="Emphasis"/>
        </w:rPr>
        <w:t xml:space="preserve"> present </w:t>
      </w:r>
      <w:r w:rsidRPr="007D682C">
        <w:rPr>
          <w:rStyle w:val="Emphasis"/>
          <w:highlight w:val="cyan"/>
        </w:rPr>
        <w:t>conflicts</w:t>
      </w:r>
      <w:r w:rsidRPr="007D682C">
        <w:rPr>
          <w:rStyle w:val="StyleUnderline"/>
          <w:highlight w:val="cyan"/>
        </w:rPr>
        <w:t xml:space="preserve"> and the </w:t>
      </w:r>
      <w:r w:rsidRPr="007D682C">
        <w:rPr>
          <w:rStyle w:val="Emphasis"/>
          <w:highlight w:val="cyan"/>
        </w:rPr>
        <w:t>emergence of new ones</w:t>
      </w:r>
      <w:r w:rsidRPr="00D65A31">
        <w:rPr>
          <w:rStyle w:val="StyleUnderline"/>
        </w:rPr>
        <w:t xml:space="preserve">, accompanied by an </w:t>
      </w:r>
      <w:r w:rsidRPr="00D65A31">
        <w:rPr>
          <w:rStyle w:val="Emphasis"/>
        </w:rPr>
        <w:t>increase in military unilateralism</w:t>
      </w:r>
      <w:r w:rsidRPr="00D65A31">
        <w:t xml:space="preserve"> and military expenditures.</w:t>
      </w:r>
    </w:p>
    <w:p w14:paraId="7469D787" w14:textId="77777777" w:rsidR="00CA2374" w:rsidRDefault="00CA2374" w:rsidP="00CA2374"/>
    <w:p w14:paraId="1B7E5F17" w14:textId="77777777" w:rsidR="00CA2374" w:rsidRDefault="00CA2374" w:rsidP="00CA2374"/>
    <w:p w14:paraId="5A12B15F" w14:textId="77777777" w:rsidR="00CA2374" w:rsidRDefault="00CA2374" w:rsidP="00CA2374"/>
    <w:p w14:paraId="1A2B764F" w14:textId="77777777" w:rsidR="00CA2374" w:rsidRDefault="00CA2374" w:rsidP="00CA2374">
      <w:pPr>
        <w:pStyle w:val="Heading3"/>
      </w:pPr>
      <w:r>
        <w:t>2NC – Climate</w:t>
      </w:r>
    </w:p>
    <w:p w14:paraId="07EE7989" w14:textId="77777777" w:rsidR="00CA2374" w:rsidRPr="007D3D23" w:rsidRDefault="00CA2374" w:rsidP="00CA2374">
      <w:pPr>
        <w:pStyle w:val="Heading4"/>
        <w:rPr>
          <w:rFonts w:cs="Times New Roman"/>
        </w:rPr>
      </w:pPr>
      <w:r>
        <w:rPr>
          <w:rFonts w:cs="Times New Roman"/>
        </w:rPr>
        <w:t>Democracies fail and autocracies have better ability to solve climate</w:t>
      </w:r>
    </w:p>
    <w:p w14:paraId="62B926A7" w14:textId="77777777" w:rsidR="00CA2374" w:rsidRDefault="00CA2374" w:rsidP="00CA2374">
      <w:proofErr w:type="spellStart"/>
      <w:r w:rsidRPr="007D3D23">
        <w:rPr>
          <w:rStyle w:val="Style13ptBold"/>
        </w:rPr>
        <w:t>Gardels</w:t>
      </w:r>
      <w:proofErr w:type="spellEnd"/>
      <w:r w:rsidRPr="007D3D23">
        <w:rPr>
          <w:rStyle w:val="Style13ptBold"/>
        </w:rPr>
        <w:t xml:space="preserve"> 18’</w:t>
      </w:r>
      <w:r w:rsidRPr="007D3D23">
        <w:t xml:space="preserve"> (Nathan Gardels, editor in chief of The </w:t>
      </w:r>
      <w:proofErr w:type="spellStart"/>
      <w:r w:rsidRPr="007D3D23">
        <w:t>WorldPost</w:t>
      </w:r>
      <w:proofErr w:type="spellEnd"/>
      <w:r w:rsidRPr="007D3D23">
        <w:t>, Democracy may fatally slow climate action, The World Post, September 13th, 2018, https://www.washingtonpost.com/news/theworldpost/wp/2018/09/13/saving-the-planet/, ME)</w:t>
      </w:r>
    </w:p>
    <w:p w14:paraId="740CC31C" w14:textId="77777777" w:rsidR="00CA2374" w:rsidRDefault="00CA2374" w:rsidP="00CA2374">
      <w:pPr>
        <w:rPr>
          <w:sz w:val="16"/>
          <w:szCs w:val="28"/>
        </w:rPr>
      </w:pPr>
      <w:r w:rsidRPr="00180479">
        <w:rPr>
          <w:sz w:val="16"/>
          <w:szCs w:val="28"/>
        </w:rPr>
        <w:t xml:space="preserve">In his recent book, “How Democracy Ends,” the Cambridge scholar </w:t>
      </w:r>
      <w:r w:rsidRPr="007D3D23">
        <w:rPr>
          <w:rStyle w:val="StyleUnderline"/>
        </w:rPr>
        <w:t>David Runciman doubts that democracies can effectively battle oncoming challenges</w:t>
      </w:r>
      <w:r w:rsidRPr="00180479">
        <w:rPr>
          <w:sz w:val="16"/>
          <w:szCs w:val="28"/>
        </w:rPr>
        <w:t xml:space="preserve"> that have not yet fully arrived. </w:t>
      </w:r>
      <w:r w:rsidRPr="00C631F2">
        <w:rPr>
          <w:rStyle w:val="StyleUnderline"/>
          <w:highlight w:val="cyan"/>
        </w:rPr>
        <w:t>“Climate change,”</w:t>
      </w:r>
      <w:r w:rsidRPr="00180479">
        <w:rPr>
          <w:sz w:val="16"/>
          <w:szCs w:val="28"/>
        </w:rPr>
        <w:t xml:space="preserve"> he writes, </w:t>
      </w:r>
      <w:r w:rsidRPr="007D3D23">
        <w:rPr>
          <w:rStyle w:val="StyleUnderline"/>
        </w:rPr>
        <w:t>“</w:t>
      </w:r>
      <w:r w:rsidRPr="00F50326">
        <w:rPr>
          <w:rStyle w:val="StyleUnderline"/>
          <w:highlight w:val="cyan"/>
        </w:rPr>
        <w:t>lacks political grip</w:t>
      </w:r>
      <w:r w:rsidRPr="007D3D23">
        <w:rPr>
          <w:rStyle w:val="StyleUnderline"/>
        </w:rPr>
        <w:t xml:space="preserve"> on our imaginations </w:t>
      </w:r>
      <w:r w:rsidRPr="00F50326">
        <w:rPr>
          <w:rStyle w:val="StyleUnderline"/>
          <w:highlight w:val="cyan"/>
        </w:rPr>
        <w:t>because it is</w:t>
      </w:r>
      <w:r w:rsidRPr="007D3D23">
        <w:rPr>
          <w:rStyle w:val="StyleUnderline"/>
        </w:rPr>
        <w:t xml:space="preserve"> so </w:t>
      </w:r>
      <w:r w:rsidRPr="00F50326">
        <w:rPr>
          <w:rStyle w:val="StyleUnderline"/>
          <w:highlight w:val="cyan"/>
        </w:rPr>
        <w:t>incremental</w:t>
      </w:r>
      <w:r w:rsidRPr="007D3D23">
        <w:rPr>
          <w:rStyle w:val="StyleUnderline"/>
        </w:rPr>
        <w:t>. The environmental apocalypse is only ever a creeping catastrophe</w:t>
      </w:r>
      <w:r w:rsidRPr="00180479">
        <w:rPr>
          <w:sz w:val="16"/>
          <w:szCs w:val="28"/>
        </w:rPr>
        <w:t xml:space="preserve">. We experience it as a </w:t>
      </w:r>
      <w:proofErr w:type="spellStart"/>
      <w:r w:rsidRPr="00180479">
        <w:rPr>
          <w:sz w:val="16"/>
          <w:szCs w:val="28"/>
        </w:rPr>
        <w:t>rumor.”In</w:t>
      </w:r>
      <w:proofErr w:type="spellEnd"/>
      <w:r w:rsidRPr="00180479">
        <w:rPr>
          <w:sz w:val="16"/>
          <w:szCs w:val="28"/>
        </w:rPr>
        <w:t xml:space="preserve"> other words, the future, by definition, has no present political constituency in systems legitimated by consent of the governed. In this sense</w:t>
      </w:r>
      <w:r w:rsidRPr="00180479">
        <w:rPr>
          <w:sz w:val="16"/>
        </w:rPr>
        <w:t xml:space="preserve">, </w:t>
      </w:r>
      <w:r w:rsidRPr="00123021">
        <w:rPr>
          <w:rStyle w:val="StyleUnderline"/>
          <w:highlight w:val="cyan"/>
        </w:rPr>
        <w:t>democratic politics can disable</w:t>
      </w:r>
      <w:r w:rsidRPr="007D3D23">
        <w:rPr>
          <w:rStyle w:val="StyleUnderline"/>
        </w:rPr>
        <w:t xml:space="preserve"> the requisite </w:t>
      </w:r>
      <w:r w:rsidRPr="00123021">
        <w:rPr>
          <w:rStyle w:val="StyleUnderline"/>
          <w:highlight w:val="cyan"/>
        </w:rPr>
        <w:t>will to act until climate calamity is already upon us</w:t>
      </w:r>
      <w:r w:rsidRPr="00123021">
        <w:rPr>
          <w:rStyle w:val="Emphasis"/>
          <w:highlight w:val="cyan"/>
        </w:rPr>
        <w:t>. That will</w:t>
      </w:r>
      <w:r w:rsidRPr="00123021">
        <w:rPr>
          <w:rStyle w:val="Emphasis"/>
        </w:rPr>
        <w:t xml:space="preserve"> likely </w:t>
      </w:r>
      <w:r w:rsidRPr="00123021">
        <w:rPr>
          <w:rStyle w:val="Emphasis"/>
          <w:highlight w:val="cyan"/>
        </w:rPr>
        <w:t>be too late.</w:t>
      </w:r>
      <w:r w:rsidRPr="00180479">
        <w:rPr>
          <w:sz w:val="16"/>
          <w:szCs w:val="28"/>
        </w:rPr>
        <w:t xml:space="preserve"> Ominous signs, such as intense storms like Hurricane Florence or this season’s wildfires, from California to the forests above the Arctic Circle in Sweden, are hopefully bringing forward a concrete awareness of what the future holds. Yet, as Barack Obama reminded Americans last week — referring to </w:t>
      </w:r>
      <w:r w:rsidRPr="007D3D23">
        <w:rPr>
          <w:rStyle w:val="StyleUnderline"/>
        </w:rPr>
        <w:t xml:space="preserve">President </w:t>
      </w:r>
      <w:r w:rsidRPr="00576D3E">
        <w:rPr>
          <w:rStyle w:val="StyleUnderline"/>
          <w:highlight w:val="cyan"/>
        </w:rPr>
        <w:t>Trump’s rollback</w:t>
      </w:r>
      <w:r w:rsidRPr="007D3D23">
        <w:rPr>
          <w:rStyle w:val="StyleUnderline"/>
        </w:rPr>
        <w:t xml:space="preserve"> on a wide range </w:t>
      </w:r>
      <w:r w:rsidRPr="00576D3E">
        <w:rPr>
          <w:rStyle w:val="StyleUnderline"/>
          <w:highlight w:val="cyan"/>
        </w:rPr>
        <w:t>of policies</w:t>
      </w:r>
      <w:r w:rsidRPr="007D3D23">
        <w:rPr>
          <w:rStyle w:val="StyleUnderline"/>
        </w:rPr>
        <w:t xml:space="preserve">, including </w:t>
      </w:r>
      <w:r w:rsidRPr="00576D3E">
        <w:rPr>
          <w:rStyle w:val="StyleUnderline"/>
          <w:highlight w:val="cyan"/>
        </w:rPr>
        <w:t>on the environment</w:t>
      </w:r>
      <w:r w:rsidRPr="007D3D23">
        <w:rPr>
          <w:rStyle w:val="StyleUnderline"/>
        </w:rPr>
        <w:t xml:space="preserve"> — progress does not advance in a straight line.</w:t>
      </w:r>
      <w:r w:rsidRPr="00180479">
        <w:rPr>
          <w:sz w:val="16"/>
          <w:szCs w:val="28"/>
        </w:rPr>
        <w:t xml:space="preserve"> </w:t>
      </w:r>
      <w:r w:rsidRPr="00576D3E">
        <w:rPr>
          <w:rStyle w:val="StyleUnderline"/>
          <w:highlight w:val="cyan"/>
        </w:rPr>
        <w:t>Two steps forward often entail one step back</w:t>
      </w:r>
      <w:r w:rsidRPr="007D3D23">
        <w:rPr>
          <w:rStyle w:val="StyleUnderline"/>
        </w:rPr>
        <w:t>, the former president lamented. This is particularly true in democracies where partisan fever is so high that a new election can result in totally overturning a course of action that the public embraced only a few years earlier But there is no time to waste</w:t>
      </w:r>
      <w:r w:rsidRPr="00180479">
        <w:rPr>
          <w:sz w:val="16"/>
          <w:szCs w:val="28"/>
        </w:rPr>
        <w:t>. As the Global Commission on the Economy and Climate recently reported</w:t>
      </w:r>
      <w:r w:rsidRPr="004264B0">
        <w:rPr>
          <w:rStyle w:val="StyleUnderline"/>
          <w:highlight w:val="cyan"/>
        </w:rPr>
        <w:t>, we are facing “a</w:t>
      </w:r>
      <w:r>
        <w:rPr>
          <w:rStyle w:val="StyleUnderline"/>
        </w:rPr>
        <w:t xml:space="preserve"> </w:t>
      </w:r>
      <w:r w:rsidRPr="004264B0">
        <w:rPr>
          <w:rStyle w:val="StyleUnderline"/>
        </w:rPr>
        <w:t xml:space="preserve">unique </w:t>
      </w:r>
      <w:r w:rsidRPr="004264B0">
        <w:rPr>
          <w:rStyle w:val="StyleUnderline"/>
          <w:highlight w:val="cyan"/>
        </w:rPr>
        <w:t>‘use it or lose it’ moment.”</w:t>
      </w:r>
      <w:r w:rsidRPr="00180479">
        <w:rPr>
          <w:sz w:val="16"/>
          <w:szCs w:val="28"/>
        </w:rPr>
        <w:t xml:space="preserve"> If the world cannot reach the goal of the Paris climate accord to keep the global average temperature below 2 degrees Celsius in the next decade, the planet will heat up past the point of no return. In short, when it comes to climate change, time is an ethical dimension. Whether our species can regain the time lost during this “one step back” is the open question upon which our ability to radically adapt, or even survive, depends. In this respect, China’s one-party, long-term-oriented system presents yet another challenge to the West. Indeed, California Governor Jerry Brown warned this week that by sabotaging America’s electric car industry, Trump was handing the future of auto manufacturing to the modernizing Middle Kingdom, which is vigorously pursuing new battery technologies. </w:t>
      </w:r>
      <w:r w:rsidRPr="006B0D6A">
        <w:rPr>
          <w:rStyle w:val="Emphasis"/>
          <w:highlight w:val="cyan"/>
        </w:rPr>
        <w:t>China’s leaders believe in science. They have the will and capacity to take decisive and meaningful climate action</w:t>
      </w:r>
      <w:r w:rsidRPr="007D3D23">
        <w:rPr>
          <w:rStyle w:val="Emphasis"/>
        </w:rPr>
        <w:t xml:space="preserve"> on a large scale, </w:t>
      </w:r>
      <w:r w:rsidRPr="006B0D6A">
        <w:rPr>
          <w:rStyle w:val="Emphasis"/>
          <w:highlight w:val="cyan"/>
        </w:rPr>
        <w:t>without a break in the continuity of governance</w:t>
      </w:r>
      <w:r w:rsidRPr="007D3D23">
        <w:rPr>
          <w:rStyle w:val="Emphasis"/>
        </w:rPr>
        <w:t>.</w:t>
      </w:r>
      <w:r w:rsidRPr="00180479">
        <w:rPr>
          <w:sz w:val="16"/>
          <w:szCs w:val="28"/>
        </w:rPr>
        <w:t xml:space="preserve"> Whether democracies can similarly rise to this challenge without resorting to authoritarian means will determine if, one dire day, the choice comes down to liberty or survival. In The </w:t>
      </w:r>
      <w:proofErr w:type="spellStart"/>
      <w:r w:rsidRPr="00180479">
        <w:rPr>
          <w:sz w:val="16"/>
          <w:szCs w:val="28"/>
        </w:rPr>
        <w:t>WorldPost</w:t>
      </w:r>
      <w:proofErr w:type="spellEnd"/>
      <w:r w:rsidRPr="00180479">
        <w:rPr>
          <w:sz w:val="16"/>
          <w:szCs w:val="28"/>
        </w:rPr>
        <w:t xml:space="preserve"> this week, we publish varying perspectives on this challenge in tandem with the Global Climate Action Summit taking place in San Francisco, co-chaired by Governor Brown, former New York Mayor Michael Bloomberg and China’s top climate negotiator, Xie Zhenhua. Christiana Figueres, who presided over the successful negotiations that led to the Paris climate accord, focuses on particulate pollutants in the air that are the consequence of our civilization’s carbon exhaust. “</w:t>
      </w:r>
      <w:r w:rsidRPr="00DD0E6F">
        <w:rPr>
          <w:rStyle w:val="StyleUnderline"/>
          <w:highlight w:val="cyan"/>
        </w:rPr>
        <w:t>Global warming is</w:t>
      </w:r>
      <w:r w:rsidRPr="007D3D23">
        <w:rPr>
          <w:rStyle w:val="StyleUnderline"/>
        </w:rPr>
        <w:t xml:space="preserve"> not just manifesting in devastating fires, floods and heatwaves; its causes are </w:t>
      </w:r>
      <w:r w:rsidRPr="00DD0E6F">
        <w:rPr>
          <w:rStyle w:val="StyleUnderline"/>
          <w:highlight w:val="cyan"/>
        </w:rPr>
        <w:t>impacting</w:t>
      </w:r>
      <w:r w:rsidRPr="007D3D23">
        <w:rPr>
          <w:rStyle w:val="StyleUnderline"/>
        </w:rPr>
        <w:t xml:space="preserve"> nearly </w:t>
      </w:r>
      <w:r w:rsidRPr="00DD0E6F">
        <w:rPr>
          <w:rStyle w:val="StyleUnderline"/>
          <w:highlight w:val="cyan"/>
        </w:rPr>
        <w:t>every breath we take</w:t>
      </w:r>
      <w:r w:rsidRPr="007D3D23">
        <w:rPr>
          <w:rStyle w:val="StyleUnderline"/>
        </w:rPr>
        <w:t xml:space="preserve">,” she writes. “Thick, heavy </w:t>
      </w:r>
      <w:r w:rsidRPr="00DD0E6F">
        <w:rPr>
          <w:rStyle w:val="StyleUnderline"/>
          <w:highlight w:val="cyan"/>
        </w:rPr>
        <w:t>smog caused by</w:t>
      </w:r>
      <w:r w:rsidRPr="007D3D23">
        <w:rPr>
          <w:rStyle w:val="StyleUnderline"/>
        </w:rPr>
        <w:t xml:space="preserve"> the burning of </w:t>
      </w:r>
      <w:r w:rsidRPr="00DD0E6F">
        <w:rPr>
          <w:rStyle w:val="StyleUnderline"/>
          <w:highlight w:val="cyan"/>
        </w:rPr>
        <w:t>fossil fuels</w:t>
      </w:r>
      <w:r w:rsidRPr="007D3D23">
        <w:rPr>
          <w:rStyle w:val="StyleUnderline"/>
        </w:rPr>
        <w:t xml:space="preserve"> and crops </w:t>
      </w:r>
      <w:r w:rsidRPr="00DD0E6F">
        <w:rPr>
          <w:rStyle w:val="StyleUnderline"/>
          <w:highlight w:val="cyan"/>
        </w:rPr>
        <w:t>is choking cities around the world.</w:t>
      </w:r>
      <w:r w:rsidRPr="007D3D23">
        <w:rPr>
          <w:rStyle w:val="StyleUnderline"/>
        </w:rPr>
        <w:t xml:space="preserve"> China has been forced to close tens of thousands of factories to reduce its air pollution.</w:t>
      </w:r>
      <w:r w:rsidRPr="00180479">
        <w:rPr>
          <w:sz w:val="16"/>
          <w:szCs w:val="28"/>
        </w:rPr>
        <w:t xml:space="preserve"> Air pollution in Africa has been ruled responsible for more deaths than unsanitary water or malnutrition. Last November, Arvind Kejriwal, chief minister of India’s capital city, wrote: ‘Delhi has become a gas chamber.' Figueres, however, is optimistic that we are on the cusp of a shift. “Driven in part by the demand for and the undeniable benefits of clean, breathable air, the paradigm in which development and economic growth depend on coal in particular is rapidly being replaced,” she writes. “The truth is that addressing global warming and its causes is now the only real way to secure economic growth. That means powering it with clean, everlasting, abundant alternatives. Governments everywhere can reap enormous benefits, including saving billions of dollars on healthcare, by fostering a shift to electric transport, eliminating fossil fuel subsidies and scaling ecosystem restoration including mangroves, peat bogs and forests.” Erik Hoffner agrees on this last point. While carbon sequestration technologies are promising, he says, they are likely prohibitively expensive. The same result can be accomplished by the low-tech and far less capital-intensive alternative of agroforestry, which is “essentially a forest-mimicking agriculture that involves growing trees, shrubs and vegetables in tight assemblages.” James Redford and Adam Browning argue that what unites Americans on climate action is, ultimately, the jobs and an improved economy that clean energy can bring. In a short video, they report from their road trip through Minnesota on local communities that are building a solar-based energy grid in this northern state not known for its sunshine.  Ali </w:t>
      </w:r>
      <w:proofErr w:type="spellStart"/>
      <w:r w:rsidRPr="00180479">
        <w:rPr>
          <w:sz w:val="16"/>
          <w:szCs w:val="28"/>
        </w:rPr>
        <w:t>Hasanbeigi</w:t>
      </w:r>
      <w:proofErr w:type="spellEnd"/>
      <w:r w:rsidRPr="00180479">
        <w:rPr>
          <w:sz w:val="16"/>
          <w:szCs w:val="28"/>
        </w:rPr>
        <w:t xml:space="preserve"> and Daniel Moran ponder an entirely new aspect in the climate change debate. While the Paris accord is based on measuring domestic emissions within a country’s borders, it does not count “emissions associated with the products countries import — which can often constitute significant shares of a nation’s economic activity.” As a result, “more than 25 percent of global greenhouse gas emissions are embodied in trade and flow through this glaring ‘carbon loophole,’ one of the most critical and under-discussed problems in international climate policy circles.” To close the carbon loophole, the authors call on nations and companies to “buy clean” by establishing “rules that favor the purchase of cleaner, low-carbon products and that drive clean innovation through the power of the purse.” One of the essential elements in fighting climate change is putting a worldwide price on carbon. To move toward this goal, I propose in my profile of Jerry Brown that he take on the role of a global elder statesman on the issue when he leaves office next year. He has not only made his state a leader in battling global warming; he has also strung together a global “network of the willing” to implement the Paris accord despite America’s official withdrawal. First and foremost among his tasks would be to integrate California’s sizable carbon trading market created by its “cap-and-trade” programs with similar markets in China and Europe. “The model for Brown’s elder statesman role,” I write, “is Jean Monnet, a former French official and diplomat who devised the idea of the European Coal and Steel Community implemented in the 1950s. The driving notion was that regional integration of heavy industry in the Ruhr Valley along the French-German border in the years following World War II would accelerate economic reconstruction and make war ‘not only unthinkable but materially </w:t>
      </w:r>
      <w:proofErr w:type="spellStart"/>
      <w:r w:rsidRPr="00180479">
        <w:rPr>
          <w:sz w:val="16"/>
          <w:szCs w:val="28"/>
        </w:rPr>
        <w:t>impossible.’”Similarly</w:t>
      </w:r>
      <w:proofErr w:type="spellEnd"/>
      <w:r w:rsidRPr="00180479">
        <w:rPr>
          <w:sz w:val="16"/>
          <w:szCs w:val="28"/>
        </w:rPr>
        <w:t>, I argue, “the integration of cap-and-trade markets today would not only ultimately establish a global carbon price that would diminish reliance on fossil fuels; it would also create a bridge of common intent across boundaries to save the planet despite national conflicts arising today in trade and security matters. Tying our climate fates together would in effect serve as a kind of preemptive version of the Coal and Steel Community.”</w:t>
      </w:r>
    </w:p>
    <w:p w14:paraId="28A5FF56" w14:textId="77777777" w:rsidR="00CA2374" w:rsidRDefault="00CA2374" w:rsidP="00CA2374"/>
    <w:p w14:paraId="03414AF5" w14:textId="77777777" w:rsidR="00CA2374" w:rsidRDefault="00CA2374" w:rsidP="00CA2374">
      <w:pPr>
        <w:pStyle w:val="Heading2"/>
      </w:pPr>
      <w:r>
        <w:t>Case – Agency</w:t>
      </w:r>
    </w:p>
    <w:p w14:paraId="7AE53BC4" w14:textId="77777777" w:rsidR="00CA2374" w:rsidRDefault="00CA2374" w:rsidP="00CA2374">
      <w:pPr>
        <w:pStyle w:val="Heading3"/>
      </w:pPr>
      <w:r>
        <w:t>Admin State</w:t>
      </w:r>
    </w:p>
    <w:p w14:paraId="04C341D6" w14:textId="77777777" w:rsidR="00CA2374" w:rsidRPr="00191000" w:rsidRDefault="00CA2374" w:rsidP="00CA2374"/>
    <w:p w14:paraId="51C16D15" w14:textId="77777777" w:rsidR="00CA2374" w:rsidRPr="00621019" w:rsidRDefault="00CA2374" w:rsidP="00CA2374">
      <w:pPr>
        <w:pStyle w:val="Heading4"/>
        <w:rPr>
          <w:bCs/>
          <w:iCs w:val="0"/>
          <w:szCs w:val="26"/>
        </w:rPr>
      </w:pPr>
      <w:r>
        <w:rPr>
          <w:bCs/>
          <w:iCs w:val="0"/>
          <w:szCs w:val="26"/>
        </w:rPr>
        <w:t xml:space="preserve">Liberal administrative state </w:t>
      </w:r>
      <w:r>
        <w:rPr>
          <w:bCs/>
          <w:iCs w:val="0"/>
          <w:szCs w:val="26"/>
          <w:u w:val="single"/>
        </w:rPr>
        <w:t>greenlights</w:t>
      </w:r>
      <w:r>
        <w:rPr>
          <w:bCs/>
          <w:iCs w:val="0"/>
          <w:szCs w:val="26"/>
        </w:rPr>
        <w:t xml:space="preserve"> infinite warming.</w:t>
      </w:r>
    </w:p>
    <w:p w14:paraId="04829D44" w14:textId="77777777" w:rsidR="00CA2374" w:rsidRPr="00CA05D8" w:rsidRDefault="00CA2374" w:rsidP="00CA2374">
      <w:pPr>
        <w:rPr>
          <w:rStyle w:val="Style13ptBold"/>
        </w:rPr>
      </w:pPr>
      <w:r w:rsidRPr="00CA05D8">
        <w:rPr>
          <w:rStyle w:val="Style13ptBold"/>
        </w:rPr>
        <w:t>Collins 19 (Lynda Margaret. Full Professor of Law at University of Ottawa. LLM University of British Columbia. "Environmental resistance in the Anthropocene." </w:t>
      </w:r>
      <w:proofErr w:type="spellStart"/>
      <w:r w:rsidRPr="00CA05D8">
        <w:rPr>
          <w:rStyle w:val="Style13ptBold"/>
        </w:rPr>
        <w:t>Oñati</w:t>
      </w:r>
      <w:proofErr w:type="spellEnd"/>
      <w:r w:rsidRPr="00CA05D8">
        <w:rPr>
          <w:rStyle w:val="Style13ptBold"/>
        </w:rPr>
        <w:t xml:space="preserve"> Socio-Legal Series– Governing the Political: Law and the Politics of Resistance (2019).</w:t>
      </w:r>
    </w:p>
    <w:p w14:paraId="21D7FCFE" w14:textId="77777777" w:rsidR="00CA2374" w:rsidRPr="00C92F09" w:rsidRDefault="00CA2374" w:rsidP="00CA2374">
      <w:pPr>
        <w:rPr>
          <w:sz w:val="16"/>
          <w:szCs w:val="24"/>
        </w:rPr>
      </w:pPr>
      <w:r w:rsidRPr="00C92F09">
        <w:rPr>
          <w:sz w:val="16"/>
          <w:szCs w:val="24"/>
        </w:rPr>
        <w:t xml:space="preserve">While there is no question that conventional environmental law has done much to reduce pollution, it is equally clear that existing </w:t>
      </w:r>
      <w:r w:rsidRPr="00621019">
        <w:rPr>
          <w:szCs w:val="24"/>
          <w:u w:val="single"/>
        </w:rPr>
        <w:t>legal approaches have failed to secure a sustainable future</w:t>
      </w:r>
      <w:r w:rsidRPr="00C92F09">
        <w:rPr>
          <w:sz w:val="16"/>
          <w:szCs w:val="24"/>
        </w:rPr>
        <w:t xml:space="preserve"> (McNeill 2000, United Nations Environment </w:t>
      </w:r>
      <w:proofErr w:type="spellStart"/>
      <w:r w:rsidRPr="00C92F09">
        <w:rPr>
          <w:sz w:val="16"/>
          <w:szCs w:val="24"/>
        </w:rPr>
        <w:t>Programme</w:t>
      </w:r>
      <w:proofErr w:type="spellEnd"/>
      <w:r w:rsidRPr="00C92F09">
        <w:rPr>
          <w:sz w:val="16"/>
          <w:szCs w:val="24"/>
        </w:rPr>
        <w:t xml:space="preserve"> 2012). Despite its laudable aims, </w:t>
      </w:r>
      <w:r w:rsidRPr="00621019">
        <w:rPr>
          <w:szCs w:val="24"/>
          <w:highlight w:val="yellow"/>
          <w:u w:val="single"/>
        </w:rPr>
        <w:t>most environmental law</w:t>
      </w:r>
      <w:r w:rsidRPr="00621019">
        <w:rPr>
          <w:szCs w:val="24"/>
          <w:u w:val="single"/>
        </w:rPr>
        <w:t xml:space="preserve"> around the world</w:t>
      </w:r>
      <w:r w:rsidRPr="00C92F09">
        <w:rPr>
          <w:sz w:val="16"/>
          <w:szCs w:val="24"/>
        </w:rPr>
        <w:t>:</w:t>
      </w:r>
    </w:p>
    <w:p w14:paraId="76115418" w14:textId="77777777" w:rsidR="00CA2374" w:rsidRPr="00C92F09" w:rsidRDefault="00CA2374" w:rsidP="00CA2374">
      <w:pPr>
        <w:ind w:left="720"/>
        <w:rPr>
          <w:sz w:val="16"/>
          <w:szCs w:val="24"/>
        </w:rPr>
      </w:pPr>
      <w:r w:rsidRPr="008B4783">
        <w:rPr>
          <w:szCs w:val="24"/>
          <w:highlight w:val="yellow"/>
          <w:u w:val="single"/>
        </w:rPr>
        <w:t xml:space="preserve">is </w:t>
      </w:r>
      <w:r w:rsidRPr="008B4783">
        <w:rPr>
          <w:b/>
          <w:bCs/>
          <w:szCs w:val="24"/>
          <w:highlight w:val="yellow"/>
          <w:u w:val="single"/>
        </w:rPr>
        <w:t>rooted</w:t>
      </w:r>
      <w:r w:rsidRPr="008B4783">
        <w:rPr>
          <w:szCs w:val="24"/>
          <w:highlight w:val="yellow"/>
          <w:u w:val="single"/>
        </w:rPr>
        <w:t xml:space="preserve"> in</w:t>
      </w:r>
      <w:r w:rsidRPr="00621019">
        <w:rPr>
          <w:szCs w:val="24"/>
          <w:u w:val="single"/>
        </w:rPr>
        <w:t xml:space="preserve"> modern Western law with its origins in religious </w:t>
      </w:r>
      <w:r w:rsidRPr="00621019">
        <w:rPr>
          <w:b/>
          <w:bCs/>
          <w:szCs w:val="24"/>
          <w:highlight w:val="yellow"/>
          <w:u w:val="single"/>
        </w:rPr>
        <w:t>anthro</w:t>
      </w:r>
      <w:r w:rsidRPr="00621019">
        <w:rPr>
          <w:szCs w:val="24"/>
          <w:u w:val="single"/>
        </w:rPr>
        <w:t>pocentrism</w:t>
      </w:r>
      <w:r w:rsidRPr="00C92F09">
        <w:rPr>
          <w:sz w:val="16"/>
          <w:szCs w:val="24"/>
        </w:rPr>
        <w:t xml:space="preserve">, </w:t>
      </w:r>
      <w:r w:rsidRPr="00621019">
        <w:rPr>
          <w:szCs w:val="24"/>
          <w:u w:val="single"/>
        </w:rPr>
        <w:t xml:space="preserve">Cartesian dualism, philosophical </w:t>
      </w:r>
      <w:r w:rsidRPr="008B4783">
        <w:rPr>
          <w:szCs w:val="24"/>
          <w:u w:val="single"/>
        </w:rPr>
        <w:t>individualism</w:t>
      </w:r>
      <w:r w:rsidRPr="00621019">
        <w:rPr>
          <w:szCs w:val="24"/>
          <w:u w:val="single"/>
        </w:rPr>
        <w:t xml:space="preserve"> and</w:t>
      </w:r>
      <w:r w:rsidRPr="00C92F09">
        <w:rPr>
          <w:sz w:val="16"/>
          <w:szCs w:val="24"/>
        </w:rPr>
        <w:t xml:space="preserve"> ethical </w:t>
      </w:r>
      <w:r w:rsidRPr="00621019">
        <w:rPr>
          <w:szCs w:val="24"/>
          <w:u w:val="single"/>
        </w:rPr>
        <w:t>utilitarianism</w:t>
      </w:r>
      <w:r w:rsidRPr="00C92F09">
        <w:rPr>
          <w:sz w:val="16"/>
          <w:szCs w:val="24"/>
        </w:rPr>
        <w:t xml:space="preserve">. In our ecological age, </w:t>
      </w:r>
      <w:r w:rsidRPr="00621019">
        <w:rPr>
          <w:szCs w:val="24"/>
          <w:u w:val="single"/>
        </w:rPr>
        <w:t xml:space="preserve">this worldview is </w:t>
      </w:r>
      <w:proofErr w:type="spellStart"/>
      <w:r w:rsidRPr="00621019">
        <w:rPr>
          <w:szCs w:val="24"/>
          <w:u w:val="single"/>
        </w:rPr>
        <w:t>out-dated</w:t>
      </w:r>
      <w:proofErr w:type="spellEnd"/>
      <w:r w:rsidRPr="00621019">
        <w:rPr>
          <w:szCs w:val="24"/>
          <w:u w:val="single"/>
        </w:rPr>
        <w:t xml:space="preserve"> and counterproductive, yet it continues to dominate the way environmental laws are conceived and interpreted</w:t>
      </w:r>
      <w:r w:rsidRPr="00C92F09">
        <w:rPr>
          <w:sz w:val="16"/>
          <w:szCs w:val="24"/>
        </w:rPr>
        <w:t>. (Ecological Law and Governance Association 2016)</w:t>
      </w:r>
    </w:p>
    <w:p w14:paraId="11D402ED" w14:textId="77777777" w:rsidR="00CA2374" w:rsidRPr="00C92F09" w:rsidRDefault="00CA2374" w:rsidP="00CA2374">
      <w:pPr>
        <w:rPr>
          <w:sz w:val="16"/>
          <w:szCs w:val="24"/>
        </w:rPr>
      </w:pPr>
      <w:r w:rsidRPr="00C92F09">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actually no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621019">
        <w:rPr>
          <w:szCs w:val="24"/>
          <w:u w:val="single"/>
        </w:rPr>
        <w:t>Environmental law has failed to appreciate this crucial truth.</w:t>
      </w:r>
      <w:r w:rsidRPr="00C92F09">
        <w:rPr>
          <w:sz w:val="16"/>
          <w:szCs w:val="24"/>
        </w:rPr>
        <w:t xml:space="preserve"> </w:t>
      </w:r>
    </w:p>
    <w:p w14:paraId="0D80E849" w14:textId="77777777" w:rsidR="00CA2374" w:rsidRPr="00A31B3E" w:rsidRDefault="00CA2374" w:rsidP="00CA2374">
      <w:r w:rsidRPr="00621019">
        <w:rPr>
          <w:szCs w:val="24"/>
          <w:u w:val="single"/>
        </w:rPr>
        <w:t xml:space="preserve">The voluminous </w:t>
      </w:r>
      <w:r w:rsidRPr="008B4783">
        <w:rPr>
          <w:b/>
          <w:bCs/>
          <w:szCs w:val="24"/>
          <w:u w:val="single"/>
        </w:rPr>
        <w:t>scholarship</w:t>
      </w:r>
      <w:r w:rsidRPr="00621019">
        <w:rPr>
          <w:szCs w:val="24"/>
          <w:u w:val="single"/>
        </w:rPr>
        <w:t xml:space="preserve"> on point </w:t>
      </w:r>
      <w:r w:rsidRPr="008B4783">
        <w:rPr>
          <w:szCs w:val="24"/>
          <w:u w:val="single"/>
        </w:rPr>
        <w:t xml:space="preserve">reveals that </w:t>
      </w:r>
      <w:r w:rsidRPr="00621019">
        <w:rPr>
          <w:b/>
          <w:bCs/>
          <w:szCs w:val="24"/>
          <w:highlight w:val="yellow"/>
          <w:u w:val="single"/>
        </w:rPr>
        <w:t>environmental regulatory agencies</w:t>
      </w:r>
      <w:r w:rsidRPr="00621019">
        <w:rPr>
          <w:szCs w:val="24"/>
          <w:u w:val="single"/>
        </w:rPr>
        <w:t xml:space="preserve"> in </w:t>
      </w:r>
      <w:r w:rsidRPr="00621019">
        <w:rPr>
          <w:b/>
          <w:bCs/>
          <w:szCs w:val="24"/>
          <w:u w:val="single"/>
        </w:rPr>
        <w:t>governments</w:t>
      </w:r>
      <w:r w:rsidRPr="00621019">
        <w:rPr>
          <w:szCs w:val="24"/>
          <w:u w:val="single"/>
        </w:rPr>
        <w:t xml:space="preserve"> around the world </w:t>
      </w:r>
      <w:r w:rsidRPr="00621019">
        <w:rPr>
          <w:szCs w:val="24"/>
          <w:highlight w:val="yellow"/>
          <w:u w:val="single"/>
        </w:rPr>
        <w:t>are</w:t>
      </w:r>
      <w:r w:rsidRPr="00621019">
        <w:rPr>
          <w:szCs w:val="24"/>
          <w:u w:val="single"/>
        </w:rPr>
        <w:t xml:space="preserve"> enormously complex, </w:t>
      </w:r>
      <w:r w:rsidRPr="00621019">
        <w:rPr>
          <w:b/>
          <w:bCs/>
          <w:szCs w:val="24"/>
          <w:highlight w:val="yellow"/>
          <w:u w:val="single"/>
        </w:rPr>
        <w:t>technocratic</w:t>
      </w:r>
      <w:r w:rsidRPr="00621019">
        <w:rPr>
          <w:szCs w:val="24"/>
          <w:u w:val="single"/>
        </w:rPr>
        <w:t xml:space="preserve">, </w:t>
      </w:r>
      <w:r w:rsidRPr="00621019">
        <w:rPr>
          <w:b/>
          <w:bCs/>
          <w:szCs w:val="24"/>
          <w:highlight w:val="yellow"/>
          <w:u w:val="single"/>
        </w:rPr>
        <w:t>isolated</w:t>
      </w:r>
      <w:r w:rsidRPr="00621019">
        <w:rPr>
          <w:szCs w:val="24"/>
          <w:u w:val="single"/>
        </w:rPr>
        <w:t xml:space="preserve"> from each other and </w:t>
      </w:r>
      <w:r w:rsidRPr="00621019">
        <w:rPr>
          <w:b/>
          <w:bCs/>
          <w:szCs w:val="24"/>
          <w:highlight w:val="yellow"/>
          <w:u w:val="single"/>
        </w:rPr>
        <w:t>from</w:t>
      </w:r>
      <w:r w:rsidRPr="00621019">
        <w:rPr>
          <w:szCs w:val="24"/>
          <w:highlight w:val="yellow"/>
          <w:u w:val="single"/>
        </w:rPr>
        <w:t xml:space="preserve"> </w:t>
      </w:r>
      <w:r w:rsidRPr="00621019">
        <w:rPr>
          <w:b/>
          <w:bCs/>
          <w:szCs w:val="24"/>
          <w:highlight w:val="yellow"/>
          <w:u w:val="single"/>
        </w:rPr>
        <w:t>ecological realities</w:t>
      </w:r>
      <w:r w:rsidRPr="00621019">
        <w:rPr>
          <w:szCs w:val="24"/>
          <w:u w:val="single"/>
        </w:rPr>
        <w:t xml:space="preserve">, jurisdictionally constrained, </w:t>
      </w:r>
      <w:r w:rsidRPr="00621019">
        <w:rPr>
          <w:b/>
          <w:bCs/>
          <w:szCs w:val="24"/>
          <w:u w:val="single"/>
        </w:rPr>
        <w:t>inaccessible</w:t>
      </w:r>
      <w:r w:rsidRPr="00621019">
        <w:rPr>
          <w:szCs w:val="24"/>
          <w:u w:val="single"/>
        </w:rPr>
        <w:t xml:space="preserve"> to the non-expert public, </w:t>
      </w:r>
      <w:r w:rsidRPr="00621019">
        <w:rPr>
          <w:szCs w:val="24"/>
          <w:highlight w:val="yellow"/>
          <w:u w:val="single"/>
        </w:rPr>
        <w:t xml:space="preserve">and </w:t>
      </w:r>
      <w:r w:rsidRPr="00621019">
        <w:rPr>
          <w:b/>
          <w:bCs/>
          <w:szCs w:val="24"/>
          <w:highlight w:val="yellow"/>
          <w:u w:val="single"/>
        </w:rPr>
        <w:t xml:space="preserve">vulnerable to </w:t>
      </w:r>
      <w:r w:rsidRPr="00C92F09">
        <w:rPr>
          <w:b/>
          <w:bCs/>
          <w:szCs w:val="24"/>
          <w:highlight w:val="yellow"/>
          <w:u w:val="single"/>
        </w:rPr>
        <w:t>political</w:t>
      </w:r>
      <w:r w:rsidRPr="00C92F09">
        <w:rPr>
          <w:szCs w:val="24"/>
          <w:highlight w:val="yellow"/>
          <w:u w:val="single"/>
        </w:rPr>
        <w:t xml:space="preserve"> and economic pressures</w:t>
      </w:r>
      <w:r w:rsidRPr="00621019">
        <w:rPr>
          <w:szCs w:val="24"/>
          <w:u w:val="single"/>
        </w:rPr>
        <w:t xml:space="preserve"> that have </w:t>
      </w:r>
      <w:r w:rsidRPr="00621019">
        <w:rPr>
          <w:b/>
          <w:bCs/>
          <w:szCs w:val="24"/>
          <w:u w:val="single"/>
        </w:rPr>
        <w:t>no respect for non-negotiable ecological imperatives</w:t>
      </w:r>
      <w:r w:rsidRPr="00621019">
        <w:rPr>
          <w:szCs w:val="24"/>
          <w:u w:val="single"/>
        </w:rPr>
        <w:t xml:space="preserve"> </w:t>
      </w:r>
      <w:r w:rsidRPr="00C92F09">
        <w:rPr>
          <w:sz w:val="16"/>
          <w:szCs w:val="24"/>
        </w:rPr>
        <w:t xml:space="preserve">(Boyd 2003, Collins 2007, Wood 2013, </w:t>
      </w:r>
      <w:proofErr w:type="spellStart"/>
      <w:r w:rsidRPr="00C92F09">
        <w:rPr>
          <w:sz w:val="16"/>
          <w:szCs w:val="24"/>
        </w:rPr>
        <w:t>Kotzé</w:t>
      </w:r>
      <w:proofErr w:type="spellEnd"/>
      <w:r w:rsidRPr="00C92F09">
        <w:rPr>
          <w:sz w:val="16"/>
          <w:szCs w:val="24"/>
        </w:rPr>
        <w:t xml:space="preserve"> 2014). </w:t>
      </w:r>
      <w:r w:rsidRPr="00621019">
        <w:rPr>
          <w:szCs w:val="24"/>
          <w:u w:val="single"/>
        </w:rPr>
        <w:t xml:space="preserve">Environmental statutes are characterized by the pervasive presence of discretion and this discretion is habitually exercised in </w:t>
      </w:r>
      <w:proofErr w:type="spellStart"/>
      <w:r w:rsidRPr="00621019">
        <w:rPr>
          <w:szCs w:val="24"/>
          <w:u w:val="single"/>
        </w:rPr>
        <w:t>favour</w:t>
      </w:r>
      <w:proofErr w:type="spellEnd"/>
      <w:r w:rsidRPr="00621019">
        <w:rPr>
          <w:szCs w:val="24"/>
          <w:u w:val="single"/>
        </w:rPr>
        <w:t xml:space="preserve"> of economic interests as opposed to ecological sustainability</w:t>
      </w:r>
      <w:r w:rsidRPr="00C92F09">
        <w:rPr>
          <w:sz w:val="16"/>
          <w:szCs w:val="24"/>
        </w:rPr>
        <w:t xml:space="preserve">. </w:t>
      </w:r>
      <w:r w:rsidRPr="00621019">
        <w:rPr>
          <w:szCs w:val="24"/>
          <w:u w:val="single"/>
        </w:rPr>
        <w:t>Indeed</w:t>
      </w:r>
      <w:r w:rsidRPr="00C92F09">
        <w:rPr>
          <w:sz w:val="16"/>
          <w:szCs w:val="24"/>
        </w:rPr>
        <w:t>, Wood contends that “[</w:t>
      </w:r>
      <w:r w:rsidRPr="00621019">
        <w:rPr>
          <w:szCs w:val="24"/>
          <w:highlight w:val="yellow"/>
          <w:u w:val="single"/>
        </w:rPr>
        <w:t>t]he</w:t>
      </w:r>
      <w:r w:rsidRPr="00621019">
        <w:rPr>
          <w:szCs w:val="24"/>
          <w:u w:val="single"/>
        </w:rPr>
        <w:t xml:space="preserve"> modern environmental </w:t>
      </w:r>
      <w:r w:rsidRPr="00C92F09">
        <w:rPr>
          <w:rStyle w:val="Emphasis"/>
          <w:highlight w:val="yellow"/>
        </w:rPr>
        <w:t>administrative state is geared almost entirely</w:t>
      </w:r>
      <w:r w:rsidRPr="00621019">
        <w:rPr>
          <w:szCs w:val="24"/>
          <w:highlight w:val="yellow"/>
          <w:u w:val="single"/>
        </w:rPr>
        <w:t xml:space="preserve"> to</w:t>
      </w:r>
      <w:r w:rsidRPr="00621019">
        <w:rPr>
          <w:szCs w:val="24"/>
          <w:u w:val="single"/>
        </w:rPr>
        <w:t xml:space="preserve"> the </w:t>
      </w:r>
      <w:r w:rsidRPr="00C92F09">
        <w:rPr>
          <w:rStyle w:val="Emphasis"/>
          <w:highlight w:val="yellow"/>
        </w:rPr>
        <w:t>legalization of</w:t>
      </w:r>
      <w:r w:rsidRPr="00C92F09">
        <w:rPr>
          <w:rStyle w:val="Emphasis"/>
        </w:rPr>
        <w:t xml:space="preserve"> natural </w:t>
      </w:r>
      <w:r w:rsidRPr="00C92F09">
        <w:rPr>
          <w:rStyle w:val="Emphasis"/>
          <w:highlight w:val="yellow"/>
        </w:rPr>
        <w:t>resource damage</w:t>
      </w:r>
      <w:r w:rsidRPr="00621019">
        <w:rPr>
          <w:szCs w:val="24"/>
          <w:u w:val="single"/>
        </w:rPr>
        <w:t xml:space="preserve"> (…). [T]he </w:t>
      </w:r>
      <w:r w:rsidRPr="00C92F09">
        <w:rPr>
          <w:rStyle w:val="Emphasis"/>
          <w:highlight w:val="yellow"/>
        </w:rPr>
        <w:t>majority of agencies spend</w:t>
      </w:r>
      <w:r w:rsidRPr="00C92F09">
        <w:rPr>
          <w:rStyle w:val="Emphasis"/>
        </w:rPr>
        <w:t xml:space="preserve"> nearly all of </w:t>
      </w:r>
      <w:r w:rsidRPr="00C92F09">
        <w:rPr>
          <w:rStyle w:val="Emphasis"/>
          <w:highlight w:val="yellow"/>
        </w:rPr>
        <w:t>their resources to permit</w:t>
      </w:r>
      <w:r w:rsidRPr="00C92F09">
        <w:rPr>
          <w:rStyle w:val="Emphasis"/>
        </w:rPr>
        <w:t xml:space="preserve">, rather than prohibit, environmental </w:t>
      </w:r>
      <w:r w:rsidRPr="00C92F09">
        <w:rPr>
          <w:rStyle w:val="Emphasis"/>
          <w:highlight w:val="yellow"/>
        </w:rPr>
        <w:t>destruction</w:t>
      </w:r>
      <w:r w:rsidRPr="00C92F09">
        <w:rPr>
          <w:sz w:val="16"/>
          <w:szCs w:val="24"/>
        </w:rPr>
        <w:t>” (Wood 2009, p. 55). In fact, environmental law as we know it has presided over an unprecedented period of socio-ecological crisis (</w:t>
      </w:r>
      <w:proofErr w:type="spellStart"/>
      <w:r w:rsidRPr="00C92F09">
        <w:rPr>
          <w:sz w:val="16"/>
          <w:szCs w:val="24"/>
        </w:rPr>
        <w:t>Kotzé</w:t>
      </w:r>
      <w:proofErr w:type="spellEnd"/>
      <w:r w:rsidRPr="00C92F09">
        <w:rPr>
          <w:sz w:val="16"/>
          <w:szCs w:val="24"/>
        </w:rPr>
        <w:t xml:space="preserve"> 2014).</w:t>
      </w:r>
    </w:p>
    <w:p w14:paraId="2C33C41A" w14:textId="77777777" w:rsidR="00CA2374" w:rsidRPr="00CA2374" w:rsidRDefault="00CA2374" w:rsidP="00CA2374"/>
    <w:p w14:paraId="5BD9FCCE" w14:textId="77777777" w:rsidR="009F6498" w:rsidRPr="009F6498" w:rsidRDefault="009F6498" w:rsidP="009F6498"/>
    <w:p w14:paraId="31E9EFCE" w14:textId="77777777" w:rsidR="009F6498" w:rsidRDefault="009F6498" w:rsidP="009F6498">
      <w:pPr>
        <w:rPr>
          <w:rFonts w:asciiTheme="minorHAnsi" w:hAnsiTheme="minorHAnsi" w:cstheme="minorBidi"/>
        </w:rPr>
      </w:pPr>
    </w:p>
    <w:p w14:paraId="61A73444" w14:textId="77777777" w:rsidR="00484F48" w:rsidRDefault="00484F48"/>
    <w:sectPr w:rsidR="004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52EB4"/>
    <w:multiLevelType w:val="hybridMultilevel"/>
    <w:tmpl w:val="A6DA652C"/>
    <w:lvl w:ilvl="0" w:tplc="80300E22">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313AF"/>
    <w:multiLevelType w:val="hybridMultilevel"/>
    <w:tmpl w:val="0A082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E60B70"/>
    <w:multiLevelType w:val="hybridMultilevel"/>
    <w:tmpl w:val="F34A25E2"/>
    <w:lvl w:ilvl="0" w:tplc="D6F4F51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B1444"/>
    <w:multiLevelType w:val="hybridMultilevel"/>
    <w:tmpl w:val="27402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15"/>
  </w:num>
  <w:num w:numId="12" w16cid:durableId="1205605210">
    <w:abstractNumId w:val="12"/>
  </w:num>
  <w:num w:numId="13" w16cid:durableId="1695883432">
    <w:abstractNumId w:val="11"/>
  </w:num>
  <w:num w:numId="14" w16cid:durableId="720713117">
    <w:abstractNumId w:val="10"/>
  </w:num>
  <w:num w:numId="15" w16cid:durableId="311445763">
    <w:abstractNumId w:val="13"/>
  </w:num>
  <w:num w:numId="16" w16cid:durableId="1932932091">
    <w:abstractNumId w:val="16"/>
  </w:num>
  <w:num w:numId="17" w16cid:durableId="448164371">
    <w:abstractNumId w:val="17"/>
  </w:num>
  <w:num w:numId="18" w16cid:durableId="1017776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BA"/>
    <w:rsid w:val="001C3008"/>
    <w:rsid w:val="0046780C"/>
    <w:rsid w:val="00484F48"/>
    <w:rsid w:val="005775A7"/>
    <w:rsid w:val="005A72D7"/>
    <w:rsid w:val="008C4CBA"/>
    <w:rsid w:val="009F6498"/>
    <w:rsid w:val="00CA2374"/>
    <w:rsid w:val="00CA4990"/>
    <w:rsid w:val="00E12AE9"/>
    <w:rsid w:val="00EC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353A"/>
  <w15:chartTrackingRefBased/>
  <w15:docId w15:val="{272C87AB-5ECA-4CC6-9168-CD00A2F2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649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F6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6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F6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 Ch,Heading 2 Char2 Char,TAG,Heading 2 Char1 Char Char,Ch,no read,No Spacing211,No Spacing12,No Spacing2111,No Spacing4,No Spacing11111,No Spacing5,No Spacing21,small space,nonunderlined,tag,ta,t"/>
    <w:basedOn w:val="Normal"/>
    <w:next w:val="Normal"/>
    <w:link w:val="Heading4Char"/>
    <w:uiPriority w:val="3"/>
    <w:qFormat/>
    <w:rsid w:val="009F6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649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4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6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498"/>
  </w:style>
  <w:style w:type="character" w:customStyle="1" w:styleId="Heading1Char">
    <w:name w:val="Heading 1 Char"/>
    <w:aliases w:val="Pocket Char"/>
    <w:basedOn w:val="DefaultParagraphFont"/>
    <w:link w:val="Heading1"/>
    <w:rsid w:val="009F649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F649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F6498"/>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ody Char,Big card Char,Normal Tag Char,heading 2 Char, Ch Char,Heading 2 Char2 Char Char,TAG Char,Heading 2 Char1 Char Char Char,Ch Char,no read Char,No Spacing211 Char,No Spacing12 Char,No Spacing2111 Char"/>
    <w:basedOn w:val="DefaultParagraphFont"/>
    <w:link w:val="Heading4"/>
    <w:uiPriority w:val="3"/>
    <w:rsid w:val="009F649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F64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4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CBA"/>
    <w:rPr>
      <w:rFonts w:eastAsiaTheme="majorEastAsia" w:cstheme="majorBidi"/>
      <w:color w:val="272727" w:themeColor="text1" w:themeTint="D8"/>
    </w:rPr>
  </w:style>
  <w:style w:type="paragraph" w:styleId="Title">
    <w:name w:val="Title"/>
    <w:basedOn w:val="Normal"/>
    <w:next w:val="Normal"/>
    <w:link w:val="TitleChar"/>
    <w:uiPriority w:val="10"/>
    <w:qFormat/>
    <w:rsid w:val="008C4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CBA"/>
    <w:pPr>
      <w:spacing w:before="160"/>
      <w:jc w:val="center"/>
    </w:pPr>
    <w:rPr>
      <w:i/>
      <w:iCs/>
      <w:color w:val="404040" w:themeColor="text1" w:themeTint="BF"/>
    </w:rPr>
  </w:style>
  <w:style w:type="character" w:customStyle="1" w:styleId="QuoteChar">
    <w:name w:val="Quote Char"/>
    <w:basedOn w:val="DefaultParagraphFont"/>
    <w:link w:val="Quote"/>
    <w:uiPriority w:val="29"/>
    <w:rsid w:val="008C4CBA"/>
    <w:rPr>
      <w:i/>
      <w:iCs/>
      <w:color w:val="404040" w:themeColor="text1" w:themeTint="BF"/>
    </w:rPr>
  </w:style>
  <w:style w:type="paragraph" w:styleId="ListParagraph">
    <w:name w:val="List Paragraph"/>
    <w:basedOn w:val="Normal"/>
    <w:uiPriority w:val="34"/>
    <w:qFormat/>
    <w:rsid w:val="008C4CBA"/>
    <w:pPr>
      <w:ind w:left="720"/>
      <w:contextualSpacing/>
    </w:pPr>
  </w:style>
  <w:style w:type="character" w:styleId="IntenseEmphasis">
    <w:name w:val="Intense Emphasis"/>
    <w:basedOn w:val="DefaultParagraphFont"/>
    <w:uiPriority w:val="21"/>
    <w:qFormat/>
    <w:rsid w:val="008C4CBA"/>
    <w:rPr>
      <w:i/>
      <w:iCs/>
      <w:color w:val="0F4761" w:themeColor="accent1" w:themeShade="BF"/>
    </w:rPr>
  </w:style>
  <w:style w:type="paragraph" w:styleId="IntenseQuote">
    <w:name w:val="Intense Quote"/>
    <w:basedOn w:val="Normal"/>
    <w:next w:val="Normal"/>
    <w:link w:val="IntenseQuoteChar"/>
    <w:uiPriority w:val="30"/>
    <w:qFormat/>
    <w:rsid w:val="008C4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CBA"/>
    <w:rPr>
      <w:i/>
      <w:iCs/>
      <w:color w:val="0F4761" w:themeColor="accent1" w:themeShade="BF"/>
    </w:rPr>
  </w:style>
  <w:style w:type="character" w:styleId="IntenseReference">
    <w:name w:val="Intense Reference"/>
    <w:basedOn w:val="DefaultParagraphFont"/>
    <w:uiPriority w:val="32"/>
    <w:qFormat/>
    <w:rsid w:val="008C4CBA"/>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Qualifications,normal card text,bold underline,Shrunk,qualifications in card,qualifications,Debate,B,Box,s,sma"/>
    <w:basedOn w:val="DefaultParagraphFont"/>
    <w:link w:val="textbold"/>
    <w:uiPriority w:val="8"/>
    <w:qFormat/>
    <w:rsid w:val="009F6498"/>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649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F6498"/>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C"/>
    <w:basedOn w:val="DefaultParagraphFont"/>
    <w:link w:val="Heading411"/>
    <w:uiPriority w:val="99"/>
    <w:unhideWhenUsed/>
    <w:rsid w:val="009F6498"/>
    <w:rPr>
      <w:color w:val="467886" w:themeColor="hyperlink"/>
      <w:u w:val="single"/>
    </w:rPr>
  </w:style>
  <w:style w:type="character" w:styleId="FollowedHyperlink">
    <w:name w:val="FollowedHyperlink"/>
    <w:basedOn w:val="DefaultParagraphFont"/>
    <w:uiPriority w:val="99"/>
    <w:semiHidden/>
    <w:unhideWhenUsed/>
    <w:rsid w:val="009F6498"/>
    <w:rPr>
      <w:color w:val="auto"/>
      <w:u w:val="none"/>
    </w:rPr>
  </w:style>
  <w:style w:type="paragraph" w:customStyle="1" w:styleId="Analytic">
    <w:name w:val="Analytic"/>
    <w:basedOn w:val="Heading4"/>
    <w:link w:val="AnalyticChar"/>
    <w:autoRedefine/>
    <w:uiPriority w:val="4"/>
    <w:qFormat/>
    <w:rsid w:val="009F6498"/>
    <w:pPr>
      <w:tabs>
        <w:tab w:val="num" w:pos="1800"/>
      </w:tabs>
    </w:pPr>
    <w:rPr>
      <w:b w:val="0"/>
      <w:i/>
      <w:color w:val="663300"/>
    </w:rPr>
  </w:style>
  <w:style w:type="character" w:customStyle="1" w:styleId="AnalyticChar">
    <w:name w:val="Analytic Char"/>
    <w:basedOn w:val="DefaultParagraphFont"/>
    <w:link w:val="Analytic"/>
    <w:uiPriority w:val="4"/>
    <w:rsid w:val="009F6498"/>
    <w:rPr>
      <w:rFonts w:ascii="Calibri" w:eastAsiaTheme="majorEastAsia" w:hAnsi="Calibri" w:cstheme="majorBidi"/>
      <w:b/>
      <w:iCs/>
      <w:color w:val="663300"/>
      <w:kern w:val="0"/>
      <w:sz w:val="26"/>
      <w:szCs w:val="22"/>
      <w14:ligatures w14:val="none"/>
    </w:rPr>
  </w:style>
  <w:style w:type="paragraph" w:customStyle="1" w:styleId="textbold">
    <w:name w:val="text bold"/>
    <w:basedOn w:val="Normal"/>
    <w:link w:val="Emphasis"/>
    <w:autoRedefine/>
    <w:uiPriority w:val="8"/>
    <w:qFormat/>
    <w:rsid w:val="009F649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9F6498"/>
    <w:pPr>
      <w:widowControl w:val="0"/>
      <w:suppressAutoHyphens/>
      <w:spacing w:after="200"/>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F649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aliases w:val="Small Text,Card Format,No Spacing6,No Spacing8,No Spacing11211,DDI Tag,Tag Title,No Spacing tnr,ClearFormatting,Hidden Block Title,No Spacing311,No Spacing51,Dont u,No Spacing1111111,Note Level 2,Tag and Ci,No Spacing7,Tag and Cite,ca,Clear"/>
    <w:link w:val="NoSpacingChar"/>
    <w:uiPriority w:val="99"/>
    <w:unhideWhenUsed/>
    <w:qFormat/>
    <w:rsid w:val="009F6498"/>
    <w:pPr>
      <w:spacing w:after="0" w:line="240" w:lineRule="auto"/>
    </w:pPr>
    <w:rPr>
      <w:rFonts w:ascii="Calibri" w:hAnsi="Calibri" w:cs="Calibri"/>
      <w:kern w:val="0"/>
      <w:sz w:val="22"/>
      <w:szCs w:val="22"/>
      <w14:ligatures w14:val="none"/>
    </w:rPr>
  </w:style>
  <w:style w:type="character" w:styleId="Strong">
    <w:name w:val="Strong"/>
    <w:basedOn w:val="DefaultParagraphFont"/>
    <w:uiPriority w:val="22"/>
    <w:qFormat/>
    <w:rsid w:val="009F6498"/>
    <w:rPr>
      <w:b/>
      <w:bCs/>
    </w:rPr>
  </w:style>
  <w:style w:type="character" w:styleId="BookTitle">
    <w:name w:val="Book Title"/>
    <w:basedOn w:val="DefaultParagraphFont"/>
    <w:uiPriority w:val="33"/>
    <w:qFormat/>
    <w:rsid w:val="009F6498"/>
    <w:rPr>
      <w:b/>
      <w:bCs/>
      <w:i/>
      <w:iCs/>
      <w:spacing w:val="5"/>
    </w:rPr>
  </w:style>
  <w:style w:type="numbering" w:styleId="111111">
    <w:name w:val="Outline List 2"/>
    <w:basedOn w:val="NoList"/>
    <w:uiPriority w:val="99"/>
    <w:semiHidden/>
    <w:unhideWhenUsed/>
    <w:rsid w:val="009F6498"/>
  </w:style>
  <w:style w:type="paragraph" w:styleId="Header">
    <w:name w:val="header"/>
    <w:basedOn w:val="Normal"/>
    <w:link w:val="HeaderChar"/>
    <w:uiPriority w:val="99"/>
    <w:semiHidden/>
    <w:rsid w:val="009F6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6498"/>
    <w:rPr>
      <w:rFonts w:ascii="Calibri" w:hAnsi="Calibri" w:cs="Calibri"/>
      <w:kern w:val="0"/>
      <w:sz w:val="22"/>
      <w:szCs w:val="22"/>
      <w14:ligatures w14:val="none"/>
    </w:rPr>
  </w:style>
  <w:style w:type="paragraph" w:styleId="Footer">
    <w:name w:val="footer"/>
    <w:basedOn w:val="Normal"/>
    <w:link w:val="FooterChar"/>
    <w:uiPriority w:val="99"/>
    <w:semiHidden/>
    <w:rsid w:val="009F6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649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F6498"/>
    <w:pPr>
      <w:spacing w:after="120"/>
    </w:pPr>
  </w:style>
  <w:style w:type="character" w:customStyle="1" w:styleId="BodyTextChar">
    <w:name w:val="Body Text Char"/>
    <w:basedOn w:val="DefaultParagraphFont"/>
    <w:link w:val="BodyText"/>
    <w:uiPriority w:val="99"/>
    <w:semiHidden/>
    <w:rsid w:val="009F6498"/>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F6498"/>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9F6498"/>
    <w:rPr>
      <w:color w:val="605E5C"/>
      <w:shd w:val="clear" w:color="auto" w:fill="E1DFDD"/>
    </w:rPr>
  </w:style>
  <w:style w:type="paragraph" w:customStyle="1" w:styleId="Emphasis1">
    <w:name w:val="Emphasis1"/>
    <w:basedOn w:val="Normal"/>
    <w:autoRedefine/>
    <w:uiPriority w:val="7"/>
    <w:qFormat/>
    <w:rsid w:val="009F6498"/>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8" Type="http://schemas.openxmlformats.org/officeDocument/2006/relationships/hyperlink" Target="https://www.nlrb.gov/about-nlrb/rights-we-protect/your-rights" TargetMode="External"/><Relationship Id="rId26" Type="http://schemas.openxmlformats.org/officeDocument/2006/relationships/hyperlink" Target="https://www.sciencedirect.com/science/article/pii/S0267364922000371" TargetMode="External"/><Relationship Id="rId21" Type="http://schemas.openxmlformats.org/officeDocument/2006/relationships/hyperlink" Target="https://www.youtube.com/watch?v=Oz56lV17s9o" TargetMode="External"/><Relationship Id="rId34" Type="http://schemas.openxmlformats.org/officeDocument/2006/relationships/hyperlink" Target="https://theloop.ecpr.eu/trumps-threats-to-iran-and-the-logic-of-america-first/?utm_source=chatgpt.com" TargetMode="External"/><Relationship Id="rId7" Type="http://schemas.openxmlformats.org/officeDocument/2006/relationships/hyperlink" Target="https://www.nytimes.com/2025/08/02/us/politics/trump-russia-jobs.html" TargetMode="External"/><Relationship Id="rId12" Type="http://schemas.openxmlformats.org/officeDocument/2006/relationships/hyperlink" Target="https://www.whitehouse.gov/presidential-actions/2025/02/ensuring-accountability-for-all-agencies/" TargetMode="External"/><Relationship Id="rId17" Type="http://schemas.openxmlformats.org/officeDocument/2006/relationships/hyperlink" Target="https://www.oshrc.gov" TargetMode="External"/><Relationship Id="rId25" Type="http://schemas.openxmlformats.org/officeDocument/2006/relationships/hyperlink" Target="https://www.sciencedirect.com/science/article/pii/S0267364922000371" TargetMode="External"/><Relationship Id="rId33" Type="http://schemas.openxmlformats.org/officeDocument/2006/relationships/hyperlink" Target="https://www.wsj.com/opinion/lauren-mcferran-national-labor-relations-board-stern-produce-raymond-randolph-04258985"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mshrc.gov" TargetMode="External"/><Relationship Id="rId20" Type="http://schemas.openxmlformats.org/officeDocument/2006/relationships/hyperlink" Target="https://www.foreignaffairs.com/articles/china/2020-04-23/do-pandemics-promote-peace" TargetMode="External"/><Relationship Id="rId29" Type="http://schemas.openxmlformats.org/officeDocument/2006/relationships/hyperlink" Target="https://eos.org/research-spotlights/did-the-drop-in-covid-related-emissions-affect-the-climate" TargetMode="External"/><Relationship Id="rId1" Type="http://schemas.openxmlformats.org/officeDocument/2006/relationships/customXml" Target="../customXml/item1.xml"/><Relationship Id="rId6" Type="http://schemas.openxmlformats.org/officeDocument/2006/relationships/hyperlink" Target="https://www.gatech.edu/news/2025/01/08/race-against-time-port-strike-threatens-supply-chain-stability" TargetMode="External"/><Relationship Id="rId11" Type="http://schemas.openxmlformats.org/officeDocument/2006/relationships/hyperlink" Target="https://tcf.org/content/commentary/trump-executive-order-could-prevent-independent-agencies-from-protecting-workers-rights/" TargetMode="External"/><Relationship Id="rId24" Type="http://schemas.openxmlformats.org/officeDocument/2006/relationships/hyperlink" Target="https://www.sciencedirect.com/science/article/pii/S0267364922000371" TargetMode="External"/><Relationship Id="rId32" Type="http://schemas.openxmlformats.org/officeDocument/2006/relationships/hyperlink" Target="https://www.carbonbrief.org/analysis-what-impact-will-the-coronavirus-pandemic-have-on-atmospheric-co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hitehouse.gov/presidential-actions/2025/02/ensuring-lawful-governance-and-implementing-the-presidents-department-of-government-efficiency-regulatory-initiative/" TargetMode="External"/><Relationship Id="rId23" Type="http://schemas.openxmlformats.org/officeDocument/2006/relationships/hyperlink" Target="https://www.sciencedirect.com/science/article/pii/S0267364922000371" TargetMode="External"/><Relationship Id="rId28" Type="http://schemas.openxmlformats.org/officeDocument/2006/relationships/hyperlink" Target="https://agupubs.onlinelibrary.wiley.com/doi/10.1029/2020GL091883" TargetMode="External"/><Relationship Id="rId36" Type="http://schemas.openxmlformats.org/officeDocument/2006/relationships/hyperlink" Target="https://thehill.com/opinion/5378040-trump-maga-economic-policy/" TargetMode="External"/><Relationship Id="rId10" Type="http://schemas.openxmlformats.org/officeDocument/2006/relationships/hyperlink" Target="https://www.nlrb.gov/about-nlrb/rights-we-protect/the-law/employees/collective-bargaining-rights" TargetMode="External"/><Relationship Id="rId19" Type="http://schemas.openxmlformats.org/officeDocument/2006/relationships/hyperlink" Target="https://www.nlrb.gov/guidance/key-reference-materials/national-labor-relations-act" TargetMode="External"/><Relationship Id="rId31" Type="http://schemas.openxmlformats.org/officeDocument/2006/relationships/hyperlink" Target="https://esgf-index1.ceda.ac.uk/projects/cmip6-ceda/" TargetMode="External"/><Relationship Id="rId4" Type="http://schemas.openxmlformats.org/officeDocument/2006/relationships/settings" Target="settings.xml"/><Relationship Id="rId9" Type="http://schemas.openxmlformats.org/officeDocument/2006/relationships/hyperlink" Target="https://heinonline.org/HOL/Page?collection=journals&amp;handle=hein.journals/colhr41&amp;id=605&amp;men_tab=srchresults" TargetMode="External"/><Relationship Id="rId14" Type="http://schemas.openxmlformats.org/officeDocument/2006/relationships/hyperlink" Target="https://www.nlrb.gov/" TargetMode="External"/><Relationship Id="rId22" Type="http://schemas.openxmlformats.org/officeDocument/2006/relationships/hyperlink" Target="https://prospect.org/justice/2025-08-25-federal-appellate-court-finds-nlrb-unconstitutional/" TargetMode="External"/><Relationship Id="rId27" Type="http://schemas.openxmlformats.org/officeDocument/2006/relationships/hyperlink" Target="https://www.tehrantimes.com/news/446238/Coronavirus-a-vaccine-to-prevent-World-War-III" TargetMode="External"/><Relationship Id="rId30" Type="http://schemas.openxmlformats.org/officeDocument/2006/relationships/hyperlink" Target="https://www.metoffice.gov.uk/research/climate/earth-system-science/aerosols" TargetMode="External"/><Relationship Id="rId35" Type="http://schemas.openxmlformats.org/officeDocument/2006/relationships/hyperlink" Target="https://www.npr.org/2025/08/01/nx-s1-5489708/after-a-disappointing-jobs-report-president-trump-lashes-out" TargetMode="External"/><Relationship Id="rId8" Type="http://schemas.openxmlformats.org/officeDocument/2006/relationships/hyperlink" Target="https://thebulletin.org/2024/12/how-impossible-is-the-risk-of-nuclear-escalation-in-ukrain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9213B-A06F-48D3-BD7D-15859D447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44002</Words>
  <Characters>235853</Characters>
  <Application>Microsoft Office Word</Application>
  <DocSecurity>0</DocSecurity>
  <Lines>2536</Lines>
  <Paragraphs>1044</Paragraphs>
  <ScaleCrop>false</ScaleCrop>
  <Company/>
  <LinksUpToDate>false</LinksUpToDate>
  <CharactersWithSpaces>278811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8</cp:revision>
  <dcterms:created xsi:type="dcterms:W3CDTF">2025-11-19T16:18:00Z</dcterms:created>
  <dcterms:modified xsi:type="dcterms:W3CDTF">2025-11-19T16:22:00Z</dcterms:modified>
</cp:coreProperties>
</file>