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63EB" w14:textId="09EC85E9" w:rsidR="00C34BF4" w:rsidRDefault="00C34BF4" w:rsidP="00C34BF4">
      <w:pPr>
        <w:pStyle w:val="Heading2"/>
      </w:pPr>
      <w:r>
        <w:t>Off</w:t>
      </w:r>
    </w:p>
    <w:p w14:paraId="4EAF7811" w14:textId="001023F0" w:rsidR="00C34BF4" w:rsidRPr="00C4615B" w:rsidRDefault="00C34BF4" w:rsidP="00C34BF4">
      <w:pPr>
        <w:pStyle w:val="Heading3"/>
      </w:pPr>
      <w:r>
        <w:t>1NC</w:t>
      </w:r>
    </w:p>
    <w:p w14:paraId="3C9E0835" w14:textId="77777777" w:rsidR="00C34BF4" w:rsidRPr="003D13A3" w:rsidRDefault="00C34BF4" w:rsidP="00C34BF4">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15AD9F8A" w14:textId="77777777" w:rsidR="00C34BF4" w:rsidRDefault="00C34BF4" w:rsidP="00C34BF4">
      <w:pPr>
        <w:rPr>
          <w:rStyle w:val="Style13ptBold"/>
          <w:b w:val="0"/>
          <w:bCs w:val="0"/>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pp. </w:t>
      </w:r>
      <w:r>
        <w:rPr>
          <w:rStyle w:val="Style13ptBold"/>
          <w:szCs w:val="24"/>
        </w:rPr>
        <w:t>29-45 footnote 5 inserted in brackets: []</w:t>
      </w:r>
      <w:r w:rsidRPr="00B44136">
        <w:rPr>
          <w:rStyle w:val="Style13ptBold"/>
          <w:szCs w:val="24"/>
        </w:rPr>
        <w:t>)</w:t>
      </w:r>
    </w:p>
    <w:p w14:paraId="40CE3325" w14:textId="77777777" w:rsidR="00C34BF4" w:rsidRPr="00D425ED" w:rsidRDefault="00C34BF4" w:rsidP="00C34BF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 xml:space="preserve">in the west. These took place in the context of </w:t>
      </w:r>
      <w:proofErr w:type="gramStart"/>
      <w:r w:rsidRPr="00E34A6A">
        <w:rPr>
          <w:szCs w:val="24"/>
          <w:u w:val="single"/>
        </w:rPr>
        <w:t>empire</w:t>
      </w:r>
      <w:proofErr w:type="gramEnd"/>
      <w:r w:rsidRPr="00E34A6A">
        <w:rPr>
          <w:szCs w:val="24"/>
          <w:u w:val="single"/>
        </w:rPr>
        <w:t xml:space="preserv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418CED41" w14:textId="77777777" w:rsidR="00C34BF4" w:rsidRPr="00E34A6A" w:rsidRDefault="00C34BF4" w:rsidP="00C34BF4">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w:t>
      </w:r>
      <w:proofErr w:type="gramStart"/>
      <w:r w:rsidRPr="00E34A6A">
        <w:rPr>
          <w:sz w:val="14"/>
        </w:rPr>
        <w:t>implications</w:t>
      </w:r>
      <w:proofErr w:type="gramEnd"/>
      <w:r w:rsidRPr="00E34A6A">
        <w:rPr>
          <w:sz w:val="14"/>
        </w:rPr>
        <w:t xml:space="preserve"> for the literature on self-determination and the contemporary rise of right-wing populism.</w:t>
      </w:r>
    </w:p>
    <w:p w14:paraId="5676B625" w14:textId="77777777" w:rsidR="00C34BF4" w:rsidRPr="00E34A6A" w:rsidRDefault="00C34BF4" w:rsidP="00C34BF4">
      <w:pPr>
        <w:rPr>
          <w:sz w:val="14"/>
        </w:rPr>
      </w:pPr>
      <w:r w:rsidRPr="00E34A6A">
        <w:rPr>
          <w:sz w:val="14"/>
        </w:rPr>
        <w:t>1.1 Popular Sovereignty, Self-Determination, and Empire</w:t>
      </w:r>
    </w:p>
    <w:p w14:paraId="233699FC" w14:textId="77777777" w:rsidR="00C34BF4" w:rsidRPr="00E34A6A" w:rsidRDefault="00C34BF4" w:rsidP="00C34BF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00BE2BA6" w14:textId="77777777" w:rsidR="00C34BF4" w:rsidRPr="00D425ED" w:rsidRDefault="00C34BF4" w:rsidP="00C34BF4">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1A9D1D47" w14:textId="77777777" w:rsidR="00C34BF4" w:rsidRPr="00E34A6A" w:rsidRDefault="00C34BF4" w:rsidP="00C34BF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1878F973" w14:textId="77777777" w:rsidR="00C34BF4" w:rsidRPr="00D425ED" w:rsidRDefault="00C34BF4" w:rsidP="00C34BF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40668C9" w14:textId="77777777" w:rsidR="00C34BF4" w:rsidRPr="00E34A6A" w:rsidRDefault="00C34BF4" w:rsidP="00C34BF4">
      <w:pPr>
        <w:rPr>
          <w:sz w:val="14"/>
        </w:rPr>
      </w:pPr>
      <w:r w:rsidRPr="00E34A6A">
        <w:rPr>
          <w:sz w:val="14"/>
        </w:rPr>
        <w:t>1.2 Du Bois, Democratic Despotism, and Labor Politics</w:t>
      </w:r>
    </w:p>
    <w:p w14:paraId="34EECB76" w14:textId="77777777" w:rsidR="00C34BF4" w:rsidRPr="00D425ED" w:rsidRDefault="00C34BF4" w:rsidP="00C34BF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48004768" w14:textId="77777777" w:rsidR="00C34BF4" w:rsidRPr="00E34A6A" w:rsidRDefault="00C34BF4" w:rsidP="00C34BF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4DC03CF1" w14:textId="77777777" w:rsidR="00C34BF4" w:rsidRPr="00E34A6A" w:rsidRDefault="00C34BF4" w:rsidP="00C34BF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62EED36C" w14:textId="77777777" w:rsidR="00C34BF4" w:rsidRPr="00E34A6A" w:rsidRDefault="00C34BF4" w:rsidP="00C34BF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7F31C952" w14:textId="77777777" w:rsidR="00C34BF4" w:rsidRPr="00E34A6A" w:rsidRDefault="00C34BF4" w:rsidP="00C34BF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4054EFE" w14:textId="77777777" w:rsidR="00C34BF4" w:rsidRPr="00E34A6A" w:rsidRDefault="00C34BF4" w:rsidP="00C34BF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 xml:space="preserve">that holds western </w:t>
      </w:r>
      <w:proofErr w:type="gramStart"/>
      <w:r w:rsidRPr="00977049">
        <w:rPr>
          <w:rStyle w:val="Emphasis"/>
          <w:highlight w:val="yellow"/>
        </w:rPr>
        <w:t>polities</w:t>
      </w:r>
      <w:proofErr w:type="gramEnd"/>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AB43805" w14:textId="77777777" w:rsidR="00C34BF4" w:rsidRPr="00E34A6A" w:rsidRDefault="00C34BF4" w:rsidP="00C34BF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7ED5F82C" w14:textId="77777777" w:rsidR="00C34BF4" w:rsidRPr="00E34A6A" w:rsidRDefault="00C34BF4" w:rsidP="00C34BF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19EA073" w14:textId="77777777" w:rsidR="00C34BF4" w:rsidRPr="00E34A6A" w:rsidRDefault="00C34BF4" w:rsidP="00C34BF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D7E4E57" w14:textId="77777777" w:rsidR="00C34BF4" w:rsidRPr="00E34A6A" w:rsidRDefault="00C34BF4" w:rsidP="00C34BF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1905578" w14:textId="77777777" w:rsidR="00C34BF4" w:rsidRPr="00E34A6A" w:rsidRDefault="00C34BF4" w:rsidP="00C34BF4">
      <w:pPr>
        <w:rPr>
          <w:sz w:val="14"/>
        </w:rPr>
      </w:pPr>
      <w:r w:rsidRPr="00E34A6A">
        <w:rPr>
          <w:sz w:val="14"/>
        </w:rPr>
        <w:t xml:space="preserve">1.3 Self-and-Other-Determination </w:t>
      </w:r>
    </w:p>
    <w:p w14:paraId="392BABCB" w14:textId="77777777" w:rsidR="00C34BF4" w:rsidRPr="00E34A6A" w:rsidRDefault="00C34BF4" w:rsidP="00C34BF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5B6A645C" w14:textId="77777777" w:rsidR="00C34BF4" w:rsidRPr="00E34A6A" w:rsidRDefault="00C34BF4" w:rsidP="00C34BF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1B99008E" w14:textId="77777777" w:rsidR="00C34BF4" w:rsidRPr="00E34A6A" w:rsidRDefault="00C34BF4" w:rsidP="00C34BF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57B706F9" w14:textId="77777777" w:rsidR="00C34BF4" w:rsidRPr="00E34A6A" w:rsidRDefault="00C34BF4" w:rsidP="00C34BF4">
      <w:pPr>
        <w:rPr>
          <w:sz w:val="14"/>
        </w:rPr>
      </w:pPr>
      <w:r w:rsidRPr="00977049">
        <w:rPr>
          <w:rStyle w:val="Emphasis"/>
          <w:highlight w:val="yellow"/>
        </w:rPr>
        <w:t>spawn the</w:t>
      </w:r>
      <w:r w:rsidRPr="00EB7958">
        <w:rPr>
          <w:rStyle w:val="Emphasis"/>
        </w:rPr>
        <w:t xml:space="preserve"> world’s </w:t>
      </w:r>
      <w:r w:rsidRPr="00977049">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highlight w:val="yellow"/>
        </w:rPr>
        <w:t>the</w:t>
      </w:r>
      <w:r w:rsidRPr="00E34A6A">
        <w:rPr>
          <w:rStyle w:val="Emphasis"/>
          <w:i/>
        </w:rPr>
        <w:t xml:space="preserve"> </w:t>
      </w:r>
      <w:r w:rsidRPr="00EB7958">
        <w:rPr>
          <w:rStyle w:val="Emphasis"/>
          <w:i/>
        </w:rPr>
        <w:t xml:space="preserve">resultant </w:t>
      </w:r>
      <w:r w:rsidRPr="00977049">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239371EC" w14:textId="77777777" w:rsidR="00C34BF4" w:rsidRPr="00E34A6A" w:rsidRDefault="00C34BF4" w:rsidP="00C34BF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A86410D" w14:textId="77777777" w:rsidR="00C34BF4" w:rsidRPr="00E34A6A" w:rsidRDefault="00C34BF4" w:rsidP="00C34BF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3B7A7327" w14:textId="77777777" w:rsidR="00C34BF4" w:rsidRPr="00E34A6A" w:rsidRDefault="00C34BF4" w:rsidP="00C34BF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proofErr w:type="gramStart"/>
      <w:r w:rsidRPr="00DD6487">
        <w:rPr>
          <w:i/>
          <w:iCs/>
          <w:u w:val="single"/>
        </w:rPr>
        <w:t>passionate</w:t>
      </w:r>
      <w:proofErr w:type="gramEnd"/>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63A07A6E" w14:textId="77777777" w:rsidR="00C34BF4" w:rsidRPr="000E7A4B" w:rsidRDefault="00C34BF4" w:rsidP="00C34BF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1E85B0F2" w14:textId="77777777" w:rsidR="00C34BF4" w:rsidRPr="000E7A4B" w:rsidRDefault="00C34BF4" w:rsidP="00C34BF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9E1E55F" w14:textId="77777777" w:rsidR="00C34BF4" w:rsidRPr="000E7A4B" w:rsidRDefault="00C34BF4" w:rsidP="00C34BF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A291C7E" w14:textId="77777777" w:rsidR="00C34BF4" w:rsidRPr="00E34A6A" w:rsidRDefault="00C34BF4" w:rsidP="00C34BF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5636E357" w14:textId="77777777" w:rsidR="00C34BF4" w:rsidRPr="00E34A6A" w:rsidRDefault="00C34BF4" w:rsidP="00C34BF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2BC6B15" w14:textId="77777777" w:rsidR="00C34BF4" w:rsidRDefault="00C34BF4" w:rsidP="00C34BF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6164BC60" w14:textId="77777777" w:rsidR="00C34BF4" w:rsidRDefault="00C34BF4" w:rsidP="00C34BF4"/>
    <w:p w14:paraId="709B8E1B" w14:textId="77777777" w:rsidR="00C34BF4" w:rsidRPr="00426AC9" w:rsidRDefault="00C34BF4" w:rsidP="00C34BF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1AA79CD8" w14:textId="77777777" w:rsidR="00C34BF4" w:rsidRPr="00C85F21" w:rsidRDefault="00C34BF4" w:rsidP="00C34BF4">
      <w:pPr>
        <w:rPr>
          <w:szCs w:val="24"/>
        </w:rPr>
      </w:pPr>
      <w:r w:rsidRPr="00B44136">
        <w:rPr>
          <w:rStyle w:val="Style13ptBold"/>
        </w:rPr>
        <w:t>Valdez 23</w:t>
      </w:r>
      <w:r>
        <w:rPr>
          <w:rStyle w:val="Style13ptBold"/>
        </w:rPr>
        <w:t xml:space="preserve"> </w:t>
      </w:r>
      <w:r w:rsidRPr="00B44136">
        <w:rPr>
          <w:rStyle w:val="Style13ptBold"/>
          <w:szCs w:val="24"/>
        </w:rPr>
        <w:t xml:space="preserve">(Inés, </w:t>
      </w:r>
      <w:r w:rsidRPr="00B44136">
        <w:rPr>
          <w:szCs w:val="24"/>
        </w:rPr>
        <w:t>professor in the Department of Political Science at John Hopkins University</w:t>
      </w:r>
      <w:r w:rsidRPr="00B44136">
        <w:rPr>
          <w:rStyle w:val="Style13ptBold"/>
          <w:szCs w:val="24"/>
        </w:rPr>
        <w:t>. PhD, University of North Carolina Chapel Hill </w:t>
      </w:r>
      <w:r w:rsidRPr="00B44136">
        <w:rPr>
          <w:rStyle w:val="Style13ptBold"/>
          <w:i/>
          <w:iCs/>
          <w:szCs w:val="24"/>
        </w:rPr>
        <w:t>Democracy and empire: Labor, nature, and the reproduction of capitalism</w:t>
      </w:r>
      <w:r w:rsidRPr="00B44136">
        <w:rPr>
          <w:rStyle w:val="Style13ptBold"/>
          <w:szCs w:val="24"/>
        </w:rPr>
        <w:t xml:space="preserve">. Cambridge University Press, 2023. </w:t>
      </w:r>
      <w:proofErr w:type="gramStart"/>
      <w:r w:rsidRPr="00B44136">
        <w:rPr>
          <w:rStyle w:val="Style13ptBold"/>
          <w:szCs w:val="24"/>
        </w:rPr>
        <w:t>pp</w:t>
      </w:r>
      <w:proofErr w:type="gramEnd"/>
      <w:r w:rsidRPr="00B44136">
        <w:rPr>
          <w:rStyle w:val="Style13ptBold"/>
          <w:szCs w:val="24"/>
        </w:rPr>
        <w:t xml:space="preserve">. </w:t>
      </w:r>
      <w:r>
        <w:rPr>
          <w:rStyle w:val="Style13ptBold"/>
          <w:szCs w:val="24"/>
        </w:rPr>
        <w:t>169-172)</w:t>
      </w:r>
    </w:p>
    <w:p w14:paraId="2B38C7D6" w14:textId="77777777" w:rsidR="00C34BF4" w:rsidRPr="001C30C5" w:rsidRDefault="00C34BF4" w:rsidP="00C34BF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C572D84" w14:textId="77777777" w:rsidR="00C34BF4" w:rsidRPr="001C30C5" w:rsidRDefault="00C34BF4" w:rsidP="00C34BF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7779F372" w14:textId="77777777" w:rsidR="00C34BF4" w:rsidRPr="001C30C5" w:rsidRDefault="00C34BF4" w:rsidP="00C34BF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1C7D5C18" w14:textId="77777777" w:rsidR="00C34BF4" w:rsidRPr="001C30C5" w:rsidRDefault="00C34BF4" w:rsidP="00C34BF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1042CBFB" w14:textId="77777777" w:rsidR="00C34BF4" w:rsidRPr="001C30C5" w:rsidRDefault="00C34BF4" w:rsidP="00C34BF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D9805B1" w14:textId="77777777" w:rsidR="00C34BF4" w:rsidRDefault="00C34BF4" w:rsidP="00C34BF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53571438" w14:textId="77777777" w:rsidR="00C34BF4" w:rsidRDefault="00C34BF4" w:rsidP="00C34BF4"/>
    <w:p w14:paraId="3163C22D" w14:textId="0B887A26" w:rsidR="00C34BF4" w:rsidRDefault="00C34BF4" w:rsidP="00C34BF4">
      <w:pPr>
        <w:pStyle w:val="Heading2"/>
      </w:pPr>
      <w:r>
        <w:t>Off</w:t>
      </w:r>
    </w:p>
    <w:p w14:paraId="499622F9" w14:textId="236E2390" w:rsidR="00904561" w:rsidRDefault="00904561" w:rsidP="00904561">
      <w:pPr>
        <w:pStyle w:val="Heading3"/>
      </w:pPr>
      <w:r>
        <w:t>1NC</w:t>
      </w:r>
    </w:p>
    <w:p w14:paraId="1FC894A2" w14:textId="77777777" w:rsidR="00904561" w:rsidRPr="00DA6F78" w:rsidRDefault="00904561" w:rsidP="00904561">
      <w:proofErr w:type="spellStart"/>
      <w:r>
        <w:t>Semiocap</w:t>
      </w:r>
      <w:proofErr w:type="spellEnd"/>
      <w:r>
        <w:t xml:space="preserve"> K</w:t>
      </w:r>
    </w:p>
    <w:p w14:paraId="6CFACD16" w14:textId="77777777" w:rsidR="00904561" w:rsidRPr="00C451F6" w:rsidRDefault="00904561" w:rsidP="00904561">
      <w:pPr>
        <w:pStyle w:val="Heading4"/>
      </w:pPr>
      <w:r>
        <w:t>We’ve reached the end of art and history – capitalism is running out of supplies and must turn to recycling the waste of modernity as the only means to sustain growth – thus their symbolic rupture through Boosting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6C9AB4B5" w14:textId="77777777" w:rsidR="00904561" w:rsidRPr="00FE05A4" w:rsidRDefault="00904561" w:rsidP="00904561">
      <w:pPr>
        <w:rPr>
          <w:rStyle w:val="Style13ptBold"/>
        </w:rPr>
      </w:pPr>
      <w:r w:rsidRPr="00FE05A4">
        <w:rPr>
          <w:rStyle w:val="Style13ptBold"/>
        </w:rPr>
        <w:t>James 16</w:t>
      </w:r>
    </w:p>
    <w:p w14:paraId="06137D5E" w14:textId="77777777" w:rsidR="00904561" w:rsidRPr="00C940A8" w:rsidRDefault="00904561" w:rsidP="00904561">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34BD2B22" w14:textId="77777777" w:rsidR="00904561" w:rsidRPr="00FE05A4" w:rsidRDefault="00904561" w:rsidP="00904561">
      <w:pPr>
        <w:rPr>
          <w:rStyle w:val="Style13ptBold"/>
          <w:b w:val="0"/>
          <w:sz w:val="16"/>
          <w:szCs w:val="16"/>
        </w:rPr>
      </w:pPr>
    </w:p>
    <w:p w14:paraId="582C82BA" w14:textId="77777777" w:rsidR="00904561" w:rsidRDefault="00904561" w:rsidP="00904561">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w:t>
      </w:r>
      <w:proofErr w:type="gramStart"/>
      <w:r w:rsidRPr="00531346">
        <w:rPr>
          <w:rStyle w:val="StyleUnderline"/>
        </w:rPr>
        <w:t xml:space="preserve">as a way </w:t>
      </w:r>
      <w:r w:rsidRPr="00244D48">
        <w:rPr>
          <w:rStyle w:val="StyleUnderline"/>
          <w:highlight w:val="yellow"/>
        </w:rPr>
        <w:t>to</w:t>
      </w:r>
      <w:proofErr w:type="gramEnd"/>
      <w:r w:rsidRPr="00244D48">
        <w:rPr>
          <w:rStyle w:val="StyleUnderline"/>
          <w:highlight w:val="yellow"/>
        </w:rPr>
        <w:t xml:space="preserve">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w:t>
      </w:r>
      <w:proofErr w:type="spellStart"/>
      <w:r w:rsidRPr="00531346">
        <w:rPr>
          <w:rStyle w:val="StyleUnderline"/>
        </w:rPr>
        <w:t>Ziarek’s</w:t>
      </w:r>
      <w:proofErr w:type="spellEnd"/>
      <w:r w:rsidRPr="00531346">
        <w:rPr>
          <w:rStyle w:val="StyleUnderline"/>
        </w:rPr>
        <w:t xml:space="preserve">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w:t>
      </w:r>
      <w:proofErr w:type="gramStart"/>
      <w:r w:rsidRPr="00531346">
        <w:rPr>
          <w:sz w:val="16"/>
        </w:rPr>
        <w:t>aforementioned Gooding-</w:t>
      </w:r>
      <w:r w:rsidRPr="00017135">
        <w:rPr>
          <w:sz w:val="16"/>
        </w:rPr>
        <w:t>Williams</w:t>
      </w:r>
      <w:proofErr w:type="gramEnd"/>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3EA00F6F" w14:textId="77777777" w:rsidR="00904561" w:rsidRPr="003B5A43" w:rsidRDefault="00904561" w:rsidP="00904561">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1D7CE473" w14:textId="77777777" w:rsidR="00904561" w:rsidRPr="00CD4B86" w:rsidRDefault="00904561" w:rsidP="00904561">
      <w:pPr>
        <w:rPr>
          <w:rStyle w:val="Style13ptBold"/>
        </w:rPr>
      </w:pPr>
      <w:r w:rsidRPr="00CD4B86">
        <w:rPr>
          <w:rStyle w:val="Style13ptBold"/>
        </w:rPr>
        <w:t>James 15</w:t>
      </w:r>
    </w:p>
    <w:p w14:paraId="5B54E26C" w14:textId="77777777" w:rsidR="00904561" w:rsidRDefault="00904561" w:rsidP="00904561">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627F307C" w14:textId="77777777" w:rsidR="00904561" w:rsidRPr="00BD3538" w:rsidRDefault="00904561" w:rsidP="00904561">
      <w:pPr>
        <w:rPr>
          <w:bCs/>
          <w:sz w:val="16"/>
          <w:szCs w:val="16"/>
        </w:rPr>
      </w:pPr>
    </w:p>
    <w:p w14:paraId="4473EA6D" w14:textId="77777777" w:rsidR="00904561" w:rsidRPr="00244D48" w:rsidRDefault="00904561" w:rsidP="00904561">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w:t>
      </w:r>
      <w:proofErr w:type="gramStart"/>
      <w:r w:rsidRPr="00BF3BBD">
        <w:rPr>
          <w:rStyle w:val="StyleUnderline"/>
        </w:rPr>
        <w:t>further and further</w:t>
      </w:r>
      <w:proofErr w:type="gramEnd"/>
      <w:r w:rsidRPr="00BF3BBD">
        <w:rPr>
          <w:rStyle w:val="StyleUnderline"/>
        </w:rPr>
        <w:t xml:space="preserve">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 xml:space="preserve">world, we don’t directly prescribe what </w:t>
      </w:r>
      <w:proofErr w:type="gramStart"/>
      <w:r w:rsidRPr="008109A6">
        <w:rPr>
          <w:rStyle w:val="StyleUnderline"/>
        </w:rPr>
        <w:t>particular individuals</w:t>
      </w:r>
      <w:proofErr w:type="gramEnd"/>
      <w:r w:rsidRPr="008109A6">
        <w:rPr>
          <w:rStyle w:val="StyleUnderline"/>
        </w:rPr>
        <w:t xml:space="preserve">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w:t>
      </w:r>
      <w:proofErr w:type="gramStart"/>
      <w:r w:rsidRPr="00244D48">
        <w:rPr>
          <w:rStyle w:val="StyleUnderline"/>
          <w:highlight w:val="yellow"/>
        </w:rPr>
        <w:t>on the basis of</w:t>
      </w:r>
      <w:proofErr w:type="gramEnd"/>
      <w:r w:rsidRPr="00244D48">
        <w:rPr>
          <w:rStyle w:val="StyleUnderline"/>
          <w:highlight w:val="yellow"/>
        </w:rPr>
        <w:t xml:space="preserve">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 xml:space="preserve">Background conditions are not equal, and they’re </w:t>
      </w:r>
      <w:proofErr w:type="gramStart"/>
      <w:r w:rsidRPr="008109A6">
        <w:rPr>
          <w:rStyle w:val="StyleUnderline"/>
        </w:rPr>
        <w:t>definitely controlled</w:t>
      </w:r>
      <w:proofErr w:type="gramEnd"/>
      <w:r w:rsidRPr="008109A6">
        <w:rPr>
          <w:rStyle w:val="StyleUnderline"/>
        </w:rPr>
        <w:t xml:space="preserve">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w:t>
      </w:r>
      <w:proofErr w:type="gramStart"/>
      <w:r w:rsidRPr="008109A6">
        <w:rPr>
          <w:rStyle w:val="StyleUnderline"/>
        </w:rPr>
        <w:t>has to</w:t>
      </w:r>
      <w:proofErr w:type="gramEnd"/>
      <w:r w:rsidRPr="008109A6">
        <w:rPr>
          <w:rStyle w:val="StyleUnderline"/>
        </w:rPr>
        <w:t xml:space="preserve">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w:t>
      </w:r>
      <w:proofErr w:type="gramStart"/>
      <w:r w:rsidRPr="00244D48">
        <w:rPr>
          <w:rStyle w:val="StyleUnderline"/>
          <w:highlight w:val="yellow"/>
        </w:rPr>
        <w:t xml:space="preserve">absolutely </w:t>
      </w:r>
      <w:r w:rsidRPr="00244D48">
        <w:rPr>
          <w:rStyle w:val="Emphasis"/>
          <w:highlight w:val="yellow"/>
        </w:rPr>
        <w:t>anti-black</w:t>
      </w:r>
      <w:proofErr w:type="gramEnd"/>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2DF52839" w14:textId="77777777" w:rsidR="00904561" w:rsidRDefault="00904561" w:rsidP="00904561">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3114D745" w14:textId="77777777" w:rsidR="00904561" w:rsidRDefault="00904561" w:rsidP="00904561">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07932D43" w14:textId="77777777" w:rsidR="00904561" w:rsidRPr="00A3657C" w:rsidRDefault="00904561" w:rsidP="00904561">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w:t>
      </w:r>
      <w:proofErr w:type="spellStart"/>
      <w:r w:rsidRPr="00C1424D">
        <w:rPr>
          <w:sz w:val="16"/>
        </w:rPr>
        <w:t>Douzinas</w:t>
      </w:r>
      <w:proofErr w:type="spellEnd"/>
      <w:r w:rsidRPr="00C1424D">
        <w:rPr>
          <w:sz w:val="16"/>
        </w:rPr>
        <w:t xml:space="preserve">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 xml:space="preserve">who emerges into the street, and out from the street, breaking free from the shackles of extant sovereign-biopolitical diagrams, heralding (with “fidelity”), as Alain </w:t>
      </w:r>
      <w:proofErr w:type="spellStart"/>
      <w:r w:rsidRPr="00DD21B0">
        <w:rPr>
          <w:rStyle w:val="StyleUnderline"/>
        </w:rPr>
        <w:t>Badiou</w:t>
      </w:r>
      <w:proofErr w:type="spellEnd"/>
      <w:r w:rsidRPr="00DD21B0">
        <w:rPr>
          <w:rStyle w:val="StyleUnderline"/>
        </w:rPr>
        <w:t xml:space="preserve">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 xml:space="preserve">human beingness permeate through </w:t>
      </w:r>
      <w:proofErr w:type="gramStart"/>
      <w:r w:rsidRPr="0035605B">
        <w:rPr>
          <w:rStyle w:val="StyleUnderline"/>
        </w:rPr>
        <w:t>the vast majority of</w:t>
      </w:r>
      <w:proofErr w:type="gramEnd"/>
      <w:r w:rsidRPr="0035605B">
        <w:rPr>
          <w:rStyle w:val="StyleUnderline"/>
        </w:rPr>
        <w:t xml:space="preserve"> critical thinking </w:t>
      </w:r>
      <w:proofErr w:type="gramStart"/>
      <w:r w:rsidRPr="0035605B">
        <w:rPr>
          <w:rStyle w:val="StyleUnderline"/>
        </w:rPr>
        <w:t>on the subject of the</w:t>
      </w:r>
      <w:proofErr w:type="gramEnd"/>
      <w:r w:rsidRPr="0035605B">
        <w:rPr>
          <w:rStyle w:val="StyleUnderline"/>
        </w:rPr>
        <w:t xml:space="preserv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w:t>
      </w:r>
      <w:proofErr w:type="gramStart"/>
      <w:r w:rsidRPr="00C1424D">
        <w:rPr>
          <w:sz w:val="16"/>
        </w:rPr>
        <w:t>particular preoccupation</w:t>
      </w:r>
      <w:proofErr w:type="gramEnd"/>
      <w:r w:rsidRPr="00C1424D">
        <w:rPr>
          <w:sz w:val="16"/>
        </w:rPr>
        <w:t xml:space="preserve">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 xml:space="preserve">absent a cosmology of human beingness that </w:t>
      </w:r>
      <w:proofErr w:type="gramStart"/>
      <w:r w:rsidRPr="00527111">
        <w:rPr>
          <w:rStyle w:val="StyleUnderline"/>
        </w:rPr>
        <w:t>is able to</w:t>
      </w:r>
      <w:proofErr w:type="gramEnd"/>
      <w:r w:rsidRPr="00527111">
        <w:rPr>
          <w:rStyle w:val="StyleUnderline"/>
        </w:rPr>
        <w:t xml:space="preserve">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w:t>
      </w:r>
      <w:proofErr w:type="spellStart"/>
      <w:r w:rsidRPr="00C1424D">
        <w:rPr>
          <w:sz w:val="16"/>
        </w:rPr>
        <w:t>Badiou</w:t>
      </w:r>
      <w:proofErr w:type="spellEnd"/>
      <w:r w:rsidRPr="00C1424D">
        <w:rPr>
          <w:sz w:val="16"/>
        </w:rPr>
        <w:t xml:space="preserve">,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w:t>
      </w:r>
      <w:proofErr w:type="gramStart"/>
      <w:r w:rsidRPr="00C1424D">
        <w:rPr>
          <w:sz w:val="16"/>
        </w:rPr>
        <w:t>still persists</w:t>
      </w:r>
      <w:proofErr w:type="gramEnd"/>
      <w:r w:rsidRPr="00C1424D">
        <w:rPr>
          <w:sz w:val="16"/>
        </w:rPr>
        <w:t xml:space="preserve">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343C29D9" w14:textId="77777777" w:rsidR="00904561" w:rsidRPr="00267588" w:rsidRDefault="00904561" w:rsidP="00904561">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031E40C1" w14:textId="77777777" w:rsidR="00904561" w:rsidRPr="00267588" w:rsidRDefault="00904561" w:rsidP="00904561">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3AA6D433" w14:textId="77777777" w:rsidR="00904561" w:rsidRPr="00082D6D" w:rsidRDefault="00904561" w:rsidP="00904561">
      <w:pPr>
        <w:rPr>
          <w:sz w:val="16"/>
        </w:rPr>
      </w:pPr>
      <w:r w:rsidRPr="00116BE6">
        <w:rPr>
          <w:u w:val="single"/>
        </w:rPr>
        <w:t xml:space="preserve">‘‘These are not ordinary </w:t>
      </w:r>
      <w:proofErr w:type="gramStart"/>
      <w:r w:rsidRPr="00116BE6">
        <w:rPr>
          <w:u w:val="single"/>
        </w:rPr>
        <w:t>times.’</w:t>
      </w:r>
      <w:proofErr w:type="gramEnd"/>
      <w:r w:rsidRPr="00116BE6">
        <w:rPr>
          <w:u w:val="single"/>
        </w:rPr>
        <w:t xml:space="preserve">’1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xml:space="preserve">, including </w:t>
      </w:r>
      <w:proofErr w:type="gramStart"/>
      <w:r w:rsidRPr="00116BE6">
        <w:rPr>
          <w:u w:val="single"/>
        </w:rPr>
        <w:t>none at all</w:t>
      </w:r>
      <w:proofErr w:type="gramEnd"/>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w:t>
      </w:r>
      <w:proofErr w:type="gramStart"/>
      <w:r w:rsidRPr="00116BE6">
        <w:rPr>
          <w:u w:val="single"/>
        </w:rPr>
        <w:t>affect</w:t>
      </w:r>
      <w:proofErr w:type="gramEnd"/>
      <w:r w:rsidRPr="00116BE6">
        <w:rPr>
          <w:u w:val="single"/>
        </w:rPr>
        <w:t xml:space="preserve"> </w:t>
      </w:r>
      <w:r w:rsidRPr="00116BE6">
        <w:rPr>
          <w:highlight w:val="yellow"/>
          <w:u w:val="single"/>
        </w:rPr>
        <w:t xml:space="preserve">theory to elide the difference between the structure of an </w:t>
      </w:r>
      <w:proofErr w:type="gramStart"/>
      <w:r w:rsidRPr="00116BE6">
        <w:rPr>
          <w:highlight w:val="yellow"/>
          <w:u w:val="single"/>
        </w:rPr>
        <w:t>affect</w:t>
      </w:r>
      <w:proofErr w:type="gramEnd"/>
      <w:r w:rsidRPr="00116BE6">
        <w:rPr>
          <w:highlight w:val="yellow"/>
          <w:u w:val="single"/>
        </w:rPr>
        <w:t xml:space="preserve"> and the experience we associate</w:t>
      </w:r>
      <w:r w:rsidRPr="00116BE6">
        <w:rPr>
          <w:u w:val="single"/>
        </w:rPr>
        <w:t xml:space="preserve"> with a typical emotional event. If one determines that an event or a relation is </w:t>
      </w:r>
      <w:proofErr w:type="gramStart"/>
      <w:r w:rsidRPr="00116BE6">
        <w:rPr>
          <w:u w:val="single"/>
        </w:rPr>
        <w:t>traumatic</w:t>
      </w:r>
      <w:proofErr w:type="gramEnd"/>
      <w:r w:rsidRPr="00116BE6">
        <w:rPr>
          <w:u w:val="single"/>
        </w:rPr>
        <w:t xml:space="preserve">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proofErr w:type="spellStart"/>
      <w:r w:rsidRPr="00116BE6">
        <w:rPr>
          <w:highlight w:val="yellow"/>
          <w:u w:val="single"/>
        </w:rPr>
        <w:t>underdescribes</w:t>
      </w:r>
      <w:proofErr w:type="spellEnd"/>
      <w:r w:rsidRPr="00116BE6">
        <w:rPr>
          <w:highlight w:val="yellow"/>
          <w:u w:val="single"/>
        </w:rPr>
        <w:t xml:space="preserve">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082D6D">
        <w:rPr>
          <w:sz w:val="16"/>
        </w:rPr>
        <w:t>query: ‘‘</w:t>
      </w:r>
      <w:proofErr w:type="gramEnd"/>
      <w:r w:rsidRPr="00082D6D">
        <w:rPr>
          <w:sz w:val="16"/>
        </w:rPr>
        <w:t xml:space="preserve">What just </w:t>
      </w:r>
      <w:proofErr w:type="gramStart"/>
      <w:r w:rsidRPr="00082D6D">
        <w:rPr>
          <w:sz w:val="16"/>
        </w:rPr>
        <w:t>happened?’</w:t>
      </w:r>
      <w:proofErr w:type="gramEnd"/>
      <w:r w:rsidRPr="00082D6D">
        <w:rPr>
          <w:sz w:val="16"/>
        </w:rPr>
        <w:t xml:space="preserve">’ Maybe the event disorganizes her, which means that she may feel strongly or messy or </w:t>
      </w:r>
      <w:proofErr w:type="gramStart"/>
      <w:r w:rsidRPr="00082D6D">
        <w:rPr>
          <w:sz w:val="16"/>
        </w:rPr>
        <w:t>distractedly</w:t>
      </w:r>
      <w:proofErr w:type="gramEnd"/>
      <w:r w:rsidRPr="00082D6D">
        <w:rPr>
          <w:sz w:val="16"/>
        </w:rPr>
        <w:t xml:space="preserve"> about it. The structure of an </w:t>
      </w:r>
      <w:proofErr w:type="gramStart"/>
      <w:r w:rsidRPr="00082D6D">
        <w:rPr>
          <w:sz w:val="16"/>
        </w:rPr>
        <w:t>affect</w:t>
      </w:r>
      <w:proofErr w:type="gramEnd"/>
      <w:r w:rsidRPr="00082D6D">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w:t>
      </w:r>
      <w:proofErr w:type="gramStart"/>
      <w:r w:rsidRPr="00082D6D">
        <w:rPr>
          <w:sz w:val="16"/>
        </w:rPr>
        <w:t>say: ‘‘</w:t>
      </w:r>
      <w:proofErr w:type="gramEnd"/>
      <w:r w:rsidRPr="00082D6D">
        <w:rPr>
          <w:sz w:val="16"/>
        </w:rPr>
        <w:t xml:space="preserve">We have a situation </w:t>
      </w:r>
      <w:proofErr w:type="gramStart"/>
      <w:r w:rsidRPr="00082D6D">
        <w:rPr>
          <w:sz w:val="16"/>
        </w:rPr>
        <w:t>here.’’</w:t>
      </w:r>
      <w:proofErr w:type="gramEnd"/>
      <w:r w:rsidRPr="00082D6D">
        <w:rPr>
          <w:sz w:val="16"/>
        </w:rPr>
        <w:t xml:space="preserv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w:t>
      </w:r>
      <w:proofErr w:type="spellStart"/>
      <w:r w:rsidRPr="00116BE6">
        <w:rPr>
          <w:u w:val="single"/>
        </w:rPr>
        <w:t>noticings</w:t>
      </w:r>
      <w:proofErr w:type="spellEnd"/>
      <w:r w:rsidRPr="00116BE6">
        <w:rPr>
          <w:u w:val="single"/>
        </w:rPr>
        <w:t xml:space="preserve">, impulses, moments. </w:t>
      </w:r>
      <w:r w:rsidRPr="00082D6D">
        <w:rPr>
          <w:u w:val="single"/>
        </w:rPr>
        <w:t xml:space="preserve">The reinvention of life from disturbance </w:t>
      </w:r>
      <w:proofErr w:type="gramStart"/>
      <w:r w:rsidRPr="00082D6D">
        <w:rPr>
          <w:u w:val="single"/>
        </w:rPr>
        <w:t>reemerges</w:t>
      </w:r>
      <w:proofErr w:type="gramEnd"/>
      <w:r w:rsidRPr="00116BE6">
        <w:rPr>
          <w:u w:val="single"/>
        </w:rPr>
        <w:t xml:space="preserve"> in cadences, rhythms, the smallest predictables</w:t>
      </w:r>
      <w:proofErr w:type="gramStart"/>
      <w:r w:rsidRPr="00082D6D">
        <w:rPr>
          <w:sz w:val="16"/>
        </w:rPr>
        <w:t>.6</w:t>
      </w:r>
      <w:proofErr w:type="gramEnd"/>
      <w:r w:rsidRPr="00082D6D">
        <w:rPr>
          <w:sz w:val="16"/>
        </w:rPr>
        <w:t xml:space="preserve">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proofErr w:type="gramStart"/>
      <w:r w:rsidRPr="00082D6D">
        <w:rPr>
          <w:sz w:val="16"/>
        </w:rPr>
        <w:t>.7</w:t>
      </w:r>
      <w:proofErr w:type="gramEnd"/>
      <w:r w:rsidRPr="00082D6D">
        <w:rPr>
          <w:sz w:val="16"/>
        </w:rPr>
        <w:t xml:space="preserve">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xml:space="preserve">, or epoch. How that happens, though, will be determined </w:t>
      </w:r>
      <w:proofErr w:type="spellStart"/>
      <w:r w:rsidRPr="00116BE6">
        <w:rPr>
          <w:u w:val="single"/>
        </w:rPr>
        <w:t>processually</w:t>
      </w:r>
      <w:proofErr w:type="spellEnd"/>
      <w:r w:rsidRPr="00116BE6">
        <w:rPr>
          <w:u w:val="single"/>
        </w:rPr>
        <w:t>,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w:t>
      </w:r>
      <w:proofErr w:type="gramStart"/>
      <w:r w:rsidRPr="00082D6D">
        <w:rPr>
          <w:sz w:val="16"/>
        </w:rPr>
        <w:t xml:space="preserve">has </w:t>
      </w:r>
      <w:r w:rsidRPr="00116BE6">
        <w:rPr>
          <w:highlight w:val="yellow"/>
          <w:u w:val="single"/>
        </w:rPr>
        <w:t>to</w:t>
      </w:r>
      <w:proofErr w:type="gramEnd"/>
      <w:r w:rsidRPr="00116BE6">
        <w:rPr>
          <w:highlight w:val="yellow"/>
          <w:u w:val="single"/>
        </w:rPr>
        <w:t xml:space="preserve"> reinvent the ordinariness of</w:t>
      </w:r>
      <w:r w:rsidRPr="00116BE6">
        <w:rPr>
          <w:u w:val="single"/>
        </w:rPr>
        <w:t xml:space="preserve"> its appetitive and intimate practices; Bush is scrabbling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w:t>
      </w:r>
      <w:proofErr w:type="gramStart"/>
      <w:r w:rsidRPr="00116BE6">
        <w:rPr>
          <w:highlight w:val="yellow"/>
          <w:u w:val="single"/>
        </w:rPr>
        <w:t>the freedom</w:t>
      </w:r>
      <w:proofErr w:type="gramEnd"/>
      <w:r w:rsidRPr="00116BE6">
        <w:rPr>
          <w:highlight w:val="yellow"/>
          <w:u w:val="single"/>
        </w:rPr>
        <w:t xml:space="preserve">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082D6D">
        <w:rPr>
          <w:sz w:val="16"/>
        </w:rPr>
        <w:t>?10</w:t>
      </w:r>
      <w:proofErr w:type="gramEnd"/>
      <w:r w:rsidRPr="00082D6D">
        <w:rPr>
          <w:sz w:val="16"/>
        </w:rPr>
        <w:t xml:space="preserve">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w:t>
      </w:r>
      <w:proofErr w:type="gramStart"/>
      <w:r w:rsidRPr="00082D6D">
        <w:rPr>
          <w:sz w:val="16"/>
        </w:rPr>
        <w:t>particular kind</w:t>
      </w:r>
      <w:proofErr w:type="gramEnd"/>
      <w:r w:rsidRPr="00082D6D">
        <w:rPr>
          <w:sz w:val="16"/>
        </w:rPr>
        <w:t xml:space="preserve">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w:t>
      </w:r>
      <w:proofErr w:type="gramStart"/>
      <w:r w:rsidRPr="00082D6D">
        <w:rPr>
          <w:sz w:val="16"/>
        </w:rPr>
        <w:t>lower case</w:t>
      </w:r>
      <w:proofErr w:type="gramEnd"/>
      <w:r w:rsidRPr="00082D6D">
        <w:rPr>
          <w:sz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082D6D">
        <w:rPr>
          <w:sz w:val="16"/>
        </w:rPr>
        <w:t>very much the procedures of living</w:t>
      </w:r>
      <w:proofErr w:type="gramEnd"/>
      <w:r w:rsidRPr="00082D6D">
        <w:rPr>
          <w:sz w:val="16"/>
        </w:rPr>
        <w:t xml:space="preserve">. But they are not thinking in the precise sense implied by our exemplary men, Hemphill and Bush. Hemphill and Bush are not just </w:t>
      </w:r>
      <w:proofErr w:type="gramStart"/>
      <w:r w:rsidRPr="00082D6D">
        <w:rPr>
          <w:sz w:val="16"/>
        </w:rPr>
        <w:t>thinking, but</w:t>
      </w:r>
      <w:proofErr w:type="gramEnd"/>
      <w:r w:rsidRPr="00082D6D">
        <w:rPr>
          <w:sz w:val="16"/>
        </w:rPr>
        <w:t xml:space="preserve">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w:t>
      </w:r>
      <w:proofErr w:type="spellStart"/>
      <w:r w:rsidRPr="00082D6D">
        <w:rPr>
          <w:sz w:val="16"/>
        </w:rPr>
        <w:t>flaneurlike</w:t>
      </w:r>
      <w:proofErr w:type="spellEnd"/>
      <w:r w:rsidRPr="00082D6D">
        <w:rPr>
          <w:sz w:val="16"/>
        </w:rPr>
        <w:t xml:space="preserv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w:t>
      </w:r>
      <w:proofErr w:type="gramStart"/>
      <w:r w:rsidRPr="00082D6D">
        <w:rPr>
          <w:sz w:val="16"/>
        </w:rPr>
        <w:t>all of</w:t>
      </w:r>
      <w:proofErr w:type="gramEnd"/>
      <w:r w:rsidRPr="00082D6D">
        <w:rPr>
          <w:sz w:val="16"/>
        </w:rPr>
        <w:t xml:space="preserve">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082D6D">
        <w:rPr>
          <w:sz w:val="16"/>
        </w:rPr>
        <w:t>ongoingness</w:t>
      </w:r>
      <w:proofErr w:type="spellEnd"/>
      <w:r w:rsidRPr="00082D6D">
        <w:rPr>
          <w:sz w:val="16"/>
        </w:rPr>
        <w:t>, the thinkers involve all possible knowledge, however incommensurate the idiom or source.</w:t>
      </w:r>
    </w:p>
    <w:p w14:paraId="2D278930" w14:textId="77777777" w:rsidR="00904561" w:rsidRPr="00082D6D" w:rsidRDefault="00904561" w:rsidP="00904561">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082D6D">
        <w:rPr>
          <w:sz w:val="16"/>
        </w:rPr>
        <w:t>eventilization</w:t>
      </w:r>
      <w:proofErr w:type="spellEnd"/>
      <w:r w:rsidRPr="00082D6D">
        <w:rPr>
          <w:sz w:val="16"/>
        </w:rPr>
        <w:t>, Foucault’s term for the becoming-</w:t>
      </w:r>
      <w:proofErr w:type="spellStart"/>
      <w:r w:rsidRPr="00082D6D">
        <w:rPr>
          <w:sz w:val="16"/>
        </w:rPr>
        <w:t>overfixed</w:t>
      </w:r>
      <w:proofErr w:type="spellEnd"/>
      <w:r w:rsidRPr="00082D6D">
        <w:rPr>
          <w:sz w:val="16"/>
        </w:rPr>
        <w:t xml:space="preserve">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w:t>
      </w:r>
      <w:proofErr w:type="gramStart"/>
      <w:r w:rsidRPr="00082D6D">
        <w:rPr>
          <w:sz w:val="16"/>
        </w:rPr>
        <w:t>is in</w:t>
      </w:r>
      <w:proofErr w:type="gramEnd"/>
      <w:r w:rsidRPr="00082D6D">
        <w:rPr>
          <w:sz w:val="16"/>
        </w:rPr>
        <w:t xml:space="preserve"> intensified suspension. To our case study men, to think is a thing of necessity, ethics, and slight optimism: </w:t>
      </w:r>
      <w:proofErr w:type="gramStart"/>
      <w:r w:rsidRPr="00082D6D">
        <w:rPr>
          <w:sz w:val="16"/>
        </w:rPr>
        <w:t>in the near future</w:t>
      </w:r>
      <w:proofErr w:type="gramEnd"/>
      <w:r w:rsidRPr="00082D6D">
        <w:rPr>
          <w:sz w:val="16"/>
        </w:rPr>
        <w:t xml:space="preserve"> that’s just a step ahead of the right now, stopping to think about fucking and war might shift the shape of something definitive that seems </w:t>
      </w:r>
      <w:proofErr w:type="gramStart"/>
      <w:r w:rsidRPr="00082D6D">
        <w:rPr>
          <w:sz w:val="16"/>
        </w:rPr>
        <w:t>pretty imminent</w:t>
      </w:r>
      <w:proofErr w:type="gramEnd"/>
      <w:r w:rsidRPr="00082D6D">
        <w:rPr>
          <w:sz w:val="16"/>
        </w:rPr>
        <w:t>. Hemphill:</w:t>
      </w:r>
    </w:p>
    <w:p w14:paraId="60C6CD0E" w14:textId="77777777" w:rsidR="00904561" w:rsidRPr="00082D6D" w:rsidRDefault="00904561" w:rsidP="00904561">
      <w:pPr>
        <w:rPr>
          <w:sz w:val="16"/>
        </w:rPr>
      </w:pPr>
      <w:r w:rsidRPr="00082D6D">
        <w:rPr>
          <w:sz w:val="16"/>
        </w:rPr>
        <w:t xml:space="preserve">Now we think as we fuck this nut might kill us. There might be a pin-sized hole in the condom. A lethal leak. We stop kissing tall dark strangers, sucking mustaches, putting lips tongues everywhere. We </w:t>
      </w:r>
      <w:proofErr w:type="gramStart"/>
      <w:r w:rsidRPr="00082D6D">
        <w:rPr>
          <w:sz w:val="16"/>
        </w:rPr>
        <w:t>return</w:t>
      </w:r>
      <w:proofErr w:type="gramEnd"/>
      <w:r w:rsidRPr="00082D6D">
        <w:rPr>
          <w:sz w:val="16"/>
        </w:rPr>
        <w:t xml:space="preserve"> to pictures. Telephones. Toys. Recent Lovers. Private Lives. Now we think as we fuck this nut might kill. This kiss could turn </w:t>
      </w:r>
      <w:proofErr w:type="gramStart"/>
      <w:r w:rsidRPr="00082D6D">
        <w:rPr>
          <w:sz w:val="16"/>
        </w:rPr>
        <w:t>to stone</w:t>
      </w:r>
      <w:proofErr w:type="gramEnd"/>
      <w:r w:rsidRPr="00082D6D">
        <w:rPr>
          <w:sz w:val="16"/>
        </w:rPr>
        <w:t>.</w:t>
      </w:r>
    </w:p>
    <w:p w14:paraId="45B56B07" w14:textId="77777777" w:rsidR="00904561" w:rsidRPr="00116BE6" w:rsidRDefault="00904561" w:rsidP="00904561">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w:t>
      </w:r>
      <w:proofErr w:type="gramStart"/>
      <w:r w:rsidRPr="00082D6D">
        <w:rPr>
          <w:sz w:val="16"/>
        </w:rPr>
        <w:t>in order to</w:t>
      </w:r>
      <w:proofErr w:type="gramEnd"/>
      <w:r w:rsidRPr="00082D6D">
        <w:rPr>
          <w:sz w:val="16"/>
        </w:rPr>
        <w:t xml:space="preserve"> try to drive us out of Iraq</w:t>
      </w:r>
      <w:proofErr w:type="gramStart"/>
      <w:r w:rsidRPr="00082D6D">
        <w:rPr>
          <w:sz w:val="16"/>
        </w:rPr>
        <w:t>. .</w:t>
      </w:r>
      <w:proofErr w:type="gramEnd"/>
      <w:r w:rsidRPr="00082D6D">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082D6D">
        <w:rPr>
          <w:sz w:val="16"/>
        </w:rPr>
        <w:t>and,</w:t>
      </w:r>
      <w:proofErr w:type="gramEnd"/>
      <w:r w:rsidRPr="00082D6D">
        <w:rPr>
          <w:sz w:val="16"/>
        </w:rPr>
        <w:t xml:space="preserve"> two, we will complete the mission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w:t>
      </w:r>
      <w:proofErr w:type="gramStart"/>
      <w:r w:rsidRPr="00082D6D">
        <w:rPr>
          <w:sz w:val="16"/>
        </w:rPr>
        <w:t>that</w:t>
      </w:r>
      <w:proofErr w:type="gramEnd"/>
      <w:r w:rsidRPr="00082D6D">
        <w:rPr>
          <w:sz w:val="16"/>
        </w:rPr>
        <w:t xml:space="preserve">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w:t>
      </w:r>
      <w:proofErr w:type="gramStart"/>
      <w:r w:rsidRPr="00082D6D">
        <w:rPr>
          <w:sz w:val="16"/>
        </w:rPr>
        <w:t>kinship: ‘‘</w:t>
      </w:r>
      <w:proofErr w:type="gramEnd"/>
      <w:r w:rsidRPr="00082D6D">
        <w:rPr>
          <w:sz w:val="16"/>
        </w:rPr>
        <w:t xml:space="preserve">We return to Private </w:t>
      </w:r>
      <w:proofErr w:type="gramStart"/>
      <w:r w:rsidRPr="00082D6D">
        <w:rPr>
          <w:sz w:val="16"/>
        </w:rPr>
        <w:t>Lives’’</w:t>
      </w:r>
      <w:proofErr w:type="gramEnd"/>
      <w:r w:rsidRPr="00082D6D">
        <w:rPr>
          <w:sz w:val="16"/>
        </w:rPr>
        <w:t xml:space="preserve">; ‘‘and I worry about their </w:t>
      </w:r>
      <w:proofErr w:type="gramStart"/>
      <w:r w:rsidRPr="00082D6D">
        <w:rPr>
          <w:sz w:val="16"/>
        </w:rPr>
        <w:t>families.’</w:t>
      </w:r>
      <w:proofErr w:type="gramEnd"/>
      <w:r w:rsidRPr="00082D6D">
        <w:rPr>
          <w:sz w:val="16"/>
        </w:rPr>
        <w:t xml:space="preserve">’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w:t>
      </w:r>
      <w:proofErr w:type="gramStart"/>
      <w:r w:rsidRPr="00082D6D">
        <w:rPr>
          <w:sz w:val="16"/>
        </w:rPr>
        <w:t>responding</w:t>
      </w:r>
      <w:proofErr w:type="gramEnd"/>
      <w:r w:rsidRPr="00082D6D">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 xml:space="preserve">We witness, here, then, not ‘‘the waning of </w:t>
      </w:r>
      <w:proofErr w:type="gramStart"/>
      <w:r w:rsidRPr="00082D6D">
        <w:rPr>
          <w:rStyle w:val="StyleUnderline"/>
        </w:rPr>
        <w:t>affect,’</w:t>
      </w:r>
      <w:proofErr w:type="gramEnd"/>
      <w:r w:rsidRPr="00082D6D">
        <w:rPr>
          <w:rStyle w:val="StyleUnderline"/>
        </w:rPr>
        <w:t>’ but the waning of genre</w:t>
      </w:r>
      <w:proofErr w:type="gramStart"/>
      <w:r w:rsidRPr="00082D6D">
        <w:rPr>
          <w:sz w:val="16"/>
        </w:rPr>
        <w:t>.15</w:t>
      </w:r>
      <w:proofErr w:type="gramEnd"/>
      <w:r w:rsidRPr="00082D6D">
        <w:rPr>
          <w:sz w:val="16"/>
        </w:rPr>
        <w:t xml:space="preserve"> </w:t>
      </w:r>
      <w:r w:rsidRPr="00116BE6">
        <w:rPr>
          <w:rStyle w:val="StyleUnderline"/>
        </w:rPr>
        <w:t xml:space="preserve">Life can no longer be lived even </w:t>
      </w:r>
      <w:proofErr w:type="spellStart"/>
      <w:r w:rsidRPr="00116BE6">
        <w:rPr>
          <w:rStyle w:val="StyleUnderline"/>
        </w:rPr>
        <w:t>phantasmatically</w:t>
      </w:r>
      <w:proofErr w:type="spellEnd"/>
      <w:r w:rsidRPr="00116BE6">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 xml:space="preserve">Gathering up </w:t>
      </w:r>
      <w:proofErr w:type="gramStart"/>
      <w:r w:rsidRPr="00A362F0">
        <w:rPr>
          <w:rStyle w:val="Emphasis"/>
        </w:rPr>
        <w:t>affectively</w:t>
      </w:r>
      <w:proofErr w:type="gramEnd"/>
      <w:r w:rsidRPr="00A362F0">
        <w:rPr>
          <w:rStyle w:val="Emphasis"/>
        </w:rPr>
        <w:t xml:space="preserve"> and </w:t>
      </w:r>
      <w:proofErr w:type="gramStart"/>
      <w:r w:rsidRPr="00A362F0">
        <w:rPr>
          <w:rStyle w:val="Emphasis"/>
        </w:rPr>
        <w:t>emotionally-saturated</w:t>
      </w:r>
      <w:proofErr w:type="gramEnd"/>
      <w:r w:rsidRPr="00A362F0">
        <w:rPr>
          <w:rStyle w:val="Emphasis"/>
        </w:rPr>
        <w:t xml:space="preserve"> knowledge processed in so </w:t>
      </w:r>
      <w:proofErr w:type="gramStart"/>
      <w:r w:rsidRPr="00A362F0">
        <w:rPr>
          <w:rStyle w:val="Emphasis"/>
        </w:rPr>
        <w:t>many different ways</w:t>
      </w:r>
      <w:proofErr w:type="gramEnd"/>
      <w:r w:rsidRPr="00A362F0">
        <w:rPr>
          <w:rStyle w:val="Emphasis"/>
        </w:rPr>
        <w:t>,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w:t>
      </w:r>
      <w:proofErr w:type="gramStart"/>
      <w:r w:rsidRPr="00082D6D">
        <w:rPr>
          <w:sz w:val="16"/>
        </w:rPr>
        <w:t>recalibrating</w:t>
      </w:r>
      <w:proofErr w:type="gramEnd"/>
      <w:r w:rsidRPr="00082D6D">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082D6D">
        <w:rPr>
          <w:sz w:val="16"/>
        </w:rPr>
        <w:t>out</w:t>
      </w:r>
      <w:proofErr w:type="gramEnd"/>
      <w:r w:rsidRPr="00082D6D">
        <w:rPr>
          <w:sz w:val="16"/>
        </w:rPr>
        <w:t xml:space="preserve">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 xml:space="preserve">But the </w:t>
      </w:r>
      <w:proofErr w:type="spellStart"/>
      <w:r w:rsidRPr="00116BE6">
        <w:rPr>
          <w:rStyle w:val="Emphasis"/>
        </w:rPr>
        <w:t>affect</w:t>
      </w:r>
      <w:proofErr w:type="spellEnd"/>
      <w:r w:rsidRPr="00116BE6">
        <w:rPr>
          <w:rStyle w:val="Emphasis"/>
        </w:rPr>
        <w:t xml:space="preserve"> of the crisis they encounter begins not with drama but its absence.</w:t>
      </w:r>
      <w:r w:rsidRPr="00082D6D">
        <w:rPr>
          <w:sz w:val="16"/>
        </w:rPr>
        <w:t xml:space="preserve"> Charles Simic’s ‘‘Encyclopedia of Horror’’ and Bill </w:t>
      </w:r>
      <w:proofErr w:type="spellStart"/>
      <w:r w:rsidRPr="00082D6D">
        <w:rPr>
          <w:sz w:val="16"/>
        </w:rPr>
        <w:t>Hocok’s</w:t>
      </w:r>
      <w:proofErr w:type="spellEnd"/>
      <w:r w:rsidRPr="00082D6D">
        <w:rPr>
          <w:sz w:val="16"/>
        </w:rPr>
        <w:t xml:space="preserve">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5BD7B652" w14:textId="77777777" w:rsidR="00904561" w:rsidRDefault="00904561" w:rsidP="00904561"/>
    <w:p w14:paraId="18DCC141" w14:textId="5FC4AFA6" w:rsidR="00C81421" w:rsidRDefault="00C81421" w:rsidP="00C81421">
      <w:pPr>
        <w:pStyle w:val="Heading2"/>
      </w:pPr>
      <w:r>
        <w:t>Case</w:t>
      </w:r>
    </w:p>
    <w:p w14:paraId="46777266" w14:textId="77777777" w:rsidR="00C81421" w:rsidRDefault="00C81421" w:rsidP="00904561"/>
    <w:sectPr w:rsidR="00C814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4E6"/>
    <w:multiLevelType w:val="hybridMultilevel"/>
    <w:tmpl w:val="9F9837D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D33510"/>
    <w:multiLevelType w:val="hybridMultilevel"/>
    <w:tmpl w:val="04F8FC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866088">
    <w:abstractNumId w:val="10"/>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 w:numId="16" w16cid:durableId="20980902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FD"/>
    <w:rsid w:val="001165E7"/>
    <w:rsid w:val="00374BCE"/>
    <w:rsid w:val="003C2389"/>
    <w:rsid w:val="00440D98"/>
    <w:rsid w:val="00483BC1"/>
    <w:rsid w:val="004D4AB5"/>
    <w:rsid w:val="006B3175"/>
    <w:rsid w:val="00821B62"/>
    <w:rsid w:val="00904561"/>
    <w:rsid w:val="00C34BF4"/>
    <w:rsid w:val="00C81421"/>
    <w:rsid w:val="00DC7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E394"/>
  <w15:chartTrackingRefBased/>
  <w15:docId w15:val="{48BDCD92-33A1-4321-8C29-B7E24CB5A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4BCE"/>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374B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4B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374B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374B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4BC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7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74B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4BCE"/>
  </w:style>
  <w:style w:type="character" w:customStyle="1" w:styleId="Heading1Char">
    <w:name w:val="Heading 1 Char"/>
    <w:aliases w:val="Pocket Char"/>
    <w:basedOn w:val="DefaultParagraphFont"/>
    <w:link w:val="Heading1"/>
    <w:rsid w:val="00374BCE"/>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4BCE"/>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Cite 1 Char"/>
    <w:basedOn w:val="DefaultParagraphFont"/>
    <w:link w:val="Heading3"/>
    <w:uiPriority w:val="2"/>
    <w:rsid w:val="00374BCE"/>
    <w:rPr>
      <w:rFonts w:ascii="Georgia Pro" w:eastAsiaTheme="majorEastAsia" w:hAnsi="Georgia Pro"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374BCE"/>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374BCE"/>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C7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FD"/>
    <w:rPr>
      <w:rFonts w:eastAsiaTheme="majorEastAsia" w:cstheme="majorBidi"/>
      <w:color w:val="272727" w:themeColor="text1" w:themeTint="D8"/>
    </w:rPr>
  </w:style>
  <w:style w:type="paragraph" w:styleId="Title">
    <w:name w:val="Title"/>
    <w:basedOn w:val="Normal"/>
    <w:next w:val="Normal"/>
    <w:link w:val="TitleChar"/>
    <w:uiPriority w:val="10"/>
    <w:qFormat/>
    <w:rsid w:val="00DC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FD"/>
    <w:pPr>
      <w:spacing w:before="160"/>
      <w:jc w:val="center"/>
    </w:pPr>
    <w:rPr>
      <w:i/>
      <w:iCs/>
      <w:color w:val="404040" w:themeColor="text1" w:themeTint="BF"/>
    </w:rPr>
  </w:style>
  <w:style w:type="character" w:customStyle="1" w:styleId="QuoteChar">
    <w:name w:val="Quote Char"/>
    <w:basedOn w:val="DefaultParagraphFont"/>
    <w:link w:val="Quote"/>
    <w:uiPriority w:val="29"/>
    <w:rsid w:val="00DC7CFD"/>
    <w:rPr>
      <w:i/>
      <w:iCs/>
      <w:color w:val="404040" w:themeColor="text1" w:themeTint="BF"/>
    </w:rPr>
  </w:style>
  <w:style w:type="paragraph" w:styleId="ListParagraph">
    <w:name w:val="List Paragraph"/>
    <w:basedOn w:val="Normal"/>
    <w:uiPriority w:val="34"/>
    <w:qFormat/>
    <w:rsid w:val="00DC7CFD"/>
    <w:pPr>
      <w:ind w:left="720"/>
      <w:contextualSpacing/>
    </w:pPr>
  </w:style>
  <w:style w:type="character" w:styleId="IntenseEmphasis">
    <w:name w:val="Intense Emphasis"/>
    <w:basedOn w:val="DefaultParagraphFont"/>
    <w:uiPriority w:val="21"/>
    <w:qFormat/>
    <w:rsid w:val="00DC7CFD"/>
    <w:rPr>
      <w:i/>
      <w:iCs/>
      <w:color w:val="0F4761" w:themeColor="accent1" w:themeShade="BF"/>
    </w:rPr>
  </w:style>
  <w:style w:type="paragraph" w:styleId="IntenseQuote">
    <w:name w:val="Intense Quote"/>
    <w:basedOn w:val="Normal"/>
    <w:next w:val="Normal"/>
    <w:link w:val="IntenseQuoteChar"/>
    <w:uiPriority w:val="30"/>
    <w:qFormat/>
    <w:rsid w:val="00DC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FD"/>
    <w:rPr>
      <w:i/>
      <w:iCs/>
      <w:color w:val="0F4761" w:themeColor="accent1" w:themeShade="BF"/>
    </w:rPr>
  </w:style>
  <w:style w:type="character" w:styleId="IntenseReference">
    <w:name w:val="Intense Reference"/>
    <w:basedOn w:val="DefaultParagraphFont"/>
    <w:uiPriority w:val="32"/>
    <w:qFormat/>
    <w:rsid w:val="00DC7CFD"/>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374BCE"/>
    <w:rPr>
      <w:rFonts w:ascii="Georgia Pro" w:hAnsi="Georgia Pro"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4BCE"/>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374BCE"/>
    <w:rPr>
      <w:b w:val="0"/>
      <w:sz w:val="24"/>
      <w:u w:val="single"/>
    </w:rPr>
  </w:style>
  <w:style w:type="paragraph" w:customStyle="1" w:styleId="textbold">
    <w:name w:val="text bold"/>
    <w:basedOn w:val="Normal"/>
    <w:link w:val="Emphasis"/>
    <w:uiPriority w:val="8"/>
    <w:qFormat/>
    <w:rsid w:val="00904561"/>
    <w:pPr>
      <w:ind w:left="720"/>
      <w:contextualSpacing/>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374BCE"/>
    <w:rPr>
      <w:color w:val="auto"/>
      <w:u w:val="none"/>
    </w:rPr>
  </w:style>
  <w:style w:type="character" w:styleId="Strong">
    <w:name w:val="Strong"/>
    <w:basedOn w:val="DefaultParagraphFont"/>
    <w:uiPriority w:val="22"/>
    <w:qFormat/>
    <w:rsid w:val="00374BCE"/>
    <w:rPr>
      <w:b/>
      <w:bCs/>
    </w:rPr>
  </w:style>
  <w:style w:type="character" w:styleId="BookTitle">
    <w:name w:val="Book Title"/>
    <w:basedOn w:val="DefaultParagraphFont"/>
    <w:uiPriority w:val="33"/>
    <w:qFormat/>
    <w:rsid w:val="00374BCE"/>
    <w:rPr>
      <w:b/>
      <w:bCs/>
      <w:i/>
      <w:iCs/>
      <w:spacing w:val="5"/>
    </w:rPr>
  </w:style>
  <w:style w:type="numbering" w:styleId="111111">
    <w:name w:val="Outline List 2"/>
    <w:basedOn w:val="NoList"/>
    <w:uiPriority w:val="99"/>
    <w:semiHidden/>
    <w:unhideWhenUsed/>
    <w:rsid w:val="00374BCE"/>
  </w:style>
  <w:style w:type="paragraph" w:styleId="Header">
    <w:name w:val="header"/>
    <w:basedOn w:val="Normal"/>
    <w:link w:val="HeaderChar"/>
    <w:uiPriority w:val="99"/>
    <w:semiHidden/>
    <w:rsid w:val="00374BCE"/>
    <w:pPr>
      <w:tabs>
        <w:tab w:val="center" w:pos="4680"/>
        <w:tab w:val="right" w:pos="9360"/>
      </w:tabs>
    </w:pPr>
  </w:style>
  <w:style w:type="character" w:customStyle="1" w:styleId="HeaderChar">
    <w:name w:val="Header Char"/>
    <w:basedOn w:val="DefaultParagraphFont"/>
    <w:link w:val="Header"/>
    <w:uiPriority w:val="99"/>
    <w:semiHidden/>
    <w:rsid w:val="00374BCE"/>
    <w:rPr>
      <w:rFonts w:ascii="Georgia Pro" w:hAnsi="Georgia Pro" w:cs="Calibri"/>
      <w:kern w:val="0"/>
      <w:szCs w:val="22"/>
      <w14:ligatures w14:val="none"/>
    </w:rPr>
  </w:style>
  <w:style w:type="paragraph" w:styleId="Footer">
    <w:name w:val="footer"/>
    <w:basedOn w:val="Normal"/>
    <w:link w:val="FooterChar"/>
    <w:uiPriority w:val="99"/>
    <w:semiHidden/>
    <w:rsid w:val="00374BCE"/>
    <w:pPr>
      <w:tabs>
        <w:tab w:val="center" w:pos="4680"/>
        <w:tab w:val="right" w:pos="9360"/>
      </w:tabs>
    </w:pPr>
  </w:style>
  <w:style w:type="character" w:customStyle="1" w:styleId="FooterChar">
    <w:name w:val="Footer Char"/>
    <w:basedOn w:val="DefaultParagraphFont"/>
    <w:link w:val="Footer"/>
    <w:uiPriority w:val="99"/>
    <w:semiHidden/>
    <w:rsid w:val="00374BCE"/>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374BCE"/>
    <w:pPr>
      <w:spacing w:after="120"/>
    </w:pPr>
  </w:style>
  <w:style w:type="character" w:customStyle="1" w:styleId="BodyTextChar">
    <w:name w:val="Body Text Char"/>
    <w:basedOn w:val="DefaultParagraphFont"/>
    <w:link w:val="BodyText"/>
    <w:uiPriority w:val="99"/>
    <w:semiHidden/>
    <w:rsid w:val="00374BCE"/>
    <w:rPr>
      <w:rFonts w:ascii="Georgia Pro" w:hAnsi="Georgia Pro" w:cs="Calibri"/>
      <w:kern w:val="0"/>
      <w:szCs w:val="22"/>
      <w14:ligatures w14:val="none"/>
    </w:rPr>
  </w:style>
  <w:style w:type="paragraph" w:styleId="NoSpacing">
    <w:name w:val="No Spacing"/>
    <w:link w:val="NoSpacingChar"/>
    <w:uiPriority w:val="99"/>
    <w:unhideWhenUsed/>
    <w:qFormat/>
    <w:rsid w:val="00374BC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4BCE"/>
    <w:rPr>
      <w:rFonts w:ascii="Calibri" w:hAnsi="Calibri" w:cs="Calibri"/>
      <w:kern w:val="0"/>
      <w:sz w:val="22"/>
      <w:szCs w:val="22"/>
      <w14:ligatures w14:val="none"/>
    </w:rPr>
  </w:style>
  <w:style w:type="character" w:styleId="Hyperlink">
    <w:name w:val="Hyperlink"/>
    <w:basedOn w:val="DefaultParagraphFont"/>
    <w:uiPriority w:val="99"/>
    <w:unhideWhenUsed/>
    <w:rsid w:val="00374BCE"/>
    <w:rPr>
      <w:color w:val="467886" w:themeColor="hyperlink"/>
      <w:u w:val="single"/>
    </w:rPr>
  </w:style>
  <w:style w:type="character" w:styleId="UnresolvedMention">
    <w:name w:val="Unresolved Mention"/>
    <w:basedOn w:val="DefaultParagraphFont"/>
    <w:uiPriority w:val="99"/>
    <w:semiHidden/>
    <w:unhideWhenUsed/>
    <w:rsid w:val="00374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91018">
      <w:bodyDiv w:val="1"/>
      <w:marLeft w:val="0"/>
      <w:marRight w:val="0"/>
      <w:marTop w:val="0"/>
      <w:marBottom w:val="0"/>
      <w:divBdr>
        <w:top w:val="none" w:sz="0" w:space="0" w:color="auto"/>
        <w:left w:val="none" w:sz="0" w:space="0" w:color="auto"/>
        <w:bottom w:val="none" w:sz="0" w:space="0" w:color="auto"/>
        <w:right w:val="none" w:sz="0" w:space="0" w:color="auto"/>
      </w:divBdr>
    </w:div>
    <w:div w:id="268976452">
      <w:bodyDiv w:val="1"/>
      <w:marLeft w:val="0"/>
      <w:marRight w:val="0"/>
      <w:marTop w:val="0"/>
      <w:marBottom w:val="0"/>
      <w:divBdr>
        <w:top w:val="none" w:sz="0" w:space="0" w:color="auto"/>
        <w:left w:val="none" w:sz="0" w:space="0" w:color="auto"/>
        <w:bottom w:val="none" w:sz="0" w:space="0" w:color="auto"/>
        <w:right w:val="none" w:sz="0" w:space="0" w:color="auto"/>
      </w:divBdr>
    </w:div>
    <w:div w:id="587811214">
      <w:bodyDiv w:val="1"/>
      <w:marLeft w:val="0"/>
      <w:marRight w:val="0"/>
      <w:marTop w:val="0"/>
      <w:marBottom w:val="0"/>
      <w:divBdr>
        <w:top w:val="none" w:sz="0" w:space="0" w:color="auto"/>
        <w:left w:val="none" w:sz="0" w:space="0" w:color="auto"/>
        <w:bottom w:val="none" w:sz="0" w:space="0" w:color="auto"/>
        <w:right w:val="none" w:sz="0" w:space="0" w:color="auto"/>
      </w:divBdr>
    </w:div>
    <w:div w:id="72922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15010</Words>
  <Characters>85559</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Willson</dc:creator>
  <cp:keywords/>
  <dc:description/>
  <cp:lastModifiedBy>Adam Pierson</cp:lastModifiedBy>
  <cp:revision>3</cp:revision>
  <dcterms:created xsi:type="dcterms:W3CDTF">2025-11-16T13:14:00Z</dcterms:created>
  <dcterms:modified xsi:type="dcterms:W3CDTF">2025-11-16T15:46:00Z</dcterms:modified>
</cp:coreProperties>
</file>