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F628" w14:textId="77777777" w:rsidR="005F1EAB" w:rsidRPr="00AA3C03" w:rsidRDefault="005F1EAB" w:rsidP="005F1EAB">
      <w:pPr>
        <w:pStyle w:val="Heading1"/>
      </w:pPr>
      <w:r>
        <w:t>Queer Laborers</w:t>
      </w:r>
    </w:p>
    <w:p w14:paraId="10CD1555" w14:textId="77777777" w:rsidR="005F1EAB" w:rsidRDefault="005F1EAB" w:rsidP="005F1EAB">
      <w:pPr>
        <w:pStyle w:val="Heading2"/>
      </w:pPr>
      <w:r w:rsidRPr="00F82A85">
        <w:t>1AC</w:t>
      </w:r>
    </w:p>
    <w:p w14:paraId="26B80538" w14:textId="77777777" w:rsidR="005F1EAB" w:rsidRPr="00740397" w:rsidRDefault="005F1EAB" w:rsidP="005F1EAB">
      <w:pPr>
        <w:pStyle w:val="Heading3"/>
      </w:pPr>
      <w:r>
        <w:t>1AC</w:t>
      </w:r>
    </w:p>
    <w:p w14:paraId="7CACF6AE" w14:textId="77777777" w:rsidR="005F1EAB" w:rsidRPr="004138BC" w:rsidRDefault="005F1EAB" w:rsidP="005F1EAB">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12805A0A" w14:textId="77777777" w:rsidR="005F1EAB" w:rsidRPr="00410F4E" w:rsidRDefault="005F1EAB" w:rsidP="005F1EAB">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5C08D8">
        <w:rPr>
          <w:b/>
          <w:bCs/>
        </w:rPr>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610AE99A" w14:textId="77777777" w:rsidR="005F1EAB" w:rsidRPr="00E43C0A" w:rsidRDefault="005F1EAB" w:rsidP="005F1EAB">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7AB0AD15" w14:textId="77777777" w:rsidR="005F1EAB" w:rsidRDefault="005F1EAB" w:rsidP="005F1EAB"/>
    <w:p w14:paraId="66ECED4C" w14:textId="77777777" w:rsidR="005F1EAB" w:rsidRPr="00172C3A" w:rsidRDefault="005F1EAB" w:rsidP="005F1EAB">
      <w:pPr>
        <w:rPr>
          <w:sz w:val="16"/>
        </w:rPr>
      </w:pPr>
      <w:r w:rsidRPr="00172C3A">
        <w:rPr>
          <w:rStyle w:val="StyleUnderline"/>
          <w:highlight w:val="yellow"/>
        </w:rPr>
        <w:t>The</w:t>
      </w:r>
      <w:r w:rsidRPr="00172C3A">
        <w:rPr>
          <w:rStyle w:val="StyleUnderline"/>
        </w:rPr>
        <w:t xml:space="preserve"> LGBT movement’s</w:t>
      </w:r>
      <w:r w:rsidRPr="00172C3A">
        <w:rPr>
          <w:sz w:val="16"/>
        </w:rPr>
        <w:t xml:space="preserve"> laser-</w:t>
      </w:r>
      <w:r w:rsidRPr="00172C3A">
        <w:rPr>
          <w:rStyle w:val="StyleUnderline"/>
          <w:highlight w:val="yellow"/>
        </w:rPr>
        <w:t>focus on marriage equality</w:t>
      </w:r>
      <w:r w:rsidRPr="00172C3A">
        <w:rPr>
          <w:rStyle w:val="StyleUnderline"/>
        </w:rPr>
        <w:t xml:space="preserve"> </w:t>
      </w:r>
      <w:r w:rsidRPr="00172C3A">
        <w:rPr>
          <w:rStyle w:val="StyleUnderline"/>
          <w:highlight w:val="yellow"/>
        </w:rPr>
        <w:t>propagates</w:t>
      </w:r>
      <w:r w:rsidRPr="00172C3A">
        <w:rPr>
          <w:rStyle w:val="StyleUnderline"/>
        </w:rPr>
        <w:t xml:space="preserve"> the myth of </w:t>
      </w:r>
      <w:r w:rsidRPr="00172C3A">
        <w:rPr>
          <w:rStyle w:val="StyleUnderline"/>
          <w:highlight w:val="yellow"/>
        </w:rPr>
        <w:t>gay</w:t>
      </w:r>
      <w:r w:rsidRPr="00172C3A">
        <w:rPr>
          <w:sz w:val="16"/>
        </w:rPr>
        <w:t xml:space="preserve"> and lesbian </w:t>
      </w:r>
      <w:r w:rsidRPr="00172C3A">
        <w:rPr>
          <w:rStyle w:val="StyleUnderline"/>
          <w:highlight w:val="yellow"/>
        </w:rPr>
        <w:t>affluence</w:t>
      </w:r>
      <w:r w:rsidRPr="00172C3A">
        <w:rPr>
          <w:sz w:val="16"/>
        </w:rPr>
        <w:t xml:space="preserve"> as political strategy, </w:t>
      </w:r>
      <w:r w:rsidRPr="00172C3A">
        <w:rPr>
          <w:rStyle w:val="StyleUnderline"/>
          <w:highlight w:val="yellow"/>
        </w:rPr>
        <w:t>leaving aside</w:t>
      </w:r>
      <w:r w:rsidRPr="00172C3A">
        <w:rPr>
          <w:sz w:val="16"/>
        </w:rPr>
        <w:t xml:space="preserve"> any </w:t>
      </w:r>
      <w:r w:rsidRPr="00172C3A">
        <w:rPr>
          <w:rStyle w:val="StyleUnderline"/>
        </w:rPr>
        <w:t xml:space="preserve">analysis of </w:t>
      </w:r>
      <w:r w:rsidRPr="00172C3A">
        <w:rPr>
          <w:rStyle w:val="StyleUnderline"/>
          <w:highlight w:val="yellow"/>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172C3A">
        <w:rPr>
          <w:rStyle w:val="StyleUnderline"/>
          <w:highlight w:val="yellow"/>
        </w:rPr>
        <w:t>LGBT people are</w:t>
      </w:r>
      <w:r w:rsidRPr="00172C3A">
        <w:rPr>
          <w:rStyle w:val="StyleUnderline"/>
        </w:rPr>
        <w:t xml:space="preserve"> typically </w:t>
      </w:r>
      <w:r w:rsidRPr="00172C3A">
        <w:rPr>
          <w:rStyle w:val="StyleUnderline"/>
          <w:highlight w:val="yellow"/>
        </w:rPr>
        <w:t>depicted as</w:t>
      </w:r>
      <w:r w:rsidRPr="00172C3A">
        <w:rPr>
          <w:rStyle w:val="StyleUnderline"/>
        </w:rPr>
        <w:t xml:space="preserve"> affluent </w:t>
      </w:r>
      <w:r w:rsidRPr="00172C3A">
        <w:rPr>
          <w:rStyle w:val="StyleUnderline"/>
          <w:highlight w:val="yellow"/>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172C3A">
        <w:rPr>
          <w:rStyle w:val="StyleUnderline"/>
          <w:highlight w:val="yellow"/>
        </w:rPr>
        <w:t xml:space="preserve">The majority of LGBT/Q people are </w:t>
      </w:r>
      <w:r w:rsidRPr="00AB11AE">
        <w:rPr>
          <w:rStyle w:val="StyleUnderline"/>
        </w:rPr>
        <w:t xml:space="preserve">poor or </w:t>
      </w:r>
      <w:r w:rsidRPr="00172C3A">
        <w:rPr>
          <w:rStyle w:val="StyleUnderline"/>
          <w:highlight w:val="yellow"/>
        </w:rPr>
        <w:t>working class</w:t>
      </w:r>
      <w:r w:rsidRPr="00172C3A">
        <w:rPr>
          <w:rStyle w:val="StyleUnderline"/>
        </w:rPr>
        <w:t xml:space="preserve">, female, and people of color, </w:t>
      </w:r>
      <w:r w:rsidRPr="00172C3A">
        <w:rPr>
          <w:rStyle w:val="StyleUnderline"/>
          <w:highlight w:val="yellow"/>
        </w:rPr>
        <w:t>who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172C3A">
        <w:rPr>
          <w:rStyle w:val="StyleUnderline"/>
          <w:highlight w:val="yellow"/>
        </w:rPr>
        <w:t xml:space="preserve">pay </w:t>
      </w:r>
      <w:r w:rsidRPr="006C02D8">
        <w:rPr>
          <w:rStyle w:val="StyleUnderline"/>
        </w:rPr>
        <w:t xml:space="preserve">their </w:t>
      </w:r>
      <w:r w:rsidRPr="00172C3A">
        <w:rPr>
          <w:rStyle w:val="StyleUnderline"/>
          <w:highlight w:val="yellow"/>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172C3A">
        <w:rPr>
          <w:rStyle w:val="StyleUnderline"/>
          <w:highlight w:val="yellow"/>
        </w:rPr>
        <w:t>that</w:t>
      </w:r>
      <w:r w:rsidRPr="00172C3A">
        <w:rPr>
          <w:rStyle w:val="StyleUnderline"/>
        </w:rPr>
        <w:t xml:space="preserve"> reality</w:t>
      </w:r>
      <w:r w:rsidRPr="00172C3A">
        <w:rPr>
          <w:sz w:val="16"/>
        </w:rPr>
        <w:t xml:space="preserve"> </w:t>
      </w:r>
      <w:r w:rsidRPr="00172C3A">
        <w:rPr>
          <w:rStyle w:val="Emphasis"/>
          <w:highlight w:val="yellow"/>
        </w:rPr>
        <w:t>remains unseen</w:t>
      </w:r>
      <w:r w:rsidRPr="00172C3A">
        <w:rPr>
          <w:rStyle w:val="StyleUnderline"/>
          <w:highlight w:val="yellow"/>
        </w:rPr>
        <w:t xml:space="preserve"> by</w:t>
      </w:r>
      <w:r w:rsidRPr="00172C3A">
        <w:rPr>
          <w:sz w:val="16"/>
        </w:rPr>
        <w:t xml:space="preserve"> mainstream LGBT activists and </w:t>
      </w:r>
      <w:r w:rsidRPr="00172C3A">
        <w:rPr>
          <w:rStyle w:val="Emphasis"/>
          <w:highlight w:val="yellow"/>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172C3A">
        <w:rPr>
          <w:rStyle w:val="StyleUnderline"/>
          <w:highlight w:val="yellow"/>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172C3A">
        <w:rPr>
          <w:rStyle w:val="StyleUnderline"/>
          <w:highlight w:val="yellow"/>
        </w:rPr>
        <w:t xml:space="preserve">the labor movement </w:t>
      </w:r>
      <w:r w:rsidRPr="00172C3A">
        <w:rPr>
          <w:rStyle w:val="Emphasis"/>
          <w:highlight w:val="yellow"/>
        </w:rPr>
        <w:t>never has to “see”</w:t>
      </w:r>
      <w:r w:rsidRPr="00172C3A">
        <w:rPr>
          <w:rStyle w:val="StyleUnderline"/>
          <w:highlight w:val="yellow"/>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2A586164" w14:textId="77777777" w:rsidR="005F1EAB" w:rsidRPr="00172C3A" w:rsidRDefault="005F1EAB" w:rsidP="005F1EAB">
      <w:pPr>
        <w:rPr>
          <w:sz w:val="16"/>
        </w:rPr>
      </w:pPr>
      <w:r w:rsidRPr="00172C3A">
        <w:rPr>
          <w:b/>
          <w:bCs/>
          <w:i/>
          <w:iCs/>
          <w:sz w:val="16"/>
        </w:rPr>
        <w:t>LGBT/Q people make up a disproportionately high number of the people in many low-wage sectors.</w:t>
      </w:r>
    </w:p>
    <w:p w14:paraId="1B9CF892" w14:textId="77777777" w:rsidR="005F1EAB" w:rsidRPr="00172C3A" w:rsidRDefault="005F1EAB" w:rsidP="005F1EAB">
      <w:pPr>
        <w:rPr>
          <w:sz w:val="16"/>
        </w:rPr>
      </w:pPr>
      <w:r w:rsidRPr="00172C3A">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particular struggles of queer and gender non-conforming people </w:t>
      </w:r>
      <w:r w:rsidRPr="00172C3A">
        <w:rPr>
          <w:rStyle w:val="Emphasis"/>
        </w:rPr>
        <w:t>remain sidelined</w:t>
      </w:r>
      <w:r w:rsidRPr="00172C3A">
        <w:rPr>
          <w:sz w:val="16"/>
        </w:rPr>
        <w:t>, both in scholarly work and in the LGBT and labor movements themselves.</w:t>
      </w:r>
    </w:p>
    <w:p w14:paraId="6FF8B833" w14:textId="77777777" w:rsidR="005F1EAB" w:rsidRPr="00172C3A" w:rsidRDefault="005F1EAB" w:rsidP="005F1EAB">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33BF8174" w14:textId="77777777" w:rsidR="005F1EAB" w:rsidRPr="00172C3A" w:rsidRDefault="005F1EAB" w:rsidP="005F1EAB">
      <w:pPr>
        <w:rPr>
          <w:sz w:val="16"/>
        </w:rPr>
      </w:pPr>
      <w:r w:rsidRPr="00172C3A">
        <w:rPr>
          <w:sz w:val="16"/>
        </w:rPr>
        <w:t>LGBT/Q Economic Injustice: What Does It Look Like?</w:t>
      </w:r>
    </w:p>
    <w:p w14:paraId="54D5FB9B" w14:textId="77777777" w:rsidR="005F1EAB" w:rsidRPr="00172C3A" w:rsidRDefault="005F1EAB" w:rsidP="005F1EAB">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HOMO-sexual or asks us what we are, a man or a woman?</w:t>
      </w:r>
      <w:r w:rsidRPr="00172C3A">
        <w:rPr>
          <w:sz w:val="16"/>
        </w:rPr>
        <w:t xml:space="preserve"> It is when the other people with whom we work look embarrassed or remain silent. It means that, every day, </w:t>
      </w:r>
      <w:r w:rsidRPr="00172C3A">
        <w:rPr>
          <w:rStyle w:val="Emphasis"/>
          <w:highlight w:val="yellow"/>
        </w:rPr>
        <w:t xml:space="preserve">we are queer workers, whether we claim that </w:t>
      </w:r>
      <w:r w:rsidRPr="006C02D8">
        <w:rPr>
          <w:rStyle w:val="Emphasis"/>
        </w:rPr>
        <w:t xml:space="preserve">as our identity </w:t>
      </w:r>
      <w:r w:rsidRPr="00172C3A">
        <w:rPr>
          <w:rStyle w:val="Emphasis"/>
          <w:highlight w:val="yellow"/>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if our employer wants to fire us when we ask for a pay raise or try to organize other child care workers to resist how we are collectively treated.</w:t>
      </w:r>
    </w:p>
    <w:p w14:paraId="3022598D" w14:textId="77777777" w:rsidR="005F1EAB" w:rsidRPr="00172C3A" w:rsidRDefault="005F1EAB" w:rsidP="005F1EAB">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172C3A">
        <w:rPr>
          <w:rStyle w:val="StyleUnderline"/>
          <w:highlight w:val="yellow"/>
        </w:rPr>
        <w:t>The</w:t>
      </w:r>
      <w:r w:rsidRPr="00172C3A">
        <w:rPr>
          <w:rStyle w:val="StyleUnderline"/>
        </w:rPr>
        <w:t xml:space="preserve"> only </w:t>
      </w:r>
      <w:r w:rsidRPr="00172C3A">
        <w:rPr>
          <w:rStyle w:val="StyleUnderline"/>
          <w:highlight w:val="yellow"/>
        </w:rPr>
        <w:t>strategy</w:t>
      </w:r>
      <w:r w:rsidRPr="00172C3A">
        <w:rPr>
          <w:sz w:val="16"/>
        </w:rPr>
        <w:t xml:space="preserve"> we have had </w:t>
      </w:r>
      <w:r w:rsidRPr="00172C3A">
        <w:rPr>
          <w:rStyle w:val="StyleUnderline"/>
          <w:highlight w:val="yellow"/>
        </w:rPr>
        <w:t xml:space="preserve">is to </w:t>
      </w:r>
      <w:r w:rsidRPr="006C02D8">
        <w:rPr>
          <w:rStyle w:val="Emphasis"/>
        </w:rPr>
        <w:t xml:space="preserve">try </w:t>
      </w:r>
      <w:r w:rsidRPr="00172C3A">
        <w:rPr>
          <w:rStyle w:val="Emphasis"/>
          <w:highlight w:val="yellow"/>
        </w:rPr>
        <w:t>to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have to eat and pay the rent. But whatever happens, every day is dangerous. </w:t>
      </w:r>
      <w:r w:rsidRPr="00172C3A">
        <w:rPr>
          <w:rStyle w:val="Emphasis"/>
          <w:highlight w:val="yellow"/>
        </w:rPr>
        <w:t>Fifty-two percent of LGBT people live in states that do not prohibit employment discrimination</w:t>
      </w:r>
      <w:r w:rsidRPr="00172C3A">
        <w:rPr>
          <w:rStyle w:val="Emphasis"/>
        </w:rPr>
        <w:t xml:space="preserve"> based on sexual orientation or gender identity.2</w:t>
      </w:r>
    </w:p>
    <w:p w14:paraId="30D253CF" w14:textId="77777777" w:rsidR="005F1EAB" w:rsidRPr="00172C3A" w:rsidRDefault="005F1EAB" w:rsidP="005F1EAB">
      <w:pPr>
        <w:rPr>
          <w:sz w:val="16"/>
        </w:rPr>
      </w:pPr>
      <w:r w:rsidRPr="00172C3A">
        <w:rPr>
          <w:b/>
          <w:bCs/>
          <w:i/>
          <w:iCs/>
          <w:sz w:val="16"/>
        </w:rPr>
        <w:t>Fifty-two percent of LGBT people live in states that do not prohibit employment discrimination based on sexual orientation or gender identity.</w:t>
      </w:r>
    </w:p>
    <w:p w14:paraId="0FE60105" w14:textId="77777777" w:rsidR="005F1EAB" w:rsidRPr="00172C3A" w:rsidRDefault="005F1EAB" w:rsidP="005F1EAB">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172C3A">
        <w:rPr>
          <w:rStyle w:val="StyleUnderline"/>
          <w:highlight w:val="yellow"/>
        </w:rPr>
        <w:t>Differences like</w:t>
      </w:r>
      <w:r w:rsidRPr="00172C3A">
        <w:rPr>
          <w:rStyle w:val="StyleUnderline"/>
        </w:rPr>
        <w:t xml:space="preserve"> gay, lesbian, </w:t>
      </w:r>
      <w:r w:rsidRPr="00172C3A">
        <w:rPr>
          <w:rStyle w:val="StyleUnderline"/>
          <w:highlight w:val="yellow"/>
        </w:rPr>
        <w:t xml:space="preserve">queer, black, female, transgender, or immigrant </w:t>
      </w:r>
      <w:r w:rsidRPr="00172C3A">
        <w:rPr>
          <w:rStyle w:val="Emphasis"/>
          <w:highlight w:val="yellow"/>
        </w:rPr>
        <w:t>cannot simply be</w:t>
      </w:r>
      <w:r w:rsidRPr="00172C3A">
        <w:rPr>
          <w:rStyle w:val="Emphasis"/>
        </w:rPr>
        <w:t xml:space="preserve"> </w:t>
      </w:r>
      <w:r w:rsidRPr="00172C3A">
        <w:rPr>
          <w:sz w:val="16"/>
        </w:rPr>
        <w:t>named or</w:t>
      </w:r>
      <w:r w:rsidRPr="00172C3A">
        <w:rPr>
          <w:rStyle w:val="Emphasis"/>
        </w:rPr>
        <w:t xml:space="preserve"> </w:t>
      </w:r>
      <w:r w:rsidRPr="00172C3A">
        <w:rPr>
          <w:rStyle w:val="Emphasis"/>
          <w:highlight w:val="yellow"/>
        </w:rPr>
        <w:t>added to existing organizing strategies</w:t>
      </w:r>
      <w:r w:rsidRPr="00172C3A">
        <w:rPr>
          <w:rStyle w:val="StyleUnderline"/>
        </w:rPr>
        <w:t>.</w:t>
      </w:r>
      <w:r w:rsidRPr="00172C3A">
        <w:rPr>
          <w:sz w:val="16"/>
        </w:rPr>
        <w:t xml:space="preserve"> Instead, </w:t>
      </w:r>
      <w:r w:rsidRPr="00172C3A">
        <w:rPr>
          <w:rStyle w:val="StyleUnderline"/>
          <w:highlight w:val="yellow"/>
        </w:rPr>
        <w:t>we must</w:t>
      </w:r>
      <w:r w:rsidRPr="00172C3A">
        <w:rPr>
          <w:sz w:val="16"/>
        </w:rPr>
        <w:t xml:space="preserve"> understand that these differences, and the lived realities they represent, can </w:t>
      </w:r>
      <w:r w:rsidRPr="00172C3A">
        <w:rPr>
          <w:rStyle w:val="Emphasis"/>
          <w:highlight w:val="yellow"/>
        </w:rPr>
        <w:t>fundamentally change</w:t>
      </w:r>
      <w:r w:rsidRPr="00172C3A">
        <w:rPr>
          <w:sz w:val="16"/>
        </w:rPr>
        <w:t xml:space="preserve"> an LGBT/Q person’s openness or resistance to </w:t>
      </w:r>
      <w:r w:rsidRPr="00172C3A">
        <w:rPr>
          <w:rStyle w:val="Emphasis"/>
          <w:highlight w:val="yellow"/>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05C1E7F9" w14:textId="77777777" w:rsidR="005F1EAB" w:rsidRPr="00172C3A" w:rsidRDefault="005F1EAB" w:rsidP="005F1EAB">
      <w:pPr>
        <w:rPr>
          <w:sz w:val="16"/>
        </w:rPr>
      </w:pPr>
      <w:r w:rsidRPr="00172C3A">
        <w:rPr>
          <w:sz w:val="16"/>
        </w:rPr>
        <w:t>Economic Vulnerability: Who Are the Precarious LGBT/Q?</w:t>
      </w:r>
    </w:p>
    <w:p w14:paraId="7AECF60C" w14:textId="77777777" w:rsidR="005F1EAB" w:rsidRPr="00172C3A" w:rsidRDefault="005F1EAB" w:rsidP="005F1EAB">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6FA82C35" w14:textId="77777777" w:rsidR="005F1EAB" w:rsidRPr="00172C3A" w:rsidRDefault="005F1EAB" w:rsidP="005F1EAB">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172C3A">
        <w:rPr>
          <w:rStyle w:val="Emphasis"/>
          <w:highlight w:val="yellow"/>
        </w:rPr>
        <w:t>80 percent of gay and transgender students of color have been verbally harassed</w:t>
      </w:r>
      <w:r w:rsidRPr="00172C3A">
        <w:rPr>
          <w:rStyle w:val="Emphasis"/>
        </w:rPr>
        <w:t xml:space="preserve">, while </w:t>
      </w:r>
      <w:r w:rsidRPr="00172C3A">
        <w:rPr>
          <w:rStyle w:val="Emphasis"/>
          <w:highlight w:val="yellow"/>
        </w:rPr>
        <w:t>33 to 54</w:t>
      </w:r>
      <w:r w:rsidRPr="00172C3A">
        <w:rPr>
          <w:rStyle w:val="Emphasis"/>
        </w:rPr>
        <w:t xml:space="preserve"> percent of LGBT students of color </w:t>
      </w:r>
      <w:r w:rsidRPr="00172C3A">
        <w:rPr>
          <w:rStyle w:val="Emphasis"/>
          <w:highlight w:val="yellow"/>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21B4E537" w14:textId="77777777" w:rsidR="005F1EAB" w:rsidRPr="00172C3A" w:rsidRDefault="005F1EAB" w:rsidP="005F1EAB">
      <w:pPr>
        <w:rPr>
          <w:sz w:val="16"/>
        </w:rPr>
      </w:pPr>
      <w:r w:rsidRPr="00AB11AE">
        <w:rPr>
          <w:rStyle w:val="StyleUnderline"/>
        </w:rPr>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172C3A">
        <w:rPr>
          <w:rStyle w:val="Emphasis"/>
          <w:highlight w:val="yellow"/>
        </w:rPr>
        <w:t>40 percent</w:t>
      </w:r>
      <w:r w:rsidRPr="00172C3A">
        <w:rPr>
          <w:rStyle w:val="StyleUnderline"/>
          <w:highlight w:val="yellow"/>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172C3A">
        <w:rPr>
          <w:rStyle w:val="StyleUnderline"/>
          <w:highlight w:val="yellow"/>
        </w:rPr>
        <w:t xml:space="preserve">youth are </w:t>
      </w:r>
      <w:r w:rsidRPr="00172C3A">
        <w:rPr>
          <w:rStyle w:val="Emphasis"/>
          <w:highlight w:val="yellow"/>
        </w:rPr>
        <w:t xml:space="preserve">over-represented in </w:t>
      </w:r>
      <w:r w:rsidRPr="00760A82">
        <w:rPr>
          <w:rStyle w:val="Emphasis"/>
        </w:rPr>
        <w:t xml:space="preserve">the </w:t>
      </w:r>
      <w:r w:rsidRPr="00172C3A">
        <w:rPr>
          <w:rStyle w:val="Emphasis"/>
          <w:highlight w:val="yellow"/>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33CA417A" w14:textId="77777777" w:rsidR="005F1EAB" w:rsidRPr="00172C3A" w:rsidRDefault="005F1EAB" w:rsidP="005F1EAB">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172C3A">
        <w:rPr>
          <w:rStyle w:val="StyleUnderline"/>
          <w:highlight w:val="yellow"/>
        </w:rPr>
        <w:t>19 percent of trans people have been homeless 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713EBEA2" w14:textId="77777777" w:rsidR="005F1EAB" w:rsidRPr="00172C3A" w:rsidRDefault="005F1EAB" w:rsidP="005F1EAB">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0F243A7A" w14:textId="77777777" w:rsidR="005F1EAB" w:rsidRPr="00172C3A" w:rsidRDefault="005F1EAB" w:rsidP="005F1EAB">
      <w:pPr>
        <w:rPr>
          <w:sz w:val="16"/>
        </w:rPr>
      </w:pPr>
      <w:r w:rsidRPr="00172C3A">
        <w:rPr>
          <w:b/>
          <w:bCs/>
          <w:i/>
          <w:iCs/>
          <w:sz w:val="16"/>
        </w:rPr>
        <w:t>Transgender people are four times more likely than the general population to live in poverty.</w:t>
      </w:r>
    </w:p>
    <w:p w14:paraId="7BE403E7" w14:textId="77777777" w:rsidR="005F1EAB" w:rsidRPr="00172C3A" w:rsidRDefault="005F1EAB" w:rsidP="005F1EAB">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7248FD">
        <w:rPr>
          <w:rStyle w:val="StyleUnderline"/>
          <w:highlight w:val="yellow"/>
        </w:rPr>
        <w:t xml:space="preserve">LGBT </w:t>
      </w:r>
      <w:r w:rsidRPr="00172C3A">
        <w:rPr>
          <w:rStyle w:val="StyleUnderline"/>
          <w:highlight w:val="yellow"/>
        </w:rPr>
        <w:t>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7576ADD9" w14:textId="77777777" w:rsidR="005F1EAB" w:rsidRPr="00172C3A" w:rsidRDefault="005F1EAB" w:rsidP="005F1EAB">
      <w:pPr>
        <w:rPr>
          <w:sz w:val="16"/>
        </w:rPr>
      </w:pPr>
      <w:r w:rsidRPr="00172C3A">
        <w:rPr>
          <w:rStyle w:val="StyleUnderline"/>
          <w:highlight w:val="yellow"/>
        </w:rPr>
        <w:t>These are the statistics of </w:t>
      </w:r>
      <w:r w:rsidRPr="00172C3A">
        <w:rPr>
          <w:rStyle w:val="Emphasis"/>
          <w:highlight w:val="yellow"/>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child care,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172C3A">
        <w:rPr>
          <w:rStyle w:val="StyleUnderline"/>
          <w:highlight w:val="yellow"/>
        </w:rPr>
        <w:t>queer</w:t>
      </w:r>
      <w:r w:rsidRPr="00172C3A">
        <w:rPr>
          <w:rStyle w:val="StyleUnderline"/>
        </w:rPr>
        <w:t xml:space="preserve"> and trans </w:t>
      </w:r>
      <w:r w:rsidRPr="00172C3A">
        <w:rPr>
          <w:rStyle w:val="StyleUnderline"/>
          <w:highlight w:val="yellow"/>
        </w:rPr>
        <w:t>people are funneled into low-wage jobs</w:t>
      </w:r>
      <w:r w:rsidRPr="00172C3A">
        <w:rPr>
          <w:sz w:val="16"/>
        </w:rPr>
        <w:t>, or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64F864A0" w14:textId="77777777" w:rsidR="005F1EAB" w:rsidRPr="00172C3A" w:rsidRDefault="005F1EAB" w:rsidP="005F1EAB">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283945A3" w14:textId="77777777" w:rsidR="005F1EAB" w:rsidRPr="00172C3A" w:rsidRDefault="005F1EAB" w:rsidP="005F1EAB">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38314D31" w14:textId="77777777" w:rsidR="005F1EAB" w:rsidRPr="00172C3A" w:rsidRDefault="005F1EAB" w:rsidP="005F1EAB">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172C3A">
        <w:rPr>
          <w:rStyle w:val="Emphasis"/>
          <w:highlight w:val="yellow"/>
        </w:rPr>
        <w:t>60 percent</w:t>
      </w:r>
      <w:r w:rsidRPr="00172C3A">
        <w:rPr>
          <w:sz w:val="16"/>
          <w:highlight w:val="yellow"/>
        </w:rPr>
        <w:t xml:space="preserve"> </w:t>
      </w:r>
      <w:r w:rsidRPr="00172C3A">
        <w:rPr>
          <w:rStyle w:val="StyleUnderline"/>
          <w:highlight w:val="yellow"/>
        </w:rPr>
        <w:t>of transgender youth of color</w:t>
      </w:r>
      <w:r w:rsidRPr="00172C3A">
        <w:rPr>
          <w:rStyle w:val="StyleUnderline"/>
        </w:rPr>
        <w:t xml:space="preserve"> had </w:t>
      </w:r>
      <w:r w:rsidRPr="00172C3A">
        <w:rPr>
          <w:rStyle w:val="StyleUnderline"/>
          <w:highlight w:val="yellow"/>
        </w:rPr>
        <w:t xml:space="preserve">engaged in </w:t>
      </w:r>
      <w:r w:rsidRPr="00172C3A">
        <w:rPr>
          <w:rStyle w:val="Emphasis"/>
          <w:highlight w:val="yellow"/>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566B1582" w14:textId="77777777" w:rsidR="005F1EAB" w:rsidRPr="00172C3A" w:rsidRDefault="005F1EAB" w:rsidP="005F1EAB">
      <w:pPr>
        <w:rPr>
          <w:sz w:val="16"/>
        </w:rPr>
      </w:pPr>
      <w:r w:rsidRPr="00172C3A">
        <w:rPr>
          <w:sz w:val="16"/>
        </w:rPr>
        <w:t>The Invisibility of Class and Race in the LGBT Movement</w:t>
      </w:r>
    </w:p>
    <w:p w14:paraId="65250BB8" w14:textId="77777777" w:rsidR="005F1EAB" w:rsidRPr="00172C3A" w:rsidRDefault="005F1EAB" w:rsidP="005F1EAB">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172C3A">
        <w:rPr>
          <w:rStyle w:val="StyleUnderline"/>
          <w:highlight w:val="yellow"/>
        </w:rPr>
        <w:t>neoliberal capitalism create</w:t>
      </w:r>
      <w:r w:rsidRPr="00172C3A">
        <w:rPr>
          <w:rStyle w:val="StyleUnderline"/>
        </w:rPr>
        <w:t xml:space="preserve"> new modes of inclusion and exclusion</w:t>
      </w:r>
      <w:r w:rsidRPr="00172C3A">
        <w:rPr>
          <w:sz w:val="16"/>
        </w:rPr>
        <w:t xml:space="preserve">: </w:t>
      </w:r>
      <w:r w:rsidRPr="00172C3A">
        <w:rPr>
          <w:rStyle w:val="Emphasis"/>
          <w:highlight w:val="yellow"/>
        </w:rPr>
        <w:t xml:space="preserve">inclusion of some LGBT citizen-consumers, and exclusion of queer </w:t>
      </w:r>
      <w:r w:rsidRPr="00AB11AE">
        <w:rPr>
          <w:rStyle w:val="Emphasis"/>
        </w:rPr>
        <w:t>and trans</w:t>
      </w:r>
      <w:r w:rsidRPr="00172C3A">
        <w:rPr>
          <w:rStyle w:val="Emphasis"/>
          <w:highlight w:val="yellow"/>
        </w:rPr>
        <w:t xml:space="preserve"> others</w:t>
      </w:r>
      <w:r w:rsidRPr="00172C3A">
        <w:rPr>
          <w:sz w:val="16"/>
        </w:rPr>
        <w:t>. As Alan Sears argues,</w:t>
      </w:r>
    </w:p>
    <w:p w14:paraId="593F7679" w14:textId="77777777" w:rsidR="005F1EAB" w:rsidRPr="00172C3A" w:rsidRDefault="005F1EAB" w:rsidP="005F1EAB">
      <w:pPr>
        <w:rPr>
          <w:sz w:val="16"/>
        </w:rPr>
      </w:pPr>
      <w:r w:rsidRPr="00172C3A">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72B0D79F" w14:textId="77777777" w:rsidR="005F1EAB" w:rsidRPr="00172C3A" w:rsidRDefault="005F1EAB" w:rsidP="005F1EAB">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054CDC89" w14:textId="77777777" w:rsidR="005F1EAB" w:rsidRPr="00172C3A" w:rsidRDefault="005F1EAB" w:rsidP="005F1EAB">
      <w:pPr>
        <w:rPr>
          <w:sz w:val="16"/>
        </w:rPr>
      </w:pPr>
      <w:r w:rsidRPr="00172C3A">
        <w:rPr>
          <w:sz w:val="16"/>
        </w:rPr>
        <w:t xml:space="preserve">This leaves the majority of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172C3A">
        <w:rPr>
          <w:rStyle w:val="StyleUnderline"/>
          <w:highlight w:val="yellow"/>
        </w:rPr>
        <w:t xml:space="preserve">same-sex marriage rights, military service, </w:t>
      </w:r>
      <w:r w:rsidRPr="006C02D8">
        <w:rPr>
          <w:rStyle w:val="StyleUnderline"/>
        </w:rPr>
        <w:t xml:space="preserve">and </w:t>
      </w:r>
      <w:r w:rsidRPr="00172C3A">
        <w:rPr>
          <w:rStyle w:val="StyleUnderline"/>
          <w:highlight w:val="yellow"/>
        </w:rPr>
        <w:t>adoption rights</w:t>
      </w:r>
      <w:r w:rsidRPr="00172C3A">
        <w:rPr>
          <w:sz w:val="16"/>
        </w:rPr>
        <w:t>—</w:t>
      </w:r>
      <w:r w:rsidRPr="00172C3A">
        <w:rPr>
          <w:rStyle w:val="StyleUnderline"/>
          <w:highlight w:val="yellow"/>
        </w:rPr>
        <w:t>are low on the list of priorities for</w:t>
      </w:r>
      <w:r w:rsidRPr="00172C3A">
        <w:rPr>
          <w:sz w:val="16"/>
        </w:rPr>
        <w:t xml:space="preserve"> the majority of </w:t>
      </w:r>
      <w:r w:rsidRPr="00172C3A">
        <w:rPr>
          <w:rStyle w:val="StyleUnderline"/>
          <w:highlight w:val="yellow"/>
        </w:rPr>
        <w:t>queer and trans</w:t>
      </w:r>
      <w:r w:rsidRPr="00172C3A">
        <w:rPr>
          <w:rStyle w:val="StyleUnderline"/>
        </w:rPr>
        <w:t xml:space="preserve"> </w:t>
      </w:r>
      <w:r w:rsidRPr="00172C3A">
        <w:rPr>
          <w:rStyle w:val="StyleUnderline"/>
          <w:highlight w:val="yellow"/>
        </w:rPr>
        <w:t>communities</w:t>
      </w:r>
      <w:r w:rsidRPr="00172C3A">
        <w:rPr>
          <w:sz w:val="16"/>
        </w:rPr>
        <w:t xml:space="preserve">. </w:t>
      </w:r>
      <w:r w:rsidRPr="00172C3A">
        <w:rPr>
          <w:rStyle w:val="StyleUnderline"/>
          <w:highlight w:val="yellow"/>
        </w:rPr>
        <w:t>Jobs and economic justice, health care, and violence prevention are the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70B52B4A" w14:textId="77777777" w:rsidR="005F1EAB" w:rsidRPr="004C4649" w:rsidRDefault="005F1EAB" w:rsidP="005F1EAB">
      <w:pPr>
        <w:pStyle w:val="Heading4"/>
        <w:rPr>
          <w:rStyle w:val="Style13ptBold"/>
          <w:b/>
          <w:bCs w:val="0"/>
        </w:rPr>
      </w:pPr>
      <w:r>
        <w:rPr>
          <w:rStyle w:val="Style13ptBold"/>
        </w:rPr>
        <w:t xml:space="preserve">Collective bargaining will never resolve queer precarity, the emphasis on </w:t>
      </w:r>
      <w:r>
        <w:rPr>
          <w:rStyle w:val="Style13ptBold"/>
          <w:u w:val="single"/>
        </w:rPr>
        <w:t>legal concessions</w:t>
      </w:r>
      <w:r>
        <w:rPr>
          <w:rStyle w:val="Style13ptBold"/>
        </w:rPr>
        <w:t xml:space="preserve"> is a form of </w:t>
      </w:r>
      <w:r>
        <w:rPr>
          <w:rStyle w:val="Style13ptBold"/>
          <w:u w:val="single"/>
        </w:rPr>
        <w:t>performative allyship</w:t>
      </w:r>
      <w:r>
        <w:rPr>
          <w:rStyle w:val="Style13ptBold"/>
        </w:rPr>
        <w:t xml:space="preserve"> that works to entrench oppressive structures of heteronormativity on labor, sexuality, and gender.</w:t>
      </w:r>
    </w:p>
    <w:p w14:paraId="714AA693" w14:textId="77777777" w:rsidR="005F1EAB" w:rsidRPr="00031E7C" w:rsidRDefault="005F1EAB" w:rsidP="005F1EAB">
      <w:pPr>
        <w:rPr>
          <w:rStyle w:val="Style13ptBold"/>
        </w:rPr>
      </w:pPr>
      <w:r w:rsidRPr="00031E7C">
        <w:rPr>
          <w:rStyle w:val="Style13ptBold"/>
        </w:rPr>
        <w:t xml:space="preserve">Cibart 21 – </w:t>
      </w:r>
      <w:r w:rsidRPr="00031E7C">
        <w:t>Sarah Cibart obtained a master’s degree from Simon Fraser University with a master’s degree in liberal arts and sciences/liberal studies while working as a contract full-time researcher after obtaining a degree in human justice from the University of Regina.</w:t>
      </w:r>
      <w:r>
        <w:rPr>
          <w:b/>
          <w:bCs/>
          <w:sz w:val="26"/>
        </w:rPr>
        <w:t xml:space="preserve"> </w:t>
      </w:r>
    </w:p>
    <w:p w14:paraId="57E5366F" w14:textId="77777777" w:rsidR="005F1EAB" w:rsidRDefault="005F1EAB" w:rsidP="005F1EAB">
      <w:r w:rsidRPr="00FD2EC5">
        <w:t>(Sarah Cibart, “Queering the Canadian Labour Movement: LGBTQ2S+ advocacy within the British Columbia Government and Service Employees’ Union (BCGEU),” University of Regina, Simon Fraser University</w:t>
      </w:r>
      <w:r>
        <w:t xml:space="preserve">, 07/20/2021, </w:t>
      </w:r>
      <w:r w:rsidRPr="00077355">
        <w:t>https://summit.sfu.ca/_flysystem/fedora/2025-07/etd21505.pdf</w:t>
      </w:r>
      <w:r>
        <w:t xml:space="preserve">, Accessed 08/11/2025, footnote 26 inserted in brackets: </w:t>
      </w:r>
      <w:r w:rsidRPr="00593FEC">
        <w:t>[]</w:t>
      </w:r>
      <w:r>
        <w:t>)</w:t>
      </w:r>
    </w:p>
    <w:p w14:paraId="0F6622DC" w14:textId="77777777" w:rsidR="005F1EAB" w:rsidRDefault="005F1EAB" w:rsidP="005F1EAB"/>
    <w:p w14:paraId="5C53FFED" w14:textId="77777777" w:rsidR="005F1EAB" w:rsidRPr="00677F6C" w:rsidRDefault="005F1EAB" w:rsidP="005F1EAB">
      <w:pPr>
        <w:rPr>
          <w:sz w:val="16"/>
        </w:rPr>
      </w:pPr>
      <w:r w:rsidRPr="00677F6C">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745CAE">
        <w:rPr>
          <w:rStyle w:val="StyleUnderline"/>
          <w:highlight w:val="yellow"/>
        </w:rPr>
        <w:t>In a union</w:t>
      </w:r>
      <w:r w:rsidRPr="00677F6C">
        <w:rPr>
          <w:rStyle w:val="StyleUnderline"/>
        </w:rPr>
        <w:t xml:space="preserve"> context, </w:t>
      </w:r>
      <w:r w:rsidRPr="00745CAE">
        <w:rPr>
          <w:rStyle w:val="StyleUnderline"/>
          <w:highlight w:val="yellow"/>
        </w:rPr>
        <w:t>homonormativity is</w:t>
      </w:r>
      <w:r w:rsidRPr="00677F6C">
        <w:rPr>
          <w:rStyle w:val="StyleUnderline"/>
        </w:rPr>
        <w:t xml:space="preserve"> evident in </w:t>
      </w:r>
      <w:r w:rsidRPr="00745CAE">
        <w:rPr>
          <w:rStyle w:val="StyleUnderline"/>
          <w:highlight w:val="yellow"/>
        </w:rPr>
        <w:t xml:space="preserve">the </w:t>
      </w:r>
      <w:r w:rsidRPr="00745CAE">
        <w:rPr>
          <w:rStyle w:val="Emphasis"/>
          <w:highlight w:val="yellow"/>
        </w:rPr>
        <w:t>overemphasis of performative, legal, or economic advocacy</w:t>
      </w:r>
      <w:r w:rsidRPr="00677F6C">
        <w:rPr>
          <w:rStyle w:val="StyleUnderline"/>
        </w:rPr>
        <w:t xml:space="preserve">, </w:t>
      </w:r>
      <w:r w:rsidRPr="00745CAE">
        <w:rPr>
          <w:rStyle w:val="StyleUnderline"/>
          <w:highlight w:val="yellow"/>
        </w:rPr>
        <w:t>and</w:t>
      </w:r>
      <w:r w:rsidRPr="00677F6C">
        <w:rPr>
          <w:rStyle w:val="StyleUnderline"/>
        </w:rPr>
        <w:t xml:space="preserve"> an </w:t>
      </w:r>
      <w:r w:rsidRPr="00745CAE">
        <w:rPr>
          <w:rStyle w:val="StyleUnderline"/>
          <w:highlight w:val="yellow"/>
        </w:rPr>
        <w:t>avoidance of</w:t>
      </w:r>
      <w:r w:rsidRPr="00677F6C">
        <w:rPr>
          <w:rStyle w:val="StyleUnderline"/>
        </w:rPr>
        <w:t xml:space="preserve"> interrogating </w:t>
      </w:r>
      <w:r w:rsidRPr="00AB11AE">
        <w:rPr>
          <w:rStyle w:val="StyleUnderline"/>
        </w:rPr>
        <w:t xml:space="preserve">the </w:t>
      </w:r>
      <w:r w:rsidRPr="00745CAE">
        <w:rPr>
          <w:rStyle w:val="StyleUnderline"/>
          <w:highlight w:val="yellow"/>
        </w:rPr>
        <w:t>structural causes</w:t>
      </w:r>
      <w:r w:rsidRPr="00745CAE">
        <w:rPr>
          <w:rStyle w:val="StyleUnderline"/>
        </w:rPr>
        <w:t xml:space="preserve"> of why marginalized members</w:t>
      </w:r>
      <w:r w:rsidRPr="00677F6C">
        <w:rPr>
          <w:rStyle w:val="StyleUnderline"/>
        </w:rPr>
        <w:t xml:space="preserve"> and staff feel disempowered</w:t>
      </w:r>
      <w:r w:rsidRPr="00677F6C">
        <w:rPr>
          <w:sz w:val="16"/>
        </w:rPr>
        <w:t xml:space="preserve"> in the Canadian labour movement.</w:t>
      </w:r>
    </w:p>
    <w:p w14:paraId="1D8E152B" w14:textId="77777777" w:rsidR="005F1EAB" w:rsidRPr="00677F6C" w:rsidRDefault="005F1EAB" w:rsidP="005F1EAB">
      <w:pPr>
        <w:rPr>
          <w:sz w:val="16"/>
        </w:rPr>
      </w:pPr>
      <w:r w:rsidRPr="00677F6C">
        <w:rPr>
          <w:sz w:val="16"/>
        </w:rPr>
        <w:t xml:space="preserve">Labour and trans activist Salah (2014) calls out a history of exclusionary attempts at LGBTQ2S+ advocacy within the Canadian labour movement. They note: “[Canadian </w:t>
      </w:r>
      <w:r w:rsidRPr="00AB11AE">
        <w:rPr>
          <w:rStyle w:val="StyleUnderline"/>
        </w:rPr>
        <w:t>unions</w:t>
      </w:r>
      <w:r w:rsidRPr="00AB11AE">
        <w:rPr>
          <w:sz w:val="16"/>
        </w:rPr>
        <w:t xml:space="preserve">]…have </w:t>
      </w:r>
      <w:r w:rsidRPr="00AB11AE">
        <w:rPr>
          <w:rStyle w:val="StyleUnderline"/>
        </w:rPr>
        <w:t xml:space="preserve">found it convenient to redeploy </w:t>
      </w:r>
      <w:r w:rsidRPr="00AB11AE">
        <w:rPr>
          <w:rStyle w:val="Emphasis"/>
        </w:rPr>
        <w:t>muscular and heteronormative as well as homonormative strategies</w:t>
      </w:r>
      <w:r w:rsidRPr="00677F6C">
        <w:rPr>
          <w:rStyle w:val="StyleUnderline"/>
        </w:rPr>
        <w:t xml:space="preserve"> to contend with internal difference, cutting back on social union commitments to solidarity with precarious, youthful, racialized, feminized, and criminalized workers26</w:t>
      </w:r>
      <w:r w:rsidRPr="00677F6C">
        <w:rPr>
          <w:sz w:val="16"/>
        </w:rPr>
        <w:t xml:space="preserve">” [26 Here </w:t>
      </w:r>
      <w:r w:rsidRPr="00745CAE">
        <w:rPr>
          <w:rStyle w:val="StyleUnderline"/>
          <w:highlight w:val="yellow"/>
        </w:rPr>
        <w:t>Salah</w:t>
      </w:r>
      <w:r w:rsidRPr="00677F6C">
        <w:rPr>
          <w:sz w:val="16"/>
        </w:rPr>
        <w:t xml:space="preserve"> (2014) directly </w:t>
      </w:r>
      <w:r w:rsidRPr="00745CAE">
        <w:rPr>
          <w:rStyle w:val="StyleUnderline"/>
          <w:highlight w:val="yellow"/>
        </w:rPr>
        <w:t>alludes to the</w:t>
      </w:r>
      <w:r w:rsidRPr="00745CAE">
        <w:rPr>
          <w:rStyle w:val="StyleUnderline"/>
        </w:rPr>
        <w:t xml:space="preserve"> inherently</w:t>
      </w:r>
      <w:r w:rsidRPr="00677F6C">
        <w:rPr>
          <w:rStyle w:val="StyleUnderline"/>
        </w:rPr>
        <w:t xml:space="preserve"> trans/homophobic nature of the</w:t>
      </w:r>
      <w:r w:rsidRPr="00677F6C">
        <w:rPr>
          <w:sz w:val="16"/>
        </w:rPr>
        <w:t xml:space="preserve"> Canadian </w:t>
      </w:r>
      <w:r w:rsidRPr="00745CAE">
        <w:rPr>
          <w:rStyle w:val="StyleUnderline"/>
          <w:highlight w:val="yellow"/>
        </w:rPr>
        <w:t>labour movement’s</w:t>
      </w:r>
      <w:r w:rsidRPr="00677F6C">
        <w:rPr>
          <w:sz w:val="16"/>
        </w:rPr>
        <w:t xml:space="preserve"> (specifically the CLC) </w:t>
      </w:r>
      <w:r w:rsidRPr="00677F6C">
        <w:rPr>
          <w:rStyle w:val="StyleUnderline"/>
        </w:rPr>
        <w:t>apathy in</w:t>
      </w:r>
      <w:r w:rsidRPr="00677F6C">
        <w:rPr>
          <w:sz w:val="16"/>
        </w:rPr>
        <w:t xml:space="preserve"> their </w:t>
      </w:r>
      <w:r w:rsidRPr="00745CAE">
        <w:rPr>
          <w:rStyle w:val="Emphasis"/>
          <w:highlight w:val="yellow"/>
        </w:rPr>
        <w:t xml:space="preserve">refusal to advocate for decriminalization of and </w:t>
      </w:r>
      <w:r w:rsidRPr="006C02D8">
        <w:rPr>
          <w:rStyle w:val="Emphasis"/>
        </w:rPr>
        <w:t xml:space="preserve">union </w:t>
      </w:r>
      <w:r w:rsidRPr="00745CAE">
        <w:rPr>
          <w:rStyle w:val="Emphasis"/>
          <w:highlight w:val="yellow"/>
        </w:rPr>
        <w:t>organizing in sex work</w:t>
      </w:r>
      <w:r w:rsidRPr="00677F6C">
        <w:rPr>
          <w:sz w:val="16"/>
        </w:rPr>
        <w:t xml:space="preserve">. While I do not elaborate further on this issue in this paper, it is an important part of a larger consideration of (the lack of) LGBTQ2S+ advocacy in the Canadian labour movement.] (p.162). Here </w:t>
      </w:r>
      <w:r w:rsidRPr="00677F6C">
        <w:rPr>
          <w:rStyle w:val="StyleUnderline"/>
        </w:rPr>
        <w:t>Salah</w:t>
      </w:r>
      <w:r w:rsidRPr="00677F6C">
        <w:rPr>
          <w:sz w:val="16"/>
        </w:rPr>
        <w:t xml:space="preserve"> (2014) </w:t>
      </w:r>
      <w:r w:rsidRPr="00677F6C">
        <w:rPr>
          <w:rStyle w:val="StyleUnderline"/>
        </w:rPr>
        <w:t>highlights the</w:t>
      </w:r>
      <w:r w:rsidRPr="00677F6C">
        <w:rPr>
          <w:sz w:val="16"/>
        </w:rPr>
        <w:t xml:space="preserve"> </w:t>
      </w:r>
      <w:r w:rsidRPr="00677F6C">
        <w:rPr>
          <w:rStyle w:val="StyleUnderline"/>
        </w:rPr>
        <w:t>performative</w:t>
      </w:r>
      <w:r w:rsidRPr="00677F6C">
        <w:rPr>
          <w:sz w:val="16"/>
        </w:rPr>
        <w:t xml:space="preserve"> and unhelpful </w:t>
      </w:r>
      <w:r w:rsidRPr="00677F6C">
        <w:rPr>
          <w:rStyle w:val="StyleUnderline"/>
        </w:rPr>
        <w:t>advocacy approach</w:t>
      </w:r>
      <w:r w:rsidRPr="00677F6C">
        <w:rPr>
          <w:sz w:val="16"/>
        </w:rPr>
        <w:t xml:space="preserve"> they’ve witnessed as an active </w:t>
      </w:r>
      <w:r w:rsidRPr="00677F6C">
        <w:rPr>
          <w:rStyle w:val="StyleUnderline"/>
        </w:rPr>
        <w:t>in the</w:t>
      </w:r>
      <w:r w:rsidRPr="00677F6C">
        <w:rPr>
          <w:sz w:val="16"/>
        </w:rPr>
        <w:t xml:space="preserve"> Canadian </w:t>
      </w:r>
      <w:r w:rsidRPr="00677F6C">
        <w:rPr>
          <w:rStyle w:val="StyleUnderline"/>
        </w:rPr>
        <w:t>labour movement</w:t>
      </w:r>
      <w:r w:rsidRPr="00677F6C">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ECEE5F0" w14:textId="77777777" w:rsidR="005F1EAB" w:rsidRPr="00677F6C" w:rsidRDefault="005F1EAB" w:rsidP="005F1EAB">
      <w:pPr>
        <w:rPr>
          <w:sz w:val="16"/>
        </w:rPr>
      </w:pPr>
      <w:r w:rsidRPr="00677F6C">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125827CB" w14:textId="77777777" w:rsidR="005F1EAB" w:rsidRPr="00677F6C" w:rsidRDefault="005F1EAB" w:rsidP="005F1EAB">
      <w:pPr>
        <w:rPr>
          <w:sz w:val="16"/>
        </w:rPr>
      </w:pPr>
      <w:r w:rsidRPr="00745CAE">
        <w:rPr>
          <w:rStyle w:val="StyleUnderline"/>
          <w:highlight w:val="yellow"/>
        </w:rPr>
        <w:t>A</w:t>
      </w:r>
      <w:r w:rsidRPr="00677F6C">
        <w:rPr>
          <w:sz w:val="16"/>
        </w:rPr>
        <w:t xml:space="preserve"> notable </w:t>
      </w:r>
      <w:r w:rsidRPr="00745CAE">
        <w:rPr>
          <w:rStyle w:val="StyleUnderline"/>
          <w:highlight w:val="yellow"/>
        </w:rPr>
        <w:t>example</w:t>
      </w:r>
      <w:r w:rsidRPr="00677F6C">
        <w:rPr>
          <w:rStyle w:val="StyleUnderline"/>
        </w:rPr>
        <w:t xml:space="preserve"> of a homonormative approach</w:t>
      </w:r>
      <w:r w:rsidRPr="00677F6C">
        <w:rPr>
          <w:sz w:val="16"/>
        </w:rPr>
        <w:t xml:space="preserve"> to LGBTQ2S+ advocacy </w:t>
      </w:r>
      <w:r w:rsidRPr="00745CAE">
        <w:rPr>
          <w:rStyle w:val="StyleUnderline"/>
          <w:highlight w:val="yellow"/>
        </w:rPr>
        <w:t>within the labour movement is</w:t>
      </w:r>
      <w:r w:rsidRPr="00677F6C">
        <w:rPr>
          <w:sz w:val="16"/>
        </w:rPr>
        <w:t xml:space="preserve"> one of </w:t>
      </w:r>
      <w:r w:rsidRPr="00745CAE">
        <w:rPr>
          <w:rStyle w:val="StyleUnderline"/>
          <w:highlight w:val="yellow"/>
        </w:rPr>
        <w:t>the</w:t>
      </w:r>
      <w:r w:rsidRPr="00677F6C">
        <w:rPr>
          <w:sz w:val="16"/>
        </w:rPr>
        <w:t xml:space="preserve"> first and only </w:t>
      </w:r>
      <w:r w:rsidRPr="00745CAE">
        <w:rPr>
          <w:rStyle w:val="StyleUnderline"/>
          <w:highlight w:val="yellow"/>
        </w:rPr>
        <w:t xml:space="preserve">audits on </w:t>
      </w:r>
      <w:r w:rsidRPr="00AB11AE">
        <w:rPr>
          <w:rStyle w:val="StyleUnderline"/>
        </w:rPr>
        <w:t xml:space="preserve">the </w:t>
      </w:r>
      <w:r w:rsidRPr="00745CAE">
        <w:rPr>
          <w:rStyle w:val="StyleUnderline"/>
          <w:highlight w:val="yellow"/>
        </w:rPr>
        <w:t>Canadian labour</w:t>
      </w:r>
      <w:r w:rsidRPr="00677F6C">
        <w:rPr>
          <w:rStyle w:val="StyleUnderline"/>
        </w:rPr>
        <w:t xml:space="preserve"> </w:t>
      </w:r>
      <w:r w:rsidRPr="00AB11AE">
        <w:rPr>
          <w:rStyle w:val="StyleUnderline"/>
        </w:rPr>
        <w:t>movement</w:t>
      </w:r>
      <w:r w:rsidRPr="00677F6C">
        <w:rPr>
          <w:rStyle w:val="StyleUnderline"/>
        </w:rPr>
        <w:t xml:space="preserve"> and LGBT issues</w:t>
      </w:r>
      <w:r w:rsidRPr="00677F6C">
        <w:rPr>
          <w:sz w:val="16"/>
        </w:rPr>
        <w:t xml:space="preserve"> by Hunt &amp; Eaton (2004): We Are Family: Labour Responds to Gay, Lesbian, Bisexual, and Transgender Workers. </w:t>
      </w:r>
      <w:r w:rsidRPr="00745CAE">
        <w:rPr>
          <w:rStyle w:val="StyleUnderline"/>
          <w:highlight w:val="yellow"/>
        </w:rPr>
        <w:t>The authors highlight “</w:t>
      </w:r>
      <w:r w:rsidRPr="00745CAE">
        <w:rPr>
          <w:rStyle w:val="Emphasis"/>
          <w:highlight w:val="yellow"/>
        </w:rPr>
        <w:t>collective bargaining for better wages, benefits, and working conditions is the nucleus of union activity</w:t>
      </w:r>
      <w:r w:rsidRPr="00745CAE">
        <w:rPr>
          <w:sz w:val="16"/>
          <w:highlight w:val="yellow"/>
        </w:rPr>
        <w:t xml:space="preserve">” </w:t>
      </w:r>
      <w:r w:rsidRPr="00745CAE">
        <w:rPr>
          <w:rStyle w:val="StyleUnderline"/>
          <w:highlight w:val="yellow"/>
        </w:rPr>
        <w:t>and</w:t>
      </w:r>
      <w:r w:rsidRPr="00677F6C">
        <w:rPr>
          <w:sz w:val="16"/>
        </w:rPr>
        <w:t xml:space="preserve"> emphasize the importance of LGBTQ2S+ advocacy within the union. In particular, Hunt &amp; Eaton (2004) </w:t>
      </w:r>
      <w:r w:rsidRPr="00745CAE">
        <w:rPr>
          <w:rStyle w:val="StyleUnderline"/>
          <w:highlight w:val="yellow"/>
        </w:rPr>
        <w:t xml:space="preserve">focus on </w:t>
      </w:r>
      <w:r w:rsidRPr="00745CAE">
        <w:rPr>
          <w:rStyle w:val="Emphasis"/>
          <w:highlight w:val="yellow"/>
        </w:rPr>
        <w:t xml:space="preserve">advocacy that is centered around written and legal recourse via collective agreement language </w:t>
      </w:r>
      <w:r w:rsidRPr="00AB11AE">
        <w:rPr>
          <w:rStyle w:val="Emphasis"/>
        </w:rPr>
        <w:t>and arbitration wins</w:t>
      </w:r>
      <w:r w:rsidRPr="00677F6C">
        <w:rPr>
          <w:sz w:val="16"/>
        </w:rPr>
        <w:t xml:space="preserve"> for LGBTQ2S+ workers (p.137). While this piece of written and legal advocacy is certainly a part of the puzzle, as Tiffe (2013) suggests, </w:t>
      </w:r>
      <w:r w:rsidRPr="00745CAE">
        <w:rPr>
          <w:rStyle w:val="StyleUnderline"/>
          <w:highlight w:val="yellow"/>
        </w:rPr>
        <w:t xml:space="preserve">it does not address the </w:t>
      </w:r>
      <w:r w:rsidRPr="00745CAE">
        <w:rPr>
          <w:rStyle w:val="Emphasis"/>
          <w:highlight w:val="yellow"/>
        </w:rPr>
        <w:t>systemic power imbalances</w:t>
      </w:r>
      <w:r w:rsidRPr="00745CAE">
        <w:rPr>
          <w:rStyle w:val="StyleUnderline"/>
          <w:highlight w:val="yellow"/>
        </w:rPr>
        <w:t xml:space="preserve"> </w:t>
      </w:r>
      <w:r w:rsidRPr="006C02D8">
        <w:rPr>
          <w:rStyle w:val="StyleUnderline"/>
        </w:rPr>
        <w:t>within union culture</w:t>
      </w:r>
      <w:r w:rsidRPr="00677F6C">
        <w:rPr>
          <w:rStyle w:val="StyleUnderline"/>
        </w:rPr>
        <w:t xml:space="preserve"> and nuanced, diverse, intersectional understandings of what LGBTQ2S+ workers</w:t>
      </w:r>
      <w:r w:rsidRPr="00677F6C">
        <w:rPr>
          <w:sz w:val="16"/>
        </w:rPr>
        <w:t xml:space="preserve"> need. Similarly, </w:t>
      </w:r>
      <w:r w:rsidRPr="00677F6C">
        <w:rPr>
          <w:rStyle w:val="StyleUnderline"/>
        </w:rPr>
        <w:t>Salah</w:t>
      </w:r>
      <w:r w:rsidRPr="00677F6C">
        <w:rPr>
          <w:sz w:val="16"/>
        </w:rPr>
        <w:t xml:space="preserve"> (2014) </w:t>
      </w:r>
      <w:r w:rsidRPr="00677F6C">
        <w:rPr>
          <w:rStyle w:val="StyleUnderline"/>
        </w:rPr>
        <w:t xml:space="preserve">brings into </w:t>
      </w:r>
      <w:r w:rsidRPr="00677F6C">
        <w:rPr>
          <w:rStyle w:val="Emphasis"/>
        </w:rPr>
        <w:t>question the utility of written and legal recourse as a primary method of advocacy</w:t>
      </w:r>
      <w:r w:rsidRPr="00677F6C">
        <w:rPr>
          <w:sz w:val="16"/>
        </w:rPr>
        <w:t>. They write, “</w:t>
      </w:r>
      <w:r w:rsidRPr="00745CAE">
        <w:rPr>
          <w:rStyle w:val="StyleUnderline"/>
          <w:highlight w:val="yellow"/>
        </w:rPr>
        <w:t>these motions [get] passed on paper, but</w:t>
      </w:r>
      <w:r w:rsidRPr="00677F6C">
        <w:rPr>
          <w:rStyle w:val="StyleUnderline"/>
        </w:rPr>
        <w:t xml:space="preserve"> how were they brought to the attention to the representatives expected to report back to their local? What systems of accountability are in place to ensure these motions are understood and implemented?”</w:t>
      </w:r>
      <w:r w:rsidRPr="00677F6C">
        <w:rPr>
          <w:sz w:val="16"/>
        </w:rPr>
        <w:t xml:space="preserve"> (p.159). Salah (2014) points out that </w:t>
      </w:r>
      <w:r w:rsidRPr="00745CAE">
        <w:rPr>
          <w:rStyle w:val="Emphasis"/>
          <w:highlight w:val="yellow"/>
        </w:rPr>
        <w:t>unions lack a mechanism of regulating written advocacy tools</w:t>
      </w:r>
      <w:r w:rsidRPr="00677F6C">
        <w:rPr>
          <w:sz w:val="16"/>
        </w:rPr>
        <w:t xml:space="preserve">, such as motions, </w:t>
      </w:r>
      <w:r w:rsidRPr="00745CAE">
        <w:rPr>
          <w:rStyle w:val="StyleUnderline"/>
          <w:highlight w:val="yellow"/>
        </w:rPr>
        <w:t>which suggests</w:t>
      </w:r>
      <w:r w:rsidRPr="00677F6C">
        <w:rPr>
          <w:rStyle w:val="StyleUnderline"/>
        </w:rPr>
        <w:t xml:space="preserve"> that not only are </w:t>
      </w:r>
      <w:r w:rsidRPr="00745CAE">
        <w:rPr>
          <w:rStyle w:val="StyleUnderline"/>
          <w:highlight w:val="yellow"/>
        </w:rPr>
        <w:t xml:space="preserve">these tools </w:t>
      </w:r>
      <w:r w:rsidRPr="00745CAE">
        <w:rPr>
          <w:rStyle w:val="Emphasis"/>
          <w:highlight w:val="yellow"/>
        </w:rPr>
        <w:t>performative and ineffective</w:t>
      </w:r>
      <w:r w:rsidRPr="00677F6C">
        <w:rPr>
          <w:sz w:val="16"/>
        </w:rPr>
        <w:t xml:space="preserve">, </w:t>
      </w:r>
      <w:r w:rsidRPr="00677F6C">
        <w:rPr>
          <w:rStyle w:val="StyleUnderline"/>
        </w:rPr>
        <w:t>they may not even be implemented</w:t>
      </w:r>
      <w:r w:rsidRPr="00677F6C">
        <w:rPr>
          <w:sz w:val="16"/>
        </w:rPr>
        <w:t>.</w:t>
      </w:r>
    </w:p>
    <w:p w14:paraId="5AFB571C" w14:textId="77777777" w:rsidR="005F1EAB" w:rsidRPr="00677F6C" w:rsidRDefault="005F1EAB" w:rsidP="005F1EAB">
      <w:pPr>
        <w:rPr>
          <w:sz w:val="16"/>
        </w:rPr>
      </w:pPr>
      <w:r w:rsidRPr="00677F6C">
        <w:rPr>
          <w:sz w:val="16"/>
        </w:rPr>
        <w:t>A similar concern related to hetero/</w:t>
      </w:r>
      <w:r w:rsidRPr="00677F6C">
        <w:rPr>
          <w:rStyle w:val="StyleUnderline"/>
        </w:rPr>
        <w:t>homonormativity within</w:t>
      </w:r>
      <w:r w:rsidRPr="00677F6C">
        <w:rPr>
          <w:sz w:val="16"/>
        </w:rPr>
        <w:t xml:space="preserve"> LGBTQ2S+ advocacy and</w:t>
      </w:r>
      <w:r w:rsidRPr="00677F6C">
        <w:rPr>
          <w:rStyle w:val="StyleUnderline"/>
        </w:rPr>
        <w:t xml:space="preserve"> </w:t>
      </w:r>
      <w:r w:rsidRPr="00745CAE">
        <w:rPr>
          <w:rStyle w:val="StyleUnderline"/>
          <w:highlight w:val="yellow"/>
        </w:rPr>
        <w:t xml:space="preserve">the labour </w:t>
      </w:r>
      <w:r w:rsidRPr="00745CAE">
        <w:rPr>
          <w:rStyle w:val="StyleUnderline"/>
        </w:rPr>
        <w:t>movement is</w:t>
      </w:r>
      <w:r w:rsidRPr="00677F6C">
        <w:rPr>
          <w:sz w:val="16"/>
        </w:rPr>
        <w:t xml:space="preserve"> what </w:t>
      </w:r>
      <w:r w:rsidRPr="00677F6C">
        <w:rPr>
          <w:rStyle w:val="StyleUnderline"/>
        </w:rPr>
        <w:t xml:space="preserve">might be described as an </w:t>
      </w:r>
      <w:r w:rsidRPr="00745CAE">
        <w:rPr>
          <w:rStyle w:val="StyleUnderline"/>
          <w:highlight w:val="yellow"/>
        </w:rPr>
        <w:t>obsession with</w:t>
      </w:r>
      <w:r w:rsidRPr="00677F6C">
        <w:rPr>
          <w:sz w:val="16"/>
        </w:rPr>
        <w:t xml:space="preserve"> two highly visible issues: </w:t>
      </w:r>
      <w:r w:rsidRPr="00745CAE">
        <w:rPr>
          <w:rStyle w:val="Emphasis"/>
          <w:highlight w:val="yellow"/>
        </w:rPr>
        <w:t>legalizing same-sex marriage and involvement in Pride parades</w:t>
      </w:r>
      <w:r w:rsidRPr="00677F6C">
        <w:rPr>
          <w:sz w:val="16"/>
        </w:rPr>
        <w:t xml:space="preserve">. In their autobiographical article Confronting Limits, Pushing Boundaries: LGBTQ Education and Activism, Smith (2019) writes that </w:t>
      </w:r>
      <w:r w:rsidRPr="00745CAE">
        <w:rPr>
          <w:rStyle w:val="StyleUnderline"/>
          <w:highlight w:val="yellow"/>
        </w:rPr>
        <w:t>the “</w:t>
      </w:r>
      <w:r w:rsidRPr="00745CAE">
        <w:rPr>
          <w:rStyle w:val="Emphasis"/>
          <w:highlight w:val="yellow"/>
        </w:rPr>
        <w:t>primary success</w:t>
      </w:r>
      <w:r w:rsidRPr="00677F6C">
        <w:rPr>
          <w:rStyle w:val="StyleUnderline"/>
        </w:rPr>
        <w:t xml:space="preserve">” of the LGBTQ committee she was involved with </w:t>
      </w:r>
      <w:r w:rsidRPr="00745CAE">
        <w:rPr>
          <w:rStyle w:val="StyleUnderline"/>
          <w:highlight w:val="yellow"/>
        </w:rPr>
        <w:t>was</w:t>
      </w:r>
      <w:r w:rsidRPr="00677F6C">
        <w:rPr>
          <w:rStyle w:val="StyleUnderline"/>
        </w:rPr>
        <w:t xml:space="preserve"> “the fight for </w:t>
      </w:r>
      <w:r w:rsidRPr="00745CAE">
        <w:rPr>
          <w:rStyle w:val="Emphasis"/>
          <w:highlight w:val="yellow"/>
        </w:rPr>
        <w:t>spousal benefits</w:t>
      </w:r>
      <w:r w:rsidRPr="00745CAE">
        <w:rPr>
          <w:rStyle w:val="StyleUnderline"/>
          <w:highlight w:val="yellow"/>
        </w:rPr>
        <w:t xml:space="preserve"> and </w:t>
      </w:r>
      <w:r w:rsidRPr="00745CAE">
        <w:rPr>
          <w:rStyle w:val="Emphasis"/>
          <w:highlight w:val="yellow"/>
        </w:rPr>
        <w:t>same-sex marriages</w:t>
      </w:r>
      <w:r w:rsidRPr="00677F6C">
        <w:rPr>
          <w:rStyle w:val="StyleUnderline"/>
        </w:rPr>
        <w:t xml:space="preserve">” and secondly “push[ing] the labour movement to be much </w:t>
      </w:r>
      <w:r w:rsidRPr="00677F6C">
        <w:rPr>
          <w:rStyle w:val="Emphasis"/>
        </w:rPr>
        <w:t>more supportive of Pride</w:t>
      </w:r>
      <w:r w:rsidRPr="00677F6C">
        <w:rPr>
          <w:rStyle w:val="StyleUnderline"/>
        </w:rPr>
        <w:t xml:space="preserve"> issues</w:t>
      </w:r>
      <w:r w:rsidRPr="00677F6C">
        <w:rPr>
          <w:sz w:val="16"/>
        </w:rPr>
        <w:t xml:space="preserve"> in general and to participate in Pride parades” (p.37-39). Tiffe (2013) had a similar finding, noting “</w:t>
      </w:r>
      <w:r w:rsidRPr="00677F6C">
        <w:rPr>
          <w:rStyle w:val="StyleUnderline"/>
        </w:rPr>
        <w:t xml:space="preserve">marriage equality has become first priority on the mainstream gay rights agenda, and </w:t>
      </w:r>
      <w:r w:rsidRPr="00677F6C">
        <w:rPr>
          <w:rStyle w:val="Emphasis"/>
        </w:rPr>
        <w:t>big labo[u]r continues to make public coalitional strides towards this effort</w:t>
      </w:r>
      <w:r w:rsidRPr="00677F6C">
        <w:rPr>
          <w:sz w:val="16"/>
        </w:rPr>
        <w:t xml:space="preserve">” (p.4). However, Tiffe (2013) further expands to note </w:t>
      </w:r>
      <w:r w:rsidRPr="00745CAE">
        <w:rPr>
          <w:rStyle w:val="StyleUnderline"/>
          <w:highlight w:val="yellow"/>
        </w:rPr>
        <w:t xml:space="preserve">the harm caused by the </w:t>
      </w:r>
      <w:r w:rsidRPr="00745CAE">
        <w:rPr>
          <w:rStyle w:val="Emphasis"/>
          <w:highlight w:val="yellow"/>
        </w:rPr>
        <w:t>exclusive focus</w:t>
      </w:r>
      <w:r w:rsidRPr="00745CAE">
        <w:rPr>
          <w:rStyle w:val="StyleUnderline"/>
          <w:highlight w:val="yellow"/>
        </w:rPr>
        <w:t xml:space="preserve"> on</w:t>
      </w:r>
      <w:r w:rsidRPr="00677F6C">
        <w:rPr>
          <w:rStyle w:val="StyleUnderline"/>
        </w:rPr>
        <w:t xml:space="preserve"> concerns such as </w:t>
      </w:r>
      <w:r w:rsidRPr="00745CAE">
        <w:rPr>
          <w:rStyle w:val="Emphasis"/>
          <w:highlight w:val="yellow"/>
        </w:rPr>
        <w:t>legal recourse</w:t>
      </w:r>
      <w:r w:rsidRPr="00677F6C">
        <w:rPr>
          <w:rStyle w:val="StyleUnderline"/>
        </w:rPr>
        <w:t>, marriage equality, and Pride involvement as they “</w:t>
      </w:r>
      <w:r w:rsidRPr="00745CAE">
        <w:rPr>
          <w:rStyle w:val="Emphasis"/>
          <w:highlight w:val="yellow"/>
        </w:rPr>
        <w:t>distract</w:t>
      </w:r>
      <w:r w:rsidRPr="00677F6C">
        <w:rPr>
          <w:rStyle w:val="StyleUnderline"/>
        </w:rPr>
        <w:t xml:space="preserve"> the movement and the public </w:t>
      </w:r>
      <w:r w:rsidRPr="00745CAE">
        <w:rPr>
          <w:rStyle w:val="StyleUnderline"/>
          <w:highlight w:val="yellow"/>
        </w:rPr>
        <w:t xml:space="preserve">from </w:t>
      </w:r>
      <w:r w:rsidRPr="00745CAE">
        <w:rPr>
          <w:rStyle w:val="Emphasis"/>
          <w:highlight w:val="yellow"/>
        </w:rPr>
        <w:t>concerns that impact the most marginalized</w:t>
      </w:r>
      <w:r w:rsidRPr="00677F6C">
        <w:rPr>
          <w:rStyle w:val="Emphasis"/>
        </w:rPr>
        <w:t xml:space="preserve"> </w:t>
      </w:r>
      <w:r w:rsidRPr="00677F6C">
        <w:rPr>
          <w:rStyle w:val="StyleUnderline"/>
        </w:rPr>
        <w:t>members of the LGBT community</w:t>
      </w:r>
      <w:r w:rsidRPr="00677F6C">
        <w:rPr>
          <w:sz w:val="16"/>
        </w:rPr>
        <w:t xml:space="preserve">” (p. 5). Tiffe (2013) argues that while </w:t>
      </w:r>
      <w:r w:rsidRPr="00745CAE">
        <w:rPr>
          <w:rStyle w:val="StyleUnderline"/>
          <w:highlight w:val="yellow"/>
        </w:rPr>
        <w:t>unions</w:t>
      </w:r>
      <w:r w:rsidRPr="00677F6C">
        <w:rPr>
          <w:sz w:val="16"/>
        </w:rPr>
        <w:t xml:space="preserve"> prioritize these items in the gay rights agenda they </w:t>
      </w:r>
      <w:r w:rsidRPr="00745CAE">
        <w:rPr>
          <w:rStyle w:val="StyleUnderline"/>
          <w:highlight w:val="yellow"/>
        </w:rPr>
        <w:t>are</w:t>
      </w:r>
      <w:r w:rsidRPr="00677F6C">
        <w:rPr>
          <w:rStyle w:val="StyleUnderline"/>
        </w:rPr>
        <w:t xml:space="preserve"> “consistently </w:t>
      </w:r>
      <w:r w:rsidRPr="00745CAE">
        <w:rPr>
          <w:rStyle w:val="StyleUnderline"/>
          <w:highlight w:val="yellow"/>
        </w:rPr>
        <w:t xml:space="preserve">prioritiz[ing] the most privileged while </w:t>
      </w:r>
      <w:r w:rsidRPr="00745CAE">
        <w:rPr>
          <w:rStyle w:val="Emphasis"/>
          <w:highlight w:val="yellow"/>
        </w:rPr>
        <w:t>fucking over everyone else</w:t>
      </w:r>
      <w:r w:rsidRPr="00677F6C">
        <w:rPr>
          <w:sz w:val="16"/>
        </w:rPr>
        <w:t>” given that “</w:t>
      </w:r>
      <w:r w:rsidRPr="00745CAE">
        <w:rPr>
          <w:rStyle w:val="Emphasis"/>
          <w:highlight w:val="yellow"/>
        </w:rPr>
        <w:t>poor and working class people would not benefit</w:t>
      </w:r>
      <w:r w:rsidRPr="00677F6C">
        <w:rPr>
          <w:rStyle w:val="Emphasis"/>
        </w:rPr>
        <w:t xml:space="preserve"> economically </w:t>
      </w:r>
      <w:r w:rsidRPr="00745CAE">
        <w:rPr>
          <w:rStyle w:val="Emphasis"/>
          <w:highlight w:val="yellow"/>
        </w:rPr>
        <w:t>from marriage</w:t>
      </w:r>
      <w:r w:rsidRPr="00677F6C">
        <w:rPr>
          <w:rStyle w:val="StyleUnderline"/>
        </w:rPr>
        <w:t>27</w:t>
      </w:r>
      <w:r w:rsidRPr="00677F6C">
        <w:rPr>
          <w:sz w:val="16"/>
        </w:rPr>
        <w:t xml:space="preserve">” (p.5). A similar critique could be made about Pride and </w:t>
      </w:r>
      <w:r w:rsidRPr="00745CAE">
        <w:rPr>
          <w:rStyle w:val="Emphasis"/>
          <w:highlight w:val="yellow"/>
        </w:rPr>
        <w:t>most</w:t>
      </w:r>
      <w:r w:rsidRPr="00677F6C">
        <w:rPr>
          <w:rStyle w:val="Emphasis"/>
        </w:rPr>
        <w:t xml:space="preserve"> </w:t>
      </w:r>
      <w:r w:rsidRPr="00745CAE">
        <w:rPr>
          <w:rStyle w:val="Emphasis"/>
          <w:highlight w:val="yellow"/>
        </w:rPr>
        <w:t>collective agreement protections</w:t>
      </w:r>
      <w:r w:rsidRPr="00677F6C">
        <w:rPr>
          <w:sz w:val="16"/>
        </w:rPr>
        <w:t xml:space="preserve">- which </w:t>
      </w:r>
      <w:r w:rsidRPr="00745CAE">
        <w:rPr>
          <w:rStyle w:val="StyleUnderline"/>
          <w:highlight w:val="yellow"/>
        </w:rPr>
        <w:t xml:space="preserve">are centred on supporting those who </w:t>
      </w:r>
      <w:r w:rsidRPr="00745CAE">
        <w:rPr>
          <w:rStyle w:val="Emphasis"/>
          <w:highlight w:val="yellow"/>
        </w:rPr>
        <w:t>already occupy privilege</w:t>
      </w:r>
      <w:r w:rsidRPr="00677F6C">
        <w:rPr>
          <w:sz w:val="16"/>
        </w:rPr>
        <w:t xml:space="preserve">, and these </w:t>
      </w:r>
      <w:r w:rsidRPr="00AB11AE">
        <w:rPr>
          <w:rStyle w:val="StyleUnderline"/>
        </w:rPr>
        <w:t xml:space="preserve">tactics do not address </w:t>
      </w:r>
      <w:r w:rsidRPr="00AB11AE">
        <w:rPr>
          <w:rStyle w:val="Emphasis"/>
        </w:rPr>
        <w:t>systemic change</w:t>
      </w:r>
      <w:r w:rsidRPr="00677F6C">
        <w:rPr>
          <w:rStyle w:val="StyleUnderline"/>
        </w:rPr>
        <w:t xml:space="preserve"> within the labour movement </w:t>
      </w:r>
      <w:r w:rsidRPr="00677F6C">
        <w:rPr>
          <w:sz w:val="16"/>
        </w:rPr>
        <w:t xml:space="preserve">(such as decentralizing leadership power and prioritizing marginalized voices). </w:t>
      </w:r>
    </w:p>
    <w:p w14:paraId="7749A822" w14:textId="77777777" w:rsidR="005F1EAB" w:rsidRPr="00F82A85" w:rsidRDefault="005F1EAB" w:rsidP="005F1EAB">
      <w:pPr>
        <w:pStyle w:val="Heading4"/>
      </w:pPr>
      <w:r>
        <w:t>Wage labor necessitates drawing a</w:t>
      </w:r>
      <w:r w:rsidRPr="00F82A85">
        <w:t xml:space="preserve"> distinction between the “</w:t>
      </w:r>
      <w:r w:rsidRPr="00A54CF9">
        <w:rPr>
          <w:u w:val="single"/>
        </w:rPr>
        <w:t>good worker</w:t>
      </w:r>
      <w:r w:rsidRPr="00F82A85">
        <w:t xml:space="preserve">” and the </w:t>
      </w:r>
      <w:r w:rsidRPr="00A54CF9">
        <w:rPr>
          <w:u w:val="single"/>
        </w:rPr>
        <w:t>disruptive agent</w:t>
      </w:r>
      <w:r w:rsidRPr="00F82A85">
        <w:t xml:space="preserve"> </w:t>
      </w:r>
      <w:r>
        <w:t>as</w:t>
      </w:r>
      <w:r w:rsidRPr="00F82A85">
        <w:t xml:space="preserve"> determined by degrees </w:t>
      </w:r>
      <w:r>
        <w:t xml:space="preserve">of </w:t>
      </w:r>
      <w:r w:rsidRPr="00F82A85">
        <w:t>gendered and sexual variance.</w:t>
      </w:r>
    </w:p>
    <w:p w14:paraId="5FC40DD2" w14:textId="77777777" w:rsidR="005F1EAB" w:rsidRPr="00F82A85" w:rsidRDefault="005F1EAB" w:rsidP="005F1EAB">
      <w:r w:rsidRPr="000E4521">
        <w:rPr>
          <w:rStyle w:val="Style13ptBold"/>
        </w:rPr>
        <w:t>Ellawala</w:t>
      </w:r>
      <w:r w:rsidRPr="00F82A85">
        <w:rPr>
          <w:rStyle w:val="Style13ptBold"/>
        </w:rPr>
        <w:t xml:space="preserve"> 25</w:t>
      </w:r>
      <w:r w:rsidRPr="00F82A85">
        <w:t xml:space="preserve"> - </w:t>
      </w:r>
      <w:r w:rsidRPr="00F82A85">
        <w:rPr>
          <w:b/>
          <w:bCs/>
          <w:i/>
          <w:iCs/>
        </w:rPr>
        <w:t>Themal Ellawala</w:t>
      </w:r>
      <w:r w:rsidRPr="00F82A85">
        <w:t xml:space="preserve"> is a doctoral candidate at the Department of Anthropology, University of Illinois at Chicago. </w:t>
      </w:r>
    </w:p>
    <w:p w14:paraId="7F5319A9" w14:textId="77777777" w:rsidR="005F1EAB" w:rsidRPr="00F82A85" w:rsidRDefault="005F1EAB" w:rsidP="005F1EAB">
      <w:r w:rsidRPr="000E4521">
        <w:t>(Themal Ellawala, "Labor on gender: Butch lesbians and trans men in a Sri Lankan Economic Processing Zone," 6-11-2025, Taylor &amp; Francis, https://www.tandfonline.com/doi/full/10.1080/10894160.2025.2515747, accessed 8-6-2025)</w:t>
      </w:r>
    </w:p>
    <w:p w14:paraId="320C6992" w14:textId="77777777" w:rsidR="005F1EAB" w:rsidRPr="00F82A85" w:rsidRDefault="005F1EAB" w:rsidP="005F1EAB"/>
    <w:p w14:paraId="213AE593" w14:textId="77777777" w:rsidR="005F1EAB" w:rsidRPr="0061285E" w:rsidRDefault="005F1EAB" w:rsidP="005F1EAB">
      <w:pPr>
        <w:rPr>
          <w:sz w:val="16"/>
        </w:rPr>
      </w:pPr>
      <w:r w:rsidRPr="0061285E">
        <w:rPr>
          <w:sz w:val="16"/>
        </w:rPr>
        <w:t xml:space="preserve">The constant presence of the EPZ as the location of this border war narrative that was rehearsed in </w:t>
      </w:r>
      <w:r w:rsidRPr="0061285E">
        <w:rPr>
          <w:rStyle w:val="StyleUnderline"/>
        </w:rPr>
        <w:t>Sri Lanka leads me to wonder what labor does to our analyses of lesbianism, trans masculinity, and the vexed border between the two</w:t>
      </w:r>
      <w:r w:rsidRPr="0061285E">
        <w:rPr>
          <w:sz w:val="16"/>
        </w:rPr>
        <w:t>. I find this political economic question critical and necessary as it has not been explored in the butch-FTM border war debate nor as central in the literature on female and trans masculinities in Sri Lanka (Ariyarathne, </w:t>
      </w:r>
      <w:r w:rsidRPr="0061285E">
        <w:t>Citation2021</w:t>
      </w:r>
      <w:r w:rsidRPr="0061285E">
        <w:rPr>
          <w:sz w:val="16"/>
        </w:rPr>
        <w:t>; de Munck, </w:t>
      </w:r>
      <w:r w:rsidRPr="0061285E">
        <w:t>Citation2005</w:t>
      </w:r>
      <w:r w:rsidRPr="0061285E">
        <w:rPr>
          <w:sz w:val="16"/>
        </w:rPr>
        <w:t>; Kuru-Utumpala, </w:t>
      </w:r>
      <w:r w:rsidRPr="0061285E">
        <w:t>Citation2013</w:t>
      </w:r>
      <w:r w:rsidRPr="0061285E">
        <w:rPr>
          <w:sz w:val="16"/>
        </w:rPr>
        <w:t>; Wijewardene, </w:t>
      </w:r>
      <w:r w:rsidRPr="0061285E">
        <w:t>Citation2007</w:t>
      </w:r>
      <w:r w:rsidRPr="0061285E">
        <w:rPr>
          <w:sz w:val="16"/>
        </w:rPr>
        <w:t>). Taking my cue from scholars who have telegraphed the need to critically locate both the lesbian and trans figures in political economy (David, </w:t>
      </w:r>
      <w:r w:rsidRPr="0061285E">
        <w:t>Citation2015</w:t>
      </w:r>
      <w:r w:rsidRPr="0061285E">
        <w:rPr>
          <w:sz w:val="16"/>
        </w:rPr>
        <w:t>; Irving, </w:t>
      </w:r>
      <w:r w:rsidRPr="0061285E">
        <w:t>Citation2008</w:t>
      </w:r>
      <w:r w:rsidRPr="0061285E">
        <w:rPr>
          <w:sz w:val="16"/>
        </w:rPr>
        <w:t>; Tweedy, </w:t>
      </w:r>
      <w:r w:rsidRPr="0061285E">
        <w:t>Citation2019</w:t>
      </w:r>
      <w:r w:rsidRPr="0061285E">
        <w:rPr>
          <w:sz w:val="16"/>
        </w:rPr>
        <w:t>; Weston &amp; Rofel, </w:t>
      </w:r>
      <w:r w:rsidRPr="0061285E">
        <w:t>Citation1984</w:t>
      </w:r>
      <w:r w:rsidRPr="0061285E">
        <w:rPr>
          <w:sz w:val="16"/>
        </w:rPr>
        <w:t>), I situate the problem of the vanishing lesbian and the proliferating trans man within the garment factory to ask what happens when we think of both figures as </w:t>
      </w:r>
      <w:r w:rsidRPr="0061285E">
        <w:rPr>
          <w:i/>
          <w:iCs/>
          <w:sz w:val="16"/>
        </w:rPr>
        <w:t>workers</w:t>
      </w:r>
      <w:r w:rsidRPr="0061285E">
        <w:rPr>
          <w:sz w:val="16"/>
        </w:rPr>
        <w:t xml:space="preserve">. In </w:t>
      </w:r>
      <w:r w:rsidRPr="0061285E">
        <w:rPr>
          <w:rStyle w:val="StyleUnderline"/>
        </w:rPr>
        <w:t>exploring the political economy of lesbian labor</w:t>
      </w:r>
      <w:r w:rsidRPr="0061285E">
        <w:rPr>
          <w:sz w:val="16"/>
        </w:rPr>
        <w:t xml:space="preserve">, Kath Weston and Lisa Rofel advance a useful analysis of </w:t>
      </w:r>
      <w:r w:rsidRPr="0061285E">
        <w:rPr>
          <w:rStyle w:val="StyleUnderline"/>
        </w:rPr>
        <w:t>needs as “historical products tied to a changing division of labor</w:t>
      </w:r>
      <w:r w:rsidRPr="0061285E">
        <w:rPr>
          <w:sz w:val="16"/>
        </w:rPr>
        <w:t>,” noting that “</w:t>
      </w:r>
      <w:r w:rsidRPr="0061285E">
        <w:rPr>
          <w:rStyle w:val="StyleUnderline"/>
          <w:highlight w:val="yellow"/>
        </w:rPr>
        <w:t xml:space="preserve">material factors </w:t>
      </w:r>
      <w:r w:rsidRPr="00AB11AE">
        <w:rPr>
          <w:rStyle w:val="StyleUnderline"/>
        </w:rPr>
        <w:t>like ownership</w:t>
      </w:r>
      <w:r w:rsidRPr="0061285E">
        <w:rPr>
          <w:sz w:val="16"/>
        </w:rPr>
        <w:t xml:space="preserve">, the division of labor, and the organization of production </w:t>
      </w:r>
      <w:r w:rsidRPr="0061285E">
        <w:rPr>
          <w:rStyle w:val="StyleUnderline"/>
          <w:highlight w:val="yellow"/>
        </w:rPr>
        <w:t xml:space="preserve">are </w:t>
      </w:r>
      <w:r w:rsidRPr="00AB11AE">
        <w:rPr>
          <w:rStyle w:val="StyleUnderline"/>
        </w:rPr>
        <w:t xml:space="preserve">dynamically </w:t>
      </w:r>
      <w:r w:rsidRPr="0061285E">
        <w:rPr>
          <w:rStyle w:val="StyleUnderline"/>
          <w:highlight w:val="yellow"/>
        </w:rPr>
        <w:t xml:space="preserve">interrelated with the production of </w:t>
      </w:r>
      <w:r w:rsidRPr="00AB11AE">
        <w:rPr>
          <w:rStyle w:val="StyleUnderline"/>
        </w:rPr>
        <w:t>needs</w:t>
      </w:r>
      <w:r w:rsidRPr="0061285E">
        <w:rPr>
          <w:rStyle w:val="StyleUnderline"/>
          <w:highlight w:val="yellow"/>
        </w:rPr>
        <w:t xml:space="preserve">, </w:t>
      </w:r>
      <w:r w:rsidRPr="0061285E">
        <w:rPr>
          <w:rStyle w:val="Emphasis"/>
          <w:highlight w:val="yellow"/>
        </w:rPr>
        <w:t>culture, perceptions, and feeling</w:t>
      </w:r>
      <w:r w:rsidRPr="0061285E">
        <w:rPr>
          <w:sz w:val="16"/>
        </w:rPr>
        <w:t>” (1984, 632). Drawing from their theorization, I analyze the </w:t>
      </w:r>
      <w:r w:rsidRPr="0061285E">
        <w:rPr>
          <w:i/>
          <w:iCs/>
          <w:sz w:val="16"/>
        </w:rPr>
        <w:t>gendered</w:t>
      </w:r>
      <w:r w:rsidRPr="0061285E">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6B860294" w14:textId="77777777" w:rsidR="005F1EAB" w:rsidRPr="0061285E" w:rsidRDefault="005F1EAB" w:rsidP="005F1EAB">
      <w:pPr>
        <w:rPr>
          <w:b/>
          <w:bCs/>
          <w:sz w:val="16"/>
        </w:rPr>
      </w:pPr>
      <w:r w:rsidRPr="0061285E">
        <w:rPr>
          <w:b/>
          <w:bCs/>
          <w:sz w:val="16"/>
        </w:rPr>
        <w:t>Producing garments &amp; gender</w:t>
      </w:r>
    </w:p>
    <w:p w14:paraId="0F1DE13A" w14:textId="77777777" w:rsidR="005F1EAB" w:rsidRPr="0061285E" w:rsidRDefault="005F1EAB" w:rsidP="005F1EAB">
      <w:pPr>
        <w:rPr>
          <w:sz w:val="16"/>
        </w:rPr>
      </w:pPr>
      <w:r w:rsidRPr="0061285E">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1285E">
        <w:t>Citation2023</w:t>
      </w:r>
      <w:r w:rsidRPr="0061285E">
        <w:rPr>
          <w:sz w:val="16"/>
        </w:rPr>
        <w:t>; Hewamanne, </w:t>
      </w:r>
      <w:r w:rsidRPr="0061285E">
        <w:t>Citation2011</w:t>
      </w:r>
      <w:r w:rsidRPr="0061285E">
        <w:rPr>
          <w:sz w:val="16"/>
        </w:rPr>
        <w:t>; Lynch, </w:t>
      </w:r>
      <w:r w:rsidRPr="0061285E">
        <w:t>Citation2007</w:t>
      </w:r>
      <w:r w:rsidRPr="0061285E">
        <w:rPr>
          <w:sz w:val="16"/>
        </w:rPr>
        <w:t xml:space="preserve">). </w:t>
      </w:r>
      <w:r w:rsidRPr="0061285E">
        <w:rPr>
          <w:rStyle w:val="StyleUnderline"/>
          <w:highlight w:val="yellow"/>
        </w:rPr>
        <w:t>Gender-sexual variance is</w:t>
      </w:r>
      <w:r w:rsidRPr="0061285E">
        <w:rPr>
          <w:rStyle w:val="StyleUnderline"/>
        </w:rPr>
        <w:t xml:space="preserve"> discussed as being swiftly and </w:t>
      </w:r>
      <w:r w:rsidRPr="0061285E">
        <w:rPr>
          <w:rStyle w:val="StyleUnderline"/>
          <w:highlight w:val="yellow"/>
        </w:rPr>
        <w:t>vehemently rejected and punished at the nexus of the patriarchal regulation and capitalist exploitation</w:t>
      </w:r>
      <w:r w:rsidRPr="0061285E">
        <w:rPr>
          <w:rStyle w:val="StyleUnderline"/>
        </w:rPr>
        <w:t xml:space="preserve"> that animate the Taylorist management practices of these factories</w:t>
      </w:r>
      <w:r w:rsidRPr="0061285E">
        <w:rPr>
          <w:sz w:val="16"/>
        </w:rPr>
        <w:t xml:space="preserve">. It is precisely for this reason that </w:t>
      </w:r>
      <w:r w:rsidRPr="0061285E">
        <w:rPr>
          <w:rStyle w:val="Emphasis"/>
          <w:highlight w:val="yellow"/>
        </w:rPr>
        <w:t>queer desire remains sublated</w:t>
      </w:r>
      <w:r w:rsidRPr="0061285E">
        <w:rPr>
          <w:rStyle w:val="StyleUnderline"/>
        </w:rPr>
        <w:t xml:space="preserve"> in such accounts</w:t>
      </w:r>
      <w:r w:rsidRPr="0061285E">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1285E">
        <w:rPr>
          <w:rStyle w:val="StyleUnderline"/>
        </w:rPr>
        <w:t xml:space="preserve">by and large </w:t>
      </w:r>
      <w:r w:rsidRPr="0061285E">
        <w:rPr>
          <w:rStyle w:val="Emphasis"/>
          <w:highlight w:val="yellow"/>
        </w:rPr>
        <w:t>queerness is signified as “absent</w:t>
      </w:r>
      <w:r w:rsidRPr="0061285E">
        <w:rPr>
          <w:rStyle w:val="StyleUnderline"/>
        </w:rPr>
        <w:t>,” leading Sandya Hewamanne to wonder whether “the absence of an everyday vocabulary for homosexual activities…had any relationship to the seeming lack of homosexual eroticism and activities</w:t>
      </w:r>
      <w:r w:rsidRPr="0061285E">
        <w:rPr>
          <w:sz w:val="16"/>
        </w:rPr>
        <w:t>” (2011, p. 168).</w:t>
      </w:r>
    </w:p>
    <w:p w14:paraId="0856327C" w14:textId="77777777" w:rsidR="005F1EAB" w:rsidRPr="0061285E" w:rsidRDefault="005F1EAB" w:rsidP="005F1EAB">
      <w:pPr>
        <w:rPr>
          <w:rStyle w:val="StyleUnderline"/>
        </w:rPr>
      </w:pPr>
      <w:r w:rsidRPr="0061285E">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7514B6">
        <w:rPr>
          <w:rStyle w:val="StyleUnderline"/>
        </w:rPr>
        <w:t>this shift in gender is analogized to the change in workplace indicates how labor inflects notions of gender-sexual variance.</w:t>
      </w:r>
    </w:p>
    <w:p w14:paraId="6DDB6C4D" w14:textId="77777777" w:rsidR="005F1EAB" w:rsidRPr="0061285E" w:rsidRDefault="005F1EAB" w:rsidP="005F1EAB">
      <w:pPr>
        <w:rPr>
          <w:sz w:val="16"/>
        </w:rPr>
      </w:pPr>
      <w:r w:rsidRPr="0061285E">
        <w:rPr>
          <w:rStyle w:val="StyleUnderline"/>
        </w:rPr>
        <w:t>Training analytical focus on gender-sexuality</w:t>
      </w:r>
      <w:r w:rsidRPr="0061285E">
        <w:rPr>
          <w:sz w:val="16"/>
        </w:rPr>
        <w:t xml:space="preserve"> at the EPZ </w:t>
      </w:r>
      <w:r w:rsidRPr="0061285E">
        <w:rPr>
          <w:rStyle w:val="StyleUnderline"/>
        </w:rPr>
        <w:t xml:space="preserve">reveals how the </w:t>
      </w:r>
      <w:r w:rsidRPr="0061285E">
        <w:rPr>
          <w:rStyle w:val="StyleUnderline"/>
          <w:highlight w:val="yellow"/>
        </w:rPr>
        <w:t xml:space="preserve">regulation of gender-sexual variance is a </w:t>
      </w:r>
      <w:r w:rsidRPr="0061285E">
        <w:rPr>
          <w:rStyle w:val="Emphasis"/>
          <w:highlight w:val="yellow"/>
        </w:rPr>
        <w:t>core function of this labor regime</w:t>
      </w:r>
      <w:r w:rsidRPr="0061285E">
        <w:rPr>
          <w:rStyle w:val="StyleUnderline"/>
          <w:highlight w:val="yellow"/>
        </w:rPr>
        <w:t xml:space="preserve"> </w:t>
      </w:r>
      <w:r w:rsidRPr="00257244">
        <w:rPr>
          <w:rStyle w:val="StyleUnderline"/>
        </w:rPr>
        <w:t>as it strives to feed late capitalism’s voracious appetite</w:t>
      </w:r>
      <w:r w:rsidRPr="00257244">
        <w:rPr>
          <w:sz w:val="16"/>
        </w:rPr>
        <w:t xml:space="preserve"> for</w:t>
      </w:r>
      <w:r w:rsidRPr="0061285E">
        <w:rPr>
          <w:sz w:val="16"/>
        </w:rPr>
        <w:t xml:space="preserve"> production and growth. </w:t>
      </w:r>
      <w:r w:rsidRPr="0061285E">
        <w:rPr>
          <w:rStyle w:val="StyleUnderline"/>
        </w:rPr>
        <w:t>Perceptions of gender variance inflect crucial labor decisions</w:t>
      </w:r>
      <w:r w:rsidRPr="0061285E">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1285E">
        <w:rPr>
          <w:rStyle w:val="StyleUnderline"/>
        </w:rPr>
        <w:t xml:space="preserve">a great-enough </w:t>
      </w:r>
      <w:r w:rsidRPr="0061285E">
        <w:rPr>
          <w:rStyle w:val="StyleUnderline"/>
          <w:highlight w:val="yellow"/>
        </w:rPr>
        <w:t>difference between</w:t>
      </w:r>
      <w:r w:rsidRPr="0061285E">
        <w:rPr>
          <w:rStyle w:val="StyleUnderline"/>
        </w:rPr>
        <w:t xml:space="preserve"> masculine </w:t>
      </w:r>
      <w:r w:rsidRPr="0061285E">
        <w:rPr>
          <w:rStyle w:val="StyleUnderline"/>
          <w:highlight w:val="yellow"/>
        </w:rPr>
        <w:t>appearance</w:t>
      </w:r>
      <w:r w:rsidRPr="0061285E">
        <w:rPr>
          <w:rStyle w:val="StyleUnderline"/>
        </w:rPr>
        <w:t xml:space="preserve"> (</w:t>
      </w:r>
      <w:r w:rsidRPr="0061285E">
        <w:rPr>
          <w:sz w:val="16"/>
        </w:rPr>
        <w:t xml:space="preserve">i.e., wearing men’s clothes and footwear, wearing one’s hair close cropped, growing facial hair, smoking in public) </w:t>
      </w:r>
      <w:r w:rsidRPr="0061285E">
        <w:rPr>
          <w:rStyle w:val="StyleUnderline"/>
          <w:highlight w:val="yellow"/>
        </w:rPr>
        <w:t>and</w:t>
      </w:r>
      <w:r w:rsidRPr="0061285E">
        <w:rPr>
          <w:rStyle w:val="StyleUnderline"/>
        </w:rPr>
        <w:t xml:space="preserve"> a</w:t>
      </w:r>
      <w:r w:rsidRPr="0061285E">
        <w:rPr>
          <w:sz w:val="16"/>
        </w:rPr>
        <w:t xml:space="preserve"> National </w:t>
      </w:r>
      <w:r w:rsidRPr="0061285E">
        <w:rPr>
          <w:rStyle w:val="StyleUnderline"/>
          <w:highlight w:val="yellow"/>
        </w:rPr>
        <w:t>Identity Card</w:t>
      </w:r>
      <w:r w:rsidRPr="0061285E">
        <w:rPr>
          <w:sz w:val="16"/>
        </w:rPr>
        <w:t xml:space="preserve"> (NIC) depicting a female-presenting person</w:t>
      </w:r>
      <w:r w:rsidRPr="0061285E">
        <w:t>Footnote</w:t>
      </w:r>
      <w:r w:rsidRPr="0061285E">
        <w:rPr>
          <w:vertAlign w:val="superscript"/>
        </w:rPr>
        <w:t>8</w:t>
      </w:r>
      <w:r w:rsidRPr="0061285E">
        <w:rPr>
          <w:sz w:val="16"/>
        </w:rPr>
        <w:t xml:space="preserve"> or sex as “female” </w:t>
      </w:r>
      <w:r w:rsidRPr="0061285E">
        <w:rPr>
          <w:rStyle w:val="StyleUnderline"/>
          <w:highlight w:val="yellow"/>
        </w:rPr>
        <w:t xml:space="preserve">can lead to questions </w:t>
      </w:r>
      <w:r w:rsidRPr="00257244">
        <w:rPr>
          <w:rStyle w:val="StyleUnderline"/>
        </w:rPr>
        <w:t xml:space="preserve">or statements </w:t>
      </w:r>
      <w:r w:rsidRPr="0061285E">
        <w:rPr>
          <w:rStyle w:val="StyleUnderline"/>
          <w:highlight w:val="yellow"/>
        </w:rPr>
        <w:t>like</w:t>
      </w:r>
      <w:r w:rsidRPr="0061285E">
        <w:rPr>
          <w:sz w:val="16"/>
          <w:highlight w:val="yellow"/>
        </w:rPr>
        <w:t>: “</w:t>
      </w:r>
      <w:r w:rsidRPr="0061285E">
        <w:rPr>
          <w:rStyle w:val="StyleUnderline"/>
          <w:highlight w:val="yellow"/>
        </w:rPr>
        <w:t>are you a</w:t>
      </w:r>
      <w:r w:rsidRPr="0061285E">
        <w:rPr>
          <w:rStyle w:val="StyleUnderline"/>
        </w:rPr>
        <w:t> nang</w:t>
      </w:r>
      <w:r w:rsidRPr="0061285E">
        <w:rPr>
          <w:i/>
          <w:iCs/>
          <w:sz w:val="16"/>
        </w:rPr>
        <w:t>i</w:t>
      </w:r>
      <w:r w:rsidRPr="0061285E">
        <w:rPr>
          <w:sz w:val="16"/>
        </w:rPr>
        <w:t xml:space="preserve"> [lit: younger sister, a Sinhala kinship term denoting a </w:t>
      </w:r>
      <w:r w:rsidRPr="007514B6">
        <w:rPr>
          <w:rStyle w:val="StyleUnderline"/>
        </w:rPr>
        <w:t xml:space="preserve">younger or </w:t>
      </w:r>
      <w:r w:rsidRPr="0061285E">
        <w:rPr>
          <w:rStyle w:val="StyleUnderline"/>
          <w:highlight w:val="yellow"/>
        </w:rPr>
        <w:t>socially inferior woman</w:t>
      </w:r>
      <w:r w:rsidRPr="0061285E">
        <w:rPr>
          <w:sz w:val="16"/>
        </w:rPr>
        <w:t>] or a </w:t>
      </w:r>
      <w:r w:rsidRPr="0061285E">
        <w:rPr>
          <w:i/>
          <w:iCs/>
          <w:sz w:val="16"/>
        </w:rPr>
        <w:t>malli</w:t>
      </w:r>
      <w:r w:rsidRPr="0061285E">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1285E">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1285E">
        <w:rPr>
          <w:rStyle w:val="StyleUnderline"/>
          <w:highlight w:val="yellow"/>
        </w:rPr>
        <w:t>those with</w:t>
      </w:r>
      <w:r w:rsidRPr="0061285E">
        <w:rPr>
          <w:rStyle w:val="StyleUnderline"/>
        </w:rPr>
        <w:t xml:space="preserve"> the </w:t>
      </w:r>
      <w:r w:rsidRPr="0061285E">
        <w:rPr>
          <w:rStyle w:val="StyleUnderline"/>
          <w:highlight w:val="yellow"/>
        </w:rPr>
        <w:t>power</w:t>
      </w:r>
      <w:r w:rsidRPr="0061285E">
        <w:rPr>
          <w:rStyle w:val="StyleUnderline"/>
        </w:rPr>
        <w:t xml:space="preserve"> to make employment decisions </w:t>
      </w:r>
      <w:r w:rsidRPr="0061285E">
        <w:rPr>
          <w:rStyle w:val="Emphasis"/>
          <w:highlight w:val="yellow"/>
        </w:rPr>
        <w:t>determine what constitutes a “good worker</w:t>
      </w:r>
      <w:r w:rsidRPr="00257244">
        <w:rPr>
          <w:rStyle w:val="Emphasis"/>
          <w:highlight w:val="yellow"/>
        </w:rPr>
        <w:t>”—a</w:t>
      </w:r>
      <w:r w:rsidRPr="0061285E">
        <w:rPr>
          <w:rStyle w:val="StyleUnderline"/>
        </w:rPr>
        <w:t xml:space="preserve"> </w:t>
      </w:r>
      <w:r w:rsidRPr="007514B6">
        <w:rPr>
          <w:rStyle w:val="StyleUnderline"/>
        </w:rPr>
        <w:t xml:space="preserve">capable and productive </w:t>
      </w:r>
      <w:r w:rsidRPr="0061285E">
        <w:rPr>
          <w:rStyle w:val="StyleUnderline"/>
          <w:highlight w:val="yellow"/>
        </w:rPr>
        <w:t>laborer who will maintain, rather than disrupt, factory discipline</w:t>
      </w:r>
      <w:r w:rsidRPr="0061285E">
        <w:rPr>
          <w:rStyle w:val="StyleUnderline"/>
        </w:rPr>
        <w:t>.</w:t>
      </w:r>
      <w:r w:rsidRPr="0061285E">
        <w:rPr>
          <w:sz w:val="16"/>
        </w:rPr>
        <w:t xml:space="preserve"> The culture of suspicion factory management and manpower agents inhabit and reproduce, one which treats all workers as potential thieves, liars, and wastrels (Hewamanne, </w:t>
      </w:r>
      <w:r w:rsidRPr="0061285E">
        <w:t>Citation2011</w:t>
      </w:r>
      <w:r w:rsidRPr="0061285E">
        <w:rPr>
          <w:sz w:val="16"/>
        </w:rPr>
        <w:t>; Lynch, </w:t>
      </w:r>
      <w:r w:rsidRPr="0061285E">
        <w:t>Citation2007</w:t>
      </w:r>
      <w:r w:rsidRPr="0061285E">
        <w:rPr>
          <w:sz w:val="16"/>
        </w:rPr>
        <w:t>), rears its head here to treat gender variant bodies as automatically suspect.</w:t>
      </w:r>
    </w:p>
    <w:p w14:paraId="15D6BB17" w14:textId="77777777" w:rsidR="005F1EAB" w:rsidRPr="0061285E" w:rsidRDefault="005F1EAB" w:rsidP="005F1EAB">
      <w:pPr>
        <w:rPr>
          <w:rStyle w:val="Emphasis"/>
        </w:rPr>
      </w:pPr>
      <w:r w:rsidRPr="0061285E">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1285E">
        <w:rPr>
          <w:rStyle w:val="StyleUnderline"/>
        </w:rPr>
        <w:t xml:space="preserve">What has emerged through this </w:t>
      </w:r>
      <w:r w:rsidRPr="007514B6">
        <w:rPr>
          <w:rStyle w:val="StyleUnderline"/>
        </w:rPr>
        <w:t xml:space="preserve">emergent </w:t>
      </w:r>
      <w:r w:rsidRPr="00257244">
        <w:rPr>
          <w:rStyle w:val="StyleUnderline"/>
        </w:rPr>
        <w:t xml:space="preserve">awareness of queerness and transness is </w:t>
      </w:r>
      <w:r w:rsidRPr="0061285E">
        <w:rPr>
          <w:rStyle w:val="StyleUnderline"/>
          <w:highlight w:val="yellow"/>
        </w:rPr>
        <w:t xml:space="preserve">a labor regime that no longer summarily jettisons gender variance but </w:t>
      </w:r>
      <w:r w:rsidRPr="0061285E">
        <w:rPr>
          <w:rStyle w:val="Emphasis"/>
          <w:highlight w:val="yellow"/>
        </w:rPr>
        <w:t xml:space="preserve">adjudicates between degrees of gender variance </w:t>
      </w:r>
      <w:r w:rsidRPr="0061285E">
        <w:rPr>
          <w:rStyle w:val="StyleUnderline"/>
          <w:highlight w:val="yellow"/>
        </w:rPr>
        <w:t xml:space="preserve">to </w:t>
      </w:r>
      <w:r w:rsidRPr="0061285E">
        <w:rPr>
          <w:rStyle w:val="Emphasis"/>
          <w:highlight w:val="yellow"/>
        </w:rPr>
        <w:t>selectively incorporate certain divergent bodies</w:t>
      </w:r>
      <w:r w:rsidRPr="0061285E">
        <w:rPr>
          <w:rStyle w:val="StyleUnderline"/>
        </w:rPr>
        <w:t xml:space="preserve"> into the workforce, </w:t>
      </w:r>
      <w:r w:rsidRPr="00257244">
        <w:rPr>
          <w:rStyle w:val="StyleUnderline"/>
        </w:rPr>
        <w:t xml:space="preserve">in the name of </w:t>
      </w:r>
      <w:r w:rsidRPr="0061285E">
        <w:rPr>
          <w:rStyle w:val="StyleUnderline"/>
          <w:highlight w:val="yellow"/>
        </w:rPr>
        <w:t xml:space="preserve">generating </w:t>
      </w:r>
      <w:r w:rsidRPr="0061285E">
        <w:rPr>
          <w:rStyle w:val="Emphasis"/>
          <w:highlight w:val="yellow"/>
        </w:rPr>
        <w:t>more value from more bodies.</w:t>
      </w:r>
    </w:p>
    <w:p w14:paraId="69D4113C" w14:textId="77777777" w:rsidR="005F1EAB" w:rsidRPr="0061285E" w:rsidRDefault="005F1EAB" w:rsidP="005F1EAB">
      <w:pPr>
        <w:rPr>
          <w:rStyle w:val="StyleUnderline"/>
        </w:rPr>
      </w:pPr>
      <w:r w:rsidRPr="0061285E">
        <w:rPr>
          <w:sz w:val="16"/>
        </w:rPr>
        <w:t>While scholars have noted that gender transition can prompt exclusion from the formal workforce (de Souza and de Pádua Carrieri </w:t>
      </w:r>
      <w:r w:rsidRPr="0061285E">
        <w:t>Citation2015</w:t>
      </w:r>
      <w:r w:rsidRPr="0061285E">
        <w:rPr>
          <w:sz w:val="16"/>
        </w:rPr>
        <w:t>)—which produces the chronic issue of trans un/underemployment in Sri Lanka (Chowdhury, </w:t>
      </w:r>
      <w:r w:rsidRPr="0061285E">
        <w:t>Citation2021</w:t>
      </w:r>
      <w:r w:rsidRPr="0061285E">
        <w:rPr>
          <w:sz w:val="16"/>
        </w:rPr>
        <w:t xml:space="preserve">)—more </w:t>
      </w:r>
      <w:r w:rsidRPr="0061285E">
        <w:rPr>
          <w:rStyle w:val="StyleUnderline"/>
        </w:rPr>
        <w:t>recent literature has emphasized the need to “account for the culturally and historically specific ways in which ‘</w:t>
      </w:r>
      <w:r w:rsidRPr="00257244">
        <w:rPr>
          <w:rStyle w:val="Emphasis"/>
        </w:rPr>
        <w:t>doing transgender’</w:t>
      </w:r>
      <w:r w:rsidRPr="00257244">
        <w:rPr>
          <w:rStyle w:val="StyleUnderline"/>
        </w:rPr>
        <w:t xml:space="preserve">…can be put to work in the expansion and </w:t>
      </w:r>
      <w:r w:rsidRPr="00257244">
        <w:rPr>
          <w:rStyle w:val="Emphasis"/>
        </w:rPr>
        <w:t>accumulation of global capital</w:t>
      </w:r>
      <w:r w:rsidRPr="0061285E">
        <w:rPr>
          <w:rStyle w:val="StyleUnderline"/>
        </w:rPr>
        <w:t>”</w:t>
      </w:r>
      <w:r w:rsidRPr="0061285E">
        <w:rPr>
          <w:sz w:val="16"/>
        </w:rPr>
        <w:t xml:space="preserve"> (David, </w:t>
      </w:r>
      <w:r w:rsidRPr="0061285E">
        <w:t>Citation2015</w:t>
      </w:r>
      <w:r w:rsidRPr="0061285E">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1285E">
        <w:t>Citation2024</w:t>
      </w:r>
      <w:r w:rsidRPr="0061285E">
        <w:rPr>
          <w:sz w:val="16"/>
        </w:rPr>
        <w:t xml:space="preserve">). </w:t>
      </w:r>
      <w:r w:rsidRPr="0061285E">
        <w:rPr>
          <w:rStyle w:val="StyleUnderline"/>
        </w:rPr>
        <w:t>As factories turn to labor casualization as a solution, trans workers enter the frame.</w:t>
      </w:r>
    </w:p>
    <w:p w14:paraId="07A60743" w14:textId="77777777" w:rsidR="005F1EAB" w:rsidRPr="0061285E" w:rsidRDefault="005F1EAB" w:rsidP="005F1EAB">
      <w:pPr>
        <w:rPr>
          <w:sz w:val="16"/>
        </w:rPr>
      </w:pPr>
      <w:r w:rsidRPr="0061285E">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1285E">
        <w:rPr>
          <w:rStyle w:val="StyleUnderline"/>
        </w:rPr>
        <w:t xml:space="preserve">That nearly all of the trans men I spoke to work as manpower workers also indicates how </w:t>
      </w:r>
      <w:r w:rsidRPr="007514B6">
        <w:rPr>
          <w:rStyle w:val="StyleUnderline"/>
        </w:rPr>
        <w:t xml:space="preserve">gender variance contributes in no small measure to constituting what is viewed by the management class as a </w:t>
      </w:r>
      <w:r w:rsidRPr="007514B6">
        <w:rPr>
          <w:rStyle w:val="Emphasis"/>
        </w:rPr>
        <w:t>dependable supplementary workforce</w:t>
      </w:r>
      <w:r w:rsidRPr="0061285E">
        <w:rPr>
          <w:sz w:val="16"/>
        </w:rPr>
        <w:t xml:space="preserve">. Both </w:t>
      </w:r>
      <w:r w:rsidRPr="0061285E">
        <w:rPr>
          <w:rStyle w:val="StyleUnderline"/>
        </w:rPr>
        <w:t>butch lesbians and trans men mentioned that the choices they had made to achieve gender euphoria</w:t>
      </w:r>
      <w:r w:rsidRPr="0061285E">
        <w:rPr>
          <w:sz w:val="16"/>
        </w:rPr>
        <w:t xml:space="preserve"> since arriving at the EPZ—cutting their hair short, wearing men’s clothes, smoking cigarettes and drinking alcohol, and trans men undergoing Hormone Replacement Therapy (HRT)—</w:t>
      </w:r>
      <w:r w:rsidRPr="0061285E">
        <w:rPr>
          <w:rStyle w:val="StyleUnderline"/>
        </w:rPr>
        <w:t>meant that it was not possible for them to visit their family at present for fear of their disapproval or worse</w:t>
      </w:r>
      <w:r w:rsidRPr="0061285E">
        <w:rPr>
          <w:sz w:val="16"/>
        </w:rPr>
        <w:t xml:space="preserve">. </w:t>
      </w:r>
      <w:r w:rsidRPr="007514B6">
        <w:rPr>
          <w:rStyle w:val="StyleUnderline"/>
        </w:rPr>
        <w:t xml:space="preserve">The </w:t>
      </w:r>
      <w:r w:rsidRPr="0061285E">
        <w:rPr>
          <w:rStyle w:val="Emphasis"/>
          <w:highlight w:val="yellow"/>
        </w:rPr>
        <w:t xml:space="preserve">marginality they experience in normative kin </w:t>
      </w:r>
      <w:r w:rsidRPr="0061285E">
        <w:rPr>
          <w:rStyle w:val="StyleUnderline"/>
          <w:highlight w:val="yellow"/>
        </w:rPr>
        <w:t xml:space="preserve">relations meant </w:t>
      </w:r>
      <w:r w:rsidRPr="007514B6">
        <w:rPr>
          <w:rStyle w:val="StyleUnderline"/>
        </w:rPr>
        <w:t xml:space="preserve">that their </w:t>
      </w:r>
      <w:r w:rsidRPr="0061285E">
        <w:rPr>
          <w:rStyle w:val="Emphasis"/>
          <w:highlight w:val="yellow"/>
        </w:rPr>
        <w:t>labor can be exploited without interruption</w:t>
      </w:r>
      <w:r w:rsidRPr="0061285E">
        <w:rPr>
          <w:sz w:val="16"/>
        </w:rPr>
        <w:t xml:space="preserve"> (De Guzman, </w:t>
      </w:r>
      <w:r w:rsidRPr="0061285E">
        <w:t>Citation2020</w:t>
      </w:r>
      <w:r w:rsidRPr="0061285E">
        <w:rPr>
          <w:sz w:val="16"/>
        </w:rPr>
        <w:t>).</w:t>
      </w:r>
    </w:p>
    <w:p w14:paraId="07714E5D" w14:textId="77777777" w:rsidR="005F1EAB" w:rsidRPr="0061285E" w:rsidRDefault="005F1EAB" w:rsidP="005F1EAB">
      <w:pPr>
        <w:rPr>
          <w:sz w:val="16"/>
        </w:rPr>
      </w:pPr>
      <w:r w:rsidRPr="0061285E">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1285E">
        <w:rPr>
          <w:rStyle w:val="Emphasis"/>
          <w:highlight w:val="yellow"/>
        </w:rPr>
        <w:t>the degree of gender congruence dictated value within a gendered division of labor.</w:t>
      </w:r>
      <w:r w:rsidRPr="0061285E">
        <w:rPr>
          <w:sz w:val="16"/>
        </w:rPr>
        <w:t xml:space="preserve"> </w:t>
      </w:r>
      <w:r w:rsidRPr="0061285E">
        <w:rPr>
          <w:rStyle w:val="StyleUnderline"/>
        </w:rPr>
        <w:t xml:space="preserve">Both </w:t>
      </w:r>
      <w:r w:rsidRPr="0061285E">
        <w:rPr>
          <w:rStyle w:val="StyleUnderline"/>
          <w:highlight w:val="yellow"/>
        </w:rPr>
        <w:t>lesbian and trans</w:t>
      </w:r>
      <w:r w:rsidRPr="0061285E">
        <w:rPr>
          <w:rStyle w:val="StyleUnderline"/>
        </w:rPr>
        <w:t xml:space="preserve"> interlocutors mentioned that </w:t>
      </w:r>
      <w:r w:rsidRPr="0061285E">
        <w:rPr>
          <w:rStyle w:val="StyleUnderline"/>
          <w:highlight w:val="yellow"/>
        </w:rPr>
        <w:t xml:space="preserve">consistency in gender </w:t>
      </w:r>
      <w:r w:rsidRPr="007514B6">
        <w:rPr>
          <w:rStyle w:val="StyleUnderline"/>
        </w:rPr>
        <w:t>across presentation and identity documents</w:t>
      </w:r>
      <w:r w:rsidRPr="0061285E">
        <w:rPr>
          <w:rStyle w:val="StyleUnderline"/>
          <w:highlight w:val="yellow"/>
        </w:rPr>
        <w:t xml:space="preserve"> could secure work that was </w:t>
      </w:r>
      <w:r w:rsidRPr="0061285E">
        <w:rPr>
          <w:rStyle w:val="Emphasis"/>
          <w:highlight w:val="yellow"/>
        </w:rPr>
        <w:t>deemed desirable</w:t>
      </w:r>
      <w:r w:rsidRPr="0061285E">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1285E">
        <w:t>Footnote</w:t>
      </w:r>
      <w:r w:rsidRPr="0061285E">
        <w:rPr>
          <w:vertAlign w:val="superscript"/>
        </w:rPr>
        <w:t>9</w:t>
      </w:r>
      <w:r w:rsidRPr="0061285E">
        <w:rPr>
          <w:sz w:val="16"/>
        </w:rPr>
        <w:t> </w:t>
      </w:r>
      <w:r w:rsidRPr="0061285E">
        <w:rPr>
          <w:rStyle w:val="StyleUnderline"/>
          <w:highlight w:val="yellow"/>
        </w:rPr>
        <w:t>Wages become explicitly gendered</w:t>
      </w:r>
      <w:r w:rsidRPr="0061285E">
        <w:rPr>
          <w:sz w:val="16"/>
        </w:rPr>
        <w:t xml:space="preserve"> in such scenarios, </w:t>
      </w:r>
      <w:r w:rsidRPr="0061285E">
        <w:rPr>
          <w:rStyle w:val="StyleUnderline"/>
          <w:highlight w:val="yellow"/>
        </w:rPr>
        <w:t xml:space="preserve">reflecting not the value of the labor </w:t>
      </w:r>
      <w:r w:rsidRPr="007514B6">
        <w:rPr>
          <w:rStyle w:val="StyleUnderline"/>
        </w:rPr>
        <w:t xml:space="preserve">performed </w:t>
      </w:r>
      <w:r w:rsidRPr="0061285E">
        <w:rPr>
          <w:rStyle w:val="StyleUnderline"/>
          <w:highlight w:val="yellow"/>
        </w:rPr>
        <w:t xml:space="preserve">but the </w:t>
      </w:r>
      <w:r w:rsidRPr="0061285E">
        <w:rPr>
          <w:rStyle w:val="Emphasis"/>
          <w:highlight w:val="yellow"/>
        </w:rPr>
        <w:t>gendered value of the laborer</w:t>
      </w:r>
      <w:r w:rsidRPr="0061285E">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20D80208" w14:textId="77777777" w:rsidR="005F1EAB" w:rsidRPr="0061285E" w:rsidRDefault="005F1EAB" w:rsidP="005F1EAB">
      <w:pPr>
        <w:rPr>
          <w:sz w:val="16"/>
        </w:rPr>
      </w:pPr>
      <w:r w:rsidRPr="0061285E">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1285E">
        <w:rPr>
          <w:i/>
          <w:iCs/>
          <w:sz w:val="16"/>
        </w:rPr>
        <w:t>a priori</w:t>
      </w:r>
      <w:r w:rsidRPr="0061285E">
        <w:rPr>
          <w:sz w:val="16"/>
        </w:rPr>
        <w:t xml:space="preserve"> gendered state leading to the assignment and performance of gendered labor. Instead, both butch lesbians and trans men spoke to how </w:t>
      </w:r>
      <w:r w:rsidRPr="007514B6">
        <w:rPr>
          <w:rStyle w:val="StyleUnderline"/>
        </w:rPr>
        <w:t xml:space="preserve">the performance of gendered labor affirmed and </w:t>
      </w:r>
      <w:r w:rsidRPr="007514B6">
        <w:rPr>
          <w:rStyle w:val="Emphasis"/>
        </w:rPr>
        <w:t>transformed their gendered sense of self as well</w:t>
      </w:r>
      <w:r w:rsidRPr="0061285E">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1285E">
        <w:rPr>
          <w:rStyle w:val="StyleUnderline"/>
        </w:rPr>
        <w:t>the declaration that he is a man that precedes labor is not only a definitive statement, but also an aspiration</w:t>
      </w:r>
      <w:r w:rsidRPr="0061285E">
        <w:rPr>
          <w:sz w:val="16"/>
        </w:rPr>
        <w:t xml:space="preserve">. It is the motivation to reach that goal that propels him through grueling work that he later described as exacting an immense toll on his body. </w:t>
      </w:r>
      <w:r w:rsidRPr="0061285E">
        <w:rPr>
          <w:rStyle w:val="StyleUnderline"/>
        </w:rPr>
        <w:t>Succeeding in masculine labor just like other men affirms his gender, concretizes masculinity as real, present, tangible</w:t>
      </w:r>
      <w:r w:rsidRPr="0061285E">
        <w:rPr>
          <w:sz w:val="16"/>
        </w:rPr>
        <w:t>.</w:t>
      </w:r>
    </w:p>
    <w:p w14:paraId="19D2A1E2" w14:textId="77777777" w:rsidR="005F1EAB" w:rsidRPr="0061285E" w:rsidRDefault="005F1EAB" w:rsidP="005F1EAB">
      <w:pPr>
        <w:rPr>
          <w:sz w:val="16"/>
        </w:rPr>
      </w:pPr>
      <w:r w:rsidRPr="0061285E">
        <w:rPr>
          <w:sz w:val="16"/>
        </w:rPr>
        <w:t xml:space="preserve">Hasitha said as much in saying that as he performs heavy labor “our dream of [transitioning] becomes more intense. [We] feel the urge to get all that work [of transitioning] done faster.” </w:t>
      </w:r>
      <w:r w:rsidRPr="009203BA">
        <w:rPr>
          <w:rStyle w:val="StyleUnderline"/>
        </w:rPr>
        <w:t>The phenomenology of performing masculinized labor is one that intensifies his experience of masculinity, and demands immediate completion, perfection</w:t>
      </w:r>
      <w:r w:rsidRPr="009203BA">
        <w:rPr>
          <w:sz w:val="16"/>
        </w:rPr>
        <w:t xml:space="preserve">. </w:t>
      </w:r>
      <w:r w:rsidRPr="009203BA">
        <w:rPr>
          <w:rStyle w:val="Emphasis"/>
        </w:rPr>
        <w:t>Labor here is described as having a transing effect</w:t>
      </w:r>
      <w:r w:rsidRPr="0061285E">
        <w:rPr>
          <w:sz w:val="16"/>
        </w:rPr>
        <w:t xml:space="preserve">, </w:t>
      </w:r>
      <w:r w:rsidRPr="0061285E">
        <w:rPr>
          <w:rStyle w:val="StyleUnderline"/>
        </w:rPr>
        <w:t xml:space="preserve">one </w:t>
      </w:r>
      <w:r w:rsidRPr="007514B6">
        <w:rPr>
          <w:rStyle w:val="StyleUnderline"/>
        </w:rPr>
        <w:t>which accents and accentuates a gendered experience</w:t>
      </w:r>
      <w:r w:rsidRPr="0061285E">
        <w:rPr>
          <w:rStyle w:val="StyleUnderline"/>
        </w:rPr>
        <w:t xml:space="preserve"> and deepens the yearning for transitions and transmutations. </w:t>
      </w:r>
      <w:r w:rsidRPr="0061285E">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1285E">
        <w:rPr>
          <w:rStyle w:val="StyleUnderline"/>
          <w:highlight w:val="yellow"/>
        </w:rPr>
        <w:t>to perform heavy labor is to imagine a</w:t>
      </w:r>
      <w:r w:rsidRPr="0061285E">
        <w:rPr>
          <w:rStyle w:val="StyleUnderline"/>
        </w:rPr>
        <w:t xml:space="preserve"> reciprocal, mutually constitutive </w:t>
      </w:r>
      <w:r w:rsidRPr="0061285E">
        <w:rPr>
          <w:rStyle w:val="StyleUnderline"/>
          <w:highlight w:val="yellow"/>
        </w:rPr>
        <w:t xml:space="preserve">relationship between the gendered body and its exertions </w:t>
      </w:r>
      <w:r w:rsidRPr="007514B6">
        <w:rPr>
          <w:rStyle w:val="StyleUnderline"/>
        </w:rPr>
        <w:t>upon the world</w:t>
      </w:r>
      <w:r w:rsidRPr="0061285E">
        <w:rPr>
          <w:rStyle w:val="StyleUnderline"/>
        </w:rPr>
        <w:t>. Butch lesbians and trans men alike are transed by the work they perform</w:t>
      </w:r>
      <w:r w:rsidRPr="0061285E">
        <w:rPr>
          <w:sz w:val="16"/>
        </w:rPr>
        <w:t>, experiencing an idiom of masculinity in the laboring moment that propels them to </w:t>
      </w:r>
      <w:r w:rsidRPr="0061285E">
        <w:rPr>
          <w:i/>
          <w:iCs/>
          <w:sz w:val="16"/>
        </w:rPr>
        <w:t>trans</w:t>
      </w:r>
      <w:r w:rsidRPr="0061285E">
        <w:rPr>
          <w:sz w:val="16"/>
        </w:rPr>
        <w:t>gress (hormonally, surgically, behaviorally, and/or sartorially) toward a gendered sublime.</w:t>
      </w:r>
    </w:p>
    <w:p w14:paraId="40991EB0" w14:textId="77777777" w:rsidR="005F1EAB" w:rsidRPr="0061285E" w:rsidRDefault="005F1EAB" w:rsidP="005F1EAB">
      <w:pPr>
        <w:rPr>
          <w:sz w:val="16"/>
        </w:rPr>
      </w:pPr>
      <w:r w:rsidRPr="0061285E">
        <w:rPr>
          <w:sz w:val="16"/>
        </w:rPr>
        <w:t>The </w:t>
      </w:r>
      <w:r w:rsidRPr="0061285E">
        <w:rPr>
          <w:i/>
          <w:iCs/>
          <w:sz w:val="16"/>
        </w:rPr>
        <w:t>transing</w:t>
      </w:r>
      <w:r w:rsidRPr="0061285E">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1285E">
        <w:rPr>
          <w:rStyle w:val="StyleUnderline"/>
        </w:rPr>
        <w:t>Gender-variant manpower workers struggle to secure work due to the abjection that is read onto their bodies</w:t>
      </w:r>
      <w:r w:rsidRPr="0061285E">
        <w:rPr>
          <w:sz w:val="16"/>
        </w:rPr>
        <w:t xml:space="preserve">, and Hasitha and others mentioned that it is only their proven record of hard work, </w:t>
      </w:r>
      <w:r w:rsidRPr="0061285E">
        <w:rPr>
          <w:rStyle w:val="StyleUnderline"/>
        </w:rPr>
        <w:t>which is premised upon congruence with normative notions of masculinity</w:t>
      </w:r>
      <w:r w:rsidRPr="0061285E">
        <w:rPr>
          <w:sz w:val="16"/>
        </w:rPr>
        <w:t>—great strength, endurance, grit, determination (Ellawala, </w:t>
      </w:r>
      <w:r w:rsidRPr="0061285E">
        <w:t>Citation2024</w:t>
      </w:r>
      <w:r w:rsidRPr="0061285E">
        <w:rPr>
          <w:sz w:val="16"/>
        </w:rPr>
        <w:t xml:space="preserve">)—that helped them overcome this “disadvantage.” </w:t>
      </w:r>
      <w:r w:rsidRPr="0061285E">
        <w:rPr>
          <w:rStyle w:val="StyleUnderline"/>
        </w:rPr>
        <w:t>The transing effect of masculinized labor</w:t>
      </w:r>
      <w:r w:rsidRPr="0061285E">
        <w:rPr>
          <w:sz w:val="16"/>
        </w:rPr>
        <w:t xml:space="preserve"> in the EPZ garment factory is one that </w:t>
      </w:r>
      <w:r w:rsidRPr="0061285E">
        <w:rPr>
          <w:rStyle w:val="StyleUnderline"/>
        </w:rPr>
        <w:t xml:space="preserve">propels workers toward normative masculinity, </w:t>
      </w:r>
      <w:r w:rsidRPr="0061285E">
        <w:rPr>
          <w:rStyle w:val="Emphasis"/>
        </w:rPr>
        <w:t xml:space="preserve">and this </w:t>
      </w:r>
      <w:r w:rsidRPr="0061285E">
        <w:rPr>
          <w:rStyle w:val="Emphasis"/>
          <w:highlight w:val="yellow"/>
        </w:rPr>
        <w:t xml:space="preserve">transition from gender variance to gender conformity is rewarded </w:t>
      </w:r>
      <w:r w:rsidRPr="007514B6">
        <w:rPr>
          <w:rStyle w:val="Emphasis"/>
        </w:rPr>
        <w:t>by the factory labor regime</w:t>
      </w:r>
      <w:r w:rsidRPr="0061285E">
        <w:rPr>
          <w:sz w:val="16"/>
        </w:rPr>
        <w:t xml:space="preserve"> </w:t>
      </w:r>
      <w:r w:rsidRPr="0061285E">
        <w:rPr>
          <w:rStyle w:val="StyleUnderline"/>
          <w:highlight w:val="yellow"/>
        </w:rPr>
        <w:t>through</w:t>
      </w:r>
      <w:r w:rsidRPr="0061285E">
        <w:rPr>
          <w:sz w:val="16"/>
        </w:rPr>
        <w:t xml:space="preserve"> the rare, though never absolute, </w:t>
      </w:r>
      <w:r w:rsidRPr="0061285E">
        <w:rPr>
          <w:rStyle w:val="Emphasis"/>
          <w:highlight w:val="yellow"/>
        </w:rPr>
        <w:t>assurance of work.</w:t>
      </w:r>
    </w:p>
    <w:p w14:paraId="4D3B19A2" w14:textId="77777777" w:rsidR="005F1EAB" w:rsidRPr="0061285E" w:rsidRDefault="005F1EAB" w:rsidP="005F1EAB">
      <w:pPr>
        <w:rPr>
          <w:sz w:val="16"/>
        </w:rPr>
      </w:pPr>
      <w:r w:rsidRPr="0061285E">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1285E">
        <w:rPr>
          <w:rStyle w:val="Emphasis"/>
          <w:highlight w:val="yellow"/>
        </w:rPr>
        <w:t>in the Philippines</w:t>
      </w:r>
      <w:r w:rsidRPr="0061285E">
        <w:rPr>
          <w:sz w:val="16"/>
        </w:rPr>
        <w:t xml:space="preserve">, Emmanuel David notes that </w:t>
      </w:r>
      <w:r w:rsidRPr="0061285E">
        <w:rPr>
          <w:rStyle w:val="StyleUnderline"/>
          <w:highlight w:val="yellow"/>
        </w:rPr>
        <w:t>managers</w:t>
      </w:r>
      <w:r w:rsidRPr="0061285E">
        <w:rPr>
          <w:rStyle w:val="StyleUnderline"/>
        </w:rPr>
        <w:t xml:space="preserve"> </w:t>
      </w:r>
      <w:r w:rsidRPr="0061285E">
        <w:rPr>
          <w:rStyle w:val="StyleUnderline"/>
          <w:highlight w:val="yellow"/>
        </w:rPr>
        <w:t xml:space="preserve">preferred trans workers as they were deemed </w:t>
      </w:r>
      <w:r w:rsidRPr="0061285E">
        <w:rPr>
          <w:rStyle w:val="Emphasis"/>
          <w:highlight w:val="yellow"/>
        </w:rPr>
        <w:t>dutiful workers</w:t>
      </w:r>
      <w:r w:rsidRPr="0061285E">
        <w:rPr>
          <w:rStyle w:val="StyleUnderline"/>
          <w:highlight w:val="yellow"/>
        </w:rPr>
        <w:t xml:space="preserve"> “because they have to save up money for their breast augmentation</w:t>
      </w:r>
      <w:r w:rsidRPr="0061285E">
        <w:rPr>
          <w:sz w:val="16"/>
        </w:rPr>
        <w:t xml:space="preserve"> or anything to do with their physical bodies” (2018, p. 181), which demonstrates how </w:t>
      </w:r>
      <w:r w:rsidRPr="007514B6">
        <w:rPr>
          <w:rStyle w:val="StyleUnderline"/>
        </w:rPr>
        <w:t xml:space="preserve">capitalist </w:t>
      </w:r>
      <w:r w:rsidRPr="009203BA">
        <w:rPr>
          <w:rStyle w:val="StyleUnderline"/>
        </w:rPr>
        <w:t xml:space="preserve">labor disciplining is achieved through </w:t>
      </w:r>
      <w:r w:rsidRPr="009203BA">
        <w:rPr>
          <w:rStyle w:val="Emphasis"/>
        </w:rPr>
        <w:t>consumption toward gendered self-making</w:t>
      </w:r>
      <w:r w:rsidRPr="0061285E">
        <w:rPr>
          <w:rStyle w:val="StyleUnderline"/>
        </w:rPr>
        <w:t>.</w:t>
      </w:r>
      <w:r w:rsidRPr="0061285E">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6F533191" w14:textId="77777777" w:rsidR="005F1EAB" w:rsidRPr="0061285E" w:rsidRDefault="005F1EAB" w:rsidP="005F1EAB">
      <w:pPr>
        <w:rPr>
          <w:sz w:val="16"/>
        </w:rPr>
      </w:pPr>
      <w:r w:rsidRPr="0061285E">
        <w:rPr>
          <w:sz w:val="16"/>
        </w:rPr>
        <w:t xml:space="preserve">My interlocutors also spoke to how </w:t>
      </w:r>
      <w:r w:rsidRPr="0061285E">
        <w:rPr>
          <w:rStyle w:val="StyleUnderline"/>
          <w:highlight w:val="yellow"/>
        </w:rPr>
        <w:t>the</w:t>
      </w:r>
      <w:r w:rsidRPr="0061285E">
        <w:rPr>
          <w:rStyle w:val="StyleUnderline"/>
        </w:rPr>
        <w:t xml:space="preserve"> </w:t>
      </w:r>
      <w:r w:rsidRPr="0061285E">
        <w:rPr>
          <w:rStyle w:val="StyleUnderline"/>
          <w:highlight w:val="yellow"/>
        </w:rPr>
        <w:t xml:space="preserve">social </w:t>
      </w:r>
      <w:r w:rsidRPr="0061285E">
        <w:rPr>
          <w:rStyle w:val="StyleUnderline"/>
        </w:rPr>
        <w:t xml:space="preserve">life of work could reward or </w:t>
      </w:r>
      <w:r w:rsidRPr="0061285E">
        <w:rPr>
          <w:rStyle w:val="Emphasis"/>
        </w:rPr>
        <w:t>punish workers for gender variation</w:t>
      </w:r>
      <w:r w:rsidRPr="0061285E">
        <w:rPr>
          <w:sz w:val="16"/>
        </w:rPr>
        <w:t xml:space="preserve">. </w:t>
      </w:r>
      <w:r w:rsidRPr="0061285E">
        <w:rPr>
          <w:rStyle w:val="StyleUnderline"/>
        </w:rPr>
        <w:t>What emerged</w:t>
      </w:r>
      <w:r w:rsidRPr="0061285E">
        <w:rPr>
          <w:sz w:val="16"/>
        </w:rPr>
        <w:t xml:space="preserve"> from their experiences and insight </w:t>
      </w:r>
      <w:r w:rsidRPr="0061285E">
        <w:rPr>
          <w:rStyle w:val="StyleUnderline"/>
        </w:rPr>
        <w:t xml:space="preserve">is an </w:t>
      </w:r>
      <w:r w:rsidRPr="0061285E">
        <w:rPr>
          <w:rStyle w:val="StyleUnderline"/>
          <w:highlight w:val="yellow"/>
        </w:rPr>
        <w:t>understanding</w:t>
      </w:r>
      <w:r w:rsidRPr="0061285E">
        <w:rPr>
          <w:rStyle w:val="StyleUnderline"/>
        </w:rPr>
        <w:t xml:space="preserve"> </w:t>
      </w:r>
      <w:r w:rsidRPr="0061285E">
        <w:rPr>
          <w:rStyle w:val="StyleUnderline"/>
          <w:highlight w:val="yellow"/>
        </w:rPr>
        <w:t>of</w:t>
      </w:r>
      <w:r w:rsidRPr="0061285E">
        <w:rPr>
          <w:rStyle w:val="StyleUnderline"/>
        </w:rPr>
        <w:t xml:space="preserve"> </w:t>
      </w:r>
      <w:r w:rsidRPr="0061285E">
        <w:rPr>
          <w:rStyle w:val="Emphasis"/>
          <w:highlight w:val="yellow"/>
        </w:rPr>
        <w:t>fellow workers as regulatory agents</w:t>
      </w:r>
      <w:r w:rsidRPr="0061285E">
        <w:rPr>
          <w:sz w:val="16"/>
        </w:rPr>
        <w:t xml:space="preserve"> in the workplace, </w:t>
      </w:r>
      <w:r w:rsidRPr="0061285E">
        <w:rPr>
          <w:rStyle w:val="Emphasis"/>
        </w:rPr>
        <w:t xml:space="preserve">which </w:t>
      </w:r>
      <w:r w:rsidRPr="0061285E">
        <w:rPr>
          <w:rStyle w:val="Emphasis"/>
          <w:highlight w:val="yellow"/>
        </w:rPr>
        <w:t>disallows a romantic notion of worker solidarity or reductionist divisions of management versus workers</w:t>
      </w:r>
      <w:r w:rsidRPr="0061285E">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1285E">
        <w:rPr>
          <w:rStyle w:val="StyleUnderline"/>
          <w:highlight w:val="yellow"/>
        </w:rPr>
        <w:t>legibility</w:t>
      </w:r>
      <w:r w:rsidRPr="0061285E">
        <w:rPr>
          <w:sz w:val="16"/>
        </w:rPr>
        <w:t xml:space="preserve"> that </w:t>
      </w:r>
      <w:r w:rsidRPr="0061285E">
        <w:rPr>
          <w:rStyle w:val="StyleUnderline"/>
          <w:highlight w:val="yellow"/>
        </w:rPr>
        <w:t xml:space="preserve">comes with conforming to </w:t>
      </w:r>
      <w:r w:rsidRPr="0061285E">
        <w:rPr>
          <w:rStyle w:val="Emphasis"/>
          <w:highlight w:val="yellow"/>
        </w:rPr>
        <w:t>male ideals of hard work</w:t>
      </w:r>
      <w:r w:rsidRPr="0061285E">
        <w:rPr>
          <w:rStyle w:val="StyleUnderline"/>
        </w:rPr>
        <w:t xml:space="preserve"> and endurance</w:t>
      </w:r>
      <w:r w:rsidRPr="0061285E">
        <w:rPr>
          <w:sz w:val="16"/>
        </w:rPr>
        <w:t xml:space="preserve"> grant butch lesbians and trans men a degree of social acceptance and respect among their peers, </w:t>
      </w:r>
      <w:r w:rsidRPr="0061285E">
        <w:rPr>
          <w:rStyle w:val="StyleUnderline"/>
        </w:rPr>
        <w:t>which in turn motivates them to continue working</w:t>
      </w:r>
      <w:r w:rsidRPr="0061285E">
        <w:rPr>
          <w:sz w:val="16"/>
        </w:rPr>
        <w:t xml:space="preserve"> diligently </w:t>
      </w:r>
      <w:r w:rsidRPr="0061285E">
        <w:rPr>
          <w:rStyle w:val="Emphasis"/>
        </w:rPr>
        <w:t>to sustain this social recognition and belonging.</w:t>
      </w:r>
      <w:r w:rsidRPr="0061285E">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1285E">
        <w:rPr>
          <w:rStyle w:val="StyleUnderline"/>
        </w:rPr>
        <w:t xml:space="preserve">While movement toward gender conformity can be supported and rewarded by colleagues, certain </w:t>
      </w:r>
      <w:r w:rsidRPr="0061285E">
        <w:rPr>
          <w:rStyle w:val="Emphasis"/>
        </w:rPr>
        <w:t>forms of gender (including sexual) variance can swiftly lead to ostracization</w:t>
      </w:r>
      <w:r w:rsidRPr="0061285E">
        <w:rPr>
          <w:rStyle w:val="StyleUnderline"/>
        </w:rPr>
        <w:t>.</w:t>
      </w:r>
      <w:r w:rsidRPr="0061285E">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65A18015" w14:textId="77777777" w:rsidR="005F1EAB" w:rsidRPr="0061285E" w:rsidRDefault="005F1EAB" w:rsidP="005F1EAB">
      <w:pPr>
        <w:rPr>
          <w:sz w:val="16"/>
        </w:rPr>
      </w:pPr>
      <w:r w:rsidRPr="0061285E">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7FBBA1EE" w14:textId="77777777" w:rsidR="005F1EAB" w:rsidRPr="0061285E" w:rsidRDefault="005F1EAB" w:rsidP="005F1EAB">
      <w:pPr>
        <w:rPr>
          <w:sz w:val="16"/>
        </w:rPr>
      </w:pPr>
      <w:r w:rsidRPr="0061285E">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5C4034C6" w14:textId="77777777" w:rsidR="005F1EAB" w:rsidRPr="0061285E" w:rsidRDefault="005F1EAB" w:rsidP="005F1EAB">
      <w:pPr>
        <w:rPr>
          <w:sz w:val="16"/>
        </w:rPr>
      </w:pPr>
      <w:r w:rsidRPr="0061285E">
        <w:rPr>
          <w:sz w:val="16"/>
        </w:rPr>
        <w:t>What I have assembled through this analysis is a picture of the garment factory at the Katunayake EPZ as a site of concerted gender-labor regulation, with various components of this regulatory regime—employment decision making, the wage structure, the</w:t>
      </w:r>
      <w:r w:rsidRPr="00F82A85">
        <w:rPr>
          <w:sz w:val="16"/>
        </w:rPr>
        <w:t xml:space="preserve"> </w:t>
      </w:r>
      <w:r w:rsidRPr="0061285E">
        <w:rPr>
          <w:sz w:val="16"/>
        </w:rPr>
        <w:t xml:space="preserve">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1285E">
        <w:rPr>
          <w:rStyle w:val="StyleUnderline"/>
          <w:highlight w:val="yellow"/>
        </w:rPr>
        <w:t>the labor of doing</w:t>
      </w:r>
      <w:r w:rsidRPr="0061285E">
        <w:rPr>
          <w:rStyle w:val="StyleUnderline"/>
        </w:rPr>
        <w:t xml:space="preserve"> (trans)</w:t>
      </w:r>
      <w:r w:rsidRPr="0061285E">
        <w:rPr>
          <w:rStyle w:val="StyleUnderline"/>
          <w:highlight w:val="yellow"/>
        </w:rPr>
        <w:t xml:space="preserve">gender is absorbed into the </w:t>
      </w:r>
      <w:r w:rsidRPr="009203BA">
        <w:rPr>
          <w:rStyle w:val="StyleUnderline"/>
        </w:rPr>
        <w:t xml:space="preserve">material-discursive-sensory </w:t>
      </w:r>
      <w:r w:rsidRPr="0061285E">
        <w:rPr>
          <w:rStyle w:val="StyleUnderline"/>
          <w:highlight w:val="yellow"/>
        </w:rPr>
        <w:t>assemblage that is</w:t>
      </w:r>
      <w:r w:rsidRPr="0061285E">
        <w:rPr>
          <w:rStyle w:val="StyleUnderline"/>
        </w:rPr>
        <w:t xml:space="preserve"> doing </w:t>
      </w:r>
      <w:r w:rsidRPr="0061285E">
        <w:rPr>
          <w:rStyle w:val="StyleUnderline"/>
          <w:highlight w:val="yellow"/>
        </w:rPr>
        <w:t>wage work</w:t>
      </w:r>
      <w:r w:rsidRPr="0061285E">
        <w:rPr>
          <w:rStyle w:val="StyleUnderline"/>
        </w:rPr>
        <w:t>, so much so that </w:t>
      </w:r>
      <w:r w:rsidRPr="0061285E">
        <w:rPr>
          <w:rStyle w:val="Emphasis"/>
          <w:highlight w:val="yellow"/>
        </w:rPr>
        <w:t>doing gender is considered an essential aspect of wage work and vice versa.</w:t>
      </w:r>
      <w:r w:rsidRPr="0061285E">
        <w:rPr>
          <w:sz w:val="16"/>
        </w:rPr>
        <w:t xml:space="preserve"> It is in such a context that butch lesbians and trans men are selectively absorbed into the workforce only to be directed toward performing in evermore masculine ways.</w:t>
      </w:r>
    </w:p>
    <w:p w14:paraId="26357FF3" w14:textId="77777777" w:rsidR="005F1EAB" w:rsidRDefault="005F1EAB" w:rsidP="005F1EAB">
      <w:pPr>
        <w:rPr>
          <w:sz w:val="16"/>
        </w:rPr>
      </w:pPr>
      <w:r w:rsidRPr="0061285E">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1285E">
        <w:rPr>
          <w:rStyle w:val="StyleUnderline"/>
          <w:highlight w:val="yellow"/>
        </w:rPr>
        <w:t>the “compulsory repetition of gender” accrues value</w:t>
      </w:r>
      <w:r w:rsidRPr="0061285E">
        <w:rPr>
          <w:rStyle w:val="StyleUnderline"/>
        </w:rPr>
        <w:t xml:space="preserve"> precisely </w:t>
      </w:r>
      <w:r w:rsidRPr="0061285E">
        <w:rPr>
          <w:rStyle w:val="StyleUnderline"/>
          <w:highlight w:val="yellow"/>
        </w:rPr>
        <w:t>when the “gendered subject</w:t>
      </w:r>
      <w:r w:rsidRPr="0061285E">
        <w:rPr>
          <w:rStyle w:val="StyleUnderline"/>
        </w:rPr>
        <w:t xml:space="preserve"> </w:t>
      </w:r>
      <w:r w:rsidRPr="0061285E">
        <w:rPr>
          <w:rStyle w:val="StyleUnderline"/>
          <w:highlight w:val="yellow"/>
        </w:rPr>
        <w:t>submits</w:t>
      </w:r>
      <w:r w:rsidRPr="0061285E">
        <w:rPr>
          <w:rStyle w:val="StyleUnderline"/>
        </w:rPr>
        <w:t xml:space="preserve"> ‘freely’ </w:t>
      </w:r>
      <w:r w:rsidRPr="0061285E">
        <w:rPr>
          <w:rStyle w:val="StyleUnderline"/>
          <w:highlight w:val="yellow"/>
        </w:rPr>
        <w:t>to</w:t>
      </w:r>
      <w:r w:rsidRPr="0061285E">
        <w:rPr>
          <w:rStyle w:val="StyleUnderline"/>
        </w:rPr>
        <w:t xml:space="preserve"> the imperative of this </w:t>
      </w:r>
      <w:r w:rsidRPr="0061285E">
        <w:rPr>
          <w:rStyle w:val="StyleUnderline"/>
          <w:highlight w:val="yellow"/>
        </w:rPr>
        <w:t xml:space="preserve">continual labor, and </w:t>
      </w:r>
      <w:r w:rsidRPr="0061285E">
        <w:rPr>
          <w:rStyle w:val="Emphasis"/>
          <w:highlight w:val="yellow"/>
        </w:rPr>
        <w:t>regards the product</w:t>
      </w:r>
      <w:r w:rsidRPr="0061285E">
        <w:rPr>
          <w:rStyle w:val="Emphasis"/>
        </w:rPr>
        <w:t xml:space="preserve"> of that labor—</w:t>
      </w:r>
      <w:r w:rsidRPr="0061285E">
        <w:rPr>
          <w:rStyle w:val="Emphasis"/>
          <w:highlight w:val="yellow"/>
        </w:rPr>
        <w:t>gender identity</w:t>
      </w:r>
      <w:r w:rsidRPr="0061285E">
        <w:rPr>
          <w:rStyle w:val="Emphasis"/>
        </w:rPr>
        <w:t xml:space="preserve">—not as an imposition from outside but </w:t>
      </w:r>
      <w:r w:rsidRPr="0061285E">
        <w:rPr>
          <w:rStyle w:val="Emphasis"/>
          <w:highlight w:val="yellow"/>
        </w:rPr>
        <w:t>as something that originates from within</w:t>
      </w:r>
      <w:r w:rsidRPr="0061285E">
        <w:rPr>
          <w:rStyle w:val="Emphasis"/>
        </w:rPr>
        <w:t xml:space="preserve">” (2012, p. 109). </w:t>
      </w:r>
      <w:r w:rsidRPr="0061285E">
        <w:rPr>
          <w:rStyle w:val="StyleUnderline"/>
        </w:rPr>
        <w:t xml:space="preserve">The </w:t>
      </w:r>
      <w:r w:rsidRPr="0061285E">
        <w:rPr>
          <w:rStyle w:val="StyleUnderline"/>
          <w:highlight w:val="yellow"/>
        </w:rPr>
        <w:t>labor</w:t>
      </w:r>
      <w:r w:rsidRPr="0061285E">
        <w:rPr>
          <w:rStyle w:val="StyleUnderline"/>
        </w:rPr>
        <w:t xml:space="preserve"> regime</w:t>
      </w:r>
      <w:r w:rsidRPr="0061285E">
        <w:rPr>
          <w:sz w:val="16"/>
        </w:rPr>
        <w:t xml:space="preserve"> of the garment factory </w:t>
      </w:r>
      <w:r w:rsidRPr="0061285E">
        <w:rPr>
          <w:rStyle w:val="StyleUnderline"/>
          <w:highlight w:val="yellow"/>
        </w:rPr>
        <w:t>frames gender identity</w:t>
      </w:r>
      <w:r w:rsidRPr="0061285E">
        <w:rPr>
          <w:rStyle w:val="StyleUnderline"/>
        </w:rPr>
        <w:t xml:space="preserve"> production </w:t>
      </w:r>
      <w:r w:rsidRPr="0061285E">
        <w:rPr>
          <w:rStyle w:val="StyleUnderline"/>
          <w:highlight w:val="yellow"/>
        </w:rPr>
        <w:t xml:space="preserve">as a </w:t>
      </w:r>
      <w:r w:rsidRPr="0061285E">
        <w:rPr>
          <w:rStyle w:val="Emphasis"/>
          <w:highlight w:val="yellow"/>
        </w:rPr>
        <w:t>voluntary and agentive process when put in the service of capitalist production</w:t>
      </w:r>
      <w:r w:rsidRPr="0061285E">
        <w:rPr>
          <w:rStyle w:val="StyleUnderline"/>
        </w:rPr>
        <w:t xml:space="preserve"> and accumulation</w:t>
      </w:r>
      <w:r w:rsidRPr="0061285E">
        <w:rPr>
          <w:sz w:val="16"/>
        </w:rPr>
        <w:t xml:space="preserve">, </w:t>
      </w:r>
      <w:r w:rsidRPr="0061285E">
        <w:rPr>
          <w:rStyle w:val="StyleUnderline"/>
          <w:highlight w:val="yellow"/>
        </w:rPr>
        <w:t>even as this</w:t>
      </w:r>
      <w:r w:rsidRPr="0061285E">
        <w:rPr>
          <w:rStyle w:val="StyleUnderline"/>
        </w:rPr>
        <w:t xml:space="preserve"> self-same identity </w:t>
      </w:r>
      <w:r w:rsidRPr="0061285E">
        <w:rPr>
          <w:rStyle w:val="StyleUnderline"/>
          <w:highlight w:val="yellow"/>
        </w:rPr>
        <w:t xml:space="preserve">construction is </w:t>
      </w:r>
      <w:r w:rsidRPr="0061285E">
        <w:rPr>
          <w:rStyle w:val="Emphasis"/>
          <w:highlight w:val="yellow"/>
        </w:rPr>
        <w:t>frustrated by other dimensions of the labor regime</w:t>
      </w:r>
      <w:r w:rsidRPr="0061285E">
        <w:rPr>
          <w:rStyle w:val="StyleUnderline"/>
        </w:rPr>
        <w:t xml:space="preserve"> </w:t>
      </w:r>
      <w:r w:rsidRPr="0061285E">
        <w:rPr>
          <w:rStyle w:val="StyleUnderline"/>
          <w:highlight w:val="yellow"/>
        </w:rPr>
        <w:t>when perceived to disrupt</w:t>
      </w:r>
      <w:r w:rsidRPr="0061285E">
        <w:rPr>
          <w:rStyle w:val="StyleUnderline"/>
        </w:rPr>
        <w:t xml:space="preserve"> factory work</w:t>
      </w:r>
      <w:r w:rsidRPr="0061285E">
        <w:rPr>
          <w:sz w:val="16"/>
        </w:rPr>
        <w:t>. It is this very quality that signifies the EPZ as a unique and complex site of gender possibility and freedom, and draws crowds of butch women and trans men to its guarded gates daily.</w:t>
      </w:r>
    </w:p>
    <w:p w14:paraId="6D7A55F5" w14:textId="77777777" w:rsidR="005F1EAB" w:rsidRPr="009C28DF" w:rsidRDefault="005F1EAB" w:rsidP="005F1EAB">
      <w:pPr>
        <w:pStyle w:val="Heading4"/>
      </w:pPr>
      <w:r>
        <w:t xml:space="preserve">The endless </w:t>
      </w:r>
      <w:r>
        <w:rPr>
          <w:u w:val="single"/>
        </w:rPr>
        <w:t>negotiation with the state</w:t>
      </w:r>
      <w:r>
        <w:t xml:space="preserve"> through the granting of rights is the </w:t>
      </w:r>
      <w:r>
        <w:rPr>
          <w:u w:val="single"/>
        </w:rPr>
        <w:t>foundational violence</w:t>
      </w:r>
      <w:r>
        <w:t xml:space="preserve"> used to oppress undesirable subjects</w:t>
      </w:r>
    </w:p>
    <w:p w14:paraId="09407931" w14:textId="77777777" w:rsidR="005F1EAB" w:rsidRPr="00077355" w:rsidRDefault="005F1EAB" w:rsidP="005F1EAB">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975F08C" w14:textId="77777777" w:rsidR="005F1EAB" w:rsidRDefault="005F1EAB" w:rsidP="005F1EAB">
      <w:r w:rsidRPr="00077355">
        <w:t>(Eric A. Stanley, “Atmospheres of Violence: Structuring Antagonism and the Trans/Queer Ungovernable,”</w:t>
      </w:r>
      <w:r>
        <w:t xml:space="preserve"> Duke University Press, 09/03/2021, Accessed 08/13/2025)</w:t>
      </w:r>
    </w:p>
    <w:p w14:paraId="0C99D0A0" w14:textId="77777777" w:rsidR="005F1EAB" w:rsidRPr="00903929" w:rsidRDefault="005F1EAB" w:rsidP="005F1EAB"/>
    <w:p w14:paraId="03E55296" w14:textId="77777777" w:rsidR="005F1EAB" w:rsidRPr="00A51FEF" w:rsidRDefault="005F1EAB" w:rsidP="005F1EAB">
      <w:pPr>
        <w:rPr>
          <w:sz w:val="16"/>
        </w:rPr>
      </w:pPr>
      <w:r w:rsidRPr="00A51FEF">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D16AF">
        <w:rPr>
          <w:rStyle w:val="StyleUnderline"/>
        </w:rPr>
        <w:t>inclusion</w:t>
      </w:r>
      <w:r w:rsidRPr="00A51FEF">
        <w:rPr>
          <w:sz w:val="16"/>
        </w:rPr>
        <w:t xml:space="preserve">, rather than a precondition of safety, most </w:t>
      </w:r>
      <w:r w:rsidRPr="00F041AD">
        <w:rPr>
          <w:rStyle w:val="StyleUnderline"/>
        </w:rPr>
        <w:t>properly names the state's violent expansion</w:t>
      </w:r>
      <w:r w:rsidRPr="00A51FEF">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11779F">
        <w:rPr>
          <w:rStyle w:val="StyleUnderline"/>
        </w:rPr>
        <w:t xml:space="preserve">anti-trans/queer </w:t>
      </w:r>
      <w:r w:rsidRPr="006D16AF">
        <w:rPr>
          <w:rStyle w:val="StyleUnderline"/>
          <w:highlight w:val="yellow"/>
        </w:rPr>
        <w:t xml:space="preserve">violence is </w:t>
      </w:r>
      <w:r w:rsidRPr="006D16AF">
        <w:rPr>
          <w:rStyle w:val="Emphasis"/>
          <w:highlight w:val="yellow"/>
        </w:rPr>
        <w:t>foundational to</w:t>
      </w:r>
      <w:r w:rsidRPr="0011779F">
        <w:rPr>
          <w:rStyle w:val="Emphasis"/>
        </w:rPr>
        <w:t xml:space="preserve">, and </w:t>
      </w:r>
      <w:r w:rsidRPr="00A02021">
        <w:rPr>
          <w:rStyle w:val="Emphasis"/>
        </w:rPr>
        <w:t xml:space="preserve">not an aberration of, </w:t>
      </w:r>
      <w:r w:rsidRPr="006D16AF">
        <w:rPr>
          <w:rStyle w:val="Emphasis"/>
          <w:highlight w:val="yellow"/>
        </w:rPr>
        <w:t>modernity</w:t>
      </w:r>
      <w:r w:rsidRPr="00A51FEF">
        <w:rPr>
          <w:sz w:val="16"/>
        </w:rPr>
        <w:t xml:space="preserve">. Related, </w:t>
      </w:r>
      <w:r w:rsidRPr="00F041AD">
        <w:rPr>
          <w:rStyle w:val="StyleUnderline"/>
          <w:highlight w:val="yellow"/>
        </w:rPr>
        <w:t>rather than</w:t>
      </w:r>
      <w:r w:rsidRPr="00B61713">
        <w:rPr>
          <w:rStyle w:val="StyleUnderline"/>
        </w:rPr>
        <w:t xml:space="preserve"> imagining the </w:t>
      </w:r>
      <w:r w:rsidRPr="00F041AD">
        <w:rPr>
          <w:rStyle w:val="StyleUnderline"/>
          <w:highlight w:val="yellow"/>
        </w:rPr>
        <w:t>law as the mechanism through</w:t>
      </w:r>
      <w:r w:rsidRPr="00B61713">
        <w:rPr>
          <w:rStyle w:val="StyleUnderline"/>
        </w:rPr>
        <w:t xml:space="preserve"> which </w:t>
      </w:r>
      <w:r w:rsidRPr="00F041AD">
        <w:rPr>
          <w:rStyle w:val="Emphasis"/>
          <w:highlight w:val="yellow"/>
        </w:rPr>
        <w:t>relief from</w:t>
      </w:r>
      <w:r w:rsidRPr="00B61713">
        <w:rPr>
          <w:rStyle w:val="StyleUnderline"/>
        </w:rPr>
        <w:t xml:space="preserve"> such </w:t>
      </w:r>
      <w:r w:rsidRPr="00F041AD">
        <w:rPr>
          <w:rStyle w:val="Emphasis"/>
          <w:highlight w:val="yellow"/>
        </w:rPr>
        <w:t>harm</w:t>
      </w:r>
      <w:r w:rsidRPr="00B61713">
        <w:rPr>
          <w:rStyle w:val="StyleUnderline"/>
        </w:rPr>
        <w:t xml:space="preserve"> might be offered, </w:t>
      </w:r>
      <w:r w:rsidRPr="00F041AD">
        <w:rPr>
          <w:rStyle w:val="StyleUnderline"/>
          <w:highlight w:val="yellow"/>
        </w:rPr>
        <w:t>it is</w:t>
      </w:r>
      <w:r w:rsidRPr="00B61713">
        <w:rPr>
          <w:rStyle w:val="StyleUnderline"/>
        </w:rPr>
        <w:t xml:space="preserve"> one of </w:t>
      </w:r>
      <w:r w:rsidRPr="00F041AD">
        <w:rPr>
          <w:rStyle w:val="StyleUnderline"/>
          <w:highlight w:val="yellow"/>
        </w:rPr>
        <w:t>its</w:t>
      </w:r>
      <w:r w:rsidRPr="00B61713">
        <w:rPr>
          <w:rStyle w:val="StyleUnderline"/>
        </w:rPr>
        <w:t xml:space="preserve"> methodologies of </w:t>
      </w:r>
      <w:r w:rsidRPr="00F041AD">
        <w:rPr>
          <w:rStyle w:val="Emphasis"/>
          <w:highlight w:val="yellow"/>
        </w:rPr>
        <w:t>proliferation</w:t>
      </w:r>
      <w:r w:rsidRPr="00B61713">
        <w:rPr>
          <w:rStyle w:val="StyleUnderline"/>
        </w:rPr>
        <w:t>.</w:t>
      </w:r>
      <w:r w:rsidRPr="00A51FEF">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81522">
        <w:rPr>
          <w:rStyle w:val="StyleUnderline"/>
        </w:rPr>
        <w:t xml:space="preserve">pedagogies of direct action that remind us how </w:t>
      </w:r>
      <w:r w:rsidRPr="00984E19">
        <w:rPr>
          <w:rStyle w:val="StyleUnderline"/>
        </w:rPr>
        <w:t>disciplinary power’s force resides in its resolute incoherence</w:t>
      </w:r>
      <w:r w:rsidRPr="00681522">
        <w:rPr>
          <w:rStyle w:val="StyleUnderline"/>
        </w:rPr>
        <w:t xml:space="preserve">. My </w:t>
      </w:r>
      <w:r w:rsidRPr="006D595C">
        <w:rPr>
          <w:rStyle w:val="StyleUnderline"/>
          <w:highlight w:val="yellow"/>
        </w:rPr>
        <w:t>ambivalence</w:t>
      </w:r>
      <w:r w:rsidRPr="00681522">
        <w:rPr>
          <w:rStyle w:val="StyleUnderline"/>
        </w:rPr>
        <w:t xml:space="preserve">, then, </w:t>
      </w:r>
      <w:r w:rsidRPr="006D595C">
        <w:rPr>
          <w:rStyle w:val="StyleUnderline"/>
          <w:highlight w:val="yellow"/>
        </w:rPr>
        <w:t>rises as</w:t>
      </w:r>
      <w:r w:rsidRPr="00681522">
        <w:rPr>
          <w:rStyle w:val="StyleUnderline"/>
        </w:rPr>
        <w:t xml:space="preserve"> both </w:t>
      </w:r>
      <w:r w:rsidRPr="006D595C">
        <w:rPr>
          <w:rStyle w:val="StyleUnderline"/>
          <w:highlight w:val="yellow"/>
        </w:rPr>
        <w:t>a</w:t>
      </w:r>
      <w:r w:rsidRPr="00681522">
        <w:rPr>
          <w:rStyle w:val="StyleUnderline"/>
        </w:rPr>
        <w:t xml:space="preserve"> procedural </w:t>
      </w:r>
      <w:r w:rsidRPr="006D595C">
        <w:rPr>
          <w:rStyle w:val="StyleUnderline"/>
          <w:highlight w:val="yellow"/>
        </w:rPr>
        <w:t>commitment to</w:t>
      </w:r>
      <w:r w:rsidRPr="00681522">
        <w:rPr>
          <w:rStyle w:val="StyleUnderline"/>
        </w:rPr>
        <w:t xml:space="preserve"> the dangerous task of </w:t>
      </w:r>
      <w:r w:rsidRPr="006D595C">
        <w:rPr>
          <w:rStyle w:val="StyleUnderline"/>
          <w:highlight w:val="yellow"/>
        </w:rPr>
        <w:t xml:space="preserve">representing violence and a </w:t>
      </w:r>
      <w:r w:rsidRPr="006D595C">
        <w:rPr>
          <w:rStyle w:val="Emphasis"/>
          <w:highlight w:val="yellow"/>
        </w:rPr>
        <w:t xml:space="preserve">defense against the counterrevolution of </w:t>
      </w:r>
      <w:r w:rsidRPr="006D595C">
        <w:rPr>
          <w:rStyle w:val="Emphasis"/>
        </w:rPr>
        <w:t xml:space="preserve">public </w:t>
      </w:r>
      <w:r w:rsidRPr="006D595C">
        <w:rPr>
          <w:rStyle w:val="Emphasis"/>
          <w:highlight w:val="yellow"/>
        </w:rPr>
        <w:t>policy</w:t>
      </w:r>
      <w:r w:rsidRPr="00A51FEF">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0F9DEA69" w14:textId="77777777" w:rsidR="005F1EAB" w:rsidRPr="00A51FEF" w:rsidRDefault="005F1EAB" w:rsidP="005F1EAB">
      <w:pPr>
        <w:rPr>
          <w:sz w:val="16"/>
        </w:rPr>
      </w:pPr>
      <w:r w:rsidRPr="00A51FEF">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38366E2D" w14:textId="77777777" w:rsidR="005F1EAB" w:rsidRPr="00A51FEF" w:rsidRDefault="005F1EAB" w:rsidP="005F1EAB">
      <w:pPr>
        <w:rPr>
          <w:sz w:val="16"/>
        </w:rPr>
      </w:pPr>
      <w:r w:rsidRPr="00A5406B">
        <w:rPr>
          <w:rStyle w:val="StyleUnderline"/>
        </w:rPr>
        <w:t>Thinking violence as individual acts versus epistemic force works to support the normative and normalizing structuring of public pain</w:t>
      </w:r>
      <w:r w:rsidRPr="00A51FEF">
        <w:rPr>
          <w:sz w:val="16"/>
        </w:rPr>
        <w:t xml:space="preserve">. This is to say, </w:t>
      </w:r>
      <w:r w:rsidRPr="009011A9">
        <w:rPr>
          <w:rStyle w:val="Emphasis"/>
          <w:highlight w:val="yellow"/>
        </w:rPr>
        <w:t>privatizing</w:t>
      </w:r>
      <w:r w:rsidRPr="00A51FEF">
        <w:rPr>
          <w:sz w:val="16"/>
        </w:rPr>
        <w:t xml:space="preserve"> </w:t>
      </w:r>
      <w:r w:rsidRPr="009011A9">
        <w:rPr>
          <w:rStyle w:val="StyleUnderline"/>
          <w:highlight w:val="yellow"/>
        </w:rPr>
        <w:t>anti-trans/queer violence</w:t>
      </w:r>
      <w:r w:rsidRPr="009011A9">
        <w:rPr>
          <w:sz w:val="16"/>
          <w:highlight w:val="yellow"/>
        </w:rPr>
        <w:t xml:space="preserve"> </w:t>
      </w:r>
      <w:r w:rsidRPr="009011A9">
        <w:rPr>
          <w:rStyle w:val="StyleUnderline"/>
          <w:highlight w:val="yellow"/>
        </w:rPr>
        <w:t xml:space="preserve">is a function through which the social and its trauma are </w:t>
      </w:r>
      <w:r w:rsidRPr="009011A9">
        <w:rPr>
          <w:rStyle w:val="Emphasis"/>
          <w:highlight w:val="yellow"/>
        </w:rPr>
        <w:t xml:space="preserve">whitewashed, heterosexualized, and made </w:t>
      </w:r>
      <w:r w:rsidRPr="00984E19">
        <w:rPr>
          <w:rStyle w:val="Emphasis"/>
        </w:rPr>
        <w:t xml:space="preserve">to appear </w:t>
      </w:r>
      <w:r w:rsidRPr="009011A9">
        <w:rPr>
          <w:rStyle w:val="Emphasis"/>
          <w:highlight w:val="yellow"/>
        </w:rPr>
        <w:t>gendernormative</w:t>
      </w:r>
      <w:r w:rsidRPr="00A51FEF">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B2D7863" w14:textId="77777777" w:rsidR="005F1EAB" w:rsidRPr="00A51FEF" w:rsidRDefault="005F1EAB" w:rsidP="005F1EAB">
      <w:pPr>
        <w:rPr>
          <w:sz w:val="16"/>
        </w:rPr>
      </w:pPr>
      <w:r w:rsidRPr="00A51FEF">
        <w:rPr>
          <w:sz w:val="16"/>
        </w:rPr>
        <w:t xml:space="preserve">This privatization of violence also compels through the managed translation of cultures of attack into personal incidents. </w:t>
      </w:r>
      <w:r w:rsidRPr="00D3703E">
        <w:rPr>
          <w:rStyle w:val="StyleUnderline"/>
          <w:highlight w:val="yellow"/>
        </w:rPr>
        <w:t>At the center</w:t>
      </w:r>
      <w:r w:rsidRPr="00963C6D">
        <w:rPr>
          <w:rStyle w:val="StyleUnderline"/>
        </w:rPr>
        <w:t xml:space="preserve"> of this privatization </w:t>
      </w:r>
      <w:r w:rsidRPr="00D3703E">
        <w:rPr>
          <w:rStyle w:val="StyleUnderline"/>
          <w:highlight w:val="yellow"/>
        </w:rPr>
        <w:t xml:space="preserve">is </w:t>
      </w:r>
      <w:r w:rsidRPr="00D3703E">
        <w:rPr>
          <w:rStyle w:val="Emphasis"/>
          <w:highlight w:val="yellow"/>
        </w:rPr>
        <w:t>the figure of the human</w:t>
      </w:r>
      <w:r w:rsidRPr="00D3703E">
        <w:rPr>
          <w:rStyle w:val="StyleUnderline"/>
          <w:highlight w:val="yellow"/>
        </w:rPr>
        <w:t xml:space="preserve"> </w:t>
      </w:r>
      <w:r w:rsidRPr="00D3703E">
        <w:rPr>
          <w:rStyle w:val="StyleUnderline"/>
        </w:rPr>
        <w:t>that</w:t>
      </w:r>
      <w:r w:rsidRPr="00963C6D">
        <w:rPr>
          <w:rStyle w:val="StyleUnderline"/>
        </w:rPr>
        <w:t xml:space="preserve"> produces itself as </w:t>
      </w:r>
      <w:r w:rsidRPr="00D3703E">
        <w:rPr>
          <w:rStyle w:val="StyleUnderline"/>
          <w:highlight w:val="yellow"/>
        </w:rPr>
        <w:t xml:space="preserve">the sole beneficiary of rights before </w:t>
      </w:r>
      <w:r w:rsidRPr="00794027">
        <w:rPr>
          <w:rStyle w:val="StyleUnderline"/>
        </w:rPr>
        <w:t xml:space="preserve">the </w:t>
      </w:r>
      <w:r w:rsidRPr="00D3703E">
        <w:rPr>
          <w:rStyle w:val="StyleUnderline"/>
          <w:highlight w:val="yellow"/>
        </w:rPr>
        <w:t>law</w:t>
      </w:r>
      <w:r w:rsidRPr="00A51FEF">
        <w:rPr>
          <w:sz w:val="16"/>
        </w:rPr>
        <w:t xml:space="preserve">. The human’s singularity comes into relief against its ability to trade the many with the particular. In contrast, </w:t>
      </w:r>
      <w:r w:rsidRPr="00794027">
        <w:rPr>
          <w:rStyle w:val="Emphasis"/>
        </w:rPr>
        <w:t>rights</w:t>
      </w:r>
      <w:r w:rsidRPr="00A51FEF">
        <w:rPr>
          <w:sz w:val="16"/>
        </w:rPr>
        <w:t xml:space="preserve">, </w:t>
      </w:r>
      <w:r w:rsidRPr="00B3246A">
        <w:rPr>
          <w:rStyle w:val="StyleUnderline"/>
          <w:highlight w:val="yellow"/>
        </w:rPr>
        <w:t>the</w:t>
      </w:r>
      <w:r w:rsidRPr="00C11D3C">
        <w:rPr>
          <w:rStyle w:val="StyleUnderline"/>
        </w:rPr>
        <w:t xml:space="preserve"> mechanism of </w:t>
      </w:r>
      <w:r w:rsidRPr="00B3246A">
        <w:rPr>
          <w:rStyle w:val="Emphasis"/>
          <w:highlight w:val="yellow"/>
        </w:rPr>
        <w:t>protection from the state’s discipline</w:t>
      </w:r>
      <w:r w:rsidRPr="00A51FEF">
        <w:rPr>
          <w:sz w:val="16"/>
        </w:rPr>
        <w:t xml:space="preserve">, are assumed to be the province of all. Yet by reading the anterior magic of the law, it is not so much, or at least not only, that humans (alone) have rights. It </w:t>
      </w:r>
      <w:r w:rsidRPr="00671DEB">
        <w:rPr>
          <w:rStyle w:val="StyleUnderline"/>
        </w:rPr>
        <w:t xml:space="preserve">is </w:t>
      </w:r>
      <w:r w:rsidRPr="00B3246A">
        <w:rPr>
          <w:rStyle w:val="StyleUnderline"/>
          <w:highlight w:val="yellow"/>
        </w:rPr>
        <w:t xml:space="preserve">the </w:t>
      </w:r>
      <w:r w:rsidRPr="00B3246A">
        <w:rPr>
          <w:rStyle w:val="Emphasis"/>
          <w:highlight w:val="yellow"/>
        </w:rPr>
        <w:t>conditional enactment</w:t>
      </w:r>
      <w:r w:rsidRPr="008911C2">
        <w:rPr>
          <w:rStyle w:val="StyleUnderline"/>
        </w:rPr>
        <w:t xml:space="preserve"> (granting </w:t>
      </w:r>
      <w:r w:rsidRPr="00794027">
        <w:rPr>
          <w:rStyle w:val="StyleUnderline"/>
          <w:highlight w:val="yellow"/>
        </w:rPr>
        <w:t>of rights</w:t>
      </w:r>
      <w:r w:rsidRPr="008911C2">
        <w:rPr>
          <w:rStyle w:val="StyleUnderline"/>
        </w:rPr>
        <w:t xml:space="preserve">) </w:t>
      </w:r>
      <w:r w:rsidRPr="00794027">
        <w:rPr>
          <w:rStyle w:val="Emphasis"/>
        </w:rPr>
        <w:t xml:space="preserve">that </w:t>
      </w:r>
      <w:r w:rsidRPr="00B3246A">
        <w:rPr>
          <w:rStyle w:val="Emphasis"/>
          <w:highlight w:val="yellow"/>
        </w:rPr>
        <w:t>constitutes the human</w:t>
      </w:r>
      <w:r w:rsidRPr="00B3246A">
        <w:rPr>
          <w:rStyle w:val="StyleUnderline"/>
          <w:highlight w:val="yellow"/>
        </w:rPr>
        <w:t xml:space="preserve"> as benefactor</w:t>
      </w:r>
      <w:r w:rsidRPr="008911C2">
        <w:rPr>
          <w:rStyle w:val="StyleUnderline"/>
        </w:rPr>
        <w:t xml:space="preserve"> of its own creation</w:t>
      </w:r>
      <w:r w:rsidRPr="00A51FEF">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794027">
        <w:rPr>
          <w:rStyle w:val="StyleUnderline"/>
        </w:rPr>
        <w:t>The law</w:t>
      </w:r>
      <w:r w:rsidRPr="00794027">
        <w:rPr>
          <w:sz w:val="16"/>
        </w:rPr>
        <w:t xml:space="preserve">, then, </w:t>
      </w:r>
      <w:r w:rsidRPr="00794027">
        <w:rPr>
          <w:rStyle w:val="StyleUnderline"/>
        </w:rPr>
        <w:t>is a systematic</w:t>
      </w:r>
      <w:r w:rsidRPr="00794027">
        <w:rPr>
          <w:sz w:val="16"/>
        </w:rPr>
        <w:t xml:space="preserve"> and systematizing </w:t>
      </w:r>
      <w:r w:rsidRPr="00794027">
        <w:rPr>
          <w:rStyle w:val="Emphasis"/>
        </w:rPr>
        <w:t>process of substitution</w:t>
      </w:r>
      <w:r w:rsidRPr="005760F6">
        <w:rPr>
          <w:rStyle w:val="StyleUnderline"/>
        </w:rPr>
        <w:t xml:space="preserve"> where the singular and the general are shuttled and replaced</w:t>
      </w:r>
      <w:r w:rsidRPr="00A51FEF">
        <w:rPr>
          <w:sz w:val="16"/>
        </w:rPr>
        <w:t xml:space="preserve"> to inform a matrix of fictive justice. Consequently, for the law to read anti-trans/queer violence as a symptom of civil society, justice would demand the dismantling of its own administration.”</w:t>
      </w:r>
    </w:p>
    <w:p w14:paraId="3A701EBE" w14:textId="77777777" w:rsidR="005F1EAB" w:rsidRPr="00A51FEF" w:rsidRDefault="005F1EAB" w:rsidP="005F1EAB">
      <w:pPr>
        <w:rPr>
          <w:sz w:val="16"/>
        </w:rPr>
      </w:pPr>
      <w:r w:rsidRPr="00A51FEF">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7A584260" w14:textId="77777777" w:rsidR="005F1EAB" w:rsidRPr="00A51FEF" w:rsidRDefault="005F1EAB" w:rsidP="005F1EAB">
      <w:pPr>
        <w:rPr>
          <w:sz w:val="16"/>
        </w:rPr>
      </w:pPr>
      <w:r w:rsidRPr="00A51FEF">
        <w:rPr>
          <w:sz w:val="16"/>
        </w:rPr>
        <w:t xml:space="preserve">Here, </w:t>
      </w:r>
      <w:r w:rsidRPr="00E61BA7">
        <w:rPr>
          <w:rStyle w:val="StyleUnderline"/>
        </w:rPr>
        <w:t>violence takes on a set of shifting definitions</w:t>
      </w:r>
      <w:r w:rsidRPr="00A51FEF">
        <w:rPr>
          <w:sz w:val="16"/>
        </w:rPr>
        <w:t xml:space="preserve"> —it appears </w:t>
      </w:r>
      <w:r w:rsidRPr="00E61BA7">
        <w:rPr>
          <w:rStyle w:val="StyleUnderline"/>
        </w:rPr>
        <w:t>sometimes as the force that ends life, and at other times it is the only way life might unfold</w:t>
      </w:r>
      <w:r w:rsidRPr="00A51FEF">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B3246A">
        <w:rPr>
          <w:rStyle w:val="StyleUnderline"/>
          <w:highlight w:val="yellow"/>
        </w:rPr>
        <w:t>Under</w:t>
      </w:r>
      <w:r w:rsidRPr="00A51FEF">
        <w:rPr>
          <w:sz w:val="16"/>
        </w:rPr>
        <w:t xml:space="preserve"> such logic, which we might also call </w:t>
      </w:r>
      <w:r w:rsidRPr="00B3246A">
        <w:rPr>
          <w:rStyle w:val="StyleUnderline"/>
          <w:highlight w:val="yellow"/>
        </w:rPr>
        <w:t>legal equality</w:t>
      </w:r>
      <w:r w:rsidRPr="00A51FEF">
        <w:rPr>
          <w:sz w:val="16"/>
        </w:rPr>
        <w:t xml:space="preserve">, </w:t>
      </w:r>
      <w:r w:rsidRPr="00B3246A">
        <w:rPr>
          <w:rStyle w:val="Emphasis"/>
          <w:highlight w:val="yellow"/>
        </w:rPr>
        <w:t>all instances of force appear undifferentiated</w:t>
      </w:r>
      <w:r w:rsidRPr="00A51FEF">
        <w:rPr>
          <w:sz w:val="16"/>
        </w:rPr>
        <w:t xml:space="preserve">, </w:t>
      </w:r>
      <w:r w:rsidRPr="005A70C0">
        <w:rPr>
          <w:rStyle w:val="StyleUnderline"/>
        </w:rPr>
        <w:t>while survival is castigated</w:t>
      </w:r>
      <w:r w:rsidRPr="00A51FEF">
        <w:rPr>
          <w:sz w:val="16"/>
        </w:rPr>
        <w:t xml:space="preserve">. Indeed, </w:t>
      </w:r>
      <w:r w:rsidRPr="00B3246A">
        <w:rPr>
          <w:rStyle w:val="StyleUnderline"/>
          <w:highlight w:val="yellow"/>
        </w:rPr>
        <w:t xml:space="preserve">equality </w:t>
      </w:r>
      <w:r w:rsidRPr="00B3246A">
        <w:rPr>
          <w:rStyle w:val="Emphasis"/>
          <w:highlight w:val="yellow"/>
        </w:rPr>
        <w:t>concretizes the structuring antagonism</w:t>
      </w:r>
      <w:r w:rsidRPr="00B3246A">
        <w:rPr>
          <w:rStyle w:val="StyleUnderline"/>
          <w:highlight w:val="yellow"/>
        </w:rPr>
        <w:t xml:space="preserve"> that produced it</w:t>
      </w:r>
      <w:r w:rsidRPr="005A70C0">
        <w:rPr>
          <w:rStyle w:val="StyleUnderline"/>
        </w:rPr>
        <w:t xml:space="preserve"> in the first place</w:t>
      </w:r>
      <w:r w:rsidRPr="00A51FEF">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26F75789" w14:textId="77777777" w:rsidR="005F1EAB" w:rsidRPr="00A51FEF" w:rsidRDefault="005F1EAB" w:rsidP="005F1EAB">
      <w:pPr>
        <w:rPr>
          <w:sz w:val="16"/>
        </w:rPr>
      </w:pPr>
      <w:r w:rsidRPr="00A51FEF">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AA4373">
        <w:rPr>
          <w:rStyle w:val="StyleUnderline"/>
          <w:highlight w:val="yellow"/>
        </w:rPr>
        <w:t>optimism</w:t>
      </w:r>
      <w:r w:rsidRPr="00AA4373">
        <w:rPr>
          <w:sz w:val="16"/>
          <w:highlight w:val="yellow"/>
        </w:rPr>
        <w:t xml:space="preserve"> </w:t>
      </w:r>
      <w:r w:rsidRPr="00AA4373">
        <w:rPr>
          <w:rStyle w:val="StyleUnderline"/>
          <w:highlight w:val="yellow"/>
        </w:rPr>
        <w:t>toward the state</w:t>
      </w:r>
      <w:r w:rsidRPr="001E10E5">
        <w:rPr>
          <w:rStyle w:val="StyleUnderline"/>
        </w:rPr>
        <w:t xml:space="preserve"> form </w:t>
      </w:r>
      <w:r w:rsidRPr="00AA4373">
        <w:rPr>
          <w:rStyle w:val="StyleUnderline"/>
          <w:highlight w:val="yellow"/>
        </w:rPr>
        <w:t>as a vehicle for redistribution</w:t>
      </w:r>
      <w:r w:rsidRPr="00A51FEF">
        <w:rPr>
          <w:sz w:val="16"/>
        </w:rPr>
        <w:t xml:space="preserve">, that optimism </w:t>
      </w:r>
      <w:r w:rsidRPr="00AA4373">
        <w:rPr>
          <w:rStyle w:val="StyleUnderline"/>
          <w:highlight w:val="yellow"/>
        </w:rPr>
        <w:t>decomposes under the weight of</w:t>
      </w:r>
      <w:r w:rsidRPr="00A51FEF">
        <w:rPr>
          <w:sz w:val="16"/>
        </w:rPr>
        <w:t xml:space="preserve"> difference as it is instrumentalized through </w:t>
      </w:r>
      <w:r w:rsidRPr="00AA4373">
        <w:rPr>
          <w:rStyle w:val="Emphasis"/>
          <w:highlight w:val="yellow"/>
        </w:rPr>
        <w:t>racial capitalism's accumulative drive</w:t>
      </w:r>
      <w:r w:rsidRPr="00A51FEF">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79E5E394" w14:textId="77777777" w:rsidR="005F1EAB" w:rsidRPr="00A51FEF" w:rsidRDefault="005F1EAB" w:rsidP="005F1EAB">
      <w:pPr>
        <w:rPr>
          <w:sz w:val="16"/>
        </w:rPr>
      </w:pPr>
      <w:r w:rsidRPr="00A51FEF">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0358A98B" w14:textId="77777777" w:rsidR="005F1EAB" w:rsidRPr="00A51FEF" w:rsidRDefault="005F1EAB" w:rsidP="005F1EAB">
      <w:pPr>
        <w:rPr>
          <w:sz w:val="16"/>
        </w:rPr>
      </w:pPr>
      <w:r w:rsidRPr="00A51FEF">
        <w:rPr>
          <w:sz w:val="16"/>
        </w:rPr>
        <w:t xml:space="preserve">Thus, I work to apprehend, as might be expected, </w:t>
      </w:r>
      <w:r w:rsidRPr="006C38B8">
        <w:rPr>
          <w:rStyle w:val="StyleUnderline"/>
          <w:highlight w:val="yellow"/>
        </w:rPr>
        <w:t>direct attacks</w:t>
      </w:r>
      <w:r w:rsidRPr="00A51FEF">
        <w:rPr>
          <w:sz w:val="16"/>
        </w:rPr>
        <w:t xml:space="preserve">—the personal or group acts </w:t>
      </w:r>
      <w:r w:rsidRPr="006C38B8">
        <w:rPr>
          <w:rStyle w:val="StyleUnderline"/>
          <w:highlight w:val="yellow"/>
        </w:rPr>
        <w:t>committed against specific people</w:t>
      </w:r>
      <w:r w:rsidRPr="00A51FEF">
        <w:rPr>
          <w:sz w:val="16"/>
        </w:rPr>
        <w:t xml:space="preserve"> where consistency and similarity </w:t>
      </w:r>
      <w:r w:rsidRPr="006C38B8">
        <w:rPr>
          <w:rStyle w:val="StyleUnderline"/>
          <w:highlight w:val="yellow"/>
        </w:rPr>
        <w:t xml:space="preserve">build a </w:t>
      </w:r>
      <w:r w:rsidRPr="006C38B8">
        <w:rPr>
          <w:rStyle w:val="Emphasis"/>
          <w:highlight w:val="yellow"/>
        </w:rPr>
        <w:t>frequency of shared destruction</w:t>
      </w:r>
      <w:r w:rsidRPr="002C46B0">
        <w:rPr>
          <w:rStyle w:val="StyleUnderline"/>
        </w:rPr>
        <w:t xml:space="preserve"> </w:t>
      </w:r>
      <w:r w:rsidRPr="006C38B8">
        <w:rPr>
          <w:rStyle w:val="StyleUnderline"/>
          <w:highlight w:val="yellow"/>
        </w:rPr>
        <w:t>that undoes the</w:t>
      </w:r>
      <w:r w:rsidRPr="002C46B0">
        <w:rPr>
          <w:rStyle w:val="StyleUnderline"/>
        </w:rPr>
        <w:t xml:space="preserve"> assumed </w:t>
      </w:r>
      <w:r w:rsidRPr="006C38B8">
        <w:rPr>
          <w:rStyle w:val="Emphasis"/>
          <w:highlight w:val="yellow"/>
        </w:rPr>
        <w:t>singularity of</w:t>
      </w:r>
      <w:r w:rsidRPr="00A51FEF">
        <w:rPr>
          <w:sz w:val="16"/>
        </w:rPr>
        <w:t xml:space="preserve"> their </w:t>
      </w:r>
      <w:r w:rsidRPr="006C38B8">
        <w:rPr>
          <w:rStyle w:val="Emphasis"/>
          <w:highlight w:val="yellow"/>
        </w:rPr>
        <w:t>actors</w:t>
      </w:r>
      <w:r w:rsidRPr="00A51FEF">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7B6CE7E0" w14:textId="77777777" w:rsidR="005F1EAB" w:rsidRPr="00A51FEF" w:rsidRDefault="005F1EAB" w:rsidP="005F1EAB">
      <w:pPr>
        <w:rPr>
          <w:sz w:val="16"/>
        </w:rPr>
      </w:pPr>
      <w:r w:rsidRPr="00A51FEF">
        <w:rPr>
          <w:sz w:val="16"/>
        </w:rPr>
        <w:t xml:space="preserve">On Divinity </w:t>
      </w:r>
    </w:p>
    <w:p w14:paraId="1C0866ED" w14:textId="77777777" w:rsidR="005F1EAB" w:rsidRPr="00A51FEF" w:rsidRDefault="005F1EAB" w:rsidP="005F1EAB">
      <w:pPr>
        <w:rPr>
          <w:sz w:val="16"/>
        </w:rPr>
      </w:pPr>
      <w:r w:rsidRPr="00A51FEF">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18147E">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A51FEF">
        <w:rPr>
          <w:sz w:val="16"/>
        </w:rPr>
        <w:t>”””</w:t>
      </w:r>
    </w:p>
    <w:p w14:paraId="096150F7" w14:textId="77777777" w:rsidR="005F1EAB" w:rsidRPr="00A51FEF" w:rsidRDefault="005F1EAB" w:rsidP="005F1EAB">
      <w:pPr>
        <w:rPr>
          <w:sz w:val="16"/>
        </w:rPr>
      </w:pPr>
      <w:r w:rsidRPr="00A51FEF">
        <w:rPr>
          <w:sz w:val="16"/>
        </w:rPr>
        <w:t xml:space="preserve">For Benjamin, </w:t>
      </w:r>
      <w:r w:rsidRPr="00600E08">
        <w:rPr>
          <w:rStyle w:val="Emphasis"/>
        </w:rPr>
        <w:t>law produces violence while also adjudicating its own production</w:t>
      </w:r>
      <w:r w:rsidRPr="00A51FEF">
        <w:rPr>
          <w:sz w:val="16"/>
        </w:rPr>
        <w:t xml:space="preserve">. It thus resides as a limit mechanism outside/in the very jurisdiction it prescribes. </w:t>
      </w:r>
      <w:r w:rsidRPr="00F56B68">
        <w:rPr>
          <w:rStyle w:val="Emphasis"/>
          <w:highlight w:val="yellow"/>
        </w:rPr>
        <w:t>It is impossible</w:t>
      </w:r>
      <w:r w:rsidRPr="00A51FEF">
        <w:rPr>
          <w:sz w:val="16"/>
        </w:rPr>
        <w:t xml:space="preserve">, then, </w:t>
      </w:r>
      <w:r w:rsidRPr="00F56B68">
        <w:rPr>
          <w:rStyle w:val="Emphasis"/>
          <w:highlight w:val="yellow"/>
        </w:rPr>
        <w:t>to think of violence outside of law</w:t>
      </w:r>
      <w:r w:rsidRPr="00A51FEF">
        <w:rPr>
          <w:sz w:val="16"/>
        </w:rPr>
        <w:t xml:space="preserve">, </w:t>
      </w:r>
      <w:r w:rsidRPr="00F56B68">
        <w:rPr>
          <w:rStyle w:val="StyleUnderline"/>
          <w:highlight w:val="yellow"/>
        </w:rPr>
        <w:t>because</w:t>
      </w:r>
      <w:r w:rsidRPr="00414645">
        <w:rPr>
          <w:rStyle w:val="StyleUnderline"/>
        </w:rPr>
        <w:t xml:space="preserve"> the law</w:t>
      </w:r>
      <w:r w:rsidRPr="00A51FEF">
        <w:rPr>
          <w:sz w:val="16"/>
        </w:rPr>
        <w:t xml:space="preserve"> (</w:t>
      </w:r>
      <w:r w:rsidRPr="00414645">
        <w:rPr>
          <w:rStyle w:val="StyleUnderline"/>
        </w:rPr>
        <w:t xml:space="preserve">either </w:t>
      </w:r>
      <w:r w:rsidRPr="009740EF">
        <w:rPr>
          <w:rStyle w:val="Emphasis"/>
          <w:highlight w:val="yellow"/>
        </w:rPr>
        <w:t xml:space="preserve">lawmaking </w:t>
      </w:r>
      <w:r w:rsidRPr="00600E08">
        <w:rPr>
          <w:rStyle w:val="Emphasis"/>
        </w:rPr>
        <w:t>or law preserving</w:t>
      </w:r>
      <w:r w:rsidRPr="00A51FEF">
        <w:rPr>
          <w:sz w:val="16"/>
        </w:rPr>
        <w:t xml:space="preserve">) </w:t>
      </w:r>
      <w:r w:rsidRPr="00F56B68">
        <w:rPr>
          <w:rStyle w:val="StyleUnderline"/>
          <w:highlight w:val="yellow"/>
        </w:rPr>
        <w:t>is</w:t>
      </w:r>
      <w:r w:rsidRPr="00414645">
        <w:rPr>
          <w:rStyle w:val="StyleUnderline"/>
        </w:rPr>
        <w:t xml:space="preserve"> entangled with and </w:t>
      </w:r>
      <w:r w:rsidRPr="00F56B68">
        <w:rPr>
          <w:rStyle w:val="Emphasis"/>
          <w:highlight w:val="yellow"/>
        </w:rPr>
        <w:t>constituted through force</w:t>
      </w:r>
      <w:r w:rsidRPr="00A51FEF">
        <w:rPr>
          <w:sz w:val="16"/>
        </w:rPr>
        <w:t xml:space="preserve">. This, for Benjamin, produces a feedback loop, a repetition where there seems to be no outside—mythic violence. </w:t>
      </w:r>
      <w:r w:rsidRPr="0025530A">
        <w:rPr>
          <w:rStyle w:val="StyleUnderline"/>
        </w:rPr>
        <w:t>This</w:t>
      </w:r>
      <w:r w:rsidRPr="00A51FEF">
        <w:rPr>
          <w:sz w:val="16"/>
        </w:rPr>
        <w:t xml:space="preserve"> reading </w:t>
      </w:r>
      <w:r w:rsidRPr="0025530A">
        <w:rPr>
          <w:rStyle w:val="StyleUnderline"/>
        </w:rPr>
        <w:t>prohibits</w:t>
      </w:r>
      <w:r w:rsidRPr="00A51FEF">
        <w:rPr>
          <w:sz w:val="16"/>
        </w:rPr>
        <w:t xml:space="preserve"> the juridical common sense that proclaims </w:t>
      </w:r>
      <w:r w:rsidRPr="0025530A">
        <w:rPr>
          <w:rStyle w:val="StyleUnderline"/>
        </w:rPr>
        <w:t>that law is</w:t>
      </w:r>
      <w:r w:rsidRPr="00A51FEF">
        <w:rPr>
          <w:sz w:val="16"/>
        </w:rPr>
        <w:t xml:space="preserve"> aimed toward, or </w:t>
      </w:r>
      <w:r w:rsidRPr="0025530A">
        <w:rPr>
          <w:rStyle w:val="StyleUnderline"/>
        </w:rPr>
        <w:t>even capable of</w:t>
      </w:r>
      <w:r w:rsidRPr="00A51FEF">
        <w:rPr>
          <w:sz w:val="16"/>
        </w:rPr>
        <w:t xml:space="preserve">, </w:t>
      </w:r>
      <w:r w:rsidRPr="0025530A">
        <w:rPr>
          <w:rStyle w:val="StyleUnderline"/>
        </w:rPr>
        <w:t xml:space="preserve">ceasing violence in the name of </w:t>
      </w:r>
      <w:r w:rsidRPr="00924108">
        <w:rPr>
          <w:rStyle w:val="StyleUnderline"/>
        </w:rPr>
        <w:t>justice</w:t>
      </w:r>
      <w:r w:rsidRPr="00A51FEF">
        <w:rPr>
          <w:sz w:val="16"/>
        </w:rPr>
        <w:t xml:space="preserve">. Indeed, here </w:t>
      </w:r>
      <w:r w:rsidRPr="00AD2B27">
        <w:rPr>
          <w:rStyle w:val="StyleUnderline"/>
        </w:rPr>
        <w:t>the law</w:t>
      </w:r>
      <w:r w:rsidRPr="0025530A">
        <w:rPr>
          <w:rStyle w:val="StyleUnderline"/>
        </w:rPr>
        <w:t xml:space="preserve"> appears as the instantiation and compulsory replication of </w:t>
      </w:r>
      <w:r w:rsidRPr="00A51FEF">
        <w:rPr>
          <w:sz w:val="16"/>
        </w:rPr>
        <w:t>the</w:t>
      </w:r>
      <w:r w:rsidRPr="0025530A">
        <w:rPr>
          <w:rStyle w:val="StyleUnderline"/>
        </w:rPr>
        <w:t xml:space="preserve"> founding violence</w:t>
      </w:r>
      <w:r w:rsidRPr="00A51FEF">
        <w:rPr>
          <w:sz w:val="16"/>
        </w:rPr>
        <w:t xml:space="preserve"> of its own necessity.”</w:t>
      </w:r>
    </w:p>
    <w:p w14:paraId="756BD66A" w14:textId="77777777" w:rsidR="005F1EAB" w:rsidRPr="00A51FEF" w:rsidRDefault="005F1EAB" w:rsidP="005F1EAB">
      <w:pPr>
        <w:rPr>
          <w:sz w:val="16"/>
        </w:rPr>
      </w:pPr>
      <w:r w:rsidRPr="00A51FEF">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450D93AC" w14:textId="77777777" w:rsidR="005F1EAB" w:rsidRPr="00A51FEF" w:rsidRDefault="005F1EAB" w:rsidP="005F1EAB">
      <w:pPr>
        <w:rPr>
          <w:sz w:val="16"/>
        </w:rPr>
      </w:pPr>
      <w:r w:rsidRPr="00A51FEF">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34E70E5E" w14:textId="77777777" w:rsidR="005F1EAB" w:rsidRPr="00A51FEF" w:rsidRDefault="005F1EAB" w:rsidP="005F1EAB">
      <w:pPr>
        <w:rPr>
          <w:sz w:val="16"/>
        </w:rPr>
      </w:pPr>
      <w:r w:rsidRPr="00A51FEF">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915346">
        <w:rPr>
          <w:rStyle w:val="StyleUnderline"/>
          <w:highlight w:val="yellow"/>
        </w:rPr>
        <w:t>organizers fighting</w:t>
      </w:r>
      <w:r w:rsidRPr="0025530A">
        <w:rPr>
          <w:rStyle w:val="StyleUnderline"/>
        </w:rPr>
        <w:t xml:space="preserve"> </w:t>
      </w:r>
      <w:r w:rsidRPr="00915346">
        <w:rPr>
          <w:rStyle w:val="StyleUnderline"/>
          <w:highlight w:val="yellow"/>
        </w:rPr>
        <w:t>against</w:t>
      </w:r>
      <w:r w:rsidRPr="0025530A">
        <w:rPr>
          <w:rStyle w:val="StyleUnderline"/>
        </w:rPr>
        <w:t xml:space="preserve"> the impunity with which </w:t>
      </w:r>
      <w:r w:rsidRPr="00915346">
        <w:rPr>
          <w:rStyle w:val="StyleUnderline"/>
          <w:highlight w:val="yellow"/>
        </w:rPr>
        <w:t>police</w:t>
      </w:r>
      <w:r w:rsidRPr="0025530A">
        <w:rPr>
          <w:rStyle w:val="StyleUnderline"/>
        </w:rPr>
        <w:t xml:space="preserve"> have and continue to murder Black people as the twin of the prison’s drive to capture Black flesh </w:t>
      </w:r>
      <w:r w:rsidRPr="00915346">
        <w:rPr>
          <w:rStyle w:val="StyleUnderline"/>
          <w:highlight w:val="yellow"/>
        </w:rPr>
        <w:t>elucidates the ruse of justice</w:t>
      </w:r>
      <w:r w:rsidRPr="0025530A">
        <w:rPr>
          <w:rStyle w:val="StyleUnderline"/>
        </w:rPr>
        <w:t xml:space="preserve"> within the system that bears its name.</w:t>
      </w:r>
      <w:r w:rsidRPr="00A51FEF">
        <w:rPr>
          <w:sz w:val="16"/>
        </w:rPr>
        <w:t xml:space="preserve"> Or, </w:t>
      </w:r>
      <w:r w:rsidRPr="00600E08">
        <w:rPr>
          <w:rStyle w:val="StyleUnderline"/>
        </w:rPr>
        <w:t>this praxis collapses the law’s image as administrator and representation of justice</w:t>
      </w:r>
      <w:r w:rsidRPr="0025530A">
        <w:rPr>
          <w:rStyle w:val="StyleUnderline"/>
        </w:rPr>
        <w:t xml:space="preserve">, </w:t>
      </w:r>
      <w:r w:rsidRPr="00915346">
        <w:rPr>
          <w:rStyle w:val="StyleUnderline"/>
          <w:highlight w:val="yellow"/>
        </w:rPr>
        <w:t>when that</w:t>
      </w:r>
      <w:r w:rsidRPr="0025530A">
        <w:rPr>
          <w:rStyle w:val="StyleUnderline"/>
        </w:rPr>
        <w:t xml:space="preserve"> same </w:t>
      </w:r>
      <w:r w:rsidRPr="00915346">
        <w:rPr>
          <w:rStyle w:val="StyleUnderline"/>
          <w:highlight w:val="yellow"/>
        </w:rPr>
        <w:t xml:space="preserve">system </w:t>
      </w:r>
      <w:r w:rsidRPr="00600E08">
        <w:rPr>
          <w:rStyle w:val="StyleUnderline"/>
        </w:rPr>
        <w:t xml:space="preserve">was built </w:t>
      </w:r>
      <w:r w:rsidRPr="009740EF">
        <w:rPr>
          <w:rStyle w:val="StyleUnderline"/>
        </w:rPr>
        <w:t xml:space="preserve">on and </w:t>
      </w:r>
      <w:r w:rsidRPr="00915346">
        <w:rPr>
          <w:rStyle w:val="StyleUnderline"/>
          <w:highlight w:val="yellow"/>
        </w:rPr>
        <w:t>sustains</w:t>
      </w:r>
      <w:r w:rsidRPr="0025530A">
        <w:rPr>
          <w:rStyle w:val="StyleUnderline"/>
        </w:rPr>
        <w:t xml:space="preserve"> itself through </w:t>
      </w:r>
      <w:r w:rsidRPr="009740EF">
        <w:rPr>
          <w:rStyle w:val="StyleUnderline"/>
        </w:rPr>
        <w:t xml:space="preserve">an </w:t>
      </w:r>
      <w:r w:rsidRPr="00915346">
        <w:rPr>
          <w:rStyle w:val="StyleUnderline"/>
          <w:highlight w:val="yellow"/>
        </w:rPr>
        <w:t xml:space="preserve">anti-Blackness </w:t>
      </w:r>
      <w:r w:rsidRPr="009740EF">
        <w:rPr>
          <w:rStyle w:val="StyleUnderline"/>
        </w:rPr>
        <w:t>concretized in the U.S.</w:t>
      </w:r>
      <w:r w:rsidRPr="0025530A">
        <w:rPr>
          <w:rStyle w:val="StyleUnderline"/>
        </w:rPr>
        <w:t xml:space="preserve"> through chattel slavery, whose abolition has yet to come</w:t>
      </w:r>
      <w:r w:rsidRPr="00A51FEF">
        <w:rPr>
          <w:sz w:val="16"/>
        </w:rPr>
        <w:t>. Growing such an analysis loosens our deep attachment to the idea that the legal system's function is to end violence, while it also weakens the faith in the law as the sign of freedom’s recital.</w:t>
      </w:r>
    </w:p>
    <w:p w14:paraId="1F1F00AB" w14:textId="77777777" w:rsidR="005F1EAB" w:rsidRPr="00A51FEF" w:rsidRDefault="005F1EAB" w:rsidP="005F1EAB">
      <w:pPr>
        <w:rPr>
          <w:sz w:val="16"/>
        </w:rPr>
      </w:pPr>
      <w:r w:rsidRPr="00A51FEF">
        <w:rPr>
          <w:sz w:val="16"/>
        </w:rPr>
        <w:t xml:space="preserve">Going further, it is not that I’m arguing that the United States is a broken democracy, through which a change in leadership or a representational electorate would bring into being a more egalitarian civil society. Indeed, </w:t>
      </w:r>
      <w:r w:rsidRPr="005841A3">
        <w:rPr>
          <w:rStyle w:val="StyleUnderline"/>
          <w:highlight w:val="yellow"/>
        </w:rPr>
        <w:t xml:space="preserve">it is </w:t>
      </w:r>
      <w:r w:rsidRPr="005841A3">
        <w:rPr>
          <w:rStyle w:val="Emphasis"/>
          <w:highlight w:val="yellow"/>
        </w:rPr>
        <w:t>democracy in action</w:t>
      </w:r>
      <w:r w:rsidRPr="00A51FEF">
        <w:rPr>
          <w:sz w:val="16"/>
        </w:rPr>
        <w:t xml:space="preserve">, and not its attrition, </w:t>
      </w:r>
      <w:r w:rsidRPr="005841A3">
        <w:rPr>
          <w:rStyle w:val="StyleUnderline"/>
          <w:highlight w:val="yellow"/>
        </w:rPr>
        <w:t xml:space="preserve">that betrays </w:t>
      </w:r>
      <w:r w:rsidRPr="005841A3">
        <w:rPr>
          <w:rStyle w:val="StyleUnderline"/>
        </w:rPr>
        <w:t xml:space="preserve">the </w:t>
      </w:r>
      <w:r w:rsidRPr="005841A3">
        <w:rPr>
          <w:rStyle w:val="StyleUnderline"/>
          <w:highlight w:val="yellow"/>
        </w:rPr>
        <w:t>radical potential</w:t>
      </w:r>
      <w:r w:rsidRPr="0025530A">
        <w:rPr>
          <w:rStyle w:val="StyleUnderline"/>
        </w:rPr>
        <w:t xml:space="preserve"> we so easily believe it to possess</w:t>
      </w:r>
      <w:r w:rsidRPr="00A51FEF">
        <w:rPr>
          <w:sz w:val="16"/>
        </w:rPr>
        <w:t xml:space="preserve">. This is not to say that </w:t>
      </w:r>
      <w:r w:rsidRPr="005C06E3">
        <w:rPr>
          <w:rStyle w:val="StyleUnderline"/>
        </w:rPr>
        <w:t>the</w:t>
      </w:r>
      <w:r w:rsidRPr="00A51FEF">
        <w:rPr>
          <w:sz w:val="16"/>
        </w:rPr>
        <w:t xml:space="preserve"> historic and ongoing </w:t>
      </w:r>
      <w:r w:rsidRPr="005841A3">
        <w:rPr>
          <w:rStyle w:val="StyleUnderline"/>
          <w:highlight w:val="yellow"/>
        </w:rPr>
        <w:t>obstructions of the democratic process</w:t>
      </w:r>
      <w:r w:rsidRPr="00A51FEF">
        <w:rPr>
          <w:sz w:val="16"/>
        </w:rPr>
        <w:t xml:space="preserve">, including racist poll taxes, felony disenfranchisement, and so on, </w:t>
      </w:r>
      <w:r w:rsidRPr="005C06E3">
        <w:rPr>
          <w:rStyle w:val="StyleUnderline"/>
        </w:rPr>
        <w:t xml:space="preserve">are fictitious but that </w:t>
      </w:r>
      <w:r w:rsidRPr="005C06E3">
        <w:rPr>
          <w:rStyle w:val="Emphasis"/>
        </w:rPr>
        <w:t xml:space="preserve">they </w:t>
      </w:r>
      <w:r w:rsidRPr="005841A3">
        <w:rPr>
          <w:rStyle w:val="Emphasis"/>
          <w:highlight w:val="yellow"/>
        </w:rPr>
        <w:t>are structured into democracy</w:t>
      </w:r>
      <w:r w:rsidRPr="00A51FEF">
        <w:rPr>
          <w:sz w:val="16"/>
        </w:rPr>
        <w:t>, as is a fatal belief that it could be otherwise. Given this, what we must confront, as it perpetually confronts us, is that the multiple prohibitions that reside under democracy’s watch are not its inconsistencies but its central logics.</w:t>
      </w:r>
    </w:p>
    <w:p w14:paraId="036975C5" w14:textId="77777777" w:rsidR="005F1EAB" w:rsidRPr="00BD73D5" w:rsidRDefault="005F1EAB" w:rsidP="005F1EAB">
      <w:pPr>
        <w:rPr>
          <w:sz w:val="16"/>
        </w:rPr>
      </w:pPr>
    </w:p>
    <w:p w14:paraId="7FD7AB47" w14:textId="77777777" w:rsidR="005F1EAB" w:rsidRDefault="005F1EAB" w:rsidP="005F1EAB">
      <w:pPr>
        <w:pStyle w:val="Heading4"/>
      </w:pPr>
      <w:r>
        <w:t>Thus, you should affirm queer labor as an ungovernable collective</w:t>
      </w:r>
    </w:p>
    <w:p w14:paraId="0FD2C326" w14:textId="77777777" w:rsidR="005F1EAB" w:rsidRPr="00A373E1" w:rsidRDefault="005F1EAB" w:rsidP="005F1EAB"/>
    <w:p w14:paraId="23954220" w14:textId="77777777" w:rsidR="005F1EAB" w:rsidRPr="001F184D" w:rsidRDefault="005F1EAB" w:rsidP="005F1EAB">
      <w:pPr>
        <w:pStyle w:val="Heading4"/>
      </w:pPr>
      <w:r>
        <w:t xml:space="preserve">Ungovernability is a process of breaking up and </w:t>
      </w:r>
      <w:r>
        <w:rPr>
          <w:u w:val="single"/>
        </w:rPr>
        <w:t>joining together</w:t>
      </w:r>
      <w:r>
        <w:t xml:space="preserve"> that vibrates at a frequency unrecognizable by the political consultant’s demand for access and </w:t>
      </w:r>
      <w:r>
        <w:rPr>
          <w:u w:val="single"/>
        </w:rPr>
        <w:t>self-improvement</w:t>
      </w:r>
      <w:r>
        <w:t xml:space="preserve">. The imposition of </w:t>
      </w:r>
      <w:r>
        <w:rPr>
          <w:u w:val="single"/>
        </w:rPr>
        <w:t>policy</w:t>
      </w:r>
      <w:r>
        <w:t xml:space="preserve"> in the name of </w:t>
      </w:r>
      <w:r>
        <w:rPr>
          <w:u w:val="single"/>
        </w:rPr>
        <w:t>preparedness</w:t>
      </w:r>
      <w:r>
        <w:t xml:space="preserve"> and </w:t>
      </w:r>
      <w:r>
        <w:rPr>
          <w:u w:val="single"/>
        </w:rPr>
        <w:t>access</w:t>
      </w:r>
      <w:r>
        <w:t xml:space="preserve"> </w:t>
      </w:r>
      <w:r>
        <w:rPr>
          <w:u w:val="single"/>
        </w:rPr>
        <w:t>inculcates</w:t>
      </w:r>
      <w:r>
        <w:t xml:space="preserve"> a hatred of different forms of showing up.</w:t>
      </w:r>
    </w:p>
    <w:p w14:paraId="30169DBE" w14:textId="77777777" w:rsidR="005F1EAB" w:rsidRPr="00892B5F" w:rsidRDefault="005F1EAB" w:rsidP="005F1EAB">
      <w:r w:rsidRPr="009F6893">
        <w:rPr>
          <w:rStyle w:val="Style13ptBold"/>
        </w:rPr>
        <w:t>Harney and Moten 15</w:t>
      </w:r>
      <w:r>
        <w:t xml:space="preserve"> (</w:t>
      </w:r>
      <w:r w:rsidRPr="009F6893">
        <w:t>Stefano</w:t>
      </w:r>
      <w:r>
        <w:t xml:space="preserve">, </w:t>
      </w:r>
      <w:r w:rsidRPr="009F6893">
        <w:t>professor of transversal aesthetics at Academy Media Arts Cologne. PhD from the Faculty of Social and Political Sciences at the University of Cambridge. Fre</w:t>
      </w:r>
      <w:r>
        <w:t>d,</w:t>
      </w:r>
      <w:r w:rsidRPr="009F6893">
        <w:t xml:space="preserve"> rofessor of Performance Studies at New York University and Distinguished Professor Emeritus at University of California, Riverside. "Mikey the rebelator." </w:t>
      </w:r>
      <w:r w:rsidRPr="009F6893">
        <w:rPr>
          <w:i/>
          <w:iCs/>
        </w:rPr>
        <w:t>Performance Research</w:t>
      </w:r>
      <w:r w:rsidRPr="009F6893">
        <w:t> 20, no. 4 (2015): 141-145</w:t>
      </w:r>
      <w:r>
        <w:t>)</w:t>
      </w:r>
    </w:p>
    <w:p w14:paraId="6EAE4CE0" w14:textId="77777777" w:rsidR="005F1EAB" w:rsidRPr="00EE655C" w:rsidRDefault="005F1EAB" w:rsidP="005F1EAB">
      <w:pPr>
        <w:ind w:firstLine="720"/>
        <w:rPr>
          <w:sz w:val="14"/>
        </w:rPr>
      </w:pPr>
      <w:r w:rsidRPr="00EE655C">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A86AA6">
        <w:rPr>
          <w:rStyle w:val="Emphasis"/>
        </w:rPr>
        <w:t>To move wrong</w:t>
      </w:r>
      <w:r w:rsidRPr="00A86AA6">
        <w:rPr>
          <w:sz w:val="14"/>
        </w:rPr>
        <w:t xml:space="preserve">, to move nought, </w:t>
      </w:r>
      <w:r w:rsidRPr="00A86AA6">
        <w:rPr>
          <w:u w:val="single"/>
        </w:rPr>
        <w:t>is to have our own thing of not having</w:t>
      </w:r>
      <w:r w:rsidRPr="00A86AA6">
        <w:rPr>
          <w:sz w:val="14"/>
        </w:rPr>
        <w:t xml:space="preserve">, of handing and being handed; </w:t>
      </w:r>
      <w:r w:rsidRPr="00A86AA6">
        <w:rPr>
          <w:u w:val="single"/>
        </w:rPr>
        <w:t xml:space="preserve">it is our continuous </w:t>
      </w:r>
      <w:r w:rsidRPr="00A86AA6">
        <w:rPr>
          <w:rStyle w:val="Emphasis"/>
        </w:rPr>
        <w:t>breaking up</w:t>
      </w:r>
      <w:r w:rsidRPr="00A86AA6">
        <w:rPr>
          <w:u w:val="single"/>
        </w:rPr>
        <w:t xml:space="preserve"> – before, and against that, we were told – of our continuous </w:t>
      </w:r>
      <w:r w:rsidRPr="00A86AA6">
        <w:rPr>
          <w:rStyle w:val="Emphasis"/>
        </w:rPr>
        <w:t>get together</w:t>
      </w:r>
      <w:r w:rsidRPr="00EE655C">
        <w:rPr>
          <w:sz w:val="14"/>
        </w:rPr>
        <w:t xml:space="preserve">. </w:t>
      </w:r>
      <w:r w:rsidRPr="000C7FE4">
        <w:rPr>
          <w:u w:val="single"/>
        </w:rPr>
        <w:t xml:space="preserve">But </w:t>
      </w:r>
      <w:r w:rsidRPr="00B83CF5">
        <w:rPr>
          <w:u w:val="single"/>
        </w:rPr>
        <w:t xml:space="preserve">with the </w:t>
      </w:r>
      <w:r w:rsidRPr="00B83CF5">
        <w:rPr>
          <w:rStyle w:val="Emphasis"/>
        </w:rPr>
        <w:t>critical infrastructure</w:t>
      </w:r>
      <w:r w:rsidRPr="00B83CF5">
        <w:rPr>
          <w:u w:val="single"/>
        </w:rPr>
        <w:t xml:space="preserve"> that is the new line, and with the </w:t>
      </w:r>
      <w:r w:rsidRPr="00B83CF5">
        <w:rPr>
          <w:rStyle w:val="Emphasis"/>
        </w:rPr>
        <w:t>resilient response that protects it</w:t>
      </w:r>
      <w:r w:rsidRPr="00EE655C">
        <w:rPr>
          <w:highlight w:val="yellow"/>
          <w:u w:val="single"/>
        </w:rPr>
        <w:t xml:space="preserve">, the </w:t>
      </w:r>
      <w:r w:rsidRPr="00EE655C">
        <w:rPr>
          <w:rStyle w:val="Emphasis"/>
          <w:highlight w:val="yellow"/>
        </w:rPr>
        <w:t>jay-walker</w:t>
      </w:r>
      <w:r w:rsidRPr="00EE655C">
        <w:rPr>
          <w:highlight w:val="yellow"/>
          <w:u w:val="single"/>
        </w:rPr>
        <w:t xml:space="preserve"> becomes </w:t>
      </w:r>
      <w:r w:rsidRPr="00EE655C">
        <w:rPr>
          <w:b/>
          <w:bCs/>
          <w:highlight w:val="yellow"/>
          <w:u w:val="single"/>
        </w:rPr>
        <w:t>no longer</w:t>
      </w:r>
      <w:r w:rsidRPr="00EE655C">
        <w:rPr>
          <w:highlight w:val="yellow"/>
          <w:u w:val="single"/>
        </w:rPr>
        <w:t xml:space="preserve"> just </w:t>
      </w:r>
      <w:r w:rsidRPr="00EE655C">
        <w:rPr>
          <w:rStyle w:val="Emphasis"/>
          <w:highlight w:val="yellow"/>
        </w:rPr>
        <w:t>a rube in the way</w:t>
      </w:r>
      <w:r w:rsidRPr="00EE655C">
        <w:rPr>
          <w:sz w:val="14"/>
        </w:rPr>
        <w:t xml:space="preserve"> of logistics, a country bukee in traffic, </w:t>
      </w:r>
      <w:r w:rsidRPr="00EE655C">
        <w:rPr>
          <w:highlight w:val="yellow"/>
          <w:u w:val="single"/>
        </w:rPr>
        <w:t>but a</w:t>
      </w:r>
      <w:r w:rsidRPr="00762C60">
        <w:rPr>
          <w:u w:val="single"/>
        </w:rPr>
        <w:t xml:space="preserve"> </w:t>
      </w:r>
      <w:r w:rsidRPr="00EE655C">
        <w:rPr>
          <w:rStyle w:val="Emphasis"/>
          <w:highlight w:val="yellow"/>
        </w:rPr>
        <w:t>saboteur</w:t>
      </w:r>
      <w:r w:rsidRPr="00EE655C">
        <w:rPr>
          <w:highlight w:val="yellow"/>
          <w:u w:val="single"/>
        </w:rPr>
        <w:t xml:space="preserve">, a </w:t>
      </w:r>
      <w:r w:rsidRPr="00EE655C">
        <w:rPr>
          <w:rStyle w:val="Emphasis"/>
          <w:highlight w:val="yellow"/>
        </w:rPr>
        <w:t>terrorist</w:t>
      </w:r>
      <w:r w:rsidRPr="00762C60">
        <w:rPr>
          <w:u w:val="single"/>
        </w:rPr>
        <w:t xml:space="preserve">, a </w:t>
      </w:r>
      <w:r w:rsidRPr="00762C60">
        <w:rPr>
          <w:rStyle w:val="Emphasis"/>
        </w:rPr>
        <w:t>demon</w:t>
      </w:r>
      <w:r w:rsidRPr="00EE655C">
        <w:rPr>
          <w:sz w:val="14"/>
        </w:rPr>
        <w:t xml:space="preserve">. </w:t>
      </w:r>
      <w:r w:rsidRPr="00762C60">
        <w:rPr>
          <w:rStyle w:val="Emphasis"/>
        </w:rPr>
        <w:t>Jay-walkers do not sabotage</w:t>
      </w:r>
      <w:r w:rsidRPr="00762C60">
        <w:rPr>
          <w:u w:val="single"/>
        </w:rPr>
        <w:t xml:space="preserve"> by exodus or </w:t>
      </w:r>
      <w:r w:rsidRPr="00762C60">
        <w:rPr>
          <w:b/>
          <w:bCs/>
          <w:u w:val="single"/>
        </w:rPr>
        <w:t>occupation</w:t>
      </w:r>
      <w:r w:rsidRPr="00762C60">
        <w:rPr>
          <w:u w:val="single"/>
        </w:rPr>
        <w:t xml:space="preserve"> as once a maroon, or a </w:t>
      </w:r>
      <w:r w:rsidRPr="00762C60">
        <w:rPr>
          <w:rStyle w:val="Emphasis"/>
        </w:rPr>
        <w:t>striking miner</w:t>
      </w:r>
      <w:r w:rsidRPr="00762C60">
        <w:rPr>
          <w:u w:val="single"/>
        </w:rPr>
        <w:t>, or a ghost dancer may have</w:t>
      </w:r>
      <w:r w:rsidRPr="00EE655C">
        <w:rPr>
          <w:sz w:val="14"/>
        </w:rPr>
        <w:t xml:space="preserve">. </w:t>
      </w:r>
      <w:r w:rsidRPr="00762C60">
        <w:rPr>
          <w:u w:val="single"/>
        </w:rPr>
        <w:t>Jay-walkers disturb the production</w:t>
      </w:r>
      <w:r w:rsidRPr="00EE655C">
        <w:rPr>
          <w:sz w:val="14"/>
        </w:rPr>
        <w:t xml:space="preserve"> line, the work of the line, the assembly line, the flow line, </w:t>
      </w:r>
      <w:r w:rsidRPr="00EE655C">
        <w:rPr>
          <w:highlight w:val="yellow"/>
          <w:u w:val="single"/>
        </w:rPr>
        <w:t xml:space="preserve">by </w:t>
      </w:r>
      <w:r w:rsidRPr="00EE655C">
        <w:rPr>
          <w:rStyle w:val="Emphasis"/>
          <w:highlight w:val="yellow"/>
        </w:rPr>
        <w:t>demanding inequality of access</w:t>
      </w:r>
      <w:r w:rsidRPr="00EE655C">
        <w:rPr>
          <w:rStyle w:val="Emphasis"/>
        </w:rPr>
        <w:t xml:space="preserve"> for all</w:t>
      </w:r>
      <w:r w:rsidRPr="00EE655C">
        <w:rPr>
          <w:sz w:val="14"/>
        </w:rPr>
        <w:t xml:space="preserve">. When the line don’t stop to let you catch your breath, jay-walkers stand around and say this stops today. Jay-walking is dissed assembly for itself. </w:t>
      </w:r>
      <w:r w:rsidRPr="004C52DB">
        <w:rPr>
          <w:rStyle w:val="Emphasis"/>
          <w:highlight w:val="yellow"/>
        </w:rPr>
        <w:t>Such sabotage is punishable by death</w:t>
      </w:r>
      <w:r w:rsidRPr="00EE655C">
        <w:rPr>
          <w:sz w:val="14"/>
        </w:rPr>
        <w:t>. It’s hard to know what we institute when we don’t institute but we do know what it feels like.</w:t>
      </w:r>
    </w:p>
    <w:p w14:paraId="2FC818D3" w14:textId="77777777" w:rsidR="005F1EAB" w:rsidRPr="00762C60" w:rsidRDefault="005F1EAB" w:rsidP="005F1EAB">
      <w:pPr>
        <w:ind w:firstLine="720"/>
        <w:rPr>
          <w:u w:val="single"/>
        </w:rPr>
      </w:pPr>
      <w:r w:rsidRPr="00EE655C">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4C52DB">
        <w:rPr>
          <w:rStyle w:val="Emphasis"/>
        </w:rPr>
        <w:t>continuous improvement</w:t>
      </w:r>
      <w:r w:rsidRPr="004C52DB">
        <w:rPr>
          <w:u w:val="single"/>
        </w:rPr>
        <w:t xml:space="preserve"> drives us toward total value, makes all work incomplete, </w:t>
      </w:r>
      <w:r w:rsidRPr="004C52DB">
        <w:rPr>
          <w:rStyle w:val="Emphasis"/>
        </w:rPr>
        <w:t>makes us move to produce</w:t>
      </w:r>
      <w:r w:rsidRPr="00762C60">
        <w:rPr>
          <w:u w:val="single"/>
        </w:rPr>
        <w:t>, compels us to get online</w:t>
      </w:r>
      <w:r w:rsidRPr="00EE655C">
        <w:rPr>
          <w:sz w:val="14"/>
        </w:rPr>
        <w:t xml:space="preserve">. </w:t>
      </w:r>
      <w:r w:rsidRPr="00593423">
        <w:rPr>
          <w:rStyle w:val="Emphasis"/>
        </w:rPr>
        <w:t>We are liberated from work in order to work more</w:t>
      </w:r>
      <w:r w:rsidRPr="00762C60">
        <w:rPr>
          <w:rStyle w:val="Emphasis"/>
        </w:rPr>
        <w:t>, to work harder</w:t>
      </w:r>
      <w:r w:rsidRPr="00EE655C">
        <w:rPr>
          <w:sz w:val="14"/>
        </w:rPr>
        <w:t xml:space="preserve">. </w:t>
      </w:r>
      <w:r w:rsidRPr="00762C60">
        <w:rPr>
          <w:rStyle w:val="Emphasis"/>
          <w:highlight w:val="yellow"/>
        </w:rPr>
        <w:t>We are violently invited to exercise our right to connect</w:t>
      </w:r>
      <w:r w:rsidRPr="00762C60">
        <w:rPr>
          <w:rStyle w:val="Emphasis"/>
        </w:rPr>
        <w:t xml:space="preserve">, our right to free speech, our right to </w:t>
      </w:r>
      <w:r w:rsidRPr="00762C60">
        <w:rPr>
          <w:rStyle w:val="Emphasis"/>
          <w:highlight w:val="yellow"/>
        </w:rPr>
        <w:t>choose</w:t>
      </w:r>
      <w:r w:rsidRPr="00762C60">
        <w:rPr>
          <w:rStyle w:val="Emphasis"/>
        </w:rPr>
        <w:t xml:space="preserve">, our right to </w:t>
      </w:r>
      <w:r w:rsidRPr="00762C60">
        <w:rPr>
          <w:rStyle w:val="Emphasis"/>
          <w:highlight w:val="yellow"/>
        </w:rPr>
        <w:t>evaluate</w:t>
      </w:r>
      <w:r w:rsidRPr="00762C60">
        <w:rPr>
          <w:rStyle w:val="Emphasis"/>
        </w:rPr>
        <w:t xml:space="preserve">, our right to right individuality </w:t>
      </w:r>
      <w:r w:rsidRPr="00762C60">
        <w:rPr>
          <w:rStyle w:val="Emphasis"/>
          <w:highlight w:val="yellow"/>
        </w:rPr>
        <w:t xml:space="preserve">in order that we may improve the production line </w:t>
      </w:r>
      <w:r w:rsidRPr="000C7FE4">
        <w:rPr>
          <w:rStyle w:val="Emphasis"/>
        </w:rPr>
        <w:t>running through our liberal dreams</w:t>
      </w:r>
      <w:r w:rsidRPr="00EE655C">
        <w:rPr>
          <w:sz w:val="14"/>
        </w:rPr>
        <w:t xml:space="preserve">. </w:t>
      </w:r>
      <w:r w:rsidRPr="00762C60">
        <w:rPr>
          <w:rStyle w:val="Emphasis"/>
        </w:rPr>
        <w:t>Freedom through work</w:t>
      </w:r>
      <w:r w:rsidRPr="00762C60">
        <w:rPr>
          <w:u w:val="single"/>
        </w:rPr>
        <w:t xml:space="preserve"> was never the slave’s cry but we hear it all around us today</w:t>
      </w:r>
      <w:r w:rsidRPr="00EE655C">
        <w:rPr>
          <w:sz w:val="14"/>
        </w:rPr>
        <w:t xml:space="preserve">. </w:t>
      </w:r>
      <w:r w:rsidRPr="00EE655C">
        <w:rPr>
          <w:rStyle w:val="Emphasis"/>
          <w:highlight w:val="yellow"/>
        </w:rPr>
        <w:t>Continuous improvement</w:t>
      </w:r>
      <w:r w:rsidRPr="00EE655C">
        <w:rPr>
          <w:highlight w:val="yellow"/>
          <w:u w:val="single"/>
        </w:rPr>
        <w:t xml:space="preserve"> is the metric</w:t>
      </w:r>
      <w:r w:rsidRPr="00762C60">
        <w:rPr>
          <w:u w:val="single"/>
        </w:rPr>
        <w:t xml:space="preserve"> and metronomic meter of uplift.</w:t>
      </w:r>
      <w:r w:rsidRPr="00EE655C">
        <w:rPr>
          <w:sz w:val="14"/>
        </w:rPr>
        <w:t xml:space="preserve"> </w:t>
      </w:r>
      <w:r w:rsidRPr="00EE655C">
        <w:rPr>
          <w:rStyle w:val="Emphasis"/>
          <w:highlight w:val="yellow"/>
        </w:rPr>
        <w:t>Those who won’t improve</w:t>
      </w:r>
      <w:r w:rsidRPr="00762C60">
        <w:rPr>
          <w:u w:val="single"/>
        </w:rPr>
        <w:t xml:space="preserve">, those who won’t </w:t>
      </w:r>
      <w:r w:rsidRPr="00EE655C">
        <w:rPr>
          <w:rStyle w:val="Emphasis"/>
          <w:highlight w:val="yellow"/>
        </w:rPr>
        <w:t>collectivize</w:t>
      </w:r>
      <w:r w:rsidRPr="00762C60">
        <w:rPr>
          <w:u w:val="single"/>
        </w:rPr>
        <w:t xml:space="preserve"> and individuate</w:t>
      </w:r>
      <w:r w:rsidRPr="00EE655C">
        <w:rPr>
          <w:sz w:val="14"/>
        </w:rPr>
        <w:t xml:space="preserve"> with the correct neurotic correctness, </w:t>
      </w:r>
      <w:r w:rsidRPr="00762C60">
        <w:rPr>
          <w:u w:val="single"/>
        </w:rPr>
        <w:t xml:space="preserve">those </w:t>
      </w:r>
      <w:r w:rsidRPr="00EE655C">
        <w:rPr>
          <w:rStyle w:val="Emphasis"/>
          <w:highlight w:val="yellow"/>
        </w:rPr>
        <w:t>who do the same thing</w:t>
      </w:r>
      <w:r w:rsidRPr="00EE655C">
        <w:rPr>
          <w:rStyle w:val="Emphasis"/>
        </w:rPr>
        <w:t xml:space="preserve"> again</w:t>
      </w:r>
      <w:r w:rsidRPr="00762C60">
        <w:rPr>
          <w:u w:val="single"/>
        </w:rPr>
        <w:t xml:space="preserve">, those who revise, those </w:t>
      </w:r>
      <w:r w:rsidRPr="00EE655C">
        <w:rPr>
          <w:rStyle w:val="Emphasis"/>
        </w:rPr>
        <w:t xml:space="preserve">who </w:t>
      </w:r>
      <w:r w:rsidRPr="00593423">
        <w:rPr>
          <w:rStyle w:val="Emphasis"/>
        </w:rPr>
        <w:t>tell the joke you’ve heard and cook the food you’ve had</w:t>
      </w:r>
      <w:r w:rsidRPr="00EE655C">
        <w:rPr>
          <w:rStyle w:val="Emphasis"/>
        </w:rPr>
        <w:t xml:space="preserve"> and take the walk you’ve walked</w:t>
      </w:r>
      <w:r w:rsidRPr="00762C60">
        <w:rPr>
          <w:u w:val="single"/>
        </w:rPr>
        <w:t xml:space="preserve">, those who plan to stay and keep on moving, </w:t>
      </w:r>
      <w:r w:rsidRPr="00EE655C">
        <w:rPr>
          <w:rStyle w:val="Emphasis"/>
        </w:rPr>
        <w:t xml:space="preserve">those </w:t>
      </w:r>
      <w:r w:rsidRPr="00EE655C">
        <w:rPr>
          <w:rStyle w:val="Emphasis"/>
          <w:highlight w:val="yellow"/>
        </w:rPr>
        <w:t>who keep</w:t>
      </w:r>
      <w:r w:rsidRPr="00EE655C">
        <w:rPr>
          <w:rStyle w:val="Emphasis"/>
        </w:rPr>
        <w:t xml:space="preserve"> on </w:t>
      </w:r>
      <w:r w:rsidRPr="00EE655C">
        <w:rPr>
          <w:rStyle w:val="Emphasis"/>
          <w:highlight w:val="yellow"/>
        </w:rPr>
        <w:t>moving wrong</w:t>
      </w:r>
      <w:r w:rsidRPr="00762C60">
        <w:rPr>
          <w:u w:val="single"/>
        </w:rPr>
        <w:t xml:space="preserve"> – </w:t>
      </w:r>
      <w:r w:rsidRPr="00EE655C">
        <w:rPr>
          <w:rStyle w:val="Emphasis"/>
          <w:highlight w:val="yellow"/>
        </w:rPr>
        <w:t>those are the ones who hold everybody back</w:t>
      </w:r>
      <w:r w:rsidRPr="00EE655C">
        <w:rPr>
          <w:highlight w:val="yellow"/>
          <w:u w:val="single"/>
        </w:rPr>
        <w:t>,</w:t>
      </w:r>
      <w:r w:rsidRPr="00762C60">
        <w:rPr>
          <w:u w:val="single"/>
        </w:rPr>
        <w:t xml:space="preserve"> </w:t>
      </w:r>
      <w:r w:rsidRPr="00EE655C">
        <w:rPr>
          <w:rStyle w:val="Emphasis"/>
          <w:highlight w:val="yellow"/>
        </w:rPr>
        <w:t xml:space="preserve">fucking up the production line </w:t>
      </w:r>
      <w:r w:rsidRPr="00593423">
        <w:rPr>
          <w:rStyle w:val="Emphasis"/>
        </w:rPr>
        <w:t>that’s supposed to improve us all</w:t>
      </w:r>
      <w:r w:rsidRPr="00EE655C">
        <w:rPr>
          <w:rStyle w:val="Emphasis"/>
        </w:rPr>
        <w:t>.</w:t>
      </w:r>
      <w:r w:rsidRPr="00762C60">
        <w:rPr>
          <w:u w:val="single"/>
        </w:rPr>
        <w:t xml:space="preserve"> </w:t>
      </w:r>
      <w:r w:rsidRPr="00EE655C">
        <w:rPr>
          <w:rStyle w:val="Emphasis"/>
          <w:highlight w:val="yellow"/>
        </w:rPr>
        <w:t>They like being incomplete</w:t>
      </w:r>
      <w:r w:rsidRPr="00EE655C">
        <w:rPr>
          <w:sz w:val="14"/>
        </w:rPr>
        <w:t xml:space="preserve">. They like being incomplete and incompleting one another. </w:t>
      </w:r>
      <w:r w:rsidRPr="00EE655C">
        <w:rPr>
          <w:highlight w:val="yellow"/>
          <w:u w:val="single"/>
        </w:rPr>
        <w:t>Their incompleteness is</w:t>
      </w:r>
      <w:r w:rsidRPr="00762C60">
        <w:rPr>
          <w:u w:val="single"/>
        </w:rPr>
        <w:t xml:space="preserve"> said to be a dependency, </w:t>
      </w:r>
      <w:r w:rsidRPr="00EE655C">
        <w:rPr>
          <w:rStyle w:val="Emphasis"/>
          <w:highlight w:val="yellow"/>
        </w:rPr>
        <w:t>a bad habit</w:t>
      </w:r>
      <w:r w:rsidRPr="00762C60">
        <w:rPr>
          <w:rStyle w:val="Emphasis"/>
        </w:rPr>
        <w:t>.</w:t>
      </w:r>
      <w:r w:rsidRPr="00EE655C">
        <w:rPr>
          <w:sz w:val="14"/>
        </w:rPr>
        <w:t xml:space="preserve"> </w:t>
      </w:r>
      <w:r w:rsidRPr="00762C60">
        <w:rPr>
          <w:u w:val="single"/>
        </w:rPr>
        <w:t xml:space="preserve">They’re said to be </w:t>
      </w:r>
      <w:r w:rsidRPr="00762C60">
        <w:rPr>
          <w:rStyle w:val="Emphasis"/>
        </w:rPr>
        <w:t>partial</w:t>
      </w:r>
      <w:r w:rsidRPr="00762C60">
        <w:rPr>
          <w:u w:val="single"/>
        </w:rPr>
        <w:t xml:space="preserve">, patchy, sketchy. </w:t>
      </w:r>
      <w:r w:rsidRPr="00762C60">
        <w:rPr>
          <w:rStyle w:val="Emphasis"/>
        </w:rPr>
        <w:t>They lack coordinates</w:t>
      </w:r>
      <w:r w:rsidRPr="00762C60">
        <w:rPr>
          <w:u w:val="single"/>
        </w:rPr>
        <w:t xml:space="preserve">. </w:t>
      </w:r>
      <w:r w:rsidRPr="00EE655C">
        <w:rPr>
          <w:rStyle w:val="Emphasis"/>
          <w:highlight w:val="yellow"/>
        </w:rPr>
        <w:t>They’re collectively uncoordinated in</w:t>
      </w:r>
      <w:r w:rsidRPr="00762C60">
        <w:rPr>
          <w:rStyle w:val="Emphasis"/>
        </w:rPr>
        <w:t xml:space="preserve"> total </w:t>
      </w:r>
      <w:r w:rsidRPr="00EE655C">
        <w:rPr>
          <w:rStyle w:val="Emphasis"/>
          <w:highlight w:val="yellow"/>
        </w:rPr>
        <w:t>rhythm</w:t>
      </w:r>
      <w:r w:rsidRPr="00762C60">
        <w:rPr>
          <w:u w:val="single"/>
        </w:rPr>
        <w:t>. They’re in(self)sufficient.</w:t>
      </w:r>
    </w:p>
    <w:p w14:paraId="2A6D1C6A" w14:textId="77777777" w:rsidR="005F1EAB" w:rsidRPr="000D3A5C" w:rsidRDefault="005F1EAB" w:rsidP="005F1EAB">
      <w:pPr>
        <w:ind w:firstLine="720"/>
        <w:rPr>
          <w:u w:val="single"/>
        </w:rPr>
      </w:pPr>
      <w:r w:rsidRPr="00EE655C">
        <w:rPr>
          <w:sz w:val="14"/>
        </w:rPr>
        <w:t xml:space="preserve">Paolo </w:t>
      </w:r>
      <w:r w:rsidRPr="000D3A5C">
        <w:rPr>
          <w:u w:val="single"/>
        </w:rPr>
        <w:t>Friere thought our incompleteness is what gave us hope</w:t>
      </w:r>
      <w:r w:rsidRPr="00EE655C">
        <w:rPr>
          <w:sz w:val="14"/>
        </w:rPr>
        <w:t xml:space="preserve">.7 </w:t>
      </w:r>
      <w:r w:rsidRPr="00593423">
        <w:rPr>
          <w:u w:val="single"/>
        </w:rPr>
        <w:t>It is our incompleteness that inclines us toward one another</w:t>
      </w:r>
      <w:r w:rsidRPr="00EE655C">
        <w:rPr>
          <w:sz w:val="14"/>
        </w:rPr>
        <w:t xml:space="preserve">. For Friere, </w:t>
      </w:r>
      <w:r w:rsidRPr="00EE655C">
        <w:rPr>
          <w:rStyle w:val="Emphasis"/>
          <w:highlight w:val="yellow"/>
        </w:rPr>
        <w:t>the more we think of ourselves as complete</w:t>
      </w:r>
      <w:r w:rsidRPr="000D3A5C">
        <w:rPr>
          <w:rStyle w:val="Emphasis"/>
        </w:rPr>
        <w:t>, f</w:t>
      </w:r>
      <w:r>
        <w:rPr>
          <w:rStyle w:val="Emphasis"/>
        </w:rPr>
        <w:t>i</w:t>
      </w:r>
      <w:r w:rsidRPr="000D3A5C">
        <w:rPr>
          <w:rStyle w:val="Emphasis"/>
        </w:rPr>
        <w:t xml:space="preserve">nished, whole, </w:t>
      </w:r>
      <w:r w:rsidRPr="00EE655C">
        <w:rPr>
          <w:rStyle w:val="Emphasis"/>
          <w:highlight w:val="yellow"/>
        </w:rPr>
        <w:t>individual</w:t>
      </w:r>
      <w:r w:rsidRPr="000D3A5C">
        <w:rPr>
          <w:rStyle w:val="Emphasis"/>
        </w:rPr>
        <w:t xml:space="preserve">, </w:t>
      </w:r>
      <w:r w:rsidRPr="00EE655C">
        <w:rPr>
          <w:rStyle w:val="Emphasis"/>
          <w:highlight w:val="yellow"/>
        </w:rPr>
        <w:t>the more we cannot love</w:t>
      </w:r>
      <w:r w:rsidRPr="000D3A5C">
        <w:rPr>
          <w:rStyle w:val="Emphasis"/>
        </w:rPr>
        <w:t xml:space="preserve"> or be loved</w:t>
      </w:r>
      <w:r w:rsidRPr="00EE655C">
        <w:rPr>
          <w:sz w:val="14"/>
        </w:rPr>
        <w:t xml:space="preserve">. Is it too much to put this the other way around? To say, by way of Friere, that </w:t>
      </w:r>
      <w:r w:rsidRPr="00EE655C">
        <w:rPr>
          <w:rStyle w:val="Emphasis"/>
          <w:highlight w:val="yellow"/>
        </w:rPr>
        <w:t>love</w:t>
      </w:r>
      <w:r w:rsidRPr="00EE655C">
        <w:rPr>
          <w:highlight w:val="yellow"/>
          <w:u w:val="single"/>
        </w:rPr>
        <w:t xml:space="preserve"> is </w:t>
      </w:r>
      <w:r w:rsidRPr="00EE655C">
        <w:rPr>
          <w:rStyle w:val="Emphasis"/>
          <w:highlight w:val="yellow"/>
        </w:rPr>
        <w:t xml:space="preserve">the undercommon </w:t>
      </w:r>
      <w:r w:rsidRPr="00593423">
        <w:rPr>
          <w:rStyle w:val="Emphasis"/>
        </w:rPr>
        <w:t xml:space="preserve">self-defence </w:t>
      </w:r>
      <w:r w:rsidRPr="00EE655C">
        <w:rPr>
          <w:rStyle w:val="Emphasis"/>
          <w:highlight w:val="yellow"/>
        </w:rPr>
        <w:t>of being-incomplete?</w:t>
      </w:r>
      <w:r w:rsidRPr="00EE655C">
        <w:rPr>
          <w:sz w:val="14"/>
        </w:rPr>
        <w:t xml:space="preserve"> </w:t>
      </w:r>
      <w:r w:rsidRPr="000D3A5C">
        <w:rPr>
          <w:u w:val="single"/>
        </w:rPr>
        <w:t>This seems important now when our incompleteness is something we are invited and then compelled to address and improve, when we are told to be impatient with it, and embarrassed by it</w:t>
      </w:r>
      <w:r w:rsidRPr="00EE655C">
        <w:rPr>
          <w:sz w:val="14"/>
        </w:rPr>
        <w:t xml:space="preserve">. We need to be intact. We’re told to raise our buzz because we’re all fucked up. But in our defence we love that </w:t>
      </w:r>
      <w:r w:rsidRPr="000D3A5C">
        <w:rPr>
          <w:u w:val="single"/>
        </w:rPr>
        <w:t>we are complete only in a planned incompletion</w:t>
      </w:r>
      <w:r w:rsidRPr="00EE655C">
        <w:rPr>
          <w:sz w:val="14"/>
        </w:rPr>
        <w:t xml:space="preserve">, </w:t>
      </w:r>
      <w:r w:rsidRPr="000D3A5C">
        <w:rPr>
          <w:u w:val="single"/>
        </w:rPr>
        <w:t>which they would have undone, finished, owned, and sent on down the line. We do mind working because we do mind dying.</w:t>
      </w:r>
    </w:p>
    <w:p w14:paraId="36E7C61B" w14:textId="77777777" w:rsidR="005F1EAB" w:rsidRPr="00EE655C" w:rsidRDefault="005F1EAB" w:rsidP="005F1EAB">
      <w:pPr>
        <w:rPr>
          <w:sz w:val="14"/>
        </w:rPr>
      </w:pPr>
      <w:r w:rsidRPr="00EE655C">
        <w:rPr>
          <w:sz w:val="14"/>
        </w:rPr>
        <w:t>THE CONSULTANT</w:t>
      </w:r>
    </w:p>
    <w:p w14:paraId="74A7CB1A" w14:textId="77777777" w:rsidR="005F1EAB" w:rsidRPr="00EE655C" w:rsidRDefault="005F1EAB" w:rsidP="005F1EAB">
      <w:pPr>
        <w:rPr>
          <w:u w:val="single"/>
        </w:rPr>
      </w:pPr>
      <w:r w:rsidRPr="00EE655C">
        <w:rPr>
          <w:rStyle w:val="Emphasis"/>
          <w:highlight w:val="yellow"/>
        </w:rPr>
        <w:t>The consultant is not here to provide solutions</w:t>
      </w:r>
      <w:r w:rsidRPr="000D3A5C">
        <w:rPr>
          <w:u w:val="single"/>
        </w:rPr>
        <w:t>, innovation or even advice. The consultant exists to demonstrate access</w:t>
      </w:r>
      <w:r w:rsidRPr="00EE655C">
        <w:rPr>
          <w:sz w:val="14"/>
        </w:rPr>
        <w:t xml:space="preserve"> in the era of logistical capitalism. </w:t>
      </w:r>
      <w:r w:rsidRPr="00593423">
        <w:rPr>
          <w:rStyle w:val="Emphasis"/>
        </w:rPr>
        <w:t>The consultant is not an ideologue</w:t>
      </w:r>
      <w:r w:rsidRPr="000D3A5C">
        <w:rPr>
          <w:u w:val="single"/>
        </w:rPr>
        <w:t xml:space="preserve">. </w:t>
      </w:r>
      <w:r w:rsidRPr="00EE655C">
        <w:rPr>
          <w:rStyle w:val="Emphasis"/>
        </w:rPr>
        <w:t>Ideology operates here only for the consultant himself</w:t>
      </w:r>
      <w:r w:rsidRPr="000D3A5C">
        <w:rPr>
          <w:u w:val="single"/>
        </w:rPr>
        <w:t>.</w:t>
      </w:r>
      <w:r w:rsidRPr="00EE655C">
        <w:rPr>
          <w:sz w:val="14"/>
        </w:rPr>
        <w:t xml:space="preserve"> </w:t>
      </w:r>
      <w:r w:rsidRPr="00EE655C">
        <w:rPr>
          <w:highlight w:val="yellow"/>
          <w:u w:val="single"/>
        </w:rPr>
        <w:t>He is</w:t>
      </w:r>
      <w:r w:rsidRPr="000D3A5C">
        <w:rPr>
          <w:u w:val="single"/>
        </w:rPr>
        <w:t xml:space="preserve"> demonstrably </w:t>
      </w:r>
      <w:r w:rsidRPr="00EE655C">
        <w:rPr>
          <w:rStyle w:val="Emphasis"/>
          <w:highlight w:val="yellow"/>
        </w:rPr>
        <w:t>the only one who believes his bullshit</w:t>
      </w:r>
      <w:r w:rsidRPr="00EE655C">
        <w:rPr>
          <w:highlight w:val="yellow"/>
          <w:u w:val="single"/>
        </w:rPr>
        <w:t>,</w:t>
      </w:r>
      <w:r w:rsidRPr="000D3A5C">
        <w:rPr>
          <w:u w:val="single"/>
        </w:rPr>
        <w:t xml:space="preserve"> but fortunately for him this is not the point, not his point</w:t>
      </w:r>
      <w:r w:rsidRPr="00EE655C">
        <w:rPr>
          <w:sz w:val="14"/>
        </w:rPr>
        <w:t xml:space="preserve">. </w:t>
      </w:r>
      <w:r w:rsidRPr="000D3A5C">
        <w:rPr>
          <w:u w:val="single"/>
        </w:rPr>
        <w:t>The consultant literalizes access to workplaces, demonstrating their openness by showing up in their midst</w:t>
      </w:r>
      <w:r w:rsidRPr="00EE655C">
        <w:rPr>
          <w:sz w:val="14"/>
        </w:rPr>
        <w:t xml:space="preserve">, like a drone. One day you come to work and there he is sitting next to the boss. Nothing she says or does is as important as this demonstration of access. </w:t>
      </w:r>
      <w:r w:rsidRPr="000D3A5C">
        <w:rPr>
          <w:u w:val="single"/>
        </w:rPr>
        <w:t xml:space="preserve">What </w:t>
      </w:r>
      <w:r w:rsidRPr="00EE655C">
        <w:rPr>
          <w:b/>
          <w:bCs/>
          <w:highlight w:val="yellow"/>
          <w:u w:val="single"/>
        </w:rPr>
        <w:t>the consultant introduces</w:t>
      </w:r>
      <w:r w:rsidRPr="000D3A5C">
        <w:rPr>
          <w:u w:val="single"/>
        </w:rPr>
        <w:t xml:space="preserve"> into the imposed, exposed workers’ corp is the algorithm</w:t>
      </w:r>
      <w:r w:rsidRPr="00EE655C">
        <w:rPr>
          <w:sz w:val="14"/>
        </w:rPr>
        <w:t xml:space="preserve">. The consultant bears </w:t>
      </w:r>
      <w:r w:rsidRPr="00EE655C">
        <w:rPr>
          <w:rStyle w:val="Emphasis"/>
          <w:highlight w:val="yellow"/>
        </w:rPr>
        <w:t>the algorithm</w:t>
      </w:r>
      <w:r w:rsidRPr="00EE655C">
        <w:rPr>
          <w:sz w:val="14"/>
        </w:rPr>
        <w:t xml:space="preserve">, </w:t>
      </w:r>
      <w:r w:rsidRPr="00EE655C">
        <w:rPr>
          <w:rStyle w:val="Emphasis"/>
          <w:highlight w:val="yellow"/>
        </w:rPr>
        <w:t>which violates in the name of completion</w:t>
      </w:r>
      <w:r w:rsidRPr="00EE655C">
        <w:rPr>
          <w:sz w:val="14"/>
        </w:rPr>
        <w:t xml:space="preserve">. </w:t>
      </w:r>
      <w:r w:rsidRPr="000D3A5C">
        <w:rPr>
          <w:u w:val="single"/>
        </w:rPr>
        <w:t>When the consultant brings his algorithmic charge, the body of the workers, that undesired and constantly invaded enclosure, is finished</w:t>
      </w:r>
      <w:r w:rsidRPr="00EE655C">
        <w:rPr>
          <w:sz w:val="14"/>
        </w:rPr>
        <w:t xml:space="preserve">. </w:t>
      </w:r>
      <w:r w:rsidRPr="00EE655C">
        <w:rPr>
          <w:highlight w:val="yellow"/>
          <w:u w:val="single"/>
        </w:rPr>
        <w:t xml:space="preserve">We are rendered </w:t>
      </w:r>
      <w:r w:rsidRPr="00EE655C">
        <w:rPr>
          <w:rStyle w:val="Emphasis"/>
          <w:highlight w:val="yellow"/>
        </w:rPr>
        <w:t>complete</w:t>
      </w:r>
      <w:r w:rsidRPr="000D3A5C">
        <w:rPr>
          <w:u w:val="single"/>
        </w:rPr>
        <w:t xml:space="preserve">, </w:t>
      </w:r>
      <w:r w:rsidRPr="00593423">
        <w:rPr>
          <w:rStyle w:val="Emphasis"/>
        </w:rPr>
        <w:t>made free</w:t>
      </w:r>
      <w:r w:rsidRPr="00593423">
        <w:rPr>
          <w:u w:val="single"/>
        </w:rPr>
        <w:t xml:space="preserve">, </w:t>
      </w:r>
      <w:r w:rsidRPr="00593423">
        <w:rPr>
          <w:rStyle w:val="Emphasis"/>
        </w:rPr>
        <w:t>by the work</w:t>
      </w:r>
      <w:r w:rsidRPr="000D3A5C">
        <w:rPr>
          <w:u w:val="single"/>
        </w:rPr>
        <w:t xml:space="preserve">, </w:t>
      </w:r>
      <w:r w:rsidRPr="000D3A5C">
        <w:rPr>
          <w:rStyle w:val="Emphasis"/>
        </w:rPr>
        <w:t>in the work</w:t>
      </w:r>
      <w:r w:rsidRPr="00EE655C">
        <w:rPr>
          <w:sz w:val="14"/>
        </w:rPr>
        <w:t xml:space="preserve">, of the algorithm. We are done, and done in </w:t>
      </w:r>
      <w:r w:rsidRPr="00EE655C">
        <w:rPr>
          <w:highlight w:val="yellow"/>
          <w:u w:val="single"/>
        </w:rPr>
        <w:t xml:space="preserve">by, </w:t>
      </w:r>
      <w:r w:rsidRPr="00EE655C">
        <w:rPr>
          <w:rStyle w:val="Emphasis"/>
          <w:highlight w:val="yellow"/>
        </w:rPr>
        <w:t>the consultant’s forced</w:t>
      </w:r>
      <w:r w:rsidRPr="00EE655C">
        <w:rPr>
          <w:rStyle w:val="Emphasis"/>
        </w:rPr>
        <w:t xml:space="preserve">, aggressive </w:t>
      </w:r>
      <w:r w:rsidRPr="00EE655C">
        <w:rPr>
          <w:rStyle w:val="Emphasis"/>
          <w:highlight w:val="yellow"/>
        </w:rPr>
        <w:t>incorporation of an undoing that was</w:t>
      </w:r>
      <w:r w:rsidRPr="00EE655C">
        <w:rPr>
          <w:rStyle w:val="Emphasis"/>
        </w:rPr>
        <w:t xml:space="preserve"> of and </w:t>
      </w:r>
      <w:r w:rsidRPr="00EE655C">
        <w:rPr>
          <w:rStyle w:val="Emphasis"/>
          <w:highlight w:val="yellow"/>
        </w:rPr>
        <w:t>for itself</w:t>
      </w:r>
      <w:r w:rsidRPr="00EE655C">
        <w:rPr>
          <w:u w:val="single"/>
        </w:rPr>
        <w:t xml:space="preserve">, of and </w:t>
      </w:r>
      <w:r w:rsidRPr="00EE655C">
        <w:rPr>
          <w:rStyle w:val="Emphasis"/>
          <w:highlight w:val="yellow"/>
        </w:rPr>
        <w:t>for ourself</w:t>
      </w:r>
      <w:r w:rsidRPr="00EE655C">
        <w:rPr>
          <w:u w:val="single"/>
        </w:rPr>
        <w:t xml:space="preserve">, </w:t>
      </w:r>
      <w:r w:rsidRPr="00EE655C">
        <w:rPr>
          <w:rStyle w:val="Emphasis"/>
          <w:highlight w:val="yellow"/>
        </w:rPr>
        <w:t>the undoing we keep on making</w:t>
      </w:r>
      <w:r w:rsidRPr="00EE655C">
        <w:rPr>
          <w:highlight w:val="yellow"/>
          <w:u w:val="single"/>
        </w:rPr>
        <w:t xml:space="preserve"> in the face of</w:t>
      </w:r>
      <w:r w:rsidRPr="00EE655C">
        <w:rPr>
          <w:u w:val="single"/>
        </w:rPr>
        <w:t xml:space="preserve"> every sovereign invasion, </w:t>
      </w:r>
      <w:r w:rsidRPr="00593423">
        <w:rPr>
          <w:rStyle w:val="Emphasis"/>
        </w:rPr>
        <w:t xml:space="preserve">every </w:t>
      </w:r>
      <w:r w:rsidRPr="00EE655C">
        <w:rPr>
          <w:rStyle w:val="Emphasis"/>
          <w:highlight w:val="yellow"/>
        </w:rPr>
        <w:t>violent ascription of words</w:t>
      </w:r>
      <w:r w:rsidRPr="00EE655C">
        <w:rPr>
          <w:highlight w:val="yellow"/>
          <w:u w:val="single"/>
        </w:rPr>
        <w:t xml:space="preserve"> and </w:t>
      </w:r>
      <w:r w:rsidRPr="00EE655C">
        <w:rPr>
          <w:rStyle w:val="Emphasis"/>
          <w:highlight w:val="yellow"/>
        </w:rPr>
        <w:t>worth</w:t>
      </w:r>
      <w:r w:rsidRPr="00EE655C">
        <w:rPr>
          <w:u w:val="single"/>
        </w:rPr>
        <w:t xml:space="preserve"> and (the) work.</w:t>
      </w:r>
      <w:r w:rsidRPr="00EE655C">
        <w:rPr>
          <w:sz w:val="14"/>
        </w:rPr>
        <w:t xml:space="preserve"> </w:t>
      </w:r>
      <w:r w:rsidRPr="00EE655C">
        <w:rPr>
          <w:u w:val="single"/>
        </w:rPr>
        <w:t xml:space="preserve">The consultant completes, so that he can access the private loop of a thwarted desire to be intact. </w:t>
      </w:r>
      <w:r w:rsidRPr="00EE655C">
        <w:rPr>
          <w:rStyle w:val="Emphasis"/>
          <w:highlight w:val="yellow"/>
        </w:rPr>
        <w:t>It is not the product</w:t>
      </w:r>
      <w:r w:rsidRPr="00EE655C">
        <w:rPr>
          <w:u w:val="single"/>
        </w:rPr>
        <w:t xml:space="preserve"> or even the organization </w:t>
      </w:r>
      <w:r w:rsidRPr="00EE655C">
        <w:rPr>
          <w:rStyle w:val="Emphasis"/>
          <w:highlight w:val="yellow"/>
        </w:rPr>
        <w:t>that interests</w:t>
      </w:r>
      <w:r w:rsidRPr="00EE655C">
        <w:rPr>
          <w:u w:val="single"/>
        </w:rPr>
        <w:t xml:space="preserve"> the algorithm of work</w:t>
      </w:r>
      <w:r w:rsidRPr="00EE655C">
        <w:rPr>
          <w:sz w:val="14"/>
        </w:rPr>
        <w:t xml:space="preserve">. </w:t>
      </w:r>
      <w:r w:rsidRPr="00EE655C">
        <w:rPr>
          <w:rStyle w:val="Emphasis"/>
          <w:highlight w:val="yellow"/>
        </w:rPr>
        <w:t>It is the production line’s infinite curvature</w:t>
      </w:r>
      <w:r w:rsidRPr="00EE655C">
        <w:rPr>
          <w:sz w:val="14"/>
        </w:rPr>
        <w:t xml:space="preserve">. The algorithm of work is a demonstration within a demonstration. </w:t>
      </w:r>
      <w:r w:rsidRPr="00B83CF5">
        <w:rPr>
          <w:rStyle w:val="Emphasis"/>
        </w:rPr>
        <w:t>With access</w:t>
      </w:r>
      <w:r w:rsidRPr="00B83CF5">
        <w:rPr>
          <w:u w:val="single"/>
        </w:rPr>
        <w:t xml:space="preserve"> </w:t>
      </w:r>
      <w:r w:rsidRPr="00B83CF5">
        <w:rPr>
          <w:b/>
          <w:bCs/>
          <w:u w:val="single"/>
        </w:rPr>
        <w:t>comes</w:t>
      </w:r>
      <w:r w:rsidRPr="00B83CF5">
        <w:rPr>
          <w:u w:val="single"/>
        </w:rPr>
        <w:t xml:space="preserve"> (the necessity of) </w:t>
      </w:r>
      <w:r w:rsidRPr="00B83CF5">
        <w:rPr>
          <w:rStyle w:val="Emphasis"/>
        </w:rPr>
        <w:t>improvement</w:t>
      </w:r>
      <w:r w:rsidRPr="00B83CF5">
        <w:rPr>
          <w:u w:val="single"/>
        </w:rPr>
        <w:t xml:space="preserve">, which always takes the form of a </w:t>
      </w:r>
      <w:r w:rsidRPr="00B83CF5">
        <w:rPr>
          <w:rStyle w:val="Emphasis"/>
        </w:rPr>
        <w:t>demand for more access</w:t>
      </w:r>
      <w:r w:rsidRPr="00EE655C">
        <w:rPr>
          <w:sz w:val="14"/>
        </w:rPr>
        <w:t xml:space="preserve">. As the introduction of the consultant inside the organization demonstrates access, so the introduction of the algorithm demonstrates improvement. </w:t>
      </w:r>
      <w:r w:rsidRPr="00EE655C">
        <w:rPr>
          <w:u w:val="single"/>
        </w:rPr>
        <w:t>The algorithm is the machine of self-improvement; as such, it is the only machine that makes new machines</w:t>
      </w:r>
      <w:r w:rsidRPr="00EE655C">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593423">
        <w:rPr>
          <w:rStyle w:val="Emphasis"/>
        </w:rPr>
        <w:t>the inhuman</w:t>
      </w:r>
      <w:r w:rsidRPr="00593423">
        <w:rPr>
          <w:u w:val="single"/>
        </w:rPr>
        <w:t xml:space="preserve">, which is </w:t>
      </w:r>
      <w:r w:rsidRPr="00593423">
        <w:rPr>
          <w:rStyle w:val="Emphasis"/>
        </w:rPr>
        <w:t>our fleshly inherence</w:t>
      </w:r>
      <w:r w:rsidRPr="00593423">
        <w:rPr>
          <w:u w:val="single"/>
        </w:rPr>
        <w:t xml:space="preserve"> and inhabitation in the general mechanics of </w:t>
      </w:r>
      <w:r w:rsidRPr="00593423">
        <w:rPr>
          <w:rStyle w:val="Emphasis"/>
        </w:rPr>
        <w:t>a general disregard for self-refection</w:t>
      </w:r>
      <w:r w:rsidRPr="00593423">
        <w:rPr>
          <w:u w:val="single"/>
        </w:rPr>
        <w:t xml:space="preserve">, makes machines because </w:t>
      </w:r>
      <w:r w:rsidRPr="00593423">
        <w:rPr>
          <w:rStyle w:val="Emphasis"/>
        </w:rPr>
        <w:t>it does not want to improve</w:t>
      </w:r>
      <w:r w:rsidRPr="00EE655C">
        <w:rPr>
          <w:rStyle w:val="Emphasis"/>
        </w:rPr>
        <w:t>.</w:t>
      </w:r>
      <w:r w:rsidRPr="00EE655C">
        <w:rPr>
          <w:sz w:val="14"/>
        </w:rPr>
        <w:t xml:space="preserve"> </w:t>
      </w:r>
      <w:r w:rsidRPr="00EE655C">
        <w:rPr>
          <w:u w:val="single"/>
        </w:rPr>
        <w:t>Before the algorithm, machines came from strikes, from resistance, from sabotage.</w:t>
      </w:r>
      <w:r w:rsidRPr="00EE655C">
        <w:rPr>
          <w:sz w:val="14"/>
        </w:rPr>
        <w:t xml:space="preserve"> </w:t>
      </w:r>
      <w:r w:rsidRPr="00EE655C">
        <w:rPr>
          <w:u w:val="single"/>
        </w:rPr>
        <w:t>Machines made from the algorithm do not wait for the class struggle.</w:t>
      </w:r>
    </w:p>
    <w:p w14:paraId="6427A7B8" w14:textId="77777777" w:rsidR="005F1EAB" w:rsidRPr="00EE655C" w:rsidRDefault="005F1EAB" w:rsidP="005F1EAB">
      <w:pPr>
        <w:rPr>
          <w:sz w:val="14"/>
        </w:rPr>
      </w:pPr>
      <w:r w:rsidRPr="00EE655C">
        <w:rPr>
          <w:sz w:val="14"/>
        </w:rPr>
        <w:tab/>
      </w:r>
      <w:r w:rsidRPr="00EE655C">
        <w:rPr>
          <w:u w:val="single"/>
        </w:rPr>
        <w:t>The algorithm of work subjects every labour process on the production line to undoing</w:t>
      </w:r>
      <w:r w:rsidRPr="00EE655C">
        <w:rPr>
          <w:sz w:val="14"/>
        </w:rPr>
        <w:t xml:space="preserve">, disassembly and incompletion, </w:t>
      </w:r>
      <w:r w:rsidRPr="00EE655C">
        <w:rPr>
          <w:u w:val="single"/>
        </w:rPr>
        <w:t>in order to demand it be completed better, assembled better, done better</w:t>
      </w:r>
      <w:r w:rsidRPr="00EE655C">
        <w:rPr>
          <w:sz w:val="14"/>
        </w:rPr>
        <w:t xml:space="preserve">. </w:t>
      </w:r>
      <w:r w:rsidRPr="00EE655C">
        <w:rPr>
          <w:rStyle w:val="Emphasis"/>
          <w:highlight w:val="yellow"/>
        </w:rPr>
        <w:t>It leaves behind</w:t>
      </w:r>
      <w:r w:rsidRPr="00EE655C">
        <w:rPr>
          <w:highlight w:val="yellow"/>
          <w:u w:val="single"/>
        </w:rPr>
        <w:t xml:space="preserve"> </w:t>
      </w:r>
      <w:r w:rsidRPr="00593423">
        <w:rPr>
          <w:b/>
          <w:bCs/>
          <w:u w:val="single"/>
        </w:rPr>
        <w:t>not an improved organization</w:t>
      </w:r>
      <w:r w:rsidRPr="00593423">
        <w:rPr>
          <w:u w:val="single"/>
        </w:rPr>
        <w:t xml:space="preserve"> </w:t>
      </w:r>
      <w:r w:rsidRPr="00593423">
        <w:rPr>
          <w:rStyle w:val="Emphasis"/>
        </w:rPr>
        <w:t xml:space="preserve">but </w:t>
      </w:r>
      <w:r w:rsidRPr="00EE655C">
        <w:rPr>
          <w:rStyle w:val="Emphasis"/>
          <w:highlight w:val="yellow"/>
        </w:rPr>
        <w:t>a metric to ensure the organization will never be satisfied</w:t>
      </w:r>
      <w:r w:rsidRPr="00EE655C">
        <w:rPr>
          <w:sz w:val="14"/>
          <w:highlight w:val="yellow"/>
        </w:rPr>
        <w:t>.</w:t>
      </w:r>
      <w:r w:rsidRPr="00EE655C">
        <w:rPr>
          <w:sz w:val="14"/>
        </w:rPr>
        <w:t xml:space="preserve"> </w:t>
      </w:r>
      <w:r w:rsidRPr="00EE655C">
        <w:rPr>
          <w:u w:val="single"/>
        </w:rPr>
        <w:t xml:space="preserve">The metric measures everything against its last instance, </w:t>
      </w:r>
      <w:r w:rsidRPr="00EE655C">
        <w:rPr>
          <w:rStyle w:val="Emphasis"/>
        </w:rPr>
        <w:t>ensuring that the last instance never comes.</w:t>
      </w:r>
      <w:r w:rsidRPr="00EE655C">
        <w:rPr>
          <w:sz w:val="14"/>
        </w:rPr>
        <w:t xml:space="preserve"> </w:t>
      </w:r>
      <w:r w:rsidRPr="00EE655C">
        <w:rPr>
          <w:u w:val="single"/>
        </w:rPr>
        <w:t xml:space="preserve">The metric demands </w:t>
      </w:r>
      <w:r w:rsidRPr="004C52DB">
        <w:rPr>
          <w:rStyle w:val="Emphasis"/>
          <w:sz w:val="26"/>
          <w:szCs w:val="26"/>
          <w:highlight w:val="yellow"/>
        </w:rPr>
        <w:t>more access</w:t>
      </w:r>
      <w:r w:rsidRPr="00EE655C">
        <w:rPr>
          <w:highlight w:val="yellow"/>
          <w:u w:val="single"/>
        </w:rPr>
        <w:t xml:space="preserve">, </w:t>
      </w:r>
      <w:r w:rsidRPr="004C52DB">
        <w:rPr>
          <w:rStyle w:val="Emphasis"/>
          <w:sz w:val="26"/>
          <w:szCs w:val="26"/>
          <w:highlight w:val="yellow"/>
        </w:rPr>
        <w:t>more measurement of access</w:t>
      </w:r>
      <w:r w:rsidRPr="00EE655C">
        <w:rPr>
          <w:highlight w:val="yellow"/>
          <w:u w:val="single"/>
        </w:rPr>
        <w:t xml:space="preserve">, </w:t>
      </w:r>
      <w:r w:rsidRPr="00EE655C">
        <w:rPr>
          <w:rStyle w:val="Emphasis"/>
          <w:highlight w:val="yellow"/>
        </w:rPr>
        <w:t>more movement</w:t>
      </w:r>
      <w:r w:rsidRPr="00EE655C">
        <w:rPr>
          <w:u w:val="single"/>
        </w:rPr>
        <w:t xml:space="preserve">, </w:t>
      </w:r>
      <w:r w:rsidRPr="00EE655C">
        <w:rPr>
          <w:rStyle w:val="Emphasis"/>
        </w:rPr>
        <w:t>more assembly</w:t>
      </w:r>
      <w:r w:rsidRPr="00EE655C">
        <w:rPr>
          <w:u w:val="single"/>
        </w:rPr>
        <w:t>, more measure of the last instance, which is given in and as enclosure</w:t>
      </w:r>
      <w:r w:rsidRPr="00EE655C">
        <w:rPr>
          <w:sz w:val="14"/>
        </w:rPr>
        <w:t xml:space="preserve">. The consultant is still talking but it does not matter now what he says. The algorithm of work has arrived, algorithmic surplus has gone viral. </w:t>
      </w:r>
      <w:r w:rsidRPr="00EE655C">
        <w:rPr>
          <w:u w:val="single"/>
        </w:rPr>
        <w:t>If the settler could not be heard over the screams of primitive accumulation, and the citizen could not be heard over the noise of the machines, the consultant cannot be heard over the click of the metrics</w:t>
      </w:r>
      <w:r w:rsidRPr="00EE655C">
        <w:rPr>
          <w:sz w:val="14"/>
        </w:rPr>
        <w:t>. Mikey heard this noise and walked the other way, another way, so the algorithm could not pass through, so we could hold him up and pass him along.</w:t>
      </w:r>
    </w:p>
    <w:p w14:paraId="605A20AC" w14:textId="77777777" w:rsidR="005F1EAB" w:rsidRPr="00EE655C" w:rsidRDefault="005F1EAB" w:rsidP="005F1EAB">
      <w:pPr>
        <w:rPr>
          <w:rStyle w:val="Emphasis"/>
        </w:rPr>
      </w:pPr>
      <w:r w:rsidRPr="00EE655C">
        <w:rPr>
          <w:sz w:val="14"/>
        </w:rPr>
        <w:tab/>
        <w:t xml:space="preserve">Nahum </w:t>
      </w:r>
      <w:r w:rsidRPr="00EE655C">
        <w:rPr>
          <w:u w:val="single"/>
        </w:rPr>
        <w:t>Chandler reminds us of a term</w:t>
      </w:r>
      <w:r w:rsidRPr="00EE655C">
        <w:rPr>
          <w:sz w:val="14"/>
        </w:rPr>
        <w:t xml:space="preserve"> W. E. B. </w:t>
      </w:r>
      <w:r w:rsidRPr="00EE655C">
        <w:rPr>
          <w:u w:val="single"/>
        </w:rPr>
        <w:t>DuBois invented and employed; ‘</w:t>
      </w:r>
      <w:r w:rsidRPr="00EE655C">
        <w:rPr>
          <w:rStyle w:val="Emphasis"/>
          <w:highlight w:val="yellow"/>
        </w:rPr>
        <w:t>democratic despotism</w:t>
      </w:r>
      <w:r w:rsidRPr="00EE655C">
        <w:rPr>
          <w:u w:val="single"/>
        </w:rPr>
        <w:t>’</w:t>
      </w:r>
      <w:r w:rsidRPr="00EE655C">
        <w:rPr>
          <w:sz w:val="14"/>
        </w:rPr>
        <w:t xml:space="preserve">8. </w:t>
      </w:r>
      <w:r w:rsidRPr="00EE655C">
        <w:rPr>
          <w:highlight w:val="yellow"/>
          <w:u w:val="single"/>
        </w:rPr>
        <w:t>When</w:t>
      </w:r>
      <w:r w:rsidRPr="00EE655C">
        <w:rPr>
          <w:sz w:val="14"/>
        </w:rPr>
        <w:t xml:space="preserve"> the consultant cannot demonstrate access, and therefore </w:t>
      </w:r>
      <w:r w:rsidRPr="00EE655C">
        <w:rPr>
          <w:rStyle w:val="Emphasis"/>
          <w:highlight w:val="yellow"/>
        </w:rPr>
        <w:t>the algorithm cannot demonstrate improvement</w:t>
      </w:r>
      <w:r w:rsidRPr="00EE655C">
        <w:rPr>
          <w:highlight w:val="yellow"/>
          <w:u w:val="single"/>
        </w:rPr>
        <w:t xml:space="preserve">, </w:t>
      </w:r>
      <w:r w:rsidRPr="004C52DB">
        <w:rPr>
          <w:rStyle w:val="Emphasis"/>
          <w:sz w:val="28"/>
          <w:szCs w:val="28"/>
          <w:highlight w:val="yellow"/>
        </w:rPr>
        <w:t>the consultant calls for policy</w:t>
      </w:r>
      <w:r w:rsidRPr="00EE655C">
        <w:rPr>
          <w:u w:val="single"/>
        </w:rPr>
        <w:t xml:space="preserve"> </w:t>
      </w:r>
      <w:r w:rsidRPr="00EE655C">
        <w:rPr>
          <w:highlight w:val="yellow"/>
          <w:u w:val="single"/>
        </w:rPr>
        <w:t>as</w:t>
      </w:r>
      <w:r w:rsidRPr="00EE655C">
        <w:rPr>
          <w:sz w:val="14"/>
        </w:rPr>
        <w:t xml:space="preserve"> once (and still) </w:t>
      </w:r>
      <w:r w:rsidRPr="00EE655C">
        <w:rPr>
          <w:highlight w:val="yellow"/>
          <w:u w:val="single"/>
        </w:rPr>
        <w:t xml:space="preserve">the citizen calls for </w:t>
      </w:r>
      <w:r w:rsidRPr="00EE655C">
        <w:rPr>
          <w:rStyle w:val="Emphasis"/>
          <w:highlight w:val="yellow"/>
        </w:rPr>
        <w:t>heteropatriachal nationalism</w:t>
      </w:r>
      <w:r w:rsidRPr="00EE655C">
        <w:rPr>
          <w:highlight w:val="yellow"/>
          <w:u w:val="single"/>
        </w:rPr>
        <w:t xml:space="preserve"> </w:t>
      </w:r>
      <w:r w:rsidRPr="00593423">
        <w:rPr>
          <w:u w:val="single"/>
        </w:rPr>
        <w:t xml:space="preserve">or </w:t>
      </w:r>
      <w:r w:rsidRPr="00593423">
        <w:rPr>
          <w:rStyle w:val="Emphasis"/>
        </w:rPr>
        <w:t>the settler for racist manifest destiny</w:t>
      </w:r>
      <w:r w:rsidRPr="00EE655C">
        <w:rPr>
          <w:u w:val="single"/>
        </w:rPr>
        <w:t xml:space="preserve">. </w:t>
      </w:r>
      <w:r w:rsidRPr="00EE655C">
        <w:rPr>
          <w:rStyle w:val="Emphasis"/>
        </w:rPr>
        <w:t>Policy</w:t>
      </w:r>
      <w:r w:rsidRPr="00EE655C">
        <w:rPr>
          <w:u w:val="single"/>
        </w:rPr>
        <w:t xml:space="preserve"> is past all that</w:t>
      </w:r>
      <w:r w:rsidRPr="00EE655C">
        <w:rPr>
          <w:sz w:val="14"/>
        </w:rPr>
        <w:t xml:space="preserve">, even though all that’s not past. </w:t>
      </w:r>
      <w:r w:rsidRPr="004C52DB">
        <w:rPr>
          <w:rStyle w:val="Emphasis"/>
          <w:sz w:val="28"/>
          <w:szCs w:val="28"/>
          <w:highlight w:val="yellow"/>
        </w:rPr>
        <w:t xml:space="preserve">Policy comes in to diagnose </w:t>
      </w:r>
      <w:r w:rsidRPr="00EE655C">
        <w:rPr>
          <w:rStyle w:val="Emphasis"/>
          <w:highlight w:val="yellow"/>
        </w:rPr>
        <w:t>what’s blocking access</w:t>
      </w:r>
      <w:r w:rsidRPr="00EE655C">
        <w:rPr>
          <w:u w:val="single"/>
        </w:rPr>
        <w:t xml:space="preserve">, and </w:t>
      </w:r>
      <w:r w:rsidRPr="00EE655C">
        <w:rPr>
          <w:rStyle w:val="Emphasis"/>
          <w:highlight w:val="yellow"/>
        </w:rPr>
        <w:t>what’s blocking access are ‘those people’</w:t>
      </w:r>
      <w:r w:rsidRPr="00EE655C">
        <w:rPr>
          <w:u w:val="single"/>
        </w:rPr>
        <w:t>.</w:t>
      </w:r>
      <w:r w:rsidRPr="00EE655C">
        <w:rPr>
          <w:sz w:val="14"/>
        </w:rPr>
        <w:t xml:space="preserve"> </w:t>
      </w:r>
      <w:r w:rsidRPr="00EE655C">
        <w:rPr>
          <w:u w:val="single"/>
        </w:rPr>
        <w:t xml:space="preserve">What’s wrong with those </w:t>
      </w:r>
      <w:r w:rsidRPr="00EE655C">
        <w:rPr>
          <w:rStyle w:val="Emphasis"/>
        </w:rPr>
        <w:t xml:space="preserve">people </w:t>
      </w:r>
      <w:r w:rsidRPr="00EE655C">
        <w:rPr>
          <w:rStyle w:val="Emphasis"/>
          <w:highlight w:val="yellow"/>
        </w:rPr>
        <w:t>in Detroit</w:t>
      </w:r>
      <w:r w:rsidRPr="00EE655C">
        <w:rPr>
          <w:highlight w:val="yellow"/>
          <w:u w:val="single"/>
        </w:rPr>
        <w:t xml:space="preserve"> who want </w:t>
      </w:r>
      <w:r w:rsidRPr="00EE655C">
        <w:rPr>
          <w:rStyle w:val="Emphasis"/>
          <w:highlight w:val="yellow"/>
        </w:rPr>
        <w:t>water</w:t>
      </w:r>
      <w:r w:rsidRPr="00EE655C">
        <w:rPr>
          <w:highlight w:val="yellow"/>
          <w:u w:val="single"/>
        </w:rPr>
        <w:t>,</w:t>
      </w:r>
      <w:r w:rsidRPr="00EE655C">
        <w:rPr>
          <w:u w:val="single"/>
        </w:rPr>
        <w:t xml:space="preserve"> </w:t>
      </w:r>
      <w:r w:rsidRPr="00EE655C">
        <w:rPr>
          <w:highlight w:val="yellow"/>
          <w:u w:val="single"/>
        </w:rPr>
        <w:t xml:space="preserve">in </w:t>
      </w:r>
      <w:r w:rsidRPr="00EE655C">
        <w:rPr>
          <w:rStyle w:val="Emphasis"/>
          <w:highlight w:val="yellow"/>
        </w:rPr>
        <w:t>British Columbia</w:t>
      </w:r>
      <w:r w:rsidRPr="00EE655C">
        <w:rPr>
          <w:highlight w:val="yellow"/>
          <w:u w:val="single"/>
        </w:rPr>
        <w:t xml:space="preserve"> who want </w:t>
      </w:r>
      <w:r w:rsidRPr="00EE655C">
        <w:rPr>
          <w:rStyle w:val="Emphasis"/>
          <w:highlight w:val="yellow"/>
        </w:rPr>
        <w:t>land</w:t>
      </w:r>
      <w:r w:rsidRPr="00EE655C">
        <w:rPr>
          <w:u w:val="single"/>
        </w:rPr>
        <w:t xml:space="preserve">, in </w:t>
      </w:r>
      <w:r w:rsidRPr="00EE655C">
        <w:rPr>
          <w:rStyle w:val="Emphasis"/>
        </w:rPr>
        <w:t>Manila</w:t>
      </w:r>
      <w:r w:rsidRPr="00EE655C">
        <w:rPr>
          <w:u w:val="single"/>
        </w:rPr>
        <w:t xml:space="preserve"> who want </w:t>
      </w:r>
      <w:r w:rsidRPr="00EE655C">
        <w:rPr>
          <w:b/>
          <w:bCs/>
          <w:u w:val="single"/>
        </w:rPr>
        <w:t>some place to stay</w:t>
      </w:r>
      <w:r w:rsidRPr="00EE655C">
        <w:rPr>
          <w:u w:val="single"/>
        </w:rPr>
        <w:t>?</w:t>
      </w:r>
      <w:r w:rsidRPr="00EE655C">
        <w:rPr>
          <w:sz w:val="14"/>
        </w:rPr>
        <w:t xml:space="preserve"> </w:t>
      </w:r>
      <w:r w:rsidRPr="004C52DB">
        <w:rPr>
          <w:rStyle w:val="Emphasis"/>
          <w:sz w:val="28"/>
          <w:szCs w:val="28"/>
          <w:highlight w:val="yellow"/>
        </w:rPr>
        <w:t>Policy says there is something wrong with those people that makes it so that the consultant can’t get access</w:t>
      </w:r>
      <w:r w:rsidRPr="00EE655C">
        <w:rPr>
          <w:highlight w:val="yellow"/>
          <w:u w:val="single"/>
        </w:rPr>
        <w:t xml:space="preserve">. But </w:t>
      </w:r>
      <w:r w:rsidRPr="00593423">
        <w:rPr>
          <w:b/>
          <w:bCs/>
          <w:u w:val="single"/>
        </w:rPr>
        <w:t>it is the other way around</w:t>
      </w:r>
      <w:r w:rsidRPr="00EE655C">
        <w:rPr>
          <w:u w:val="single"/>
        </w:rPr>
        <w:t xml:space="preserve">. The consultant is denied access – </w:t>
      </w:r>
      <w:r w:rsidRPr="00EE655C">
        <w:rPr>
          <w:rStyle w:val="Emphasis"/>
          <w:highlight w:val="yellow"/>
        </w:rPr>
        <w:t>those people deny him access</w:t>
      </w:r>
      <w:r w:rsidRPr="00EE655C">
        <w:rPr>
          <w:highlight w:val="yellow"/>
          <w:u w:val="single"/>
        </w:rPr>
        <w:t xml:space="preserve"> – </w:t>
      </w:r>
      <w:r w:rsidRPr="00EE655C">
        <w:rPr>
          <w:rStyle w:val="Emphasis"/>
          <w:highlight w:val="yellow"/>
        </w:rPr>
        <w:t>because they embrace the general access-in-antagonism</w:t>
      </w:r>
      <w:r w:rsidRPr="00EE655C">
        <w:rPr>
          <w:highlight w:val="yellow"/>
          <w:u w:val="single"/>
        </w:rPr>
        <w:t xml:space="preserve"> that </w:t>
      </w:r>
      <w:r w:rsidRPr="00EE655C">
        <w:rPr>
          <w:b/>
          <w:bCs/>
          <w:highlight w:val="yellow"/>
          <w:u w:val="single"/>
        </w:rPr>
        <w:t>he denies</w:t>
      </w:r>
      <w:r w:rsidRPr="00EE655C">
        <w:rPr>
          <w:sz w:val="14"/>
        </w:rPr>
        <w:t xml:space="preserve">. </w:t>
      </w:r>
      <w:r w:rsidRPr="00EE655C">
        <w:rPr>
          <w:u w:val="single"/>
        </w:rPr>
        <w:t xml:space="preserve">And </w:t>
      </w:r>
      <w:r w:rsidRPr="00EE655C">
        <w:rPr>
          <w:rStyle w:val="Emphasis"/>
          <w:highlight w:val="yellow"/>
        </w:rPr>
        <w:t>so policy must be called</w:t>
      </w:r>
      <w:r w:rsidRPr="00EE655C">
        <w:rPr>
          <w:rStyle w:val="Emphasis"/>
        </w:rPr>
        <w:t xml:space="preserve">. </w:t>
      </w:r>
      <w:r w:rsidRPr="00EE655C">
        <w:rPr>
          <w:rStyle w:val="Emphasis"/>
          <w:highlight w:val="yellow"/>
        </w:rPr>
        <w:t>Selfdefence becomes the disease</w:t>
      </w:r>
      <w:r w:rsidRPr="00EE655C">
        <w:rPr>
          <w:u w:val="single"/>
        </w:rPr>
        <w:t>.</w:t>
      </w:r>
      <w:r w:rsidRPr="00EE655C">
        <w:rPr>
          <w:sz w:val="14"/>
        </w:rPr>
        <w:t xml:space="preserve"> Love becomes the problem because love is the problem, the self-defence of the accessible. But, hey, </w:t>
      </w:r>
      <w:r w:rsidRPr="00EE655C">
        <w:rPr>
          <w:u w:val="single"/>
        </w:rPr>
        <w:t>maybe governance can help, which is to say maybe those practising self-defence may be willing to self-diagnose, self-reflect, self-improve</w:t>
      </w:r>
      <w:r w:rsidRPr="00EE655C">
        <w:rPr>
          <w:sz w:val="14"/>
        </w:rPr>
        <w:t xml:space="preserve">! </w:t>
      </w:r>
      <w:r w:rsidRPr="00EE655C">
        <w:rPr>
          <w:u w:val="single"/>
        </w:rPr>
        <w:t xml:space="preserve">One way or another </w:t>
      </w:r>
      <w:r w:rsidRPr="00EE655C">
        <w:rPr>
          <w:rStyle w:val="Emphasis"/>
          <w:highlight w:val="yellow"/>
        </w:rPr>
        <w:t xml:space="preserve">policy will </w:t>
      </w:r>
      <w:r w:rsidRPr="00B83CF5">
        <w:rPr>
          <w:rStyle w:val="Emphasis"/>
        </w:rPr>
        <w:t>proscribe</w:t>
      </w:r>
      <w:r w:rsidRPr="00B83CF5">
        <w:rPr>
          <w:u w:val="single"/>
        </w:rPr>
        <w:t>, or</w:t>
      </w:r>
      <w:r w:rsidRPr="00EE655C">
        <w:rPr>
          <w:u w:val="single"/>
        </w:rPr>
        <w:t xml:space="preserve"> </w:t>
      </w:r>
      <w:r w:rsidRPr="00EE655C">
        <w:rPr>
          <w:rStyle w:val="Emphasis"/>
        </w:rPr>
        <w:t xml:space="preserve">policy </w:t>
      </w:r>
      <w:r w:rsidRPr="006E07B0">
        <w:rPr>
          <w:rStyle w:val="Emphasis"/>
        </w:rPr>
        <w:t xml:space="preserve">will </w:t>
      </w:r>
      <w:r w:rsidRPr="00EE655C">
        <w:rPr>
          <w:rStyle w:val="Emphasis"/>
          <w:highlight w:val="yellow"/>
        </w:rPr>
        <w:t>get posed</w:t>
      </w:r>
      <w:r w:rsidRPr="00EE655C">
        <w:rPr>
          <w:u w:val="single"/>
        </w:rPr>
        <w:t xml:space="preserve"> – as democracy, </w:t>
      </w:r>
      <w:r w:rsidRPr="00EE655C">
        <w:rPr>
          <w:rStyle w:val="Emphasis"/>
          <w:highlight w:val="yellow"/>
        </w:rPr>
        <w:t>as democratic despotism</w:t>
      </w:r>
      <w:r w:rsidRPr="00EE655C">
        <w:rPr>
          <w:highlight w:val="yellow"/>
          <w:u w:val="single"/>
        </w:rPr>
        <w:t xml:space="preserve">, </w:t>
      </w:r>
      <w:r w:rsidRPr="00EE655C">
        <w:rPr>
          <w:rStyle w:val="Emphasis"/>
          <w:highlight w:val="yellow"/>
        </w:rPr>
        <w:t>where everyone is given the chance to say there is something wrong with those people</w:t>
      </w:r>
      <w:r w:rsidRPr="00EE655C">
        <w:rPr>
          <w:sz w:val="14"/>
        </w:rPr>
        <w:t xml:space="preserve">. </w:t>
      </w:r>
      <w:r w:rsidRPr="00EE655C">
        <w:rPr>
          <w:rStyle w:val="Emphasis"/>
        </w:rPr>
        <w:t xml:space="preserve">Democratic despotism is </w:t>
      </w:r>
      <w:r w:rsidRPr="00593423">
        <w:rPr>
          <w:rStyle w:val="Emphasis"/>
        </w:rPr>
        <w:t>the imposition of policy and its violent possibilities and impossibilities on the wrong(ed).</w:t>
      </w:r>
    </w:p>
    <w:p w14:paraId="7CA456B9" w14:textId="77777777" w:rsidR="005F1EAB" w:rsidRPr="00EE655C" w:rsidRDefault="005F1EAB" w:rsidP="005F1EAB">
      <w:pPr>
        <w:rPr>
          <w:sz w:val="14"/>
        </w:rPr>
      </w:pPr>
      <w:r w:rsidRPr="00EE655C">
        <w:rPr>
          <w:sz w:val="14"/>
        </w:rPr>
        <w:tab/>
        <w:t xml:space="preserve">Because </w:t>
      </w:r>
      <w:r w:rsidRPr="00EE655C">
        <w:rPr>
          <w:u w:val="single"/>
        </w:rPr>
        <w:t>the thing is, the consultant’s not wrong, the algorithm of work is not malfunctioning</w:t>
      </w:r>
      <w:r w:rsidRPr="00EE655C">
        <w:rPr>
          <w:rStyle w:val="Emphasis"/>
          <w:highlight w:val="yellow"/>
        </w:rPr>
        <w:t>, the policy hustler is not misdiagnosing</w:t>
      </w:r>
      <w:r w:rsidRPr="00EE655C">
        <w:rPr>
          <w:u w:val="single"/>
        </w:rPr>
        <w:t xml:space="preserve">. </w:t>
      </w:r>
      <w:r w:rsidRPr="00B83CF5">
        <w:rPr>
          <w:rStyle w:val="Emphasis"/>
        </w:rPr>
        <w:t>We’re wrong</w:t>
      </w:r>
      <w:r w:rsidRPr="00EE655C">
        <w:rPr>
          <w:u w:val="single"/>
        </w:rPr>
        <w:t>, which is why we’re wronged</w:t>
      </w:r>
      <w:r w:rsidRPr="00EE655C">
        <w:rPr>
          <w:sz w:val="14"/>
        </w:rPr>
        <w:t xml:space="preserve">. </w:t>
      </w:r>
      <w:r w:rsidRPr="00EE655C">
        <w:rPr>
          <w:rStyle w:val="Emphasis"/>
          <w:highlight w:val="yellow"/>
        </w:rPr>
        <w:t>We are incomplete.</w:t>
      </w:r>
      <w:r w:rsidRPr="00EE655C">
        <w:rPr>
          <w:sz w:val="14"/>
        </w:rPr>
        <w:t xml:space="preserve"> Moreover, they got the very idea of incompleteness from us! </w:t>
      </w:r>
      <w:r w:rsidRPr="00EE655C">
        <w:rPr>
          <w:u w:val="single"/>
        </w:rPr>
        <w:t xml:space="preserve">Another word for </w:t>
      </w:r>
      <w:r w:rsidRPr="00EE655C">
        <w:rPr>
          <w:highlight w:val="yellow"/>
          <w:u w:val="single"/>
        </w:rPr>
        <w:t xml:space="preserve">incompleteness is </w:t>
      </w:r>
      <w:r w:rsidRPr="00EE655C">
        <w:rPr>
          <w:rStyle w:val="Emphasis"/>
          <w:highlight w:val="yellow"/>
        </w:rPr>
        <w:t>study</w:t>
      </w:r>
      <w:r w:rsidRPr="00EE655C">
        <w:rPr>
          <w:u w:val="single"/>
        </w:rPr>
        <w:t xml:space="preserve">, or more precisely, </w:t>
      </w:r>
      <w:r w:rsidRPr="00EE655C">
        <w:rPr>
          <w:rStyle w:val="Emphasis"/>
          <w:highlight w:val="yellow"/>
        </w:rPr>
        <w:t>revision</w:t>
      </w:r>
      <w:r w:rsidRPr="00EE655C">
        <w:rPr>
          <w:u w:val="single"/>
        </w:rPr>
        <w:t>. The consultant gets this revision from us, from study, from our sumptuous revisions of one another out of existence, as existence.</w:t>
      </w:r>
      <w:r w:rsidRPr="00EE655C">
        <w:rPr>
          <w:sz w:val="14"/>
        </w:rPr>
        <w:t xml:space="preserve"> Study happens and it don’t stop. </w:t>
      </w:r>
      <w:r w:rsidRPr="00EE655C">
        <w:rPr>
          <w:u w:val="single"/>
        </w:rPr>
        <w:t>In study, we are engaged consciously and unconsciously</w:t>
      </w:r>
      <w:r w:rsidRPr="00EE655C">
        <w:rPr>
          <w:sz w:val="14"/>
        </w:rPr>
        <w:t xml:space="preserve">. </w:t>
      </w:r>
      <w:r w:rsidRPr="00593423">
        <w:rPr>
          <w:rStyle w:val="Emphasis"/>
        </w:rPr>
        <w:t>We revise, and then again</w:t>
      </w:r>
      <w:r w:rsidRPr="00EE655C">
        <w:rPr>
          <w:highlight w:val="yellow"/>
          <w:u w:val="single"/>
        </w:rPr>
        <w:t>. This is not</w:t>
      </w:r>
      <w:r w:rsidRPr="00EE655C">
        <w:rPr>
          <w:u w:val="single"/>
        </w:rPr>
        <w:t xml:space="preserve"> just about distinguishing improvement as capitalist efficiency. That is too easy to dismiss. It is about </w:t>
      </w:r>
      <w:r w:rsidRPr="00EE655C">
        <w:rPr>
          <w:rStyle w:val="Emphasis"/>
          <w:highlight w:val="yellow"/>
        </w:rPr>
        <w:t>improvement</w:t>
      </w:r>
      <w:r w:rsidRPr="00EE655C">
        <w:rPr>
          <w:u w:val="single"/>
        </w:rPr>
        <w:t xml:space="preserve"> itself, the time-concept, </w:t>
      </w:r>
      <w:r w:rsidRPr="00EE655C">
        <w:rPr>
          <w:rStyle w:val="Emphasis"/>
          <w:highlight w:val="yellow"/>
        </w:rPr>
        <w:t>the moral imperative</w:t>
      </w:r>
      <w:r w:rsidRPr="00EE655C">
        <w:rPr>
          <w:u w:val="single"/>
        </w:rPr>
        <w:t>, the aesthetic judgement</w:t>
      </w:r>
      <w:r w:rsidRPr="00EE655C">
        <w:rPr>
          <w:sz w:val="14"/>
        </w:rPr>
        <w:t xml:space="preserve">, which is to say capitalist improvement founded in and on black flesh, its female informality. </w:t>
      </w:r>
      <w:r w:rsidRPr="00EE655C">
        <w:rPr>
          <w:rStyle w:val="Emphasis"/>
          <w:highlight w:val="yellow"/>
        </w:rPr>
        <w:t>Revision has no</w:t>
      </w:r>
      <w:r w:rsidRPr="00EE655C">
        <w:rPr>
          <w:rStyle w:val="Emphasis"/>
        </w:rPr>
        <w:t xml:space="preserve"> end and no </w:t>
      </w:r>
      <w:r w:rsidRPr="00EE655C">
        <w:rPr>
          <w:rStyle w:val="Emphasis"/>
          <w:highlight w:val="yellow"/>
        </w:rPr>
        <w:t>connection to improvement</w:t>
      </w:r>
      <w:r w:rsidRPr="00EE655C">
        <w:rPr>
          <w:rStyle w:val="Emphasis"/>
        </w:rPr>
        <w:t xml:space="preserve">, never mind </w:t>
      </w:r>
      <w:r w:rsidRPr="00593423">
        <w:rPr>
          <w:rStyle w:val="Emphasis"/>
        </w:rPr>
        <w:t>efficiency</w:t>
      </w:r>
      <w:r w:rsidRPr="00EE655C">
        <w:rPr>
          <w:rStyle w:val="Emphasis"/>
        </w:rPr>
        <w:t>.</w:t>
      </w:r>
    </w:p>
    <w:p w14:paraId="479FFB28" w14:textId="77777777" w:rsidR="005F1EAB" w:rsidRPr="00F200A8" w:rsidRDefault="005F1EAB" w:rsidP="005F1EAB">
      <w:pPr>
        <w:rPr>
          <w:sz w:val="14"/>
        </w:rPr>
      </w:pPr>
      <w:r w:rsidRPr="00EE655C">
        <w:rPr>
          <w:sz w:val="14"/>
        </w:rPr>
        <w:tab/>
        <w:t xml:space="preserve">So </w:t>
      </w:r>
      <w:r w:rsidRPr="00EE655C">
        <w:rPr>
          <w:rStyle w:val="Emphasis"/>
          <w:highlight w:val="yellow"/>
        </w:rPr>
        <w:t>the consultant</w:t>
      </w:r>
      <w:r w:rsidRPr="00EE655C">
        <w:rPr>
          <w:u w:val="single"/>
        </w:rPr>
        <w:t xml:space="preserve"> does and undoes institutions but </w:t>
      </w:r>
      <w:r w:rsidRPr="00EE655C">
        <w:rPr>
          <w:rStyle w:val="Emphasis"/>
          <w:highlight w:val="yellow"/>
        </w:rPr>
        <w:t>can’t access instituted life</w:t>
      </w:r>
      <w:r w:rsidRPr="00EE655C">
        <w:rPr>
          <w:sz w:val="14"/>
        </w:rPr>
        <w:t xml:space="preserve">, can’t open black life, </w:t>
      </w:r>
      <w:r w:rsidRPr="00EE655C">
        <w:rPr>
          <w:u w:val="single"/>
        </w:rPr>
        <w:t xml:space="preserve">can’t uncover </w:t>
      </w:r>
      <w:r w:rsidRPr="00EE655C">
        <w:rPr>
          <w:rStyle w:val="Emphasis"/>
          <w:highlight w:val="yellow"/>
        </w:rPr>
        <w:t>queer life</w:t>
      </w:r>
      <w:r w:rsidRPr="00EE655C">
        <w:rPr>
          <w:u w:val="single"/>
        </w:rPr>
        <w:t xml:space="preserve">, </w:t>
      </w:r>
      <w:r w:rsidRPr="00EE655C">
        <w:rPr>
          <w:rStyle w:val="Emphasis"/>
        </w:rPr>
        <w:t xml:space="preserve">can’t expose </w:t>
      </w:r>
      <w:r w:rsidRPr="00EE655C">
        <w:rPr>
          <w:rStyle w:val="Emphasis"/>
          <w:highlight w:val="yellow"/>
        </w:rPr>
        <w:t>feminist planning around the ‘kitchen table’</w:t>
      </w:r>
      <w:r w:rsidRPr="00EE655C">
        <w:rPr>
          <w:sz w:val="14"/>
        </w:rPr>
        <w:t xml:space="preserve"> as Barbara and Beverly Smith called it and Tiziana Terranova calls to it again, all noting certain paradoxes of freedom and sequestration in little general intellects of surreal life.9 </w:t>
      </w:r>
      <w:r w:rsidRPr="00EE655C">
        <w:rPr>
          <w:u w:val="single"/>
        </w:rPr>
        <w:t xml:space="preserve">He can’t access open secrets, can’t incomplete what is already incomplete, can’t deform what is always informal already and yet; they can’t believe and </w:t>
      </w:r>
      <w:r w:rsidRPr="00EE655C">
        <w:rPr>
          <w:rStyle w:val="Emphasis"/>
          <w:highlight w:val="yellow"/>
        </w:rPr>
        <w:t>this leads to the state emergency</w:t>
      </w:r>
      <w:r w:rsidRPr="00EE655C">
        <w:rPr>
          <w:u w:val="single"/>
        </w:rPr>
        <w:t xml:space="preserve"> that goes </w:t>
      </w:r>
      <w:r w:rsidRPr="00EE655C">
        <w:rPr>
          <w:b/>
          <w:bCs/>
          <w:highlight w:val="yellow"/>
          <w:u w:val="single"/>
        </w:rPr>
        <w:t>under</w:t>
      </w:r>
      <w:r w:rsidRPr="00EE655C">
        <w:rPr>
          <w:b/>
          <w:bCs/>
          <w:u w:val="single"/>
        </w:rPr>
        <w:t xml:space="preserve"> such </w:t>
      </w:r>
      <w:r w:rsidRPr="00EE655C">
        <w:rPr>
          <w:b/>
          <w:bCs/>
          <w:highlight w:val="yellow"/>
          <w:u w:val="single"/>
        </w:rPr>
        <w:t>names</w:t>
      </w:r>
      <w:r w:rsidRPr="00EE655C">
        <w:rPr>
          <w:highlight w:val="yellow"/>
          <w:u w:val="single"/>
        </w:rPr>
        <w:t xml:space="preserve"> as</w:t>
      </w:r>
      <w:r w:rsidRPr="00EE655C">
        <w:rPr>
          <w:u w:val="single"/>
        </w:rPr>
        <w:t xml:space="preserve"> resilience and </w:t>
      </w:r>
      <w:r w:rsidRPr="00EE655C">
        <w:rPr>
          <w:rStyle w:val="Emphasis"/>
          <w:highlight w:val="yellow"/>
        </w:rPr>
        <w:t>preparedness</w:t>
      </w:r>
      <w:r w:rsidRPr="00EE655C">
        <w:rPr>
          <w:sz w:val="14"/>
        </w:rPr>
        <w:t xml:space="preserve">. </w:t>
      </w:r>
      <w:r w:rsidRPr="00EE655C">
        <w:rPr>
          <w:u w:val="single"/>
        </w:rPr>
        <w:t>When democratic despotism fails, simple despotism</w:t>
      </w:r>
      <w:r w:rsidRPr="00EE655C">
        <w:rPr>
          <w:sz w:val="14"/>
        </w:rPr>
        <w:t xml:space="preserve"> in the name of democracy </w:t>
      </w:r>
      <w:r w:rsidRPr="00EE655C">
        <w:rPr>
          <w:u w:val="single"/>
        </w:rPr>
        <w:t>must be imposed.</w:t>
      </w:r>
      <w:r w:rsidRPr="00EE655C">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F73026C" w14:textId="77777777" w:rsidR="005F1EAB" w:rsidRDefault="005F1EAB" w:rsidP="005F1EAB">
      <w:pPr>
        <w:pStyle w:val="Heading4"/>
        <w:rPr>
          <w:rStyle w:val="Style13ptBold"/>
          <w:b/>
          <w:bCs w:val="0"/>
        </w:rPr>
      </w:pPr>
      <w:r>
        <w:rPr>
          <w:rStyle w:val="Style13ptBold"/>
        </w:rPr>
        <w:t>A politics of ungovernability requires rejecting the state’s imposition of democracy on gendered subjects and engaging in alternative, community-built resistance to capital and exploitation</w:t>
      </w:r>
    </w:p>
    <w:p w14:paraId="5A30E1B8" w14:textId="77777777" w:rsidR="005F1EAB" w:rsidRPr="00077355" w:rsidRDefault="005F1EAB" w:rsidP="005F1EAB">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20502CAF" w14:textId="77777777" w:rsidR="005F1EAB" w:rsidRDefault="005F1EAB" w:rsidP="005F1EAB">
      <w:r w:rsidRPr="00077355">
        <w:t>(Eric A. Stanley, “Atmospheres of Violence: Structuring Antagonism and the Trans/Queer Ungovernable,”</w:t>
      </w:r>
      <w:r>
        <w:t xml:space="preserve"> Duke University Press, 09/03/2021, Accessed 08/13/2025)</w:t>
      </w:r>
    </w:p>
    <w:p w14:paraId="3ECEEB13" w14:textId="77777777" w:rsidR="005F1EAB" w:rsidRPr="00077355" w:rsidRDefault="005F1EAB" w:rsidP="005F1EAB">
      <w:r w:rsidRPr="00077355">
        <w:t xml:space="preserve"> </w:t>
      </w:r>
    </w:p>
    <w:p w14:paraId="231D05E8" w14:textId="77777777" w:rsidR="005F1EAB" w:rsidRPr="001F43A5" w:rsidRDefault="005F1EAB" w:rsidP="005F1EAB">
      <w:pPr>
        <w:rPr>
          <w:sz w:val="16"/>
        </w:rPr>
      </w:pPr>
      <w:r w:rsidRPr="00047E5B">
        <w:rPr>
          <w:rStyle w:val="StyleUnderline"/>
          <w:highlight w:val="yellow"/>
        </w:rPr>
        <w:t>In defiance of</w:t>
      </w:r>
      <w:r w:rsidRPr="001F43A5">
        <w:rPr>
          <w:sz w:val="16"/>
        </w:rPr>
        <w:t xml:space="preserve"> both </w:t>
      </w:r>
      <w:r w:rsidRPr="00047E5B">
        <w:rPr>
          <w:rStyle w:val="StyleUnderline"/>
          <w:highlight w:val="yellow"/>
        </w:rPr>
        <w:t>the liberal statist hypothesis</w:t>
      </w:r>
      <w:r w:rsidRPr="001F43A5">
        <w:rPr>
          <w:sz w:val="16"/>
        </w:rPr>
        <w:t xml:space="preserve"> that the social order would, given the direct power, equally distribute life chances, </w:t>
      </w:r>
      <w:r w:rsidRPr="00D559BD">
        <w:rPr>
          <w:rStyle w:val="StyleUnderline"/>
        </w:rPr>
        <w:t>and a libertarian</w:t>
      </w:r>
      <w:r w:rsidRPr="001F43A5">
        <w:rPr>
          <w:sz w:val="16"/>
        </w:rPr>
        <w:t xml:space="preserve"> </w:t>
      </w:r>
      <w:r w:rsidRPr="00D559BD">
        <w:rPr>
          <w:rStyle w:val="StyleUnderline"/>
        </w:rPr>
        <w:t>antistatism</w:t>
      </w:r>
      <w:r w:rsidRPr="001F43A5">
        <w:rPr>
          <w:sz w:val="16"/>
        </w:rPr>
        <w:t xml:space="preserve"> that believes all structures that do not directly benefit them are impediments to their free market of domination, </w:t>
      </w:r>
      <w:r w:rsidRPr="00047E5B">
        <w:rPr>
          <w:rStyle w:val="StyleUnderline"/>
          <w:highlight w:val="yellow"/>
        </w:rPr>
        <w:t xml:space="preserve">is the </w:t>
      </w:r>
      <w:r w:rsidRPr="00790228">
        <w:rPr>
          <w:rStyle w:val="StyleUnderline"/>
        </w:rPr>
        <w:t xml:space="preserve">protracted </w:t>
      </w:r>
      <w:r w:rsidRPr="00047E5B">
        <w:rPr>
          <w:rStyle w:val="Emphasis"/>
          <w:highlight w:val="yellow"/>
        </w:rPr>
        <w:t>struggle of trans/queer sedition</w:t>
      </w:r>
      <w:r w:rsidRPr="00D559BD">
        <w:rPr>
          <w:rStyle w:val="Emphasis"/>
        </w:rPr>
        <w:t>.</w:t>
      </w:r>
      <w:r w:rsidRPr="001F43A5">
        <w:rPr>
          <w:sz w:val="16"/>
        </w:rPr>
        <w:t xml:space="preserve"> While this might appear adjacent to a left melancholia or perhaps nihilistic edgeplay, </w:t>
      </w:r>
      <w:r w:rsidRPr="00790228">
        <w:rPr>
          <w:rStyle w:val="StyleUnderline"/>
        </w:rPr>
        <w:t xml:space="preserve">the difference between reconsolidation and resistance, accommodation and refusal, is precisely how we </w:t>
      </w:r>
      <w:r w:rsidRPr="00790228">
        <w:rPr>
          <w:rStyle w:val="Emphasis"/>
        </w:rPr>
        <w:t>inhabit impossibility</w:t>
      </w:r>
      <w:r w:rsidRPr="001F43A5">
        <w:rPr>
          <w:sz w:val="16"/>
        </w:rPr>
        <w:t xml:space="preserve">. It is not that we have no tradition to look toward that offers beyond the cold desolation that insists, yet again, on democracy’s modification as our only chance. </w:t>
      </w:r>
      <w:r w:rsidRPr="00131109">
        <w:rPr>
          <w:rStyle w:val="StyleUnderline"/>
        </w:rPr>
        <w:t xml:space="preserve">Grown through </w:t>
      </w:r>
      <w:r w:rsidRPr="00617F1F">
        <w:rPr>
          <w:rStyle w:val="StyleUnderline"/>
          <w:highlight w:val="yellow"/>
        </w:rPr>
        <w:t>this boundless violence</w:t>
      </w:r>
      <w:r w:rsidRPr="00131109">
        <w:rPr>
          <w:rStyle w:val="StyleUnderline"/>
        </w:rPr>
        <w:t xml:space="preserve"> is also an ecstatic vitality, even in death, that </w:t>
      </w:r>
      <w:r w:rsidRPr="00617F1F">
        <w:rPr>
          <w:rStyle w:val="StyleUnderline"/>
          <w:highlight w:val="yellow"/>
        </w:rPr>
        <w:t xml:space="preserve">builds a collective revolt </w:t>
      </w:r>
      <w:r w:rsidRPr="00617F1F">
        <w:rPr>
          <w:rStyle w:val="Emphasis"/>
          <w:highlight w:val="yellow"/>
        </w:rPr>
        <w:t>beyond the reign of pragmatism</w:t>
      </w:r>
      <w:r w:rsidRPr="00131109">
        <w:rPr>
          <w:rStyle w:val="Emphasis"/>
        </w:rPr>
        <w:t xml:space="preserve"> and its armored logics</w:t>
      </w:r>
      <w:r w:rsidRPr="001F43A5">
        <w:rPr>
          <w:sz w:val="16"/>
        </w:rPr>
        <w:t>.”°</w:t>
      </w:r>
    </w:p>
    <w:p w14:paraId="2B784C21" w14:textId="77777777" w:rsidR="005F1EAB" w:rsidRPr="001F43A5" w:rsidRDefault="005F1EAB" w:rsidP="005F1EAB">
      <w:pPr>
        <w:rPr>
          <w:sz w:val="16"/>
        </w:rPr>
      </w:pPr>
      <w:r w:rsidRPr="001F43A5">
        <w:rPr>
          <w:sz w:val="16"/>
        </w:rPr>
        <w:t xml:space="preserve">If the attempt to fashion a more perfect democracy is also the order under which its deadly force expands, then </w:t>
      </w:r>
      <w:r w:rsidRPr="00131109">
        <w:rPr>
          <w:rStyle w:val="Emphasis"/>
        </w:rPr>
        <w:t>ungovernability becomes an abolitionist way of life</w:t>
      </w:r>
      <w:r w:rsidRPr="001F43A5">
        <w:rPr>
          <w:sz w:val="16"/>
        </w:rPr>
        <w:t xml:space="preserve">. The charge of </w:t>
      </w:r>
      <w:r w:rsidRPr="00AF129F">
        <w:rPr>
          <w:rStyle w:val="StyleUnderline"/>
          <w:highlight w:val="yellow"/>
        </w:rPr>
        <w:t>ungovernability</w:t>
      </w:r>
      <w:r w:rsidRPr="00041D73">
        <w:rPr>
          <w:rStyle w:val="StyleUnderline"/>
        </w:rPr>
        <w:t xml:space="preserve">, a behavior recast as being, </w:t>
      </w:r>
      <w:r w:rsidRPr="00AF129F">
        <w:rPr>
          <w:rStyle w:val="StyleUnderline"/>
          <w:highlight w:val="yellow"/>
        </w:rPr>
        <w:t>disturbs</w:t>
      </w:r>
      <w:r w:rsidRPr="00041D73">
        <w:rPr>
          <w:rStyle w:val="StyleUnderline"/>
        </w:rPr>
        <w:t xml:space="preserve"> not just the social but </w:t>
      </w:r>
      <w:r w:rsidRPr="00AF129F">
        <w:rPr>
          <w:rStyle w:val="Emphasis"/>
          <w:highlight w:val="yellow"/>
        </w:rPr>
        <w:t>the social’s coherence</w:t>
      </w:r>
      <w:r w:rsidRPr="001F43A5">
        <w:rPr>
          <w:sz w:val="16"/>
        </w:rPr>
        <w:t xml:space="preserve"> that designates some existence as beautiful disruption. </w:t>
      </w:r>
      <w:r w:rsidRPr="008A1E8F">
        <w:rPr>
          <w:rStyle w:val="StyleUnderline"/>
          <w:highlight w:val="yellow"/>
        </w:rPr>
        <w:t>Sylvia Rivera's</w:t>
      </w:r>
      <w:r w:rsidRPr="00041D73">
        <w:rPr>
          <w:rStyle w:val="StyleUnderline"/>
        </w:rPr>
        <w:t xml:space="preserve"> 1973 climb to the top of a TERF-swarmed stage and her </w:t>
      </w:r>
      <w:r w:rsidRPr="008A1E8F">
        <w:rPr>
          <w:rStyle w:val="StyleUnderline"/>
          <w:highlight w:val="yellow"/>
        </w:rPr>
        <w:t>exasperated “Revolution now!”</w:t>
      </w:r>
      <w:r w:rsidRPr="00041D73">
        <w:rPr>
          <w:rStyle w:val="StyleUnderline"/>
        </w:rPr>
        <w:t xml:space="preserve"> was not just another politic.</w:t>
      </w:r>
      <w:r w:rsidRPr="001F43A5">
        <w:rPr>
          <w:sz w:val="16"/>
        </w:rPr>
        <w:t xml:space="preserve"> </w:t>
      </w:r>
      <w:r w:rsidRPr="00DC585A">
        <w:rPr>
          <w:rStyle w:val="StyleUnderline"/>
        </w:rPr>
        <w:t xml:space="preserve">It </w:t>
      </w:r>
      <w:r w:rsidRPr="008A1E8F">
        <w:rPr>
          <w:rStyle w:val="StyleUnderline"/>
          <w:highlight w:val="yellow"/>
        </w:rPr>
        <w:t>opened</w:t>
      </w:r>
      <w:r w:rsidRPr="001F43A5">
        <w:rPr>
          <w:sz w:val="16"/>
        </w:rPr>
        <w:t xml:space="preserve">, by way of desecrating the political, </w:t>
      </w:r>
      <w:r w:rsidRPr="008A1E8F">
        <w:rPr>
          <w:rStyle w:val="Emphasis"/>
          <w:highlight w:val="yellow"/>
        </w:rPr>
        <w:t>toward a post-politic</w:t>
      </w:r>
      <w:r w:rsidRPr="008A1E8F">
        <w:rPr>
          <w:sz w:val="16"/>
          <w:highlight w:val="yellow"/>
        </w:rPr>
        <w:t>.</w:t>
      </w:r>
      <w:r w:rsidRPr="001F43A5">
        <w:rPr>
          <w:sz w:val="16"/>
        </w:rPr>
        <w:t xml:space="preserve"> In effect, she cleared a path through the resolve of brutality she knew as democracy’s nonchoice. </w:t>
      </w:r>
      <w:r w:rsidRPr="00CF1682">
        <w:rPr>
          <w:rStyle w:val="StyleUnderline"/>
        </w:rPr>
        <w:t>Outvoted by the G</w:t>
      </w:r>
      <w:r w:rsidRPr="001F43A5">
        <w:rPr>
          <w:sz w:val="16"/>
        </w:rPr>
        <w:t xml:space="preserve">ay </w:t>
      </w:r>
      <w:r w:rsidRPr="00CF1682">
        <w:rPr>
          <w:rStyle w:val="StyleUnderline"/>
        </w:rPr>
        <w:t>L</w:t>
      </w:r>
      <w:r w:rsidRPr="001F43A5">
        <w:rPr>
          <w:sz w:val="16"/>
        </w:rPr>
        <w:t xml:space="preserve">iberation </w:t>
      </w:r>
      <w:r w:rsidRPr="00CF1682">
        <w:rPr>
          <w:rStyle w:val="StyleUnderline"/>
        </w:rPr>
        <w:t>F</w:t>
      </w:r>
      <w:r w:rsidRPr="001F43A5">
        <w:rPr>
          <w:sz w:val="16"/>
        </w:rPr>
        <w:t xml:space="preserve">ront </w:t>
      </w:r>
      <w:r w:rsidRPr="00CF1682">
        <w:rPr>
          <w:rStyle w:val="StyleUnderline"/>
        </w:rPr>
        <w:t>and G</w:t>
      </w:r>
      <w:r w:rsidRPr="001F43A5">
        <w:rPr>
          <w:sz w:val="16"/>
        </w:rPr>
        <w:t xml:space="preserve">ay </w:t>
      </w:r>
      <w:r w:rsidRPr="00CF1682">
        <w:rPr>
          <w:rStyle w:val="StyleUnderline"/>
        </w:rPr>
        <w:t>A</w:t>
      </w:r>
      <w:r w:rsidRPr="001F43A5">
        <w:rPr>
          <w:sz w:val="16"/>
        </w:rPr>
        <w:t xml:space="preserve">ctivist </w:t>
      </w:r>
      <w:r w:rsidRPr="00CF1682">
        <w:rPr>
          <w:rStyle w:val="StyleUnderline"/>
        </w:rPr>
        <w:t>A</w:t>
      </w:r>
      <w:r w:rsidRPr="001F43A5">
        <w:rPr>
          <w:sz w:val="16"/>
        </w:rPr>
        <w:t xml:space="preserve">lliance, silenced by the Gay Freedom Day’s vocal majority, </w:t>
      </w:r>
      <w:r w:rsidRPr="00CF1682">
        <w:rPr>
          <w:rStyle w:val="StyleUnderline"/>
        </w:rPr>
        <w:t>she</w:t>
      </w:r>
      <w:r w:rsidRPr="001F43A5">
        <w:rPr>
          <w:sz w:val="16"/>
        </w:rPr>
        <w:t xml:space="preserve">, along with her STAR sisters, </w:t>
      </w:r>
      <w:r w:rsidRPr="00CF1682">
        <w:rPr>
          <w:rStyle w:val="StyleUnderline"/>
        </w:rPr>
        <w:t>knew there was no home to be found there</w:t>
      </w:r>
      <w:r w:rsidRPr="001F43A5">
        <w:rPr>
          <w:sz w:val="16"/>
        </w:rPr>
        <w:t xml:space="preserve">. </w:t>
      </w:r>
      <w:r w:rsidRPr="00B8569B">
        <w:rPr>
          <w:rStyle w:val="StyleUnderline"/>
          <w:highlight w:val="yellow"/>
        </w:rPr>
        <w:t xml:space="preserve">It was her </w:t>
      </w:r>
      <w:r w:rsidRPr="00B8569B">
        <w:rPr>
          <w:rStyle w:val="Emphasis"/>
          <w:highlight w:val="yellow"/>
        </w:rPr>
        <w:t>unruliness</w:t>
      </w:r>
      <w:r w:rsidRPr="001F43A5">
        <w:rPr>
          <w:sz w:val="16"/>
        </w:rPr>
        <w:t xml:space="preserve">, </w:t>
      </w:r>
      <w:r w:rsidRPr="00CF1682">
        <w:rPr>
          <w:rStyle w:val="StyleUnderline"/>
        </w:rPr>
        <w:t xml:space="preserve">the inability of either normative culture or the lesbian and gay political order to contain her </w:t>
      </w:r>
      <w:r w:rsidRPr="00B8569B">
        <w:rPr>
          <w:rStyle w:val="StyleUnderline"/>
          <w:highlight w:val="yellow"/>
        </w:rPr>
        <w:t>that she</w:t>
      </w:r>
      <w:r w:rsidRPr="00CF1682">
        <w:rPr>
          <w:rStyle w:val="StyleUnderline"/>
        </w:rPr>
        <w:t xml:space="preserve"> was deeply </w:t>
      </w:r>
      <w:r w:rsidRPr="00B8569B">
        <w:rPr>
          <w:rStyle w:val="StyleUnderline"/>
          <w:highlight w:val="yellow"/>
        </w:rPr>
        <w:t>punished for</w:t>
      </w:r>
      <w:r w:rsidRPr="001F43A5">
        <w:rPr>
          <w:sz w:val="16"/>
        </w:rPr>
        <w:t xml:space="preserve">. However, </w:t>
      </w:r>
      <w:r w:rsidRPr="00B8569B">
        <w:rPr>
          <w:rStyle w:val="Emphasis"/>
          <w:highlight w:val="yellow"/>
        </w:rPr>
        <w:t>it was also her</w:t>
      </w:r>
      <w:r w:rsidRPr="00B8569B">
        <w:rPr>
          <w:rStyle w:val="Emphasis"/>
        </w:rPr>
        <w:t xml:space="preserve"> riotous </w:t>
      </w:r>
      <w:r w:rsidRPr="00B8569B">
        <w:rPr>
          <w:rStyle w:val="Emphasis"/>
          <w:highlight w:val="yellow"/>
        </w:rPr>
        <w:t>theory in action</w:t>
      </w:r>
      <w:r w:rsidRPr="001F43A5">
        <w:rPr>
          <w:sz w:val="16"/>
        </w:rPr>
        <w:t xml:space="preserve">."* </w:t>
      </w:r>
    </w:p>
    <w:p w14:paraId="410D6654" w14:textId="77777777" w:rsidR="005F1EAB" w:rsidRPr="001F43A5" w:rsidRDefault="005F1EAB" w:rsidP="005F1EAB">
      <w:pPr>
        <w:rPr>
          <w:sz w:val="16"/>
        </w:rPr>
      </w:pPr>
      <w:r w:rsidRPr="00CF1682">
        <w:rPr>
          <w:rStyle w:val="StyleUnderline"/>
        </w:rPr>
        <w:t>Ungovernability finds its legal application in the juvenile court system as</w:t>
      </w:r>
      <w:r w:rsidRPr="001F43A5">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CF1682">
        <w:rPr>
          <w:rStyle w:val="StyleUnderline"/>
        </w:rPr>
        <w:t>clear when Kamala Harris chose to aggressively prosecute the parents of Black and Brown truant youth</w:t>
      </w:r>
      <w:r w:rsidRPr="001F43A5">
        <w:rPr>
          <w:sz w:val="16"/>
        </w:rPr>
        <w:t xml:space="preserve"> when she was the district attorney of San Francisco."®</w:t>
      </w:r>
    </w:p>
    <w:p w14:paraId="3A1B8446" w14:textId="77777777" w:rsidR="005F1EAB" w:rsidRPr="001F43A5" w:rsidRDefault="005F1EAB" w:rsidP="005F1EAB">
      <w:pPr>
        <w:rPr>
          <w:sz w:val="16"/>
        </w:rPr>
      </w:pPr>
      <w:r w:rsidRPr="001F43A5">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464CA8">
        <w:rPr>
          <w:rStyle w:val="StyleUnderline"/>
          <w:highlight w:val="yellow"/>
        </w:rPr>
        <w:t xml:space="preserve">The nonpersonhood of trans/queer youth is confirmed through the mark of ungovernability in an attempt to </w:t>
      </w:r>
      <w:r w:rsidRPr="00464CA8">
        <w:rPr>
          <w:rStyle w:val="Emphasis"/>
          <w:highlight w:val="yellow"/>
        </w:rPr>
        <w:t>relinquish legal accountability</w:t>
      </w:r>
      <w:r w:rsidRPr="001F43A5">
        <w:rPr>
          <w:sz w:val="16"/>
        </w:rPr>
        <w:t xml:space="preserve">. As is undeniable, </w:t>
      </w:r>
      <w:r w:rsidRPr="003B4011">
        <w:rPr>
          <w:rStyle w:val="StyleUnderline"/>
        </w:rPr>
        <w:t>trans/queer youth are habitually physically and emotionally terrorized in schools</w:t>
      </w:r>
      <w:r w:rsidRPr="001F43A5">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4CAE5083" w14:textId="77777777" w:rsidR="005F1EAB" w:rsidRPr="001F43A5" w:rsidRDefault="005F1EAB" w:rsidP="005F1EAB">
      <w:pPr>
        <w:rPr>
          <w:sz w:val="16"/>
        </w:rPr>
      </w:pPr>
      <w:r w:rsidRPr="001F43A5">
        <w:rPr>
          <w:sz w:val="16"/>
        </w:rPr>
        <w:t xml:space="preserve">Along with truancy, </w:t>
      </w:r>
      <w:r w:rsidRPr="00DB1C91">
        <w:rPr>
          <w:rStyle w:val="StyleUnderline"/>
        </w:rPr>
        <w:t>the sexual practices</w:t>
      </w:r>
      <w:r w:rsidRPr="001F43A5">
        <w:rPr>
          <w:sz w:val="16"/>
        </w:rPr>
        <w:t xml:space="preserve"> (even as accusation) </w:t>
      </w:r>
      <w:r w:rsidRPr="00DB1C91">
        <w:rPr>
          <w:rStyle w:val="StyleUnderline"/>
        </w:rPr>
        <w:t xml:space="preserve">of trans/queer youth can find them </w:t>
      </w:r>
      <w:r w:rsidRPr="00DB1C91">
        <w:rPr>
          <w:rStyle w:val="Emphasis"/>
        </w:rPr>
        <w:t>beyond the governance of their parents’</w:t>
      </w:r>
      <w:r w:rsidRPr="00DB1C91">
        <w:rPr>
          <w:rStyle w:val="StyleUnderline"/>
        </w:rPr>
        <w:t xml:space="preserve"> projected cis </w:t>
      </w:r>
      <w:r w:rsidRPr="00DB1C91">
        <w:rPr>
          <w:rStyle w:val="Emphasis"/>
        </w:rPr>
        <w:t>heterosexuality</w:t>
      </w:r>
      <w:r w:rsidRPr="001F43A5">
        <w:rPr>
          <w:sz w:val="16"/>
        </w:rPr>
        <w:t xml:space="preserve">. In deep Foucauldian realness the court performs its disgust by demanding every titillating detail. The state revels in its forced disclosure. These </w:t>
      </w:r>
      <w:r w:rsidRPr="00C03FCE">
        <w:rPr>
          <w:rStyle w:val="StyleUnderline"/>
          <w:highlight w:val="yellow"/>
        </w:rPr>
        <w:t>youth are rendered “incorrigible” because of consensual queer sex</w:t>
      </w:r>
      <w:r w:rsidRPr="001F43A5">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56539EAF" w14:textId="77777777" w:rsidR="005F1EAB" w:rsidRPr="001F43A5" w:rsidRDefault="005F1EAB" w:rsidP="005F1EAB">
      <w:pPr>
        <w:rPr>
          <w:sz w:val="16"/>
        </w:rPr>
      </w:pPr>
      <w:r w:rsidRPr="001F43A5">
        <w:rPr>
          <w:sz w:val="16"/>
        </w:rPr>
        <w:t xml:space="preserve">“The child’s habitual disregard of the lawful and reasonable demands of his caretakers and that the child is beyond their control”: thus the Louisiana Children’s Code designates ungovernability as twinned evasion.” </w:t>
      </w:r>
      <w:r w:rsidRPr="00855E30">
        <w:rPr>
          <w:rStyle w:val="StyleUnderline"/>
        </w:rPr>
        <w:t>Given the state's foundational violence</w:t>
      </w:r>
      <w:r w:rsidRPr="001F43A5">
        <w:rPr>
          <w:sz w:val="16"/>
        </w:rPr>
        <w:t xml:space="preserve">, </w:t>
      </w:r>
      <w:r w:rsidRPr="00CB1B05">
        <w:rPr>
          <w:rStyle w:val="StyleUnderline"/>
          <w:highlight w:val="yellow"/>
        </w:rPr>
        <w:t>being beyond the control of that</w:t>
      </w:r>
      <w:r w:rsidRPr="00855E30">
        <w:rPr>
          <w:rStyle w:val="StyleUnderline"/>
        </w:rPr>
        <w:t xml:space="preserve"> </w:t>
      </w:r>
      <w:r w:rsidRPr="001F43A5">
        <w:rPr>
          <w:sz w:val="16"/>
        </w:rPr>
        <w:t xml:space="preserve">same </w:t>
      </w:r>
      <w:r w:rsidRPr="00CB1B05">
        <w:rPr>
          <w:rStyle w:val="StyleUnderline"/>
          <w:highlight w:val="yellow"/>
        </w:rPr>
        <w:t>system is</w:t>
      </w:r>
      <w:r w:rsidRPr="001F43A5">
        <w:rPr>
          <w:sz w:val="16"/>
        </w:rPr>
        <w:t xml:space="preserve"> also </w:t>
      </w:r>
      <w:r w:rsidRPr="00CB1B05">
        <w:rPr>
          <w:rStyle w:val="Emphasis"/>
          <w:highlight w:val="yellow"/>
        </w:rPr>
        <w:t>an attempt to find safe passage out of it</w:t>
      </w:r>
      <w:r w:rsidRPr="001F43A5">
        <w:rPr>
          <w:sz w:val="16"/>
        </w:rPr>
        <w:t xml:space="preserve">. Indeed, the practices of trans/queer youth, their ability to figure a social world out of the antisociality that envelops them, are not simply a survival strategy, although they are that. </w:t>
      </w:r>
      <w:r w:rsidRPr="00932499">
        <w:rPr>
          <w:rStyle w:val="StyleUnderline"/>
        </w:rPr>
        <w:t>A life lived below the incessant charge of bad choices, for those without any good ones, scavenges a post-political plan of attack—youth liberation as guerrilla warfare to destitute the state</w:t>
      </w:r>
      <w:r w:rsidRPr="001F43A5">
        <w:rPr>
          <w:sz w:val="16"/>
        </w:rPr>
        <w:t xml:space="preserve">.”® </w:t>
      </w:r>
    </w:p>
    <w:p w14:paraId="60FB8B65" w14:textId="77777777" w:rsidR="005F1EAB" w:rsidRPr="00EA5849" w:rsidRDefault="005F1EAB" w:rsidP="005F1EAB">
      <w:pPr>
        <w:rPr>
          <w:rStyle w:val="StyleUnderline"/>
        </w:rPr>
      </w:pPr>
      <w:r w:rsidRPr="001F43A5">
        <w:rPr>
          <w:sz w:val="16"/>
        </w:rPr>
        <w:t xml:space="preserve">Such </w:t>
      </w:r>
      <w:r w:rsidRPr="008F4B86">
        <w:rPr>
          <w:rStyle w:val="StyleUnderline"/>
        </w:rPr>
        <w:t>contemptuous living, even in the small space of habitual disregard</w:t>
      </w:r>
      <w:r w:rsidRPr="001F43A5">
        <w:rPr>
          <w:sz w:val="16"/>
        </w:rPr>
        <w:t xml:space="preserve">, </w:t>
      </w:r>
      <w:r w:rsidRPr="008F4B86">
        <w:rPr>
          <w:rStyle w:val="StyleUnderline"/>
        </w:rPr>
        <w:t>is countered by harm’s escalation</w:t>
      </w:r>
      <w:r w:rsidRPr="001F43A5">
        <w:rPr>
          <w:sz w:val="16"/>
        </w:rPr>
        <w:t xml:space="preserve">, here in the form of youth imprisonment. Yet </w:t>
      </w:r>
      <w:r w:rsidRPr="00F96EAF">
        <w:rPr>
          <w:rStyle w:val="StyleUnderline"/>
        </w:rPr>
        <w:t xml:space="preserve">these </w:t>
      </w:r>
      <w:r w:rsidRPr="00AB2619">
        <w:rPr>
          <w:rStyle w:val="Emphasis"/>
          <w:highlight w:val="yellow"/>
        </w:rPr>
        <w:t>practices</w:t>
      </w:r>
      <w:r w:rsidRPr="00F96EAF">
        <w:rPr>
          <w:rStyle w:val="Emphasis"/>
        </w:rPr>
        <w:t xml:space="preserve"> </w:t>
      </w:r>
      <w:r w:rsidRPr="00AB2619">
        <w:rPr>
          <w:rStyle w:val="Emphasis"/>
          <w:highlight w:val="yellow"/>
        </w:rPr>
        <w:t>of refusal</w:t>
      </w:r>
      <w:r w:rsidRPr="00F96EAF">
        <w:rPr>
          <w:rStyle w:val="Emphasis"/>
        </w:rPr>
        <w:t xml:space="preserve"> also </w:t>
      </w:r>
      <w:r w:rsidRPr="00AB2619">
        <w:rPr>
          <w:rStyle w:val="Emphasis"/>
          <w:highlight w:val="yellow"/>
        </w:rPr>
        <w:t>open possibility</w:t>
      </w:r>
      <w:r w:rsidRPr="00F96EAF">
        <w:rPr>
          <w:rStyle w:val="StyleUnderline"/>
        </w:rPr>
        <w:t xml:space="preserve"> after anything that might resemble options has disappeared</w:t>
      </w:r>
      <w:r w:rsidRPr="001F43A5">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D56D32">
        <w:rPr>
          <w:rStyle w:val="StyleUnderline"/>
          <w:highlight w:val="yellow"/>
        </w:rPr>
        <w:t>these acts stack together to reveal shared tactics of survival</w:t>
      </w:r>
      <w:r w:rsidRPr="00EA5849">
        <w:rPr>
          <w:rStyle w:val="StyleUnderline"/>
        </w:rPr>
        <w:t xml:space="preserve">—a sociality of bad kids who know the goodness of group disruption. </w:t>
      </w:r>
    </w:p>
    <w:p w14:paraId="2D1F8A25" w14:textId="77777777" w:rsidR="005F1EAB" w:rsidRPr="001F43A5" w:rsidRDefault="005F1EAB" w:rsidP="005F1EAB">
      <w:pPr>
        <w:rPr>
          <w:sz w:val="16"/>
        </w:rPr>
      </w:pPr>
      <w:r w:rsidRPr="001F43A5">
        <w:rPr>
          <w:sz w:val="16"/>
        </w:rPr>
        <w:t xml:space="preserve">Still Fucking Here </w:t>
      </w:r>
    </w:p>
    <w:p w14:paraId="2E0368DC" w14:textId="77777777" w:rsidR="005F1EAB" w:rsidRPr="001F43A5" w:rsidRDefault="005F1EAB" w:rsidP="005F1EAB">
      <w:pPr>
        <w:rPr>
          <w:sz w:val="16"/>
        </w:rPr>
      </w:pPr>
      <w:r w:rsidRPr="001F43A5">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53DA9B55" w14:textId="77777777" w:rsidR="005F1EAB" w:rsidRPr="00035F50" w:rsidRDefault="005F1EAB" w:rsidP="005F1EAB">
      <w:pPr>
        <w:rPr>
          <w:rStyle w:val="StyleUnderline"/>
        </w:rPr>
      </w:pPr>
      <w:r w:rsidRPr="001F43A5">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3E215B">
        <w:rPr>
          <w:rStyle w:val="StyleUnderline"/>
        </w:rPr>
        <w:t>The intimacy of aid</w:t>
      </w:r>
      <w:r w:rsidRPr="003E215B">
        <w:rPr>
          <w:sz w:val="16"/>
        </w:rPr>
        <w:t xml:space="preserve">—a sofa, free food, a place to be when there was no other— </w:t>
      </w:r>
      <w:r w:rsidRPr="003E215B">
        <w:rPr>
          <w:rStyle w:val="StyleUnderline"/>
        </w:rPr>
        <w:t>offered a wayward community</w:t>
      </w:r>
      <w:r w:rsidRPr="00EA5849">
        <w:rPr>
          <w:rStyle w:val="StyleUnderline"/>
        </w:rPr>
        <w:t>, however transitive</w:t>
      </w:r>
      <w:r w:rsidRPr="001F43A5">
        <w:rPr>
          <w:sz w:val="16"/>
        </w:rPr>
        <w:t xml:space="preserve">. </w:t>
      </w:r>
      <w:r w:rsidRPr="00DA6CC4">
        <w:rPr>
          <w:rStyle w:val="StyleUnderline"/>
        </w:rPr>
        <w:t>Without transcendence, we can’t disregard violence’s endurance, nor assume flight is always an option</w:t>
      </w:r>
      <w:r w:rsidRPr="001F43A5">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8D3CA3">
        <w:rPr>
          <w:rStyle w:val="StyleUnderline"/>
          <w:highlight w:val="yellow"/>
        </w:rPr>
        <w:t>radical</w:t>
      </w:r>
      <w:r w:rsidRPr="00035F50">
        <w:rPr>
          <w:rStyle w:val="StyleUnderline"/>
        </w:rPr>
        <w:t xml:space="preserve"> </w:t>
      </w:r>
      <w:r w:rsidRPr="008D3CA3">
        <w:rPr>
          <w:rStyle w:val="StyleUnderline"/>
          <w:highlight w:val="yellow"/>
        </w:rPr>
        <w:t>dreaming affords us the space of ease, which is how we might learn to feel freedom.”</w:t>
      </w:r>
      <w:r w:rsidRPr="00035F50">
        <w:rPr>
          <w:rStyle w:val="StyleUnderline"/>
        </w:rPr>
        <w:t xml:space="preserve"> </w:t>
      </w:r>
    </w:p>
    <w:p w14:paraId="0485FCCD" w14:textId="77777777" w:rsidR="005F1EAB" w:rsidRPr="001F43A5" w:rsidRDefault="005F1EAB" w:rsidP="005F1EAB">
      <w:pPr>
        <w:rPr>
          <w:sz w:val="16"/>
        </w:rPr>
      </w:pPr>
      <w:r w:rsidRPr="001F43A5">
        <w:rPr>
          <w:sz w:val="16"/>
        </w:rPr>
        <w:t xml:space="preserve">Among the figures whose freedom dreams have allowed for our shared endurance in a world that wishes otherwise is </w:t>
      </w:r>
      <w:r w:rsidRPr="008D3CA3">
        <w:rPr>
          <w:rStyle w:val="StyleUnderline"/>
          <w:highlight w:val="yellow"/>
        </w:rPr>
        <w:t>Miss Major</w:t>
      </w:r>
      <w:r w:rsidRPr="001F43A5">
        <w:rPr>
          <w:sz w:val="16"/>
        </w:rPr>
        <w:t xml:space="preserve">. In the 1990s, Major was </w:t>
      </w:r>
      <w:r w:rsidRPr="008D3CA3">
        <w:rPr>
          <w:rStyle w:val="StyleUnderline"/>
          <w:highlight w:val="yellow"/>
        </w:rPr>
        <w:t>working</w:t>
      </w:r>
      <w:r w:rsidRPr="004E72F8">
        <w:rPr>
          <w:rStyle w:val="StyleUnderline"/>
        </w:rPr>
        <w:t xml:space="preserve"> at</w:t>
      </w:r>
      <w:r w:rsidRPr="001F43A5">
        <w:rPr>
          <w:sz w:val="16"/>
        </w:rPr>
        <w:t xml:space="preserve"> the Tenderloin AIDS Resource Center (</w:t>
      </w:r>
      <w:r w:rsidRPr="004E72F8">
        <w:rPr>
          <w:rStyle w:val="StyleUnderline"/>
        </w:rPr>
        <w:t>TARC</w:t>
      </w:r>
      <w:r w:rsidRPr="001F43A5">
        <w:rPr>
          <w:sz w:val="16"/>
        </w:rPr>
        <w:t xml:space="preserve">) </w:t>
      </w:r>
      <w:r w:rsidRPr="008D3CA3">
        <w:rPr>
          <w:rStyle w:val="StyleUnderline"/>
          <w:highlight w:val="yellow"/>
        </w:rPr>
        <w:t>as a</w:t>
      </w:r>
      <w:r w:rsidRPr="004E72F8">
        <w:rPr>
          <w:rStyle w:val="StyleUnderline"/>
        </w:rPr>
        <w:t xml:space="preserve"> street-level </w:t>
      </w:r>
      <w:r w:rsidRPr="008D3CA3">
        <w:rPr>
          <w:rStyle w:val="StyleUnderline"/>
          <w:highlight w:val="yellow"/>
        </w:rPr>
        <w:t>service provider</w:t>
      </w:r>
      <w:r w:rsidRPr="004E72F8">
        <w:rPr>
          <w:rStyle w:val="StyleUnderline"/>
        </w:rPr>
        <w:t xml:space="preserve"> for low-income people</w:t>
      </w:r>
      <w:r w:rsidRPr="001F43A5">
        <w:rPr>
          <w:sz w:val="16"/>
        </w:rPr>
        <w:t xml:space="preserve"> in the neighborhood. She </w:t>
      </w:r>
      <w:r w:rsidRPr="008D3CA3">
        <w:rPr>
          <w:rStyle w:val="StyleUnderline"/>
          <w:highlight w:val="yellow"/>
        </w:rPr>
        <w:t xml:space="preserve">drove the outreach van and helped run the needle exchange </w:t>
      </w:r>
      <w:r w:rsidRPr="003E215B">
        <w:rPr>
          <w:rStyle w:val="StyleUnderline"/>
        </w:rPr>
        <w:t>program</w:t>
      </w:r>
      <w:r w:rsidRPr="001F43A5">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397AE5">
        <w:rPr>
          <w:rStyle w:val="StyleUnderline"/>
          <w:highlight w:val="yellow"/>
        </w:rPr>
        <w:t>the Tenderloin</w:t>
      </w:r>
      <w:r w:rsidRPr="001F43A5">
        <w:rPr>
          <w:sz w:val="16"/>
        </w:rPr>
        <w:t xml:space="preserve">, it </w:t>
      </w:r>
      <w:r w:rsidRPr="00397AE5">
        <w:rPr>
          <w:rStyle w:val="StyleUnderline"/>
          <w:highlight w:val="yellow"/>
        </w:rPr>
        <w:t>was a space of fugitivity</w:t>
      </w:r>
      <w:r w:rsidRPr="005B4268">
        <w:rPr>
          <w:rStyle w:val="StyleUnderline"/>
        </w:rPr>
        <w:t xml:space="preserve"> where those cast aside came together to build a life out of the wreckage of latest capitalism</w:t>
      </w:r>
      <w:r w:rsidRPr="001F43A5">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233FEDAF" w14:textId="77777777" w:rsidR="005F1EAB" w:rsidRPr="008C75B3" w:rsidRDefault="005F1EAB" w:rsidP="005F1EAB">
      <w:pPr>
        <w:rPr>
          <w:rStyle w:val="StyleUnderline"/>
        </w:rPr>
      </w:pPr>
      <w:r w:rsidRPr="0083554B">
        <w:rPr>
          <w:rStyle w:val="StyleUnderline"/>
          <w:highlight w:val="yellow"/>
        </w:rPr>
        <w:t>Major</w:t>
      </w:r>
      <w:r w:rsidRPr="001F43A5">
        <w:rPr>
          <w:sz w:val="16"/>
        </w:rPr>
        <w:t xml:space="preserve"> is multiple. She </w:t>
      </w:r>
      <w:r w:rsidRPr="0083554B">
        <w:rPr>
          <w:rStyle w:val="StyleUnderline"/>
          <w:highlight w:val="yellow"/>
        </w:rPr>
        <w:t>is a Black trans woman by way of the South Side</w:t>
      </w:r>
      <w:r w:rsidRPr="00E50B46">
        <w:rPr>
          <w:rStyle w:val="StyleUnderline"/>
        </w:rPr>
        <w:t>, by way of Deep East, now Little Rock</w:t>
      </w:r>
      <w:r w:rsidRPr="001F43A5">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83554B">
        <w:rPr>
          <w:rStyle w:val="StyleUnderline"/>
          <w:highlight w:val="yellow"/>
        </w:rPr>
        <w:t>Her stories of survival</w:t>
      </w:r>
      <w:r w:rsidRPr="000930A4">
        <w:rPr>
          <w:rStyle w:val="StyleUnderline"/>
        </w:rPr>
        <w:t xml:space="preserve">, </w:t>
      </w:r>
      <w:r w:rsidRPr="0083554B">
        <w:rPr>
          <w:rStyle w:val="StyleUnderline"/>
          <w:highlight w:val="yellow"/>
        </w:rPr>
        <w:t>hooking, and boosting</w:t>
      </w:r>
      <w:r w:rsidRPr="000930A4">
        <w:rPr>
          <w:rStyle w:val="StyleUnderline"/>
        </w:rPr>
        <w:t xml:space="preserve"> collect a wild history </w:t>
      </w:r>
      <w:r w:rsidRPr="0083554B">
        <w:rPr>
          <w:rStyle w:val="StyleUnderline"/>
        </w:rPr>
        <w:t>where getting by</w:t>
      </w:r>
      <w:r w:rsidRPr="000930A4">
        <w:rPr>
          <w:rStyle w:val="StyleUnderline"/>
        </w:rPr>
        <w:t xml:space="preserve"> without getting got </w:t>
      </w:r>
      <w:r w:rsidRPr="0083554B">
        <w:rPr>
          <w:rStyle w:val="StyleUnderline"/>
          <w:highlight w:val="yellow"/>
        </w:rPr>
        <w:t xml:space="preserve">grows </w:t>
      </w:r>
      <w:r w:rsidRPr="0083554B">
        <w:rPr>
          <w:rStyle w:val="Emphasis"/>
          <w:highlight w:val="yellow"/>
        </w:rPr>
        <w:t>an ecology beyond the formalism of the state</w:t>
      </w:r>
      <w:r w:rsidRPr="001F43A5">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3C541E">
        <w:rPr>
          <w:rStyle w:val="StyleUnderline"/>
          <w:highlight w:val="yellow"/>
        </w:rPr>
        <w:t>ungovernability is not a scene of drifting chaos</w:t>
      </w:r>
      <w:r w:rsidRPr="008C75B3">
        <w:rPr>
          <w:rStyle w:val="StyleUnderline"/>
        </w:rPr>
        <w:t xml:space="preserve"> where power’s account of survival always cuts along difference; that is democracy. </w:t>
      </w:r>
      <w:r w:rsidRPr="003C541E">
        <w:rPr>
          <w:rStyle w:val="Emphasis"/>
          <w:highlight w:val="yellow"/>
        </w:rPr>
        <w:t xml:space="preserve">It is an organized yet improvisational practice in common that revels in pleasure and </w:t>
      </w:r>
      <w:r w:rsidRPr="00807E48">
        <w:rPr>
          <w:rStyle w:val="Emphasis"/>
          <w:highlight w:val="yellow"/>
        </w:rPr>
        <w:t>expropriation</w:t>
      </w:r>
      <w:r w:rsidRPr="00807E48">
        <w:rPr>
          <w:rStyle w:val="StyleUnderline"/>
          <w:highlight w:val="yellow"/>
        </w:rPr>
        <w:t xml:space="preserve">, whose aim is to </w:t>
      </w:r>
      <w:r w:rsidRPr="00807E48">
        <w:rPr>
          <w:rStyle w:val="Emphasis"/>
          <w:highlight w:val="yellow"/>
        </w:rPr>
        <w:t>collectivize exposure</w:t>
      </w:r>
      <w:r w:rsidRPr="008C75B3">
        <w:rPr>
          <w:rStyle w:val="StyleUnderline"/>
        </w:rPr>
        <w:t xml:space="preserve"> toward that exposure’s abolition.”</w:t>
      </w:r>
    </w:p>
    <w:p w14:paraId="668E28AA" w14:textId="77777777" w:rsidR="005F1EAB" w:rsidRPr="001F43A5" w:rsidRDefault="005F1EAB" w:rsidP="005F1EAB">
      <w:pPr>
        <w:rPr>
          <w:sz w:val="16"/>
        </w:rPr>
      </w:pPr>
      <w:r w:rsidRPr="001F43A5">
        <w:rPr>
          <w:sz w:val="16"/>
        </w:rPr>
        <w:t xml:space="preserve">The Biometrics of Domination </w:t>
      </w:r>
    </w:p>
    <w:p w14:paraId="76BAF6A5" w14:textId="77777777" w:rsidR="005F1EAB" w:rsidRPr="001F43A5" w:rsidRDefault="005F1EAB" w:rsidP="005F1EAB">
      <w:pPr>
        <w:rPr>
          <w:sz w:val="16"/>
        </w:rPr>
      </w:pPr>
      <w:r w:rsidRPr="001F43A5">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7D94FF90" w14:textId="77777777" w:rsidR="005F1EAB" w:rsidRPr="001F43A5" w:rsidRDefault="005F1EAB" w:rsidP="005F1EAB">
      <w:pPr>
        <w:rPr>
          <w:sz w:val="16"/>
        </w:rPr>
      </w:pPr>
      <w:r w:rsidRPr="00664C1A">
        <w:rPr>
          <w:rStyle w:val="StyleUnderline"/>
        </w:rPr>
        <w:t>Along with battling</w:t>
      </w:r>
      <w:r w:rsidRPr="001F43A5">
        <w:rPr>
          <w:sz w:val="16"/>
        </w:rPr>
        <w:t xml:space="preserve"> through what Dean Spade might call </w:t>
      </w:r>
      <w:r w:rsidRPr="00664C1A">
        <w:rPr>
          <w:rStyle w:val="Emphasis"/>
        </w:rPr>
        <w:t>the violence of administration</w:t>
      </w:r>
      <w:r w:rsidRPr="001F43A5">
        <w:rPr>
          <w:sz w:val="16"/>
        </w:rPr>
        <w:t>—</w:t>
      </w:r>
      <w:r w:rsidRPr="00664C1A">
        <w:rPr>
          <w:rStyle w:val="Emphasis"/>
        </w:rPr>
        <w:t>democracy’s data set reconsolidates the gender binary</w:t>
      </w:r>
      <w:r w:rsidRPr="001F43A5">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581D3F9B" w14:textId="77777777" w:rsidR="005F1EAB" w:rsidRPr="001F43A5" w:rsidRDefault="005F1EAB" w:rsidP="005F1EAB">
      <w:pPr>
        <w:rPr>
          <w:sz w:val="16"/>
        </w:rPr>
      </w:pPr>
      <w:r w:rsidRPr="001F43A5">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751E06BB" w14:textId="77777777" w:rsidR="005F1EAB" w:rsidRPr="001F43A5" w:rsidRDefault="005F1EAB" w:rsidP="005F1EAB">
      <w:pPr>
        <w:rPr>
          <w:sz w:val="16"/>
        </w:rPr>
      </w:pPr>
      <w:r w:rsidRPr="001F43A5">
        <w:rPr>
          <w:sz w:val="16"/>
        </w:rPr>
        <w:t xml:space="preserve">Wanting to reduce the kinds of administrative harassment she lives, </w:t>
      </w:r>
      <w:r w:rsidRPr="00454FF0">
        <w:rPr>
          <w:rStyle w:val="StyleUnderline"/>
        </w:rPr>
        <w:t>Major changed the gender marker on her identification from the assigned “M” to n “F.”</w:t>
      </w:r>
      <w:r w:rsidRPr="001F43A5">
        <w:rPr>
          <w:sz w:val="16"/>
        </w:rPr>
        <w:t xml:space="preserve"> The camera pans the drawings, creating movement through depth and light, as Major's narration reworks the relationship between the political and the personal. In a radical recasting of the temporality of transition, </w:t>
      </w:r>
      <w:r w:rsidRPr="00454FF0">
        <w:rPr>
          <w:rStyle w:val="StyleUnderline"/>
        </w:rPr>
        <w:t>she then changed them “back to male” because “I want people to know I’m a transgender person and love me for that. Fuck this other stuff.”</w:t>
      </w:r>
      <w:r w:rsidRPr="001F43A5">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454FF0">
        <w:rPr>
          <w:rStyle w:val="StyleUnderline"/>
        </w:rPr>
        <w:t xml:space="preserve">She’s emphatic that </w:t>
      </w:r>
      <w:r w:rsidRPr="00454FF0">
        <w:rPr>
          <w:rStyle w:val="Emphasis"/>
        </w:rPr>
        <w:t xml:space="preserve">such practices are not available to </w:t>
      </w:r>
      <w:r w:rsidRPr="00B20E91">
        <w:rPr>
          <w:rStyle w:val="Emphasis"/>
        </w:rPr>
        <w:t>all</w:t>
      </w:r>
      <w:r w:rsidRPr="00454FF0">
        <w:rPr>
          <w:rStyle w:val="StyleUnderline"/>
        </w:rPr>
        <w:t>, nor is she making a claim to realness or a generalizable prescription but that you have to “</w:t>
      </w:r>
      <w:r w:rsidRPr="00FE64AF">
        <w:rPr>
          <w:rStyle w:val="Emphasis"/>
        </w:rPr>
        <w:t>get together and abolish what is going on.</w:t>
      </w:r>
      <w:r w:rsidRPr="001F43A5">
        <w:rPr>
          <w:sz w:val="16"/>
        </w:rPr>
        <w:t xml:space="preserve"> But it’s the personal stuff that gives you the strength to go forward.” </w:t>
      </w:r>
    </w:p>
    <w:p w14:paraId="1BF52394" w14:textId="77777777" w:rsidR="005F1EAB" w:rsidRPr="00085006" w:rsidRDefault="005F1EAB" w:rsidP="005F1EAB">
      <w:pPr>
        <w:rPr>
          <w:sz w:val="16"/>
        </w:rPr>
      </w:pPr>
      <w:r w:rsidRPr="001F43A5">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D34986">
        <w:rPr>
          <w:rStyle w:val="StyleUnderline"/>
          <w:highlight w:val="yellow"/>
        </w:rPr>
        <w:t>While the scale at which revolutionary change most often becomes known might miss these minor acts, it is their building of another</w:t>
      </w:r>
      <w:r w:rsidRPr="00207841">
        <w:rPr>
          <w:rStyle w:val="StyleUnderline"/>
        </w:rPr>
        <w:t xml:space="preserve"> (end of the) </w:t>
      </w:r>
      <w:r w:rsidRPr="00D34986">
        <w:rPr>
          <w:rStyle w:val="StyleUnderline"/>
          <w:highlight w:val="yellow"/>
        </w:rPr>
        <w:t>world while also allowing for life</w:t>
      </w:r>
      <w:r w:rsidRPr="00207841">
        <w:rPr>
          <w:rStyle w:val="StyleUnderline"/>
        </w:rPr>
        <w:t xml:space="preserve"> to fill it </w:t>
      </w:r>
      <w:r w:rsidRPr="00D34986">
        <w:rPr>
          <w:rStyle w:val="StyleUnderline"/>
          <w:highlight w:val="yellow"/>
        </w:rPr>
        <w:t>that reminds us we never struggle alone.</w:t>
      </w:r>
      <w:r w:rsidRPr="001F43A5">
        <w:rPr>
          <w:sz w:val="16"/>
        </w:rPr>
        <w:t xml:space="preserve"> Together, </w:t>
      </w:r>
      <w:r w:rsidRPr="000E333D">
        <w:rPr>
          <w:rStyle w:val="StyleUnderline"/>
          <w:highlight w:val="yellow"/>
        </w:rPr>
        <w:t xml:space="preserve">our antiauthoritarianism is a force that </w:t>
      </w:r>
      <w:r w:rsidRPr="000E333D">
        <w:rPr>
          <w:rStyle w:val="Emphasis"/>
          <w:highlight w:val="yellow"/>
        </w:rPr>
        <w:t>wildcats the state</w:t>
      </w:r>
      <w:r w:rsidRPr="009A5D7E">
        <w:rPr>
          <w:rStyle w:val="StyleUnderline"/>
        </w:rPr>
        <w:t xml:space="preserve"> in the covert practices of skipping school, jumping turnstiles, and counterfeiting documents</w:t>
      </w:r>
      <w:r w:rsidRPr="001F43A5">
        <w:rPr>
          <w:sz w:val="16"/>
        </w:rPr>
        <w:t>. Underground, we creep, undetected, through the dark alleys of recognition and below the frames of democracy’s security cameras.”®</w:t>
      </w:r>
    </w:p>
    <w:p w14:paraId="2662B11F" w14:textId="77777777" w:rsidR="005F1EAB" w:rsidRDefault="005F1EAB" w:rsidP="005F1EAB">
      <w:pPr>
        <w:pStyle w:val="Heading4"/>
        <w:rPr>
          <w:u w:val="single"/>
        </w:rPr>
      </w:pPr>
      <w:r>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3331A943" w14:textId="77777777" w:rsidR="005F1EAB" w:rsidRPr="00410F4E" w:rsidRDefault="005F1EAB" w:rsidP="005F1EAB">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3372F42" w14:textId="77777777" w:rsidR="005F1EAB" w:rsidRPr="00E43C0A" w:rsidRDefault="005F1EAB" w:rsidP="005F1EAB">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471CA821" w14:textId="77777777" w:rsidR="005F1EAB" w:rsidRPr="00EF55FE" w:rsidRDefault="005F1EAB" w:rsidP="005F1EAB"/>
    <w:p w14:paraId="316AD9D3" w14:textId="77777777" w:rsidR="005F1EAB" w:rsidRPr="00172C3A" w:rsidRDefault="005F1EAB" w:rsidP="005F1EAB">
      <w:pPr>
        <w:rPr>
          <w:sz w:val="16"/>
        </w:rPr>
      </w:pPr>
      <w:r w:rsidRPr="00172C3A">
        <w:rPr>
          <w:sz w:val="16"/>
        </w:rPr>
        <w:t xml:space="preserve">Because so many issues facing queer and trans people are economic, the labor movement seems an ideal place to look for solutions. But </w:t>
      </w:r>
      <w:r w:rsidRPr="00172C3A">
        <w:rPr>
          <w:rStyle w:val="Emphasis"/>
          <w:highlight w:val="yellow"/>
        </w:rPr>
        <w:t>traditional labor organizing</w:t>
      </w:r>
      <w:r w:rsidRPr="00172C3A">
        <w:rPr>
          <w:sz w:val="16"/>
        </w:rPr>
        <w:t xml:space="preserve"> only </w:t>
      </w:r>
      <w:r w:rsidRPr="00172C3A">
        <w:rPr>
          <w:rStyle w:val="StyleUnderline"/>
          <w:highlight w:val="yellow"/>
        </w:rPr>
        <w:t>rarely</w:t>
      </w:r>
      <w:r w:rsidRPr="00172C3A">
        <w:rPr>
          <w:rStyle w:val="StyleUnderline"/>
        </w:rPr>
        <w:t xml:space="preserve"> </w:t>
      </w:r>
      <w:r w:rsidRPr="00172C3A">
        <w:rPr>
          <w:rStyle w:val="StyleUnderline"/>
          <w:highlight w:val="yellow"/>
        </w:rPr>
        <w:t>addresses the differences that gender and sexuality make</w:t>
      </w:r>
      <w:r w:rsidRPr="00172C3A">
        <w:rPr>
          <w:rStyle w:val="StyleUnderline"/>
        </w:rPr>
        <w:t xml:space="preserve"> for workers</w:t>
      </w:r>
      <w:r w:rsidRPr="00172C3A">
        <w:rPr>
          <w:sz w:val="16"/>
        </w:rPr>
        <w:t xml:space="preserve"> more generally. </w:t>
      </w:r>
      <w:r w:rsidRPr="00172C3A">
        <w:rPr>
          <w:rStyle w:val="StyleUnderline"/>
        </w:rPr>
        <w:t>And</w:t>
      </w:r>
      <w:r w:rsidRPr="00172C3A">
        <w:rPr>
          <w:sz w:val="16"/>
        </w:rPr>
        <w:t xml:space="preserve"> even </w:t>
      </w:r>
      <w:r w:rsidRPr="00172C3A">
        <w:rPr>
          <w:rStyle w:val="StyleUnderline"/>
          <w:highlight w:val="yellow"/>
        </w:rPr>
        <w:t xml:space="preserve">when labor organizing takes up these issues, it tends </w:t>
      </w:r>
      <w:r w:rsidRPr="00172C3A">
        <w:rPr>
          <w:rStyle w:val="Emphasis"/>
          <w:highlight w:val="yellow"/>
        </w:rPr>
        <w:t>to focus on </w:t>
      </w:r>
      <w:r w:rsidRPr="003E215B">
        <w:rPr>
          <w:rStyle w:val="Emphasis"/>
        </w:rPr>
        <w:t>inclusion or identity politics</w:t>
      </w:r>
      <w:r w:rsidRPr="00172C3A">
        <w:rPr>
          <w:sz w:val="16"/>
        </w:rPr>
        <w:t xml:space="preserve">: for example, organizations such as </w:t>
      </w:r>
      <w:r w:rsidRPr="00172C3A">
        <w:rPr>
          <w:rStyle w:val="StyleUnderline"/>
          <w:highlight w:val="yellow"/>
        </w:rPr>
        <w:t>Pride at Work</w:t>
      </w:r>
      <w:r w:rsidRPr="00172C3A">
        <w:rPr>
          <w:sz w:val="16"/>
        </w:rPr>
        <w:t xml:space="preserve"> that seek to </w:t>
      </w:r>
      <w:r w:rsidRPr="00172C3A">
        <w:rPr>
          <w:rStyle w:val="StyleUnderline"/>
          <w:highlight w:val="yellow"/>
        </w:rPr>
        <w:t xml:space="preserve">incorporate LGBT/Q people into </w:t>
      </w:r>
      <w:r w:rsidRPr="00172C3A">
        <w:rPr>
          <w:rStyle w:val="Emphasis"/>
          <w:highlight w:val="yellow"/>
        </w:rPr>
        <w:t>already-existing labor unions</w:t>
      </w:r>
      <w:r w:rsidRPr="00172C3A">
        <w:rPr>
          <w:sz w:val="16"/>
        </w:rPr>
        <w:t>. Other less traditional efforts, such as those to organize retail workers or excluded workers, only occasionally, if ever, address queer and trans people or gender/sexuality concerns.</w:t>
      </w:r>
    </w:p>
    <w:p w14:paraId="6B333357" w14:textId="77777777" w:rsidR="005F1EAB" w:rsidRPr="00172C3A" w:rsidRDefault="005F1EAB" w:rsidP="005F1EAB">
      <w:pPr>
        <w:rPr>
          <w:rStyle w:val="Emphasis"/>
        </w:rPr>
      </w:pPr>
      <w:r w:rsidRPr="00172C3A">
        <w:rPr>
          <w:sz w:val="16"/>
        </w:rPr>
        <w:t>Union organizing is crucial to contesting and expanding protections from the forms of workplace discrimination LGBT/Q workers regularly face.</w:t>
      </w:r>
      <w:r w:rsidRPr="00077355">
        <w:rPr>
          <w:vertAlign w:val="superscript"/>
        </w:rPr>
        <w:t>37</w:t>
      </w:r>
      <w:r w:rsidRPr="00172C3A">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172C3A">
        <w:rPr>
          <w:i/>
          <w:iCs/>
          <w:sz w:val="16"/>
        </w:rPr>
        <w:t>together</w:t>
      </w:r>
      <w:r w:rsidRPr="00172C3A">
        <w:rPr>
          <w:sz w:val="16"/>
        </w:rPr>
        <w:t xml:space="preserve"> so we might prioritize the lives of people for whom queer economic justice cannot be reached with gay marriage. </w:t>
      </w:r>
      <w:r w:rsidRPr="00172C3A">
        <w:rPr>
          <w:rStyle w:val="StyleUnderline"/>
          <w:highlight w:val="yellow"/>
        </w:rPr>
        <w:t>We need to</w:t>
      </w:r>
      <w:r w:rsidRPr="00172C3A">
        <w:rPr>
          <w:sz w:val="16"/>
        </w:rPr>
        <w:t xml:space="preserve"> look toward </w:t>
      </w:r>
      <w:r w:rsidRPr="00172C3A">
        <w:rPr>
          <w:rStyle w:val="StyleUnderline"/>
          <w:highlight w:val="yellow"/>
        </w:rPr>
        <w:t>organiz</w:t>
      </w:r>
      <w:r w:rsidRPr="00172C3A">
        <w:rPr>
          <w:sz w:val="16"/>
        </w:rPr>
        <w:t xml:space="preserve">ing </w:t>
      </w:r>
      <w:r w:rsidRPr="00172C3A">
        <w:rPr>
          <w:rStyle w:val="StyleUnderline"/>
          <w:highlight w:val="yellow"/>
        </w:rPr>
        <w:t>queer people whose survival</w:t>
      </w:r>
      <w:r w:rsidRPr="00172C3A">
        <w:rPr>
          <w:sz w:val="16"/>
        </w:rPr>
        <w:t xml:space="preserve"> struggles in precarious economies </w:t>
      </w:r>
      <w:r w:rsidRPr="00172C3A">
        <w:rPr>
          <w:rStyle w:val="Emphasis"/>
          <w:highlight w:val="yellow"/>
        </w:rPr>
        <w:t>have not been addressed by traditional union organizing.</w:t>
      </w:r>
    </w:p>
    <w:p w14:paraId="26457995" w14:textId="77777777" w:rsidR="005F1EAB" w:rsidRPr="00172C3A" w:rsidRDefault="005F1EAB" w:rsidP="005F1EAB">
      <w:pPr>
        <w:rPr>
          <w:sz w:val="16"/>
        </w:rPr>
      </w:pPr>
      <w:r w:rsidRPr="00172C3A">
        <w:rPr>
          <w:b/>
          <w:bCs/>
          <w:i/>
          <w:iCs/>
          <w:sz w:val="16"/>
        </w:rPr>
        <w:t>We need to look toward organizing queer people whose survival struggles in precarious economies have not been addressed by traditional union organizing.</w:t>
      </w:r>
    </w:p>
    <w:p w14:paraId="52560F09" w14:textId="77777777" w:rsidR="005F1EAB" w:rsidRPr="00172C3A" w:rsidRDefault="005F1EAB" w:rsidP="005F1EAB">
      <w:pPr>
        <w:rPr>
          <w:sz w:val="16"/>
        </w:rPr>
      </w:pPr>
      <w:r w:rsidRPr="00172C3A">
        <w:rPr>
          <w:rStyle w:val="StyleUnderline"/>
          <w:highlight w:val="yellow"/>
        </w:rPr>
        <w:t>One</w:t>
      </w:r>
      <w:r w:rsidRPr="00172C3A">
        <w:rPr>
          <w:sz w:val="16"/>
        </w:rPr>
        <w:t xml:space="preserve"> potential </w:t>
      </w:r>
      <w:r w:rsidRPr="00172C3A">
        <w:rPr>
          <w:rStyle w:val="StyleUnderline"/>
          <w:highlight w:val="yellow"/>
        </w:rPr>
        <w:t>place</w:t>
      </w:r>
      <w:r w:rsidRPr="00172C3A">
        <w:rPr>
          <w:rStyle w:val="StyleUnderline"/>
        </w:rPr>
        <w:t xml:space="preserve"> for this</w:t>
      </w:r>
      <w:r w:rsidRPr="00172C3A">
        <w:rPr>
          <w:sz w:val="16"/>
        </w:rPr>
        <w:t xml:space="preserve"> analysis </w:t>
      </w:r>
      <w:r w:rsidRPr="00172C3A">
        <w:rPr>
          <w:rStyle w:val="StyleUnderline"/>
          <w:highlight w:val="yellow"/>
        </w:rPr>
        <w:t xml:space="preserve">is </w:t>
      </w:r>
      <w:r w:rsidRPr="00172C3A">
        <w:rPr>
          <w:rStyle w:val="Emphasis"/>
          <w:highlight w:val="yellow"/>
        </w:rPr>
        <w:t>worker center organizing</w:t>
      </w:r>
      <w:r w:rsidRPr="00172C3A">
        <w:rPr>
          <w:sz w:val="16"/>
        </w:rPr>
        <w:t xml:space="preserve">. Organizing the unorganized is at the forefront of new labor work today; </w:t>
      </w:r>
      <w:r w:rsidRPr="00172C3A">
        <w:rPr>
          <w:rStyle w:val="StyleUnderline"/>
        </w:rPr>
        <w:t>it is</w:t>
      </w:r>
      <w:r w:rsidRPr="00172C3A">
        <w:rPr>
          <w:sz w:val="16"/>
        </w:rPr>
        <w:t xml:space="preserve"> especially </w:t>
      </w:r>
      <w:r w:rsidRPr="00172C3A">
        <w:rPr>
          <w:rStyle w:val="StyleUnderline"/>
          <w:highlight w:val="yellow"/>
        </w:rPr>
        <w:t>crucial for</w:t>
      </w:r>
      <w:r w:rsidRPr="00172C3A">
        <w:rPr>
          <w:rStyle w:val="StyleUnderline"/>
        </w:rPr>
        <w:t xml:space="preserve"> the </w:t>
      </w:r>
      <w:r w:rsidRPr="00172C3A">
        <w:rPr>
          <w:rStyle w:val="StyleUnderline"/>
          <w:highlight w:val="yellow"/>
        </w:rPr>
        <w:t>millions of workers who are excluded from the protection of U.S. labor laws</w:t>
      </w:r>
      <w:r w:rsidRPr="00172C3A">
        <w:rPr>
          <w:sz w:val="16"/>
        </w:rPr>
        <w:t xml:space="preserve"> (</w:t>
      </w:r>
      <w:r w:rsidRPr="00172C3A">
        <w:rPr>
          <w:rStyle w:val="StyleUnderline"/>
          <w:highlight w:val="yellow"/>
        </w:rPr>
        <w:t xml:space="preserve">the right to organize, minimum wage, overtime </w:t>
      </w:r>
      <w:r w:rsidRPr="003E215B">
        <w:rPr>
          <w:rStyle w:val="StyleUnderline"/>
        </w:rPr>
        <w:t>protections</w:t>
      </w:r>
      <w:r w:rsidRPr="00172C3A">
        <w:rPr>
          <w:rStyle w:val="StyleUnderline"/>
        </w:rPr>
        <w:t>, protection against being fired for sexual orientation or gender identity, and health and safety protection</w:t>
      </w:r>
      <w:r w:rsidRPr="00172C3A">
        <w:rPr>
          <w:sz w:val="16"/>
        </w:rPr>
        <w:t>s) “</w:t>
      </w:r>
      <w:r w:rsidRPr="003E215B">
        <w:rPr>
          <w:rStyle w:val="StyleUnderline"/>
        </w:rPr>
        <w:t>by design</w:t>
      </w:r>
      <w:r w:rsidRPr="00172C3A">
        <w:rPr>
          <w:sz w:val="16"/>
        </w:rPr>
        <w:t xml:space="preserve"> or by default.”</w:t>
      </w:r>
      <w:r w:rsidRPr="00077355">
        <w:rPr>
          <w:vertAlign w:val="superscript"/>
        </w:rPr>
        <w:t>38</w:t>
      </w:r>
      <w:r w:rsidRPr="00172C3A">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4A8BB82A" w14:textId="77777777" w:rsidR="005F1EAB" w:rsidRPr="00172C3A" w:rsidRDefault="005F1EAB" w:rsidP="005F1EAB">
      <w:pPr>
        <w:rPr>
          <w:sz w:val="16"/>
        </w:rPr>
      </w:pPr>
      <w:r w:rsidRPr="00172C3A">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172C3A">
        <w:rPr>
          <w:rStyle w:val="StyleUnderline"/>
          <w:highlight w:val="yellow"/>
        </w:rPr>
        <w:t>Organizers</w:t>
      </w:r>
      <w:r w:rsidRPr="00172C3A">
        <w:rPr>
          <w:rStyle w:val="StyleUnderline"/>
        </w:rPr>
        <w:t xml:space="preserve"> and workers</w:t>
      </w:r>
      <w:r w:rsidRPr="00172C3A">
        <w:rPr>
          <w:sz w:val="16"/>
        </w:rPr>
        <w:t xml:space="preserve"> alike </w:t>
      </w:r>
      <w:r w:rsidRPr="00172C3A">
        <w:rPr>
          <w:rStyle w:val="StyleUnderline"/>
          <w:highlight w:val="yellow"/>
        </w:rPr>
        <w:t>must</w:t>
      </w:r>
      <w:r w:rsidRPr="00172C3A">
        <w:rPr>
          <w:rStyle w:val="StyleUnderline"/>
        </w:rPr>
        <w:t xml:space="preserve"> learn to </w:t>
      </w:r>
      <w:r w:rsidRPr="00172C3A">
        <w:rPr>
          <w:rStyle w:val="StyleUnderline"/>
          <w:highlight w:val="yellow"/>
        </w:rPr>
        <w:t xml:space="preserve">see </w:t>
      </w:r>
      <w:r w:rsidRPr="00172C3A">
        <w:rPr>
          <w:rStyle w:val="Emphasis"/>
          <w:highlight w:val="yellow"/>
        </w:rPr>
        <w:t>beyond the myth of gay affluence</w:t>
      </w:r>
      <w:r w:rsidRPr="00172C3A">
        <w:rPr>
          <w:rStyle w:val="StyleUnderline"/>
          <w:highlight w:val="yellow"/>
        </w:rPr>
        <w:t xml:space="preserve"> to</w:t>
      </w:r>
      <w:r w:rsidRPr="00172C3A">
        <w:rPr>
          <w:sz w:val="16"/>
          <w:highlight w:val="yellow"/>
        </w:rPr>
        <w:t xml:space="preserve"> </w:t>
      </w:r>
      <w:r w:rsidRPr="00172C3A">
        <w:rPr>
          <w:rStyle w:val="StyleUnderline"/>
          <w:highlight w:val="yellow"/>
        </w:rPr>
        <w:t>connect gender</w:t>
      </w:r>
      <w:r w:rsidRPr="00172C3A">
        <w:rPr>
          <w:rStyle w:val="StyleUnderline"/>
        </w:rPr>
        <w:t xml:space="preserve"> and sexual justice </w:t>
      </w:r>
      <w:r w:rsidRPr="00172C3A">
        <w:rPr>
          <w:rStyle w:val="StyleUnderline"/>
          <w:highlight w:val="yellow"/>
        </w:rPr>
        <w:t>to economic justice</w:t>
      </w:r>
      <w:r w:rsidRPr="00172C3A">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077355">
        <w:rPr>
          <w:vertAlign w:val="superscript"/>
        </w:rPr>
        <w:t>39</w:t>
      </w:r>
      <w:r w:rsidRPr="00172C3A">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D2512AC" w14:textId="77777777" w:rsidR="005F1EAB" w:rsidRPr="00172C3A" w:rsidRDefault="005F1EAB" w:rsidP="005F1EAB">
      <w:pPr>
        <w:rPr>
          <w:sz w:val="16"/>
        </w:rPr>
      </w:pPr>
      <w:r w:rsidRPr="00172C3A">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077355">
        <w:rPr>
          <w:vertAlign w:val="superscript"/>
        </w:rPr>
        <w:t>40</w:t>
      </w:r>
    </w:p>
    <w:p w14:paraId="424A5482" w14:textId="77777777" w:rsidR="005F1EAB" w:rsidRPr="00172C3A" w:rsidRDefault="005F1EAB" w:rsidP="005F1EAB">
      <w:pPr>
        <w:rPr>
          <w:sz w:val="16"/>
        </w:rPr>
      </w:pPr>
      <w:r w:rsidRPr="00172C3A">
        <w:rPr>
          <w:sz w:val="16"/>
        </w:rPr>
        <w:t xml:space="preserve">Yet </w:t>
      </w:r>
      <w:r w:rsidRPr="00172C3A">
        <w:rPr>
          <w:rStyle w:val="StyleUnderline"/>
          <w:highlight w:val="yellow"/>
        </w:rPr>
        <w:t>we should</w:t>
      </w:r>
      <w:r w:rsidRPr="00172C3A">
        <w:rPr>
          <w:rStyle w:val="StyleUnderline"/>
        </w:rPr>
        <w:t xml:space="preserve"> be careful that we are </w:t>
      </w:r>
      <w:r w:rsidRPr="00172C3A">
        <w:rPr>
          <w:rStyle w:val="StyleUnderline"/>
          <w:highlight w:val="yellow"/>
        </w:rPr>
        <w:t>not</w:t>
      </w:r>
      <w:r w:rsidRPr="00172C3A">
        <w:rPr>
          <w:rStyle w:val="StyleUnderline"/>
        </w:rPr>
        <w:t xml:space="preserve"> only </w:t>
      </w:r>
      <w:r w:rsidRPr="00172C3A">
        <w:rPr>
          <w:rStyle w:val="StyleUnderline"/>
          <w:highlight w:val="yellow"/>
        </w:rPr>
        <w:t>celebrat</w:t>
      </w:r>
      <w:r w:rsidRPr="00172C3A">
        <w:rPr>
          <w:rStyle w:val="StyleUnderline"/>
        </w:rPr>
        <w:t xml:space="preserve">ing the </w:t>
      </w:r>
      <w:r w:rsidRPr="00172C3A">
        <w:rPr>
          <w:rStyle w:val="StyleUnderline"/>
          <w:highlight w:val="yellow"/>
        </w:rPr>
        <w:t>gay-friendly workplace policies</w:t>
      </w:r>
      <w:r w:rsidRPr="00172C3A">
        <w:rPr>
          <w:sz w:val="16"/>
        </w:rPr>
        <w:t xml:space="preserve"> of companies </w:t>
      </w:r>
      <w:r w:rsidRPr="00172C3A">
        <w:rPr>
          <w:rStyle w:val="StyleUnderline"/>
          <w:highlight w:val="yellow"/>
        </w:rPr>
        <w:t>such as</w:t>
      </w:r>
      <w:r w:rsidRPr="00172C3A">
        <w:rPr>
          <w:sz w:val="16"/>
        </w:rPr>
        <w:t xml:space="preserve"> San Francisco’s </w:t>
      </w:r>
      <w:r w:rsidRPr="00172C3A">
        <w:rPr>
          <w:rStyle w:val="StyleUnderline"/>
          <w:highlight w:val="yellow"/>
        </w:rPr>
        <w:t>Levi Strauss</w:t>
      </w:r>
      <w:r w:rsidRPr="00172C3A">
        <w:rPr>
          <w:sz w:val="16"/>
        </w:rPr>
        <w:t xml:space="preserve"> (in providing domestic partnership benefits, for example) </w:t>
      </w:r>
      <w:r w:rsidRPr="00172C3A">
        <w:rPr>
          <w:rStyle w:val="StyleUnderline"/>
          <w:highlight w:val="yellow"/>
        </w:rPr>
        <w:t xml:space="preserve">while </w:t>
      </w:r>
      <w:r w:rsidRPr="00172C3A">
        <w:rPr>
          <w:rStyle w:val="Emphasis"/>
          <w:highlight w:val="yellow"/>
        </w:rPr>
        <w:t>ignoring the work conditions of the people who make the jeans</w:t>
      </w:r>
      <w:r w:rsidRPr="00172C3A">
        <w:rPr>
          <w:rStyle w:val="StyleUnderline"/>
          <w:highlight w:val="yellow"/>
        </w:rPr>
        <w:t xml:space="preserve"> in sweatshops</w:t>
      </w:r>
      <w:r w:rsidRPr="00172C3A">
        <w:rPr>
          <w:sz w:val="16"/>
        </w:rPr>
        <w:t xml:space="preserve"> across the globe.</w:t>
      </w:r>
      <w:r w:rsidRPr="00077355">
        <w:rPr>
          <w:vertAlign w:val="superscript"/>
        </w:rPr>
        <w:t>41</w:t>
      </w:r>
      <w:r w:rsidRPr="00172C3A">
        <w:rPr>
          <w:sz w:val="16"/>
        </w:rPr>
        <w:t> </w:t>
      </w:r>
      <w:r w:rsidRPr="00172C3A">
        <w:rPr>
          <w:rStyle w:val="StyleUnderline"/>
        </w:rPr>
        <w:t>Unless issues of gender and sexuality are understood as an integral part of the struggle</w:t>
      </w:r>
      <w:r w:rsidRPr="00172C3A">
        <w:rPr>
          <w:sz w:val="16"/>
        </w:rPr>
        <w:t>—unless we keep our focus on both sexuality </w:t>
      </w:r>
      <w:r w:rsidRPr="00172C3A">
        <w:rPr>
          <w:i/>
          <w:iCs/>
          <w:sz w:val="16"/>
        </w:rPr>
        <w:t>and</w:t>
      </w:r>
      <w:r w:rsidRPr="00172C3A">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172C3A">
        <w:rPr>
          <w:sz w:val="16"/>
        </w:rPr>
        <w:t xml:space="preserve"> by organizers and scholars alike.</w:t>
      </w:r>
    </w:p>
    <w:p w14:paraId="3898DB2A" w14:textId="77777777" w:rsidR="005F1EAB" w:rsidRPr="007C767E" w:rsidRDefault="005F1EAB" w:rsidP="005F1EAB">
      <w:pPr>
        <w:rPr>
          <w:u w:val="single"/>
        </w:rPr>
      </w:pPr>
      <w:r w:rsidRPr="00172C3A">
        <w:rPr>
          <w:sz w:val="16"/>
        </w:rPr>
        <w:t xml:space="preserve">Queer precarity is invisible in much of our current LGBT and labor movement organizing. </w:t>
      </w:r>
      <w:r w:rsidRPr="00172C3A">
        <w:rPr>
          <w:rStyle w:val="StyleUnderline"/>
          <w:highlight w:val="yellow"/>
        </w:rPr>
        <w:t>We need a queer economic justice</w:t>
      </w:r>
      <w:r w:rsidRPr="00172C3A">
        <w:rPr>
          <w:rStyle w:val="StyleUnderline"/>
        </w:rPr>
        <w:t xml:space="preserve"> campaign </w:t>
      </w:r>
      <w:r w:rsidRPr="00172C3A">
        <w:rPr>
          <w:rStyle w:val="StyleUnderline"/>
          <w:highlight w:val="yellow"/>
        </w:rPr>
        <w:t xml:space="preserve">that is </w:t>
      </w:r>
      <w:r w:rsidRPr="003E215B">
        <w:rPr>
          <w:rStyle w:val="Emphasis"/>
        </w:rPr>
        <w:t>genuinely queer—</w:t>
      </w:r>
      <w:r w:rsidRPr="00172C3A">
        <w:rPr>
          <w:rStyle w:val="Emphasis"/>
          <w:highlight w:val="yellow"/>
        </w:rPr>
        <w:t>not about inserting gay and lesbian people into an existing set of rights and protections</w:t>
      </w:r>
      <w:r w:rsidRPr="00172C3A">
        <w:rPr>
          <w:sz w:val="16"/>
        </w:rPr>
        <w:t xml:space="preserve"> but about asking questions about power, sexuality, and desire that resist the easy satisfaction of incorporation and instead pursue the difficult work of transformation. How many of our </w:t>
      </w:r>
      <w:r w:rsidRPr="00172C3A">
        <w:rPr>
          <w:rStyle w:val="StyleUnderline"/>
          <w:highlight w:val="yellow"/>
        </w:rPr>
        <w:t>campaigns for economic justice depend on assumptions that make LGBT/Q lives invisible—</w:t>
      </w:r>
      <w:r w:rsidRPr="00172C3A">
        <w:rPr>
          <w:rStyle w:val="Emphasis"/>
          <w:highlight w:val="yellow"/>
        </w:rPr>
        <w:t>assumptions that the family is heterosexual</w:t>
      </w:r>
      <w:r w:rsidRPr="00172C3A">
        <w:rPr>
          <w:rStyle w:val="StyleUnderline"/>
        </w:rPr>
        <w:t>, that we are able to work</w:t>
      </w:r>
      <w:r w:rsidRPr="00172C3A">
        <w:rPr>
          <w:sz w:val="16"/>
        </w:rPr>
        <w:t xml:space="preserve"> (</w:t>
      </w:r>
      <w:r w:rsidRPr="00172C3A">
        <w:rPr>
          <w:rStyle w:val="Emphasis"/>
          <w:highlight w:val="yellow"/>
        </w:rPr>
        <w:t>the core definition of “ablebodiedness</w:t>
      </w:r>
      <w:r w:rsidRPr="00172C3A">
        <w:rPr>
          <w:sz w:val="16"/>
        </w:rPr>
        <w:t xml:space="preserve">”), </w:t>
      </w:r>
      <w:r w:rsidRPr="00172C3A">
        <w:rPr>
          <w:rStyle w:val="Emphasis"/>
          <w:highlight w:val="yellow"/>
        </w:rPr>
        <w:t>or</w:t>
      </w:r>
      <w:r w:rsidRPr="00172C3A">
        <w:rPr>
          <w:sz w:val="16"/>
        </w:rPr>
        <w:t xml:space="preserve"> that we have </w:t>
      </w:r>
      <w:r w:rsidRPr="00172C3A">
        <w:rPr>
          <w:rStyle w:val="Emphasis"/>
          <w:highlight w:val="yellow"/>
        </w:rPr>
        <w:t xml:space="preserve">access to “free” privatized care work </w:t>
      </w:r>
      <w:r w:rsidRPr="003E215B">
        <w:rPr>
          <w:rStyle w:val="Emphasis"/>
        </w:rPr>
        <w:t>performed within the domestic sphere</w:t>
      </w:r>
      <w:r w:rsidRPr="00172C3A">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5B1CAF3A" w14:textId="77777777" w:rsidR="005F1EAB" w:rsidRPr="00454EDE" w:rsidRDefault="005F1EAB" w:rsidP="005F1EAB"/>
    <w:p w14:paraId="767B1D28" w14:textId="77777777" w:rsidR="005F1EAB" w:rsidRDefault="005F1EAB" w:rsidP="005F1EAB"/>
    <w:p w14:paraId="5A529098" w14:textId="77777777" w:rsidR="005F1EAB" w:rsidRDefault="005F1EAB" w:rsidP="005F1EAB"/>
    <w:p w14:paraId="6F995552" w14:textId="78C93711" w:rsidR="005F1EAB" w:rsidRDefault="005F1EAB" w:rsidP="005F1EAB">
      <w:pPr>
        <w:pStyle w:val="Heading2"/>
      </w:pPr>
      <w:r>
        <w:t>2AC</w:t>
      </w:r>
    </w:p>
    <w:p w14:paraId="0C310236" w14:textId="7F79680A" w:rsidR="005F1EAB" w:rsidRDefault="005F1EAB" w:rsidP="005F1EAB">
      <w:pPr>
        <w:pStyle w:val="Heading4"/>
      </w:pPr>
      <w:r>
        <w:t>Stanley link – it’s wrong. Their author concludes that the book is a good contribution to theory and creates a valuable theory to see the world</w:t>
      </w:r>
    </w:p>
    <w:p w14:paraId="4F2E7BF3" w14:textId="77777777" w:rsidR="005F1EAB" w:rsidRDefault="005F1EAB" w:rsidP="005F1EAB">
      <w:r w:rsidRPr="00E740A6">
        <w:rPr>
          <w:b/>
          <w:bCs/>
        </w:rPr>
        <w:t xml:space="preserve">Keith 22 </w:t>
      </w:r>
      <w:r w:rsidRPr="00E740A6">
        <w:t xml:space="preserve">(Kerry Keith is a PhD Candidate in the Department of Communication and Program in Critical Gender Studies at UC San Diego), “Review of Atmospheres of Violence: Structuring Antagonism and the Trans/Queer Ungovernable by Eric A. Stanley (Duke University Press”, Fall 2022, </w:t>
      </w:r>
      <w:hyperlink r:id="rId8" w:history="1">
        <w:r w:rsidRPr="0046157A">
          <w:rPr>
            <w:rStyle w:val="Hyperlink"/>
          </w:rPr>
          <w:t>https://csalateral.org/reviews/atmospheres-of-violence-structuring-antagonism-trans-queer-ungovernable-stanley-keith/</w:t>
        </w:r>
      </w:hyperlink>
    </w:p>
    <w:p w14:paraId="45560B2B" w14:textId="77777777" w:rsidR="005F1EAB" w:rsidRDefault="005F1EAB" w:rsidP="005F1EAB"/>
    <w:p w14:paraId="10F74E0F" w14:textId="77777777" w:rsidR="005F1EAB" w:rsidRPr="00E81AD6" w:rsidRDefault="005F1EAB" w:rsidP="005F1EAB">
      <w:pPr>
        <w:rPr>
          <w:rStyle w:val="Emphasis"/>
        </w:rPr>
      </w:pPr>
      <w:r w:rsidRPr="00E81AD6">
        <w:rPr>
          <w:rStyle w:val="StyleUnderline"/>
          <w:highlight w:val="yellow"/>
        </w:rPr>
        <w:t>This book is best read with deep breaths and frequent pauses.</w:t>
      </w:r>
      <w:r w:rsidRPr="00E81AD6">
        <w:rPr>
          <w:sz w:val="16"/>
        </w:rPr>
        <w:t xml:space="preserve"> Its heavy scenes, acknowledged absences, and careful diction make it so readers are not merely comprehending context and argument, but are confronted with the visceral. By slowing the reading process, </w:t>
      </w:r>
      <w:r w:rsidRPr="00E81AD6">
        <w:rPr>
          <w:rStyle w:val="StyleUnderline"/>
          <w:highlight w:val="yellow"/>
        </w:rPr>
        <w:t>the weight of Stanley’s words linger</w:t>
      </w:r>
      <w:r w:rsidRPr="00E81AD6">
        <w:rPr>
          <w:sz w:val="16"/>
        </w:rPr>
        <w:t xml:space="preserve">. </w:t>
      </w:r>
      <w:r w:rsidRPr="00E81AD6">
        <w:rPr>
          <w:rStyle w:val="StyleUnderline"/>
          <w:highlight w:val="yellow"/>
        </w:rPr>
        <w:t>It is in this pause—this care—that abolitionist consciousness finds shelter</w:t>
      </w:r>
      <w:r w:rsidRPr="00E81AD6">
        <w:rPr>
          <w:sz w:val="16"/>
        </w:rPr>
        <w:t xml:space="preserve">. Stanley’s repetitive use of plural first person pronouns throughout the text function as its own kind of queer subjectivation. If we readers understand these pronouns as not purely descriptive, but as doing the discursive-political work that pronouns always undertake, then the book is a call to activation. We </w:t>
      </w:r>
      <w:r w:rsidRPr="00E81AD6">
        <w:rPr>
          <w:rStyle w:val="StyleUnderline"/>
          <w:highlight w:val="yellow"/>
        </w:rPr>
        <w:t xml:space="preserve">inherit and inhabit the responsibility of shepherding in trans/queer ungovernable worlds. </w:t>
      </w:r>
      <w:r w:rsidRPr="00E81AD6">
        <w:rPr>
          <w:rStyle w:val="Emphasis"/>
          <w:highlight w:val="yellow"/>
        </w:rPr>
        <w:t>A remarkable contribution to queer theory</w:t>
      </w:r>
      <w:r w:rsidRPr="00E81AD6">
        <w:rPr>
          <w:rStyle w:val="StyleUnderline"/>
          <w:highlight w:val="yellow"/>
        </w:rPr>
        <w:t>,</w:t>
      </w:r>
      <w:r w:rsidRPr="00E81AD6">
        <w:rPr>
          <w:sz w:val="16"/>
        </w:rPr>
        <w:t xml:space="preserve"> </w:t>
      </w:r>
      <w:r w:rsidRPr="00E81AD6">
        <w:rPr>
          <w:rStyle w:val="StyleUnderline"/>
        </w:rPr>
        <w:t>an imperative analytic for abolitionist praxis, and a poignant testament to enduring the present world</w:t>
      </w:r>
      <w:r w:rsidRPr="00E81AD6">
        <w:rPr>
          <w:sz w:val="16"/>
        </w:rPr>
        <w:t xml:space="preserve"> in service of destroying the present world, </w:t>
      </w:r>
      <w:r w:rsidRPr="00E81AD6">
        <w:rPr>
          <w:rStyle w:val="Emphasis"/>
          <w:highlight w:val="yellow"/>
        </w:rPr>
        <w:t>Atmospheres of Violence is a vital text for those who look, labor, and long for livable lives on the horizon.</w:t>
      </w:r>
    </w:p>
    <w:p w14:paraId="3BB7EA87" w14:textId="77777777" w:rsidR="005D388F" w:rsidRPr="005F1EAB" w:rsidRDefault="005D388F" w:rsidP="005F1EAB"/>
    <w:sectPr w:rsidR="005D388F" w:rsidRPr="005F1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E2139" w14:textId="77777777" w:rsidR="00CF5BCD" w:rsidRDefault="00CF5BCD" w:rsidP="00066D2C">
      <w:pPr>
        <w:spacing w:after="0" w:line="240" w:lineRule="auto"/>
      </w:pPr>
      <w:r>
        <w:separator/>
      </w:r>
    </w:p>
  </w:endnote>
  <w:endnote w:type="continuationSeparator" w:id="0">
    <w:p w14:paraId="038C83CA" w14:textId="77777777" w:rsidR="00CF5BCD" w:rsidRDefault="00CF5B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93CC" w14:textId="77777777" w:rsidR="00CF5BCD" w:rsidRDefault="00CF5BCD" w:rsidP="00066D2C">
      <w:pPr>
        <w:spacing w:after="0" w:line="240" w:lineRule="auto"/>
      </w:pPr>
      <w:r>
        <w:separator/>
      </w:r>
    </w:p>
  </w:footnote>
  <w:footnote w:type="continuationSeparator" w:id="0">
    <w:p w14:paraId="63F8A3E5" w14:textId="77777777" w:rsidR="00CF5BCD" w:rsidRDefault="00CF5B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C625A"/>
    <w:multiLevelType w:val="hybridMultilevel"/>
    <w:tmpl w:val="EB1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269777412">
    <w:abstractNumId w:val="26"/>
  </w:num>
  <w:num w:numId="46" w16cid:durableId="1670866742">
    <w:abstractNumId w:val="16"/>
  </w:num>
  <w:num w:numId="47" w16cid:durableId="1699233566">
    <w:abstractNumId w:val="31"/>
  </w:num>
  <w:num w:numId="48" w16cid:durableId="466092032">
    <w:abstractNumId w:val="25"/>
  </w:num>
  <w:num w:numId="49" w16cid:durableId="571236368">
    <w:abstractNumId w:val="21"/>
  </w:num>
  <w:num w:numId="50" w16cid:durableId="471755503">
    <w:abstractNumId w:val="13"/>
  </w:num>
  <w:num w:numId="51" w16cid:durableId="1536380186">
    <w:abstractNumId w:val="29"/>
  </w:num>
  <w:num w:numId="52" w16cid:durableId="860362457">
    <w:abstractNumId w:val="23"/>
  </w:num>
  <w:num w:numId="53" w16cid:durableId="48961408">
    <w:abstractNumId w:val="22"/>
  </w:num>
  <w:num w:numId="54" w16cid:durableId="1463039180">
    <w:abstractNumId w:val="30"/>
  </w:num>
  <w:num w:numId="55" w16cid:durableId="773745054">
    <w:abstractNumId w:val="10"/>
  </w:num>
  <w:num w:numId="56" w16cid:durableId="1832022804">
    <w:abstractNumId w:val="33"/>
  </w:num>
  <w:num w:numId="57" w16cid:durableId="1475835755">
    <w:abstractNumId w:val="20"/>
  </w:num>
  <w:num w:numId="58" w16cid:durableId="1329016873">
    <w:abstractNumId w:val="32"/>
  </w:num>
  <w:num w:numId="59" w16cid:durableId="2142914892">
    <w:abstractNumId w:val="35"/>
  </w:num>
  <w:num w:numId="60" w16cid:durableId="384640684">
    <w:abstractNumId w:val="28"/>
  </w:num>
  <w:num w:numId="61" w16cid:durableId="252252353">
    <w:abstractNumId w:val="11"/>
  </w:num>
  <w:num w:numId="62" w16cid:durableId="1359314521">
    <w:abstractNumId w:val="14"/>
  </w:num>
  <w:num w:numId="63" w16cid:durableId="1523402279">
    <w:abstractNumId w:val="18"/>
  </w:num>
  <w:num w:numId="64" w16cid:durableId="187067496">
    <w:abstractNumId w:val="19"/>
  </w:num>
  <w:num w:numId="65" w16cid:durableId="2089494811">
    <w:abstractNumId w:val="27"/>
  </w:num>
  <w:num w:numId="66" w16cid:durableId="804157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1E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1EAB"/>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B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B0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C5AF1"/>
  <w15:chartTrackingRefBased/>
  <w15:docId w15:val="{FCA45671-2E1A-4FEA-859C-35BD1EF7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1EAB"/>
    <w:rPr>
      <w:rFonts w:ascii="Calibri" w:hAnsi="Calibri" w:cs="Calibri"/>
    </w:rPr>
  </w:style>
  <w:style w:type="paragraph" w:styleId="Heading1">
    <w:name w:val="heading 1"/>
    <w:aliases w:val="Pocket"/>
    <w:basedOn w:val="Normal"/>
    <w:next w:val="Normal"/>
    <w:link w:val="Heading1Char"/>
    <w:qFormat/>
    <w:rsid w:val="005F1E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1E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5F1E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F1E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1E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1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1E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EAB"/>
  </w:style>
  <w:style w:type="character" w:styleId="Emphasis">
    <w:name w:val="Emphasis"/>
    <w:aliases w:val="emphasis in card,CD Card,Minimized,minimized,Evidence,Highlighted,tag2,Size 10,ED - Tag,emphasis,Underlined,Bold Underline,Emphasis!!,small,Qualifications,Shrunk,bold underline,normal card text,Heading 3 Char1,Char Char Char,qualifications,Box,s"/>
    <w:basedOn w:val="DefaultParagraphFont"/>
    <w:link w:val="textbold"/>
    <w:uiPriority w:val="8"/>
    <w:qFormat/>
    <w:rsid w:val="005F1EA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1EAB"/>
    <w:rPr>
      <w:color w:val="auto"/>
      <w:u w:val="none"/>
    </w:rPr>
  </w:style>
  <w:style w:type="character" w:customStyle="1" w:styleId="Heading1Char">
    <w:name w:val="Heading 1 Char"/>
    <w:aliases w:val="Pocket Char"/>
    <w:basedOn w:val="DefaultParagraphFont"/>
    <w:link w:val="Heading1"/>
    <w:rsid w:val="005F1E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1EA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5F1E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F1E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1EA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5F1EAB"/>
    <w:rPr>
      <w:b w:val="0"/>
      <w:sz w:val="22"/>
      <w:u w:val="single"/>
    </w:rPr>
  </w:style>
  <w:style w:type="character" w:styleId="Strong">
    <w:name w:val="Strong"/>
    <w:basedOn w:val="DefaultParagraphFont"/>
    <w:uiPriority w:val="22"/>
    <w:qFormat/>
    <w:rsid w:val="005F1EAB"/>
    <w:rPr>
      <w:b/>
      <w:bCs/>
    </w:rPr>
  </w:style>
  <w:style w:type="character" w:styleId="BookTitle">
    <w:name w:val="Book Title"/>
    <w:basedOn w:val="DefaultParagraphFont"/>
    <w:uiPriority w:val="33"/>
    <w:qFormat/>
    <w:rsid w:val="005F1EAB"/>
    <w:rPr>
      <w:b/>
      <w:bCs/>
      <w:i/>
      <w:iCs/>
      <w:spacing w:val="5"/>
    </w:rPr>
  </w:style>
  <w:style w:type="character" w:customStyle="1" w:styleId="Heading5Char">
    <w:name w:val="Heading 5 Char"/>
    <w:basedOn w:val="DefaultParagraphFont"/>
    <w:link w:val="Heading5"/>
    <w:uiPriority w:val="9"/>
    <w:semiHidden/>
    <w:rsid w:val="005F1E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1EAB"/>
  </w:style>
  <w:style w:type="paragraph" w:styleId="Header">
    <w:name w:val="header"/>
    <w:basedOn w:val="Normal"/>
    <w:link w:val="HeaderChar"/>
    <w:uiPriority w:val="99"/>
    <w:semiHidden/>
    <w:rsid w:val="005F1E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1EAB"/>
    <w:rPr>
      <w:rFonts w:ascii="Calibri" w:hAnsi="Calibri" w:cs="Calibri"/>
    </w:rPr>
  </w:style>
  <w:style w:type="paragraph" w:styleId="Footer">
    <w:name w:val="footer"/>
    <w:basedOn w:val="Normal"/>
    <w:link w:val="FooterChar"/>
    <w:uiPriority w:val="99"/>
    <w:semiHidden/>
    <w:rsid w:val="005F1E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1EAB"/>
    <w:rPr>
      <w:rFonts w:ascii="Calibri" w:hAnsi="Calibri" w:cs="Calibri"/>
    </w:rPr>
  </w:style>
  <w:style w:type="paragraph" w:styleId="BodyText">
    <w:name w:val="Body Text"/>
    <w:basedOn w:val="Normal"/>
    <w:link w:val="BodyTextChar"/>
    <w:uiPriority w:val="99"/>
    <w:semiHidden/>
    <w:unhideWhenUsed/>
    <w:rsid w:val="005F1EAB"/>
    <w:pPr>
      <w:spacing w:after="120"/>
    </w:pPr>
  </w:style>
  <w:style w:type="character" w:customStyle="1" w:styleId="BodyTextChar">
    <w:name w:val="Body Text Char"/>
    <w:basedOn w:val="DefaultParagraphFont"/>
    <w:link w:val="BodyText"/>
    <w:uiPriority w:val="99"/>
    <w:semiHidden/>
    <w:rsid w:val="005F1EAB"/>
    <w:rPr>
      <w:rFonts w:ascii="Calibri" w:hAnsi="Calibri" w:cs="Calibri"/>
    </w:rPr>
  </w:style>
  <w:style w:type="paragraph" w:styleId="NoSpacing">
    <w:name w:val="No Spacing"/>
    <w:link w:val="NoSpacingChar"/>
    <w:uiPriority w:val="99"/>
    <w:unhideWhenUsed/>
    <w:qFormat/>
    <w:rsid w:val="005F1EA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1EA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5F1EAB"/>
    <w:rPr>
      <w:color w:val="0563C1" w:themeColor="hyperlink"/>
      <w:u w:val="single"/>
    </w:rPr>
  </w:style>
  <w:style w:type="character" w:styleId="UnresolvedMention">
    <w:name w:val="Unresolved Mention"/>
    <w:basedOn w:val="DefaultParagraphFont"/>
    <w:uiPriority w:val="99"/>
    <w:semiHidden/>
    <w:unhideWhenUsed/>
    <w:rsid w:val="005F1EAB"/>
    <w:rPr>
      <w:color w:val="605E5C"/>
      <w:shd w:val="clear" w:color="auto" w:fill="E1DFDD"/>
    </w:rPr>
  </w:style>
  <w:style w:type="paragraph" w:customStyle="1" w:styleId="Analytic">
    <w:name w:val="Analytic"/>
    <w:basedOn w:val="Heading4"/>
    <w:link w:val="AnalyticChar"/>
    <w:autoRedefine/>
    <w:uiPriority w:val="5"/>
    <w:qFormat/>
    <w:rsid w:val="005F1EAB"/>
    <w:rPr>
      <w:color w:val="833C0B" w:themeColor="accent2" w:themeShade="80"/>
    </w:rPr>
  </w:style>
  <w:style w:type="character" w:customStyle="1" w:styleId="AnalyticChar">
    <w:name w:val="Analytic Char"/>
    <w:basedOn w:val="Heading4Char"/>
    <w:link w:val="Analytic"/>
    <w:uiPriority w:val="5"/>
    <w:rsid w:val="005F1EAB"/>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5F1EAB"/>
    <w:pP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5F1EA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F1EA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F1EA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F1EA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F1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EA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F1EAB"/>
    <w:pPr>
      <w:spacing w:before="160"/>
      <w:jc w:val="center"/>
    </w:pPr>
    <w:rPr>
      <w:i/>
      <w:iCs/>
      <w:color w:val="404040" w:themeColor="text1" w:themeTint="BF"/>
    </w:rPr>
  </w:style>
  <w:style w:type="character" w:customStyle="1" w:styleId="QuoteChar">
    <w:name w:val="Quote Char"/>
    <w:basedOn w:val="DefaultParagraphFont"/>
    <w:link w:val="Quote"/>
    <w:uiPriority w:val="29"/>
    <w:rsid w:val="005F1EAB"/>
    <w:rPr>
      <w:rFonts w:ascii="Calibri" w:hAnsi="Calibri" w:cs="Calibri"/>
      <w:i/>
      <w:iCs/>
      <w:color w:val="404040" w:themeColor="text1" w:themeTint="BF"/>
    </w:rPr>
  </w:style>
  <w:style w:type="paragraph" w:styleId="ListParagraph">
    <w:name w:val="List Paragraph"/>
    <w:basedOn w:val="Normal"/>
    <w:uiPriority w:val="34"/>
    <w:qFormat/>
    <w:rsid w:val="005F1EAB"/>
    <w:pPr>
      <w:ind w:left="720"/>
      <w:contextualSpacing/>
    </w:pPr>
  </w:style>
  <w:style w:type="character" w:styleId="IntenseEmphasis">
    <w:name w:val="Intense Emphasis"/>
    <w:basedOn w:val="DefaultParagraphFont"/>
    <w:uiPriority w:val="21"/>
    <w:qFormat/>
    <w:rsid w:val="005F1EAB"/>
    <w:rPr>
      <w:i/>
      <w:iCs/>
      <w:color w:val="2F5496" w:themeColor="accent1" w:themeShade="BF"/>
    </w:rPr>
  </w:style>
  <w:style w:type="paragraph" w:styleId="IntenseQuote">
    <w:name w:val="Intense Quote"/>
    <w:basedOn w:val="Normal"/>
    <w:next w:val="Normal"/>
    <w:link w:val="IntenseQuoteChar"/>
    <w:uiPriority w:val="30"/>
    <w:qFormat/>
    <w:rsid w:val="005F1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EAB"/>
    <w:rPr>
      <w:rFonts w:ascii="Calibri" w:hAnsi="Calibri" w:cs="Calibri"/>
      <w:i/>
      <w:iCs/>
      <w:color w:val="2F5496" w:themeColor="accent1" w:themeShade="BF"/>
    </w:rPr>
  </w:style>
  <w:style w:type="character" w:styleId="IntenseReference">
    <w:name w:val="Intense Reference"/>
    <w:basedOn w:val="DefaultParagraphFont"/>
    <w:uiPriority w:val="32"/>
    <w:qFormat/>
    <w:rsid w:val="005F1EAB"/>
    <w:rPr>
      <w:b/>
      <w:bCs/>
      <w:smallCaps/>
      <w:color w:val="2F5496" w:themeColor="accent1" w:themeShade="BF"/>
      <w:spacing w:val="5"/>
    </w:rPr>
  </w:style>
  <w:style w:type="paragraph" w:customStyle="1" w:styleId="Analtyic">
    <w:name w:val="Analtyic"/>
    <w:basedOn w:val="Heading4"/>
    <w:link w:val="AnaltyicChar"/>
    <w:uiPriority w:val="5"/>
    <w:qFormat/>
    <w:rsid w:val="005F1EAB"/>
    <w:rPr>
      <w:color w:val="996633"/>
    </w:rPr>
  </w:style>
  <w:style w:type="character" w:customStyle="1" w:styleId="AnaltyicChar">
    <w:name w:val="Analtyic Char"/>
    <w:basedOn w:val="Heading4Char"/>
    <w:link w:val="Analtyic"/>
    <w:uiPriority w:val="5"/>
    <w:rsid w:val="005F1EAB"/>
    <w:rPr>
      <w:rFonts w:ascii="Calibri" w:eastAsiaTheme="majorEastAsia" w:hAnsi="Calibri" w:cstheme="majorBidi"/>
      <w:b/>
      <w:iCs/>
      <w:color w:val="996633"/>
      <w:sz w:val="26"/>
    </w:rPr>
  </w:style>
  <w:style w:type="character" w:styleId="CommentReference">
    <w:name w:val="annotation reference"/>
    <w:basedOn w:val="DefaultParagraphFont"/>
    <w:uiPriority w:val="99"/>
    <w:semiHidden/>
    <w:unhideWhenUsed/>
    <w:rsid w:val="005F1EAB"/>
    <w:rPr>
      <w:sz w:val="16"/>
      <w:szCs w:val="16"/>
    </w:rPr>
  </w:style>
  <w:style w:type="paragraph" w:styleId="CommentText">
    <w:name w:val="annotation text"/>
    <w:basedOn w:val="Normal"/>
    <w:link w:val="CommentTextChar"/>
    <w:uiPriority w:val="99"/>
    <w:unhideWhenUsed/>
    <w:rsid w:val="005F1EAB"/>
    <w:rPr>
      <w:sz w:val="20"/>
      <w:szCs w:val="20"/>
      <w14:ligatures w14:val="standardContextual"/>
    </w:rPr>
  </w:style>
  <w:style w:type="character" w:customStyle="1" w:styleId="CommentTextChar">
    <w:name w:val="Comment Text Char"/>
    <w:basedOn w:val="DefaultParagraphFont"/>
    <w:link w:val="CommentText"/>
    <w:uiPriority w:val="99"/>
    <w:rsid w:val="005F1EAB"/>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5F1EAB"/>
    <w:rPr>
      <w:b/>
      <w:bCs/>
    </w:rPr>
  </w:style>
  <w:style w:type="character" w:customStyle="1" w:styleId="CommentSubjectChar">
    <w:name w:val="Comment Subject Char"/>
    <w:basedOn w:val="CommentTextChar"/>
    <w:link w:val="CommentSubject"/>
    <w:uiPriority w:val="99"/>
    <w:semiHidden/>
    <w:rsid w:val="005F1EAB"/>
    <w:rPr>
      <w:rFonts w:ascii="Calibri" w:hAnsi="Calibri" w:cs="Calibri"/>
      <w:b/>
      <w:bCs/>
      <w:sz w:val="20"/>
      <w:szCs w:val="20"/>
      <w14:ligatures w14:val="standardContextual"/>
    </w:rPr>
  </w:style>
  <w:style w:type="paragraph" w:customStyle="1" w:styleId="UnderlinePara">
    <w:name w:val="Underline Para"/>
    <w:basedOn w:val="Normal"/>
    <w:uiPriority w:val="7"/>
    <w:qFormat/>
    <w:rsid w:val="005F1EA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alateral.org/reviews/atmospheres-of-violence-structuring-antagonism-trans-queer-ungovernable-stanley-keit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17356</Words>
  <Characters>89733</Characters>
  <Application>Microsoft Office Word</Application>
  <DocSecurity>0</DocSecurity>
  <Lines>1319</Lines>
  <Paragraphs>509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1</cp:revision>
  <dcterms:created xsi:type="dcterms:W3CDTF">2025-09-09T13:23:00Z</dcterms:created>
  <dcterms:modified xsi:type="dcterms:W3CDTF">2025-09-09T13:24:00Z</dcterms:modified>
</cp:coreProperties>
</file>