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75345" w14:textId="77777777" w:rsidR="00F20B26" w:rsidRPr="00640F79" w:rsidRDefault="00F20B26" w:rsidP="00F20B26">
      <w:pPr>
        <w:pStyle w:val="Heading1"/>
      </w:pPr>
      <w:bookmarkStart w:id="0" w:name="_Hlk210992658"/>
      <w:r w:rsidRPr="00640F79">
        <w:t>1AC</w:t>
      </w:r>
    </w:p>
    <w:p w14:paraId="75F275A6" w14:textId="77777777" w:rsidR="00F20B26" w:rsidRPr="00640F79" w:rsidRDefault="00F20B26" w:rsidP="00F20B26">
      <w:pPr>
        <w:pStyle w:val="Heading2"/>
      </w:pPr>
      <w:r w:rsidRPr="00640F79">
        <w:t>1AC</w:t>
      </w:r>
    </w:p>
    <w:p w14:paraId="71985D9C" w14:textId="77777777" w:rsidR="00F20B26" w:rsidRPr="00640F79" w:rsidRDefault="00F20B26" w:rsidP="00F20B26">
      <w:pPr>
        <w:pStyle w:val="Heading3"/>
      </w:pPr>
      <w:r w:rsidRPr="00640F79">
        <w:t>1AC</w:t>
      </w:r>
    </w:p>
    <w:p w14:paraId="7D4C10B2" w14:textId="77777777" w:rsidR="00F20B26" w:rsidRPr="0067420C" w:rsidRDefault="00F20B26" w:rsidP="00F20B26">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6A297393" w14:textId="77777777" w:rsidR="00F20B26" w:rsidRPr="006F5C3E" w:rsidRDefault="00F20B26" w:rsidP="00F20B26">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p>
    <w:p w14:paraId="5343B26E" w14:textId="77777777" w:rsidR="00F20B26" w:rsidRPr="00D1525D" w:rsidRDefault="00F20B26" w:rsidP="00F20B26">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6721129B" w14:textId="77777777" w:rsidR="00F20B26" w:rsidRPr="00D1525D" w:rsidRDefault="00F20B26" w:rsidP="00F20B26"/>
    <w:p w14:paraId="7AD3ACAE" w14:textId="77777777" w:rsidR="00F20B26" w:rsidRPr="00304922" w:rsidRDefault="00F20B26" w:rsidP="00F20B26">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r w:rsidRPr="00304922">
        <w:rPr>
          <w:rStyle w:val="Emphasis"/>
          <w:highlight w:val="yellow"/>
        </w:rPr>
        <w:t>labour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25949064" w14:textId="77777777" w:rsidR="00F20B26" w:rsidRPr="00304922" w:rsidRDefault="00F20B26" w:rsidP="00F20B26">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gains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Or,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4F74057F" w14:textId="77777777" w:rsidR="00F20B26" w:rsidRPr="00304922" w:rsidRDefault="00F20B26" w:rsidP="00F20B26">
      <w:pPr>
        <w:rPr>
          <w:sz w:val="2"/>
          <w:szCs w:val="2"/>
        </w:rPr>
      </w:pPr>
      <w:r w:rsidRPr="00304922">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3103C9AE" w14:textId="77777777" w:rsidR="00F20B26" w:rsidRPr="00304922" w:rsidRDefault="00F20B26" w:rsidP="00F20B26">
      <w:pPr>
        <w:rPr>
          <w:sz w:val="2"/>
          <w:szCs w:val="2"/>
        </w:rPr>
      </w:pPr>
      <w:r w:rsidRPr="00304922">
        <w:rPr>
          <w:sz w:val="2"/>
          <w:szCs w:val="2"/>
        </w:rPr>
        <w:t xml:space="preserve">TRANSGENDER RHETORICS, QUEERING DISCOURSES </w:t>
      </w:r>
    </w:p>
    <w:p w14:paraId="795CEB4E" w14:textId="77777777" w:rsidR="00F20B26" w:rsidRPr="00304922" w:rsidRDefault="00F20B26" w:rsidP="00F20B26">
      <w:pPr>
        <w:rPr>
          <w:sz w:val="2"/>
          <w:szCs w:val="2"/>
        </w:rPr>
      </w:pPr>
      <w:r w:rsidRPr="00304922">
        <w:rPr>
          <w:sz w:val="2"/>
          <w:szCs w:val="2"/>
        </w:rPr>
        <w:t>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drag that she associated with homosexuality, garish outrageousness, and prostitution, as well as from transsexuality, which Prince viewed as a mental pathology.’</w:t>
      </w:r>
    </w:p>
    <w:p w14:paraId="7CBBFA08" w14:textId="77777777" w:rsidR="00F20B26" w:rsidRPr="00304922" w:rsidRDefault="00F20B26" w:rsidP="00F20B26">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5273F7EC" w14:textId="77777777" w:rsidR="00F20B26" w:rsidRPr="00304922" w:rsidRDefault="00F20B26" w:rsidP="00F20B26">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45FAEBAE" w14:textId="77777777" w:rsidR="00F20B26" w:rsidRPr="00304922" w:rsidRDefault="00F20B26" w:rsidP="00F20B26">
      <w:pPr>
        <w:rPr>
          <w:sz w:val="2"/>
          <w:szCs w:val="2"/>
        </w:rPr>
      </w:pPr>
      <w:r w:rsidRPr="00304922">
        <w:rPr>
          <w:sz w:val="2"/>
          <w:szCs w:val="2"/>
        </w:rPr>
        <w:t>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genderintolerant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46304EF9" w14:textId="77777777" w:rsidR="00F20B26" w:rsidRPr="00304922" w:rsidRDefault="00F20B26" w:rsidP="00F20B26">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46527B5A" w14:textId="77777777" w:rsidR="00F20B26" w:rsidRPr="00304922" w:rsidRDefault="00F20B26" w:rsidP="00F20B26">
      <w:pPr>
        <w:rPr>
          <w:sz w:val="2"/>
          <w:szCs w:val="2"/>
        </w:rPr>
      </w:pPr>
      <w:r w:rsidRPr="00304922">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6552FDD1" w14:textId="77777777" w:rsidR="00F20B26" w:rsidRPr="00304922" w:rsidRDefault="00F20B26" w:rsidP="00F20B26">
      <w:pPr>
        <w:rPr>
          <w:sz w:val="2"/>
          <w:szCs w:val="2"/>
        </w:rPr>
      </w:pPr>
      <w:r w:rsidRPr="00304922">
        <w:rPr>
          <w:sz w:val="2"/>
          <w:szCs w:val="2"/>
        </w:rPr>
        <w:t>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transgres- sion or transcendence of sexual difference that occludes, erases, and contours the possible subjectivities of gender-variant individuals.</w:t>
      </w:r>
    </w:p>
    <w:p w14:paraId="3BE017C3" w14:textId="77777777" w:rsidR="00F20B26" w:rsidRPr="00304922" w:rsidRDefault="00F20B26" w:rsidP="00F20B26">
      <w:pPr>
        <w:rPr>
          <w:sz w:val="2"/>
          <w:szCs w:val="2"/>
        </w:rPr>
      </w:pPr>
      <w:r w:rsidRPr="00304922">
        <w:rPr>
          <w:sz w:val="2"/>
          <w:szCs w:val="2"/>
        </w:rPr>
        <w:t>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1EFC6FB4" w14:textId="77777777" w:rsidR="00F20B26" w:rsidRPr="00304922" w:rsidRDefault="00F20B26" w:rsidP="00F20B26">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55561A64" w14:textId="77777777" w:rsidR="00F20B26" w:rsidRPr="00304922" w:rsidRDefault="00F20B26" w:rsidP="00F20B26">
      <w:pPr>
        <w:rPr>
          <w:sz w:val="2"/>
          <w:szCs w:val="2"/>
        </w:rPr>
      </w:pPr>
      <w:r w:rsidRPr="00304922">
        <w:rPr>
          <w:sz w:val="2"/>
          <w:szCs w:val="2"/>
        </w:rPr>
        <w:t>[MJany today who are too young to remember what life was like before the women’s movement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633F4B89" w14:textId="77777777" w:rsidR="00F20B26" w:rsidRPr="00304922" w:rsidRDefault="00F20B26" w:rsidP="00F20B26">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0E41C57A" w14:textId="77777777" w:rsidR="00F20B26" w:rsidRPr="00304922" w:rsidRDefault="00F20B26" w:rsidP="00F20B26">
      <w:pPr>
        <w:rPr>
          <w:sz w:val="2"/>
          <w:szCs w:val="2"/>
        </w:rPr>
      </w:pPr>
      <w:r w:rsidRPr="00304922">
        <w:rPr>
          <w:sz w:val="2"/>
          <w:szCs w:val="2"/>
        </w:rPr>
        <w:t>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0C4192B8" w14:textId="77777777" w:rsidR="00F20B26" w:rsidRPr="00304922" w:rsidRDefault="00F20B26" w:rsidP="00F20B26">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4AA65590" w14:textId="77777777" w:rsidR="00F20B26" w:rsidRPr="00304922" w:rsidRDefault="00F20B26" w:rsidP="00F20B26">
      <w:pPr>
        <w:rPr>
          <w:sz w:val="2"/>
          <w:szCs w:val="2"/>
        </w:rPr>
      </w:pPr>
      <w:r w:rsidRPr="00304922">
        <w:rPr>
          <w:sz w:val="2"/>
          <w:szCs w:val="2"/>
        </w:rPr>
        <w:t>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6A2D6268" w14:textId="77777777" w:rsidR="00F20B26" w:rsidRPr="00304922" w:rsidRDefault="00F20B26" w:rsidP="00F20B26">
      <w:pPr>
        <w:rPr>
          <w:sz w:val="2"/>
          <w:szCs w:val="2"/>
        </w:rPr>
      </w:pPr>
      <w:r w:rsidRPr="00304922">
        <w:rPr>
          <w:sz w:val="2"/>
          <w:szCs w:val="2"/>
        </w:rPr>
        <w:t xml:space="preserve">TROUBLING INCLUSION, IMPOSSIBLE SOLIDARITIES? </w:t>
      </w:r>
    </w:p>
    <w:p w14:paraId="6A251B9A" w14:textId="77777777" w:rsidR="00F20B26" w:rsidRPr="00304922" w:rsidRDefault="00F20B26" w:rsidP="00F20B26">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2CA0CB66" w14:textId="77777777" w:rsidR="00F20B26" w:rsidRPr="00304922" w:rsidRDefault="00F20B26" w:rsidP="00F20B26">
      <w:pPr>
        <w:rPr>
          <w:sz w:val="2"/>
          <w:szCs w:val="2"/>
        </w:rPr>
      </w:pPr>
      <w:r w:rsidRPr="00304922">
        <w:rPr>
          <w:sz w:val="2"/>
          <w:szCs w:val="2"/>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2FA7C379" w14:textId="77777777" w:rsidR="00F20B26" w:rsidRPr="00304922" w:rsidRDefault="00F20B26" w:rsidP="00F20B26">
      <w:pPr>
        <w:rPr>
          <w:sz w:val="16"/>
        </w:rPr>
      </w:pPr>
      <w:r w:rsidRPr="00304922">
        <w:rPr>
          <w:sz w:val="16"/>
        </w:rPr>
        <w:t xml:space="preserve">That said, though trans people undoubtedly have long been active in Canadian labour, Hunt and Eaton (2007) are correct to suggest that labour’s explicit'* engagement with trans workers got underway in the mid-1990s and gained momentum in the early 2000s. One form this engagement took in the 1990s was the first Solidarity and Pride Conference of the Canadian Labour Congress (CLC), held in 1997. The conference was organized by the Solidarity and 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2448EE">
        <w:rPr>
          <w:rStyle w:val="StyleUnderline"/>
          <w:highlight w:val="yellow"/>
        </w:rPr>
        <w:t>labour</w:t>
      </w:r>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So labour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working to force labour</w:t>
      </w:r>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5202D45E" w14:textId="77777777" w:rsidR="00F20B26" w:rsidRPr="00304922" w:rsidRDefault="00F20B26" w:rsidP="00F20B26">
      <w:pPr>
        <w:rPr>
          <w:sz w:val="6"/>
          <w:szCs w:val="12"/>
        </w:rPr>
      </w:pPr>
      <w:r w:rsidRPr="00304922">
        <w:rPr>
          <w:sz w:val="6"/>
          <w:szCs w:val="1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519A0B11" w14:textId="77777777" w:rsidR="00F20B26" w:rsidRPr="00304922" w:rsidRDefault="00F20B26" w:rsidP="00F20B26">
      <w:pPr>
        <w:rPr>
          <w:sz w:val="6"/>
          <w:szCs w:val="12"/>
        </w:rPr>
      </w:pPr>
      <w:r w:rsidRPr="00304922">
        <w:rPr>
          <w:sz w:val="6"/>
          <w:szCs w:val="12"/>
        </w:rPr>
        <w:t>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1DA75AC1" w14:textId="77777777" w:rsidR="00F20B26" w:rsidRPr="00304922" w:rsidRDefault="00F20B26" w:rsidP="00F20B26">
      <w:pPr>
        <w:rPr>
          <w:sz w:val="6"/>
          <w:szCs w:val="12"/>
        </w:rPr>
      </w:pPr>
      <w:r w:rsidRPr="00304922">
        <w:rPr>
          <w:sz w:val="6"/>
          <w:szCs w:val="1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38514DD8" w14:textId="77777777" w:rsidR="00F20B26" w:rsidRPr="00304922" w:rsidRDefault="00F20B26" w:rsidP="00F20B26">
      <w:pPr>
        <w:rPr>
          <w:sz w:val="6"/>
          <w:szCs w:val="12"/>
        </w:rPr>
      </w:pPr>
      <w:r w:rsidRPr="00304922">
        <w:rPr>
          <w:sz w:val="6"/>
          <w:szCs w:val="1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222425FF" w14:textId="77777777" w:rsidR="00F20B26" w:rsidRPr="00304922" w:rsidRDefault="00F20B26" w:rsidP="00F20B26">
      <w:pPr>
        <w:rPr>
          <w:sz w:val="6"/>
          <w:szCs w:val="12"/>
        </w:rPr>
      </w:pPr>
      <w:r w:rsidRPr="00304922">
        <w:rPr>
          <w:sz w:val="6"/>
          <w:szCs w:val="1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5FD268E6" w14:textId="77777777" w:rsidR="00F20B26" w:rsidRPr="00304922" w:rsidRDefault="00F20B26" w:rsidP="00F20B26">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260F216A" w14:textId="77777777" w:rsidR="00F20B26" w:rsidRPr="00304922" w:rsidRDefault="00F20B26" w:rsidP="00F20B26">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disapproving of their queerly gendered/gender-transgressive behaviour</w:t>
      </w:r>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labour caucus of the NDP to introduce such a motion to Parliament.</w:t>
      </w:r>
    </w:p>
    <w:p w14:paraId="2D819B87" w14:textId="77777777" w:rsidR="00F20B26" w:rsidRPr="00304922" w:rsidRDefault="00F20B26" w:rsidP="00F20B26">
      <w:pPr>
        <w:rPr>
          <w:sz w:val="16"/>
        </w:rPr>
      </w:pPr>
      <w:r w:rsidRPr="00304922">
        <w:rPr>
          <w:sz w:val="16"/>
        </w:rPr>
        <w:t xml:space="preserve">The following year, however, at the 2002 convention of the Canadian Labour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60385079" w14:textId="77777777" w:rsidR="00F20B26" w:rsidRPr="00304922" w:rsidRDefault="00F20B26" w:rsidP="00F20B26">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6B742844" w14:textId="77777777" w:rsidR="00F20B26" w:rsidRPr="00304922" w:rsidRDefault="00F20B26" w:rsidP="00F20B26">
      <w:pPr>
        <w:rPr>
          <w:sz w:val="16"/>
        </w:rPr>
      </w:pPr>
      <w:r w:rsidRPr="00304922">
        <w:rPr>
          <w:sz w:val="16"/>
        </w:rPr>
        <w:t xml:space="preserve">TRANS LIBERATION WITHIN OR VERSUS UNION BUREAUCRACY </w:t>
      </w:r>
    </w:p>
    <w:p w14:paraId="6239B1A3" w14:textId="77777777" w:rsidR="00F20B26" w:rsidRPr="00304922" w:rsidRDefault="00F20B26" w:rsidP="00F20B26">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5A609AA5" w14:textId="77777777" w:rsidR="00F20B26" w:rsidRPr="00304922" w:rsidRDefault="00F20B26" w:rsidP="00F20B26">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the labour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4719A361" w14:textId="77777777" w:rsidR="00F20B26" w:rsidRPr="00304922" w:rsidRDefault="00F20B26" w:rsidP="00F20B26">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when labour’s</w:t>
      </w:r>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I believe, however, that they miss important features of the situation they describe.</w:t>
      </w:r>
    </w:p>
    <w:p w14:paraId="3D9D883F" w14:textId="77777777" w:rsidR="00F20B26" w:rsidRPr="00304922" w:rsidRDefault="00F20B26" w:rsidP="00F20B26">
      <w:pPr>
        <w:rPr>
          <w:sz w:val="10"/>
          <w:szCs w:val="16"/>
        </w:rPr>
      </w:pPr>
      <w:r w:rsidRPr="00304922">
        <w:rPr>
          <w:sz w:val="10"/>
          <w:szCs w:val="16"/>
        </w:rPr>
        <w:t>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Labour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pushback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stewards council, but in the context of general members meetings. It is also worth noting that conferences such as Labour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educationals on trans workers’ and sex workers’ rights made at community-based conferences (“Sexin’ Change,’ the Philadelphia Trans Health Conference), international GLBT gatherings (International GLBT Human Rights Conference of the Gay Games in Sydney in 2002, and International GLBT Human Rights Conference of the Outgames in Montreal in 2006), and national and international labour conferences of the Canadian Labour Congress and Public Services International (PSI), as well as to presentations on trans and sex worker rights given to both CUPE’s Ontario and National Women’s Committees.</w:t>
      </w:r>
    </w:p>
    <w:p w14:paraId="5F80A1B7" w14:textId="77777777" w:rsidR="00F20B26" w:rsidRPr="00304922" w:rsidRDefault="00F20B26" w:rsidP="00F20B26">
      <w:pPr>
        <w:rPr>
          <w:sz w:val="10"/>
          <w:szCs w:val="16"/>
        </w:rPr>
      </w:pPr>
      <w:r w:rsidRPr="00304922">
        <w:rPr>
          <w:sz w:val="10"/>
          <w:szCs w:val="16"/>
        </w:rPr>
        <w:t>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64C8D899" w14:textId="77777777" w:rsidR="00F20B26" w:rsidRPr="00304922" w:rsidRDefault="00F20B26" w:rsidP="00F20B26">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082A4DBC" w14:textId="77777777" w:rsidR="00F20B26" w:rsidRPr="00304922" w:rsidRDefault="00F20B26" w:rsidP="00F20B26">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a failure of labour analysis</w:t>
      </w:r>
      <w:r w:rsidRPr="00304922">
        <w:rPr>
          <w:sz w:val="16"/>
        </w:rPr>
        <w:t xml:space="preserve">; that is, a failure to engage sex work as a labour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r w:rsidRPr="007B1149">
        <w:rPr>
          <w:rStyle w:val="StyleUnderline"/>
        </w:rPr>
        <w:t>decreasing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r w:rsidRPr="00A76452">
        <w:rPr>
          <w:rStyle w:val="Emphasis"/>
          <w:highlight w:val="yellow"/>
        </w:rPr>
        <w:t>leadership</w:t>
      </w:r>
      <w:r w:rsidRPr="00304922">
        <w:rPr>
          <w:sz w:val="16"/>
        </w:rPr>
        <w:t xml:space="preserve">, and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59F4EB34" w14:textId="77777777" w:rsidR="00F20B26" w:rsidRPr="00304922" w:rsidRDefault="00F20B26" w:rsidP="00F20B26">
      <w:pPr>
        <w:rPr>
          <w:sz w:val="16"/>
        </w:rPr>
      </w:pPr>
      <w:r w:rsidRPr="00304922">
        <w:rPr>
          <w:sz w:val="16"/>
        </w:rPr>
        <w:t>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Labour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Labour as well as by individual trans sex worker activists.</w:t>
      </w:r>
    </w:p>
    <w:p w14:paraId="23F015CA" w14:textId="77777777" w:rsidR="00F20B26" w:rsidRPr="00304922" w:rsidRDefault="00F20B26" w:rsidP="00F20B26">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r w:rsidRPr="008C6924">
        <w:rPr>
          <w:rStyle w:val="StyleUnderline"/>
        </w:rPr>
        <w:t>labour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trumped solidarity politics</w:t>
      </w:r>
      <w:r w:rsidRPr="001A0F96">
        <w:rPr>
          <w:rStyle w:val="StyleUnderline"/>
        </w:rPr>
        <w:t>, but also enacted unspoken identity politics at the same time</w:t>
      </w:r>
      <w:r w:rsidRPr="00304922">
        <w:rPr>
          <w:sz w:val="16"/>
        </w:rPr>
        <w:t xml:space="preserve">. The gay and lesbian issue of gay marriage became more “core” to the concerns of the GLBT committee than the trans issue of “sex work.” Likewise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4C80AF70" w14:textId="77777777" w:rsidR="00F20B26" w:rsidRPr="00304922" w:rsidRDefault="00F20B26" w:rsidP="00F20B26">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7FD73958" w14:textId="77777777" w:rsidR="00F20B26" w:rsidRPr="006A5097" w:rsidRDefault="00F20B26" w:rsidP="00F20B26">
      <w:pPr>
        <w:rPr>
          <w:sz w:val="16"/>
        </w:rPr>
      </w:pPr>
      <w:r w:rsidRPr="00304922">
        <w:rPr>
          <w:sz w:val="16"/>
        </w:rPr>
        <w:t xml:space="preserve">Neoliberalism is flexible, and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trans sex worker communities remain disparaged and subalterned</w:t>
      </w:r>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Clamen,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7EBFE71E" w14:textId="77777777" w:rsidR="00F20B26" w:rsidRPr="006E30C3" w:rsidRDefault="00F20B26" w:rsidP="00F20B26">
      <w:pPr>
        <w:pStyle w:val="Heading4"/>
        <w:rPr>
          <w:rStyle w:val="Style13ptBold"/>
          <w:b/>
          <w:bCs w:val="0"/>
        </w:rPr>
      </w:pPr>
      <w:r w:rsidRPr="006E30C3">
        <w:rPr>
          <w:rStyle w:val="Style13ptBold"/>
        </w:rPr>
        <w:t xml:space="preserve">Collective bargaining </w:t>
      </w:r>
      <w:r>
        <w:rPr>
          <w:rStyle w:val="Style13ptBold"/>
        </w:rPr>
        <w:t xml:space="preserve">traps us in an endless cycle of </w:t>
      </w:r>
      <w:r w:rsidRPr="005A5B9C">
        <w:rPr>
          <w:rStyle w:val="Style13ptBold"/>
          <w:u w:val="single"/>
        </w:rPr>
        <w:t>normativity</w:t>
      </w:r>
      <w:r w:rsidRPr="006E30C3">
        <w:rPr>
          <w:rStyle w:val="Style13ptBold"/>
        </w:rPr>
        <w:t xml:space="preserve">, the emphasis on </w:t>
      </w:r>
      <w:r w:rsidRPr="006E30C3">
        <w:rPr>
          <w:rStyle w:val="Style13ptBold"/>
          <w:u w:val="single"/>
        </w:rPr>
        <w:t>legal concessions</w:t>
      </w:r>
      <w:r w:rsidRPr="006E30C3">
        <w:rPr>
          <w:rStyle w:val="Style13ptBold"/>
        </w:rPr>
        <w:t xml:space="preserve"> is a form of </w:t>
      </w:r>
      <w:r w:rsidRPr="006E30C3">
        <w:rPr>
          <w:rStyle w:val="Style13ptBold"/>
          <w:u w:val="single"/>
        </w:rPr>
        <w:t>performative allyship</w:t>
      </w:r>
      <w:r w:rsidRPr="006E30C3">
        <w:rPr>
          <w:rStyle w:val="Style13ptBold"/>
        </w:rPr>
        <w:t xml:space="preserve"> that works to entrench oppressive structures of </w:t>
      </w:r>
      <w:r w:rsidRPr="007C4A4D">
        <w:rPr>
          <w:rStyle w:val="Style13ptBold"/>
          <w:u w:val="single"/>
        </w:rPr>
        <w:t>homonormativity</w:t>
      </w:r>
      <w:r w:rsidRPr="006E30C3">
        <w:rPr>
          <w:rStyle w:val="Style13ptBold"/>
        </w:rPr>
        <w:t xml:space="preserve"> on labor, sexuality, and gender.</w:t>
      </w:r>
    </w:p>
    <w:p w14:paraId="2312575F" w14:textId="77777777" w:rsidR="00F20B26" w:rsidRPr="006E30C3" w:rsidRDefault="00F20B26" w:rsidP="00F20B26">
      <w:pPr>
        <w:rPr>
          <w:rStyle w:val="Style13ptBold"/>
        </w:rPr>
      </w:pPr>
      <w:r w:rsidRPr="006E30C3">
        <w:rPr>
          <w:rStyle w:val="Style13ptBold"/>
        </w:rPr>
        <w:t xml:space="preserve">Cibart 21 – </w:t>
      </w:r>
      <w:r w:rsidRPr="006E30C3">
        <w:t>Sarah Cibart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11AE9987" w14:textId="77777777" w:rsidR="00F20B26" w:rsidRPr="006E30C3" w:rsidRDefault="00F20B26" w:rsidP="00F20B26">
      <w:r w:rsidRPr="006E30C3">
        <w:t>(Sarah Cibart, “Queering the Canadian Labour Movement: LGBTQ2S+ advocacy within the British Columbia Government and Service Employees’ Union (BCGEU),” University of Regina, Simon Fraser University, 07/20/2021, https://summit.sfu.ca/_flysystem/fedora/2025-07/etd21505.pdf, Accessed 08/11/2025, footnote 26 inserted in brackets: [])</w:t>
      </w:r>
    </w:p>
    <w:p w14:paraId="7244847D" w14:textId="77777777" w:rsidR="00F20B26" w:rsidRPr="006E30C3" w:rsidRDefault="00F20B26" w:rsidP="00F20B26"/>
    <w:p w14:paraId="499BB54F" w14:textId="77777777" w:rsidR="00F20B26" w:rsidRPr="006E30C3" w:rsidRDefault="00F20B26" w:rsidP="00F20B26">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labour movement.</w:t>
      </w:r>
    </w:p>
    <w:p w14:paraId="758761F3" w14:textId="77777777" w:rsidR="00F20B26" w:rsidRPr="006E30C3" w:rsidRDefault="00F20B26" w:rsidP="00F20B26">
      <w:pPr>
        <w:rPr>
          <w:sz w:val="16"/>
        </w:rPr>
      </w:pPr>
      <w:r w:rsidRPr="006E30C3">
        <w:rPr>
          <w:sz w:val="16"/>
        </w:rPr>
        <w:t xml:space="preserve">Labour and trans activist Salah (2014) calls out a history of exclusionary attempts at LGBTQ2S+ advocacy within the Canadian labour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r w:rsidRPr="006E30C3">
        <w:rPr>
          <w:rStyle w:val="StyleUnderline"/>
          <w:highlight w:val="yellow"/>
        </w:rPr>
        <w:t>labour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labour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r w:rsidRPr="006E30C3">
        <w:rPr>
          <w:rStyle w:val="StyleUnderline"/>
        </w:rPr>
        <w:t>labour movement</w:t>
      </w:r>
      <w:r w:rsidRPr="006E30C3">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65C5A7B4" w14:textId="77777777" w:rsidR="00F20B26" w:rsidRPr="006E30C3" w:rsidRDefault="00F20B26" w:rsidP="00F20B26">
      <w:pPr>
        <w:rPr>
          <w:sz w:val="16"/>
        </w:rPr>
      </w:pPr>
      <w:r w:rsidRPr="006E30C3">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6ABF8B1D" w14:textId="77777777" w:rsidR="00F20B26" w:rsidRPr="006E30C3" w:rsidRDefault="00F20B26" w:rsidP="00F20B26">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within the labour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Canadian labour</w:t>
      </w:r>
      <w:r w:rsidRPr="006E30C3">
        <w:rPr>
          <w:rStyle w:val="StyleUnderline"/>
        </w:rPr>
        <w:t xml:space="preserve"> movement and LGBT issues</w:t>
      </w:r>
      <w:r w:rsidRPr="006E30C3">
        <w:rPr>
          <w:sz w:val="16"/>
        </w:rPr>
        <w:t xml:space="preserve"> by Hunt &amp; Eaton (2004): We Are Family: Labour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r w:rsidRPr="006E30C3">
        <w:rPr>
          <w:rStyle w:val="StyleUnderline"/>
        </w:rPr>
        <w:t>they may not even be implemented</w:t>
      </w:r>
      <w:r w:rsidRPr="006E30C3">
        <w:rPr>
          <w:sz w:val="16"/>
        </w:rPr>
        <w:t>.</w:t>
      </w:r>
    </w:p>
    <w:p w14:paraId="5148D8DC" w14:textId="77777777" w:rsidR="00F20B26" w:rsidRPr="006E30C3" w:rsidRDefault="00F20B26" w:rsidP="00F20B26">
      <w:pPr>
        <w:rPr>
          <w:sz w:val="16"/>
        </w:rPr>
      </w:pPr>
      <w:r w:rsidRPr="006E30C3">
        <w:rPr>
          <w:sz w:val="16"/>
        </w:rPr>
        <w:t>A similar concern related to hetero/</w:t>
      </w:r>
      <w:r w:rsidRPr="006E30C3">
        <w:rPr>
          <w:rStyle w:val="StyleUnderline"/>
        </w:rPr>
        <w:t>homonormativity within</w:t>
      </w:r>
      <w:r w:rsidRPr="006E30C3">
        <w:rPr>
          <w:sz w:val="16"/>
        </w:rPr>
        <w:t xml:space="preserve"> LGBTQ2S+ advocacy and</w:t>
      </w:r>
      <w:r w:rsidRPr="006E30C3">
        <w:rPr>
          <w:rStyle w:val="StyleUnderline"/>
        </w:rPr>
        <w:t xml:space="preserve"> </w:t>
      </w:r>
      <w:r w:rsidRPr="006E30C3">
        <w:rPr>
          <w:rStyle w:val="StyleUnderline"/>
          <w:highlight w:val="yellow"/>
        </w:rPr>
        <w:t xml:space="preserve">the labour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xml:space="preserve">” and secondly “push[ing] the labour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big labo[u]r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r w:rsidRPr="006E30C3">
        <w:rPr>
          <w:rStyle w:val="StyleUnderline"/>
          <w:highlight w:val="yellow"/>
        </w:rPr>
        <w:t xml:space="preserve">prioritiz[ing] the most privileged while </w:t>
      </w:r>
      <w:r w:rsidRPr="006E30C3">
        <w:rPr>
          <w:rStyle w:val="Emphasis"/>
          <w:highlight w:val="yellow"/>
        </w:rPr>
        <w:t>fucking over everyone else</w:t>
      </w:r>
      <w:r w:rsidRPr="006E30C3">
        <w:rPr>
          <w:sz w:val="16"/>
        </w:rPr>
        <w:t>” given that “</w:t>
      </w:r>
      <w:r w:rsidRPr="006E30C3">
        <w:rPr>
          <w:rStyle w:val="Emphasis"/>
          <w:highlight w:val="yellow"/>
        </w:rPr>
        <w:t>poor and working class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centred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labour movement </w:t>
      </w:r>
      <w:r w:rsidRPr="006E30C3">
        <w:rPr>
          <w:sz w:val="16"/>
        </w:rPr>
        <w:t xml:space="preserve">(such as decentralizing leadership power and prioritizing marginalized voices). </w:t>
      </w:r>
    </w:p>
    <w:p w14:paraId="72B45D64" w14:textId="77777777" w:rsidR="00F20B26" w:rsidRPr="006E30C3" w:rsidRDefault="00F20B26" w:rsidP="00F20B26">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0C6FADA2" w14:textId="77777777" w:rsidR="00F20B26" w:rsidRPr="006E30C3" w:rsidRDefault="00F20B26" w:rsidP="00F20B26">
      <w:r w:rsidRPr="006E30C3">
        <w:rPr>
          <w:rStyle w:val="Style13ptBold"/>
        </w:rPr>
        <w:t>Ellawala 25</w:t>
      </w:r>
      <w:r w:rsidRPr="006E30C3">
        <w:t xml:space="preserve"> - </w:t>
      </w:r>
      <w:r w:rsidRPr="006E30C3">
        <w:rPr>
          <w:b/>
          <w:bCs/>
          <w:i/>
          <w:iCs/>
        </w:rPr>
        <w:t>Themal Ellawala</w:t>
      </w:r>
      <w:r w:rsidRPr="006E30C3">
        <w:t xml:space="preserve"> is a doctoral candidate at the Department of Anthropology, University of Illinois at Chicago. </w:t>
      </w:r>
    </w:p>
    <w:p w14:paraId="3364CD56" w14:textId="77777777" w:rsidR="00F20B26" w:rsidRPr="006E30C3" w:rsidRDefault="00F20B26" w:rsidP="00F20B26">
      <w:r w:rsidRPr="006E30C3">
        <w:t>(Themal Ellawala, "Labor on gender: Butch lesbians and trans men in a Sri Lankan Economic Processing Zone," 6-11-2025, Taylor &amp; Francis, https://www.tandfonline.com/doi/full/10.1080/10894160.2025.2515747, accessed 8-6-2025)</w:t>
      </w:r>
    </w:p>
    <w:p w14:paraId="3D261989" w14:textId="77777777" w:rsidR="00F20B26" w:rsidRPr="006E30C3" w:rsidRDefault="00F20B26" w:rsidP="00F20B26"/>
    <w:p w14:paraId="79AE6692" w14:textId="77777777" w:rsidR="00F20B26" w:rsidRPr="006E30C3" w:rsidRDefault="00F20B26" w:rsidP="00F20B26">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(Ariyarathne, </w:t>
      </w:r>
      <w:r w:rsidRPr="006E30C3">
        <w:t>Citation2021</w:t>
      </w:r>
      <w:r w:rsidRPr="006E30C3">
        <w:rPr>
          <w:sz w:val="16"/>
        </w:rPr>
        <w:t>; de Munck, </w:t>
      </w:r>
      <w:r w:rsidRPr="006E30C3">
        <w:t>Citation2005</w:t>
      </w:r>
      <w:r w:rsidRPr="006E30C3">
        <w:rPr>
          <w:sz w:val="16"/>
        </w:rPr>
        <w:t>; Kuru-Utumpala,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32A1EC05" w14:textId="77777777" w:rsidR="00F20B26" w:rsidRPr="006E30C3" w:rsidRDefault="00F20B26" w:rsidP="00F20B26">
      <w:pPr>
        <w:rPr>
          <w:b/>
          <w:bCs/>
          <w:sz w:val="16"/>
        </w:rPr>
      </w:pPr>
      <w:r w:rsidRPr="006E30C3">
        <w:rPr>
          <w:b/>
          <w:bCs/>
          <w:sz w:val="16"/>
        </w:rPr>
        <w:t>Producing garments &amp; gender</w:t>
      </w:r>
    </w:p>
    <w:p w14:paraId="08E854C3" w14:textId="77777777" w:rsidR="00F20B26" w:rsidRPr="006E30C3" w:rsidRDefault="00F20B26" w:rsidP="00F20B26">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Hewamanne,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Taylorist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leading Sandya Hewamanne to wonder whether “the absence of an everyday vocabulary for homosexual activities…had any relationship to the seeming lack of homosexual eroticism and activities</w:t>
      </w:r>
      <w:r w:rsidRPr="006E30C3">
        <w:rPr>
          <w:sz w:val="16"/>
        </w:rPr>
        <w:t>” (2011, p. 168).</w:t>
      </w:r>
    </w:p>
    <w:p w14:paraId="54086141" w14:textId="77777777" w:rsidR="00F20B26" w:rsidRPr="006E30C3" w:rsidRDefault="00F20B26" w:rsidP="00F20B26">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6087DF17" w14:textId="77777777" w:rsidR="00F20B26" w:rsidRPr="006E30C3" w:rsidRDefault="00F20B26" w:rsidP="00F20B26">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nang</w:t>
      </w:r>
      <w:r w:rsidRPr="006E30C3">
        <w:rPr>
          <w:i/>
          <w:iCs/>
          <w:sz w:val="16"/>
        </w:rPr>
        <w:t>i</w:t>
      </w:r>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r w:rsidRPr="006E30C3">
        <w:rPr>
          <w:i/>
          <w:iCs/>
          <w:sz w:val="16"/>
        </w:rPr>
        <w:t>malli</w:t>
      </w:r>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(Hewamanne,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57866572" w14:textId="77777777" w:rsidR="00F20B26" w:rsidRPr="006E30C3" w:rsidRDefault="00F20B26" w:rsidP="00F20B26">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59EEBC6D" w14:textId="77777777" w:rsidR="00F20B26" w:rsidRPr="006E30C3" w:rsidRDefault="00F20B26" w:rsidP="00F20B26">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36BF7EA9" w14:textId="77777777" w:rsidR="00F20B26" w:rsidRPr="006E30C3" w:rsidRDefault="00F20B26" w:rsidP="00F20B26">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6B6AE3CC" w14:textId="77777777" w:rsidR="00F20B26" w:rsidRPr="006E30C3" w:rsidRDefault="00F20B26" w:rsidP="00F20B26">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7EB1F11B" w14:textId="77777777" w:rsidR="00F20B26" w:rsidRPr="006E30C3" w:rsidRDefault="00F20B26" w:rsidP="00F20B26">
      <w:pPr>
        <w:rPr>
          <w:sz w:val="16"/>
        </w:rPr>
      </w:pPr>
      <w:r w:rsidRPr="006E30C3">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E30C3">
        <w:rPr>
          <w:i/>
          <w:iCs/>
          <w:sz w:val="16"/>
        </w:rPr>
        <w:t>a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0B7B9D83" w14:textId="77777777" w:rsidR="00F20B26" w:rsidRPr="006E30C3" w:rsidRDefault="00F20B26" w:rsidP="00F20B26">
      <w:pPr>
        <w:rPr>
          <w:sz w:val="16"/>
        </w:rPr>
      </w:pPr>
      <w:r w:rsidRPr="006E30C3">
        <w:rPr>
          <w:sz w:val="16"/>
        </w:rPr>
        <w:t xml:space="preserve">Hasitha said as much in saying that as he performs heavy labor “our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transing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transed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20565214" w14:textId="77777777" w:rsidR="00F20B26" w:rsidRPr="006E30C3" w:rsidRDefault="00F20B26" w:rsidP="00F20B26">
      <w:pPr>
        <w:rPr>
          <w:sz w:val="16"/>
        </w:rPr>
      </w:pPr>
      <w:r w:rsidRPr="006E30C3">
        <w:rPr>
          <w:sz w:val="16"/>
        </w:rPr>
        <w:t>The </w:t>
      </w:r>
      <w:r w:rsidRPr="006E30C3">
        <w:rPr>
          <w:i/>
          <w:iCs/>
          <w:sz w:val="16"/>
        </w:rPr>
        <w:t>transing</w:t>
      </w:r>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(Ellawala, </w:t>
      </w:r>
      <w:r w:rsidRPr="006E30C3">
        <w:t>Citation2024</w:t>
      </w:r>
      <w:r w:rsidRPr="006E30C3">
        <w:rPr>
          <w:sz w:val="16"/>
        </w:rPr>
        <w:t xml:space="preserve">)—that helped them overcome this “disadvantage.” </w:t>
      </w:r>
      <w:r w:rsidRPr="006E30C3">
        <w:rPr>
          <w:rStyle w:val="StyleUnderline"/>
        </w:rPr>
        <w:t>The transing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2A97988B" w14:textId="77777777" w:rsidR="00F20B26" w:rsidRPr="006E30C3" w:rsidRDefault="00F20B26" w:rsidP="00F20B26">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14C3C6B8" w14:textId="77777777" w:rsidR="00F20B26" w:rsidRPr="006E30C3" w:rsidRDefault="00F20B26" w:rsidP="00F20B26">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35AB397E" w14:textId="77777777" w:rsidR="00F20B26" w:rsidRPr="006E30C3" w:rsidRDefault="00F20B26" w:rsidP="00F20B26">
      <w:pPr>
        <w:rPr>
          <w:sz w:val="16"/>
        </w:rPr>
      </w:pPr>
      <w:r w:rsidRPr="006E30C3">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04C9568B" w14:textId="77777777" w:rsidR="00F20B26" w:rsidRPr="006E30C3" w:rsidRDefault="00F20B26" w:rsidP="00F20B26">
      <w:pPr>
        <w:rPr>
          <w:sz w:val="16"/>
        </w:rPr>
      </w:pPr>
      <w:r w:rsidRPr="006E30C3">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3B09B5B7" w14:textId="77777777" w:rsidR="00F20B26" w:rsidRPr="006E30C3" w:rsidRDefault="00F20B26" w:rsidP="00F20B26">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7E8CEF30" w14:textId="77777777" w:rsidR="00F20B26" w:rsidRPr="006E30C3" w:rsidRDefault="00F20B26" w:rsidP="00F20B26">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labor, and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It is this very quality that signifies the EPZ as a unique and complex site of gender possibility and freedom, and draws crowds of butch women and trans men to its guarded gates daily.</w:t>
      </w:r>
    </w:p>
    <w:p w14:paraId="7FC1101A" w14:textId="77777777" w:rsidR="00F20B26" w:rsidRDefault="00F20B26" w:rsidP="00F20B26">
      <w:pPr>
        <w:pStyle w:val="Heading4"/>
      </w:pPr>
      <w:r>
        <w:t xml:space="preserve">The impact is </w:t>
      </w:r>
      <w:r w:rsidRPr="00FE2E26">
        <w:rPr>
          <w:u w:val="single"/>
        </w:rPr>
        <w:t>homonationalism</w:t>
      </w:r>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2C93A577" w14:textId="77777777" w:rsidR="00F20B26" w:rsidRDefault="00F20B26" w:rsidP="00F20B26">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373F8EFD" w14:textId="77777777" w:rsidR="00F20B26" w:rsidRPr="003A0CC2" w:rsidRDefault="00F20B26" w:rsidP="00F20B26">
      <w:r w:rsidRPr="003A0CC2">
        <w:t>(Sanna Strand, "“A country to fall in love with/in”: gender and sexuality in Swedish Armed Forces’ marketing campaigns," 7-13-2018, Taylor &amp; Francis, https://www.tandfonline.com/doi/full/10.1080/14616742.2018.1487772, accessed 10-16-2025)</w:t>
      </w:r>
    </w:p>
    <w:p w14:paraId="1C5D41B3" w14:textId="77777777" w:rsidR="00F20B26" w:rsidRDefault="00F20B26" w:rsidP="00F20B26"/>
    <w:p w14:paraId="40AE35F0" w14:textId="77777777" w:rsidR="00F20B26" w:rsidRPr="003A0CC2" w:rsidRDefault="00F20B26" w:rsidP="00F20B26">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r w:rsidRPr="003A0CC2">
        <w:rPr>
          <w:rStyle w:val="Emphasis"/>
          <w:highlight w:val="yellow"/>
        </w:rPr>
        <w:t>homonationalism</w:t>
      </w:r>
      <w:r w:rsidRPr="003A0CC2">
        <w:rPr>
          <w:sz w:val="16"/>
        </w:rPr>
        <w:t>” (Puar Citation2007) or “femonationalism” (Farris Citation2017).</w:t>
      </w:r>
    </w:p>
    <w:p w14:paraId="7657FDB8" w14:textId="77777777" w:rsidR="00F20B26" w:rsidRPr="003A0CC2" w:rsidRDefault="00F20B26" w:rsidP="00F20B26">
      <w:pPr>
        <w:rPr>
          <w:sz w:val="16"/>
        </w:rPr>
      </w:pPr>
      <w:r w:rsidRPr="003A0CC2">
        <w:rPr>
          <w:sz w:val="16"/>
        </w:rPr>
        <w:t>European contexts have also seen LGBT rights and subjectivities increasingly becoming “entangled with New Cold War sentiments” (Rivkin-Fish and Hartblay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28AD6B44" w14:textId="77777777" w:rsidR="00F20B26" w:rsidRPr="003A0CC2" w:rsidRDefault="00F20B26" w:rsidP="00F20B26">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Aggestam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(Hübinette and Lundström Citation2015). The close connection between hegemonic whiteness and notions of “Swedish gender exceptionalism” as a national(ist) narrative becomes clear, for example, in the populist right’s repeated attempts to portray themselves as protectors of Swedish women and LGBT people against supposedly violent, patriarchal and homophobic “Muslim migrants” (Kehl Citation2018).</w:t>
      </w:r>
    </w:p>
    <w:p w14:paraId="1FF8C714" w14:textId="77777777" w:rsidR="00F20B26" w:rsidRPr="003A0CC2" w:rsidRDefault="00F20B26" w:rsidP="00F20B26">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“homonationalism” also risks giving the impression that “there exists a non-complicit, ‘authentically queer’ performance of LGBT identity [ … ]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homonationalist practices </w:t>
      </w:r>
      <w:r w:rsidRPr="003A0CC2">
        <w:rPr>
          <w:rStyle w:val="Emphasis"/>
        </w:rPr>
        <w:t>render (im)possible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25FA06A9" w14:textId="77777777" w:rsidR="00F20B26" w:rsidRPr="003A0CC2" w:rsidRDefault="00F20B26" w:rsidP="00F20B26">
      <w:pPr>
        <w:rPr>
          <w:sz w:val="12"/>
          <w:szCs w:val="18"/>
        </w:rPr>
      </w:pPr>
      <w:r w:rsidRPr="003A0CC2">
        <w:rPr>
          <w:sz w:val="12"/>
          <w:szCs w:val="18"/>
        </w:rPr>
        <w:t>Gender, sexuality and/in military institutions</w:t>
      </w:r>
    </w:p>
    <w:p w14:paraId="03DE444F" w14:textId="77777777" w:rsidR="00F20B26" w:rsidRPr="003A0CC2" w:rsidRDefault="00F20B26" w:rsidP="00F20B26">
      <w:pPr>
        <w:rPr>
          <w:sz w:val="12"/>
          <w:szCs w:val="18"/>
        </w:rPr>
      </w:pPr>
      <w:r w:rsidRPr="003A0CC2">
        <w:rPr>
          <w:sz w:val="12"/>
          <w:szCs w:val="18"/>
        </w:rPr>
        <w:t>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Welland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Stachowitsch Citation2013). The recruitment of women soldiers and more general claims of “gender-friendly” armed forces (Kronsell Citation2012, 17) have contributed to make possible familiar, femonationalist “white men [and women] saving brown women from brown men” narratives (Spivak Citation1988, 297) rationalizing military deployments and interventions (see also Basham Citation2013; Dyvik Citation2014; Richter-Montpetit Citation2014).</w:t>
      </w:r>
    </w:p>
    <w:p w14:paraId="00EF460C" w14:textId="77777777" w:rsidR="00F20B26" w:rsidRPr="00F85580" w:rsidRDefault="00F20B26" w:rsidP="00F20B26">
      <w:pPr>
        <w:rPr>
          <w:sz w:val="16"/>
        </w:rPr>
      </w:pPr>
      <w:r w:rsidRPr="003A0CC2">
        <w:rPr>
          <w:sz w:val="16"/>
        </w:rPr>
        <w:t xml:space="preserve">Similarly, recent decisions allowing LGBT soldiers to serve openly within the “equal opportunities military” (Bulmer Citation2013, 139–140) have been understood as forming part of homonormative/homonationalist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Welland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765EE870" w14:textId="77777777" w:rsidR="00F20B26" w:rsidRPr="006E30C3" w:rsidRDefault="00F20B26" w:rsidP="00F20B26">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320805BA" w14:textId="77777777" w:rsidR="00F20B26" w:rsidRPr="006E30C3" w:rsidRDefault="00F20B26" w:rsidP="00F20B26">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78D08B4E" w14:textId="77777777" w:rsidR="00F20B26" w:rsidRPr="006E30C3" w:rsidRDefault="00F20B26" w:rsidP="00F20B26">
      <w:r w:rsidRPr="006E30C3">
        <w:t>(Eric A. Stanley, “Atmospheres of Violence: Structuring Antagonism and the Trans/Queer Ungovernable,” Duke University Press, 09/03/2021, Accessed 08/13/2025)</w:t>
      </w:r>
    </w:p>
    <w:p w14:paraId="737D2E43" w14:textId="77777777" w:rsidR="00F20B26" w:rsidRPr="006E30C3" w:rsidRDefault="00F20B26" w:rsidP="00F20B26"/>
    <w:p w14:paraId="2464B528" w14:textId="77777777" w:rsidR="00F20B26" w:rsidRPr="006E30C3" w:rsidRDefault="00F20B26" w:rsidP="00F20B26">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468679E6" w14:textId="77777777" w:rsidR="00F20B26" w:rsidRPr="006E30C3" w:rsidRDefault="00F20B26" w:rsidP="00F20B26">
      <w:pPr>
        <w:rPr>
          <w:sz w:val="16"/>
        </w:rPr>
      </w:pPr>
      <w:r w:rsidRPr="006E30C3">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2FFF5980" w14:textId="77777777" w:rsidR="00F20B26" w:rsidRPr="006E30C3" w:rsidRDefault="00F20B26" w:rsidP="00F20B26">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heterosexualized, and made </w:t>
      </w:r>
      <w:r w:rsidRPr="006E30C3">
        <w:rPr>
          <w:rStyle w:val="Emphasis"/>
        </w:rPr>
        <w:t xml:space="preserve">to appear </w:t>
      </w:r>
      <w:r w:rsidRPr="006E30C3">
        <w:rPr>
          <w:rStyle w:val="Emphasis"/>
          <w:highlight w:val="yellow"/>
        </w:rPr>
        <w:t>gendernormative</w:t>
      </w:r>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72196162" w14:textId="77777777" w:rsidR="00F20B26" w:rsidRPr="006E30C3" w:rsidRDefault="00F20B26" w:rsidP="00F20B26">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The human’s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52B9DD4B" w14:textId="77777777" w:rsidR="00F20B26" w:rsidRPr="006E30C3" w:rsidRDefault="00F20B26" w:rsidP="00F20B26">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3F6B6747" w14:textId="77777777" w:rsidR="00F20B26" w:rsidRPr="006E30C3" w:rsidRDefault="00F20B26" w:rsidP="00F20B26">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1665F140" w14:textId="77777777" w:rsidR="00F20B26" w:rsidRPr="006E30C3" w:rsidRDefault="00F20B26" w:rsidP="00F20B26">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5FE4F1A6" w14:textId="77777777" w:rsidR="00F20B26" w:rsidRPr="006E30C3" w:rsidRDefault="00F20B26" w:rsidP="00F20B26">
      <w:pPr>
        <w:rPr>
          <w:sz w:val="16"/>
        </w:rPr>
      </w:pPr>
      <w:r w:rsidRPr="006E30C3">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6D175F7E" w14:textId="77777777" w:rsidR="00F20B26" w:rsidRPr="006E30C3" w:rsidRDefault="00F20B26" w:rsidP="00F20B26">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34B75E15" w14:textId="77777777" w:rsidR="00F20B26" w:rsidRPr="006E30C3" w:rsidRDefault="00F20B26" w:rsidP="00F20B26">
      <w:pPr>
        <w:rPr>
          <w:sz w:val="16"/>
        </w:rPr>
      </w:pPr>
      <w:r w:rsidRPr="006E30C3">
        <w:rPr>
          <w:sz w:val="16"/>
        </w:rPr>
        <w:t xml:space="preserve">On Divinity </w:t>
      </w:r>
    </w:p>
    <w:p w14:paraId="79A12876" w14:textId="77777777" w:rsidR="00F20B26" w:rsidRPr="006E30C3" w:rsidRDefault="00F20B26" w:rsidP="00F20B26">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369A3918" w14:textId="77777777" w:rsidR="00F20B26" w:rsidRPr="006E30C3" w:rsidRDefault="00F20B26" w:rsidP="00F20B26">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no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necessity.”</w:t>
      </w:r>
    </w:p>
    <w:p w14:paraId="558D1BDE" w14:textId="77777777" w:rsidR="00F20B26" w:rsidRPr="006E30C3" w:rsidRDefault="00F20B26" w:rsidP="00F20B26">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2172FECC" w14:textId="77777777" w:rsidR="00F20B26" w:rsidRPr="006E30C3" w:rsidRDefault="00F20B26" w:rsidP="00F20B26">
      <w:pPr>
        <w:rPr>
          <w:sz w:val="16"/>
        </w:rPr>
      </w:pPr>
      <w:r w:rsidRPr="006E30C3">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53A5A835" w14:textId="77777777" w:rsidR="00F20B26" w:rsidRPr="006E30C3" w:rsidRDefault="00F20B26" w:rsidP="00F20B26">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1532D9C4" w14:textId="77777777" w:rsidR="00F20B26" w:rsidRPr="006E30C3" w:rsidRDefault="00F20B26" w:rsidP="00F20B26">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5AD8E5E1" w14:textId="77777777" w:rsidR="00F20B26" w:rsidRPr="006E30C3" w:rsidRDefault="00F20B26" w:rsidP="00F20B26">
      <w:pPr>
        <w:rPr>
          <w:sz w:val="16"/>
        </w:rPr>
      </w:pPr>
    </w:p>
    <w:p w14:paraId="4DF7D2FC" w14:textId="77777777" w:rsidR="00F20B26" w:rsidRPr="006E30C3" w:rsidRDefault="00F20B26" w:rsidP="00F20B26">
      <w:pPr>
        <w:pStyle w:val="Heading4"/>
      </w:pPr>
      <w:r w:rsidRPr="006E30C3">
        <w:t>Thus, you should affirm queer labor as an ungovernable collective</w:t>
      </w:r>
    </w:p>
    <w:p w14:paraId="3765FD1E" w14:textId="77777777" w:rsidR="00F20B26" w:rsidRPr="006E30C3" w:rsidRDefault="00F20B26" w:rsidP="00F20B26"/>
    <w:p w14:paraId="5EAC2D21" w14:textId="77777777" w:rsidR="00F20B26" w:rsidRPr="006E30C3" w:rsidRDefault="00F20B26" w:rsidP="00F20B26">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0E4C44E6" w14:textId="77777777" w:rsidR="00F20B26" w:rsidRPr="006E30C3" w:rsidRDefault="00F20B26" w:rsidP="00F20B26">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rofessor of Performance Studies at New York University and Distinguished Professor Emeritus at University of California, Riverside. "Mikey the rebelator." </w:t>
      </w:r>
      <w:r w:rsidRPr="006E30C3">
        <w:rPr>
          <w:i/>
          <w:iCs/>
        </w:rPr>
        <w:t>Performance Research</w:t>
      </w:r>
      <w:r w:rsidRPr="006E30C3">
        <w:t> 20, no. 4 (2015): 141-145)</w:t>
      </w:r>
    </w:p>
    <w:p w14:paraId="1EFBF357" w14:textId="77777777" w:rsidR="00F20B26" w:rsidRPr="006E30C3" w:rsidRDefault="00F20B26" w:rsidP="00F20B26">
      <w:pPr>
        <w:ind w:firstLine="720"/>
        <w:rPr>
          <w:sz w:val="14"/>
        </w:rPr>
      </w:pPr>
      <w:r w:rsidRPr="006E30C3">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bukee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don’t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42B30488" w14:textId="77777777" w:rsidR="00F20B26" w:rsidRPr="006E30C3" w:rsidRDefault="00F20B26" w:rsidP="00F20B26">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evaluate, our right to right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incompleting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They lack coordinates</w:t>
      </w:r>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68C1AA86" w14:textId="77777777" w:rsidR="00F20B26" w:rsidRPr="006E30C3" w:rsidRDefault="00F20B26" w:rsidP="00F20B26">
      <w:pPr>
        <w:ind w:firstLine="720"/>
        <w:rPr>
          <w:u w:val="single"/>
        </w:rPr>
      </w:pPr>
      <w:r w:rsidRPr="006E30C3">
        <w:rPr>
          <w:sz w:val="14"/>
        </w:rPr>
        <w:t xml:space="preserve">Paolo </w:t>
      </w:r>
      <w:r w:rsidRPr="006E30C3">
        <w:rPr>
          <w:u w:val="single"/>
        </w:rPr>
        <w:t>Friere thought our incompleteness is what gave us hope</w:t>
      </w:r>
      <w:r w:rsidRPr="006E30C3">
        <w:rPr>
          <w:sz w:val="14"/>
        </w:rPr>
        <w:t xml:space="preserve">.7 </w:t>
      </w:r>
      <w:r w:rsidRPr="006E30C3">
        <w:rPr>
          <w:u w:val="single"/>
        </w:rPr>
        <w:t>It is our incompleteness that inclines us toward one another</w:t>
      </w:r>
      <w:r w:rsidRPr="006E30C3">
        <w:rPr>
          <w:sz w:val="14"/>
        </w:rPr>
        <w:t xml:space="preserve">. For Friere,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Friere,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undercommon </w:t>
      </w:r>
      <w:r w:rsidRPr="006E30C3">
        <w:rPr>
          <w:rStyle w:val="Emphasis"/>
        </w:rPr>
        <w:t xml:space="preserve">self-defence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defence we love that </w:t>
      </w:r>
      <w:r w:rsidRPr="006E30C3">
        <w:rPr>
          <w:u w:val="single"/>
        </w:rPr>
        <w:t>we are complete only in a planned incompletion</w:t>
      </w:r>
      <w:r w:rsidRPr="006E30C3">
        <w:rPr>
          <w:sz w:val="14"/>
        </w:rPr>
        <w:t xml:space="preserve">, </w:t>
      </w:r>
      <w:r w:rsidRPr="006E30C3">
        <w:rPr>
          <w:u w:val="single"/>
        </w:rPr>
        <w:t>which they would have undone, finished, owned, and sent on down the line. We do mind working because we do mind dying.</w:t>
      </w:r>
    </w:p>
    <w:p w14:paraId="68B7BDB4" w14:textId="77777777" w:rsidR="00F20B26" w:rsidRPr="006E30C3" w:rsidRDefault="00F20B26" w:rsidP="00F20B26">
      <w:pPr>
        <w:rPr>
          <w:sz w:val="14"/>
        </w:rPr>
      </w:pPr>
      <w:r w:rsidRPr="006E30C3">
        <w:rPr>
          <w:sz w:val="14"/>
        </w:rPr>
        <w:t>THE CONSULTANT</w:t>
      </w:r>
    </w:p>
    <w:p w14:paraId="6BF59939" w14:textId="77777777" w:rsidR="00F20B26" w:rsidRPr="006E30C3" w:rsidRDefault="00F20B26" w:rsidP="00F20B26">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the only one who believes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is sitting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corp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for ourself</w:t>
      </w:r>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access, so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our fleshly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r w:rsidRPr="006E30C3">
        <w:rPr>
          <w:rStyle w:val="Emphasis"/>
        </w:rPr>
        <w:t>it does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4804230E" w14:textId="77777777" w:rsidR="00F20B26" w:rsidRPr="006E30C3" w:rsidRDefault="00F20B26" w:rsidP="00F20B26">
      <w:pPr>
        <w:rPr>
          <w:sz w:val="14"/>
        </w:rPr>
      </w:pPr>
      <w:r w:rsidRPr="006E30C3">
        <w:rPr>
          <w:sz w:val="14"/>
        </w:rPr>
        <w:tab/>
      </w:r>
      <w:r w:rsidRPr="006E30C3">
        <w:rPr>
          <w:u w:val="single"/>
        </w:rPr>
        <w:t>The algorithm of work subjects every labour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Cs w:val="26"/>
          <w:highlight w:val="yellow"/>
        </w:rPr>
        <w:t>more access</w:t>
      </w:r>
      <w:r w:rsidRPr="006E30C3">
        <w:rPr>
          <w:highlight w:val="yellow"/>
          <w:u w:val="single"/>
        </w:rPr>
        <w:t xml:space="preserve">, </w:t>
      </w:r>
      <w:r w:rsidRPr="006E30C3">
        <w:rPr>
          <w:rStyle w:val="Emphasis"/>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arrived,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61C1B9F5" w14:textId="77777777" w:rsidR="00F20B26" w:rsidRPr="006E30C3" w:rsidRDefault="00F20B26" w:rsidP="00F20B26">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r w:rsidRPr="006E30C3">
        <w:rPr>
          <w:rStyle w:val="Emphasis"/>
          <w:highlight w:val="yellow"/>
        </w:rPr>
        <w:t>heteropatriachal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r w:rsidRPr="00465314">
        <w:rPr>
          <w:rStyle w:val="Emphasis"/>
        </w:rPr>
        <w:t>so policy must be called. Selfdefence becomes the disease</w:t>
      </w:r>
      <w:r w:rsidRPr="006E30C3">
        <w:rPr>
          <w:u w:val="single"/>
        </w:rPr>
        <w:t>.</w:t>
      </w:r>
      <w:r w:rsidRPr="006E30C3">
        <w:rPr>
          <w:sz w:val="14"/>
        </w:rPr>
        <w:t xml:space="preserve"> Love becomes the problem because love is the problem, the self-defence of the accessible. But, hey, </w:t>
      </w:r>
      <w:r w:rsidRPr="006E30C3">
        <w:rPr>
          <w:u w:val="single"/>
        </w:rPr>
        <w:t>maybe governance can help, which is to say maybe those practising self-defence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6007DF18" w14:textId="77777777" w:rsidR="00F20B26" w:rsidRPr="006E30C3" w:rsidRDefault="00F20B26" w:rsidP="00F20B26">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don’t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2906758F" w14:textId="77777777" w:rsidR="00F20B26" w:rsidRPr="006E30C3" w:rsidRDefault="00F20B26" w:rsidP="00F20B26">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77D8C09E" w14:textId="77777777" w:rsidR="00F20B26" w:rsidRPr="006E30C3" w:rsidRDefault="00F20B26" w:rsidP="00F20B26">
      <w:pPr>
        <w:pStyle w:val="Heading4"/>
        <w:rPr>
          <w:rStyle w:val="Style13ptBold"/>
          <w:b/>
          <w:bCs w:val="0"/>
        </w:rPr>
      </w:pPr>
      <w:r w:rsidRPr="006E30C3">
        <w:rPr>
          <w:rStyle w:val="Style13ptBold"/>
        </w:rPr>
        <w:t>A politics of ungovernability requires rejecting the state’s imposition of democracy on gendered subjects and engaging in alternative, community-built resistance to capital and exploitation</w:t>
      </w:r>
    </w:p>
    <w:p w14:paraId="51626D27" w14:textId="77777777" w:rsidR="00F20B26" w:rsidRPr="006E30C3" w:rsidRDefault="00F20B26" w:rsidP="00F20B26">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48023F78" w14:textId="77777777" w:rsidR="00F20B26" w:rsidRPr="006E30C3" w:rsidRDefault="00F20B26" w:rsidP="00F20B26">
      <w:r w:rsidRPr="006E30C3">
        <w:t>(Eric A. Stanley, “Atmospheres of Violence: Structuring Antagonism and the Trans/Queer Ungovernable,” Duke University Press, 09/03/2021, Accessed 08/13/2025)</w:t>
      </w:r>
    </w:p>
    <w:p w14:paraId="1949B151" w14:textId="77777777" w:rsidR="00F20B26" w:rsidRPr="006E30C3" w:rsidRDefault="00F20B26" w:rsidP="00F20B26">
      <w:r w:rsidRPr="006E30C3">
        <w:t xml:space="preserve"> </w:t>
      </w:r>
    </w:p>
    <w:p w14:paraId="3B243848" w14:textId="77777777" w:rsidR="00F20B26" w:rsidRPr="006E30C3" w:rsidRDefault="00F20B26" w:rsidP="00F20B26">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r w:rsidRPr="006E30C3">
        <w:rPr>
          <w:rStyle w:val="StyleUnderline"/>
        </w:rPr>
        <w:t>antistatism</w:t>
      </w:r>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edgeplay,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offers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r w:rsidRPr="006E30C3">
        <w:rPr>
          <w:sz w:val="16"/>
        </w:rPr>
        <w:t>.”°</w:t>
      </w:r>
    </w:p>
    <w:p w14:paraId="77900369" w14:textId="77777777" w:rsidR="00F20B26" w:rsidRPr="006E30C3" w:rsidRDefault="00F20B26" w:rsidP="00F20B26">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the social’s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6ADFCA81" w14:textId="77777777" w:rsidR="00F20B26" w:rsidRPr="006E30C3" w:rsidRDefault="00F20B26" w:rsidP="00F20B26">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26689E57" w14:textId="77777777" w:rsidR="00F20B26" w:rsidRPr="006E30C3" w:rsidRDefault="00F20B26" w:rsidP="00F20B26">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nonpersonhood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168F439A" w14:textId="77777777" w:rsidR="00F20B26" w:rsidRPr="006E30C3" w:rsidRDefault="00F20B26" w:rsidP="00F20B26">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beyond the governance of their parents’</w:t>
      </w:r>
      <w:r w:rsidRPr="006E30C3">
        <w:rPr>
          <w:rStyle w:val="StyleUnderline"/>
        </w:rPr>
        <w:t xml:space="preserve"> projected cis </w:t>
      </w:r>
      <w:r w:rsidRPr="006E30C3">
        <w:rPr>
          <w:rStyle w:val="Emphasis"/>
        </w:rPr>
        <w:t>heterosexuality</w:t>
      </w:r>
      <w:r w:rsidRPr="006E30C3">
        <w:rPr>
          <w:sz w:val="16"/>
        </w:rPr>
        <w:t xml:space="preserve">. In deep Foucauldian realness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1121362D" w14:textId="77777777" w:rsidR="00F20B26" w:rsidRPr="006E30C3" w:rsidRDefault="00F20B26" w:rsidP="00F20B26">
      <w:pPr>
        <w:rPr>
          <w:sz w:val="16"/>
        </w:rPr>
      </w:pPr>
      <w:r w:rsidRPr="006E30C3">
        <w:rPr>
          <w:sz w:val="16"/>
        </w:rPr>
        <w:t xml:space="preserve">“The child’s habitual disregard of the lawful and reasonable demands of his caretakers and that the child is beyond their control”: thus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r w:rsidRPr="006E30C3">
        <w:rPr>
          <w:sz w:val="16"/>
        </w:rPr>
        <w:t xml:space="preserve">.”® </w:t>
      </w:r>
    </w:p>
    <w:p w14:paraId="42281DE9" w14:textId="77777777" w:rsidR="00F20B26" w:rsidRPr="006E30C3" w:rsidRDefault="00F20B26" w:rsidP="00F20B26">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open possibility</w:t>
      </w:r>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18104B04" w14:textId="77777777" w:rsidR="00F20B26" w:rsidRPr="006E30C3" w:rsidRDefault="00F20B26" w:rsidP="00F20B26">
      <w:pPr>
        <w:rPr>
          <w:sz w:val="16"/>
        </w:rPr>
      </w:pPr>
      <w:r w:rsidRPr="006E30C3">
        <w:rPr>
          <w:sz w:val="16"/>
        </w:rPr>
        <w:t xml:space="preserve">Still Fucking Here </w:t>
      </w:r>
    </w:p>
    <w:p w14:paraId="441A83FD" w14:textId="77777777" w:rsidR="00F20B26" w:rsidRPr="006E30C3" w:rsidRDefault="00F20B26" w:rsidP="00F20B26">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484648D7" w14:textId="77777777" w:rsidR="00F20B26" w:rsidRPr="006E30C3" w:rsidRDefault="00F20B26" w:rsidP="00F20B26">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The intimacy of aid</w:t>
      </w:r>
      <w:r w:rsidRPr="006E30C3">
        <w:rPr>
          <w:sz w:val="16"/>
        </w:rPr>
        <w:t xml:space="preserve">—a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4B654855" w14:textId="77777777" w:rsidR="00F20B26" w:rsidRPr="006E30C3" w:rsidRDefault="00F20B26" w:rsidP="00F20B26">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0794B1C2" w14:textId="77777777" w:rsidR="00F20B26" w:rsidRPr="006E30C3" w:rsidRDefault="00F20B26" w:rsidP="00F20B26">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where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6E7420E3" w14:textId="77777777" w:rsidR="00F20B26" w:rsidRPr="006E30C3" w:rsidRDefault="00F20B26" w:rsidP="00F20B26">
      <w:pPr>
        <w:rPr>
          <w:sz w:val="16"/>
        </w:rPr>
      </w:pPr>
      <w:r w:rsidRPr="006E30C3">
        <w:rPr>
          <w:sz w:val="16"/>
        </w:rPr>
        <w:t xml:space="preserve">The Biometrics of Domination </w:t>
      </w:r>
    </w:p>
    <w:p w14:paraId="781E9441" w14:textId="77777777" w:rsidR="00F20B26" w:rsidRPr="006E30C3" w:rsidRDefault="00F20B26" w:rsidP="00F20B26">
      <w:pPr>
        <w:rPr>
          <w:sz w:val="16"/>
        </w:rPr>
      </w:pPr>
      <w:r w:rsidRPr="006E30C3">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482A821D" w14:textId="77777777" w:rsidR="00F20B26" w:rsidRPr="006E30C3" w:rsidRDefault="00F20B26" w:rsidP="00F20B26">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21CE8028" w14:textId="77777777" w:rsidR="00F20B26" w:rsidRPr="006E30C3" w:rsidRDefault="00F20B26" w:rsidP="00F20B26">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0A174E69" w14:textId="77777777" w:rsidR="00F20B26" w:rsidRPr="006E30C3" w:rsidRDefault="00F20B26" w:rsidP="00F20B26">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3B27B762" w14:textId="77777777" w:rsidR="00F20B26" w:rsidRPr="00640F79" w:rsidRDefault="00F20B26" w:rsidP="00F20B26">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While the scale at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that reminds us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
    <w:p w14:paraId="7DB30F01" w14:textId="77777777" w:rsidR="00F20B26" w:rsidRPr="006E30C3" w:rsidRDefault="00F20B26" w:rsidP="00F20B26">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overthrow the regime of homonationalism inherent in bargaining for wages</w:t>
      </w:r>
    </w:p>
    <w:p w14:paraId="5953827D" w14:textId="77777777" w:rsidR="00F20B26" w:rsidRPr="006E30C3" w:rsidRDefault="00F20B26" w:rsidP="00F20B26">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73C1C941" w14:textId="77777777" w:rsidR="00F20B26" w:rsidRPr="006E30C3" w:rsidRDefault="00F20B26" w:rsidP="00F20B26">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6C52A644" w14:textId="77777777" w:rsidR="00F20B26" w:rsidRPr="006E30C3" w:rsidRDefault="00F20B26" w:rsidP="00F20B26"/>
    <w:p w14:paraId="39C16F05" w14:textId="77777777" w:rsidR="00F20B26" w:rsidRPr="006E30C3" w:rsidRDefault="00F20B26" w:rsidP="00F20B26">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traditional labor organizing</w:t>
      </w:r>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4CCCF772" w14:textId="77777777" w:rsidR="00F20B26" w:rsidRPr="006E30C3" w:rsidRDefault="00F20B26" w:rsidP="00F20B26">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6E3DA814" w14:textId="77777777" w:rsidR="00F20B26" w:rsidRPr="006E30C3" w:rsidRDefault="00F20B26" w:rsidP="00F20B26">
      <w:pPr>
        <w:rPr>
          <w:sz w:val="16"/>
        </w:rPr>
      </w:pPr>
      <w:r w:rsidRPr="006E30C3">
        <w:rPr>
          <w:b/>
          <w:bCs/>
          <w:i/>
          <w:iCs/>
          <w:sz w:val="16"/>
        </w:rPr>
        <w:t>We need to look toward organizing queer people whose survival struggles in precarious economies have not been addressed by traditional union organizing.</w:t>
      </w:r>
    </w:p>
    <w:p w14:paraId="4E65F509" w14:textId="77777777" w:rsidR="00F20B26" w:rsidRPr="006E30C3" w:rsidRDefault="00F20B26" w:rsidP="00F20B26">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38763828" w14:textId="77777777" w:rsidR="00F20B26" w:rsidRPr="006E30C3" w:rsidRDefault="00F20B26" w:rsidP="00F20B26">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2A5520DD" w14:textId="77777777" w:rsidR="00F20B26" w:rsidRPr="006E30C3" w:rsidRDefault="00F20B26" w:rsidP="00F20B26">
      <w:pPr>
        <w:rPr>
          <w:sz w:val="16"/>
        </w:rPr>
      </w:pPr>
      <w:r w:rsidRPr="006E30C3">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1EDA78F5" w14:textId="77777777" w:rsidR="00F20B26" w:rsidRPr="006E30C3" w:rsidRDefault="00F20B26" w:rsidP="00F20B26">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28C053A4" w14:textId="22BEFCFE" w:rsidR="00F20B26" w:rsidRPr="00F20B26" w:rsidRDefault="00F20B26" w:rsidP="00F20B26">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“ablebodiedness</w:t>
      </w:r>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bookmarkEnd w:id="0"/>
    </w:p>
    <w:p w14:paraId="11E89910" w14:textId="2939C827" w:rsidR="00F20B26" w:rsidRDefault="00F20B26" w:rsidP="00F20B26">
      <w:pPr>
        <w:pStyle w:val="Heading2"/>
      </w:pPr>
      <w:r>
        <w:t>Cap</w:t>
      </w:r>
    </w:p>
    <w:p w14:paraId="1A7D872E" w14:textId="4870292E" w:rsidR="00F20B26" w:rsidRDefault="00F20B26" w:rsidP="00F20B26">
      <w:pPr>
        <w:pStyle w:val="Heading3"/>
      </w:pPr>
      <w:r>
        <w:t>2AC</w:t>
      </w:r>
    </w:p>
    <w:p w14:paraId="08E19993" w14:textId="6B64F0FA" w:rsidR="00720960" w:rsidRPr="00C57BE4" w:rsidRDefault="00720960" w:rsidP="00720960">
      <w:pPr>
        <w:pStyle w:val="Heading4"/>
      </w:pPr>
      <w:r>
        <w:t xml:space="preserve">Vulgar Pragmatism DA – apocalyptic narratives provide alibis for violent investments because they “implicate bodies on a grander scale” – that’s bad. </w:t>
      </w:r>
    </w:p>
    <w:p w14:paraId="51CD5413" w14:textId="77777777" w:rsidR="00720960" w:rsidRDefault="00720960" w:rsidP="00720960">
      <w:r>
        <w:rPr>
          <w:rStyle w:val="Style13ptBold"/>
        </w:rPr>
        <w:t>Pasquinelli 18</w:t>
      </w:r>
      <w:r w:rsidRPr="001A6908">
        <w:t xml:space="preserve"> (</w:t>
      </w:r>
      <w:r>
        <w:t xml:space="preserve">Sydney Pasquinelli, Faculty in the Department of Communication at the University of Pittsburgh, 2018, </w:t>
      </w:r>
      <w:r>
        <w:rPr>
          <w:i/>
        </w:rPr>
        <w:t>The Lesser-Evils Paradigm for Imagining Islam: U.S. Executive Branch (Re)framing of Islam in the Early Cold War Era of Racialized Empire-Building</w:t>
      </w:r>
      <w:r>
        <w:t xml:space="preserve">, PhD Dissertation, </w:t>
      </w:r>
      <w:hyperlink r:id="rId8" w:history="1">
        <w:r w:rsidRPr="00690336">
          <w:rPr>
            <w:rStyle w:val="Hyperlink"/>
          </w:rPr>
          <w:t>http://d-scholarship.pitt.edu/33906/1/Pasquinelli%20-%20Dissertation.pdf</w:t>
        </w:r>
      </w:hyperlink>
      <w:r>
        <w:t xml:space="preserve">, pp 156-161) </w:t>
      </w:r>
    </w:p>
    <w:p w14:paraId="4D1F352B" w14:textId="77777777" w:rsidR="00720960" w:rsidRPr="00BE0C3B" w:rsidRDefault="00720960" w:rsidP="00720960">
      <w:pPr>
        <w:rPr>
          <w:sz w:val="16"/>
        </w:rPr>
      </w:pPr>
      <w:r w:rsidRPr="00BE0C3B">
        <w:rPr>
          <w:sz w:val="16"/>
        </w:rPr>
        <w:t xml:space="preserve">Lesser-evil reasoning is used in “practical conflict-situations where a greater evil can only be avoided when a lesser evil is caused or permitted.” 30 The basic logic behind any lesser-evil justification is the same: if we are required to choose between two evils, we ought to choose the lesser-evil.31 </w:t>
      </w:r>
      <w:r w:rsidRPr="009563DC">
        <w:rPr>
          <w:rStyle w:val="StyleUnderline"/>
        </w:rPr>
        <w:t>Lesser-evil reasoning plays an important role in liberal democracy: frequently employed by political philosophers and scientists, politicians, and lawyers, its application influences outcomes of democratic processes like criminal trials, domestic policies, and foreign policies including wartime allowances</w:t>
      </w:r>
      <w:r w:rsidRPr="00BE0C3B">
        <w:rPr>
          <w:sz w:val="16"/>
        </w:rPr>
        <w:t xml:space="preserve">.32 In </w:t>
      </w:r>
      <w:r w:rsidRPr="00BE0C3B">
        <w:rPr>
          <w:i/>
          <w:sz w:val="16"/>
        </w:rPr>
        <w:t>The Lesser Evil: Political Ethics in an Age of Terror</w:t>
      </w:r>
      <w:r w:rsidRPr="00BE0C3B">
        <w:rPr>
          <w:sz w:val="16"/>
        </w:rPr>
        <w:t xml:space="preserve">, Michael </w:t>
      </w:r>
      <w:r w:rsidRPr="009563DC">
        <w:rPr>
          <w:rStyle w:val="StyleUnderline"/>
        </w:rPr>
        <w:t xml:space="preserve">Ignatieff encapsulates one of the oldest questions in republican politics: </w:t>
      </w:r>
      <w:r w:rsidRPr="00EF60C4">
        <w:rPr>
          <w:rStyle w:val="StyleUnderline"/>
          <w:highlight w:val="yellow"/>
        </w:rPr>
        <w:t xml:space="preserve">“What lesser evils may a society commit </w:t>
      </w:r>
      <w:r w:rsidRPr="00EF60C4">
        <w:rPr>
          <w:rStyle w:val="Emphasis"/>
          <w:highlight w:val="yellow"/>
        </w:rPr>
        <w:t>when it believes it faces the greater evil of its own destruction?</w:t>
      </w:r>
      <w:r w:rsidRPr="00EF60C4">
        <w:rPr>
          <w:rStyle w:val="StyleUnderline"/>
          <w:highlight w:val="yellow"/>
        </w:rPr>
        <w:t>”</w:t>
      </w:r>
      <w:r w:rsidRPr="00BE0C3B">
        <w:rPr>
          <w:sz w:val="16"/>
        </w:rPr>
        <w:t xml:space="preserve">33 </w:t>
      </w:r>
      <w:r w:rsidRPr="009563DC">
        <w:rPr>
          <w:rStyle w:val="StyleUnderline"/>
        </w:rPr>
        <w:t>To answer this question, governments and their constituents must employ utilitarian logic to calculate aggregate risks and rewards</w:t>
      </w:r>
      <w:r w:rsidRPr="00BE0C3B">
        <w:rPr>
          <w:sz w:val="16"/>
        </w:rPr>
        <w:t xml:space="preserve">. </w:t>
      </w:r>
      <w:r w:rsidRPr="00EF60C4">
        <w:rPr>
          <w:rStyle w:val="StyleUnderline"/>
          <w:highlight w:val="yellow"/>
        </w:rPr>
        <w:t>An exemplary lesser-evil justification was</w:t>
      </w:r>
      <w:r w:rsidRPr="00BE0C3B">
        <w:rPr>
          <w:sz w:val="16"/>
        </w:rPr>
        <w:t xml:space="preserve"> provided by the US military under </w:t>
      </w:r>
      <w:r w:rsidRPr="009563DC">
        <w:rPr>
          <w:rStyle w:val="Emphasis"/>
        </w:rPr>
        <w:t>Truman</w:t>
      </w:r>
      <w:r w:rsidRPr="00BE0C3B">
        <w:rPr>
          <w:sz w:val="16"/>
        </w:rPr>
        <w:t>, in it</w:t>
      </w:r>
      <w:r w:rsidRPr="009563DC">
        <w:rPr>
          <w:rStyle w:val="Emphasis"/>
        </w:rPr>
        <w:t xml:space="preserve">s decision to drop two atomic bombs on </w:t>
      </w:r>
      <w:r w:rsidRPr="00EF60C4">
        <w:rPr>
          <w:rStyle w:val="Emphasis"/>
          <w:highlight w:val="yellow"/>
        </w:rPr>
        <w:t>Hiroshima and Nagasaki</w:t>
      </w:r>
      <w:r w:rsidRPr="00BE0C3B">
        <w:rPr>
          <w:sz w:val="16"/>
        </w:rPr>
        <w:t xml:space="preserve">. It reasoned that the lives saved by the bombing, and its subsequent cessation of the war, outnumbered the deaths it caused. The decision was therefore justified because it thwarted a greater-evil.34 </w:t>
      </w:r>
      <w:r w:rsidRPr="009563DC">
        <w:rPr>
          <w:rStyle w:val="Emphasis"/>
        </w:rPr>
        <w:t>While lesser-evil reasoning emerged as a predominant feature of liberalism, it has roots in Christian theology</w:t>
      </w:r>
      <w:r w:rsidRPr="00BE0C3B">
        <w:rPr>
          <w:sz w:val="16"/>
        </w:rPr>
        <w:t xml:space="preserve">.35 Some ethico-political traditions are guided by moral absolutes, or “absolutely exceptionless moral norms whose violation is intrinsically evil.”36 In an absolutist framework, lesser-evils (like nuclear war) cannot be rationalized; an act that is evil is wrong without qualification and must never be performed.37 But even theologians understand that moral universals place significant limitations on leaders, especially in times of warfare.38 In </w:t>
      </w:r>
      <w:r w:rsidRPr="00BE0C3B">
        <w:rPr>
          <w:i/>
          <w:sz w:val="16"/>
        </w:rPr>
        <w:t>Doing Evil to Achieve Good: Moral Choice in Conflict Situations</w:t>
      </w:r>
      <w:r w:rsidRPr="00BE0C3B">
        <w:rPr>
          <w:sz w:val="16"/>
        </w:rPr>
        <w:t xml:space="preserve">, Richard McCormick and Paul Ramsey explain that whether a theological system permits lesser-evil acts depends on “the moral relevance and decisiveness of the distinction between what is </w:t>
      </w:r>
      <w:r w:rsidRPr="00BE0C3B">
        <w:rPr>
          <w:i/>
          <w:sz w:val="16"/>
        </w:rPr>
        <w:t>directly intended</w:t>
      </w:r>
      <w:r w:rsidRPr="00BE0C3B">
        <w:rPr>
          <w:sz w:val="16"/>
        </w:rPr>
        <w:t xml:space="preserve"> and what is only </w:t>
      </w:r>
      <w:r w:rsidRPr="00BE0C3B">
        <w:rPr>
          <w:i/>
          <w:sz w:val="16"/>
        </w:rPr>
        <w:t>indirectly intended</w:t>
      </w:r>
      <w:r w:rsidRPr="00BE0C3B">
        <w:rPr>
          <w:sz w:val="16"/>
        </w:rPr>
        <w:t xml:space="preserve"> or actively </w:t>
      </w:r>
      <w:r w:rsidRPr="00BE0C3B">
        <w:rPr>
          <w:i/>
          <w:sz w:val="16"/>
        </w:rPr>
        <w:t>permitted</w:t>
      </w:r>
      <w:r w:rsidRPr="00BE0C3B">
        <w:rPr>
          <w:sz w:val="16"/>
        </w:rPr>
        <w:t xml:space="preserve">.”39 Those sympathetic to lesser-evil reasoning find the distinction significant: an act of evil which is directly intended can never be justified; but an act of evil which is indirectly intended, or permitted because of circumstance, is qualitatively different and thus possible to excuse on moral terms. McCormick summarizes centuries of Catholic moral thought as tolerating evil only when “a proportionately grave reason for allowing evil to occur” exists. In such cases, “the resultant evil [is] referred to as an ‘unintended byproduct’ of the action, only indirectly voluntary and justified by the presence of a proportionately grave reason.”40 </w:t>
      </w:r>
      <w:r w:rsidRPr="00BE0C3B">
        <w:rPr>
          <w:i/>
          <w:sz w:val="16"/>
        </w:rPr>
        <w:t>Jus ad bellum</w:t>
      </w:r>
      <w:r w:rsidRPr="00BE0C3B">
        <w:rPr>
          <w:sz w:val="16"/>
        </w:rPr>
        <w:t xml:space="preserve">, or just war theory, notarized by a community of scholars wherein theologians played a significant role, is premised upon the principle of proportionality: that the total benefits of war must outweigh the total harms.41 </w:t>
      </w:r>
      <w:r w:rsidRPr="00EF60C4">
        <w:rPr>
          <w:rStyle w:val="StyleUnderline"/>
          <w:highlight w:val="yellow"/>
        </w:rPr>
        <w:t xml:space="preserve">The post-colonial condition demanded </w:t>
      </w:r>
      <w:r w:rsidRPr="00EF60C4">
        <w:rPr>
          <w:rStyle w:val="Emphasis"/>
          <w:highlight w:val="yellow"/>
        </w:rPr>
        <w:t>rhetorical calculations of proportionality to justify imperial meddling in</w:t>
      </w:r>
      <w:r w:rsidRPr="006C6727">
        <w:rPr>
          <w:rStyle w:val="Emphasis"/>
        </w:rPr>
        <w:t xml:space="preserve"> the politics of the </w:t>
      </w:r>
      <w:r w:rsidRPr="00EF60C4">
        <w:rPr>
          <w:rStyle w:val="Emphasis"/>
          <w:highlight w:val="yellow"/>
        </w:rPr>
        <w:t>post-colonies</w:t>
      </w:r>
      <w:r w:rsidRPr="00BE0C3B">
        <w:rPr>
          <w:sz w:val="16"/>
        </w:rPr>
        <w:t xml:space="preserve">. In </w:t>
      </w:r>
      <w:r w:rsidRPr="00BE0C3B">
        <w:rPr>
          <w:i/>
          <w:sz w:val="16"/>
        </w:rPr>
        <w:t>The Least of All Possible Evils: Humanitarian Violence from Arendt to Gaza</w:t>
      </w:r>
      <w:r w:rsidRPr="00BE0C3B">
        <w:rPr>
          <w:sz w:val="16"/>
        </w:rPr>
        <w:t xml:space="preserve">, </w:t>
      </w:r>
      <w:r w:rsidRPr="006C6727">
        <w:rPr>
          <w:rStyle w:val="StyleUnderline"/>
        </w:rPr>
        <w:t xml:space="preserve">Eyal Weizman shows that </w:t>
      </w:r>
      <w:r w:rsidRPr="00EF60C4">
        <w:rPr>
          <w:rStyle w:val="Emphasis"/>
          <w:highlight w:val="yellow"/>
        </w:rPr>
        <w:t xml:space="preserve">in the context of </w:t>
      </w:r>
      <w:r w:rsidRPr="00BE0C3B">
        <w:rPr>
          <w:rStyle w:val="Emphasis"/>
        </w:rPr>
        <w:t xml:space="preserve">benevolent </w:t>
      </w:r>
      <w:r w:rsidRPr="00EF60C4">
        <w:rPr>
          <w:rStyle w:val="Emphasis"/>
          <w:highlight w:val="yellow"/>
        </w:rPr>
        <w:t>heg</w:t>
      </w:r>
      <w:r w:rsidRPr="00BE0C3B">
        <w:rPr>
          <w:rStyle w:val="Emphasis"/>
        </w:rPr>
        <w:t>emonic leadership</w:t>
      </w:r>
      <w:r w:rsidRPr="006C6727">
        <w:rPr>
          <w:rStyle w:val="StyleUnderline"/>
        </w:rPr>
        <w:t xml:space="preserve">, application of </w:t>
      </w:r>
      <w:r w:rsidRPr="00EF60C4">
        <w:rPr>
          <w:rStyle w:val="StyleUnderline"/>
          <w:highlight w:val="yellow"/>
        </w:rPr>
        <w:t xml:space="preserve">lesser-evil reasoning requires a </w:t>
      </w:r>
      <w:r w:rsidRPr="00EF60C4">
        <w:rPr>
          <w:rStyle w:val="Emphasis"/>
          <w:highlight w:val="yellow"/>
        </w:rPr>
        <w:t>constant policing of the world</w:t>
      </w:r>
      <w:r w:rsidRPr="006C6727">
        <w:rPr>
          <w:rStyle w:val="Emphasis"/>
        </w:rPr>
        <w:t xml:space="preserve"> in order </w:t>
      </w:r>
      <w:r w:rsidRPr="00EF60C4">
        <w:rPr>
          <w:rStyle w:val="Emphasis"/>
          <w:highlight w:val="yellow"/>
        </w:rPr>
        <w:t>to measure and determine the relativity of evils</w:t>
      </w:r>
      <w:r w:rsidRPr="00BE0C3B">
        <w:rPr>
          <w:sz w:val="16"/>
        </w:rPr>
        <w:t xml:space="preserve">.42 </w:t>
      </w:r>
      <w:r w:rsidRPr="00EF60C4">
        <w:rPr>
          <w:rStyle w:val="StyleUnderline"/>
          <w:highlight w:val="yellow"/>
        </w:rPr>
        <w:t>Liberal state apparatuses</w:t>
      </w:r>
      <w:r w:rsidRPr="006C6727">
        <w:rPr>
          <w:rStyle w:val="StyleUnderline"/>
        </w:rPr>
        <w:t xml:space="preserve"> partake in a form of governmentality, in which they </w:t>
      </w:r>
      <w:r w:rsidRPr="00EF60C4">
        <w:rPr>
          <w:rStyle w:val="Emphasis"/>
          <w:highlight w:val="yellow"/>
        </w:rPr>
        <w:t>presume the inevitability and necessity of militarized presence in the post-colonies</w:t>
      </w:r>
      <w:r w:rsidRPr="006C6727">
        <w:rPr>
          <w:rStyle w:val="StyleUnderline"/>
        </w:rPr>
        <w:t xml:space="preserve"> and then pursue the path of engagement they have calculated to produce “the best of all possible worlds,” or the optimum permutation of good and evil</w:t>
      </w:r>
      <w:r w:rsidRPr="00BE0C3B">
        <w:rPr>
          <w:sz w:val="16"/>
        </w:rPr>
        <w:t xml:space="preserve">. 43 In a 1978 lecture at the Collège de France, Michel Foucault firstly defines governmentality as: “The ensemble formed by the institutions, procedures, analyses, and reflections… that allow the exercise of… [a] form of power, which has as its target population, as its principal form of knowledge political economy, and as its essential technical means apparatuses of security.”44 </w:t>
      </w:r>
      <w:r w:rsidRPr="006C6727">
        <w:rPr>
          <w:rStyle w:val="StyleUnderline"/>
        </w:rPr>
        <w:t xml:space="preserve">The divine law and order which had undergirded colonial power was substituted by </w:t>
      </w:r>
      <w:r w:rsidRPr="00EF60C4">
        <w:rPr>
          <w:rStyle w:val="StyleUnderline"/>
          <w:highlight w:val="yellow"/>
        </w:rPr>
        <w:t xml:space="preserve">a </w:t>
      </w:r>
      <w:r w:rsidRPr="00EF60C4">
        <w:rPr>
          <w:rStyle w:val="Emphasis"/>
          <w:highlight w:val="yellow"/>
        </w:rPr>
        <w:t>marketplace of good and evil</w:t>
      </w:r>
      <w:r w:rsidRPr="006C6727">
        <w:rPr>
          <w:rStyle w:val="StyleUnderline"/>
        </w:rPr>
        <w:t xml:space="preserve">, in which </w:t>
      </w:r>
      <w:r w:rsidRPr="006C6727">
        <w:rPr>
          <w:rStyle w:val="Emphasis"/>
        </w:rPr>
        <w:t xml:space="preserve">ethics were </w:t>
      </w:r>
      <w:r w:rsidRPr="00EF60C4">
        <w:rPr>
          <w:rStyle w:val="Emphasis"/>
          <w:highlight w:val="yellow"/>
        </w:rPr>
        <w:t>determined by</w:t>
      </w:r>
      <w:r w:rsidRPr="006C6727">
        <w:rPr>
          <w:rStyle w:val="Emphasis"/>
        </w:rPr>
        <w:t xml:space="preserve"> a </w:t>
      </w:r>
      <w:r w:rsidRPr="00EF60C4">
        <w:rPr>
          <w:rStyle w:val="Emphasis"/>
          <w:highlight w:val="yellow"/>
        </w:rPr>
        <w:t>“vulgar pragmatism”</w:t>
      </w:r>
      <w:r w:rsidRPr="006C6727">
        <w:rPr>
          <w:rStyle w:val="Emphasis"/>
        </w:rPr>
        <w:t>—what works must be right!</w:t>
      </w:r>
      <w:r w:rsidRPr="00BE0C3B">
        <w:rPr>
          <w:sz w:val="16"/>
        </w:rPr>
        <w:t xml:space="preserve"> 45 In </w:t>
      </w:r>
      <w:r w:rsidRPr="00BE0C3B">
        <w:rPr>
          <w:i/>
          <w:sz w:val="16"/>
        </w:rPr>
        <w:t>Covering Islam</w:t>
      </w:r>
      <w:r w:rsidRPr="00BE0C3B">
        <w:rPr>
          <w:sz w:val="16"/>
        </w:rPr>
        <w:t xml:space="preserve">, </w:t>
      </w:r>
      <w:r w:rsidRPr="006C6727">
        <w:rPr>
          <w:rStyle w:val="StyleUnderline"/>
        </w:rPr>
        <w:t>Said confirms the supply-and-demand-based production of dominant US discourse, revealing how images of Islam are used by the government and media to forward the US agenda</w:t>
      </w:r>
      <w:r w:rsidRPr="00BE0C3B">
        <w:rPr>
          <w:sz w:val="16"/>
        </w:rPr>
        <w:t xml:space="preserve">. </w:t>
      </w:r>
      <w:r w:rsidRPr="006C6727">
        <w:rPr>
          <w:rStyle w:val="StyleUnderline"/>
        </w:rPr>
        <w:t xml:space="preserve">Within this </w:t>
      </w:r>
      <w:r w:rsidRPr="009F4631">
        <w:rPr>
          <w:rStyle w:val="StyleUnderline"/>
        </w:rPr>
        <w:t>framework, Islam “is not an interlocutor but in a sense a commodity</w:t>
      </w:r>
      <w:r w:rsidRPr="00BE0C3B">
        <w:rPr>
          <w:sz w:val="16"/>
        </w:rPr>
        <w:t xml:space="preserve">.”46 </w:t>
      </w:r>
      <w:r w:rsidRPr="009F4631">
        <w:rPr>
          <w:rStyle w:val="Emphasis"/>
        </w:rPr>
        <w:t xml:space="preserve">Covert and overt moves to distinguish the good or legitimate Muslims from the bad or inauthentic confirm the endurance of the colonial presumption of the </w:t>
      </w:r>
      <w:r w:rsidRPr="009F4631">
        <w:rPr>
          <w:rStyle w:val="Emphasis"/>
          <w:i/>
        </w:rPr>
        <w:t>manageability</w:t>
      </w:r>
      <w:r w:rsidRPr="009F4631">
        <w:rPr>
          <w:rStyle w:val="Emphasis"/>
        </w:rPr>
        <w:t xml:space="preserve"> of Muslim populations</w:t>
      </w:r>
      <w:r w:rsidRPr="00BE0C3B">
        <w:rPr>
          <w:sz w:val="16"/>
        </w:rPr>
        <w:t xml:space="preserve">. </w:t>
      </w:r>
      <w:r w:rsidRPr="009F4631">
        <w:rPr>
          <w:rStyle w:val="StyleUnderline"/>
        </w:rPr>
        <w:t>The image</w:t>
      </w:r>
      <w:r w:rsidRPr="006C6727">
        <w:rPr>
          <w:rStyle w:val="StyleUnderline"/>
        </w:rPr>
        <w:t xml:space="preserve"> of Western management</w:t>
      </w:r>
      <w:r w:rsidRPr="00BE0C3B">
        <w:rPr>
          <w:sz w:val="16"/>
        </w:rPr>
        <w:t xml:space="preserve">, however, had </w:t>
      </w:r>
      <w:r w:rsidRPr="006C6727">
        <w:rPr>
          <w:rStyle w:val="StyleUnderline"/>
        </w:rPr>
        <w:t>transformed from a natural right into a liberal responsibility</w:t>
      </w:r>
      <w:r w:rsidRPr="00BE0C3B">
        <w:rPr>
          <w:sz w:val="16"/>
        </w:rPr>
        <w:t xml:space="preserve">. </w:t>
      </w:r>
      <w:r w:rsidRPr="006C6727">
        <w:rPr>
          <w:rStyle w:val="StyleUnderline"/>
        </w:rPr>
        <w:t xml:space="preserve">To recruit Muslim allies, the US executive branch and its network of intelligence agents assumed the mantle of </w:t>
      </w:r>
      <w:r w:rsidRPr="006C6727">
        <w:rPr>
          <w:rStyle w:val="Emphasis"/>
          <w:i/>
        </w:rPr>
        <w:t>interpretive authority</w:t>
      </w:r>
      <w:r w:rsidRPr="006C6727">
        <w:rPr>
          <w:rStyle w:val="Emphasis"/>
        </w:rPr>
        <w:t xml:space="preserve"> over Islam</w:t>
      </w:r>
      <w:r w:rsidRPr="00BE0C3B">
        <w:rPr>
          <w:sz w:val="16"/>
        </w:rPr>
        <w:t xml:space="preserve">.47 Foucault distinguishes sovereign authority from governmentality in noting the latter is practiced primarily by “employing tactics rather than laws, and even of using laws themselves as tactics— to arrange things in a way that… such-and-such ends may be achieved.”48 Whereas colonial powers impose laws upon colonies, post-colonial governments enact a series of tactical measures upon post-colonial allies and enemies.49 </w:t>
      </w:r>
      <w:r w:rsidRPr="006C6727">
        <w:rPr>
          <w:rStyle w:val="StyleUnderline"/>
        </w:rPr>
        <w:t xml:space="preserve">Interpretive authority combined with military and economic prowess gave inescapable force </w:t>
      </w:r>
      <w:r w:rsidRPr="005C6F95">
        <w:rPr>
          <w:rStyle w:val="Emphasis"/>
        </w:rPr>
        <w:t>unilateral US executive branch tactics</w:t>
      </w:r>
      <w:r w:rsidRPr="00BE0C3B">
        <w:rPr>
          <w:sz w:val="16"/>
        </w:rPr>
        <w:t xml:space="preserve">. </w:t>
      </w:r>
      <w:r w:rsidRPr="005C6F95">
        <w:rPr>
          <w:rStyle w:val="StyleUnderline"/>
        </w:rPr>
        <w:t xml:space="preserve">These measures included </w:t>
      </w:r>
      <w:r w:rsidRPr="005C6F95">
        <w:rPr>
          <w:rStyle w:val="Emphasis"/>
        </w:rPr>
        <w:t>economic and political manipulation, “psychological warfare,” and military basing or intervention</w:t>
      </w:r>
      <w:r w:rsidRPr="00BE0C3B">
        <w:rPr>
          <w:sz w:val="16"/>
        </w:rPr>
        <w:t xml:space="preserve">.50 </w:t>
      </w:r>
      <w:r w:rsidRPr="00A41D79">
        <w:rPr>
          <w:rStyle w:val="StyleUnderline"/>
        </w:rPr>
        <w:t>Pertaining to the outcomes of lesser-evil governmentality</w:t>
      </w:r>
      <w:r w:rsidRPr="00BE0C3B">
        <w:rPr>
          <w:sz w:val="16"/>
        </w:rPr>
        <w:t xml:space="preserve">, Ignatieff asks: </w:t>
      </w:r>
      <w:r w:rsidRPr="00A41D79">
        <w:rPr>
          <w:rStyle w:val="Emphasis"/>
        </w:rPr>
        <w:t>“Is there no moral limit to what a republic can do when its existence is threatened?”</w:t>
      </w:r>
      <w:r w:rsidRPr="00BE0C3B">
        <w:rPr>
          <w:sz w:val="16"/>
        </w:rPr>
        <w:t xml:space="preserve">51 </w:t>
      </w:r>
      <w:r w:rsidRPr="00EF60C4">
        <w:rPr>
          <w:rStyle w:val="StyleUnderline"/>
          <w:highlight w:val="yellow"/>
        </w:rPr>
        <w:t xml:space="preserve">When a society feels vulnerable to a great force (X), the logic of lesser-evils may permit that society to take </w:t>
      </w:r>
      <w:r w:rsidRPr="00EF60C4">
        <w:rPr>
          <w:rStyle w:val="Emphasis"/>
          <w:highlight w:val="yellow"/>
        </w:rPr>
        <w:t>any unethical action short of (X).</w:t>
      </w:r>
      <w:r w:rsidRPr="00BE0C3B">
        <w:rPr>
          <w:sz w:val="16"/>
          <w:highlight w:val="yellow"/>
        </w:rPr>
        <w:t xml:space="preserve"> </w:t>
      </w:r>
      <w:r w:rsidRPr="00EF60C4">
        <w:rPr>
          <w:rStyle w:val="Emphasis"/>
          <w:highlight w:val="yellow"/>
        </w:rPr>
        <w:t xml:space="preserve">If (X) is extinction, great injustices </w:t>
      </w:r>
      <w:r w:rsidRPr="005C6F95">
        <w:rPr>
          <w:rStyle w:val="Emphasis"/>
        </w:rPr>
        <w:t xml:space="preserve">(like nuclear warfare) </w:t>
      </w:r>
      <w:r w:rsidRPr="00EF60C4">
        <w:rPr>
          <w:rStyle w:val="Emphasis"/>
          <w:highlight w:val="yellow"/>
        </w:rPr>
        <w:t>may be vindicated in the name of</w:t>
      </w:r>
      <w:r w:rsidRPr="00A41D79">
        <w:rPr>
          <w:rStyle w:val="Emphasis"/>
        </w:rPr>
        <w:t xml:space="preserve"> winning a war or </w:t>
      </w:r>
      <w:r w:rsidRPr="00EF60C4">
        <w:rPr>
          <w:rStyle w:val="Emphasis"/>
          <w:highlight w:val="yellow"/>
        </w:rPr>
        <w:t>saving humanity</w:t>
      </w:r>
      <w:r w:rsidRPr="00BE0C3B">
        <w:rPr>
          <w:sz w:val="16"/>
        </w:rPr>
        <w:t xml:space="preserve">. 52 While Ignatieff remains confident in the checks and balances of liberal democracies, which he claims are “all guided by a constitutional commitment to minimize the use of dubious means—violence, force, coercion, and deception—in the government of its citizens,” many scholars are less faithful. 53 In </w:t>
      </w:r>
      <w:r w:rsidRPr="00BE0C3B">
        <w:rPr>
          <w:i/>
          <w:sz w:val="16"/>
        </w:rPr>
        <w:t>The Just War Myth: The Moral Illusions of War</w:t>
      </w:r>
      <w:r w:rsidRPr="00BE0C3B">
        <w:rPr>
          <w:sz w:val="16"/>
        </w:rPr>
        <w:t xml:space="preserve">, Andrew </w:t>
      </w:r>
      <w:r w:rsidRPr="00BD35AC">
        <w:rPr>
          <w:rStyle w:val="StyleUnderline"/>
        </w:rPr>
        <w:t xml:space="preserve">Fiala criticizes the US government for </w:t>
      </w:r>
      <w:r w:rsidRPr="00BD35AC">
        <w:rPr>
          <w:rStyle w:val="Emphasis"/>
        </w:rPr>
        <w:t>exaggerating threats in order to skew utilitarian risk-calculus</w:t>
      </w:r>
      <w:r w:rsidRPr="00BD35AC">
        <w:rPr>
          <w:rStyle w:val="StyleUnderline"/>
        </w:rPr>
        <w:t xml:space="preserve"> and justify its violations of jus ad bellum and jus in bello</w:t>
      </w:r>
      <w:r w:rsidRPr="00BE0C3B">
        <w:rPr>
          <w:sz w:val="16"/>
        </w:rPr>
        <w:t xml:space="preserve">.54 For example, </w:t>
      </w:r>
      <w:r w:rsidRPr="00BD35AC">
        <w:rPr>
          <w:rStyle w:val="StyleUnderline"/>
        </w:rPr>
        <w:t xml:space="preserve">the “existential” threat conjured by the Bush administration in its War on Terror </w:t>
      </w:r>
      <w:r w:rsidRPr="00BD35AC">
        <w:rPr>
          <w:rStyle w:val="Emphasis"/>
        </w:rPr>
        <w:t>made the 2003 preemptive invasion of Iraq, as well as the use of illegal surveillance and interrogation tactics, more palatable to the American people and to US Congress</w:t>
      </w:r>
      <w:r w:rsidRPr="00BE0C3B">
        <w:rPr>
          <w:sz w:val="16"/>
        </w:rPr>
        <w:t xml:space="preserve">.55 Gordon R. </w:t>
      </w:r>
      <w:r w:rsidRPr="00BD35AC">
        <w:rPr>
          <w:rStyle w:val="StyleUnderline"/>
        </w:rPr>
        <w:t>Mitchell and</w:t>
      </w:r>
      <w:r w:rsidRPr="00BE0C3B">
        <w:rPr>
          <w:sz w:val="16"/>
        </w:rPr>
        <w:t xml:space="preserve"> Robert P. </w:t>
      </w:r>
      <w:r w:rsidRPr="00BD35AC">
        <w:rPr>
          <w:rStyle w:val="StyleUnderline"/>
        </w:rPr>
        <w:t xml:space="preserve">Newman interpret the War on Terror as a revival of Cold War logic; in both cases, </w:t>
      </w:r>
      <w:r w:rsidRPr="00BD35AC">
        <w:rPr>
          <w:rStyle w:val="Emphasis"/>
        </w:rPr>
        <w:t>the construction of a singular and existential threat to Western humanity justified an extended period of heightened US military presence and police powers</w:t>
      </w:r>
      <w:r w:rsidRPr="00BE0C3B">
        <w:rPr>
          <w:sz w:val="16"/>
        </w:rPr>
        <w:t xml:space="preserve">.56 </w:t>
      </w:r>
      <w:r w:rsidRPr="00EF60C4">
        <w:rPr>
          <w:rStyle w:val="Emphasis"/>
          <w:highlight w:val="yellow"/>
        </w:rPr>
        <w:t xml:space="preserve">Threat construction, lesser-evil reasoning, </w:t>
      </w:r>
      <w:r w:rsidRPr="005C6F95">
        <w:rPr>
          <w:rStyle w:val="Emphasis"/>
        </w:rPr>
        <w:t>and hegemonic aspirations combine</w:t>
      </w:r>
      <w:r w:rsidRPr="00D4155D">
        <w:rPr>
          <w:rStyle w:val="StyleUnderline"/>
        </w:rPr>
        <w:t xml:space="preserve"> in</w:t>
      </w:r>
      <w:r w:rsidRPr="00BE0C3B">
        <w:rPr>
          <w:sz w:val="16"/>
        </w:rPr>
        <w:t xml:space="preserve"> postcolonial </w:t>
      </w:r>
      <w:r w:rsidRPr="00D4155D">
        <w:rPr>
          <w:rStyle w:val="StyleUnderline"/>
        </w:rPr>
        <w:t xml:space="preserve">US discourse </w:t>
      </w:r>
      <w:r w:rsidRPr="00EF60C4">
        <w:rPr>
          <w:rStyle w:val="StyleUnderline"/>
          <w:highlight w:val="yellow"/>
        </w:rPr>
        <w:t xml:space="preserve">to produce a “state of exception,” </w:t>
      </w:r>
      <w:r w:rsidRPr="00EF60C4">
        <w:rPr>
          <w:rStyle w:val="Emphasis"/>
          <w:highlight w:val="yellow"/>
        </w:rPr>
        <w:t>whereby a sovereign power</w:t>
      </w:r>
      <w:r w:rsidRPr="00D4155D">
        <w:rPr>
          <w:rStyle w:val="Emphasis"/>
        </w:rPr>
        <w:t xml:space="preserve"> (usually the executive branch) </w:t>
      </w:r>
      <w:r w:rsidRPr="00EF60C4">
        <w:rPr>
          <w:rStyle w:val="Emphasis"/>
          <w:highlight w:val="yellow"/>
        </w:rPr>
        <w:t>is granted authority to suspend the laws and moral norms that dictate liberal (geo)politicking</w:t>
      </w:r>
      <w:r w:rsidRPr="00D4155D">
        <w:rPr>
          <w:rStyle w:val="StyleUnderline"/>
        </w:rPr>
        <w:t xml:space="preserve"> only to confront an emergency</w:t>
      </w:r>
      <w:r w:rsidRPr="00BE0C3B">
        <w:rPr>
          <w:sz w:val="16"/>
        </w:rPr>
        <w:t xml:space="preserve">.57 </w:t>
      </w:r>
      <w:r w:rsidRPr="00D4155D">
        <w:rPr>
          <w:rStyle w:val="StyleUnderline"/>
        </w:rPr>
        <w:t xml:space="preserve">But when the crisis spans decades, </w:t>
      </w:r>
      <w:r w:rsidRPr="00D4155D">
        <w:rPr>
          <w:rStyle w:val="Emphasis"/>
        </w:rPr>
        <w:t>the “state of exception” becomes the norm</w:t>
      </w:r>
      <w:r w:rsidRPr="00D4155D">
        <w:rPr>
          <w:rStyle w:val="StyleUnderline"/>
        </w:rPr>
        <w:t>, often solidifying itself institutionally</w:t>
      </w:r>
      <w:r w:rsidRPr="00BE0C3B">
        <w:rPr>
          <w:sz w:val="16"/>
        </w:rPr>
        <w:t xml:space="preserve">.58 Some scholars disapprove of the lowering of moral standards facilitated by lesser-evil reasoning. </w:t>
      </w:r>
      <w:r w:rsidRPr="00D4155D">
        <w:rPr>
          <w:rStyle w:val="StyleUnderline"/>
        </w:rPr>
        <w:t>Mamdani blames the rise of Islamist terrorism in the twenty first century on US promotion of low-intensity conflicts and guerilla warfare, or “terrorism by another name,” in the late Cold War era</w:t>
      </w:r>
      <w:r w:rsidRPr="00BE0C3B">
        <w:rPr>
          <w:sz w:val="16"/>
        </w:rPr>
        <w:t xml:space="preserve">.59 Hannah Arendt foreshadowed the blowback of the Cold War in her 1950 essay “The Eggs Speak Up,” where she condemned the US strategy to prop up (friendly) tyrannies and dictatorships as part of a broader strategy of defeating totalitarianism. Arendt advocates a “radical negation of the whole concept of the lesser-evil in politics, because far from protecting us against the greater ones, the lesser-evils have invariably led us into them.”60 </w:t>
      </w:r>
      <w:r w:rsidRPr="00EF60C4">
        <w:rPr>
          <w:rStyle w:val="Emphasis"/>
          <w:highlight w:val="yellow"/>
        </w:rPr>
        <w:t>Lesser-evil reasoning gives policymakers a convenient method to gain legitimacy for</w:t>
      </w:r>
      <w:r w:rsidRPr="00D4155D">
        <w:rPr>
          <w:rStyle w:val="Emphasis"/>
        </w:rPr>
        <w:t xml:space="preserve"> foreign and domestic </w:t>
      </w:r>
      <w:r w:rsidRPr="00EF60C4">
        <w:rPr>
          <w:rStyle w:val="Emphasis"/>
          <w:highlight w:val="yellow"/>
        </w:rPr>
        <w:t>policies that constituents would normally</w:t>
      </w:r>
      <w:r w:rsidRPr="00D4155D">
        <w:rPr>
          <w:rStyle w:val="Emphasis"/>
        </w:rPr>
        <w:t xml:space="preserve"> (under non-emergency conditions) </w:t>
      </w:r>
      <w:r w:rsidRPr="00EF60C4">
        <w:rPr>
          <w:rStyle w:val="Emphasis"/>
          <w:highlight w:val="yellow"/>
        </w:rPr>
        <w:t>object to on moral</w:t>
      </w:r>
      <w:r w:rsidRPr="00D4155D">
        <w:rPr>
          <w:rStyle w:val="Emphasis"/>
        </w:rPr>
        <w:t xml:space="preserve"> and/or legal </w:t>
      </w:r>
      <w:r w:rsidRPr="00EF60C4">
        <w:rPr>
          <w:rStyle w:val="Emphasis"/>
          <w:highlight w:val="yellow"/>
        </w:rPr>
        <w:t>grounds</w:t>
      </w:r>
      <w:r w:rsidRPr="00BE0C3B">
        <w:rPr>
          <w:sz w:val="16"/>
        </w:rPr>
        <w:t>.</w:t>
      </w:r>
    </w:p>
    <w:p w14:paraId="37720882" w14:textId="77777777" w:rsidR="00720960" w:rsidRPr="00076F08" w:rsidRDefault="00720960" w:rsidP="00720960">
      <w:pPr>
        <w:pStyle w:val="Heading4"/>
      </w:pPr>
      <w:r>
        <w:t xml:space="preserve">The AFF is a pre-requisite to a successful revolution and Escalante agrees. </w:t>
      </w:r>
      <w:r>
        <w:rPr>
          <w:u w:val="single"/>
        </w:rPr>
        <w:t>Reformism</w:t>
      </w:r>
      <w:r>
        <w:t xml:space="preserve"> through state-based politics inevitably gets watered down into </w:t>
      </w:r>
      <w:r>
        <w:rPr>
          <w:u w:val="single"/>
        </w:rPr>
        <w:t>liberal imperialism.</w:t>
      </w:r>
      <w:r>
        <w:t xml:space="preserve"> This also takes out </w:t>
      </w:r>
      <w:r>
        <w:rPr>
          <w:u w:val="single"/>
        </w:rPr>
        <w:t>union good</w:t>
      </w:r>
      <w:r>
        <w:t xml:space="preserve"> offense because Escalante says higher wages and benefits are secured through </w:t>
      </w:r>
      <w:r>
        <w:rPr>
          <w:u w:val="single"/>
        </w:rPr>
        <w:t>theft</w:t>
      </w:r>
      <w:r>
        <w:t xml:space="preserve"> of resources from the Global South. </w:t>
      </w:r>
    </w:p>
    <w:p w14:paraId="2CBD3D97" w14:textId="77777777" w:rsidR="00720960" w:rsidRPr="00F8145A" w:rsidRDefault="00720960" w:rsidP="00720960">
      <w:pPr>
        <w:rPr>
          <w:rFonts w:asciiTheme="minorHAnsi" w:hAnsiTheme="minorHAnsi" w:cstheme="minorHAnsi"/>
          <w:sz w:val="24"/>
          <w:szCs w:val="24"/>
          <w:lang w:val="fr-FR"/>
        </w:rPr>
      </w:pPr>
      <w:r w:rsidRPr="00A030F1">
        <w:rPr>
          <w:rStyle w:val="Style13ptBold"/>
          <w:sz w:val="24"/>
          <w:szCs w:val="24"/>
        </w:rPr>
        <w:t>Escalante 19</w:t>
      </w:r>
      <w:r w:rsidRPr="00A030F1">
        <w:rPr>
          <w:rFonts w:asciiTheme="minorHAnsi" w:hAnsiTheme="minorHAnsi" w:cstheme="minorHAnsi"/>
          <w:b/>
          <w:bCs/>
          <w:sz w:val="24"/>
          <w:szCs w:val="24"/>
        </w:rPr>
        <w:t xml:space="preserve"> </w:t>
      </w:r>
      <w:r w:rsidRPr="00A030F1">
        <w:rPr>
          <w:rFonts w:asciiTheme="minorHAnsi" w:hAnsiTheme="minorHAnsi" w:cstheme="minorHAnsi"/>
          <w:sz w:val="24"/>
          <w:szCs w:val="24"/>
        </w:rPr>
        <w:t xml:space="preserve">[Alyson; Marxist-Leninist. Materialist Feminist and Anti-Imperialist activist. "Communism and Climate Change: A Dual Power Approach." Failing That. </w:t>
      </w:r>
      <w:r w:rsidRPr="00F8145A">
        <w:rPr>
          <w:rFonts w:asciiTheme="minorHAnsi" w:hAnsiTheme="minorHAnsi" w:cstheme="minorHAnsi"/>
          <w:sz w:val="24"/>
          <w:szCs w:val="24"/>
          <w:lang w:val="fr-FR"/>
        </w:rPr>
        <w:t>Invent. https://failingthatinvent.home.blog/2019/02/15/communism-and-climate-change-a-dual-power-approach.]</w:t>
      </w:r>
    </w:p>
    <w:p w14:paraId="530DFB50" w14:textId="07445CC6" w:rsidR="005D388F" w:rsidRPr="00720960" w:rsidRDefault="00720960" w:rsidP="00720960">
      <w:pPr>
        <w:rPr>
          <w:sz w:val="16"/>
        </w:rPr>
      </w:pPr>
      <w:r w:rsidRPr="00D36C50">
        <w:rPr>
          <w:rFonts w:asciiTheme="minorHAnsi" w:hAnsiTheme="minorHAnsi" w:cstheme="minorHAnsi"/>
          <w:sz w:val="16"/>
          <w:szCs w:val="24"/>
        </w:rPr>
        <w:t xml:space="preserve">I have previously argued that a crucial advantage to </w:t>
      </w:r>
      <w:r w:rsidRPr="00F8145A">
        <w:rPr>
          <w:rStyle w:val="Emphasis"/>
          <w:rFonts w:asciiTheme="minorHAnsi" w:hAnsiTheme="minorHAnsi" w:cstheme="minorHAnsi"/>
          <w:szCs w:val="24"/>
        </w:rPr>
        <w:t>dual power strategy</w:t>
      </w:r>
      <w:r w:rsidRPr="00F8145A">
        <w:rPr>
          <w:rFonts w:asciiTheme="minorHAnsi" w:hAnsiTheme="minorHAnsi" w:cstheme="minorHAnsi"/>
          <w:sz w:val="16"/>
          <w:szCs w:val="24"/>
        </w:rPr>
        <w:t xml:space="preserve"> is that it </w:t>
      </w:r>
      <w:r w:rsidRPr="00F8145A">
        <w:rPr>
          <w:rFonts w:asciiTheme="minorHAnsi" w:hAnsiTheme="minorHAnsi" w:cstheme="minorHAnsi"/>
          <w:sz w:val="24"/>
          <w:szCs w:val="24"/>
          <w:u w:val="single"/>
        </w:rPr>
        <w:t>gives the masses an infrastructure of socialist</w:t>
      </w:r>
      <w:r w:rsidRPr="00F8145A">
        <w:rPr>
          <w:rFonts w:asciiTheme="minorHAnsi" w:hAnsiTheme="minorHAnsi" w:cstheme="minorHAnsi"/>
          <w:b/>
          <w:iCs/>
          <w:sz w:val="24"/>
          <w:szCs w:val="24"/>
          <w:u w:val="single"/>
        </w:rPr>
        <w:t xml:space="preserve"> institutions</w:t>
      </w:r>
      <w:r w:rsidRPr="00F8145A">
        <w:rPr>
          <w:rFonts w:asciiTheme="minorHAnsi" w:hAnsiTheme="minorHAnsi" w:cstheme="minorHAnsi"/>
          <w:sz w:val="24"/>
          <w:szCs w:val="24"/>
          <w:u w:val="single"/>
        </w:rPr>
        <w:t xml:space="preserve"> which can directly provide for </w:t>
      </w:r>
      <w:r w:rsidRPr="00F8145A">
        <w:rPr>
          <w:rStyle w:val="Emphasis"/>
          <w:rFonts w:asciiTheme="minorHAnsi" w:hAnsiTheme="minorHAnsi" w:cstheme="minorHAnsi"/>
          <w:szCs w:val="24"/>
        </w:rPr>
        <w:t>material needs</w:t>
      </w:r>
      <w:r w:rsidRPr="00F8145A">
        <w:rPr>
          <w:rFonts w:asciiTheme="minorHAnsi" w:hAnsiTheme="minorHAnsi" w:cstheme="minorHAnsi"/>
          <w:sz w:val="24"/>
          <w:szCs w:val="24"/>
          <w:u w:val="single"/>
        </w:rPr>
        <w:t xml:space="preserve"> in times of </w:t>
      </w:r>
      <w:r w:rsidRPr="00F8145A">
        <w:rPr>
          <w:rStyle w:val="Emphasis"/>
          <w:rFonts w:asciiTheme="minorHAnsi" w:hAnsiTheme="minorHAnsi" w:cstheme="minorHAnsi"/>
          <w:szCs w:val="24"/>
        </w:rPr>
        <w:t>capitalist crisis. Socialist agricultural</w:t>
      </w:r>
      <w:r w:rsidRPr="00F8145A">
        <w:rPr>
          <w:rFonts w:asciiTheme="minorHAnsi" w:hAnsiTheme="minorHAnsi" w:cstheme="minorHAnsi"/>
          <w:sz w:val="24"/>
          <w:szCs w:val="24"/>
          <w:u w:val="single"/>
        </w:rPr>
        <w:t xml:space="preserve"> and </w:t>
      </w:r>
      <w:r w:rsidRPr="00F8145A">
        <w:rPr>
          <w:rStyle w:val="Emphasis"/>
          <w:rFonts w:asciiTheme="minorHAnsi" w:hAnsiTheme="minorHAnsi" w:cstheme="minorHAnsi"/>
          <w:szCs w:val="24"/>
        </w:rPr>
        <w:t>food distribution programs</w:t>
      </w:r>
      <w:r w:rsidRPr="00F8145A">
        <w:rPr>
          <w:rFonts w:asciiTheme="minorHAnsi" w:hAnsiTheme="minorHAnsi" w:cstheme="minorHAnsi"/>
          <w:sz w:val="24"/>
          <w:szCs w:val="24"/>
          <w:u w:val="single"/>
        </w:rPr>
        <w:t xml:space="preserve"> can take ground that the </w:t>
      </w:r>
      <w:r w:rsidRPr="00F8145A">
        <w:rPr>
          <w:rStyle w:val="Emphasis"/>
          <w:rFonts w:asciiTheme="minorHAnsi" w:hAnsiTheme="minorHAnsi" w:cstheme="minorHAnsi"/>
          <w:szCs w:val="24"/>
        </w:rPr>
        <w:t>capitalist state</w:t>
      </w:r>
      <w:r w:rsidRPr="00F8145A">
        <w:rPr>
          <w:rFonts w:asciiTheme="minorHAnsi" w:hAnsiTheme="minorHAnsi" w:cstheme="minorHAnsi"/>
          <w:sz w:val="24"/>
          <w:szCs w:val="24"/>
          <w:u w:val="single"/>
        </w:rPr>
        <w:t xml:space="preserve"> cedes by simultaneously meeting the needs of the masses while proving that socialist </w:t>
      </w:r>
      <w:r w:rsidRPr="00F8145A">
        <w:rPr>
          <w:rStyle w:val="Emphasis"/>
          <w:rFonts w:asciiTheme="minorHAnsi" w:hAnsiTheme="minorHAnsi" w:cstheme="minorHAnsi"/>
          <w:szCs w:val="24"/>
        </w:rPr>
        <w:t>self-management</w:t>
      </w:r>
      <w:r w:rsidRPr="00F8145A">
        <w:rPr>
          <w:rFonts w:asciiTheme="minorHAnsi" w:hAnsiTheme="minorHAnsi" w:cstheme="minorHAnsi"/>
          <w:sz w:val="24"/>
          <w:szCs w:val="24"/>
          <w:u w:val="single"/>
        </w:rPr>
        <w:t xml:space="preserve"> and</w:t>
      </w:r>
      <w:r w:rsidRPr="00F8145A">
        <w:rPr>
          <w:rFonts w:asciiTheme="minorHAnsi" w:hAnsiTheme="minorHAnsi" w:cstheme="minorHAnsi"/>
          <w:b/>
          <w:iCs/>
          <w:sz w:val="24"/>
          <w:szCs w:val="24"/>
          <w:u w:val="single"/>
        </w:rPr>
        <w:t xml:space="preserve"> </w:t>
      </w:r>
      <w:r w:rsidRPr="00F8145A">
        <w:rPr>
          <w:rStyle w:val="Emphasis"/>
          <w:rFonts w:asciiTheme="minorHAnsi" w:hAnsiTheme="minorHAnsi" w:cstheme="minorHAnsi"/>
          <w:szCs w:val="24"/>
        </w:rPr>
        <w:t>political institutions</w:t>
      </w:r>
      <w:r w:rsidRPr="00F8145A">
        <w:rPr>
          <w:rFonts w:asciiTheme="minorHAnsi" w:hAnsiTheme="minorHAnsi" w:cstheme="minorHAnsi"/>
          <w:sz w:val="24"/>
          <w:szCs w:val="24"/>
          <w:u w:val="single"/>
        </w:rPr>
        <w:t xml:space="preserve"> can function </w:t>
      </w:r>
      <w:r w:rsidRPr="00F8145A">
        <w:rPr>
          <w:rStyle w:val="Emphasis"/>
          <w:rFonts w:asciiTheme="minorHAnsi" w:hAnsiTheme="minorHAnsi" w:cstheme="minorHAnsi"/>
          <w:szCs w:val="24"/>
        </w:rPr>
        <w:t>independently</w:t>
      </w:r>
      <w:r w:rsidRPr="00F8145A">
        <w:rPr>
          <w:rFonts w:asciiTheme="minorHAnsi" w:hAnsiTheme="minorHAnsi" w:cstheme="minorHAnsi"/>
          <w:sz w:val="24"/>
          <w:szCs w:val="24"/>
          <w:u w:val="single"/>
        </w:rPr>
        <w:t xml:space="preserve"> of capitalism</w:t>
      </w:r>
      <w:r w:rsidRPr="00F8145A">
        <w:rPr>
          <w:rFonts w:asciiTheme="minorHAnsi" w:hAnsiTheme="minorHAnsi" w:cstheme="minorHAnsi"/>
          <w:sz w:val="16"/>
          <w:szCs w:val="24"/>
        </w:rPr>
        <w:t xml:space="preserve">. This approach is </w:t>
      </w:r>
      <w:r w:rsidRPr="00F8145A">
        <w:rPr>
          <w:rFonts w:asciiTheme="minorHAnsi" w:hAnsiTheme="minorHAnsi" w:cstheme="minorHAnsi"/>
          <w:sz w:val="24"/>
          <w:szCs w:val="24"/>
          <w:u w:val="single"/>
        </w:rPr>
        <w:t xml:space="preserve">not only capable of </w:t>
      </w:r>
      <w:r w:rsidRPr="00F8145A">
        <w:rPr>
          <w:rStyle w:val="Emphasis"/>
          <w:rFonts w:asciiTheme="minorHAnsi" w:hAnsiTheme="minorHAnsi" w:cstheme="minorHAnsi"/>
          <w:szCs w:val="24"/>
        </w:rPr>
        <w:t>literally saving lives</w:t>
      </w:r>
      <w:r w:rsidRPr="00F8145A">
        <w:rPr>
          <w:rFonts w:asciiTheme="minorHAnsi" w:hAnsiTheme="minorHAnsi" w:cstheme="minorHAnsi"/>
          <w:sz w:val="24"/>
          <w:szCs w:val="24"/>
          <w:u w:val="single"/>
        </w:rPr>
        <w:t xml:space="preserve"> in</w:t>
      </w:r>
      <w:r w:rsidRPr="00F8145A">
        <w:rPr>
          <w:rFonts w:asciiTheme="minorHAnsi" w:hAnsiTheme="minorHAnsi" w:cstheme="minorHAnsi"/>
          <w:sz w:val="16"/>
          <w:szCs w:val="24"/>
        </w:rPr>
        <w:t xml:space="preserve"> the case of </w:t>
      </w:r>
      <w:r w:rsidRPr="00F8145A">
        <w:rPr>
          <w:rFonts w:asciiTheme="minorHAnsi" w:hAnsiTheme="minorHAnsi" w:cstheme="minorHAnsi"/>
          <w:sz w:val="24"/>
          <w:szCs w:val="24"/>
          <w:u w:val="single"/>
        </w:rPr>
        <w:t>crisis, but</w:t>
      </w:r>
      <w:r w:rsidRPr="00F8145A">
        <w:rPr>
          <w:rFonts w:asciiTheme="minorHAnsi" w:hAnsiTheme="minorHAnsi" w:cstheme="minorHAnsi"/>
          <w:sz w:val="16"/>
          <w:szCs w:val="24"/>
        </w:rPr>
        <w:t xml:space="preserve"> of </w:t>
      </w:r>
      <w:r w:rsidRPr="00F8145A">
        <w:rPr>
          <w:rFonts w:asciiTheme="minorHAnsi" w:hAnsiTheme="minorHAnsi" w:cstheme="minorHAnsi"/>
          <w:sz w:val="24"/>
          <w:szCs w:val="24"/>
          <w:u w:val="single"/>
        </w:rPr>
        <w:t xml:space="preserve">demonstrating the </w:t>
      </w:r>
      <w:r w:rsidRPr="00F8145A">
        <w:rPr>
          <w:rStyle w:val="Emphasis"/>
          <w:rFonts w:asciiTheme="minorHAnsi" w:hAnsiTheme="minorHAnsi" w:cstheme="minorHAnsi"/>
          <w:szCs w:val="24"/>
        </w:rPr>
        <w:t>possibility of a revolutionary project</w:t>
      </w:r>
      <w:r w:rsidRPr="00F8145A">
        <w:rPr>
          <w:rFonts w:asciiTheme="minorHAnsi" w:hAnsiTheme="minorHAnsi" w:cstheme="minorHAnsi"/>
          <w:sz w:val="24"/>
          <w:szCs w:val="24"/>
          <w:u w:val="single"/>
        </w:rPr>
        <w:t xml:space="preserve"> which seeks to </w:t>
      </w:r>
      <w:r w:rsidRPr="00F8145A">
        <w:rPr>
          <w:rStyle w:val="Emphasis"/>
          <w:rFonts w:asciiTheme="minorHAnsi" w:hAnsiTheme="minorHAnsi" w:cstheme="minorHAnsi"/>
          <w:szCs w:val="24"/>
        </w:rPr>
        <w:t>destroy rather than reform</w:t>
      </w:r>
      <w:r w:rsidRPr="00F8145A">
        <w:rPr>
          <w:rFonts w:asciiTheme="minorHAnsi" w:hAnsiTheme="minorHAnsi" w:cstheme="minorHAnsi"/>
          <w:sz w:val="24"/>
          <w:szCs w:val="24"/>
          <w:u w:val="single"/>
        </w:rPr>
        <w:t xml:space="preserve"> capitalism. One of the most pressing</w:t>
      </w:r>
      <w:r w:rsidRPr="00F8145A">
        <w:rPr>
          <w:rFonts w:asciiTheme="minorHAnsi" w:hAnsiTheme="minorHAnsi" w:cstheme="minorHAnsi"/>
          <w:sz w:val="16"/>
          <w:szCs w:val="24"/>
        </w:rPr>
        <w:t xml:space="preserve"> of the various </w:t>
      </w:r>
      <w:r w:rsidRPr="00F8145A">
        <w:rPr>
          <w:rFonts w:asciiTheme="minorHAnsi" w:hAnsiTheme="minorHAnsi" w:cstheme="minorHAnsi"/>
          <w:sz w:val="24"/>
          <w:szCs w:val="24"/>
          <w:u w:val="single"/>
        </w:rPr>
        <w:t>crises</w:t>
      </w:r>
      <w:r w:rsidRPr="00F8145A">
        <w:rPr>
          <w:rFonts w:asciiTheme="minorHAnsi" w:hAnsiTheme="minorHAnsi" w:cstheme="minorHAnsi"/>
          <w:sz w:val="16"/>
          <w:szCs w:val="24"/>
        </w:rPr>
        <w:t xml:space="preserve"> which humanity faces today </w:t>
      </w:r>
      <w:r w:rsidRPr="00F8145A">
        <w:rPr>
          <w:rFonts w:asciiTheme="minorHAnsi" w:hAnsiTheme="minorHAnsi" w:cstheme="minorHAnsi"/>
          <w:sz w:val="24"/>
          <w:szCs w:val="24"/>
          <w:u w:val="single"/>
        </w:rPr>
        <w:t>is climate change</w:t>
      </w:r>
      <w:r w:rsidRPr="00F8145A">
        <w:rPr>
          <w:rFonts w:asciiTheme="minorHAnsi" w:hAnsiTheme="minorHAnsi" w:cstheme="minorHAnsi"/>
          <w:sz w:val="16"/>
          <w:szCs w:val="24"/>
        </w:rPr>
        <w:t xml:space="preserve">. Capitalist production has devastated the planet, and everyday we discover that the small window of time for avoiding its most disastrous effects is shorter than previously understood. </w:t>
      </w:r>
      <w:r w:rsidRPr="00F8145A">
        <w:rPr>
          <w:rFonts w:asciiTheme="minorHAnsi" w:hAnsiTheme="minorHAnsi" w:cstheme="minorHAnsi"/>
          <w:sz w:val="24"/>
          <w:szCs w:val="24"/>
          <w:u w:val="single"/>
        </w:rPr>
        <w:t xml:space="preserve">The Intergovernmental Panel on Climate Change predicts that we have </w:t>
      </w:r>
      <w:r w:rsidRPr="00F8145A">
        <w:rPr>
          <w:rStyle w:val="Emphasis"/>
          <w:rFonts w:asciiTheme="minorHAnsi" w:hAnsiTheme="minorHAnsi" w:cstheme="minorHAnsi"/>
          <w:szCs w:val="24"/>
        </w:rPr>
        <w:t>12 years</w:t>
      </w:r>
      <w:r w:rsidRPr="00F8145A">
        <w:rPr>
          <w:rFonts w:asciiTheme="minorHAnsi" w:hAnsiTheme="minorHAnsi" w:cstheme="minorHAnsi"/>
          <w:sz w:val="24"/>
          <w:szCs w:val="24"/>
          <w:u w:val="single"/>
        </w:rPr>
        <w:t xml:space="preserve"> to limit </w:t>
      </w:r>
      <w:r w:rsidRPr="00F8145A">
        <w:rPr>
          <w:rFonts w:asciiTheme="minorHAnsi" w:hAnsiTheme="minorHAnsi" w:cstheme="minorHAnsi"/>
          <w:sz w:val="16"/>
          <w:szCs w:val="24"/>
        </w:rPr>
        <w:t>(</w:t>
      </w:r>
      <w:r w:rsidRPr="00F8145A">
        <w:rPr>
          <w:rFonts w:asciiTheme="minorHAnsi" w:hAnsiTheme="minorHAnsi" w:cstheme="minorHAnsi"/>
          <w:sz w:val="24"/>
          <w:szCs w:val="24"/>
          <w:u w:val="single"/>
        </w:rPr>
        <w:t>not</w:t>
      </w:r>
      <w:r w:rsidRPr="00F8145A">
        <w:rPr>
          <w:rFonts w:asciiTheme="minorHAnsi" w:hAnsiTheme="minorHAnsi" w:cstheme="minorHAnsi"/>
          <w:sz w:val="16"/>
          <w:szCs w:val="24"/>
        </w:rPr>
        <w:t xml:space="preserve"> even </w:t>
      </w:r>
      <w:r w:rsidRPr="00F8145A">
        <w:rPr>
          <w:rFonts w:asciiTheme="minorHAnsi" w:hAnsiTheme="minorHAnsi" w:cstheme="minorHAnsi"/>
          <w:sz w:val="24"/>
          <w:szCs w:val="24"/>
          <w:u w:val="single"/>
        </w:rPr>
        <w:t>prevent</w:t>
      </w:r>
      <w:r w:rsidRPr="00F8145A">
        <w:rPr>
          <w:rFonts w:asciiTheme="minorHAnsi" w:hAnsiTheme="minorHAnsi" w:cstheme="minorHAnsi"/>
          <w:sz w:val="16"/>
          <w:szCs w:val="24"/>
        </w:rPr>
        <w:t xml:space="preserve">) the more </w:t>
      </w:r>
      <w:r w:rsidRPr="00F8145A">
        <w:rPr>
          <w:rFonts w:asciiTheme="minorHAnsi" w:hAnsiTheme="minorHAnsi" w:cstheme="minorHAnsi"/>
          <w:sz w:val="24"/>
          <w:szCs w:val="24"/>
          <w:u w:val="single"/>
        </w:rPr>
        <w:t>catastrophic</w:t>
      </w:r>
      <w:r w:rsidRPr="00F8145A">
        <w:rPr>
          <w:rFonts w:asciiTheme="minorHAnsi" w:hAnsiTheme="minorHAnsi" w:cstheme="minorHAnsi"/>
          <w:sz w:val="16"/>
          <w:szCs w:val="24"/>
        </w:rPr>
        <w:t xml:space="preserve"> effects of </w:t>
      </w:r>
      <w:r w:rsidRPr="00F8145A">
        <w:rPr>
          <w:rFonts w:asciiTheme="minorHAnsi" w:hAnsiTheme="minorHAnsi" w:cstheme="minorHAnsi"/>
          <w:sz w:val="24"/>
          <w:szCs w:val="24"/>
          <w:u w:val="single"/>
        </w:rPr>
        <w:t>climate change. The</w:t>
      </w:r>
      <w:r w:rsidRPr="00F8145A">
        <w:rPr>
          <w:rFonts w:asciiTheme="minorHAnsi" w:hAnsiTheme="minorHAnsi" w:cstheme="minorHAnsi"/>
          <w:sz w:val="16"/>
          <w:szCs w:val="24"/>
        </w:rPr>
        <w:t xml:space="preserve"> simple, and </w:t>
      </w:r>
      <w:r w:rsidRPr="00F8145A">
        <w:rPr>
          <w:rFonts w:asciiTheme="minorHAnsi" w:hAnsiTheme="minorHAnsi" w:cstheme="minorHAnsi"/>
          <w:sz w:val="24"/>
          <w:szCs w:val="24"/>
          <w:u w:val="single"/>
        </w:rPr>
        <w:t>horrific, fact that we all must face is that climate change has reached a point where many</w:t>
      </w:r>
      <w:r w:rsidRPr="00F8145A">
        <w:rPr>
          <w:rFonts w:asciiTheme="minorHAnsi" w:hAnsiTheme="minorHAnsi" w:cstheme="minorHAnsi"/>
          <w:sz w:val="16"/>
          <w:szCs w:val="24"/>
        </w:rPr>
        <w:t xml:space="preserve"> of its </w:t>
      </w:r>
      <w:r w:rsidRPr="00F8145A">
        <w:rPr>
          <w:rFonts w:asciiTheme="minorHAnsi" w:hAnsiTheme="minorHAnsi" w:cstheme="minorHAnsi"/>
          <w:sz w:val="24"/>
          <w:szCs w:val="24"/>
          <w:u w:val="single"/>
        </w:rPr>
        <w:t xml:space="preserve">effects are </w:t>
      </w:r>
      <w:r w:rsidRPr="00F8145A">
        <w:rPr>
          <w:rFonts w:asciiTheme="minorHAnsi" w:hAnsiTheme="minorHAnsi" w:cstheme="minorHAnsi"/>
          <w:b/>
          <w:iCs/>
          <w:sz w:val="24"/>
          <w:szCs w:val="24"/>
          <w:u w:val="single"/>
        </w:rPr>
        <w:t>inevitable</w:t>
      </w:r>
      <w:r w:rsidRPr="00F8145A">
        <w:rPr>
          <w:rFonts w:asciiTheme="minorHAnsi" w:hAnsiTheme="minorHAnsi" w:cstheme="minorHAnsi"/>
          <w:sz w:val="24"/>
          <w:szCs w:val="24"/>
          <w:u w:val="single"/>
        </w:rPr>
        <w:t>, and we are</w:t>
      </w:r>
      <w:r w:rsidRPr="00F8145A">
        <w:rPr>
          <w:rFonts w:asciiTheme="minorHAnsi" w:hAnsiTheme="minorHAnsi" w:cstheme="minorHAnsi"/>
          <w:sz w:val="16"/>
          <w:szCs w:val="24"/>
        </w:rPr>
        <w:t xml:space="preserve"> now </w:t>
      </w:r>
      <w:r w:rsidRPr="00F8145A">
        <w:rPr>
          <w:rFonts w:asciiTheme="minorHAnsi" w:hAnsiTheme="minorHAnsi" w:cstheme="minorHAnsi"/>
          <w:sz w:val="24"/>
          <w:szCs w:val="24"/>
          <w:u w:val="single"/>
        </w:rPr>
        <w:t xml:space="preserve">in a </w:t>
      </w:r>
      <w:r w:rsidRPr="00F8145A">
        <w:rPr>
          <w:rStyle w:val="Emphasis"/>
          <w:rFonts w:asciiTheme="minorHAnsi" w:hAnsiTheme="minorHAnsi" w:cstheme="minorHAnsi"/>
          <w:szCs w:val="24"/>
        </w:rPr>
        <w:t>post-brink world</w:t>
      </w:r>
      <w:r w:rsidRPr="00F8145A">
        <w:rPr>
          <w:rFonts w:asciiTheme="minorHAnsi" w:hAnsiTheme="minorHAnsi" w:cstheme="minorHAnsi"/>
          <w:sz w:val="16"/>
          <w:szCs w:val="24"/>
        </w:rPr>
        <w:t xml:space="preserve">, </w:t>
      </w:r>
      <w:r w:rsidRPr="00F8145A">
        <w:rPr>
          <w:rFonts w:asciiTheme="minorHAnsi" w:hAnsiTheme="minorHAnsi" w:cstheme="minorHAnsi"/>
          <w:sz w:val="24"/>
          <w:szCs w:val="24"/>
          <w:u w:val="single"/>
        </w:rPr>
        <w:t xml:space="preserve">where damage control is the primary concern. </w:t>
      </w:r>
      <w:r w:rsidRPr="00F8145A">
        <w:rPr>
          <w:rStyle w:val="Emphasis"/>
          <w:rFonts w:asciiTheme="minorHAnsi" w:hAnsiTheme="minorHAnsi" w:cstheme="minorHAnsi"/>
          <w:szCs w:val="24"/>
        </w:rPr>
        <w:t>The question is not whether we can escape</w:t>
      </w:r>
      <w:r w:rsidRPr="00F8145A">
        <w:rPr>
          <w:rFonts w:asciiTheme="minorHAnsi" w:hAnsiTheme="minorHAnsi" w:cstheme="minorHAnsi"/>
          <w:sz w:val="16"/>
          <w:szCs w:val="24"/>
        </w:rPr>
        <w:t xml:space="preserve"> a future of </w:t>
      </w:r>
      <w:r w:rsidRPr="00F8145A">
        <w:rPr>
          <w:rStyle w:val="Emphasis"/>
          <w:rFonts w:asciiTheme="minorHAnsi" w:hAnsiTheme="minorHAnsi" w:cstheme="minorHAnsi"/>
          <w:szCs w:val="24"/>
        </w:rPr>
        <w:t>climate change, but whether we can survive it</w:t>
      </w:r>
      <w:r w:rsidRPr="00A030F1">
        <w:rPr>
          <w:rStyle w:val="Emphasis"/>
          <w:rFonts w:asciiTheme="minorHAnsi" w:hAnsiTheme="minorHAnsi" w:cstheme="minorHAnsi"/>
          <w:szCs w:val="24"/>
        </w:rPr>
        <w:t>.</w:t>
      </w:r>
      <w:r w:rsidRPr="00A030F1">
        <w:rPr>
          <w:rFonts w:asciiTheme="minorHAnsi" w:hAnsiTheme="minorHAnsi" w:cstheme="minorHAnsi"/>
          <w:sz w:val="24"/>
          <w:szCs w:val="24"/>
          <w:u w:val="single"/>
        </w:rPr>
        <w:t xml:space="preserve"> Socialist strategy must adapt accordingly</w:t>
      </w:r>
      <w:r w:rsidRPr="00D36C50">
        <w:rPr>
          <w:rFonts w:asciiTheme="minorHAnsi" w:hAnsiTheme="minorHAnsi" w:cstheme="minorHAnsi"/>
          <w:sz w:val="16"/>
          <w:szCs w:val="24"/>
        </w:rPr>
        <w:t xml:space="preserve">. In the face of this crisis, </w:t>
      </w:r>
      <w:r w:rsidRPr="002E0180">
        <w:rPr>
          <w:rFonts w:asciiTheme="minorHAnsi" w:hAnsiTheme="minorHAnsi" w:cstheme="minorHAnsi"/>
          <w:sz w:val="24"/>
          <w:szCs w:val="24"/>
          <w:u w:val="single"/>
        </w:rPr>
        <w:t xml:space="preserve">the democratic </w:t>
      </w:r>
      <w:r w:rsidRPr="000247B9">
        <w:rPr>
          <w:rFonts w:asciiTheme="minorHAnsi" w:hAnsiTheme="minorHAnsi" w:cstheme="minorHAnsi"/>
          <w:sz w:val="24"/>
          <w:szCs w:val="24"/>
          <w:highlight w:val="yellow"/>
          <w:u w:val="single"/>
        </w:rPr>
        <w:t>socialists</w:t>
      </w:r>
      <w:r w:rsidRPr="002E0180">
        <w:rPr>
          <w:rFonts w:asciiTheme="minorHAnsi" w:hAnsiTheme="minorHAnsi" w:cstheme="minorHAnsi"/>
          <w:sz w:val="24"/>
          <w:szCs w:val="24"/>
          <w:u w:val="single"/>
        </w:rPr>
        <w:t xml:space="preserve"> and social democrats in the United States </w:t>
      </w:r>
      <w:r w:rsidRPr="000247B9">
        <w:rPr>
          <w:rFonts w:asciiTheme="minorHAnsi" w:hAnsiTheme="minorHAnsi" w:cstheme="minorHAnsi"/>
          <w:sz w:val="24"/>
          <w:szCs w:val="24"/>
          <w:highlight w:val="yellow"/>
          <w:u w:val="single"/>
        </w:rPr>
        <w:t>have</w:t>
      </w:r>
      <w:r w:rsidRPr="002E0180">
        <w:rPr>
          <w:rFonts w:asciiTheme="minorHAnsi" w:hAnsiTheme="minorHAnsi" w:cstheme="minorHAnsi"/>
          <w:sz w:val="24"/>
          <w:szCs w:val="24"/>
          <w:u w:val="single"/>
        </w:rPr>
        <w:t xml:space="preserve"> largely </w:t>
      </w:r>
      <w:r w:rsidRPr="000247B9">
        <w:rPr>
          <w:rFonts w:asciiTheme="minorHAnsi" w:hAnsiTheme="minorHAnsi" w:cstheme="minorHAnsi"/>
          <w:sz w:val="24"/>
          <w:szCs w:val="24"/>
          <w:highlight w:val="yellow"/>
          <w:u w:val="single"/>
        </w:rPr>
        <w:t>settled on market based reforms</w:t>
      </w:r>
      <w:r w:rsidRPr="002E0180">
        <w:rPr>
          <w:rFonts w:asciiTheme="minorHAnsi" w:hAnsiTheme="minorHAnsi" w:cstheme="minorHAnsi"/>
          <w:sz w:val="24"/>
          <w:szCs w:val="24"/>
          <w:u w:val="single"/>
        </w:rPr>
        <w:t xml:space="preserve">. The Green New Deal, championed by Alexandria Ocasio Cortez and the left wing of the Democratic Party, remains a thoroughly </w:t>
      </w:r>
      <w:r w:rsidRPr="002E0180">
        <w:rPr>
          <w:rFonts w:asciiTheme="minorHAnsi" w:hAnsiTheme="minorHAnsi" w:cstheme="minorHAnsi"/>
          <w:sz w:val="24"/>
          <w:szCs w:val="24"/>
          <w:highlight w:val="yellow"/>
          <w:u w:val="single"/>
        </w:rPr>
        <w:t>capitalist solution to a capitalist problem</w:t>
      </w:r>
      <w:r w:rsidRPr="002E0180">
        <w:rPr>
          <w:rFonts w:asciiTheme="minorHAnsi" w:hAnsiTheme="minorHAnsi" w:cstheme="minorHAnsi"/>
          <w:sz w:val="24"/>
          <w:szCs w:val="24"/>
          <w:u w:val="single"/>
        </w:rPr>
        <w:t>.</w:t>
      </w:r>
      <w:r w:rsidRPr="00D36C50">
        <w:rPr>
          <w:rFonts w:asciiTheme="minorHAnsi" w:hAnsiTheme="minorHAnsi" w:cstheme="minorHAnsi"/>
          <w:sz w:val="16"/>
          <w:szCs w:val="24"/>
        </w:rPr>
        <w:t xml:space="preserve"> The proposal </w:t>
      </w:r>
      <w:r w:rsidRPr="000247B9">
        <w:rPr>
          <w:rFonts w:asciiTheme="minorHAnsi" w:hAnsiTheme="minorHAnsi" w:cstheme="minorHAnsi"/>
          <w:sz w:val="24"/>
          <w:szCs w:val="24"/>
          <w:highlight w:val="yellow"/>
          <w:u w:val="single"/>
        </w:rPr>
        <w:t>does nothing to challenge cap</w:t>
      </w:r>
      <w:r w:rsidRPr="00A030F1">
        <w:rPr>
          <w:rFonts w:asciiTheme="minorHAnsi" w:hAnsiTheme="minorHAnsi" w:cstheme="minorHAnsi"/>
          <w:sz w:val="24"/>
          <w:szCs w:val="24"/>
          <w:u w:val="single"/>
        </w:rPr>
        <w:t>italism</w:t>
      </w:r>
      <w:r w:rsidRPr="00D36C50">
        <w:rPr>
          <w:rFonts w:asciiTheme="minorHAnsi" w:hAnsiTheme="minorHAnsi" w:cstheme="minorHAnsi"/>
          <w:sz w:val="16"/>
          <w:szCs w:val="24"/>
        </w:rPr>
        <w:t xml:space="preserve"> itself, </w:t>
      </w:r>
      <w:r w:rsidRPr="00A030F1">
        <w:rPr>
          <w:rFonts w:asciiTheme="minorHAnsi" w:hAnsiTheme="minorHAnsi" w:cstheme="minorHAnsi"/>
          <w:sz w:val="24"/>
          <w:szCs w:val="24"/>
          <w:u w:val="single"/>
        </w:rPr>
        <w:t>but</w:t>
      </w:r>
      <w:r w:rsidRPr="00D36C50">
        <w:rPr>
          <w:rFonts w:asciiTheme="minorHAnsi" w:hAnsiTheme="minorHAnsi" w:cstheme="minorHAnsi"/>
          <w:sz w:val="16"/>
          <w:szCs w:val="24"/>
        </w:rPr>
        <w:t xml:space="preserve"> rather </w:t>
      </w:r>
      <w:r w:rsidRPr="00A030F1">
        <w:rPr>
          <w:rFonts w:asciiTheme="minorHAnsi" w:hAnsiTheme="minorHAnsi" w:cstheme="minorHAnsi"/>
          <w:sz w:val="24"/>
          <w:szCs w:val="24"/>
          <w:u w:val="single"/>
        </w:rPr>
        <w:t xml:space="preserve">seeks to </w:t>
      </w:r>
      <w:r w:rsidRPr="00485F3A">
        <w:rPr>
          <w:rFonts w:asciiTheme="minorHAnsi" w:hAnsiTheme="minorHAnsi" w:cstheme="minorHAnsi"/>
          <w:sz w:val="24"/>
          <w:szCs w:val="24"/>
          <w:u w:val="single"/>
        </w:rPr>
        <w:t>subsidize market solutions</w:t>
      </w:r>
      <w:r w:rsidRPr="00A030F1">
        <w:rPr>
          <w:rFonts w:asciiTheme="minorHAnsi" w:hAnsiTheme="minorHAnsi" w:cstheme="minorHAnsi"/>
          <w:sz w:val="24"/>
          <w:szCs w:val="24"/>
          <w:u w:val="single"/>
        </w:rPr>
        <w:t xml:space="preserve"> to reorient</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US energy infrastructure towards renewable energy</w:t>
      </w:r>
      <w:r w:rsidRPr="00D36C50">
        <w:rPr>
          <w:rFonts w:asciiTheme="minorHAnsi" w:hAnsiTheme="minorHAnsi" w:cstheme="minorHAnsi"/>
          <w:sz w:val="16"/>
          <w:szCs w:val="24"/>
        </w:rPr>
        <w:t xml:space="preserve"> production, to develop less energy consuming transportation, </w:t>
      </w:r>
      <w:r w:rsidRPr="00A030F1">
        <w:rPr>
          <w:rFonts w:asciiTheme="minorHAnsi" w:hAnsiTheme="minorHAnsi" w:cstheme="minorHAnsi"/>
          <w:sz w:val="24"/>
          <w:szCs w:val="24"/>
          <w:u w:val="single"/>
        </w:rPr>
        <w:t>and</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development of public investment towards these ends.</w:t>
      </w:r>
      <w:r w:rsidRPr="00D36C50">
        <w:rPr>
          <w:rFonts w:asciiTheme="minorHAnsi" w:hAnsiTheme="minorHAnsi" w:cstheme="minorHAnsi"/>
          <w:sz w:val="16"/>
          <w:szCs w:val="24"/>
        </w:rPr>
        <w:t xml:space="preserve"> </w:t>
      </w:r>
      <w:r w:rsidRPr="00A030F1">
        <w:rPr>
          <w:rStyle w:val="Emphasis"/>
          <w:rFonts w:asciiTheme="minorHAnsi" w:hAnsiTheme="minorHAnsi" w:cstheme="minorHAnsi"/>
          <w:szCs w:val="24"/>
        </w:rPr>
        <w:t xml:space="preserve">The plan </w:t>
      </w:r>
      <w:r w:rsidRPr="002E0180">
        <w:rPr>
          <w:rStyle w:val="Emphasis"/>
          <w:rFonts w:asciiTheme="minorHAnsi" w:hAnsiTheme="minorHAnsi" w:cstheme="minorHAnsi"/>
          <w:szCs w:val="24"/>
          <w:highlight w:val="yellow"/>
        </w:rPr>
        <w:t>does nothing to call into question</w:t>
      </w:r>
      <w:r w:rsidRPr="00A030F1">
        <w:rPr>
          <w:rStyle w:val="Emphasis"/>
          <w:rFonts w:asciiTheme="minorHAnsi" w:hAnsiTheme="minorHAnsi" w:cstheme="minorHAnsi"/>
          <w:szCs w:val="24"/>
        </w:rPr>
        <w:t xml:space="preserve"> the </w:t>
      </w:r>
      <w:r w:rsidRPr="002E0180">
        <w:rPr>
          <w:rStyle w:val="Emphasis"/>
          <w:rFonts w:asciiTheme="minorHAnsi" w:hAnsiTheme="minorHAnsi" w:cstheme="minorHAnsi"/>
          <w:szCs w:val="24"/>
          <w:highlight w:val="yellow"/>
        </w:rPr>
        <w:t>profit incentives and endless resource consumption of capitalism</w:t>
      </w:r>
      <w:r w:rsidRPr="00A030F1">
        <w:rPr>
          <w:rStyle w:val="Emphasis"/>
          <w:rFonts w:asciiTheme="minorHAnsi" w:hAnsiTheme="minorHAnsi" w:cstheme="minorHAnsi"/>
          <w:szCs w:val="24"/>
        </w:rPr>
        <w:t xml:space="preserve"> which led us to this point</w:t>
      </w:r>
      <w:r w:rsidRPr="00D36C50">
        <w:rPr>
          <w:rFonts w:asciiTheme="minorHAnsi" w:hAnsiTheme="minorHAnsi" w:cstheme="minorHAnsi"/>
          <w:sz w:val="16"/>
          <w:szCs w:val="24"/>
        </w:rPr>
        <w:t xml:space="preserve">. Rather, it </w:t>
      </w:r>
      <w:r w:rsidRPr="00A030F1">
        <w:rPr>
          <w:rFonts w:asciiTheme="minorHAnsi" w:hAnsiTheme="minorHAnsi" w:cstheme="minorHAnsi"/>
          <w:sz w:val="24"/>
          <w:szCs w:val="24"/>
          <w:u w:val="single"/>
        </w:rPr>
        <w:t>seeks to reorient</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relentless market forces of capitalism towards slightly less destructive technological developments. While the plan would lead to a massive investment in the manufacturing and deployment of solar energy infrastructure</w:t>
      </w:r>
      <w:r w:rsidRPr="00D36C50">
        <w:rPr>
          <w:rFonts w:asciiTheme="minorHAnsi" w:hAnsiTheme="minorHAnsi" w:cstheme="minorHAnsi"/>
          <w:sz w:val="16"/>
          <w:szCs w:val="24"/>
        </w:rPr>
        <w:t>, National Geographic reports that, “</w:t>
      </w:r>
      <w:r w:rsidRPr="00A030F1">
        <w:rPr>
          <w:rFonts w:asciiTheme="minorHAnsi" w:hAnsiTheme="minorHAnsi" w:cstheme="minorHAnsi"/>
          <w:sz w:val="24"/>
          <w:szCs w:val="24"/>
          <w:u w:val="single"/>
        </w:rPr>
        <w:t xml:space="preserve">Fabricating [solar] panels </w:t>
      </w:r>
      <w:r w:rsidRPr="00A030F1">
        <w:rPr>
          <w:rStyle w:val="Emphasis"/>
          <w:rFonts w:asciiTheme="minorHAnsi" w:hAnsiTheme="minorHAnsi" w:cstheme="minorHAnsi"/>
          <w:szCs w:val="24"/>
        </w:rPr>
        <w:t>requires caustic chemicals</w:t>
      </w:r>
      <w:r w:rsidRPr="00A030F1">
        <w:rPr>
          <w:rFonts w:asciiTheme="minorHAnsi" w:hAnsiTheme="minorHAnsi" w:cstheme="minorHAnsi"/>
          <w:sz w:val="24"/>
          <w:szCs w:val="24"/>
          <w:u w:val="single"/>
        </w:rPr>
        <w:t xml:space="preserve"> such as sodium hydroxide and hydrofluoric acid, and </w:t>
      </w:r>
      <w:r w:rsidRPr="00A030F1">
        <w:rPr>
          <w:rStyle w:val="Emphasis"/>
          <w:rFonts w:asciiTheme="minorHAnsi" w:hAnsiTheme="minorHAnsi" w:cstheme="minorHAnsi"/>
          <w:szCs w:val="24"/>
        </w:rPr>
        <w:t>the process uses water as well as electricity</w:t>
      </w:r>
      <w:r w:rsidRPr="00A030F1">
        <w:rPr>
          <w:rFonts w:asciiTheme="minorHAnsi" w:hAnsiTheme="minorHAnsi" w:cstheme="minorHAnsi"/>
          <w:sz w:val="24"/>
          <w:szCs w:val="24"/>
          <w:u w:val="single"/>
        </w:rPr>
        <w:t xml:space="preserve">, the production of which </w:t>
      </w:r>
      <w:r w:rsidRPr="00A030F1">
        <w:rPr>
          <w:rStyle w:val="Emphasis"/>
          <w:rFonts w:asciiTheme="minorHAnsi" w:hAnsiTheme="minorHAnsi" w:cstheme="minorHAnsi"/>
          <w:szCs w:val="24"/>
        </w:rPr>
        <w:t>emits greenhouse gases</w:t>
      </w:r>
      <w:r w:rsidRPr="00D36C50">
        <w:rPr>
          <w:rFonts w:asciiTheme="minorHAnsi" w:hAnsiTheme="minorHAnsi" w:cstheme="minorHAnsi"/>
          <w:sz w:val="16"/>
          <w:szCs w:val="24"/>
        </w:rPr>
        <w:t xml:space="preserve">.” </w:t>
      </w:r>
      <w:r w:rsidRPr="00A030F1">
        <w:rPr>
          <w:rFonts w:asciiTheme="minorHAnsi" w:hAnsiTheme="minorHAnsi" w:cstheme="minorHAnsi"/>
          <w:sz w:val="24"/>
          <w:szCs w:val="24"/>
          <w:u w:val="single"/>
        </w:rPr>
        <w:t>Technology alone cannot sufficiently combat this crisis, as the production</w:t>
      </w:r>
      <w:r w:rsidRPr="00D36C50">
        <w:rPr>
          <w:rFonts w:asciiTheme="minorHAnsi" w:hAnsiTheme="minorHAnsi" w:cstheme="minorHAnsi"/>
          <w:sz w:val="16"/>
          <w:szCs w:val="24"/>
        </w:rPr>
        <w:t xml:space="preserve"> of such technology </w:t>
      </w:r>
      <w:r w:rsidRPr="00A030F1">
        <w:rPr>
          <w:rFonts w:asciiTheme="minorHAnsi" w:hAnsiTheme="minorHAnsi" w:cstheme="minorHAnsi"/>
          <w:sz w:val="24"/>
          <w:szCs w:val="24"/>
          <w:u w:val="single"/>
        </w:rPr>
        <w:t xml:space="preserve">through capitalist manufacturing infrastructure </w:t>
      </w:r>
      <w:r w:rsidRPr="00A030F1">
        <w:rPr>
          <w:rStyle w:val="Emphasis"/>
          <w:rFonts w:asciiTheme="minorHAnsi" w:hAnsiTheme="minorHAnsi" w:cstheme="minorHAnsi"/>
          <w:szCs w:val="24"/>
        </w:rPr>
        <w:t xml:space="preserve">only perpetuates environmental harm. </w:t>
      </w:r>
      <w:r w:rsidRPr="00D36C50">
        <w:rPr>
          <w:rFonts w:asciiTheme="minorHAnsi" w:hAnsiTheme="minorHAnsi" w:cstheme="minorHAnsi"/>
          <w:sz w:val="16"/>
          <w:szCs w:val="24"/>
        </w:rPr>
        <w:t xml:space="preserve">Furthermore, </w:t>
      </w:r>
      <w:r w:rsidRPr="00A030F1">
        <w:rPr>
          <w:rFonts w:asciiTheme="minorHAnsi" w:hAnsiTheme="minorHAnsi" w:cstheme="minorHAnsi"/>
          <w:sz w:val="24"/>
          <w:szCs w:val="24"/>
          <w:u w:val="single"/>
        </w:rPr>
        <w:t>subsidizing and incentivizing renewable energy stops far short of actually combating the fossil fuel industry</w:t>
      </w:r>
      <w:r w:rsidRPr="00D36C50">
        <w:rPr>
          <w:rFonts w:asciiTheme="minorHAnsi" w:hAnsiTheme="minorHAnsi" w:cstheme="minorHAnsi"/>
          <w:sz w:val="16"/>
          <w:szCs w:val="24"/>
        </w:rPr>
        <w:t xml:space="preserve"> driving the current climate crisis. The technocratic market solutions offered in the Green New Deal fail to adequately combat the driving factors of climate change. </w:t>
      </w:r>
      <w:r w:rsidRPr="002E0180">
        <w:rPr>
          <w:rFonts w:asciiTheme="minorHAnsi" w:hAnsiTheme="minorHAnsi" w:cstheme="minorHAnsi"/>
          <w:sz w:val="24"/>
          <w:szCs w:val="24"/>
          <w:u w:val="single"/>
        </w:rPr>
        <w:t xml:space="preserve">What is worse, </w:t>
      </w:r>
      <w:r w:rsidRPr="002E0180">
        <w:rPr>
          <w:rFonts w:asciiTheme="minorHAnsi" w:hAnsiTheme="minorHAnsi" w:cstheme="minorHAnsi"/>
          <w:sz w:val="24"/>
          <w:szCs w:val="24"/>
          <w:highlight w:val="yellow"/>
          <w:u w:val="single"/>
        </w:rPr>
        <w:t>they rely on a violent imperialist global system</w:t>
      </w:r>
      <w:r w:rsidRPr="002E0180">
        <w:rPr>
          <w:rFonts w:asciiTheme="minorHAnsi" w:hAnsiTheme="minorHAnsi" w:cstheme="minorHAnsi"/>
          <w:sz w:val="24"/>
          <w:szCs w:val="24"/>
          <w:u w:val="single"/>
        </w:rPr>
        <w:t xml:space="preserve"> in order to produce their</w:t>
      </w:r>
      <w:r w:rsidRPr="00D36C50">
        <w:rPr>
          <w:rFonts w:asciiTheme="minorHAnsi" w:hAnsiTheme="minorHAnsi" w:cstheme="minorHAnsi"/>
          <w:sz w:val="16"/>
          <w:szCs w:val="24"/>
        </w:rPr>
        <w:t xml:space="preserve"> technological </w:t>
      </w:r>
      <w:r w:rsidRPr="002E0180">
        <w:rPr>
          <w:rFonts w:asciiTheme="minorHAnsi" w:hAnsiTheme="minorHAnsi" w:cstheme="minorHAnsi"/>
          <w:sz w:val="24"/>
          <w:szCs w:val="24"/>
          <w:u w:val="single"/>
        </w:rPr>
        <w:t>solutions</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 xml:space="preserve">development of </w:t>
      </w:r>
      <w:r w:rsidRPr="00F8145A">
        <w:rPr>
          <w:rFonts w:asciiTheme="minorHAnsi" w:hAnsiTheme="minorHAnsi" w:cstheme="minorHAnsi"/>
          <w:sz w:val="24"/>
          <w:szCs w:val="24"/>
          <w:u w:val="single"/>
        </w:rPr>
        <w:t>high-tech</w:t>
      </w:r>
      <w:r w:rsidRPr="00A030F1">
        <w:rPr>
          <w:rFonts w:asciiTheme="minorHAnsi" w:hAnsiTheme="minorHAnsi" w:cstheme="minorHAnsi"/>
          <w:sz w:val="24"/>
          <w:szCs w:val="24"/>
          <w:u w:val="single"/>
        </w:rPr>
        <w:t xml:space="preserve"> energy </w:t>
      </w:r>
      <w:r w:rsidRPr="002E0180">
        <w:rPr>
          <w:rFonts w:asciiTheme="minorHAnsi" w:hAnsiTheme="minorHAnsi" w:cstheme="minorHAnsi"/>
          <w:sz w:val="24"/>
          <w:szCs w:val="24"/>
          <w:highlight w:val="yellow"/>
          <w:u w:val="single"/>
        </w:rPr>
        <w:t>infrastructure and</w:t>
      </w:r>
      <w:r w:rsidRPr="00A030F1">
        <w:rPr>
          <w:rFonts w:asciiTheme="minorHAnsi" w:hAnsiTheme="minorHAnsi" w:cstheme="minorHAnsi"/>
          <w:sz w:val="24"/>
          <w:szCs w:val="24"/>
          <w:u w:val="single"/>
        </w:rPr>
        <w:t xml:space="preserve"> </w:t>
      </w:r>
      <w:r w:rsidRPr="00D36C50">
        <w:rPr>
          <w:rFonts w:asciiTheme="minorHAnsi" w:hAnsiTheme="minorHAnsi" w:cstheme="minorHAnsi"/>
          <w:sz w:val="16"/>
          <w:szCs w:val="24"/>
        </w:rPr>
        <w:t xml:space="preserve">the development of </w:t>
      </w:r>
      <w:r w:rsidRPr="00A030F1">
        <w:rPr>
          <w:rFonts w:asciiTheme="minorHAnsi" w:hAnsiTheme="minorHAnsi" w:cstheme="minorHAnsi"/>
          <w:sz w:val="24"/>
          <w:szCs w:val="24"/>
          <w:u w:val="single"/>
        </w:rPr>
        <w:t>low</w:t>
      </w:r>
      <w:r w:rsidRPr="00D36C50">
        <w:rPr>
          <w:rFonts w:asciiTheme="minorHAnsi" w:hAnsiTheme="minorHAnsi" w:cstheme="minorHAnsi"/>
          <w:sz w:val="16"/>
          <w:szCs w:val="24"/>
        </w:rPr>
        <w:t xml:space="preserve"> or zero </w:t>
      </w:r>
      <w:r w:rsidRPr="00A030F1">
        <w:rPr>
          <w:rFonts w:asciiTheme="minorHAnsi" w:hAnsiTheme="minorHAnsi" w:cstheme="minorHAnsi"/>
          <w:sz w:val="24"/>
          <w:szCs w:val="24"/>
          <w:u w:val="single"/>
        </w:rPr>
        <w:t xml:space="preserve">emission transportation </w:t>
      </w:r>
      <w:r w:rsidRPr="00F8145A">
        <w:rPr>
          <w:rFonts w:asciiTheme="minorHAnsi" w:hAnsiTheme="minorHAnsi" w:cstheme="minorHAnsi"/>
          <w:sz w:val="24"/>
          <w:szCs w:val="24"/>
          <w:u w:val="single"/>
        </w:rPr>
        <w:t>requires</w:t>
      </w:r>
      <w:r w:rsidRPr="00D36C50">
        <w:rPr>
          <w:rFonts w:asciiTheme="minorHAnsi" w:hAnsiTheme="minorHAnsi" w:cstheme="minorHAnsi"/>
          <w:sz w:val="16"/>
          <w:szCs w:val="24"/>
        </w:rPr>
        <w:t xml:space="preserve"> the import of </w:t>
      </w:r>
      <w:r w:rsidRPr="002E0180">
        <w:rPr>
          <w:rFonts w:asciiTheme="minorHAnsi" w:hAnsiTheme="minorHAnsi" w:cstheme="minorHAnsi"/>
          <w:sz w:val="24"/>
          <w:szCs w:val="24"/>
          <w:highlight w:val="yellow"/>
          <w:u w:val="single"/>
        </w:rPr>
        <w:t>raw material</w:t>
      </w:r>
      <w:r w:rsidRPr="00A030F1">
        <w:rPr>
          <w:rFonts w:asciiTheme="minorHAnsi" w:hAnsiTheme="minorHAnsi" w:cstheme="minorHAnsi"/>
          <w:sz w:val="24"/>
          <w:szCs w:val="24"/>
          <w:u w:val="single"/>
        </w:rPr>
        <w:t xml:space="preserve"> and rare earth minerals which the United States can only access </w:t>
      </w:r>
      <w:r w:rsidRPr="002E0180">
        <w:rPr>
          <w:rFonts w:asciiTheme="minorHAnsi" w:hAnsiTheme="minorHAnsi" w:cstheme="minorHAnsi"/>
          <w:sz w:val="24"/>
          <w:szCs w:val="24"/>
          <w:highlight w:val="yellow"/>
          <w:u w:val="single"/>
        </w:rPr>
        <w:t>because of the imperial division of the Global South</w:t>
      </w:r>
      <w:r w:rsidRPr="00A030F1">
        <w:rPr>
          <w:rFonts w:asciiTheme="minorHAnsi" w:hAnsiTheme="minorHAnsi" w:cstheme="minorHAnsi"/>
          <w:sz w:val="24"/>
          <w:szCs w:val="24"/>
          <w:highlight w:val="cyan"/>
          <w:u w:val="single"/>
        </w:rPr>
        <w:t>.</w:t>
      </w:r>
      <w:r w:rsidRPr="00D36C50">
        <w:rPr>
          <w:rFonts w:asciiTheme="minorHAnsi" w:hAnsiTheme="minorHAnsi" w:cstheme="minorHAnsi"/>
          <w:sz w:val="16"/>
          <w:szCs w:val="24"/>
        </w:rPr>
        <w:t xml:space="preserve"> </w:t>
      </w:r>
      <w:r w:rsidRPr="00870E17">
        <w:rPr>
          <w:rFonts w:asciiTheme="minorHAnsi" w:hAnsiTheme="minorHAnsi" w:cstheme="minorHAnsi"/>
          <w:sz w:val="24"/>
          <w:szCs w:val="24"/>
          <w:highlight w:val="yellow"/>
          <w:u w:val="single"/>
        </w:rPr>
        <w:t>This</w:t>
      </w:r>
      <w:r w:rsidRPr="002E0180">
        <w:rPr>
          <w:rFonts w:asciiTheme="minorHAnsi" w:hAnsiTheme="minorHAnsi" w:cstheme="minorHAnsi"/>
          <w:sz w:val="24"/>
          <w:szCs w:val="24"/>
          <w:u w:val="single"/>
        </w:rPr>
        <w:t xml:space="preserve"> imperial division of the world </w:t>
      </w:r>
      <w:r w:rsidRPr="00870E17">
        <w:rPr>
          <w:rFonts w:asciiTheme="minorHAnsi" w:hAnsiTheme="minorHAnsi" w:cstheme="minorHAnsi"/>
          <w:sz w:val="24"/>
          <w:szCs w:val="24"/>
          <w:highlight w:val="yellow"/>
          <w:u w:val="single"/>
        </w:rPr>
        <w:t xml:space="preserve">requires constant </w:t>
      </w:r>
      <w:r w:rsidRPr="00870E17">
        <w:rPr>
          <w:rStyle w:val="Emphasis"/>
          <w:szCs w:val="24"/>
          <w:highlight w:val="yellow"/>
        </w:rPr>
        <w:t>militarism</w:t>
      </w:r>
      <w:r w:rsidRPr="00870E17">
        <w:rPr>
          <w:rFonts w:asciiTheme="minorHAnsi" w:hAnsiTheme="minorHAnsi" w:cstheme="minorHAnsi"/>
          <w:sz w:val="24"/>
          <w:szCs w:val="24"/>
          <w:highlight w:val="yellow"/>
          <w:u w:val="single"/>
        </w:rPr>
        <w:t xml:space="preserve"> </w:t>
      </w:r>
      <w:r w:rsidRPr="00A030F1">
        <w:rPr>
          <w:rFonts w:asciiTheme="minorHAnsi" w:hAnsiTheme="minorHAnsi" w:cstheme="minorHAnsi"/>
          <w:sz w:val="24"/>
          <w:szCs w:val="24"/>
          <w:u w:val="single"/>
        </w:rPr>
        <w:t>from</w:t>
      </w:r>
      <w:r w:rsidRPr="00D36C50">
        <w:rPr>
          <w:rFonts w:asciiTheme="minorHAnsi" w:hAnsiTheme="minorHAnsi" w:cstheme="minorHAnsi"/>
          <w:sz w:val="16"/>
          <w:szCs w:val="24"/>
        </w:rPr>
        <w:t xml:space="preserve"> the </w:t>
      </w:r>
      <w:r w:rsidRPr="00A030F1">
        <w:rPr>
          <w:rFonts w:asciiTheme="minorHAnsi" w:hAnsiTheme="minorHAnsi" w:cstheme="minorHAnsi"/>
          <w:sz w:val="24"/>
          <w:szCs w:val="24"/>
          <w:u w:val="single"/>
        </w:rPr>
        <w:t>imperial core nations</w:t>
      </w:r>
      <w:r w:rsidRPr="00D36C50">
        <w:rPr>
          <w:rFonts w:asciiTheme="minorHAnsi" w:hAnsiTheme="minorHAnsi" w:cstheme="minorHAnsi"/>
          <w:sz w:val="16"/>
          <w:szCs w:val="24"/>
        </w:rPr>
        <w:t xml:space="preserve">, and as Lenin demonstrates in Imperialism: The Highest Stage of Capitalism, </w:t>
      </w:r>
      <w:r w:rsidRPr="00A030F1">
        <w:rPr>
          <w:rFonts w:asciiTheme="minorHAnsi" w:hAnsiTheme="minorHAnsi" w:cstheme="minorHAnsi"/>
          <w:sz w:val="24"/>
          <w:szCs w:val="24"/>
          <w:u w:val="single"/>
        </w:rPr>
        <w:t xml:space="preserve">facilitates </w:t>
      </w:r>
      <w:r w:rsidRPr="00A030F1">
        <w:rPr>
          <w:rFonts w:asciiTheme="minorHAnsi" w:hAnsiTheme="minorHAnsi" w:cstheme="minorHAnsi"/>
          <w:b/>
          <w:iCs/>
          <w:sz w:val="24"/>
          <w:szCs w:val="24"/>
          <w:u w:val="single"/>
        </w:rPr>
        <w:t xml:space="preserve">constant </w:t>
      </w:r>
      <w:r w:rsidRPr="00A030F1">
        <w:rPr>
          <w:rStyle w:val="Emphasis"/>
          <w:rFonts w:asciiTheme="minorHAnsi" w:hAnsiTheme="minorHAnsi" w:cstheme="minorHAnsi"/>
          <w:szCs w:val="24"/>
        </w:rPr>
        <w:t>warfare</w:t>
      </w:r>
      <w:r w:rsidRPr="00A030F1">
        <w:rPr>
          <w:rFonts w:asciiTheme="minorHAnsi" w:hAnsiTheme="minorHAnsi" w:cstheme="minorHAnsi"/>
          <w:sz w:val="24"/>
          <w:szCs w:val="24"/>
          <w:u w:val="single"/>
        </w:rPr>
        <w:t xml:space="preserve"> </w:t>
      </w:r>
      <w:r w:rsidRPr="00F8145A">
        <w:rPr>
          <w:rFonts w:asciiTheme="minorHAnsi" w:hAnsiTheme="minorHAnsi" w:cstheme="minorHAnsi"/>
          <w:sz w:val="24"/>
          <w:szCs w:val="24"/>
          <w:u w:val="single"/>
        </w:rPr>
        <w:t xml:space="preserve">as imperial states compete for </w:t>
      </w:r>
      <w:r w:rsidRPr="00F8145A">
        <w:rPr>
          <w:rStyle w:val="Emphasis"/>
          <w:rFonts w:asciiTheme="minorHAnsi" w:hAnsiTheme="minorHAnsi" w:cstheme="minorHAnsi"/>
          <w:szCs w:val="24"/>
        </w:rPr>
        <w:t>spheres of influence</w:t>
      </w:r>
      <w:r w:rsidRPr="00F8145A">
        <w:rPr>
          <w:rFonts w:asciiTheme="minorHAnsi" w:hAnsiTheme="minorHAnsi" w:cstheme="minorHAnsi"/>
          <w:sz w:val="24"/>
          <w:szCs w:val="24"/>
          <w:u w:val="single"/>
        </w:rPr>
        <w:t xml:space="preserve"> in order </w:t>
      </w:r>
      <w:r w:rsidRPr="00870E17">
        <w:rPr>
          <w:rFonts w:asciiTheme="minorHAnsi" w:hAnsiTheme="minorHAnsi" w:cstheme="minorHAnsi"/>
          <w:sz w:val="24"/>
          <w:szCs w:val="24"/>
          <w:highlight w:val="yellow"/>
          <w:u w:val="single"/>
        </w:rPr>
        <w:t>to facilitate cheap resource extraction</w:t>
      </w:r>
      <w:r w:rsidRPr="00D36C50">
        <w:rPr>
          <w:rFonts w:asciiTheme="minorHAnsi" w:hAnsiTheme="minorHAnsi" w:cstheme="minorHAnsi"/>
          <w:sz w:val="16"/>
          <w:szCs w:val="24"/>
        </w:rPr>
        <w:t xml:space="preserve">. </w:t>
      </w:r>
      <w:r w:rsidRPr="00A030F1">
        <w:rPr>
          <w:rFonts w:asciiTheme="minorHAnsi" w:hAnsiTheme="minorHAnsi" w:cstheme="minorHAnsi"/>
          <w:sz w:val="24"/>
          <w:szCs w:val="24"/>
          <w:u w:val="single"/>
        </w:rPr>
        <w:t>The US military</w:t>
      </w:r>
      <w:r w:rsidRPr="00D36C50">
        <w:rPr>
          <w:rFonts w:asciiTheme="minorHAnsi" w:hAnsiTheme="minorHAnsi" w:cstheme="minorHAnsi"/>
          <w:sz w:val="16"/>
          <w:szCs w:val="24"/>
        </w:rPr>
        <w:t xml:space="preserve">, one of many imperialist forces, </w:t>
      </w:r>
      <w:r w:rsidRPr="00A030F1">
        <w:rPr>
          <w:rFonts w:asciiTheme="minorHAnsi" w:hAnsiTheme="minorHAnsi" w:cstheme="minorHAnsi"/>
          <w:sz w:val="24"/>
          <w:szCs w:val="24"/>
          <w:u w:val="single"/>
        </w:rPr>
        <w:t>is the single largest user of petroleum</w:t>
      </w:r>
      <w:r w:rsidRPr="00D36C50">
        <w:rPr>
          <w:rFonts w:asciiTheme="minorHAnsi" w:hAnsiTheme="minorHAnsi" w:cstheme="minorHAnsi"/>
          <w:sz w:val="16"/>
          <w:szCs w:val="24"/>
        </w:rPr>
        <w:t xml:space="preserve">, and </w:t>
      </w:r>
      <w:r w:rsidRPr="00A030F1">
        <w:rPr>
          <w:rFonts w:asciiTheme="minorHAnsi" w:hAnsiTheme="minorHAnsi" w:cstheme="minorHAnsi"/>
          <w:sz w:val="24"/>
          <w:szCs w:val="24"/>
          <w:u w:val="single"/>
        </w:rPr>
        <w:t>one of its main functions is to ensure oil access for the United States.</w:t>
      </w:r>
      <w:r w:rsidRPr="00D36C50">
        <w:rPr>
          <w:rFonts w:asciiTheme="minorHAnsi" w:hAnsiTheme="minorHAnsi" w:cstheme="minorHAnsi"/>
          <w:sz w:val="16"/>
          <w:szCs w:val="24"/>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A030F1">
        <w:rPr>
          <w:rFonts w:asciiTheme="minorHAnsi" w:hAnsiTheme="minorHAnsi" w:cstheme="minorHAnsi"/>
          <w:sz w:val="24"/>
          <w:szCs w:val="24"/>
          <w:u w:val="single"/>
        </w:rPr>
        <w:t xml:space="preserve">capitalists are not going to save us, </w:t>
      </w:r>
      <w:r w:rsidRPr="00F8145A">
        <w:rPr>
          <w:rStyle w:val="StyleUnderline"/>
        </w:rPr>
        <w:t>and if we don’t find a way to save ourselves, the collapse of human civilization is a real</w:t>
      </w:r>
      <w:r w:rsidRPr="00F8145A">
        <w:rPr>
          <w:rStyle w:val="Emphasis"/>
          <w:rFonts w:asciiTheme="minorHAnsi" w:hAnsiTheme="minorHAnsi" w:cstheme="minorHAnsi"/>
          <w:szCs w:val="24"/>
        </w:rPr>
        <w:t xml:space="preserve"> </w:t>
      </w:r>
      <w:r w:rsidRPr="00A030F1">
        <w:rPr>
          <w:rStyle w:val="Emphasis"/>
          <w:rFonts w:asciiTheme="minorHAnsi" w:hAnsiTheme="minorHAnsi" w:cstheme="minorHAnsi"/>
          <w:szCs w:val="24"/>
        </w:rPr>
        <w:t>possibility</w:t>
      </w:r>
      <w:r w:rsidRPr="00A030F1">
        <w:rPr>
          <w:rStyle w:val="Emphasis"/>
          <w:rFonts w:asciiTheme="minorHAnsi" w:hAnsiTheme="minorHAnsi" w:cstheme="minorHAnsi"/>
          <w:szCs w:val="24"/>
          <w:highlight w:val="cyan"/>
        </w:rPr>
        <w:t>.</w:t>
      </w:r>
      <w:r w:rsidRPr="00D36C50">
        <w:rPr>
          <w:rFonts w:asciiTheme="minorHAnsi" w:hAnsiTheme="minorHAnsi" w:cstheme="minorHAnsi"/>
          <w:sz w:val="16"/>
          <w:szCs w:val="24"/>
        </w:rPr>
        <w:t xml:space="preserve"> The pressing question we now face is: </w:t>
      </w:r>
      <w:r w:rsidRPr="00A030F1">
        <w:rPr>
          <w:rStyle w:val="Emphasis"/>
          <w:rFonts w:asciiTheme="minorHAnsi" w:hAnsiTheme="minorHAnsi" w:cstheme="minorHAnsi"/>
          <w:szCs w:val="24"/>
        </w:rPr>
        <w:t>how are we going to save ourselves?</w:t>
      </w:r>
      <w:r w:rsidRPr="00A030F1">
        <w:rPr>
          <w:rFonts w:asciiTheme="minorHAnsi" w:hAnsiTheme="minorHAnsi" w:cstheme="minorHAnsi"/>
          <w:b/>
          <w:iCs/>
          <w:sz w:val="24"/>
          <w:szCs w:val="24"/>
          <w:u w:val="single"/>
        </w:rPr>
        <w:t xml:space="preserve"> </w:t>
      </w:r>
      <w:r w:rsidRPr="00D36C50">
        <w:rPr>
          <w:rFonts w:asciiTheme="minorHAnsi" w:hAnsiTheme="minorHAnsi" w:cstheme="minorHAnsi"/>
          <w:sz w:val="16"/>
          <w:szCs w:val="24"/>
        </w:rPr>
        <w:t xml:space="preserve">Revolution and Dual Power If capitalism will not be able to resolve the current encroaching climate crisis, </w:t>
      </w:r>
      <w:r w:rsidRPr="00480585">
        <w:rPr>
          <w:rStyle w:val="Emphasis"/>
          <w:highlight w:val="yellow"/>
        </w:rPr>
        <w:t>we must find a way to organize outside</w:t>
      </w:r>
      <w:r w:rsidRPr="002E0180">
        <w:rPr>
          <w:rStyle w:val="Emphasis"/>
        </w:rPr>
        <w:t xml:space="preserve"> the confines of </w:t>
      </w:r>
      <w:r w:rsidRPr="00480585">
        <w:rPr>
          <w:rStyle w:val="Emphasis"/>
          <w:highlight w:val="yellow"/>
        </w:rPr>
        <w:t>capitalist institutions</w:t>
      </w:r>
      <w:r w:rsidRPr="00A030F1">
        <w:rPr>
          <w:rFonts w:asciiTheme="minorHAnsi" w:hAnsiTheme="minorHAnsi" w:cstheme="minorHAnsi"/>
          <w:sz w:val="24"/>
          <w:szCs w:val="24"/>
          <w:u w:val="single"/>
        </w:rPr>
        <w:t>, towards the end of overthrowing capitalism</w:t>
      </w:r>
      <w:r w:rsidRPr="00D36C50">
        <w:rPr>
          <w:rFonts w:asciiTheme="minorHAnsi" w:hAnsiTheme="minorHAnsi" w:cstheme="minorHAnsi"/>
          <w:sz w:val="16"/>
          <w:szCs w:val="24"/>
        </w:rPr>
        <w:t xml:space="preserve">. </w:t>
      </w:r>
      <w:r w:rsidRPr="00480585">
        <w:rPr>
          <w:rStyle w:val="Emphasis"/>
          <w:highlight w:val="yellow"/>
        </w:rPr>
        <w:t>If the D</w:t>
      </w:r>
      <w:r w:rsidRPr="002E0180">
        <w:rPr>
          <w:rStyle w:val="Emphasis"/>
        </w:rPr>
        <w:t xml:space="preserve">emocratic </w:t>
      </w:r>
      <w:r w:rsidRPr="00480585">
        <w:rPr>
          <w:rStyle w:val="Emphasis"/>
          <w:highlight w:val="yellow"/>
        </w:rPr>
        <w:t>S</w:t>
      </w:r>
      <w:r w:rsidRPr="002E0180">
        <w:rPr>
          <w:rStyle w:val="Emphasis"/>
        </w:rPr>
        <w:t xml:space="preserve">ocialists of </w:t>
      </w:r>
      <w:r w:rsidRPr="00480585">
        <w:rPr>
          <w:rStyle w:val="Emphasis"/>
          <w:highlight w:val="yellow"/>
        </w:rPr>
        <w:t>A</w:t>
      </w:r>
      <w:r w:rsidRPr="002E0180">
        <w:rPr>
          <w:rStyle w:val="Emphasis"/>
        </w:rPr>
        <w:t xml:space="preserve">merica backed candidates </w:t>
      </w:r>
      <w:r w:rsidRPr="00480585">
        <w:rPr>
          <w:rStyle w:val="Emphasis"/>
          <w:highlight w:val="yellow"/>
        </w:rPr>
        <w:t>cannot offer real anti-capitalist solutions through the capitalist state, we should be skeptical of the possibility for any socialist organization doing so</w:t>
      </w:r>
      <w:r w:rsidRPr="00D36C50">
        <w:rPr>
          <w:rFonts w:asciiTheme="minorHAnsi" w:hAnsiTheme="minorHAnsi" w:cstheme="minorHAnsi"/>
          <w:sz w:val="16"/>
          <w:szCs w:val="24"/>
        </w:rPr>
        <w:t xml:space="preserve">. </w:t>
      </w:r>
      <w:r w:rsidRPr="00A030F1">
        <w:rPr>
          <w:rFonts w:asciiTheme="minorHAnsi" w:hAnsiTheme="minorHAnsi" w:cstheme="minorHAnsi"/>
          <w:sz w:val="24"/>
          <w:szCs w:val="24"/>
          <w:u w:val="single"/>
        </w:rPr>
        <w:t>The DSA is far larger and</w:t>
      </w:r>
      <w:r w:rsidRPr="00D36C50">
        <w:rPr>
          <w:rFonts w:asciiTheme="minorHAnsi" w:hAnsiTheme="minorHAnsi" w:cstheme="minorHAnsi"/>
          <w:sz w:val="16"/>
          <w:szCs w:val="24"/>
        </w:rPr>
        <w:t xml:space="preserve"> far more </w:t>
      </w:r>
      <w:r w:rsidRPr="00A030F1">
        <w:rPr>
          <w:rFonts w:asciiTheme="minorHAnsi" w:hAnsiTheme="minorHAnsi" w:cstheme="minorHAnsi"/>
          <w:sz w:val="24"/>
          <w:szCs w:val="24"/>
          <w:u w:val="single"/>
        </w:rPr>
        <w:t>well funded than any</w:t>
      </w:r>
      <w:r w:rsidRPr="00D36C50">
        <w:rPr>
          <w:rFonts w:asciiTheme="minorHAnsi" w:hAnsiTheme="minorHAnsi" w:cstheme="minorHAnsi"/>
          <w:sz w:val="16"/>
          <w:szCs w:val="24"/>
        </w:rPr>
        <w:t xml:space="preserve"> of the </w:t>
      </w:r>
      <w:r w:rsidRPr="00A030F1">
        <w:rPr>
          <w:rFonts w:asciiTheme="minorHAnsi" w:hAnsiTheme="minorHAnsi" w:cstheme="minorHAnsi"/>
          <w:sz w:val="24"/>
          <w:szCs w:val="24"/>
          <w:u w:val="single"/>
        </w:rPr>
        <w:t xml:space="preserve">other socialist organizations </w:t>
      </w:r>
      <w:r w:rsidRPr="00D36C50">
        <w:rPr>
          <w:rFonts w:asciiTheme="minorHAnsi" w:hAnsiTheme="minorHAnsi" w:cstheme="minorHAnsi"/>
          <w:sz w:val="16"/>
          <w:szCs w:val="24"/>
        </w:rPr>
        <w:t xml:space="preserve">in the United States, </w:t>
      </w:r>
      <w:r w:rsidRPr="00A030F1">
        <w:rPr>
          <w:rFonts w:asciiTheme="minorHAnsi" w:hAnsiTheme="minorHAnsi" w:cstheme="minorHAnsi"/>
          <w:sz w:val="24"/>
          <w:szCs w:val="24"/>
          <w:u w:val="single"/>
        </w:rPr>
        <w:t>and</w:t>
      </w:r>
      <w:r w:rsidRPr="00D36C50">
        <w:rPr>
          <w:rFonts w:asciiTheme="minorHAnsi" w:hAnsiTheme="minorHAnsi" w:cstheme="minorHAnsi"/>
          <w:sz w:val="16"/>
          <w:szCs w:val="24"/>
        </w:rPr>
        <w:t xml:space="preserve"> they have </w:t>
      </w:r>
      <w:r w:rsidRPr="00A030F1">
        <w:rPr>
          <w:rFonts w:asciiTheme="minorHAnsi" w:hAnsiTheme="minorHAnsi" w:cstheme="minorHAnsi"/>
          <w:sz w:val="24"/>
          <w:szCs w:val="24"/>
          <w:u w:val="single"/>
        </w:rPr>
        <w:t>failed to produce anything more revolutionary than the Green New Deal</w:t>
      </w:r>
      <w:r w:rsidRPr="00D36C50">
        <w:rPr>
          <w:rFonts w:asciiTheme="minorHAnsi" w:hAnsiTheme="minorHAnsi" w:cstheme="minorHAnsi"/>
          <w:sz w:val="16"/>
          <w:szCs w:val="24"/>
        </w:rPr>
        <w:t xml:space="preserve">. </w:t>
      </w:r>
      <w:r w:rsidRPr="00480585">
        <w:rPr>
          <w:rStyle w:val="Emphasis"/>
          <w:highlight w:val="yellow"/>
        </w:rPr>
        <w:t>We have to abandon the idea that electoral strategy will be sufficient</w:t>
      </w:r>
      <w:r w:rsidRPr="00A030F1">
        <w:rPr>
          <w:rFonts w:asciiTheme="minorHAnsi" w:hAnsiTheme="minorHAnsi" w:cstheme="minorHAnsi"/>
          <w:sz w:val="24"/>
          <w:szCs w:val="24"/>
          <w:u w:val="single"/>
        </w:rPr>
        <w:t xml:space="preserve"> to resolve the underlying causes of this crisis within 12 years. </w:t>
      </w:r>
      <w:r w:rsidRPr="00D36C50">
        <w:rPr>
          <w:rFonts w:asciiTheme="minorHAnsi" w:hAnsiTheme="minorHAnsi" w:cstheme="minorHAnsi"/>
          <w:sz w:val="16"/>
          <w:szCs w:val="24"/>
        </w:rPr>
        <w:t xml:space="preserve">While many radicals call for revolution instead of reform, the </w:t>
      </w:r>
      <w:r w:rsidRPr="00A030F1">
        <w:rPr>
          <w:rFonts w:asciiTheme="minorHAnsi" w:hAnsiTheme="minorHAnsi" w:cstheme="minorHAnsi"/>
          <w:sz w:val="24"/>
          <w:szCs w:val="24"/>
          <w:u w:val="single"/>
        </w:rPr>
        <w:t>reformists</w:t>
      </w:r>
      <w:r w:rsidRPr="00D36C50">
        <w:rPr>
          <w:rFonts w:asciiTheme="minorHAnsi" w:hAnsiTheme="minorHAnsi" w:cstheme="minorHAnsi"/>
          <w:sz w:val="16"/>
          <w:szCs w:val="24"/>
        </w:rPr>
        <w:t xml:space="preserve"> often </w:t>
      </w:r>
      <w:r w:rsidRPr="00A030F1">
        <w:rPr>
          <w:rFonts w:asciiTheme="minorHAnsi" w:hAnsiTheme="minorHAnsi" w:cstheme="minorHAnsi"/>
          <w:sz w:val="24"/>
          <w:szCs w:val="24"/>
          <w:u w:val="single"/>
        </w:rPr>
        <w:t>raise the same response</w:t>
      </w:r>
      <w:r w:rsidRPr="00D36C50">
        <w:rPr>
          <w:rFonts w:asciiTheme="minorHAnsi" w:hAnsiTheme="minorHAnsi" w:cstheme="minorHAnsi"/>
          <w:sz w:val="16"/>
          <w:szCs w:val="24"/>
        </w:rPr>
        <w:t xml:space="preserve">: revolution is well and good, but </w:t>
      </w:r>
      <w:r w:rsidRPr="00A030F1">
        <w:rPr>
          <w:rFonts w:asciiTheme="minorHAnsi" w:hAnsiTheme="minorHAnsi" w:cstheme="minorHAnsi"/>
          <w:sz w:val="24"/>
          <w:szCs w:val="24"/>
          <w:u w:val="single"/>
        </w:rPr>
        <w:t>what are you going to do in the mean time?</w:t>
      </w:r>
      <w:r w:rsidRPr="00D36C50">
        <w:rPr>
          <w:rFonts w:asciiTheme="minorHAnsi" w:hAnsiTheme="minorHAnsi" w:cstheme="minorHAnsi"/>
          <w:sz w:val="16"/>
          <w:szCs w:val="24"/>
        </w:rPr>
        <w:t xml:space="preserve"> In many ways this question is fair. </w:t>
      </w:r>
      <w:r w:rsidRPr="00870E17">
        <w:rPr>
          <w:rFonts w:asciiTheme="minorHAnsi" w:hAnsiTheme="minorHAnsi" w:cstheme="minorHAnsi"/>
          <w:sz w:val="24"/>
          <w:szCs w:val="24"/>
          <w:u w:val="single"/>
        </w:rPr>
        <w:t>The socialist left in the United States today is not ready for revolutionary action, and a mass base does not exist to back the various organizations which might undertake such a struggle.</w:t>
      </w:r>
      <w:r w:rsidRPr="00D36C50">
        <w:rPr>
          <w:rFonts w:asciiTheme="minorHAnsi" w:hAnsiTheme="minorHAnsi" w:cstheme="minorHAnsi"/>
          <w:sz w:val="16"/>
          <w:szCs w:val="24"/>
        </w:rPr>
        <w:t xml:space="preserve"> Revolutionaries must concede that </w:t>
      </w:r>
      <w:r w:rsidRPr="00A030F1">
        <w:rPr>
          <w:rFonts w:asciiTheme="minorHAnsi" w:hAnsiTheme="minorHAnsi" w:cstheme="minorHAnsi"/>
          <w:sz w:val="24"/>
          <w:szCs w:val="24"/>
          <w:u w:val="single"/>
        </w:rPr>
        <w:t>we have much work to be done before a revolutionary strategy can be enacted.</w:t>
      </w:r>
      <w:r w:rsidRPr="00D36C50">
        <w:rPr>
          <w:rFonts w:asciiTheme="minorHAnsi" w:hAnsiTheme="minorHAnsi" w:cstheme="minorHAnsi"/>
          <w:sz w:val="16"/>
          <w:szCs w:val="24"/>
        </w:rPr>
        <w:t xml:space="preserve"> This is a hard truth, but it is true. Much of </w:t>
      </w:r>
      <w:r w:rsidRPr="00A030F1">
        <w:rPr>
          <w:rFonts w:asciiTheme="minorHAnsi" w:hAnsiTheme="minorHAnsi" w:cstheme="minorHAnsi"/>
          <w:sz w:val="24"/>
          <w:szCs w:val="24"/>
          <w:u w:val="single"/>
        </w:rPr>
        <w:t>the left has sought to ignore this truth by embracing adventurism and violent protest theatrics, in the</w:t>
      </w:r>
      <w:r w:rsidRPr="00D36C50">
        <w:rPr>
          <w:rFonts w:asciiTheme="minorHAnsi" w:hAnsiTheme="minorHAnsi" w:cstheme="minorHAnsi"/>
          <w:sz w:val="16"/>
          <w:szCs w:val="24"/>
        </w:rPr>
        <w:t xml:space="preserve"> vain </w:t>
      </w:r>
      <w:r w:rsidRPr="00A030F1">
        <w:rPr>
          <w:rFonts w:asciiTheme="minorHAnsi" w:hAnsiTheme="minorHAnsi" w:cstheme="minorHAnsi"/>
          <w:sz w:val="24"/>
          <w:szCs w:val="24"/>
          <w:u w:val="single"/>
        </w:rPr>
        <w:t>hope of sparking</w:t>
      </w:r>
      <w:r w:rsidRPr="00D36C50">
        <w:rPr>
          <w:rFonts w:asciiTheme="minorHAnsi" w:hAnsiTheme="minorHAnsi" w:cstheme="minorHAnsi"/>
          <w:sz w:val="16"/>
          <w:szCs w:val="24"/>
        </w:rPr>
        <w:t xml:space="preserve"> revolutionary </w:t>
      </w:r>
      <w:r w:rsidRPr="00A030F1">
        <w:rPr>
          <w:rFonts w:asciiTheme="minorHAnsi" w:hAnsiTheme="minorHAnsi" w:cstheme="minorHAnsi"/>
          <w:sz w:val="24"/>
          <w:szCs w:val="24"/>
          <w:u w:val="single"/>
        </w:rPr>
        <w:t>momentum</w:t>
      </w:r>
      <w:r w:rsidRPr="00D36C50">
        <w:rPr>
          <w:rFonts w:asciiTheme="minorHAnsi" w:hAnsiTheme="minorHAnsi" w:cstheme="minorHAnsi"/>
          <w:sz w:val="16"/>
          <w:szCs w:val="24"/>
        </w:rPr>
        <w:t xml:space="preserve"> which does not currently exist. </w:t>
      </w:r>
      <w:r w:rsidRPr="00A030F1">
        <w:rPr>
          <w:rFonts w:asciiTheme="minorHAnsi" w:hAnsiTheme="minorHAnsi" w:cstheme="minorHAnsi"/>
          <w:sz w:val="24"/>
          <w:szCs w:val="24"/>
          <w:u w:val="single"/>
        </w:rPr>
        <w:t xml:space="preserve">If this is the core strategy of the socialist left, </w:t>
      </w:r>
      <w:r w:rsidRPr="00A030F1">
        <w:rPr>
          <w:rStyle w:val="Emphasis"/>
          <w:rFonts w:asciiTheme="minorHAnsi" w:hAnsiTheme="minorHAnsi" w:cstheme="minorHAnsi"/>
          <w:szCs w:val="24"/>
        </w:rPr>
        <w:t>we will accomplish nothing in the next 12 years</w:t>
      </w:r>
      <w:r w:rsidRPr="00D36C50">
        <w:rPr>
          <w:rFonts w:asciiTheme="minorHAnsi" w:hAnsiTheme="minorHAnsi" w:cstheme="minorHAnsi"/>
          <w:sz w:val="16"/>
          <w:szCs w:val="24"/>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F8145A">
        <w:rPr>
          <w:sz w:val="16"/>
        </w:rPr>
        <w:t>We must instead, build a movement, and with it we must build infrastructure which can survive revolution and provide a framework for socialist development. Dual power is tooled towards this project best. The Marxist Center network has done an impressive amount of work developing socialist institutions across the US, largely through tenants organizing and serve the people programs. The left wing factions within the DSA itself have also begun to develop mutual aid programs that could be useful for dual power strategy. At the same time, mutual aid is not enough. We cannot simply build these institutions as a reform to make capitalism more survivable. Rather, we must make these institutions part of a broader revolutionary movement and they ought to function as a material prefiguration to a socialist society and economy. The institutions we build as dual power outside the capitalist state today ought to be structured towards revolutionary ends, such that they will someday function as the early institutions of a revolutionary socialist society. To accomplish this goal, we cannot simply declare these institutions to be revolutionary. Rather they have to be linked together through an actual revolutionary movement working towards revolutionary ends. This means that dual power institutions cannot exist as ends in and of themselves, nor can abstract notions of mutual aid cannot be conceptualized as an end in itself. The explicit purpose of these institutions has to be to radicalize the masses through meeting their needs, and providing an infrastructure for a socialist movement to meet the needs of its members and the communities in which it operates. Revolutionary institutions that can provide food, housing, and other needs for a revolutionary movement will be crucial for building a base among the masses and for constructing the beginnings of a socialist infrastructure for when we eventually engage in revolutionary struggle.</w:t>
      </w:r>
    </w:p>
    <w:sectPr w:rsidR="005D388F" w:rsidRPr="007209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D7A1E" w14:textId="77777777" w:rsidR="00EA4997" w:rsidRDefault="00EA4997" w:rsidP="00066D2C">
      <w:pPr>
        <w:spacing w:after="0" w:line="240" w:lineRule="auto"/>
      </w:pPr>
      <w:r>
        <w:separator/>
      </w:r>
    </w:p>
  </w:endnote>
  <w:endnote w:type="continuationSeparator" w:id="0">
    <w:p w14:paraId="79D010EB" w14:textId="77777777" w:rsidR="00EA4997" w:rsidRDefault="00EA499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E0A4E" w14:textId="77777777" w:rsidR="00EA4997" w:rsidRDefault="00EA4997" w:rsidP="00066D2C">
      <w:pPr>
        <w:spacing w:after="0" w:line="240" w:lineRule="auto"/>
      </w:pPr>
      <w:r>
        <w:separator/>
      </w:r>
    </w:p>
  </w:footnote>
  <w:footnote w:type="continuationSeparator" w:id="0">
    <w:p w14:paraId="64CB28A4" w14:textId="77777777" w:rsidR="00EA4997" w:rsidRDefault="00EA499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F231F7"/>
    <w:multiLevelType w:val="hybridMultilevel"/>
    <w:tmpl w:val="AE50A9AE"/>
    <w:lvl w:ilvl="0" w:tplc="CF989B6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611108"/>
    <w:multiLevelType w:val="hybridMultilevel"/>
    <w:tmpl w:val="9ED4B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51"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2"/>
  </w:num>
  <w:num w:numId="44" w16cid:durableId="720713117">
    <w:abstractNumId w:val="16"/>
  </w:num>
  <w:num w:numId="45" w16cid:durableId="2516731">
    <w:abstractNumId w:val="34"/>
  </w:num>
  <w:num w:numId="46" w16cid:durableId="1329016873">
    <w:abstractNumId w:val="58"/>
  </w:num>
  <w:num w:numId="47" w16cid:durableId="269777412">
    <w:abstractNumId w:val="45"/>
  </w:num>
  <w:num w:numId="48" w16cid:durableId="1670866742">
    <w:abstractNumId w:val="23"/>
  </w:num>
  <w:num w:numId="49" w16cid:durableId="1699233566">
    <w:abstractNumId w:val="55"/>
  </w:num>
  <w:num w:numId="50" w16cid:durableId="466092032">
    <w:abstractNumId w:val="44"/>
  </w:num>
  <w:num w:numId="51" w16cid:durableId="571236368">
    <w:abstractNumId w:val="32"/>
  </w:num>
  <w:num w:numId="52" w16cid:durableId="471755503">
    <w:abstractNumId w:val="19"/>
  </w:num>
  <w:num w:numId="53" w16cid:durableId="1536380186">
    <w:abstractNumId w:val="51"/>
  </w:num>
  <w:num w:numId="54" w16cid:durableId="860362457">
    <w:abstractNumId w:val="38"/>
  </w:num>
  <w:num w:numId="55" w16cid:durableId="48961408">
    <w:abstractNumId w:val="37"/>
  </w:num>
  <w:num w:numId="56" w16cid:durableId="1463039180">
    <w:abstractNumId w:val="53"/>
  </w:num>
  <w:num w:numId="57" w16cid:durableId="773745054">
    <w:abstractNumId w:val="10"/>
  </w:num>
  <w:num w:numId="58" w16cid:durableId="1832022804">
    <w:abstractNumId w:val="60"/>
  </w:num>
  <w:num w:numId="59" w16cid:durableId="1475835755">
    <w:abstractNumId w:val="29"/>
  </w:num>
  <w:num w:numId="60" w16cid:durableId="2142914892">
    <w:abstractNumId w:val="66"/>
  </w:num>
  <w:num w:numId="61" w16cid:durableId="384640684">
    <w:abstractNumId w:val="50"/>
  </w:num>
  <w:num w:numId="62" w16cid:durableId="252252353">
    <w:abstractNumId w:val="13"/>
  </w:num>
  <w:num w:numId="63" w16cid:durableId="1359314521">
    <w:abstractNumId w:val="20"/>
  </w:num>
  <w:num w:numId="64" w16cid:durableId="1523402279">
    <w:abstractNumId w:val="25"/>
  </w:num>
  <w:num w:numId="65" w16cid:durableId="187067496">
    <w:abstractNumId w:val="26"/>
  </w:num>
  <w:num w:numId="66" w16cid:durableId="2089494811">
    <w:abstractNumId w:val="46"/>
  </w:num>
  <w:num w:numId="67" w16cid:durableId="80415711">
    <w:abstractNumId w:val="62"/>
  </w:num>
  <w:num w:numId="68" w16cid:durableId="481889835">
    <w:abstractNumId w:val="43"/>
  </w:num>
  <w:num w:numId="69" w16cid:durableId="126243037">
    <w:abstractNumId w:val="18"/>
  </w:num>
  <w:num w:numId="70" w16cid:durableId="186450508">
    <w:abstractNumId w:val="63"/>
  </w:num>
  <w:num w:numId="71" w16cid:durableId="1133252102">
    <w:abstractNumId w:val="57"/>
  </w:num>
  <w:num w:numId="72" w16cid:durableId="1275094193">
    <w:abstractNumId w:val="30"/>
  </w:num>
  <w:num w:numId="73" w16cid:durableId="2038965500">
    <w:abstractNumId w:val="65"/>
  </w:num>
  <w:num w:numId="74" w16cid:durableId="1134715067">
    <w:abstractNumId w:val="52"/>
  </w:num>
  <w:num w:numId="75" w16cid:durableId="69281885">
    <w:abstractNumId w:val="47"/>
  </w:num>
  <w:num w:numId="76" w16cid:durableId="1642467634">
    <w:abstractNumId w:val="33"/>
  </w:num>
  <w:num w:numId="77" w16cid:durableId="524056594">
    <w:abstractNumId w:val="56"/>
  </w:num>
  <w:num w:numId="78" w16cid:durableId="1605730225">
    <w:abstractNumId w:val="31"/>
  </w:num>
  <w:num w:numId="79" w16cid:durableId="1308895769">
    <w:abstractNumId w:val="64"/>
  </w:num>
  <w:num w:numId="80" w16cid:durableId="491146650">
    <w:abstractNumId w:val="12"/>
  </w:num>
  <w:num w:numId="81" w16cid:durableId="1522016312">
    <w:abstractNumId w:val="59"/>
  </w:num>
  <w:num w:numId="82" w16cid:durableId="478838266">
    <w:abstractNumId w:val="54"/>
  </w:num>
  <w:num w:numId="83" w16cid:durableId="1047795294">
    <w:abstractNumId w:val="21"/>
  </w:num>
  <w:num w:numId="84" w16cid:durableId="325523668">
    <w:abstractNumId w:val="17"/>
  </w:num>
  <w:num w:numId="85" w16cid:durableId="1703439922">
    <w:abstractNumId w:val="40"/>
  </w:num>
  <w:num w:numId="86" w16cid:durableId="1654602629">
    <w:abstractNumId w:val="27"/>
  </w:num>
  <w:num w:numId="87" w16cid:durableId="114252020">
    <w:abstractNumId w:val="48"/>
  </w:num>
  <w:num w:numId="88" w16cid:durableId="1645308985">
    <w:abstractNumId w:val="14"/>
  </w:num>
  <w:num w:numId="89" w16cid:durableId="2044398024">
    <w:abstractNumId w:val="11"/>
  </w:num>
  <w:num w:numId="90" w16cid:durableId="1608154769">
    <w:abstractNumId w:val="39"/>
  </w:num>
  <w:num w:numId="91" w16cid:durableId="1943105116">
    <w:abstractNumId w:val="36"/>
  </w:num>
  <w:num w:numId="92" w16cid:durableId="879362792">
    <w:abstractNumId w:val="28"/>
  </w:num>
  <w:num w:numId="93" w16cid:durableId="1263419993">
    <w:abstractNumId w:val="35"/>
  </w:num>
  <w:num w:numId="94" w16cid:durableId="781345446">
    <w:abstractNumId w:val="15"/>
  </w:num>
  <w:num w:numId="95" w16cid:durableId="1045447217">
    <w:abstractNumId w:val="61"/>
  </w:num>
  <w:num w:numId="96" w16cid:durableId="1919092558">
    <w:abstractNumId w:val="49"/>
  </w:num>
  <w:num w:numId="97" w16cid:durableId="193307979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2096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AF1"/>
    <w:rsid w:val="00144AD4"/>
    <w:rsid w:val="00146731"/>
    <w:rsid w:val="00146F2E"/>
    <w:rsid w:val="00150A2E"/>
    <w:rsid w:val="00152BF7"/>
    <w:rsid w:val="001609B0"/>
    <w:rsid w:val="00163574"/>
    <w:rsid w:val="001645D4"/>
    <w:rsid w:val="0016567B"/>
    <w:rsid w:val="0016568A"/>
    <w:rsid w:val="00170A72"/>
    <w:rsid w:val="00171A2A"/>
    <w:rsid w:val="001723BA"/>
    <w:rsid w:val="00175A0C"/>
    <w:rsid w:val="00180A4E"/>
    <w:rsid w:val="00181F58"/>
    <w:rsid w:val="00186B65"/>
    <w:rsid w:val="00190CDA"/>
    <w:rsid w:val="0019338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6E7"/>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196"/>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194"/>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7B1"/>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E"/>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8FC"/>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BA3"/>
    <w:rsid w:val="006D767A"/>
    <w:rsid w:val="006E2A45"/>
    <w:rsid w:val="006E37D4"/>
    <w:rsid w:val="006F3768"/>
    <w:rsid w:val="006F71DE"/>
    <w:rsid w:val="00704573"/>
    <w:rsid w:val="007072CC"/>
    <w:rsid w:val="0071254A"/>
    <w:rsid w:val="007131D2"/>
    <w:rsid w:val="00713917"/>
    <w:rsid w:val="00717AF8"/>
    <w:rsid w:val="00720960"/>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78A"/>
    <w:rsid w:val="00846F90"/>
    <w:rsid w:val="00852FB9"/>
    <w:rsid w:val="008536B7"/>
    <w:rsid w:val="00860F34"/>
    <w:rsid w:val="00862AC4"/>
    <w:rsid w:val="0086319B"/>
    <w:rsid w:val="008674A6"/>
    <w:rsid w:val="0087210F"/>
    <w:rsid w:val="0087564D"/>
    <w:rsid w:val="00876000"/>
    <w:rsid w:val="0089108B"/>
    <w:rsid w:val="00892EE6"/>
    <w:rsid w:val="008931B4"/>
    <w:rsid w:val="0089420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16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0D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37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F3D"/>
    <w:rsid w:val="00C816E6"/>
    <w:rsid w:val="00C82587"/>
    <w:rsid w:val="00C84097"/>
    <w:rsid w:val="00C85473"/>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DB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7690"/>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99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0B26"/>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3213F5"/>
  <w15:chartTrackingRefBased/>
  <w15:docId w15:val="{56D7E14A-DE3A-4378-A8A9-DD931FE02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0960"/>
    <w:rPr>
      <w:rFonts w:ascii="Calibri" w:hAnsi="Calibri" w:cs="Calibri"/>
    </w:rPr>
  </w:style>
  <w:style w:type="paragraph" w:styleId="Heading1">
    <w:name w:val="heading 1"/>
    <w:aliases w:val="Pocket"/>
    <w:basedOn w:val="Normal"/>
    <w:next w:val="Normal"/>
    <w:link w:val="Heading1Char"/>
    <w:qFormat/>
    <w:rsid w:val="007209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209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n"/>
    <w:basedOn w:val="Normal"/>
    <w:next w:val="Normal"/>
    <w:link w:val="Heading3Char"/>
    <w:uiPriority w:val="2"/>
    <w:qFormat/>
    <w:rsid w:val="007209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72096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2096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20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209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0960"/>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72096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20960"/>
    <w:rPr>
      <w:color w:val="auto"/>
      <w:u w:val="none"/>
    </w:rPr>
  </w:style>
  <w:style w:type="character" w:customStyle="1" w:styleId="Heading1Char">
    <w:name w:val="Heading 1 Char"/>
    <w:aliases w:val="Pocket Char"/>
    <w:basedOn w:val="DefaultParagraphFont"/>
    <w:link w:val="Heading1"/>
    <w:rsid w:val="007209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20960"/>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72096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2096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2096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720960"/>
    <w:rPr>
      <w:b w:val="0"/>
      <w:sz w:val="22"/>
      <w:u w:val="single"/>
    </w:rPr>
  </w:style>
  <w:style w:type="character" w:styleId="Strong">
    <w:name w:val="Strong"/>
    <w:basedOn w:val="DefaultParagraphFont"/>
    <w:uiPriority w:val="22"/>
    <w:qFormat/>
    <w:rsid w:val="00720960"/>
    <w:rPr>
      <w:b/>
      <w:bCs/>
    </w:rPr>
  </w:style>
  <w:style w:type="character" w:styleId="BookTitle">
    <w:name w:val="Book Title"/>
    <w:basedOn w:val="DefaultParagraphFont"/>
    <w:uiPriority w:val="33"/>
    <w:qFormat/>
    <w:rsid w:val="00720960"/>
    <w:rPr>
      <w:b/>
      <w:bCs/>
      <w:i/>
      <w:iCs/>
      <w:spacing w:val="5"/>
    </w:rPr>
  </w:style>
  <w:style w:type="character" w:customStyle="1" w:styleId="Heading5Char">
    <w:name w:val="Heading 5 Char"/>
    <w:basedOn w:val="DefaultParagraphFont"/>
    <w:link w:val="Heading5"/>
    <w:uiPriority w:val="9"/>
    <w:semiHidden/>
    <w:rsid w:val="0072096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20960"/>
  </w:style>
  <w:style w:type="paragraph" w:styleId="Header">
    <w:name w:val="header"/>
    <w:basedOn w:val="Normal"/>
    <w:link w:val="HeaderChar"/>
    <w:uiPriority w:val="99"/>
    <w:semiHidden/>
    <w:rsid w:val="0072096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20960"/>
    <w:rPr>
      <w:rFonts w:ascii="Calibri" w:hAnsi="Calibri" w:cs="Calibri"/>
    </w:rPr>
  </w:style>
  <w:style w:type="paragraph" w:styleId="Footer">
    <w:name w:val="footer"/>
    <w:basedOn w:val="Normal"/>
    <w:link w:val="FooterChar"/>
    <w:uiPriority w:val="99"/>
    <w:semiHidden/>
    <w:rsid w:val="0072096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20960"/>
    <w:rPr>
      <w:rFonts w:ascii="Calibri" w:hAnsi="Calibri" w:cs="Calibri"/>
    </w:rPr>
  </w:style>
  <w:style w:type="paragraph" w:styleId="BodyText">
    <w:name w:val="Body Text"/>
    <w:basedOn w:val="Normal"/>
    <w:link w:val="BodyTextChar"/>
    <w:uiPriority w:val="99"/>
    <w:semiHidden/>
    <w:unhideWhenUsed/>
    <w:rsid w:val="00720960"/>
    <w:pPr>
      <w:spacing w:after="120"/>
    </w:pPr>
  </w:style>
  <w:style w:type="character" w:customStyle="1" w:styleId="BodyTextChar">
    <w:name w:val="Body Text Char"/>
    <w:basedOn w:val="DefaultParagraphFont"/>
    <w:link w:val="BodyText"/>
    <w:uiPriority w:val="99"/>
    <w:semiHidden/>
    <w:rsid w:val="00720960"/>
    <w:rPr>
      <w:rFonts w:ascii="Calibri" w:hAnsi="Calibri" w:cs="Calibri"/>
    </w:rPr>
  </w:style>
  <w:style w:type="paragraph" w:styleId="NoSpacing">
    <w:name w:val="No Spacing"/>
    <w:link w:val="NoSpacingChar"/>
    <w:uiPriority w:val="99"/>
    <w:unhideWhenUsed/>
    <w:qFormat/>
    <w:rsid w:val="0072096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20960"/>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720960"/>
    <w:rPr>
      <w:color w:val="0563C1" w:themeColor="hyperlink"/>
      <w:u w:val="single"/>
    </w:rPr>
  </w:style>
  <w:style w:type="character" w:styleId="UnresolvedMention">
    <w:name w:val="Unresolved Mention"/>
    <w:basedOn w:val="DefaultParagraphFont"/>
    <w:uiPriority w:val="99"/>
    <w:semiHidden/>
    <w:unhideWhenUsed/>
    <w:rsid w:val="00720960"/>
    <w:rPr>
      <w:color w:val="605E5C"/>
      <w:shd w:val="clear" w:color="auto" w:fill="E1DFDD"/>
    </w:rPr>
  </w:style>
  <w:style w:type="paragraph" w:customStyle="1" w:styleId="Analytic">
    <w:name w:val="Analytic"/>
    <w:basedOn w:val="Heading4"/>
    <w:link w:val="AnalyticChar"/>
    <w:autoRedefine/>
    <w:uiPriority w:val="5"/>
    <w:qFormat/>
    <w:rsid w:val="00720960"/>
    <w:rPr>
      <w:color w:val="833C0B" w:themeColor="accent2" w:themeShade="80"/>
    </w:rPr>
  </w:style>
  <w:style w:type="character" w:customStyle="1" w:styleId="AnalyticChar">
    <w:name w:val="Analytic Char"/>
    <w:basedOn w:val="Heading4Char"/>
    <w:link w:val="Analytic"/>
    <w:uiPriority w:val="5"/>
    <w:rsid w:val="00720960"/>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720960"/>
    <w:pPr>
      <w:ind w:left="720"/>
      <w:jc w:val="both"/>
    </w:pPr>
    <w:rPr>
      <w:b/>
      <w:iCs/>
      <w:u w:val="single"/>
      <w:bdr w:val="single" w:sz="8" w:space="0" w:color="auto"/>
    </w:rPr>
  </w:style>
  <w:style w:type="paragraph" w:styleId="ListParagraph">
    <w:name w:val="List Paragraph"/>
    <w:aliases w:val="6 font,List Paragraph1,List Paragraph2"/>
    <w:basedOn w:val="Normal"/>
    <w:uiPriority w:val="34"/>
    <w:qFormat/>
    <w:rsid w:val="00720960"/>
    <w:pPr>
      <w:ind w:left="720"/>
      <w:contextualSpacing/>
    </w:pPr>
  </w:style>
  <w:style w:type="character" w:customStyle="1" w:styleId="Heading6Char">
    <w:name w:val="Heading 6 Char"/>
    <w:basedOn w:val="DefaultParagraphFont"/>
    <w:link w:val="Heading6"/>
    <w:uiPriority w:val="9"/>
    <w:semiHidden/>
    <w:rsid w:val="00F20B2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20B2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20B2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20B2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20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B2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20B26"/>
    <w:pPr>
      <w:spacing w:before="160"/>
      <w:jc w:val="center"/>
    </w:pPr>
    <w:rPr>
      <w:i/>
      <w:iCs/>
      <w:color w:val="404040" w:themeColor="text1" w:themeTint="BF"/>
    </w:rPr>
  </w:style>
  <w:style w:type="character" w:customStyle="1" w:styleId="QuoteChar">
    <w:name w:val="Quote Char"/>
    <w:basedOn w:val="DefaultParagraphFont"/>
    <w:link w:val="Quote"/>
    <w:uiPriority w:val="29"/>
    <w:rsid w:val="00F20B26"/>
    <w:rPr>
      <w:rFonts w:ascii="Calibri" w:hAnsi="Calibri" w:cs="Calibri"/>
      <w:i/>
      <w:iCs/>
      <w:color w:val="404040" w:themeColor="text1" w:themeTint="BF"/>
    </w:rPr>
  </w:style>
  <w:style w:type="character" w:styleId="IntenseEmphasis">
    <w:name w:val="Intense Emphasis"/>
    <w:basedOn w:val="DefaultParagraphFont"/>
    <w:uiPriority w:val="21"/>
    <w:qFormat/>
    <w:rsid w:val="00F20B26"/>
    <w:rPr>
      <w:i/>
      <w:iCs/>
      <w:color w:val="2F5496" w:themeColor="accent1" w:themeShade="BF"/>
    </w:rPr>
  </w:style>
  <w:style w:type="paragraph" w:styleId="IntenseQuote">
    <w:name w:val="Intense Quote"/>
    <w:basedOn w:val="Normal"/>
    <w:next w:val="Normal"/>
    <w:link w:val="IntenseQuoteChar"/>
    <w:uiPriority w:val="30"/>
    <w:qFormat/>
    <w:rsid w:val="00F20B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B26"/>
    <w:rPr>
      <w:rFonts w:ascii="Calibri" w:hAnsi="Calibri" w:cs="Calibri"/>
      <w:i/>
      <w:iCs/>
      <w:color w:val="2F5496" w:themeColor="accent1" w:themeShade="BF"/>
    </w:rPr>
  </w:style>
  <w:style w:type="character" w:styleId="IntenseReference">
    <w:name w:val="Intense Reference"/>
    <w:basedOn w:val="DefaultParagraphFont"/>
    <w:uiPriority w:val="32"/>
    <w:qFormat/>
    <w:rsid w:val="00F20B26"/>
    <w:rPr>
      <w:b/>
      <w:bCs/>
      <w:smallCaps/>
      <w:color w:val="2F5496" w:themeColor="accent1" w:themeShade="BF"/>
      <w:spacing w:val="5"/>
    </w:rPr>
  </w:style>
  <w:style w:type="paragraph" w:customStyle="1" w:styleId="Analtyic">
    <w:name w:val="Analtyic"/>
    <w:basedOn w:val="Heading4"/>
    <w:link w:val="AnaltyicChar"/>
    <w:uiPriority w:val="5"/>
    <w:qFormat/>
    <w:rsid w:val="00F20B26"/>
    <w:rPr>
      <w:color w:val="996633"/>
    </w:rPr>
  </w:style>
  <w:style w:type="character" w:customStyle="1" w:styleId="AnaltyicChar">
    <w:name w:val="Analtyic Char"/>
    <w:basedOn w:val="Heading4Char"/>
    <w:link w:val="Analtyic"/>
    <w:uiPriority w:val="5"/>
    <w:rsid w:val="00F20B26"/>
    <w:rPr>
      <w:rFonts w:ascii="Calibri" w:eastAsiaTheme="majorEastAsia" w:hAnsi="Calibri" w:cstheme="majorBidi"/>
      <w:b/>
      <w:iCs/>
      <w:color w:val="996633"/>
      <w:sz w:val="26"/>
    </w:rPr>
  </w:style>
  <w:style w:type="character" w:styleId="CommentReference">
    <w:name w:val="annotation reference"/>
    <w:basedOn w:val="DefaultParagraphFont"/>
    <w:uiPriority w:val="99"/>
    <w:semiHidden/>
    <w:unhideWhenUsed/>
    <w:rsid w:val="00F20B26"/>
    <w:rPr>
      <w:sz w:val="16"/>
      <w:szCs w:val="16"/>
    </w:rPr>
  </w:style>
  <w:style w:type="paragraph" w:styleId="CommentText">
    <w:name w:val="annotation text"/>
    <w:basedOn w:val="Normal"/>
    <w:link w:val="CommentTextChar"/>
    <w:uiPriority w:val="99"/>
    <w:unhideWhenUsed/>
    <w:rsid w:val="00F20B26"/>
    <w:rPr>
      <w:sz w:val="20"/>
      <w:szCs w:val="20"/>
      <w14:ligatures w14:val="standardContextual"/>
    </w:rPr>
  </w:style>
  <w:style w:type="character" w:customStyle="1" w:styleId="CommentTextChar">
    <w:name w:val="Comment Text Char"/>
    <w:basedOn w:val="DefaultParagraphFont"/>
    <w:link w:val="CommentText"/>
    <w:uiPriority w:val="99"/>
    <w:rsid w:val="00F20B26"/>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F20B26"/>
    <w:rPr>
      <w:b/>
      <w:bCs/>
    </w:rPr>
  </w:style>
  <w:style w:type="character" w:customStyle="1" w:styleId="CommentSubjectChar">
    <w:name w:val="Comment Subject Char"/>
    <w:basedOn w:val="CommentTextChar"/>
    <w:link w:val="CommentSubject"/>
    <w:uiPriority w:val="99"/>
    <w:semiHidden/>
    <w:rsid w:val="00F20B26"/>
    <w:rPr>
      <w:rFonts w:ascii="Calibri" w:hAnsi="Calibri" w:cs="Calibri"/>
      <w:b/>
      <w:bCs/>
      <w:sz w:val="20"/>
      <w:szCs w:val="20"/>
      <w14:ligatures w14:val="standardContextual"/>
    </w:rPr>
  </w:style>
  <w:style w:type="paragraph" w:customStyle="1" w:styleId="UnderlinePara">
    <w:name w:val="Underline Para"/>
    <w:basedOn w:val="Normal"/>
    <w:uiPriority w:val="7"/>
    <w:qFormat/>
    <w:rsid w:val="00F20B26"/>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F20B2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F20B26"/>
    <w:rPr>
      <w:rFonts w:ascii="Calibri" w:hAnsi="Calibri" w:cs="Calibri"/>
    </w:rPr>
  </w:style>
  <w:style w:type="paragraph" w:customStyle="1" w:styleId="cardtext">
    <w:name w:val="card text"/>
    <w:basedOn w:val="Normal"/>
    <w:link w:val="cardtextChar"/>
    <w:qFormat/>
    <w:rsid w:val="00F20B26"/>
    <w:pPr>
      <w:ind w:left="288" w:righ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scholarship.pitt.edu/33906/1/Pasquinelli%20-%20Dissertation.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27057</Words>
  <Characters>139886</Characters>
  <Application>Microsoft Office Word</Application>
  <DocSecurity>0</DocSecurity>
  <Lines>2057</Lines>
  <Paragraphs>794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Jean-Luc Willson</dc:creator>
  <cp:keywords>6.0.0</cp:keywords>
  <dc:description/>
  <cp:lastModifiedBy>Jean-Luc Willson</cp:lastModifiedBy>
  <cp:revision>2</cp:revision>
  <dcterms:created xsi:type="dcterms:W3CDTF">2026-01-17T21:50:00Z</dcterms:created>
  <dcterms:modified xsi:type="dcterms:W3CDTF">2026-01-17T21:53:00Z</dcterms:modified>
</cp:coreProperties>
</file>