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3BC4" w14:textId="77777777" w:rsidR="00582585" w:rsidRDefault="00582585" w:rsidP="00582585">
      <w:pPr>
        <w:pStyle w:val="Heading1"/>
      </w:pPr>
      <w:bookmarkStart w:id="0" w:name="_Hlk211516193"/>
      <w:r>
        <w:t>1NC</w:t>
      </w:r>
    </w:p>
    <w:p w14:paraId="72DABC7F" w14:textId="77777777" w:rsidR="00582585" w:rsidRDefault="00582585" w:rsidP="00582585">
      <w:pPr>
        <w:pStyle w:val="Heading2"/>
      </w:pPr>
      <w:r>
        <w:t>Off</w:t>
      </w:r>
    </w:p>
    <w:p w14:paraId="4C7E3C5D" w14:textId="77777777" w:rsidR="00582585" w:rsidRPr="00443D87" w:rsidRDefault="00582585" w:rsidP="00582585">
      <w:pPr>
        <w:pStyle w:val="Heading3"/>
      </w:pPr>
      <w:r>
        <w:t>1NC</w:t>
      </w:r>
    </w:p>
    <w:p w14:paraId="21DE88BD" w14:textId="77777777" w:rsidR="00582585" w:rsidRDefault="00582585" w:rsidP="00582585">
      <w:r>
        <w:rPr>
          <w:noProof/>
        </w:rPr>
        <w:drawing>
          <wp:inline distT="0" distB="0" distL="0" distR="0" wp14:anchorId="1F15E8B7" wp14:editId="268D7419">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7130830A" w14:textId="77777777" w:rsidR="00582585" w:rsidRPr="003D13A3" w:rsidRDefault="00582585" w:rsidP="00582585">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6D20024D" w14:textId="77777777" w:rsidR="00582585" w:rsidRDefault="00582585" w:rsidP="00582585">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000544EE" w14:textId="77777777" w:rsidR="00582585" w:rsidRPr="00D425ED" w:rsidRDefault="00582585" w:rsidP="00582585">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653202CD" w14:textId="77777777" w:rsidR="00582585" w:rsidRPr="00E34A6A" w:rsidRDefault="00582585" w:rsidP="00582585">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4AA24FFC" w14:textId="77777777" w:rsidR="00582585" w:rsidRPr="00E34A6A" w:rsidRDefault="00582585" w:rsidP="00582585">
      <w:pPr>
        <w:rPr>
          <w:sz w:val="14"/>
        </w:rPr>
      </w:pPr>
      <w:r w:rsidRPr="00E34A6A">
        <w:rPr>
          <w:sz w:val="14"/>
        </w:rPr>
        <w:t>1.1 Popular Sovereignty, Self-Determination, and Empire</w:t>
      </w:r>
    </w:p>
    <w:p w14:paraId="4FE35242" w14:textId="77777777" w:rsidR="00582585" w:rsidRPr="00E34A6A" w:rsidRDefault="00582585" w:rsidP="00582585">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5ED79467" w14:textId="77777777" w:rsidR="00582585" w:rsidRPr="00D425ED" w:rsidRDefault="00582585" w:rsidP="00582585">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0F6518E0" w14:textId="77777777" w:rsidR="00582585" w:rsidRPr="00E34A6A" w:rsidRDefault="00582585" w:rsidP="00582585">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3477FA9B" w14:textId="77777777" w:rsidR="00582585" w:rsidRPr="00D425ED" w:rsidRDefault="00582585" w:rsidP="00582585">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79D5CCBE" w14:textId="77777777" w:rsidR="00582585" w:rsidRPr="00E34A6A" w:rsidRDefault="00582585" w:rsidP="00582585">
      <w:pPr>
        <w:rPr>
          <w:sz w:val="14"/>
        </w:rPr>
      </w:pPr>
      <w:r w:rsidRPr="00E34A6A">
        <w:rPr>
          <w:sz w:val="14"/>
        </w:rPr>
        <w:t>1.2 Du Bois, Democratic Despotism, and Labor Politics</w:t>
      </w:r>
    </w:p>
    <w:p w14:paraId="1A1C9D52" w14:textId="77777777" w:rsidR="00582585" w:rsidRPr="00D425ED" w:rsidRDefault="00582585" w:rsidP="00582585">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56CC15D9" w14:textId="77777777" w:rsidR="00582585" w:rsidRPr="00E34A6A" w:rsidRDefault="00582585" w:rsidP="00582585">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E6F1579" w14:textId="77777777" w:rsidR="00582585" w:rsidRPr="00E34A6A" w:rsidRDefault="00582585" w:rsidP="00582585">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3697B586" w14:textId="77777777" w:rsidR="00582585" w:rsidRPr="00E34A6A" w:rsidRDefault="00582585" w:rsidP="00582585">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751BA52D" w14:textId="77777777" w:rsidR="00582585" w:rsidRPr="00E34A6A" w:rsidRDefault="00582585" w:rsidP="00582585">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409CA4D6" w14:textId="77777777" w:rsidR="00582585" w:rsidRPr="00E34A6A" w:rsidRDefault="00582585" w:rsidP="00582585">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546C7863" w14:textId="77777777" w:rsidR="00582585" w:rsidRPr="00E34A6A" w:rsidRDefault="00582585" w:rsidP="00582585">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0535537" w14:textId="77777777" w:rsidR="00582585" w:rsidRPr="00E34A6A" w:rsidRDefault="00582585" w:rsidP="00582585">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77F9045B" w14:textId="77777777" w:rsidR="00582585" w:rsidRPr="00E34A6A" w:rsidRDefault="00582585" w:rsidP="00582585">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27290E0C" w14:textId="77777777" w:rsidR="00582585" w:rsidRPr="00E34A6A" w:rsidRDefault="00582585" w:rsidP="00582585">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6D0CA6EB" w14:textId="77777777" w:rsidR="00582585" w:rsidRPr="00E34A6A" w:rsidRDefault="00582585" w:rsidP="00582585">
      <w:pPr>
        <w:rPr>
          <w:sz w:val="14"/>
        </w:rPr>
      </w:pPr>
      <w:r w:rsidRPr="00E34A6A">
        <w:rPr>
          <w:sz w:val="14"/>
        </w:rPr>
        <w:t xml:space="preserve">1.3 Self-and-Other-Determination </w:t>
      </w:r>
    </w:p>
    <w:p w14:paraId="196C66EE" w14:textId="77777777" w:rsidR="00582585" w:rsidRPr="00E34A6A" w:rsidRDefault="00582585" w:rsidP="00582585">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6EB57F1E" w14:textId="77777777" w:rsidR="00582585" w:rsidRPr="00E34A6A" w:rsidRDefault="00582585" w:rsidP="00582585">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43DA86C1" w14:textId="77777777" w:rsidR="00582585" w:rsidRPr="00E34A6A" w:rsidRDefault="00582585" w:rsidP="00582585">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31706079" w14:textId="77777777" w:rsidR="00582585" w:rsidRPr="00E34A6A" w:rsidRDefault="00582585" w:rsidP="00582585">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3F31CAF0" w14:textId="77777777" w:rsidR="00582585" w:rsidRPr="00E34A6A" w:rsidRDefault="00582585" w:rsidP="00582585">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74432FE0" w14:textId="77777777" w:rsidR="00582585" w:rsidRPr="00E34A6A" w:rsidRDefault="00582585" w:rsidP="00582585">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5090AAA5" w14:textId="77777777" w:rsidR="00582585" w:rsidRPr="00E34A6A" w:rsidRDefault="00582585" w:rsidP="00582585">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8EF68F6" w14:textId="77777777" w:rsidR="00582585" w:rsidRPr="000E7A4B" w:rsidRDefault="00582585" w:rsidP="00582585">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739A8A38" w14:textId="77777777" w:rsidR="00582585" w:rsidRPr="000E7A4B" w:rsidRDefault="00582585" w:rsidP="00582585">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0AB572EB" w14:textId="77777777" w:rsidR="00582585" w:rsidRPr="000E7A4B" w:rsidRDefault="00582585" w:rsidP="00582585">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6E065C7D" w14:textId="77777777" w:rsidR="00582585" w:rsidRPr="00E34A6A" w:rsidRDefault="00582585" w:rsidP="00582585">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05170D51" w14:textId="77777777" w:rsidR="00582585" w:rsidRPr="00E34A6A" w:rsidRDefault="00582585" w:rsidP="00582585">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60669119" w14:textId="77777777" w:rsidR="00582585" w:rsidRDefault="00582585" w:rsidP="00582585">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59D96085" w14:textId="77777777" w:rsidR="00582585" w:rsidRDefault="00582585" w:rsidP="00582585"/>
    <w:p w14:paraId="0358B280" w14:textId="77777777" w:rsidR="00582585" w:rsidRPr="00570800" w:rsidRDefault="00582585" w:rsidP="00582585">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7CC4865A" w14:textId="77777777" w:rsidR="00582585" w:rsidRPr="00943E13" w:rsidRDefault="00582585" w:rsidP="00582585">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1A633132" w14:textId="77777777" w:rsidR="00582585" w:rsidRPr="00397A78" w:rsidRDefault="00582585" w:rsidP="00582585">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6A630070" w14:textId="77777777" w:rsidR="00582585" w:rsidRPr="008F6CA8" w:rsidRDefault="00582585" w:rsidP="00582585">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7314A825" w14:textId="77777777" w:rsidR="00582585" w:rsidRPr="008F6CA8" w:rsidRDefault="00582585" w:rsidP="00582585">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7A837D03" w14:textId="77777777" w:rsidR="00582585" w:rsidRPr="00397A78" w:rsidRDefault="00582585" w:rsidP="00582585">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215FD9BF" w14:textId="77777777" w:rsidR="00582585" w:rsidRPr="00397A78" w:rsidRDefault="00582585" w:rsidP="00582585">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75313F63" w14:textId="77777777" w:rsidR="00582585" w:rsidRPr="00397A78" w:rsidRDefault="00582585" w:rsidP="00582585">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7D59B258" w14:textId="77777777" w:rsidR="00582585" w:rsidRPr="00397A78" w:rsidRDefault="00582585" w:rsidP="00582585">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751BE40F" w14:textId="77777777" w:rsidR="00582585" w:rsidRPr="00397A78" w:rsidRDefault="00582585" w:rsidP="00582585">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A090AA9" w14:textId="77777777" w:rsidR="00582585" w:rsidRPr="00397A78" w:rsidRDefault="00582585" w:rsidP="00582585">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57EACEEF" w14:textId="77777777" w:rsidR="00582585" w:rsidRPr="00397A78" w:rsidRDefault="00582585" w:rsidP="00582585">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661182FC" w14:textId="77777777" w:rsidR="00582585" w:rsidRPr="000408A1" w:rsidRDefault="00582585" w:rsidP="00582585">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48DAE76C" w14:textId="77777777" w:rsidR="00582585" w:rsidRPr="004C1A08" w:rsidRDefault="00582585" w:rsidP="00582585">
      <w:pPr>
        <w:pStyle w:val="Heading4"/>
      </w:pPr>
      <w:r>
        <w:t>Their distinction between “populist” propensity for nuclear war and non-populist peace is propaganda for the establishment’s constant warfare</w:t>
      </w:r>
    </w:p>
    <w:p w14:paraId="10ECE6F7" w14:textId="77777777" w:rsidR="00582585" w:rsidRPr="00DA3ED8" w:rsidRDefault="00582585" w:rsidP="00582585">
      <w:r w:rsidRPr="005950D8">
        <w:rPr>
          <w:rStyle w:val="Style13ptBold"/>
        </w:rPr>
        <w:t>Hymans 22</w:t>
      </w:r>
      <w:r w:rsidRPr="008B20F9">
        <w:rPr>
          <w:sz w:val="20"/>
          <w:szCs w:val="20"/>
        </w:rPr>
        <w:t xml:space="preserve"> (Dr. Jacques E. C. PhD in Government from Harvard, Associate Professor of International Relations at the University of Southern California, “Responses to Meier and Vieluf”, </w:t>
      </w:r>
      <w:r w:rsidRPr="008B20F9">
        <w:rPr>
          <w:i/>
          <w:iCs/>
          <w:sz w:val="20"/>
          <w:szCs w:val="20"/>
        </w:rPr>
        <w:t>The Nonproliferation Review</w:t>
      </w:r>
      <w:r w:rsidRPr="008B20F9">
        <w:rPr>
          <w:sz w:val="20"/>
          <w:szCs w:val="20"/>
        </w:rPr>
        <w:t>, 28:1-3, 52-54, DOI: 10.1080/10736700.2022.2093513)</w:t>
      </w:r>
    </w:p>
    <w:p w14:paraId="6B654534" w14:textId="77777777" w:rsidR="00582585" w:rsidRPr="008B20F9" w:rsidRDefault="00582585" w:rsidP="00582585">
      <w:pPr>
        <w:spacing w:after="0"/>
        <w:rPr>
          <w:sz w:val="14"/>
        </w:rPr>
      </w:pPr>
      <w:r w:rsidRPr="008B20F9">
        <w:rPr>
          <w:rStyle w:val="Emphasis"/>
          <w:highlight w:val="yellow"/>
        </w:rPr>
        <w:t>Meier</w:t>
      </w:r>
      <w:r w:rsidRPr="00DA3ED8">
        <w:rPr>
          <w:u w:val="single"/>
        </w:rPr>
        <w:t xml:space="preserve"> and Vieluf </w:t>
      </w:r>
      <w:r w:rsidRPr="008B20F9">
        <w:rPr>
          <w:highlight w:val="yellow"/>
          <w:u w:val="single"/>
        </w:rPr>
        <w:t>suggest</w:t>
      </w:r>
      <w:r w:rsidRPr="00DA3ED8">
        <w:rPr>
          <w:u w:val="single"/>
        </w:rPr>
        <w:t xml:space="preserve"> that the traditional nuclear and defense </w:t>
      </w:r>
      <w:r w:rsidRPr="008B20F9">
        <w:rPr>
          <w:rStyle w:val="Emphasis"/>
          <w:highlight w:val="yellow"/>
        </w:rPr>
        <w:t>establishments</w:t>
      </w:r>
      <w:r w:rsidRPr="00DA3ED8">
        <w:rPr>
          <w:u w:val="single"/>
        </w:rPr>
        <w:t xml:space="preserve"> have so far </w:t>
      </w:r>
      <w:r w:rsidRPr="008B20F9">
        <w:rPr>
          <w:highlight w:val="yellow"/>
          <w:u w:val="single"/>
        </w:rPr>
        <w:t>contained</w:t>
      </w:r>
      <w:r w:rsidRPr="00DA3ED8">
        <w:rPr>
          <w:u w:val="single"/>
        </w:rPr>
        <w:t xml:space="preserve"> the ever-present </w:t>
      </w:r>
      <w:r w:rsidRPr="008B20F9">
        <w:rPr>
          <w:rStyle w:val="Emphasis"/>
        </w:rPr>
        <w:t xml:space="preserve">potential for </w:t>
      </w:r>
      <w:r w:rsidRPr="008B20F9">
        <w:rPr>
          <w:rStyle w:val="Emphasis"/>
          <w:highlight w:val="yellow"/>
        </w:rPr>
        <w:t>nuclear war</w:t>
      </w:r>
      <w:r w:rsidRPr="00DA3ED8">
        <w:rPr>
          <w:u w:val="single"/>
        </w:rPr>
        <w:t xml:space="preserve"> by institutionalizing</w:t>
      </w:r>
      <w:r w:rsidRPr="008B20F9">
        <w:rPr>
          <w:sz w:val="14"/>
        </w:rPr>
        <w:t xml:space="preserve"> a “nuclear order built on the principled acceptance of a logic of </w:t>
      </w:r>
      <w:r w:rsidRPr="00DA3ED8">
        <w:rPr>
          <w:rStyle w:val="Emphasis"/>
        </w:rPr>
        <w:t>restraint</w:t>
      </w:r>
      <w:r w:rsidRPr="008B20F9">
        <w:rPr>
          <w:sz w:val="14"/>
        </w:rPr>
        <w:t xml:space="preserve"> by the nuclear-weapon states” (p. 2). </w:t>
      </w:r>
      <w:r w:rsidRPr="008B20F9">
        <w:rPr>
          <w:highlight w:val="yellow"/>
          <w:u w:val="single"/>
        </w:rPr>
        <w:t>But</w:t>
      </w:r>
      <w:r w:rsidRPr="00DA3ED8">
        <w:rPr>
          <w:u w:val="single"/>
        </w:rPr>
        <w:t xml:space="preserve"> such an interpretation of nuclear history is hard to square with the findings of a large scholarly literature that the </w:t>
      </w:r>
      <w:r w:rsidRPr="00DA3ED8">
        <w:rPr>
          <w:rStyle w:val="Emphasis"/>
        </w:rPr>
        <w:t>superpowers’</w:t>
      </w:r>
      <w:r w:rsidRPr="00DA3ED8">
        <w:rPr>
          <w:u w:val="single"/>
        </w:rPr>
        <w:t xml:space="preserve"> </w:t>
      </w:r>
      <w:r w:rsidRPr="008B20F9">
        <w:rPr>
          <w:rStyle w:val="Emphasis"/>
          <w:highlight w:val="yellow"/>
        </w:rPr>
        <w:t>establishments</w:t>
      </w:r>
      <w:r w:rsidRPr="008B20F9">
        <w:rPr>
          <w:highlight w:val="yellow"/>
          <w:u w:val="single"/>
        </w:rPr>
        <w:t xml:space="preserve"> were</w:t>
      </w:r>
      <w:r w:rsidRPr="00DA3ED8">
        <w:rPr>
          <w:u w:val="single"/>
        </w:rPr>
        <w:t xml:space="preserve"> actually </w:t>
      </w:r>
      <w:r w:rsidRPr="008B20F9">
        <w:rPr>
          <w:rStyle w:val="Emphasis"/>
          <w:highlight w:val="yellow"/>
        </w:rPr>
        <w:t>significant drivers</w:t>
      </w:r>
      <w:r w:rsidRPr="008B20F9">
        <w:rPr>
          <w:highlight w:val="yellow"/>
          <w:u w:val="single"/>
        </w:rPr>
        <w:t xml:space="preserve"> of</w:t>
      </w:r>
      <w:r w:rsidRPr="00DA3ED8">
        <w:rPr>
          <w:u w:val="single"/>
        </w:rPr>
        <w:t xml:space="preserve"> the </w:t>
      </w:r>
      <w:r w:rsidRPr="00DA3ED8">
        <w:rPr>
          <w:b/>
          <w:bCs/>
          <w:u w:val="single"/>
        </w:rPr>
        <w:t xml:space="preserve">strategic </w:t>
      </w:r>
      <w:r w:rsidRPr="008B20F9">
        <w:rPr>
          <w:b/>
          <w:bCs/>
          <w:highlight w:val="yellow"/>
          <w:u w:val="single"/>
        </w:rPr>
        <w:t>competition</w:t>
      </w:r>
      <w:r w:rsidRPr="00DA3ED8">
        <w:rPr>
          <w:u w:val="single"/>
        </w:rPr>
        <w:t xml:space="preserve"> and </w:t>
      </w:r>
      <w:r w:rsidRPr="008B20F9">
        <w:rPr>
          <w:rStyle w:val="Emphasis"/>
          <w:highlight w:val="yellow"/>
        </w:rPr>
        <w:t>arms racing</w:t>
      </w:r>
      <w:r w:rsidRPr="00DA3ED8">
        <w:rPr>
          <w:u w:val="single"/>
        </w:rPr>
        <w:t xml:space="preserve"> that caused many tense moments during the Cold War</w:t>
      </w:r>
      <w:r w:rsidRPr="008B20F9">
        <w:rPr>
          <w:sz w:val="14"/>
        </w:rPr>
        <w:t xml:space="preserve">. Far from demonstrating a “principled acceptance of a logic of restraint,” </w:t>
      </w:r>
      <w:r w:rsidRPr="00DA3ED8">
        <w:rPr>
          <w:u w:val="single"/>
        </w:rPr>
        <w:t xml:space="preserve">the </w:t>
      </w:r>
      <w:r w:rsidRPr="00DA3ED8">
        <w:rPr>
          <w:rStyle w:val="Emphasis"/>
        </w:rPr>
        <w:t>establishments</w:t>
      </w:r>
      <w:r w:rsidRPr="00DA3ED8">
        <w:rPr>
          <w:u w:val="single"/>
        </w:rPr>
        <w:t xml:space="preserve"> made the Cold War </w:t>
      </w:r>
      <w:r w:rsidRPr="00DA3ED8">
        <w:rPr>
          <w:b/>
          <w:bCs/>
          <w:u w:val="single"/>
        </w:rPr>
        <w:t>more dangerous</w:t>
      </w:r>
      <w:r w:rsidRPr="00DA3ED8">
        <w:rPr>
          <w:u w:val="single"/>
        </w:rPr>
        <w:t xml:space="preserve">, more </w:t>
      </w:r>
      <w:r w:rsidRPr="00DA3ED8">
        <w:rPr>
          <w:b/>
          <w:bCs/>
          <w:u w:val="single"/>
        </w:rPr>
        <w:t>costly</w:t>
      </w:r>
      <w:r w:rsidRPr="00DA3ED8">
        <w:rPr>
          <w:u w:val="single"/>
        </w:rPr>
        <w:t xml:space="preserve">, and more </w:t>
      </w:r>
      <w:r w:rsidRPr="00DA3ED8">
        <w:rPr>
          <w:b/>
          <w:bCs/>
          <w:u w:val="single"/>
        </w:rPr>
        <w:t>long-lasting</w:t>
      </w:r>
      <w:r w:rsidRPr="00DA3ED8">
        <w:rPr>
          <w:u w:val="single"/>
        </w:rPr>
        <w:t xml:space="preserve"> than it needed to </w:t>
      </w:r>
      <w:r w:rsidRPr="008B20F9">
        <w:rPr>
          <w:sz w:val="14"/>
        </w:rPr>
        <w:t xml:space="preserve">be.2 </w:t>
      </w:r>
    </w:p>
    <w:p w14:paraId="271CD3ED" w14:textId="77777777" w:rsidR="00582585" w:rsidRPr="008B20F9" w:rsidRDefault="00582585" w:rsidP="00582585">
      <w:pPr>
        <w:spacing w:after="0"/>
        <w:rPr>
          <w:sz w:val="16"/>
        </w:rPr>
      </w:pPr>
      <w:r w:rsidRPr="008B20F9">
        <w:rPr>
          <w:sz w:val="16"/>
        </w:rPr>
        <w:tab/>
      </w:r>
      <w:r w:rsidRPr="00DA3ED8">
        <w:rPr>
          <w:u w:val="single"/>
        </w:rPr>
        <w:t xml:space="preserve">The so-called “guardians of the arsenals” were also </w:t>
      </w:r>
      <w:r w:rsidRPr="008B20F9">
        <w:rPr>
          <w:highlight w:val="yellow"/>
          <w:u w:val="single"/>
        </w:rPr>
        <w:t>less than reliable during</w:t>
      </w:r>
      <w:r w:rsidRPr="008B20F9">
        <w:rPr>
          <w:sz w:val="16"/>
        </w:rPr>
        <w:t xml:space="preserve"> Cold War </w:t>
      </w:r>
      <w:r w:rsidRPr="008B20F9">
        <w:rPr>
          <w:rStyle w:val="Emphasis"/>
          <w:highlight w:val="yellow"/>
        </w:rPr>
        <w:t>nuclear crises</w:t>
      </w:r>
      <w:r w:rsidRPr="008B20F9">
        <w:rPr>
          <w:sz w:val="16"/>
        </w:rPr>
        <w:t xml:space="preserve">. </w:t>
      </w:r>
      <w:r w:rsidRPr="00DA3ED8">
        <w:rPr>
          <w:u w:val="single"/>
        </w:rPr>
        <w:t xml:space="preserve">The </w:t>
      </w:r>
      <w:r w:rsidRPr="008B20F9">
        <w:rPr>
          <w:rStyle w:val="Emphasis"/>
          <w:highlight w:val="yellow"/>
        </w:rPr>
        <w:t>Cuban Missile Crisis</w:t>
      </w:r>
      <w:r w:rsidRPr="008B20F9">
        <w:rPr>
          <w:highlight w:val="yellow"/>
          <w:u w:val="single"/>
        </w:rPr>
        <w:t xml:space="preserve"> would</w:t>
      </w:r>
      <w:r w:rsidRPr="00DA3ED8">
        <w:rPr>
          <w:u w:val="single"/>
        </w:rPr>
        <w:t xml:space="preserve"> almost certainly </w:t>
      </w:r>
      <w:r w:rsidRPr="008B20F9">
        <w:rPr>
          <w:highlight w:val="yellow"/>
          <w:u w:val="single"/>
        </w:rPr>
        <w:t>have gone nuclear if</w:t>
      </w:r>
      <w:r w:rsidRPr="00DA3ED8">
        <w:rPr>
          <w:u w:val="single"/>
        </w:rPr>
        <w:t xml:space="preserve"> either John F. Kennedy</w:t>
      </w:r>
      <w:r w:rsidRPr="008B20F9">
        <w:rPr>
          <w:sz w:val="16"/>
        </w:rPr>
        <w:t xml:space="preserve"> </w:t>
      </w:r>
      <w:r w:rsidRPr="00DA3ED8">
        <w:rPr>
          <w:u w:val="single"/>
        </w:rPr>
        <w:t xml:space="preserve">or Nikita Khrushchev had let </w:t>
      </w:r>
      <w:r w:rsidRPr="008B20F9">
        <w:rPr>
          <w:highlight w:val="yellow"/>
          <w:u w:val="single"/>
        </w:rPr>
        <w:t xml:space="preserve">the </w:t>
      </w:r>
      <w:r w:rsidRPr="008B20F9">
        <w:rPr>
          <w:rStyle w:val="Emphasis"/>
          <w:highlight w:val="yellow"/>
        </w:rPr>
        <w:t>generals</w:t>
      </w:r>
      <w:r w:rsidRPr="008B20F9">
        <w:rPr>
          <w:highlight w:val="yellow"/>
          <w:u w:val="single"/>
        </w:rPr>
        <w:t xml:space="preserve"> take the lead</w:t>
      </w:r>
      <w:r w:rsidRPr="008B20F9">
        <w:rPr>
          <w:sz w:val="16"/>
        </w:rPr>
        <w:t xml:space="preserve">.3 </w:t>
      </w:r>
      <w:r w:rsidRPr="00DA3ED8">
        <w:rPr>
          <w:u w:val="single"/>
        </w:rPr>
        <w:t>A variety of</w:t>
      </w:r>
      <w:r w:rsidRPr="008B20F9">
        <w:rPr>
          <w:sz w:val="16"/>
        </w:rPr>
        <w:t xml:space="preserve"> technical and </w:t>
      </w:r>
      <w:r w:rsidRPr="00DA3ED8">
        <w:rPr>
          <w:u w:val="single"/>
        </w:rPr>
        <w:t>organizational mishaps almost caused it to go nuclear anyway</w:t>
      </w:r>
      <w:r w:rsidRPr="008B20F9">
        <w:rPr>
          <w:sz w:val="16"/>
        </w:rPr>
        <w:t xml:space="preserve">.4 </w:t>
      </w:r>
    </w:p>
    <w:p w14:paraId="17FB04A4" w14:textId="77777777" w:rsidR="00582585" w:rsidRPr="008B20F9" w:rsidRDefault="00582585" w:rsidP="00582585">
      <w:pPr>
        <w:spacing w:after="0"/>
        <w:rPr>
          <w:sz w:val="16"/>
        </w:rPr>
      </w:pPr>
      <w:r w:rsidRPr="008B20F9">
        <w:rPr>
          <w:sz w:val="16"/>
        </w:rPr>
        <w:tab/>
        <w:t xml:space="preserve">Meanwhile, </w:t>
      </w:r>
      <w:r w:rsidRPr="00DA3ED8">
        <w:rPr>
          <w:u w:val="single"/>
        </w:rPr>
        <w:t xml:space="preserve">the establishments </w:t>
      </w:r>
      <w:r w:rsidRPr="00DA3ED8">
        <w:rPr>
          <w:b/>
          <w:bCs/>
          <w:u w:val="single"/>
        </w:rPr>
        <w:t>unfairly tarred their critics</w:t>
      </w:r>
      <w:r w:rsidRPr="00DA3ED8">
        <w:rPr>
          <w:u w:val="single"/>
        </w:rPr>
        <w:t xml:space="preserve"> in the peace and disarmament movements as “</w:t>
      </w:r>
      <w:r w:rsidRPr="00DA3ED8">
        <w:rPr>
          <w:rStyle w:val="Emphasis"/>
        </w:rPr>
        <w:t>populists</w:t>
      </w:r>
      <w:r w:rsidRPr="00DA3ED8">
        <w:rPr>
          <w:u w:val="single"/>
        </w:rPr>
        <w:t>,”</w:t>
      </w:r>
      <w:r w:rsidRPr="008B20F9">
        <w:rPr>
          <w:sz w:val="16"/>
        </w:rPr>
        <w:t xml:space="preserve"> as Meier and Vieluf also point out (p. 9). </w:t>
      </w:r>
      <w:r w:rsidRPr="00DA3ED8">
        <w:rPr>
          <w:u w:val="single"/>
        </w:rPr>
        <w:t>Actually</w:t>
      </w:r>
      <w:r w:rsidRPr="008B20F9">
        <w:rPr>
          <w:sz w:val="16"/>
        </w:rPr>
        <w:t xml:space="preserve">, </w:t>
      </w:r>
      <w:r w:rsidRPr="00DA3ED8">
        <w:rPr>
          <w:u w:val="single"/>
        </w:rPr>
        <w:t xml:space="preserve">those activists ended up </w:t>
      </w:r>
      <w:r w:rsidRPr="00DA3ED8">
        <w:rPr>
          <w:rStyle w:val="Emphasis"/>
        </w:rPr>
        <w:t>greatly contributing</w:t>
      </w:r>
      <w:r w:rsidRPr="00DA3ED8">
        <w:rPr>
          <w:u w:val="single"/>
        </w:rPr>
        <w:t xml:space="preserve"> to the </w:t>
      </w:r>
      <w:r w:rsidRPr="00DA3ED8">
        <w:rPr>
          <w:b/>
          <w:bCs/>
          <w:u w:val="single"/>
        </w:rPr>
        <w:t>peaceful</w:t>
      </w:r>
      <w:r w:rsidRPr="00DA3ED8">
        <w:rPr>
          <w:u w:val="single"/>
        </w:rPr>
        <w:t xml:space="preserve"> </w:t>
      </w:r>
      <w:r w:rsidRPr="00DA3ED8">
        <w:rPr>
          <w:b/>
          <w:bCs/>
          <w:u w:val="single"/>
        </w:rPr>
        <w:t>end</w:t>
      </w:r>
      <w:r w:rsidRPr="00DA3ED8">
        <w:rPr>
          <w:u w:val="single"/>
        </w:rPr>
        <w:t xml:space="preserve"> of the Cold War</w:t>
      </w:r>
      <w:r w:rsidRPr="008B20F9">
        <w:rPr>
          <w:sz w:val="16"/>
        </w:rPr>
        <w:t>, an outcome that the establishments had considered unrealistic.5</w:t>
      </w:r>
    </w:p>
    <w:p w14:paraId="13EDBD61" w14:textId="77777777" w:rsidR="00582585" w:rsidRPr="00DA3ED8" w:rsidRDefault="00582585" w:rsidP="00582585">
      <w:pPr>
        <w:spacing w:after="0"/>
        <w:rPr>
          <w:rStyle w:val="Emphasis"/>
        </w:rPr>
      </w:pPr>
      <w:r w:rsidRPr="008B20F9">
        <w:rPr>
          <w:sz w:val="16"/>
        </w:rPr>
        <w:tab/>
      </w:r>
      <w:r w:rsidRPr="00DA3ED8">
        <w:rPr>
          <w:u w:val="single"/>
        </w:rPr>
        <w:t>Fast-forward</w:t>
      </w:r>
      <w:r w:rsidRPr="008B20F9">
        <w:rPr>
          <w:sz w:val="16"/>
        </w:rPr>
        <w:t xml:space="preserve"> now </w:t>
      </w:r>
      <w:r w:rsidRPr="00DA3ED8">
        <w:rPr>
          <w:u w:val="single"/>
        </w:rPr>
        <w:t>to the</w:t>
      </w:r>
      <w:r w:rsidRPr="008B20F9">
        <w:rPr>
          <w:sz w:val="16"/>
        </w:rPr>
        <w:t xml:space="preserve"> 2001–2009 </w:t>
      </w:r>
      <w:r w:rsidRPr="00DA3ED8">
        <w:rPr>
          <w:u w:val="single"/>
        </w:rPr>
        <w:t xml:space="preserve">George W. </w:t>
      </w:r>
      <w:r w:rsidRPr="008B20F9">
        <w:rPr>
          <w:rStyle w:val="Emphasis"/>
          <w:highlight w:val="yellow"/>
        </w:rPr>
        <w:t>Bush</w:t>
      </w:r>
      <w:r w:rsidRPr="00DA3ED8">
        <w:rPr>
          <w:u w:val="single"/>
        </w:rPr>
        <w:t xml:space="preserve"> administration</w:t>
      </w:r>
      <w:r w:rsidRPr="008B20F9">
        <w:rPr>
          <w:sz w:val="16"/>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DA3ED8">
        <w:rPr>
          <w:u w:val="single"/>
        </w:rPr>
        <w:t xml:space="preserve">these rock-solid </w:t>
      </w:r>
      <w:r w:rsidRPr="008B20F9">
        <w:rPr>
          <w:rStyle w:val="Emphasis"/>
          <w:highlight w:val="yellow"/>
        </w:rPr>
        <w:t>establishment figures</w:t>
      </w:r>
      <w:r w:rsidRPr="00DA3ED8">
        <w:rPr>
          <w:u w:val="single"/>
        </w:rPr>
        <w:t xml:space="preserve"> did </w:t>
      </w:r>
      <w:r w:rsidRPr="00DA3ED8">
        <w:rPr>
          <w:rStyle w:val="Emphasis"/>
        </w:rPr>
        <w:t xml:space="preserve">most of </w:t>
      </w:r>
      <w:r w:rsidRPr="008B20F9">
        <w:rPr>
          <w:rStyle w:val="Emphasis"/>
          <w:highlight w:val="yellow"/>
        </w:rPr>
        <w:t>the things</w:t>
      </w:r>
      <w:r w:rsidRPr="00DA3ED8">
        <w:rPr>
          <w:u w:val="single"/>
        </w:rPr>
        <w:t xml:space="preserve"> that </w:t>
      </w:r>
      <w:r w:rsidRPr="008B20F9">
        <w:rPr>
          <w:rStyle w:val="Emphasis"/>
          <w:highlight w:val="yellow"/>
        </w:rPr>
        <w:t>Meier</w:t>
      </w:r>
      <w:r w:rsidRPr="00DA3ED8">
        <w:rPr>
          <w:u w:val="single"/>
        </w:rPr>
        <w:t xml:space="preserve"> and Vieluf </w:t>
      </w:r>
      <w:r w:rsidRPr="008B20F9">
        <w:rPr>
          <w:highlight w:val="yellow"/>
          <w:u w:val="single"/>
        </w:rPr>
        <w:t>list as</w:t>
      </w:r>
      <w:r w:rsidRPr="00DA3ED8">
        <w:rPr>
          <w:u w:val="single"/>
        </w:rPr>
        <w:t xml:space="preserve"> being </w:t>
      </w:r>
      <w:r w:rsidRPr="00DA3ED8">
        <w:rPr>
          <w:b/>
          <w:bCs/>
          <w:u w:val="single"/>
        </w:rPr>
        <w:t>consequences</w:t>
      </w:r>
      <w:r w:rsidRPr="00DA3ED8">
        <w:rPr>
          <w:u w:val="single"/>
        </w:rPr>
        <w:t xml:space="preserve"> of </w:t>
      </w:r>
      <w:r w:rsidRPr="00DA3ED8">
        <w:rPr>
          <w:rStyle w:val="Emphasis"/>
        </w:rPr>
        <w:t xml:space="preserve">nationalist </w:t>
      </w:r>
      <w:r w:rsidRPr="008B20F9">
        <w:rPr>
          <w:rStyle w:val="Emphasis"/>
          <w:highlight w:val="yellow"/>
        </w:rPr>
        <w:t>populism</w:t>
      </w:r>
      <w:r w:rsidRPr="00DA3ED8">
        <w:rPr>
          <w:rStyle w:val="Emphasis"/>
        </w:rPr>
        <w:t xml:space="preserve">. </w:t>
      </w:r>
    </w:p>
    <w:p w14:paraId="2286F5C0" w14:textId="77777777" w:rsidR="00582585" w:rsidRPr="008B20F9" w:rsidRDefault="00582585" w:rsidP="00582585">
      <w:pPr>
        <w:spacing w:after="0"/>
        <w:rPr>
          <w:sz w:val="16"/>
        </w:rPr>
      </w:pPr>
      <w:r w:rsidRPr="008B20F9">
        <w:rPr>
          <w:sz w:val="16"/>
        </w:rPr>
        <w:tab/>
      </w:r>
      <w:r w:rsidRPr="00DA3ED8">
        <w:rPr>
          <w:u w:val="single"/>
        </w:rPr>
        <w:t xml:space="preserve">The Bush administration </w:t>
      </w:r>
      <w:r w:rsidRPr="008B20F9">
        <w:rPr>
          <w:highlight w:val="yellow"/>
          <w:u w:val="single"/>
        </w:rPr>
        <w:t>withdrew from</w:t>
      </w:r>
      <w:r w:rsidRPr="00DA3ED8">
        <w:rPr>
          <w:u w:val="single"/>
        </w:rPr>
        <w:t xml:space="preserve"> the 1972 </w:t>
      </w:r>
      <w:r w:rsidRPr="008B20F9">
        <w:rPr>
          <w:rStyle w:val="Emphasis"/>
          <w:highlight w:val="yellow"/>
        </w:rPr>
        <w:t>A</w:t>
      </w:r>
      <w:r w:rsidRPr="00DA3ED8">
        <w:rPr>
          <w:u w:val="single"/>
        </w:rPr>
        <w:t>nti-</w:t>
      </w:r>
      <w:r w:rsidRPr="008B20F9">
        <w:rPr>
          <w:rStyle w:val="Emphasis"/>
          <w:highlight w:val="yellow"/>
        </w:rPr>
        <w:t>B</w:t>
      </w:r>
      <w:r w:rsidRPr="00DA3ED8">
        <w:rPr>
          <w:u w:val="single"/>
        </w:rPr>
        <w:t xml:space="preserve">allistic </w:t>
      </w:r>
      <w:r w:rsidRPr="008B20F9">
        <w:rPr>
          <w:rStyle w:val="Emphasis"/>
          <w:highlight w:val="yellow"/>
        </w:rPr>
        <w:t>M</w:t>
      </w:r>
      <w:r w:rsidRPr="00DA3ED8">
        <w:rPr>
          <w:u w:val="single"/>
        </w:rPr>
        <w:t xml:space="preserve">issile </w:t>
      </w:r>
      <w:r w:rsidRPr="008B20F9">
        <w:rPr>
          <w:rStyle w:val="Emphasis"/>
          <w:highlight w:val="yellow"/>
        </w:rPr>
        <w:t>T</w:t>
      </w:r>
      <w:r w:rsidRPr="00DA3ED8">
        <w:rPr>
          <w:u w:val="single"/>
        </w:rPr>
        <w:t xml:space="preserve">reaty and deployed technologically immature missile-defense systems </w:t>
      </w:r>
      <w:r w:rsidRPr="008B20F9">
        <w:rPr>
          <w:rStyle w:val="Emphasis"/>
          <w:highlight w:val="yellow"/>
        </w:rPr>
        <w:t>despite clear warnings</w:t>
      </w:r>
      <w:r w:rsidRPr="00DA3ED8">
        <w:rPr>
          <w:u w:val="single"/>
        </w:rPr>
        <w:t xml:space="preserve"> from </w:t>
      </w:r>
      <w:r w:rsidRPr="008B20F9">
        <w:rPr>
          <w:rStyle w:val="Emphasis"/>
        </w:rPr>
        <w:t>Russia</w:t>
      </w:r>
      <w:r w:rsidRPr="00DA3ED8">
        <w:rPr>
          <w:u w:val="single"/>
        </w:rPr>
        <w:t xml:space="preserve"> and China that they would not take such provocations lying down</w:t>
      </w:r>
      <w:r w:rsidRPr="008B20F9">
        <w:rPr>
          <w:sz w:val="16"/>
        </w:rPr>
        <w:t xml:space="preserve">. </w:t>
      </w:r>
      <w:r w:rsidRPr="00DA3ED8">
        <w:rPr>
          <w:u w:val="single"/>
        </w:rPr>
        <w:t xml:space="preserve">It </w:t>
      </w:r>
      <w:r w:rsidRPr="008B20F9">
        <w:rPr>
          <w:highlight w:val="yellow"/>
          <w:u w:val="single"/>
        </w:rPr>
        <w:t>refused</w:t>
      </w:r>
      <w:r w:rsidRPr="00DA3ED8">
        <w:rPr>
          <w:u w:val="single"/>
        </w:rPr>
        <w:t xml:space="preserve"> to continue the </w:t>
      </w:r>
      <w:r w:rsidRPr="008B20F9">
        <w:rPr>
          <w:rStyle w:val="Emphasis"/>
          <w:highlight w:val="yellow"/>
        </w:rPr>
        <w:t>St</w:t>
      </w:r>
      <w:r w:rsidRPr="00DA3ED8">
        <w:rPr>
          <w:u w:val="single"/>
        </w:rPr>
        <w:t xml:space="preserve">rategic </w:t>
      </w:r>
      <w:r w:rsidRPr="008B20F9">
        <w:rPr>
          <w:rStyle w:val="Emphasis"/>
          <w:highlight w:val="yellow"/>
        </w:rPr>
        <w:t>A</w:t>
      </w:r>
      <w:r w:rsidRPr="00DA3ED8">
        <w:rPr>
          <w:u w:val="single"/>
        </w:rPr>
        <w:t xml:space="preserve">rms </w:t>
      </w:r>
      <w:r w:rsidRPr="008B20F9">
        <w:rPr>
          <w:rStyle w:val="Emphasis"/>
          <w:highlight w:val="yellow"/>
        </w:rPr>
        <w:t>R</w:t>
      </w:r>
      <w:r w:rsidRPr="00DA3ED8">
        <w:rPr>
          <w:u w:val="single"/>
        </w:rPr>
        <w:t xml:space="preserve">eduction </w:t>
      </w:r>
      <w:r w:rsidRPr="008B20F9">
        <w:rPr>
          <w:rStyle w:val="Emphasis"/>
          <w:highlight w:val="yellow"/>
        </w:rPr>
        <w:t>T</w:t>
      </w:r>
      <w:r w:rsidRPr="00DA3ED8">
        <w:rPr>
          <w:u w:val="single"/>
        </w:rPr>
        <w:t>reaty negotiations with Russia</w:t>
      </w:r>
      <w:r w:rsidRPr="008B20F9">
        <w:rPr>
          <w:sz w:val="16"/>
        </w:rPr>
        <w:t xml:space="preserve">, thereby undercutting the possibility that the administration’s unilateral nuclear-stockpile reductions would generate mutual trust.6 </w:t>
      </w:r>
      <w:r w:rsidRPr="00DA3ED8">
        <w:rPr>
          <w:u w:val="single"/>
        </w:rPr>
        <w:t xml:space="preserve">It casually </w:t>
      </w:r>
      <w:r w:rsidRPr="008B20F9">
        <w:rPr>
          <w:highlight w:val="yellow"/>
          <w:u w:val="single"/>
        </w:rPr>
        <w:t xml:space="preserve">tossed aside </w:t>
      </w:r>
      <w:r w:rsidRPr="008B20F9">
        <w:rPr>
          <w:rStyle w:val="Emphasis"/>
          <w:highlight w:val="yellow"/>
        </w:rPr>
        <w:t>nonprolif</w:t>
      </w:r>
      <w:r w:rsidRPr="00DA3ED8">
        <w:rPr>
          <w:u w:val="single"/>
        </w:rPr>
        <w:t xml:space="preserve">eration </w:t>
      </w:r>
      <w:r w:rsidRPr="008B20F9">
        <w:rPr>
          <w:rStyle w:val="Emphasis"/>
          <w:highlight w:val="yellow"/>
        </w:rPr>
        <w:t>norms</w:t>
      </w:r>
      <w:r w:rsidRPr="008B20F9">
        <w:rPr>
          <w:sz w:val="16"/>
        </w:rPr>
        <w:t xml:space="preserve"> for a strategic marriage of convenience with India, resulting in a further acceleration of New Delhi’s already rapid pace of nuclear-weapons construction.7 And, most egregiously, </w:t>
      </w:r>
      <w:r w:rsidRPr="00DA3ED8">
        <w:rPr>
          <w:u w:val="single"/>
        </w:rPr>
        <w:t xml:space="preserve">it used flimsy intelligence findings of illicit </w:t>
      </w:r>
      <w:r w:rsidRPr="008B20F9">
        <w:rPr>
          <w:rStyle w:val="Emphasis"/>
          <w:highlight w:val="yellow"/>
        </w:rPr>
        <w:t>Iraqi</w:t>
      </w:r>
      <w:r w:rsidRPr="00DA3ED8">
        <w:rPr>
          <w:u w:val="single"/>
        </w:rPr>
        <w:t xml:space="preserve"> nuclear and other weapons</w:t>
      </w:r>
      <w:r>
        <w:rPr>
          <w:u w:val="single"/>
        </w:rPr>
        <w:t xml:space="preserve"> </w:t>
      </w:r>
      <w:r w:rsidRPr="00DA3ED8">
        <w:rPr>
          <w:u w:val="single"/>
        </w:rPr>
        <w:t xml:space="preserve">of-mass-destruction programs to justify a full-scale </w:t>
      </w:r>
      <w:r w:rsidRPr="008B20F9">
        <w:rPr>
          <w:rStyle w:val="Emphasis"/>
          <w:highlight w:val="yellow"/>
        </w:rPr>
        <w:t>invasion</w:t>
      </w:r>
      <w:r w:rsidRPr="00DA3ED8">
        <w:rPr>
          <w:u w:val="single"/>
        </w:rPr>
        <w:t xml:space="preserve"> of that country</w:t>
      </w:r>
      <w:r w:rsidRPr="008B20F9">
        <w:rPr>
          <w:sz w:val="16"/>
        </w:rPr>
        <w:t xml:space="preserve"> against the better judgment of the International Atomic Energy Agency, three nuclear-armed permanent members of the UN Security Council, and most of the rest of the world, including staunch American allies such as Germany.8 </w:t>
      </w:r>
      <w:r w:rsidRPr="00DA3ED8">
        <w:rPr>
          <w:u w:val="single"/>
        </w:rPr>
        <w:t xml:space="preserve">The combination of US unilateralism and bungling in Iraq ended up exacerbating the very problems of </w:t>
      </w:r>
      <w:r w:rsidRPr="008B20F9">
        <w:rPr>
          <w:sz w:val="16"/>
        </w:rPr>
        <w:t xml:space="preserve">Islamist terrorism and </w:t>
      </w:r>
      <w:r w:rsidRPr="00DA3ED8">
        <w:rPr>
          <w:u w:val="single"/>
        </w:rPr>
        <w:t>nuclear proliferation that the war had been intended to solve</w:t>
      </w:r>
      <w:r w:rsidRPr="008B20F9">
        <w:rPr>
          <w:sz w:val="16"/>
        </w:rPr>
        <w:t xml:space="preserve">. </w:t>
      </w:r>
      <w:r w:rsidRPr="008B20F9">
        <w:rPr>
          <w:u w:val="single"/>
        </w:rPr>
        <w:t>As former Secretary of State</w:t>
      </w:r>
      <w:r w:rsidRPr="008B20F9">
        <w:rPr>
          <w:sz w:val="16"/>
        </w:rPr>
        <w:t xml:space="preserve"> </w:t>
      </w:r>
      <w:r w:rsidRPr="008B20F9">
        <w:rPr>
          <w:u w:val="single"/>
        </w:rPr>
        <w:t>Madeleine Albright put it</w:t>
      </w:r>
      <w:r w:rsidRPr="008B20F9">
        <w:rPr>
          <w:sz w:val="16"/>
        </w:rPr>
        <w:t xml:space="preserve"> in 2007, “</w:t>
      </w:r>
      <w:r w:rsidRPr="008B20F9">
        <w:rPr>
          <w:b/>
          <w:bCs/>
          <w:highlight w:val="yellow"/>
          <w:u w:val="single"/>
        </w:rPr>
        <w:t>The lesson</w:t>
      </w:r>
      <w:r w:rsidRPr="008B20F9">
        <w:rPr>
          <w:u w:val="single"/>
        </w:rPr>
        <w:t xml:space="preserve"> out of Iraq has been </w:t>
      </w:r>
      <w:r w:rsidRPr="008B20F9">
        <w:rPr>
          <w:b/>
          <w:bCs/>
          <w:u w:val="single"/>
        </w:rPr>
        <w:t>if you don’t have nuclear weapons</w:t>
      </w:r>
      <w:r w:rsidRPr="008B20F9">
        <w:rPr>
          <w:u w:val="single"/>
        </w:rPr>
        <w:t xml:space="preserve"> you get </w:t>
      </w:r>
      <w:r w:rsidRPr="008B20F9">
        <w:rPr>
          <w:rStyle w:val="Emphasis"/>
        </w:rPr>
        <w:t>invaded</w:t>
      </w:r>
      <w:r w:rsidRPr="008B20F9">
        <w:rPr>
          <w:u w:val="single"/>
        </w:rPr>
        <w:t xml:space="preserve"> and </w:t>
      </w:r>
      <w:r w:rsidRPr="008B20F9">
        <w:rPr>
          <w:rStyle w:val="Emphasis"/>
          <w:highlight w:val="yellow"/>
        </w:rPr>
        <w:t>if you</w:t>
      </w:r>
      <w:r w:rsidRPr="008B20F9">
        <w:rPr>
          <w:rStyle w:val="Emphasis"/>
        </w:rPr>
        <w:t xml:space="preserve"> do</w:t>
      </w:r>
      <w:r w:rsidRPr="008B20F9">
        <w:rPr>
          <w:u w:val="single"/>
        </w:rPr>
        <w:t xml:space="preserve"> </w:t>
      </w:r>
      <w:r w:rsidRPr="008B20F9">
        <w:rPr>
          <w:highlight w:val="yellow"/>
          <w:u w:val="single"/>
        </w:rPr>
        <w:t xml:space="preserve">have nuclear weapons </w:t>
      </w:r>
      <w:r w:rsidRPr="008B20F9">
        <w:rPr>
          <w:b/>
          <w:bCs/>
          <w:highlight w:val="yellow"/>
          <w:u w:val="single"/>
        </w:rPr>
        <w:t>you don’t</w:t>
      </w:r>
      <w:r w:rsidRPr="008B20F9">
        <w:rPr>
          <w:highlight w:val="yellow"/>
          <w:u w:val="single"/>
        </w:rPr>
        <w:t xml:space="preserve"> get invaded</w:t>
      </w:r>
      <w:r w:rsidRPr="008B20F9">
        <w:rPr>
          <w:sz w:val="16"/>
        </w:rPr>
        <w:t>.” 9</w:t>
      </w:r>
    </w:p>
    <w:p w14:paraId="2E8E937A" w14:textId="77777777" w:rsidR="00582585" w:rsidRPr="008B20F9" w:rsidRDefault="00582585" w:rsidP="00582585">
      <w:pPr>
        <w:spacing w:after="0"/>
        <w:rPr>
          <w:u w:val="single"/>
        </w:rPr>
      </w:pPr>
      <w:r w:rsidRPr="008B20F9">
        <w:rPr>
          <w:sz w:val="16"/>
        </w:rPr>
        <w:tab/>
        <w:t xml:space="preserve">Worse still, </w:t>
      </w:r>
      <w:r w:rsidRPr="008B20F9">
        <w:rPr>
          <w:u w:val="single"/>
        </w:rPr>
        <w:t>even after the high costs of Bush’s policies</w:t>
      </w:r>
      <w:r w:rsidRPr="008B20F9">
        <w:rPr>
          <w:sz w:val="16"/>
        </w:rPr>
        <w:t xml:space="preserve"> for US and global security had become glaringly obvious,10 </w:t>
      </w:r>
      <w:r w:rsidRPr="008B20F9">
        <w:rPr>
          <w:u w:val="single"/>
        </w:rPr>
        <w:t>most establishment Republicans still ardently embraced Bush’s foreign-policy approach.</w:t>
      </w:r>
      <w:r w:rsidRPr="008B20F9">
        <w:rPr>
          <w:sz w:val="16"/>
        </w:rPr>
        <w:t xml:space="preserve"> The only major Republican presidential candidates who denounced Bush’s Iraq War misadventure were fringe populist figures: Ron Paul in 2008 and 2012, and Donald Trump in 2016.11 Meier and Vieluf portray </w:t>
      </w:r>
      <w:r w:rsidRPr="008B20F9">
        <w:rPr>
          <w:u w:val="single"/>
        </w:rPr>
        <w:t>the establishment’s consistency of thought and action</w:t>
      </w:r>
      <w:r w:rsidRPr="008B20F9">
        <w:rPr>
          <w:sz w:val="16"/>
        </w:rPr>
        <w:t xml:space="preserve"> as a blessing, but it </w:t>
      </w:r>
      <w:r w:rsidRPr="008B20F9">
        <w:rPr>
          <w:u w:val="single"/>
        </w:rPr>
        <w:t>can also be a curse.</w:t>
      </w:r>
    </w:p>
    <w:p w14:paraId="2EBC8929" w14:textId="77777777" w:rsidR="00582585" w:rsidRDefault="00582585" w:rsidP="00582585">
      <w:pPr>
        <w:spacing w:after="0"/>
        <w:rPr>
          <w:rStyle w:val="Emphasis"/>
        </w:rPr>
      </w:pPr>
      <w:r w:rsidRPr="008B20F9">
        <w:rPr>
          <w:sz w:val="16"/>
        </w:rPr>
        <w:tab/>
      </w:r>
      <w:r w:rsidRPr="008B20F9">
        <w:rPr>
          <w:u w:val="single"/>
        </w:rPr>
        <w:t xml:space="preserve">In Meier and Vieluf’s depiction, nationalist </w:t>
      </w:r>
      <w:r w:rsidRPr="008B20F9">
        <w:rPr>
          <w:rStyle w:val="Emphasis"/>
          <w:highlight w:val="yellow"/>
        </w:rPr>
        <w:t>populists</w:t>
      </w:r>
      <w:r w:rsidRPr="008B20F9">
        <w:rPr>
          <w:highlight w:val="yellow"/>
          <w:u w:val="single"/>
        </w:rPr>
        <w:t xml:space="preserve"> are like </w:t>
      </w:r>
      <w:r w:rsidRPr="008B20F9">
        <w:rPr>
          <w:b/>
          <w:bCs/>
          <w:highlight w:val="yellow"/>
          <w:u w:val="single"/>
        </w:rPr>
        <w:t>the 16-year-old</w:t>
      </w:r>
      <w:r w:rsidRPr="008B20F9">
        <w:rPr>
          <w:highlight w:val="yellow"/>
          <w:u w:val="single"/>
        </w:rPr>
        <w:t xml:space="preserve"> who asks for the </w:t>
      </w:r>
      <w:r w:rsidRPr="008B20F9">
        <w:rPr>
          <w:b/>
          <w:bCs/>
          <w:highlight w:val="yellow"/>
          <w:u w:val="single"/>
        </w:rPr>
        <w:t>keys</w:t>
      </w:r>
      <w:r w:rsidRPr="008B20F9">
        <w:rPr>
          <w:u w:val="single"/>
        </w:rPr>
        <w:t xml:space="preserve"> to the family </w:t>
      </w:r>
      <w:r w:rsidRPr="008B20F9">
        <w:rPr>
          <w:b/>
          <w:bCs/>
          <w:u w:val="single"/>
        </w:rPr>
        <w:t>car</w:t>
      </w:r>
      <w:r w:rsidRPr="008B20F9">
        <w:rPr>
          <w:u w:val="single"/>
        </w:rPr>
        <w:t xml:space="preserve"> to take friends out on a Saturday night. I agree that </w:t>
      </w:r>
      <w:r w:rsidRPr="008B20F9">
        <w:rPr>
          <w:rStyle w:val="Emphasis"/>
          <w:highlight w:val="yellow"/>
        </w:rPr>
        <w:t>it is dangerous</w:t>
      </w:r>
      <w:r w:rsidRPr="008B20F9">
        <w:rPr>
          <w:u w:val="single"/>
        </w:rPr>
        <w:t xml:space="preserve"> to let them do so</w:t>
      </w:r>
      <w:r w:rsidRPr="008B20F9">
        <w:rPr>
          <w:sz w:val="16"/>
        </w:rPr>
        <w:t xml:space="preserve">. </w:t>
      </w:r>
      <w:r w:rsidRPr="008B20F9">
        <w:rPr>
          <w:b/>
          <w:bCs/>
          <w:highlight w:val="yellow"/>
          <w:u w:val="single"/>
        </w:rPr>
        <w:t>But</w:t>
      </w:r>
      <w:r w:rsidRPr="008B20F9">
        <w:rPr>
          <w:u w:val="single"/>
        </w:rPr>
        <w:t xml:space="preserve"> in this case, </w:t>
      </w:r>
      <w:r w:rsidRPr="008B20F9">
        <w:rPr>
          <w:highlight w:val="yellow"/>
          <w:u w:val="single"/>
        </w:rPr>
        <w:t xml:space="preserve">the </w:t>
      </w:r>
      <w:r w:rsidRPr="008B20F9">
        <w:rPr>
          <w:rStyle w:val="Emphasis"/>
          <w:highlight w:val="yellow"/>
        </w:rPr>
        <w:t>parents</w:t>
      </w:r>
      <w:r w:rsidRPr="008B20F9">
        <w:rPr>
          <w:sz w:val="16"/>
        </w:rPr>
        <w:t>—or, to borrow Meier and Vieluf’s term, “guardians”—</w:t>
      </w:r>
      <w:r w:rsidRPr="008B20F9">
        <w:rPr>
          <w:highlight w:val="yellow"/>
          <w:u w:val="single"/>
        </w:rPr>
        <w:t>have</w:t>
      </w:r>
      <w:r w:rsidRPr="008B20F9">
        <w:rPr>
          <w:u w:val="single"/>
        </w:rPr>
        <w:t xml:space="preserve"> also compiled </w:t>
      </w:r>
      <w:r w:rsidRPr="008B20F9">
        <w:rPr>
          <w:rStyle w:val="Emphasis"/>
          <w:highlight w:val="yellow"/>
        </w:rPr>
        <w:t>a very long record of driving infractions</w:t>
      </w:r>
      <w:r w:rsidRPr="008B20F9">
        <w:rPr>
          <w:sz w:val="16"/>
        </w:rPr>
        <w:t xml:space="preserve">. For their own and others’ safety, </w:t>
      </w:r>
      <w:r w:rsidRPr="008B20F9">
        <w:rPr>
          <w:rStyle w:val="Emphasis"/>
          <w:highlight w:val="yellow"/>
        </w:rPr>
        <w:t>they need to get rid of the car.</w:t>
      </w:r>
    </w:p>
    <w:p w14:paraId="11E6BB92" w14:textId="77777777" w:rsidR="00582585" w:rsidRPr="00CD2421" w:rsidRDefault="00582585" w:rsidP="00582585">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5BB68310" w14:textId="77777777" w:rsidR="00582585" w:rsidRDefault="00582585" w:rsidP="00582585">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03CEF168" w14:textId="77777777" w:rsidR="00582585" w:rsidRPr="003E4CBC" w:rsidRDefault="00582585" w:rsidP="00582585">
      <w:pPr>
        <w:rPr>
          <w:rStyle w:val="Emphasis"/>
          <w:b w:val="0"/>
          <w:iCs w:val="0"/>
          <w:u w:val="none"/>
          <w:bdr w:val="none" w:sz="0" w:space="0" w:color="auto"/>
        </w:rPr>
      </w:pPr>
      <w:r>
        <w:t xml:space="preserve">After two years of </w:t>
      </w:r>
      <w:r>
        <w:rPr>
          <w:rStyle w:val="Emphasis"/>
        </w:rPr>
        <w:t>President Donald Trump</w:t>
      </w:r>
      <w:r>
        <w:t xml:space="preserve">, critics and commentators are still struggling to make sense of his foreign policy. Despite some hopes that he might mature into the role of commander in chief, he </w:t>
      </w:r>
      <w:r>
        <w:rPr>
          <w:rStyle w:val="Emphasis"/>
        </w:rPr>
        <w:t>has continued to thumb his nose at most mainstream academic frameworks for analyzing and conducting foreign policy</w:t>
      </w:r>
      <w:r>
        <w:t xml:space="preserve">. Indeed, </w:t>
      </w:r>
      <w:r>
        <w:rPr>
          <w:rStyle w:val="Emphasis"/>
        </w:rPr>
        <w:t>what makes Trump’s interactions with the rest of the world so confusing is the way he flirts with, and then departs from, the script</w:t>
      </w:r>
      <w:r>
        <w:t xml:space="preserve">. </w:t>
      </w:r>
      <w:r>
        <w:rPr>
          <w:rStyle w:val="Emphasis"/>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Emphasis"/>
        </w:rPr>
        <w:t>this uncomfortable mixture of familiar and jarring</w:t>
      </w:r>
      <w:r>
        <w:t xml:space="preserve"> that </w:t>
      </w:r>
      <w:r>
        <w:rPr>
          <w:rStyle w:val="Emphasis"/>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Emphasis"/>
        </w:rPr>
        <w:t xml:space="preserve">International relations </w:t>
      </w:r>
      <w:r w:rsidRPr="00CD2421">
        <w:rPr>
          <w:rStyle w:val="Emphasis"/>
          <w:highlight w:val="yellow"/>
        </w:rPr>
        <w:t>experts</w:t>
      </w:r>
      <w:r>
        <w:rPr>
          <w:rStyle w:val="Emphasis"/>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Emphasis"/>
        </w:rPr>
        <w:t xml:space="preserve">outlets such as Foreign Affairs and the New York Times, </w:t>
      </w:r>
      <w:r w:rsidRPr="00CD2421">
        <w:rPr>
          <w:rStyle w:val="Emphasis"/>
          <w:highlight w:val="yellow"/>
        </w:rPr>
        <w:t>they offer 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Emphasis"/>
        </w:rPr>
        <w:t>the discourse of international relations in the United States</w:t>
      </w:r>
      <w:r>
        <w:t xml:space="preserve"> today </w:t>
      </w:r>
      <w:r>
        <w:rPr>
          <w:rStyle w:val="Emphasis"/>
        </w:rPr>
        <w:t>and</w:t>
      </w:r>
      <w:r>
        <w:t xml:space="preserve"> the way </w:t>
      </w:r>
      <w:r>
        <w:rPr>
          <w:rStyle w:val="Emphasis"/>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Emphasis"/>
        </w:rPr>
        <w:t>That system, according to Ikenberry and Daniel Deudney, emerged after World War II, when the liberal democracies of the world “joined together to create an international order that reflected their shared interests,” while simultaneously agreeing</w:t>
      </w:r>
      <w:r>
        <w:t xml:space="preserve">, as Ikenberry once put it, </w:t>
      </w:r>
      <w:r>
        <w:rPr>
          <w:rStyle w:val="Emphasis"/>
        </w:rPr>
        <w:t>to transfer “the reins of power to Washington</w:t>
      </w:r>
      <w:r>
        <w:t xml:space="preserve">, just as Hobbes’s individuals . . . voluntarily construct and hand over power to the Leviathan.” </w:t>
      </w:r>
      <w:r>
        <w:rPr>
          <w:rStyle w:val="Emphasis"/>
        </w:rPr>
        <w:t>The vision of cooperating nation-states may have originated in values that first “emerged in the West,” they argue, but these values have since “become universal.”</w:t>
      </w:r>
      <w:r>
        <w:t xml:space="preserve"> </w:t>
      </w:r>
      <w:r>
        <w:rPr>
          <w:rStyle w:val="Emphasis"/>
        </w:rPr>
        <w:t>In this accounting, Trump threatens the stability of U.S. liberal hegemony in two ways: by retreating from multilateral agreements such as the Iran nuclear deal, and by refusing to participate in the narrative of enlightened U.S. leadership</w:t>
      </w:r>
      <w:r>
        <w:t xml:space="preserve">. </w:t>
      </w:r>
      <w:r>
        <w:rPr>
          <w:rStyle w:val="Emphasis"/>
        </w:rPr>
        <w:t xml:space="preserve">Future great threats to global stability, </w:t>
      </w:r>
      <w:r>
        <w:rPr>
          <w:rStyle w:val="Emphasis"/>
          <w:sz w:val="28"/>
        </w:rPr>
        <w:t>Ikenberry grumbled</w:t>
      </w:r>
      <w:r>
        <w:rPr>
          <w:rStyle w:val="Emphasis"/>
        </w:rPr>
        <w:t>, were supposed to come from “hostile revisionist powers seeking to overturn the postwar order.”</w:t>
      </w:r>
      <w:r>
        <w:t xml:space="preserve"> </w:t>
      </w:r>
      <w:r>
        <w:rPr>
          <w:rStyle w:val="Emphasis"/>
        </w:rPr>
        <w:t xml:space="preserve">Now a hostile revisionist power “sits in the Oval Office.” </w:t>
      </w:r>
      <w:r>
        <w:t xml:space="preserve">By contrast, </w:t>
      </w:r>
      <w:r>
        <w:rPr>
          <w:rStyle w:val="Emphasis"/>
        </w:rPr>
        <w:t>when realists such as Stephen Walt or John Mearsheimer criticize Trump, they start from the position that the liberal world order is a delusion, perpetuated</w:t>
      </w:r>
      <w:r>
        <w:t xml:space="preserve"> most recently </w:t>
      </w:r>
      <w:r>
        <w:rPr>
          <w:rStyle w:val="Emphasis"/>
        </w:rPr>
        <w:t>by</w:t>
      </w:r>
      <w:r>
        <w:t xml:space="preserve"> post–Cold War members of </w:t>
      </w:r>
      <w:r>
        <w:rPr>
          <w:rStyle w:val="Emphasis"/>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Emphasis"/>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Emphasis"/>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Emphasis"/>
        </w:rPr>
        <w:t>In the words of former Secretary of Defense Ash Carter, watching the Trump–Putin news conference was like “watching the destruction of a cathedral.”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Emphasis"/>
        </w:rPr>
        <w:t>Trump’s national security and national policy statements are littered with the vocabulary of the very experts who find him so terrifying</w:t>
      </w:r>
      <w:r>
        <w:t xml:space="preserve">. </w:t>
      </w:r>
      <w:r>
        <w:rPr>
          <w:rStyle w:val="Emphasis"/>
        </w:rPr>
        <w:t>What</w:t>
      </w:r>
      <w:r>
        <w:t xml:space="preserve">, then, </w:t>
      </w:r>
      <w:r>
        <w:rPr>
          <w:rStyle w:val="Emphasis"/>
        </w:rPr>
        <w:t>makes Trump’s foreign policy such a singular threat? Trump’s foreign policy is disturbing because it is uncanny</w:t>
      </w:r>
      <w:r>
        <w:t>—</w:t>
      </w:r>
      <w:r>
        <w:rPr>
          <w:rStyle w:val="Emphasis"/>
        </w:rPr>
        <w:t xml:space="preserve">both grotesque </w:t>
      </w:r>
      <w:r>
        <w:rPr>
          <w:rStyle w:val="Emphasis"/>
          <w:i/>
        </w:rPr>
        <w:t>and</w:t>
      </w:r>
      <w:r>
        <w:rPr>
          <w:rStyle w:val="Emphasis"/>
        </w:rPr>
        <w:t xml:space="preserve"> deeply familiar</w:t>
      </w:r>
      <w:r>
        <w:t xml:space="preserve">. </w:t>
      </w:r>
      <w:r>
        <w:rPr>
          <w:rStyle w:val="Emphasis"/>
        </w:rPr>
        <w:t xml:space="preserve">Like a funhouse mirror, Trump’s vision of the world 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Emphasis"/>
        </w:rPr>
        <w:t xml:space="preserve">For instance, deterrence strategy may require the rest of the world to believe that the U.S. president might use nuclear weapons, but the president is </w:t>
      </w:r>
      <w:r>
        <w:rPr>
          <w:rStyle w:val="Emphasis"/>
          <w:i/>
        </w:rPr>
        <w:t>not</w:t>
      </w:r>
      <w:r>
        <w:rPr>
          <w:rStyle w:val="Emphasis"/>
        </w:rPr>
        <w:t xml:space="preserve"> supposed to hint that he might actually do so</w:t>
      </w:r>
      <w:r>
        <w:t xml:space="preserve">. </w:t>
      </w:r>
      <w:r>
        <w:rPr>
          <w:rStyle w:val="Emphasis"/>
        </w:rPr>
        <w:t>The president is supposed to be concerned with regulating the flow of immigrants but not reveal that race plays a role in these calculations by blurting the phrase “shithole countries.”</w:t>
      </w:r>
      <w:r>
        <w:t xml:space="preserve"> </w:t>
      </w:r>
      <w:r>
        <w:rPr>
          <w:rStyle w:val="Emphasis"/>
        </w:rPr>
        <w:t>The president is supposed to believe that the United States is the most blessed, exceptional country on Earth</w:t>
      </w:r>
      <w:r>
        <w:t>—as Barack Obama put it, “I believe in American exceptionalism with every fiber of my being”—</w:t>
      </w:r>
      <w:r>
        <w:rPr>
          <w:rStyle w:val="Emphasis"/>
        </w:rPr>
        <w:t>but not engage in excessive nationalism by making “total allegiance” the “bedrock” of his politics, or combine it with a commitment to “make our Military so big, powerful &amp; strong that no one will mess with us.” 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Emphasis"/>
        </w:rPr>
        <w:t>Trump</w:t>
      </w:r>
      <w:r>
        <w:t xml:space="preserve">, by contrast, </w:t>
      </w:r>
      <w:r>
        <w:rPr>
          <w:rStyle w:val="Emphasis"/>
        </w:rPr>
        <w:t>is a living nightmare</w:t>
      </w:r>
      <w:r>
        <w:t xml:space="preserve">. </w:t>
      </w:r>
      <w:r>
        <w:rPr>
          <w:rStyle w:val="Emphasis"/>
        </w:rPr>
        <w:t>He opens his mouth and the things-which-must-never- be-said simply fall out</w:t>
      </w:r>
      <w:r>
        <w:t xml:space="preserve">. Thus, </w:t>
      </w:r>
      <w:r>
        <w:rPr>
          <w:rStyle w:val="Emphasis"/>
        </w:rPr>
        <w:t>when Bill O’Reilly asked him why he supported Putin even though he is a “killer,” Trump shot back, “There are a lot of killers. You think our country’s so innocent?” Trump’s willingness to say such things has precipitated an existential crisis in the international relations world</w:t>
      </w:r>
      <w:r>
        <w:t xml:space="preserve">. </w:t>
      </w:r>
      <w:r>
        <w:rPr>
          <w:rStyle w:val="Emphasis"/>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Emphasis"/>
        </w:rPr>
        <w:t>This deflective move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Emphasis"/>
        </w:rPr>
        <w:t>The norm against noticing thus distinguishes between the idea of the United States as a necessary world-historical actor and 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Emphasis"/>
        </w:rPr>
        <w:t>Given the racialized nature of U.S. imperial expansion, it makes sense that</w:t>
      </w:r>
      <w:r>
        <w:t xml:space="preserve"> Alexis de </w:t>
      </w:r>
      <w:r>
        <w:rPr>
          <w:rStyle w:val="Emphasis"/>
        </w:rPr>
        <w:t>Tocqueville predicted, in a chapter entitled “The Three Races of the United States,” that the United States would one day govern “the destinies of half the globe.”</w:t>
      </w:r>
      <w:r>
        <w:t xml:space="preserve"> In its early days, </w:t>
      </w:r>
      <w:r>
        <w:rPr>
          <w:rStyle w:val="Emphasis"/>
        </w:rPr>
        <w:t xml:space="preserve">while still </w:t>
      </w:r>
      <w:r w:rsidRPr="00CD2421">
        <w:rPr>
          <w:rStyle w:val="Emphasis"/>
          <w:highlight w:val="yellow"/>
        </w:rPr>
        <w:t>a slave-holding country,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Emphasis"/>
        </w:rPr>
        <w:t xml:space="preserve">The country </w:t>
      </w:r>
      <w:r w:rsidRPr="00CD2421">
        <w:rPr>
          <w:rStyle w:val="Emphasis"/>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Emphasis"/>
        </w:rPr>
        <w:t xml:space="preserve">, </w:t>
      </w:r>
      <w:r w:rsidRPr="00CD2421">
        <w:rPr>
          <w:rStyle w:val="Emphasis"/>
          <w:highlight w:val="yellow"/>
        </w:rPr>
        <w:t>occupied the Philippines and Haiti</w:t>
      </w:r>
      <w:r>
        <w:rPr>
          <w:rStyle w:val="Emphasis"/>
        </w:rPr>
        <w:t>, exerted its regional power throughout Latin America, expanded its international hegemony after World War II, and became what it is today: the world’s foremost military and nuclear power with a $716 billion “defense” budget that exceeds the spending of all other major global powers combined</w:t>
      </w:r>
      <w:r>
        <w:t xml:space="preserve">. “Taking over from the British Empire in the early twentieth-century,” argues James Tully, </w:t>
      </w:r>
      <w:r>
        <w:rPr>
          <w:rStyle w:val="Emphasis"/>
        </w:rPr>
        <w:t>the United States has used its many military bases located “outside its own borders”</w:t>
      </w:r>
      <w:r>
        <w:t>—</w:t>
      </w:r>
      <w:r>
        <w:rPr>
          <w:rStyle w:val="Emphasis"/>
        </w:rPr>
        <w:t>now nearly 800 in over 80 countries</w:t>
      </w:r>
      <w:r>
        <w:t xml:space="preserve">— </w:t>
      </w:r>
      <w:r>
        <w:rPr>
          <w:rStyle w:val="Emphasis"/>
        </w:rPr>
        <w:t>to force open-door economic policies and antidemocratic regimes on states throughout the formerly colonized world</w:t>
      </w:r>
      <w:r>
        <w:t xml:space="preserve">. </w:t>
      </w:r>
      <w:r w:rsidRPr="00CD2421">
        <w:rPr>
          <w:rStyle w:val="Emphasis"/>
          <w:highlight w:val="yellow"/>
        </w:rPr>
        <w:t>An</w:t>
      </w:r>
      <w:r w:rsidRPr="00CD2421">
        <w:rPr>
          <w:rStyle w:val="Emphasis"/>
        </w:rPr>
        <w:t xml:space="preserve"> extremely </w:t>
      </w:r>
      <w:r w:rsidRPr="00CD2421">
        <w:rPr>
          <w:rStyle w:val="Emphasis"/>
          <w:highlight w:val="yellow"/>
        </w:rPr>
        <w:t>partial list of sovereign governments</w:t>
      </w:r>
      <w:r>
        <w:rPr>
          <w:rStyle w:val="Emphasis"/>
        </w:rPr>
        <w:t xml:space="preserve"> that the United States either </w:t>
      </w:r>
      <w:r w:rsidRPr="00CD2421">
        <w:rPr>
          <w:rStyle w:val="Emphasis"/>
          <w:highlight w:val="yellow"/>
        </w:rPr>
        <w:t>overthrew or attempted to subvert</w:t>
      </w:r>
      <w:r>
        <w:rPr>
          <w:rStyle w:val="Emphasis"/>
        </w:rPr>
        <w:t xml:space="preserve"> through military means, assassinations, or election tampering since 1949 </w:t>
      </w:r>
      <w:r w:rsidRPr="00CD2421">
        <w:rPr>
          <w:rStyle w:val="Emphasis"/>
          <w:highlight w:val="yellow"/>
        </w:rPr>
        <w:t>includes Syria, Iran</w:t>
      </w:r>
      <w:r>
        <w:rPr>
          <w:rStyle w:val="Emphasis"/>
        </w:rPr>
        <w:t xml:space="preserve">, Guatemala, Lebanon, the Congo, </w:t>
      </w:r>
      <w:r w:rsidRPr="00CD2421">
        <w:rPr>
          <w:rStyle w:val="Emphasis"/>
          <w:highlight w:val="yellow"/>
        </w:rPr>
        <w:t>Cuba</w:t>
      </w:r>
      <w:r>
        <w:rPr>
          <w:rStyle w:val="Emphasis"/>
        </w:rPr>
        <w:t xml:space="preserve">, Chile, Afghanistan, </w:t>
      </w:r>
      <w:r w:rsidRPr="00CD2421">
        <w:rPr>
          <w:rStyle w:val="Emphasis"/>
          <w:highlight w:val="yellow"/>
        </w:rPr>
        <w:t>Nicaragua</w:t>
      </w:r>
      <w:r>
        <w:rPr>
          <w:rStyle w:val="Emphasis"/>
        </w:rPr>
        <w:t xml:space="preserve">, Grenada, Cuba, </w:t>
      </w:r>
      <w:r w:rsidRPr="00CD2421">
        <w:rPr>
          <w:rStyle w:val="Emphasis"/>
          <w:highlight w:val="yellow"/>
        </w:rPr>
        <w:t>Korea</w:t>
      </w:r>
      <w:r>
        <w:rPr>
          <w:rStyle w:val="Emphasis"/>
        </w:rPr>
        <w:t xml:space="preserve">, </w:t>
      </w:r>
      <w:r w:rsidRPr="00CD2421">
        <w:rPr>
          <w:rStyle w:val="Emphasis"/>
          <w:highlight w:val="yellow"/>
        </w:rPr>
        <w:t>Vietnam</w:t>
      </w:r>
      <w:r>
        <w:rPr>
          <w:rStyle w:val="Emphasis"/>
        </w:rPr>
        <w:t xml:space="preserve">, </w:t>
      </w:r>
      <w:r w:rsidRPr="00CD2421">
        <w:rPr>
          <w:rStyle w:val="Emphasis"/>
          <w:highlight w:val="yellow"/>
        </w:rPr>
        <w:t>Cambodia</w:t>
      </w:r>
      <w:r>
        <w:rPr>
          <w:rStyle w:val="Emphasis"/>
        </w:rPr>
        <w:t xml:space="preserve">, Iraq, Yemen, Australia, Greece, </w:t>
      </w:r>
      <w:r w:rsidRPr="00CD2421">
        <w:rPr>
          <w:rStyle w:val="Emphasis"/>
          <w:highlight w:val="yellow"/>
        </w:rPr>
        <w:t>Bolivia</w:t>
      </w:r>
      <w:r>
        <w:rPr>
          <w:rStyle w:val="Emphasis"/>
        </w:rPr>
        <w:t xml:space="preserve">, and </w:t>
      </w:r>
      <w:r w:rsidRPr="00CD2421">
        <w:rPr>
          <w:rStyle w:val="Emphasis"/>
          <w:highlight w:val="yellow"/>
        </w:rPr>
        <w:t>Angola</w:t>
      </w:r>
      <w:r>
        <w:t xml:space="preserve">. </w:t>
      </w:r>
      <w:r>
        <w:rPr>
          <w:rStyle w:val="Emphasis"/>
        </w:rPr>
        <w:t xml:space="preserve">Such </w:t>
      </w:r>
      <w:r w:rsidRPr="00CD2421">
        <w:rPr>
          <w:rStyle w:val="Emphasis"/>
          <w:highlight w:val="yellow"/>
        </w:rPr>
        <w:t>interventionist policies have contributed substantially to</w:t>
      </w:r>
      <w:r>
        <w:rPr>
          <w:rStyle w:val="Emphasis"/>
        </w:rPr>
        <w:t xml:space="preserve"> today’s inegalitarian world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Deudney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Emphasis"/>
        </w:rPr>
        <w:t>the norm against noticing prevents foreign policy analysis from even acknowledging—let alone grappling with—the relationship between race and imperialism that has characterized U.S. international relations from the country’s earliest days</w:t>
      </w:r>
      <w:r>
        <w:t xml:space="preserve">. </w:t>
      </w:r>
      <w:r>
        <w:rPr>
          <w:rStyle w:val="Emphasis"/>
        </w:rPr>
        <w:t>This regime of politely un-seeing</w:t>
      </w:r>
      <w:r>
        <w:t>—</w:t>
      </w:r>
      <w:r>
        <w:rPr>
          <w:rStyle w:val="Emphasis"/>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Emphasis"/>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Emphasis"/>
        </w:rPr>
        <w:t>, concerned solely with the relationship between sovereign states who cooperate, deter, or compete with one another in a global system in which the United States is</w:t>
      </w:r>
      <w:r>
        <w:t xml:space="preserve"> simply, like Caesar, </w:t>
      </w:r>
      <w:r>
        <w:rPr>
          <w:rStyle w:val="Emphasis"/>
        </w:rPr>
        <w:t>the “first citizen” (Ikenberry) or “the luckiest great power in modern history” (Walt)</w:t>
      </w:r>
      <w:r>
        <w:t xml:space="preserve">. </w:t>
      </w:r>
      <w:r>
        <w:rPr>
          <w:rStyle w:val="Emphasis"/>
        </w:rPr>
        <w:t xml:space="preserve">For liberals, </w:t>
      </w:r>
      <w:r w:rsidRPr="00CD2421">
        <w:rPr>
          <w:rStyle w:val="Emphasis"/>
          <w:highlight w:val="yellow"/>
        </w:rPr>
        <w:t>this involves a 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Emphasis"/>
        </w:rPr>
        <w:t>For realists, it requires both forgetting the anti-Enlightenment origins of postwar realist thought and reinserting the “security dilemma” back into history so that</w:t>
      </w:r>
      <w:r>
        <w:t xml:space="preserve">, with the help of Thucydides, Machiavelli, and Hobbes, </w:t>
      </w:r>
      <w:r>
        <w:rPr>
          <w:rStyle w:val="Emphasis"/>
        </w:rPr>
        <w:t>the world can</w:t>
      </w:r>
      <w:r>
        <w:t>—as Slavoj Žižek says—</w:t>
      </w:r>
      <w:r>
        <w:rPr>
          <w:rStyle w:val="Emphasis"/>
        </w:rPr>
        <w:t>“become what it always was.”</w:t>
      </w:r>
      <w:r>
        <w:t xml:space="preserve"> </w:t>
      </w:r>
      <w:r>
        <w:rPr>
          <w:rStyle w:val="Emphasis"/>
        </w:rPr>
        <w:t>International relations experts will acknowledge U.S. violence and overreach when necessary, but routinely read the illiberalism of U.S. foreign policy as an exception that is not at all representative</w:t>
      </w:r>
      <w:r>
        <w:t xml:space="preserve">, in Anne Marie Slaughter’s words, </w:t>
      </w:r>
      <w:r>
        <w:rPr>
          <w:rStyle w:val="Emphasis"/>
        </w:rPr>
        <w:t>of “the idea that is America.”</w:t>
      </w:r>
      <w:r>
        <w:t xml:space="preserve"> </w:t>
      </w:r>
      <w:r>
        <w:rPr>
          <w:rStyle w:val="Emphasis"/>
        </w:rPr>
        <w:t>Slaughter, with Ikenberry, can consider bad behavior only briefly and only in the service of insisting that what matters most is not what the United States actually does with its power but what it intends to do</w:t>
      </w:r>
      <w:r>
        <w:t xml:space="preserve">. </w:t>
      </w:r>
      <w:r>
        <w:rPr>
          <w:rStyle w:val="Emphasis"/>
        </w:rPr>
        <w:t>Yes, “imperialism, slavery, and racism have marred Western history,” Ikenberry and Deudney argue, but what matters is that liberalism “has always been at the forefront of efforts</w:t>
      </w:r>
      <w:r>
        <w:t>—</w:t>
      </w:r>
      <w:r>
        <w:rPr>
          <w:rStyle w:val="Emphasis"/>
        </w:rPr>
        <w:t>both peaceful and militant</w:t>
      </w:r>
      <w:r>
        <w:t>—</w:t>
      </w:r>
      <w:r>
        <w:rPr>
          <w:rStyle w:val="Emphasis"/>
        </w:rPr>
        <w:t>to reform and end these practices.”</w:t>
      </w:r>
      <w:r>
        <w:t xml:space="preserve"> Indeed, </w:t>
      </w:r>
      <w:r>
        <w:rPr>
          <w:rStyle w:val="Emphasis"/>
        </w:rPr>
        <w:t>even those public intellectuals such as Niall Ferguson and Michael Ignatieff who, after September 11, called for the United States to embrace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Emphasis"/>
        </w:rPr>
        <w:t>great powers, claims Mearsheimer, “have little choice but to pursue power and to seek to dominate the other states in the system”</w:t>
      </w:r>
      <w:r>
        <w:t xml:space="preserve">) </w:t>
      </w:r>
      <w:r>
        <w:rPr>
          <w:rStyle w:val="Emphasis"/>
        </w:rPr>
        <w:t>or as the result of liberals’ ill-advised desire to force “our” values on other nations</w:t>
      </w:r>
      <w:r>
        <w:t xml:space="preserve">. </w:t>
      </w:r>
      <w:r>
        <w:rPr>
          <w:rStyle w:val="Emphasis"/>
        </w:rPr>
        <w:t xml:space="preserve">Both of these </w:t>
      </w:r>
      <w:r w:rsidRPr="00CD2421">
        <w:rPr>
          <w:rStyle w:val="Emphasis"/>
          <w:highlight w:val="yellow"/>
        </w:rPr>
        <w:t>deflective strategies reinforce the illusion that we live</w:t>
      </w:r>
      <w:r>
        <w:t xml:space="preserve">, in Nikhil Pal Singh’s words, </w:t>
      </w:r>
      <w:r w:rsidRPr="00CD2421">
        <w:rPr>
          <w:rStyle w:val="Emphasis"/>
          <w:highlight w:val="yellow"/>
        </w:rPr>
        <w:t>in an “American-centered, racially inclusive world</w:t>
      </w:r>
      <w:r>
        <w:rPr>
          <w:rStyle w:val="Emphasis"/>
        </w:rPr>
        <w:t xml:space="preserve">, one organized around formally equal and independent nation states” where some states just happen to have more power than others, 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Emphasis"/>
        </w:rPr>
        <w:t>That deflection would play such an outsized role in supporting the ideological edifice of international relations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Emphasis"/>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Emphasis"/>
        </w:rPr>
        <w:t xml:space="preserve">It also makes it impossible to address how </w:t>
      </w:r>
      <w:r w:rsidRPr="00CD2421">
        <w:rPr>
          <w:rStyle w:val="Emphasis"/>
          <w:highlight w:val="yellow"/>
        </w:rPr>
        <w:t>U.S. foreign policy</w:t>
      </w:r>
      <w:r>
        <w:t xml:space="preserve"> (covert and overt) </w:t>
      </w:r>
      <w:r w:rsidRPr="00CD2421">
        <w:rPr>
          <w:rStyle w:val="Emphasis"/>
          <w:highlight w:val="yellow"/>
        </w:rPr>
        <w:t>has contributed to</w:t>
      </w:r>
      <w:r>
        <w:rPr>
          <w:rStyle w:val="Emphasis"/>
        </w:rPr>
        <w:t xml:space="preserve"> the </w:t>
      </w:r>
      <w:r w:rsidRPr="00CD2421">
        <w:rPr>
          <w:rStyle w:val="Emphasis"/>
          <w:highlight w:val="yellow"/>
        </w:rPr>
        <w:t>destabilization</w:t>
      </w:r>
      <w:r>
        <w:rPr>
          <w:rStyle w:val="Emphasis"/>
        </w:rPr>
        <w:t xml:space="preserve"> of that order </w:t>
      </w:r>
      <w:r w:rsidRPr="00CD2421">
        <w:rPr>
          <w:rStyle w:val="Emphasis"/>
          <w:highlight w:val="yellow"/>
        </w:rPr>
        <w:t>by 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Emphasis"/>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Emphasis"/>
        </w:rPr>
        <w:t>in the grand tradition of liberal empire, U.S. foreign policy deflection actively disrupts the link between cause and effect that an entire science of international relations was created to explain</w:t>
      </w:r>
      <w:r>
        <w:t xml:space="preserve">. </w:t>
      </w:r>
      <w:r>
        <w:rPr>
          <w:rStyle w:val="Emphasis"/>
        </w:rPr>
        <w:t xml:space="preserve">What makes </w:t>
      </w:r>
      <w:r w:rsidRPr="00CD2421">
        <w:rPr>
          <w:rStyle w:val="Emphasis"/>
          <w:highlight w:val="yellow"/>
        </w:rPr>
        <w:t>Trump</w:t>
      </w:r>
      <w:r>
        <w:rPr>
          <w:rStyle w:val="Emphasis"/>
        </w:rPr>
        <w:t>’s attitude toward foreign policy so uniquely unhinging for international relations experts</w:t>
      </w:r>
      <w:r>
        <w:t xml:space="preserve">, then, </w:t>
      </w:r>
      <w:r>
        <w:rPr>
          <w:rStyle w:val="Emphasis"/>
        </w:rPr>
        <w:t>is the fact that it is essentially undeflectable</w:t>
      </w:r>
      <w:r>
        <w:t xml:space="preserve">. </w:t>
      </w:r>
      <w:r>
        <w:rPr>
          <w:rStyle w:val="Emphasis"/>
        </w:rPr>
        <w:t xml:space="preserve">When he explains to Theresa May that refugees threaten European culture or calls Mexican immigrants killers, 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Emphasis"/>
        </w:rPr>
        <w:t>When he summons the fires of nationalism to demand an unprecedented increase in the military budget, and then gets it with the overwhelming support of House and Senate Democrats, he reveals that constitutional checks on the commander in chief are only as good as the willingness of Congress to resist jingoism</w:t>
      </w:r>
      <w:r>
        <w:t xml:space="preserve">. </w:t>
      </w:r>
      <w:r>
        <w:rPr>
          <w:rStyle w:val="Emphasis"/>
        </w:rPr>
        <w:t>When he calls nations populated by brown and black people shitholes, 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Emphasis"/>
        </w:rPr>
        <w:t xml:space="preserve">Trump’s foreign policy is unprecedented not because of what it does, 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 </w:t>
      </w:r>
      <w:r w:rsidRPr="00CD2421">
        <w:rPr>
          <w:rStyle w:val="Emphasis"/>
          <w:highlight w:val="yellow"/>
        </w:rPr>
        <w:t>ought to prompt</w:t>
      </w:r>
      <w:r>
        <w:rPr>
          <w:rStyle w:val="Emphasis"/>
        </w:rPr>
        <w:t xml:space="preserve"> international relations </w:t>
      </w:r>
      <w:r w:rsidRPr="00CD2421">
        <w:rPr>
          <w:rStyle w:val="Emphasis"/>
          <w:highlight w:val="yellow"/>
        </w:rPr>
        <w:t>experts to 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Emphasis"/>
        </w:rPr>
        <w:t>The fields of intellectual and legal history and political theory are far ahead of international relations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r>
        <w:rPr>
          <w:rStyle w:val="Emphasis"/>
        </w:rPr>
        <w:t>Unfortunately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Emphasis"/>
        </w:rPr>
        <w:t>Trump practically screams at the United States to look at itself</w:t>
      </w:r>
      <w:r>
        <w:t xml:space="preserve">. </w:t>
      </w:r>
      <w:r>
        <w:rPr>
          <w:rStyle w:val="Emphasis"/>
        </w:rPr>
        <w:t>And yet, the more he screams, the more the intellectual enablers avert their eyes</w:t>
      </w:r>
      <w:r>
        <w:t xml:space="preserve">. </w:t>
      </w:r>
      <w:r>
        <w:rPr>
          <w:rStyle w:val="Emphasis"/>
        </w:rPr>
        <w:t>They are busy looking elsewhere—anywhere really—except at that nakedness</w:t>
      </w:r>
      <w:r>
        <w:t>.</w:t>
      </w:r>
    </w:p>
    <w:p w14:paraId="350FC82C" w14:textId="77777777" w:rsidR="00582585" w:rsidRPr="00426AC9" w:rsidRDefault="00582585" w:rsidP="00582585">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397F0BF6" w14:textId="77777777" w:rsidR="00582585" w:rsidRPr="00C85F21" w:rsidRDefault="00582585" w:rsidP="00582585">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59FABD40" w14:textId="77777777" w:rsidR="00582585" w:rsidRPr="001C30C5" w:rsidRDefault="00582585" w:rsidP="00582585">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033B14C6" w14:textId="77777777" w:rsidR="00582585" w:rsidRPr="001C30C5" w:rsidRDefault="00582585" w:rsidP="00582585">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0C989F37" w14:textId="77777777" w:rsidR="00582585" w:rsidRPr="001C30C5" w:rsidRDefault="00582585" w:rsidP="00582585">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5620A5B2" w14:textId="77777777" w:rsidR="00582585" w:rsidRPr="001C30C5" w:rsidRDefault="00582585" w:rsidP="00582585">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D818EA6" w14:textId="77777777" w:rsidR="00582585" w:rsidRPr="001C30C5" w:rsidRDefault="00582585" w:rsidP="00582585">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2E4A3D90" w14:textId="77777777" w:rsidR="00582585" w:rsidRPr="004C791D" w:rsidRDefault="00582585" w:rsidP="00582585">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71288D2F" w14:textId="77777777" w:rsidR="00582585" w:rsidRDefault="00582585" w:rsidP="00582585">
      <w:pPr>
        <w:pStyle w:val="Heading2"/>
      </w:pPr>
      <w:r>
        <w:t>Case</w:t>
      </w:r>
    </w:p>
    <w:p w14:paraId="3BBD360A" w14:textId="77777777" w:rsidR="00582585" w:rsidRDefault="00582585" w:rsidP="00582585">
      <w:pPr>
        <w:pStyle w:val="Heading3"/>
      </w:pPr>
      <w:r>
        <w:t>Case</w:t>
      </w:r>
    </w:p>
    <w:p w14:paraId="64CF021C" w14:textId="77777777" w:rsidR="00582585" w:rsidRPr="009B55D2" w:rsidRDefault="00582585" w:rsidP="00582585">
      <w:pPr>
        <w:pStyle w:val="Heading4"/>
      </w:pPr>
      <w:r>
        <w:t xml:space="preserve">Unions use </w:t>
      </w:r>
      <w:r>
        <w:rPr>
          <w:u w:val="single"/>
        </w:rPr>
        <w:t>political</w:t>
      </w:r>
      <w:r>
        <w:t xml:space="preserve"> and </w:t>
      </w:r>
      <w:r>
        <w:rPr>
          <w:u w:val="single"/>
        </w:rPr>
        <w:t>economic clout</w:t>
      </w:r>
      <w:r>
        <w:t xml:space="preserve"> to carry out imperial foreign policy in the name of “promoting democracy” and “challenging illiberalism”</w:t>
      </w:r>
    </w:p>
    <w:p w14:paraId="7490DC43" w14:textId="77777777" w:rsidR="00582585" w:rsidRPr="002232D5" w:rsidRDefault="00582585" w:rsidP="00582585">
      <w:r w:rsidRPr="00595648">
        <w:rPr>
          <w:rStyle w:val="Style13ptBold"/>
        </w:rPr>
        <w:t>Schuhrke 24</w:t>
      </w:r>
      <w:r w:rsidRPr="00595648">
        <w:t xml:space="preserve"> (Jeff, labor historian and assistant professor at the Harry Van Arsdale Jr. School of Labor Studies, SUNY Empire State Universi</w:t>
      </w:r>
      <w:r>
        <w:t>ty. PhD in History from University of Illinois at Chicago. MS in Labor Studies from the University of Massachusetts Amherst.</w:t>
      </w:r>
      <w:r w:rsidRPr="002232D5">
        <w:t xml:space="preserve"> </w:t>
      </w:r>
      <w:r w:rsidRPr="002232D5">
        <w:rPr>
          <w:i/>
          <w:iCs/>
        </w:rPr>
        <w:t>Blue-Collar Empire: The Untold Story of US Labor's Global Anticommunist Crusade</w:t>
      </w:r>
      <w:r>
        <w:rPr>
          <w:i/>
          <w:iCs/>
        </w:rPr>
        <w:t xml:space="preserve"> </w:t>
      </w:r>
      <w:r>
        <w:t>Verso books, unpaginated ebook version. Lang. edited in brackets)</w:t>
      </w:r>
    </w:p>
    <w:p w14:paraId="745EEC59" w14:textId="77777777" w:rsidR="00582585" w:rsidRPr="009356B0" w:rsidRDefault="00582585" w:rsidP="00582585">
      <w:pPr>
        <w:ind w:firstLine="720"/>
        <w:rPr>
          <w:rStyle w:val="Emphasis"/>
        </w:rPr>
      </w:pPr>
      <w:r w:rsidRPr="00F61593">
        <w:rPr>
          <w:sz w:val="16"/>
        </w:rPr>
        <w:t xml:space="preserve">While Wurf remained quiet about </w:t>
      </w:r>
      <w:r w:rsidRPr="00F61593">
        <w:rPr>
          <w:u w:val="single"/>
        </w:rPr>
        <w:t xml:space="preserve">the </w:t>
      </w:r>
      <w:r w:rsidRPr="000575CE">
        <w:rPr>
          <w:rStyle w:val="Emphasis"/>
          <w:highlight w:val="yellow"/>
        </w:rPr>
        <w:t>AFSCME</w:t>
      </w:r>
      <w:r w:rsidRPr="00F61593">
        <w:rPr>
          <w:sz w:val="16"/>
        </w:rPr>
        <w:t xml:space="preserve">-CIA relationship that he ended, three years later, investigative reporters from the New York Times and Washington Post brought the story to the public’s attention amid a series of exposés of various organizations the Agency had secretly bankrolled over the years. The most significant and shocking revelation was that in 1963, just a year before Wurf became AFSCME president, the union </w:t>
      </w:r>
      <w:r w:rsidRPr="000575CE">
        <w:rPr>
          <w:highlight w:val="yellow"/>
          <w:u w:val="single"/>
        </w:rPr>
        <w:t>disbursed</w:t>
      </w:r>
      <w:r w:rsidRPr="00F61593">
        <w:rPr>
          <w:u w:val="single"/>
        </w:rPr>
        <w:t xml:space="preserve"> as much as $1 million in </w:t>
      </w:r>
      <w:r w:rsidRPr="000575CE">
        <w:rPr>
          <w:rStyle w:val="Emphasis"/>
          <w:highlight w:val="yellow"/>
        </w:rPr>
        <w:t>CIA funds</w:t>
      </w:r>
      <w:r w:rsidRPr="000575CE">
        <w:rPr>
          <w:highlight w:val="yellow"/>
          <w:u w:val="single"/>
        </w:rPr>
        <w:t xml:space="preserve"> to support</w:t>
      </w:r>
      <w:r w:rsidRPr="00F61593">
        <w:rPr>
          <w:u w:val="single"/>
        </w:rPr>
        <w:t xml:space="preserve"> an eighty-day </w:t>
      </w:r>
      <w:r w:rsidRPr="009356B0">
        <w:rPr>
          <w:b/>
          <w:bCs/>
          <w:u w:val="single"/>
        </w:rPr>
        <w:t xml:space="preserve">general </w:t>
      </w:r>
      <w:r w:rsidRPr="000575CE">
        <w:rPr>
          <w:b/>
          <w:bCs/>
          <w:highlight w:val="yellow"/>
          <w:u w:val="single"/>
        </w:rPr>
        <w:t>strike</w:t>
      </w:r>
      <w:r w:rsidRPr="000575CE">
        <w:rPr>
          <w:highlight w:val="yellow"/>
          <w:u w:val="single"/>
        </w:rPr>
        <w:t xml:space="preserve"> in</w:t>
      </w:r>
      <w:r w:rsidRPr="00F61593">
        <w:rPr>
          <w:u w:val="single"/>
        </w:rPr>
        <w:t xml:space="preserve"> a tiny South American country with the aim of destabilizing its democratically elected government</w:t>
      </w:r>
      <w:r w:rsidRPr="00F61593">
        <w:rPr>
          <w:sz w:val="16"/>
        </w:rPr>
        <w:t xml:space="preserve">. Later dubbed “the world’s longest general strike” by a pair of historians, </w:t>
      </w:r>
      <w:r w:rsidRPr="00F61593">
        <w:rPr>
          <w:u w:val="single"/>
        </w:rPr>
        <w:t xml:space="preserve">the work stoppage took place in </w:t>
      </w:r>
      <w:r w:rsidRPr="000575CE">
        <w:rPr>
          <w:rStyle w:val="Emphasis"/>
          <w:highlight w:val="yellow"/>
        </w:rPr>
        <w:t>Guyana</w:t>
      </w:r>
      <w:r w:rsidRPr="00F61593">
        <w:rPr>
          <w:u w:val="single"/>
        </w:rPr>
        <w:t xml:space="preserve">, which was then a </w:t>
      </w:r>
      <w:r w:rsidRPr="009356B0">
        <w:rPr>
          <w:b/>
          <w:bCs/>
          <w:u w:val="single"/>
        </w:rPr>
        <w:t>colony</w:t>
      </w:r>
      <w:r w:rsidRPr="00F61593">
        <w:rPr>
          <w:u w:val="single"/>
        </w:rPr>
        <w:t xml:space="preserve"> of the United Kingdom called British Guiana. The strike’s purpose was </w:t>
      </w:r>
      <w:r w:rsidRPr="000575CE">
        <w:rPr>
          <w:highlight w:val="yellow"/>
          <w:u w:val="single"/>
        </w:rPr>
        <w:t xml:space="preserve">to </w:t>
      </w:r>
      <w:r w:rsidRPr="000575CE">
        <w:rPr>
          <w:b/>
          <w:bCs/>
          <w:highlight w:val="yellow"/>
          <w:u w:val="single"/>
        </w:rPr>
        <w:t>undermine</w:t>
      </w:r>
      <w:r w:rsidRPr="00F61593">
        <w:rPr>
          <w:u w:val="single"/>
        </w:rPr>
        <w:t xml:space="preserve"> the colony’s chief minister</w:t>
      </w:r>
      <w:r w:rsidRPr="00F61593">
        <w:rPr>
          <w:sz w:val="16"/>
        </w:rPr>
        <w:t xml:space="preserve">, </w:t>
      </w:r>
      <w:r w:rsidRPr="00F61593">
        <w:rPr>
          <w:u w:val="single"/>
        </w:rPr>
        <w:t xml:space="preserve">Cheddi </w:t>
      </w:r>
      <w:r w:rsidRPr="009356B0">
        <w:rPr>
          <w:rStyle w:val="Emphasis"/>
        </w:rPr>
        <w:t>Jagan</w:t>
      </w:r>
      <w:r w:rsidRPr="00F61593">
        <w:rPr>
          <w:u w:val="single"/>
        </w:rPr>
        <w:t xml:space="preserve">, whose government </w:t>
      </w:r>
      <w:r w:rsidRPr="009356B0">
        <w:rPr>
          <w:rStyle w:val="Emphasis"/>
        </w:rPr>
        <w:t>operated semi-autonomously from the British.</w:t>
      </w:r>
    </w:p>
    <w:p w14:paraId="789E15D4" w14:textId="77777777" w:rsidR="00582585" w:rsidRPr="00F61593" w:rsidRDefault="00582585" w:rsidP="00582585">
      <w:pPr>
        <w:ind w:firstLine="720"/>
        <w:rPr>
          <w:u w:val="single"/>
        </w:rPr>
      </w:pPr>
      <w:r w:rsidRPr="00F61593">
        <w:rPr>
          <w:u w:val="single"/>
        </w:rPr>
        <w:t xml:space="preserve">An open </w:t>
      </w:r>
      <w:r w:rsidRPr="009356B0">
        <w:rPr>
          <w:b/>
          <w:bCs/>
          <w:u w:val="single"/>
        </w:rPr>
        <w:t>Marxist</w:t>
      </w:r>
      <w:r w:rsidRPr="00F61593">
        <w:rPr>
          <w:u w:val="single"/>
        </w:rPr>
        <w:t xml:space="preserve"> and staunch </w:t>
      </w:r>
      <w:r w:rsidRPr="009356B0">
        <w:rPr>
          <w:rStyle w:val="Emphasis"/>
        </w:rPr>
        <w:t>democrat</w:t>
      </w:r>
      <w:r w:rsidRPr="00F61593">
        <w:rPr>
          <w:u w:val="single"/>
        </w:rPr>
        <w:t xml:space="preserve">, Jagan sought to lead the colony through its planned transition to </w:t>
      </w:r>
      <w:r w:rsidRPr="009356B0">
        <w:rPr>
          <w:rStyle w:val="Emphasis"/>
        </w:rPr>
        <w:t xml:space="preserve">full </w:t>
      </w:r>
      <w:r w:rsidRPr="000575CE">
        <w:rPr>
          <w:rStyle w:val="Emphasis"/>
          <w:highlight w:val="yellow"/>
        </w:rPr>
        <w:t>independence</w:t>
      </w:r>
      <w:r w:rsidRPr="00F61593">
        <w:rPr>
          <w:sz w:val="16"/>
        </w:rPr>
        <w:t xml:space="preserve"> and implement socialist reforms like nationalizing the sugar industry. </w:t>
      </w:r>
      <w:r w:rsidRPr="00F61593">
        <w:rPr>
          <w:u w:val="single"/>
        </w:rPr>
        <w:t>Unwilling to tolerate another explicitly leftist government</w:t>
      </w:r>
      <w:r w:rsidRPr="00F61593">
        <w:rPr>
          <w:sz w:val="16"/>
        </w:rPr>
        <w:t xml:space="preserve"> in the Western Hemisphere after Cuba’s Fidel Castro declared himself a communist, President John F. Kennedy was determined to see Jagan removed from power before British Guiana became independent. </w:t>
      </w:r>
      <w:r w:rsidRPr="00F61593">
        <w:rPr>
          <w:u w:val="single"/>
        </w:rPr>
        <w:t>The</w:t>
      </w:r>
      <w:r w:rsidRPr="00F61593">
        <w:rPr>
          <w:sz w:val="16"/>
        </w:rPr>
        <w:t xml:space="preserve"> US </w:t>
      </w:r>
      <w:r w:rsidRPr="00F61593">
        <w:rPr>
          <w:u w:val="single"/>
        </w:rPr>
        <w:t>State Department and CIA got to work on a covert plan to destabilize Jagan’s government, which involved wooing</w:t>
      </w:r>
      <w:r w:rsidRPr="00F61593">
        <w:rPr>
          <w:sz w:val="16"/>
        </w:rPr>
        <w:t xml:space="preserve"> and financing some of </w:t>
      </w:r>
      <w:r w:rsidRPr="00F61593">
        <w:rPr>
          <w:u w:val="single"/>
        </w:rPr>
        <w:t>the colony’s trade unions</w:t>
      </w:r>
      <w:r w:rsidRPr="00F61593">
        <w:rPr>
          <w:sz w:val="16"/>
        </w:rPr>
        <w:t xml:space="preserve">—those </w:t>
      </w:r>
      <w:r w:rsidRPr="00F61593">
        <w:rPr>
          <w:u w:val="single"/>
        </w:rPr>
        <w:t xml:space="preserve">affiliated with the domestic political opposition. </w:t>
      </w:r>
    </w:p>
    <w:p w14:paraId="63B85DD3" w14:textId="77777777" w:rsidR="00582585" w:rsidRPr="00F61593" w:rsidRDefault="00582585" w:rsidP="00582585">
      <w:pPr>
        <w:ind w:firstLine="720"/>
        <w:rPr>
          <w:u w:val="single"/>
        </w:rPr>
      </w:pPr>
      <w:r w:rsidRPr="00F61593">
        <w:rPr>
          <w:sz w:val="16"/>
        </w:rPr>
        <w:t xml:space="preserve">In April 1963, with Washington’s backing, </w:t>
      </w:r>
      <w:r w:rsidRPr="00F61593">
        <w:rPr>
          <w:u w:val="single"/>
        </w:rPr>
        <w:t xml:space="preserve">the anti-Jagan unions launched a </w:t>
      </w:r>
      <w:r w:rsidRPr="009356B0">
        <w:rPr>
          <w:rStyle w:val="Emphasis"/>
        </w:rPr>
        <w:t>general strike</w:t>
      </w:r>
      <w:r w:rsidRPr="00F61593">
        <w:rPr>
          <w:u w:val="single"/>
        </w:rPr>
        <w:t xml:space="preserve">, ostensibly to </w:t>
      </w:r>
      <w:r w:rsidRPr="009356B0">
        <w:rPr>
          <w:b/>
          <w:bCs/>
          <w:u w:val="single"/>
        </w:rPr>
        <w:t>protest</w:t>
      </w:r>
      <w:r w:rsidRPr="00F61593">
        <w:rPr>
          <w:u w:val="single"/>
        </w:rPr>
        <w:t xml:space="preserve"> a </w:t>
      </w:r>
      <w:r w:rsidRPr="009356B0">
        <w:rPr>
          <w:rStyle w:val="Emphasis"/>
        </w:rPr>
        <w:t>labor reform</w:t>
      </w:r>
      <w:r w:rsidRPr="00F61593">
        <w:rPr>
          <w:u w:val="single"/>
        </w:rPr>
        <w:t xml:space="preserve"> bill the chief minister had proposed</w:t>
      </w:r>
      <w:r w:rsidRPr="00F61593">
        <w:rPr>
          <w:sz w:val="16"/>
        </w:rPr>
        <w:t xml:space="preserve">. The work stoppage brought British Guiana’s economy to a standstill, </w:t>
      </w:r>
      <w:r w:rsidRPr="00F61593">
        <w:rPr>
          <w:u w:val="single"/>
        </w:rPr>
        <w:t>leading to shortages of food and fuel</w:t>
      </w:r>
      <w:r w:rsidRPr="00F61593">
        <w:rPr>
          <w:sz w:val="16"/>
        </w:rPr>
        <w:t xml:space="preserve">, while scaring away potential foreign investors. It also </w:t>
      </w:r>
      <w:r w:rsidRPr="00F61593">
        <w:rPr>
          <w:u w:val="single"/>
        </w:rPr>
        <w:t>exacerbated racial tensions in the colony, which was divided between Indo-Guyanese</w:t>
      </w:r>
      <w:r w:rsidRPr="00F61593">
        <w:rPr>
          <w:sz w:val="16"/>
        </w:rPr>
        <w:t xml:space="preserve"> (who mostly supported Jagan, who was of East Indian descent) </w:t>
      </w:r>
      <w:r w:rsidRPr="00F61593">
        <w:rPr>
          <w:u w:val="single"/>
        </w:rPr>
        <w:t>and Afro-Guyanese</w:t>
      </w:r>
      <w:r w:rsidRPr="00F61593">
        <w:rPr>
          <w:sz w:val="16"/>
        </w:rPr>
        <w:t xml:space="preserve"> (who generally supported Jagan’s Black political rival). As Jagan supporters refused to participate in the strike—which they recognized as a foreign-backed, politically motivated effort—they were physically attacked by strikers, whom they then attacked in return. </w:t>
      </w:r>
      <w:r w:rsidRPr="00F61593">
        <w:rPr>
          <w:u w:val="single"/>
        </w:rPr>
        <w:t xml:space="preserve">Violent </w:t>
      </w:r>
      <w:r w:rsidRPr="009356B0">
        <w:rPr>
          <w:rStyle w:val="Emphasis"/>
        </w:rPr>
        <w:t>race riots soon broke out</w:t>
      </w:r>
      <w:r w:rsidRPr="00F61593">
        <w:rPr>
          <w:u w:val="single"/>
        </w:rPr>
        <w:t xml:space="preserve">. </w:t>
      </w:r>
    </w:p>
    <w:p w14:paraId="32F45293" w14:textId="77777777" w:rsidR="00582585" w:rsidRPr="00F61593" w:rsidRDefault="00582585" w:rsidP="00582585">
      <w:pPr>
        <w:ind w:firstLine="720"/>
        <w:rPr>
          <w:u w:val="single"/>
        </w:rPr>
      </w:pPr>
      <w:r w:rsidRPr="00F61593">
        <w:rPr>
          <w:sz w:val="16"/>
        </w:rPr>
        <w:t xml:space="preserve">With British Guiana’s economy and social fabric in tatters, a defeated Jagan shelved his labor reform bill in July. Declaring victory, the political opposition called an end to the general strike. </w:t>
      </w:r>
      <w:r w:rsidRPr="00F61593">
        <w:rPr>
          <w:u w:val="single"/>
        </w:rPr>
        <w:t xml:space="preserve">The following year, in an election rife with </w:t>
      </w:r>
      <w:r w:rsidRPr="009356B0">
        <w:rPr>
          <w:rStyle w:val="Emphasis"/>
        </w:rPr>
        <w:t>US meddling</w:t>
      </w:r>
      <w:r w:rsidRPr="00F61593">
        <w:rPr>
          <w:u w:val="single"/>
        </w:rPr>
        <w:t xml:space="preserve">, Jagan and his leftist political party were voted out of power. </w:t>
      </w:r>
    </w:p>
    <w:p w14:paraId="6210B2F5" w14:textId="77777777" w:rsidR="00582585" w:rsidRPr="00F61593" w:rsidRDefault="00582585" w:rsidP="00582585">
      <w:pPr>
        <w:ind w:firstLine="720"/>
        <w:rPr>
          <w:sz w:val="16"/>
        </w:rPr>
      </w:pPr>
      <w:r w:rsidRPr="00F61593">
        <w:rPr>
          <w:u w:val="single"/>
        </w:rPr>
        <w:t xml:space="preserve">While </w:t>
      </w:r>
      <w:r w:rsidRPr="009356B0">
        <w:rPr>
          <w:rStyle w:val="Emphasis"/>
        </w:rPr>
        <w:t>general strikes</w:t>
      </w:r>
      <w:r w:rsidRPr="00F61593">
        <w:rPr>
          <w:u w:val="single"/>
        </w:rPr>
        <w:t xml:space="preserve"> around the world usually last for a matter of days or weeks, the one in British Guiana </w:t>
      </w:r>
      <w:r w:rsidRPr="009356B0">
        <w:rPr>
          <w:b/>
          <w:bCs/>
          <w:u w:val="single"/>
        </w:rPr>
        <w:t>lasted nearly three months</w:t>
      </w:r>
      <w:r w:rsidRPr="00F61593">
        <w:rPr>
          <w:sz w:val="16"/>
        </w:rPr>
        <w:t xml:space="preserve">. It was </w:t>
      </w:r>
      <w:r w:rsidRPr="009356B0">
        <w:rPr>
          <w:rStyle w:val="Emphasis"/>
        </w:rPr>
        <w:t>sustained only thanks</w:t>
      </w:r>
      <w:r w:rsidRPr="00F61593">
        <w:rPr>
          <w:u w:val="single"/>
        </w:rPr>
        <w:t xml:space="preserve"> to the infusion of </w:t>
      </w:r>
      <w:r w:rsidRPr="009356B0">
        <w:rPr>
          <w:rStyle w:val="Emphasis"/>
        </w:rPr>
        <w:t>US cash</w:t>
      </w:r>
      <w:r w:rsidRPr="00F61593">
        <w:rPr>
          <w:u w:val="single"/>
        </w:rPr>
        <w:t xml:space="preserve"> that allowed the approximately 50,000 strikers to feed their families and maintain a roof over their heads while they went without pay</w:t>
      </w:r>
      <w:r w:rsidRPr="00F61593">
        <w:rPr>
          <w:sz w:val="16"/>
        </w:rPr>
        <w:t xml:space="preserve">. </w:t>
      </w:r>
      <w:r w:rsidRPr="00F61593">
        <w:rPr>
          <w:u w:val="single"/>
        </w:rPr>
        <w:t xml:space="preserve">Originating with the </w:t>
      </w:r>
      <w:r w:rsidRPr="009356B0">
        <w:rPr>
          <w:rStyle w:val="Emphasis"/>
        </w:rPr>
        <w:t>CIA</w:t>
      </w:r>
      <w:r w:rsidRPr="00F61593">
        <w:rPr>
          <w:u w:val="single"/>
        </w:rPr>
        <w:t xml:space="preserve">, the money was </w:t>
      </w:r>
      <w:r w:rsidRPr="009356B0">
        <w:rPr>
          <w:b/>
          <w:bCs/>
          <w:u w:val="single"/>
        </w:rPr>
        <w:t>transmitted to the local unions</w:t>
      </w:r>
      <w:r w:rsidRPr="00F61593">
        <w:rPr>
          <w:u w:val="single"/>
        </w:rPr>
        <w:t xml:space="preserve"> primarily by </w:t>
      </w:r>
      <w:r w:rsidRPr="009356B0">
        <w:rPr>
          <w:rStyle w:val="Emphasis"/>
        </w:rPr>
        <w:t>AFSCME’s International Relations Department</w:t>
      </w:r>
      <w:r w:rsidRPr="00F61593">
        <w:rPr>
          <w:sz w:val="16"/>
        </w:rPr>
        <w:t xml:space="preserve">, the same department Jerry Wurf would shutter a year later.1 </w:t>
      </w:r>
    </w:p>
    <w:p w14:paraId="35AE4DE0" w14:textId="77777777" w:rsidR="00582585" w:rsidRPr="00F61593" w:rsidRDefault="00582585" w:rsidP="00582585">
      <w:pPr>
        <w:ind w:firstLine="720"/>
        <w:rPr>
          <w:sz w:val="16"/>
        </w:rPr>
      </w:pPr>
      <w:r w:rsidRPr="00A75A6E">
        <w:rPr>
          <w:rStyle w:val="Emphasis"/>
        </w:rPr>
        <w:t>AFSCME</w:t>
      </w:r>
      <w:r w:rsidRPr="00F61593">
        <w:rPr>
          <w:sz w:val="16"/>
        </w:rPr>
        <w:t xml:space="preserve">, </w:t>
      </w:r>
      <w:r w:rsidRPr="009356B0">
        <w:rPr>
          <w:highlight w:val="yellow"/>
          <w:u w:val="single"/>
        </w:rPr>
        <w:t>the union that</w:t>
      </w:r>
      <w:r w:rsidRPr="00A75A6E">
        <w:rPr>
          <w:u w:val="single"/>
        </w:rPr>
        <w:t xml:space="preserve"> famously </w:t>
      </w:r>
      <w:r w:rsidRPr="009356B0">
        <w:rPr>
          <w:b/>
          <w:bCs/>
          <w:highlight w:val="yellow"/>
          <w:u w:val="single"/>
        </w:rPr>
        <w:t>empowered</w:t>
      </w:r>
      <w:r w:rsidRPr="00A75A6E">
        <w:rPr>
          <w:u w:val="single"/>
        </w:rPr>
        <w:t xml:space="preserve"> hundreds of thousands of long-exploited </w:t>
      </w:r>
      <w:r w:rsidRPr="009356B0">
        <w:rPr>
          <w:rStyle w:val="Emphasis"/>
          <w:highlight w:val="yellow"/>
        </w:rPr>
        <w:t>public sector workers</w:t>
      </w:r>
      <w:r w:rsidRPr="00A75A6E">
        <w:rPr>
          <w:u w:val="single"/>
        </w:rPr>
        <w:t xml:space="preserve"> in the </w:t>
      </w:r>
      <w:r w:rsidRPr="00A75A6E">
        <w:rPr>
          <w:rStyle w:val="Emphasis"/>
        </w:rPr>
        <w:t>U</w:t>
      </w:r>
      <w:r w:rsidRPr="00A75A6E">
        <w:rPr>
          <w:u w:val="single"/>
        </w:rPr>
        <w:t xml:space="preserve">nited </w:t>
      </w:r>
      <w:r w:rsidRPr="00A75A6E">
        <w:rPr>
          <w:rStyle w:val="Emphasis"/>
        </w:rPr>
        <w:t>S</w:t>
      </w:r>
      <w:r w:rsidRPr="00A75A6E">
        <w:rPr>
          <w:u w:val="single"/>
        </w:rPr>
        <w:t xml:space="preserve">tates </w:t>
      </w:r>
      <w:r w:rsidRPr="00F61593">
        <w:rPr>
          <w:sz w:val="16"/>
        </w:rPr>
        <w:t xml:space="preserve">and partnered with Martin Luther King Jr. in the heroic 1968 Memphis sanitation workers’ strike, </w:t>
      </w:r>
      <w:r w:rsidRPr="00A75A6E">
        <w:rPr>
          <w:u w:val="single"/>
        </w:rPr>
        <w:t>had also</w:t>
      </w:r>
      <w:r w:rsidRPr="00F61593">
        <w:rPr>
          <w:sz w:val="16"/>
        </w:rPr>
        <w:t>—only a few years earlier—</w:t>
      </w:r>
      <w:r w:rsidRPr="009356B0">
        <w:rPr>
          <w:highlight w:val="yellow"/>
          <w:u w:val="single"/>
        </w:rPr>
        <w:t>helped</w:t>
      </w:r>
      <w:r w:rsidRPr="00A75A6E">
        <w:rPr>
          <w:u w:val="single"/>
        </w:rPr>
        <w:t xml:space="preserve"> to </w:t>
      </w:r>
      <w:r w:rsidRPr="009356B0">
        <w:rPr>
          <w:b/>
          <w:bCs/>
          <w:highlight w:val="yellow"/>
          <w:u w:val="single"/>
        </w:rPr>
        <w:t>sabotage</w:t>
      </w:r>
      <w:r w:rsidRPr="009356B0">
        <w:rPr>
          <w:highlight w:val="yellow"/>
          <w:u w:val="single"/>
        </w:rPr>
        <w:t xml:space="preserve"> a</w:t>
      </w:r>
      <w:r w:rsidRPr="00A75A6E">
        <w:rPr>
          <w:u w:val="single"/>
        </w:rPr>
        <w:t xml:space="preserve"> progressive and </w:t>
      </w:r>
      <w:r w:rsidRPr="009356B0">
        <w:rPr>
          <w:highlight w:val="yellow"/>
          <w:u w:val="single"/>
        </w:rPr>
        <w:t xml:space="preserve">democratic </w:t>
      </w:r>
      <w:r w:rsidRPr="009356B0">
        <w:rPr>
          <w:rStyle w:val="Emphasis"/>
          <w:highlight w:val="yellow"/>
        </w:rPr>
        <w:t>government</w:t>
      </w:r>
      <w:r w:rsidRPr="00A75A6E">
        <w:rPr>
          <w:u w:val="single"/>
        </w:rPr>
        <w:t xml:space="preserve"> in a </w:t>
      </w:r>
      <w:r w:rsidRPr="00A75A6E">
        <w:rPr>
          <w:rStyle w:val="Emphasis"/>
        </w:rPr>
        <w:t>small</w:t>
      </w:r>
      <w:r w:rsidRPr="00A75A6E">
        <w:rPr>
          <w:u w:val="single"/>
        </w:rPr>
        <w:t xml:space="preserve">, </w:t>
      </w:r>
      <w:r w:rsidRPr="00A75A6E">
        <w:rPr>
          <w:rStyle w:val="Emphasis"/>
        </w:rPr>
        <w:t>impoverished colony</w:t>
      </w:r>
      <w:r w:rsidRPr="00A75A6E">
        <w:rPr>
          <w:u w:val="single"/>
        </w:rPr>
        <w:t xml:space="preserve"> by</w:t>
      </w:r>
      <w:r w:rsidRPr="00F61593">
        <w:rPr>
          <w:sz w:val="16"/>
        </w:rPr>
        <w:t xml:space="preserve"> </w:t>
      </w:r>
      <w:r w:rsidRPr="00F61593">
        <w:rPr>
          <w:strike/>
          <w:sz w:val="16"/>
        </w:rPr>
        <w:t>crippling</w:t>
      </w:r>
      <w:r w:rsidRPr="00F61593">
        <w:rPr>
          <w:sz w:val="16"/>
        </w:rPr>
        <w:t xml:space="preserve"> [</w:t>
      </w:r>
      <w:r w:rsidRPr="009356B0">
        <w:rPr>
          <w:highlight w:val="yellow"/>
          <w:u w:val="single"/>
        </w:rPr>
        <w:t>destroying</w:t>
      </w:r>
      <w:r w:rsidRPr="00F61593">
        <w:rPr>
          <w:sz w:val="16"/>
        </w:rPr>
        <w:t xml:space="preserve">] </w:t>
      </w:r>
      <w:r w:rsidRPr="009356B0">
        <w:rPr>
          <w:highlight w:val="yellow"/>
          <w:u w:val="single"/>
        </w:rPr>
        <w:t xml:space="preserve">its </w:t>
      </w:r>
      <w:r w:rsidRPr="009356B0">
        <w:rPr>
          <w:b/>
          <w:bCs/>
          <w:highlight w:val="yellow"/>
          <w:u w:val="single"/>
        </w:rPr>
        <w:t>economy</w:t>
      </w:r>
      <w:r w:rsidRPr="009356B0">
        <w:rPr>
          <w:highlight w:val="yellow"/>
          <w:u w:val="single"/>
        </w:rPr>
        <w:t xml:space="preserve"> and </w:t>
      </w:r>
      <w:r w:rsidRPr="009356B0">
        <w:rPr>
          <w:rStyle w:val="Emphasis"/>
          <w:highlight w:val="yellow"/>
        </w:rPr>
        <w:t>stoking racial violence</w:t>
      </w:r>
      <w:r w:rsidRPr="00F61593">
        <w:rPr>
          <w:sz w:val="16"/>
        </w:rPr>
        <w:t xml:space="preserve">. </w:t>
      </w:r>
    </w:p>
    <w:p w14:paraId="7AEE614A" w14:textId="77777777" w:rsidR="00582585" w:rsidRPr="00F61593" w:rsidRDefault="00582585" w:rsidP="00582585">
      <w:pPr>
        <w:ind w:firstLine="720"/>
        <w:rPr>
          <w:sz w:val="16"/>
        </w:rPr>
      </w:pPr>
      <w:r w:rsidRPr="00F61593">
        <w:rPr>
          <w:sz w:val="16"/>
        </w:rPr>
        <w:t xml:space="preserve">On a broader scale, </w:t>
      </w:r>
      <w:r w:rsidRPr="002A5A84">
        <w:rPr>
          <w:u w:val="single"/>
        </w:rPr>
        <w:t>the</w:t>
      </w:r>
      <w:r w:rsidRPr="00F61593">
        <w:rPr>
          <w:sz w:val="16"/>
        </w:rPr>
        <w:t xml:space="preserve"> same twentieth-century </w:t>
      </w:r>
      <w:r w:rsidRPr="002A5A84">
        <w:rPr>
          <w:u w:val="single"/>
        </w:rPr>
        <w:t>American labor movement that brought a measure of economic security</w:t>
      </w:r>
      <w:r w:rsidRPr="00F61593">
        <w:rPr>
          <w:sz w:val="16"/>
        </w:rPr>
        <w:t xml:space="preserve"> and personal dignity </w:t>
      </w:r>
      <w:r w:rsidRPr="002A5A84">
        <w:rPr>
          <w:u w:val="single"/>
        </w:rPr>
        <w:t>to millions of working people also participated in some of the most shameful and destructive episodes in the history of US imperialism</w:t>
      </w:r>
      <w:r w:rsidRPr="00F61593">
        <w:rPr>
          <w:sz w:val="16"/>
        </w:rPr>
        <w:t xml:space="preserve">. For decades, trade unionists in the United States have struggled to make sense of this, reluctant to discuss or even think about it. But </w:t>
      </w:r>
      <w:r w:rsidRPr="002A5A84">
        <w:rPr>
          <w:u w:val="single"/>
        </w:rPr>
        <w:t>with</w:t>
      </w:r>
      <w:r w:rsidRPr="00F61593">
        <w:rPr>
          <w:sz w:val="16"/>
        </w:rPr>
        <w:t xml:space="preserve"> the </w:t>
      </w:r>
      <w:r w:rsidRPr="002A5A84">
        <w:rPr>
          <w:u w:val="single"/>
        </w:rPr>
        <w:t>US labor</w:t>
      </w:r>
      <w:r w:rsidRPr="00F61593">
        <w:rPr>
          <w:sz w:val="16"/>
        </w:rPr>
        <w:t xml:space="preserve"> movement </w:t>
      </w:r>
      <w:r w:rsidRPr="002A5A84">
        <w:rPr>
          <w:u w:val="single"/>
        </w:rPr>
        <w:t>now undergoing a</w:t>
      </w:r>
      <w:r w:rsidRPr="00F61593">
        <w:rPr>
          <w:sz w:val="16"/>
        </w:rPr>
        <w:t xml:space="preserve"> youth-led </w:t>
      </w:r>
      <w:r w:rsidRPr="002A5A84">
        <w:rPr>
          <w:u w:val="single"/>
        </w:rPr>
        <w:t>renaissance</w:t>
      </w:r>
      <w:r w:rsidRPr="00F61593">
        <w:rPr>
          <w:sz w:val="16"/>
        </w:rPr>
        <w:t xml:space="preserve">, and with renewed “great power” rivalries threatening billions of lives amid a host of other planetary crises, </w:t>
      </w:r>
      <w:r w:rsidRPr="002A5A84">
        <w:rPr>
          <w:u w:val="single"/>
        </w:rPr>
        <w:t>it is long past time for a thorough reckoning</w:t>
      </w:r>
      <w:r w:rsidRPr="00F61593">
        <w:rPr>
          <w:sz w:val="16"/>
        </w:rPr>
        <w:t xml:space="preserve">. </w:t>
      </w:r>
    </w:p>
    <w:p w14:paraId="261748B3" w14:textId="77777777" w:rsidR="00582585" w:rsidRPr="00F61593" w:rsidRDefault="00582585" w:rsidP="00582585">
      <w:pPr>
        <w:rPr>
          <w:sz w:val="16"/>
        </w:rPr>
      </w:pPr>
      <w:r w:rsidRPr="002A5A84">
        <w:rPr>
          <w:u w:val="single"/>
        </w:rPr>
        <w:t>There is power in a union</w:t>
      </w:r>
      <w:r w:rsidRPr="00F61593">
        <w:rPr>
          <w:sz w:val="16"/>
        </w:rPr>
        <w:t xml:space="preserve">. Not only the power </w:t>
      </w:r>
      <w:r w:rsidRPr="002A5A84">
        <w:rPr>
          <w:u w:val="single"/>
        </w:rPr>
        <w:t xml:space="preserve">to </w:t>
      </w:r>
      <w:r w:rsidRPr="00965887">
        <w:rPr>
          <w:rStyle w:val="Emphasis"/>
        </w:rPr>
        <w:t>secure pay raises</w:t>
      </w:r>
      <w:r w:rsidRPr="002A5A84">
        <w:rPr>
          <w:u w:val="single"/>
        </w:rPr>
        <w:t xml:space="preserve"> and employee </w:t>
      </w:r>
      <w:r w:rsidRPr="00965887">
        <w:rPr>
          <w:rStyle w:val="Emphasis"/>
        </w:rPr>
        <w:t>benefits</w:t>
      </w:r>
      <w:r w:rsidRPr="00F61593">
        <w:rPr>
          <w:sz w:val="16"/>
        </w:rPr>
        <w:t>, but also—as the 1963 general strike in British Guiana demonstrates—the power to bring economies to a halt and overthrow governments. In the latter half of the twentieth century, the American foreign policy establishment wholly recognized this power. US officials particularly understood that labor movements abroad would play a decisive role in determining the outcome of the Cold War contest for worldwide ideological, geopolitical, and economic supremacy.</w:t>
      </w:r>
    </w:p>
    <w:p w14:paraId="664CB565" w14:textId="77777777" w:rsidR="00582585" w:rsidRPr="00F61593" w:rsidRDefault="00582585" w:rsidP="00582585">
      <w:pPr>
        <w:rPr>
          <w:sz w:val="16"/>
        </w:rPr>
      </w:pPr>
      <w:r w:rsidRPr="00F61593">
        <w:rPr>
          <w:sz w:val="16"/>
        </w:rPr>
        <w:tab/>
        <w:t xml:space="preserve">Coming out of the crises of the Great Depression and World War II, and fearing the growing influence of communism, </w:t>
      </w:r>
      <w:r w:rsidRPr="002A5A84">
        <w:rPr>
          <w:u w:val="single"/>
        </w:rPr>
        <w:t xml:space="preserve">Washington planners built what was intended to be a well-managed </w:t>
      </w:r>
      <w:r w:rsidRPr="00965887">
        <w:rPr>
          <w:rStyle w:val="Emphasis"/>
        </w:rPr>
        <w:t>international capitalist system</w:t>
      </w:r>
      <w:r w:rsidRPr="002A5A84">
        <w:rPr>
          <w:u w:val="single"/>
        </w:rPr>
        <w:t xml:space="preserve"> backed by </w:t>
      </w:r>
      <w:r w:rsidRPr="00965887">
        <w:rPr>
          <w:rStyle w:val="Emphasis"/>
        </w:rPr>
        <w:t>US economic</w:t>
      </w:r>
      <w:r w:rsidRPr="002A5A84">
        <w:rPr>
          <w:u w:val="single"/>
        </w:rPr>
        <w:t xml:space="preserve"> and </w:t>
      </w:r>
      <w:r w:rsidRPr="00965887">
        <w:rPr>
          <w:rStyle w:val="Emphasis"/>
        </w:rPr>
        <w:t>military strength</w:t>
      </w:r>
      <w:r w:rsidRPr="00F61593">
        <w:rPr>
          <w:sz w:val="16"/>
        </w:rPr>
        <w:t xml:space="preserve">. This system would be </w:t>
      </w:r>
      <w:r w:rsidRPr="002A5A84">
        <w:rPr>
          <w:u w:val="single"/>
        </w:rPr>
        <w:t>protected and expanded through what many scholars call an “informal empire,”</w:t>
      </w:r>
      <w:r w:rsidRPr="00F61593">
        <w:rPr>
          <w:sz w:val="16"/>
        </w:rPr>
        <w:t xml:space="preserve"> based not on outright territorial conquest, but on political, economic, and cultural dominance. </w:t>
      </w:r>
      <w:r w:rsidRPr="002A5A84">
        <w:rPr>
          <w:u w:val="single"/>
        </w:rPr>
        <w:t>In administering such an informal empire</w:t>
      </w:r>
      <w:r w:rsidRPr="00F61593">
        <w:rPr>
          <w:sz w:val="16"/>
        </w:rPr>
        <w:t xml:space="preserve">, where indirect influence rather than explicit control was often (though hardly always) the modus operandi, </w:t>
      </w:r>
      <w:r w:rsidRPr="00965887">
        <w:rPr>
          <w:rStyle w:val="Emphasis"/>
          <w:highlight w:val="yellow"/>
        </w:rPr>
        <w:t>the</w:t>
      </w:r>
      <w:r w:rsidRPr="00965887">
        <w:rPr>
          <w:rStyle w:val="Emphasis"/>
        </w:rPr>
        <w:t xml:space="preserve"> American </w:t>
      </w:r>
      <w:r w:rsidRPr="00965887">
        <w:rPr>
          <w:rStyle w:val="Emphasis"/>
          <w:highlight w:val="yellow"/>
        </w:rPr>
        <w:t>state would exert power</w:t>
      </w:r>
      <w:r w:rsidRPr="00965887">
        <w:rPr>
          <w:highlight w:val="yellow"/>
          <w:u w:val="single"/>
        </w:rPr>
        <w:t xml:space="preserve"> through</w:t>
      </w:r>
      <w:r w:rsidRPr="002A5A84">
        <w:rPr>
          <w:u w:val="single"/>
        </w:rPr>
        <w:t xml:space="preserve"> numerous nongovernment </w:t>
      </w:r>
      <w:r w:rsidRPr="00965887">
        <w:rPr>
          <w:rStyle w:val="Emphasis"/>
        </w:rPr>
        <w:t>subsidiaries</w:t>
      </w:r>
      <w:r w:rsidRPr="002A5A84">
        <w:rPr>
          <w:u w:val="single"/>
        </w:rPr>
        <w:t>. These included financial institutions</w:t>
      </w:r>
      <w:r w:rsidRPr="00F61593">
        <w:rPr>
          <w:sz w:val="16"/>
        </w:rPr>
        <w:t>, business associations, scholarly societies, news outlets, publishing houses, political parties, private charities, student organizations—</w:t>
      </w:r>
      <w:r w:rsidRPr="002A5A84">
        <w:rPr>
          <w:u w:val="single"/>
        </w:rPr>
        <w:t xml:space="preserve">and, importantly, trade </w:t>
      </w:r>
      <w:r w:rsidRPr="00965887">
        <w:rPr>
          <w:rStyle w:val="Emphasis"/>
          <w:highlight w:val="yellow"/>
        </w:rPr>
        <w:t>unions</w:t>
      </w:r>
      <w:r w:rsidRPr="00F61593">
        <w:rPr>
          <w:sz w:val="16"/>
        </w:rPr>
        <w:t xml:space="preserve">. </w:t>
      </w:r>
    </w:p>
    <w:p w14:paraId="27D7D0A4" w14:textId="77777777" w:rsidR="00582585" w:rsidRPr="002A5A84" w:rsidRDefault="00582585" w:rsidP="00582585">
      <w:pPr>
        <w:ind w:firstLine="720"/>
        <w:rPr>
          <w:u w:val="single"/>
        </w:rPr>
      </w:pPr>
      <w:r w:rsidRPr="00F61593">
        <w:rPr>
          <w:sz w:val="16"/>
        </w:rPr>
        <w:t xml:space="preserve">As enemies, foreign </w:t>
      </w:r>
      <w:r w:rsidRPr="002A5A84">
        <w:rPr>
          <w:u w:val="single"/>
        </w:rPr>
        <w:t>unions</w:t>
      </w:r>
      <w:r w:rsidRPr="00F61593">
        <w:rPr>
          <w:sz w:val="16"/>
        </w:rPr>
        <w:t xml:space="preserve"> could seriously upset US imperial designs. But as allies, they </w:t>
      </w:r>
      <w:r w:rsidRPr="002A5A84">
        <w:rPr>
          <w:u w:val="single"/>
        </w:rPr>
        <w:t xml:space="preserve">could be </w:t>
      </w:r>
      <w:r w:rsidRPr="00965887">
        <w:rPr>
          <w:rStyle w:val="Emphasis"/>
          <w:highlight w:val="yellow"/>
        </w:rPr>
        <w:t>invaluable assets</w:t>
      </w:r>
      <w:r w:rsidRPr="00965887">
        <w:rPr>
          <w:highlight w:val="yellow"/>
          <w:u w:val="single"/>
        </w:rPr>
        <w:t xml:space="preserve"> for</w:t>
      </w:r>
      <w:r w:rsidRPr="002A5A84">
        <w:rPr>
          <w:u w:val="single"/>
        </w:rPr>
        <w:t xml:space="preserve"> </w:t>
      </w:r>
      <w:r w:rsidRPr="002A5A84">
        <w:rPr>
          <w:b/>
          <w:bCs/>
          <w:u w:val="single"/>
        </w:rPr>
        <w:t>maintaining</w:t>
      </w:r>
      <w:r w:rsidRPr="002A5A84">
        <w:rPr>
          <w:u w:val="single"/>
        </w:rPr>
        <w:t xml:space="preserve"> and </w:t>
      </w:r>
      <w:r w:rsidRPr="002A5A84">
        <w:rPr>
          <w:rStyle w:val="Emphasis"/>
        </w:rPr>
        <w:t xml:space="preserve">expanding </w:t>
      </w:r>
      <w:r w:rsidRPr="008B4D97">
        <w:rPr>
          <w:rStyle w:val="Emphasis"/>
        </w:rPr>
        <w:t>capitalism</w:t>
      </w:r>
      <w:r w:rsidRPr="002A5A84">
        <w:rPr>
          <w:u w:val="single"/>
        </w:rPr>
        <w:t xml:space="preserve">, while also </w:t>
      </w:r>
      <w:r w:rsidRPr="00965887">
        <w:rPr>
          <w:b/>
          <w:bCs/>
          <w:u w:val="single"/>
        </w:rPr>
        <w:t>stymieing</w:t>
      </w:r>
      <w:r w:rsidRPr="002A5A84">
        <w:rPr>
          <w:u w:val="single"/>
        </w:rPr>
        <w:t xml:space="preserve"> the spread of </w:t>
      </w:r>
      <w:r w:rsidRPr="002A5A84">
        <w:rPr>
          <w:rStyle w:val="Emphasis"/>
        </w:rPr>
        <w:t>communism</w:t>
      </w:r>
      <w:r w:rsidRPr="00F61593">
        <w:rPr>
          <w:sz w:val="16"/>
        </w:rPr>
        <w:t xml:space="preserve">. Labor movements abroad therefore became a crucial target of US imperial intervention: rather than allow them to risk the ongoing accumulation of capital by radicalizing workers and fueling leftist political movements like the one led by Cheddi Jagan, unions would need to be turned into </w:t>
      </w:r>
      <w:r w:rsidRPr="002A5A84">
        <w:rPr>
          <w:b/>
          <w:bCs/>
          <w:u w:val="single"/>
        </w:rPr>
        <w:t>instruments</w:t>
      </w:r>
      <w:r w:rsidRPr="002A5A84">
        <w:rPr>
          <w:u w:val="single"/>
        </w:rPr>
        <w:t xml:space="preserve"> for </w:t>
      </w:r>
      <w:r w:rsidRPr="000575CE">
        <w:rPr>
          <w:rStyle w:val="Emphasis"/>
          <w:highlight w:val="yellow"/>
        </w:rPr>
        <w:t xml:space="preserve">containing </w:t>
      </w:r>
      <w:r w:rsidRPr="00965887">
        <w:rPr>
          <w:rStyle w:val="Emphasis"/>
          <w:highlight w:val="yellow"/>
        </w:rPr>
        <w:t xml:space="preserve">the </w:t>
      </w:r>
      <w:r w:rsidRPr="000575CE">
        <w:rPr>
          <w:rStyle w:val="Emphasis"/>
        </w:rPr>
        <w:t xml:space="preserve">global </w:t>
      </w:r>
      <w:r w:rsidRPr="00965887">
        <w:rPr>
          <w:rStyle w:val="Emphasis"/>
          <w:highlight w:val="yellow"/>
        </w:rPr>
        <w:t>working class</w:t>
      </w:r>
      <w:r w:rsidRPr="002A5A84">
        <w:rPr>
          <w:u w:val="single"/>
        </w:rPr>
        <w:t xml:space="preserve"> and its disruptive potential. </w:t>
      </w:r>
    </w:p>
    <w:p w14:paraId="1D6BDB1A" w14:textId="77777777" w:rsidR="00582585" w:rsidRPr="00F61593" w:rsidRDefault="00582585" w:rsidP="00582585">
      <w:pPr>
        <w:ind w:firstLine="720"/>
        <w:rPr>
          <w:u w:val="single"/>
        </w:rPr>
      </w:pPr>
      <w:r w:rsidRPr="002A5A84">
        <w:rPr>
          <w:u w:val="single"/>
        </w:rPr>
        <w:t xml:space="preserve">To subvert overseas unions for their own imperial ends, </w:t>
      </w:r>
      <w:r w:rsidRPr="00965887">
        <w:rPr>
          <w:rStyle w:val="Emphasis"/>
          <w:highlight w:val="yellow"/>
        </w:rPr>
        <w:t>Washington</w:t>
      </w:r>
      <w:r w:rsidRPr="002A5A84">
        <w:rPr>
          <w:u w:val="single"/>
        </w:rPr>
        <w:t xml:space="preserve"> officials </w:t>
      </w:r>
      <w:r w:rsidRPr="00965887">
        <w:rPr>
          <w:highlight w:val="yellow"/>
          <w:u w:val="single"/>
        </w:rPr>
        <w:t xml:space="preserve">found </w:t>
      </w:r>
      <w:r w:rsidRPr="00965887">
        <w:rPr>
          <w:rStyle w:val="Emphasis"/>
          <w:highlight w:val="yellow"/>
        </w:rPr>
        <w:t>an enthusiastic partner</w:t>
      </w:r>
      <w:r w:rsidRPr="00965887">
        <w:rPr>
          <w:highlight w:val="yellow"/>
          <w:u w:val="single"/>
        </w:rPr>
        <w:t xml:space="preserve"> in</w:t>
      </w:r>
      <w:r w:rsidRPr="002A5A84">
        <w:rPr>
          <w:u w:val="single"/>
        </w:rPr>
        <w:t xml:space="preserve"> the </w:t>
      </w:r>
      <w:r w:rsidRPr="002A5A84">
        <w:rPr>
          <w:rStyle w:val="Emphasis"/>
        </w:rPr>
        <w:t>A</w:t>
      </w:r>
      <w:r w:rsidRPr="002A5A84">
        <w:rPr>
          <w:u w:val="single"/>
        </w:rPr>
        <w:t xml:space="preserve">merican </w:t>
      </w:r>
      <w:r w:rsidRPr="002A5A84">
        <w:rPr>
          <w:rStyle w:val="Emphasis"/>
        </w:rPr>
        <w:t>F</w:t>
      </w:r>
      <w:r w:rsidRPr="002A5A84">
        <w:rPr>
          <w:u w:val="single"/>
        </w:rPr>
        <w:t xml:space="preserve">ederation of </w:t>
      </w:r>
      <w:r w:rsidRPr="002A5A84">
        <w:rPr>
          <w:rStyle w:val="Emphasis"/>
        </w:rPr>
        <w:t>L</w:t>
      </w:r>
      <w:r w:rsidRPr="002A5A84">
        <w:rPr>
          <w:u w:val="single"/>
        </w:rPr>
        <w:t xml:space="preserve">abor and </w:t>
      </w:r>
      <w:r w:rsidRPr="002A5A84">
        <w:rPr>
          <w:rStyle w:val="Emphasis"/>
        </w:rPr>
        <w:t>C</w:t>
      </w:r>
      <w:r w:rsidRPr="002A5A84">
        <w:rPr>
          <w:u w:val="single"/>
        </w:rPr>
        <w:t xml:space="preserve">ongress of </w:t>
      </w:r>
      <w:r w:rsidRPr="002A5A84">
        <w:rPr>
          <w:rStyle w:val="Emphasis"/>
        </w:rPr>
        <w:t>I</w:t>
      </w:r>
      <w:r w:rsidRPr="002A5A84">
        <w:rPr>
          <w:u w:val="single"/>
        </w:rPr>
        <w:t xml:space="preserve">ndustrial </w:t>
      </w:r>
      <w:r w:rsidRPr="002A5A84">
        <w:rPr>
          <w:rStyle w:val="Emphasis"/>
        </w:rPr>
        <w:t>O</w:t>
      </w:r>
      <w:r w:rsidRPr="002A5A84">
        <w:rPr>
          <w:u w:val="single"/>
        </w:rPr>
        <w:t xml:space="preserve">rganizations—the national labor federation that comprised </w:t>
      </w:r>
      <w:r w:rsidRPr="000575CE">
        <w:rPr>
          <w:rStyle w:val="Emphasis"/>
          <w:sz w:val="28"/>
          <w:szCs w:val="28"/>
          <w:highlight w:val="yellow"/>
        </w:rPr>
        <w:t>most</w:t>
      </w:r>
      <w:r w:rsidRPr="000575CE">
        <w:rPr>
          <w:rStyle w:val="Emphasis"/>
          <w:sz w:val="28"/>
          <w:szCs w:val="28"/>
        </w:rPr>
        <w:t xml:space="preserve"> of the country’s </w:t>
      </w:r>
      <w:r w:rsidRPr="000575CE">
        <w:rPr>
          <w:rStyle w:val="Emphasis"/>
          <w:sz w:val="28"/>
          <w:szCs w:val="28"/>
          <w:highlight w:val="yellow"/>
        </w:rPr>
        <w:t>unions</w:t>
      </w:r>
      <w:r w:rsidRPr="002A5A84">
        <w:rPr>
          <w:u w:val="single"/>
        </w:rPr>
        <w:t xml:space="preserve">, including AFSCME. Anticommunism was not new to AFL-CIO leaders, </w:t>
      </w:r>
      <w:r w:rsidRPr="00965887">
        <w:rPr>
          <w:highlight w:val="yellow"/>
          <w:u w:val="single"/>
        </w:rPr>
        <w:t>who</w:t>
      </w:r>
      <w:r w:rsidRPr="002A5A84">
        <w:rPr>
          <w:u w:val="single"/>
        </w:rPr>
        <w:t xml:space="preserve"> already </w:t>
      </w:r>
      <w:r w:rsidRPr="00965887">
        <w:rPr>
          <w:highlight w:val="yellow"/>
          <w:u w:val="single"/>
        </w:rPr>
        <w:t xml:space="preserve">had a history of </w:t>
      </w:r>
      <w:r w:rsidRPr="00965887">
        <w:rPr>
          <w:rStyle w:val="Emphasis"/>
          <w:highlight w:val="yellow"/>
        </w:rPr>
        <w:t>fighting communists</w:t>
      </w:r>
      <w:r w:rsidRPr="002A5A84">
        <w:rPr>
          <w:u w:val="single"/>
        </w:rPr>
        <w:t xml:space="preserve"> and other leftists for control of their </w:t>
      </w:r>
      <w:r w:rsidRPr="00965887">
        <w:rPr>
          <w:highlight w:val="yellow"/>
          <w:u w:val="single"/>
        </w:rPr>
        <w:t>unions</w:t>
      </w:r>
      <w:r w:rsidRPr="002A5A84">
        <w:rPr>
          <w:u w:val="single"/>
        </w:rPr>
        <w:t xml:space="preserve"> that long predated the Cold War</w:t>
      </w:r>
      <w:r w:rsidRPr="00F61593">
        <w:rPr>
          <w:sz w:val="16"/>
        </w:rPr>
        <w:t xml:space="preserve">. Strategically positioning themselves as the dependable opponents of radicals, AFL-CIO </w:t>
      </w:r>
      <w:r w:rsidRPr="008B4D97">
        <w:rPr>
          <w:u w:val="single"/>
        </w:rPr>
        <w:t>officials</w:t>
      </w:r>
      <w:r w:rsidRPr="00F61593">
        <w:rPr>
          <w:u w:val="single"/>
        </w:rPr>
        <w:t xml:space="preserve"> </w:t>
      </w:r>
      <w:r w:rsidRPr="00965887">
        <w:rPr>
          <w:rStyle w:val="Emphasis"/>
          <w:highlight w:val="yellow"/>
        </w:rPr>
        <w:t>eschewed</w:t>
      </w:r>
      <w:r w:rsidRPr="00965887">
        <w:rPr>
          <w:rStyle w:val="Emphasis"/>
        </w:rPr>
        <w:t xml:space="preserve"> ideas of </w:t>
      </w:r>
      <w:r w:rsidRPr="008B4D97">
        <w:rPr>
          <w:rStyle w:val="Emphasis"/>
          <w:highlight w:val="yellow"/>
        </w:rPr>
        <w:t>class conflict</w:t>
      </w:r>
      <w:r w:rsidRPr="00F61593">
        <w:rPr>
          <w:u w:val="single"/>
        </w:rPr>
        <w:t xml:space="preserve"> and </w:t>
      </w:r>
      <w:r w:rsidRPr="008B4D97">
        <w:rPr>
          <w:rStyle w:val="Emphasis"/>
        </w:rPr>
        <w:t>toppling capitalism</w:t>
      </w:r>
      <w:r w:rsidRPr="00F61593">
        <w:rPr>
          <w:sz w:val="16"/>
        </w:rPr>
        <w:t xml:space="preserve">. </w:t>
      </w:r>
      <w:r w:rsidRPr="00965887">
        <w:rPr>
          <w:highlight w:val="yellow"/>
          <w:u w:val="single"/>
        </w:rPr>
        <w:t xml:space="preserve">They </w:t>
      </w:r>
      <w:r w:rsidRPr="000575CE">
        <w:rPr>
          <w:highlight w:val="yellow"/>
          <w:u w:val="single"/>
        </w:rPr>
        <w:t>adhered to</w:t>
      </w:r>
      <w:r w:rsidRPr="00F61593">
        <w:rPr>
          <w:u w:val="single"/>
        </w:rPr>
        <w:t xml:space="preserve"> the durable notion that class </w:t>
      </w:r>
      <w:r w:rsidRPr="00965887">
        <w:rPr>
          <w:rStyle w:val="Emphasis"/>
        </w:rPr>
        <w:t>collaboration</w:t>
      </w:r>
      <w:r w:rsidRPr="00F61593">
        <w:rPr>
          <w:u w:val="single"/>
        </w:rPr>
        <w:t xml:space="preserve"> and limited </w:t>
      </w:r>
      <w:r w:rsidRPr="000575CE">
        <w:rPr>
          <w:rStyle w:val="Emphasis"/>
          <w:sz w:val="26"/>
          <w:szCs w:val="26"/>
          <w:highlight w:val="yellow"/>
        </w:rPr>
        <w:t>workplace bargaining</w:t>
      </w:r>
      <w:r w:rsidRPr="00F61593">
        <w:rPr>
          <w:u w:val="single"/>
        </w:rPr>
        <w:t xml:space="preserve"> over “</w:t>
      </w:r>
      <w:r w:rsidRPr="00F61593">
        <w:rPr>
          <w:b/>
          <w:bCs/>
          <w:u w:val="single"/>
        </w:rPr>
        <w:t>bread and butter</w:t>
      </w:r>
      <w:r w:rsidRPr="00F61593">
        <w:rPr>
          <w:u w:val="single"/>
        </w:rPr>
        <w:t xml:space="preserve">” </w:t>
      </w:r>
      <w:r w:rsidRPr="00F61593">
        <w:rPr>
          <w:b/>
          <w:bCs/>
          <w:u w:val="single"/>
        </w:rPr>
        <w:t>issues</w:t>
      </w:r>
      <w:r w:rsidRPr="00F61593">
        <w:rPr>
          <w:u w:val="single"/>
        </w:rPr>
        <w:t xml:space="preserve"> would bring </w:t>
      </w:r>
      <w:r w:rsidRPr="00F61593">
        <w:rPr>
          <w:b/>
          <w:bCs/>
          <w:u w:val="single"/>
        </w:rPr>
        <w:t>workers</w:t>
      </w:r>
      <w:r w:rsidRPr="00F61593">
        <w:rPr>
          <w:u w:val="single"/>
        </w:rPr>
        <w:t xml:space="preserve"> all the </w:t>
      </w:r>
      <w:r w:rsidRPr="00F61593">
        <w:rPr>
          <w:rStyle w:val="Emphasis"/>
        </w:rPr>
        <w:t>prosperity</w:t>
      </w:r>
      <w:r w:rsidRPr="00F61593">
        <w:rPr>
          <w:u w:val="single"/>
        </w:rPr>
        <w:t xml:space="preserve"> they needed</w:t>
      </w:r>
      <w:r w:rsidRPr="00F61593">
        <w:rPr>
          <w:sz w:val="16"/>
        </w:rPr>
        <w:t xml:space="preserve">. Further, </w:t>
      </w:r>
      <w:r w:rsidRPr="00F61593">
        <w:rPr>
          <w:u w:val="single"/>
        </w:rPr>
        <w:t xml:space="preserve">they believed free trade </w:t>
      </w:r>
      <w:r w:rsidRPr="00965887">
        <w:rPr>
          <w:highlight w:val="yellow"/>
          <w:u w:val="single"/>
        </w:rPr>
        <w:t>and</w:t>
      </w:r>
      <w:r w:rsidRPr="00F61593">
        <w:rPr>
          <w:u w:val="single"/>
        </w:rPr>
        <w:t xml:space="preserve"> the </w:t>
      </w:r>
      <w:r w:rsidRPr="00965887">
        <w:rPr>
          <w:b/>
          <w:bCs/>
          <w:highlight w:val="yellow"/>
          <w:u w:val="single"/>
        </w:rPr>
        <w:t xml:space="preserve">extension </w:t>
      </w:r>
      <w:r w:rsidRPr="008B4D97">
        <w:rPr>
          <w:b/>
          <w:bCs/>
          <w:u w:val="single"/>
        </w:rPr>
        <w:t>of American capital</w:t>
      </w:r>
      <w:r w:rsidRPr="008B4D97">
        <w:rPr>
          <w:u w:val="single"/>
        </w:rPr>
        <w:t xml:space="preserve"> </w:t>
      </w:r>
      <w:r w:rsidRPr="00965887">
        <w:rPr>
          <w:highlight w:val="yellow"/>
          <w:u w:val="single"/>
        </w:rPr>
        <w:t xml:space="preserve">into </w:t>
      </w:r>
      <w:r w:rsidRPr="00965887">
        <w:rPr>
          <w:b/>
          <w:bCs/>
          <w:highlight w:val="yellow"/>
          <w:u w:val="single"/>
        </w:rPr>
        <w:t>foreign markets</w:t>
      </w:r>
      <w:r w:rsidRPr="00965887">
        <w:rPr>
          <w:highlight w:val="yellow"/>
          <w:u w:val="single"/>
        </w:rPr>
        <w:t xml:space="preserve"> would </w:t>
      </w:r>
      <w:r w:rsidRPr="00965887">
        <w:rPr>
          <w:rStyle w:val="Emphasis"/>
          <w:highlight w:val="yellow"/>
        </w:rPr>
        <w:t>benefit workers</w:t>
      </w:r>
      <w:r w:rsidRPr="00F61593">
        <w:rPr>
          <w:sz w:val="16"/>
        </w:rPr>
        <w:t xml:space="preserve"> both </w:t>
      </w:r>
      <w:r w:rsidRPr="008B4D97">
        <w:rPr>
          <w:b/>
          <w:bCs/>
          <w:u w:val="single"/>
        </w:rPr>
        <w:t>at home</w:t>
      </w:r>
      <w:r w:rsidRPr="00F61593">
        <w:rPr>
          <w:sz w:val="16"/>
        </w:rPr>
        <w:t xml:space="preserve"> and abroad </w:t>
      </w:r>
      <w:r w:rsidRPr="00F61593">
        <w:rPr>
          <w:u w:val="single"/>
        </w:rPr>
        <w:t xml:space="preserve">by </w:t>
      </w:r>
      <w:r w:rsidRPr="00F61593">
        <w:rPr>
          <w:rStyle w:val="Emphasis"/>
        </w:rPr>
        <w:t>raising wages</w:t>
      </w:r>
      <w:r w:rsidRPr="00F61593">
        <w:rPr>
          <w:u w:val="single"/>
        </w:rPr>
        <w:t xml:space="preserve"> and living standards. </w:t>
      </w:r>
    </w:p>
    <w:p w14:paraId="4DC13EC6" w14:textId="77777777" w:rsidR="00582585" w:rsidRPr="00F61593" w:rsidRDefault="00582585" w:rsidP="00582585">
      <w:pPr>
        <w:ind w:firstLine="720"/>
        <w:rPr>
          <w:sz w:val="16"/>
        </w:rPr>
      </w:pPr>
      <w:r w:rsidRPr="00F61593">
        <w:rPr>
          <w:sz w:val="16"/>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important to understand that “the Cold War” was not only an East-West struggle between rival superpowers, but also a series of imperial, often grotesquely violent intrusions by the Global North into the Global South. Like a roving picket marching from country to country, </w:t>
      </w:r>
      <w:r w:rsidRPr="00F61593">
        <w:rPr>
          <w:u w:val="single"/>
        </w:rPr>
        <w:t xml:space="preserve">the </w:t>
      </w:r>
      <w:r w:rsidRPr="00F61593">
        <w:rPr>
          <w:b/>
          <w:bCs/>
          <w:u w:val="single"/>
        </w:rPr>
        <w:t xml:space="preserve">AFL-CIO’s international </w:t>
      </w:r>
      <w:r w:rsidRPr="00965887">
        <w:rPr>
          <w:b/>
          <w:bCs/>
          <w:highlight w:val="yellow"/>
          <w:u w:val="single"/>
        </w:rPr>
        <w:t>agents</w:t>
      </w:r>
      <w:r w:rsidRPr="00965887">
        <w:rPr>
          <w:highlight w:val="yellow"/>
          <w:u w:val="single"/>
        </w:rPr>
        <w:t xml:space="preserve"> carried out</w:t>
      </w:r>
      <w:r w:rsidRPr="00F61593">
        <w:rPr>
          <w:u w:val="single"/>
        </w:rPr>
        <w:t xml:space="preserve"> their own </w:t>
      </w:r>
      <w:r w:rsidRPr="00965887">
        <w:rPr>
          <w:rStyle w:val="Emphasis"/>
          <w:highlight w:val="yellow"/>
        </w:rPr>
        <w:t>imperial intrusions</w:t>
      </w:r>
      <w:r w:rsidRPr="00965887">
        <w:rPr>
          <w:highlight w:val="yellow"/>
          <w:u w:val="single"/>
        </w:rPr>
        <w:t>, expending</w:t>
      </w:r>
      <w:r w:rsidRPr="00F61593">
        <w:rPr>
          <w:u w:val="single"/>
        </w:rPr>
        <w:t xml:space="preserve"> incredible </w:t>
      </w:r>
      <w:r w:rsidRPr="00F61593">
        <w:rPr>
          <w:rStyle w:val="Emphasis"/>
        </w:rPr>
        <w:t>energy</w:t>
      </w:r>
      <w:r w:rsidRPr="00F61593">
        <w:rPr>
          <w:u w:val="single"/>
        </w:rPr>
        <w:t xml:space="preserve"> and </w:t>
      </w:r>
      <w:r w:rsidRPr="00965887">
        <w:rPr>
          <w:rStyle w:val="Emphasis"/>
          <w:highlight w:val="yellow"/>
        </w:rPr>
        <w:t>resources</w:t>
      </w:r>
      <w:r w:rsidRPr="00965887">
        <w:rPr>
          <w:highlight w:val="yellow"/>
          <w:u w:val="single"/>
        </w:rPr>
        <w:t xml:space="preserve"> to </w:t>
      </w:r>
      <w:r w:rsidRPr="008B4D97">
        <w:rPr>
          <w:rStyle w:val="Emphasis"/>
          <w:highlight w:val="yellow"/>
        </w:rPr>
        <w:t xml:space="preserve">block </w:t>
      </w:r>
      <w:r w:rsidRPr="008B4D97">
        <w:rPr>
          <w:rStyle w:val="Emphasis"/>
        </w:rPr>
        <w:t>revolutionary</w:t>
      </w:r>
      <w:r w:rsidRPr="00F61593">
        <w:rPr>
          <w:rStyle w:val="Emphasis"/>
        </w:rPr>
        <w:t xml:space="preserve"> ideologies</w:t>
      </w:r>
      <w:r w:rsidRPr="00F61593">
        <w:rPr>
          <w:u w:val="single"/>
        </w:rPr>
        <w:t xml:space="preserve"> and </w:t>
      </w:r>
      <w:r w:rsidRPr="008B4D97">
        <w:rPr>
          <w:rStyle w:val="Emphasis"/>
        </w:rPr>
        <w:t>militant class consciousness</w:t>
      </w:r>
      <w:r w:rsidRPr="00F61593">
        <w:rPr>
          <w:u w:val="single"/>
        </w:rPr>
        <w:t xml:space="preserve"> from taking hold in </w:t>
      </w:r>
      <w:r w:rsidRPr="008B4D97">
        <w:rPr>
          <w:b/>
          <w:bCs/>
          <w:u w:val="single"/>
        </w:rPr>
        <w:t xml:space="preserve">foreign </w:t>
      </w:r>
      <w:r w:rsidRPr="008B4D97">
        <w:rPr>
          <w:b/>
          <w:bCs/>
          <w:highlight w:val="yellow"/>
          <w:u w:val="single"/>
        </w:rPr>
        <w:t>labor movements</w:t>
      </w:r>
      <w:r w:rsidRPr="00F61593">
        <w:rPr>
          <w:u w:val="single"/>
        </w:rPr>
        <w:t>.</w:t>
      </w:r>
      <w:r w:rsidRPr="00F61593">
        <w:rPr>
          <w:sz w:val="16"/>
        </w:rPr>
        <w:t xml:space="preserve"> </w:t>
      </w:r>
    </w:p>
    <w:p w14:paraId="099212F7" w14:textId="77777777" w:rsidR="00582585" w:rsidRPr="00F61593" w:rsidRDefault="00582585" w:rsidP="00582585">
      <w:pPr>
        <w:ind w:firstLine="720"/>
        <w:rPr>
          <w:sz w:val="16"/>
        </w:rPr>
      </w:pPr>
      <w:r w:rsidRPr="00F61593">
        <w:rPr>
          <w:sz w:val="16"/>
        </w:rPr>
        <w:t xml:space="preserve">In practice, </w:t>
      </w:r>
      <w:r w:rsidRPr="00F61593">
        <w:rPr>
          <w:u w:val="single"/>
        </w:rPr>
        <w:t xml:space="preserve">this meant </w:t>
      </w:r>
      <w:r w:rsidRPr="00965887">
        <w:rPr>
          <w:rStyle w:val="Emphasis"/>
          <w:highlight w:val="yellow"/>
        </w:rPr>
        <w:t>meddling</w:t>
      </w:r>
      <w:r w:rsidRPr="00965887">
        <w:rPr>
          <w:highlight w:val="yellow"/>
          <w:u w:val="single"/>
        </w:rPr>
        <w:t xml:space="preserve"> in</w:t>
      </w:r>
      <w:r w:rsidRPr="00F61593">
        <w:rPr>
          <w:u w:val="single"/>
        </w:rPr>
        <w:t xml:space="preserve"> the internal processes of other </w:t>
      </w:r>
      <w:r w:rsidRPr="00F61593">
        <w:rPr>
          <w:rStyle w:val="Emphasis"/>
        </w:rPr>
        <w:t xml:space="preserve">countries’ </w:t>
      </w:r>
      <w:r w:rsidRPr="00965887">
        <w:rPr>
          <w:rStyle w:val="Emphasis"/>
          <w:highlight w:val="yellow"/>
        </w:rPr>
        <w:t>unions</w:t>
      </w:r>
      <w:r w:rsidRPr="00F61593">
        <w:rPr>
          <w:u w:val="single"/>
        </w:rPr>
        <w:t xml:space="preserve">, </w:t>
      </w:r>
      <w:r w:rsidRPr="00F61593">
        <w:rPr>
          <w:b/>
          <w:bCs/>
          <w:u w:val="single"/>
        </w:rPr>
        <w:t>stoking</w:t>
      </w:r>
      <w:r w:rsidRPr="00F61593">
        <w:rPr>
          <w:u w:val="single"/>
        </w:rPr>
        <w:t xml:space="preserve"> internecine </w:t>
      </w:r>
      <w:r w:rsidRPr="00F61593">
        <w:rPr>
          <w:rStyle w:val="Emphasis"/>
        </w:rPr>
        <w:t>rivalries</w:t>
      </w:r>
      <w:r w:rsidRPr="00F61593">
        <w:rPr>
          <w:u w:val="single"/>
        </w:rPr>
        <w:t xml:space="preserve">, </w:t>
      </w:r>
      <w:r w:rsidRPr="00F61593">
        <w:rPr>
          <w:rStyle w:val="Emphasis"/>
        </w:rPr>
        <w:t xml:space="preserve">creating and financially </w:t>
      </w:r>
      <w:r w:rsidRPr="00965887">
        <w:rPr>
          <w:rStyle w:val="Emphasis"/>
          <w:highlight w:val="yellow"/>
        </w:rPr>
        <w:t>propping up splinter</w:t>
      </w:r>
      <w:r w:rsidRPr="00F61593">
        <w:rPr>
          <w:rStyle w:val="Emphasis"/>
        </w:rPr>
        <w:t xml:space="preserve"> labor </w:t>
      </w:r>
      <w:r w:rsidRPr="00965887">
        <w:rPr>
          <w:rStyle w:val="Emphasis"/>
          <w:highlight w:val="yellow"/>
        </w:rPr>
        <w:t>org</w:t>
      </w:r>
      <w:r w:rsidRPr="00F61593">
        <w:rPr>
          <w:rStyle w:val="Emphasis"/>
        </w:rPr>
        <w:t>anization</w:t>
      </w:r>
      <w:r w:rsidRPr="00965887">
        <w:rPr>
          <w:rStyle w:val="Emphasis"/>
          <w:highlight w:val="yellow"/>
        </w:rPr>
        <w:t>s</w:t>
      </w:r>
      <w:r w:rsidRPr="00F61593">
        <w:rPr>
          <w:u w:val="single"/>
        </w:rPr>
        <w:t xml:space="preserve">, </w:t>
      </w:r>
      <w:r w:rsidRPr="00965887">
        <w:rPr>
          <w:b/>
          <w:bCs/>
          <w:highlight w:val="yellow"/>
          <w:u w:val="single"/>
        </w:rPr>
        <w:t>grooming</w:t>
      </w:r>
      <w:r w:rsidRPr="00F61593">
        <w:rPr>
          <w:u w:val="single"/>
        </w:rPr>
        <w:t xml:space="preserve"> cadres of </w:t>
      </w:r>
      <w:r w:rsidRPr="00965887">
        <w:rPr>
          <w:rStyle w:val="Emphasis"/>
          <w:highlight w:val="yellow"/>
        </w:rPr>
        <w:t>conservative unionists</w:t>
      </w:r>
      <w:r w:rsidRPr="00F61593">
        <w:rPr>
          <w:u w:val="single"/>
        </w:rPr>
        <w:t xml:space="preserve">, </w:t>
      </w:r>
      <w:r w:rsidRPr="00965887">
        <w:rPr>
          <w:highlight w:val="yellow"/>
          <w:u w:val="single"/>
        </w:rPr>
        <w:t>and</w:t>
      </w:r>
      <w:r w:rsidRPr="00F61593">
        <w:rPr>
          <w:u w:val="single"/>
        </w:rPr>
        <w:t xml:space="preserve"> occasionally </w:t>
      </w:r>
      <w:r w:rsidRPr="00F61593">
        <w:rPr>
          <w:rStyle w:val="Emphasis"/>
        </w:rPr>
        <w:t>using the power of the strike</w:t>
      </w:r>
      <w:r w:rsidRPr="00F61593">
        <w:rPr>
          <w:u w:val="single"/>
        </w:rPr>
        <w:t xml:space="preserve"> to </w:t>
      </w:r>
      <w:r w:rsidRPr="00965887">
        <w:rPr>
          <w:rStyle w:val="Emphasis"/>
          <w:highlight w:val="yellow"/>
        </w:rPr>
        <w:t>sabotage left-wing governments</w:t>
      </w:r>
      <w:r w:rsidRPr="00F61593">
        <w:rPr>
          <w:sz w:val="16"/>
        </w:rPr>
        <w:t xml:space="preserve">. American labor officials usually carried out such activities without the full knowledge or approval of the rank-and-file union members they purported to represent. In the few instances where US unionists became aware of what their national leaders were up to in foreign lands, they forcefully protested. </w:t>
      </w:r>
    </w:p>
    <w:p w14:paraId="43EE49D3" w14:textId="77777777" w:rsidR="00582585" w:rsidRPr="00F61593" w:rsidRDefault="00582585" w:rsidP="00582585">
      <w:pPr>
        <w:ind w:firstLine="720"/>
        <w:rPr>
          <w:u w:val="single"/>
        </w:rPr>
      </w:pPr>
      <w:r w:rsidRPr="00F61593">
        <w:rPr>
          <w:sz w:val="16"/>
        </w:rPr>
        <w:t xml:space="preserve">Union activists, journalists, and scholars first began documenting US labor’s Cold War intrigues in the late 1960s, the same period when AFSCME’s partnership with the CIA in British Guiana came to light. </w:t>
      </w:r>
      <w:r w:rsidRPr="00F61593">
        <w:rPr>
          <w:u w:val="single"/>
        </w:rPr>
        <w:t>Early</w:t>
      </w:r>
      <w:r w:rsidRPr="00F61593">
        <w:rPr>
          <w:sz w:val="16"/>
        </w:rPr>
        <w:t xml:space="preserve"> studies and </w:t>
      </w:r>
      <w:r w:rsidRPr="00F61593">
        <w:rPr>
          <w:u w:val="single"/>
        </w:rPr>
        <w:t>exposés characterized the AFL-CIO as being little more than a puppet of the US government</w:t>
      </w:r>
      <w:r w:rsidRPr="00F61593">
        <w:rPr>
          <w:sz w:val="16"/>
        </w:rPr>
        <w:t xml:space="preserve">. The spotlight was especially shone on labor’s shadowy ties to the CIA. </w:t>
      </w:r>
      <w:r w:rsidRPr="00F61593">
        <w:rPr>
          <w:u w:val="single"/>
        </w:rPr>
        <w:t>Many assumed the spy agency was corrupting hapless union leaders</w:t>
      </w:r>
      <w:r w:rsidRPr="00F61593">
        <w:rPr>
          <w:sz w:val="16"/>
        </w:rPr>
        <w:t xml:space="preserve">, while many others mockingly called the labor federation the “AFL-CIA.”2 </w:t>
      </w:r>
      <w:r w:rsidRPr="00F61593">
        <w:rPr>
          <w:u w:val="single"/>
        </w:rPr>
        <w:t xml:space="preserve">More recent studies have demonstrated how the CIA was only the most notorious government entity that organized labor partnered with. In reality, the </w:t>
      </w:r>
      <w:r w:rsidRPr="00965887">
        <w:rPr>
          <w:rStyle w:val="Emphasis"/>
        </w:rPr>
        <w:t>AFL-CIO</w:t>
      </w:r>
      <w:r w:rsidRPr="00F61593">
        <w:rPr>
          <w:u w:val="single"/>
        </w:rPr>
        <w:t xml:space="preserve"> became </w:t>
      </w:r>
      <w:r w:rsidRPr="000575CE">
        <w:rPr>
          <w:b/>
          <w:bCs/>
          <w:highlight w:val="yellow"/>
          <w:u w:val="single"/>
        </w:rPr>
        <w:t>closely allied</w:t>
      </w:r>
      <w:r w:rsidRPr="000575CE">
        <w:rPr>
          <w:highlight w:val="yellow"/>
          <w:u w:val="single"/>
        </w:rPr>
        <w:t xml:space="preserve"> with</w:t>
      </w:r>
      <w:r w:rsidRPr="00F61593">
        <w:rPr>
          <w:u w:val="single"/>
        </w:rPr>
        <w:t xml:space="preserve"> almost </w:t>
      </w:r>
      <w:r w:rsidRPr="000575CE">
        <w:rPr>
          <w:rStyle w:val="Emphasis"/>
          <w:highlight w:val="yellow"/>
        </w:rPr>
        <w:t>the entire</w:t>
      </w:r>
      <w:r w:rsidRPr="00965887">
        <w:rPr>
          <w:rStyle w:val="Emphasis"/>
        </w:rPr>
        <w:t xml:space="preserve"> US </w:t>
      </w:r>
      <w:r w:rsidRPr="000575CE">
        <w:rPr>
          <w:rStyle w:val="Emphasis"/>
          <w:highlight w:val="yellow"/>
        </w:rPr>
        <w:t>foreign policy apparatus</w:t>
      </w:r>
      <w:r w:rsidRPr="00F61593">
        <w:rPr>
          <w:u w:val="single"/>
        </w:rPr>
        <w:t xml:space="preserve">—not only the </w:t>
      </w:r>
      <w:r w:rsidRPr="00965887">
        <w:rPr>
          <w:rStyle w:val="Emphasis"/>
        </w:rPr>
        <w:t>CIA</w:t>
      </w:r>
      <w:r w:rsidRPr="00F61593">
        <w:rPr>
          <w:u w:val="single"/>
        </w:rPr>
        <w:t xml:space="preserve">, but also the </w:t>
      </w:r>
      <w:r w:rsidRPr="00965887">
        <w:rPr>
          <w:rStyle w:val="Emphasis"/>
        </w:rPr>
        <w:t>State Department</w:t>
      </w:r>
      <w:r w:rsidRPr="00F61593">
        <w:rPr>
          <w:u w:val="single"/>
        </w:rPr>
        <w:t xml:space="preserve">, </w:t>
      </w:r>
      <w:r w:rsidRPr="00965887">
        <w:rPr>
          <w:rStyle w:val="Emphasis"/>
        </w:rPr>
        <w:t>A</w:t>
      </w:r>
      <w:r w:rsidRPr="00F61593">
        <w:rPr>
          <w:u w:val="single"/>
        </w:rPr>
        <w:t xml:space="preserve">gency for </w:t>
      </w:r>
      <w:r w:rsidRPr="00965887">
        <w:rPr>
          <w:rStyle w:val="Emphasis"/>
        </w:rPr>
        <w:t>I</w:t>
      </w:r>
      <w:r w:rsidRPr="00F61593">
        <w:rPr>
          <w:u w:val="single"/>
        </w:rPr>
        <w:t xml:space="preserve">nternational </w:t>
      </w:r>
      <w:r w:rsidRPr="00965887">
        <w:rPr>
          <w:rStyle w:val="Emphasis"/>
        </w:rPr>
        <w:t>D</w:t>
      </w:r>
      <w:r w:rsidRPr="00F61593">
        <w:rPr>
          <w:u w:val="single"/>
        </w:rPr>
        <w:t xml:space="preserve">evelopment, and </w:t>
      </w:r>
      <w:r w:rsidRPr="00965887">
        <w:rPr>
          <w:rStyle w:val="Emphasis"/>
        </w:rPr>
        <w:t>N</w:t>
      </w:r>
      <w:r w:rsidRPr="00F61593">
        <w:rPr>
          <w:u w:val="single"/>
        </w:rPr>
        <w:t xml:space="preserve">ational </w:t>
      </w:r>
      <w:r w:rsidRPr="00965887">
        <w:rPr>
          <w:rStyle w:val="Emphasis"/>
        </w:rPr>
        <w:t>E</w:t>
      </w:r>
      <w:r w:rsidRPr="00F61593">
        <w:rPr>
          <w:u w:val="single"/>
        </w:rPr>
        <w:t xml:space="preserve">ndowment for </w:t>
      </w:r>
      <w:r w:rsidRPr="00965887">
        <w:rPr>
          <w:rStyle w:val="Emphasis"/>
        </w:rPr>
        <w:t>D</w:t>
      </w:r>
      <w:r w:rsidRPr="00F61593">
        <w:rPr>
          <w:u w:val="single"/>
        </w:rPr>
        <w:t xml:space="preserve">emocracy. </w:t>
      </w:r>
    </w:p>
    <w:p w14:paraId="2792F10E" w14:textId="77777777" w:rsidR="00582585" w:rsidRPr="00F61593" w:rsidRDefault="00582585" w:rsidP="00582585">
      <w:pPr>
        <w:ind w:firstLine="720"/>
        <w:rPr>
          <w:sz w:val="16"/>
        </w:rPr>
      </w:pPr>
      <w:r w:rsidRPr="00F61593">
        <w:rPr>
          <w:sz w:val="16"/>
        </w:rPr>
        <w:t xml:space="preserve">Scholars in the early twenty-first century rightly contend that </w:t>
      </w:r>
      <w:r w:rsidRPr="00F61593">
        <w:rPr>
          <w:u w:val="single"/>
        </w:rPr>
        <w:t xml:space="preserve">American </w:t>
      </w:r>
      <w:r w:rsidRPr="00965887">
        <w:rPr>
          <w:highlight w:val="yellow"/>
          <w:u w:val="single"/>
        </w:rPr>
        <w:t xml:space="preserve">labor leaders were </w:t>
      </w:r>
      <w:r w:rsidRPr="00965887">
        <w:rPr>
          <w:b/>
          <w:bCs/>
          <w:highlight w:val="yellow"/>
          <w:u w:val="single"/>
        </w:rPr>
        <w:t>not</w:t>
      </w:r>
      <w:r w:rsidRPr="00F61593">
        <w:rPr>
          <w:u w:val="single"/>
        </w:rPr>
        <w:t xml:space="preserve"> just </w:t>
      </w:r>
      <w:r w:rsidRPr="00965887">
        <w:rPr>
          <w:rStyle w:val="Emphasis"/>
          <w:highlight w:val="yellow"/>
        </w:rPr>
        <w:t>dupes</w:t>
      </w:r>
      <w:r w:rsidRPr="00F61593">
        <w:rPr>
          <w:u w:val="single"/>
        </w:rPr>
        <w:t xml:space="preserve"> of the government, </w:t>
      </w:r>
      <w:r w:rsidRPr="00965887">
        <w:rPr>
          <w:highlight w:val="yellow"/>
          <w:u w:val="single"/>
        </w:rPr>
        <w:t>but</w:t>
      </w:r>
      <w:r w:rsidRPr="00F61593">
        <w:rPr>
          <w:u w:val="single"/>
        </w:rPr>
        <w:t xml:space="preserve"> were instead </w:t>
      </w:r>
      <w:r w:rsidRPr="00965887">
        <w:rPr>
          <w:rStyle w:val="Emphasis"/>
          <w:highlight w:val="yellow"/>
        </w:rPr>
        <w:t>aggressive</w:t>
      </w:r>
      <w:r w:rsidRPr="00F61593">
        <w:rPr>
          <w:sz w:val="16"/>
        </w:rPr>
        <w:t xml:space="preserve"> cold </w:t>
      </w:r>
      <w:r w:rsidRPr="00965887">
        <w:rPr>
          <w:highlight w:val="yellow"/>
          <w:u w:val="single"/>
        </w:rPr>
        <w:t>warriors</w:t>
      </w:r>
      <w:r w:rsidRPr="00F61593">
        <w:rPr>
          <w:u w:val="single"/>
        </w:rPr>
        <w:t xml:space="preserve"> in their own right</w:t>
      </w:r>
      <w:r w:rsidRPr="00F61593">
        <w:rPr>
          <w:sz w:val="16"/>
        </w:rPr>
        <w:t xml:space="preserve">. </w:t>
      </w:r>
      <w:r w:rsidRPr="00F61593">
        <w:rPr>
          <w:rStyle w:val="Emphasis"/>
        </w:rPr>
        <w:t>Labor officials</w:t>
      </w:r>
      <w:r w:rsidRPr="00F61593">
        <w:rPr>
          <w:sz w:val="16"/>
        </w:rPr>
        <w:t>—</w:t>
      </w:r>
      <w:r w:rsidRPr="00F61593">
        <w:rPr>
          <w:u w:val="single"/>
        </w:rPr>
        <w:t xml:space="preserve">many of whom spent their early years maneuvering to expel radicals from their own unions—did not need to be corrupted by the CIA, since they </w:t>
      </w:r>
      <w:r w:rsidRPr="00F61593">
        <w:rPr>
          <w:b/>
          <w:bCs/>
          <w:u w:val="single"/>
        </w:rPr>
        <w:t>were willing to wage</w:t>
      </w:r>
      <w:r w:rsidRPr="00F61593">
        <w:rPr>
          <w:u w:val="single"/>
        </w:rPr>
        <w:t xml:space="preserve"> the Cold War with or without the government’s cooperation, and </w:t>
      </w:r>
      <w:r w:rsidRPr="00F61593">
        <w:rPr>
          <w:rStyle w:val="Emphasis"/>
        </w:rPr>
        <w:t xml:space="preserve">were already </w:t>
      </w:r>
      <w:r w:rsidRPr="008B4D97">
        <w:rPr>
          <w:rStyle w:val="Emphasis"/>
          <w:highlight w:val="yellow"/>
        </w:rPr>
        <w:t xml:space="preserve">waging it before </w:t>
      </w:r>
      <w:r w:rsidRPr="00965887">
        <w:rPr>
          <w:rStyle w:val="Emphasis"/>
          <w:highlight w:val="yellow"/>
        </w:rPr>
        <w:t>the CIA</w:t>
      </w:r>
      <w:r w:rsidRPr="00F61593">
        <w:rPr>
          <w:rStyle w:val="Emphasis"/>
        </w:rPr>
        <w:t xml:space="preserve"> had come into formal existence</w:t>
      </w:r>
      <w:r w:rsidRPr="00F61593">
        <w:rPr>
          <w:sz w:val="16"/>
        </w:rPr>
        <w:t xml:space="preserve">. </w:t>
      </w:r>
      <w:r w:rsidRPr="00965887">
        <w:rPr>
          <w:highlight w:val="yellow"/>
          <w:u w:val="single"/>
        </w:rPr>
        <w:t>Because of</w:t>
      </w:r>
      <w:r w:rsidRPr="00F61593">
        <w:rPr>
          <w:u w:val="single"/>
        </w:rPr>
        <w:t xml:space="preserve"> their firsthand </w:t>
      </w:r>
      <w:r w:rsidRPr="00965887">
        <w:rPr>
          <w:b/>
          <w:bCs/>
          <w:highlight w:val="yellow"/>
          <w:u w:val="single"/>
        </w:rPr>
        <w:t>experience battling leftists</w:t>
      </w:r>
      <w:r w:rsidRPr="00F61593">
        <w:rPr>
          <w:u w:val="single"/>
        </w:rPr>
        <w:t xml:space="preserve"> in their union ranks, many </w:t>
      </w:r>
      <w:r w:rsidRPr="00F61593">
        <w:rPr>
          <w:rStyle w:val="Emphasis"/>
        </w:rPr>
        <w:t xml:space="preserve">labor </w:t>
      </w:r>
      <w:r w:rsidRPr="00965887">
        <w:rPr>
          <w:rStyle w:val="Emphasis"/>
          <w:highlight w:val="yellow"/>
        </w:rPr>
        <w:t>officials</w:t>
      </w:r>
      <w:r w:rsidRPr="00F61593">
        <w:rPr>
          <w:u w:val="single"/>
        </w:rPr>
        <w:t xml:space="preserve"> even </w:t>
      </w:r>
      <w:r w:rsidRPr="00965887">
        <w:rPr>
          <w:highlight w:val="yellow"/>
          <w:u w:val="single"/>
        </w:rPr>
        <w:t xml:space="preserve">saw themselves as </w:t>
      </w:r>
      <w:r w:rsidRPr="00965887">
        <w:rPr>
          <w:rStyle w:val="Emphasis"/>
          <w:highlight w:val="yellow"/>
        </w:rPr>
        <w:t>more committed</w:t>
      </w:r>
      <w:r w:rsidRPr="00F61593">
        <w:rPr>
          <w:u w:val="single"/>
        </w:rPr>
        <w:t xml:space="preserve"> and </w:t>
      </w:r>
      <w:r w:rsidRPr="00F61593">
        <w:rPr>
          <w:rStyle w:val="Emphasis"/>
        </w:rPr>
        <w:t xml:space="preserve">effective </w:t>
      </w:r>
      <w:r w:rsidRPr="00965887">
        <w:rPr>
          <w:rStyle w:val="Emphasis"/>
          <w:highlight w:val="yellow"/>
        </w:rPr>
        <w:t>anticommunists than their government</w:t>
      </w:r>
      <w:r w:rsidRPr="00F61593">
        <w:rPr>
          <w:rStyle w:val="Emphasis"/>
        </w:rPr>
        <w:t xml:space="preserve"> counterparts</w:t>
      </w:r>
      <w:r w:rsidRPr="00F61593">
        <w:rPr>
          <w:u w:val="single"/>
        </w:rPr>
        <w:t xml:space="preserve">, leading to an occasionally </w:t>
      </w:r>
      <w:r w:rsidRPr="00F61593">
        <w:rPr>
          <w:b/>
          <w:bCs/>
          <w:u w:val="single"/>
        </w:rPr>
        <w:t>contentious relationship</w:t>
      </w:r>
      <w:r w:rsidRPr="00F61593">
        <w:rPr>
          <w:sz w:val="16"/>
        </w:rPr>
        <w:t xml:space="preserve">. What’s more, recent studies show how unionists in the countries on the receiving end of US labor’s interventions had their own agendas, which they often advanced by using the substantial resources the AFL-CIO could provide.3 </w:t>
      </w:r>
    </w:p>
    <w:p w14:paraId="4B3671EA" w14:textId="77777777" w:rsidR="00582585" w:rsidRPr="00F61593" w:rsidRDefault="00582585" w:rsidP="00582585">
      <w:pPr>
        <w:ind w:firstLine="720"/>
        <w:rPr>
          <w:sz w:val="16"/>
        </w:rPr>
      </w:pPr>
      <w:r w:rsidRPr="00F61593">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officials—nearly all white men—who shaped and implemented labor’s international policy. Foreign labor leaders and union dissenters at home also figure prominently in this story. </w:t>
      </w:r>
    </w:p>
    <w:p w14:paraId="02BCF0F5" w14:textId="77777777" w:rsidR="00582585" w:rsidRPr="00F61593" w:rsidRDefault="00582585" w:rsidP="00582585">
      <w:pPr>
        <w:rPr>
          <w:sz w:val="16"/>
        </w:rPr>
      </w:pPr>
      <w:r w:rsidRPr="00F61593">
        <w:rPr>
          <w:sz w:val="16"/>
        </w:rPr>
        <w:t xml:space="preserve">When we examine top labor officials’ actions in the realm of foreign policy, it becomes clearer how the global Cold War directly contributed to US labor’s decline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25749D67" w14:textId="77777777" w:rsidR="00582585" w:rsidRPr="00F61593" w:rsidRDefault="00582585" w:rsidP="00582585">
      <w:pPr>
        <w:ind w:firstLine="720"/>
        <w:rPr>
          <w:sz w:val="16"/>
        </w:rPr>
      </w:pPr>
      <w:r w:rsidRPr="000575CE">
        <w:rPr>
          <w:highlight w:val="yellow"/>
          <w:u w:val="single"/>
        </w:rPr>
        <w:t xml:space="preserve">With a </w:t>
      </w:r>
      <w:r w:rsidRPr="000575CE">
        <w:rPr>
          <w:rStyle w:val="Emphasis"/>
          <w:highlight w:val="yellow"/>
        </w:rPr>
        <w:t>greater share of</w:t>
      </w:r>
      <w:r w:rsidRPr="00F61593">
        <w:rPr>
          <w:rStyle w:val="Emphasis"/>
        </w:rPr>
        <w:t xml:space="preserve"> American </w:t>
      </w:r>
      <w:r w:rsidRPr="000575CE">
        <w:rPr>
          <w:rStyle w:val="Emphasis"/>
          <w:highlight w:val="yellow"/>
        </w:rPr>
        <w:t>workers belonging to unions</w:t>
      </w:r>
      <w:r w:rsidRPr="00F61593">
        <w:rPr>
          <w:u w:val="single"/>
        </w:rPr>
        <w:t xml:space="preserve"> in the mid-1900s than </w:t>
      </w:r>
      <w:r w:rsidRPr="00F61593">
        <w:rPr>
          <w:b/>
          <w:bCs/>
          <w:u w:val="single"/>
        </w:rPr>
        <w:t>ever</w:t>
      </w:r>
      <w:r w:rsidRPr="00F61593">
        <w:rPr>
          <w:u w:val="single"/>
        </w:rPr>
        <w:t xml:space="preserve"> </w:t>
      </w:r>
      <w:r w:rsidRPr="00F61593">
        <w:rPr>
          <w:rStyle w:val="Emphasis"/>
        </w:rPr>
        <w:t>before</w:t>
      </w:r>
      <w:r w:rsidRPr="00F61593">
        <w:rPr>
          <w:u w:val="single"/>
        </w:rPr>
        <w:t xml:space="preserve"> or </w:t>
      </w:r>
      <w:r w:rsidRPr="00F61593">
        <w:rPr>
          <w:rStyle w:val="Emphasis"/>
        </w:rPr>
        <w:t>since</w:t>
      </w:r>
      <w:r w:rsidRPr="00F61593">
        <w:rPr>
          <w:u w:val="single"/>
        </w:rPr>
        <w:t xml:space="preserve">, for a brief period, the labor movement enjoyed </w:t>
      </w:r>
      <w:r w:rsidRPr="000575CE">
        <w:rPr>
          <w:rStyle w:val="Emphasis"/>
          <w:highlight w:val="yellow"/>
        </w:rPr>
        <w:t>unprecedented</w:t>
      </w:r>
      <w:r w:rsidRPr="00F61593">
        <w:rPr>
          <w:rStyle w:val="Emphasis"/>
        </w:rPr>
        <w:t xml:space="preserve"> political </w:t>
      </w:r>
      <w:r w:rsidRPr="000575CE">
        <w:rPr>
          <w:rStyle w:val="Emphasis"/>
          <w:highlight w:val="yellow"/>
        </w:rPr>
        <w:t>clout</w:t>
      </w:r>
      <w:r w:rsidRPr="00F61593">
        <w:rPr>
          <w:u w:val="single"/>
        </w:rPr>
        <w:t xml:space="preserve"> and </w:t>
      </w:r>
      <w:r w:rsidRPr="00F61593">
        <w:rPr>
          <w:rStyle w:val="Emphasis"/>
        </w:rPr>
        <w:t>economic muscle</w:t>
      </w:r>
      <w:r w:rsidRPr="00F61593">
        <w:rPr>
          <w:sz w:val="16"/>
        </w:rPr>
        <w:t xml:space="preserve">. </w:t>
      </w:r>
      <w:r w:rsidRPr="00F61593">
        <w:rPr>
          <w:u w:val="single"/>
        </w:rPr>
        <w:t>One out of every three nonagricultural workers was in a union</w:t>
      </w:r>
      <w:r w:rsidRPr="00F61593">
        <w:rPr>
          <w:sz w:val="16"/>
        </w:rPr>
        <w:t xml:space="preserve">. Unions were strongest in the mass production industries at the center of the national (and global) economy. With the genuine strength </w:t>
      </w:r>
      <w:r w:rsidRPr="000575CE">
        <w:rPr>
          <w:rStyle w:val="Emphasis"/>
          <w:highlight w:val="yellow"/>
        </w:rPr>
        <w:t>unions</w:t>
      </w:r>
      <w:r w:rsidRPr="00F61593">
        <w:rPr>
          <w:sz w:val="16"/>
        </w:rPr>
        <w:t xml:space="preserve"> brought to bear, labor disputes were often front-page news, and many national labor officials were household names. </w:t>
      </w:r>
    </w:p>
    <w:p w14:paraId="05C74D51" w14:textId="77777777" w:rsidR="00582585" w:rsidRPr="00F61593" w:rsidRDefault="00582585" w:rsidP="00582585">
      <w:pPr>
        <w:ind w:firstLine="720"/>
        <w:rPr>
          <w:rStyle w:val="Emphasis"/>
        </w:rPr>
      </w:pPr>
      <w:r w:rsidRPr="00F61593">
        <w:rPr>
          <w:sz w:val="16"/>
        </w:rPr>
        <w:t xml:space="preserve">AFL-CIO leaders might have </w:t>
      </w:r>
      <w:r w:rsidRPr="000575CE">
        <w:rPr>
          <w:highlight w:val="yellow"/>
          <w:u w:val="single"/>
        </w:rPr>
        <w:t xml:space="preserve">used this </w:t>
      </w:r>
      <w:r w:rsidRPr="000575CE">
        <w:rPr>
          <w:rStyle w:val="Emphasis"/>
          <w:highlight w:val="yellow"/>
        </w:rPr>
        <w:t>influence</w:t>
      </w:r>
      <w:r w:rsidRPr="00F61593">
        <w:rPr>
          <w:sz w:val="16"/>
        </w:rPr>
        <w:t xml:space="preserv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chose to direct much of their energies </w:t>
      </w:r>
      <w:r w:rsidRPr="008B4D97">
        <w:rPr>
          <w:highlight w:val="yellow"/>
          <w:u w:val="single"/>
        </w:rPr>
        <w:t xml:space="preserve">toward </w:t>
      </w:r>
      <w:r w:rsidRPr="008B4D97">
        <w:rPr>
          <w:b/>
          <w:bCs/>
          <w:highlight w:val="yellow"/>
          <w:u w:val="single"/>
        </w:rPr>
        <w:t>waging</w:t>
      </w:r>
      <w:r w:rsidRPr="008B4D97">
        <w:rPr>
          <w:highlight w:val="yellow"/>
          <w:u w:val="single"/>
        </w:rPr>
        <w:t xml:space="preserve"> a</w:t>
      </w:r>
      <w:r w:rsidRPr="00F61593">
        <w:rPr>
          <w:u w:val="single"/>
        </w:rPr>
        <w:t xml:space="preserve"> </w:t>
      </w:r>
      <w:r w:rsidRPr="000575CE">
        <w:rPr>
          <w:rStyle w:val="Emphasis"/>
          <w:highlight w:val="yellow"/>
        </w:rPr>
        <w:t xml:space="preserve">global </w:t>
      </w:r>
      <w:r w:rsidRPr="008B4D97">
        <w:rPr>
          <w:rStyle w:val="Emphasis"/>
        </w:rPr>
        <w:t xml:space="preserve">anticommunist </w:t>
      </w:r>
      <w:r w:rsidRPr="000575CE">
        <w:rPr>
          <w:rStyle w:val="Emphasis"/>
          <w:highlight w:val="yellow"/>
        </w:rPr>
        <w:t>crusade.</w:t>
      </w:r>
      <w:r w:rsidRPr="00F61593">
        <w:rPr>
          <w:rStyle w:val="Emphasis"/>
        </w:rPr>
        <w:t xml:space="preserve"> </w:t>
      </w:r>
    </w:p>
    <w:p w14:paraId="49EDDF30" w14:textId="77777777" w:rsidR="00582585" w:rsidRPr="00F61593" w:rsidRDefault="00582585" w:rsidP="00582585">
      <w:pPr>
        <w:ind w:firstLine="720"/>
        <w:rPr>
          <w:sz w:val="16"/>
        </w:rPr>
      </w:pPr>
      <w:r w:rsidRPr="00F61593">
        <w:rPr>
          <w:sz w:val="16"/>
        </w:rPr>
        <w:t xml:space="preserve">In practice, “anticommunism” did not only mean opposition to actual communists, but also an </w:t>
      </w:r>
      <w:r w:rsidRPr="00F61593">
        <w:rPr>
          <w:u w:val="single"/>
        </w:rPr>
        <w:t>intolerance—sometimes a violent hatred—for almost any progressive, left-leaning ideas challenging the capitalist status quo and for the people or groups advocating them.</w:t>
      </w:r>
      <w:r w:rsidRPr="00F61593">
        <w:rPr>
          <w:sz w:val="16"/>
        </w:rPr>
        <w:t xml:space="preserve"> </w:t>
      </w:r>
      <w:r w:rsidRPr="00F61593">
        <w:rPr>
          <w:u w:val="single"/>
        </w:rPr>
        <w:t>Shunning some of the most dedicated and militant unionists due to their political affiliations, cozying up to Corporate America in the name of patriotism, and devoting so much attention and so many resources to interfering in foreign unions</w:t>
      </w:r>
      <w:r w:rsidRPr="00F61593">
        <w:rPr>
          <w:sz w:val="16"/>
        </w:rPr>
        <w:t xml:space="preserve">, AFL-CIO </w:t>
      </w:r>
      <w:r w:rsidRPr="00F61593">
        <w:rPr>
          <w:u w:val="single"/>
        </w:rPr>
        <w:t>leadership unwittingly helped lay the groundwork for organized labor’s near decimation</w:t>
      </w:r>
      <w:r w:rsidRPr="00F61593">
        <w:rPr>
          <w:sz w:val="16"/>
        </w:rPr>
        <w:t xml:space="preserve"> at the end of the century. </w:t>
      </w:r>
    </w:p>
    <w:p w14:paraId="45980835" w14:textId="77777777" w:rsidR="00582585" w:rsidRPr="00F61593" w:rsidRDefault="00582585" w:rsidP="00582585">
      <w:pPr>
        <w:ind w:firstLine="720"/>
        <w:rPr>
          <w:sz w:val="16"/>
        </w:rPr>
      </w:pPr>
      <w:r w:rsidRPr="000575CE">
        <w:rPr>
          <w:highlight w:val="yellow"/>
          <w:u w:val="single"/>
        </w:rPr>
        <w:t xml:space="preserve">To </w:t>
      </w:r>
      <w:r w:rsidRPr="000575CE">
        <w:rPr>
          <w:b/>
          <w:bCs/>
          <w:highlight w:val="yellow"/>
          <w:u w:val="single"/>
        </w:rPr>
        <w:t>justify</w:t>
      </w:r>
      <w:r w:rsidRPr="00F61593">
        <w:rPr>
          <w:u w:val="single"/>
        </w:rPr>
        <w:t xml:space="preserve"> their </w:t>
      </w:r>
      <w:r w:rsidRPr="000575CE">
        <w:rPr>
          <w:rStyle w:val="Emphasis"/>
          <w:highlight w:val="yellow"/>
        </w:rPr>
        <w:t>overseas interventions</w:t>
      </w:r>
      <w:r w:rsidRPr="000575CE">
        <w:rPr>
          <w:u w:val="single"/>
        </w:rPr>
        <w:t>,</w:t>
      </w:r>
      <w:r w:rsidRPr="00F61593">
        <w:rPr>
          <w:u w:val="single"/>
        </w:rPr>
        <w:t xml:space="preserve"> top </w:t>
      </w:r>
      <w:r w:rsidRPr="008B4D97">
        <w:rPr>
          <w:rStyle w:val="Emphasis"/>
        </w:rPr>
        <w:t xml:space="preserve">labor </w:t>
      </w:r>
      <w:r w:rsidRPr="000575CE">
        <w:rPr>
          <w:rStyle w:val="Emphasis"/>
          <w:highlight w:val="yellow"/>
        </w:rPr>
        <w:t>officials insisted</w:t>
      </w:r>
      <w:r w:rsidRPr="000575CE">
        <w:rPr>
          <w:highlight w:val="yellow"/>
          <w:u w:val="single"/>
        </w:rPr>
        <w:t xml:space="preserve"> they were </w:t>
      </w:r>
      <w:r w:rsidRPr="000575CE">
        <w:rPr>
          <w:rStyle w:val="Emphasis"/>
          <w:highlight w:val="yellow"/>
        </w:rPr>
        <w:t>promoting</w:t>
      </w:r>
      <w:r w:rsidRPr="00F61593">
        <w:rPr>
          <w:rStyle w:val="Emphasis"/>
        </w:rPr>
        <w:t xml:space="preserve"> “</w:t>
      </w:r>
      <w:r w:rsidRPr="000575CE">
        <w:rPr>
          <w:rStyle w:val="Emphasis"/>
          <w:highlight w:val="yellow"/>
        </w:rPr>
        <w:t>free”</w:t>
      </w:r>
      <w:r w:rsidRPr="000575CE">
        <w:rPr>
          <w:highlight w:val="yellow"/>
          <w:u w:val="single"/>
        </w:rPr>
        <w:t xml:space="preserve"> and </w:t>
      </w:r>
      <w:r w:rsidRPr="000575CE">
        <w:rPr>
          <w:rStyle w:val="Emphasis"/>
          <w:sz w:val="26"/>
          <w:szCs w:val="26"/>
          <w:highlight w:val="yellow"/>
        </w:rPr>
        <w:t>“democratic” unionism</w:t>
      </w:r>
      <w:r w:rsidRPr="00F61593">
        <w:rPr>
          <w:u w:val="single"/>
        </w:rPr>
        <w:t xml:space="preserve"> around the world</w:t>
      </w:r>
      <w:r w:rsidRPr="00F61593">
        <w:rPr>
          <w:sz w:val="16"/>
        </w:rPr>
        <w:t xml:space="preserve">. </w:t>
      </w:r>
      <w:r w:rsidRPr="00F61593">
        <w:rPr>
          <w:u w:val="single"/>
        </w:rPr>
        <w:t xml:space="preserve">In fact, their anticommunist fixation tended to only make </w:t>
      </w:r>
      <w:r w:rsidRPr="00F61593">
        <w:rPr>
          <w:b/>
          <w:bCs/>
          <w:u w:val="single"/>
        </w:rPr>
        <w:t>unions more autocratic</w:t>
      </w:r>
      <w:r w:rsidRPr="00F61593">
        <w:rPr>
          <w:u w:val="single"/>
        </w:rPr>
        <w:t>, both at home and abroad</w:t>
      </w:r>
      <w:r w:rsidRPr="00F61593">
        <w:rPr>
          <w:sz w:val="16"/>
        </w:rPr>
        <w:t xml:space="preserve">. In the United States and in other countries, worker organizations frequently had large numbers of communists or other leftists. Union democracy allowed such radicals to win leadership positions and gain influence over labor movements. For anticommunists, this was intolerable, and genuine union democracy was therefore unacceptable to them. </w:t>
      </w:r>
    </w:p>
    <w:p w14:paraId="747FB5F0" w14:textId="77777777" w:rsidR="00582585" w:rsidRPr="00F61593" w:rsidRDefault="00582585" w:rsidP="00582585">
      <w:pPr>
        <w:ind w:firstLine="720"/>
        <w:rPr>
          <w:u w:val="single"/>
        </w:rPr>
      </w:pPr>
      <w:r w:rsidRPr="00F61593">
        <w:rPr>
          <w:sz w:val="16"/>
        </w:rPr>
        <w:t xml:space="preserve">In a process that first unfolded in the United States and was then replicated in many other countries with the AFL-CIO’s support, leftists were systematically driven out of organized labor, and union constitutions and procedures were violated or unilaterally changed to ensure anticommunists could maintain an iron grip over worker organizations. </w:t>
      </w:r>
      <w:r w:rsidRPr="00F61593">
        <w:rPr>
          <w:u w:val="single"/>
        </w:rPr>
        <w:t xml:space="preserve">This was analogous to how, in order </w:t>
      </w:r>
      <w:r w:rsidRPr="000575CE">
        <w:rPr>
          <w:highlight w:val="yellow"/>
          <w:u w:val="single"/>
        </w:rPr>
        <w:t>to</w:t>
      </w:r>
      <w:r w:rsidRPr="00F61593">
        <w:rPr>
          <w:u w:val="single"/>
        </w:rPr>
        <w:t xml:space="preserve"> supposedly </w:t>
      </w:r>
      <w:r w:rsidRPr="000575CE">
        <w:rPr>
          <w:rStyle w:val="Emphasis"/>
          <w:highlight w:val="yellow"/>
        </w:rPr>
        <w:t>safeguard freedom</w:t>
      </w:r>
      <w:r w:rsidRPr="00F61593">
        <w:rPr>
          <w:u w:val="single"/>
        </w:rPr>
        <w:t xml:space="preserve">, many </w:t>
      </w:r>
      <w:r w:rsidRPr="008B4D97">
        <w:rPr>
          <w:b/>
          <w:bCs/>
          <w:u w:val="single"/>
        </w:rPr>
        <w:t>anticommunist</w:t>
      </w:r>
      <w:r w:rsidRPr="008B4D97">
        <w:rPr>
          <w:u w:val="single"/>
        </w:rPr>
        <w:t xml:space="preserve"> </w:t>
      </w:r>
      <w:r w:rsidRPr="000575CE">
        <w:rPr>
          <w:b/>
          <w:bCs/>
          <w:highlight w:val="yellow"/>
          <w:u w:val="single"/>
        </w:rPr>
        <w:t>governments</w:t>
      </w:r>
      <w:r w:rsidRPr="00F61593">
        <w:rPr>
          <w:u w:val="single"/>
        </w:rPr>
        <w:t xml:space="preserve"> around the world </w:t>
      </w:r>
      <w:r w:rsidRPr="000575CE">
        <w:rPr>
          <w:highlight w:val="yellow"/>
          <w:u w:val="single"/>
        </w:rPr>
        <w:t>became</w:t>
      </w:r>
      <w:r w:rsidRPr="00F61593">
        <w:rPr>
          <w:u w:val="single"/>
        </w:rPr>
        <w:t xml:space="preserve"> </w:t>
      </w:r>
      <w:r w:rsidRPr="00F61593">
        <w:rPr>
          <w:rStyle w:val="Emphasis"/>
        </w:rPr>
        <w:t xml:space="preserve">brutally </w:t>
      </w:r>
      <w:r w:rsidRPr="000575CE">
        <w:rPr>
          <w:rStyle w:val="Emphasis"/>
          <w:highlight w:val="yellow"/>
        </w:rPr>
        <w:t>authoritarian</w:t>
      </w:r>
      <w:r w:rsidRPr="00F61593">
        <w:rPr>
          <w:u w:val="single"/>
        </w:rPr>
        <w:t xml:space="preserve"> during the Cold War, usually </w:t>
      </w:r>
      <w:r w:rsidRPr="000575CE">
        <w:rPr>
          <w:rStyle w:val="Emphasis"/>
          <w:highlight w:val="yellow"/>
        </w:rPr>
        <w:t>with US support</w:t>
      </w:r>
      <w:r w:rsidRPr="00F61593">
        <w:rPr>
          <w:rStyle w:val="Emphasis"/>
        </w:rPr>
        <w:t>.</w:t>
      </w:r>
      <w:r w:rsidRPr="00F61593">
        <w:rPr>
          <w:u w:val="single"/>
        </w:rPr>
        <w:t xml:space="preserve"> </w:t>
      </w:r>
    </w:p>
    <w:p w14:paraId="6273AC79" w14:textId="77777777" w:rsidR="00582585" w:rsidRPr="00F61593" w:rsidRDefault="00582585" w:rsidP="00582585">
      <w:pPr>
        <w:ind w:firstLine="720"/>
        <w:rPr>
          <w:u w:val="single"/>
        </w:rPr>
      </w:pPr>
      <w:r w:rsidRPr="00F61593">
        <w:rPr>
          <w:sz w:val="16"/>
        </w:rPr>
        <w:t xml:space="preserve">Similarly, </w:t>
      </w:r>
      <w:r w:rsidRPr="000575CE">
        <w:rPr>
          <w:rStyle w:val="Emphasis"/>
          <w:sz w:val="26"/>
          <w:szCs w:val="26"/>
          <w:highlight w:val="yellow"/>
        </w:rPr>
        <w:t>in the name of opposing “totalitarianism</w:t>
      </w:r>
      <w:r w:rsidRPr="00F61593">
        <w:rPr>
          <w:rStyle w:val="Emphasis"/>
        </w:rPr>
        <w:t>”—especially state domination of unions—</w:t>
      </w:r>
      <w:r w:rsidRPr="000575CE">
        <w:rPr>
          <w:rStyle w:val="Emphasis"/>
          <w:highlight w:val="yellow"/>
        </w:rPr>
        <w:t>American labor</w:t>
      </w:r>
      <w:r w:rsidRPr="00F61593">
        <w:rPr>
          <w:rStyle w:val="Emphasis"/>
        </w:rPr>
        <w:t xml:space="preserve"> frequently </w:t>
      </w:r>
      <w:r w:rsidRPr="000575CE">
        <w:rPr>
          <w:rStyle w:val="Emphasis"/>
          <w:highlight w:val="yellow"/>
        </w:rPr>
        <w:t>sponsored foreign unions</w:t>
      </w:r>
      <w:r w:rsidRPr="00F61593">
        <w:rPr>
          <w:u w:val="single"/>
        </w:rPr>
        <w:t xml:space="preserve"> that were ironically under tight state control.</w:t>
      </w:r>
      <w:r w:rsidRPr="00F61593">
        <w:rPr>
          <w:sz w:val="16"/>
        </w:rPr>
        <w:t xml:space="preserve"> </w:t>
      </w:r>
      <w:r w:rsidRPr="000575CE">
        <w:rPr>
          <w:highlight w:val="yellow"/>
          <w:u w:val="single"/>
        </w:rPr>
        <w:t xml:space="preserve">In the </w:t>
      </w:r>
      <w:r w:rsidRPr="000575CE">
        <w:rPr>
          <w:rStyle w:val="Emphasis"/>
          <w:highlight w:val="yellow"/>
        </w:rPr>
        <w:t>Global South</w:t>
      </w:r>
      <w:r w:rsidRPr="00F61593">
        <w:rPr>
          <w:u w:val="single"/>
        </w:rPr>
        <w:t>,</w:t>
      </w:r>
      <w:r w:rsidRPr="00F61593">
        <w:rPr>
          <w:sz w:val="16"/>
        </w:rPr>
        <w:t xml:space="preserve"> or Third World as it was then called, this was often connected </w:t>
      </w:r>
      <w:r w:rsidRPr="005670FA">
        <w:rPr>
          <w:szCs w:val="24"/>
          <w:highlight w:val="yellow"/>
          <w:u w:val="single"/>
        </w:rPr>
        <w:t>to</w:t>
      </w:r>
      <w:r w:rsidRPr="00F61593">
        <w:rPr>
          <w:sz w:val="16"/>
        </w:rPr>
        <w:t xml:space="preserve"> what was thought to be the requirements of development. Desperate to rapidly grow their economies, </w:t>
      </w:r>
      <w:r w:rsidRPr="00F61593">
        <w:rPr>
          <w:b/>
          <w:bCs/>
          <w:u w:val="single"/>
        </w:rPr>
        <w:t>governments</w:t>
      </w:r>
      <w:r w:rsidRPr="00F61593">
        <w:rPr>
          <w:u w:val="single"/>
        </w:rPr>
        <w:t xml:space="preserve"> in poorer countries demanded that </w:t>
      </w:r>
      <w:r w:rsidRPr="00F61593">
        <w:rPr>
          <w:rStyle w:val="Emphasis"/>
        </w:rPr>
        <w:t xml:space="preserve">unions </w:t>
      </w:r>
      <w:r w:rsidRPr="000575CE">
        <w:rPr>
          <w:rStyle w:val="Emphasis"/>
          <w:highlight w:val="yellow"/>
        </w:rPr>
        <w:t>temper</w:t>
      </w:r>
      <w:r w:rsidRPr="00F61593">
        <w:rPr>
          <w:rStyle w:val="Emphasis"/>
        </w:rPr>
        <w:t xml:space="preserve"> workers’ </w:t>
      </w:r>
      <w:r w:rsidRPr="000575CE">
        <w:rPr>
          <w:rStyle w:val="Emphasis"/>
          <w:highlight w:val="yellow"/>
        </w:rPr>
        <w:t>expectations</w:t>
      </w:r>
      <w:r w:rsidRPr="00F61593">
        <w:rPr>
          <w:u w:val="single"/>
        </w:rPr>
        <w:t xml:space="preserve"> rather than </w:t>
      </w:r>
      <w:r w:rsidRPr="00F61593">
        <w:rPr>
          <w:b/>
          <w:bCs/>
          <w:u w:val="single"/>
        </w:rPr>
        <w:t>make</w:t>
      </w:r>
      <w:r w:rsidRPr="00F61593">
        <w:rPr>
          <w:u w:val="single"/>
        </w:rPr>
        <w:t xml:space="preserve"> forceful </w:t>
      </w:r>
      <w:r w:rsidRPr="00F61593">
        <w:rPr>
          <w:b/>
          <w:bCs/>
          <w:u w:val="single"/>
        </w:rPr>
        <w:t>demands</w:t>
      </w:r>
      <w:r w:rsidRPr="00F61593">
        <w:rPr>
          <w:sz w:val="16"/>
        </w:rPr>
        <w:t xml:space="preserve">. </w:t>
      </w:r>
      <w:r w:rsidRPr="00F61593">
        <w:rPr>
          <w:u w:val="single"/>
        </w:rPr>
        <w:t xml:space="preserve">In these situations, where it was feared the failure to achieve economic development might open the door to communist revolution, the AFL-CIO would rather unions be extensions of the state than authentic organs of worker discontent. </w:t>
      </w:r>
    </w:p>
    <w:p w14:paraId="0AAC9A91" w14:textId="77777777" w:rsidR="00582585" w:rsidRDefault="00582585" w:rsidP="00582585">
      <w:pPr>
        <w:ind w:firstLine="720"/>
        <w:rPr>
          <w:u w:val="single"/>
        </w:rPr>
      </w:pPr>
      <w:r w:rsidRPr="00F61593">
        <w:rPr>
          <w:u w:val="single"/>
        </w:rPr>
        <w:t xml:space="preserve">This would ultimately prove to be an act of </w:t>
      </w:r>
      <w:r w:rsidRPr="00F61593">
        <w:rPr>
          <w:rStyle w:val="Emphasis"/>
        </w:rPr>
        <w:t>self-sabotage</w:t>
      </w:r>
      <w:r w:rsidRPr="00F61593">
        <w:rPr>
          <w:u w:val="single"/>
        </w:rPr>
        <w:t xml:space="preserve">. </w:t>
      </w:r>
      <w:r w:rsidRPr="000575CE">
        <w:rPr>
          <w:rStyle w:val="Emphasis"/>
          <w:highlight w:val="yellow"/>
        </w:rPr>
        <w:t>Bolstering conservative</w:t>
      </w:r>
      <w:r w:rsidRPr="00F61593">
        <w:rPr>
          <w:u w:val="single"/>
        </w:rPr>
        <w:t xml:space="preserve">, </w:t>
      </w:r>
      <w:r w:rsidRPr="00F61593">
        <w:rPr>
          <w:rStyle w:val="Emphasis"/>
        </w:rPr>
        <w:t xml:space="preserve">procapitalist </w:t>
      </w:r>
      <w:r w:rsidRPr="000575CE">
        <w:rPr>
          <w:rStyle w:val="Emphasis"/>
          <w:highlight w:val="yellow"/>
        </w:rPr>
        <w:t>unions</w:t>
      </w:r>
      <w:r w:rsidRPr="00F61593">
        <w:rPr>
          <w:u w:val="single"/>
        </w:rPr>
        <w:t xml:space="preserve"> in the Third World at the expense of more independent and militant labor movements partly </w:t>
      </w:r>
      <w:r w:rsidRPr="000575CE">
        <w:rPr>
          <w:b/>
          <w:bCs/>
          <w:highlight w:val="yellow"/>
          <w:u w:val="single"/>
        </w:rPr>
        <w:t>paved the way</w:t>
      </w:r>
      <w:r w:rsidRPr="000575CE">
        <w:rPr>
          <w:highlight w:val="yellow"/>
          <w:u w:val="single"/>
        </w:rPr>
        <w:t xml:space="preserve"> for</w:t>
      </w:r>
      <w:r w:rsidRPr="00F61593">
        <w:rPr>
          <w:u w:val="single"/>
        </w:rPr>
        <w:t xml:space="preserve"> US </w:t>
      </w:r>
      <w:r w:rsidRPr="000575CE">
        <w:rPr>
          <w:b/>
          <w:bCs/>
          <w:highlight w:val="yellow"/>
          <w:u w:val="single"/>
        </w:rPr>
        <w:t>multinationals</w:t>
      </w:r>
      <w:r w:rsidRPr="000575CE">
        <w:rPr>
          <w:highlight w:val="yellow"/>
          <w:u w:val="single"/>
        </w:rPr>
        <w:t xml:space="preserve"> to </w:t>
      </w:r>
      <w:r w:rsidRPr="000575CE">
        <w:rPr>
          <w:rStyle w:val="Emphasis"/>
        </w:rPr>
        <w:t xml:space="preserve">move production </w:t>
      </w:r>
      <w:r w:rsidRPr="000575CE">
        <w:rPr>
          <w:rStyle w:val="Emphasis"/>
          <w:highlight w:val="yellow"/>
        </w:rPr>
        <w:t>offshore</w:t>
      </w:r>
      <w:r w:rsidRPr="000575CE">
        <w:rPr>
          <w:highlight w:val="yellow"/>
          <w:u w:val="single"/>
        </w:rPr>
        <w:t xml:space="preserve"> and </w:t>
      </w:r>
      <w:r w:rsidRPr="000575CE">
        <w:rPr>
          <w:rStyle w:val="Emphasis"/>
          <w:highlight w:val="yellow"/>
        </w:rPr>
        <w:t>drive down</w:t>
      </w:r>
      <w:r w:rsidRPr="00F61593">
        <w:rPr>
          <w:rStyle w:val="Emphasis"/>
        </w:rPr>
        <w:t xml:space="preserve"> global </w:t>
      </w:r>
      <w:r w:rsidRPr="000575CE">
        <w:rPr>
          <w:rStyle w:val="Emphasis"/>
          <w:highlight w:val="yellow"/>
        </w:rPr>
        <w:t xml:space="preserve">labor </w:t>
      </w:r>
      <w:r w:rsidRPr="005670FA">
        <w:rPr>
          <w:rStyle w:val="Emphasis"/>
          <w:highlight w:val="yellow"/>
        </w:rPr>
        <w:t>standards</w:t>
      </w:r>
      <w:r w:rsidRPr="00F61593">
        <w:rPr>
          <w:u w:val="single"/>
        </w:rPr>
        <w:t xml:space="preserve"> in the “race to the bottom” at century’s end</w:t>
      </w:r>
      <w:r w:rsidRPr="00F61593">
        <w:rPr>
          <w:sz w:val="16"/>
        </w:rPr>
        <w:t xml:space="preserve">. With unions around the world rendered docile and undemocratic, and with labor movements divided and weakened, </w:t>
      </w:r>
      <w:r w:rsidRPr="00F61593">
        <w:rPr>
          <w:u w:val="single"/>
        </w:rPr>
        <w:t xml:space="preserve">it became far easier for capital to exploit workers both in the United States and overseas. </w:t>
      </w:r>
    </w:p>
    <w:p w14:paraId="1AB262C7" w14:textId="77777777" w:rsidR="00582585" w:rsidRPr="00E35FC6" w:rsidRDefault="00582585" w:rsidP="00582585">
      <w:pPr>
        <w:pStyle w:val="Heading4"/>
        <w:rPr>
          <w:szCs w:val="26"/>
        </w:rPr>
      </w:pPr>
      <w:r>
        <w:rPr>
          <w:szCs w:val="26"/>
        </w:rPr>
        <w:t xml:space="preserve">The 1AC’s scholarship’s fear of “democratic backsliding” is only coherent within political science’s cleavage of </w:t>
      </w:r>
      <w:r>
        <w:rPr>
          <w:szCs w:val="26"/>
          <w:u w:val="single"/>
        </w:rPr>
        <w:t>racial violence</w:t>
      </w:r>
      <w:r>
        <w:rPr>
          <w:szCs w:val="26"/>
        </w:rPr>
        <w:t xml:space="preserve"> from </w:t>
      </w:r>
      <w:r w:rsidRPr="000071F6">
        <w:rPr>
          <w:szCs w:val="26"/>
          <w:u w:val="single"/>
        </w:rPr>
        <w:t>liberal democracy</w:t>
      </w:r>
      <w:r>
        <w:rPr>
          <w:szCs w:val="26"/>
        </w:rPr>
        <w:t xml:space="preserve">, which reproduces </w:t>
      </w:r>
      <w:r>
        <w:rPr>
          <w:szCs w:val="26"/>
          <w:u w:val="single"/>
        </w:rPr>
        <w:t>racial authoritarianism</w:t>
      </w:r>
      <w:r>
        <w:rPr>
          <w:szCs w:val="26"/>
        </w:rPr>
        <w:t xml:space="preserve"> in disguise.</w:t>
      </w:r>
    </w:p>
    <w:p w14:paraId="48842550" w14:textId="77777777" w:rsidR="00582585" w:rsidRPr="00CF3E9F" w:rsidRDefault="00582585" w:rsidP="00582585">
      <w:r w:rsidRPr="00CF3E9F">
        <w:rPr>
          <w:rStyle w:val="Style13ptBold"/>
        </w:rPr>
        <w:t>Shilliam and Spence 25</w:t>
      </w:r>
      <w:r w:rsidRPr="00CF3E9F">
        <w:t xml:space="preserve"> (Robbie, Professor of Political Science at John Hopkins University. PhD, University of Sussex. and Lester Spence, Professor of Political Science at John Hopkins University. PhD, University of Michigan. "Race, Racism, and the Crisis of Democracy in Political Science." </w:t>
      </w:r>
      <w:r w:rsidRPr="0086247F">
        <w:rPr>
          <w:i/>
          <w:iCs/>
        </w:rPr>
        <w:t>Annual Review of Political Science</w:t>
      </w:r>
      <w:r w:rsidRPr="00CF3E9F">
        <w:t> 28 (2025).</w:t>
      </w:r>
    </w:p>
    <w:p w14:paraId="109850AC" w14:textId="77777777" w:rsidR="00582585" w:rsidRPr="00CF3E9F" w:rsidRDefault="00582585" w:rsidP="00582585">
      <w:pPr>
        <w:rPr>
          <w:sz w:val="14"/>
          <w:szCs w:val="24"/>
        </w:rPr>
      </w:pPr>
      <w:r w:rsidRPr="00CF3E9F">
        <w:rPr>
          <w:sz w:val="14"/>
          <w:szCs w:val="24"/>
        </w:rPr>
        <w:t xml:space="preserve">We begin by examining the general literature on backsliding. We identify problems in the way in which </w:t>
      </w:r>
      <w:r w:rsidRPr="00BB7A86">
        <w:rPr>
          <w:szCs w:val="24"/>
          <w:highlight w:val="yellow"/>
          <w:u w:val="single"/>
        </w:rPr>
        <w:t xml:space="preserve">the </w:t>
      </w:r>
      <w:r w:rsidRPr="00BB7A86">
        <w:rPr>
          <w:rStyle w:val="Emphasis"/>
          <w:highlight w:val="yellow"/>
        </w:rPr>
        <w:t>U</w:t>
      </w:r>
      <w:r w:rsidRPr="000071F6">
        <w:rPr>
          <w:szCs w:val="24"/>
          <w:u w:val="single"/>
        </w:rPr>
        <w:t xml:space="preserve">nited </w:t>
      </w:r>
      <w:r w:rsidRPr="00BB7A86">
        <w:rPr>
          <w:rStyle w:val="Emphasis"/>
          <w:highlight w:val="yellow"/>
        </w:rPr>
        <w:t>S</w:t>
      </w:r>
      <w:r w:rsidRPr="000071F6">
        <w:rPr>
          <w:szCs w:val="24"/>
          <w:u w:val="single"/>
        </w:rPr>
        <w:t xml:space="preserve">tates </w:t>
      </w:r>
      <w:r w:rsidRPr="00BB7A86">
        <w:rPr>
          <w:szCs w:val="24"/>
          <w:highlight w:val="yellow"/>
          <w:u w:val="single"/>
        </w:rPr>
        <w:t xml:space="preserve">has </w:t>
      </w:r>
      <w:r w:rsidRPr="00BB7A86">
        <w:rPr>
          <w:rStyle w:val="Emphasis"/>
          <w:highlight w:val="yellow"/>
        </w:rPr>
        <w:t>been</w:t>
      </w:r>
      <w:r w:rsidRPr="00510143">
        <w:rPr>
          <w:rStyle w:val="Emphasis"/>
        </w:rPr>
        <w:t xml:space="preserve"> presumptively </w:t>
      </w:r>
      <w:r w:rsidRPr="00BB7A86">
        <w:rPr>
          <w:rStyle w:val="Emphasis"/>
          <w:highlight w:val="yellow"/>
        </w:rPr>
        <w:t>categorized</w:t>
      </w:r>
      <w:r w:rsidRPr="00BB7A86">
        <w:rPr>
          <w:szCs w:val="24"/>
          <w:highlight w:val="yellow"/>
          <w:u w:val="single"/>
        </w:rPr>
        <w:t xml:space="preserve"> as a</w:t>
      </w:r>
      <w:r w:rsidRPr="000071F6">
        <w:rPr>
          <w:szCs w:val="24"/>
          <w:u w:val="single"/>
        </w:rPr>
        <w:t xml:space="preserve"> mature </w:t>
      </w:r>
      <w:r w:rsidRPr="00BB7A86">
        <w:rPr>
          <w:rStyle w:val="Emphasis"/>
          <w:highlight w:val="yellow"/>
        </w:rPr>
        <w:t>democracy</w:t>
      </w:r>
      <w:r w:rsidRPr="00BB7A86">
        <w:rPr>
          <w:szCs w:val="24"/>
          <w:highlight w:val="yellow"/>
          <w:u w:val="single"/>
        </w:rPr>
        <w:t xml:space="preserve"> without</w:t>
      </w:r>
      <w:r w:rsidRPr="000071F6">
        <w:rPr>
          <w:szCs w:val="24"/>
          <w:u w:val="single"/>
        </w:rPr>
        <w:t xml:space="preserve"> </w:t>
      </w:r>
      <w:r w:rsidRPr="00CF3E9F">
        <w:rPr>
          <w:sz w:val="14"/>
          <w:szCs w:val="24"/>
        </w:rPr>
        <w:t xml:space="preserve">sufficient </w:t>
      </w:r>
      <w:r w:rsidRPr="00BB7A86">
        <w:rPr>
          <w:b/>
          <w:bCs/>
          <w:szCs w:val="24"/>
          <w:highlight w:val="yellow"/>
          <w:u w:val="single"/>
        </w:rPr>
        <w:t>engagement with</w:t>
      </w:r>
      <w:r w:rsidRPr="00510143">
        <w:rPr>
          <w:b/>
          <w:bCs/>
          <w:szCs w:val="24"/>
          <w:u w:val="single"/>
        </w:rPr>
        <w:t xml:space="preserve"> its </w:t>
      </w:r>
      <w:r w:rsidRPr="00BB7A86">
        <w:rPr>
          <w:b/>
          <w:bCs/>
          <w:szCs w:val="24"/>
          <w:highlight w:val="yellow"/>
          <w:u w:val="single"/>
        </w:rPr>
        <w:t>racial politics</w:t>
      </w:r>
      <w:r w:rsidRPr="00CF3E9F">
        <w:rPr>
          <w:sz w:val="14"/>
          <w:szCs w:val="24"/>
        </w:rPr>
        <w:t xml:space="preserve">. We then excavate the formative role that the race problem played in the historical development of political science and its subfields. We argue that </w:t>
      </w:r>
      <w:r w:rsidRPr="00510143">
        <w:rPr>
          <w:b/>
          <w:bCs/>
          <w:szCs w:val="24"/>
          <w:u w:val="single"/>
        </w:rPr>
        <w:t>after</w:t>
      </w:r>
      <w:r w:rsidRPr="00510143">
        <w:rPr>
          <w:szCs w:val="24"/>
          <w:u w:val="single"/>
        </w:rPr>
        <w:t xml:space="preserve"> World War II </w:t>
      </w:r>
      <w:r w:rsidRPr="00BB7A86">
        <w:rPr>
          <w:rStyle w:val="Emphasis"/>
          <w:highlight w:val="yellow"/>
        </w:rPr>
        <w:t>race was conceptually expunged from engagements with American democracy</w:t>
      </w:r>
      <w:r w:rsidRPr="00510143">
        <w:rPr>
          <w:szCs w:val="24"/>
          <w:u w:val="single"/>
        </w:rPr>
        <w:t>, resulting, at best, in a regulative focus on race relation</w:t>
      </w:r>
      <w:r w:rsidRPr="00CF3E9F">
        <w:rPr>
          <w:sz w:val="14"/>
          <w:szCs w:val="24"/>
        </w:rPr>
        <w:t>s. Finally, given this history, we consider how a renewed cross-subfield focus on racial politics might benefit the study of democratic backsliding, and we engage with scholarship that charts a new course in this direction.</w:t>
      </w:r>
    </w:p>
    <w:p w14:paraId="3E5B8B76" w14:textId="77777777" w:rsidR="00582585" w:rsidRPr="00CF3E9F" w:rsidRDefault="00582585" w:rsidP="00582585">
      <w:pPr>
        <w:rPr>
          <w:sz w:val="14"/>
          <w:szCs w:val="24"/>
        </w:rPr>
      </w:pPr>
      <w:bookmarkStart w:id="1" w:name="sec2"/>
      <w:r w:rsidRPr="00CF3E9F">
        <w:rPr>
          <w:sz w:val="14"/>
          <w:szCs w:val="24"/>
        </w:rPr>
        <w:t>DEMOCRATIZATION AND RACIAL POLITICS</w:t>
      </w:r>
      <w:bookmarkEnd w:id="1"/>
    </w:p>
    <w:p w14:paraId="5901F174" w14:textId="77777777" w:rsidR="00582585" w:rsidRPr="00CF3E9F" w:rsidRDefault="00582585" w:rsidP="00582585">
      <w:pPr>
        <w:rPr>
          <w:sz w:val="14"/>
          <w:szCs w:val="24"/>
        </w:rPr>
      </w:pPr>
      <w:r w:rsidRPr="00CF3E9F">
        <w:rPr>
          <w:sz w:val="14"/>
          <w:szCs w:val="24"/>
        </w:rPr>
        <w:t xml:space="preserve">The study of democracy has been an integral part of political science since its formation in the late nineteenth century but took on renewed importance in the wake of the democratization of the former Soviet Union. While many commentators thought, at the outset, that democratization was inexorable, there were early warning signs of reversals (Huntington 1991). </w:t>
      </w:r>
      <w:r w:rsidRPr="00510143">
        <w:rPr>
          <w:szCs w:val="24"/>
          <w:u w:val="single"/>
        </w:rPr>
        <w:t xml:space="preserve">The concept of </w:t>
      </w:r>
      <w:r w:rsidRPr="00BB7A86">
        <w:rPr>
          <w:rStyle w:val="Emphasis"/>
        </w:rPr>
        <w:t>backsliding</w:t>
      </w:r>
      <w:r w:rsidRPr="00CF3E9F">
        <w:rPr>
          <w:sz w:val="14"/>
          <w:szCs w:val="24"/>
        </w:rPr>
        <w:t xml:space="preserve"> arises out of this work, undertaken principally in comparative politics, which </w:t>
      </w:r>
      <w:r w:rsidRPr="00510143">
        <w:rPr>
          <w:szCs w:val="24"/>
          <w:u w:val="single"/>
        </w:rPr>
        <w:t>addressed</w:t>
      </w:r>
      <w:r w:rsidRPr="00CF3E9F">
        <w:rPr>
          <w:sz w:val="14"/>
          <w:szCs w:val="24"/>
        </w:rPr>
        <w:t xml:space="preserve"> a seemingly new pattern: </w:t>
      </w:r>
      <w:r w:rsidRPr="00510143">
        <w:rPr>
          <w:szCs w:val="24"/>
          <w:u w:val="single"/>
        </w:rPr>
        <w:t>regimes that became less democratic</w:t>
      </w:r>
      <w:r w:rsidRPr="00CF3E9F">
        <w:rPr>
          <w:sz w:val="14"/>
          <w:szCs w:val="24"/>
        </w:rPr>
        <w:t xml:space="preserve"> gradually rather than abruptly.</w:t>
      </w:r>
    </w:p>
    <w:p w14:paraId="3A98C2D6" w14:textId="77777777" w:rsidR="00582585" w:rsidRPr="00CF3E9F" w:rsidRDefault="00582585" w:rsidP="00582585">
      <w:pPr>
        <w:rPr>
          <w:sz w:val="14"/>
          <w:szCs w:val="24"/>
        </w:rPr>
      </w:pPr>
      <w:r w:rsidRPr="00CF3E9F">
        <w:rPr>
          <w:sz w:val="14"/>
          <w:szCs w:val="24"/>
        </w:rPr>
        <w:t xml:space="preserve">Today, some </w:t>
      </w:r>
      <w:r w:rsidRPr="00BB7A86">
        <w:rPr>
          <w:rStyle w:val="Emphasis"/>
        </w:rPr>
        <w:t>scholars question whether the trend exists</w:t>
      </w:r>
      <w:r w:rsidRPr="00510143">
        <w:rPr>
          <w:szCs w:val="24"/>
          <w:u w:val="single"/>
        </w:rPr>
        <w:t xml:space="preserve"> (Brownlee &amp; Miao 2022, Little &amp; Meng 2024a, Treisman 2023). Others (Weyland 2020, 2024) claim that the core conditions required for a populist leader such as US President Donald Trump to overturn US democracy do not exist.</w:t>
      </w:r>
      <w:r w:rsidRPr="00CF3E9F">
        <w:rPr>
          <w:sz w:val="14"/>
          <w:szCs w:val="24"/>
        </w:rPr>
        <w:t xml:space="preserve"> Nevertheless, according to the V-Dem Institute (Boese et al. 2022), far fewer people live in democracies today than did ten years ago, and it is notable, at the least, that the United States, often considered an exceptional polity, is being considered as a case alongside others. Through book-length treatises (Ginsburg &amp; Huq 2018, Levitsky &amp; Ziblatt 2018, Lieberman et al. 2022, Mason 2018, Mettler &amp; Lieberman 2020, Parker &amp; Barreto 2013), edited volumes (Callen &amp; Rocco 2020, Lieberman et al. 2022), and special issues in </w:t>
      </w:r>
      <w:r w:rsidRPr="00CF3E9F">
        <w:rPr>
          <w:i/>
          <w:iCs/>
          <w:sz w:val="14"/>
          <w:szCs w:val="24"/>
        </w:rPr>
        <w:t>The Journal of Democracy</w:t>
      </w:r>
      <w:r w:rsidRPr="00CF3E9F">
        <w:rPr>
          <w:sz w:val="14"/>
          <w:szCs w:val="24"/>
        </w:rPr>
        <w:t>, </w:t>
      </w:r>
      <w:r w:rsidRPr="00CF3E9F">
        <w:rPr>
          <w:i/>
          <w:iCs/>
          <w:sz w:val="14"/>
          <w:szCs w:val="24"/>
        </w:rPr>
        <w:t>Perspectives in Politics</w:t>
      </w:r>
      <w:r w:rsidRPr="00CF3E9F">
        <w:rPr>
          <w:sz w:val="14"/>
          <w:szCs w:val="24"/>
        </w:rPr>
        <w:t>, </w:t>
      </w:r>
      <w:r w:rsidRPr="00CF3E9F">
        <w:rPr>
          <w:i/>
          <w:iCs/>
          <w:sz w:val="14"/>
          <w:szCs w:val="24"/>
        </w:rPr>
        <w:t>PS</w:t>
      </w:r>
      <w:r w:rsidRPr="00CF3E9F">
        <w:rPr>
          <w:sz w:val="14"/>
          <w:szCs w:val="24"/>
        </w:rPr>
        <w:t>, </w:t>
      </w:r>
      <w:r w:rsidRPr="00CF3E9F">
        <w:rPr>
          <w:i/>
          <w:iCs/>
          <w:sz w:val="14"/>
          <w:szCs w:val="24"/>
        </w:rPr>
        <w:t>Studies in American Political Development</w:t>
      </w:r>
      <w:r w:rsidRPr="00CF3E9F">
        <w:rPr>
          <w:sz w:val="14"/>
          <w:szCs w:val="24"/>
        </w:rPr>
        <w:t>, and </w:t>
      </w:r>
      <w:r w:rsidRPr="00CF3E9F">
        <w:rPr>
          <w:i/>
          <w:iCs/>
          <w:sz w:val="14"/>
          <w:szCs w:val="24"/>
        </w:rPr>
        <w:t>The Annals of the American Academy of Political and Social Science</w:t>
      </w:r>
      <w:r w:rsidRPr="00CF3E9F">
        <w:rPr>
          <w:sz w:val="14"/>
          <w:szCs w:val="24"/>
        </w:rPr>
        <w:t xml:space="preserve">, </w:t>
      </w:r>
      <w:r w:rsidRPr="00BB7A86">
        <w:rPr>
          <w:rStyle w:val="Emphasis"/>
        </w:rPr>
        <w:t>political scientists</w:t>
      </w:r>
      <w:r w:rsidRPr="00CF3E9F">
        <w:rPr>
          <w:sz w:val="14"/>
          <w:szCs w:val="24"/>
        </w:rPr>
        <w:t xml:space="preserve"> have begun to tackle the United States. As Mettler &amp; Lieberman (2020, p. 4) </w:t>
      </w:r>
      <w:r w:rsidRPr="00BB7A86">
        <w:rPr>
          <w:szCs w:val="24"/>
          <w:u w:val="single"/>
        </w:rPr>
        <w:t>note</w:t>
      </w:r>
      <w:r w:rsidRPr="00CF3E9F">
        <w:rPr>
          <w:sz w:val="14"/>
          <w:szCs w:val="24"/>
        </w:rPr>
        <w:t xml:space="preserve">, </w:t>
      </w:r>
      <w:r w:rsidRPr="00BB7A86">
        <w:rPr>
          <w:szCs w:val="24"/>
          <w:highlight w:val="yellow"/>
          <w:u w:val="single"/>
        </w:rPr>
        <w:t xml:space="preserve">the </w:t>
      </w:r>
      <w:r w:rsidRPr="00BB7A86">
        <w:rPr>
          <w:rStyle w:val="Emphasis"/>
          <w:highlight w:val="yellow"/>
        </w:rPr>
        <w:t>U</w:t>
      </w:r>
      <w:r w:rsidRPr="00510143">
        <w:rPr>
          <w:szCs w:val="24"/>
          <w:u w:val="single"/>
        </w:rPr>
        <w:t xml:space="preserve">nited </w:t>
      </w:r>
      <w:r w:rsidRPr="00BB7A86">
        <w:rPr>
          <w:rStyle w:val="Emphasis"/>
          <w:highlight w:val="yellow"/>
        </w:rPr>
        <w:t>S</w:t>
      </w:r>
      <w:r w:rsidRPr="00510143">
        <w:rPr>
          <w:szCs w:val="24"/>
          <w:u w:val="single"/>
        </w:rPr>
        <w:t>tates is</w:t>
      </w:r>
      <w:r w:rsidRPr="00CF3E9F">
        <w:rPr>
          <w:sz w:val="14"/>
          <w:szCs w:val="24"/>
        </w:rPr>
        <w:t xml:space="preserve"> a particularly important case because “it </w:t>
      </w:r>
      <w:r w:rsidRPr="00BB7A86">
        <w:rPr>
          <w:b/>
          <w:bCs/>
          <w:szCs w:val="24"/>
          <w:highlight w:val="yellow"/>
          <w:u w:val="single"/>
        </w:rPr>
        <w:t>boasts</w:t>
      </w:r>
      <w:r w:rsidRPr="00510143">
        <w:rPr>
          <w:szCs w:val="24"/>
          <w:u w:val="single"/>
        </w:rPr>
        <w:t xml:space="preserve"> the world's longest-functioning constitution and a long-standing </w:t>
      </w:r>
      <w:r w:rsidRPr="00510143">
        <w:rPr>
          <w:b/>
          <w:bCs/>
          <w:szCs w:val="24"/>
          <w:u w:val="single"/>
        </w:rPr>
        <w:t>reputation</w:t>
      </w:r>
      <w:r w:rsidRPr="00510143">
        <w:rPr>
          <w:szCs w:val="24"/>
          <w:u w:val="single"/>
        </w:rPr>
        <w:t xml:space="preserve"> as a </w:t>
      </w:r>
      <w:r w:rsidRPr="00BB7A86">
        <w:rPr>
          <w:rStyle w:val="Emphasis"/>
          <w:highlight w:val="yellow"/>
        </w:rPr>
        <w:t>beacon of democracy for the world</w:t>
      </w:r>
      <w:r w:rsidRPr="00CF3E9F">
        <w:rPr>
          <w:sz w:val="14"/>
          <w:szCs w:val="24"/>
        </w:rPr>
        <w:t>.”</w:t>
      </w:r>
    </w:p>
    <w:p w14:paraId="11776177" w14:textId="77777777" w:rsidR="00582585" w:rsidRPr="00CF3E9F" w:rsidRDefault="00582585" w:rsidP="00582585">
      <w:pPr>
        <w:rPr>
          <w:sz w:val="14"/>
          <w:szCs w:val="24"/>
        </w:rPr>
      </w:pPr>
      <w:r w:rsidRPr="00BB7A86">
        <w:rPr>
          <w:rStyle w:val="Emphasis"/>
          <w:highlight w:val="yellow"/>
        </w:rPr>
        <w:t>This body of work</w:t>
      </w:r>
      <w:r w:rsidRPr="00510143">
        <w:rPr>
          <w:szCs w:val="24"/>
          <w:u w:val="single"/>
        </w:rPr>
        <w:t xml:space="preserve"> makes three </w:t>
      </w:r>
      <w:r w:rsidRPr="00BB7A86">
        <w:rPr>
          <w:b/>
          <w:bCs/>
          <w:szCs w:val="24"/>
          <w:highlight w:val="yellow"/>
          <w:u w:val="single"/>
        </w:rPr>
        <w:t>argu</w:t>
      </w:r>
      <w:r w:rsidRPr="00510143">
        <w:rPr>
          <w:szCs w:val="24"/>
          <w:u w:val="single"/>
        </w:rPr>
        <w:t>m</w:t>
      </w:r>
      <w:r w:rsidRPr="0086247F">
        <w:rPr>
          <w:szCs w:val="24"/>
          <w:u w:val="single"/>
        </w:rPr>
        <w:t>e</w:t>
      </w:r>
      <w:r w:rsidRPr="00510143">
        <w:rPr>
          <w:szCs w:val="24"/>
          <w:u w:val="single"/>
        </w:rPr>
        <w:t>nt</w:t>
      </w:r>
      <w:r w:rsidRPr="00BB7A86">
        <w:rPr>
          <w:b/>
          <w:bCs/>
          <w:szCs w:val="24"/>
          <w:highlight w:val="yellow"/>
          <w:u w:val="single"/>
        </w:rPr>
        <w:t>s</w:t>
      </w:r>
      <w:r w:rsidRPr="00510143">
        <w:rPr>
          <w:szCs w:val="24"/>
          <w:u w:val="single"/>
        </w:rPr>
        <w:t>. First</w:t>
      </w:r>
      <w:r w:rsidRPr="00CF3E9F">
        <w:rPr>
          <w:sz w:val="14"/>
          <w:szCs w:val="24"/>
        </w:rPr>
        <w:t xml:space="preserve">, </w:t>
      </w:r>
      <w:r w:rsidRPr="00BB7A86">
        <w:rPr>
          <w:szCs w:val="24"/>
          <w:highlight w:val="yellow"/>
          <w:u w:val="single"/>
        </w:rPr>
        <w:t xml:space="preserve">the </w:t>
      </w:r>
      <w:r w:rsidRPr="00BB7A86">
        <w:rPr>
          <w:rStyle w:val="Emphasis"/>
          <w:highlight w:val="yellow"/>
        </w:rPr>
        <w:t>U</w:t>
      </w:r>
      <w:r w:rsidRPr="000071F6">
        <w:rPr>
          <w:szCs w:val="24"/>
          <w:u w:val="single"/>
        </w:rPr>
        <w:t xml:space="preserve">nited </w:t>
      </w:r>
      <w:r w:rsidRPr="00BB7A86">
        <w:rPr>
          <w:rStyle w:val="Emphasis"/>
          <w:highlight w:val="yellow"/>
        </w:rPr>
        <w:t>S</w:t>
      </w:r>
      <w:r w:rsidRPr="000071F6">
        <w:rPr>
          <w:szCs w:val="24"/>
          <w:u w:val="single"/>
        </w:rPr>
        <w:t xml:space="preserve">tates itself </w:t>
      </w:r>
      <w:r w:rsidRPr="00BB7A86">
        <w:rPr>
          <w:szCs w:val="24"/>
          <w:highlight w:val="yellow"/>
          <w:u w:val="single"/>
        </w:rPr>
        <w:t xml:space="preserve">is at </w:t>
      </w:r>
      <w:r w:rsidRPr="00BB7A86">
        <w:rPr>
          <w:b/>
          <w:bCs/>
          <w:szCs w:val="24"/>
          <w:highlight w:val="yellow"/>
          <w:u w:val="single"/>
        </w:rPr>
        <w:t>risk</w:t>
      </w:r>
      <w:r w:rsidRPr="00BB7A86">
        <w:rPr>
          <w:szCs w:val="24"/>
          <w:highlight w:val="yellow"/>
          <w:u w:val="single"/>
        </w:rPr>
        <w:t xml:space="preserve"> of </w:t>
      </w:r>
      <w:r w:rsidRPr="00BB7A86">
        <w:rPr>
          <w:rStyle w:val="Emphasis"/>
          <w:highlight w:val="yellow"/>
        </w:rPr>
        <w:t>backsliding</w:t>
      </w:r>
      <w:r w:rsidRPr="000071F6">
        <w:rPr>
          <w:szCs w:val="24"/>
          <w:u w:val="single"/>
        </w:rPr>
        <w:t>.</w:t>
      </w:r>
      <w:r w:rsidRPr="00CF3E9F">
        <w:rPr>
          <w:sz w:val="14"/>
          <w:szCs w:val="24"/>
        </w:rPr>
        <w:t xml:space="preserve"> </w:t>
      </w:r>
      <w:r w:rsidRPr="00510143">
        <w:rPr>
          <w:szCs w:val="24"/>
          <w:u w:val="single"/>
        </w:rPr>
        <w:t xml:space="preserve">Second, </w:t>
      </w:r>
      <w:r w:rsidRPr="00510143">
        <w:rPr>
          <w:b/>
          <w:bCs/>
          <w:szCs w:val="24"/>
          <w:u w:val="single"/>
        </w:rPr>
        <w:t xml:space="preserve">the risk </w:t>
      </w:r>
      <w:r w:rsidRPr="0086247F">
        <w:rPr>
          <w:b/>
          <w:bCs/>
          <w:szCs w:val="24"/>
          <w:u w:val="single"/>
        </w:rPr>
        <w:t>arises</w:t>
      </w:r>
      <w:r w:rsidRPr="0086247F">
        <w:rPr>
          <w:szCs w:val="24"/>
          <w:u w:val="single"/>
        </w:rPr>
        <w:t xml:space="preserve"> </w:t>
      </w:r>
      <w:r w:rsidRPr="00BB7A86">
        <w:rPr>
          <w:b/>
          <w:bCs/>
          <w:szCs w:val="24"/>
          <w:highlight w:val="yellow"/>
          <w:u w:val="single"/>
        </w:rPr>
        <w:t>from</w:t>
      </w:r>
      <w:r w:rsidRPr="00510143">
        <w:rPr>
          <w:szCs w:val="24"/>
          <w:u w:val="single"/>
        </w:rPr>
        <w:t xml:space="preserve"> significant polarization, a dynamic that culminate</w:t>
      </w:r>
      <w:r w:rsidRPr="000071F6">
        <w:rPr>
          <w:szCs w:val="24"/>
          <w:u w:val="single"/>
        </w:rPr>
        <w:t>s in</w:t>
      </w:r>
      <w:r w:rsidRPr="00CF3E9F">
        <w:rPr>
          <w:sz w:val="14"/>
          <w:szCs w:val="24"/>
        </w:rPr>
        <w:t xml:space="preserve">—and becomes more problematic given—the </w:t>
      </w:r>
      <w:r w:rsidRPr="000071F6">
        <w:rPr>
          <w:szCs w:val="24"/>
          <w:u w:val="single"/>
        </w:rPr>
        <w:t xml:space="preserve">election of Donald </w:t>
      </w:r>
      <w:r w:rsidRPr="0086247F">
        <w:rPr>
          <w:rStyle w:val="Emphasis"/>
          <w:highlight w:val="yellow"/>
        </w:rPr>
        <w:t>Trump</w:t>
      </w:r>
      <w:r w:rsidRPr="00CF3E9F">
        <w:rPr>
          <w:sz w:val="14"/>
          <w:szCs w:val="24"/>
        </w:rPr>
        <w:t>. Third, this research argues that xenophobia and racism are central factors in this dynamic. Overall, this scholarship provides analytical distinctions, qualifications, processes, and determinants, all of which are germane for considering the way in which a supposedly mature democracy such as the United States might experience backsliding.</w:t>
      </w:r>
    </w:p>
    <w:p w14:paraId="2BE2BDEA" w14:textId="77777777" w:rsidR="00582585" w:rsidRPr="00CF3E9F" w:rsidRDefault="00582585" w:rsidP="00582585">
      <w:pPr>
        <w:rPr>
          <w:sz w:val="8"/>
          <w:szCs w:val="8"/>
        </w:rPr>
      </w:pPr>
      <w:r w:rsidRPr="00CF3E9F">
        <w:rPr>
          <w:sz w:val="8"/>
          <w:szCs w:val="8"/>
        </w:rPr>
        <w:t>And yet, in light of the election of President Trump in 2016, the insurrection at the US Capitol on January 6, 2021, and its continued aftermath, including mid-2024 legal decisions that increased American presidential power significantly, it strikes us as odd that so much of this scholarship appears after the fact. Given its remit, political science would seem well-equipped to predict threats to democracy. But the discipline has been less adept at using clearly observable racial dynamics to wrestle with democratization and backsliding in the United States and elsewhere.</w:t>
      </w:r>
    </w:p>
    <w:p w14:paraId="349C8FE0" w14:textId="77777777" w:rsidR="00582585" w:rsidRPr="00CF3E9F" w:rsidRDefault="00582585" w:rsidP="00582585">
      <w:pPr>
        <w:rPr>
          <w:sz w:val="8"/>
          <w:szCs w:val="8"/>
        </w:rPr>
      </w:pPr>
      <w:r w:rsidRPr="00CF3E9F">
        <w:rPr>
          <w:sz w:val="8"/>
          <w:szCs w:val="8"/>
        </w:rPr>
        <w:t>We believe that this challenge can be connected to two tendencies: first, an insufficient engagement with race/ethnicity as a first-order problem of democracy; and second, and relatedly, an underdeveloped engagement with democratization and autocratization in the United States. In this respect, the field has yet to adequately address two questions: First, how could the literature be relatively unequipped to examine the United States as a less-than-mature democracy? And, second, how could the same literature be relatively ill-equipped to engage with the racial dynamics of the US case?</w:t>
      </w:r>
    </w:p>
    <w:p w14:paraId="7548645B" w14:textId="77777777" w:rsidR="00582585" w:rsidRPr="00CF3E9F" w:rsidRDefault="00582585" w:rsidP="00582585">
      <w:pPr>
        <w:rPr>
          <w:sz w:val="8"/>
          <w:szCs w:val="8"/>
        </w:rPr>
      </w:pPr>
      <w:r w:rsidRPr="00CF3E9F">
        <w:rPr>
          <w:sz w:val="8"/>
          <w:szCs w:val="8"/>
        </w:rPr>
        <w:t>In this review, we do not seek to answer these questions definitively; rather, we address them to identify signal features in recent scholarship, which are necessary to push the field forward. But such identification requires us also to grapple with the relationship between the discipline and the politics it purports to examine. In short, we do not believe it adequate to add recent literature onto a disciplinary edifice that has demonstrated structural weaknesses in engaging with exactly the phenomena that said literature seeks to address. Hence, we now pursue two questions of disciplinary history: How has the field historically been influenced by the changing struggle for democracy in the United States? And how has the phenomenon of racial politics shaped engagement by the field with that struggle?</w:t>
      </w:r>
    </w:p>
    <w:p w14:paraId="753EEB0B" w14:textId="77777777" w:rsidR="00582585" w:rsidRPr="00CF3E9F" w:rsidRDefault="00582585" w:rsidP="00582585">
      <w:pPr>
        <w:rPr>
          <w:sz w:val="8"/>
          <w:szCs w:val="8"/>
        </w:rPr>
      </w:pPr>
      <w:bookmarkStart w:id="2" w:name="sec3"/>
      <w:r w:rsidRPr="00CF3E9F">
        <w:rPr>
          <w:sz w:val="8"/>
          <w:szCs w:val="8"/>
        </w:rPr>
        <w:t>POLITICAL SCIENCE: FROM THE RACE PROBLEM TO (AT BEST) RACE RELATIONS</w:t>
      </w:r>
      <w:bookmarkEnd w:id="2"/>
    </w:p>
    <w:p w14:paraId="09CC0C18" w14:textId="77777777" w:rsidR="00582585" w:rsidRPr="00CF3E9F" w:rsidRDefault="00582585" w:rsidP="00582585">
      <w:pPr>
        <w:rPr>
          <w:sz w:val="8"/>
          <w:szCs w:val="8"/>
        </w:rPr>
      </w:pPr>
      <w:r w:rsidRPr="00CF3E9F">
        <w:rPr>
          <w:sz w:val="8"/>
          <w:szCs w:val="8"/>
        </w:rPr>
        <w:t>Recent disciplinary histories have demonstrated how race and racism were intrinsic to the mission of political science in the United States (Blatt 2018, Hanchard 2018, McClain 2021, Shilliam 2021, Vitalis 2015). These studies show that the field emerged in the postbellum era of Jim Crow, wherein broad swaths of Black citizens were disenfranchised and shunted into “separate but equal” spatial arrangements. At the same time, immigration became increasingly composed of non-Anglo-Saxon groups from Europe, Mexico, or Asia. In addition, the accumulation of an overseas empire in the aftermath of the Spanish–American War of 1898 raised the prospect of imperial administration of non-White populations.</w:t>
      </w:r>
    </w:p>
    <w:p w14:paraId="73F8BB60" w14:textId="77777777" w:rsidR="00582585" w:rsidRPr="00CF3E9F" w:rsidRDefault="00582585" w:rsidP="00582585">
      <w:pPr>
        <w:rPr>
          <w:sz w:val="8"/>
          <w:szCs w:val="8"/>
        </w:rPr>
      </w:pPr>
      <w:r w:rsidRPr="00CF3E9F">
        <w:rPr>
          <w:sz w:val="8"/>
          <w:szCs w:val="8"/>
        </w:rPr>
        <w:t>By the late nineteenth century, then, the body politic of the republic had become more internally differentiated along racial lines, giving rise to the concern that a sizable minority of citizens did not possess the competency to respond rationally, as individuals, to political signals. Historians and political scientists presented Anglo-Saxons as a race that inherited associational competencies of individual rationality, crucial for decision making in the democratic process; alternatively, the irrational ascriptive group identities held by non-Anglo-Saxons were believed to imperil the democratic process. Those who held this racist belief could no longer claim that a founding “social contract” between fictitious equals bound the commonwealth (Burgess 1886, pp. 15–16). Such was the race problem that gave political science its founding vocation: to help find better methods to administer and regulate an expanding democracy (see, for example, Burgess 1890, Du Bois 1901).</w:t>
      </w:r>
    </w:p>
    <w:p w14:paraId="283936BB" w14:textId="77777777" w:rsidR="00582585" w:rsidRPr="00CF3E9F" w:rsidRDefault="00582585" w:rsidP="00582585">
      <w:pPr>
        <w:rPr>
          <w:sz w:val="8"/>
          <w:szCs w:val="8"/>
        </w:rPr>
      </w:pPr>
      <w:r w:rsidRPr="00CF3E9F">
        <w:rPr>
          <w:sz w:val="8"/>
          <w:szCs w:val="8"/>
        </w:rPr>
        <w:t>In the first decades of the discipline, the race problem was assayed principally through eugenics and/or behavioralism, both of which took upon themselves the moniker of natural sciences in distinction from the Teutonism of founders such as Herbert Baxter Adams and John W. Burgess. The new breed of scholar, represented by Charles Merriam, turned the ambitions of the field toward scientific measurement and verification (see, in general, Blatt 2018). To be clear, although Merriam was a behavioralist and therefore agnostic on eugenics, he still apprehended the Black presence in the political life of the nation to be a problem requiring scientific remedy (Merriam 1926, pp. 8–10).</w:t>
      </w:r>
    </w:p>
    <w:p w14:paraId="35F56A4B" w14:textId="77777777" w:rsidR="00582585" w:rsidRPr="00CF3E9F" w:rsidRDefault="00582585" w:rsidP="00582585">
      <w:pPr>
        <w:rPr>
          <w:sz w:val="14"/>
          <w:szCs w:val="24"/>
        </w:rPr>
      </w:pPr>
      <w:r w:rsidRPr="00CF3E9F">
        <w:rPr>
          <w:sz w:val="14"/>
          <w:szCs w:val="24"/>
        </w:rPr>
        <w:t xml:space="preserve">Even </w:t>
      </w:r>
      <w:r w:rsidRPr="00BB7A86">
        <w:rPr>
          <w:b/>
          <w:bCs/>
          <w:szCs w:val="24"/>
          <w:u w:val="single"/>
        </w:rPr>
        <w:t>before</w:t>
      </w:r>
      <w:r w:rsidRPr="00BB7A86">
        <w:rPr>
          <w:szCs w:val="24"/>
          <w:u w:val="single"/>
        </w:rPr>
        <w:t xml:space="preserve"> the United States entered World War II,</w:t>
      </w:r>
      <w:r w:rsidRPr="00CF3E9F">
        <w:rPr>
          <w:sz w:val="14"/>
          <w:szCs w:val="24"/>
        </w:rPr>
        <w:t xml:space="preserve"> </w:t>
      </w:r>
      <w:r w:rsidRPr="00BB7A86">
        <w:rPr>
          <w:rStyle w:val="Emphasis"/>
          <w:highlight w:val="yellow"/>
        </w:rPr>
        <w:t>political scientists</w:t>
      </w:r>
      <w:r w:rsidRPr="000071F6">
        <w:rPr>
          <w:szCs w:val="24"/>
          <w:u w:val="single"/>
        </w:rPr>
        <w:t xml:space="preserve"> began to </w:t>
      </w:r>
      <w:r w:rsidRPr="00BB7A86">
        <w:rPr>
          <w:b/>
          <w:bCs/>
          <w:szCs w:val="24"/>
          <w:highlight w:val="yellow"/>
          <w:u w:val="single"/>
        </w:rPr>
        <w:t>parse</w:t>
      </w:r>
      <w:r w:rsidRPr="000071F6">
        <w:rPr>
          <w:szCs w:val="24"/>
          <w:u w:val="single"/>
        </w:rPr>
        <w:t xml:space="preserve"> the </w:t>
      </w:r>
      <w:r w:rsidRPr="00BB7A86">
        <w:rPr>
          <w:rStyle w:val="Emphasis"/>
          <w:highlight w:val="yellow"/>
        </w:rPr>
        <w:t>utility of race science</w:t>
      </w:r>
      <w:r w:rsidRPr="00BB7A86">
        <w:rPr>
          <w:szCs w:val="24"/>
          <w:highlight w:val="yellow"/>
          <w:u w:val="single"/>
        </w:rPr>
        <w:t xml:space="preserve"> through</w:t>
      </w:r>
      <w:r w:rsidRPr="00CF3E9F">
        <w:rPr>
          <w:sz w:val="14"/>
          <w:szCs w:val="24"/>
        </w:rPr>
        <w:t xml:space="preserve"> the claims and </w:t>
      </w:r>
      <w:r w:rsidRPr="00C13764">
        <w:rPr>
          <w:b/>
          <w:bCs/>
          <w:szCs w:val="24"/>
          <w:highlight w:val="yellow"/>
          <w:u w:val="single"/>
        </w:rPr>
        <w:t>accomplishments</w:t>
      </w:r>
      <w:r w:rsidRPr="00C13764">
        <w:rPr>
          <w:szCs w:val="24"/>
          <w:highlight w:val="yellow"/>
          <w:u w:val="single"/>
        </w:rPr>
        <w:t xml:space="preserve"> of</w:t>
      </w:r>
      <w:r w:rsidRPr="00601FB3">
        <w:rPr>
          <w:szCs w:val="24"/>
          <w:u w:val="single"/>
        </w:rPr>
        <w:t xml:space="preserve"> </w:t>
      </w:r>
      <w:r w:rsidRPr="00601FB3">
        <w:rPr>
          <w:rStyle w:val="Emphasis"/>
        </w:rPr>
        <w:t>European fascism</w:t>
      </w:r>
      <w:r w:rsidRPr="00601FB3">
        <w:rPr>
          <w:szCs w:val="24"/>
          <w:u w:val="single"/>
        </w:rPr>
        <w:t xml:space="preserve"> and </w:t>
      </w:r>
      <w:r w:rsidRPr="00BB7A86">
        <w:rPr>
          <w:rStyle w:val="Emphasis"/>
          <w:highlight w:val="yellow"/>
        </w:rPr>
        <w:t>Nazism</w:t>
      </w:r>
      <w:r w:rsidRPr="00CF3E9F">
        <w:rPr>
          <w:sz w:val="14"/>
          <w:szCs w:val="24"/>
        </w:rPr>
        <w:t xml:space="preserve">. On the one hand, </w:t>
      </w:r>
      <w:r w:rsidRPr="000071F6">
        <w:rPr>
          <w:szCs w:val="24"/>
          <w:u w:val="single"/>
        </w:rPr>
        <w:t xml:space="preserve">some </w:t>
      </w:r>
      <w:r w:rsidRPr="00601FB3">
        <w:rPr>
          <w:b/>
          <w:bCs/>
          <w:szCs w:val="24"/>
          <w:u w:val="single"/>
        </w:rPr>
        <w:t>scholars</w:t>
      </w:r>
      <w:r w:rsidRPr="000071F6">
        <w:rPr>
          <w:szCs w:val="24"/>
          <w:u w:val="single"/>
        </w:rPr>
        <w:t>, such as Merriam, believed</w:t>
      </w:r>
      <w:r w:rsidRPr="00CF3E9F">
        <w:rPr>
          <w:sz w:val="14"/>
          <w:szCs w:val="24"/>
        </w:rPr>
        <w:t xml:space="preserve"> up until 1936 that </w:t>
      </w:r>
      <w:r w:rsidRPr="000071F6">
        <w:rPr>
          <w:szCs w:val="24"/>
          <w:u w:val="single"/>
        </w:rPr>
        <w:t xml:space="preserve">lessons from the Nazi transformation of German bureaucracy could be applied to a democratic state such as the </w:t>
      </w:r>
      <w:r w:rsidRPr="00601FB3">
        <w:rPr>
          <w:rStyle w:val="Emphasis"/>
        </w:rPr>
        <w:t>U</w:t>
      </w:r>
      <w:r w:rsidRPr="000071F6">
        <w:rPr>
          <w:szCs w:val="24"/>
          <w:u w:val="single"/>
        </w:rPr>
        <w:t xml:space="preserve">nited </w:t>
      </w:r>
      <w:r w:rsidRPr="00601FB3">
        <w:rPr>
          <w:rStyle w:val="Emphasis"/>
        </w:rPr>
        <w:t>S</w:t>
      </w:r>
      <w:r w:rsidRPr="000071F6">
        <w:rPr>
          <w:szCs w:val="24"/>
          <w:u w:val="single"/>
        </w:rPr>
        <w:t>tates</w:t>
      </w:r>
      <w:r w:rsidRPr="00CF3E9F">
        <w:rPr>
          <w:sz w:val="14"/>
          <w:szCs w:val="24"/>
        </w:rPr>
        <w:t xml:space="preserve"> (Oren 2013, pp. 75–76). On the other hand, scholars such as Frederick Schuman (1934, p. 218) called attention to the nonscientific “race myth” of Aryanism, which cast Jews as a “source of corruption” and the Negro as “an inferior breed” (see also Sabine 1939). But </w:t>
      </w:r>
      <w:r w:rsidRPr="00BB7A86">
        <w:rPr>
          <w:rStyle w:val="Emphasis"/>
        </w:rPr>
        <w:t>after 1941</w:t>
      </w:r>
      <w:r w:rsidRPr="00BB7A86">
        <w:rPr>
          <w:szCs w:val="24"/>
          <w:u w:val="single"/>
        </w:rPr>
        <w:t xml:space="preserve">, </w:t>
      </w:r>
      <w:r w:rsidRPr="00BB7A86">
        <w:rPr>
          <w:rStyle w:val="Emphasis"/>
          <w:highlight w:val="yellow"/>
        </w:rPr>
        <w:t>the war</w:t>
      </w:r>
      <w:r w:rsidRPr="00BB7A86">
        <w:rPr>
          <w:rStyle w:val="Emphasis"/>
        </w:rPr>
        <w:t xml:space="preserve"> effort </w:t>
      </w:r>
      <w:r w:rsidRPr="00BB7A86">
        <w:rPr>
          <w:rStyle w:val="Emphasis"/>
          <w:highlight w:val="yellow"/>
        </w:rPr>
        <w:t>demanded</w:t>
      </w:r>
      <w:r w:rsidRPr="00BB7A86">
        <w:rPr>
          <w:rStyle w:val="Emphasis"/>
        </w:rPr>
        <w:t xml:space="preserve"> that </w:t>
      </w:r>
      <w:r w:rsidRPr="00BB7A86">
        <w:rPr>
          <w:rStyle w:val="Emphasis"/>
          <w:highlight w:val="yellow"/>
        </w:rPr>
        <w:t>political scientists choose</w:t>
      </w:r>
      <w:r w:rsidRPr="00BB7A86">
        <w:rPr>
          <w:rStyle w:val="Emphasis"/>
        </w:rPr>
        <w:t xml:space="preserve"> a side</w:t>
      </w:r>
      <w:r w:rsidRPr="00BB7A86">
        <w:rPr>
          <w:szCs w:val="24"/>
          <w:u w:val="single"/>
        </w:rPr>
        <w:t xml:space="preserve">: </w:t>
      </w:r>
      <w:r w:rsidRPr="00C13764">
        <w:rPr>
          <w:rStyle w:val="Emphasis"/>
        </w:rPr>
        <w:t xml:space="preserve">American democracy </w:t>
      </w:r>
      <w:r w:rsidRPr="00BB7A86">
        <w:rPr>
          <w:szCs w:val="24"/>
          <w:u w:val="single"/>
        </w:rPr>
        <w:t xml:space="preserve">or European and Japanese </w:t>
      </w:r>
      <w:r w:rsidRPr="00C13764">
        <w:rPr>
          <w:rStyle w:val="Emphasis"/>
        </w:rPr>
        <w:t>totalitarianism</w:t>
      </w:r>
      <w:r w:rsidRPr="00CF3E9F">
        <w:rPr>
          <w:sz w:val="14"/>
          <w:szCs w:val="24"/>
        </w:rPr>
        <w:t xml:space="preserve">. </w:t>
      </w:r>
      <w:r w:rsidRPr="00BB7A86">
        <w:rPr>
          <w:szCs w:val="24"/>
          <w:u w:val="single"/>
        </w:rPr>
        <w:t>Conscripting</w:t>
      </w:r>
      <w:r w:rsidRPr="00601FB3">
        <w:rPr>
          <w:szCs w:val="24"/>
          <w:u w:val="single"/>
        </w:rPr>
        <w:t xml:space="preserve"> themselves </w:t>
      </w:r>
      <w:r w:rsidRPr="00BB7A86">
        <w:rPr>
          <w:szCs w:val="24"/>
          <w:u w:val="single"/>
        </w:rPr>
        <w:t xml:space="preserve">to </w:t>
      </w:r>
      <w:r w:rsidRPr="00601FB3">
        <w:rPr>
          <w:rStyle w:val="Emphasis"/>
          <w:highlight w:val="yellow"/>
        </w:rPr>
        <w:t>democracy</w:t>
      </w:r>
      <w:r w:rsidRPr="00BB7A86">
        <w:rPr>
          <w:szCs w:val="24"/>
          <w:u w:val="single"/>
        </w:rPr>
        <w:t xml:space="preserve">, </w:t>
      </w:r>
      <w:r w:rsidRPr="00BB7A86">
        <w:rPr>
          <w:b/>
          <w:bCs/>
          <w:szCs w:val="24"/>
          <w:u w:val="single"/>
        </w:rPr>
        <w:t>political scientists</w:t>
      </w:r>
      <w:r w:rsidRPr="00C13764">
        <w:rPr>
          <w:b/>
          <w:bCs/>
          <w:szCs w:val="24"/>
          <w:u w:val="single"/>
        </w:rPr>
        <w:t xml:space="preserve"> doubled</w:t>
      </w:r>
      <w:r w:rsidRPr="00C13764">
        <w:rPr>
          <w:szCs w:val="24"/>
          <w:u w:val="single"/>
        </w:rPr>
        <w:t xml:space="preserve"> </w:t>
      </w:r>
      <w:r w:rsidRPr="00C13764">
        <w:rPr>
          <w:b/>
          <w:bCs/>
          <w:szCs w:val="24"/>
          <w:u w:val="single"/>
        </w:rPr>
        <w:t>down</w:t>
      </w:r>
      <w:r w:rsidRPr="00C13764">
        <w:rPr>
          <w:szCs w:val="24"/>
          <w:u w:val="single"/>
        </w:rPr>
        <w:t xml:space="preserve"> on</w:t>
      </w:r>
      <w:r w:rsidRPr="00601FB3">
        <w:rPr>
          <w:szCs w:val="24"/>
          <w:u w:val="single"/>
        </w:rPr>
        <w:t xml:space="preserve"> the idea of </w:t>
      </w:r>
      <w:r w:rsidRPr="00601FB3">
        <w:rPr>
          <w:rStyle w:val="Emphasis"/>
          <w:highlight w:val="yellow"/>
        </w:rPr>
        <w:t>American exceptionalism</w:t>
      </w:r>
      <w:r w:rsidRPr="00601FB3">
        <w:rPr>
          <w:szCs w:val="24"/>
          <w:u w:val="single"/>
        </w:rPr>
        <w:t>, contrasting the moral superiority of the republic to a fratricidal retrogression within Europe that had created totalitarian regimes</w:t>
      </w:r>
      <w:r w:rsidRPr="00CF3E9F">
        <w:rPr>
          <w:sz w:val="14"/>
          <w:szCs w:val="24"/>
        </w:rPr>
        <w:t xml:space="preserve"> (see, in general, Maass 2024).</w:t>
      </w:r>
    </w:p>
    <w:p w14:paraId="22FB883A" w14:textId="77777777" w:rsidR="00582585" w:rsidRPr="00CF3E9F" w:rsidRDefault="00582585" w:rsidP="00582585">
      <w:pPr>
        <w:rPr>
          <w:sz w:val="14"/>
          <w:szCs w:val="24"/>
        </w:rPr>
      </w:pPr>
      <w:r w:rsidRPr="00CF3E9F">
        <w:rPr>
          <w:sz w:val="14"/>
          <w:szCs w:val="24"/>
        </w:rPr>
        <w:t>Such a shift was also propelled by a new intimacy that wartime planning had created between government and academia. Instead of government and academia being separate spheres (e.g., civil society, the market, and public administration), the role and influence of the state expanded with the demands of wartime planning. Such an enlargement of the state's influence was deemed necessary but also perilous in terms of attenuating the freedoms of associational life and private enterprise (Ogg 1942).</w:t>
      </w:r>
    </w:p>
    <w:p w14:paraId="26A5EFC4" w14:textId="77777777" w:rsidR="00582585" w:rsidRPr="00CF3E9F" w:rsidRDefault="00582585" w:rsidP="00582585">
      <w:pPr>
        <w:rPr>
          <w:sz w:val="14"/>
          <w:szCs w:val="24"/>
        </w:rPr>
      </w:pPr>
      <w:r w:rsidRPr="00CF3E9F">
        <w:rPr>
          <w:sz w:val="14"/>
          <w:szCs w:val="24"/>
        </w:rPr>
        <w:t>Indeed, in 1944, the Social Science Research Council's (SSRC) Committee on Government laid out a research agenda emphasizing civil liberties, freedom of association, pressure groups, and elections, among others (McLean 1945). The entry of the United States into the war therefore produced concerns not only for the survival of democracy globally but for democratic erosion domestically.</w:t>
      </w:r>
    </w:p>
    <w:p w14:paraId="46EBEBBF" w14:textId="77777777" w:rsidR="00582585" w:rsidRPr="00CF3E9F" w:rsidRDefault="00582585" w:rsidP="00582585">
      <w:pPr>
        <w:rPr>
          <w:sz w:val="14"/>
          <w:szCs w:val="24"/>
        </w:rPr>
      </w:pPr>
      <w:r w:rsidRPr="00CF3E9F">
        <w:rPr>
          <w:sz w:val="14"/>
          <w:szCs w:val="24"/>
        </w:rPr>
        <w:t xml:space="preserve">Crucially, </w:t>
      </w:r>
      <w:r w:rsidRPr="000071F6">
        <w:rPr>
          <w:szCs w:val="24"/>
          <w:u w:val="single"/>
        </w:rPr>
        <w:t xml:space="preserve">among </w:t>
      </w:r>
      <w:r w:rsidRPr="009369E6">
        <w:rPr>
          <w:rStyle w:val="Emphasis"/>
        </w:rPr>
        <w:t>political scientists</w:t>
      </w:r>
      <w:r w:rsidRPr="00CF3E9F">
        <w:rPr>
          <w:sz w:val="14"/>
          <w:szCs w:val="24"/>
        </w:rPr>
        <w:t xml:space="preserve">, </w:t>
      </w:r>
      <w:r w:rsidRPr="00C13764">
        <w:rPr>
          <w:szCs w:val="24"/>
          <w:u w:val="single"/>
        </w:rPr>
        <w:t>these</w:t>
      </w:r>
      <w:r w:rsidRPr="000071F6">
        <w:rPr>
          <w:szCs w:val="24"/>
          <w:u w:val="single"/>
        </w:rPr>
        <w:t xml:space="preserve"> concerns</w:t>
      </w:r>
      <w:r w:rsidRPr="00CF3E9F">
        <w:rPr>
          <w:sz w:val="14"/>
          <w:szCs w:val="24"/>
        </w:rPr>
        <w:t xml:space="preserve"> effectively </w:t>
      </w:r>
      <w:r w:rsidRPr="00601FB3">
        <w:rPr>
          <w:rStyle w:val="Emphasis"/>
          <w:highlight w:val="yellow"/>
        </w:rPr>
        <w:t>displaced</w:t>
      </w:r>
      <w:r w:rsidRPr="000071F6">
        <w:rPr>
          <w:szCs w:val="24"/>
          <w:u w:val="single"/>
        </w:rPr>
        <w:t xml:space="preserve"> the prevailing identification of the </w:t>
      </w:r>
      <w:r w:rsidRPr="00601FB3">
        <w:rPr>
          <w:rStyle w:val="Emphasis"/>
          <w:highlight w:val="yellow"/>
        </w:rPr>
        <w:t>race</w:t>
      </w:r>
      <w:r w:rsidRPr="000071F6">
        <w:rPr>
          <w:szCs w:val="24"/>
          <w:u w:val="single"/>
        </w:rPr>
        <w:t xml:space="preserve"> problem </w:t>
      </w:r>
      <w:r w:rsidRPr="00601FB3">
        <w:rPr>
          <w:szCs w:val="24"/>
          <w:highlight w:val="yellow"/>
          <w:u w:val="single"/>
        </w:rPr>
        <w:t>as the </w:t>
      </w:r>
      <w:r w:rsidRPr="00601FB3">
        <w:rPr>
          <w:rStyle w:val="Emphasis"/>
          <w:i/>
          <w:highlight w:val="yellow"/>
        </w:rPr>
        <w:t>sine qua non</w:t>
      </w:r>
      <w:r w:rsidRPr="00601FB3">
        <w:rPr>
          <w:szCs w:val="24"/>
          <w:highlight w:val="yellow"/>
          <w:u w:val="single"/>
        </w:rPr>
        <w:t> of</w:t>
      </w:r>
      <w:r w:rsidRPr="000071F6">
        <w:rPr>
          <w:szCs w:val="24"/>
          <w:u w:val="single"/>
        </w:rPr>
        <w:t xml:space="preserve"> the </w:t>
      </w:r>
      <w:r w:rsidRPr="00601FB3">
        <w:rPr>
          <w:rStyle w:val="Emphasis"/>
          <w:highlight w:val="yellow"/>
        </w:rPr>
        <w:t>US</w:t>
      </w:r>
      <w:r w:rsidRPr="000071F6">
        <w:rPr>
          <w:szCs w:val="24"/>
          <w:u w:val="single"/>
        </w:rPr>
        <w:t xml:space="preserve"> experiment in </w:t>
      </w:r>
      <w:r w:rsidRPr="00601FB3">
        <w:rPr>
          <w:b/>
          <w:bCs/>
          <w:szCs w:val="24"/>
          <w:highlight w:val="yellow"/>
          <w:u w:val="single"/>
        </w:rPr>
        <w:t>democracy</w:t>
      </w:r>
      <w:r w:rsidRPr="00CF3E9F">
        <w:rPr>
          <w:sz w:val="14"/>
          <w:szCs w:val="24"/>
        </w:rPr>
        <w:t xml:space="preserve">. Instead, some political scientists turned toward the concept of race relations, wherein </w:t>
      </w:r>
      <w:r w:rsidRPr="00601FB3">
        <w:rPr>
          <w:rStyle w:val="Emphasis"/>
          <w:highlight w:val="yellow"/>
        </w:rPr>
        <w:t>race was demoted from an existential challenge</w:t>
      </w:r>
      <w:r w:rsidRPr="00601FB3">
        <w:rPr>
          <w:szCs w:val="24"/>
          <w:highlight w:val="yellow"/>
          <w:u w:val="single"/>
        </w:rPr>
        <w:t xml:space="preserve"> to</w:t>
      </w:r>
      <w:r w:rsidRPr="000071F6">
        <w:rPr>
          <w:szCs w:val="24"/>
          <w:u w:val="single"/>
        </w:rPr>
        <w:t xml:space="preserve"> one of </w:t>
      </w:r>
      <w:r w:rsidRPr="00601FB3">
        <w:rPr>
          <w:szCs w:val="24"/>
          <w:highlight w:val="yellow"/>
          <w:u w:val="single"/>
        </w:rPr>
        <w:t>a</w:t>
      </w:r>
      <w:r w:rsidRPr="000071F6">
        <w:rPr>
          <w:szCs w:val="24"/>
          <w:u w:val="single"/>
        </w:rPr>
        <w:t xml:space="preserve"> number of </w:t>
      </w:r>
      <w:r w:rsidRPr="00BB7A86">
        <w:rPr>
          <w:rStyle w:val="Emphasis"/>
        </w:rPr>
        <w:t xml:space="preserve">regulatory </w:t>
      </w:r>
      <w:r w:rsidRPr="00601FB3">
        <w:rPr>
          <w:rStyle w:val="Emphasis"/>
          <w:highlight w:val="yellow"/>
        </w:rPr>
        <w:t>pursuit</w:t>
      </w:r>
      <w:r w:rsidRPr="009369E6">
        <w:rPr>
          <w:rStyle w:val="Emphasis"/>
        </w:rPr>
        <w:t xml:space="preserve">s </w:t>
      </w:r>
      <w:r w:rsidRPr="00601FB3">
        <w:rPr>
          <w:rStyle w:val="Emphasis"/>
          <w:highlight w:val="yellow"/>
        </w:rPr>
        <w:t>of</w:t>
      </w:r>
      <w:r w:rsidRPr="009369E6">
        <w:rPr>
          <w:rStyle w:val="Emphasis"/>
        </w:rPr>
        <w:t xml:space="preserve"> </w:t>
      </w:r>
      <w:r w:rsidRPr="00601FB3">
        <w:rPr>
          <w:rStyle w:val="Emphasis"/>
          <w:highlight w:val="yellow"/>
        </w:rPr>
        <w:t>democracy</w:t>
      </w:r>
      <w:r w:rsidRPr="00CF3E9F">
        <w:rPr>
          <w:sz w:val="14"/>
          <w:szCs w:val="24"/>
        </w:rPr>
        <w:t xml:space="preserve"> (see, for example, McLean 1945, p. 751). Such was the rapidity of this analytical shift that by 1950 race was nowhere to be found in C.B. Macpherson's (1950, p. 98) presentation of the “shibboleth” of American political science as the “search for the basis of a free society.” We submit that </w:t>
      </w:r>
      <w:r w:rsidRPr="00BB7A86">
        <w:rPr>
          <w:szCs w:val="24"/>
          <w:u w:val="single"/>
        </w:rPr>
        <w:t>these</w:t>
      </w:r>
      <w:r w:rsidRPr="000071F6">
        <w:rPr>
          <w:szCs w:val="24"/>
          <w:u w:val="single"/>
        </w:rPr>
        <w:t xml:space="preserve"> shifts </w:t>
      </w:r>
      <w:r w:rsidRPr="000071F6">
        <w:rPr>
          <w:b/>
          <w:bCs/>
          <w:szCs w:val="24"/>
          <w:u w:val="single"/>
        </w:rPr>
        <w:t xml:space="preserve">effectively </w:t>
      </w:r>
      <w:r w:rsidRPr="00BB7A86">
        <w:rPr>
          <w:b/>
          <w:bCs/>
          <w:szCs w:val="24"/>
          <w:u w:val="single"/>
        </w:rPr>
        <w:t>reinvented the discipline</w:t>
      </w:r>
      <w:r w:rsidRPr="00CF3E9F">
        <w:rPr>
          <w:sz w:val="14"/>
          <w:szCs w:val="24"/>
        </w:rPr>
        <w:t>, especially its subfields.</w:t>
      </w:r>
    </w:p>
    <w:p w14:paraId="63BFEB68" w14:textId="77777777" w:rsidR="00582585" w:rsidRPr="00CF3E9F" w:rsidRDefault="00582585" w:rsidP="00582585">
      <w:pPr>
        <w:rPr>
          <w:sz w:val="14"/>
          <w:szCs w:val="24"/>
        </w:rPr>
      </w:pPr>
      <w:r w:rsidRPr="00CF3E9F">
        <w:rPr>
          <w:sz w:val="14"/>
          <w:szCs w:val="24"/>
        </w:rPr>
        <w:t>In 1941, Francis Wilcox, future dean of the Johns Hopkins School for Advanced International Studies, advocated for a pedagogy that would preserve liberal democracy even as a war took place over its very existence. Students, argued Wilcox (1941), would need to balance the “cold logic” of reason with the dynamics of “emotional force,” and they would have to temper their criticism of society to allow the citizenry to “keep faith” in democracy. As Katznelson (2003, p. 1) documents, scholars such as Wilcox, whose autobiographies included a close encounter with democracy's erosion and fascism's rise in Europe, sought out a realistic rather than idealistic liberalism with which to fortify the postwar West. For such scholars, an engagement in the United States with practical politics overrode extant engagements with the racial problem.</w:t>
      </w:r>
    </w:p>
    <w:p w14:paraId="54B6D9A2" w14:textId="77777777" w:rsidR="00582585" w:rsidRPr="00CF3E9F" w:rsidRDefault="00582585" w:rsidP="00582585">
      <w:pPr>
        <w:rPr>
          <w:sz w:val="14"/>
          <w:szCs w:val="24"/>
        </w:rPr>
      </w:pPr>
      <w:r w:rsidRPr="00CF3E9F">
        <w:rPr>
          <w:sz w:val="14"/>
          <w:szCs w:val="24"/>
        </w:rPr>
        <w:t>But as the vocation of American political science shifted, so did that of political theory. Some key theorists read into the desire for practical politics an instrumentalization of political life such that deliberation on the ethical ends was subsumed under examination of the means of exercising power. Prominent theorists accreted to themselves the task of challenging precisely such an instrumentalization of political life in the United States that, they argued, had led, in the European case, to totalitarianism. For this task, theorists sought direction from the European intellectual tradition that mapped the turning of eighteenth-century enlightenment via nineteenth-century romanticism into twentieth-century totalitarianism (famously, Shklar 1957; see also Achen &amp; Bartels 2017, p. 215). If not “Locke on toleration,” warned Alfred Cobban (1953, pp. 336–37), then the common American man will pick up “Hitler on Mein Kampf.”</w:t>
      </w:r>
    </w:p>
    <w:p w14:paraId="05C8086D" w14:textId="77777777" w:rsidR="00582585" w:rsidRPr="00CF3E9F" w:rsidRDefault="00582585" w:rsidP="00582585">
      <w:pPr>
        <w:rPr>
          <w:sz w:val="14"/>
          <w:szCs w:val="24"/>
        </w:rPr>
      </w:pPr>
      <w:r w:rsidRPr="00CF3E9F">
        <w:rPr>
          <w:sz w:val="14"/>
          <w:szCs w:val="24"/>
        </w:rPr>
        <w:t xml:space="preserve">In an eerily familiar back-and-forth, </w:t>
      </w:r>
      <w:r w:rsidRPr="00BB7A86">
        <w:rPr>
          <w:rStyle w:val="Emphasis"/>
          <w:highlight w:val="yellow"/>
        </w:rPr>
        <w:t>political scientists</w:t>
      </w:r>
      <w:r w:rsidRPr="00601FB3">
        <w:rPr>
          <w:szCs w:val="24"/>
          <w:highlight w:val="yellow"/>
          <w:u w:val="single"/>
        </w:rPr>
        <w:t xml:space="preserve"> rejoined that</w:t>
      </w:r>
      <w:r w:rsidRPr="00CF3E9F">
        <w:rPr>
          <w:sz w:val="14"/>
          <w:szCs w:val="24"/>
        </w:rPr>
        <w:t xml:space="preserve"> theorists were too historicist, that is, unable to apply ethics to the practical challenges of expanding democracy postwar (Dahl 1955, p. 479). Such was Easton's (1949) purpose in advocating for a “systems theory” approach to the regulation of political processes after he, himself, had searched in theory for a “realistic liberalism” (Gunnell 2013). But it was David Truman, a student of Merriam, who provided the clearest expression of what an empirical study of American democracy postwar might mean for a confrontation with racism.</w:t>
      </w:r>
    </w:p>
    <w:p w14:paraId="65F7F8A4" w14:textId="77777777" w:rsidR="00582585" w:rsidRPr="000071F6" w:rsidRDefault="00582585" w:rsidP="00582585">
      <w:pPr>
        <w:rPr>
          <w:b/>
          <w:bCs/>
          <w:szCs w:val="24"/>
          <w:u w:val="single"/>
        </w:rPr>
      </w:pPr>
      <w:r w:rsidRPr="00CF3E9F">
        <w:rPr>
          <w:sz w:val="14"/>
          <w:szCs w:val="24"/>
        </w:rPr>
        <w:t>Truman's (1951) </w:t>
      </w:r>
      <w:r w:rsidRPr="00CF3E9F">
        <w:rPr>
          <w:i/>
          <w:iCs/>
          <w:sz w:val="14"/>
          <w:szCs w:val="24"/>
        </w:rPr>
        <w:t>The Governmental Process: Political Interests and Public Opinion</w:t>
      </w:r>
      <w:r w:rsidRPr="00CF3E9F">
        <w:rPr>
          <w:sz w:val="14"/>
          <w:szCs w:val="24"/>
        </w:rPr>
        <w:t> focused on interest groups, measured by shared attitudes and behaviors related to their interests, whose competition was regulated by government. Truman presumed that groups engaged in associational activity due to disequilibrium. But, as Stanley </w:t>
      </w:r>
      <w:r w:rsidRPr="009369E6">
        <w:rPr>
          <w:rStyle w:val="Emphasis"/>
        </w:rPr>
        <w:t>Rothman</w:t>
      </w:r>
      <w:r w:rsidRPr="00CF3E9F">
        <w:rPr>
          <w:sz w:val="14"/>
          <w:szCs w:val="24"/>
        </w:rPr>
        <w:t xml:space="preserve"> (1960, p. 32) </w:t>
      </w:r>
      <w:r w:rsidRPr="000071F6">
        <w:rPr>
          <w:szCs w:val="24"/>
          <w:u w:val="single"/>
        </w:rPr>
        <w:t xml:space="preserve">pointed out, a </w:t>
      </w:r>
      <w:r w:rsidRPr="009369E6">
        <w:rPr>
          <w:b/>
          <w:bCs/>
          <w:szCs w:val="24"/>
          <w:u w:val="single"/>
        </w:rPr>
        <w:t xml:space="preserve">restoration of systemic </w:t>
      </w:r>
      <w:r w:rsidRPr="00601FB3">
        <w:rPr>
          <w:b/>
          <w:bCs/>
          <w:szCs w:val="24"/>
          <w:highlight w:val="yellow"/>
          <w:u w:val="single"/>
        </w:rPr>
        <w:t>equilibrium</w:t>
      </w:r>
      <w:r w:rsidRPr="000071F6">
        <w:rPr>
          <w:szCs w:val="24"/>
          <w:u w:val="single"/>
        </w:rPr>
        <w:t xml:space="preserve"> for the “Negro” </w:t>
      </w:r>
      <w:r w:rsidRPr="00601FB3">
        <w:rPr>
          <w:szCs w:val="24"/>
          <w:highlight w:val="yellow"/>
          <w:u w:val="single"/>
        </w:rPr>
        <w:t xml:space="preserve">would yield </w:t>
      </w:r>
      <w:r w:rsidRPr="00601FB3">
        <w:rPr>
          <w:rStyle w:val="Emphasis"/>
          <w:highlight w:val="yellow"/>
        </w:rPr>
        <w:t>antidemocratic unfreedom</w:t>
      </w:r>
      <w:r w:rsidRPr="00CF3E9F">
        <w:rPr>
          <w:sz w:val="14"/>
          <w:szCs w:val="24"/>
        </w:rPr>
        <w:t xml:space="preserve">, an embrace of racial discrimination and even slavery. In other words, </w:t>
      </w:r>
      <w:r w:rsidRPr="000071F6">
        <w:rPr>
          <w:szCs w:val="24"/>
          <w:u w:val="single"/>
        </w:rPr>
        <w:t xml:space="preserve">Truman saw any movement in the direction toward </w:t>
      </w:r>
      <w:r w:rsidRPr="00601FB3">
        <w:rPr>
          <w:rStyle w:val="Emphasis"/>
          <w:highlight w:val="yellow"/>
        </w:rPr>
        <w:t>civil rights</w:t>
      </w:r>
      <w:r w:rsidRPr="00601FB3">
        <w:rPr>
          <w:szCs w:val="24"/>
          <w:highlight w:val="yellow"/>
          <w:u w:val="single"/>
        </w:rPr>
        <w:t xml:space="preserve"> as </w:t>
      </w:r>
      <w:r w:rsidRPr="00601FB3">
        <w:rPr>
          <w:b/>
          <w:bCs/>
          <w:szCs w:val="24"/>
          <w:highlight w:val="yellow"/>
          <w:u w:val="single"/>
        </w:rPr>
        <w:t>dangerous</w:t>
      </w:r>
      <w:r w:rsidRPr="000071F6">
        <w:rPr>
          <w:szCs w:val="24"/>
          <w:u w:val="single"/>
        </w:rPr>
        <w:t xml:space="preserve"> insofar as </w:t>
      </w:r>
      <w:r w:rsidRPr="00601FB3">
        <w:rPr>
          <w:szCs w:val="24"/>
          <w:highlight w:val="yellow"/>
          <w:u w:val="single"/>
        </w:rPr>
        <w:t xml:space="preserve">it </w:t>
      </w:r>
      <w:r w:rsidRPr="00601FB3">
        <w:rPr>
          <w:rStyle w:val="Emphasis"/>
          <w:highlight w:val="yellow"/>
        </w:rPr>
        <w:t>challenged the</w:t>
      </w:r>
      <w:r w:rsidRPr="009369E6">
        <w:rPr>
          <w:rStyle w:val="Emphasis"/>
        </w:rPr>
        <w:t xml:space="preserve"> existing rules of the </w:t>
      </w:r>
      <w:r w:rsidRPr="00601FB3">
        <w:rPr>
          <w:rStyle w:val="Emphasis"/>
          <w:highlight w:val="yellow"/>
        </w:rPr>
        <w:t>system</w:t>
      </w:r>
      <w:r w:rsidRPr="00CF3E9F">
        <w:rPr>
          <w:sz w:val="14"/>
          <w:szCs w:val="24"/>
        </w:rPr>
        <w:t xml:space="preserve"> (Katznelson 2003, pp. 173–74). Therefore, </w:t>
      </w:r>
      <w:r w:rsidRPr="000071F6">
        <w:rPr>
          <w:szCs w:val="24"/>
          <w:u w:val="single"/>
        </w:rPr>
        <w:t>the political scientist's contribution to the</w:t>
      </w:r>
      <w:r w:rsidRPr="00CF3E9F">
        <w:rPr>
          <w:sz w:val="14"/>
          <w:szCs w:val="24"/>
        </w:rPr>
        <w:t xml:space="preserve"> practical </w:t>
      </w:r>
      <w:r w:rsidRPr="00CF3E9F">
        <w:rPr>
          <w:rStyle w:val="Emphasis"/>
          <w:highlight w:val="yellow"/>
        </w:rPr>
        <w:t>regulation of democracy</w:t>
      </w:r>
      <w:r w:rsidRPr="00CF3E9F">
        <w:rPr>
          <w:szCs w:val="24"/>
          <w:highlight w:val="yellow"/>
          <w:u w:val="single"/>
        </w:rPr>
        <w:t xml:space="preserve"> had to</w:t>
      </w:r>
      <w:r w:rsidRPr="000071F6">
        <w:rPr>
          <w:szCs w:val="24"/>
          <w:u w:val="single"/>
        </w:rPr>
        <w:t xml:space="preserve"> </w:t>
      </w:r>
      <w:r w:rsidRPr="009369E6">
        <w:rPr>
          <w:rStyle w:val="Emphasis"/>
        </w:rPr>
        <w:t xml:space="preserve">effectively </w:t>
      </w:r>
      <w:r w:rsidRPr="00CF3E9F">
        <w:rPr>
          <w:rStyle w:val="Emphasis"/>
          <w:highlight w:val="yellow"/>
        </w:rPr>
        <w:t>accept</w:t>
      </w:r>
      <w:r w:rsidRPr="009369E6">
        <w:rPr>
          <w:rStyle w:val="Emphasis"/>
        </w:rPr>
        <w:t xml:space="preserve"> the durability of </w:t>
      </w:r>
      <w:r w:rsidRPr="00CF3E9F">
        <w:rPr>
          <w:rStyle w:val="Emphasis"/>
          <w:highlight w:val="yellow"/>
        </w:rPr>
        <w:t>racial subjugation</w:t>
      </w:r>
      <w:r w:rsidRPr="000071F6">
        <w:rPr>
          <w:b/>
          <w:bCs/>
          <w:szCs w:val="24"/>
          <w:u w:val="single"/>
        </w:rPr>
        <w:t>.</w:t>
      </w:r>
    </w:p>
    <w:p w14:paraId="750A8A82" w14:textId="77777777" w:rsidR="00582585" w:rsidRPr="00CF3E9F" w:rsidRDefault="00582585" w:rsidP="00582585">
      <w:pPr>
        <w:rPr>
          <w:sz w:val="14"/>
          <w:szCs w:val="24"/>
        </w:rPr>
      </w:pPr>
      <w:r w:rsidRPr="00CF3E9F">
        <w:rPr>
          <w:sz w:val="14"/>
          <w:szCs w:val="24"/>
        </w:rPr>
        <w:t xml:space="preserve">Hence, we propose that </w:t>
      </w:r>
      <w:r w:rsidRPr="000071F6">
        <w:rPr>
          <w:szCs w:val="24"/>
          <w:u w:val="single"/>
        </w:rPr>
        <w:t xml:space="preserve">the </w:t>
      </w:r>
      <w:r w:rsidRPr="00CF3E9F">
        <w:rPr>
          <w:rStyle w:val="Emphasis"/>
        </w:rPr>
        <w:t>evacuation</w:t>
      </w:r>
      <w:r w:rsidRPr="000071F6">
        <w:rPr>
          <w:szCs w:val="24"/>
          <w:u w:val="single"/>
        </w:rPr>
        <w:t xml:space="preserve"> of the </w:t>
      </w:r>
      <w:r w:rsidRPr="00CF3E9F">
        <w:rPr>
          <w:b/>
          <w:bCs/>
          <w:szCs w:val="24"/>
          <w:u w:val="single"/>
        </w:rPr>
        <w:t>race</w:t>
      </w:r>
      <w:r w:rsidRPr="000071F6">
        <w:rPr>
          <w:szCs w:val="24"/>
          <w:u w:val="single"/>
        </w:rPr>
        <w:t xml:space="preserve"> problem as the </w:t>
      </w:r>
      <w:r w:rsidRPr="000071F6">
        <w:rPr>
          <w:i/>
          <w:iCs/>
          <w:szCs w:val="24"/>
          <w:u w:val="single"/>
        </w:rPr>
        <w:t>sine qua non</w:t>
      </w:r>
      <w:r w:rsidRPr="000071F6">
        <w:rPr>
          <w:szCs w:val="24"/>
          <w:u w:val="single"/>
        </w:rPr>
        <w:t xml:space="preserve"> of American democracy afforded a new </w:t>
      </w:r>
      <w:r w:rsidRPr="00CF3E9F">
        <w:rPr>
          <w:b/>
          <w:bCs/>
          <w:szCs w:val="24"/>
          <w:u w:val="single"/>
        </w:rPr>
        <w:t>presentation</w:t>
      </w:r>
      <w:r w:rsidRPr="00CF3E9F">
        <w:rPr>
          <w:sz w:val="14"/>
          <w:szCs w:val="24"/>
        </w:rPr>
        <w:t xml:space="preserve"> of the vocation of American political science as a conflict between absolute theory and absolute science or as a struggle between ethical inquiry on the imperfections of liberal democracy and the empirical analysis of behavior in the service of equilibrium-inducing policy. </w:t>
      </w:r>
      <w:r w:rsidRPr="000071F6">
        <w:rPr>
          <w:szCs w:val="24"/>
          <w:u w:val="single"/>
        </w:rPr>
        <w:t xml:space="preserve">The result was to either </w:t>
      </w:r>
      <w:r w:rsidRPr="009369E6">
        <w:rPr>
          <w:b/>
          <w:bCs/>
          <w:szCs w:val="24"/>
          <w:u w:val="single"/>
        </w:rPr>
        <w:t>ignore</w:t>
      </w:r>
      <w:r w:rsidRPr="000071F6">
        <w:rPr>
          <w:szCs w:val="24"/>
          <w:u w:val="single"/>
        </w:rPr>
        <w:t xml:space="preserve"> or </w:t>
      </w:r>
      <w:r w:rsidRPr="009369E6">
        <w:rPr>
          <w:b/>
          <w:bCs/>
          <w:szCs w:val="24"/>
          <w:u w:val="single"/>
        </w:rPr>
        <w:t>obfuscate</w:t>
      </w:r>
      <w:r w:rsidRPr="000071F6">
        <w:rPr>
          <w:szCs w:val="24"/>
          <w:u w:val="single"/>
        </w:rPr>
        <w:t xml:space="preserve"> any intrinsic connection between the race problem and the </w:t>
      </w:r>
      <w:r w:rsidRPr="009369E6">
        <w:rPr>
          <w:rStyle w:val="Emphasis"/>
        </w:rPr>
        <w:t>democratic process</w:t>
      </w:r>
      <w:r w:rsidRPr="00CF3E9F">
        <w:rPr>
          <w:sz w:val="14"/>
          <w:szCs w:val="24"/>
        </w:rPr>
        <w:t xml:space="preserve"> in two ways: First, theoretically speaking, </w:t>
      </w:r>
      <w:r w:rsidRPr="00CF3E9F">
        <w:rPr>
          <w:rStyle w:val="Emphasis"/>
          <w:highlight w:val="yellow"/>
        </w:rPr>
        <w:t xml:space="preserve">race no longer </w:t>
      </w:r>
      <w:r w:rsidRPr="00C13764">
        <w:rPr>
          <w:rStyle w:val="Emphasis"/>
          <w:highlight w:val="yellow"/>
        </w:rPr>
        <w:t xml:space="preserve">held a first-order connection </w:t>
      </w:r>
      <w:r w:rsidRPr="00CF3E9F">
        <w:rPr>
          <w:rStyle w:val="Emphasis"/>
          <w:highlight w:val="yellow"/>
        </w:rPr>
        <w:t>to</w:t>
      </w:r>
      <w:r w:rsidRPr="009369E6">
        <w:rPr>
          <w:rStyle w:val="Emphasis"/>
        </w:rPr>
        <w:t xml:space="preserve"> the prospect of </w:t>
      </w:r>
      <w:r w:rsidRPr="00CF3E9F">
        <w:rPr>
          <w:rStyle w:val="Emphasis"/>
          <w:highlight w:val="yellow"/>
        </w:rPr>
        <w:t>democratic erosion</w:t>
      </w:r>
      <w:r w:rsidRPr="00CF3E9F">
        <w:rPr>
          <w:sz w:val="14"/>
          <w:szCs w:val="24"/>
        </w:rPr>
        <w:t>; second, scientifically speaking, there remained, at best, a race relations framework (Walton et al. 1995) that attenuated the race problem to merely one element of system regulation. Such ignorance or obfuscation is also identifiable, albeit less explicitly, in the postwar subfields of IR and comparative politics.</w:t>
      </w:r>
    </w:p>
    <w:p w14:paraId="3070A2C0" w14:textId="77777777" w:rsidR="00582585" w:rsidRPr="00CF3E9F" w:rsidRDefault="00582585" w:rsidP="00582585">
      <w:pPr>
        <w:rPr>
          <w:sz w:val="14"/>
          <w:szCs w:val="24"/>
        </w:rPr>
      </w:pPr>
      <w:r w:rsidRPr="00CF3E9F">
        <w:rPr>
          <w:sz w:val="14"/>
          <w:szCs w:val="24"/>
        </w:rPr>
        <w:t>As Vitalis (2015) and Henderson (2017) have demonstrated, during the interwar years, a group of Black scholars at Howard University made a notable intervention into the debate on imperial administration by focusing on its racist and White supremacist premises. Take, for instance, a 1941 article by Ralph Bunche, future (and first Black) president of the American Political Science Association (APSA), in the </w:t>
      </w:r>
      <w:r w:rsidRPr="00CF3E9F">
        <w:rPr>
          <w:i/>
          <w:iCs/>
          <w:sz w:val="14"/>
          <w:szCs w:val="24"/>
        </w:rPr>
        <w:t>Journal of Negro Education</w:t>
      </w:r>
      <w:r w:rsidRPr="00CF3E9F">
        <w:rPr>
          <w:sz w:val="14"/>
          <w:szCs w:val="24"/>
        </w:rPr>
        <w:t xml:space="preserve"> on “the crisis of present-day democracy.” Bunche (1941) identified the root of the crisis in the electoral disenfranchisement of almost all Black citizens in the American South </w:t>
      </w:r>
      <w:r w:rsidRPr="000071F6">
        <w:rPr>
          <w:szCs w:val="24"/>
          <w:u w:val="single"/>
        </w:rPr>
        <w:t xml:space="preserve">due to </w:t>
      </w:r>
      <w:r w:rsidRPr="000071F6">
        <w:rPr>
          <w:b/>
          <w:bCs/>
          <w:szCs w:val="24"/>
          <w:u w:val="single"/>
        </w:rPr>
        <w:t>Jim Crow</w:t>
      </w:r>
      <w:r w:rsidRPr="00CF3E9F">
        <w:rPr>
          <w:sz w:val="14"/>
          <w:szCs w:val="24"/>
        </w:rPr>
        <w:t xml:space="preserve">. Logically, Bunche argued that war aims would be better stated as striving toward democratic ideals rather than </w:t>
      </w:r>
      <w:r w:rsidRPr="009369E6">
        <w:rPr>
          <w:rStyle w:val="Emphasis"/>
        </w:rPr>
        <w:t xml:space="preserve">preserving a </w:t>
      </w:r>
      <w:r w:rsidRPr="00CF3E9F">
        <w:rPr>
          <w:rStyle w:val="Emphasis"/>
          <w:highlight w:val="yellow"/>
        </w:rPr>
        <w:t>democracy</w:t>
      </w:r>
      <w:r w:rsidRPr="009369E6">
        <w:rPr>
          <w:rStyle w:val="Emphasis"/>
        </w:rPr>
        <w:t xml:space="preserve"> that </w:t>
      </w:r>
      <w:r w:rsidRPr="00CF3E9F">
        <w:rPr>
          <w:rStyle w:val="Emphasis"/>
          <w:highlight w:val="yellow"/>
        </w:rPr>
        <w:t>did not exist for many</w:t>
      </w:r>
      <w:r w:rsidRPr="009369E6">
        <w:rPr>
          <w:rStyle w:val="Emphasis"/>
        </w:rPr>
        <w:t xml:space="preserve"> American citizens</w:t>
      </w:r>
      <w:r w:rsidRPr="00CF3E9F">
        <w:rPr>
          <w:sz w:val="14"/>
          <w:szCs w:val="24"/>
        </w:rPr>
        <w:t xml:space="preserve">. Put another way, </w:t>
      </w:r>
      <w:r w:rsidRPr="000071F6">
        <w:rPr>
          <w:szCs w:val="24"/>
          <w:u w:val="single"/>
        </w:rPr>
        <w:t xml:space="preserve">the threat of </w:t>
      </w:r>
      <w:r w:rsidRPr="00CF3E9F">
        <w:rPr>
          <w:rStyle w:val="Emphasis"/>
          <w:highlight w:val="yellow"/>
        </w:rPr>
        <w:t>fascism</w:t>
      </w:r>
      <w:r w:rsidRPr="00CF3E9F">
        <w:rPr>
          <w:szCs w:val="24"/>
          <w:highlight w:val="yellow"/>
          <w:u w:val="single"/>
        </w:rPr>
        <w:t xml:space="preserve"> did not</w:t>
      </w:r>
      <w:r w:rsidRPr="00CF3E9F">
        <w:rPr>
          <w:sz w:val="14"/>
          <w:szCs w:val="24"/>
        </w:rPr>
        <w:t xml:space="preserve">, </w:t>
      </w:r>
      <w:r w:rsidRPr="009369E6">
        <w:rPr>
          <w:szCs w:val="24"/>
          <w:u w:val="single"/>
        </w:rPr>
        <w:t xml:space="preserve">for Bunche and others, </w:t>
      </w:r>
      <w:r w:rsidRPr="00CF3E9F">
        <w:rPr>
          <w:b/>
          <w:bCs/>
          <w:szCs w:val="24"/>
          <w:highlight w:val="yellow"/>
          <w:u w:val="single"/>
        </w:rPr>
        <w:t>imply</w:t>
      </w:r>
      <w:r w:rsidRPr="009369E6">
        <w:rPr>
          <w:szCs w:val="24"/>
          <w:u w:val="single"/>
        </w:rPr>
        <w:t xml:space="preserve"> an</w:t>
      </w:r>
      <w:r w:rsidRPr="000071F6">
        <w:rPr>
          <w:szCs w:val="24"/>
          <w:u w:val="single"/>
        </w:rPr>
        <w:t xml:space="preserve"> </w:t>
      </w:r>
      <w:r w:rsidRPr="009369E6">
        <w:rPr>
          <w:rStyle w:val="Emphasis"/>
        </w:rPr>
        <w:t>erosion</w:t>
      </w:r>
      <w:r w:rsidRPr="000071F6">
        <w:rPr>
          <w:szCs w:val="24"/>
          <w:u w:val="single"/>
        </w:rPr>
        <w:t xml:space="preserve"> or even </w:t>
      </w:r>
      <w:r w:rsidRPr="00CF3E9F">
        <w:rPr>
          <w:rStyle w:val="Emphasis"/>
          <w:highlight w:val="yellow"/>
        </w:rPr>
        <w:t>backsliding</w:t>
      </w:r>
      <w:r w:rsidRPr="000071F6">
        <w:rPr>
          <w:szCs w:val="24"/>
          <w:u w:val="single"/>
        </w:rPr>
        <w:t xml:space="preserve"> of </w:t>
      </w:r>
      <w:r w:rsidRPr="009369E6">
        <w:rPr>
          <w:rStyle w:val="Emphasis"/>
        </w:rPr>
        <w:t>democracy</w:t>
      </w:r>
      <w:r w:rsidRPr="00CF3E9F">
        <w:rPr>
          <w:sz w:val="14"/>
          <w:szCs w:val="24"/>
        </w:rPr>
        <w:t>; rather, meeting the threat of fascism required Americans to redress the existing injustice of Jim Crow.</w:t>
      </w:r>
    </w:p>
    <w:p w14:paraId="6C206D99" w14:textId="77777777" w:rsidR="00582585" w:rsidRPr="00CF3E9F" w:rsidRDefault="00582585" w:rsidP="00582585">
      <w:pPr>
        <w:rPr>
          <w:sz w:val="14"/>
          <w:szCs w:val="24"/>
        </w:rPr>
      </w:pPr>
      <w:r w:rsidRPr="00CF3E9F">
        <w:rPr>
          <w:sz w:val="14"/>
          <w:szCs w:val="24"/>
        </w:rPr>
        <w:t xml:space="preserve">Strikingly, albeit with some signal exceptions (see, for example, Shilliam 2023), </w:t>
      </w:r>
      <w:r w:rsidRPr="00CF3E9F">
        <w:rPr>
          <w:rStyle w:val="Emphasis"/>
          <w:highlight w:val="yellow"/>
        </w:rPr>
        <w:t>most scholars</w:t>
      </w:r>
      <w:r w:rsidRPr="009369E6">
        <w:rPr>
          <w:szCs w:val="24"/>
          <w:u w:val="single"/>
        </w:rPr>
        <w:t xml:space="preserve"> of international politics </w:t>
      </w:r>
      <w:r w:rsidRPr="00CF3E9F">
        <w:rPr>
          <w:szCs w:val="24"/>
          <w:highlight w:val="yellow"/>
          <w:u w:val="single"/>
        </w:rPr>
        <w:t xml:space="preserve">ignored </w:t>
      </w:r>
      <w:r w:rsidRPr="00CF3E9F">
        <w:rPr>
          <w:b/>
          <w:bCs/>
          <w:szCs w:val="24"/>
          <w:highlight w:val="yellow"/>
          <w:u w:val="single"/>
        </w:rPr>
        <w:t>these</w:t>
      </w:r>
      <w:r w:rsidRPr="00CF3E9F">
        <w:rPr>
          <w:sz w:val="14"/>
          <w:szCs w:val="24"/>
        </w:rPr>
        <w:t xml:space="preserve"> war-induced academic and political </w:t>
      </w:r>
      <w:r w:rsidRPr="00CF3E9F">
        <w:rPr>
          <w:b/>
          <w:bCs/>
          <w:szCs w:val="24"/>
          <w:highlight w:val="yellow"/>
          <w:u w:val="single"/>
        </w:rPr>
        <w:t>challenges</w:t>
      </w:r>
      <w:r w:rsidRPr="009369E6">
        <w:rPr>
          <w:szCs w:val="24"/>
          <w:u w:val="single"/>
        </w:rPr>
        <w:t xml:space="preserve"> to America's existing </w:t>
      </w:r>
      <w:r w:rsidRPr="00CF3E9F">
        <w:rPr>
          <w:rStyle w:val="Emphasis"/>
        </w:rPr>
        <w:t>democratic compact</w:t>
      </w:r>
      <w:r w:rsidRPr="00CF3E9F">
        <w:rPr>
          <w:sz w:val="14"/>
          <w:szCs w:val="24"/>
        </w:rPr>
        <w:t>. Take, for instance, William Fox (1949, p. 67), another student of Merriam. Fox seemed oblivious to the racist justification of Benito Mussolini's fascist invasion of Ethiopia in 1935 and the way in which Black social movements connected their defense of Ethiopia to their fight against Jim Crow. Instead, Fox referenced the same coordinates that were informing the debate between theory and science in American politics: a concern for a realistic ethics to defend liberal democracy and/or a focus on the regulation of a system toward equilibrium, in this case between states rather than individuals or groups.</w:t>
      </w:r>
    </w:p>
    <w:p w14:paraId="33197C38" w14:textId="77777777" w:rsidR="00582585" w:rsidRPr="00C13764" w:rsidRDefault="00582585" w:rsidP="00582585">
      <w:pPr>
        <w:rPr>
          <w:sz w:val="10"/>
          <w:szCs w:val="10"/>
        </w:rPr>
      </w:pPr>
      <w:r w:rsidRPr="00C13764">
        <w:rPr>
          <w:sz w:val="10"/>
          <w:szCs w:val="10"/>
        </w:rPr>
        <w:t>Fox wrote as the SSRC convened its Committee on International Relations with the hope of integrating the field into the social sciences and a broadly behavioralist approach (Guilhot 2011, p. 16). Yet many IR theorists, such as Hans Morgenthau</w:t>
      </w:r>
      <w:r w:rsidRPr="00C13764">
        <w:rPr>
          <w:b/>
          <w:bCs/>
          <w:sz w:val="10"/>
          <w:szCs w:val="10"/>
        </w:rPr>
        <w:t xml:space="preserve"> </w:t>
      </w:r>
      <w:r w:rsidRPr="00C13764">
        <w:rPr>
          <w:sz w:val="10"/>
          <w:szCs w:val="10"/>
        </w:rPr>
        <w:t>(1955, for example), cleaved to their European-sourced understanding of power as an ethically tragic rather than rationally instrumental force. The Committee soon dissolved in the face of realist intransigence to the behavioral presumptions of social science. Instead, the SSRC pursued the internationalization of behavioral political science by setting up the Committee on Comparative Politics, chaired by behavioralists Pendleton Herring and Gabriel Almond (Guilhot 2014, p. 703; Vitalis 2015, p. 120).</w:t>
      </w:r>
    </w:p>
    <w:p w14:paraId="73BF5113" w14:textId="77777777" w:rsidR="00582585" w:rsidRPr="00C13764" w:rsidRDefault="00582585" w:rsidP="00582585">
      <w:pPr>
        <w:rPr>
          <w:sz w:val="10"/>
          <w:szCs w:val="10"/>
        </w:rPr>
      </w:pPr>
      <w:r w:rsidRPr="00C13764">
        <w:rPr>
          <w:sz w:val="10"/>
          <w:szCs w:val="10"/>
        </w:rPr>
        <w:t>In all this academic churn, the prior focus in IR on imperial administration and White rule largely disappeared as issues of global development were effectively transferred to comparative politics and area studies more broadly, there to be treated by a behavioralist study of “modernization” (Vitalis 2015, p. 120; see, in general, Long &amp; Schmidt 2005). Subsequently, Almond and others expanded the scope of comparative analysis beyond European politics toward the decolonizing world.</w:t>
      </w:r>
    </w:p>
    <w:p w14:paraId="0D9632DA" w14:textId="77777777" w:rsidR="00582585" w:rsidRPr="00C13764" w:rsidRDefault="00582585" w:rsidP="00582585">
      <w:pPr>
        <w:rPr>
          <w:sz w:val="10"/>
          <w:szCs w:val="10"/>
        </w:rPr>
      </w:pPr>
      <w:r w:rsidRPr="00C13764">
        <w:rPr>
          <w:sz w:val="10"/>
          <w:szCs w:val="10"/>
        </w:rPr>
        <w:t>Almond (1946, p. 286) had previously contributed to the debate over theory and science, raising the issue of whether all political action could be understood as rational, i.e., the use of effective means toward predetermined ends. Now, Almond (1946, p. 286) proposed that “traditional” cultures fixed the means and the ends by custom, whereas “in our culture,” social mobility led to far more choices between means and ends. By these logics, Almond scaled up the behavioral inquiry of different domestic racial groups into different states and their attendant political cultures, deploying survey designs that included mass cross-national comparison (Engerman 2010).</w:t>
      </w:r>
    </w:p>
    <w:p w14:paraId="56298CDE" w14:textId="77777777" w:rsidR="00582585" w:rsidRPr="00C13764" w:rsidRDefault="00582585" w:rsidP="00582585">
      <w:pPr>
        <w:rPr>
          <w:sz w:val="10"/>
          <w:szCs w:val="10"/>
        </w:rPr>
      </w:pPr>
      <w:r w:rsidRPr="00C13764">
        <w:rPr>
          <w:sz w:val="10"/>
          <w:szCs w:val="10"/>
        </w:rPr>
        <w:t>In doing so, Almond and other members of the SSRC Committee effectively superimposed the race problem of prewar analyses of domestic politics onto the postwar comparative analysis of newly independent governments, thus transmuting racial difference into cultural differentiation (Hanchard 2018, p. 56). Comparativists contrasted traditional and modern political cultures and presented modernization (rather than domestic assimilation or segregation) as the training process whereby fixed and ascriptive cultures might become mobile and associational. The orderly pursuit of this transformative process was the preoccupation of modernization theory in a Cold War context wherein the elites of newly independent polities enjoyed at least some choice in the direction of challenge, communist or capitalist (Shilliam 2021, pp. 96–107).</w:t>
      </w:r>
    </w:p>
    <w:p w14:paraId="130DF8EB" w14:textId="77777777" w:rsidR="00582585" w:rsidRPr="00CF3E9F" w:rsidRDefault="00582585" w:rsidP="00582585">
      <w:pPr>
        <w:rPr>
          <w:sz w:val="14"/>
          <w:szCs w:val="24"/>
        </w:rPr>
      </w:pPr>
      <w:r w:rsidRPr="00C13764">
        <w:rPr>
          <w:szCs w:val="24"/>
          <w:highlight w:val="yellow"/>
          <w:u w:val="single"/>
        </w:rPr>
        <w:t>In</w:t>
      </w:r>
      <w:r w:rsidRPr="00CF3E9F">
        <w:rPr>
          <w:szCs w:val="24"/>
          <w:u w:val="single"/>
        </w:rPr>
        <w:t xml:space="preserve"> this framework, modernization ensured that </w:t>
      </w:r>
      <w:r w:rsidRPr="00CF3E9F">
        <w:rPr>
          <w:rStyle w:val="Emphasis"/>
          <w:highlight w:val="yellow"/>
        </w:rPr>
        <w:t>democratic development</w:t>
      </w:r>
      <w:r w:rsidRPr="00CF3E9F">
        <w:rPr>
          <w:sz w:val="14"/>
          <w:szCs w:val="24"/>
        </w:rPr>
        <w:t xml:space="preserve"> would accompany political independence. </w:t>
      </w:r>
      <w:r w:rsidRPr="009369E6">
        <w:rPr>
          <w:szCs w:val="24"/>
          <w:u w:val="single"/>
        </w:rPr>
        <w:t xml:space="preserve">Notably, in response to </w:t>
      </w:r>
      <w:r w:rsidRPr="00CF3E9F">
        <w:rPr>
          <w:rStyle w:val="Emphasis"/>
        </w:rPr>
        <w:t>revolutions</w:t>
      </w:r>
      <w:r w:rsidRPr="009369E6">
        <w:rPr>
          <w:szCs w:val="24"/>
          <w:u w:val="single"/>
        </w:rPr>
        <w:t xml:space="preserve">, </w:t>
      </w:r>
      <w:r w:rsidRPr="00CF3E9F">
        <w:rPr>
          <w:rStyle w:val="Emphasis"/>
        </w:rPr>
        <w:t>coups</w:t>
      </w:r>
      <w:r w:rsidRPr="009369E6">
        <w:rPr>
          <w:szCs w:val="24"/>
          <w:u w:val="single"/>
        </w:rPr>
        <w:t xml:space="preserve">, </w:t>
      </w:r>
      <w:r w:rsidRPr="00CF3E9F">
        <w:rPr>
          <w:szCs w:val="24"/>
          <w:u w:val="single"/>
        </w:rPr>
        <w:t xml:space="preserve">and </w:t>
      </w:r>
      <w:r w:rsidRPr="00CF3E9F">
        <w:rPr>
          <w:rStyle w:val="Emphasis"/>
          <w:highlight w:val="yellow"/>
        </w:rPr>
        <w:t>authoritarian</w:t>
      </w:r>
      <w:r w:rsidRPr="00CF3E9F">
        <w:rPr>
          <w:szCs w:val="24"/>
          <w:highlight w:val="yellow"/>
          <w:u w:val="single"/>
        </w:rPr>
        <w:t xml:space="preserve"> turns</w:t>
      </w:r>
      <w:r w:rsidRPr="009369E6">
        <w:rPr>
          <w:szCs w:val="24"/>
          <w:u w:val="single"/>
        </w:rPr>
        <w:t xml:space="preserve"> in newly independent societies, Huntington</w:t>
      </w:r>
      <w:r w:rsidRPr="00CF3E9F">
        <w:rPr>
          <w:sz w:val="14"/>
          <w:szCs w:val="24"/>
        </w:rPr>
        <w:t xml:space="preserve"> (1968) </w:t>
      </w:r>
      <w:r w:rsidRPr="009369E6">
        <w:rPr>
          <w:szCs w:val="24"/>
          <w:u w:val="single"/>
        </w:rPr>
        <w:t xml:space="preserve">argued that the </w:t>
      </w:r>
      <w:r w:rsidRPr="00CF3E9F">
        <w:rPr>
          <w:rStyle w:val="Emphasis"/>
        </w:rPr>
        <w:t>suppression</w:t>
      </w:r>
      <w:r w:rsidRPr="009369E6">
        <w:rPr>
          <w:szCs w:val="24"/>
          <w:u w:val="single"/>
        </w:rPr>
        <w:t xml:space="preserve"> of mass aspirations by elites </w:t>
      </w:r>
      <w:r w:rsidRPr="00C13764">
        <w:rPr>
          <w:szCs w:val="24"/>
          <w:u w:val="single"/>
        </w:rPr>
        <w:t xml:space="preserve">was </w:t>
      </w:r>
      <w:r w:rsidRPr="00CF3E9F">
        <w:rPr>
          <w:b/>
          <w:bCs/>
          <w:szCs w:val="24"/>
          <w:highlight w:val="yellow"/>
          <w:u w:val="single"/>
        </w:rPr>
        <w:t>acceptable</w:t>
      </w:r>
      <w:r w:rsidRPr="00CF3E9F">
        <w:rPr>
          <w:szCs w:val="24"/>
          <w:highlight w:val="yellow"/>
          <w:u w:val="single"/>
        </w:rPr>
        <w:t xml:space="preserve"> so long as </w:t>
      </w:r>
      <w:r w:rsidRPr="00CF3E9F">
        <w:rPr>
          <w:rStyle w:val="Emphasis"/>
          <w:highlight w:val="yellow"/>
        </w:rPr>
        <w:t>political stability</w:t>
      </w:r>
      <w:r w:rsidRPr="009369E6">
        <w:rPr>
          <w:szCs w:val="24"/>
          <w:u w:val="single"/>
        </w:rPr>
        <w:t xml:space="preserve"> </w:t>
      </w:r>
      <w:r w:rsidRPr="00BD6BED">
        <w:rPr>
          <w:szCs w:val="24"/>
          <w:highlight w:val="yellow"/>
          <w:u w:val="single"/>
        </w:rPr>
        <w:t>encouraged</w:t>
      </w:r>
      <w:r w:rsidRPr="009369E6">
        <w:rPr>
          <w:szCs w:val="24"/>
          <w:u w:val="single"/>
        </w:rPr>
        <w:t xml:space="preserve"> further </w:t>
      </w:r>
      <w:r w:rsidRPr="00BD6BED">
        <w:rPr>
          <w:szCs w:val="24"/>
          <w:highlight w:val="yellow"/>
          <w:u w:val="single"/>
        </w:rPr>
        <w:t>modernization</w:t>
      </w:r>
      <w:r w:rsidRPr="00CF3E9F">
        <w:rPr>
          <w:sz w:val="14"/>
          <w:szCs w:val="24"/>
        </w:rPr>
        <w:t xml:space="preserve"> (see Kreutzmann 1998). In the 1990s, </w:t>
      </w:r>
      <w:r w:rsidRPr="009369E6">
        <w:rPr>
          <w:szCs w:val="24"/>
          <w:u w:val="single"/>
        </w:rPr>
        <w:t>IR scholars contributed to the backsliding debate by effectively mobilizing Huntington's model to make sense of “failed states”</w:t>
      </w:r>
      <w:r w:rsidRPr="00CF3E9F">
        <w:rPr>
          <w:sz w:val="14"/>
          <w:szCs w:val="24"/>
        </w:rPr>
        <w:t xml:space="preserve"> (see Bilgin &amp; Morton 2002).</w:t>
      </w:r>
    </w:p>
    <w:p w14:paraId="1A1301CD" w14:textId="77777777" w:rsidR="00582585" w:rsidRPr="00BD6BED" w:rsidRDefault="00582585" w:rsidP="00582585">
      <w:pPr>
        <w:rPr>
          <w:sz w:val="2"/>
          <w:szCs w:val="2"/>
        </w:rPr>
      </w:pPr>
      <w:r w:rsidRPr="00BD6BED">
        <w:rPr>
          <w:sz w:val="2"/>
          <w:szCs w:val="2"/>
        </w:rPr>
        <w:t>As the concern for the impact on democracy of less-than-rational non-Anglo-Saxon groups was to prewar American politics, so was the concern for the impact on America's global leadership on the differently rational political cultures of newly independent states (Hanchard 2018, p. 35; Oren 2013, pp. 134–35). By this analogical reasoning, comparative politics prepared the way for its introduction of democratic backsliding into the field.</w:t>
      </w:r>
    </w:p>
    <w:p w14:paraId="6638D250" w14:textId="77777777" w:rsidR="00582585" w:rsidRPr="00BD6BED" w:rsidRDefault="00582585" w:rsidP="00582585">
      <w:pPr>
        <w:rPr>
          <w:sz w:val="2"/>
          <w:szCs w:val="2"/>
        </w:rPr>
      </w:pPr>
      <w:r w:rsidRPr="00BD6BED">
        <w:rPr>
          <w:sz w:val="2"/>
          <w:szCs w:val="2"/>
        </w:rPr>
        <w:t>Yet an interest in South Africa among comparativists betrayed the need for a comparison with the United States that Almond and others had effectively outlawed for fear of undermining its claims to leadership of the free world (for example, Dvorin 1951, p. 32; see also Hanchard 2018, p. 47). In a remarkably candid observation, comparativist Michael Lofchie (1968, p. 6) suggested that the “original motivation” for African studies by American scholars was driven in “large part” by a concern for “domestic racial discrimination” in the United States. Comparativists seemed to think that they needed to distance their critique of independent African states from a claim to “black inferiority” or even acceptance of apartheid (Lofchie 1968, p. 6).</w:t>
      </w:r>
    </w:p>
    <w:p w14:paraId="2CE933C9" w14:textId="77777777" w:rsidR="00582585" w:rsidRPr="00BD6BED" w:rsidRDefault="00582585" w:rsidP="00582585">
      <w:pPr>
        <w:rPr>
          <w:sz w:val="2"/>
          <w:szCs w:val="2"/>
        </w:rPr>
      </w:pPr>
      <w:r w:rsidRPr="00BD6BED">
        <w:rPr>
          <w:sz w:val="2"/>
          <w:szCs w:val="2"/>
        </w:rPr>
        <w:t>In fact, Lofchie wrote in 1968, which was four years after the landmark Civil Rights Act, the formal fulfillment of a multiracial democracy; this year also marked the high point of the American government's bloody confrontation with the Black Power movement. Lofchie questioned the meaningfulness of the Act and its results. The discussion up to this point begs the question, How well was political science placed to address this confrontation in the United States and the democratic backsliding that racist actors proactively engineered (Weaver 2007)?</w:t>
      </w:r>
    </w:p>
    <w:p w14:paraId="09746F01" w14:textId="77777777" w:rsidR="00582585" w:rsidRPr="00BD6BED" w:rsidRDefault="00582585" w:rsidP="00582585">
      <w:pPr>
        <w:rPr>
          <w:sz w:val="2"/>
          <w:szCs w:val="2"/>
        </w:rPr>
      </w:pPr>
      <w:r w:rsidRPr="00BD6BED">
        <w:rPr>
          <w:sz w:val="2"/>
          <w:szCs w:val="2"/>
        </w:rPr>
        <w:t>Recall that Truman's position functioned politically by presenting American pluralism as an anti-totalitarian remedy (Oren 2013, p. 96). But it was not necessarily an antiracist one. Case in point, Robert Dahl's [2005 (1961)] book on urban politics and democracy—</w:t>
      </w:r>
      <w:r w:rsidRPr="00BD6BED">
        <w:rPr>
          <w:i/>
          <w:iCs/>
          <w:sz w:val="2"/>
          <w:szCs w:val="2"/>
        </w:rPr>
        <w:t>Who Governs? Democracy and Power in an American City</w:t>
      </w:r>
      <w:r w:rsidRPr="00BD6BED">
        <w:rPr>
          <w:sz w:val="2"/>
          <w:szCs w:val="2"/>
        </w:rPr>
        <w:t>—included an examination of the Black community in New Haven, Connecticut. Dahl admitted that this community lagged significantly behind other ethnic groups. Nevertheless, he predicted that conflictual ethnic heterogeneity among groups would give way, over time, to a consensual political heterogeneity wherein different interests could be pursued and mediated via formal political channels (Dahl 2005, p. 34). Yet, as Claude Burtenshaw (1968, pp. 586–87) pointed out with regard to the 1967 uprisings, “four nights of riot” in New Haven, “home of pluralism,” hardly confirmed Dahl's equilibrium model. Considering “open advocacy of revolution and of guerilla war in the cities,” was it really the case that “any active and legitimate group could make itself heard effectively” (Burtenshaw 1968, pp. 586–87), and did the political system really efficiently reinforce agreement, encourage moderation, and maintain social peace?</w:t>
      </w:r>
    </w:p>
    <w:p w14:paraId="52D329B1" w14:textId="77777777" w:rsidR="00582585" w:rsidRPr="00BD6BED" w:rsidRDefault="00582585" w:rsidP="00582585">
      <w:pPr>
        <w:rPr>
          <w:sz w:val="2"/>
          <w:szCs w:val="2"/>
        </w:rPr>
      </w:pPr>
      <w:r w:rsidRPr="00BD6BED">
        <w:rPr>
          <w:sz w:val="2"/>
          <w:szCs w:val="2"/>
        </w:rPr>
        <w:t>Responding to the tumultuous events of 1969—and to Dahl—Sheldon Wolin restated the positive case for political theory. Wolin noted that the system did not tend toward equilibrium but was instead, “to some persistent degree, a structure of systematic injustice.” Moreover, Dahl, charged Wolin, had little to say about the powerlessness felt by many American “social, economic, and ethnic groups” (Wolin 1969, pp. 1065, 1074). However, Wolin did not blame this oversight on the evacuation of race from political science; rather, he blamed one side of the argumentative dualism that had first induced the evacuation. That is, in defending a realistic theoretical critique of liberal democracy, Wolin took issue with the empirical focus on regulating political equilibrium. At fault, Wolin (1969, pp. 1074, 1077) argued, was an “impoverished understanding of civic virtue and education” permitted by the “triumph of methodism.” We suggest that as instrumental rationality was to theorists in the confrontation with Nazism, so methodism was to Wolin in the era of Black Power.</w:t>
      </w:r>
    </w:p>
    <w:p w14:paraId="09F34B36" w14:textId="77777777" w:rsidR="00582585" w:rsidRPr="00BD6BED" w:rsidRDefault="00582585" w:rsidP="00582585">
      <w:pPr>
        <w:rPr>
          <w:sz w:val="2"/>
          <w:szCs w:val="2"/>
        </w:rPr>
      </w:pPr>
      <w:r w:rsidRPr="00BD6BED">
        <w:rPr>
          <w:sz w:val="2"/>
          <w:szCs w:val="2"/>
        </w:rPr>
        <w:t>Confessing on behalf of methodism, David Easton focused his 1969 APSA presidential address on a “postbehavioral revolution.” In doing so, he returned to the issues that had begun his career: a realistic study of liberal values. Easton (1969, pp. 1052–53) admitted that intellectuals and universities could not “stand apart from the struggles of the day,” which for him included “mounting internal cleavages in the United States in which civil war and authoritarian rule have become frightening possibilities.” Yet Easton proposed no fundamental rethinking of race in American politics. In fact, he cleaved to a race-less behavioralist framework as that which could still yield “demonstrable basic truths about politics.” Phenomena such as racism were not first-order problems for analysis, yet they could feed the (subpar) postbehavioral satisfaction with “seeking immediate answers to immediate problems” (Easton 1969, p. 1056).</w:t>
      </w:r>
    </w:p>
    <w:p w14:paraId="55991D46" w14:textId="77777777" w:rsidR="00582585" w:rsidRPr="00BD6BED" w:rsidRDefault="00582585" w:rsidP="00582585">
      <w:pPr>
        <w:rPr>
          <w:sz w:val="2"/>
          <w:szCs w:val="2"/>
        </w:rPr>
      </w:pPr>
      <w:r w:rsidRPr="00BD6BED">
        <w:rPr>
          <w:sz w:val="2"/>
          <w:szCs w:val="2"/>
        </w:rPr>
        <w:t>Squeezed between these recognitions and deferrals/diminishments of the Black freedom struggle across all subfields, Black and African political scientists such as Locksley Edmondson (1968) and Ali Mazrui (1975) critically interrogated the international dimensions of Black Power. Few political scientists took the opportunity to comparatively analyze Black and third-world struggles, although Lester Salamon (1973) compared Black elites in the “traditional” South to “modernizing” elites.</w:t>
      </w:r>
    </w:p>
    <w:p w14:paraId="6E04EB48" w14:textId="77777777" w:rsidR="00582585" w:rsidRPr="00BD6BED" w:rsidRDefault="00582585" w:rsidP="00582585">
      <w:pPr>
        <w:rPr>
          <w:sz w:val="2"/>
          <w:szCs w:val="2"/>
        </w:rPr>
      </w:pPr>
      <w:r w:rsidRPr="00BD6BED">
        <w:rPr>
          <w:sz w:val="2"/>
          <w:szCs w:val="2"/>
        </w:rPr>
        <w:t>Such was the academic distance that, in September of 1969, a number of scholars resolved to set up the National Conference of Black Political Scientists (NCOBPS), the members of which pursued American politics, comparative politics, IR, and theory, while other Black political scientists found homes in the newly inaugurated Black studies programs (see Belk et al. 2020). These scholars renewed a focus developed at the Howard School by treating the </w:t>
      </w:r>
      <w:r w:rsidRPr="00BD6BED">
        <w:rPr>
          <w:i/>
          <w:iCs/>
          <w:sz w:val="2"/>
          <w:szCs w:val="2"/>
        </w:rPr>
        <w:t>sine qua non</w:t>
      </w:r>
      <w:r w:rsidRPr="00BD6BED">
        <w:rPr>
          <w:sz w:val="2"/>
          <w:szCs w:val="2"/>
        </w:rPr>
        <w:t> of American democracy not so much as the race problem but as the political production and reproduction of racism, that is, as racial politics.</w:t>
      </w:r>
    </w:p>
    <w:p w14:paraId="4DC315BA" w14:textId="77777777" w:rsidR="00582585" w:rsidRPr="00BD6BED" w:rsidRDefault="00582585" w:rsidP="00582585">
      <w:pPr>
        <w:rPr>
          <w:sz w:val="2"/>
          <w:szCs w:val="2"/>
        </w:rPr>
      </w:pPr>
      <w:bookmarkStart w:id="3" w:name="sec4"/>
      <w:r w:rsidRPr="00BD6BED">
        <w:rPr>
          <w:sz w:val="2"/>
          <w:szCs w:val="2"/>
        </w:rPr>
        <w:t>DEMOCRATIZATION AND AUTOCRATIZATION: A RESEARCH AGENDA RENEWED WITH RACIAL POLITICS</w:t>
      </w:r>
      <w:bookmarkEnd w:id="3"/>
    </w:p>
    <w:p w14:paraId="5025620D" w14:textId="77777777" w:rsidR="00582585" w:rsidRPr="00BD6BED" w:rsidRDefault="00582585" w:rsidP="00582585">
      <w:pPr>
        <w:rPr>
          <w:sz w:val="2"/>
          <w:szCs w:val="2"/>
        </w:rPr>
      </w:pPr>
      <w:r w:rsidRPr="00BD6BED">
        <w:rPr>
          <w:sz w:val="2"/>
          <w:szCs w:val="2"/>
        </w:rPr>
        <w:t>The disciplinary history we have presented interrogates the proximate moments wherein the contemporary identities and vocations of its subfields were formulated by reference to race and democracy in moments of political crisis. In American politics, the (racist) focus on the race problem was replaced, at best, with a focus on race relations in a mature democratic system that tended toward equilibrium. In political theory, the exceptional challenge that the race problem posed for democracy was replaced with the exceptional race-less challenge of instrumental rationality (exemplified by methodism). In comparative politics, the race problem was assigned principally to the non-Western world, there to be coded in race-less terms as the problem of modernization. Meanwhile, after IR's flirtation with tragic ethics, a scientism also took over the subfield, which abstracted domestic politics (and thus race) out of the systemic analysis of national security (see, for example, Kaplan 1957).</w:t>
      </w:r>
    </w:p>
    <w:p w14:paraId="452F72A0" w14:textId="77777777" w:rsidR="00582585" w:rsidRPr="00BD6BED" w:rsidRDefault="00582585" w:rsidP="00582585">
      <w:pPr>
        <w:rPr>
          <w:sz w:val="2"/>
          <w:szCs w:val="2"/>
        </w:rPr>
      </w:pPr>
      <w:r w:rsidRPr="00BD6BED">
        <w:rPr>
          <w:sz w:val="2"/>
          <w:szCs w:val="2"/>
        </w:rPr>
        <w:t>We contextualized these shifts in two historical moments: a crisis of fascism and then a crisis of Black Power. That said, we propose that, taken as a whole, these subfield elisions might account for contemporary difficulties in integrating scholarship on democratization (driven principally by comparativists) with scholarship on race and racism (driven principally by Americanists), whereby the connective tissues potentially provided by theory and IR are absent or marginalized. This proposition can account for at least some of the difficulties evinced by the literature on democratic backsliding in (</w:t>
      </w:r>
      <w:r w:rsidRPr="00BD6BED">
        <w:rPr>
          <w:i/>
          <w:iCs/>
          <w:sz w:val="2"/>
          <w:szCs w:val="2"/>
        </w:rPr>
        <w:t>a</w:t>
      </w:r>
      <w:r w:rsidRPr="00BD6BED">
        <w:rPr>
          <w:sz w:val="2"/>
          <w:szCs w:val="2"/>
        </w:rPr>
        <w:t>) examining the United States as a less-than-mature democracy and (</w:t>
      </w:r>
      <w:r w:rsidRPr="00BD6BED">
        <w:rPr>
          <w:i/>
          <w:iCs/>
          <w:sz w:val="2"/>
          <w:szCs w:val="2"/>
        </w:rPr>
        <w:t>b</w:t>
      </w:r>
      <w:r w:rsidRPr="00BD6BED">
        <w:rPr>
          <w:sz w:val="2"/>
          <w:szCs w:val="2"/>
        </w:rPr>
        <w:t>) engaging with the racial dynamics of the US case.</w:t>
      </w:r>
    </w:p>
    <w:p w14:paraId="484D3F2A" w14:textId="77777777" w:rsidR="00582585" w:rsidRPr="00CF3E9F" w:rsidRDefault="00582585" w:rsidP="00582585">
      <w:pPr>
        <w:rPr>
          <w:sz w:val="14"/>
          <w:szCs w:val="24"/>
        </w:rPr>
      </w:pPr>
      <w:r w:rsidRPr="00CF3E9F">
        <w:rPr>
          <w:sz w:val="14"/>
          <w:szCs w:val="24"/>
        </w:rPr>
        <w:t xml:space="preserve">But what, then, of REP? Although we find REP scholarship valuable and necessary, it has been given a place in the discipline alongside existing subfields. In other words, the reinstitutionalization of racial politics in the field via REP has taken place without fundamentally disturbing the subfield elisions that required such a reinstitutionalization in the first place. </w:t>
      </w:r>
      <w:r w:rsidRPr="00BD6BED">
        <w:rPr>
          <w:rStyle w:val="Emphasis"/>
          <w:highlight w:val="yellow"/>
        </w:rPr>
        <w:t>Reconciling</w:t>
      </w:r>
      <w:r w:rsidRPr="00CF3E9F">
        <w:rPr>
          <w:szCs w:val="24"/>
          <w:u w:val="single"/>
        </w:rPr>
        <w:t xml:space="preserve"> scholarship on </w:t>
      </w:r>
      <w:r w:rsidRPr="00BD6BED">
        <w:rPr>
          <w:rStyle w:val="Emphasis"/>
          <w:highlight w:val="yellow"/>
        </w:rPr>
        <w:t>racial politics</w:t>
      </w:r>
      <w:r w:rsidRPr="00BD6BED">
        <w:rPr>
          <w:szCs w:val="24"/>
          <w:highlight w:val="yellow"/>
          <w:u w:val="single"/>
        </w:rPr>
        <w:t xml:space="preserve"> with</w:t>
      </w:r>
      <w:r w:rsidRPr="00CF3E9F">
        <w:rPr>
          <w:szCs w:val="24"/>
          <w:u w:val="single"/>
        </w:rPr>
        <w:t xml:space="preserve"> </w:t>
      </w:r>
      <w:r w:rsidRPr="00C13764">
        <w:rPr>
          <w:rStyle w:val="Emphasis"/>
        </w:rPr>
        <w:t xml:space="preserve">scholarship on </w:t>
      </w:r>
      <w:r w:rsidRPr="00BD6BED">
        <w:rPr>
          <w:rStyle w:val="Emphasis"/>
          <w:highlight w:val="yellow"/>
        </w:rPr>
        <w:t>democratization</w:t>
      </w:r>
      <w:r w:rsidRPr="00CF3E9F">
        <w:rPr>
          <w:szCs w:val="24"/>
          <w:u w:val="single"/>
        </w:rPr>
        <w:t xml:space="preserve"> (</w:t>
      </w:r>
      <w:r w:rsidRPr="00BD6BED">
        <w:rPr>
          <w:u w:val="single"/>
        </w:rPr>
        <w:t>and</w:t>
      </w:r>
      <w:r w:rsidRPr="00CF3E9F">
        <w:rPr>
          <w:szCs w:val="24"/>
          <w:u w:val="single"/>
        </w:rPr>
        <w:t xml:space="preserve"> </w:t>
      </w:r>
      <w:r w:rsidRPr="00BD6BED">
        <w:rPr>
          <w:rStyle w:val="Emphasis"/>
        </w:rPr>
        <w:t>autocratization</w:t>
      </w:r>
      <w:r w:rsidRPr="00CF3E9F">
        <w:rPr>
          <w:szCs w:val="24"/>
          <w:u w:val="single"/>
        </w:rPr>
        <w:t xml:space="preserve">) </w:t>
      </w:r>
      <w:r w:rsidRPr="00BD6BED">
        <w:rPr>
          <w:szCs w:val="24"/>
          <w:highlight w:val="yellow"/>
          <w:u w:val="single"/>
        </w:rPr>
        <w:t>requires</w:t>
      </w:r>
      <w:r w:rsidRPr="00CF3E9F">
        <w:rPr>
          <w:szCs w:val="24"/>
          <w:u w:val="single"/>
        </w:rPr>
        <w:t xml:space="preserve"> just such </w:t>
      </w:r>
      <w:r w:rsidRPr="00BD6BED">
        <w:rPr>
          <w:szCs w:val="24"/>
          <w:highlight w:val="yellow"/>
          <w:u w:val="single"/>
        </w:rPr>
        <w:t xml:space="preserve">a </w:t>
      </w:r>
      <w:r w:rsidRPr="00BD6BED">
        <w:rPr>
          <w:rStyle w:val="Emphasis"/>
          <w:highlight w:val="yellow"/>
        </w:rPr>
        <w:t>disturbance</w:t>
      </w:r>
      <w:r w:rsidRPr="00CF3E9F">
        <w:rPr>
          <w:sz w:val="14"/>
          <w:szCs w:val="24"/>
        </w:rPr>
        <w:t xml:space="preserve">. </w:t>
      </w:r>
      <w:r w:rsidRPr="00CF3E9F">
        <w:rPr>
          <w:rStyle w:val="Emphasis"/>
        </w:rPr>
        <w:t>The field</w:t>
      </w:r>
      <w:r w:rsidRPr="00CF3E9F">
        <w:rPr>
          <w:sz w:val="14"/>
          <w:szCs w:val="24"/>
        </w:rPr>
        <w:t xml:space="preserve">, and not just one particular subfield, </w:t>
      </w:r>
      <w:r w:rsidRPr="00CF3E9F">
        <w:rPr>
          <w:rStyle w:val="Emphasis"/>
        </w:rPr>
        <w:t>needs to reckon with racial politics as a first-order problem for democracy</w:t>
      </w:r>
      <w:r w:rsidRPr="00CF3E9F">
        <w:rPr>
          <w:szCs w:val="24"/>
          <w:u w:val="single"/>
        </w:rPr>
        <w:t xml:space="preserve"> and with the </w:t>
      </w:r>
      <w:r w:rsidRPr="00BD6BED">
        <w:rPr>
          <w:rStyle w:val="Emphasis"/>
        </w:rPr>
        <w:t>U</w:t>
      </w:r>
      <w:r w:rsidRPr="00CF3E9F">
        <w:rPr>
          <w:szCs w:val="24"/>
          <w:u w:val="single"/>
        </w:rPr>
        <w:t xml:space="preserve">nited </w:t>
      </w:r>
      <w:r w:rsidRPr="00BD6BED">
        <w:rPr>
          <w:rStyle w:val="Emphasis"/>
        </w:rPr>
        <w:t>S</w:t>
      </w:r>
      <w:r w:rsidRPr="00CF3E9F">
        <w:rPr>
          <w:szCs w:val="24"/>
          <w:u w:val="single"/>
        </w:rPr>
        <w:t xml:space="preserve">tates </w:t>
      </w:r>
      <w:r w:rsidRPr="00CF3E9F">
        <w:rPr>
          <w:sz w:val="14"/>
          <w:szCs w:val="24"/>
        </w:rPr>
        <w:t>as a democratizing polity rather than as a mature democracy. This renewal (which is not antithetical to REP scholarship in and of itself) is what we wish to signal with the term racial politics.</w:t>
      </w:r>
    </w:p>
    <w:p w14:paraId="567CFC55" w14:textId="77777777" w:rsidR="00582585" w:rsidRPr="00CF3E9F" w:rsidRDefault="00582585" w:rsidP="00582585">
      <w:pPr>
        <w:rPr>
          <w:sz w:val="8"/>
          <w:szCs w:val="8"/>
        </w:rPr>
      </w:pPr>
      <w:r w:rsidRPr="00CF3E9F">
        <w:rPr>
          <w:sz w:val="8"/>
          <w:szCs w:val="8"/>
        </w:rPr>
        <w:t>Toward this renewal, we draw on an article written by Hanes Walton (the first recipient of a PhD from Howard University's Department of Political Science) and C. Miller and J.P. McCormick in 1995, the year that inaugurated REP in the APSA. Walton et al. (1995) returned to the beginnings of the discipline, as we and others have done, and took notice of the different frames of reference deployed by dominant and subordinated groups in the study of politics. They distinguished, respectively, between a “race relations politics” and an “African American politics” frame of reference.</w:t>
      </w:r>
    </w:p>
    <w:p w14:paraId="13E92D10" w14:textId="77777777" w:rsidR="00582585" w:rsidRPr="00CF3E9F" w:rsidRDefault="00582585" w:rsidP="00582585">
      <w:pPr>
        <w:rPr>
          <w:sz w:val="8"/>
          <w:szCs w:val="8"/>
        </w:rPr>
      </w:pPr>
      <w:r w:rsidRPr="00CF3E9F">
        <w:rPr>
          <w:sz w:val="8"/>
          <w:szCs w:val="8"/>
        </w:rPr>
        <w:t>The race relations frame rests on a set of premises that either accept or naturalize White group dominance and explain Black minority subordination via social, economic, and cultural deficiencies. Although not overtly normative, the race relations frame renders the scholarly norm as a concern for stability over conflict and for gradual or moderate reform over strident or disruptive change. Above all, the race relations frame takes race as a given rather than as a classificatory mechanism that is itself the continual product of politics.</w:t>
      </w:r>
    </w:p>
    <w:p w14:paraId="73726CAA" w14:textId="77777777" w:rsidR="00582585" w:rsidRPr="00CF3E9F" w:rsidRDefault="00582585" w:rsidP="00582585">
      <w:pPr>
        <w:rPr>
          <w:sz w:val="8"/>
          <w:szCs w:val="8"/>
        </w:rPr>
      </w:pPr>
      <w:r w:rsidRPr="00CF3E9F">
        <w:rPr>
          <w:sz w:val="8"/>
          <w:szCs w:val="8"/>
        </w:rPr>
        <w:t>In contrast, the African American frame places group domination at the center of analysis, which renders the scholarly norm as a concern for group parity and empowerment, for the eradication of White dominance, and for political power to be wielded to pursue transformative justice, equality, and liberty rather than as an instrument of oppression. Hierarchies in this frame are therefore conceived of as politically induced and sustained rather than as apolitical artifacts of social, economic, or cultural deficiencies possessed by racial groups differentially.</w:t>
      </w:r>
    </w:p>
    <w:p w14:paraId="07BFBC42" w14:textId="77777777" w:rsidR="00582585" w:rsidRPr="00CF3E9F" w:rsidRDefault="00582585" w:rsidP="00582585">
      <w:pPr>
        <w:rPr>
          <w:sz w:val="8"/>
          <w:szCs w:val="8"/>
        </w:rPr>
      </w:pPr>
      <w:r w:rsidRPr="00CF3E9F">
        <w:rPr>
          <w:sz w:val="8"/>
          <w:szCs w:val="8"/>
        </w:rPr>
        <w:t>These frames of reference heuristically represent much of the disciplinary history that we presented in the last section. Now, we do not want to attenuate the study of racial politics to Black politics. Nevertheless, given that the most consistent and insistent critique of racism in American political science has principally referenced Black politics, we believe that the analytical differences between race relations and African American frames can be broadened. Indeed, the framing of competing “racial institutional orders” identified by Desmond King and Robert Smith (King &amp; Smith 2005; see also Smith &amp; King 2021) does something homologous by contrasting “white supremacist”/“white protectionist” versus “egalitarian transformative”/“racial reparative” orders (King &amp; Smith 2005).</w:t>
      </w:r>
    </w:p>
    <w:p w14:paraId="61A5E540" w14:textId="77777777" w:rsidR="00582585" w:rsidRPr="00CF3E9F" w:rsidRDefault="00582585" w:rsidP="00582585">
      <w:pPr>
        <w:rPr>
          <w:sz w:val="8"/>
          <w:szCs w:val="8"/>
        </w:rPr>
      </w:pPr>
      <w:r w:rsidRPr="00CF3E9F">
        <w:rPr>
          <w:sz w:val="8"/>
          <w:szCs w:val="8"/>
        </w:rPr>
        <w:t>In this respect, we argue that a renewal of scholarship on democratization and autocratization that is adequate to meet the current moment needs to engage less with scholarship premised on—or aligned with—the race relations framework and more with scholarship committed to the premise that racism is politically produced, reproduced, and contested as part of the struggle over democracy itself—and no less so in the United States as anywhere else. In staking this claim, we follow Hanchard &amp; Chung (2004) in stipulating the need to study the political construction—and not simply social construction—of race and ethnicity. Hence, we retrieve the Howard School's critique of the race problem as the </w:t>
      </w:r>
      <w:r w:rsidRPr="00CF3E9F">
        <w:rPr>
          <w:i/>
          <w:iCs/>
          <w:sz w:val="8"/>
          <w:szCs w:val="8"/>
        </w:rPr>
        <w:t>sine qua non</w:t>
      </w:r>
      <w:r w:rsidRPr="00CF3E9F">
        <w:rPr>
          <w:sz w:val="8"/>
          <w:szCs w:val="8"/>
        </w:rPr>
        <w:t> of American democracy; it is, in fact, racial politics that is the </w:t>
      </w:r>
      <w:r w:rsidRPr="00CF3E9F">
        <w:rPr>
          <w:i/>
          <w:iCs/>
          <w:sz w:val="8"/>
          <w:szCs w:val="8"/>
        </w:rPr>
        <w:t>sine qua non</w:t>
      </w:r>
      <w:r w:rsidRPr="00CF3E9F">
        <w:rPr>
          <w:sz w:val="8"/>
          <w:szCs w:val="8"/>
        </w:rPr>
        <w:t>—racialized struggles over power that either support or erode democratic arrangements</w:t>
      </w:r>
      <w:r w:rsidRPr="00CF3E9F">
        <w:rPr>
          <w:i/>
          <w:iCs/>
          <w:sz w:val="8"/>
          <w:szCs w:val="8"/>
        </w:rPr>
        <w:t>.</w:t>
      </w:r>
    </w:p>
    <w:p w14:paraId="3458A7B6" w14:textId="77777777" w:rsidR="00582585" w:rsidRPr="00CF3E9F" w:rsidRDefault="00582585" w:rsidP="00582585">
      <w:pPr>
        <w:rPr>
          <w:sz w:val="8"/>
          <w:szCs w:val="8"/>
        </w:rPr>
      </w:pPr>
      <w:r w:rsidRPr="00CF3E9F">
        <w:rPr>
          <w:sz w:val="8"/>
          <w:szCs w:val="8"/>
        </w:rPr>
        <w:t>We now curate a set of cross-subfield scholarship to demonstrate the efficacy of examining democratic backsliding in the United States through racial politics. We start at a macro level of analysis by engaging with two concepts: the duppy state and racial authoritarianism.</w:t>
      </w:r>
    </w:p>
    <w:p w14:paraId="4826B454" w14:textId="77777777" w:rsidR="00582585" w:rsidRPr="00CF3E9F" w:rsidRDefault="00582585" w:rsidP="00582585">
      <w:pPr>
        <w:rPr>
          <w:sz w:val="8"/>
          <w:szCs w:val="8"/>
        </w:rPr>
      </w:pPr>
      <w:r w:rsidRPr="00CF3E9F">
        <w:rPr>
          <w:sz w:val="8"/>
          <w:szCs w:val="8"/>
        </w:rPr>
        <w:t>Iton (2008, p. 135) describes the duppy state as marking</w:t>
      </w:r>
    </w:p>
    <w:p w14:paraId="0FE0D1BC" w14:textId="77777777" w:rsidR="00582585" w:rsidRPr="00CF3E9F" w:rsidRDefault="00582585" w:rsidP="00582585">
      <w:pPr>
        <w:rPr>
          <w:sz w:val="8"/>
          <w:szCs w:val="8"/>
        </w:rPr>
      </w:pPr>
      <w:r w:rsidRPr="00CF3E9F">
        <w:rPr>
          <w:sz w:val="8"/>
          <w:szCs w:val="8"/>
        </w:rPr>
        <w:t>the potent afterlife, mocking persistence, and resurgence—rather than remission—of coloniality: the state that is “there and not there” at the same time. The duppy, roughly translated from Jamaican patois, refers to the specter or the ghost that emerges when one has failed to properly bury or dispose of the deceased: therefore, emancipation is haunted by slavery, independence by colonialism, and apparent civil rights victories by Jim Crow.</w:t>
      </w:r>
    </w:p>
    <w:p w14:paraId="3EDADD42" w14:textId="77777777" w:rsidR="00582585" w:rsidRPr="00CF3E9F" w:rsidRDefault="00582585" w:rsidP="00582585">
      <w:pPr>
        <w:rPr>
          <w:sz w:val="8"/>
          <w:szCs w:val="8"/>
        </w:rPr>
      </w:pPr>
      <w:r w:rsidRPr="00CF3E9F">
        <w:rPr>
          <w:sz w:val="8"/>
          <w:szCs w:val="8"/>
        </w:rPr>
        <w:t>The duppy state concept highlights two dynamics that are largely ignored by scholars who examine democratic backsliding: intrastate variation (although see Grumbach 2022) and the durable legacy of racial/ethnic domination. While the concept of backsliding implies a temporal dynamic, it is less obvious that spatial arrangements accompany this dynamic. Specific political developments render some nations more susceptible to autocratization than others and more likely to have significant intrastate variation in democratic processes. Whether democracy is defined thinly or thickly (see Little &amp; Meng 2024b), its prophylactic functions are differentially institutionalized, with some regions and populations consistently receiving fewer protections. This spatial variance has consequences for stability and for erosion and decay as well.</w:t>
      </w:r>
    </w:p>
    <w:p w14:paraId="6D66FD26" w14:textId="77777777" w:rsidR="00582585" w:rsidRPr="00CF3E9F" w:rsidRDefault="00582585" w:rsidP="00582585">
      <w:pPr>
        <w:rPr>
          <w:sz w:val="14"/>
          <w:szCs w:val="24"/>
        </w:rPr>
      </w:pPr>
      <w:r w:rsidRPr="00CF3E9F">
        <w:rPr>
          <w:sz w:val="14"/>
          <w:szCs w:val="24"/>
        </w:rPr>
        <w:t xml:space="preserve">Mickey and Johnson both provide an instructive example of conjoining temporal dynamics with spatial variation when it comes to the mechanisms and effects of desegregation on southern politics. Mickey (2012, p. xi) shows how, over the course of the twentieth century, </w:t>
      </w:r>
      <w:r w:rsidRPr="00C13764">
        <w:rPr>
          <w:rStyle w:val="Emphasis"/>
          <w:highlight w:val="yellow"/>
        </w:rPr>
        <w:t>southern states</w:t>
      </w:r>
      <w:r w:rsidRPr="00BD6BED">
        <w:rPr>
          <w:szCs w:val="24"/>
          <w:highlight w:val="yellow"/>
          <w:u w:val="single"/>
        </w:rPr>
        <w:t xml:space="preserve"> exhibited</w:t>
      </w:r>
      <w:r w:rsidRPr="00CF3E9F">
        <w:rPr>
          <w:szCs w:val="24"/>
          <w:u w:val="single"/>
        </w:rPr>
        <w:t xml:space="preserve"> “pockets of </w:t>
      </w:r>
      <w:r w:rsidRPr="00BD6BED">
        <w:rPr>
          <w:rStyle w:val="Emphasis"/>
        </w:rPr>
        <w:t>authoritarian rule</w:t>
      </w:r>
      <w:r w:rsidRPr="00CF3E9F">
        <w:rPr>
          <w:szCs w:val="24"/>
          <w:u w:val="single"/>
        </w:rPr>
        <w:t>” trapped inside a federal democracy</w:t>
      </w:r>
      <w:r w:rsidRPr="00CF3E9F">
        <w:rPr>
          <w:sz w:val="14"/>
          <w:szCs w:val="24"/>
        </w:rPr>
        <w:t xml:space="preserve">. He argues that the different degrees of </w:t>
      </w:r>
      <w:r w:rsidRPr="00C13764">
        <w:rPr>
          <w:rStyle w:val="Emphasis"/>
        </w:rPr>
        <w:t>racial</w:t>
      </w:r>
      <w:r w:rsidRPr="00BD6BED">
        <w:rPr>
          <w:rStyle w:val="Emphasis"/>
        </w:rPr>
        <w:t xml:space="preserve"> violence instigated to preserve </w:t>
      </w:r>
      <w:r w:rsidRPr="00C13764">
        <w:rPr>
          <w:rStyle w:val="Emphasis"/>
        </w:rPr>
        <w:t>authoritarian rule</w:t>
      </w:r>
      <w:r w:rsidRPr="00CF3E9F">
        <w:rPr>
          <w:sz w:val="14"/>
          <w:szCs w:val="24"/>
        </w:rPr>
        <w:t xml:space="preserve"> help to explain divergence in the region's contemporary patchwork of political institutions. Meanwhile, Johnson (2010) examines the effect of reformers—Black and White—on southern politics before </w:t>
      </w:r>
      <w:r w:rsidRPr="00CF3E9F">
        <w:rPr>
          <w:i/>
          <w:iCs/>
          <w:sz w:val="14"/>
          <w:szCs w:val="24"/>
        </w:rPr>
        <w:t>Brown v. Board of Education</w:t>
      </w:r>
      <w:r w:rsidRPr="00CF3E9F">
        <w:rPr>
          <w:sz w:val="14"/>
          <w:szCs w:val="24"/>
        </w:rPr>
        <w:t>. She finds that demands for reform generated further demands for deeper change, such that the intransigence of political institutions to confront racism ultimately contributed to their own structural demise.</w:t>
      </w:r>
    </w:p>
    <w:p w14:paraId="230A8248" w14:textId="77777777" w:rsidR="00582585" w:rsidRPr="00CF3E9F" w:rsidRDefault="00582585" w:rsidP="00582585">
      <w:pPr>
        <w:rPr>
          <w:sz w:val="14"/>
          <w:szCs w:val="24"/>
        </w:rPr>
      </w:pPr>
      <w:r w:rsidRPr="00CF3E9F">
        <w:rPr>
          <w:sz w:val="14"/>
          <w:szCs w:val="24"/>
        </w:rPr>
        <w:t>In a similar fashion, and bringing the story up to date, Lowndes (2018) argues that race had not been central to populist politics in the United States prior to the Black freedom struggle. After the 1960s, a notion of the White working class as deserving of security and protection from the vicissitudes of the market and betrayal of state elites set in motion a new populism, of which Trumpism is the current articulation. Likewise, Kalmoe &amp; Mason (2022) situate contemporary partisan radicalism within a long history of partisan violence, including the American Revolution, the Civil War and reconstruction, and Jim Crow.</w:t>
      </w:r>
    </w:p>
    <w:p w14:paraId="6534D826" w14:textId="77777777" w:rsidR="00582585" w:rsidRPr="00CF3E9F" w:rsidRDefault="00582585" w:rsidP="00582585">
      <w:pPr>
        <w:rPr>
          <w:sz w:val="14"/>
          <w:szCs w:val="24"/>
        </w:rPr>
      </w:pPr>
      <w:r w:rsidRPr="00CF3E9F">
        <w:rPr>
          <w:szCs w:val="24"/>
          <w:u w:val="single"/>
        </w:rPr>
        <w:t xml:space="preserve">Weaver &amp; Prowse (2020) have developed the concept of </w:t>
      </w:r>
      <w:r w:rsidRPr="00C13764">
        <w:rPr>
          <w:rStyle w:val="Emphasis"/>
          <w:highlight w:val="yellow"/>
        </w:rPr>
        <w:t>racial authoritarianism</w:t>
      </w:r>
      <w:r w:rsidRPr="00CF3E9F">
        <w:rPr>
          <w:szCs w:val="24"/>
          <w:u w:val="single"/>
        </w:rPr>
        <w:t xml:space="preserve"> to theorize the direct and disproportionate violence that Blacks tend to experience in the United States, particularly at the hands of US state and local police forces</w:t>
      </w:r>
      <w:r w:rsidRPr="00CF3E9F">
        <w:rPr>
          <w:sz w:val="14"/>
          <w:szCs w:val="24"/>
        </w:rPr>
        <w:t xml:space="preserve">. </w:t>
      </w:r>
      <w:r w:rsidRPr="00BD6BED">
        <w:rPr>
          <w:rStyle w:val="Emphasis"/>
          <w:highlight w:val="yellow"/>
        </w:rPr>
        <w:t>Authoritarianism</w:t>
      </w:r>
      <w:r w:rsidRPr="00BD6BED">
        <w:rPr>
          <w:szCs w:val="24"/>
          <w:highlight w:val="yellow"/>
          <w:u w:val="single"/>
        </w:rPr>
        <w:t xml:space="preserve"> is</w:t>
      </w:r>
      <w:r w:rsidRPr="009369E6">
        <w:rPr>
          <w:szCs w:val="24"/>
          <w:u w:val="single"/>
        </w:rPr>
        <w:t xml:space="preserve"> often </w:t>
      </w:r>
      <w:r w:rsidRPr="00BD6BED">
        <w:rPr>
          <w:b/>
          <w:bCs/>
          <w:szCs w:val="24"/>
          <w:highlight w:val="yellow"/>
          <w:u w:val="single"/>
        </w:rPr>
        <w:t>juxtaposed</w:t>
      </w:r>
      <w:r w:rsidRPr="00BD6BED">
        <w:rPr>
          <w:szCs w:val="24"/>
          <w:highlight w:val="yellow"/>
          <w:u w:val="single"/>
        </w:rPr>
        <w:t xml:space="preserve"> against </w:t>
      </w:r>
      <w:r w:rsidRPr="00BD6BED">
        <w:rPr>
          <w:rStyle w:val="Emphasis"/>
          <w:highlight w:val="yellow"/>
        </w:rPr>
        <w:t>democracy</w:t>
      </w:r>
      <w:r w:rsidRPr="009369E6">
        <w:rPr>
          <w:szCs w:val="24"/>
          <w:u w:val="single"/>
        </w:rPr>
        <w:t xml:space="preserve"> in </w:t>
      </w:r>
      <w:r w:rsidRPr="00BD6BED">
        <w:rPr>
          <w:rStyle w:val="Emphasis"/>
        </w:rPr>
        <w:t>backsliding accounts</w:t>
      </w:r>
      <w:r w:rsidRPr="009369E6">
        <w:rPr>
          <w:szCs w:val="24"/>
          <w:u w:val="single"/>
        </w:rPr>
        <w:t xml:space="preserve"> but usually </w:t>
      </w:r>
      <w:r w:rsidRPr="00BD6BED">
        <w:rPr>
          <w:b/>
          <w:bCs/>
          <w:szCs w:val="24"/>
          <w:highlight w:val="yellow"/>
          <w:u w:val="single"/>
        </w:rPr>
        <w:t>without attention</w:t>
      </w:r>
      <w:r w:rsidRPr="009369E6">
        <w:rPr>
          <w:szCs w:val="24"/>
          <w:u w:val="single"/>
        </w:rPr>
        <w:t xml:space="preserve"> paid </w:t>
      </w:r>
      <w:r w:rsidRPr="00BD6BED">
        <w:rPr>
          <w:szCs w:val="24"/>
          <w:highlight w:val="yellow"/>
          <w:u w:val="single"/>
        </w:rPr>
        <w:t xml:space="preserve">to </w:t>
      </w:r>
      <w:r w:rsidRPr="00BD6BED">
        <w:rPr>
          <w:rStyle w:val="Emphasis"/>
          <w:highlight w:val="yellow"/>
        </w:rPr>
        <w:t>racial</w:t>
      </w:r>
      <w:r w:rsidRPr="009369E6">
        <w:rPr>
          <w:szCs w:val="24"/>
          <w:u w:val="single"/>
        </w:rPr>
        <w:t xml:space="preserve"> and ethnic </w:t>
      </w:r>
      <w:r w:rsidRPr="00BD6BED">
        <w:rPr>
          <w:rStyle w:val="Emphasis"/>
          <w:highlight w:val="yellow"/>
        </w:rPr>
        <w:t>difference</w:t>
      </w:r>
      <w:r w:rsidRPr="00CF3E9F">
        <w:rPr>
          <w:sz w:val="14"/>
          <w:szCs w:val="24"/>
        </w:rPr>
        <w:t xml:space="preserve">. Here, Weaver &amp; Prowse present </w:t>
      </w:r>
      <w:r w:rsidRPr="009369E6">
        <w:rPr>
          <w:szCs w:val="24"/>
          <w:u w:val="single"/>
        </w:rPr>
        <w:t xml:space="preserve">the </w:t>
      </w:r>
      <w:r w:rsidRPr="00CF3E9F">
        <w:rPr>
          <w:b/>
          <w:bCs/>
          <w:szCs w:val="24"/>
          <w:u w:val="single"/>
        </w:rPr>
        <w:t>police</w:t>
      </w:r>
      <w:r w:rsidRPr="00CF3E9F">
        <w:rPr>
          <w:sz w:val="14"/>
          <w:szCs w:val="24"/>
        </w:rPr>
        <w:t xml:space="preserve"> not as an apparatus of the democratic state designed to keep equilibrium but rather </w:t>
      </w:r>
      <w:r w:rsidRPr="009369E6">
        <w:rPr>
          <w:szCs w:val="24"/>
          <w:u w:val="single"/>
        </w:rPr>
        <w:t xml:space="preserve">as a force that </w:t>
      </w:r>
      <w:r w:rsidRPr="00CF3E9F">
        <w:rPr>
          <w:b/>
          <w:bCs/>
          <w:szCs w:val="24"/>
          <w:u w:val="single"/>
        </w:rPr>
        <w:t>keeps racial groups</w:t>
      </w:r>
      <w:r w:rsidRPr="009369E6">
        <w:rPr>
          <w:szCs w:val="24"/>
          <w:u w:val="single"/>
        </w:rPr>
        <w:t xml:space="preserve"> outside of the </w:t>
      </w:r>
      <w:r w:rsidRPr="00CF3E9F">
        <w:rPr>
          <w:rStyle w:val="Emphasis"/>
        </w:rPr>
        <w:t>democratic compact</w:t>
      </w:r>
      <w:r w:rsidRPr="009369E6">
        <w:rPr>
          <w:szCs w:val="24"/>
          <w:u w:val="single"/>
        </w:rPr>
        <w:t xml:space="preserve"> and its basic protections</w:t>
      </w:r>
      <w:r w:rsidRPr="00CF3E9F">
        <w:rPr>
          <w:sz w:val="14"/>
          <w:szCs w:val="24"/>
        </w:rPr>
        <w:t>. Recalling the concept of the duppy state, we could say that policing creates conditions where the resources associated with democracy are differentially distributed, with some racial and ethnic groups disproportionately and consistently exposed to the democratic state's violent underbelly. Brendese (2023) goes so far as to argue that space and time are segregated, with Black people disproportionately “doing time” in prison.</w:t>
      </w:r>
    </w:p>
    <w:p w14:paraId="37551B66" w14:textId="77777777" w:rsidR="00582585" w:rsidRPr="00CF3E9F" w:rsidRDefault="00582585" w:rsidP="00582585">
      <w:pPr>
        <w:rPr>
          <w:sz w:val="14"/>
          <w:szCs w:val="24"/>
        </w:rPr>
      </w:pPr>
      <w:r w:rsidRPr="00CF3E9F">
        <w:rPr>
          <w:sz w:val="14"/>
          <w:szCs w:val="24"/>
        </w:rPr>
        <w:t>Having engaged at the macroconceptual level, we now turn toward curating the literature via meso-level framings of racial politics and democratic backsliding. We specifically highlight the following: identity, norms and values, and institutions.</w:t>
      </w:r>
    </w:p>
    <w:p w14:paraId="5708D99E" w14:textId="77777777" w:rsidR="00582585" w:rsidRPr="00CF3E9F" w:rsidRDefault="00582585" w:rsidP="00582585">
      <w:pPr>
        <w:rPr>
          <w:sz w:val="14"/>
          <w:szCs w:val="24"/>
        </w:rPr>
      </w:pPr>
      <w:r w:rsidRPr="00CF3E9F">
        <w:rPr>
          <w:sz w:val="14"/>
          <w:szCs w:val="24"/>
        </w:rPr>
        <w:t>In terms of identity, our approach would identify the political production and promotion of racial and ethnic difference as a first-order means by which populist leaders differentiate “the people” from others (see McKean 2016). Here, scholarship on White grievance is crucial. In 2003, Walters, a pioneer of the study of Black electoral politics, identified a sense of injury in the collective consciousness of White Americans, which resulted from an assumption that civil rights–related policies—e.g., affirmative action—were negatively impacting their own life chances. In this respect, argued Walters (2003), Whites began to associate federal policies as pro-Black, anti-White, and, in addition, antithetical to “traditional American values” such as individual merit, independence, and hard work.</w:t>
      </w:r>
    </w:p>
    <w:p w14:paraId="099159C5" w14:textId="77777777" w:rsidR="00582585" w:rsidRPr="00CF3E9F" w:rsidRDefault="00582585" w:rsidP="00582585">
      <w:pPr>
        <w:rPr>
          <w:sz w:val="14"/>
          <w:szCs w:val="24"/>
        </w:rPr>
      </w:pPr>
      <w:r w:rsidRPr="00CF3E9F">
        <w:rPr>
          <w:sz w:val="14"/>
          <w:szCs w:val="24"/>
        </w:rPr>
        <w:t>More recently, Parker &amp; Barreto (2013) showed persuasively that the Tea Party was disproportionately constituted by aggrieved Whites who were much more likely to express support for authoritarian values. Jardina (2019) demonstrates that White solidarity is now the central factor by which much of the White electorate orients toward the political sphere. In responding to the 2016 election, Mason et al. (2021) argue that in-group affection and out-group animosity can differently affect political preferences based on the elite in question. Support for Donald Trump was, they demonstrate, “uniquely predicted by opposition to racial equity and immigration and negative attitudes towards African Americans and Muslims” (p. 1509).</w:t>
      </w:r>
    </w:p>
    <w:p w14:paraId="282D861A" w14:textId="77777777" w:rsidR="00582585" w:rsidRPr="00CE156E" w:rsidRDefault="00582585" w:rsidP="00582585">
      <w:pPr>
        <w:rPr>
          <w:sz w:val="14"/>
          <w:szCs w:val="24"/>
        </w:rPr>
      </w:pPr>
      <w:r w:rsidRPr="00CF3E9F">
        <w:rPr>
          <w:sz w:val="14"/>
          <w:szCs w:val="24"/>
        </w:rPr>
        <w:t xml:space="preserve">Scholars and policymakers concerned with polarization have posited a turn toward a shared sense of American identity as a potent political solution. However, Dawkins &amp; Hanson (2024) find that such appeals diminish partisan animosity only if they mirror the racial conception of the opposing political party. Lee (2020) suggests that if a party system is weak but racialized, it increases the odds of a populist candidacy such as Trump's. Francis (2022) argues that </w:t>
      </w:r>
      <w:r w:rsidRPr="009369E6">
        <w:rPr>
          <w:rStyle w:val="Emphasis"/>
        </w:rPr>
        <w:t xml:space="preserve">democratic </w:t>
      </w:r>
      <w:r w:rsidRPr="00BD6BED">
        <w:rPr>
          <w:rStyle w:val="Emphasis"/>
          <w:highlight w:val="yellow"/>
        </w:rPr>
        <w:t>backsliding</w:t>
      </w:r>
      <w:r w:rsidRPr="00BD6BED">
        <w:rPr>
          <w:b/>
          <w:bCs/>
          <w:szCs w:val="24"/>
          <w:highlight w:val="yellow"/>
          <w:u w:val="single"/>
        </w:rPr>
        <w:t xml:space="preserve"> can</w:t>
      </w:r>
      <w:r w:rsidRPr="009369E6">
        <w:rPr>
          <w:szCs w:val="24"/>
          <w:u w:val="single"/>
        </w:rPr>
        <w:t>no</w:t>
      </w:r>
      <w:r w:rsidRPr="00BD6BED">
        <w:rPr>
          <w:b/>
          <w:bCs/>
          <w:szCs w:val="24"/>
          <w:highlight w:val="yellow"/>
          <w:u w:val="single"/>
        </w:rPr>
        <w:t>t</w:t>
      </w:r>
      <w:r w:rsidRPr="009369E6">
        <w:rPr>
          <w:szCs w:val="24"/>
          <w:u w:val="single"/>
        </w:rPr>
        <w:t xml:space="preserve"> </w:t>
      </w:r>
      <w:r w:rsidRPr="00BD6BED">
        <w:rPr>
          <w:szCs w:val="24"/>
          <w:highlight w:val="yellow"/>
          <w:u w:val="single"/>
        </w:rPr>
        <w:t>be attributed</w:t>
      </w:r>
      <w:r w:rsidRPr="00CF3E9F">
        <w:rPr>
          <w:sz w:val="14"/>
          <w:szCs w:val="24"/>
        </w:rPr>
        <w:t xml:space="preserve"> </w:t>
      </w:r>
      <w:r w:rsidRPr="009369E6">
        <w:rPr>
          <w:szCs w:val="24"/>
          <w:u w:val="single"/>
        </w:rPr>
        <w:t xml:space="preserve">solely </w:t>
      </w:r>
      <w:r w:rsidRPr="00BD6BED">
        <w:rPr>
          <w:szCs w:val="24"/>
          <w:highlight w:val="yellow"/>
          <w:u w:val="single"/>
        </w:rPr>
        <w:t>to</w:t>
      </w:r>
      <w:r w:rsidRPr="009369E6">
        <w:rPr>
          <w:szCs w:val="24"/>
          <w:u w:val="single"/>
        </w:rPr>
        <w:t xml:space="preserve"> developments within </w:t>
      </w:r>
      <w:r w:rsidRPr="00BD6BED">
        <w:rPr>
          <w:rStyle w:val="Emphasis"/>
          <w:highlight w:val="yellow"/>
        </w:rPr>
        <w:t>the Republican Party</w:t>
      </w:r>
      <w:r w:rsidRPr="00CF3E9F">
        <w:rPr>
          <w:sz w:val="14"/>
          <w:szCs w:val="24"/>
        </w:rPr>
        <w:t xml:space="preserve">; </w:t>
      </w:r>
      <w:r w:rsidRPr="009369E6">
        <w:rPr>
          <w:szCs w:val="24"/>
          <w:u w:val="single"/>
        </w:rPr>
        <w:t>instead of the hope of a return to normal party politics,</w:t>
      </w:r>
      <w:r w:rsidRPr="00CF3E9F">
        <w:rPr>
          <w:sz w:val="14"/>
          <w:szCs w:val="24"/>
        </w:rPr>
        <w:t xml:space="preserve"> </w:t>
      </w:r>
      <w:r w:rsidRPr="00BD6BED">
        <w:rPr>
          <w:rStyle w:val="Emphasis"/>
          <w:highlight w:val="yellow"/>
        </w:rPr>
        <w:t>attention must be paid to</w:t>
      </w:r>
      <w:r w:rsidRPr="009369E6">
        <w:rPr>
          <w:szCs w:val="24"/>
          <w:u w:val="single"/>
        </w:rPr>
        <w:t xml:space="preserve"> the deeper “political regime” that protects “</w:t>
      </w:r>
      <w:r w:rsidRPr="00BD6BED">
        <w:rPr>
          <w:rStyle w:val="Emphasis"/>
          <w:highlight w:val="yellow"/>
        </w:rPr>
        <w:t>antiblack violence</w:t>
      </w:r>
      <w:r w:rsidRPr="009369E6">
        <w:rPr>
          <w:szCs w:val="24"/>
          <w:u w:val="single"/>
        </w:rPr>
        <w:t>.”</w:t>
      </w:r>
      <w:r w:rsidRPr="00CF3E9F">
        <w:rPr>
          <w:sz w:val="14"/>
          <w:szCs w:val="24"/>
        </w:rPr>
        <w:t xml:space="preserve"> Hooker (2023) offers a way to understand these depths in terms of “black grief” versus “white grievance.” Similarly, Valdez (2023) reconsiders </w:t>
      </w:r>
      <w:r w:rsidRPr="009369E6">
        <w:rPr>
          <w:szCs w:val="24"/>
          <w:u w:val="single"/>
        </w:rPr>
        <w:t>White populism as rooted in “democratic despotism</w:t>
      </w:r>
      <w:r w:rsidRPr="00CF3E9F">
        <w:rPr>
          <w:sz w:val="14"/>
          <w:szCs w:val="24"/>
        </w:rPr>
        <w:t xml:space="preserve">,” that is, self-determination for Whites and despotic determination </w:t>
      </w:r>
      <w:r w:rsidRPr="009369E6">
        <w:rPr>
          <w:szCs w:val="24"/>
          <w:u w:val="single"/>
        </w:rPr>
        <w:t>over non-Whites</w:t>
      </w:r>
      <w:r w:rsidRPr="00CF3E9F">
        <w:rPr>
          <w:sz w:val="14"/>
          <w:szCs w:val="24"/>
        </w:rPr>
        <w:t>.</w:t>
      </w:r>
    </w:p>
    <w:p w14:paraId="757E5B60" w14:textId="77777777" w:rsidR="00582585" w:rsidRPr="009109DB" w:rsidRDefault="00582585" w:rsidP="00582585">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0B845A1B" w14:textId="77777777" w:rsidR="00582585" w:rsidRPr="00CD7238" w:rsidRDefault="00582585" w:rsidP="00582585">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6F816465" w14:textId="77777777" w:rsidR="00582585" w:rsidRPr="009109DB" w:rsidRDefault="00582585" w:rsidP="00582585">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51F5656F" w14:textId="77777777" w:rsidR="00582585" w:rsidRPr="00AA6AE0" w:rsidRDefault="00582585" w:rsidP="00582585">
      <w:pPr>
        <w:rPr>
          <w:sz w:val="6"/>
          <w:szCs w:val="6"/>
        </w:rPr>
      </w:pPr>
      <w:r w:rsidRPr="00AA6AE0">
        <w:rPr>
          <w:sz w:val="6"/>
          <w:szCs w:val="6"/>
        </w:rPr>
        <w:t>Trade unions and democracy: a broken marriage?</w:t>
      </w:r>
    </w:p>
    <w:p w14:paraId="4E413F25" w14:textId="77777777" w:rsidR="00582585" w:rsidRPr="00AA6AE0" w:rsidRDefault="00582585" w:rsidP="00582585">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382056E4" w14:textId="77777777" w:rsidR="00582585" w:rsidRPr="00AA6AE0" w:rsidRDefault="00582585" w:rsidP="00582585">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4BB24A9C" w14:textId="77777777" w:rsidR="00582585" w:rsidRPr="00AA6AE0" w:rsidRDefault="00582585" w:rsidP="00582585">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11E51E16" w14:textId="77777777" w:rsidR="00582585" w:rsidRPr="00AA6AE0" w:rsidRDefault="00582585" w:rsidP="00582585">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1DBFFC8C" w14:textId="77777777" w:rsidR="00582585" w:rsidRPr="00AA6AE0" w:rsidRDefault="00582585" w:rsidP="00582585">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6948566E" w14:textId="77777777" w:rsidR="00582585" w:rsidRPr="00AA6AE0" w:rsidRDefault="00582585" w:rsidP="00582585">
      <w:pPr>
        <w:rPr>
          <w:sz w:val="6"/>
          <w:szCs w:val="6"/>
        </w:rPr>
      </w:pPr>
      <w:r w:rsidRPr="00AA6AE0">
        <w:rPr>
          <w:sz w:val="6"/>
          <w:szCs w:val="6"/>
        </w:rPr>
        <w:t>A renewed political role for unions?</w:t>
      </w:r>
    </w:p>
    <w:p w14:paraId="1728B66B" w14:textId="77777777" w:rsidR="00582585" w:rsidRPr="009109DB" w:rsidRDefault="00582585" w:rsidP="00582585">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0FEAF566" w14:textId="77777777" w:rsidR="00582585" w:rsidRPr="009109DB" w:rsidRDefault="00582585" w:rsidP="00582585">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43D50B51" w14:textId="77777777" w:rsidR="00582585" w:rsidRPr="009109DB" w:rsidRDefault="00582585" w:rsidP="00582585">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5F200448" w14:textId="77777777" w:rsidR="00582585" w:rsidRPr="009109DB" w:rsidRDefault="00582585" w:rsidP="00582585">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6A512089" w14:textId="77777777" w:rsidR="00582585" w:rsidRPr="009109DB" w:rsidRDefault="00582585" w:rsidP="00582585">
      <w:pPr>
        <w:rPr>
          <w:sz w:val="10"/>
        </w:rPr>
      </w:pPr>
      <w:r w:rsidRPr="009109DB">
        <w:rPr>
          <w:sz w:val="10"/>
        </w:rPr>
        <w:t>Case selection and method</w:t>
      </w:r>
    </w:p>
    <w:p w14:paraId="455A1491" w14:textId="77777777" w:rsidR="00582585" w:rsidRPr="009109DB" w:rsidRDefault="00582585" w:rsidP="00582585">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2BD3CEA0" w14:textId="77777777" w:rsidR="00582585" w:rsidRPr="009109DB" w:rsidRDefault="00582585" w:rsidP="00582585">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77AAA2B1" w14:textId="77777777" w:rsidR="00582585" w:rsidRPr="009109DB" w:rsidRDefault="00582585" w:rsidP="00582585">
      <w:pPr>
        <w:rPr>
          <w:sz w:val="10"/>
        </w:rPr>
      </w:pPr>
      <w:r w:rsidRPr="009109DB">
        <w:rPr>
          <w:sz w:val="10"/>
        </w:rPr>
        <w:t>Unions and democracy in Israel: a brief history</w:t>
      </w:r>
    </w:p>
    <w:p w14:paraId="683066F2" w14:textId="77777777" w:rsidR="00582585" w:rsidRPr="009109DB" w:rsidRDefault="00582585" w:rsidP="00582585">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23EA3B7D" w14:textId="77777777" w:rsidR="00582585" w:rsidRPr="009109DB" w:rsidRDefault="00582585" w:rsidP="00582585">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6BF901A0" w14:textId="77777777" w:rsidR="00582585" w:rsidRPr="009109DB" w:rsidRDefault="00582585" w:rsidP="00582585">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4AC04173" w14:textId="77777777" w:rsidR="00582585" w:rsidRPr="009109DB" w:rsidRDefault="00582585" w:rsidP="00582585">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4C9BA906" w14:textId="77777777" w:rsidR="00582585" w:rsidRPr="009109DB" w:rsidRDefault="00582585" w:rsidP="00582585">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0AB039A1" w14:textId="77777777" w:rsidR="00582585" w:rsidRPr="009109DB" w:rsidRDefault="00582585" w:rsidP="00582585">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259F7EED" w14:textId="77777777" w:rsidR="00582585" w:rsidRPr="009109DB" w:rsidRDefault="00582585" w:rsidP="00582585">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72D50EBB" w14:textId="77777777" w:rsidR="00582585" w:rsidRPr="009109DB" w:rsidRDefault="00582585" w:rsidP="00582585">
      <w:pPr>
        <w:rPr>
          <w:sz w:val="10"/>
        </w:rPr>
      </w:pPr>
      <w:r w:rsidRPr="009109DB">
        <w:rPr>
          <w:sz w:val="10"/>
        </w:rPr>
        <w:t>Histadrut in times of democratic backsliding</w:t>
      </w:r>
    </w:p>
    <w:p w14:paraId="72A30475" w14:textId="77777777" w:rsidR="00582585" w:rsidRPr="009109DB" w:rsidRDefault="00582585" w:rsidP="00582585">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72EEE553" w14:textId="77777777" w:rsidR="00582585" w:rsidRPr="009109DB" w:rsidRDefault="00582585" w:rsidP="00582585">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51E0A5D9" w14:textId="77777777" w:rsidR="00582585" w:rsidRPr="00B81B17" w:rsidRDefault="00582585" w:rsidP="00582585">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32476A0C" w14:textId="77777777" w:rsidR="00582585" w:rsidRPr="00B81B17" w:rsidRDefault="00582585" w:rsidP="00582585">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78BC1DA1" w14:textId="77777777" w:rsidR="00582585" w:rsidRPr="00B81B17" w:rsidRDefault="00582585" w:rsidP="00582585">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63C9B06F" w14:textId="77777777" w:rsidR="00582585" w:rsidRPr="00B81B17" w:rsidRDefault="00582585" w:rsidP="00582585">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4B827168" w14:textId="77777777" w:rsidR="00582585" w:rsidRPr="00B81B17" w:rsidRDefault="00582585" w:rsidP="00582585">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66458FE0" w14:textId="77777777" w:rsidR="00582585" w:rsidRPr="00B81B17" w:rsidRDefault="00582585" w:rsidP="00582585">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15AD7033" w14:textId="77777777" w:rsidR="00582585" w:rsidRPr="00B81B17" w:rsidRDefault="00582585" w:rsidP="00582585">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39B6169D" w14:textId="77777777" w:rsidR="00582585" w:rsidRPr="00B81B17" w:rsidRDefault="00582585" w:rsidP="00582585">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198E66D2" w14:textId="77777777" w:rsidR="00582585" w:rsidRPr="00B81B17" w:rsidRDefault="00582585" w:rsidP="00582585">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070B3B58" w14:textId="77777777" w:rsidR="00582585" w:rsidRPr="00B81B17" w:rsidRDefault="00582585" w:rsidP="00582585">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54F04328" w14:textId="77777777" w:rsidR="00582585" w:rsidRPr="00B81B17" w:rsidRDefault="00582585" w:rsidP="00582585">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204D4B78" w14:textId="77777777" w:rsidR="00582585" w:rsidRPr="009109DB" w:rsidRDefault="00582585" w:rsidP="00582585">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505510B0" w14:textId="77777777" w:rsidR="00582585" w:rsidRPr="009109DB" w:rsidRDefault="00582585" w:rsidP="00582585">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6A6DFE76" w14:textId="77777777" w:rsidR="00582585" w:rsidRPr="009109DB" w:rsidRDefault="00582585" w:rsidP="00582585">
      <w:pPr>
        <w:rPr>
          <w:sz w:val="10"/>
        </w:rPr>
      </w:pPr>
      <w:r w:rsidRPr="009109DB">
        <w:rPr>
          <w:sz w:val="10"/>
        </w:rPr>
        <w:t>Lessons from Poland</w:t>
      </w:r>
    </w:p>
    <w:p w14:paraId="18C7DC7F" w14:textId="77777777" w:rsidR="00582585" w:rsidRPr="009109DB" w:rsidRDefault="00582585" w:rsidP="00582585">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4662AFA1" w14:textId="77777777" w:rsidR="00582585" w:rsidRPr="009109DB" w:rsidRDefault="00582585" w:rsidP="00582585">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52F895DE" w14:textId="77777777" w:rsidR="00582585" w:rsidRPr="009109DB" w:rsidRDefault="00582585" w:rsidP="00582585">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259A5272" w14:textId="77777777" w:rsidR="00582585" w:rsidRPr="009109DB" w:rsidRDefault="00582585" w:rsidP="00582585">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2C59AF5D" w14:textId="77777777" w:rsidR="00582585" w:rsidRPr="009109DB" w:rsidRDefault="00582585" w:rsidP="00582585">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07A9555C" w14:textId="77777777" w:rsidR="00582585" w:rsidRPr="00AA6AE0" w:rsidRDefault="00582585" w:rsidP="00582585">
      <w:pPr>
        <w:rPr>
          <w:sz w:val="6"/>
          <w:szCs w:val="6"/>
        </w:rPr>
      </w:pPr>
      <w:r w:rsidRPr="00AA6AE0">
        <w:rPr>
          <w:sz w:val="6"/>
          <w:szCs w:val="6"/>
        </w:rPr>
        <w:t>Discussion and conclusion</w:t>
      </w:r>
    </w:p>
    <w:p w14:paraId="063C6458" w14:textId="77777777" w:rsidR="00582585" w:rsidRPr="00AA6AE0" w:rsidRDefault="00582585" w:rsidP="00582585">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55E2471A" w14:textId="77777777" w:rsidR="00582585" w:rsidRPr="00AA6AE0" w:rsidRDefault="00582585" w:rsidP="00582585">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64CEA70E" w14:textId="77777777" w:rsidR="00582585" w:rsidRPr="00AA6AE0" w:rsidRDefault="00582585" w:rsidP="00582585">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66EBB287" w14:textId="77777777" w:rsidR="00582585" w:rsidRPr="00AA6AE0" w:rsidRDefault="00582585" w:rsidP="00582585">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7B2CDB34" w14:textId="77777777" w:rsidR="00582585" w:rsidRPr="00AA6AE0" w:rsidRDefault="00582585" w:rsidP="00582585">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02E244E4" w14:textId="77777777" w:rsidR="00582585" w:rsidRPr="00AA6AE0" w:rsidRDefault="00582585" w:rsidP="00582585">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3D79A0FE" w14:textId="77777777" w:rsidR="00582585" w:rsidRPr="00AA6AE0" w:rsidRDefault="00582585" w:rsidP="00582585">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7E21F2A9" w14:textId="77777777" w:rsidR="00582585" w:rsidRPr="009109DB" w:rsidRDefault="00582585" w:rsidP="00582585">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77672BB0" w14:textId="77777777" w:rsidR="00582585" w:rsidRDefault="00582585" w:rsidP="00582585">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5951EA09" w14:textId="77777777" w:rsidR="00582585" w:rsidRPr="00CF79EF" w:rsidRDefault="00582585" w:rsidP="00582585">
      <w:pPr>
        <w:pStyle w:val="Heading4"/>
        <w:rPr>
          <w:rFonts w:cs="Times New Roman"/>
        </w:rPr>
      </w:pPr>
      <w:r w:rsidRPr="00CF79EF">
        <w:rPr>
          <w:rFonts w:cs="Times New Roman"/>
        </w:rPr>
        <w:t>Their framing of warming as a “threshold issue” is mired in understandings of warming based in the Global North---it frames the West as accountable and legitimate while leaving poor nations of color out in the cold.</w:t>
      </w:r>
    </w:p>
    <w:p w14:paraId="368C47B1" w14:textId="77777777" w:rsidR="00582585" w:rsidRPr="00CF79EF" w:rsidRDefault="00582585" w:rsidP="00582585">
      <w:r w:rsidRPr="00CF79EF">
        <w:t xml:space="preserve">Gwendolyn </w:t>
      </w:r>
      <w:r w:rsidRPr="00CF79EF">
        <w:rPr>
          <w:rStyle w:val="Style13ptBold"/>
        </w:rPr>
        <w:t>Blue 15</w:t>
      </w:r>
      <w:r w:rsidRPr="00CF79EF">
        <w:t xml:space="preserve">, associate professor, Department of Geography @ University of Calgary, Ph.D. in Cultural Studies @ University of North Carolina-Chapel Hill, July 2015, “Public Deliberation with Climate Change: Opening up or Closing down Policy Options?” </w:t>
      </w:r>
      <w:r w:rsidRPr="00CF79EF">
        <w:rPr>
          <w:i/>
        </w:rPr>
        <w:t>RECIEL: Review of European, Comparative and International Environmental Law</w:t>
      </w:r>
      <w:r w:rsidRPr="00CF79EF">
        <w:t>, Vol 24:2, p. 152-159</w:t>
      </w:r>
    </w:p>
    <w:p w14:paraId="3EA724C5" w14:textId="77777777" w:rsidR="00582585" w:rsidRPr="00CF79EF" w:rsidRDefault="00582585" w:rsidP="00582585">
      <w:pPr>
        <w:rPr>
          <w:sz w:val="16"/>
        </w:rPr>
      </w:pPr>
      <w:r w:rsidRPr="00CF79EF">
        <w:rPr>
          <w:sz w:val="16"/>
        </w:rPr>
        <w:t xml:space="preserve">The </w:t>
      </w:r>
      <w:r w:rsidRPr="00CF79EF">
        <w:rPr>
          <w:rStyle w:val="Emphasis"/>
        </w:rPr>
        <w:t xml:space="preserve">research covered in the IPCC reports is </w:t>
      </w:r>
      <w:r w:rsidRPr="00CF79EF">
        <w:rPr>
          <w:sz w:val="16"/>
        </w:rPr>
        <w:t xml:space="preserve">also </w:t>
      </w:r>
      <w:r w:rsidRPr="00CF79EF">
        <w:rPr>
          <w:rStyle w:val="Emphasis"/>
        </w:rPr>
        <w:t>biased towards the positivist natural sciences and economics, and is produced by people who are disproportionately Northern, white and male.</w:t>
      </w:r>
      <w:r w:rsidRPr="00CF79EF">
        <w:rPr>
          <w:sz w:val="16"/>
        </w:rPr>
        <w:t xml:space="preserve">44 </w:t>
      </w:r>
      <w:r w:rsidRPr="00CF79EF">
        <w:rPr>
          <w:rStyle w:val="Emphasis"/>
        </w:rPr>
        <w:t>The IPCC engages a narrow slice of social science disciplines</w:t>
      </w:r>
      <w:r w:rsidRPr="00CF79EF">
        <w:rPr>
          <w:sz w:val="16"/>
        </w:rPr>
        <w:t xml:space="preserve">45 </w:t>
      </w:r>
      <w:r w:rsidRPr="00CF79EF">
        <w:rPr>
          <w:rStyle w:val="Emphasis"/>
        </w:rPr>
        <w:t>and has largely ignored other sources of expertise such as local and indigenous knowledge.</w:t>
      </w:r>
      <w:r w:rsidRPr="00CF79EF">
        <w:rPr>
          <w:sz w:val="16"/>
        </w:rPr>
        <w:t xml:space="preserve">46 Some argue that </w:t>
      </w:r>
      <w:r w:rsidRPr="00CF79EF">
        <w:rPr>
          <w:rStyle w:val="Emphasis"/>
        </w:rPr>
        <w:t>the ways in which the IPCC produces knowledge have resulted in a technocratic approach to policy that not only limits opportunities for democratic engagement but also gives policy makers and publics an unwarranted confidence in the solutions proposed.</w:t>
      </w:r>
      <w:r w:rsidRPr="00CF79EF">
        <w:rPr>
          <w:sz w:val="16"/>
        </w:rPr>
        <w:t xml:space="preserve">47 A part of </w:t>
      </w:r>
      <w:r w:rsidRPr="00CF79EF">
        <w:rPr>
          <w:rStyle w:val="Emphasis"/>
        </w:rPr>
        <w:t>the problem is the consensus model used by the IPCC, which underrepresents dissent</w:t>
      </w:r>
      <w:r w:rsidRPr="00CF79EF">
        <w:rPr>
          <w:sz w:val="16"/>
        </w:rPr>
        <w:t xml:space="preserve">, both scientific and political.48 An increasing number of scholars argue that the </w:t>
      </w:r>
      <w:r w:rsidRPr="00CF79EF">
        <w:rPr>
          <w:rStyle w:val="Emphasis"/>
        </w:rPr>
        <w:t>physical and economic bias of the IPCC prevents a comprehensive understanding of climate change as an intertwined environmental and social issue.</w:t>
      </w:r>
      <w:r w:rsidRPr="00CF79EF">
        <w:rPr>
          <w:sz w:val="16"/>
        </w:rPr>
        <w:t xml:space="preserve">49 </w:t>
      </w:r>
      <w:r w:rsidRPr="00CF79EF">
        <w:rPr>
          <w:rStyle w:val="Emphasis"/>
        </w:rPr>
        <w:t>This</w:t>
      </w:r>
      <w:r w:rsidRPr="00CF79EF">
        <w:rPr>
          <w:sz w:val="16"/>
        </w:rPr>
        <w:t xml:space="preserve"> bias </w:t>
      </w:r>
      <w:r w:rsidRPr="00CF79EF">
        <w:rPr>
          <w:rStyle w:val="Emphasis"/>
        </w:rPr>
        <w:t xml:space="preserve">reinforces </w:t>
      </w:r>
      <w:r w:rsidRPr="00CF79EF">
        <w:rPr>
          <w:rStyle w:val="Emphasis"/>
          <w:highlight w:val="yellow"/>
        </w:rPr>
        <w:t>a dominant policy frame</w:t>
      </w:r>
      <w:r w:rsidRPr="00CF79EF">
        <w:rPr>
          <w:rStyle w:val="Emphasis"/>
        </w:rPr>
        <w:t xml:space="preserve"> for climate change</w:t>
      </w:r>
      <w:r w:rsidRPr="00CF79EF">
        <w:rPr>
          <w:sz w:val="16"/>
        </w:rPr>
        <w:t xml:space="preserve"> that is </w:t>
      </w:r>
      <w:r w:rsidRPr="00CF79EF">
        <w:rPr>
          <w:rStyle w:val="Emphasis"/>
          <w:highlight w:val="yellow"/>
        </w:rPr>
        <w:t>based on an assumption that climate</w:t>
      </w:r>
      <w:r w:rsidRPr="00CF79EF">
        <w:rPr>
          <w:rStyle w:val="Emphasis"/>
        </w:rPr>
        <w:t xml:space="preserve"> exists ‘out there’ in the world apart from our interpretations of it, that it </w:t>
      </w:r>
      <w:r w:rsidRPr="00CF79EF">
        <w:rPr>
          <w:rStyle w:val="Emphasis"/>
          <w:highlight w:val="yellow"/>
        </w:rPr>
        <w:t>is best addressed by positivist scientific analysis, and that</w:t>
      </w:r>
      <w:r w:rsidRPr="00CF79EF">
        <w:rPr>
          <w:rStyle w:val="Emphasis"/>
        </w:rPr>
        <w:t xml:space="preserve"> it </w:t>
      </w:r>
      <w:r w:rsidRPr="00CF79EF">
        <w:rPr>
          <w:rStyle w:val="Emphasis"/>
          <w:highlight w:val="yellow"/>
        </w:rPr>
        <w:t xml:space="preserve">is amenable to </w:t>
      </w:r>
      <w:r w:rsidRPr="00CF79EF">
        <w:rPr>
          <w:rStyle w:val="Emphasis"/>
        </w:rPr>
        <w:t xml:space="preserve">measurement, quantification and, ultimately, </w:t>
      </w:r>
      <w:r w:rsidRPr="00CF79EF">
        <w:rPr>
          <w:rStyle w:val="Emphasis"/>
          <w:highlight w:val="yellow"/>
        </w:rPr>
        <w:t>control.</w:t>
      </w:r>
      <w:r w:rsidRPr="00CF79EF">
        <w:rPr>
          <w:sz w:val="16"/>
        </w:rPr>
        <w:t>50 This dominant frame is often presented as neutral and universal and not as contingent and particular.</w:t>
      </w:r>
    </w:p>
    <w:p w14:paraId="2D3A80BE" w14:textId="77777777" w:rsidR="00582585" w:rsidRDefault="00582585" w:rsidP="00582585">
      <w:pPr>
        <w:rPr>
          <w:sz w:val="16"/>
        </w:rPr>
      </w:pPr>
      <w:r w:rsidRPr="00CF79EF">
        <w:rPr>
          <w:rStyle w:val="Emphasis"/>
          <w:highlight w:val="yellow"/>
        </w:rPr>
        <w:t>An illustrative example is the</w:t>
      </w:r>
      <w:r w:rsidRPr="00CF79EF">
        <w:rPr>
          <w:rStyle w:val="Emphasis"/>
        </w:rPr>
        <w:t xml:space="preserve"> adoption of a global temperature target (</w:t>
      </w:r>
      <w:r w:rsidRPr="00CF79EF">
        <w:rPr>
          <w:rStyle w:val="Emphasis"/>
          <w:highlight w:val="yellow"/>
        </w:rPr>
        <w:t>2 degrees Celsius</w:t>
      </w:r>
      <w:r w:rsidRPr="00CF79EF">
        <w:rPr>
          <w:rStyle w:val="Emphasis"/>
        </w:rPr>
        <w:t>) as a way of anchoring, guiding and benchmarking climate policy discussions</w:t>
      </w:r>
      <w:r w:rsidRPr="00CF79EF">
        <w:rPr>
          <w:sz w:val="16"/>
        </w:rPr>
        <w:t xml:space="preserve">. Initially proposed by economist William Nordhaus in the 1970s as a heuristic for a cost–benefit analysis for emission reductions, </w:t>
      </w:r>
      <w:r w:rsidRPr="00CF79EF">
        <w:rPr>
          <w:rStyle w:val="Emphasis"/>
        </w:rPr>
        <w:t xml:space="preserve">this </w:t>
      </w:r>
      <w:r w:rsidRPr="00CF79EF">
        <w:rPr>
          <w:rStyle w:val="Emphasis"/>
          <w:highlight w:val="yellow"/>
        </w:rPr>
        <w:t>target</w:t>
      </w:r>
      <w:r w:rsidRPr="00CF79EF">
        <w:rPr>
          <w:rStyle w:val="Emphasis"/>
        </w:rPr>
        <w:t xml:space="preserve"> has over time been endorsed by scientists, civil society groups and policy makers as a normative policy target.</w:t>
      </w:r>
      <w:r w:rsidRPr="00CF79EF">
        <w:rPr>
          <w:sz w:val="16"/>
        </w:rPr>
        <w:t xml:space="preserve">51 Critics caution that </w:t>
      </w:r>
      <w:r w:rsidRPr="00CF79EF">
        <w:rPr>
          <w:rStyle w:val="Emphasis"/>
          <w:highlight w:val="yellow"/>
        </w:rPr>
        <w:t>this</w:t>
      </w:r>
      <w:r w:rsidRPr="00CF79EF">
        <w:rPr>
          <w:rStyle w:val="Emphasis"/>
        </w:rPr>
        <w:t xml:space="preserve"> policy target </w:t>
      </w:r>
      <w:r w:rsidRPr="00CF79EF">
        <w:rPr>
          <w:rStyle w:val="Emphasis"/>
          <w:highlight w:val="yellow"/>
        </w:rPr>
        <w:t>is infeasible and</w:t>
      </w:r>
      <w:r w:rsidRPr="00CF79EF">
        <w:rPr>
          <w:rStyle w:val="Emphasis"/>
        </w:rPr>
        <w:t xml:space="preserve"> potentially </w:t>
      </w:r>
      <w:r w:rsidRPr="00CF79EF">
        <w:rPr>
          <w:rStyle w:val="Emphasis"/>
          <w:highlight w:val="yellow"/>
        </w:rPr>
        <w:t>inappropriate as a way of framing discussions</w:t>
      </w:r>
      <w:r w:rsidRPr="00CF79EF">
        <w:rPr>
          <w:rStyle w:val="Emphasis"/>
        </w:rPr>
        <w:t xml:space="preserve"> around climate change.</w:t>
      </w:r>
      <w:r w:rsidRPr="00CF79EF">
        <w:rPr>
          <w:sz w:val="16"/>
        </w:rPr>
        <w:t xml:space="preserve">52 One problem is </w:t>
      </w:r>
      <w:r w:rsidRPr="00CF79EF">
        <w:rPr>
          <w:rStyle w:val="Emphasis"/>
        </w:rPr>
        <w:t>that this index is abstract and lacks resonance with everyday ways of making sense of environmental change.</w:t>
      </w:r>
      <w:r w:rsidRPr="00CF79EF">
        <w:rPr>
          <w:sz w:val="16"/>
        </w:rPr>
        <w:t xml:space="preserve"> Another is that </w:t>
      </w:r>
      <w:r w:rsidRPr="00CF79EF">
        <w:rPr>
          <w:rStyle w:val="Emphasis"/>
          <w:highlight w:val="yellow"/>
        </w:rPr>
        <w:t>it lacks accountability and legitimacy</w:t>
      </w:r>
      <w:r w:rsidRPr="00CF79EF">
        <w:rPr>
          <w:rStyle w:val="Emphasis"/>
        </w:rPr>
        <w:t xml:space="preserve"> with regard to who has the right to establish it as a goal in the first place. This target is often </w:t>
      </w:r>
      <w:r w:rsidRPr="00CF79EF">
        <w:rPr>
          <w:rStyle w:val="Emphasis"/>
          <w:highlight w:val="yellow"/>
        </w:rPr>
        <w:t>promoted as if it were</w:t>
      </w:r>
      <w:r w:rsidRPr="00CF79EF">
        <w:rPr>
          <w:rStyle w:val="Emphasis"/>
        </w:rPr>
        <w:t xml:space="preserve"> the outcome of </w:t>
      </w:r>
      <w:r w:rsidRPr="00CF79EF">
        <w:rPr>
          <w:rStyle w:val="Emphasis"/>
          <w:highlight w:val="yellow"/>
        </w:rPr>
        <w:t>objective</w:t>
      </w:r>
      <w:r w:rsidRPr="00CF79EF">
        <w:rPr>
          <w:rStyle w:val="Emphasis"/>
        </w:rPr>
        <w:t xml:space="preserve"> scientific research.</w:t>
      </w:r>
      <w:r w:rsidRPr="00CF79EF">
        <w:rPr>
          <w:sz w:val="16"/>
        </w:rPr>
        <w:t xml:space="preserve"> For instance, the Copenhagen Accord states that it is ‘the scientific view that the increase in global temperature should be below 2 degrees Celsius’.53 This is a misleading statement, as </w:t>
      </w:r>
      <w:r w:rsidRPr="00CF79EF">
        <w:rPr>
          <w:rStyle w:val="Emphasis"/>
        </w:rPr>
        <w:t>there is no overall scientific consensus on this target as a normative policy goal. Indeed,</w:t>
      </w:r>
      <w:r w:rsidRPr="00CF79EF">
        <w:rPr>
          <w:sz w:val="16"/>
        </w:rPr>
        <w:t xml:space="preserve"> as some have argued, </w:t>
      </w:r>
      <w:r w:rsidRPr="00CF79EF">
        <w:rPr>
          <w:rStyle w:val="Emphasis"/>
          <w:highlight w:val="yellow"/>
        </w:rPr>
        <w:t>this target</w:t>
      </w:r>
      <w:r w:rsidRPr="00CF79EF">
        <w:rPr>
          <w:sz w:val="16"/>
        </w:rPr>
        <w:t xml:space="preserve"> reflects a geographical bias that </w:t>
      </w:r>
      <w:r w:rsidRPr="00CF79EF">
        <w:rPr>
          <w:rStyle w:val="Emphasis"/>
          <w:highlight w:val="yellow"/>
        </w:rPr>
        <w:t>promotes the interests of regions</w:t>
      </w:r>
      <w:r w:rsidRPr="00CF79EF">
        <w:rPr>
          <w:rStyle w:val="Emphasis"/>
        </w:rPr>
        <w:t xml:space="preserve"> that are </w:t>
      </w:r>
      <w:r w:rsidRPr="00CF79EF">
        <w:rPr>
          <w:rStyle w:val="Emphasis"/>
          <w:highlight w:val="yellow"/>
        </w:rPr>
        <w:t>less likely to experience</w:t>
      </w:r>
      <w:r w:rsidRPr="00CF79EF">
        <w:rPr>
          <w:rStyle w:val="Emphasis"/>
        </w:rPr>
        <w:t xml:space="preserve"> the </w:t>
      </w:r>
      <w:r w:rsidRPr="00CF79EF">
        <w:rPr>
          <w:rStyle w:val="Emphasis"/>
          <w:highlight w:val="yellow"/>
        </w:rPr>
        <w:t>immediate effects of climate change, particularly</w:t>
      </w:r>
      <w:r w:rsidRPr="00CF79EF">
        <w:rPr>
          <w:rStyle w:val="Emphasis"/>
        </w:rPr>
        <w:t xml:space="preserve"> those of </w:t>
      </w:r>
      <w:r w:rsidRPr="00CF79EF">
        <w:rPr>
          <w:rStyle w:val="Emphasis"/>
          <w:highlight w:val="yellow"/>
        </w:rPr>
        <w:t>richer countries in Northern latitudes.</w:t>
      </w:r>
      <w:r w:rsidRPr="00CF79EF">
        <w:rPr>
          <w:sz w:val="16"/>
        </w:rPr>
        <w:t xml:space="preserve">54 As Petra Tschakert puts it, </w:t>
      </w:r>
      <w:r w:rsidRPr="00CF79EF">
        <w:rPr>
          <w:rStyle w:val="Emphasis"/>
          <w:highlight w:val="yellow"/>
        </w:rPr>
        <w:t>‘[w]hat is considered</w:t>
      </w:r>
      <w:r w:rsidRPr="00CF79EF">
        <w:rPr>
          <w:rStyle w:val="Emphasis"/>
        </w:rPr>
        <w:t xml:space="preserve"> unique and </w:t>
      </w:r>
      <w:r w:rsidRPr="00CF79EF">
        <w:rPr>
          <w:rStyle w:val="Emphasis"/>
          <w:highlight w:val="yellow"/>
        </w:rPr>
        <w:t>threatened emerges from value judgments</w:t>
      </w:r>
      <w:r w:rsidRPr="00CF79EF">
        <w:rPr>
          <w:sz w:val="16"/>
        </w:rPr>
        <w:t xml:space="preserve"> that, so far, have largely been </w:t>
      </w:r>
      <w:r w:rsidRPr="00CF79EF">
        <w:rPr>
          <w:rStyle w:val="Emphasis"/>
          <w:highlight w:val="yellow"/>
        </w:rPr>
        <w:t>in the</w:t>
      </w:r>
      <w:r w:rsidRPr="00CF79EF">
        <w:rPr>
          <w:sz w:val="16"/>
        </w:rPr>
        <w:t xml:space="preserve"> scientific </w:t>
      </w:r>
      <w:r w:rsidRPr="00CF79EF">
        <w:rPr>
          <w:rStyle w:val="Emphasis"/>
          <w:highlight w:val="yellow"/>
        </w:rPr>
        <w:t>eye of the beholder, not the one endangered’.</w:t>
      </w:r>
      <w:r w:rsidRPr="00CF79EF">
        <w:rPr>
          <w:sz w:val="16"/>
        </w:rPr>
        <w:t xml:space="preserve">55 Another objection is that </w:t>
      </w:r>
      <w:r w:rsidRPr="00CF79EF">
        <w:rPr>
          <w:rStyle w:val="Emphasis"/>
          <w:highlight w:val="yellow"/>
        </w:rPr>
        <w:t>this</w:t>
      </w:r>
      <w:r w:rsidRPr="00CF79EF">
        <w:rPr>
          <w:rStyle w:val="Emphasis"/>
        </w:rPr>
        <w:t xml:space="preserve"> policy </w:t>
      </w:r>
      <w:r w:rsidRPr="00CF79EF">
        <w:rPr>
          <w:rStyle w:val="Emphasis"/>
          <w:highlight w:val="yellow"/>
        </w:rPr>
        <w:t>target draws attention away from</w:t>
      </w:r>
      <w:r w:rsidRPr="00CF79EF">
        <w:rPr>
          <w:rStyle w:val="Emphasis"/>
        </w:rPr>
        <w:t xml:space="preserve"> the desirability of </w:t>
      </w:r>
      <w:r w:rsidRPr="00CF79EF">
        <w:rPr>
          <w:sz w:val="16"/>
        </w:rPr>
        <w:t>other policy goals that focus on</w:t>
      </w:r>
      <w:r w:rsidRPr="00CF79EF">
        <w:rPr>
          <w:rStyle w:val="Emphasis"/>
        </w:rPr>
        <w:t xml:space="preserve"> </w:t>
      </w:r>
      <w:r w:rsidRPr="00CF79EF">
        <w:rPr>
          <w:sz w:val="16"/>
        </w:rPr>
        <w:t xml:space="preserve">improving human welfare, such as </w:t>
      </w:r>
      <w:r w:rsidRPr="00CF79EF">
        <w:rPr>
          <w:rStyle w:val="Emphasis"/>
          <w:highlight w:val="yellow"/>
        </w:rPr>
        <w:t>reducing poverty, improving education</w:t>
      </w:r>
      <w:r w:rsidRPr="00CF79EF">
        <w:rPr>
          <w:sz w:val="16"/>
        </w:rPr>
        <w:t xml:space="preserve">al opportunities </w:t>
      </w:r>
      <w:r w:rsidRPr="00CF79EF">
        <w:rPr>
          <w:rStyle w:val="Emphasis"/>
          <w:highlight w:val="yellow"/>
        </w:rPr>
        <w:t>and empowering citizens.</w:t>
      </w:r>
      <w:r w:rsidRPr="00CF79EF">
        <w:rPr>
          <w:sz w:val="16"/>
        </w:rPr>
        <w:t>56</w:t>
      </w:r>
    </w:p>
    <w:p w14:paraId="3869D76F" w14:textId="77777777" w:rsidR="00582585" w:rsidRPr="001F3C16" w:rsidRDefault="00582585" w:rsidP="00582585">
      <w:pPr>
        <w:pStyle w:val="Heading4"/>
        <w:rPr>
          <w:rFonts w:cs="Calibri"/>
          <w:u w:val="single"/>
        </w:rPr>
      </w:pPr>
      <w:r>
        <w:rPr>
          <w:rFonts w:cs="Calibri"/>
        </w:rPr>
        <w:t xml:space="preserve">AGI </w:t>
      </w:r>
      <w:r w:rsidRPr="002477E5">
        <w:rPr>
          <w:rFonts w:cs="Calibri"/>
          <w:u w:val="single"/>
        </w:rPr>
        <w:t>impossible</w:t>
      </w:r>
      <w:r>
        <w:rPr>
          <w:rFonts w:cs="Calibri"/>
        </w:rPr>
        <w:t xml:space="preserve"> – massive roadblocks and physical limits</w:t>
      </w:r>
      <w:r w:rsidRPr="001F3C16">
        <w:rPr>
          <w:rFonts w:cs="Calibri"/>
        </w:rPr>
        <w:t>.</w:t>
      </w:r>
    </w:p>
    <w:p w14:paraId="4F7A9211" w14:textId="77777777" w:rsidR="00582585" w:rsidRPr="001F3C16" w:rsidRDefault="00582585" w:rsidP="00582585">
      <w:r w:rsidRPr="001F3C16">
        <w:rPr>
          <w:rStyle w:val="Style13ptBold"/>
        </w:rPr>
        <w:t>Naudé 21</w:t>
      </w:r>
      <w:r w:rsidRPr="001F3C16">
        <w:t xml:space="preserve"> [Wim Naudé, Professor of Economics at Cork University Business School, “Artificial intelligence: neither Utopian nor apocalyptic impacts soon,” 2021, </w:t>
      </w:r>
      <w:r w:rsidRPr="001F3C16">
        <w:rPr>
          <w:i/>
          <w:iCs/>
        </w:rPr>
        <w:t>Economics of Innovation and New Technology</w:t>
      </w:r>
      <w:r w:rsidRPr="001F3C16">
        <w:t>, Vol. 30, Issue 1, pp. 1-23, https://www.tandfonline.com/doi/pdf/10.1080/10438599.2020.1839173]</w:t>
      </w:r>
    </w:p>
    <w:p w14:paraId="2C4280BA" w14:textId="77777777" w:rsidR="00582585" w:rsidRPr="001F3C16" w:rsidRDefault="00582585" w:rsidP="00582585">
      <w:pPr>
        <w:rPr>
          <w:rStyle w:val="Emphasis"/>
        </w:rPr>
      </w:pPr>
      <w:r w:rsidRPr="001F3C16">
        <w:rPr>
          <w:sz w:val="16"/>
        </w:rPr>
        <w:t xml:space="preserve">5.2. </w:t>
      </w:r>
      <w:r w:rsidRPr="001F3C16">
        <w:rPr>
          <w:rStyle w:val="Emphasis"/>
        </w:rPr>
        <w:t>The singularity can be cancelled</w:t>
      </w:r>
    </w:p>
    <w:p w14:paraId="0E511E4A" w14:textId="77777777" w:rsidR="00582585" w:rsidRPr="001F3C16" w:rsidRDefault="00582585" w:rsidP="00582585">
      <w:pPr>
        <w:rPr>
          <w:sz w:val="16"/>
        </w:rPr>
      </w:pPr>
      <w:r w:rsidRPr="001F3C16">
        <w:rPr>
          <w:sz w:val="16"/>
        </w:rPr>
        <w:t xml:space="preserve">A second point (which is related to the first) is that an </w:t>
      </w:r>
      <w:r w:rsidRPr="00755EF8">
        <w:rPr>
          <w:rStyle w:val="Emphasis"/>
          <w:highlight w:val="green"/>
        </w:rPr>
        <w:t>AGI is remote</w:t>
      </w:r>
      <w:r w:rsidRPr="001F3C16">
        <w:rPr>
          <w:sz w:val="16"/>
        </w:rPr>
        <w:t xml:space="preserve">, placing hopes and speculations about a super-intelligence and Singularity in the realm of science fiction rather than of fact. The core problem is that </w:t>
      </w:r>
      <w:r w:rsidRPr="001F3C16">
        <w:rPr>
          <w:rStyle w:val="Emphasis"/>
        </w:rPr>
        <w:t>scientists cannot replicate</w:t>
      </w:r>
      <w:r w:rsidRPr="001F3C16">
        <w:rPr>
          <w:sz w:val="16"/>
        </w:rPr>
        <w:t xml:space="preserve"> the human brain or </w:t>
      </w:r>
      <w:r w:rsidRPr="001F3C16">
        <w:rPr>
          <w:rStyle w:val="Emphasis"/>
        </w:rPr>
        <w:t>human intelligence</w:t>
      </w:r>
      <w:r w:rsidRPr="001F3C16">
        <w:rPr>
          <w:sz w:val="16"/>
        </w:rPr>
        <w:t xml:space="preserve"> and consciousness </w:t>
      </w:r>
      <w:r w:rsidRPr="001F3C16">
        <w:rPr>
          <w:rStyle w:val="Emphasis"/>
        </w:rPr>
        <w:t>because they do not</w:t>
      </w:r>
      <w:r w:rsidRPr="001F3C16">
        <w:rPr>
          <w:sz w:val="16"/>
        </w:rPr>
        <w:t xml:space="preserve"> fully </w:t>
      </w:r>
      <w:r w:rsidRPr="001F3C16">
        <w:rPr>
          <w:rStyle w:val="Emphasis"/>
        </w:rPr>
        <w:t>understand it</w:t>
      </w:r>
      <w:r w:rsidRPr="001F3C16">
        <w:rPr>
          <w:sz w:val="16"/>
        </w:rPr>
        <w:t xml:space="preserve"> (Meese 2018). Penrose (1989) has (controversially) argued that quantum physics may be required to explain human consciousness. Koch (2012) provides a rigorous criticism from the point of biology of those claiming the imminence of a singularity or superintelligence, stating that they do not appreciate the complexity of living systems. Dyson (2019) believes the future of computing is analogue (the human nervous system operates in analogue) and not digital. Allen and Greaves (2011) describe a ‘complexity brake’ applying to the invention of a super-intelligence, which refers to the fact that ‘</w:t>
      </w:r>
      <w:r w:rsidRPr="001F3C16">
        <w:rPr>
          <w:rStyle w:val="Emphasis"/>
        </w:rPr>
        <w:t>As we go deeper</w:t>
      </w:r>
      <w:r w:rsidRPr="001F3C16">
        <w:rPr>
          <w:sz w:val="16"/>
        </w:rPr>
        <w:t xml:space="preserve"> and deeper </w:t>
      </w:r>
      <w:r w:rsidRPr="001F3C16">
        <w:rPr>
          <w:rStyle w:val="Emphasis"/>
        </w:rPr>
        <w:t>in</w:t>
      </w:r>
      <w:r w:rsidRPr="001F3C16">
        <w:rPr>
          <w:sz w:val="16"/>
        </w:rPr>
        <w:t xml:space="preserve"> our </w:t>
      </w:r>
      <w:r w:rsidRPr="001F3C16">
        <w:rPr>
          <w:rStyle w:val="Emphasis"/>
        </w:rPr>
        <w:t>understanding</w:t>
      </w:r>
      <w:r w:rsidRPr="001F3C16">
        <w:rPr>
          <w:sz w:val="16"/>
        </w:rPr>
        <w:t xml:space="preserve"> of </w:t>
      </w:r>
      <w:r w:rsidRPr="001F3C16">
        <w:rPr>
          <w:rStyle w:val="Emphasis"/>
        </w:rPr>
        <w:t>natural systems</w:t>
      </w:r>
      <w:r w:rsidRPr="001F3C16">
        <w:rPr>
          <w:sz w:val="16"/>
        </w:rPr>
        <w:t xml:space="preserve">, </w:t>
      </w:r>
      <w:r w:rsidRPr="001F3C16">
        <w:rPr>
          <w:rStyle w:val="Emphasis"/>
        </w:rPr>
        <w:t>we</w:t>
      </w:r>
      <w:r w:rsidRPr="001F3C16">
        <w:rPr>
          <w:sz w:val="16"/>
        </w:rPr>
        <w:t xml:space="preserve"> typically find that we </w:t>
      </w:r>
      <w:r w:rsidRPr="001F3C16">
        <w:rPr>
          <w:rStyle w:val="Emphasis"/>
        </w:rPr>
        <w:t>require more</w:t>
      </w:r>
      <w:r w:rsidRPr="001F3C16">
        <w:rPr>
          <w:sz w:val="16"/>
        </w:rPr>
        <w:t xml:space="preserve"> and more </w:t>
      </w:r>
      <w:r w:rsidRPr="001F3C16">
        <w:rPr>
          <w:rStyle w:val="Emphasis"/>
        </w:rPr>
        <w:t>specialized knowledge</w:t>
      </w:r>
      <w:r w:rsidRPr="001F3C16">
        <w:rPr>
          <w:sz w:val="16"/>
        </w:rPr>
        <w:t xml:space="preserve"> […] although developments in AI might ultimately end up being the route to the singularity, again </w:t>
      </w:r>
      <w:r w:rsidRPr="001F3C16">
        <w:rPr>
          <w:rStyle w:val="Emphasis"/>
        </w:rPr>
        <w:t xml:space="preserve">the </w:t>
      </w:r>
      <w:r w:rsidRPr="00755EF8">
        <w:rPr>
          <w:rStyle w:val="Emphasis"/>
          <w:highlight w:val="green"/>
        </w:rPr>
        <w:t>complexity brake slows</w:t>
      </w:r>
      <w:r w:rsidRPr="001F3C16">
        <w:rPr>
          <w:sz w:val="16"/>
        </w:rPr>
        <w:t xml:space="preserve"> our rate of </w:t>
      </w:r>
      <w:r w:rsidRPr="00755EF8">
        <w:rPr>
          <w:rStyle w:val="Emphasis"/>
          <w:highlight w:val="green"/>
        </w:rPr>
        <w:t>progress</w:t>
      </w:r>
      <w:r w:rsidRPr="001F3C16">
        <w:rPr>
          <w:sz w:val="16"/>
        </w:rPr>
        <w:t>, and pushes the singularity considerably into the future ’.</w:t>
      </w:r>
    </w:p>
    <w:p w14:paraId="5903B1A2" w14:textId="77777777" w:rsidR="00582585" w:rsidRPr="001F3C16" w:rsidRDefault="00582585" w:rsidP="00582585">
      <w:pPr>
        <w:rPr>
          <w:sz w:val="16"/>
          <w:szCs w:val="16"/>
        </w:rPr>
      </w:pPr>
      <w:r w:rsidRPr="001F3C16">
        <w:rPr>
          <w:sz w:val="16"/>
          <w:szCs w:val="16"/>
        </w:rPr>
        <w:t>Even if the invention of a superintelligence may not be realized quite soon, or a Singularity be reached, that an understanding of the potential issues at stake, such as the quality of AI, its ethical basis and the dangers that any arms races for AI superiority may result in, is necessary to inform current discussions around the regulation and governance of AI. Because of the Fallacy of the Giant Cheesecake pursuit of an AGI can lead to an AGI arms race. Certainly, if key players (governments and big corporations) believe that through increased compute narrow AI will eventually lead to an AGI, then such arms races will spill over into the present arms races in AI. These can lead to suboptimal outcomes which, as Naudé and Dimitri (2020) shows, will need government regulation, taxation and incentivizing to minimize.</w:t>
      </w:r>
    </w:p>
    <w:p w14:paraId="7DC268E4" w14:textId="77777777" w:rsidR="00582585" w:rsidRPr="001F3C16" w:rsidRDefault="00582585" w:rsidP="00582585">
      <w:pPr>
        <w:rPr>
          <w:sz w:val="16"/>
          <w:szCs w:val="16"/>
        </w:rPr>
      </w:pPr>
      <w:r w:rsidRPr="001F3C16">
        <w:rPr>
          <w:sz w:val="16"/>
          <w:szCs w:val="16"/>
        </w:rPr>
        <w:t>5.3. More difficult than it seems</w:t>
      </w:r>
    </w:p>
    <w:p w14:paraId="263EF940" w14:textId="77777777" w:rsidR="00582585" w:rsidRPr="001F3C16" w:rsidRDefault="00582585" w:rsidP="00582585">
      <w:pPr>
        <w:rPr>
          <w:sz w:val="16"/>
        </w:rPr>
      </w:pPr>
      <w:r w:rsidRPr="001F3C16">
        <w:rPr>
          <w:sz w:val="16"/>
        </w:rPr>
        <w:t xml:space="preserve">A third point for discussion is the extent to which narrow AI has been taken up and implemented – and what it will take to realize the general-purpose technology potential of AI. Section 3 illustrated that </w:t>
      </w:r>
      <w:r w:rsidRPr="001F3C16">
        <w:rPr>
          <w:sz w:val="16"/>
          <w:szCs w:val="16"/>
        </w:rPr>
        <w:t xml:space="preserve">the requirements for businesses to utilize or implement AI are non-trivial. </w:t>
      </w:r>
      <w:r w:rsidRPr="001F3C16">
        <w:rPr>
          <w:sz w:val="16"/>
        </w:rPr>
        <w:t xml:space="preserve">To be precise, </w:t>
      </w:r>
      <w:r w:rsidRPr="001F3C16">
        <w:rPr>
          <w:rStyle w:val="Emphasis"/>
        </w:rPr>
        <w:t xml:space="preserve">current AI </w:t>
      </w:r>
      <w:r w:rsidRPr="00755EF8">
        <w:rPr>
          <w:rStyle w:val="Emphasis"/>
          <w:highlight w:val="green"/>
        </w:rPr>
        <w:t>R&amp;D</w:t>
      </w:r>
      <w:r w:rsidRPr="001F3C16">
        <w:rPr>
          <w:sz w:val="16"/>
        </w:rPr>
        <w:t xml:space="preserve"> and business generation </w:t>
      </w:r>
      <w:r w:rsidRPr="00755EF8">
        <w:rPr>
          <w:rStyle w:val="Emphasis"/>
          <w:highlight w:val="green"/>
        </w:rPr>
        <w:t>is difficult and expensive</w:t>
      </w:r>
      <w:r w:rsidRPr="001F3C16">
        <w:rPr>
          <w:sz w:val="16"/>
        </w:rPr>
        <w:t>43 (Bergstein 2019; Farboodi et al. 2019). Most AI research and implementation is done by a minority of companies in a minority of countries: in fact, around 30 companies in three regions, North-America, the EU and China perform the vast bulk of research, patenting, as well as receives the bulk (more than 90 percent) of venture capital funding for AI (WIPO 2019).</w:t>
      </w:r>
    </w:p>
    <w:p w14:paraId="58ECE0FE" w14:textId="77777777" w:rsidR="00582585" w:rsidRPr="001F3C16" w:rsidRDefault="00582585" w:rsidP="00582585">
      <w:pPr>
        <w:rPr>
          <w:sz w:val="16"/>
        </w:rPr>
      </w:pPr>
      <w:r w:rsidRPr="001F3C16">
        <w:rPr>
          <w:rStyle w:val="Emphasis"/>
        </w:rPr>
        <w:t>Smaller companies</w:t>
      </w:r>
      <w:r w:rsidRPr="001F3C16">
        <w:rPr>
          <w:sz w:val="16"/>
        </w:rPr>
        <w:t xml:space="preserve">, which makes up the vast majority of business firms, </w:t>
      </w:r>
      <w:r w:rsidRPr="001F3C16">
        <w:rPr>
          <w:rStyle w:val="Emphasis"/>
        </w:rPr>
        <w:t>are at a disadvantage, facing huge barriers to entry in the form of</w:t>
      </w:r>
      <w:r w:rsidRPr="001F3C16">
        <w:rPr>
          <w:sz w:val="16"/>
        </w:rPr>
        <w:t xml:space="preserve"> gaining access to and analyzing of </w:t>
      </w:r>
      <w:r w:rsidRPr="001F3C16">
        <w:rPr>
          <w:rStyle w:val="Emphasis"/>
        </w:rPr>
        <w:t>data</w:t>
      </w:r>
      <w:r w:rsidRPr="001F3C16">
        <w:rPr>
          <w:sz w:val="16"/>
        </w:rPr>
        <w:t xml:space="preserve"> (Farboodi et al. 2019).44 There seems little prospect of excessive automation, which Acemoglu and Restrepo (2018b, p. 3) speculate is a potential cause of the slowdown in productivity in the West.</w:t>
      </w:r>
    </w:p>
    <w:p w14:paraId="12805AD3" w14:textId="77777777" w:rsidR="00582585" w:rsidRPr="001F3C16" w:rsidRDefault="00582585" w:rsidP="00582585">
      <w:pPr>
        <w:rPr>
          <w:sz w:val="16"/>
          <w:szCs w:val="16"/>
        </w:rPr>
      </w:pPr>
      <w:r w:rsidRPr="001F3C16">
        <w:rPr>
          <w:sz w:val="16"/>
          <w:szCs w:val="16"/>
        </w:rPr>
        <w:t>While AI is a technique that is more difficult than it seems to develop and adopt, especially in small businesses, it also not clear to many businesses that AI can add value to their business. For example, during the 2020 COVID-19 pandemic, it was soon clear that despite potential, AI yet had little to offer in practical terms to fight the pandemic, and moreover required large and relevant data-sets that were not yet available (Naudé 2020).</w:t>
      </w:r>
    </w:p>
    <w:p w14:paraId="61290F5E" w14:textId="77777777" w:rsidR="00582585" w:rsidRPr="001F3C16" w:rsidRDefault="00582585" w:rsidP="00582585">
      <w:pPr>
        <w:rPr>
          <w:sz w:val="16"/>
        </w:rPr>
      </w:pPr>
      <w:r w:rsidRPr="001F3C16">
        <w:rPr>
          <w:sz w:val="16"/>
        </w:rPr>
        <w:t xml:space="preserve">Finally, </w:t>
      </w:r>
      <w:r w:rsidRPr="001F3C16">
        <w:rPr>
          <w:rStyle w:val="Emphasis"/>
        </w:rPr>
        <w:t xml:space="preserve">developing AI models at </w:t>
      </w:r>
      <w:r w:rsidRPr="00755EF8">
        <w:rPr>
          <w:rStyle w:val="Emphasis"/>
          <w:highlight w:val="green"/>
        </w:rPr>
        <w:t>scale</w:t>
      </w:r>
      <w:r w:rsidRPr="001F3C16">
        <w:rPr>
          <w:rStyle w:val="Emphasis"/>
        </w:rPr>
        <w:t xml:space="preserve"> will </w:t>
      </w:r>
      <w:r w:rsidRPr="00755EF8">
        <w:rPr>
          <w:rStyle w:val="Emphasis"/>
          <w:highlight w:val="green"/>
        </w:rPr>
        <w:t>require</w:t>
      </w:r>
      <w:r w:rsidRPr="001F3C16">
        <w:rPr>
          <w:sz w:val="16"/>
        </w:rPr>
        <w:t xml:space="preserve"> solving a difficult problem, namely developing </w:t>
      </w:r>
      <w:r w:rsidRPr="001F3C16">
        <w:rPr>
          <w:rStyle w:val="Emphasis"/>
        </w:rPr>
        <w:t>‘</w:t>
      </w:r>
      <w:r w:rsidRPr="00755EF8">
        <w:rPr>
          <w:rStyle w:val="Emphasis"/>
          <w:highlight w:val="green"/>
        </w:rPr>
        <w:t>green AI</w:t>
      </w:r>
      <w:r w:rsidRPr="001F3C16">
        <w:rPr>
          <w:rStyle w:val="Emphasis"/>
        </w:rPr>
        <w:t>’. Machine Learning</w:t>
      </w:r>
      <w:r w:rsidRPr="001F3C16">
        <w:rPr>
          <w:sz w:val="16"/>
        </w:rPr>
        <w:t xml:space="preserve"> (ML) at the time of writing </w:t>
      </w:r>
      <w:r w:rsidRPr="001F3C16">
        <w:rPr>
          <w:rStyle w:val="Emphasis"/>
        </w:rPr>
        <w:t>implied significant environmental cost.</w:t>
      </w:r>
      <w:r w:rsidRPr="001F3C16">
        <w:rPr>
          <w:sz w:val="16"/>
        </w:rPr>
        <w:t xml:space="preserve"> Schwartz et al. (2019) determined for instance that ‘training a large, deep-learning model can generate the same carbon footprint as the lifetime of five American cars, including gas’.</w:t>
      </w:r>
    </w:p>
    <w:p w14:paraId="7F3F6442" w14:textId="77777777" w:rsidR="00582585" w:rsidRPr="001F3C16" w:rsidRDefault="00582585" w:rsidP="00582585">
      <w:pPr>
        <w:rPr>
          <w:sz w:val="16"/>
          <w:szCs w:val="16"/>
        </w:rPr>
      </w:pPr>
      <w:r w:rsidRPr="001F3C16">
        <w:rPr>
          <w:sz w:val="16"/>
          <w:szCs w:val="16"/>
        </w:rPr>
        <w:t>5.4. The limits of deep learning</w:t>
      </w:r>
    </w:p>
    <w:p w14:paraId="3DF63362" w14:textId="77777777" w:rsidR="00582585" w:rsidRPr="001F3C16" w:rsidRDefault="00582585" w:rsidP="00582585">
      <w:pPr>
        <w:rPr>
          <w:sz w:val="16"/>
        </w:rPr>
      </w:pPr>
      <w:r w:rsidRPr="001F3C16">
        <w:rPr>
          <w:sz w:val="16"/>
        </w:rPr>
        <w:t xml:space="preserve">A fourth point, that is related to the previous point as well as to the facts presented on the rather narrow concerns of AI (most AI abilities are limited to machine vision, natural language processing, speech, and business intelligence45) is that possibility that </w:t>
      </w:r>
      <w:r w:rsidRPr="001F3C16">
        <w:rPr>
          <w:rStyle w:val="Emphasis"/>
        </w:rPr>
        <w:t>the current AI-</w:t>
      </w:r>
      <w:r w:rsidRPr="00755EF8">
        <w:rPr>
          <w:rStyle w:val="Emphasis"/>
          <w:highlight w:val="green"/>
        </w:rPr>
        <w:t>boom may not last</w:t>
      </w:r>
      <w:r w:rsidRPr="001F3C16">
        <w:rPr>
          <w:rStyle w:val="Emphasis"/>
        </w:rPr>
        <w:t xml:space="preserve"> </w:t>
      </w:r>
      <w:r w:rsidRPr="001F3C16">
        <w:rPr>
          <w:sz w:val="16"/>
        </w:rPr>
        <w:t xml:space="preserve">very </w:t>
      </w:r>
      <w:r w:rsidRPr="00755EF8">
        <w:rPr>
          <w:rStyle w:val="Emphasis"/>
          <w:highlight w:val="green"/>
        </w:rPr>
        <w:t>long</w:t>
      </w:r>
      <w:r w:rsidRPr="001F3C16">
        <w:rPr>
          <w:rStyle w:val="Emphasis"/>
        </w:rPr>
        <w:t>.</w:t>
      </w:r>
      <w:r w:rsidRPr="001F3C16">
        <w:rPr>
          <w:sz w:val="16"/>
        </w:rPr>
        <w:t xml:space="preserve"> Perhaps another </w:t>
      </w:r>
      <w:r w:rsidRPr="001F3C16">
        <w:rPr>
          <w:rStyle w:val="Emphasis"/>
        </w:rPr>
        <w:t xml:space="preserve">AI winter is looming. </w:t>
      </w:r>
      <w:r w:rsidRPr="00755EF8">
        <w:rPr>
          <w:rStyle w:val="Emphasis"/>
          <w:highlight w:val="green"/>
        </w:rPr>
        <w:t>Deep learning</w:t>
      </w:r>
      <w:r w:rsidRPr="001F3C16">
        <w:rPr>
          <w:rStyle w:val="Emphasis"/>
        </w:rPr>
        <w:t xml:space="preserve"> appears to be </w:t>
      </w:r>
      <w:r w:rsidRPr="00755EF8">
        <w:rPr>
          <w:rStyle w:val="Emphasis"/>
          <w:highlight w:val="green"/>
        </w:rPr>
        <w:t>facing decreasing returns</w:t>
      </w:r>
      <w:r w:rsidRPr="001F3C16">
        <w:rPr>
          <w:rStyle w:val="Emphasis"/>
        </w:rPr>
        <w:t xml:space="preserve">, and further </w:t>
      </w:r>
      <w:r w:rsidRPr="00755EF8">
        <w:rPr>
          <w:rStyle w:val="Emphasis"/>
          <w:highlight w:val="green"/>
        </w:rPr>
        <w:t>progress</w:t>
      </w:r>
      <w:r w:rsidRPr="001F3C16">
        <w:rPr>
          <w:sz w:val="16"/>
        </w:rPr>
        <w:t xml:space="preserve"> in AI </w:t>
      </w:r>
      <w:r w:rsidRPr="001F3C16">
        <w:rPr>
          <w:rStyle w:val="Emphasis"/>
        </w:rPr>
        <w:t xml:space="preserve">may </w:t>
      </w:r>
      <w:r w:rsidRPr="00755EF8">
        <w:rPr>
          <w:rStyle w:val="Emphasis"/>
          <w:highlight w:val="green"/>
        </w:rPr>
        <w:t>require</w:t>
      </w:r>
      <w:r w:rsidRPr="001F3C16">
        <w:rPr>
          <w:rStyle w:val="Emphasis"/>
        </w:rPr>
        <w:t xml:space="preserve"> innovations in </w:t>
      </w:r>
      <w:r w:rsidRPr="00755EF8">
        <w:rPr>
          <w:rStyle w:val="Emphasis"/>
          <w:highlight w:val="green"/>
        </w:rPr>
        <w:t>hardware</w:t>
      </w:r>
      <w:r w:rsidRPr="001F3C16">
        <w:rPr>
          <w:sz w:val="16"/>
        </w:rPr>
        <w:t xml:space="preserve"> (e.g. in edge and quantum computing) (Hao 2019).</w:t>
      </w:r>
    </w:p>
    <w:p w14:paraId="291E16BC" w14:textId="77777777" w:rsidR="00582585" w:rsidRPr="001F3C16" w:rsidRDefault="00582585" w:rsidP="00582585">
      <w:pPr>
        <w:rPr>
          <w:sz w:val="16"/>
        </w:rPr>
      </w:pPr>
      <w:r w:rsidRPr="001F3C16">
        <w:rPr>
          <w:sz w:val="16"/>
        </w:rPr>
        <w:t xml:space="preserve">On whether another AI winter is looming the jury is still out, although there are signs that the </w:t>
      </w:r>
      <w:r w:rsidRPr="00755EF8">
        <w:rPr>
          <w:rStyle w:val="Emphasis"/>
          <w:highlight w:val="green"/>
        </w:rPr>
        <w:t>low hanging fruits</w:t>
      </w:r>
      <w:r w:rsidRPr="001F3C16">
        <w:rPr>
          <w:rStyle w:val="Emphasis"/>
        </w:rPr>
        <w:t xml:space="preserve"> of deep learning</w:t>
      </w:r>
      <w:r w:rsidRPr="001F3C16">
        <w:rPr>
          <w:sz w:val="16"/>
        </w:rPr>
        <w:t xml:space="preserve"> may </w:t>
      </w:r>
      <w:r w:rsidRPr="00755EF8">
        <w:rPr>
          <w:rStyle w:val="Emphasis"/>
          <w:highlight w:val="green"/>
        </w:rPr>
        <w:t>have been reaped</w:t>
      </w:r>
      <w:r w:rsidRPr="001F3C16">
        <w:rPr>
          <w:sz w:val="16"/>
        </w:rPr>
        <w:t xml:space="preserve"> (Hao 2019) and that alternative approaches to AI may be needed in order to better simulate human intelligence (Bellmund et al. 2018; Dyson 2019). Fundamentally, </w:t>
      </w:r>
      <w:r w:rsidRPr="001F3C16">
        <w:rPr>
          <w:rStyle w:val="Emphasis"/>
        </w:rPr>
        <w:t>innovation may be getting harder as a result of the burden of knowledge</w:t>
      </w:r>
      <w:r w:rsidRPr="001F3C16">
        <w:rPr>
          <w:sz w:val="16"/>
        </w:rPr>
        <w:t xml:space="preserve"> (Jones 2009). Sequeira, Gil, and Afonso (2018) have shown that </w:t>
      </w:r>
      <w:r w:rsidRPr="00755EF8">
        <w:rPr>
          <w:rStyle w:val="Emphasis"/>
          <w:highlight w:val="green"/>
        </w:rPr>
        <w:t>entropy</w:t>
      </w:r>
      <w:r w:rsidRPr="001F3C16">
        <w:rPr>
          <w:rStyle w:val="Emphasis"/>
        </w:rPr>
        <w:t xml:space="preserve"> will </w:t>
      </w:r>
      <w:r w:rsidRPr="00755EF8">
        <w:rPr>
          <w:rStyle w:val="Emphasis"/>
          <w:highlight w:val="green"/>
        </w:rPr>
        <w:t>limit</w:t>
      </w:r>
      <w:r w:rsidRPr="001F3C16">
        <w:rPr>
          <w:sz w:val="16"/>
        </w:rPr>
        <w:t xml:space="preserve"> the extent of </w:t>
      </w:r>
      <w:r w:rsidRPr="001F3C16">
        <w:rPr>
          <w:rStyle w:val="Emphasis"/>
        </w:rPr>
        <w:t>technologically driven</w:t>
      </w:r>
      <w:r w:rsidRPr="001F3C16">
        <w:rPr>
          <w:sz w:val="16"/>
        </w:rPr>
        <w:t xml:space="preserve"> economic </w:t>
      </w:r>
      <w:r w:rsidRPr="00755EF8">
        <w:rPr>
          <w:rStyle w:val="Emphasis"/>
          <w:highlight w:val="green"/>
        </w:rPr>
        <w:t>growth</w:t>
      </w:r>
      <w:r w:rsidRPr="001F3C16">
        <w:rPr>
          <w:sz w:val="16"/>
        </w:rPr>
        <w:t xml:space="preserve"> and provide estimates of when economic growth will converge to a zero rate. Similarly, </w:t>
      </w:r>
      <w:r w:rsidRPr="001F3C16">
        <w:rPr>
          <w:rStyle w:val="Emphasis"/>
        </w:rPr>
        <w:t>Moore’s Law is not expected to hold</w:t>
      </w:r>
      <w:r w:rsidRPr="001F3C16">
        <w:rPr>
          <w:sz w:val="16"/>
        </w:rPr>
        <w:t xml:space="preserve"> for much longer (Waldrop 2016).</w:t>
      </w:r>
    </w:p>
    <w:p w14:paraId="025B05DD" w14:textId="77777777" w:rsidR="00582585" w:rsidRPr="001F3C16" w:rsidRDefault="00582585" w:rsidP="00582585">
      <w:pPr>
        <w:rPr>
          <w:sz w:val="16"/>
          <w:szCs w:val="16"/>
        </w:rPr>
      </w:pPr>
      <w:r w:rsidRPr="001F3C16">
        <w:rPr>
          <w:sz w:val="16"/>
          <w:szCs w:val="16"/>
        </w:rPr>
        <w:t>5.5. Message from the empirical evidence…so far</w:t>
      </w:r>
    </w:p>
    <w:p w14:paraId="78FCA169" w14:textId="77777777" w:rsidR="00582585" w:rsidRPr="001F3C16" w:rsidRDefault="00582585" w:rsidP="00582585">
      <w:pPr>
        <w:rPr>
          <w:sz w:val="16"/>
        </w:rPr>
      </w:pPr>
      <w:r w:rsidRPr="001F3C16">
        <w:rPr>
          <w:sz w:val="16"/>
        </w:rPr>
        <w:t xml:space="preserve">A fifth point is that </w:t>
      </w:r>
      <w:r w:rsidRPr="001F3C16">
        <w:rPr>
          <w:rStyle w:val="Emphasis"/>
        </w:rPr>
        <w:t>the impacts of AI</w:t>
      </w:r>
      <w:r w:rsidRPr="001F3C16">
        <w:rPr>
          <w:sz w:val="16"/>
        </w:rPr>
        <w:t xml:space="preserve">, over the short and medium term, on job losses, inequality and productivity </w:t>
      </w:r>
      <w:r w:rsidRPr="001F3C16">
        <w:rPr>
          <w:rStyle w:val="Emphasis"/>
        </w:rPr>
        <w:t>have been overestimated</w:t>
      </w:r>
      <w:r w:rsidRPr="001F3C16">
        <w:rPr>
          <w:sz w:val="16"/>
        </w:rPr>
        <w:t xml:space="preserve">. Early predictions were that AI would lead to massive job losses, large increases in labour productivity, and spiraling inequality. In the meantime, the experience of much advanced economies has been the opposite. Unemployment is at historical lows and productivity growth is stagnating 46; global inequality is down, and where within-country income </w:t>
      </w:r>
      <w:r w:rsidRPr="001F3C16">
        <w:rPr>
          <w:rStyle w:val="Emphasis"/>
        </w:rPr>
        <w:t>inequality</w:t>
      </w:r>
      <w:r w:rsidRPr="001F3C16">
        <w:rPr>
          <w:sz w:val="16"/>
        </w:rPr>
        <w:t xml:space="preserve"> has </w:t>
      </w:r>
      <w:r w:rsidRPr="001F3C16">
        <w:rPr>
          <w:rStyle w:val="Emphasis"/>
        </w:rPr>
        <w:t>increased</w:t>
      </w:r>
      <w:r w:rsidRPr="001F3C16">
        <w:rPr>
          <w:sz w:val="16"/>
        </w:rPr>
        <w:t xml:space="preserve">, for example in Germany, this has been found to </w:t>
      </w:r>
      <w:r w:rsidRPr="001F3C16">
        <w:rPr>
          <w:rStyle w:val="Emphasis"/>
        </w:rPr>
        <w:t>be due to too slow</w:t>
      </w:r>
      <w:r w:rsidRPr="001F3C16">
        <w:rPr>
          <w:sz w:val="16"/>
        </w:rPr>
        <w:t xml:space="preserve">, rather than too fast </w:t>
      </w:r>
      <w:r w:rsidRPr="001F3C16">
        <w:rPr>
          <w:rStyle w:val="Emphasis"/>
        </w:rPr>
        <w:t>technological innovation</w:t>
      </w:r>
      <w:r w:rsidRPr="001F3C16">
        <w:rPr>
          <w:sz w:val="16"/>
        </w:rPr>
        <w:t>, with technology broadly measured by Total Factor Productivity (TFP) (Naudé and Nagler 2018).</w:t>
      </w:r>
    </w:p>
    <w:p w14:paraId="0EC926D8" w14:textId="77777777" w:rsidR="00582585" w:rsidRPr="001F3C16" w:rsidRDefault="00582585" w:rsidP="00582585">
      <w:pPr>
        <w:rPr>
          <w:sz w:val="16"/>
          <w:szCs w:val="16"/>
        </w:rPr>
      </w:pPr>
      <w:r w:rsidRPr="001F3C16">
        <w:rPr>
          <w:sz w:val="16"/>
          <w:szCs w:val="16"/>
        </w:rPr>
        <w:t>Empirical evidence, still relatively scant but accumulating, has found little evidence of net job destruction as a result of automation in advanced economies. Theoretical economic models have also developed to reflect better with the nature of an automation technology that can both complement and substitute for human labor: these have variously shown that automation can affect tasks within jobs rather than jobs itself, can increase labor demand through (for instance ‘re-institution’ of labor due to labor productivity and wages rising) and moreover that AI progress can be consistent with low wage and productivity growth, relatively high employment, but with economic stagnation, entropy, and a decline in the quality of jobs (Sequeira, Gil, and Afonso 2018; Schiller 2019; Gries and Naudé 2020).</w:t>
      </w:r>
    </w:p>
    <w:p w14:paraId="55E3F406" w14:textId="77777777" w:rsidR="00582585" w:rsidRPr="001F3C16" w:rsidRDefault="00582585" w:rsidP="00582585">
      <w:pPr>
        <w:rPr>
          <w:sz w:val="16"/>
          <w:szCs w:val="16"/>
        </w:rPr>
      </w:pPr>
      <w:r w:rsidRPr="001F3C16">
        <w:rPr>
          <w:sz w:val="16"/>
          <w:szCs w:val="16"/>
        </w:rPr>
        <w:t>The empirical evidence is however subject to two shortcomings. First, most studies have focused on advanced economies. The few studies from emerging economies (e.g. World Bank (2016); Carbonero, Ernst, and Weber (2018)) tend to suggest that the effects of automation may be worse. A second shortcoming is that most studies do not measure the impact of AI directly, but rather via various measures of ‘automation’ of tasks, using various broader indicators such as industrial robots and ‘automation costs’ which may or may not be appropriate proxies. It seems the assumption, still to be rigorously tested, is that AI is an effective automation technology, or similar to previous automation technologies. Given however the comments above on the slow diffusion of AI, and the relatively slow penetration of AI to many emerging economies outside of China, more research is needed to better understand AI as an automation technology, and to understand the potential vulnerabilities of emerging economies to AI.</w:t>
      </w:r>
    </w:p>
    <w:p w14:paraId="251575EE" w14:textId="77777777" w:rsidR="00582585" w:rsidRPr="001F3C16" w:rsidRDefault="00582585" w:rsidP="00582585">
      <w:pPr>
        <w:rPr>
          <w:sz w:val="16"/>
          <w:szCs w:val="16"/>
        </w:rPr>
      </w:pPr>
      <w:r w:rsidRPr="001F3C16">
        <w:rPr>
          <w:sz w:val="16"/>
          <w:szCs w:val="16"/>
        </w:rPr>
        <w:t>5.6. A misinformation epidemic</w:t>
      </w:r>
    </w:p>
    <w:p w14:paraId="4359E694" w14:textId="77777777" w:rsidR="00582585" w:rsidRPr="001F3C16" w:rsidRDefault="00582585" w:rsidP="00582585">
      <w:pPr>
        <w:rPr>
          <w:sz w:val="16"/>
          <w:szCs w:val="16"/>
        </w:rPr>
      </w:pPr>
      <w:r w:rsidRPr="001F3C16">
        <w:rPr>
          <w:sz w:val="16"/>
          <w:szCs w:val="16"/>
        </w:rPr>
        <w:t xml:space="preserve">A final point is that if one considers the nature of machine learning (and deep learning), the relatively few firms and countries driving AI innovation, and the somewhat limited basic core functionalities being developed (mostly computer vision and language), as well as perhaps most importantly the slow and expensive diffusion of ML outside the giant tech companies, then the exaggeration or hype in the media about AI becomes even more accentuated. </w:t>
      </w:r>
    </w:p>
    <w:p w14:paraId="6AEFA1AA" w14:textId="77777777" w:rsidR="00582585" w:rsidRPr="001F3C16" w:rsidRDefault="00582585" w:rsidP="00582585">
      <w:pPr>
        <w:rPr>
          <w:sz w:val="16"/>
        </w:rPr>
      </w:pPr>
      <w:r w:rsidRPr="001F3C16">
        <w:rPr>
          <w:sz w:val="16"/>
        </w:rPr>
        <w:t xml:space="preserve">Schwartz (2018) describes the current media discourse about AI as ‘unhinged’ and quote Lipton that </w:t>
      </w:r>
      <w:r w:rsidRPr="001F3C16">
        <w:rPr>
          <w:rStyle w:val="Emphasis"/>
        </w:rPr>
        <w:t xml:space="preserve">the world is suffering an ‘AI misinformation epidemic ’. </w:t>
      </w:r>
      <w:r w:rsidRPr="001F3C16">
        <w:rPr>
          <w:sz w:val="16"/>
        </w:rPr>
        <w:t>47 Despite the lack of evidence, and prospects, for mass replacement of jobs by automation, a 2018 Poll by the Pew Research Center48 found that 65 percent of Americans still fear that their jobs will be taken over by robots and computers within 50 years.</w:t>
      </w:r>
    </w:p>
    <w:p w14:paraId="0619F82A" w14:textId="77777777" w:rsidR="00582585" w:rsidRPr="001F3C16" w:rsidRDefault="00582585" w:rsidP="00582585">
      <w:pPr>
        <w:rPr>
          <w:rStyle w:val="Emphasis"/>
        </w:rPr>
      </w:pPr>
      <w:r w:rsidRPr="001F3C16">
        <w:rPr>
          <w:sz w:val="16"/>
        </w:rPr>
        <w:t xml:space="preserve">According to Brooks (2017), there are a number of reasons why this misinformation and hype about the impacts of AI occur. Perhaps the two most relevant for the present discussion are that (i) </w:t>
      </w:r>
      <w:r w:rsidRPr="00755EF8">
        <w:rPr>
          <w:rStyle w:val="Emphasis"/>
          <w:highlight w:val="green"/>
        </w:rPr>
        <w:t>people</w:t>
      </w:r>
      <w:r w:rsidRPr="001F3C16">
        <w:rPr>
          <w:rStyle w:val="Emphasis"/>
        </w:rPr>
        <w:t xml:space="preserve"> have a tendency to </w:t>
      </w:r>
      <w:r w:rsidRPr="00755EF8">
        <w:rPr>
          <w:rStyle w:val="Emphasis"/>
          <w:highlight w:val="green"/>
        </w:rPr>
        <w:t>overestimate</w:t>
      </w:r>
      <w:r w:rsidRPr="001F3C16">
        <w:rPr>
          <w:sz w:val="16"/>
        </w:rPr>
        <w:t xml:space="preserve"> the impact of a </w:t>
      </w:r>
      <w:r w:rsidRPr="001F3C16">
        <w:rPr>
          <w:rStyle w:val="Emphasis"/>
        </w:rPr>
        <w:t xml:space="preserve">new </w:t>
      </w:r>
      <w:r w:rsidRPr="00755EF8">
        <w:rPr>
          <w:rStyle w:val="Emphasis"/>
          <w:highlight w:val="green"/>
        </w:rPr>
        <w:t>tech</w:t>
      </w:r>
      <w:r w:rsidRPr="001F3C16">
        <w:rPr>
          <w:rStyle w:val="Emphasis"/>
        </w:rPr>
        <w:t>nology</w:t>
      </w:r>
      <w:r w:rsidRPr="001F3C16">
        <w:rPr>
          <w:sz w:val="16"/>
        </w:rPr>
        <w:t xml:space="preserve"> over the short-term but to underestimate it over the longer-term (Amara’s Law) and (ii) </w:t>
      </w:r>
      <w:r w:rsidRPr="001F3C16">
        <w:rPr>
          <w:rStyle w:val="Emphasis"/>
        </w:rPr>
        <w:t>the</w:t>
      </w:r>
      <w:r w:rsidRPr="001F3C16">
        <w:rPr>
          <w:sz w:val="16"/>
        </w:rPr>
        <w:t xml:space="preserve"> slow rate of </w:t>
      </w:r>
      <w:r w:rsidRPr="00755EF8">
        <w:rPr>
          <w:rStyle w:val="Emphasis"/>
          <w:highlight w:val="green"/>
        </w:rPr>
        <w:t>diffusion</w:t>
      </w:r>
      <w:r w:rsidRPr="001F3C16">
        <w:rPr>
          <w:rStyle w:val="Emphasis"/>
        </w:rPr>
        <w:t xml:space="preserve"> of a new</w:t>
      </w:r>
      <w:r w:rsidRPr="001F3C16">
        <w:rPr>
          <w:sz w:val="16"/>
        </w:rPr>
        <w:t xml:space="preserve">, especially new digital </w:t>
      </w:r>
      <w:r w:rsidRPr="001F3C16">
        <w:rPr>
          <w:rStyle w:val="Emphasis"/>
        </w:rPr>
        <w:t xml:space="preserve">technology, </w:t>
      </w:r>
      <w:r w:rsidRPr="00755EF8">
        <w:rPr>
          <w:rStyle w:val="Emphasis"/>
          <w:highlight w:val="green"/>
        </w:rPr>
        <w:t>is</w:t>
      </w:r>
      <w:r w:rsidRPr="001F3C16">
        <w:rPr>
          <w:rStyle w:val="Emphasis"/>
        </w:rPr>
        <w:t xml:space="preserve"> much </w:t>
      </w:r>
      <w:r w:rsidRPr="00755EF8">
        <w:rPr>
          <w:rStyle w:val="Emphasis"/>
          <w:highlight w:val="green"/>
        </w:rPr>
        <w:t>slow</w:t>
      </w:r>
      <w:r w:rsidRPr="001F3C16">
        <w:rPr>
          <w:rStyle w:val="Emphasis"/>
        </w:rPr>
        <w:t>er</w:t>
      </w:r>
      <w:r w:rsidRPr="001F3C16">
        <w:rPr>
          <w:sz w:val="16"/>
        </w:rPr>
        <w:t xml:space="preserve"> and evolutionary, rather than revolutionary, </w:t>
      </w:r>
      <w:r w:rsidRPr="001F3C16">
        <w:rPr>
          <w:rStyle w:val="Emphasis"/>
        </w:rPr>
        <w:t>than</w:t>
      </w:r>
      <w:r w:rsidRPr="001F3C16">
        <w:rPr>
          <w:sz w:val="16"/>
        </w:rPr>
        <w:t xml:space="preserve"> most</w:t>
      </w:r>
      <w:r w:rsidRPr="001F3C16">
        <w:rPr>
          <w:rStyle w:val="Emphasis"/>
        </w:rPr>
        <w:t xml:space="preserve"> people think.</w:t>
      </w:r>
    </w:p>
    <w:p w14:paraId="2D520B0C" w14:textId="77777777" w:rsidR="00582585" w:rsidRPr="002477E5" w:rsidRDefault="00582585" w:rsidP="00582585">
      <w:pPr>
        <w:rPr>
          <w:sz w:val="16"/>
        </w:rPr>
      </w:pPr>
      <w:r w:rsidRPr="001F3C16">
        <w:rPr>
          <w:sz w:val="16"/>
        </w:rPr>
        <w:t xml:space="preserve">Brooks (2017) explains this last point referring to the slow pace of replacement of hardware and physical infrastructure, which limits the extent to which a digital technology such as AI can spread, stating as an example that ‘many of the cars we are buying today, which are not self-driving, and mostly are not software-enabled, will probably still be on the road in the year 2040. This puts an inherent limit on how soon all our cars will be self-driving ’. It is not only </w:t>
      </w:r>
      <w:r w:rsidRPr="001F3C16">
        <w:rPr>
          <w:rStyle w:val="Emphasis"/>
        </w:rPr>
        <w:t>sunk investments in hardware and physical capital</w:t>
      </w:r>
      <w:r w:rsidRPr="001F3C16">
        <w:rPr>
          <w:sz w:val="16"/>
        </w:rPr>
        <w:t xml:space="preserve"> that </w:t>
      </w:r>
      <w:r w:rsidRPr="001F3C16">
        <w:rPr>
          <w:rStyle w:val="Emphasis"/>
        </w:rPr>
        <w:t>slows down</w:t>
      </w:r>
      <w:r w:rsidRPr="001F3C16">
        <w:rPr>
          <w:sz w:val="16"/>
        </w:rPr>
        <w:t xml:space="preserve"> the adoption and impact of </w:t>
      </w:r>
      <w:r w:rsidRPr="001F3C16">
        <w:rPr>
          <w:rStyle w:val="Emphasis"/>
        </w:rPr>
        <w:t>the newest</w:t>
      </w:r>
      <w:r w:rsidRPr="001F3C16">
        <w:rPr>
          <w:sz w:val="16"/>
        </w:rPr>
        <w:t xml:space="preserve"> digital </w:t>
      </w:r>
      <w:r w:rsidRPr="001F3C16">
        <w:rPr>
          <w:rStyle w:val="Emphasis"/>
        </w:rPr>
        <w:t>technologies</w:t>
      </w:r>
      <w:r w:rsidRPr="001F3C16">
        <w:rPr>
          <w:sz w:val="16"/>
        </w:rPr>
        <w:t xml:space="preserve">, but also the likelihood that different computer hardware is needed to continue to make progress in AI (see related to this the discussion on the slowing down of progress in AI in Section 3). For instance, at the time of writing machine learning use </w:t>
      </w:r>
      <w:r w:rsidRPr="001F3C16">
        <w:rPr>
          <w:rStyle w:val="Emphasis"/>
        </w:rPr>
        <w:t>large</w:t>
      </w:r>
      <w:r w:rsidRPr="001F3C16">
        <w:rPr>
          <w:sz w:val="16"/>
        </w:rPr>
        <w:t xml:space="preserve"> amounts of </w:t>
      </w:r>
      <w:r w:rsidRPr="001F3C16">
        <w:rPr>
          <w:rStyle w:val="Emphasis"/>
        </w:rPr>
        <w:t xml:space="preserve">parallel </w:t>
      </w:r>
      <w:r w:rsidRPr="00755EF8">
        <w:rPr>
          <w:rStyle w:val="Emphasis"/>
          <w:highlight w:val="green"/>
        </w:rPr>
        <w:t>processing power</w:t>
      </w:r>
      <w:r w:rsidRPr="001F3C16">
        <w:rPr>
          <w:sz w:val="16"/>
        </w:rPr>
        <w:t xml:space="preserve">, which is mostly </w:t>
      </w:r>
      <w:r w:rsidRPr="001F3C16">
        <w:rPr>
          <w:rStyle w:val="Emphasis"/>
        </w:rPr>
        <w:t>delivered through</w:t>
      </w:r>
      <w:r w:rsidRPr="001F3C16">
        <w:rPr>
          <w:sz w:val="16"/>
        </w:rPr>
        <w:t xml:space="preserve"> servers in </w:t>
      </w:r>
      <w:r w:rsidRPr="001F3C16">
        <w:rPr>
          <w:rStyle w:val="Emphasis"/>
        </w:rPr>
        <w:t>the cloud</w:t>
      </w:r>
      <w:r w:rsidRPr="001F3C16">
        <w:rPr>
          <w:sz w:val="16"/>
        </w:rPr>
        <w:t xml:space="preserve">, as opposed to capacity on a local smart phone or hardware. This </w:t>
      </w:r>
      <w:r w:rsidRPr="00755EF8">
        <w:rPr>
          <w:rStyle w:val="Emphasis"/>
          <w:highlight w:val="green"/>
        </w:rPr>
        <w:t>creates</w:t>
      </w:r>
      <w:r w:rsidRPr="001F3C16">
        <w:rPr>
          <w:sz w:val="16"/>
        </w:rPr>
        <w:t xml:space="preserve"> what is called </w:t>
      </w:r>
      <w:r w:rsidRPr="001F3C16">
        <w:rPr>
          <w:rStyle w:val="Emphasis"/>
        </w:rPr>
        <w:t xml:space="preserve">the von Neumann </w:t>
      </w:r>
      <w:r w:rsidRPr="00755EF8">
        <w:rPr>
          <w:rStyle w:val="Emphasis"/>
          <w:highlight w:val="green"/>
        </w:rPr>
        <w:t>Bottleneck</w:t>
      </w:r>
      <w:r w:rsidRPr="001F3C16">
        <w:rPr>
          <w:sz w:val="16"/>
        </w:rPr>
        <w:t xml:space="preserve"> which is the problem that ‘</w:t>
      </w:r>
      <w:r w:rsidRPr="001F3C16">
        <w:rPr>
          <w:rStyle w:val="Emphasis"/>
        </w:rPr>
        <w:t>data need to be transferred back and forth</w:t>
      </w:r>
      <w:r w:rsidRPr="001F3C16">
        <w:rPr>
          <w:sz w:val="16"/>
        </w:rPr>
        <w:t xml:space="preserve"> from one place to the other </w:t>
      </w:r>
      <w:r w:rsidRPr="001F3C16">
        <w:rPr>
          <w:rStyle w:val="Emphasis"/>
        </w:rPr>
        <w:t>over</w:t>
      </w:r>
      <w:r w:rsidRPr="001F3C16">
        <w:rPr>
          <w:sz w:val="16"/>
        </w:rPr>
        <w:t xml:space="preserve">time </w:t>
      </w:r>
      <w:r w:rsidRPr="001F3C16">
        <w:rPr>
          <w:rStyle w:val="Emphasis"/>
        </w:rPr>
        <w:t>a calculation</w:t>
      </w:r>
      <w:r w:rsidRPr="001F3C16">
        <w:rPr>
          <w:sz w:val="16"/>
        </w:rPr>
        <w:t xml:space="preserve"> takes place’ (Zarkadis 2018). To overcome the von Neumann Bottleneck, more investment and research may be needed in the field of edge computing. According to Batra, Queirolo, and Santhanam (2018) ‘inference at the edge will become increasingly common for applications where latency in the order of microseconds is mission critical ’.</w:t>
      </w:r>
    </w:p>
    <w:p w14:paraId="3F7E9025" w14:textId="77777777" w:rsidR="00582585" w:rsidRPr="001F3C16" w:rsidRDefault="00582585" w:rsidP="00582585">
      <w:pPr>
        <w:pStyle w:val="Heading4"/>
        <w:rPr>
          <w:rFonts w:cs="Calibri"/>
        </w:rPr>
      </w:pPr>
      <w:r w:rsidRPr="001F3C16">
        <w:rPr>
          <w:rFonts w:cs="Calibri"/>
        </w:rPr>
        <w:t xml:space="preserve">Consistent AI norms are </w:t>
      </w:r>
      <w:r w:rsidRPr="002477E5">
        <w:rPr>
          <w:rFonts w:cs="Calibri"/>
          <w:u w:val="single"/>
        </w:rPr>
        <w:t>impossible</w:t>
      </w:r>
      <w:r w:rsidRPr="001F3C16">
        <w:rPr>
          <w:rFonts w:cs="Calibri"/>
        </w:rPr>
        <w:t xml:space="preserve"> – </w:t>
      </w:r>
      <w:r w:rsidRPr="002477E5">
        <w:rPr>
          <w:rFonts w:cs="Calibri"/>
          <w:u w:val="single"/>
        </w:rPr>
        <w:t>vagueness</w:t>
      </w:r>
      <w:r w:rsidRPr="001F3C16">
        <w:rPr>
          <w:rFonts w:cs="Calibri"/>
        </w:rPr>
        <w:t xml:space="preserve"> and </w:t>
      </w:r>
      <w:r w:rsidRPr="002477E5">
        <w:rPr>
          <w:rFonts w:cs="Calibri"/>
          <w:u w:val="single"/>
        </w:rPr>
        <w:t>universalizability</w:t>
      </w:r>
      <w:r>
        <w:rPr>
          <w:rFonts w:cs="Calibri"/>
        </w:rPr>
        <w:t>.</w:t>
      </w:r>
    </w:p>
    <w:p w14:paraId="756CAB89" w14:textId="77777777" w:rsidR="00582585" w:rsidRPr="001F3C16" w:rsidRDefault="00582585" w:rsidP="00582585">
      <w:r w:rsidRPr="001F3C16">
        <w:rPr>
          <w:rStyle w:val="Style13ptBold"/>
        </w:rPr>
        <w:t xml:space="preserve">Ray 19 </w:t>
      </w:r>
      <w:r w:rsidRPr="001F3C16">
        <w:t xml:space="preserve">[Trisha Ray, Junior Fellow with ORF’s Cyber Initiative, “Formulating AI Norms: Intelligent Systems and Human Values,” September 2019, </w:t>
      </w:r>
      <w:r w:rsidRPr="001F3C16">
        <w:rPr>
          <w:i/>
          <w:iCs/>
        </w:rPr>
        <w:t>ORF Issue Brief</w:t>
      </w:r>
      <w:r w:rsidRPr="001F3C16">
        <w:t>, No. 313, https://www.orfonline.org/wp-content/uploads/2019/09/ORF_Issue_Brief_313_AINorms.pdf, Accessed: 04/27/21, EA]</w:t>
      </w:r>
    </w:p>
    <w:p w14:paraId="64FDADA3" w14:textId="77777777" w:rsidR="00582585" w:rsidRPr="00C70827" w:rsidRDefault="00582585" w:rsidP="00582585">
      <w:pPr>
        <w:rPr>
          <w:sz w:val="16"/>
        </w:rPr>
      </w:pPr>
      <w:r w:rsidRPr="00C70827">
        <w:rPr>
          <w:sz w:val="16"/>
        </w:rPr>
        <w:t xml:space="preserve">2. </w:t>
      </w:r>
      <w:r w:rsidRPr="00755EF8">
        <w:rPr>
          <w:rStyle w:val="Emphasis"/>
          <w:highlight w:val="green"/>
        </w:rPr>
        <w:t>Broad</w:t>
      </w:r>
      <w:r w:rsidRPr="00865082">
        <w:rPr>
          <w:rStyle w:val="Emphasis"/>
        </w:rPr>
        <w:t xml:space="preserve">, ambiguous </w:t>
      </w:r>
      <w:r w:rsidRPr="00755EF8">
        <w:rPr>
          <w:rStyle w:val="Emphasis"/>
          <w:highlight w:val="green"/>
        </w:rPr>
        <w:t>principles</w:t>
      </w:r>
      <w:r w:rsidRPr="00865082">
        <w:rPr>
          <w:rStyle w:val="Emphasis"/>
        </w:rPr>
        <w:t xml:space="preserve"> with uneven or non-existent implementation </w:t>
      </w:r>
      <w:r w:rsidRPr="00755EF8">
        <w:rPr>
          <w:rStyle w:val="Emphasis"/>
          <w:highlight w:val="green"/>
        </w:rPr>
        <w:t>are dangerous.</w:t>
      </w:r>
    </w:p>
    <w:p w14:paraId="72FB449E" w14:textId="77777777" w:rsidR="00582585" w:rsidRPr="00C70827" w:rsidRDefault="00582585" w:rsidP="00582585">
      <w:pPr>
        <w:rPr>
          <w:sz w:val="16"/>
        </w:rPr>
      </w:pPr>
      <w:r w:rsidRPr="00C70827">
        <w:rPr>
          <w:sz w:val="16"/>
        </w:rPr>
        <w:t>Ambiguity in the framing of norms, paired with hypocrisy in their practice—especially by influential states and other norm leaders— weakens the core principle that underwrites them. This can lead to the death of the norm.</w:t>
      </w:r>
    </w:p>
    <w:p w14:paraId="2C844BA6" w14:textId="77777777" w:rsidR="00582585" w:rsidRPr="00865082" w:rsidRDefault="00582585" w:rsidP="00582585">
      <w:pPr>
        <w:rPr>
          <w:rStyle w:val="Emphasis"/>
        </w:rPr>
      </w:pPr>
      <w:r w:rsidRPr="00865082">
        <w:rPr>
          <w:rStyle w:val="Emphasis"/>
        </w:rPr>
        <w:t>There appears to be no dearth of declarations of commitment to AI principles of safety, social benefit, and transparency.</w:t>
      </w:r>
      <w:r w:rsidRPr="00C70827">
        <w:rPr>
          <w:sz w:val="16"/>
        </w:rPr>
        <w:t xml:space="preserve"> At least </w:t>
      </w:r>
      <w:r w:rsidRPr="00755EF8">
        <w:rPr>
          <w:rStyle w:val="Emphasis"/>
          <w:highlight w:val="green"/>
        </w:rPr>
        <w:t>a dozen countries</w:t>
      </w:r>
      <w:r w:rsidRPr="00865082">
        <w:rPr>
          <w:rStyle w:val="Emphasis"/>
        </w:rPr>
        <w:t xml:space="preserve"> have </w:t>
      </w:r>
      <w:r w:rsidRPr="00755EF8">
        <w:rPr>
          <w:rStyle w:val="Emphasis"/>
          <w:highlight w:val="green"/>
        </w:rPr>
        <w:t>issued</w:t>
      </w:r>
      <w:r w:rsidRPr="00C70827">
        <w:rPr>
          <w:sz w:val="16"/>
        </w:rPr>
        <w:t xml:space="preserve"> their respective </w:t>
      </w:r>
      <w:r w:rsidRPr="00865082">
        <w:rPr>
          <w:rStyle w:val="Emphasis"/>
        </w:rPr>
        <w:t xml:space="preserve">national </w:t>
      </w:r>
      <w:r w:rsidRPr="00755EF8">
        <w:rPr>
          <w:rStyle w:val="Emphasis"/>
          <w:highlight w:val="green"/>
        </w:rPr>
        <w:t>AI strategies</w:t>
      </w:r>
      <w:r w:rsidRPr="00865082">
        <w:rPr>
          <w:rStyle w:val="Emphasis"/>
        </w:rPr>
        <w:t xml:space="preserve">; </w:t>
      </w:r>
      <w:r w:rsidRPr="00C70827">
        <w:rPr>
          <w:sz w:val="16"/>
        </w:rPr>
        <w:t xml:space="preserve">corporations like Google and Microsoft have publicised their own documents; and many other groups have done similarly, including the Communist Party-backed Beijing Academy of Artificial Intelligence (BAAI), and the Organisation for Economic Cooperation and Development 19 (OECD). However, </w:t>
      </w:r>
      <w:r w:rsidRPr="00755EF8">
        <w:rPr>
          <w:rStyle w:val="Emphasis"/>
          <w:highlight w:val="green"/>
        </w:rPr>
        <w:t>mere statements</w:t>
      </w:r>
      <w:r w:rsidRPr="00865082">
        <w:rPr>
          <w:rStyle w:val="Emphasis"/>
        </w:rPr>
        <w:t xml:space="preserve"> of principles </w:t>
      </w:r>
      <w:r w:rsidRPr="00755EF8">
        <w:rPr>
          <w:rStyle w:val="Emphasis"/>
          <w:highlight w:val="green"/>
        </w:rPr>
        <w:t>will not ensure</w:t>
      </w:r>
      <w:r w:rsidRPr="00865082">
        <w:rPr>
          <w:rStyle w:val="Emphasis"/>
        </w:rPr>
        <w:t xml:space="preserve"> that </w:t>
      </w:r>
      <w:r w:rsidRPr="00755EF8">
        <w:rPr>
          <w:rStyle w:val="Emphasis"/>
          <w:highlight w:val="green"/>
        </w:rPr>
        <w:t>they will</w:t>
      </w:r>
      <w:r w:rsidRPr="00865082">
        <w:rPr>
          <w:rStyle w:val="Emphasis"/>
        </w:rPr>
        <w:t xml:space="preserve"> in fact </w:t>
      </w:r>
      <w:r w:rsidRPr="00755EF8">
        <w:rPr>
          <w:rStyle w:val="Emphasis"/>
          <w:highlight w:val="green"/>
        </w:rPr>
        <w:t>be implemented.</w:t>
      </w:r>
    </w:p>
    <w:p w14:paraId="6A56E8A8" w14:textId="77777777" w:rsidR="00582585" w:rsidRPr="00C70827" w:rsidRDefault="00582585" w:rsidP="00582585">
      <w:pPr>
        <w:rPr>
          <w:sz w:val="16"/>
        </w:rPr>
      </w:pPr>
      <w:r w:rsidRPr="00C70827">
        <w:rPr>
          <w:sz w:val="16"/>
        </w:rPr>
        <w:t xml:space="preserve">For instance, </w:t>
      </w:r>
      <w:r w:rsidRPr="00865082">
        <w:rPr>
          <w:rStyle w:val="Emphasis"/>
        </w:rPr>
        <w:t>the BAAI</w:t>
      </w:r>
      <w:r w:rsidRPr="00C70827">
        <w:rPr>
          <w:sz w:val="16"/>
        </w:rPr>
        <w:t xml:space="preserve">, established in November 2018 with support from the Ministry of Science and Technology, </w:t>
      </w:r>
      <w:r w:rsidRPr="00865082">
        <w:rPr>
          <w:rStyle w:val="Emphasis"/>
        </w:rPr>
        <w:t>called for a harmonised set of AI governance frameworks built through international cooperation and pledged to serve all of humanity under the 20 Beijing AI Principles.</w:t>
      </w:r>
      <w:r w:rsidRPr="00C70827">
        <w:rPr>
          <w:sz w:val="16"/>
        </w:rPr>
        <w:t xml:space="preserve"> Through a Western liberal lens, this may seem incompatible with the Chinese government’s unethical practices: after all, there are numerous reports of the CCP’s panopticon-like programmes, with oppressive regimes of surveillance and suppression targeting the Uyghurs, a Muslim minority group, and widespread use of facial recognition to nudge citizens to behave the 21 way the state wants them to. However, in the eyes of the CCP, this is not a contradiction. Liu Xiaoming, Ambassador of China to the UK has defended the mass surveillance and extralegal detention of Uyghurs, using the rhetoric of 22 “ethnic harmony”. It should come as no surprise then that the </w:t>
      </w:r>
      <w:r w:rsidRPr="00865082">
        <w:rPr>
          <w:rStyle w:val="Emphasis"/>
        </w:rPr>
        <w:t>AI principles are silent on the military and policing applications of AI</w:t>
      </w:r>
      <w:r w:rsidRPr="00C70827">
        <w:rPr>
          <w:sz w:val="16"/>
        </w:rPr>
        <w:t>.</w:t>
      </w:r>
    </w:p>
    <w:p w14:paraId="23286E91" w14:textId="77777777" w:rsidR="00582585" w:rsidRPr="00865082" w:rsidRDefault="00582585" w:rsidP="00582585">
      <w:pPr>
        <w:rPr>
          <w:rStyle w:val="Emphasis"/>
        </w:rPr>
      </w:pPr>
      <w:r w:rsidRPr="00865082">
        <w:rPr>
          <w:rStyle w:val="Emphasis"/>
        </w:rPr>
        <w:t xml:space="preserve">These </w:t>
      </w:r>
      <w:r w:rsidRPr="00755EF8">
        <w:rPr>
          <w:rStyle w:val="Emphasis"/>
          <w:highlight w:val="green"/>
        </w:rPr>
        <w:t>inconsistencies are</w:t>
      </w:r>
      <w:r w:rsidRPr="00865082">
        <w:rPr>
          <w:rStyle w:val="Emphasis"/>
        </w:rPr>
        <w:t xml:space="preserve"> seen </w:t>
      </w:r>
      <w:r w:rsidRPr="00755EF8">
        <w:rPr>
          <w:rStyle w:val="Emphasis"/>
          <w:highlight w:val="green"/>
        </w:rPr>
        <w:t>not only in non-democracy states. Japan’s</w:t>
      </w:r>
      <w:r w:rsidRPr="00865082">
        <w:rPr>
          <w:rStyle w:val="Emphasis"/>
        </w:rPr>
        <w:t xml:space="preserve"> 2017 Draft AI R&amp;D </w:t>
      </w:r>
      <w:r w:rsidRPr="00755EF8">
        <w:rPr>
          <w:rStyle w:val="Emphasis"/>
          <w:highlight w:val="green"/>
        </w:rPr>
        <w:t>Guidelines</w:t>
      </w:r>
      <w:r w:rsidRPr="00865082">
        <w:rPr>
          <w:rStyle w:val="Emphasis"/>
        </w:rPr>
        <w:t xml:space="preserve"> for International Discussions</w:t>
      </w:r>
      <w:r w:rsidRPr="00C70827">
        <w:rPr>
          <w:sz w:val="16"/>
        </w:rPr>
        <w:t>, for instance</w:t>
      </w:r>
      <w:r w:rsidRPr="00865082">
        <w:rPr>
          <w:rStyle w:val="Emphasis"/>
        </w:rPr>
        <w:t xml:space="preserve">, </w:t>
      </w:r>
      <w:r w:rsidRPr="00755EF8">
        <w:rPr>
          <w:rStyle w:val="Emphasis"/>
          <w:highlight w:val="green"/>
        </w:rPr>
        <w:t>commit to nine principles</w:t>
      </w:r>
      <w:r w:rsidRPr="00865082">
        <w:rPr>
          <w:rStyle w:val="Emphasis"/>
        </w:rPr>
        <w:t xml:space="preserve">, including 23 accountability, privacy and ethics. </w:t>
      </w:r>
      <w:r w:rsidRPr="00C70827">
        <w:rPr>
          <w:sz w:val="16"/>
        </w:rPr>
        <w:t xml:space="preserve">Just one year prior, </w:t>
      </w:r>
      <w:r w:rsidRPr="00755EF8">
        <w:rPr>
          <w:rStyle w:val="Emphasis"/>
          <w:highlight w:val="green"/>
        </w:rPr>
        <w:t>the</w:t>
      </w:r>
      <w:r w:rsidRPr="00865082">
        <w:rPr>
          <w:rStyle w:val="Emphasis"/>
        </w:rPr>
        <w:t xml:space="preserve"> Supreme </w:t>
      </w:r>
      <w:r w:rsidRPr="00755EF8">
        <w:rPr>
          <w:rStyle w:val="Emphasis"/>
          <w:highlight w:val="green"/>
        </w:rPr>
        <w:t>Court dismissed a case against mass surveillance</w:t>
      </w:r>
      <w:r w:rsidRPr="00865082">
        <w:rPr>
          <w:rStyle w:val="Emphasis"/>
        </w:rPr>
        <w:t xml:space="preserve"> of Muslims, even those on whom the government had no proof of illegal activity.</w:t>
      </w:r>
      <w:r w:rsidRPr="00C70827">
        <w:rPr>
          <w:sz w:val="16"/>
        </w:rPr>
        <w:t xml:space="preserve"> Under the programme, </w:t>
      </w:r>
      <w:r w:rsidRPr="00865082">
        <w:rPr>
          <w:rStyle w:val="Emphasis"/>
        </w:rPr>
        <w:t>Tokyo Metropolitan Police obtained financial and personal data of over 70,000 Muslim 24 residents, all without consent.</w:t>
      </w:r>
    </w:p>
    <w:p w14:paraId="61267BFA" w14:textId="77777777" w:rsidR="00582585" w:rsidRPr="00C70827" w:rsidRDefault="00582585" w:rsidP="00582585">
      <w:pPr>
        <w:rPr>
          <w:sz w:val="16"/>
        </w:rPr>
      </w:pPr>
      <w:r w:rsidRPr="00865082">
        <w:rPr>
          <w:rStyle w:val="Emphasis"/>
        </w:rPr>
        <w:t>India’s National Strategy for Artificial Intelligence</w:t>
      </w:r>
      <w:r w:rsidRPr="00C70827">
        <w:rPr>
          <w:sz w:val="16"/>
        </w:rPr>
        <w:t xml:space="preserve">, for its part, </w:t>
      </w:r>
      <w:r w:rsidRPr="00865082">
        <w:rPr>
          <w:rStyle w:val="Emphasis"/>
        </w:rPr>
        <w:t>similarly places an emphasis on “Responsible AI”, but</w:t>
      </w:r>
      <w:r w:rsidRPr="00C70827">
        <w:rPr>
          <w:sz w:val="16"/>
        </w:rPr>
        <w:t xml:space="preserve"> in the absence of robust data laws and other core protections, </w:t>
      </w:r>
      <w:r w:rsidRPr="00865082">
        <w:rPr>
          <w:rStyle w:val="Emphasis"/>
        </w:rPr>
        <w:t>several applications of AI remain in a regulatory grey area and susceptible to misuse.</w:t>
      </w:r>
      <w:r w:rsidRPr="00C70827">
        <w:rPr>
          <w:sz w:val="16"/>
        </w:rPr>
        <w:t xml:space="preserve"> For instance, facial recognition trials under DigiYatra, a system which will authenticate against Aadhaar by creating a ‘token’, have already begun at major airports across the country. Yet, concerns about data protection raised under Aadhaar remain unresolved and there is little clarity on pathways for a true opt-out, should a 25 passenger so choose.</w:t>
      </w:r>
    </w:p>
    <w:p w14:paraId="1C6F14B7" w14:textId="77777777" w:rsidR="00582585" w:rsidRPr="00C70827" w:rsidRDefault="00582585" w:rsidP="00582585">
      <w:pPr>
        <w:rPr>
          <w:sz w:val="16"/>
        </w:rPr>
      </w:pPr>
      <w:r w:rsidRPr="00755EF8">
        <w:rPr>
          <w:rStyle w:val="Emphasis"/>
          <w:highlight w:val="green"/>
        </w:rPr>
        <w:t>For</w:t>
      </w:r>
      <w:r w:rsidRPr="00865082">
        <w:rPr>
          <w:rStyle w:val="Emphasis"/>
        </w:rPr>
        <w:t xml:space="preserve"> any set of </w:t>
      </w:r>
      <w:r w:rsidRPr="00755EF8">
        <w:rPr>
          <w:rStyle w:val="Emphasis"/>
          <w:highlight w:val="green"/>
        </w:rPr>
        <w:t>principles to become norms</w:t>
      </w:r>
      <w:r w:rsidRPr="00865082">
        <w:rPr>
          <w:rStyle w:val="Emphasis"/>
        </w:rPr>
        <w:t xml:space="preserve">, norm </w:t>
      </w:r>
      <w:r w:rsidRPr="00755EF8">
        <w:rPr>
          <w:rStyle w:val="Emphasis"/>
          <w:highlight w:val="green"/>
        </w:rPr>
        <w:t>entrepreneurs must “convince</w:t>
      </w:r>
      <w:r w:rsidRPr="00865082">
        <w:rPr>
          <w:rStyle w:val="Emphasis"/>
        </w:rPr>
        <w:t xml:space="preserve"> a critical mass of norm </w:t>
      </w:r>
      <w:r w:rsidRPr="00755EF8">
        <w:rPr>
          <w:rStyle w:val="Emphasis"/>
          <w:highlight w:val="green"/>
        </w:rPr>
        <w:t xml:space="preserve">leaders” to </w:t>
      </w:r>
      <w:r w:rsidRPr="001874CB">
        <w:rPr>
          <w:rStyle w:val="Emphasis"/>
        </w:rPr>
        <w:t>embrace</w:t>
      </w:r>
      <w:r w:rsidRPr="00865082">
        <w:rPr>
          <w:rStyle w:val="Emphasis"/>
        </w:rPr>
        <w:t xml:space="preserve"> and then 26 </w:t>
      </w:r>
      <w:r w:rsidRPr="00755EF8">
        <w:rPr>
          <w:rStyle w:val="Emphasis"/>
          <w:highlight w:val="green"/>
        </w:rPr>
        <w:t>perpetuate these</w:t>
      </w:r>
      <w:r w:rsidRPr="00865082">
        <w:rPr>
          <w:rStyle w:val="Emphasis"/>
        </w:rPr>
        <w:t xml:space="preserve"> new norms</w:t>
      </w:r>
      <w:r w:rsidRPr="00C70827">
        <w:rPr>
          <w:sz w:val="16"/>
        </w:rPr>
        <w:t xml:space="preserve">. The espousal of basic AI norms like diversity, transparency, social benefit and safety across different sets of AI principles reflect the beginning of their life cycle. However, </w:t>
      </w:r>
      <w:r w:rsidRPr="00865082">
        <w:rPr>
          <w:rStyle w:val="Emphasis"/>
        </w:rPr>
        <w:t>for these norms to reach the stage of internalisation, they must meet several conditions, one of which is clarity</w:t>
      </w:r>
      <w:r w:rsidRPr="00C70827">
        <w:rPr>
          <w:sz w:val="16"/>
        </w:rPr>
        <w:t xml:space="preserve">. The consequences of non-adherence should also be 27 unambiguous. </w:t>
      </w:r>
      <w:r w:rsidRPr="00865082">
        <w:rPr>
          <w:rStyle w:val="Emphasis"/>
        </w:rPr>
        <w:t xml:space="preserve">The discrepancy between principle and practice, especially among AI norms leaders like large technology firms and great “AI race” powers, sets a precedent that weakens the core intention of the norm. Nascent AI norms </w:t>
      </w:r>
      <w:r w:rsidRPr="00C70827">
        <w:rPr>
          <w:sz w:val="16"/>
        </w:rPr>
        <w:t xml:space="preserve">entangled in these dynamics </w:t>
      </w:r>
      <w:r w:rsidRPr="00865082">
        <w:rPr>
          <w:rStyle w:val="Emphasis"/>
        </w:rPr>
        <w:t>will likely die a premature death.</w:t>
      </w:r>
    </w:p>
    <w:p w14:paraId="6C7A83B9" w14:textId="77777777" w:rsidR="00582585" w:rsidRPr="001F3C16" w:rsidRDefault="00582585" w:rsidP="00582585">
      <w:pPr>
        <w:rPr>
          <w:rStyle w:val="Emphasis"/>
        </w:rPr>
      </w:pPr>
      <w:r w:rsidRPr="00C70827">
        <w:rPr>
          <w:sz w:val="16"/>
        </w:rPr>
        <w:t xml:space="preserve">3. </w:t>
      </w:r>
      <w:r w:rsidRPr="001F3C16">
        <w:rPr>
          <w:rStyle w:val="Emphasis"/>
        </w:rPr>
        <w:t xml:space="preserve">The </w:t>
      </w:r>
      <w:r w:rsidRPr="00755EF8">
        <w:rPr>
          <w:rStyle w:val="Emphasis"/>
          <w:highlight w:val="green"/>
        </w:rPr>
        <w:t>same applications of AI lend to different concerns</w:t>
      </w:r>
      <w:r w:rsidRPr="00C70827">
        <w:rPr>
          <w:sz w:val="16"/>
        </w:rPr>
        <w:t xml:space="preserve"> when used </w:t>
      </w:r>
      <w:r w:rsidRPr="00755EF8">
        <w:rPr>
          <w:rStyle w:val="Emphasis"/>
          <w:highlight w:val="green"/>
        </w:rPr>
        <w:t>in</w:t>
      </w:r>
      <w:r w:rsidRPr="001F3C16">
        <w:rPr>
          <w:rStyle w:val="Emphasis"/>
        </w:rPr>
        <w:t xml:space="preserve"> varying </w:t>
      </w:r>
      <w:r w:rsidRPr="00755EF8">
        <w:rPr>
          <w:rStyle w:val="Emphasis"/>
          <w:highlight w:val="green"/>
        </w:rPr>
        <w:t>contexts</w:t>
      </w:r>
      <w:r w:rsidRPr="001F3C16">
        <w:rPr>
          <w:rStyle w:val="Emphasis"/>
        </w:rPr>
        <w:t>.</w:t>
      </w:r>
    </w:p>
    <w:p w14:paraId="331C48D8" w14:textId="77777777" w:rsidR="00582585" w:rsidRPr="00C70827" w:rsidRDefault="00582585" w:rsidP="00582585">
      <w:pPr>
        <w:rPr>
          <w:sz w:val="16"/>
        </w:rPr>
      </w:pPr>
      <w:r w:rsidRPr="00755EF8">
        <w:rPr>
          <w:rStyle w:val="Emphasis"/>
          <w:highlight w:val="green"/>
        </w:rPr>
        <w:t>There can be no “catch-all” norm</w:t>
      </w:r>
      <w:r w:rsidRPr="00C70827">
        <w:rPr>
          <w:sz w:val="16"/>
        </w:rPr>
        <w:t xml:space="preserve"> or regulation </w:t>
      </w:r>
      <w:r w:rsidRPr="001F3C16">
        <w:rPr>
          <w:rStyle w:val="Emphasis"/>
        </w:rPr>
        <w:t>in</w:t>
      </w:r>
      <w:r w:rsidRPr="00C70827">
        <w:rPr>
          <w:sz w:val="16"/>
        </w:rPr>
        <w:t xml:space="preserve"> the field of </w:t>
      </w:r>
      <w:r w:rsidRPr="001F3C16">
        <w:rPr>
          <w:rStyle w:val="Emphasis"/>
        </w:rPr>
        <w:t>AI because</w:t>
      </w:r>
      <w:r w:rsidRPr="00C70827">
        <w:rPr>
          <w:sz w:val="16"/>
        </w:rPr>
        <w:t xml:space="preserve"> the </w:t>
      </w:r>
      <w:r w:rsidRPr="001F3C16">
        <w:rPr>
          <w:rStyle w:val="Emphasis"/>
        </w:rPr>
        <w:t>consequences are heavily influenced by</w:t>
      </w:r>
      <w:r w:rsidRPr="00C70827">
        <w:rPr>
          <w:sz w:val="16"/>
        </w:rPr>
        <w:t xml:space="preserve"> the </w:t>
      </w:r>
      <w:r w:rsidRPr="001F3C16">
        <w:rPr>
          <w:rStyle w:val="Emphasis"/>
        </w:rPr>
        <w:t>context</w:t>
      </w:r>
      <w:r w:rsidRPr="00C70827">
        <w:rPr>
          <w:sz w:val="16"/>
        </w:rPr>
        <w:t xml:space="preserve"> in which it is used.</w:t>
      </w:r>
    </w:p>
    <w:p w14:paraId="5F234B07" w14:textId="77777777" w:rsidR="00582585" w:rsidRPr="00C70827" w:rsidRDefault="00582585" w:rsidP="00582585">
      <w:pPr>
        <w:rPr>
          <w:sz w:val="16"/>
        </w:rPr>
      </w:pPr>
      <w:r w:rsidRPr="00755EF8">
        <w:rPr>
          <w:rStyle w:val="Emphasis"/>
          <w:highlight w:val="green"/>
        </w:rPr>
        <w:t>AI is</w:t>
      </w:r>
      <w:r w:rsidRPr="00C70827">
        <w:rPr>
          <w:sz w:val="16"/>
        </w:rPr>
        <w:t xml:space="preserve">, perhaps more than any technology before it, </w:t>
      </w:r>
      <w:r w:rsidRPr="00755EF8">
        <w:rPr>
          <w:rStyle w:val="Emphasis"/>
          <w:highlight w:val="green"/>
        </w:rPr>
        <w:t>exploitable</w:t>
      </w:r>
      <w:r w:rsidRPr="001F3C16">
        <w:rPr>
          <w:rStyle w:val="Emphasis"/>
        </w:rPr>
        <w:t xml:space="preserve"> to a fault</w:t>
      </w:r>
      <w:r w:rsidRPr="00865082">
        <w:rPr>
          <w:rStyle w:val="Emphasis"/>
        </w:rPr>
        <w:t xml:space="preserve">; </w:t>
      </w:r>
      <w:r w:rsidRPr="00755EF8">
        <w:rPr>
          <w:rStyle w:val="Emphasis"/>
          <w:highlight w:val="green"/>
        </w:rPr>
        <w:t>there is</w:t>
      </w:r>
      <w:r w:rsidRPr="00865082">
        <w:rPr>
          <w:rStyle w:val="Emphasis"/>
        </w:rPr>
        <w:t xml:space="preserve"> a veritable cornucopia of </w:t>
      </w:r>
      <w:r w:rsidRPr="00755EF8">
        <w:rPr>
          <w:rStyle w:val="Emphasis"/>
          <w:highlight w:val="green"/>
        </w:rPr>
        <w:t>open-source</w:t>
      </w:r>
      <w:r w:rsidRPr="00865082">
        <w:rPr>
          <w:rStyle w:val="Emphasis"/>
        </w:rPr>
        <w:t xml:space="preserve"> AI </w:t>
      </w:r>
      <w:r w:rsidRPr="00755EF8">
        <w:rPr>
          <w:rStyle w:val="Emphasis"/>
          <w:highlight w:val="green"/>
        </w:rPr>
        <w:t>resources</w:t>
      </w:r>
      <w:r w:rsidRPr="00865082">
        <w:rPr>
          <w:rStyle w:val="Emphasis"/>
        </w:rPr>
        <w:t xml:space="preserve"> like TensorFlow and Microsoft’s Cognitive Toolkit</w:t>
      </w:r>
      <w:r w:rsidRPr="002B7369">
        <w:rPr>
          <w:rStyle w:val="Emphasis"/>
        </w:rPr>
        <w:t xml:space="preserve">. AI also finds applicability in a wide gamut of industries and contexts: </w:t>
      </w:r>
      <w:r w:rsidRPr="00C70827">
        <w:rPr>
          <w:sz w:val="16"/>
        </w:rPr>
        <w:t xml:space="preserve">from financial services to machine maintenance, from personal voice assistants to military decision-support systems. </w:t>
      </w:r>
      <w:r w:rsidRPr="002B7369">
        <w:rPr>
          <w:rStyle w:val="Emphasis"/>
        </w:rPr>
        <w:t xml:space="preserve">While </w:t>
      </w:r>
      <w:r w:rsidRPr="00755EF8">
        <w:rPr>
          <w:rStyle w:val="Emphasis"/>
          <w:highlight w:val="green"/>
        </w:rPr>
        <w:t>similar AI applications</w:t>
      </w:r>
      <w:r w:rsidRPr="002B7369">
        <w:rPr>
          <w:rStyle w:val="Emphasis"/>
        </w:rPr>
        <w:t xml:space="preserve"> are used across different fields, </w:t>
      </w:r>
      <w:r w:rsidRPr="00755EF8">
        <w:rPr>
          <w:rStyle w:val="Emphasis"/>
          <w:highlight w:val="green"/>
        </w:rPr>
        <w:t>not</w:t>
      </w:r>
      <w:r w:rsidRPr="002B7369">
        <w:rPr>
          <w:rStyle w:val="Emphasis"/>
        </w:rPr>
        <w:t xml:space="preserve"> all of them are </w:t>
      </w:r>
      <w:r w:rsidRPr="00755EF8">
        <w:rPr>
          <w:rStyle w:val="Emphasis"/>
          <w:highlight w:val="green"/>
        </w:rPr>
        <w:t>underpinned by the same concerns</w:t>
      </w:r>
      <w:r w:rsidRPr="002B7369">
        <w:rPr>
          <w:rStyle w:val="Emphasis"/>
        </w:rPr>
        <w:t>.</w:t>
      </w:r>
    </w:p>
    <w:p w14:paraId="68022D19" w14:textId="77777777" w:rsidR="00582585" w:rsidRPr="00C70827" w:rsidRDefault="00582585" w:rsidP="00582585">
      <w:pPr>
        <w:rPr>
          <w:sz w:val="16"/>
        </w:rPr>
      </w:pPr>
      <w:r w:rsidRPr="00C70827">
        <w:rPr>
          <w:sz w:val="16"/>
        </w:rPr>
        <w:t>Facial recognition is a germane case. India’s DigiYatra project was announced in June 2018 with the mission to “develop a digital ecosystem that will deliver Indian customers a seamless, consistent and paperless service experience at every touch point of their 28 journey.” As part of this project, the Hyderabad international airport launched facial recognition trials for certain domestic routes for the month of July 2019, with 180 volunteers registering for paperless entry on 29 day one. In the same month, the London Metropolitan Police were hit with a report from the University of Essex calling into question the accuracy, legality and ethicality of the Met’s 3 0 live facial recognition technology. Metropolitan Police Federation Chairman Ken Marsh dismissed the report’s findings; in the same media interview, he expressed admiration for the Chinese government’s surveillance system, which many have 31 described as intrusive.</w:t>
      </w:r>
    </w:p>
    <w:p w14:paraId="368904F4" w14:textId="77777777" w:rsidR="00582585" w:rsidRPr="00C70827" w:rsidRDefault="00582585" w:rsidP="00582585">
      <w:pPr>
        <w:rPr>
          <w:sz w:val="16"/>
        </w:rPr>
      </w:pPr>
      <w:r w:rsidRPr="00C70827">
        <w:rPr>
          <w:sz w:val="16"/>
        </w:rPr>
        <w:t>AI experts and civil society have raised concerns about facial recognition technology’s broader implications. These include the risks posed by storing all of one’s biometric details on a database which could be vulnerable, as well as this technology’s unprecedented 32 infringement of people’s privacy.</w:t>
      </w:r>
    </w:p>
    <w:p w14:paraId="418FDB8F" w14:textId="77777777" w:rsidR="00582585" w:rsidRPr="00C70827" w:rsidRDefault="00582585" w:rsidP="00582585">
      <w:pPr>
        <w:rPr>
          <w:sz w:val="16"/>
        </w:rPr>
      </w:pPr>
      <w:r w:rsidRPr="00C70827">
        <w:rPr>
          <w:sz w:val="16"/>
        </w:rPr>
        <w:t>Yet, the implications are different in the two contexts described above. In Hyderabad, the use-case risk is that of inconvenience: facial recognition is not always accurate, which may lead to the very same delays and queues that DigiYatra purportedly aims to solve. In London, meanwhile, the same inaccuracies of facial recognition technology can lead to potential violations of civil and human rights: for instance, the arrest and detention of innocent people, or racial profiling.</w:t>
      </w:r>
    </w:p>
    <w:p w14:paraId="46E6CB66" w14:textId="77777777" w:rsidR="00582585" w:rsidRDefault="00582585" w:rsidP="00582585">
      <w:pPr>
        <w:rPr>
          <w:sz w:val="16"/>
        </w:rPr>
      </w:pPr>
      <w:r w:rsidRPr="002B7369">
        <w:rPr>
          <w:rStyle w:val="Emphasis"/>
        </w:rPr>
        <w:t>Points of contention between different applications of the same AI technologies have and will continue to exist.</w:t>
      </w:r>
      <w:r w:rsidRPr="00C70827">
        <w:rPr>
          <w:sz w:val="16"/>
        </w:rPr>
        <w:t xml:space="preserve"> While </w:t>
      </w:r>
      <w:r w:rsidRPr="00C70827">
        <w:rPr>
          <w:rStyle w:val="Emphasis"/>
        </w:rPr>
        <w:t>some actors</w:t>
      </w:r>
      <w:r w:rsidRPr="00C70827">
        <w:rPr>
          <w:sz w:val="16"/>
        </w:rPr>
        <w:t xml:space="preserve"> have sought to avoid these challenges by banning the technology entirely, others </w:t>
      </w:r>
      <w:r w:rsidRPr="00C70827">
        <w:rPr>
          <w:rStyle w:val="Emphasis"/>
        </w:rPr>
        <w:t>are pushing forward with facial recognition applications, drawn by the allure of convenience</w:t>
      </w:r>
      <w:r w:rsidRPr="00C70827">
        <w:rPr>
          <w:sz w:val="16"/>
        </w:rPr>
        <w:t>. In varied use cases such as the ones illustrated in this section, it may be useful to ask the following questions for each case: Does it have the potential to benefit everyone equally or does it disproportionately harm certain groups? Are the risks worth the rewards? If they are, what norms should be propagated to mitigate risks?</w:t>
      </w:r>
    </w:p>
    <w:bookmarkEnd w:id="0"/>
    <w:p w14:paraId="5B033520" w14:textId="29883B8D" w:rsidR="005F00C8" w:rsidRDefault="00100CD6" w:rsidP="00100CD6">
      <w:pPr>
        <w:pStyle w:val="Heading1"/>
      </w:pPr>
      <w:r>
        <w:t>2NC</w:t>
      </w:r>
    </w:p>
    <w:p w14:paraId="338E17BF" w14:textId="05B2B42B" w:rsidR="00100CD6" w:rsidRDefault="00100CD6" w:rsidP="00100CD6">
      <w:pPr>
        <w:pStyle w:val="Heading2"/>
      </w:pPr>
      <w:r>
        <w:t>K</w:t>
      </w:r>
    </w:p>
    <w:p w14:paraId="7D011263" w14:textId="1AAE72C2" w:rsidR="00100CD6" w:rsidRDefault="00100CD6" w:rsidP="00100CD6">
      <w:pPr>
        <w:pStyle w:val="Heading3"/>
      </w:pPr>
      <w:r>
        <w:t>Link</w:t>
      </w:r>
    </w:p>
    <w:p w14:paraId="5EE9B917" w14:textId="77777777" w:rsidR="00100CD6" w:rsidRDefault="00100CD6" w:rsidP="00100CD6">
      <w:pPr>
        <w:pStyle w:val="Heading4"/>
      </w:pPr>
      <w:r>
        <w:t xml:space="preserve">The aff’s “defense of democracy” and “challenge” to illiberalism </w:t>
      </w:r>
      <w:r>
        <w:rPr>
          <w:u w:val="single"/>
        </w:rPr>
        <w:t>looks like</w:t>
      </w:r>
      <w:r>
        <w:t xml:space="preserve"> unilateral sanctions on “authoritarian” governments</w:t>
      </w:r>
    </w:p>
    <w:p w14:paraId="476EA16A" w14:textId="77777777" w:rsidR="00100CD6" w:rsidRPr="00393C3F" w:rsidRDefault="00100CD6" w:rsidP="00100CD6">
      <w:r w:rsidRPr="00393C3F">
        <w:rPr>
          <w:rStyle w:val="Style13ptBold"/>
        </w:rPr>
        <w:t>BER 21</w:t>
      </w:r>
      <w:r>
        <w:t xml:space="preserve"> (Berkeley Economic Review, “</w:t>
      </w:r>
      <w:r w:rsidRPr="00393C3F">
        <w:t>Promoting Democracy Abroad: The Rise of US Economic Sanctions</w:t>
      </w:r>
      <w:r>
        <w:t xml:space="preserve">” </w:t>
      </w:r>
      <w:r w:rsidRPr="00393C3F">
        <w:t>https://econreview.studentorg.berkeley.edu/promoting-democracy-abroad-the-rise-of-us-economic-sanctions/</w:t>
      </w:r>
      <w:r>
        <w:t xml:space="preserve"> April 5, 2021)</w:t>
      </w:r>
    </w:p>
    <w:p w14:paraId="7A333539" w14:textId="77777777" w:rsidR="00100CD6" w:rsidRPr="00EE4B6A" w:rsidRDefault="00100CD6" w:rsidP="00100CD6">
      <w:pPr>
        <w:rPr>
          <w:sz w:val="14"/>
        </w:rPr>
      </w:pPr>
      <w:r w:rsidRPr="00EE4B6A">
        <w:rPr>
          <w:sz w:val="14"/>
        </w:rPr>
        <w:t xml:space="preserve">Within a month of entering office, President </w:t>
      </w:r>
      <w:r w:rsidRPr="001E611F">
        <w:rPr>
          <w:highlight w:val="yellow"/>
          <w:u w:val="single"/>
        </w:rPr>
        <w:t>Biden raised concerns</w:t>
      </w:r>
      <w:r w:rsidRPr="001740FF">
        <w:rPr>
          <w:u w:val="single"/>
        </w:rPr>
        <w:t xml:space="preserve"> on </w:t>
      </w:r>
      <w:r w:rsidRPr="001E611F">
        <w:rPr>
          <w:rStyle w:val="Emphasis"/>
          <w:highlight w:val="yellow"/>
        </w:rPr>
        <w:t>h</w:t>
      </w:r>
      <w:r w:rsidRPr="001740FF">
        <w:rPr>
          <w:u w:val="single"/>
        </w:rPr>
        <w:t xml:space="preserve">uman </w:t>
      </w:r>
      <w:r w:rsidRPr="001E611F">
        <w:rPr>
          <w:rStyle w:val="Emphasis"/>
          <w:highlight w:val="yellow"/>
        </w:rPr>
        <w:t>r</w:t>
      </w:r>
      <w:r w:rsidRPr="001740FF">
        <w:rPr>
          <w:u w:val="single"/>
        </w:rPr>
        <w:t xml:space="preserve">ights </w:t>
      </w:r>
      <w:r w:rsidRPr="001E611F">
        <w:rPr>
          <w:highlight w:val="yellow"/>
          <w:u w:val="single"/>
        </w:rPr>
        <w:t xml:space="preserve">abuses in </w:t>
      </w:r>
      <w:r w:rsidRPr="001E611F">
        <w:rPr>
          <w:rStyle w:val="Emphasis"/>
          <w:highlight w:val="yellow"/>
        </w:rPr>
        <w:t>China</w:t>
      </w:r>
      <w:r w:rsidRPr="001740FF">
        <w:rPr>
          <w:u w:val="single"/>
        </w:rPr>
        <w:t xml:space="preserve">, imposed economic </w:t>
      </w:r>
      <w:r w:rsidRPr="001E611F">
        <w:rPr>
          <w:rStyle w:val="Emphasis"/>
          <w:highlight w:val="yellow"/>
        </w:rPr>
        <w:t>sanctions</w:t>
      </w:r>
      <w:r w:rsidRPr="001E611F">
        <w:rPr>
          <w:highlight w:val="yellow"/>
          <w:u w:val="single"/>
        </w:rPr>
        <w:t xml:space="preserve"> on</w:t>
      </w:r>
      <w:r w:rsidRPr="001740FF">
        <w:rPr>
          <w:u w:val="single"/>
        </w:rPr>
        <w:t xml:space="preserve"> military leaders in </w:t>
      </w:r>
      <w:r w:rsidRPr="001E611F">
        <w:rPr>
          <w:rStyle w:val="Emphasis"/>
          <w:highlight w:val="yellow"/>
        </w:rPr>
        <w:t>Myanmar</w:t>
      </w:r>
      <w:r w:rsidRPr="001740FF">
        <w:rPr>
          <w:u w:val="single"/>
        </w:rPr>
        <w:t xml:space="preserve">, </w:t>
      </w:r>
      <w:r w:rsidRPr="001E611F">
        <w:rPr>
          <w:highlight w:val="yellow"/>
          <w:u w:val="single"/>
        </w:rPr>
        <w:t>and</w:t>
      </w:r>
      <w:r w:rsidRPr="001740FF">
        <w:rPr>
          <w:u w:val="single"/>
        </w:rPr>
        <w:t xml:space="preserve"> announced that the US will not hesitate to “raise the cost on </w:t>
      </w:r>
      <w:r w:rsidRPr="001E611F">
        <w:rPr>
          <w:rStyle w:val="Emphasis"/>
          <w:highlight w:val="yellow"/>
        </w:rPr>
        <w:t>Russia</w:t>
      </w:r>
      <w:r w:rsidRPr="001740FF">
        <w:rPr>
          <w:u w:val="single"/>
        </w:rPr>
        <w:t>.”</w:t>
      </w:r>
      <w:r w:rsidRPr="00EE4B6A">
        <w:rPr>
          <w:sz w:val="14"/>
        </w:rPr>
        <w:t xml:space="preserve"> Though it is still early to say, this swift resort to </w:t>
      </w:r>
      <w:r w:rsidRPr="001740FF">
        <w:rPr>
          <w:u w:val="single"/>
        </w:rPr>
        <w:t>economic coercion</w:t>
      </w:r>
      <w:r w:rsidRPr="00EE4B6A">
        <w:rPr>
          <w:sz w:val="14"/>
        </w:rPr>
        <w:t xml:space="preserve"> may </w:t>
      </w:r>
      <w:r w:rsidRPr="001740FF">
        <w:rPr>
          <w:u w:val="single"/>
        </w:rPr>
        <w:t xml:space="preserve">offer </w:t>
      </w:r>
      <w:r w:rsidRPr="001E611F">
        <w:rPr>
          <w:highlight w:val="yellow"/>
          <w:u w:val="single"/>
        </w:rPr>
        <w:t xml:space="preserve">a </w:t>
      </w:r>
      <w:r w:rsidRPr="001E611F">
        <w:rPr>
          <w:b/>
          <w:bCs/>
          <w:highlight w:val="yellow"/>
          <w:u w:val="single"/>
        </w:rPr>
        <w:t>glimpse into</w:t>
      </w:r>
      <w:r w:rsidRPr="00EE4B6A">
        <w:rPr>
          <w:sz w:val="14"/>
        </w:rPr>
        <w:t xml:space="preserve"> the next four years of </w:t>
      </w:r>
      <w:r w:rsidRPr="001E611F">
        <w:rPr>
          <w:b/>
          <w:bCs/>
          <w:highlight w:val="yellow"/>
          <w:u w:val="single"/>
        </w:rPr>
        <w:t>US</w:t>
      </w:r>
      <w:r w:rsidRPr="00EE4B6A">
        <w:rPr>
          <w:b/>
          <w:bCs/>
          <w:u w:val="single"/>
        </w:rPr>
        <w:t xml:space="preserve"> foreign </w:t>
      </w:r>
      <w:r w:rsidRPr="001E611F">
        <w:rPr>
          <w:b/>
          <w:bCs/>
          <w:highlight w:val="yellow"/>
          <w:u w:val="single"/>
        </w:rPr>
        <w:t>policy</w:t>
      </w:r>
      <w:r w:rsidRPr="001E611F">
        <w:rPr>
          <w:highlight w:val="yellow"/>
          <w:u w:val="single"/>
        </w:rPr>
        <w:t>, during</w:t>
      </w:r>
      <w:r w:rsidRPr="00EE4B6A">
        <w:rPr>
          <w:sz w:val="14"/>
        </w:rPr>
        <w:t xml:space="preserve"> which</w:t>
      </w:r>
      <w:r w:rsidRPr="001740FF">
        <w:rPr>
          <w:u w:val="single"/>
        </w:rPr>
        <w:t xml:space="preserve"> Biden’s </w:t>
      </w:r>
      <w:r w:rsidRPr="001E611F">
        <w:rPr>
          <w:rStyle w:val="Emphasis"/>
          <w:highlight w:val="yellow"/>
        </w:rPr>
        <w:t>commitment</w:t>
      </w:r>
      <w:r w:rsidRPr="001E611F">
        <w:rPr>
          <w:highlight w:val="yellow"/>
          <w:u w:val="single"/>
        </w:rPr>
        <w:t xml:space="preserve"> to </w:t>
      </w:r>
      <w:r w:rsidRPr="001E611F">
        <w:rPr>
          <w:rStyle w:val="Emphasis"/>
          <w:highlight w:val="yellow"/>
        </w:rPr>
        <w:t>defending</w:t>
      </w:r>
      <w:r w:rsidRPr="001740FF">
        <w:rPr>
          <w:u w:val="single"/>
        </w:rPr>
        <w:t xml:space="preserve"> global order and </w:t>
      </w:r>
      <w:r w:rsidRPr="001E611F">
        <w:rPr>
          <w:rStyle w:val="Emphasis"/>
          <w:highlight w:val="yellow"/>
        </w:rPr>
        <w:t>democracy</w:t>
      </w:r>
      <w:r w:rsidRPr="001740FF">
        <w:rPr>
          <w:u w:val="single"/>
        </w:rPr>
        <w:t xml:space="preserve"> </w:t>
      </w:r>
      <w:r w:rsidRPr="00EE4B6A">
        <w:rPr>
          <w:sz w:val="14"/>
        </w:rPr>
        <w:t>will be thoroughly tested.</w:t>
      </w:r>
    </w:p>
    <w:p w14:paraId="198DC41F" w14:textId="77777777" w:rsidR="00100CD6" w:rsidRPr="00EE4B6A" w:rsidRDefault="00100CD6" w:rsidP="00100CD6">
      <w:pPr>
        <w:rPr>
          <w:sz w:val="14"/>
        </w:rPr>
      </w:pPr>
      <w:r w:rsidRPr="00EE4B6A">
        <w:rPr>
          <w:sz w:val="14"/>
        </w:rPr>
        <w:t>Throughout the course of 2020, civil liberties declined worldwide, partly due to the numerous lockdowns and social distancing measures necessitated by the COVID-19 pandemic; last year, the Economist’s Global Democracy Index recorded its lowest ever score since it began in 2006. Within the past year, China has used a new National Security Law to arrest prominent democrats in Hong Kong, while over the past few months, Russia and Myanmar have been embroiled in their fair share of controversy. </w:t>
      </w:r>
    </w:p>
    <w:p w14:paraId="6EA988D7" w14:textId="77777777" w:rsidR="00100CD6" w:rsidRPr="00EE4B6A" w:rsidRDefault="00100CD6" w:rsidP="00100CD6">
      <w:pPr>
        <w:rPr>
          <w:u w:val="single"/>
        </w:rPr>
      </w:pPr>
      <w:r w:rsidRPr="00EE4B6A">
        <w:rPr>
          <w:sz w:val="14"/>
        </w:rPr>
        <w:t xml:space="preserve">Standing </w:t>
      </w:r>
      <w:r w:rsidRPr="001E611F">
        <w:rPr>
          <w:b/>
          <w:bCs/>
          <w:highlight w:val="yellow"/>
          <w:u w:val="single"/>
        </w:rPr>
        <w:t>against</w:t>
      </w:r>
      <w:r w:rsidRPr="001740FF">
        <w:rPr>
          <w:u w:val="single"/>
        </w:rPr>
        <w:t xml:space="preserve"> the backdrop of </w:t>
      </w:r>
      <w:r w:rsidRPr="00EE4B6A">
        <w:rPr>
          <w:rStyle w:val="Emphasis"/>
        </w:rPr>
        <w:t xml:space="preserve">this emerging </w:t>
      </w:r>
      <w:r w:rsidRPr="001E611F">
        <w:rPr>
          <w:rStyle w:val="Emphasis"/>
          <w:highlight w:val="yellow"/>
        </w:rPr>
        <w:t>authoritarian trend</w:t>
      </w:r>
      <w:r w:rsidRPr="001E611F">
        <w:rPr>
          <w:highlight w:val="yellow"/>
          <w:u w:val="single"/>
        </w:rPr>
        <w:t xml:space="preserve"> is</w:t>
      </w:r>
      <w:r w:rsidRPr="00EE4B6A">
        <w:rPr>
          <w:sz w:val="14"/>
        </w:rPr>
        <w:t xml:space="preserve"> newly-elected President Biden. The collision course between </w:t>
      </w:r>
      <w:r w:rsidRPr="001E611F">
        <w:rPr>
          <w:highlight w:val="yellow"/>
          <w:u w:val="single"/>
        </w:rPr>
        <w:t xml:space="preserve">the </w:t>
      </w:r>
      <w:r w:rsidRPr="001E611F">
        <w:rPr>
          <w:rStyle w:val="Emphasis"/>
          <w:highlight w:val="yellow"/>
        </w:rPr>
        <w:t>U</w:t>
      </w:r>
      <w:r w:rsidRPr="001740FF">
        <w:rPr>
          <w:u w:val="single"/>
        </w:rPr>
        <w:t xml:space="preserve">nited </w:t>
      </w:r>
      <w:r w:rsidRPr="001E611F">
        <w:rPr>
          <w:rStyle w:val="Emphasis"/>
          <w:highlight w:val="yellow"/>
        </w:rPr>
        <w:t>S</w:t>
      </w:r>
      <w:r w:rsidRPr="001740FF">
        <w:rPr>
          <w:u w:val="single"/>
        </w:rPr>
        <w:t xml:space="preserve">tate’s </w:t>
      </w:r>
      <w:r w:rsidRPr="00EE4B6A">
        <w:rPr>
          <w:rStyle w:val="Emphasis"/>
        </w:rPr>
        <w:t xml:space="preserve">renewed </w:t>
      </w:r>
      <w:r w:rsidRPr="001E611F">
        <w:rPr>
          <w:rStyle w:val="Emphasis"/>
          <w:highlight w:val="yellow"/>
        </w:rPr>
        <w:t>ambition</w:t>
      </w:r>
      <w:r w:rsidRPr="001E611F">
        <w:rPr>
          <w:highlight w:val="yellow"/>
          <w:u w:val="single"/>
        </w:rPr>
        <w:t xml:space="preserve"> to be a</w:t>
      </w:r>
      <w:r w:rsidRPr="001740FF">
        <w:rPr>
          <w:u w:val="single"/>
        </w:rPr>
        <w:t xml:space="preserve"> global </w:t>
      </w:r>
      <w:r w:rsidRPr="001E611F">
        <w:rPr>
          <w:b/>
          <w:bCs/>
          <w:highlight w:val="yellow"/>
          <w:u w:val="single"/>
        </w:rPr>
        <w:t>leader</w:t>
      </w:r>
      <w:r w:rsidRPr="001E611F">
        <w:rPr>
          <w:highlight w:val="yellow"/>
          <w:u w:val="single"/>
        </w:rPr>
        <w:t xml:space="preserve"> in </w:t>
      </w:r>
      <w:r w:rsidRPr="001E611F">
        <w:rPr>
          <w:rStyle w:val="Emphasis"/>
          <w:highlight w:val="yellow"/>
        </w:rPr>
        <w:t>democracy</w:t>
      </w:r>
      <w:r w:rsidRPr="001E611F">
        <w:rPr>
          <w:highlight w:val="yellow"/>
          <w:u w:val="single"/>
        </w:rPr>
        <w:t xml:space="preserve"> and</w:t>
      </w:r>
      <w:r w:rsidRPr="001740FF">
        <w:rPr>
          <w:u w:val="single"/>
        </w:rPr>
        <w:t xml:space="preserve"> human rights</w:t>
      </w:r>
      <w:r w:rsidRPr="00EE4B6A">
        <w:rPr>
          <w:sz w:val="14"/>
        </w:rPr>
        <w:t xml:space="preserve">, and the growing prominence of autocratic rule worldwide thus appears inevitable. </w:t>
      </w:r>
      <w:r w:rsidRPr="001E611F">
        <w:rPr>
          <w:highlight w:val="yellow"/>
          <w:u w:val="single"/>
        </w:rPr>
        <w:t xml:space="preserve">The </w:t>
      </w:r>
      <w:r w:rsidRPr="001E611F">
        <w:rPr>
          <w:rStyle w:val="Emphasis"/>
          <w:highlight w:val="yellow"/>
        </w:rPr>
        <w:t>central role that US sanctions will</w:t>
      </w:r>
      <w:r w:rsidRPr="00EE4B6A">
        <w:rPr>
          <w:rStyle w:val="Emphasis"/>
        </w:rPr>
        <w:t xml:space="preserve"> certainly </w:t>
      </w:r>
      <w:r w:rsidRPr="001E611F">
        <w:rPr>
          <w:rStyle w:val="Emphasis"/>
          <w:highlight w:val="yellow"/>
        </w:rPr>
        <w:t>play</w:t>
      </w:r>
      <w:r w:rsidRPr="00EE4B6A">
        <w:rPr>
          <w:u w:val="single"/>
        </w:rPr>
        <w:t xml:space="preserve"> in this conflict merits a deeper dive into the history of economic sanctions,</w:t>
      </w:r>
      <w:r w:rsidRPr="00EE4B6A">
        <w:rPr>
          <w:sz w:val="14"/>
        </w:rPr>
        <w:t xml:space="preserve"> their effectiveness in achieving foreign policy objectives, </w:t>
      </w:r>
      <w:r w:rsidRPr="00EE4B6A">
        <w:rPr>
          <w:u w:val="single"/>
        </w:rPr>
        <w:t>and their potential implications on the standard of living in targeted countries.</w:t>
      </w:r>
    </w:p>
    <w:p w14:paraId="78F3870E" w14:textId="77777777" w:rsidR="00100CD6" w:rsidRPr="00EE4B6A" w:rsidRDefault="00100CD6" w:rsidP="00100CD6">
      <w:pPr>
        <w:rPr>
          <w:sz w:val="14"/>
        </w:rPr>
      </w:pPr>
      <w:r w:rsidRPr="00EE4B6A">
        <w:rPr>
          <w:sz w:val="14"/>
        </w:rPr>
        <w:t>What are Economic Sanctions?</w:t>
      </w:r>
    </w:p>
    <w:p w14:paraId="3191141B" w14:textId="77777777" w:rsidR="00100CD6" w:rsidRPr="00EE4B6A" w:rsidRDefault="00100CD6" w:rsidP="00100CD6">
      <w:pPr>
        <w:rPr>
          <w:sz w:val="14"/>
        </w:rPr>
      </w:pPr>
      <w:r w:rsidRPr="00EE4B6A">
        <w:rPr>
          <w:sz w:val="14"/>
        </w:rPr>
        <w:t xml:space="preserve">Economic sanctions are the withdrawal of customary trade and financial relations for foreign and security policy purposes. Traditionally, </w:t>
      </w:r>
      <w:r w:rsidRPr="00EE4B6A">
        <w:rPr>
          <w:rStyle w:val="Emphasis"/>
        </w:rPr>
        <w:t>sanctions</w:t>
      </w:r>
      <w:r w:rsidRPr="00EE4B6A">
        <w:rPr>
          <w:u w:val="single"/>
        </w:rPr>
        <w:t xml:space="preserve"> have been </w:t>
      </w:r>
      <w:r w:rsidRPr="001E611F">
        <w:rPr>
          <w:highlight w:val="yellow"/>
          <w:u w:val="single"/>
        </w:rPr>
        <w:t>a</w:t>
      </w:r>
      <w:r w:rsidRPr="00EE4B6A">
        <w:rPr>
          <w:u w:val="single"/>
        </w:rPr>
        <w:t xml:space="preserve"> popular</w:t>
      </w:r>
      <w:r w:rsidRPr="00EE4B6A">
        <w:rPr>
          <w:sz w:val="14"/>
        </w:rPr>
        <w:t xml:space="preserve"> (and perhaps overused) </w:t>
      </w:r>
      <w:r w:rsidRPr="001E611F">
        <w:rPr>
          <w:b/>
          <w:bCs/>
          <w:highlight w:val="yellow"/>
          <w:u w:val="single"/>
        </w:rPr>
        <w:t>tool</w:t>
      </w:r>
      <w:r w:rsidRPr="00EE4B6A">
        <w:rPr>
          <w:u w:val="single"/>
        </w:rPr>
        <w:t xml:space="preserve"> for the </w:t>
      </w:r>
      <w:r w:rsidRPr="00EE4B6A">
        <w:rPr>
          <w:rStyle w:val="Emphasis"/>
        </w:rPr>
        <w:t>U</w:t>
      </w:r>
      <w:r w:rsidRPr="00EE4B6A">
        <w:rPr>
          <w:u w:val="single"/>
        </w:rPr>
        <w:t xml:space="preserve">nited </w:t>
      </w:r>
      <w:r w:rsidRPr="00EE4B6A">
        <w:rPr>
          <w:rStyle w:val="Emphasis"/>
        </w:rPr>
        <w:t>S</w:t>
      </w:r>
      <w:r w:rsidRPr="00EE4B6A">
        <w:rPr>
          <w:u w:val="single"/>
        </w:rPr>
        <w:t xml:space="preserve">tates </w:t>
      </w:r>
      <w:r w:rsidRPr="001E611F">
        <w:rPr>
          <w:highlight w:val="yellow"/>
          <w:u w:val="single"/>
        </w:rPr>
        <w:t xml:space="preserve">to </w:t>
      </w:r>
      <w:r w:rsidRPr="001E611F">
        <w:rPr>
          <w:rStyle w:val="Emphasis"/>
          <w:highlight w:val="yellow"/>
        </w:rPr>
        <w:t>promote democratic values</w:t>
      </w:r>
      <w:r w:rsidRPr="00EE4B6A">
        <w:rPr>
          <w:u w:val="single"/>
        </w:rPr>
        <w:t xml:space="preserve"> </w:t>
      </w:r>
      <w:r w:rsidRPr="00EE4B6A">
        <w:rPr>
          <w:sz w:val="14"/>
        </w:rPr>
        <w:t xml:space="preserve">without having to resort to military action. </w:t>
      </w:r>
      <w:r w:rsidRPr="00EE4B6A">
        <w:rPr>
          <w:u w:val="single"/>
        </w:rPr>
        <w:t>The US’s use of sanctions has grown exponentially in the 21st century</w:t>
      </w:r>
      <w:r w:rsidRPr="00EE4B6A">
        <w:rPr>
          <w:sz w:val="14"/>
        </w:rPr>
        <w:t>—as of mid-2019, it had almost 8,000 sanctions in place.</w:t>
      </w:r>
    </w:p>
    <w:p w14:paraId="25BD1891" w14:textId="77777777" w:rsidR="00100CD6" w:rsidRPr="00B75256" w:rsidRDefault="00100CD6" w:rsidP="00100CD6">
      <w:pPr>
        <w:pStyle w:val="Heading4"/>
      </w:pPr>
      <w:r>
        <w:t xml:space="preserve">Those directly kill 560,000+ a year, which </w:t>
      </w:r>
      <w:r>
        <w:rPr>
          <w:u w:val="single"/>
        </w:rPr>
        <w:t>outweighs</w:t>
      </w:r>
      <w:r>
        <w:t xml:space="preserve"> war.</w:t>
      </w:r>
    </w:p>
    <w:p w14:paraId="62643476" w14:textId="77777777" w:rsidR="00100CD6" w:rsidRPr="00C70477" w:rsidRDefault="00100CD6" w:rsidP="00100CD6">
      <w:r w:rsidRPr="00C70477">
        <w:rPr>
          <w:rStyle w:val="Style13ptBold"/>
        </w:rPr>
        <w:t>Rodríguez et al. 25</w:t>
      </w:r>
      <w:r>
        <w:t xml:space="preserve"> (</w:t>
      </w:r>
      <w:r w:rsidRPr="00C70477">
        <w:t>Francisco,</w:t>
      </w:r>
      <w:r>
        <w:t xml:space="preserve"> </w:t>
      </w:r>
      <w:r w:rsidRPr="00C70477">
        <w:t>Rice Family Professor of the Practice of International and Public Affairs at the University of Denver’s Josef Korbel School of International Studies. Ph.D. in economics from Harvard</w:t>
      </w:r>
      <w:r>
        <w:t>.</w:t>
      </w:r>
      <w:r w:rsidRPr="00C70477">
        <w:t xml:space="preserve"> Silvio Rendón, economist specializing in credit risk modeling and applied econometrics at the Center for Economic and Policy Research. </w:t>
      </w:r>
      <w:r>
        <w:t>F</w:t>
      </w:r>
      <w:r w:rsidRPr="00C70477">
        <w:t>ormer Executive Director at the Inter-American Development Bank. PhD in Economics from New York University. Mark Weisbrot, co-director of the Center for Economic and Policy Research. He received his PhD in economics from the University of Michigan. "Effects of international sanctions on age-specific mortality: a cross-national panel data analysis." </w:t>
      </w:r>
      <w:r w:rsidRPr="00C70477">
        <w:rPr>
          <w:i/>
          <w:iCs/>
        </w:rPr>
        <w:t>The Lancet Global Health</w:t>
      </w:r>
      <w:r w:rsidRPr="00C70477">
        <w:t> 13, no. 8 (2025): e1358-e1366</w:t>
      </w:r>
      <w:r>
        <w:t>)</w:t>
      </w:r>
    </w:p>
    <w:p w14:paraId="393D7F24" w14:textId="77777777" w:rsidR="00100CD6" w:rsidRPr="00EE4B6A" w:rsidRDefault="00100CD6" w:rsidP="00100CD6">
      <w:pPr>
        <w:rPr>
          <w:sz w:val="16"/>
        </w:rPr>
      </w:pPr>
      <w:r w:rsidRPr="00EE4B6A">
        <w:rPr>
          <w:sz w:val="16"/>
        </w:rPr>
        <w:t xml:space="preserve">Our findings showed a significant causal association between sanctions and increased mortality. </w:t>
      </w:r>
      <w:r w:rsidRPr="00B75256">
        <w:rPr>
          <w:u w:val="single"/>
        </w:rPr>
        <w:t>We found the</w:t>
      </w:r>
      <w:r w:rsidRPr="00EE4B6A">
        <w:rPr>
          <w:sz w:val="16"/>
        </w:rPr>
        <w:t xml:space="preserve"> strongest effects for </w:t>
      </w:r>
      <w:r w:rsidRPr="00B75256">
        <w:rPr>
          <w:b/>
          <w:bCs/>
          <w:highlight w:val="yellow"/>
          <w:u w:val="single"/>
        </w:rPr>
        <w:t>unilateral</w:t>
      </w:r>
      <w:r w:rsidRPr="00EE4B6A">
        <w:rPr>
          <w:sz w:val="16"/>
        </w:rPr>
        <w:t xml:space="preserve">, economic, and </w:t>
      </w:r>
      <w:r w:rsidRPr="00B75256">
        <w:rPr>
          <w:highlight w:val="yellow"/>
          <w:u w:val="single"/>
        </w:rPr>
        <w:t>US sanctions</w:t>
      </w:r>
      <w:r w:rsidRPr="00EE4B6A">
        <w:rPr>
          <w:sz w:val="16"/>
        </w:rPr>
        <w:t xml:space="preserve">, whereas we found no statistical evidence of an effect for UN sanctions. Mortality effects ranged from 8·4 log points (95% CI 3·9–13·0) for children younger than 5 years to 2·4 log points (0·9–4·0) for individuals aged 60–80 years. We estimated that </w:t>
      </w:r>
      <w:r w:rsidRPr="00B75256">
        <w:rPr>
          <w:b/>
          <w:bCs/>
          <w:u w:val="single"/>
        </w:rPr>
        <w:t>unilateral</w:t>
      </w:r>
      <w:r w:rsidRPr="00B75256">
        <w:rPr>
          <w:u w:val="single"/>
        </w:rPr>
        <w:t xml:space="preserve"> sanctions were </w:t>
      </w:r>
      <w:r w:rsidRPr="00B75256">
        <w:rPr>
          <w:highlight w:val="yellow"/>
          <w:u w:val="single"/>
        </w:rPr>
        <w:t xml:space="preserve">associated with an annual toll of </w:t>
      </w:r>
      <w:r w:rsidRPr="00B75256">
        <w:rPr>
          <w:rStyle w:val="Emphasis"/>
          <w:highlight w:val="yellow"/>
        </w:rPr>
        <w:t>564</w:t>
      </w:r>
      <w:r w:rsidRPr="00B75256">
        <w:rPr>
          <w:rStyle w:val="Emphasis"/>
          <w:rFonts w:ascii="Times New Roman" w:hAnsi="Times New Roman" w:cs="Times New Roman"/>
          <w:highlight w:val="yellow"/>
        </w:rPr>
        <w:t> </w:t>
      </w:r>
      <w:r w:rsidRPr="00B75256">
        <w:rPr>
          <w:rStyle w:val="Emphasis"/>
          <w:highlight w:val="yellow"/>
        </w:rPr>
        <w:t>258 deaths</w:t>
      </w:r>
      <w:r w:rsidRPr="00B75256">
        <w:rPr>
          <w:u w:val="single"/>
        </w:rPr>
        <w:t xml:space="preserve"> (95% CI 367</w:t>
      </w:r>
      <w:r w:rsidRPr="00B75256">
        <w:rPr>
          <w:rFonts w:ascii="Times New Roman" w:hAnsi="Times New Roman" w:cs="Times New Roman"/>
          <w:u w:val="single"/>
        </w:rPr>
        <w:t> </w:t>
      </w:r>
      <w:r w:rsidRPr="00B75256">
        <w:rPr>
          <w:u w:val="single"/>
        </w:rPr>
        <w:t>838–760</w:t>
      </w:r>
      <w:r w:rsidRPr="00B75256">
        <w:rPr>
          <w:rFonts w:ascii="Times New Roman" w:hAnsi="Times New Roman" w:cs="Times New Roman"/>
          <w:u w:val="single"/>
        </w:rPr>
        <w:t> </w:t>
      </w:r>
      <w:r w:rsidRPr="00B75256">
        <w:rPr>
          <w:u w:val="single"/>
        </w:rPr>
        <w:t xml:space="preserve">677), </w:t>
      </w:r>
      <w:r w:rsidRPr="00B75256">
        <w:rPr>
          <w:highlight w:val="yellow"/>
          <w:u w:val="single"/>
        </w:rPr>
        <w:t>similar to</w:t>
      </w:r>
      <w:r w:rsidRPr="00B75256">
        <w:rPr>
          <w:u w:val="single"/>
        </w:rPr>
        <w:t xml:space="preserve"> the </w:t>
      </w:r>
      <w:r w:rsidRPr="00B75256">
        <w:rPr>
          <w:rStyle w:val="Emphasis"/>
          <w:highlight w:val="yellow"/>
        </w:rPr>
        <w:t>global</w:t>
      </w:r>
      <w:r w:rsidRPr="00B75256">
        <w:rPr>
          <w:u w:val="single"/>
        </w:rPr>
        <w:t xml:space="preserve"> mortality burden associated with </w:t>
      </w:r>
      <w:r w:rsidRPr="00B75256">
        <w:rPr>
          <w:rStyle w:val="Emphasis"/>
          <w:highlight w:val="yellow"/>
        </w:rPr>
        <w:t>armed conflict.</w:t>
      </w:r>
    </w:p>
    <w:p w14:paraId="7C803E7A" w14:textId="77777777" w:rsidR="00100CD6" w:rsidRPr="00100CD6" w:rsidRDefault="00100CD6" w:rsidP="00100CD6"/>
    <w:sectPr w:rsidR="00100CD6" w:rsidRPr="00100C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5116EA"/>
    <w:multiLevelType w:val="hybridMultilevel"/>
    <w:tmpl w:val="77AEE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D3811"/>
    <w:multiLevelType w:val="hybridMultilevel"/>
    <w:tmpl w:val="453429AA"/>
    <w:lvl w:ilvl="0" w:tplc="3DE4B03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7815FB"/>
    <w:multiLevelType w:val="multilevel"/>
    <w:tmpl w:val="EC04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AC158F"/>
    <w:multiLevelType w:val="hybridMultilevel"/>
    <w:tmpl w:val="C0C6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403D30"/>
    <w:multiLevelType w:val="hybridMultilevel"/>
    <w:tmpl w:val="478AD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1"/>
  </w:num>
  <w:num w:numId="15" w16cid:durableId="841237580">
    <w:abstractNumId w:val="16"/>
  </w:num>
  <w:num w:numId="16" w16cid:durableId="1779790616">
    <w:abstractNumId w:val="13"/>
  </w:num>
  <w:num w:numId="17" w16cid:durableId="484396121">
    <w:abstractNumId w:val="15"/>
  </w:num>
  <w:num w:numId="18" w16cid:durableId="1665235319">
    <w:abstractNumId w:val="18"/>
  </w:num>
  <w:num w:numId="19" w16cid:durableId="479076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FC9"/>
    <w:rsid w:val="00100CD6"/>
    <w:rsid w:val="00196FC9"/>
    <w:rsid w:val="002352C0"/>
    <w:rsid w:val="00561CDD"/>
    <w:rsid w:val="00582585"/>
    <w:rsid w:val="005F00C8"/>
    <w:rsid w:val="00966315"/>
    <w:rsid w:val="00B10B63"/>
    <w:rsid w:val="00C85473"/>
    <w:rsid w:val="00E41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E18E9"/>
  <w15:chartTrackingRefBased/>
  <w15:docId w15:val="{34D1222D-DAF0-4639-A2D1-E4013CD6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258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825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5825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825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5825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258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96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825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2585"/>
  </w:style>
  <w:style w:type="character" w:customStyle="1" w:styleId="Heading1Char">
    <w:name w:val="Heading 1 Char"/>
    <w:aliases w:val="Pocket Char"/>
    <w:basedOn w:val="DefaultParagraphFont"/>
    <w:link w:val="Heading1"/>
    <w:rsid w:val="0058258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58258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8258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8258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8258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96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FC9"/>
    <w:rPr>
      <w:rFonts w:eastAsiaTheme="majorEastAsia" w:cstheme="majorBidi"/>
      <w:color w:val="272727" w:themeColor="text1" w:themeTint="D8"/>
    </w:rPr>
  </w:style>
  <w:style w:type="paragraph" w:styleId="Title">
    <w:name w:val="Title"/>
    <w:basedOn w:val="Normal"/>
    <w:next w:val="Normal"/>
    <w:link w:val="TitleChar"/>
    <w:uiPriority w:val="10"/>
    <w:qFormat/>
    <w:rsid w:val="00196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FC9"/>
    <w:pPr>
      <w:spacing w:before="160"/>
      <w:jc w:val="center"/>
    </w:pPr>
    <w:rPr>
      <w:i/>
      <w:iCs/>
      <w:color w:val="404040" w:themeColor="text1" w:themeTint="BF"/>
    </w:rPr>
  </w:style>
  <w:style w:type="character" w:customStyle="1" w:styleId="QuoteChar">
    <w:name w:val="Quote Char"/>
    <w:basedOn w:val="DefaultParagraphFont"/>
    <w:link w:val="Quote"/>
    <w:uiPriority w:val="29"/>
    <w:rsid w:val="00196FC9"/>
    <w:rPr>
      <w:i/>
      <w:iCs/>
      <w:color w:val="404040" w:themeColor="text1" w:themeTint="BF"/>
    </w:rPr>
  </w:style>
  <w:style w:type="paragraph" w:styleId="ListParagraph">
    <w:name w:val="List Paragraph"/>
    <w:basedOn w:val="Normal"/>
    <w:uiPriority w:val="34"/>
    <w:qFormat/>
    <w:rsid w:val="00196FC9"/>
    <w:pPr>
      <w:ind w:left="720"/>
      <w:contextualSpacing/>
    </w:pPr>
  </w:style>
  <w:style w:type="character" w:styleId="IntenseEmphasis">
    <w:name w:val="Intense Emphasis"/>
    <w:basedOn w:val="DefaultParagraphFont"/>
    <w:uiPriority w:val="21"/>
    <w:qFormat/>
    <w:rsid w:val="00196FC9"/>
    <w:rPr>
      <w:i/>
      <w:iCs/>
      <w:color w:val="0F4761" w:themeColor="accent1" w:themeShade="BF"/>
    </w:rPr>
  </w:style>
  <w:style w:type="paragraph" w:styleId="IntenseQuote">
    <w:name w:val="Intense Quote"/>
    <w:basedOn w:val="Normal"/>
    <w:next w:val="Normal"/>
    <w:link w:val="IntenseQuoteChar"/>
    <w:uiPriority w:val="30"/>
    <w:qFormat/>
    <w:rsid w:val="00196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FC9"/>
    <w:rPr>
      <w:i/>
      <w:iCs/>
      <w:color w:val="0F4761" w:themeColor="accent1" w:themeShade="BF"/>
    </w:rPr>
  </w:style>
  <w:style w:type="character" w:styleId="IntenseReference">
    <w:name w:val="Intense Reference"/>
    <w:basedOn w:val="DefaultParagraphFont"/>
    <w:uiPriority w:val="32"/>
    <w:qFormat/>
    <w:rsid w:val="00196FC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B"/>
    <w:basedOn w:val="DefaultParagraphFont"/>
    <w:link w:val="textbold"/>
    <w:uiPriority w:val="8"/>
    <w:qFormat/>
    <w:rsid w:val="0058258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8258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82585"/>
    <w:rPr>
      <w:b/>
      <w:bCs/>
      <w:sz w:val="26"/>
      <w:u w:val="none"/>
    </w:rPr>
  </w:style>
  <w:style w:type="character" w:customStyle="1" w:styleId="StyleUnderline">
    <w:name w:val="Style Underline"/>
    <w:aliases w:val="Underline"/>
    <w:basedOn w:val="DefaultParagraphFont"/>
    <w:uiPriority w:val="7"/>
    <w:qFormat/>
    <w:rsid w:val="00582585"/>
    <w:rPr>
      <w:b w:val="0"/>
      <w:sz w:val="22"/>
      <w:u w:val="single"/>
    </w:rPr>
  </w:style>
  <w:style w:type="character" w:styleId="Strong">
    <w:name w:val="Strong"/>
    <w:basedOn w:val="DefaultParagraphFont"/>
    <w:uiPriority w:val="22"/>
    <w:qFormat/>
    <w:rsid w:val="00582585"/>
    <w:rPr>
      <w:b/>
      <w:bCs/>
    </w:rPr>
  </w:style>
  <w:style w:type="character" w:styleId="BookTitle">
    <w:name w:val="Book Title"/>
    <w:basedOn w:val="DefaultParagraphFont"/>
    <w:uiPriority w:val="33"/>
    <w:qFormat/>
    <w:rsid w:val="00582585"/>
    <w:rPr>
      <w:b/>
      <w:bCs/>
      <w:i/>
      <w:iCs/>
      <w:spacing w:val="5"/>
    </w:rPr>
  </w:style>
  <w:style w:type="numbering" w:styleId="111111">
    <w:name w:val="Outline List 2"/>
    <w:basedOn w:val="NoList"/>
    <w:uiPriority w:val="99"/>
    <w:semiHidden/>
    <w:unhideWhenUsed/>
    <w:rsid w:val="00582585"/>
  </w:style>
  <w:style w:type="paragraph" w:styleId="Header">
    <w:name w:val="header"/>
    <w:basedOn w:val="Normal"/>
    <w:link w:val="HeaderChar"/>
    <w:uiPriority w:val="99"/>
    <w:semiHidden/>
    <w:rsid w:val="005825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2585"/>
    <w:rPr>
      <w:rFonts w:ascii="Calibri" w:hAnsi="Calibri" w:cs="Calibri"/>
      <w:kern w:val="0"/>
      <w:sz w:val="22"/>
      <w:szCs w:val="22"/>
      <w14:ligatures w14:val="none"/>
    </w:rPr>
  </w:style>
  <w:style w:type="paragraph" w:styleId="Footer">
    <w:name w:val="footer"/>
    <w:basedOn w:val="Normal"/>
    <w:link w:val="FooterChar"/>
    <w:uiPriority w:val="99"/>
    <w:semiHidden/>
    <w:rsid w:val="005825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258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82585"/>
    <w:pPr>
      <w:spacing w:after="120"/>
    </w:pPr>
  </w:style>
  <w:style w:type="character" w:customStyle="1" w:styleId="BodyTextChar">
    <w:name w:val="Body Text Char"/>
    <w:basedOn w:val="DefaultParagraphFont"/>
    <w:link w:val="BodyText"/>
    <w:uiPriority w:val="99"/>
    <w:semiHidden/>
    <w:rsid w:val="00582585"/>
    <w:rPr>
      <w:rFonts w:ascii="Calibri" w:hAnsi="Calibri" w:cs="Calibri"/>
      <w:kern w:val="0"/>
      <w:sz w:val="22"/>
      <w:szCs w:val="22"/>
      <w14:ligatures w14:val="none"/>
    </w:rPr>
  </w:style>
  <w:style w:type="paragraph" w:styleId="NoSpacing">
    <w:name w:val="No Spacing"/>
    <w:link w:val="NoSpacingChar"/>
    <w:uiPriority w:val="99"/>
    <w:unhideWhenUsed/>
    <w:qFormat/>
    <w:rsid w:val="0058258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8258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582585"/>
    <w:rPr>
      <w:color w:val="467886" w:themeColor="hyperlink"/>
      <w:u w:val="single"/>
    </w:rPr>
  </w:style>
  <w:style w:type="character" w:styleId="UnresolvedMention">
    <w:name w:val="Unresolved Mention"/>
    <w:basedOn w:val="DefaultParagraphFont"/>
    <w:uiPriority w:val="99"/>
    <w:semiHidden/>
    <w:unhideWhenUsed/>
    <w:rsid w:val="00582585"/>
    <w:rPr>
      <w:color w:val="605E5C"/>
      <w:shd w:val="clear" w:color="auto" w:fill="E1DFDD"/>
    </w:rPr>
  </w:style>
  <w:style w:type="paragraph" w:customStyle="1" w:styleId="Analytic">
    <w:name w:val="Analytic"/>
    <w:basedOn w:val="Heading4"/>
    <w:link w:val="AnalyticChar"/>
    <w:autoRedefine/>
    <w:uiPriority w:val="5"/>
    <w:qFormat/>
    <w:rsid w:val="00582585"/>
    <w:rPr>
      <w:color w:val="80340D" w:themeColor="accent2" w:themeShade="80"/>
    </w:rPr>
  </w:style>
  <w:style w:type="character" w:customStyle="1" w:styleId="AnalyticChar">
    <w:name w:val="Analytic Char"/>
    <w:basedOn w:val="Heading4Char"/>
    <w:link w:val="Analytic"/>
    <w:uiPriority w:val="5"/>
    <w:rsid w:val="00582585"/>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582585"/>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582585"/>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82585"/>
    <w:rPr>
      <w:rFonts w:ascii="Calibri" w:eastAsiaTheme="majorEastAsia" w:hAnsi="Calibri" w:cs="Calibri"/>
      <w:i/>
      <w:iCs/>
      <w:color w:val="75100D"/>
      <w:kern w:val="0"/>
      <w:sz w:val="22"/>
      <w:szCs w:val="22"/>
      <w14:ligatures w14:val="none"/>
    </w:rPr>
  </w:style>
  <w:style w:type="paragraph" w:customStyle="1" w:styleId="AnalyticAdvanced">
    <w:name w:val="Analytic (Advanced)"/>
    <w:basedOn w:val="Heading4"/>
    <w:link w:val="AnalyticAdvancedChar"/>
    <w:autoRedefine/>
    <w:uiPriority w:val="5"/>
    <w:qFormat/>
    <w:rsid w:val="00582585"/>
    <w:rPr>
      <w:color w:val="75100D"/>
    </w:rPr>
  </w:style>
  <w:style w:type="character" w:customStyle="1" w:styleId="AnalyticAdvancedChar">
    <w:name w:val="Analytic (Advanced) Char"/>
    <w:basedOn w:val="DefaultParagraphFont"/>
    <w:link w:val="AnalyticAdvanced"/>
    <w:uiPriority w:val="5"/>
    <w:rsid w:val="00582585"/>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582585"/>
    <w:pPr>
      <w:spacing w:before="120"/>
    </w:pPr>
    <w:rPr>
      <w:b/>
      <w:i/>
      <w:color w:val="0070C0"/>
    </w:rPr>
  </w:style>
  <w:style w:type="character" w:customStyle="1" w:styleId="FileNoteChar">
    <w:name w:val="File Note Char"/>
    <w:basedOn w:val="DefaultParagraphFont"/>
    <w:link w:val="FileNote"/>
    <w:uiPriority w:val="5"/>
    <w:rsid w:val="00582585"/>
    <w:rPr>
      <w:rFonts w:ascii="Calibri" w:hAnsi="Calibri" w:cs="Calibri"/>
      <w:b/>
      <w:i/>
      <w:color w:val="0070C0"/>
      <w:kern w:val="0"/>
      <w:sz w:val="22"/>
      <w:szCs w:val="22"/>
      <w14:ligatures w14:val="none"/>
    </w:rPr>
  </w:style>
  <w:style w:type="paragraph" w:customStyle="1" w:styleId="ALLCAPS">
    <w:name w:val="ALL CAPS"/>
    <w:basedOn w:val="Normal"/>
    <w:link w:val="ALLCAPSChar"/>
    <w:rsid w:val="00582585"/>
    <w:rPr>
      <w:rFonts w:eastAsia="Times New Roman"/>
      <w:b/>
      <w:caps/>
    </w:rPr>
  </w:style>
  <w:style w:type="character" w:customStyle="1" w:styleId="ALLCAPSChar">
    <w:name w:val="ALL CAPS Char"/>
    <w:basedOn w:val="DefaultParagraphFont"/>
    <w:link w:val="ALLCAPS"/>
    <w:rsid w:val="00582585"/>
    <w:rPr>
      <w:rFonts w:ascii="Calibri" w:eastAsia="Times New Roman" w:hAnsi="Calibri" w:cs="Calibri"/>
      <w:b/>
      <w:caps/>
      <w:kern w:val="0"/>
      <w:sz w:val="22"/>
      <w:szCs w:val="22"/>
      <w14:ligatures w14:val="none"/>
    </w:rPr>
  </w:style>
  <w:style w:type="paragraph" w:customStyle="1" w:styleId="aff">
    <w:name w:val="aff"/>
    <w:basedOn w:val="Normal"/>
    <w:rsid w:val="00582585"/>
    <w:pPr>
      <w:spacing w:before="100" w:beforeAutospacing="1" w:after="100" w:afterAutospacing="1"/>
    </w:pPr>
    <w:rPr>
      <w:szCs w:val="20"/>
    </w:rPr>
  </w:style>
  <w:style w:type="paragraph" w:customStyle="1" w:styleId="Heading411">
    <w:name w:val="Heading 411"/>
    <w:basedOn w:val="Heading1"/>
    <w:next w:val="NoSpacing"/>
    <w:link w:val="Hyperlink"/>
    <w:autoRedefine/>
    <w:uiPriority w:val="99"/>
    <w:qFormat/>
    <w:rsid w:val="0058258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58258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ABlock">
    <w:name w:val="ABlock"/>
    <w:basedOn w:val="Heading3"/>
    <w:next w:val="Heading4"/>
    <w:autoRedefine/>
    <w:rsid w:val="00582585"/>
    <w:rPr>
      <w:color w:val="000000" w:themeColor="text1"/>
    </w:rPr>
  </w:style>
  <w:style w:type="paragraph" w:customStyle="1" w:styleId="card">
    <w:name w:val="card"/>
    <w:basedOn w:val="Normal"/>
    <w:next w:val="Normal"/>
    <w:uiPriority w:val="7"/>
    <w:qFormat/>
    <w:rsid w:val="00582585"/>
    <w:pPr>
      <w:ind w:left="288" w:right="288"/>
    </w:pPr>
    <w:rPr>
      <w:rFonts w:asciiTheme="minorHAnsi" w:hAnsiTheme="minorHAnsi" w:cstheme="minorBidi"/>
      <w:u w:val="single"/>
    </w:rPr>
  </w:style>
  <w:style w:type="character" w:styleId="CommentReference">
    <w:name w:val="annotation reference"/>
    <w:basedOn w:val="DefaultParagraphFont"/>
    <w:uiPriority w:val="99"/>
    <w:semiHidden/>
    <w:unhideWhenUsed/>
    <w:rsid w:val="00582585"/>
    <w:rPr>
      <w:sz w:val="16"/>
      <w:szCs w:val="16"/>
    </w:rPr>
  </w:style>
  <w:style w:type="paragraph" w:styleId="CommentText">
    <w:name w:val="annotation text"/>
    <w:basedOn w:val="Normal"/>
    <w:link w:val="CommentTextChar"/>
    <w:uiPriority w:val="99"/>
    <w:unhideWhenUsed/>
    <w:rsid w:val="00582585"/>
    <w:pPr>
      <w:spacing w:line="240" w:lineRule="auto"/>
    </w:pPr>
    <w:rPr>
      <w:sz w:val="20"/>
      <w:szCs w:val="20"/>
    </w:rPr>
  </w:style>
  <w:style w:type="character" w:customStyle="1" w:styleId="CommentTextChar">
    <w:name w:val="Comment Text Char"/>
    <w:basedOn w:val="DefaultParagraphFont"/>
    <w:link w:val="CommentText"/>
    <w:uiPriority w:val="99"/>
    <w:rsid w:val="00582585"/>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82585"/>
    <w:rPr>
      <w:b/>
      <w:bCs/>
    </w:rPr>
  </w:style>
  <w:style w:type="character" w:customStyle="1" w:styleId="CommentSubjectChar">
    <w:name w:val="Comment Subject Char"/>
    <w:basedOn w:val="CommentTextChar"/>
    <w:link w:val="CommentSubject"/>
    <w:uiPriority w:val="99"/>
    <w:semiHidden/>
    <w:rsid w:val="00582585"/>
    <w:rPr>
      <w:rFonts w:ascii="Calibri" w:hAnsi="Calibri" w:cs="Calibri"/>
      <w:b/>
      <w:bCs/>
      <w:kern w:val="0"/>
      <w:sz w:val="20"/>
      <w:szCs w:val="20"/>
      <w14:ligatures w14:val="none"/>
    </w:rPr>
  </w:style>
  <w:style w:type="paragraph" w:customStyle="1" w:styleId="Emphasis1">
    <w:name w:val="Emphasis1"/>
    <w:basedOn w:val="Normal"/>
    <w:autoRedefine/>
    <w:uiPriority w:val="8"/>
    <w:qFormat/>
    <w:rsid w:val="0058258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32787</Words>
  <Characters>169512</Characters>
  <Application>Microsoft Office Word</Application>
  <DocSecurity>0</DocSecurity>
  <Lines>2492</Lines>
  <Paragraphs>963</Paragraphs>
  <ScaleCrop>false</ScaleCrop>
  <Company/>
  <LinksUpToDate>false</LinksUpToDate>
  <CharactersWithSpaces>201336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3</cp:revision>
  <dcterms:created xsi:type="dcterms:W3CDTF">2025-10-17T21:40:00Z</dcterms:created>
  <dcterms:modified xsi:type="dcterms:W3CDTF">2025-10-17T21:42:00Z</dcterms:modified>
</cp:coreProperties>
</file>